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28A0" w:rsidRPr="00B61790" w:rsidRDefault="00B828A0" w:rsidP="00B828A0">
      <w:pPr>
        <w:pBdr>
          <w:bottom w:val="single" w:sz="4" w:space="1" w:color="000000"/>
        </w:pBdr>
        <w:spacing w:after="0" w:line="240" w:lineRule="auto"/>
        <w:jc w:val="center"/>
        <w:rPr>
          <w:rFonts w:ascii="Times New Roman" w:eastAsia="Times New Roman" w:hAnsi="Times New Roman" w:cs="Times New Roman"/>
          <w:sz w:val="28"/>
          <w:szCs w:val="28"/>
          <w:lang w:eastAsia="ru-RU"/>
        </w:rPr>
      </w:pPr>
      <w:r w:rsidRPr="00B61790">
        <w:rPr>
          <w:rFonts w:ascii="Times New Roman" w:eastAsia="Times New Roman" w:hAnsi="Times New Roman" w:cs="Times New Roman"/>
          <w:sz w:val="28"/>
          <w:szCs w:val="28"/>
          <w:lang w:eastAsia="ru-RU"/>
        </w:rPr>
        <w:t>ОДЕСЬКИЙ НАЦІОНАЛЬНИЙ УНІВЕРСИТЕТ ІМЕНІ І. І. МЕЧНИКОВА</w:t>
      </w:r>
    </w:p>
    <w:p w:rsidR="00B828A0" w:rsidRPr="00B61790" w:rsidRDefault="00B828A0" w:rsidP="00B828A0">
      <w:pPr>
        <w:pBdr>
          <w:bottom w:val="single" w:sz="4" w:space="1" w:color="000000"/>
        </w:pBdr>
        <w:tabs>
          <w:tab w:val="center" w:pos="4677"/>
        </w:tabs>
        <w:spacing w:before="240" w:after="0" w:line="240" w:lineRule="auto"/>
        <w:jc w:val="center"/>
        <w:rPr>
          <w:rFonts w:ascii="Times New Roman" w:eastAsia="Times New Roman" w:hAnsi="Times New Roman" w:cs="Times New Roman"/>
          <w:color w:val="000000"/>
          <w:sz w:val="28"/>
          <w:szCs w:val="28"/>
          <w:lang w:eastAsia="ru-RU"/>
        </w:rPr>
      </w:pPr>
      <w:r w:rsidRPr="00B61790">
        <w:rPr>
          <w:rFonts w:ascii="Times New Roman" w:eastAsia="Times New Roman" w:hAnsi="Times New Roman" w:cs="Times New Roman"/>
          <w:sz w:val="28"/>
          <w:szCs w:val="28"/>
          <w:lang w:eastAsia="ru-RU"/>
        </w:rPr>
        <w:t>Геолого-географічний факультет</w:t>
      </w:r>
    </w:p>
    <w:p w:rsidR="00B828A0" w:rsidRPr="00B61790" w:rsidRDefault="00B828A0" w:rsidP="00B828A0">
      <w:pPr>
        <w:spacing w:before="89" w:after="120" w:line="240" w:lineRule="auto"/>
        <w:rPr>
          <w:rFonts w:ascii="Times New Roman" w:eastAsia="Times New Roman" w:hAnsi="Times New Roman" w:cs="Times New Roman"/>
          <w:color w:val="000000"/>
          <w:sz w:val="28"/>
          <w:szCs w:val="28"/>
          <w:u w:val="single"/>
          <w:lang w:eastAsia="ru-RU"/>
        </w:rPr>
      </w:pPr>
      <w:r w:rsidRPr="00B61790">
        <w:rPr>
          <w:rFonts w:ascii="Times New Roman" w:eastAsia="Times New Roman" w:hAnsi="Times New Roman" w:cs="Times New Roman"/>
          <w:sz w:val="28"/>
          <w:szCs w:val="28"/>
          <w:u w:val="single"/>
          <w:lang w:eastAsia="ru-RU"/>
        </w:rPr>
        <w:t>Кафедра морської геології, гідрогеології, інженерної геології та палеонтології</w:t>
      </w:r>
      <w:r w:rsidRPr="00B61790">
        <w:rPr>
          <w:rFonts w:ascii="Times New Roman" w:eastAsia="Times New Roman" w:hAnsi="Times New Roman" w:cs="Times New Roman"/>
          <w:color w:val="000000"/>
          <w:spacing w:val="-25"/>
          <w:sz w:val="28"/>
          <w:szCs w:val="28"/>
          <w:u w:val="single"/>
          <w:lang w:eastAsia="ru-RU"/>
        </w:rPr>
        <w:t xml:space="preserve"> </w:t>
      </w:r>
    </w:p>
    <w:p w:rsidR="00B828A0" w:rsidRPr="00B61790" w:rsidRDefault="00B828A0" w:rsidP="00B828A0">
      <w:pPr>
        <w:spacing w:after="120" w:line="240" w:lineRule="auto"/>
        <w:rPr>
          <w:rFonts w:ascii="Times New Roman" w:eastAsia="Times New Roman" w:hAnsi="Times New Roman" w:cs="Times New Roman"/>
          <w:color w:val="000000"/>
          <w:sz w:val="28"/>
          <w:szCs w:val="28"/>
          <w:lang w:eastAsia="ru-RU"/>
        </w:rPr>
      </w:pPr>
    </w:p>
    <w:p w:rsidR="00B828A0" w:rsidRPr="00B61790" w:rsidRDefault="00B828A0" w:rsidP="00B828A0">
      <w:pPr>
        <w:spacing w:before="5" w:after="120" w:line="240" w:lineRule="auto"/>
        <w:rPr>
          <w:rFonts w:ascii="Times New Roman" w:eastAsia="Times New Roman" w:hAnsi="Times New Roman" w:cs="Times New Roman"/>
          <w:color w:val="000000"/>
          <w:sz w:val="28"/>
          <w:szCs w:val="28"/>
          <w:lang w:eastAsia="ru-RU"/>
        </w:rPr>
      </w:pPr>
    </w:p>
    <w:p w:rsidR="00B828A0" w:rsidRPr="00B61790" w:rsidRDefault="00B828A0" w:rsidP="00B828A0">
      <w:pPr>
        <w:spacing w:after="0" w:line="240" w:lineRule="auto"/>
        <w:jc w:val="center"/>
        <w:rPr>
          <w:rFonts w:ascii="Times New Roman" w:eastAsia="Times New Roman" w:hAnsi="Times New Roman" w:cs="Times New Roman"/>
          <w:b/>
          <w:sz w:val="28"/>
          <w:szCs w:val="28"/>
          <w:lang w:eastAsia="ru-RU"/>
        </w:rPr>
      </w:pPr>
      <w:r w:rsidRPr="00B61790">
        <w:rPr>
          <w:rFonts w:ascii="Times New Roman" w:eastAsia="Times New Roman" w:hAnsi="Times New Roman" w:cs="Times New Roman"/>
          <w:b/>
          <w:sz w:val="28"/>
          <w:szCs w:val="28"/>
          <w:lang w:eastAsia="ru-RU"/>
        </w:rPr>
        <w:t>Кваліфікаційна робота</w:t>
      </w:r>
    </w:p>
    <w:p w:rsidR="00B828A0" w:rsidRPr="00B61790" w:rsidRDefault="00B828A0" w:rsidP="00B828A0">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eastAsia="ru-RU"/>
        </w:rPr>
      </w:pPr>
      <w:r w:rsidRPr="00B61790">
        <w:rPr>
          <w:rFonts w:ascii="Times New Roman" w:eastAsia="Times New Roman" w:hAnsi="Times New Roman" w:cs="Times New Roman"/>
          <w:sz w:val="28"/>
          <w:szCs w:val="28"/>
          <w:lang w:eastAsia="ru-RU"/>
        </w:rPr>
        <w:t>на здобуття ступеня вищої освіти «</w:t>
      </w:r>
      <w:r>
        <w:rPr>
          <w:rFonts w:ascii="Times New Roman" w:eastAsia="Times New Roman" w:hAnsi="Times New Roman" w:cs="Times New Roman"/>
          <w:sz w:val="28"/>
          <w:szCs w:val="28"/>
          <w:lang w:eastAsia="ru-RU"/>
        </w:rPr>
        <w:t>магістр</w:t>
      </w:r>
      <w:r w:rsidRPr="00B61790">
        <w:rPr>
          <w:rFonts w:ascii="Times New Roman" w:eastAsia="Times New Roman" w:hAnsi="Times New Roman" w:cs="Times New Roman"/>
          <w:sz w:val="28"/>
          <w:szCs w:val="28"/>
          <w:lang w:eastAsia="ru-RU"/>
        </w:rPr>
        <w:t>»</w:t>
      </w:r>
    </w:p>
    <w:p w:rsidR="00B828A0" w:rsidRPr="00B61790" w:rsidRDefault="00B828A0" w:rsidP="00B828A0">
      <w:pPr>
        <w:spacing w:after="120" w:line="240" w:lineRule="auto"/>
        <w:rPr>
          <w:rFonts w:ascii="Times New Roman" w:eastAsia="Times New Roman" w:hAnsi="Times New Roman" w:cs="Times New Roman"/>
          <w:color w:val="000000"/>
          <w:sz w:val="28"/>
          <w:szCs w:val="28"/>
          <w:lang w:val="ru-RU" w:eastAsia="ru-RU"/>
        </w:rPr>
      </w:pPr>
    </w:p>
    <w:p w:rsidR="00B828A0" w:rsidRDefault="00B828A0" w:rsidP="00B828A0">
      <w:pPr>
        <w:spacing w:line="240" w:lineRule="auto"/>
        <w:contextualSpacing/>
        <w:jc w:val="center"/>
        <w:rPr>
          <w:rFonts w:ascii="Times New Roman" w:hAnsi="Times New Roman" w:cs="Times New Roman"/>
          <w:b/>
          <w:color w:val="000000" w:themeColor="text1"/>
          <w:sz w:val="28"/>
          <w:szCs w:val="28"/>
          <w:lang w:val="ru-RU"/>
        </w:rPr>
      </w:pPr>
      <w:r w:rsidRPr="001D064D">
        <w:rPr>
          <w:rFonts w:ascii="Times New Roman" w:eastAsia="Times New Roman" w:hAnsi="Times New Roman" w:cs="Times New Roman"/>
          <w:b/>
          <w:color w:val="000000"/>
          <w:spacing w:val="-4"/>
          <w:sz w:val="28"/>
          <w:szCs w:val="28"/>
          <w:lang w:eastAsia="ru-RU"/>
        </w:rPr>
        <w:t>«</w:t>
      </w:r>
      <w:proofErr w:type="spellStart"/>
      <w:r w:rsidRPr="001D064D">
        <w:rPr>
          <w:rFonts w:ascii="Times New Roman" w:hAnsi="Times New Roman" w:cs="Times New Roman"/>
          <w:b/>
          <w:color w:val="000000" w:themeColor="text1"/>
          <w:sz w:val="28"/>
          <w:szCs w:val="28"/>
          <w:lang w:val="ru-RU"/>
        </w:rPr>
        <w:t>Гідрогеологічні</w:t>
      </w:r>
      <w:proofErr w:type="spellEnd"/>
      <w:r w:rsidRPr="001D064D">
        <w:rPr>
          <w:rFonts w:ascii="Times New Roman" w:hAnsi="Times New Roman" w:cs="Times New Roman"/>
          <w:b/>
          <w:color w:val="000000" w:themeColor="text1"/>
          <w:sz w:val="28"/>
          <w:szCs w:val="28"/>
          <w:lang w:val="ru-RU"/>
        </w:rPr>
        <w:t xml:space="preserve"> </w:t>
      </w:r>
      <w:proofErr w:type="spellStart"/>
      <w:r w:rsidRPr="001D064D">
        <w:rPr>
          <w:rFonts w:ascii="Times New Roman" w:hAnsi="Times New Roman" w:cs="Times New Roman"/>
          <w:b/>
          <w:color w:val="000000" w:themeColor="text1"/>
          <w:sz w:val="28"/>
          <w:szCs w:val="28"/>
          <w:lang w:val="ru-RU"/>
        </w:rPr>
        <w:t>умови</w:t>
      </w:r>
      <w:proofErr w:type="spellEnd"/>
      <w:r w:rsidRPr="001D064D">
        <w:rPr>
          <w:rFonts w:ascii="Times New Roman" w:hAnsi="Times New Roman" w:cs="Times New Roman"/>
          <w:b/>
          <w:color w:val="000000" w:themeColor="text1"/>
          <w:sz w:val="28"/>
          <w:szCs w:val="28"/>
          <w:lang w:val="ru-RU"/>
        </w:rPr>
        <w:t xml:space="preserve"> та характеристика </w:t>
      </w:r>
      <w:proofErr w:type="spellStart"/>
      <w:r w:rsidRPr="001D064D">
        <w:rPr>
          <w:rFonts w:ascii="Times New Roman" w:hAnsi="Times New Roman" w:cs="Times New Roman"/>
          <w:b/>
          <w:color w:val="000000" w:themeColor="text1"/>
          <w:sz w:val="28"/>
          <w:szCs w:val="28"/>
          <w:lang w:val="ru-RU"/>
        </w:rPr>
        <w:t>мінеральних</w:t>
      </w:r>
      <w:proofErr w:type="spellEnd"/>
      <w:r w:rsidRPr="001D064D">
        <w:rPr>
          <w:rFonts w:ascii="Times New Roman" w:hAnsi="Times New Roman" w:cs="Times New Roman"/>
          <w:b/>
          <w:color w:val="000000" w:themeColor="text1"/>
          <w:sz w:val="28"/>
          <w:szCs w:val="28"/>
          <w:lang w:val="ru-RU"/>
        </w:rPr>
        <w:t xml:space="preserve"> </w:t>
      </w:r>
      <w:proofErr w:type="spellStart"/>
      <w:r w:rsidRPr="001D064D">
        <w:rPr>
          <w:rFonts w:ascii="Times New Roman" w:hAnsi="Times New Roman" w:cs="Times New Roman"/>
          <w:b/>
          <w:color w:val="000000" w:themeColor="text1"/>
          <w:sz w:val="28"/>
          <w:szCs w:val="28"/>
          <w:lang w:val="ru-RU"/>
        </w:rPr>
        <w:t>природних</w:t>
      </w:r>
      <w:proofErr w:type="spellEnd"/>
      <w:r w:rsidRPr="001D064D">
        <w:rPr>
          <w:rFonts w:ascii="Times New Roman" w:hAnsi="Times New Roman" w:cs="Times New Roman"/>
          <w:b/>
          <w:color w:val="000000" w:themeColor="text1"/>
          <w:sz w:val="28"/>
          <w:szCs w:val="28"/>
          <w:lang w:val="ru-RU"/>
        </w:rPr>
        <w:t xml:space="preserve"> </w:t>
      </w:r>
      <w:proofErr w:type="spellStart"/>
      <w:r w:rsidRPr="001D064D">
        <w:rPr>
          <w:rFonts w:ascii="Times New Roman" w:hAnsi="Times New Roman" w:cs="Times New Roman"/>
          <w:b/>
          <w:color w:val="000000" w:themeColor="text1"/>
          <w:sz w:val="28"/>
          <w:szCs w:val="28"/>
          <w:lang w:val="ru-RU"/>
        </w:rPr>
        <w:t>столових</w:t>
      </w:r>
      <w:proofErr w:type="spellEnd"/>
      <w:r w:rsidRPr="001D064D">
        <w:rPr>
          <w:rFonts w:ascii="Times New Roman" w:hAnsi="Times New Roman" w:cs="Times New Roman"/>
          <w:b/>
          <w:color w:val="000000" w:themeColor="text1"/>
          <w:sz w:val="28"/>
          <w:szCs w:val="28"/>
          <w:lang w:val="ru-RU"/>
        </w:rPr>
        <w:t xml:space="preserve"> вод </w:t>
      </w:r>
      <w:proofErr w:type="spellStart"/>
      <w:r w:rsidRPr="001D064D">
        <w:rPr>
          <w:rFonts w:ascii="Times New Roman" w:hAnsi="Times New Roman" w:cs="Times New Roman"/>
          <w:b/>
          <w:color w:val="000000" w:themeColor="text1"/>
          <w:sz w:val="28"/>
          <w:szCs w:val="28"/>
          <w:lang w:val="ru-RU"/>
        </w:rPr>
        <w:t>Кривоозерського</w:t>
      </w:r>
      <w:proofErr w:type="spellEnd"/>
      <w:r w:rsidRPr="001D064D">
        <w:rPr>
          <w:rFonts w:ascii="Times New Roman" w:hAnsi="Times New Roman" w:cs="Times New Roman"/>
          <w:b/>
          <w:color w:val="000000" w:themeColor="text1"/>
          <w:sz w:val="28"/>
          <w:szCs w:val="28"/>
          <w:lang w:val="ru-RU"/>
        </w:rPr>
        <w:t xml:space="preserve"> родовища-2 (</w:t>
      </w:r>
      <w:proofErr w:type="spellStart"/>
      <w:r w:rsidRPr="001D064D">
        <w:rPr>
          <w:rFonts w:ascii="Times New Roman" w:hAnsi="Times New Roman" w:cs="Times New Roman"/>
          <w:b/>
          <w:color w:val="000000" w:themeColor="text1"/>
          <w:sz w:val="28"/>
          <w:szCs w:val="28"/>
          <w:lang w:val="ru-RU"/>
        </w:rPr>
        <w:t>свердловина</w:t>
      </w:r>
      <w:proofErr w:type="spellEnd"/>
      <w:r w:rsidRPr="001D064D">
        <w:rPr>
          <w:rFonts w:ascii="Times New Roman" w:hAnsi="Times New Roman" w:cs="Times New Roman"/>
          <w:b/>
          <w:color w:val="000000" w:themeColor="text1"/>
          <w:sz w:val="28"/>
          <w:szCs w:val="28"/>
          <w:lang w:val="ru-RU"/>
        </w:rPr>
        <w:t xml:space="preserve"> 4823) </w:t>
      </w:r>
      <w:r>
        <w:rPr>
          <w:rFonts w:ascii="Times New Roman" w:hAnsi="Times New Roman" w:cs="Times New Roman"/>
          <w:b/>
          <w:color w:val="000000" w:themeColor="text1"/>
          <w:sz w:val="28"/>
          <w:szCs w:val="28"/>
          <w:lang w:val="ru-RU"/>
        </w:rPr>
        <w:t xml:space="preserve"> </w:t>
      </w:r>
    </w:p>
    <w:p w:rsidR="00B828A0" w:rsidRPr="00B828A0" w:rsidRDefault="00B828A0" w:rsidP="00B828A0">
      <w:pPr>
        <w:spacing w:line="240" w:lineRule="auto"/>
        <w:contextualSpacing/>
        <w:jc w:val="center"/>
        <w:rPr>
          <w:rFonts w:ascii="Times New Roman" w:hAnsi="Times New Roman" w:cs="Times New Roman"/>
          <w:b/>
          <w:color w:val="000000" w:themeColor="text1"/>
          <w:sz w:val="28"/>
          <w:szCs w:val="28"/>
          <w:lang w:val="en-US"/>
        </w:rPr>
      </w:pPr>
      <w:r>
        <w:rPr>
          <w:rFonts w:ascii="Times New Roman" w:hAnsi="Times New Roman" w:cs="Times New Roman"/>
          <w:b/>
          <w:color w:val="000000" w:themeColor="text1"/>
          <w:sz w:val="28"/>
          <w:szCs w:val="28"/>
          <w:lang w:val="ru-RU"/>
        </w:rPr>
        <w:t>в</w:t>
      </w:r>
      <w:r w:rsidRPr="00B828A0">
        <w:rPr>
          <w:rFonts w:ascii="Times New Roman" w:hAnsi="Times New Roman" w:cs="Times New Roman"/>
          <w:b/>
          <w:color w:val="000000" w:themeColor="text1"/>
          <w:sz w:val="28"/>
          <w:szCs w:val="28"/>
          <w:lang w:val="en-US"/>
        </w:rPr>
        <w:t xml:space="preserve"> </w:t>
      </w:r>
      <w:proofErr w:type="spellStart"/>
      <w:r w:rsidRPr="001D064D">
        <w:rPr>
          <w:rFonts w:ascii="Times New Roman" w:hAnsi="Times New Roman" w:cs="Times New Roman"/>
          <w:b/>
          <w:color w:val="000000" w:themeColor="text1"/>
          <w:sz w:val="28"/>
          <w:szCs w:val="28"/>
          <w:lang w:val="ru-RU"/>
        </w:rPr>
        <w:t>Миколаївській</w:t>
      </w:r>
      <w:proofErr w:type="spellEnd"/>
      <w:r w:rsidRPr="00B828A0">
        <w:rPr>
          <w:rFonts w:ascii="Times New Roman" w:hAnsi="Times New Roman" w:cs="Times New Roman"/>
          <w:b/>
          <w:color w:val="000000" w:themeColor="text1"/>
          <w:sz w:val="28"/>
          <w:szCs w:val="28"/>
          <w:lang w:val="en-US"/>
        </w:rPr>
        <w:t xml:space="preserve"> </w:t>
      </w:r>
      <w:proofErr w:type="spellStart"/>
      <w:r w:rsidRPr="001D064D">
        <w:rPr>
          <w:rFonts w:ascii="Times New Roman" w:hAnsi="Times New Roman" w:cs="Times New Roman"/>
          <w:b/>
          <w:color w:val="000000" w:themeColor="text1"/>
          <w:sz w:val="28"/>
          <w:szCs w:val="28"/>
          <w:lang w:val="ru-RU"/>
        </w:rPr>
        <w:t>області</w:t>
      </w:r>
      <w:proofErr w:type="spellEnd"/>
      <w:r w:rsidRPr="00B828A0">
        <w:rPr>
          <w:rFonts w:ascii="Times New Roman" w:hAnsi="Times New Roman" w:cs="Times New Roman"/>
          <w:b/>
          <w:color w:val="000000" w:themeColor="text1"/>
          <w:sz w:val="28"/>
          <w:szCs w:val="28"/>
          <w:lang w:val="en-US"/>
        </w:rPr>
        <w:t>»</w:t>
      </w:r>
    </w:p>
    <w:p w:rsidR="00B828A0" w:rsidRDefault="00B828A0" w:rsidP="00B828A0">
      <w:pPr>
        <w:jc w:val="both"/>
        <w:rPr>
          <w:rFonts w:ascii="Times New Roman" w:hAnsi="Times New Roman" w:cs="Times New Roman"/>
          <w:color w:val="000000" w:themeColor="text1"/>
          <w:sz w:val="28"/>
          <w:szCs w:val="28"/>
        </w:rPr>
      </w:pPr>
    </w:p>
    <w:p w:rsidR="00B828A0" w:rsidRPr="001D064D" w:rsidRDefault="00B828A0" w:rsidP="00B828A0">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1D064D">
        <w:rPr>
          <w:rFonts w:ascii="Times New Roman" w:hAnsi="Times New Roman" w:cs="Times New Roman"/>
          <w:color w:val="000000" w:themeColor="text1"/>
          <w:sz w:val="28"/>
          <w:szCs w:val="28"/>
          <w:lang w:val="en-US"/>
        </w:rPr>
        <w:t xml:space="preserve">Hydrogeological conditions and characteristics of mineral natural table waters of the </w:t>
      </w:r>
      <w:proofErr w:type="spellStart"/>
      <w:r w:rsidRPr="001D064D">
        <w:rPr>
          <w:rFonts w:ascii="Times New Roman" w:hAnsi="Times New Roman" w:cs="Times New Roman"/>
          <w:color w:val="000000" w:themeColor="text1"/>
          <w:sz w:val="28"/>
          <w:szCs w:val="28"/>
          <w:lang w:val="en-US"/>
        </w:rPr>
        <w:t>Kryvoozersk</w:t>
      </w:r>
      <w:proofErr w:type="spellEnd"/>
      <w:r w:rsidRPr="001D064D">
        <w:rPr>
          <w:rFonts w:ascii="Times New Roman" w:hAnsi="Times New Roman" w:cs="Times New Roman"/>
          <w:color w:val="000000" w:themeColor="text1"/>
          <w:sz w:val="28"/>
          <w:szCs w:val="28"/>
          <w:lang w:val="en-US"/>
        </w:rPr>
        <w:t xml:space="preserve"> deposit-2 (well 4823) in the </w:t>
      </w:r>
      <w:proofErr w:type="spellStart"/>
      <w:r w:rsidRPr="001D064D">
        <w:rPr>
          <w:rFonts w:ascii="Times New Roman" w:hAnsi="Times New Roman" w:cs="Times New Roman"/>
          <w:color w:val="000000" w:themeColor="text1"/>
          <w:sz w:val="28"/>
          <w:szCs w:val="28"/>
          <w:lang w:val="en-US"/>
        </w:rPr>
        <w:t>Mykolayiv</w:t>
      </w:r>
      <w:proofErr w:type="spellEnd"/>
      <w:r w:rsidRPr="001D064D">
        <w:rPr>
          <w:rFonts w:ascii="Times New Roman" w:hAnsi="Times New Roman" w:cs="Times New Roman"/>
          <w:color w:val="000000" w:themeColor="text1"/>
          <w:sz w:val="28"/>
          <w:szCs w:val="28"/>
          <w:lang w:val="en-US"/>
        </w:rPr>
        <w:t xml:space="preserve"> region</w:t>
      </w:r>
      <w:r>
        <w:rPr>
          <w:rFonts w:ascii="Times New Roman" w:hAnsi="Times New Roman" w:cs="Times New Roman"/>
          <w:color w:val="000000" w:themeColor="text1"/>
          <w:sz w:val="28"/>
          <w:szCs w:val="28"/>
        </w:rPr>
        <w:t>»</w:t>
      </w:r>
    </w:p>
    <w:p w:rsidR="00B828A0" w:rsidRPr="00B61790" w:rsidRDefault="00B828A0" w:rsidP="00B828A0">
      <w:pPr>
        <w:spacing w:after="120" w:line="240" w:lineRule="auto"/>
        <w:jc w:val="center"/>
        <w:rPr>
          <w:rFonts w:ascii="Times New Roman" w:eastAsia="Times New Roman" w:hAnsi="Times New Roman" w:cs="Times New Roman"/>
          <w:color w:val="000000"/>
          <w:sz w:val="28"/>
          <w:szCs w:val="28"/>
          <w:lang w:val="en-US" w:eastAsia="ru-RU"/>
        </w:rPr>
      </w:pPr>
    </w:p>
    <w:p w:rsidR="00B828A0" w:rsidRPr="00B61790" w:rsidRDefault="00B828A0" w:rsidP="00B828A0">
      <w:pPr>
        <w:spacing w:after="120" w:line="240" w:lineRule="auto"/>
        <w:ind w:left="3261" w:right="554"/>
        <w:rPr>
          <w:rFonts w:ascii="Times New Roman" w:eastAsia="Times New Roman" w:hAnsi="Times New Roman" w:cs="Times New Roman"/>
          <w:color w:val="000000"/>
          <w:sz w:val="28"/>
          <w:szCs w:val="28"/>
          <w:lang w:val="ru-RU" w:eastAsia="ru-RU"/>
        </w:rPr>
      </w:pPr>
      <w:proofErr w:type="spellStart"/>
      <w:r w:rsidRPr="00B61790">
        <w:rPr>
          <w:rFonts w:ascii="Times New Roman" w:eastAsia="Times New Roman" w:hAnsi="Times New Roman" w:cs="Times New Roman"/>
          <w:color w:val="000000"/>
          <w:sz w:val="28"/>
          <w:szCs w:val="28"/>
          <w:lang w:val="ru-RU" w:eastAsia="ru-RU"/>
        </w:rPr>
        <w:t>Викона</w:t>
      </w:r>
      <w:proofErr w:type="spellEnd"/>
      <w:r w:rsidRPr="00B61790">
        <w:rPr>
          <w:rFonts w:ascii="Times New Roman" w:eastAsia="Times New Roman" w:hAnsi="Times New Roman" w:cs="Times New Roman"/>
          <w:color w:val="000000"/>
          <w:sz w:val="28"/>
          <w:szCs w:val="28"/>
          <w:lang w:eastAsia="ru-RU"/>
        </w:rPr>
        <w:t>в</w:t>
      </w:r>
      <w:r w:rsidRPr="00B61790">
        <w:rPr>
          <w:rFonts w:ascii="Times New Roman" w:eastAsia="Times New Roman" w:hAnsi="Times New Roman" w:cs="Times New Roman"/>
          <w:color w:val="000000"/>
          <w:sz w:val="28"/>
          <w:szCs w:val="28"/>
          <w:lang w:val="ru-RU" w:eastAsia="ru-RU"/>
        </w:rPr>
        <w:t xml:space="preserve">: </w:t>
      </w:r>
      <w:proofErr w:type="spellStart"/>
      <w:r w:rsidRPr="00B61790">
        <w:rPr>
          <w:rFonts w:ascii="Times New Roman" w:eastAsia="Times New Roman" w:hAnsi="Times New Roman" w:cs="Times New Roman"/>
          <w:color w:val="000000"/>
          <w:sz w:val="28"/>
          <w:szCs w:val="28"/>
          <w:lang w:val="ru-RU" w:eastAsia="ru-RU"/>
        </w:rPr>
        <w:t>здобувач</w:t>
      </w:r>
      <w:proofErr w:type="spellEnd"/>
      <w:r w:rsidRPr="00B61790">
        <w:rPr>
          <w:rFonts w:ascii="Times New Roman" w:eastAsia="Times New Roman" w:hAnsi="Times New Roman" w:cs="Times New Roman"/>
          <w:color w:val="000000"/>
          <w:sz w:val="28"/>
          <w:szCs w:val="28"/>
          <w:lang w:val="ru-RU" w:eastAsia="ru-RU"/>
        </w:rPr>
        <w:t xml:space="preserve"> </w:t>
      </w:r>
      <w:proofErr w:type="spellStart"/>
      <w:r w:rsidRPr="00B61790">
        <w:rPr>
          <w:rFonts w:ascii="Times New Roman" w:eastAsia="Times New Roman" w:hAnsi="Times New Roman" w:cs="Times New Roman"/>
          <w:color w:val="000000"/>
          <w:sz w:val="28"/>
          <w:szCs w:val="28"/>
          <w:lang w:val="ru-RU" w:eastAsia="ru-RU"/>
        </w:rPr>
        <w:t>денної</w:t>
      </w:r>
      <w:proofErr w:type="spellEnd"/>
      <w:r w:rsidRPr="00B61790">
        <w:rPr>
          <w:rFonts w:ascii="Times New Roman" w:eastAsia="Times New Roman" w:hAnsi="Times New Roman" w:cs="Times New Roman"/>
          <w:color w:val="000000"/>
          <w:sz w:val="28"/>
          <w:szCs w:val="28"/>
          <w:lang w:val="ru-RU" w:eastAsia="ru-RU"/>
        </w:rPr>
        <w:t xml:space="preserve"> </w:t>
      </w:r>
      <w:proofErr w:type="spellStart"/>
      <w:r w:rsidRPr="00B61790">
        <w:rPr>
          <w:rFonts w:ascii="Times New Roman" w:eastAsia="Times New Roman" w:hAnsi="Times New Roman" w:cs="Times New Roman"/>
          <w:color w:val="000000"/>
          <w:sz w:val="28"/>
          <w:szCs w:val="28"/>
          <w:lang w:val="ru-RU" w:eastAsia="ru-RU"/>
        </w:rPr>
        <w:t>форми</w:t>
      </w:r>
      <w:proofErr w:type="spellEnd"/>
      <w:r w:rsidRPr="00B61790">
        <w:rPr>
          <w:rFonts w:ascii="Times New Roman" w:eastAsia="Times New Roman" w:hAnsi="Times New Roman" w:cs="Times New Roman"/>
          <w:color w:val="000000"/>
          <w:sz w:val="28"/>
          <w:szCs w:val="28"/>
          <w:lang w:val="ru-RU" w:eastAsia="ru-RU"/>
        </w:rPr>
        <w:t xml:space="preserve"> </w:t>
      </w:r>
      <w:proofErr w:type="spellStart"/>
      <w:r w:rsidRPr="00B61790">
        <w:rPr>
          <w:rFonts w:ascii="Times New Roman" w:eastAsia="Times New Roman" w:hAnsi="Times New Roman" w:cs="Times New Roman"/>
          <w:color w:val="000000"/>
          <w:sz w:val="28"/>
          <w:szCs w:val="28"/>
          <w:lang w:val="ru-RU" w:eastAsia="ru-RU"/>
        </w:rPr>
        <w:t>навчання</w:t>
      </w:r>
      <w:proofErr w:type="spellEnd"/>
      <w:r w:rsidRPr="00B61790">
        <w:rPr>
          <w:rFonts w:ascii="Times New Roman" w:eastAsia="Times New Roman" w:hAnsi="Times New Roman" w:cs="Times New Roman"/>
          <w:color w:val="000000"/>
          <w:spacing w:val="-68"/>
          <w:sz w:val="28"/>
          <w:szCs w:val="28"/>
          <w:lang w:val="ru-RU" w:eastAsia="ru-RU"/>
        </w:rPr>
        <w:t xml:space="preserve">       </w:t>
      </w:r>
      <w:r w:rsidRPr="00B61790">
        <w:rPr>
          <w:rFonts w:ascii="Times New Roman" w:eastAsia="Times New Roman" w:hAnsi="Times New Roman" w:cs="Times New Roman"/>
          <w:color w:val="000000"/>
          <w:spacing w:val="-68"/>
          <w:sz w:val="28"/>
          <w:szCs w:val="28"/>
          <w:lang w:eastAsia="ru-RU"/>
        </w:rPr>
        <w:t xml:space="preserve">  </w:t>
      </w:r>
      <w:proofErr w:type="spellStart"/>
      <w:proofErr w:type="gramStart"/>
      <w:r w:rsidRPr="00B61790">
        <w:rPr>
          <w:rFonts w:ascii="Times New Roman" w:eastAsia="Times New Roman" w:hAnsi="Times New Roman" w:cs="Times New Roman"/>
          <w:color w:val="000000"/>
          <w:sz w:val="28"/>
          <w:szCs w:val="28"/>
          <w:lang w:val="ru-RU" w:eastAsia="ru-RU"/>
        </w:rPr>
        <w:t>спец</w:t>
      </w:r>
      <w:proofErr w:type="gramEnd"/>
      <w:r w:rsidRPr="00B61790">
        <w:rPr>
          <w:rFonts w:ascii="Times New Roman" w:eastAsia="Times New Roman" w:hAnsi="Times New Roman" w:cs="Times New Roman"/>
          <w:color w:val="000000"/>
          <w:sz w:val="28"/>
          <w:szCs w:val="28"/>
          <w:lang w:val="ru-RU" w:eastAsia="ru-RU"/>
        </w:rPr>
        <w:t>іальності</w:t>
      </w:r>
      <w:proofErr w:type="spellEnd"/>
      <w:r w:rsidRPr="00B61790">
        <w:rPr>
          <w:rFonts w:ascii="Times New Roman" w:eastAsia="Times New Roman" w:hAnsi="Times New Roman" w:cs="Times New Roman"/>
          <w:color w:val="000000"/>
          <w:sz w:val="28"/>
          <w:szCs w:val="28"/>
          <w:lang w:val="ru-RU" w:eastAsia="ru-RU"/>
        </w:rPr>
        <w:t xml:space="preserve"> 103 «Науки</w:t>
      </w:r>
      <w:r w:rsidRPr="00B61790">
        <w:rPr>
          <w:rFonts w:ascii="Times New Roman" w:eastAsia="Times New Roman" w:hAnsi="Times New Roman" w:cs="Times New Roman"/>
          <w:color w:val="000000"/>
          <w:spacing w:val="-3"/>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про</w:t>
      </w:r>
      <w:r w:rsidRPr="00B61790">
        <w:rPr>
          <w:rFonts w:ascii="Times New Roman" w:eastAsia="Times New Roman" w:hAnsi="Times New Roman" w:cs="Times New Roman"/>
          <w:color w:val="000000"/>
          <w:spacing w:val="-3"/>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Землю»</w:t>
      </w:r>
    </w:p>
    <w:p w:rsidR="00B828A0" w:rsidRPr="00B61790" w:rsidRDefault="00B828A0" w:rsidP="00B828A0">
      <w:pPr>
        <w:spacing w:after="120" w:line="321" w:lineRule="exact"/>
        <w:ind w:left="3261"/>
        <w:rPr>
          <w:rFonts w:ascii="Times New Roman" w:eastAsia="Times New Roman" w:hAnsi="Times New Roman" w:cs="Times New Roman"/>
          <w:color w:val="000000"/>
          <w:sz w:val="28"/>
          <w:szCs w:val="28"/>
          <w:lang w:val="ru-RU" w:eastAsia="ru-RU"/>
        </w:rPr>
      </w:pPr>
      <w:proofErr w:type="spellStart"/>
      <w:r w:rsidRPr="00B61790">
        <w:rPr>
          <w:rFonts w:ascii="Times New Roman" w:eastAsia="Times New Roman" w:hAnsi="Times New Roman" w:cs="Times New Roman"/>
          <w:color w:val="000000"/>
          <w:sz w:val="28"/>
          <w:szCs w:val="28"/>
          <w:lang w:val="ru-RU" w:eastAsia="ru-RU"/>
        </w:rPr>
        <w:t>Освітня</w:t>
      </w:r>
      <w:proofErr w:type="spellEnd"/>
      <w:r w:rsidRPr="00B61790">
        <w:rPr>
          <w:rFonts w:ascii="Times New Roman" w:eastAsia="Times New Roman" w:hAnsi="Times New Roman" w:cs="Times New Roman"/>
          <w:color w:val="000000"/>
          <w:spacing w:val="-4"/>
          <w:sz w:val="28"/>
          <w:szCs w:val="28"/>
          <w:lang w:val="ru-RU" w:eastAsia="ru-RU"/>
        </w:rPr>
        <w:t xml:space="preserve"> </w:t>
      </w:r>
      <w:proofErr w:type="spellStart"/>
      <w:r w:rsidRPr="00B61790">
        <w:rPr>
          <w:rFonts w:ascii="Times New Roman" w:eastAsia="Times New Roman" w:hAnsi="Times New Roman" w:cs="Times New Roman"/>
          <w:color w:val="000000"/>
          <w:sz w:val="28"/>
          <w:szCs w:val="28"/>
          <w:lang w:val="ru-RU" w:eastAsia="ru-RU"/>
        </w:rPr>
        <w:t>програма</w:t>
      </w:r>
      <w:proofErr w:type="spellEnd"/>
      <w:r w:rsidRPr="00B61790">
        <w:rPr>
          <w:rFonts w:ascii="Times New Roman" w:eastAsia="Times New Roman" w:hAnsi="Times New Roman" w:cs="Times New Roman"/>
          <w:color w:val="000000"/>
          <w:spacing w:val="-4"/>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«Науки</w:t>
      </w:r>
      <w:r w:rsidRPr="00B61790">
        <w:rPr>
          <w:rFonts w:ascii="Times New Roman" w:eastAsia="Times New Roman" w:hAnsi="Times New Roman" w:cs="Times New Roman"/>
          <w:color w:val="000000"/>
          <w:spacing w:val="-3"/>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про</w:t>
      </w:r>
      <w:r w:rsidRPr="00B61790">
        <w:rPr>
          <w:rFonts w:ascii="Times New Roman" w:eastAsia="Times New Roman" w:hAnsi="Times New Roman" w:cs="Times New Roman"/>
          <w:color w:val="000000"/>
          <w:spacing w:val="-4"/>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Землю»</w:t>
      </w:r>
    </w:p>
    <w:p w:rsidR="00B828A0" w:rsidRPr="00AC1142" w:rsidRDefault="00B828A0" w:rsidP="00B828A0">
      <w:pPr>
        <w:tabs>
          <w:tab w:val="left" w:pos="5245"/>
          <w:tab w:val="right" w:pos="9355"/>
        </w:tabs>
        <w:spacing w:before="120" w:after="0" w:line="240" w:lineRule="auto"/>
        <w:ind w:left="3261"/>
        <w:rPr>
          <w:rFonts w:ascii="Times New Roman" w:eastAsia="Times New Roman" w:hAnsi="Times New Roman" w:cs="Times New Roman"/>
          <w:b/>
          <w:bCs/>
          <w:sz w:val="28"/>
          <w:szCs w:val="28"/>
          <w:u w:val="single"/>
          <w:lang w:eastAsia="ru-RU"/>
        </w:rPr>
      </w:pPr>
      <w:proofErr w:type="spellStart"/>
      <w:r w:rsidRPr="00AC1142">
        <w:rPr>
          <w:rFonts w:ascii="Times New Roman" w:hAnsi="Times New Roman" w:cs="Times New Roman"/>
          <w:b/>
          <w:sz w:val="28"/>
          <w:szCs w:val="28"/>
          <w:u w:val="single"/>
        </w:rPr>
        <w:t>Скрипниченко</w:t>
      </w:r>
      <w:proofErr w:type="spellEnd"/>
      <w:r w:rsidRPr="00AC1142">
        <w:rPr>
          <w:rFonts w:ascii="Times New Roman" w:hAnsi="Times New Roman" w:cs="Times New Roman"/>
          <w:b/>
          <w:sz w:val="28"/>
          <w:szCs w:val="28"/>
          <w:u w:val="single"/>
        </w:rPr>
        <w:t xml:space="preserve"> Віталій Михайлович</w:t>
      </w:r>
      <w:r w:rsidRPr="00AC1142">
        <w:rPr>
          <w:rFonts w:ascii="Times New Roman" w:eastAsia="Times New Roman" w:hAnsi="Times New Roman" w:cs="Times New Roman"/>
          <w:b/>
          <w:bCs/>
          <w:sz w:val="28"/>
          <w:szCs w:val="28"/>
          <w:u w:val="single"/>
          <w:lang w:eastAsia="ru-RU"/>
        </w:rPr>
        <w:t xml:space="preserve"> </w:t>
      </w:r>
    </w:p>
    <w:p w:rsidR="00B828A0" w:rsidRPr="00B61790" w:rsidRDefault="00B828A0" w:rsidP="00B828A0">
      <w:pPr>
        <w:spacing w:before="1" w:after="120" w:line="240" w:lineRule="auto"/>
        <w:ind w:left="3261"/>
        <w:rPr>
          <w:rFonts w:ascii="Times New Roman" w:eastAsia="Times New Roman" w:hAnsi="Times New Roman" w:cs="Times New Roman"/>
          <w:b/>
          <w:color w:val="000000"/>
          <w:sz w:val="28"/>
          <w:szCs w:val="28"/>
          <w:lang w:val="ru-RU" w:eastAsia="ru-RU"/>
        </w:rPr>
      </w:pPr>
    </w:p>
    <w:p w:rsidR="00B828A0" w:rsidRPr="00B61790" w:rsidRDefault="00B828A0" w:rsidP="00B828A0">
      <w:pPr>
        <w:tabs>
          <w:tab w:val="left" w:pos="5245"/>
          <w:tab w:val="right" w:pos="9355"/>
        </w:tabs>
        <w:spacing w:before="120" w:after="0" w:line="240" w:lineRule="auto"/>
        <w:ind w:left="3261"/>
        <w:jc w:val="both"/>
        <w:rPr>
          <w:rFonts w:ascii="Times New Roman" w:eastAsia="Times New Roman" w:hAnsi="Times New Roman" w:cs="Times New Roman"/>
          <w:sz w:val="28"/>
          <w:szCs w:val="28"/>
          <w:lang w:eastAsia="ru-RU"/>
        </w:rPr>
      </w:pPr>
      <w:r w:rsidRPr="00B61790">
        <w:rPr>
          <w:rFonts w:ascii="Times New Roman" w:eastAsia="Times New Roman" w:hAnsi="Times New Roman" w:cs="Times New Roman"/>
          <w:sz w:val="28"/>
          <w:szCs w:val="28"/>
          <w:lang w:eastAsia="ru-RU"/>
        </w:rPr>
        <w:t>Керівник</w:t>
      </w:r>
      <w:r>
        <w:rPr>
          <w:rFonts w:ascii="Times New Roman" w:eastAsia="Times New Roman" w:hAnsi="Times New Roman" w:cs="Times New Roman"/>
          <w:sz w:val="28"/>
          <w:szCs w:val="28"/>
          <w:lang w:eastAsia="ru-RU"/>
        </w:rPr>
        <w:t>:</w:t>
      </w:r>
      <w:r w:rsidRPr="00B61790">
        <w:rPr>
          <w:rFonts w:ascii="Times New Roman" w:eastAsia="Times New Roman" w:hAnsi="Times New Roman" w:cs="Times New Roman"/>
          <w:sz w:val="28"/>
          <w:szCs w:val="28"/>
          <w:lang w:eastAsia="ru-RU"/>
        </w:rPr>
        <w:t xml:space="preserve"> </w:t>
      </w:r>
      <w:proofErr w:type="spellStart"/>
      <w:r w:rsidRPr="00AC1142">
        <w:rPr>
          <w:rFonts w:ascii="Times New Roman" w:eastAsia="Times New Roman" w:hAnsi="Times New Roman" w:cs="Times New Roman"/>
          <w:sz w:val="28"/>
          <w:szCs w:val="28"/>
          <w:u w:val="single"/>
          <w:lang w:eastAsia="ru-RU"/>
        </w:rPr>
        <w:t>к.геол.н</w:t>
      </w:r>
      <w:proofErr w:type="spellEnd"/>
      <w:r w:rsidRPr="00AC1142">
        <w:rPr>
          <w:rFonts w:ascii="Times New Roman" w:eastAsia="Times New Roman" w:hAnsi="Times New Roman" w:cs="Times New Roman"/>
          <w:sz w:val="28"/>
          <w:szCs w:val="28"/>
          <w:u w:val="single"/>
          <w:lang w:eastAsia="ru-RU"/>
        </w:rPr>
        <w:t xml:space="preserve">., доц. </w:t>
      </w:r>
      <w:proofErr w:type="spellStart"/>
      <w:r w:rsidRPr="00AC1142">
        <w:rPr>
          <w:rFonts w:ascii="Times New Roman" w:eastAsia="Times New Roman" w:hAnsi="Times New Roman" w:cs="Times New Roman"/>
          <w:sz w:val="28"/>
          <w:szCs w:val="28"/>
          <w:u w:val="single"/>
          <w:lang w:eastAsia="ru-RU"/>
        </w:rPr>
        <w:t>Педан</w:t>
      </w:r>
      <w:proofErr w:type="spellEnd"/>
      <w:r w:rsidRPr="00AC1142">
        <w:rPr>
          <w:rFonts w:ascii="Times New Roman" w:eastAsia="Times New Roman" w:hAnsi="Times New Roman" w:cs="Times New Roman"/>
          <w:sz w:val="28"/>
          <w:szCs w:val="28"/>
          <w:u w:val="single"/>
          <w:lang w:eastAsia="ru-RU"/>
        </w:rPr>
        <w:t xml:space="preserve"> Г.С</w:t>
      </w:r>
      <w:r>
        <w:rPr>
          <w:rFonts w:ascii="Times New Roman" w:eastAsia="Times New Roman" w:hAnsi="Times New Roman" w:cs="Times New Roman"/>
          <w:sz w:val="28"/>
          <w:szCs w:val="28"/>
          <w:lang w:eastAsia="ru-RU"/>
        </w:rPr>
        <w:t>.</w:t>
      </w:r>
      <w:r w:rsidRPr="00B61790">
        <w:rPr>
          <w:rFonts w:ascii="Times New Roman" w:eastAsia="Times New Roman" w:hAnsi="Times New Roman" w:cs="Times New Roman"/>
          <w:sz w:val="28"/>
          <w:szCs w:val="28"/>
          <w:lang w:eastAsia="ru-RU"/>
        </w:rPr>
        <w:t>___</w:t>
      </w:r>
      <w:r w:rsidRPr="00B238EA">
        <w:rPr>
          <w:rFonts w:ascii="Times New Roman" w:eastAsia="Times New Roman" w:hAnsi="Times New Roman" w:cs="Times New Roman"/>
          <w:sz w:val="28"/>
          <w:szCs w:val="28"/>
          <w:lang w:eastAsia="ru-RU"/>
        </w:rPr>
        <w:t>__</w:t>
      </w:r>
      <w:r w:rsidRPr="00B61790">
        <w:rPr>
          <w:rFonts w:ascii="Times New Roman" w:eastAsia="Times New Roman" w:hAnsi="Times New Roman" w:cs="Times New Roman"/>
          <w:sz w:val="28"/>
          <w:szCs w:val="28"/>
          <w:lang w:eastAsia="ru-RU"/>
        </w:rPr>
        <w:t xml:space="preserve">____ </w:t>
      </w:r>
      <w:r w:rsidRPr="00B61790">
        <w:rPr>
          <w:rFonts w:ascii="Times New Roman" w:eastAsia="Times New Roman" w:hAnsi="Times New Roman" w:cs="Times New Roman"/>
          <w:sz w:val="28"/>
          <w:szCs w:val="28"/>
          <w:lang w:eastAsia="ru-RU"/>
        </w:rPr>
        <w:tab/>
      </w:r>
    </w:p>
    <w:p w:rsidR="00B828A0" w:rsidRPr="00B61790" w:rsidRDefault="00B828A0" w:rsidP="00B828A0">
      <w:pPr>
        <w:spacing w:after="0" w:line="240" w:lineRule="auto"/>
        <w:rPr>
          <w:rFonts w:ascii="Times New Roman" w:eastAsia="Times New Roman" w:hAnsi="Times New Roman" w:cs="Times New Roman"/>
          <w:color w:val="000000"/>
          <w:sz w:val="20"/>
          <w:szCs w:val="20"/>
          <w:lang w:eastAsia="ru-RU"/>
        </w:rPr>
      </w:pPr>
      <w:r w:rsidRPr="00B61790">
        <w:rPr>
          <w:rFonts w:ascii="Times New Roman" w:eastAsia="Times New Roman" w:hAnsi="Times New Roman" w:cs="Times New Roman"/>
          <w:color w:val="000000"/>
          <w:sz w:val="20"/>
          <w:szCs w:val="20"/>
          <w:lang w:eastAsia="ru-RU"/>
        </w:rPr>
        <w:t xml:space="preserve">                                                                                                                                                     </w:t>
      </w:r>
      <w:r>
        <w:rPr>
          <w:rFonts w:ascii="Times New Roman" w:eastAsia="Times New Roman" w:hAnsi="Times New Roman" w:cs="Times New Roman"/>
          <w:color w:val="000000"/>
          <w:sz w:val="20"/>
          <w:szCs w:val="20"/>
          <w:lang w:eastAsia="ru-RU"/>
        </w:rPr>
        <w:t xml:space="preserve">    </w:t>
      </w:r>
      <w:r w:rsidRPr="00B61790">
        <w:rPr>
          <w:rFonts w:ascii="Times New Roman" w:eastAsia="Times New Roman" w:hAnsi="Times New Roman" w:cs="Times New Roman"/>
          <w:color w:val="000000"/>
          <w:sz w:val="20"/>
          <w:szCs w:val="20"/>
          <w:lang w:eastAsia="ru-RU"/>
        </w:rPr>
        <w:t>(підпис)</w:t>
      </w:r>
    </w:p>
    <w:p w:rsidR="00B828A0" w:rsidRDefault="00B828A0" w:rsidP="00B828A0">
      <w:pPr>
        <w:tabs>
          <w:tab w:val="left" w:pos="9881"/>
        </w:tabs>
        <w:spacing w:after="120" w:line="240" w:lineRule="auto"/>
        <w:ind w:left="3261"/>
        <w:rPr>
          <w:rFonts w:ascii="Times New Roman" w:eastAsia="Times New Roman" w:hAnsi="Times New Roman" w:cs="Times New Roman"/>
          <w:color w:val="000000"/>
          <w:sz w:val="28"/>
          <w:szCs w:val="28"/>
          <w:lang w:eastAsia="ru-RU"/>
        </w:rPr>
      </w:pPr>
    </w:p>
    <w:p w:rsidR="00B828A0" w:rsidRPr="00651F7E" w:rsidRDefault="00B828A0" w:rsidP="00B828A0">
      <w:pPr>
        <w:tabs>
          <w:tab w:val="left" w:pos="9881"/>
        </w:tabs>
        <w:spacing w:after="0" w:line="240" w:lineRule="atLeast"/>
        <w:ind w:left="3261"/>
        <w:rPr>
          <w:rFonts w:ascii="Times New Roman" w:eastAsia="Times New Roman" w:hAnsi="Times New Roman" w:cs="Times New Roman"/>
          <w:color w:val="000000"/>
          <w:sz w:val="28"/>
          <w:szCs w:val="28"/>
          <w:lang w:eastAsia="ru-RU"/>
        </w:rPr>
      </w:pPr>
      <w:r w:rsidRPr="00B61790">
        <w:rPr>
          <w:rFonts w:ascii="Times New Roman" w:eastAsia="Times New Roman" w:hAnsi="Times New Roman" w:cs="Times New Roman"/>
          <w:color w:val="000000"/>
          <w:sz w:val="28"/>
          <w:szCs w:val="28"/>
          <w:lang w:eastAsia="ru-RU"/>
        </w:rPr>
        <w:t>Р</w:t>
      </w:r>
      <w:r w:rsidRPr="00651F7E">
        <w:rPr>
          <w:rFonts w:ascii="Times New Roman" w:eastAsia="Times New Roman" w:hAnsi="Times New Roman" w:cs="Times New Roman"/>
          <w:color w:val="000000"/>
          <w:sz w:val="28"/>
          <w:szCs w:val="28"/>
          <w:lang w:eastAsia="ru-RU"/>
        </w:rPr>
        <w:t>ец</w:t>
      </w:r>
      <w:r w:rsidRPr="00B61790">
        <w:rPr>
          <w:rFonts w:ascii="Times New Roman" w:eastAsia="Times New Roman" w:hAnsi="Times New Roman" w:cs="Times New Roman"/>
          <w:color w:val="000000"/>
          <w:sz w:val="28"/>
          <w:szCs w:val="28"/>
          <w:lang w:eastAsia="ru-RU"/>
        </w:rPr>
        <w:t>ензент</w:t>
      </w:r>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к.г.н</w:t>
      </w:r>
      <w:proofErr w:type="spellEnd"/>
      <w:r>
        <w:rPr>
          <w:rFonts w:ascii="Times New Roman" w:eastAsia="Times New Roman" w:hAnsi="Times New Roman" w:cs="Times New Roman"/>
          <w:color w:val="000000"/>
          <w:sz w:val="28"/>
          <w:szCs w:val="28"/>
          <w:lang w:eastAsia="ru-RU"/>
        </w:rPr>
        <w:t xml:space="preserve">., </w:t>
      </w:r>
      <w:r w:rsidRPr="00651F7E">
        <w:rPr>
          <w:rFonts w:ascii="Times New Roman" w:eastAsia="Times New Roman" w:hAnsi="Times New Roman" w:cs="Times New Roman"/>
          <w:color w:val="000000"/>
          <w:sz w:val="28"/>
          <w:szCs w:val="28"/>
          <w:lang w:eastAsia="ru-RU"/>
        </w:rPr>
        <w:t>доц.</w:t>
      </w:r>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Муркалов</w:t>
      </w:r>
      <w:proofErr w:type="spellEnd"/>
      <w:r>
        <w:rPr>
          <w:rFonts w:ascii="Times New Roman" w:eastAsia="Times New Roman" w:hAnsi="Times New Roman" w:cs="Times New Roman"/>
          <w:color w:val="000000"/>
          <w:sz w:val="28"/>
          <w:szCs w:val="28"/>
          <w:lang w:eastAsia="ru-RU"/>
        </w:rPr>
        <w:t xml:space="preserve"> О.Б.</w:t>
      </w:r>
      <w:r w:rsidRPr="00651F7E">
        <w:rPr>
          <w:rFonts w:ascii="Times New Roman" w:eastAsia="Times New Roman" w:hAnsi="Times New Roman" w:cs="Times New Roman"/>
          <w:color w:val="000000"/>
          <w:sz w:val="28"/>
          <w:szCs w:val="28"/>
          <w:lang w:eastAsia="ru-RU"/>
        </w:rPr>
        <w:t>________</w:t>
      </w:r>
    </w:p>
    <w:p w:rsidR="00B828A0" w:rsidRPr="00B61790" w:rsidRDefault="00B828A0" w:rsidP="00B828A0">
      <w:pPr>
        <w:spacing w:after="0" w:line="240" w:lineRule="atLeast"/>
        <w:ind w:right="1275"/>
        <w:jc w:val="right"/>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     ( </w:t>
      </w:r>
      <w:r w:rsidRPr="00B61790">
        <w:rPr>
          <w:rFonts w:ascii="Times New Roman" w:eastAsia="Times New Roman" w:hAnsi="Times New Roman" w:cs="Times New Roman"/>
          <w:color w:val="000000"/>
          <w:sz w:val="20"/>
          <w:szCs w:val="20"/>
          <w:lang w:eastAsia="ru-RU"/>
        </w:rPr>
        <w:t>підпис)</w:t>
      </w:r>
    </w:p>
    <w:p w:rsidR="00B828A0" w:rsidRPr="00B61790" w:rsidRDefault="00B828A0" w:rsidP="00B828A0">
      <w:pPr>
        <w:spacing w:after="0" w:line="240" w:lineRule="auto"/>
        <w:ind w:left="8364"/>
        <w:rPr>
          <w:rFonts w:ascii="Times New Roman" w:eastAsia="Times New Roman" w:hAnsi="Times New Roman" w:cs="Times New Roman"/>
          <w:color w:val="000000"/>
          <w:sz w:val="20"/>
          <w:szCs w:val="20"/>
          <w:lang w:eastAsia="ru-RU"/>
        </w:rPr>
      </w:pPr>
    </w:p>
    <w:tbl>
      <w:tblPr>
        <w:tblW w:w="9955" w:type="dxa"/>
        <w:tblInd w:w="112" w:type="dxa"/>
        <w:tblLayout w:type="fixed"/>
        <w:tblCellMar>
          <w:left w:w="0" w:type="dxa"/>
          <w:right w:w="0" w:type="dxa"/>
        </w:tblCellMar>
        <w:tblLook w:val="01E0" w:firstRow="1" w:lastRow="1" w:firstColumn="1" w:lastColumn="1" w:noHBand="0" w:noVBand="0"/>
      </w:tblPr>
      <w:tblGrid>
        <w:gridCol w:w="4054"/>
        <w:gridCol w:w="5901"/>
      </w:tblGrid>
      <w:tr w:rsidR="00B828A0" w:rsidRPr="00B61790" w:rsidTr="004017AD">
        <w:trPr>
          <w:trHeight w:val="2837"/>
        </w:trPr>
        <w:tc>
          <w:tcPr>
            <w:tcW w:w="4054" w:type="dxa"/>
          </w:tcPr>
          <w:p w:rsidR="00B828A0" w:rsidRPr="001E14C5" w:rsidRDefault="00B828A0" w:rsidP="004017AD">
            <w:pPr>
              <w:spacing w:after="0" w:line="240" w:lineRule="auto"/>
              <w:contextualSpacing/>
              <w:rPr>
                <w:rFonts w:ascii="Times New Roman" w:hAnsi="Times New Roman" w:cs="Times New Roman"/>
                <w:sz w:val="28"/>
                <w:szCs w:val="28"/>
              </w:rPr>
            </w:pPr>
            <w:r w:rsidRPr="001E14C5">
              <w:rPr>
                <w:rFonts w:ascii="Times New Roman" w:hAnsi="Times New Roman" w:cs="Times New Roman"/>
                <w:sz w:val="28"/>
                <w:szCs w:val="28"/>
              </w:rPr>
              <w:t>Рекомендовано до захисту:</w:t>
            </w:r>
          </w:p>
          <w:p w:rsidR="00B828A0" w:rsidRPr="001E14C5" w:rsidRDefault="00B828A0" w:rsidP="004017AD">
            <w:pPr>
              <w:spacing w:after="0" w:line="240" w:lineRule="auto"/>
              <w:contextualSpacing/>
              <w:rPr>
                <w:rFonts w:ascii="Times New Roman" w:hAnsi="Times New Roman" w:cs="Times New Roman"/>
                <w:sz w:val="28"/>
                <w:szCs w:val="28"/>
              </w:rPr>
            </w:pPr>
            <w:r w:rsidRPr="001E14C5">
              <w:rPr>
                <w:rFonts w:ascii="Times New Roman" w:hAnsi="Times New Roman" w:cs="Times New Roman"/>
                <w:sz w:val="28"/>
                <w:szCs w:val="28"/>
              </w:rPr>
              <w:t>Протокол засідання кафедри</w:t>
            </w:r>
          </w:p>
          <w:p w:rsidR="00B828A0" w:rsidRDefault="00B828A0" w:rsidP="004017AD">
            <w:pPr>
              <w:widowControl w:val="0"/>
              <w:autoSpaceDE w:val="0"/>
              <w:autoSpaceDN w:val="0"/>
              <w:spacing w:after="0" w:line="240" w:lineRule="auto"/>
              <w:ind w:left="30" w:right="903"/>
              <w:contextualSpacing/>
              <w:rPr>
                <w:rFonts w:ascii="Times New Roman" w:hAnsi="Times New Roman" w:cs="Times New Roman"/>
                <w:sz w:val="28"/>
                <w:szCs w:val="28"/>
              </w:rPr>
            </w:pPr>
            <w:r w:rsidRPr="001E14C5">
              <w:rPr>
                <w:rFonts w:ascii="Times New Roman" w:hAnsi="Times New Roman" w:cs="Times New Roman"/>
                <w:sz w:val="28"/>
                <w:szCs w:val="28"/>
              </w:rPr>
              <w:t xml:space="preserve">морської геології, гідрогеології, інженерної геології та палеонтології </w:t>
            </w:r>
          </w:p>
          <w:p w:rsidR="00B828A0" w:rsidRPr="00B61790" w:rsidRDefault="00B828A0" w:rsidP="004017AD">
            <w:pPr>
              <w:widowControl w:val="0"/>
              <w:autoSpaceDE w:val="0"/>
              <w:autoSpaceDN w:val="0"/>
              <w:spacing w:after="0" w:line="240" w:lineRule="auto"/>
              <w:ind w:left="30" w:right="903"/>
              <w:contextualSpacing/>
              <w:rPr>
                <w:rFonts w:ascii="Times New Roman" w:eastAsia="Times New Roman" w:hAnsi="Times New Roman" w:cs="Times New Roman"/>
                <w:color w:val="000000"/>
                <w:sz w:val="28"/>
                <w:szCs w:val="28"/>
              </w:rPr>
            </w:pPr>
            <w:r w:rsidRPr="00651F7E">
              <w:rPr>
                <w:rFonts w:ascii="Times New Roman" w:hAnsi="Times New Roman" w:cs="Times New Roman"/>
                <w:sz w:val="28"/>
                <w:szCs w:val="28"/>
                <w:u w:val="single"/>
              </w:rPr>
              <w:t xml:space="preserve">№  5 </w:t>
            </w:r>
            <w:r w:rsidRPr="001E14C5">
              <w:rPr>
                <w:rFonts w:ascii="Times New Roman" w:hAnsi="Times New Roman" w:cs="Times New Roman"/>
                <w:sz w:val="28"/>
                <w:szCs w:val="28"/>
              </w:rPr>
              <w:t xml:space="preserve">від </w:t>
            </w:r>
            <w:r w:rsidRPr="00651F7E">
              <w:rPr>
                <w:rFonts w:ascii="Times New Roman" w:hAnsi="Times New Roman" w:cs="Times New Roman"/>
                <w:sz w:val="28"/>
                <w:szCs w:val="28"/>
                <w:u w:val="single"/>
              </w:rPr>
              <w:t>02  грудня 2025р</w:t>
            </w:r>
            <w:r>
              <w:rPr>
                <w:rFonts w:ascii="Times New Roman" w:hAnsi="Times New Roman" w:cs="Times New Roman"/>
                <w:sz w:val="28"/>
                <w:szCs w:val="28"/>
              </w:rPr>
              <w:t>.</w:t>
            </w:r>
            <w:r w:rsidRPr="00B61790">
              <w:rPr>
                <w:rFonts w:ascii="Times New Roman" w:eastAsia="Times New Roman" w:hAnsi="Times New Roman" w:cs="Times New Roman"/>
                <w:color w:val="000000"/>
                <w:sz w:val="28"/>
                <w:szCs w:val="28"/>
              </w:rPr>
              <w:t xml:space="preserve"> </w:t>
            </w:r>
          </w:p>
          <w:p w:rsidR="00B828A0" w:rsidRPr="00B61790" w:rsidRDefault="00B828A0" w:rsidP="004017AD">
            <w:pPr>
              <w:widowControl w:val="0"/>
              <w:autoSpaceDE w:val="0"/>
              <w:autoSpaceDN w:val="0"/>
              <w:spacing w:after="0" w:line="240" w:lineRule="auto"/>
              <w:ind w:left="30"/>
              <w:contextualSpacing/>
              <w:rPr>
                <w:rFonts w:ascii="Times New Roman" w:eastAsia="Times New Roman" w:hAnsi="Times New Roman" w:cs="Times New Roman"/>
                <w:color w:val="000000"/>
                <w:sz w:val="28"/>
                <w:szCs w:val="28"/>
              </w:rPr>
            </w:pPr>
          </w:p>
          <w:p w:rsidR="00B828A0" w:rsidRPr="00B61790" w:rsidRDefault="00B828A0" w:rsidP="004017AD">
            <w:pPr>
              <w:widowControl w:val="0"/>
              <w:autoSpaceDE w:val="0"/>
              <w:autoSpaceDN w:val="0"/>
              <w:spacing w:after="0" w:line="240" w:lineRule="auto"/>
              <w:ind w:left="200"/>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В.о.з</w:t>
            </w:r>
            <w:r w:rsidRPr="00B61790">
              <w:rPr>
                <w:rFonts w:ascii="Times New Roman" w:eastAsia="Times New Roman" w:hAnsi="Times New Roman" w:cs="Times New Roman"/>
                <w:color w:val="000000"/>
                <w:sz w:val="28"/>
                <w:szCs w:val="28"/>
              </w:rPr>
              <w:t>авідувач</w:t>
            </w:r>
            <w:r>
              <w:rPr>
                <w:rFonts w:ascii="Times New Roman" w:eastAsia="Times New Roman" w:hAnsi="Times New Roman" w:cs="Times New Roman"/>
                <w:color w:val="000000"/>
                <w:sz w:val="28"/>
                <w:szCs w:val="28"/>
              </w:rPr>
              <w:t>а</w:t>
            </w:r>
            <w:proofErr w:type="spellEnd"/>
            <w:r w:rsidRPr="00B61790">
              <w:rPr>
                <w:rFonts w:ascii="Times New Roman" w:eastAsia="Times New Roman" w:hAnsi="Times New Roman" w:cs="Times New Roman"/>
                <w:color w:val="000000"/>
                <w:spacing w:val="-6"/>
                <w:sz w:val="28"/>
                <w:szCs w:val="28"/>
              </w:rPr>
              <w:t xml:space="preserve"> </w:t>
            </w:r>
            <w:r w:rsidRPr="00B61790">
              <w:rPr>
                <w:rFonts w:ascii="Times New Roman" w:eastAsia="Times New Roman" w:hAnsi="Times New Roman" w:cs="Times New Roman"/>
                <w:color w:val="000000"/>
                <w:sz w:val="28"/>
                <w:szCs w:val="28"/>
              </w:rPr>
              <w:t>кафедри</w:t>
            </w:r>
          </w:p>
          <w:p w:rsidR="00B828A0" w:rsidRPr="00B61790" w:rsidRDefault="00B828A0" w:rsidP="004017AD">
            <w:pPr>
              <w:widowControl w:val="0"/>
              <w:autoSpaceDE w:val="0"/>
              <w:autoSpaceDN w:val="0"/>
              <w:spacing w:before="3" w:after="0" w:line="240" w:lineRule="auto"/>
              <w:rPr>
                <w:rFonts w:ascii="Times New Roman" w:eastAsia="Times New Roman" w:hAnsi="Times New Roman" w:cs="Times New Roman"/>
                <w:color w:val="000000"/>
                <w:sz w:val="28"/>
                <w:szCs w:val="28"/>
              </w:rPr>
            </w:pPr>
          </w:p>
          <w:p w:rsidR="00B828A0" w:rsidRPr="00695BD8" w:rsidRDefault="00B828A0" w:rsidP="004017AD">
            <w:pPr>
              <w:widowControl w:val="0"/>
              <w:tabs>
                <w:tab w:val="left" w:pos="1423"/>
                <w:tab w:val="left" w:pos="2028"/>
              </w:tabs>
              <w:autoSpaceDE w:val="0"/>
              <w:autoSpaceDN w:val="0"/>
              <w:spacing w:before="1" w:after="0" w:line="276" w:lineRule="exact"/>
              <w:ind w:left="200"/>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u w:val="single"/>
              </w:rPr>
              <w:t xml:space="preserve"> </w:t>
            </w:r>
            <w:r w:rsidRPr="00B61790">
              <w:rPr>
                <w:rFonts w:ascii="Times New Roman" w:eastAsia="Times New Roman" w:hAnsi="Times New Roman" w:cs="Times New Roman"/>
                <w:color w:val="000000"/>
                <w:sz w:val="28"/>
                <w:szCs w:val="28"/>
                <w:u w:val="single"/>
              </w:rPr>
              <w:tab/>
            </w:r>
            <w:r w:rsidRPr="00695BD8">
              <w:rPr>
                <w:rFonts w:ascii="Times New Roman" w:eastAsia="Times New Roman" w:hAnsi="Times New Roman" w:cs="Times New Roman"/>
                <w:color w:val="000000"/>
                <w:sz w:val="28"/>
                <w:szCs w:val="28"/>
              </w:rPr>
              <w:t xml:space="preserve"> Ганна КРАВЧУК</w:t>
            </w:r>
          </w:p>
          <w:p w:rsidR="00B828A0" w:rsidRPr="00AC1142" w:rsidRDefault="00B828A0" w:rsidP="004017AD">
            <w:pPr>
              <w:widowControl w:val="0"/>
              <w:tabs>
                <w:tab w:val="left" w:pos="1423"/>
                <w:tab w:val="left" w:pos="2028"/>
              </w:tabs>
              <w:autoSpaceDE w:val="0"/>
              <w:autoSpaceDN w:val="0"/>
              <w:spacing w:before="1" w:after="0" w:line="276" w:lineRule="exact"/>
              <w:ind w:left="200"/>
              <w:rPr>
                <w:rFonts w:ascii="Times New Roman" w:eastAsia="Times New Roman" w:hAnsi="Times New Roman" w:cs="Times New Roman"/>
                <w:color w:val="000000"/>
                <w:sz w:val="24"/>
                <w:szCs w:val="24"/>
              </w:rPr>
            </w:pPr>
            <w:r w:rsidRPr="00AC1142">
              <w:rPr>
                <w:rFonts w:ascii="Times New Roman" w:eastAsia="Times New Roman" w:hAnsi="Times New Roman" w:cs="Times New Roman"/>
                <w:color w:val="000000"/>
                <w:sz w:val="24"/>
                <w:szCs w:val="24"/>
              </w:rPr>
              <w:t>(підпис)</w:t>
            </w:r>
          </w:p>
        </w:tc>
        <w:tc>
          <w:tcPr>
            <w:tcW w:w="5901" w:type="dxa"/>
          </w:tcPr>
          <w:p w:rsidR="00B828A0" w:rsidRPr="00B61790" w:rsidRDefault="00B828A0" w:rsidP="004017AD">
            <w:pPr>
              <w:widowControl w:val="0"/>
              <w:tabs>
                <w:tab w:val="left" w:pos="2160"/>
                <w:tab w:val="left" w:pos="3961"/>
                <w:tab w:val="left" w:pos="4667"/>
                <w:tab w:val="left" w:pos="5756"/>
              </w:tabs>
              <w:autoSpaceDE w:val="0"/>
              <w:autoSpaceDN w:val="0"/>
              <w:spacing w:after="0" w:line="345" w:lineRule="auto"/>
              <w:ind w:left="796" w:right="142"/>
              <w:rPr>
                <w:rFonts w:ascii="Times New Roman" w:eastAsia="Times New Roman" w:hAnsi="Times New Roman" w:cs="Times New Roman"/>
                <w:color w:val="000000"/>
                <w:sz w:val="28"/>
                <w:szCs w:val="28"/>
                <w:u w:val="single"/>
              </w:rPr>
            </w:pPr>
            <w:r w:rsidRPr="00B61790">
              <w:rPr>
                <w:rFonts w:ascii="Times New Roman" w:eastAsia="Times New Roman" w:hAnsi="Times New Roman" w:cs="Times New Roman"/>
                <w:color w:val="000000"/>
                <w:sz w:val="28"/>
                <w:szCs w:val="28"/>
              </w:rPr>
              <w:t>Захищено</w:t>
            </w:r>
            <w:r w:rsidRPr="00B61790">
              <w:rPr>
                <w:rFonts w:ascii="Times New Roman" w:eastAsia="Times New Roman" w:hAnsi="Times New Roman" w:cs="Times New Roman"/>
                <w:color w:val="000000"/>
                <w:spacing w:val="-2"/>
                <w:sz w:val="28"/>
                <w:szCs w:val="28"/>
              </w:rPr>
              <w:t xml:space="preserve"> </w:t>
            </w:r>
            <w:r w:rsidRPr="00B61790">
              <w:rPr>
                <w:rFonts w:ascii="Times New Roman" w:eastAsia="Times New Roman" w:hAnsi="Times New Roman" w:cs="Times New Roman"/>
                <w:color w:val="000000"/>
                <w:sz w:val="28"/>
                <w:szCs w:val="28"/>
              </w:rPr>
              <w:t>на</w:t>
            </w:r>
            <w:r w:rsidRPr="00B61790">
              <w:rPr>
                <w:rFonts w:ascii="Times New Roman" w:eastAsia="Times New Roman" w:hAnsi="Times New Roman" w:cs="Times New Roman"/>
                <w:color w:val="000000"/>
                <w:spacing w:val="-3"/>
                <w:sz w:val="28"/>
                <w:szCs w:val="28"/>
              </w:rPr>
              <w:t xml:space="preserve"> </w:t>
            </w:r>
            <w:r w:rsidRPr="00B61790">
              <w:rPr>
                <w:rFonts w:ascii="Times New Roman" w:eastAsia="Times New Roman" w:hAnsi="Times New Roman" w:cs="Times New Roman"/>
                <w:color w:val="000000"/>
                <w:sz w:val="28"/>
                <w:szCs w:val="28"/>
              </w:rPr>
              <w:t>засіданні</w:t>
            </w:r>
            <w:r w:rsidRPr="00B61790">
              <w:rPr>
                <w:rFonts w:ascii="Times New Roman" w:eastAsia="Times New Roman" w:hAnsi="Times New Roman" w:cs="Times New Roman"/>
                <w:color w:val="000000"/>
                <w:spacing w:val="-3"/>
                <w:sz w:val="28"/>
                <w:szCs w:val="28"/>
              </w:rPr>
              <w:t xml:space="preserve"> </w:t>
            </w:r>
            <w:r w:rsidRPr="00B61790">
              <w:rPr>
                <w:rFonts w:ascii="Times New Roman" w:eastAsia="Times New Roman" w:hAnsi="Times New Roman" w:cs="Times New Roman"/>
                <w:color w:val="000000"/>
                <w:sz w:val="28"/>
                <w:szCs w:val="28"/>
              </w:rPr>
              <w:t>ЕК</w:t>
            </w:r>
            <w:r w:rsidRPr="00B61790">
              <w:rPr>
                <w:rFonts w:ascii="Times New Roman" w:eastAsia="Times New Roman" w:hAnsi="Times New Roman" w:cs="Times New Roman"/>
                <w:color w:val="000000"/>
                <w:spacing w:val="-3"/>
                <w:sz w:val="28"/>
                <w:szCs w:val="28"/>
              </w:rPr>
              <w:t xml:space="preserve"> </w:t>
            </w:r>
            <w:r w:rsidRPr="00B61790">
              <w:rPr>
                <w:rFonts w:ascii="Times New Roman" w:eastAsia="Times New Roman" w:hAnsi="Times New Roman" w:cs="Times New Roman"/>
                <w:color w:val="000000"/>
                <w:sz w:val="28"/>
                <w:szCs w:val="28"/>
              </w:rPr>
              <w:t>№</w:t>
            </w:r>
            <w:r w:rsidRPr="00B61790">
              <w:rPr>
                <w:rFonts w:ascii="Times New Roman" w:eastAsia="Times New Roman" w:hAnsi="Times New Roman" w:cs="Times New Roman"/>
                <w:color w:val="000000"/>
                <w:sz w:val="28"/>
                <w:szCs w:val="28"/>
                <w:u w:val="single"/>
              </w:rPr>
              <w:t xml:space="preserve"> </w:t>
            </w:r>
            <w:r w:rsidRPr="00B61790">
              <w:rPr>
                <w:rFonts w:ascii="Times New Roman" w:eastAsia="Times New Roman" w:hAnsi="Times New Roman" w:cs="Times New Roman"/>
                <w:color w:val="000000"/>
                <w:sz w:val="28"/>
                <w:szCs w:val="28"/>
                <w:u w:val="single"/>
              </w:rPr>
              <w:tab/>
            </w:r>
          </w:p>
          <w:p w:rsidR="00B828A0" w:rsidRPr="00B61790" w:rsidRDefault="00B828A0" w:rsidP="004017AD">
            <w:pPr>
              <w:widowControl w:val="0"/>
              <w:tabs>
                <w:tab w:val="left" w:pos="2160"/>
                <w:tab w:val="left" w:pos="3961"/>
                <w:tab w:val="left" w:pos="4667"/>
                <w:tab w:val="left" w:pos="5756"/>
              </w:tabs>
              <w:autoSpaceDE w:val="0"/>
              <w:autoSpaceDN w:val="0"/>
              <w:spacing w:after="0" w:line="345" w:lineRule="auto"/>
              <w:ind w:left="796" w:right="142"/>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 xml:space="preserve"> протокол №</w:t>
            </w:r>
            <w:r>
              <w:rPr>
                <w:rFonts w:ascii="Times New Roman" w:eastAsia="Times New Roman" w:hAnsi="Times New Roman" w:cs="Times New Roman"/>
                <w:color w:val="000000"/>
                <w:sz w:val="28"/>
                <w:szCs w:val="28"/>
              </w:rPr>
              <w:t xml:space="preserve"> </w:t>
            </w:r>
            <w:r w:rsidRPr="00B61790">
              <w:rPr>
                <w:rFonts w:ascii="Times New Roman" w:eastAsia="Times New Roman" w:hAnsi="Times New Roman" w:cs="Times New Roman"/>
                <w:color w:val="000000"/>
                <w:sz w:val="28"/>
                <w:szCs w:val="28"/>
              </w:rPr>
              <w:t>___від</w:t>
            </w:r>
            <w:r>
              <w:rPr>
                <w:rFonts w:ascii="Times New Roman" w:eastAsia="Times New Roman" w:hAnsi="Times New Roman" w:cs="Times New Roman"/>
                <w:color w:val="000000"/>
                <w:sz w:val="28"/>
                <w:szCs w:val="28"/>
              </w:rPr>
              <w:t xml:space="preserve">  </w:t>
            </w:r>
            <w:r w:rsidRPr="00B61790">
              <w:rPr>
                <w:rFonts w:ascii="Times New Roman" w:eastAsia="Times New Roman" w:hAnsi="Times New Roman" w:cs="Times New Roman"/>
                <w:sz w:val="28"/>
                <w:szCs w:val="28"/>
              </w:rPr>
              <w:t>_______</w:t>
            </w:r>
            <w:r>
              <w:rPr>
                <w:rFonts w:ascii="Times New Roman" w:eastAsia="Times New Roman" w:hAnsi="Times New Roman" w:cs="Times New Roman"/>
                <w:sz w:val="28"/>
                <w:szCs w:val="28"/>
              </w:rPr>
              <w:t xml:space="preserve">       </w:t>
            </w:r>
            <w:r w:rsidRPr="00B61790">
              <w:rPr>
                <w:rFonts w:ascii="Times New Roman" w:eastAsia="Times New Roman" w:hAnsi="Times New Roman" w:cs="Times New Roman"/>
                <w:sz w:val="28"/>
                <w:szCs w:val="28"/>
              </w:rPr>
              <w:t>20</w:t>
            </w:r>
            <w:r>
              <w:rPr>
                <w:rFonts w:ascii="Times New Roman" w:eastAsia="Times New Roman" w:hAnsi="Times New Roman" w:cs="Times New Roman"/>
                <w:sz w:val="28"/>
                <w:szCs w:val="28"/>
              </w:rPr>
              <w:t>25</w:t>
            </w:r>
            <w:r w:rsidRPr="00B61790">
              <w:rPr>
                <w:rFonts w:ascii="Times New Roman" w:eastAsia="Times New Roman" w:hAnsi="Times New Roman" w:cs="Times New Roman"/>
                <w:sz w:val="28"/>
                <w:szCs w:val="28"/>
              </w:rPr>
              <w:t xml:space="preserve"> р.</w:t>
            </w:r>
          </w:p>
          <w:p w:rsidR="00B828A0" w:rsidRDefault="00B828A0" w:rsidP="004017AD">
            <w:pPr>
              <w:widowControl w:val="0"/>
              <w:tabs>
                <w:tab w:val="left" w:pos="2784"/>
                <w:tab w:val="left" w:pos="3573"/>
                <w:tab w:val="left" w:pos="4294"/>
              </w:tabs>
              <w:autoSpaceDE w:val="0"/>
              <w:autoSpaceDN w:val="0"/>
              <w:spacing w:after="0" w:line="274" w:lineRule="exact"/>
              <w:ind w:left="796"/>
              <w:rPr>
                <w:rFonts w:ascii="Times New Roman" w:eastAsia="Times New Roman" w:hAnsi="Times New Roman" w:cs="Times New Roman"/>
                <w:color w:val="000000"/>
                <w:sz w:val="28"/>
                <w:szCs w:val="28"/>
              </w:rPr>
            </w:pPr>
          </w:p>
          <w:p w:rsidR="00B828A0" w:rsidRPr="00B61790" w:rsidRDefault="00B828A0" w:rsidP="004017AD">
            <w:pPr>
              <w:widowControl w:val="0"/>
              <w:tabs>
                <w:tab w:val="left" w:pos="2784"/>
                <w:tab w:val="left" w:pos="3573"/>
                <w:tab w:val="left" w:pos="4294"/>
              </w:tabs>
              <w:autoSpaceDE w:val="0"/>
              <w:autoSpaceDN w:val="0"/>
              <w:spacing w:after="0" w:line="274" w:lineRule="exact"/>
              <w:ind w:left="796"/>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Оцінка</w:t>
            </w:r>
            <w:r w:rsidRPr="00B61790">
              <w:rPr>
                <w:rFonts w:ascii="Times New Roman" w:eastAsia="Times New Roman" w:hAnsi="Times New Roman" w:cs="Times New Roman"/>
                <w:color w:val="000000"/>
                <w:sz w:val="28"/>
                <w:szCs w:val="28"/>
                <w:u w:val="single"/>
              </w:rPr>
              <w:tab/>
            </w:r>
            <w:r w:rsidRPr="00B61790">
              <w:rPr>
                <w:rFonts w:ascii="Times New Roman" w:eastAsia="Times New Roman" w:hAnsi="Times New Roman" w:cs="Times New Roman"/>
                <w:color w:val="000000"/>
                <w:sz w:val="28"/>
                <w:szCs w:val="28"/>
              </w:rPr>
              <w:t>/</w:t>
            </w:r>
            <w:r w:rsidRPr="00B61790">
              <w:rPr>
                <w:rFonts w:ascii="Times New Roman" w:eastAsia="Times New Roman" w:hAnsi="Times New Roman" w:cs="Times New Roman"/>
                <w:color w:val="000000"/>
                <w:sz w:val="28"/>
                <w:szCs w:val="28"/>
                <w:u w:val="single"/>
              </w:rPr>
              <w:tab/>
            </w:r>
            <w:r w:rsidRPr="00B61790">
              <w:rPr>
                <w:rFonts w:ascii="Times New Roman" w:eastAsia="Times New Roman" w:hAnsi="Times New Roman" w:cs="Times New Roman"/>
                <w:color w:val="000000"/>
                <w:sz w:val="28"/>
                <w:szCs w:val="28"/>
              </w:rPr>
              <w:t>/</w:t>
            </w:r>
            <w:r w:rsidRPr="00B61790">
              <w:rPr>
                <w:rFonts w:ascii="Times New Roman" w:eastAsia="Times New Roman" w:hAnsi="Times New Roman" w:cs="Times New Roman"/>
                <w:color w:val="000000"/>
                <w:sz w:val="28"/>
                <w:szCs w:val="28"/>
                <w:u w:val="single"/>
              </w:rPr>
              <w:t xml:space="preserve"> </w:t>
            </w:r>
            <w:r w:rsidRPr="00B61790">
              <w:rPr>
                <w:rFonts w:ascii="Times New Roman" w:eastAsia="Times New Roman" w:hAnsi="Times New Roman" w:cs="Times New Roman"/>
                <w:color w:val="000000"/>
                <w:sz w:val="28"/>
                <w:szCs w:val="28"/>
                <w:u w:val="single"/>
              </w:rPr>
              <w:tab/>
            </w:r>
          </w:p>
          <w:p w:rsidR="00B828A0" w:rsidRPr="00B61790" w:rsidRDefault="00B828A0" w:rsidP="004017AD">
            <w:pPr>
              <w:widowControl w:val="0"/>
              <w:autoSpaceDE w:val="0"/>
              <w:autoSpaceDN w:val="0"/>
              <w:spacing w:after="0" w:line="253" w:lineRule="exact"/>
              <w:ind w:left="796"/>
              <w:rPr>
                <w:rFonts w:ascii="Times New Roman" w:eastAsia="Times New Roman" w:hAnsi="Times New Roman" w:cs="Times New Roman"/>
                <w:color w:val="000000"/>
                <w:sz w:val="20"/>
                <w:szCs w:val="20"/>
              </w:rPr>
            </w:pPr>
            <w:r w:rsidRPr="00B61790">
              <w:rPr>
                <w:rFonts w:ascii="Times New Roman" w:eastAsia="Times New Roman" w:hAnsi="Times New Roman" w:cs="Times New Roman"/>
                <w:color w:val="000000"/>
                <w:sz w:val="20"/>
                <w:szCs w:val="20"/>
              </w:rPr>
              <w:t>(за</w:t>
            </w:r>
            <w:r w:rsidRPr="00B61790">
              <w:rPr>
                <w:rFonts w:ascii="Times New Roman" w:eastAsia="Times New Roman" w:hAnsi="Times New Roman" w:cs="Times New Roman"/>
                <w:color w:val="000000"/>
                <w:spacing w:val="-2"/>
                <w:sz w:val="20"/>
                <w:szCs w:val="20"/>
              </w:rPr>
              <w:t xml:space="preserve"> </w:t>
            </w:r>
            <w:r w:rsidRPr="00B61790">
              <w:rPr>
                <w:rFonts w:ascii="Times New Roman" w:eastAsia="Times New Roman" w:hAnsi="Times New Roman" w:cs="Times New Roman"/>
                <w:color w:val="000000"/>
                <w:sz w:val="20"/>
                <w:szCs w:val="20"/>
              </w:rPr>
              <w:t>національною</w:t>
            </w:r>
            <w:r w:rsidRPr="00B61790">
              <w:rPr>
                <w:rFonts w:ascii="Times New Roman" w:eastAsia="Times New Roman" w:hAnsi="Times New Roman" w:cs="Times New Roman"/>
                <w:color w:val="000000"/>
                <w:spacing w:val="-1"/>
                <w:sz w:val="20"/>
                <w:szCs w:val="20"/>
              </w:rPr>
              <w:t xml:space="preserve"> </w:t>
            </w:r>
            <w:r w:rsidRPr="00B61790">
              <w:rPr>
                <w:rFonts w:ascii="Times New Roman" w:eastAsia="Times New Roman" w:hAnsi="Times New Roman" w:cs="Times New Roman"/>
                <w:color w:val="000000"/>
                <w:sz w:val="20"/>
                <w:szCs w:val="20"/>
              </w:rPr>
              <w:t>шкалою,</w:t>
            </w:r>
            <w:r w:rsidRPr="00B61790">
              <w:rPr>
                <w:rFonts w:ascii="Times New Roman" w:eastAsia="Times New Roman" w:hAnsi="Times New Roman" w:cs="Times New Roman"/>
                <w:color w:val="000000"/>
                <w:spacing w:val="-1"/>
                <w:sz w:val="20"/>
                <w:szCs w:val="20"/>
              </w:rPr>
              <w:t xml:space="preserve"> </w:t>
            </w:r>
            <w:proofErr w:type="spellStart"/>
            <w:r w:rsidRPr="00B61790">
              <w:rPr>
                <w:rFonts w:ascii="Times New Roman" w:eastAsia="Times New Roman" w:hAnsi="Times New Roman" w:cs="Times New Roman"/>
                <w:color w:val="000000"/>
                <w:sz w:val="20"/>
                <w:szCs w:val="20"/>
              </w:rPr>
              <w:t>шкалою</w:t>
            </w:r>
            <w:proofErr w:type="spellEnd"/>
            <w:r w:rsidRPr="00B61790">
              <w:rPr>
                <w:rFonts w:ascii="Times New Roman" w:eastAsia="Times New Roman" w:hAnsi="Times New Roman" w:cs="Times New Roman"/>
                <w:color w:val="000000"/>
                <w:spacing w:val="-1"/>
                <w:sz w:val="20"/>
                <w:szCs w:val="20"/>
              </w:rPr>
              <w:t xml:space="preserve"> </w:t>
            </w:r>
            <w:r w:rsidRPr="00B61790">
              <w:rPr>
                <w:rFonts w:ascii="Times New Roman" w:eastAsia="Times New Roman" w:hAnsi="Times New Roman" w:cs="Times New Roman"/>
                <w:color w:val="000000"/>
                <w:sz w:val="20"/>
                <w:szCs w:val="20"/>
              </w:rPr>
              <w:t>ЕСТS,</w:t>
            </w:r>
            <w:r w:rsidRPr="00B61790">
              <w:rPr>
                <w:rFonts w:ascii="Times New Roman" w:eastAsia="Times New Roman" w:hAnsi="Times New Roman" w:cs="Times New Roman"/>
                <w:color w:val="000000"/>
                <w:spacing w:val="-4"/>
                <w:sz w:val="20"/>
                <w:szCs w:val="20"/>
              </w:rPr>
              <w:t xml:space="preserve"> </w:t>
            </w:r>
            <w:r w:rsidRPr="00B61790">
              <w:rPr>
                <w:rFonts w:ascii="Times New Roman" w:eastAsia="Times New Roman" w:hAnsi="Times New Roman" w:cs="Times New Roman"/>
                <w:color w:val="000000"/>
                <w:sz w:val="20"/>
                <w:szCs w:val="20"/>
              </w:rPr>
              <w:t>бали)</w:t>
            </w:r>
          </w:p>
          <w:p w:rsidR="00B828A0" w:rsidRDefault="00B828A0" w:rsidP="004017AD">
            <w:pPr>
              <w:widowControl w:val="0"/>
              <w:autoSpaceDE w:val="0"/>
              <w:autoSpaceDN w:val="0"/>
              <w:spacing w:after="0" w:line="240" w:lineRule="auto"/>
              <w:ind w:left="796"/>
              <w:rPr>
                <w:rFonts w:ascii="Times New Roman" w:eastAsia="Times New Roman" w:hAnsi="Times New Roman" w:cs="Times New Roman"/>
                <w:color w:val="000000"/>
                <w:sz w:val="28"/>
                <w:szCs w:val="28"/>
              </w:rPr>
            </w:pPr>
          </w:p>
          <w:p w:rsidR="00B828A0" w:rsidRDefault="00B828A0" w:rsidP="004017AD">
            <w:pPr>
              <w:widowControl w:val="0"/>
              <w:autoSpaceDE w:val="0"/>
              <w:autoSpaceDN w:val="0"/>
              <w:spacing w:after="0" w:line="240" w:lineRule="auto"/>
              <w:ind w:left="796"/>
              <w:rPr>
                <w:rFonts w:ascii="Times New Roman" w:eastAsia="Times New Roman" w:hAnsi="Times New Roman" w:cs="Times New Roman"/>
                <w:color w:val="000000"/>
                <w:sz w:val="28"/>
                <w:szCs w:val="28"/>
              </w:rPr>
            </w:pPr>
          </w:p>
          <w:p w:rsidR="00B828A0" w:rsidRPr="00B61790" w:rsidRDefault="00B828A0" w:rsidP="004017AD">
            <w:pPr>
              <w:widowControl w:val="0"/>
              <w:autoSpaceDE w:val="0"/>
              <w:autoSpaceDN w:val="0"/>
              <w:spacing w:after="0" w:line="240" w:lineRule="auto"/>
              <w:ind w:left="796"/>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Голова</w:t>
            </w:r>
            <w:r w:rsidRPr="00B61790">
              <w:rPr>
                <w:rFonts w:ascii="Times New Roman" w:eastAsia="Times New Roman" w:hAnsi="Times New Roman" w:cs="Times New Roman"/>
                <w:color w:val="000000"/>
                <w:spacing w:val="-4"/>
                <w:sz w:val="28"/>
                <w:szCs w:val="28"/>
              </w:rPr>
              <w:t xml:space="preserve"> </w:t>
            </w:r>
            <w:r>
              <w:rPr>
                <w:rFonts w:ascii="Times New Roman" w:eastAsia="Times New Roman" w:hAnsi="Times New Roman" w:cs="Times New Roman"/>
                <w:color w:val="000000"/>
                <w:spacing w:val="-4"/>
                <w:sz w:val="28"/>
                <w:szCs w:val="28"/>
              </w:rPr>
              <w:t xml:space="preserve"> ЕК</w:t>
            </w:r>
          </w:p>
          <w:p w:rsidR="00B828A0" w:rsidRPr="00B61790" w:rsidRDefault="00B828A0" w:rsidP="004017AD">
            <w:pPr>
              <w:widowControl w:val="0"/>
              <w:autoSpaceDE w:val="0"/>
              <w:autoSpaceDN w:val="0"/>
              <w:spacing w:before="4" w:after="0" w:line="240" w:lineRule="auto"/>
              <w:ind w:left="796"/>
              <w:rPr>
                <w:rFonts w:ascii="Times New Roman" w:eastAsia="Times New Roman" w:hAnsi="Times New Roman" w:cs="Times New Roman"/>
                <w:color w:val="000000"/>
                <w:sz w:val="28"/>
                <w:szCs w:val="28"/>
              </w:rPr>
            </w:pPr>
          </w:p>
          <w:p w:rsidR="00B828A0" w:rsidRPr="009D2E5E" w:rsidRDefault="00B828A0" w:rsidP="004017AD">
            <w:pPr>
              <w:widowControl w:val="0"/>
              <w:tabs>
                <w:tab w:val="left" w:pos="1887"/>
                <w:tab w:val="left" w:pos="2792"/>
              </w:tabs>
              <w:autoSpaceDE w:val="0"/>
              <w:autoSpaceDN w:val="0"/>
              <w:spacing w:after="0" w:line="276" w:lineRule="exact"/>
              <w:ind w:left="796"/>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position w:val="1"/>
                <w:sz w:val="28"/>
                <w:szCs w:val="28"/>
                <w:u w:val="single"/>
              </w:rPr>
              <w:t xml:space="preserve"> </w:t>
            </w:r>
            <w:r w:rsidRPr="00B61790">
              <w:rPr>
                <w:rFonts w:ascii="Times New Roman" w:eastAsia="Times New Roman" w:hAnsi="Times New Roman" w:cs="Times New Roman"/>
                <w:color w:val="000000"/>
                <w:position w:val="1"/>
                <w:sz w:val="28"/>
                <w:szCs w:val="28"/>
                <w:u w:val="single"/>
              </w:rPr>
              <w:tab/>
            </w:r>
            <w:r>
              <w:rPr>
                <w:rFonts w:ascii="Times New Roman" w:eastAsia="Times New Roman" w:hAnsi="Times New Roman" w:cs="Times New Roman"/>
                <w:color w:val="000000"/>
                <w:position w:val="1"/>
                <w:sz w:val="28"/>
                <w:szCs w:val="28"/>
                <w:u w:val="single"/>
              </w:rPr>
              <w:t xml:space="preserve">          </w:t>
            </w:r>
            <w:r w:rsidRPr="009D2E5E">
              <w:rPr>
                <w:rFonts w:ascii="Times New Roman" w:eastAsia="Times New Roman" w:hAnsi="Times New Roman" w:cs="Times New Roman"/>
                <w:color w:val="000000"/>
                <w:position w:val="1"/>
                <w:sz w:val="28"/>
                <w:szCs w:val="28"/>
              </w:rPr>
              <w:t>Ганна КРАВЧУК</w:t>
            </w:r>
          </w:p>
          <w:p w:rsidR="00B828A0" w:rsidRPr="00AC1142" w:rsidRDefault="00B828A0" w:rsidP="004017AD">
            <w:pPr>
              <w:widowControl w:val="0"/>
              <w:autoSpaceDE w:val="0"/>
              <w:autoSpaceDN w:val="0"/>
              <w:spacing w:after="0" w:line="233" w:lineRule="exact"/>
              <w:ind w:left="796"/>
              <w:rPr>
                <w:rFonts w:ascii="Times New Roman" w:eastAsia="Times New Roman" w:hAnsi="Times New Roman" w:cs="Times New Roman"/>
                <w:color w:val="000000"/>
                <w:sz w:val="24"/>
                <w:szCs w:val="24"/>
              </w:rPr>
            </w:pPr>
            <w:r w:rsidRPr="00AC1142">
              <w:rPr>
                <w:rFonts w:ascii="Times New Roman" w:eastAsia="Times New Roman" w:hAnsi="Times New Roman" w:cs="Times New Roman"/>
                <w:color w:val="000000"/>
                <w:sz w:val="24"/>
                <w:szCs w:val="24"/>
              </w:rPr>
              <w:t>(підпис)</w:t>
            </w:r>
          </w:p>
        </w:tc>
      </w:tr>
    </w:tbl>
    <w:p w:rsidR="00B828A0" w:rsidRDefault="00B828A0" w:rsidP="00B828A0">
      <w:pPr>
        <w:jc w:val="center"/>
        <w:rPr>
          <w:rFonts w:ascii="Times New Roman" w:hAnsi="Times New Roman" w:cs="Times New Roman"/>
          <w:sz w:val="28"/>
          <w:szCs w:val="28"/>
        </w:rPr>
      </w:pPr>
    </w:p>
    <w:p w:rsidR="00B828A0" w:rsidRPr="004319D8" w:rsidRDefault="00B828A0" w:rsidP="00B828A0">
      <w:pPr>
        <w:jc w:val="center"/>
        <w:rPr>
          <w:rFonts w:ascii="Times New Roman" w:hAnsi="Times New Roman" w:cs="Times New Roman"/>
          <w:sz w:val="28"/>
          <w:szCs w:val="28"/>
        </w:rPr>
      </w:pPr>
      <w:r w:rsidRPr="004319D8">
        <w:rPr>
          <w:rFonts w:ascii="Times New Roman" w:hAnsi="Times New Roman" w:cs="Times New Roman"/>
          <w:sz w:val="28"/>
          <w:szCs w:val="28"/>
        </w:rPr>
        <w:t>Одеса</w:t>
      </w:r>
      <w:r w:rsidRPr="004319D8">
        <w:rPr>
          <w:rFonts w:ascii="Times New Roman" w:hAnsi="Times New Roman" w:cs="Times New Roman"/>
          <w:spacing w:val="-2"/>
          <w:sz w:val="28"/>
          <w:szCs w:val="28"/>
        </w:rPr>
        <w:t xml:space="preserve"> </w:t>
      </w:r>
      <w:r w:rsidRPr="004319D8">
        <w:rPr>
          <w:rFonts w:ascii="Times New Roman" w:hAnsi="Times New Roman" w:cs="Times New Roman"/>
          <w:sz w:val="28"/>
          <w:szCs w:val="28"/>
        </w:rPr>
        <w:t>–</w:t>
      </w:r>
      <w:r w:rsidRPr="004319D8">
        <w:rPr>
          <w:rFonts w:ascii="Times New Roman" w:hAnsi="Times New Roman" w:cs="Times New Roman"/>
          <w:spacing w:val="1"/>
          <w:sz w:val="28"/>
          <w:szCs w:val="28"/>
        </w:rPr>
        <w:t xml:space="preserve"> </w:t>
      </w:r>
      <w:r w:rsidRPr="004319D8">
        <w:rPr>
          <w:rFonts w:ascii="Times New Roman" w:hAnsi="Times New Roman" w:cs="Times New Roman"/>
          <w:sz w:val="28"/>
          <w:szCs w:val="28"/>
        </w:rPr>
        <w:t>202</w:t>
      </w:r>
      <w:r>
        <w:rPr>
          <w:rFonts w:ascii="Times New Roman" w:hAnsi="Times New Roman" w:cs="Times New Roman"/>
          <w:sz w:val="28"/>
          <w:szCs w:val="28"/>
        </w:rPr>
        <w:t>5</w:t>
      </w:r>
    </w:p>
    <w:p w:rsidR="00B828A0" w:rsidRDefault="00B828A0" w:rsidP="00B828A0">
      <w:pPr>
        <w:spacing w:after="0" w:line="360" w:lineRule="auto"/>
        <w:contextualSpacing/>
        <w:jc w:val="center"/>
        <w:rPr>
          <w:rFonts w:ascii="Times New Roman" w:hAnsi="Times New Roman" w:cs="Times New Roman"/>
          <w:b/>
          <w:bCs/>
          <w:sz w:val="28"/>
          <w:szCs w:val="28"/>
        </w:rPr>
      </w:pPr>
      <w:r w:rsidRPr="00C3212E">
        <w:rPr>
          <w:rFonts w:ascii="Times New Roman" w:hAnsi="Times New Roman" w:cs="Times New Roman"/>
          <w:b/>
          <w:bCs/>
          <w:sz w:val="28"/>
          <w:szCs w:val="28"/>
        </w:rPr>
        <w:lastRenderedPageBreak/>
        <w:t>АНОТАЦІЯ</w:t>
      </w:r>
    </w:p>
    <w:p w:rsidR="00B828A0" w:rsidRPr="00C3212E" w:rsidRDefault="00B828A0" w:rsidP="00B828A0">
      <w:pPr>
        <w:spacing w:after="0" w:line="360" w:lineRule="auto"/>
        <w:contextualSpacing/>
        <w:jc w:val="center"/>
        <w:rPr>
          <w:rFonts w:ascii="Times New Roman" w:hAnsi="Times New Roman" w:cs="Times New Roman"/>
          <w:b/>
          <w:bCs/>
          <w:sz w:val="28"/>
          <w:szCs w:val="28"/>
        </w:rPr>
      </w:pPr>
    </w:p>
    <w:p w:rsidR="00B828A0" w:rsidRPr="0037776B" w:rsidRDefault="00B828A0" w:rsidP="00B828A0">
      <w:pPr>
        <w:spacing w:line="360" w:lineRule="auto"/>
        <w:contextualSpacing/>
        <w:jc w:val="both"/>
        <w:rPr>
          <w:rFonts w:ascii="Times New Roman" w:hAnsi="Times New Roman" w:cs="Times New Roman"/>
          <w:color w:val="000000" w:themeColor="text1"/>
          <w:sz w:val="28"/>
          <w:szCs w:val="28"/>
          <w:lang w:val="ru-RU"/>
        </w:rPr>
      </w:pPr>
      <w:r w:rsidRPr="0037776B">
        <w:rPr>
          <w:rFonts w:ascii="Times New Roman" w:hAnsi="Times New Roman" w:cs="Times New Roman"/>
          <w:b/>
          <w:color w:val="000000" w:themeColor="text1"/>
          <w:sz w:val="28"/>
          <w:szCs w:val="28"/>
          <w:lang w:val="ru-RU"/>
        </w:rPr>
        <w:t>Скрипниченко В.М.</w:t>
      </w:r>
      <w:r w:rsidRPr="0037776B">
        <w:rPr>
          <w:rFonts w:ascii="Times New Roman" w:hAnsi="Times New Roman" w:cs="Times New Roman"/>
          <w:color w:val="000000" w:themeColor="text1"/>
          <w:sz w:val="28"/>
          <w:szCs w:val="28"/>
          <w:lang w:val="ru-RU"/>
        </w:rPr>
        <w:t xml:space="preserve"> </w:t>
      </w:r>
      <w:proofErr w:type="spellStart"/>
      <w:r w:rsidRPr="0037776B">
        <w:rPr>
          <w:rFonts w:ascii="Times New Roman" w:hAnsi="Times New Roman" w:cs="Times New Roman"/>
          <w:color w:val="000000" w:themeColor="text1"/>
          <w:sz w:val="28"/>
          <w:szCs w:val="28"/>
          <w:lang w:val="ru-RU"/>
        </w:rPr>
        <w:t>Гідрогеологічні</w:t>
      </w:r>
      <w:proofErr w:type="spellEnd"/>
      <w:r w:rsidRPr="0037776B">
        <w:rPr>
          <w:rFonts w:ascii="Times New Roman" w:hAnsi="Times New Roman" w:cs="Times New Roman"/>
          <w:color w:val="000000" w:themeColor="text1"/>
          <w:sz w:val="28"/>
          <w:szCs w:val="28"/>
          <w:lang w:val="ru-RU"/>
        </w:rPr>
        <w:t xml:space="preserve"> </w:t>
      </w:r>
      <w:proofErr w:type="spellStart"/>
      <w:r w:rsidRPr="0037776B">
        <w:rPr>
          <w:rFonts w:ascii="Times New Roman" w:hAnsi="Times New Roman" w:cs="Times New Roman"/>
          <w:color w:val="000000" w:themeColor="text1"/>
          <w:sz w:val="28"/>
          <w:szCs w:val="28"/>
          <w:lang w:val="ru-RU"/>
        </w:rPr>
        <w:t>умови</w:t>
      </w:r>
      <w:proofErr w:type="spellEnd"/>
      <w:r w:rsidRPr="0037776B">
        <w:rPr>
          <w:rFonts w:ascii="Times New Roman" w:hAnsi="Times New Roman" w:cs="Times New Roman"/>
          <w:color w:val="000000" w:themeColor="text1"/>
          <w:sz w:val="28"/>
          <w:szCs w:val="28"/>
          <w:lang w:val="ru-RU"/>
        </w:rPr>
        <w:t xml:space="preserve"> та характеристика </w:t>
      </w:r>
      <w:proofErr w:type="spellStart"/>
      <w:r w:rsidRPr="0037776B">
        <w:rPr>
          <w:rFonts w:ascii="Times New Roman" w:hAnsi="Times New Roman" w:cs="Times New Roman"/>
          <w:color w:val="000000" w:themeColor="text1"/>
          <w:sz w:val="28"/>
          <w:szCs w:val="28"/>
          <w:lang w:val="ru-RU"/>
        </w:rPr>
        <w:t>мінеральних</w:t>
      </w:r>
      <w:proofErr w:type="spellEnd"/>
      <w:r w:rsidRPr="0037776B">
        <w:rPr>
          <w:rFonts w:ascii="Times New Roman" w:hAnsi="Times New Roman" w:cs="Times New Roman"/>
          <w:color w:val="000000" w:themeColor="text1"/>
          <w:sz w:val="28"/>
          <w:szCs w:val="28"/>
          <w:lang w:val="ru-RU"/>
        </w:rPr>
        <w:t xml:space="preserve"> </w:t>
      </w:r>
      <w:proofErr w:type="spellStart"/>
      <w:r w:rsidRPr="0037776B">
        <w:rPr>
          <w:rFonts w:ascii="Times New Roman" w:hAnsi="Times New Roman" w:cs="Times New Roman"/>
          <w:color w:val="000000" w:themeColor="text1"/>
          <w:sz w:val="28"/>
          <w:szCs w:val="28"/>
          <w:lang w:val="ru-RU"/>
        </w:rPr>
        <w:t>природних</w:t>
      </w:r>
      <w:proofErr w:type="spellEnd"/>
      <w:r w:rsidRPr="0037776B">
        <w:rPr>
          <w:rFonts w:ascii="Times New Roman" w:hAnsi="Times New Roman" w:cs="Times New Roman"/>
          <w:color w:val="000000" w:themeColor="text1"/>
          <w:sz w:val="28"/>
          <w:szCs w:val="28"/>
          <w:lang w:val="ru-RU"/>
        </w:rPr>
        <w:t xml:space="preserve"> </w:t>
      </w:r>
      <w:proofErr w:type="spellStart"/>
      <w:r w:rsidRPr="0037776B">
        <w:rPr>
          <w:rFonts w:ascii="Times New Roman" w:hAnsi="Times New Roman" w:cs="Times New Roman"/>
          <w:color w:val="000000" w:themeColor="text1"/>
          <w:sz w:val="28"/>
          <w:szCs w:val="28"/>
          <w:lang w:val="ru-RU"/>
        </w:rPr>
        <w:t>столових</w:t>
      </w:r>
      <w:proofErr w:type="spellEnd"/>
      <w:r w:rsidRPr="0037776B">
        <w:rPr>
          <w:rFonts w:ascii="Times New Roman" w:hAnsi="Times New Roman" w:cs="Times New Roman"/>
          <w:color w:val="000000" w:themeColor="text1"/>
          <w:sz w:val="28"/>
          <w:szCs w:val="28"/>
          <w:lang w:val="ru-RU"/>
        </w:rPr>
        <w:t xml:space="preserve"> вод </w:t>
      </w:r>
      <w:proofErr w:type="spellStart"/>
      <w:r w:rsidRPr="0037776B">
        <w:rPr>
          <w:rFonts w:ascii="Times New Roman" w:hAnsi="Times New Roman" w:cs="Times New Roman"/>
          <w:color w:val="000000" w:themeColor="text1"/>
          <w:sz w:val="28"/>
          <w:szCs w:val="28"/>
          <w:lang w:val="ru-RU"/>
        </w:rPr>
        <w:t>Кривоозерського</w:t>
      </w:r>
      <w:proofErr w:type="spellEnd"/>
      <w:r w:rsidRPr="0037776B">
        <w:rPr>
          <w:rFonts w:ascii="Times New Roman" w:hAnsi="Times New Roman" w:cs="Times New Roman"/>
          <w:color w:val="000000" w:themeColor="text1"/>
          <w:sz w:val="28"/>
          <w:szCs w:val="28"/>
          <w:lang w:val="ru-RU"/>
        </w:rPr>
        <w:t xml:space="preserve"> родовища-2 (</w:t>
      </w:r>
      <w:proofErr w:type="spellStart"/>
      <w:r w:rsidRPr="0037776B">
        <w:rPr>
          <w:rFonts w:ascii="Times New Roman" w:hAnsi="Times New Roman" w:cs="Times New Roman"/>
          <w:color w:val="000000" w:themeColor="text1"/>
          <w:sz w:val="28"/>
          <w:szCs w:val="28"/>
          <w:lang w:val="ru-RU"/>
        </w:rPr>
        <w:t>свердловина</w:t>
      </w:r>
      <w:proofErr w:type="spellEnd"/>
      <w:r w:rsidRPr="0037776B">
        <w:rPr>
          <w:rFonts w:ascii="Times New Roman" w:hAnsi="Times New Roman" w:cs="Times New Roman"/>
          <w:color w:val="000000" w:themeColor="text1"/>
          <w:sz w:val="28"/>
          <w:szCs w:val="28"/>
          <w:lang w:val="ru-RU"/>
        </w:rPr>
        <w:t xml:space="preserve"> 4823)  </w:t>
      </w:r>
    </w:p>
    <w:p w:rsidR="00B828A0" w:rsidRPr="005426A1" w:rsidRDefault="00B828A0" w:rsidP="00B828A0">
      <w:pPr>
        <w:spacing w:line="360" w:lineRule="auto"/>
        <w:contextualSpacing/>
        <w:jc w:val="both"/>
        <w:rPr>
          <w:rFonts w:ascii="Times New Roman" w:hAnsi="Times New Roman" w:cs="Times New Roman"/>
          <w:sz w:val="28"/>
          <w:szCs w:val="28"/>
        </w:rPr>
      </w:pPr>
      <w:r w:rsidRPr="0037776B">
        <w:rPr>
          <w:rFonts w:ascii="Times New Roman" w:hAnsi="Times New Roman" w:cs="Times New Roman"/>
          <w:color w:val="000000" w:themeColor="text1"/>
          <w:sz w:val="28"/>
          <w:szCs w:val="28"/>
          <w:lang w:val="ru-RU"/>
        </w:rPr>
        <w:t xml:space="preserve">в </w:t>
      </w:r>
      <w:proofErr w:type="spellStart"/>
      <w:r w:rsidRPr="0037776B">
        <w:rPr>
          <w:rFonts w:ascii="Times New Roman" w:hAnsi="Times New Roman" w:cs="Times New Roman"/>
          <w:color w:val="000000" w:themeColor="text1"/>
          <w:sz w:val="28"/>
          <w:szCs w:val="28"/>
          <w:lang w:val="ru-RU"/>
        </w:rPr>
        <w:t>Миколаївській</w:t>
      </w:r>
      <w:proofErr w:type="spellEnd"/>
      <w:r w:rsidRPr="0037776B">
        <w:rPr>
          <w:rFonts w:ascii="Times New Roman" w:hAnsi="Times New Roman" w:cs="Times New Roman"/>
          <w:color w:val="000000" w:themeColor="text1"/>
          <w:sz w:val="28"/>
          <w:szCs w:val="28"/>
          <w:lang w:val="ru-RU"/>
        </w:rPr>
        <w:t xml:space="preserve"> </w:t>
      </w:r>
      <w:proofErr w:type="spellStart"/>
      <w:r w:rsidRPr="0037776B">
        <w:rPr>
          <w:rFonts w:ascii="Times New Roman" w:hAnsi="Times New Roman" w:cs="Times New Roman"/>
          <w:color w:val="000000" w:themeColor="text1"/>
          <w:sz w:val="28"/>
          <w:szCs w:val="28"/>
          <w:lang w:val="ru-RU"/>
        </w:rPr>
        <w:t>області</w:t>
      </w:r>
      <w:proofErr w:type="spellEnd"/>
      <w:r>
        <w:rPr>
          <w:rFonts w:ascii="Times New Roman" w:hAnsi="Times New Roman" w:cs="Times New Roman"/>
          <w:color w:val="000000" w:themeColor="text1"/>
          <w:sz w:val="28"/>
          <w:szCs w:val="28"/>
          <w:lang w:val="ru-RU"/>
        </w:rPr>
        <w:t>.</w:t>
      </w:r>
      <w:r w:rsidRPr="005426A1">
        <w:rPr>
          <w:rFonts w:ascii="Times New Roman" w:hAnsi="Times New Roman" w:cs="Times New Roman"/>
          <w:sz w:val="28"/>
          <w:szCs w:val="28"/>
        </w:rPr>
        <w:t xml:space="preserve"> Кваліфікаційна робота на здобуття ступеня вищої освіти «магі</w:t>
      </w:r>
      <w:proofErr w:type="gramStart"/>
      <w:r w:rsidRPr="005426A1">
        <w:rPr>
          <w:rFonts w:ascii="Times New Roman" w:hAnsi="Times New Roman" w:cs="Times New Roman"/>
          <w:sz w:val="28"/>
          <w:szCs w:val="28"/>
        </w:rPr>
        <w:t>стр</w:t>
      </w:r>
      <w:proofErr w:type="gramEnd"/>
      <w:r w:rsidRPr="005426A1">
        <w:rPr>
          <w:rFonts w:ascii="Times New Roman" w:hAnsi="Times New Roman" w:cs="Times New Roman"/>
          <w:sz w:val="28"/>
          <w:szCs w:val="28"/>
        </w:rPr>
        <w:t>» зі спеціальності 103 «Науки про Землю»</w:t>
      </w:r>
      <w:r>
        <w:rPr>
          <w:rFonts w:ascii="Times New Roman" w:hAnsi="Times New Roman" w:cs="Times New Roman"/>
          <w:sz w:val="28"/>
          <w:szCs w:val="28"/>
        </w:rPr>
        <w:t xml:space="preserve">, </w:t>
      </w:r>
      <w:r w:rsidRPr="005426A1">
        <w:rPr>
          <w:rFonts w:ascii="Times New Roman" w:hAnsi="Times New Roman" w:cs="Times New Roman"/>
          <w:sz w:val="28"/>
          <w:szCs w:val="28"/>
        </w:rPr>
        <w:t>освітньо-професійн</w:t>
      </w:r>
      <w:r>
        <w:rPr>
          <w:rFonts w:ascii="Times New Roman" w:hAnsi="Times New Roman" w:cs="Times New Roman"/>
          <w:sz w:val="28"/>
          <w:szCs w:val="28"/>
        </w:rPr>
        <w:t>а</w:t>
      </w:r>
      <w:r w:rsidRPr="005426A1">
        <w:rPr>
          <w:rFonts w:ascii="Times New Roman" w:hAnsi="Times New Roman" w:cs="Times New Roman"/>
          <w:sz w:val="28"/>
          <w:szCs w:val="28"/>
        </w:rPr>
        <w:t xml:space="preserve"> програм</w:t>
      </w:r>
      <w:r>
        <w:rPr>
          <w:rFonts w:ascii="Times New Roman" w:hAnsi="Times New Roman" w:cs="Times New Roman"/>
          <w:sz w:val="28"/>
          <w:szCs w:val="28"/>
        </w:rPr>
        <w:t>а</w:t>
      </w:r>
      <w:r w:rsidRPr="005426A1">
        <w:rPr>
          <w:rFonts w:ascii="Times New Roman" w:hAnsi="Times New Roman" w:cs="Times New Roman"/>
          <w:sz w:val="28"/>
          <w:szCs w:val="28"/>
        </w:rPr>
        <w:t xml:space="preserve"> «Науки про Землю».</w:t>
      </w:r>
    </w:p>
    <w:p w:rsidR="00B828A0" w:rsidRPr="005426A1" w:rsidRDefault="00B828A0" w:rsidP="00B828A0">
      <w:pPr>
        <w:spacing w:after="0" w:line="360" w:lineRule="auto"/>
        <w:ind w:firstLine="709"/>
        <w:contextualSpacing/>
        <w:jc w:val="both"/>
        <w:rPr>
          <w:rFonts w:ascii="Times New Roman" w:hAnsi="Times New Roman" w:cs="Times New Roman"/>
          <w:sz w:val="28"/>
          <w:szCs w:val="28"/>
        </w:rPr>
      </w:pPr>
      <w:r w:rsidRPr="005426A1">
        <w:rPr>
          <w:rFonts w:ascii="Times New Roman" w:hAnsi="Times New Roman" w:cs="Times New Roman"/>
          <w:sz w:val="28"/>
          <w:szCs w:val="28"/>
        </w:rPr>
        <w:t xml:space="preserve">Магістерська кваліфікаційна робота складається із вступу, 4 розділів і  висновків. Загальний обсяг роботи </w:t>
      </w:r>
      <w:r>
        <w:rPr>
          <w:rFonts w:ascii="Times New Roman" w:hAnsi="Times New Roman" w:cs="Times New Roman"/>
          <w:sz w:val="28"/>
          <w:szCs w:val="28"/>
        </w:rPr>
        <w:t>75</w:t>
      </w:r>
      <w:r w:rsidRPr="005426A1">
        <w:rPr>
          <w:rFonts w:ascii="Times New Roman" w:hAnsi="Times New Roman" w:cs="Times New Roman"/>
          <w:sz w:val="28"/>
          <w:szCs w:val="28"/>
        </w:rPr>
        <w:t xml:space="preserve"> стор., у тому числі </w:t>
      </w:r>
      <w:r>
        <w:rPr>
          <w:rFonts w:ascii="Times New Roman" w:hAnsi="Times New Roman" w:cs="Times New Roman"/>
          <w:sz w:val="28"/>
          <w:szCs w:val="28"/>
        </w:rPr>
        <w:t xml:space="preserve">15 </w:t>
      </w:r>
      <w:r w:rsidRPr="005426A1">
        <w:rPr>
          <w:rFonts w:ascii="Times New Roman" w:hAnsi="Times New Roman" w:cs="Times New Roman"/>
          <w:sz w:val="28"/>
          <w:szCs w:val="28"/>
        </w:rPr>
        <w:t xml:space="preserve">рис., </w:t>
      </w:r>
      <w:r>
        <w:rPr>
          <w:rFonts w:ascii="Times New Roman" w:hAnsi="Times New Roman" w:cs="Times New Roman"/>
          <w:sz w:val="28"/>
          <w:szCs w:val="28"/>
        </w:rPr>
        <w:t xml:space="preserve">4 табл., </w:t>
      </w:r>
      <w:r w:rsidRPr="005426A1">
        <w:rPr>
          <w:rFonts w:ascii="Times New Roman" w:hAnsi="Times New Roman" w:cs="Times New Roman"/>
          <w:sz w:val="28"/>
          <w:szCs w:val="28"/>
        </w:rPr>
        <w:t xml:space="preserve">список </w:t>
      </w:r>
      <w:r>
        <w:rPr>
          <w:rFonts w:ascii="Times New Roman" w:hAnsi="Times New Roman" w:cs="Times New Roman"/>
          <w:sz w:val="28"/>
          <w:szCs w:val="28"/>
        </w:rPr>
        <w:t>використаних джерел</w:t>
      </w:r>
      <w:r w:rsidRPr="005426A1">
        <w:rPr>
          <w:rFonts w:ascii="Times New Roman" w:hAnsi="Times New Roman" w:cs="Times New Roman"/>
          <w:sz w:val="28"/>
          <w:szCs w:val="28"/>
        </w:rPr>
        <w:t xml:space="preserve"> </w:t>
      </w:r>
      <w:r>
        <w:rPr>
          <w:rFonts w:ascii="Times New Roman" w:hAnsi="Times New Roman" w:cs="Times New Roman"/>
          <w:sz w:val="28"/>
          <w:szCs w:val="28"/>
        </w:rPr>
        <w:t xml:space="preserve">із </w:t>
      </w:r>
      <w:r w:rsidRPr="005426A1">
        <w:rPr>
          <w:rFonts w:ascii="Times New Roman" w:hAnsi="Times New Roman" w:cs="Times New Roman"/>
          <w:sz w:val="28"/>
          <w:szCs w:val="28"/>
        </w:rPr>
        <w:t>23 найменуван</w:t>
      </w:r>
      <w:r>
        <w:rPr>
          <w:rFonts w:ascii="Times New Roman" w:hAnsi="Times New Roman" w:cs="Times New Roman"/>
          <w:sz w:val="28"/>
          <w:szCs w:val="28"/>
        </w:rPr>
        <w:t>ь</w:t>
      </w:r>
      <w:r w:rsidRPr="005426A1">
        <w:rPr>
          <w:rFonts w:ascii="Times New Roman" w:hAnsi="Times New Roman" w:cs="Times New Roman"/>
          <w:sz w:val="28"/>
          <w:szCs w:val="28"/>
        </w:rPr>
        <w:t>, 4 додатки.</w:t>
      </w:r>
    </w:p>
    <w:p w:rsidR="00B828A0" w:rsidRDefault="00B828A0" w:rsidP="00B828A0">
      <w:pPr>
        <w:spacing w:line="360" w:lineRule="auto"/>
        <w:ind w:firstLine="709"/>
        <w:contextualSpacing/>
        <w:jc w:val="both"/>
        <w:rPr>
          <w:rFonts w:ascii="Times New Roman" w:hAnsi="Times New Roman" w:cs="Times New Roman"/>
          <w:sz w:val="28"/>
          <w:szCs w:val="28"/>
        </w:rPr>
      </w:pPr>
      <w:r w:rsidRPr="005426A1">
        <w:rPr>
          <w:rFonts w:ascii="Times New Roman" w:hAnsi="Times New Roman" w:cs="Times New Roman"/>
          <w:sz w:val="28"/>
          <w:szCs w:val="28"/>
        </w:rPr>
        <w:t xml:space="preserve">Об'єкт дослідження </w:t>
      </w:r>
      <w:r>
        <w:rPr>
          <w:rFonts w:ascii="Times New Roman" w:hAnsi="Times New Roman" w:cs="Times New Roman"/>
          <w:sz w:val="28"/>
          <w:szCs w:val="28"/>
        </w:rPr>
        <w:t>-</w:t>
      </w:r>
      <w:r w:rsidRPr="005426A1">
        <w:rPr>
          <w:rFonts w:ascii="Times New Roman" w:hAnsi="Times New Roman" w:cs="Times New Roman"/>
          <w:sz w:val="28"/>
          <w:szCs w:val="28"/>
        </w:rPr>
        <w:t xml:space="preserve"> підземні води у тріщинуватій зоні кристалічних порід докембрію. </w:t>
      </w:r>
    </w:p>
    <w:p w:rsidR="00B828A0" w:rsidRDefault="00B828A0" w:rsidP="00B828A0">
      <w:pPr>
        <w:spacing w:line="360" w:lineRule="auto"/>
        <w:ind w:firstLine="709"/>
        <w:contextualSpacing/>
        <w:jc w:val="both"/>
        <w:rPr>
          <w:rFonts w:ascii="Times New Roman" w:hAnsi="Times New Roman" w:cs="Times New Roman"/>
          <w:sz w:val="28"/>
          <w:szCs w:val="28"/>
        </w:rPr>
      </w:pPr>
      <w:r w:rsidRPr="005426A1">
        <w:rPr>
          <w:rFonts w:ascii="Times New Roman" w:hAnsi="Times New Roman" w:cs="Times New Roman"/>
          <w:sz w:val="28"/>
          <w:szCs w:val="28"/>
        </w:rPr>
        <w:t xml:space="preserve">Предмет дослідження </w:t>
      </w:r>
      <w:r>
        <w:rPr>
          <w:rFonts w:ascii="Times New Roman" w:hAnsi="Times New Roman" w:cs="Times New Roman"/>
          <w:sz w:val="28"/>
          <w:szCs w:val="28"/>
        </w:rPr>
        <w:t>-</w:t>
      </w:r>
      <w:r w:rsidRPr="005426A1">
        <w:rPr>
          <w:rFonts w:ascii="Times New Roman" w:hAnsi="Times New Roman" w:cs="Times New Roman"/>
          <w:sz w:val="28"/>
          <w:szCs w:val="28"/>
        </w:rPr>
        <w:t xml:space="preserve"> гідрогеологічні умови та гідродинамічний і гідрохімічний режими водоносного горизонту.</w:t>
      </w:r>
    </w:p>
    <w:p w:rsidR="00B828A0" w:rsidRDefault="00B828A0" w:rsidP="00B828A0">
      <w:pPr>
        <w:spacing w:line="360" w:lineRule="auto"/>
        <w:ind w:firstLine="709"/>
        <w:contextualSpacing/>
        <w:jc w:val="both"/>
        <w:rPr>
          <w:rFonts w:ascii="Times New Roman" w:hAnsi="Times New Roman" w:cs="Times New Roman"/>
          <w:sz w:val="28"/>
          <w:szCs w:val="28"/>
        </w:rPr>
      </w:pPr>
      <w:r w:rsidRPr="005426A1">
        <w:rPr>
          <w:rFonts w:ascii="Times New Roman" w:hAnsi="Times New Roman" w:cs="Times New Roman"/>
          <w:b/>
          <w:sz w:val="28"/>
          <w:szCs w:val="28"/>
          <w:shd w:val="clear" w:color="auto" w:fill="FFFFFF"/>
        </w:rPr>
        <w:t>Мет</w:t>
      </w:r>
      <w:r>
        <w:rPr>
          <w:rFonts w:ascii="Times New Roman" w:hAnsi="Times New Roman" w:cs="Times New Roman"/>
          <w:b/>
          <w:sz w:val="28"/>
          <w:szCs w:val="28"/>
          <w:shd w:val="clear" w:color="auto" w:fill="FFFFFF"/>
        </w:rPr>
        <w:t>а</w:t>
      </w:r>
      <w:r w:rsidRPr="005426A1">
        <w:rPr>
          <w:rFonts w:ascii="Times New Roman" w:hAnsi="Times New Roman" w:cs="Times New Roman"/>
          <w:sz w:val="28"/>
          <w:szCs w:val="28"/>
          <w:shd w:val="clear" w:color="auto" w:fill="FFFFFF"/>
        </w:rPr>
        <w:t xml:space="preserve"> кваліфікаційної роботи </w:t>
      </w:r>
      <w:r>
        <w:rPr>
          <w:rFonts w:ascii="Times New Roman" w:hAnsi="Times New Roman" w:cs="Times New Roman"/>
          <w:sz w:val="28"/>
          <w:szCs w:val="28"/>
          <w:shd w:val="clear" w:color="auto" w:fill="FFFFFF"/>
        </w:rPr>
        <w:t>-</w:t>
      </w:r>
      <w:r w:rsidRPr="005426A1">
        <w:rPr>
          <w:rFonts w:ascii="Times New Roman" w:hAnsi="Times New Roman" w:cs="Times New Roman"/>
          <w:sz w:val="28"/>
          <w:szCs w:val="28"/>
          <w:shd w:val="clear" w:color="auto" w:fill="FFFFFF"/>
        </w:rPr>
        <w:t xml:space="preserve"> дослідити гідрогеологічні умови, визначити особливості гідродинамічного режиму та хімічного складу підземних вод </w:t>
      </w:r>
      <w:r w:rsidRPr="005426A1">
        <w:rPr>
          <w:rFonts w:ascii="Times New Roman" w:hAnsi="Times New Roman" w:cs="Times New Roman"/>
          <w:sz w:val="28"/>
          <w:szCs w:val="28"/>
        </w:rPr>
        <w:t>у тріщинуватій зоні кристалічних порід докембрію та їх кори вивітрювання, в північно-західній частині Миколаївської області</w:t>
      </w:r>
      <w:r>
        <w:rPr>
          <w:rFonts w:ascii="Times New Roman" w:hAnsi="Times New Roman" w:cs="Times New Roman"/>
          <w:sz w:val="28"/>
          <w:szCs w:val="28"/>
        </w:rPr>
        <w:t>, в тому числі в свердловині 4823.</w:t>
      </w:r>
    </w:p>
    <w:p w:rsidR="00B828A0" w:rsidRPr="00912D8B" w:rsidRDefault="00B828A0" w:rsidP="00B828A0">
      <w:pPr>
        <w:spacing w:line="360" w:lineRule="auto"/>
        <w:ind w:firstLine="709"/>
        <w:contextualSpacing/>
        <w:jc w:val="both"/>
        <w:rPr>
          <w:rFonts w:ascii="Times New Roman" w:hAnsi="Times New Roman" w:cs="Times New Roman"/>
          <w:sz w:val="28"/>
          <w:szCs w:val="28"/>
        </w:rPr>
      </w:pPr>
      <w:r w:rsidRPr="00912D8B">
        <w:rPr>
          <w:rFonts w:ascii="Times New Roman" w:hAnsi="Times New Roman" w:cs="Times New Roman"/>
          <w:sz w:val="28"/>
          <w:szCs w:val="28"/>
        </w:rPr>
        <w:t xml:space="preserve">Уточнені границі розповсюдження, умови залягання,  характер водоносності, хімічний склад водоносного горизонту. Виявлені особливості просторово-часового  розподілу </w:t>
      </w:r>
      <w:proofErr w:type="spellStart"/>
      <w:r w:rsidRPr="00912D8B">
        <w:rPr>
          <w:rFonts w:ascii="Times New Roman" w:hAnsi="Times New Roman" w:cs="Times New Roman"/>
          <w:sz w:val="28"/>
          <w:szCs w:val="28"/>
        </w:rPr>
        <w:t>макрокомпонентів</w:t>
      </w:r>
      <w:proofErr w:type="spellEnd"/>
      <w:r w:rsidRPr="00912D8B">
        <w:rPr>
          <w:rFonts w:ascii="Times New Roman" w:hAnsi="Times New Roman" w:cs="Times New Roman"/>
          <w:sz w:val="28"/>
          <w:szCs w:val="28"/>
        </w:rPr>
        <w:t xml:space="preserve">. Одержані результати можуть бути використані як рекомендації для покращення водопостачання Миколаївської області. </w:t>
      </w:r>
    </w:p>
    <w:p w:rsidR="00B828A0" w:rsidRPr="005426A1" w:rsidRDefault="00B828A0" w:rsidP="00B828A0">
      <w:pPr>
        <w:pStyle w:val="a3"/>
        <w:shd w:val="clear" w:color="auto" w:fill="FFFFFF"/>
        <w:spacing w:before="180" w:beforeAutospacing="0" w:after="180" w:afterAutospacing="0" w:line="360" w:lineRule="auto"/>
        <w:contextualSpacing/>
        <w:jc w:val="both"/>
        <w:rPr>
          <w:sz w:val="28"/>
          <w:szCs w:val="28"/>
        </w:rPr>
      </w:pPr>
      <w:r w:rsidRPr="005426A1">
        <w:rPr>
          <w:sz w:val="28"/>
          <w:szCs w:val="28"/>
        </w:rPr>
        <w:t xml:space="preserve">Ключові слова: </w:t>
      </w:r>
      <w:proofErr w:type="spellStart"/>
      <w:r w:rsidRPr="005426A1">
        <w:rPr>
          <w:sz w:val="28"/>
          <w:szCs w:val="28"/>
        </w:rPr>
        <w:t>водозабезпечення</w:t>
      </w:r>
      <w:proofErr w:type="spellEnd"/>
      <w:r w:rsidRPr="005426A1">
        <w:rPr>
          <w:sz w:val="28"/>
          <w:szCs w:val="28"/>
        </w:rPr>
        <w:t>, водоносний горизонт тріщинуватої зони кристалічних порід докембрію та їх кори вивітрювання, мінеральні природні столові води, мінералізація, хімічний склад.</w:t>
      </w:r>
    </w:p>
    <w:p w:rsidR="00B828A0" w:rsidRPr="005426A1" w:rsidRDefault="00B828A0" w:rsidP="00B828A0">
      <w:pPr>
        <w:pStyle w:val="a3"/>
        <w:spacing w:before="0" w:beforeAutospacing="0" w:after="0" w:afterAutospacing="0"/>
        <w:ind w:firstLine="284"/>
        <w:jc w:val="both"/>
        <w:rPr>
          <w:rStyle w:val="a4"/>
          <w:sz w:val="28"/>
          <w:szCs w:val="28"/>
        </w:rPr>
      </w:pPr>
    </w:p>
    <w:p w:rsidR="00B828A0" w:rsidRDefault="00B828A0" w:rsidP="00B828A0">
      <w:pPr>
        <w:widowControl w:val="0"/>
        <w:spacing w:after="0" w:line="360" w:lineRule="auto"/>
        <w:jc w:val="center"/>
        <w:rPr>
          <w:rFonts w:ascii="Times New Roman" w:eastAsia="Calibri" w:hAnsi="Times New Roman" w:cs="Times New Roman"/>
          <w:b/>
          <w:sz w:val="28"/>
          <w:lang w:eastAsia="zh-CN"/>
        </w:rPr>
      </w:pPr>
    </w:p>
    <w:p w:rsidR="00B828A0" w:rsidRDefault="00B828A0" w:rsidP="00B828A0">
      <w:pPr>
        <w:widowControl w:val="0"/>
        <w:spacing w:after="0" w:line="360" w:lineRule="auto"/>
        <w:jc w:val="center"/>
        <w:rPr>
          <w:rFonts w:ascii="Times New Roman" w:eastAsia="Calibri" w:hAnsi="Times New Roman" w:cs="Times New Roman"/>
          <w:b/>
          <w:sz w:val="28"/>
          <w:lang w:eastAsia="zh-CN"/>
        </w:rPr>
      </w:pPr>
    </w:p>
    <w:p w:rsidR="00B828A0" w:rsidRDefault="00B828A0" w:rsidP="00B828A0">
      <w:pPr>
        <w:widowControl w:val="0"/>
        <w:spacing w:after="0" w:line="360" w:lineRule="auto"/>
        <w:jc w:val="center"/>
        <w:rPr>
          <w:rFonts w:ascii="Times New Roman" w:eastAsia="Calibri" w:hAnsi="Times New Roman" w:cs="Times New Roman"/>
          <w:b/>
          <w:sz w:val="28"/>
          <w:lang w:eastAsia="zh-CN"/>
        </w:rPr>
      </w:pPr>
      <w:r w:rsidRPr="00334EF1">
        <w:rPr>
          <w:rFonts w:ascii="Times New Roman" w:eastAsia="Calibri" w:hAnsi="Times New Roman" w:cs="Times New Roman"/>
          <w:b/>
          <w:sz w:val="28"/>
          <w:lang w:val="en-US" w:eastAsia="zh-CN"/>
        </w:rPr>
        <w:lastRenderedPageBreak/>
        <w:t>ABSTRACT</w:t>
      </w:r>
    </w:p>
    <w:p w:rsidR="00B828A0" w:rsidRPr="00B828A0" w:rsidRDefault="00B828A0" w:rsidP="00B828A0">
      <w:pPr>
        <w:widowControl w:val="0"/>
        <w:spacing w:after="0" w:line="360" w:lineRule="auto"/>
        <w:jc w:val="center"/>
        <w:rPr>
          <w:rFonts w:ascii="Times New Roman" w:eastAsia="Calibri" w:hAnsi="Times New Roman" w:cs="Times New Roman"/>
          <w:b/>
          <w:sz w:val="28"/>
          <w:lang w:eastAsia="zh-CN"/>
        </w:rPr>
      </w:pPr>
    </w:p>
    <w:p w:rsidR="00B828A0" w:rsidRPr="005426A1" w:rsidRDefault="00B828A0" w:rsidP="00B828A0">
      <w:pPr>
        <w:spacing w:line="360" w:lineRule="auto"/>
        <w:contextualSpacing/>
        <w:jc w:val="both"/>
        <w:rPr>
          <w:rFonts w:ascii="Times New Roman" w:hAnsi="Times New Roman" w:cs="Times New Roman"/>
          <w:color w:val="1F1F1F"/>
          <w:sz w:val="28"/>
          <w:szCs w:val="28"/>
          <w:lang w:val="en-US"/>
        </w:rPr>
      </w:pPr>
      <w:proofErr w:type="spellStart"/>
      <w:proofErr w:type="gramStart"/>
      <w:r w:rsidRPr="005426A1">
        <w:rPr>
          <w:rStyle w:val="a4"/>
          <w:rFonts w:ascii="Times New Roman" w:hAnsi="Times New Roman" w:cs="Times New Roman"/>
          <w:sz w:val="28"/>
          <w:szCs w:val="28"/>
          <w:lang w:val="en-US"/>
        </w:rPr>
        <w:t>Skrypnychenko</w:t>
      </w:r>
      <w:proofErr w:type="spellEnd"/>
      <w:r w:rsidRPr="005426A1">
        <w:rPr>
          <w:rStyle w:val="a4"/>
          <w:rFonts w:ascii="Times New Roman" w:hAnsi="Times New Roman" w:cs="Times New Roman"/>
          <w:sz w:val="28"/>
          <w:szCs w:val="28"/>
          <w:lang w:val="en-US"/>
        </w:rPr>
        <w:t xml:space="preserve"> V</w:t>
      </w:r>
      <w:r>
        <w:rPr>
          <w:rStyle w:val="a4"/>
          <w:rFonts w:ascii="Times New Roman" w:hAnsi="Times New Roman" w:cs="Times New Roman"/>
          <w:sz w:val="28"/>
          <w:szCs w:val="28"/>
        </w:rPr>
        <w:t>.М.</w:t>
      </w:r>
      <w:r w:rsidRPr="005426A1">
        <w:rPr>
          <w:rFonts w:ascii="Times New Roman" w:hAnsi="Times New Roman" w:cs="Times New Roman"/>
          <w:sz w:val="28"/>
          <w:szCs w:val="28"/>
          <w:lang w:val="en-US"/>
        </w:rPr>
        <w:t xml:space="preserve"> </w:t>
      </w:r>
      <w:r w:rsidRPr="001D064D">
        <w:rPr>
          <w:rFonts w:ascii="Times New Roman" w:hAnsi="Times New Roman" w:cs="Times New Roman"/>
          <w:color w:val="000000" w:themeColor="text1"/>
          <w:sz w:val="28"/>
          <w:szCs w:val="28"/>
          <w:lang w:val="en-US"/>
        </w:rPr>
        <w:t xml:space="preserve">Hydrogeological conditions and characteristics of mineral natural table waters of the </w:t>
      </w:r>
      <w:proofErr w:type="spellStart"/>
      <w:r w:rsidRPr="001D064D">
        <w:rPr>
          <w:rFonts w:ascii="Times New Roman" w:hAnsi="Times New Roman" w:cs="Times New Roman"/>
          <w:color w:val="000000" w:themeColor="text1"/>
          <w:sz w:val="28"/>
          <w:szCs w:val="28"/>
          <w:lang w:val="en-US"/>
        </w:rPr>
        <w:t>Kryvoozersk</w:t>
      </w:r>
      <w:proofErr w:type="spellEnd"/>
      <w:r w:rsidRPr="001D064D">
        <w:rPr>
          <w:rFonts w:ascii="Times New Roman" w:hAnsi="Times New Roman" w:cs="Times New Roman"/>
          <w:color w:val="000000" w:themeColor="text1"/>
          <w:sz w:val="28"/>
          <w:szCs w:val="28"/>
          <w:lang w:val="en-US"/>
        </w:rPr>
        <w:t xml:space="preserve"> deposit-2 (well 4823) in the </w:t>
      </w:r>
      <w:proofErr w:type="spellStart"/>
      <w:r w:rsidRPr="001D064D">
        <w:rPr>
          <w:rFonts w:ascii="Times New Roman" w:hAnsi="Times New Roman" w:cs="Times New Roman"/>
          <w:color w:val="000000" w:themeColor="text1"/>
          <w:sz w:val="28"/>
          <w:szCs w:val="28"/>
          <w:lang w:val="en-US"/>
        </w:rPr>
        <w:t>Mykolayiv</w:t>
      </w:r>
      <w:proofErr w:type="spellEnd"/>
      <w:r w:rsidRPr="001D064D">
        <w:rPr>
          <w:rFonts w:ascii="Times New Roman" w:hAnsi="Times New Roman" w:cs="Times New Roman"/>
          <w:color w:val="000000" w:themeColor="text1"/>
          <w:sz w:val="28"/>
          <w:szCs w:val="28"/>
          <w:lang w:val="en-US"/>
        </w:rPr>
        <w:t xml:space="preserve"> region</w:t>
      </w:r>
      <w:r>
        <w:rPr>
          <w:rFonts w:ascii="Times New Roman" w:hAnsi="Times New Roman" w:cs="Times New Roman"/>
          <w:color w:val="000000" w:themeColor="text1"/>
          <w:sz w:val="28"/>
          <w:szCs w:val="28"/>
        </w:rPr>
        <w:t>.</w:t>
      </w:r>
      <w:proofErr w:type="gramEnd"/>
      <w:r>
        <w:rPr>
          <w:rFonts w:ascii="Times New Roman" w:hAnsi="Times New Roman" w:cs="Times New Roman"/>
          <w:color w:val="000000" w:themeColor="text1"/>
          <w:sz w:val="28"/>
          <w:szCs w:val="28"/>
        </w:rPr>
        <w:t xml:space="preserve"> </w:t>
      </w:r>
      <w:r w:rsidRPr="007B528B">
        <w:rPr>
          <w:rStyle w:val="y2iqfc"/>
          <w:rFonts w:ascii="Times New Roman" w:eastAsiaTheme="majorEastAsia" w:hAnsi="Times New Roman" w:cs="Times New Roman"/>
          <w:color w:val="1F1F1F"/>
          <w:sz w:val="28"/>
          <w:szCs w:val="28"/>
          <w:lang w:val="en-US"/>
        </w:rPr>
        <w:t xml:space="preserve">Qualification work for obtaining </w:t>
      </w:r>
      <w:proofErr w:type="gramStart"/>
      <w:r w:rsidRPr="00334EF1">
        <w:rPr>
          <w:rFonts w:ascii="Times New Roman" w:hAnsi="Times New Roman" w:cs="Times New Roman"/>
          <w:sz w:val="28"/>
          <w:szCs w:val="28"/>
          <w:lang w:val="en-US"/>
        </w:rPr>
        <w:t xml:space="preserve">the </w:t>
      </w:r>
      <w:r w:rsidRPr="007B528B">
        <w:rPr>
          <w:rStyle w:val="y2iqfc"/>
          <w:rFonts w:ascii="Times New Roman" w:eastAsiaTheme="majorEastAsia" w:hAnsi="Times New Roman" w:cs="Times New Roman"/>
          <w:color w:val="1F1F1F"/>
          <w:sz w:val="28"/>
          <w:szCs w:val="28"/>
          <w:lang w:val="en-US"/>
        </w:rPr>
        <w:t xml:space="preserve"> </w:t>
      </w:r>
      <w:r>
        <w:rPr>
          <w:rStyle w:val="y2iqfc"/>
          <w:rFonts w:ascii="Times New Roman" w:eastAsiaTheme="majorEastAsia" w:hAnsi="Times New Roman" w:cs="Times New Roman"/>
          <w:color w:val="1F1F1F"/>
          <w:sz w:val="28"/>
          <w:szCs w:val="28"/>
          <w:lang w:val="en-US"/>
        </w:rPr>
        <w:t>M</w:t>
      </w:r>
      <w:r w:rsidRPr="007B528B">
        <w:rPr>
          <w:rStyle w:val="y2iqfc"/>
          <w:rFonts w:ascii="Times New Roman" w:eastAsiaTheme="majorEastAsia" w:hAnsi="Times New Roman" w:cs="Times New Roman"/>
          <w:color w:val="1F1F1F"/>
          <w:sz w:val="28"/>
          <w:szCs w:val="28"/>
          <w:lang w:val="en-US"/>
        </w:rPr>
        <w:t>aste</w:t>
      </w:r>
      <w:r w:rsidRPr="005426A1">
        <w:rPr>
          <w:rFonts w:ascii="Times New Roman" w:hAnsi="Times New Roman" w:cs="Times New Roman"/>
          <w:sz w:val="28"/>
          <w:szCs w:val="28"/>
          <w:lang w:val="en-US"/>
        </w:rPr>
        <w:t>r's</w:t>
      </w:r>
      <w:proofErr w:type="gramEnd"/>
      <w:r w:rsidRPr="005426A1">
        <w:rPr>
          <w:rFonts w:ascii="Times New Roman" w:hAnsi="Times New Roman" w:cs="Times New Roman"/>
          <w:sz w:val="28"/>
          <w:szCs w:val="28"/>
          <w:lang w:val="en-US"/>
        </w:rPr>
        <w:t xml:space="preserve"> </w:t>
      </w:r>
      <w:r w:rsidRPr="007B528B">
        <w:rPr>
          <w:rStyle w:val="y2iqfc"/>
          <w:rFonts w:ascii="Times New Roman" w:eastAsiaTheme="majorEastAsia" w:hAnsi="Times New Roman" w:cs="Times New Roman"/>
          <w:color w:val="1F1F1F"/>
          <w:sz w:val="28"/>
          <w:szCs w:val="28"/>
          <w:lang w:val="en-US"/>
        </w:rPr>
        <w:t xml:space="preserve"> degree </w:t>
      </w:r>
      <w:r>
        <w:rPr>
          <w:rStyle w:val="y2iqfc"/>
          <w:rFonts w:ascii="Times New Roman" w:eastAsiaTheme="majorEastAsia" w:hAnsi="Times New Roman" w:cs="Times New Roman"/>
          <w:color w:val="1F1F1F"/>
          <w:sz w:val="28"/>
          <w:szCs w:val="28"/>
          <w:lang w:val="en-US"/>
        </w:rPr>
        <w:t>of</w:t>
      </w:r>
      <w:r w:rsidRPr="007B528B">
        <w:rPr>
          <w:rStyle w:val="y2iqfc"/>
          <w:rFonts w:ascii="Times New Roman" w:eastAsiaTheme="majorEastAsia" w:hAnsi="Times New Roman" w:cs="Times New Roman"/>
          <w:color w:val="1F1F1F"/>
          <w:sz w:val="28"/>
          <w:szCs w:val="28"/>
          <w:lang w:val="en-US"/>
        </w:rPr>
        <w:t xml:space="preserve"> higher education  in specialty 103 "Earth Sciences"</w:t>
      </w:r>
      <w:r>
        <w:rPr>
          <w:rStyle w:val="y2iqfc"/>
          <w:rFonts w:ascii="Times New Roman" w:eastAsiaTheme="majorEastAsia" w:hAnsi="Times New Roman" w:cs="Times New Roman"/>
          <w:color w:val="1F1F1F"/>
          <w:sz w:val="28"/>
          <w:szCs w:val="28"/>
        </w:rPr>
        <w:t xml:space="preserve">, </w:t>
      </w:r>
      <w:r w:rsidRPr="007B528B">
        <w:rPr>
          <w:rStyle w:val="y2iqfc"/>
          <w:rFonts w:ascii="Times New Roman" w:eastAsiaTheme="majorEastAsia" w:hAnsi="Times New Roman" w:cs="Times New Roman"/>
          <w:color w:val="1F1F1F"/>
          <w:sz w:val="28"/>
          <w:szCs w:val="28"/>
          <w:lang w:val="en-US"/>
        </w:rPr>
        <w:t>the educational-professional program "Earth Sciences".</w:t>
      </w:r>
    </w:p>
    <w:p w:rsidR="00B828A0" w:rsidRPr="005426A1" w:rsidRDefault="00B828A0" w:rsidP="00B828A0">
      <w:pPr>
        <w:pStyle w:val="HTML"/>
        <w:shd w:val="clear" w:color="auto" w:fill="F8F9FA"/>
        <w:spacing w:line="360" w:lineRule="auto"/>
        <w:contextualSpacing/>
        <w:jc w:val="both"/>
        <w:rPr>
          <w:rFonts w:ascii="Times New Roman" w:hAnsi="Times New Roman" w:cs="Times New Roman"/>
          <w:color w:val="1F1F1F"/>
          <w:sz w:val="28"/>
          <w:szCs w:val="28"/>
          <w:lang w:val="en-US"/>
        </w:rPr>
      </w:pPr>
      <w:r w:rsidRPr="007B528B">
        <w:rPr>
          <w:rStyle w:val="y2iqfc"/>
          <w:rFonts w:ascii="Times New Roman" w:eastAsiaTheme="majorEastAsia" w:hAnsi="Times New Roman" w:cs="Times New Roman"/>
          <w:color w:val="1F1F1F"/>
          <w:sz w:val="28"/>
          <w:szCs w:val="28"/>
          <w:lang w:val="en-US"/>
        </w:rPr>
        <w:t xml:space="preserve">The master's qualification work consists of an introduction, </w:t>
      </w:r>
      <w:r w:rsidRPr="005426A1">
        <w:rPr>
          <w:rStyle w:val="y2iqfc"/>
          <w:rFonts w:ascii="Times New Roman" w:eastAsiaTheme="majorEastAsia" w:hAnsi="Times New Roman" w:cs="Times New Roman"/>
          <w:color w:val="1F1F1F"/>
          <w:sz w:val="28"/>
          <w:szCs w:val="28"/>
          <w:lang w:val="en-US"/>
        </w:rPr>
        <w:t xml:space="preserve">four </w:t>
      </w:r>
      <w:r w:rsidRPr="007B528B">
        <w:rPr>
          <w:rStyle w:val="y2iqfc"/>
          <w:rFonts w:ascii="Times New Roman" w:eastAsiaTheme="majorEastAsia" w:hAnsi="Times New Roman" w:cs="Times New Roman"/>
          <w:color w:val="1F1F1F"/>
          <w:sz w:val="28"/>
          <w:szCs w:val="28"/>
          <w:lang w:val="en-US"/>
        </w:rPr>
        <w:t xml:space="preserve">chapters and conclusions. The total volume of the work is </w:t>
      </w:r>
      <w:r>
        <w:rPr>
          <w:rStyle w:val="y2iqfc"/>
          <w:rFonts w:ascii="Times New Roman" w:eastAsiaTheme="majorEastAsia" w:hAnsi="Times New Roman" w:cs="Times New Roman"/>
          <w:color w:val="1F1F1F"/>
          <w:sz w:val="28"/>
          <w:szCs w:val="28"/>
          <w:lang w:val="uk-UA"/>
        </w:rPr>
        <w:t>75</w:t>
      </w:r>
      <w:r w:rsidRPr="007B528B">
        <w:rPr>
          <w:rStyle w:val="y2iqfc"/>
          <w:rFonts w:ascii="Times New Roman" w:eastAsiaTheme="majorEastAsia" w:hAnsi="Times New Roman" w:cs="Times New Roman"/>
          <w:color w:val="1F1F1F"/>
          <w:sz w:val="28"/>
          <w:szCs w:val="28"/>
          <w:lang w:val="en-US"/>
        </w:rPr>
        <w:t xml:space="preserve">   pages, including </w:t>
      </w:r>
      <w:r>
        <w:rPr>
          <w:rStyle w:val="y2iqfc"/>
          <w:rFonts w:ascii="Times New Roman" w:eastAsiaTheme="majorEastAsia" w:hAnsi="Times New Roman" w:cs="Times New Roman"/>
          <w:color w:val="1F1F1F"/>
          <w:sz w:val="28"/>
          <w:szCs w:val="28"/>
          <w:lang w:val="uk-UA"/>
        </w:rPr>
        <w:t>15</w:t>
      </w:r>
      <w:r w:rsidRPr="007B528B">
        <w:rPr>
          <w:rStyle w:val="y2iqfc"/>
          <w:rFonts w:ascii="Times New Roman" w:eastAsiaTheme="majorEastAsia" w:hAnsi="Times New Roman" w:cs="Times New Roman"/>
          <w:color w:val="1F1F1F"/>
          <w:sz w:val="28"/>
          <w:szCs w:val="28"/>
          <w:lang w:val="en-US"/>
        </w:rPr>
        <w:t xml:space="preserve"> figures, </w:t>
      </w:r>
      <w:r>
        <w:rPr>
          <w:rStyle w:val="y2iqfc"/>
          <w:rFonts w:ascii="Times New Roman" w:eastAsiaTheme="majorEastAsia" w:hAnsi="Times New Roman" w:cs="Times New Roman"/>
          <w:color w:val="1F1F1F"/>
          <w:sz w:val="28"/>
          <w:szCs w:val="28"/>
          <w:lang w:val="uk-UA"/>
        </w:rPr>
        <w:t xml:space="preserve">4 </w:t>
      </w:r>
      <w:r w:rsidRPr="00334EF1">
        <w:rPr>
          <w:rFonts w:ascii="Times New Roman" w:hAnsi="Times New Roman" w:cs="Times New Roman"/>
          <w:sz w:val="28"/>
          <w:szCs w:val="28"/>
          <w:lang w:val="en-US"/>
        </w:rPr>
        <w:t>tables</w:t>
      </w:r>
      <w:r>
        <w:rPr>
          <w:rFonts w:ascii="Times New Roman" w:hAnsi="Times New Roman" w:cs="Times New Roman"/>
          <w:sz w:val="28"/>
          <w:szCs w:val="28"/>
          <w:lang w:val="uk-UA"/>
        </w:rPr>
        <w:t xml:space="preserve">, </w:t>
      </w:r>
      <w:r w:rsidRPr="00334EF1">
        <w:rPr>
          <w:rFonts w:ascii="Times New Roman" w:hAnsi="Times New Roman" w:cs="Times New Roman"/>
          <w:sz w:val="28"/>
          <w:szCs w:val="28"/>
          <w:lang w:val="en-US"/>
        </w:rPr>
        <w:t xml:space="preserve">list of used sources from </w:t>
      </w:r>
      <w:r w:rsidRPr="0053619E">
        <w:rPr>
          <w:rFonts w:ascii="Times New Roman" w:hAnsi="Times New Roman" w:cs="Times New Roman"/>
          <w:sz w:val="28"/>
          <w:szCs w:val="28"/>
          <w:lang w:val="en-US"/>
        </w:rPr>
        <w:t>2</w:t>
      </w:r>
      <w:r>
        <w:rPr>
          <w:rFonts w:ascii="Times New Roman" w:hAnsi="Times New Roman" w:cs="Times New Roman"/>
          <w:sz w:val="28"/>
          <w:szCs w:val="28"/>
          <w:lang w:val="uk-UA"/>
        </w:rPr>
        <w:t xml:space="preserve">3 </w:t>
      </w:r>
      <w:r w:rsidRPr="00334EF1">
        <w:rPr>
          <w:rFonts w:ascii="Times New Roman" w:hAnsi="Times New Roman" w:cs="Times New Roman"/>
          <w:sz w:val="28"/>
          <w:szCs w:val="28"/>
          <w:lang w:val="en-US"/>
        </w:rPr>
        <w:t>titles</w:t>
      </w:r>
      <w:r w:rsidRPr="007B528B">
        <w:rPr>
          <w:rStyle w:val="y2iqfc"/>
          <w:rFonts w:ascii="Times New Roman" w:eastAsiaTheme="majorEastAsia" w:hAnsi="Times New Roman" w:cs="Times New Roman"/>
          <w:color w:val="1F1F1F"/>
          <w:sz w:val="28"/>
          <w:szCs w:val="28"/>
          <w:lang w:val="en-US"/>
        </w:rPr>
        <w:t xml:space="preserve"> and four appendices.</w:t>
      </w:r>
    </w:p>
    <w:p w:rsidR="00B828A0" w:rsidRDefault="00B828A0" w:rsidP="00B828A0">
      <w:pPr>
        <w:pStyle w:val="HTML"/>
        <w:shd w:val="clear" w:color="auto" w:fill="F8F9FA"/>
        <w:spacing w:line="432" w:lineRule="atLeast"/>
        <w:jc w:val="both"/>
        <w:rPr>
          <w:rStyle w:val="y2iqfc"/>
          <w:rFonts w:ascii="Times New Roman" w:eastAsiaTheme="majorEastAsia" w:hAnsi="Times New Roman" w:cs="Times New Roman"/>
          <w:color w:val="1F1F1F"/>
          <w:sz w:val="28"/>
          <w:szCs w:val="28"/>
          <w:lang w:val="uk-UA"/>
        </w:rPr>
      </w:pPr>
      <w:r w:rsidRPr="007B528B">
        <w:rPr>
          <w:rStyle w:val="y2iqfc"/>
          <w:rFonts w:ascii="Times New Roman" w:eastAsiaTheme="majorEastAsia" w:hAnsi="Times New Roman" w:cs="Times New Roman"/>
          <w:color w:val="1F1F1F"/>
          <w:sz w:val="28"/>
          <w:szCs w:val="28"/>
          <w:lang w:val="en-US"/>
        </w:rPr>
        <w:t xml:space="preserve">The object of the study is groundwater in the fractured zone of Precambrian crystalline rocks. </w:t>
      </w:r>
    </w:p>
    <w:p w:rsidR="00B828A0" w:rsidRPr="005426A1" w:rsidRDefault="00B828A0" w:rsidP="00B828A0">
      <w:pPr>
        <w:pStyle w:val="HTML"/>
        <w:shd w:val="clear" w:color="auto" w:fill="F8F9FA"/>
        <w:spacing w:line="432" w:lineRule="atLeast"/>
        <w:jc w:val="both"/>
        <w:rPr>
          <w:rFonts w:ascii="Times New Roman" w:hAnsi="Times New Roman" w:cs="Times New Roman"/>
          <w:color w:val="1F1F1F"/>
          <w:sz w:val="28"/>
          <w:szCs w:val="28"/>
          <w:lang w:val="en-US"/>
        </w:rPr>
      </w:pPr>
      <w:r w:rsidRPr="007B528B">
        <w:rPr>
          <w:rStyle w:val="y2iqfc"/>
          <w:rFonts w:ascii="Times New Roman" w:eastAsiaTheme="majorEastAsia" w:hAnsi="Times New Roman" w:cs="Times New Roman"/>
          <w:color w:val="1F1F1F"/>
          <w:sz w:val="28"/>
          <w:szCs w:val="28"/>
          <w:lang w:val="en-US"/>
        </w:rPr>
        <w:t xml:space="preserve">The subject of the study is hydrogeological conditions and hydrodynamic and </w:t>
      </w:r>
      <w:proofErr w:type="spellStart"/>
      <w:r w:rsidRPr="007B528B">
        <w:rPr>
          <w:rStyle w:val="y2iqfc"/>
          <w:rFonts w:ascii="Times New Roman" w:eastAsiaTheme="majorEastAsia" w:hAnsi="Times New Roman" w:cs="Times New Roman"/>
          <w:color w:val="1F1F1F"/>
          <w:sz w:val="28"/>
          <w:szCs w:val="28"/>
          <w:lang w:val="en-US"/>
        </w:rPr>
        <w:t>hydrochemical</w:t>
      </w:r>
      <w:proofErr w:type="spellEnd"/>
      <w:r w:rsidRPr="007B528B">
        <w:rPr>
          <w:rStyle w:val="y2iqfc"/>
          <w:rFonts w:ascii="Times New Roman" w:eastAsiaTheme="majorEastAsia" w:hAnsi="Times New Roman" w:cs="Times New Roman"/>
          <w:color w:val="1F1F1F"/>
          <w:sz w:val="28"/>
          <w:szCs w:val="28"/>
          <w:lang w:val="en-US"/>
        </w:rPr>
        <w:t xml:space="preserve"> regimes of the aquifer.</w:t>
      </w:r>
    </w:p>
    <w:p w:rsidR="00B828A0" w:rsidRPr="0037776B" w:rsidRDefault="00B828A0" w:rsidP="00B828A0">
      <w:pPr>
        <w:pStyle w:val="HTML"/>
        <w:shd w:val="clear" w:color="auto" w:fill="F8F9FA"/>
        <w:spacing w:line="432" w:lineRule="atLeast"/>
        <w:jc w:val="both"/>
        <w:rPr>
          <w:rFonts w:ascii="Times New Roman" w:hAnsi="Times New Roman" w:cs="Times New Roman"/>
          <w:color w:val="1F1F1F"/>
          <w:sz w:val="28"/>
          <w:szCs w:val="28"/>
          <w:lang w:val="en-US"/>
        </w:rPr>
      </w:pPr>
      <w:r w:rsidRPr="007B528B">
        <w:rPr>
          <w:rStyle w:val="y2iqfc"/>
          <w:rFonts w:ascii="Times New Roman" w:eastAsiaTheme="majorEastAsia" w:hAnsi="Times New Roman" w:cs="Times New Roman"/>
          <w:color w:val="1F1F1F"/>
          <w:sz w:val="28"/>
          <w:szCs w:val="28"/>
          <w:lang w:val="en-US"/>
        </w:rPr>
        <w:t xml:space="preserve">The purpose of the qualification work is to investigate the hydrogeological conditions, determine the features of the hydrodynamic regime and chemical composition of groundwater in the fractured zone of Precambrian crystalline rocks and their weathering crust in the northwestern part of the </w:t>
      </w:r>
      <w:proofErr w:type="spellStart"/>
      <w:r w:rsidRPr="005426A1">
        <w:rPr>
          <w:rFonts w:ascii="Times New Roman" w:hAnsi="Times New Roman" w:cs="Times New Roman"/>
          <w:color w:val="1F1F1F"/>
          <w:sz w:val="28"/>
          <w:szCs w:val="28"/>
          <w:lang w:val="en-US"/>
        </w:rPr>
        <w:t>Mykolayiv</w:t>
      </w:r>
      <w:proofErr w:type="spellEnd"/>
      <w:r w:rsidRPr="007B528B">
        <w:rPr>
          <w:rStyle w:val="y2iqfc"/>
          <w:rFonts w:ascii="Times New Roman" w:eastAsiaTheme="majorEastAsia" w:hAnsi="Times New Roman" w:cs="Times New Roman"/>
          <w:color w:val="1F1F1F"/>
          <w:sz w:val="28"/>
          <w:szCs w:val="28"/>
          <w:lang w:val="en-US"/>
        </w:rPr>
        <w:t xml:space="preserve"> </w:t>
      </w:r>
      <w:proofErr w:type="gramStart"/>
      <w:r w:rsidRPr="007B528B">
        <w:rPr>
          <w:rStyle w:val="y2iqfc"/>
          <w:rFonts w:ascii="Times New Roman" w:eastAsiaTheme="majorEastAsia" w:hAnsi="Times New Roman" w:cs="Times New Roman"/>
          <w:color w:val="1F1F1F"/>
          <w:sz w:val="28"/>
          <w:szCs w:val="28"/>
          <w:lang w:val="en-US"/>
        </w:rPr>
        <w:t>region</w:t>
      </w:r>
      <w:r>
        <w:rPr>
          <w:rStyle w:val="y2iqfc"/>
          <w:rFonts w:ascii="Times New Roman" w:eastAsiaTheme="majorEastAsia" w:hAnsi="Times New Roman" w:cs="Times New Roman"/>
          <w:color w:val="1F1F1F"/>
          <w:sz w:val="28"/>
          <w:szCs w:val="28"/>
          <w:lang w:val="uk-UA"/>
        </w:rPr>
        <w:t xml:space="preserve"> </w:t>
      </w:r>
      <w:r w:rsidRPr="0037776B">
        <w:rPr>
          <w:rStyle w:val="10"/>
          <w:rFonts w:ascii="inherit" w:hAnsi="inherit"/>
          <w:color w:val="1F1F1F"/>
          <w:sz w:val="34"/>
          <w:szCs w:val="34"/>
        </w:rPr>
        <w:t xml:space="preserve"> </w:t>
      </w:r>
      <w:r w:rsidRPr="00D458C6">
        <w:rPr>
          <w:rStyle w:val="y2iqfc"/>
          <w:rFonts w:ascii="Times New Roman" w:eastAsiaTheme="majorEastAsia" w:hAnsi="Times New Roman" w:cs="Times New Roman"/>
          <w:color w:val="1F1F1F"/>
          <w:sz w:val="28"/>
          <w:szCs w:val="28"/>
          <w:lang w:val="en-US"/>
        </w:rPr>
        <w:t>including</w:t>
      </w:r>
      <w:proofErr w:type="gramEnd"/>
      <w:r w:rsidRPr="00D458C6">
        <w:rPr>
          <w:rStyle w:val="y2iqfc"/>
          <w:rFonts w:ascii="Times New Roman" w:eastAsiaTheme="majorEastAsia" w:hAnsi="Times New Roman" w:cs="Times New Roman"/>
          <w:color w:val="1F1F1F"/>
          <w:sz w:val="28"/>
          <w:szCs w:val="28"/>
          <w:lang w:val="en-US"/>
        </w:rPr>
        <w:t xml:space="preserve"> well 4823.</w:t>
      </w:r>
    </w:p>
    <w:p w:rsidR="00B828A0" w:rsidRPr="005426A1" w:rsidRDefault="00B828A0" w:rsidP="00B828A0">
      <w:pPr>
        <w:pStyle w:val="HTML"/>
        <w:shd w:val="clear" w:color="auto" w:fill="F8F9FA"/>
        <w:spacing w:line="432" w:lineRule="atLeast"/>
        <w:jc w:val="both"/>
        <w:rPr>
          <w:rFonts w:ascii="Times New Roman" w:hAnsi="Times New Roman" w:cs="Times New Roman"/>
          <w:color w:val="1F1F1F"/>
          <w:sz w:val="28"/>
          <w:szCs w:val="28"/>
          <w:lang w:val="en-US"/>
        </w:rPr>
      </w:pPr>
      <w:r w:rsidRPr="007B528B">
        <w:rPr>
          <w:rStyle w:val="y2iqfc"/>
          <w:rFonts w:ascii="Times New Roman" w:eastAsiaTheme="majorEastAsia" w:hAnsi="Times New Roman" w:cs="Times New Roman"/>
          <w:color w:val="1F1F1F"/>
          <w:sz w:val="28"/>
          <w:szCs w:val="28"/>
          <w:lang w:val="en-US"/>
        </w:rPr>
        <w:t>The boundaries of distribution, conditions of occurrence, nature of water bearing capacity, and chemical composition of the aquifer were clarified.</w:t>
      </w:r>
      <w:r w:rsidRPr="005426A1">
        <w:rPr>
          <w:rStyle w:val="10"/>
          <w:rFonts w:ascii="Times New Roman" w:hAnsi="Times New Roman" w:cs="Times New Roman"/>
          <w:color w:val="1F1F1F"/>
          <w:sz w:val="28"/>
          <w:szCs w:val="28"/>
        </w:rPr>
        <w:t xml:space="preserve"> </w:t>
      </w:r>
      <w:r w:rsidRPr="007B528B">
        <w:rPr>
          <w:rStyle w:val="y2iqfc"/>
          <w:rFonts w:ascii="Times New Roman" w:eastAsiaTheme="majorEastAsia" w:hAnsi="Times New Roman" w:cs="Times New Roman"/>
          <w:color w:val="1F1F1F"/>
          <w:sz w:val="28"/>
          <w:szCs w:val="28"/>
          <w:lang w:val="en-US"/>
        </w:rPr>
        <w:t xml:space="preserve">Features of the spatiotemporal distribution of </w:t>
      </w:r>
      <w:proofErr w:type="spellStart"/>
      <w:r w:rsidRPr="007B528B">
        <w:rPr>
          <w:rStyle w:val="y2iqfc"/>
          <w:rFonts w:ascii="Times New Roman" w:eastAsiaTheme="majorEastAsia" w:hAnsi="Times New Roman" w:cs="Times New Roman"/>
          <w:color w:val="1F1F1F"/>
          <w:sz w:val="28"/>
          <w:szCs w:val="28"/>
          <w:lang w:val="en-US"/>
        </w:rPr>
        <w:t>macrocomponents</w:t>
      </w:r>
      <w:proofErr w:type="spellEnd"/>
      <w:r w:rsidRPr="007B528B">
        <w:rPr>
          <w:rStyle w:val="y2iqfc"/>
          <w:rFonts w:ascii="Times New Roman" w:eastAsiaTheme="majorEastAsia" w:hAnsi="Times New Roman" w:cs="Times New Roman"/>
          <w:color w:val="1F1F1F"/>
          <w:sz w:val="28"/>
          <w:szCs w:val="28"/>
          <w:lang w:val="en-US"/>
        </w:rPr>
        <w:t xml:space="preserve"> were revealed</w:t>
      </w:r>
      <w:r w:rsidRPr="005426A1">
        <w:rPr>
          <w:rStyle w:val="y2iqfc"/>
          <w:rFonts w:ascii="Times New Roman" w:eastAsiaTheme="majorEastAsia" w:hAnsi="Times New Roman" w:cs="Times New Roman"/>
          <w:color w:val="1F1F1F"/>
          <w:sz w:val="28"/>
          <w:szCs w:val="28"/>
          <w:lang w:val="uk-UA"/>
        </w:rPr>
        <w:t xml:space="preserve">. </w:t>
      </w:r>
      <w:r w:rsidRPr="007B528B">
        <w:rPr>
          <w:rStyle w:val="y2iqfc"/>
          <w:rFonts w:ascii="Times New Roman" w:eastAsiaTheme="majorEastAsia" w:hAnsi="Times New Roman" w:cs="Times New Roman"/>
          <w:color w:val="1F1F1F"/>
          <w:sz w:val="28"/>
          <w:szCs w:val="28"/>
          <w:lang w:val="en-US"/>
        </w:rPr>
        <w:t xml:space="preserve">The obtained results can be used as recommendations for improving the water supply of the </w:t>
      </w:r>
      <w:proofErr w:type="spellStart"/>
      <w:r w:rsidRPr="005426A1">
        <w:rPr>
          <w:rFonts w:ascii="Times New Roman" w:hAnsi="Times New Roman" w:cs="Times New Roman"/>
          <w:color w:val="1F1F1F"/>
          <w:sz w:val="28"/>
          <w:szCs w:val="28"/>
          <w:lang w:val="en-US"/>
        </w:rPr>
        <w:t>Mykolayiv</w:t>
      </w:r>
      <w:proofErr w:type="spellEnd"/>
      <w:r w:rsidRPr="007B528B">
        <w:rPr>
          <w:rStyle w:val="y2iqfc"/>
          <w:rFonts w:ascii="Times New Roman" w:eastAsiaTheme="majorEastAsia" w:hAnsi="Times New Roman" w:cs="Times New Roman"/>
          <w:color w:val="1F1F1F"/>
          <w:sz w:val="28"/>
          <w:szCs w:val="28"/>
          <w:lang w:val="en-US"/>
        </w:rPr>
        <w:t xml:space="preserve"> region.</w:t>
      </w:r>
    </w:p>
    <w:p w:rsidR="00B828A0" w:rsidRPr="005426A1" w:rsidRDefault="00B828A0" w:rsidP="00B828A0">
      <w:pPr>
        <w:pStyle w:val="HTML"/>
        <w:shd w:val="clear" w:color="auto" w:fill="F8F9FA"/>
        <w:spacing w:line="432" w:lineRule="atLeast"/>
        <w:jc w:val="both"/>
        <w:rPr>
          <w:rFonts w:ascii="Times New Roman" w:hAnsi="Times New Roman" w:cs="Times New Roman"/>
          <w:color w:val="1F1F1F"/>
          <w:sz w:val="28"/>
          <w:szCs w:val="28"/>
          <w:lang w:val="en-US"/>
        </w:rPr>
      </w:pPr>
      <w:r w:rsidRPr="007B528B">
        <w:rPr>
          <w:rStyle w:val="y2iqfc"/>
          <w:rFonts w:ascii="Times New Roman" w:eastAsiaTheme="majorEastAsia" w:hAnsi="Times New Roman" w:cs="Times New Roman"/>
          <w:color w:val="1F1F1F"/>
          <w:sz w:val="28"/>
          <w:szCs w:val="28"/>
          <w:lang w:val="en-US"/>
        </w:rPr>
        <w:t>Keywords: water supply, aquifer of the fractured zone of Precambrian crystalline rocks and their weathering crust, mineral natural table waters, mineralization, chemical composition.</w:t>
      </w:r>
    </w:p>
    <w:p w:rsidR="00B828A0" w:rsidRPr="005426A1" w:rsidRDefault="00B828A0" w:rsidP="00B828A0">
      <w:pPr>
        <w:spacing w:after="0" w:line="360" w:lineRule="auto"/>
        <w:jc w:val="both"/>
        <w:rPr>
          <w:rFonts w:ascii="Times New Roman" w:hAnsi="Times New Roman" w:cs="Times New Roman"/>
          <w:sz w:val="28"/>
          <w:szCs w:val="28"/>
          <w:lang w:val="en-US"/>
        </w:rPr>
      </w:pPr>
    </w:p>
    <w:p w:rsidR="003774CC" w:rsidRPr="00A12C71" w:rsidRDefault="003774CC" w:rsidP="003774CC">
      <w:pPr>
        <w:spacing w:after="0" w:line="360" w:lineRule="auto"/>
        <w:rPr>
          <w:rFonts w:ascii="Times New Roman" w:hAnsi="Times New Roman" w:cs="Times New Roman"/>
          <w:sz w:val="28"/>
          <w:szCs w:val="28"/>
          <w:lang w:val="en-US"/>
        </w:rPr>
        <w:sectPr w:rsidR="003774CC" w:rsidRPr="00A12C71" w:rsidSect="007B5656">
          <w:pgSz w:w="11906" w:h="16838"/>
          <w:pgMar w:top="1134" w:right="851" w:bottom="1134" w:left="1418" w:header="709" w:footer="709" w:gutter="0"/>
          <w:cols w:space="708"/>
          <w:docGrid w:linePitch="360"/>
        </w:sectPr>
      </w:pPr>
    </w:p>
    <w:p w:rsidR="000432A8" w:rsidRPr="004B04C0" w:rsidRDefault="000432A8" w:rsidP="000432A8">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ru-RU"/>
        </w:rPr>
        <w:lastRenderedPageBreak/>
        <w:t>З</w:t>
      </w:r>
      <w:r w:rsidR="00457F09">
        <w:rPr>
          <w:rFonts w:ascii="Times New Roman" w:hAnsi="Times New Roman" w:cs="Times New Roman"/>
          <w:sz w:val="28"/>
          <w:szCs w:val="28"/>
          <w:lang w:val="ru-RU"/>
        </w:rPr>
        <w:t>МІ</w:t>
      </w:r>
      <w:proofErr w:type="gramStart"/>
      <w:r w:rsidR="00457F09">
        <w:rPr>
          <w:rFonts w:ascii="Times New Roman" w:hAnsi="Times New Roman" w:cs="Times New Roman"/>
          <w:sz w:val="28"/>
          <w:szCs w:val="28"/>
          <w:lang w:val="ru-RU"/>
        </w:rPr>
        <w:t>СТ</w:t>
      </w:r>
      <w:proofErr w:type="gramEnd"/>
    </w:p>
    <w:p w:rsidR="000432A8" w:rsidRPr="00EB6699" w:rsidRDefault="00687510" w:rsidP="001941C6">
      <w:pPr>
        <w:pStyle w:val="11"/>
        <w:jc w:val="left"/>
        <w:rPr>
          <w:rFonts w:eastAsiaTheme="minorEastAsia"/>
          <w:noProof/>
        </w:rPr>
      </w:pPr>
      <w:r>
        <w:t xml:space="preserve">                                                                                                                              </w:t>
      </w:r>
      <w:r w:rsidR="00B23185">
        <w:t>Стор.</w:t>
      </w:r>
      <w:r w:rsidR="00B76209">
        <w:fldChar w:fldCharType="begin"/>
      </w:r>
      <w:r w:rsidR="000432A8">
        <w:instrText xml:space="preserve"> TOC \o "1-3" \h \z \u </w:instrText>
      </w:r>
      <w:r w:rsidR="00B76209">
        <w:fldChar w:fldCharType="separate"/>
      </w:r>
      <w:hyperlink w:anchor="_Toc168428707" w:history="1"/>
    </w:p>
    <w:p w:rsidR="000432A8" w:rsidRPr="00EB6699" w:rsidRDefault="00B31BAE" w:rsidP="001941C6">
      <w:pPr>
        <w:pStyle w:val="11"/>
        <w:jc w:val="left"/>
        <w:rPr>
          <w:rFonts w:eastAsiaTheme="minorEastAsia"/>
          <w:noProof/>
        </w:rPr>
      </w:pPr>
      <w:hyperlink w:anchor="_Toc168428708" w:history="1">
        <w:r w:rsidR="000432A8" w:rsidRPr="00EB6699">
          <w:rPr>
            <w:rStyle w:val="a5"/>
            <w:bCs/>
            <w:noProof/>
          </w:rPr>
          <w:t>ВСТУП</w:t>
        </w:r>
      </w:hyperlink>
      <w:r w:rsidR="00B23185">
        <w:t>……………………………………………………………………………</w:t>
      </w:r>
      <w:r w:rsidR="00A85D5E">
        <w:t>….5</w:t>
      </w:r>
    </w:p>
    <w:p w:rsidR="000432A8" w:rsidRPr="00EB6699" w:rsidRDefault="00B31BAE" w:rsidP="001941C6">
      <w:pPr>
        <w:pStyle w:val="11"/>
        <w:jc w:val="left"/>
        <w:rPr>
          <w:rFonts w:eastAsiaTheme="minorEastAsia"/>
          <w:noProof/>
        </w:rPr>
      </w:pPr>
      <w:hyperlink w:anchor="_Toc168428709" w:history="1">
        <w:r w:rsidR="000432A8" w:rsidRPr="00EB6699">
          <w:rPr>
            <w:rStyle w:val="a5"/>
            <w:bCs/>
            <w:noProof/>
          </w:rPr>
          <w:t>1</w:t>
        </w:r>
        <w:r w:rsidR="00BA6478">
          <w:rPr>
            <w:rStyle w:val="a5"/>
            <w:bCs/>
            <w:noProof/>
          </w:rPr>
          <w:t>.</w:t>
        </w:r>
        <w:r w:rsidR="000432A8" w:rsidRPr="00EB6699">
          <w:rPr>
            <w:rStyle w:val="a5"/>
            <w:bCs/>
            <w:noProof/>
          </w:rPr>
          <w:t xml:space="preserve"> </w:t>
        </w:r>
        <w:r w:rsidR="00D46B03" w:rsidRPr="00EB6699">
          <w:t xml:space="preserve"> </w:t>
        </w:r>
        <w:r w:rsidR="004B04C0">
          <w:t>ЗАГАЛЬНІ ВІДОМОСТІ ПРО РАЙОН РОБІТ</w:t>
        </w:r>
        <w:r w:rsidR="004B04C0" w:rsidRPr="00EB6699">
          <w:t xml:space="preserve"> </w:t>
        </w:r>
      </w:hyperlink>
      <w:r w:rsidR="004B04C0">
        <w:t>……………………………….</w:t>
      </w:r>
      <w:r w:rsidR="00A85D5E">
        <w:t>.8</w:t>
      </w:r>
    </w:p>
    <w:p w:rsidR="007218CC" w:rsidRPr="00EB6699" w:rsidRDefault="00B76209" w:rsidP="001941C6">
      <w:pPr>
        <w:spacing w:line="360" w:lineRule="auto"/>
        <w:ind w:firstLine="708"/>
        <w:contextualSpacing/>
        <w:rPr>
          <w:rFonts w:ascii="Times New Roman" w:eastAsia="Times New Roman" w:hAnsi="Times New Roman" w:cs="Times New Roman"/>
          <w:bCs/>
          <w:sz w:val="28"/>
          <w:szCs w:val="28"/>
        </w:rPr>
      </w:pPr>
      <w:r w:rsidRPr="00EB6699">
        <w:rPr>
          <w:rFonts w:ascii="Times New Roman" w:hAnsi="Times New Roman" w:cs="Times New Roman"/>
          <w:sz w:val="28"/>
          <w:szCs w:val="28"/>
        </w:rPr>
        <w:fldChar w:fldCharType="begin"/>
      </w:r>
      <w:r w:rsidR="001B27BE" w:rsidRPr="00EB6699">
        <w:rPr>
          <w:rFonts w:ascii="Times New Roman" w:hAnsi="Times New Roman" w:cs="Times New Roman"/>
          <w:sz w:val="28"/>
          <w:szCs w:val="28"/>
        </w:rPr>
        <w:instrText>HYPERLINK \l "_Toc168428710"</w:instrText>
      </w:r>
      <w:r w:rsidRPr="00EB6699">
        <w:rPr>
          <w:rFonts w:ascii="Times New Roman" w:hAnsi="Times New Roman" w:cs="Times New Roman"/>
          <w:sz w:val="28"/>
          <w:szCs w:val="28"/>
        </w:rPr>
        <w:fldChar w:fldCharType="separate"/>
      </w:r>
      <w:r w:rsidR="000432A8" w:rsidRPr="00EB6699">
        <w:rPr>
          <w:rStyle w:val="a5"/>
          <w:rFonts w:ascii="Times New Roman" w:hAnsi="Times New Roman" w:cs="Times New Roman"/>
          <w:bCs/>
          <w:noProof/>
          <w:sz w:val="28"/>
          <w:szCs w:val="28"/>
        </w:rPr>
        <w:t>1.1</w:t>
      </w:r>
      <w:r w:rsidR="007218CC" w:rsidRPr="00EB6699">
        <w:rPr>
          <w:rFonts w:ascii="Times New Roman" w:eastAsia="Times New Roman" w:hAnsi="Times New Roman" w:cs="Times New Roman"/>
          <w:bCs/>
          <w:sz w:val="28"/>
          <w:szCs w:val="28"/>
        </w:rPr>
        <w:t xml:space="preserve"> Географічне положення та клімат</w:t>
      </w:r>
      <w:r w:rsidR="00B23185">
        <w:rPr>
          <w:rFonts w:ascii="Times New Roman" w:eastAsia="Times New Roman" w:hAnsi="Times New Roman" w:cs="Times New Roman"/>
          <w:bCs/>
          <w:sz w:val="28"/>
          <w:szCs w:val="28"/>
        </w:rPr>
        <w:t>………………………………………</w:t>
      </w:r>
      <w:r w:rsidR="00A85D5E">
        <w:rPr>
          <w:rFonts w:ascii="Times New Roman" w:eastAsia="Times New Roman" w:hAnsi="Times New Roman" w:cs="Times New Roman"/>
          <w:bCs/>
          <w:sz w:val="28"/>
          <w:szCs w:val="28"/>
        </w:rPr>
        <w:t>.8</w:t>
      </w:r>
    </w:p>
    <w:p w:rsidR="000432A8" w:rsidRPr="00A85D5E" w:rsidRDefault="00B76209" w:rsidP="001941C6">
      <w:pPr>
        <w:pStyle w:val="21"/>
        <w:spacing w:line="360" w:lineRule="auto"/>
        <w:ind w:left="0" w:firstLine="708"/>
        <w:contextualSpacing/>
        <w:rPr>
          <w:rFonts w:ascii="Times New Roman" w:eastAsiaTheme="minorEastAsia" w:hAnsi="Times New Roman" w:cs="Times New Roman"/>
          <w:noProof/>
          <w:sz w:val="28"/>
          <w:szCs w:val="28"/>
        </w:rPr>
      </w:pPr>
      <w:r w:rsidRPr="00EB6699">
        <w:fldChar w:fldCharType="end"/>
      </w:r>
      <w:hyperlink w:anchor="_Toc168428711" w:history="1">
        <w:r w:rsidR="000432A8" w:rsidRPr="00EB6699">
          <w:rPr>
            <w:rStyle w:val="a5"/>
            <w:rFonts w:ascii="Times New Roman" w:hAnsi="Times New Roman" w:cs="Times New Roman"/>
            <w:bCs/>
            <w:noProof/>
            <w:sz w:val="28"/>
            <w:szCs w:val="28"/>
          </w:rPr>
          <w:t>1.2 Геологічн</w:t>
        </w:r>
        <w:r w:rsidR="006A4378" w:rsidRPr="00EB6699">
          <w:rPr>
            <w:rStyle w:val="a5"/>
            <w:rFonts w:ascii="Times New Roman" w:hAnsi="Times New Roman" w:cs="Times New Roman"/>
            <w:bCs/>
            <w:noProof/>
            <w:sz w:val="28"/>
            <w:szCs w:val="28"/>
          </w:rPr>
          <w:t>і</w:t>
        </w:r>
        <w:r w:rsidR="000432A8" w:rsidRPr="00EB6699">
          <w:rPr>
            <w:rStyle w:val="a5"/>
            <w:rFonts w:ascii="Times New Roman" w:hAnsi="Times New Roman" w:cs="Times New Roman"/>
            <w:bCs/>
            <w:noProof/>
            <w:sz w:val="28"/>
            <w:szCs w:val="28"/>
          </w:rPr>
          <w:t xml:space="preserve"> </w:t>
        </w:r>
        <w:r w:rsidR="006A4378" w:rsidRPr="00EB6699">
          <w:rPr>
            <w:rStyle w:val="a5"/>
            <w:rFonts w:ascii="Times New Roman" w:hAnsi="Times New Roman" w:cs="Times New Roman"/>
            <w:bCs/>
            <w:noProof/>
            <w:sz w:val="28"/>
            <w:szCs w:val="28"/>
          </w:rPr>
          <w:t>умови</w:t>
        </w:r>
        <w:r w:rsidR="00A85D5E">
          <w:rPr>
            <w:rStyle w:val="a5"/>
            <w:rFonts w:ascii="Times New Roman" w:hAnsi="Times New Roman" w:cs="Times New Roman"/>
            <w:bCs/>
            <w:noProof/>
            <w:sz w:val="28"/>
            <w:szCs w:val="28"/>
          </w:rPr>
          <w:t xml:space="preserve"> ……………………………………………………..</w:t>
        </w:r>
      </w:hyperlink>
      <w:r w:rsidR="00A85D5E">
        <w:t xml:space="preserve">..   </w:t>
      </w:r>
      <w:r w:rsidR="00A85D5E" w:rsidRPr="00A85D5E">
        <w:rPr>
          <w:rFonts w:ascii="Times New Roman" w:hAnsi="Times New Roman" w:cs="Times New Roman"/>
          <w:sz w:val="28"/>
          <w:szCs w:val="28"/>
        </w:rPr>
        <w:t>12</w:t>
      </w:r>
    </w:p>
    <w:p w:rsidR="00095803" w:rsidRPr="00511964" w:rsidRDefault="00B76209" w:rsidP="001941C6">
      <w:pPr>
        <w:shd w:val="clear" w:color="auto" w:fill="FFFFFF"/>
        <w:spacing w:before="10" w:line="360" w:lineRule="auto"/>
        <w:ind w:left="708" w:firstLine="708"/>
        <w:contextualSpacing/>
        <w:rPr>
          <w:rFonts w:ascii="Times New Roman" w:hAnsi="Times New Roman" w:cs="Times New Roman"/>
          <w:b/>
          <w:smallCaps/>
          <w:sz w:val="28"/>
          <w:szCs w:val="28"/>
        </w:rPr>
      </w:pPr>
      <w:r w:rsidRPr="00095803">
        <w:fldChar w:fldCharType="begin"/>
      </w:r>
      <w:r w:rsidR="005F5635" w:rsidRPr="00EB6699">
        <w:instrText>HYPERLINK \l "_Toc168428712"</w:instrText>
      </w:r>
      <w:r w:rsidRPr="00095803">
        <w:fldChar w:fldCharType="separate"/>
      </w:r>
      <w:r w:rsidR="000432A8" w:rsidRPr="00EB6699">
        <w:rPr>
          <w:rStyle w:val="a5"/>
          <w:rFonts w:ascii="Times New Roman" w:hAnsi="Times New Roman" w:cs="Times New Roman"/>
          <w:bCs/>
          <w:noProof/>
          <w:sz w:val="28"/>
          <w:szCs w:val="28"/>
        </w:rPr>
        <w:t xml:space="preserve">1.2.1 </w:t>
      </w:r>
      <w:r w:rsidR="00095803" w:rsidRPr="00511964">
        <w:rPr>
          <w:rFonts w:ascii="Times New Roman" w:hAnsi="Times New Roman" w:cs="Times New Roman"/>
          <w:sz w:val="28"/>
          <w:szCs w:val="28"/>
        </w:rPr>
        <w:t>Геологічна будова докембрійського фундаменту</w:t>
      </w:r>
      <w:r w:rsidR="00900854">
        <w:rPr>
          <w:rFonts w:ascii="Times New Roman" w:hAnsi="Times New Roman" w:cs="Times New Roman"/>
          <w:sz w:val="28"/>
          <w:szCs w:val="28"/>
        </w:rPr>
        <w:t>……………</w:t>
      </w:r>
      <w:r w:rsidR="00A85D5E">
        <w:rPr>
          <w:rFonts w:ascii="Times New Roman" w:hAnsi="Times New Roman" w:cs="Times New Roman"/>
          <w:sz w:val="28"/>
          <w:szCs w:val="28"/>
        </w:rPr>
        <w:t>.12</w:t>
      </w:r>
    </w:p>
    <w:p w:rsidR="000432A8" w:rsidRPr="00095803" w:rsidRDefault="00900854" w:rsidP="001941C6">
      <w:pPr>
        <w:pStyle w:val="3"/>
        <w:spacing w:line="360" w:lineRule="auto"/>
        <w:contextualSpacing/>
        <w:rPr>
          <w:rFonts w:ascii="Times New Roman" w:eastAsiaTheme="minorEastAsia" w:hAnsi="Times New Roman" w:cs="Times New Roman"/>
          <w:noProof/>
        </w:rPr>
      </w:pPr>
      <w:r>
        <w:rPr>
          <w:rFonts w:ascii="Times New Roman" w:hAnsi="Times New Roman" w:cs="Times New Roman"/>
        </w:rPr>
        <w:tab/>
        <w:t xml:space="preserve"> </w:t>
      </w:r>
      <w:r w:rsidR="00095803">
        <w:rPr>
          <w:rFonts w:ascii="Times New Roman" w:hAnsi="Times New Roman" w:cs="Times New Roman"/>
        </w:rPr>
        <w:t>1</w:t>
      </w:r>
      <w:r w:rsidR="00095803" w:rsidRPr="00095803">
        <w:rPr>
          <w:rFonts w:ascii="Times New Roman" w:hAnsi="Times New Roman" w:cs="Times New Roman"/>
        </w:rPr>
        <w:t>.2</w:t>
      </w:r>
      <w:r w:rsidR="00095803">
        <w:rPr>
          <w:rFonts w:ascii="Times New Roman" w:hAnsi="Times New Roman" w:cs="Times New Roman"/>
        </w:rPr>
        <w:t>.2</w:t>
      </w:r>
      <w:r w:rsidR="00095803" w:rsidRPr="00095803">
        <w:rPr>
          <w:rFonts w:ascii="Times New Roman" w:hAnsi="Times New Roman" w:cs="Times New Roman"/>
        </w:rPr>
        <w:t xml:space="preserve"> Геологічна будова осадового чохла </w:t>
      </w:r>
      <w:r w:rsidR="00A85D5E">
        <w:rPr>
          <w:rFonts w:ascii="Times New Roman" w:hAnsi="Times New Roman" w:cs="Times New Roman"/>
        </w:rPr>
        <w:t>…………………………</w:t>
      </w:r>
      <w:r w:rsidR="000432A8" w:rsidRPr="00095803">
        <w:rPr>
          <w:rFonts w:ascii="Times New Roman" w:hAnsi="Times New Roman" w:cs="Times New Roman"/>
          <w:noProof/>
          <w:webHidden/>
        </w:rPr>
        <w:tab/>
      </w:r>
      <w:r w:rsidR="00B76209" w:rsidRPr="00095803">
        <w:rPr>
          <w:rFonts w:ascii="Times New Roman" w:hAnsi="Times New Roman" w:cs="Times New Roman"/>
        </w:rPr>
        <w:fldChar w:fldCharType="end"/>
      </w:r>
      <w:r w:rsidR="00A85D5E">
        <w:rPr>
          <w:rFonts w:ascii="Times New Roman" w:hAnsi="Times New Roman" w:cs="Times New Roman"/>
        </w:rPr>
        <w:t>..14</w:t>
      </w:r>
    </w:p>
    <w:p w:rsidR="003B2538" w:rsidRPr="00A85D5E" w:rsidRDefault="00900854" w:rsidP="001941C6">
      <w:pPr>
        <w:pStyle w:val="3"/>
        <w:spacing w:line="360" w:lineRule="auto"/>
        <w:contextualSpacing/>
        <w:rPr>
          <w:rFonts w:ascii="Times New Roman" w:hAnsi="Times New Roman" w:cs="Times New Roman"/>
        </w:rPr>
      </w:pPr>
      <w:r>
        <w:tab/>
        <w:t xml:space="preserve"> </w:t>
      </w:r>
      <w:hyperlink w:anchor="_Toc168428713" w:history="1">
        <w:r w:rsidR="000432A8" w:rsidRPr="00EB6699">
          <w:rPr>
            <w:rStyle w:val="a5"/>
            <w:rFonts w:ascii="Times New Roman" w:hAnsi="Times New Roman" w:cs="Times New Roman"/>
            <w:bCs/>
            <w:noProof/>
          </w:rPr>
          <w:t>1.</w:t>
        </w:r>
        <w:r w:rsidR="00095803">
          <w:rPr>
            <w:rStyle w:val="a5"/>
            <w:rFonts w:ascii="Times New Roman" w:hAnsi="Times New Roman" w:cs="Times New Roman"/>
            <w:bCs/>
            <w:noProof/>
          </w:rPr>
          <w:t>2.3</w:t>
        </w:r>
        <w:r w:rsidR="000432A8" w:rsidRPr="00EB6699">
          <w:rPr>
            <w:rStyle w:val="a5"/>
            <w:rFonts w:ascii="Times New Roman" w:hAnsi="Times New Roman" w:cs="Times New Roman"/>
            <w:bCs/>
            <w:noProof/>
          </w:rPr>
          <w:t xml:space="preserve"> </w:t>
        </w:r>
        <w:r w:rsidR="002065EF" w:rsidRPr="00EB6699">
          <w:rPr>
            <w:rStyle w:val="a5"/>
            <w:rFonts w:ascii="Times New Roman" w:hAnsi="Times New Roman" w:cs="Times New Roman"/>
            <w:bCs/>
            <w:noProof/>
          </w:rPr>
          <w:t>Тектоніка</w:t>
        </w:r>
      </w:hyperlink>
      <w:r w:rsidR="003B2538">
        <w:t>…………………………………………………………………………………..</w:t>
      </w:r>
      <w:r w:rsidR="00A85D5E">
        <w:t>2</w:t>
      </w:r>
      <w:r w:rsidR="00A85D5E" w:rsidRPr="00A85D5E">
        <w:rPr>
          <w:rFonts w:ascii="Times New Roman" w:hAnsi="Times New Roman" w:cs="Times New Roman"/>
        </w:rPr>
        <w:t>6</w:t>
      </w:r>
    </w:p>
    <w:p w:rsidR="002065EF" w:rsidRPr="00EB6699" w:rsidRDefault="003B2538" w:rsidP="001941C6">
      <w:pPr>
        <w:pStyle w:val="3"/>
        <w:spacing w:line="360" w:lineRule="auto"/>
        <w:contextualSpacing/>
      </w:pPr>
      <w:r w:rsidRPr="00A85D5E">
        <w:rPr>
          <w:rFonts w:ascii="Times New Roman" w:hAnsi="Times New Roman" w:cs="Times New Roman"/>
        </w:rPr>
        <w:t xml:space="preserve">          </w:t>
      </w:r>
      <w:r w:rsidR="002065EF" w:rsidRPr="00A85D5E">
        <w:rPr>
          <w:rFonts w:ascii="Times New Roman" w:hAnsi="Times New Roman" w:cs="Times New Roman"/>
        </w:rPr>
        <w:t>1.3  Геоморфологічні мови</w:t>
      </w:r>
      <w:r w:rsidRPr="00A85D5E">
        <w:rPr>
          <w:rFonts w:ascii="Times New Roman" w:hAnsi="Times New Roman" w:cs="Times New Roman"/>
        </w:rPr>
        <w:t>……………………………………</w:t>
      </w:r>
      <w:r w:rsidR="00A85D5E" w:rsidRPr="00A85D5E">
        <w:rPr>
          <w:rFonts w:ascii="Times New Roman" w:hAnsi="Times New Roman" w:cs="Times New Roman"/>
        </w:rPr>
        <w:t>…………</w:t>
      </w:r>
      <w:r w:rsidR="00A85D5E">
        <w:rPr>
          <w:rFonts w:ascii="Times New Roman" w:hAnsi="Times New Roman" w:cs="Times New Roman"/>
        </w:rPr>
        <w:t xml:space="preserve">… </w:t>
      </w:r>
      <w:r w:rsidR="00A85D5E" w:rsidRPr="00A85D5E">
        <w:rPr>
          <w:rFonts w:ascii="Times New Roman" w:hAnsi="Times New Roman" w:cs="Times New Roman"/>
        </w:rPr>
        <w:t>2</w:t>
      </w:r>
      <w:r w:rsidR="002C75F7">
        <w:rPr>
          <w:rFonts w:ascii="Times New Roman" w:hAnsi="Times New Roman" w:cs="Times New Roman"/>
        </w:rPr>
        <w:t>8</w:t>
      </w:r>
    </w:p>
    <w:p w:rsidR="002065EF" w:rsidRPr="00EB6699" w:rsidRDefault="002065EF" w:rsidP="001941C6">
      <w:pPr>
        <w:pStyle w:val="11"/>
        <w:jc w:val="left"/>
      </w:pPr>
      <w:r w:rsidRPr="00EB6699">
        <w:t xml:space="preserve"> </w:t>
      </w:r>
      <w:r w:rsidR="00D46B03" w:rsidRPr="00EB6699">
        <w:t>2</w:t>
      </w:r>
      <w:r w:rsidR="00BA6478">
        <w:t>.</w:t>
      </w:r>
      <w:r w:rsidR="00E165E2">
        <w:t xml:space="preserve"> </w:t>
      </w:r>
      <w:r w:rsidR="00D46B03" w:rsidRPr="00EB6699">
        <w:t xml:space="preserve"> ГІДРОГЕОЛОГІЧНІ УМОВИ ПІВНІЧНО-ЗАХІДНОЇ ЧАСТИНИ МИКОЛАЇВСЬКОЇ ОБЛАСТІ </w:t>
      </w:r>
      <w:r w:rsidR="00046CC3">
        <w:t>………………………………………………</w:t>
      </w:r>
      <w:r w:rsidR="00A85D5E">
        <w:t>……37</w:t>
      </w:r>
      <w:r w:rsidR="00D46B03" w:rsidRPr="00EB6699">
        <w:t xml:space="preserve"> </w:t>
      </w:r>
    </w:p>
    <w:p w:rsidR="00D46B03" w:rsidRPr="00EB6699" w:rsidRDefault="00EB6699" w:rsidP="001941C6">
      <w:pPr>
        <w:suppressAutoHyphens/>
        <w:spacing w:after="0" w:line="360" w:lineRule="auto"/>
        <w:ind w:left="709" w:hanging="1"/>
        <w:contextualSpacing/>
        <w:rPr>
          <w:rFonts w:ascii="Times New Roman" w:hAnsi="Times New Roman" w:cs="Times New Roman"/>
          <w:sz w:val="28"/>
          <w:szCs w:val="28"/>
        </w:rPr>
      </w:pPr>
      <w:r>
        <w:rPr>
          <w:rFonts w:ascii="Times New Roman" w:hAnsi="Times New Roman" w:cs="Times New Roman"/>
          <w:sz w:val="28"/>
          <w:szCs w:val="28"/>
        </w:rPr>
        <w:t xml:space="preserve">2.1 </w:t>
      </w:r>
      <w:r w:rsidR="00D46B03" w:rsidRPr="00EB6699">
        <w:rPr>
          <w:rFonts w:ascii="Times New Roman" w:hAnsi="Times New Roman" w:cs="Times New Roman"/>
          <w:sz w:val="28"/>
          <w:szCs w:val="28"/>
        </w:rPr>
        <w:t>Основні водоносні горизонти підземних вод</w:t>
      </w:r>
      <w:r w:rsidR="00A85D5E">
        <w:rPr>
          <w:rFonts w:ascii="Times New Roman" w:hAnsi="Times New Roman" w:cs="Times New Roman"/>
          <w:sz w:val="28"/>
          <w:szCs w:val="28"/>
        </w:rPr>
        <w:t>………………………….3</w:t>
      </w:r>
      <w:r w:rsidR="00340729">
        <w:rPr>
          <w:rFonts w:ascii="Times New Roman" w:hAnsi="Times New Roman" w:cs="Times New Roman"/>
          <w:sz w:val="28"/>
          <w:szCs w:val="28"/>
        </w:rPr>
        <w:t>8</w:t>
      </w:r>
    </w:p>
    <w:p w:rsidR="00457F09" w:rsidRPr="00EB6699" w:rsidRDefault="00B76209" w:rsidP="001941C6">
      <w:pPr>
        <w:pBdr>
          <w:top w:val="nil"/>
          <w:left w:val="nil"/>
          <w:bottom w:val="nil"/>
          <w:right w:val="nil"/>
          <w:between w:val="nil"/>
        </w:pBdr>
        <w:spacing w:line="360" w:lineRule="auto"/>
        <w:contextualSpacing/>
        <w:rPr>
          <w:rFonts w:ascii="Times New Roman" w:eastAsia="Times New Roman" w:hAnsi="Times New Roman" w:cs="Times New Roman"/>
          <w:sz w:val="28"/>
          <w:szCs w:val="28"/>
        </w:rPr>
      </w:pPr>
      <w:r w:rsidRPr="00EB6699">
        <w:rPr>
          <w:rFonts w:ascii="Times New Roman" w:hAnsi="Times New Roman" w:cs="Times New Roman"/>
          <w:sz w:val="28"/>
          <w:szCs w:val="28"/>
        </w:rPr>
        <w:fldChar w:fldCharType="begin"/>
      </w:r>
      <w:r w:rsidR="005F5635" w:rsidRPr="00EB6699">
        <w:rPr>
          <w:rFonts w:ascii="Times New Roman" w:hAnsi="Times New Roman" w:cs="Times New Roman"/>
          <w:sz w:val="28"/>
          <w:szCs w:val="28"/>
        </w:rPr>
        <w:instrText>HYPERLINK \l "_Toc168428714"</w:instrText>
      </w:r>
      <w:r w:rsidRPr="00EB6699">
        <w:rPr>
          <w:rFonts w:ascii="Times New Roman" w:hAnsi="Times New Roman" w:cs="Times New Roman"/>
          <w:sz w:val="28"/>
          <w:szCs w:val="28"/>
        </w:rPr>
        <w:fldChar w:fldCharType="separate"/>
      </w:r>
      <w:r w:rsidR="00D46B03" w:rsidRPr="00EB6699">
        <w:rPr>
          <w:rStyle w:val="a5"/>
          <w:rFonts w:ascii="Times New Roman" w:hAnsi="Times New Roman" w:cs="Times New Roman"/>
          <w:bCs/>
          <w:noProof/>
          <w:sz w:val="28"/>
          <w:szCs w:val="28"/>
        </w:rPr>
        <w:t>3</w:t>
      </w:r>
      <w:r w:rsidR="00BA6478">
        <w:rPr>
          <w:rStyle w:val="a5"/>
          <w:rFonts w:ascii="Times New Roman" w:hAnsi="Times New Roman" w:cs="Times New Roman"/>
          <w:bCs/>
          <w:noProof/>
          <w:sz w:val="28"/>
          <w:szCs w:val="28"/>
        </w:rPr>
        <w:t>.</w:t>
      </w:r>
      <w:r w:rsidR="00D46B03" w:rsidRPr="00EB6699">
        <w:rPr>
          <w:rStyle w:val="a5"/>
          <w:rFonts w:ascii="Times New Roman" w:hAnsi="Times New Roman" w:cs="Times New Roman"/>
          <w:bCs/>
          <w:noProof/>
          <w:sz w:val="28"/>
          <w:szCs w:val="28"/>
        </w:rPr>
        <w:t xml:space="preserve"> </w:t>
      </w:r>
      <w:r w:rsidR="00457F09" w:rsidRPr="00EB6699">
        <w:rPr>
          <w:rFonts w:ascii="Times New Roman" w:eastAsia="Times New Roman" w:hAnsi="Times New Roman" w:cs="Times New Roman"/>
          <w:sz w:val="28"/>
          <w:szCs w:val="28"/>
        </w:rPr>
        <w:t>ГІДРОДИНАМІЧНИЙ ТА ГІДРОХІМІЧНИЙ РЕЖИМИ В</w:t>
      </w:r>
      <w:r w:rsidR="00457F09" w:rsidRPr="00EB6699">
        <w:rPr>
          <w:rFonts w:ascii="Times New Roman" w:hAnsi="Times New Roman" w:cs="Times New Roman"/>
          <w:sz w:val="28"/>
          <w:szCs w:val="28"/>
        </w:rPr>
        <w:t>ОДОНОСНОГО ГОРИЗОНТУ У ТРІЩИНУВАТІЙ ЗОНІ КРИСТАЛІЧНИХ ПОРІД  ДОКЕМБРІЮ ТА ЇХ КОРИ ВИВІТРЮВАННЯ</w:t>
      </w:r>
      <w:r w:rsidR="00046CC3">
        <w:rPr>
          <w:rFonts w:ascii="Times New Roman" w:hAnsi="Times New Roman" w:cs="Times New Roman"/>
          <w:sz w:val="28"/>
          <w:szCs w:val="28"/>
        </w:rPr>
        <w:t>………………………</w:t>
      </w:r>
      <w:r w:rsidR="00A85D5E">
        <w:rPr>
          <w:rFonts w:ascii="Times New Roman" w:hAnsi="Times New Roman" w:cs="Times New Roman"/>
          <w:sz w:val="28"/>
          <w:szCs w:val="28"/>
        </w:rPr>
        <w:t>…………46</w:t>
      </w:r>
      <w:r w:rsidR="00457F09" w:rsidRPr="00EB6699">
        <w:rPr>
          <w:rFonts w:ascii="Times New Roman" w:hAnsi="Times New Roman" w:cs="Times New Roman"/>
          <w:sz w:val="28"/>
          <w:szCs w:val="28"/>
        </w:rPr>
        <w:t xml:space="preserve"> </w:t>
      </w:r>
      <w:r w:rsidR="00457F09" w:rsidRPr="00EB6699">
        <w:rPr>
          <w:rFonts w:ascii="Times New Roman" w:hAnsi="Times New Roman" w:cs="Times New Roman"/>
          <w:i/>
          <w:sz w:val="28"/>
          <w:szCs w:val="28"/>
        </w:rPr>
        <w:t xml:space="preserve"> </w:t>
      </w:r>
    </w:p>
    <w:p w:rsidR="00457F09" w:rsidRPr="00EB6699" w:rsidRDefault="00B76209" w:rsidP="001941C6">
      <w:pPr>
        <w:pStyle w:val="1"/>
        <w:spacing w:before="0" w:line="360" w:lineRule="auto"/>
        <w:contextualSpacing/>
        <w:rPr>
          <w:rFonts w:ascii="Times New Roman" w:hAnsi="Times New Roman" w:cs="Times New Roman"/>
          <w:color w:val="000000" w:themeColor="text1"/>
          <w:sz w:val="28"/>
          <w:szCs w:val="28"/>
        </w:rPr>
      </w:pPr>
      <w:r w:rsidRPr="00EB6699">
        <w:rPr>
          <w:rFonts w:ascii="Times New Roman" w:hAnsi="Times New Roman" w:cs="Times New Roman"/>
          <w:sz w:val="28"/>
          <w:szCs w:val="28"/>
        </w:rPr>
        <w:fldChar w:fldCharType="end"/>
      </w:r>
      <w:r w:rsidR="00EB6699" w:rsidRPr="00BA6478">
        <w:rPr>
          <w:rFonts w:ascii="Times New Roman" w:hAnsi="Times New Roman" w:cs="Times New Roman"/>
          <w:color w:val="auto"/>
          <w:sz w:val="28"/>
          <w:szCs w:val="28"/>
        </w:rPr>
        <w:t>4</w:t>
      </w:r>
      <w:r w:rsidR="00BA6478">
        <w:rPr>
          <w:rFonts w:ascii="Times New Roman" w:hAnsi="Times New Roman" w:cs="Times New Roman"/>
          <w:color w:val="000000" w:themeColor="text1"/>
          <w:sz w:val="28"/>
          <w:szCs w:val="28"/>
        </w:rPr>
        <w:t>.</w:t>
      </w:r>
      <w:r w:rsidR="00EB6699" w:rsidRPr="00EB6699">
        <w:rPr>
          <w:rFonts w:ascii="Times New Roman" w:hAnsi="Times New Roman" w:cs="Times New Roman"/>
          <w:color w:val="000000" w:themeColor="text1"/>
          <w:sz w:val="28"/>
          <w:szCs w:val="28"/>
        </w:rPr>
        <w:t xml:space="preserve"> </w:t>
      </w:r>
      <w:r w:rsidR="00457F09" w:rsidRPr="00EB6699">
        <w:rPr>
          <w:rFonts w:ascii="Times New Roman" w:hAnsi="Times New Roman" w:cs="Times New Roman"/>
          <w:color w:val="000000" w:themeColor="text1"/>
          <w:sz w:val="28"/>
          <w:szCs w:val="28"/>
        </w:rPr>
        <w:t xml:space="preserve"> ГІДРОГЕОЛОГІЧНІ УМОВИ ТА ХАРАКТЕРИСТИКА МІНЕРАЛЬНИХ ПРИРОДНИХ СТОЛОВИХ ВОД КРИВООЗЕРСЬКОГО РОДОВИЩА-2 (СВЕРДЛОВИНА 4823) </w:t>
      </w:r>
      <w:r w:rsidR="00046CC3">
        <w:rPr>
          <w:rFonts w:ascii="Times New Roman" w:hAnsi="Times New Roman" w:cs="Times New Roman"/>
          <w:color w:val="000000" w:themeColor="text1"/>
          <w:sz w:val="28"/>
          <w:szCs w:val="28"/>
        </w:rPr>
        <w:t>…………………………………………</w:t>
      </w:r>
      <w:r w:rsidR="00A85D5E">
        <w:rPr>
          <w:rFonts w:ascii="Times New Roman" w:hAnsi="Times New Roman" w:cs="Times New Roman"/>
          <w:color w:val="000000" w:themeColor="text1"/>
          <w:sz w:val="28"/>
          <w:szCs w:val="28"/>
        </w:rPr>
        <w:t>……………….53</w:t>
      </w:r>
    </w:p>
    <w:p w:rsidR="0013778E" w:rsidRPr="00EB6699" w:rsidRDefault="00EB6699" w:rsidP="001941C6">
      <w:pPr>
        <w:pStyle w:val="2"/>
        <w:spacing w:before="0" w:line="360" w:lineRule="auto"/>
        <w:ind w:firstLine="709"/>
        <w:contextualSpacing/>
        <w:rPr>
          <w:rFonts w:ascii="Times New Roman" w:hAnsi="Times New Roman" w:cs="Times New Roman"/>
          <w:b w:val="0"/>
          <w:color w:val="000000" w:themeColor="text1"/>
          <w:sz w:val="28"/>
          <w:szCs w:val="28"/>
        </w:rPr>
      </w:pPr>
      <w:r>
        <w:rPr>
          <w:rFonts w:ascii="Times New Roman" w:hAnsi="Times New Roman" w:cs="Times New Roman"/>
          <w:b w:val="0"/>
          <w:color w:val="000000" w:themeColor="text1"/>
          <w:sz w:val="28"/>
          <w:szCs w:val="28"/>
        </w:rPr>
        <w:t>4</w:t>
      </w:r>
      <w:r w:rsidR="0013778E" w:rsidRPr="00EB6699">
        <w:rPr>
          <w:rFonts w:ascii="Times New Roman" w:hAnsi="Times New Roman" w:cs="Times New Roman"/>
          <w:b w:val="0"/>
          <w:color w:val="000000" w:themeColor="text1"/>
          <w:sz w:val="28"/>
          <w:szCs w:val="28"/>
        </w:rPr>
        <w:t xml:space="preserve">.1 Геологічна будова </w:t>
      </w:r>
      <w:r w:rsidR="000A2F49">
        <w:rPr>
          <w:rFonts w:ascii="Times New Roman" w:hAnsi="Times New Roman" w:cs="Times New Roman"/>
          <w:b w:val="0"/>
          <w:color w:val="000000" w:themeColor="text1"/>
          <w:sz w:val="28"/>
          <w:szCs w:val="28"/>
        </w:rPr>
        <w:t xml:space="preserve">району робіт та ділянки </w:t>
      </w:r>
      <w:r w:rsidR="0013778E" w:rsidRPr="00EB6699">
        <w:rPr>
          <w:rFonts w:ascii="Times New Roman" w:hAnsi="Times New Roman" w:cs="Times New Roman"/>
          <w:b w:val="0"/>
          <w:color w:val="000000" w:themeColor="text1"/>
          <w:sz w:val="28"/>
          <w:szCs w:val="28"/>
        </w:rPr>
        <w:t>родовища</w:t>
      </w:r>
      <w:r w:rsidR="00A85D5E">
        <w:rPr>
          <w:rFonts w:ascii="Times New Roman" w:hAnsi="Times New Roman" w:cs="Times New Roman"/>
          <w:b w:val="0"/>
          <w:color w:val="000000" w:themeColor="text1"/>
          <w:sz w:val="28"/>
          <w:szCs w:val="28"/>
        </w:rPr>
        <w:t>………………54</w:t>
      </w:r>
    </w:p>
    <w:p w:rsidR="0013778E" w:rsidRPr="00EB6699" w:rsidRDefault="00EB6699" w:rsidP="001941C6">
      <w:pPr>
        <w:pStyle w:val="2"/>
        <w:spacing w:before="0" w:line="360" w:lineRule="auto"/>
        <w:ind w:firstLine="709"/>
        <w:contextualSpacing/>
        <w:rPr>
          <w:rFonts w:ascii="Times New Roman" w:hAnsi="Times New Roman" w:cs="Times New Roman"/>
          <w:b w:val="0"/>
          <w:color w:val="000000" w:themeColor="text1"/>
          <w:sz w:val="28"/>
          <w:szCs w:val="28"/>
        </w:rPr>
      </w:pPr>
      <w:r>
        <w:rPr>
          <w:rFonts w:ascii="Times New Roman" w:hAnsi="Times New Roman" w:cs="Times New Roman"/>
          <w:b w:val="0"/>
          <w:color w:val="000000" w:themeColor="text1"/>
          <w:sz w:val="28"/>
          <w:szCs w:val="28"/>
        </w:rPr>
        <w:t>4</w:t>
      </w:r>
      <w:r w:rsidR="0013778E" w:rsidRPr="00EB6699">
        <w:rPr>
          <w:rFonts w:ascii="Times New Roman" w:hAnsi="Times New Roman" w:cs="Times New Roman"/>
          <w:b w:val="0"/>
          <w:color w:val="000000" w:themeColor="text1"/>
          <w:sz w:val="28"/>
          <w:szCs w:val="28"/>
        </w:rPr>
        <w:t xml:space="preserve">.2 </w:t>
      </w:r>
      <w:r w:rsidR="00900854">
        <w:rPr>
          <w:rFonts w:ascii="Times New Roman" w:hAnsi="Times New Roman" w:cs="Times New Roman"/>
          <w:b w:val="0"/>
          <w:color w:val="000000" w:themeColor="text1"/>
          <w:sz w:val="28"/>
          <w:szCs w:val="28"/>
        </w:rPr>
        <w:t xml:space="preserve"> </w:t>
      </w:r>
      <w:r w:rsidR="0013778E" w:rsidRPr="00EB6699">
        <w:rPr>
          <w:rFonts w:ascii="Times New Roman" w:hAnsi="Times New Roman" w:cs="Times New Roman"/>
          <w:b w:val="0"/>
          <w:color w:val="000000" w:themeColor="text1"/>
          <w:sz w:val="28"/>
          <w:szCs w:val="28"/>
        </w:rPr>
        <w:t xml:space="preserve">Гідрогеологічні умови </w:t>
      </w:r>
      <w:r w:rsidR="000A2F49">
        <w:rPr>
          <w:rFonts w:ascii="Times New Roman" w:hAnsi="Times New Roman" w:cs="Times New Roman"/>
          <w:b w:val="0"/>
          <w:color w:val="000000" w:themeColor="text1"/>
          <w:sz w:val="28"/>
          <w:szCs w:val="28"/>
        </w:rPr>
        <w:t xml:space="preserve">ділянки </w:t>
      </w:r>
      <w:r w:rsidR="0013778E" w:rsidRPr="00EB6699">
        <w:rPr>
          <w:rFonts w:ascii="Times New Roman" w:hAnsi="Times New Roman" w:cs="Times New Roman"/>
          <w:b w:val="0"/>
          <w:color w:val="000000" w:themeColor="text1"/>
          <w:sz w:val="28"/>
          <w:szCs w:val="28"/>
        </w:rPr>
        <w:t>родовища</w:t>
      </w:r>
      <w:r w:rsidR="00A85D5E">
        <w:rPr>
          <w:rFonts w:ascii="Times New Roman" w:hAnsi="Times New Roman" w:cs="Times New Roman"/>
          <w:b w:val="0"/>
          <w:color w:val="000000" w:themeColor="text1"/>
          <w:sz w:val="28"/>
          <w:szCs w:val="28"/>
        </w:rPr>
        <w:t>……………………………59</w:t>
      </w:r>
    </w:p>
    <w:p w:rsidR="003D7F90" w:rsidRPr="00EB6699" w:rsidRDefault="00EB6699" w:rsidP="001941C6">
      <w:pPr>
        <w:pStyle w:val="2"/>
        <w:spacing w:before="0" w:line="360" w:lineRule="auto"/>
        <w:ind w:firstLine="709"/>
        <w:contextualSpacing/>
        <w:rPr>
          <w:rFonts w:ascii="Times New Roman" w:hAnsi="Times New Roman" w:cs="Times New Roman"/>
          <w:b w:val="0"/>
          <w:color w:val="000000" w:themeColor="text1"/>
          <w:sz w:val="28"/>
          <w:szCs w:val="28"/>
        </w:rPr>
      </w:pPr>
      <w:r>
        <w:rPr>
          <w:rFonts w:ascii="Times New Roman" w:hAnsi="Times New Roman" w:cs="Times New Roman"/>
          <w:b w:val="0"/>
          <w:color w:val="000000" w:themeColor="text1"/>
          <w:sz w:val="28"/>
          <w:szCs w:val="28"/>
        </w:rPr>
        <w:t>4</w:t>
      </w:r>
      <w:r w:rsidR="003D7F90" w:rsidRPr="00EB6699">
        <w:rPr>
          <w:rFonts w:ascii="Times New Roman" w:hAnsi="Times New Roman" w:cs="Times New Roman"/>
          <w:b w:val="0"/>
          <w:color w:val="000000" w:themeColor="text1"/>
          <w:sz w:val="28"/>
          <w:szCs w:val="28"/>
        </w:rPr>
        <w:t>.3 Висновки про ступінь складності гідрогеологічних умов ділянки родовища та водоохоронні заходи</w:t>
      </w:r>
      <w:r w:rsidR="00A85D5E">
        <w:rPr>
          <w:rFonts w:ascii="Times New Roman" w:hAnsi="Times New Roman" w:cs="Times New Roman"/>
          <w:b w:val="0"/>
          <w:color w:val="000000" w:themeColor="text1"/>
          <w:sz w:val="28"/>
          <w:szCs w:val="28"/>
        </w:rPr>
        <w:t>……………………………………………….62</w:t>
      </w:r>
    </w:p>
    <w:p w:rsidR="000432A8" w:rsidRPr="00EB6699" w:rsidRDefault="00B31BAE" w:rsidP="001941C6">
      <w:pPr>
        <w:pStyle w:val="11"/>
        <w:jc w:val="left"/>
        <w:rPr>
          <w:rFonts w:eastAsiaTheme="minorEastAsia"/>
          <w:noProof/>
        </w:rPr>
      </w:pPr>
      <w:hyperlink w:anchor="_Toc168428721" w:history="1">
        <w:r w:rsidR="000432A8" w:rsidRPr="00EB6699">
          <w:rPr>
            <w:rStyle w:val="a5"/>
            <w:bCs/>
            <w:noProof/>
          </w:rPr>
          <w:t>ВИСНОВКИ</w:t>
        </w:r>
      </w:hyperlink>
      <w:r w:rsidR="00A85D5E">
        <w:t>……………………………………………………………………….64</w:t>
      </w:r>
    </w:p>
    <w:p w:rsidR="000432A8" w:rsidRPr="00EB6699" w:rsidRDefault="00B31BAE" w:rsidP="001941C6">
      <w:pPr>
        <w:pStyle w:val="11"/>
        <w:jc w:val="left"/>
        <w:rPr>
          <w:rFonts w:eastAsiaTheme="minorEastAsia"/>
          <w:noProof/>
        </w:rPr>
      </w:pPr>
      <w:hyperlink w:anchor="_Toc168428722" w:history="1">
        <w:r w:rsidR="000432A8" w:rsidRPr="00EB6699">
          <w:rPr>
            <w:rStyle w:val="a5"/>
            <w:bCs/>
            <w:noProof/>
          </w:rPr>
          <w:t xml:space="preserve">СПИСОК </w:t>
        </w:r>
        <w:r w:rsidR="00046CC3">
          <w:rPr>
            <w:rStyle w:val="a5"/>
            <w:bCs/>
            <w:noProof/>
          </w:rPr>
          <w:t>ВИКОРИСТАНИХ ДЖЕРЕЛ</w:t>
        </w:r>
      </w:hyperlink>
      <w:r w:rsidR="00A85D5E">
        <w:t>………………………………………...68</w:t>
      </w:r>
    </w:p>
    <w:p w:rsidR="00297D66" w:rsidRPr="001941C6" w:rsidRDefault="00B76209" w:rsidP="001941C6">
      <w:pPr>
        <w:pStyle w:val="a3"/>
        <w:spacing w:before="0" w:beforeAutospacing="0" w:after="0" w:afterAutospacing="0" w:line="360" w:lineRule="auto"/>
        <w:contextualSpacing/>
        <w:rPr>
          <w:sz w:val="26"/>
          <w:szCs w:val="26"/>
        </w:rPr>
      </w:pPr>
      <w:r>
        <w:rPr>
          <w:sz w:val="28"/>
          <w:szCs w:val="28"/>
        </w:rPr>
        <w:fldChar w:fldCharType="end"/>
      </w:r>
      <w:r w:rsidR="001941C6">
        <w:rPr>
          <w:sz w:val="28"/>
          <w:szCs w:val="28"/>
        </w:rPr>
        <w:t>ДОДАТКИ…………………………………………………………………………</w:t>
      </w:r>
      <w:r w:rsidR="00A85D5E">
        <w:rPr>
          <w:sz w:val="28"/>
          <w:szCs w:val="28"/>
        </w:rPr>
        <w:t>71</w:t>
      </w:r>
    </w:p>
    <w:p w:rsidR="00220661" w:rsidRDefault="00220661" w:rsidP="00D61481">
      <w:pPr>
        <w:sectPr w:rsidR="00220661" w:rsidSect="005335CF">
          <w:pgSz w:w="11906" w:h="16838"/>
          <w:pgMar w:top="1134" w:right="851" w:bottom="1134" w:left="1418" w:header="709" w:footer="709" w:gutter="0"/>
          <w:cols w:space="708"/>
          <w:docGrid w:linePitch="360"/>
        </w:sectPr>
      </w:pPr>
    </w:p>
    <w:p w:rsidR="00B828A0" w:rsidRPr="007D4258" w:rsidRDefault="00B828A0" w:rsidP="00B828A0">
      <w:pPr>
        <w:pStyle w:val="1"/>
        <w:spacing w:before="0" w:line="360" w:lineRule="auto"/>
        <w:jc w:val="center"/>
        <w:rPr>
          <w:rFonts w:ascii="Times New Roman" w:hAnsi="Times New Roman" w:cs="Times New Roman"/>
          <w:b/>
          <w:bCs/>
          <w:color w:val="auto"/>
          <w:sz w:val="28"/>
          <w:szCs w:val="28"/>
        </w:rPr>
      </w:pPr>
      <w:bookmarkStart w:id="0" w:name="_Toc168428708"/>
      <w:r w:rsidRPr="007D4258">
        <w:rPr>
          <w:rFonts w:ascii="Times New Roman" w:hAnsi="Times New Roman" w:cs="Times New Roman"/>
          <w:b/>
          <w:bCs/>
          <w:color w:val="auto"/>
          <w:sz w:val="28"/>
          <w:szCs w:val="28"/>
        </w:rPr>
        <w:lastRenderedPageBreak/>
        <w:t>ВСТУП</w:t>
      </w:r>
    </w:p>
    <w:p w:rsidR="00B828A0" w:rsidRDefault="00B828A0" w:rsidP="00B828A0">
      <w:pPr>
        <w:spacing w:after="0" w:line="360" w:lineRule="auto"/>
        <w:ind w:firstLine="720"/>
        <w:jc w:val="both"/>
        <w:rPr>
          <w:rFonts w:ascii="Times New Roman" w:hAnsi="Times New Roman" w:cs="Times New Roman"/>
          <w:sz w:val="28"/>
          <w:szCs w:val="28"/>
        </w:rPr>
      </w:pPr>
    </w:p>
    <w:p w:rsidR="00B828A0" w:rsidRDefault="00B828A0" w:rsidP="00B828A0">
      <w:pPr>
        <w:spacing w:after="0" w:line="360" w:lineRule="auto"/>
        <w:ind w:firstLine="720"/>
        <w:jc w:val="both"/>
        <w:rPr>
          <w:rFonts w:ascii="Times New Roman" w:eastAsia="Times New Roman" w:hAnsi="Times New Roman" w:cs="Times New Roman"/>
          <w:sz w:val="28"/>
          <w:szCs w:val="28"/>
          <w:lang w:eastAsia="ru-RU"/>
        </w:rPr>
      </w:pPr>
      <w:r w:rsidRPr="007B5656">
        <w:rPr>
          <w:rFonts w:ascii="Times New Roman" w:eastAsia="Times New Roman" w:hAnsi="Times New Roman" w:cs="Times New Roman"/>
          <w:sz w:val="28"/>
          <w:szCs w:val="28"/>
          <w:lang w:eastAsia="ru-RU"/>
        </w:rPr>
        <w:t xml:space="preserve">Однією з основних проблем для нашої держави є забезпечення  населення  якісною  питною  водою.  При цьому поверхневі води не завжди є  придатними для використання у  господарчо-питних потребах. </w:t>
      </w:r>
      <w:r w:rsidRPr="007B5656">
        <w:rPr>
          <w:rFonts w:ascii="Times New Roman" w:hAnsi="Times New Roman" w:cs="Times New Roman"/>
          <w:sz w:val="28"/>
          <w:szCs w:val="28"/>
        </w:rPr>
        <w:t xml:space="preserve">Виникає необхідність мати </w:t>
      </w:r>
      <w:r w:rsidRPr="007B5656">
        <w:rPr>
          <w:rFonts w:ascii="Times New Roman" w:eastAsia="Times New Roman" w:hAnsi="Times New Roman" w:cs="Times New Roman"/>
          <w:sz w:val="28"/>
          <w:szCs w:val="28"/>
          <w:lang w:eastAsia="ru-RU"/>
        </w:rPr>
        <w:t>альтернативне, надійно захищене джерело водопостачання. Саме таким джерелом і є підземні води, які мають достатню природну захищеність від поверхневого забруднення</w:t>
      </w:r>
      <w:r w:rsidRPr="007B5656">
        <w:rPr>
          <w:rFonts w:ascii="Times New Roman" w:hAnsi="Times New Roman" w:cs="Times New Roman"/>
          <w:sz w:val="28"/>
          <w:szCs w:val="28"/>
        </w:rPr>
        <w:t xml:space="preserve"> [</w:t>
      </w:r>
      <w:r>
        <w:rPr>
          <w:rFonts w:ascii="Times New Roman" w:hAnsi="Times New Roman" w:cs="Times New Roman"/>
          <w:sz w:val="28"/>
          <w:szCs w:val="28"/>
        </w:rPr>
        <w:t xml:space="preserve">16, </w:t>
      </w:r>
      <w:r w:rsidRPr="007B5656">
        <w:rPr>
          <w:rFonts w:ascii="Times New Roman" w:hAnsi="Times New Roman" w:cs="Times New Roman"/>
          <w:sz w:val="28"/>
          <w:szCs w:val="28"/>
        </w:rPr>
        <w:t xml:space="preserve">17, </w:t>
      </w:r>
      <w:r>
        <w:rPr>
          <w:rFonts w:ascii="Times New Roman" w:hAnsi="Times New Roman" w:cs="Times New Roman"/>
          <w:sz w:val="28"/>
          <w:szCs w:val="28"/>
        </w:rPr>
        <w:t xml:space="preserve">19, </w:t>
      </w:r>
      <w:r w:rsidRPr="007B5656">
        <w:rPr>
          <w:rFonts w:ascii="Times New Roman" w:hAnsi="Times New Roman" w:cs="Times New Roman"/>
          <w:sz w:val="28"/>
          <w:szCs w:val="28"/>
        </w:rPr>
        <w:t>20</w:t>
      </w:r>
      <w:r w:rsidRPr="007B5656">
        <w:rPr>
          <w:rFonts w:ascii="Times New Roman" w:eastAsia="Times New Roman" w:hAnsi="Times New Roman" w:cs="Times New Roman"/>
          <w:sz w:val="28"/>
          <w:szCs w:val="28"/>
          <w:lang w:eastAsia="ru-RU"/>
        </w:rPr>
        <w:t xml:space="preserve">]. </w:t>
      </w:r>
    </w:p>
    <w:p w:rsidR="00B828A0" w:rsidRPr="007B5656" w:rsidRDefault="00B828A0" w:rsidP="00B828A0">
      <w:pPr>
        <w:spacing w:after="0" w:line="360" w:lineRule="auto"/>
        <w:ind w:firstLine="720"/>
        <w:jc w:val="both"/>
        <w:rPr>
          <w:rFonts w:ascii="Times New Roman" w:hAnsi="Times New Roman" w:cs="Times New Roman"/>
          <w:sz w:val="28"/>
          <w:szCs w:val="28"/>
          <w:shd w:val="clear" w:color="auto" w:fill="FFFFFF"/>
        </w:rPr>
      </w:pPr>
      <w:r w:rsidRPr="004E3890">
        <w:rPr>
          <w:rFonts w:ascii="Times New Roman" w:eastAsia="Times New Roman" w:hAnsi="Times New Roman" w:cs="Times New Roman"/>
          <w:b/>
          <w:sz w:val="28"/>
          <w:szCs w:val="28"/>
          <w:lang w:eastAsia="ru-RU"/>
        </w:rPr>
        <w:t>Актуальність досліджуваної теми</w:t>
      </w:r>
      <w:r>
        <w:rPr>
          <w:rFonts w:ascii="Times New Roman" w:eastAsia="Times New Roman" w:hAnsi="Times New Roman" w:cs="Times New Roman"/>
          <w:sz w:val="28"/>
          <w:szCs w:val="28"/>
          <w:lang w:eastAsia="ru-RU"/>
        </w:rPr>
        <w:t xml:space="preserve"> обумовлена п</w:t>
      </w:r>
      <w:r w:rsidRPr="007B5656">
        <w:rPr>
          <w:rFonts w:ascii="Times New Roman" w:hAnsi="Times New Roman" w:cs="Times New Roman"/>
          <w:sz w:val="28"/>
          <w:szCs w:val="28"/>
          <w:shd w:val="clear" w:color="auto" w:fill="FFFFFF"/>
        </w:rPr>
        <w:t>роблем</w:t>
      </w:r>
      <w:r>
        <w:rPr>
          <w:rFonts w:ascii="Times New Roman" w:hAnsi="Times New Roman" w:cs="Times New Roman"/>
          <w:sz w:val="28"/>
          <w:szCs w:val="28"/>
          <w:shd w:val="clear" w:color="auto" w:fill="FFFFFF"/>
        </w:rPr>
        <w:t>ою</w:t>
      </w:r>
      <w:r w:rsidRPr="007B5656">
        <w:rPr>
          <w:rFonts w:ascii="Times New Roman" w:hAnsi="Times New Roman" w:cs="Times New Roman"/>
          <w:sz w:val="28"/>
          <w:szCs w:val="28"/>
          <w:shd w:val="clear" w:color="auto" w:fill="FFFFFF"/>
        </w:rPr>
        <w:t xml:space="preserve"> забезпечення населення України якісною водою з підземних родовищ особливо  сьогодні, в умовах активних бойових дій. </w:t>
      </w:r>
    </w:p>
    <w:p w:rsidR="00B828A0" w:rsidRPr="007B5656" w:rsidRDefault="00B828A0" w:rsidP="00B828A0">
      <w:pPr>
        <w:spacing w:after="0" w:line="360" w:lineRule="auto"/>
        <w:ind w:firstLine="720"/>
        <w:jc w:val="both"/>
        <w:rPr>
          <w:rFonts w:ascii="Times New Roman" w:hAnsi="Times New Roman" w:cs="Times New Roman"/>
          <w:sz w:val="28"/>
          <w:szCs w:val="28"/>
        </w:rPr>
      </w:pPr>
      <w:r w:rsidRPr="007B5656">
        <w:rPr>
          <w:rFonts w:ascii="Times New Roman" w:hAnsi="Times New Roman" w:cs="Times New Roman"/>
          <w:sz w:val="28"/>
          <w:szCs w:val="28"/>
        </w:rPr>
        <w:t>За обсягами розвіданих запасів підземних вод питної якості Миколаївська область є найменш забезпеченою в Україні. В середньому експлуатаційні запаси підземних вод на одного мешканця становлять 0,09 м</w:t>
      </w:r>
      <w:r w:rsidRPr="007B5656">
        <w:rPr>
          <w:rFonts w:ascii="Times New Roman" w:hAnsi="Times New Roman" w:cs="Times New Roman"/>
          <w:sz w:val="28"/>
          <w:szCs w:val="28"/>
          <w:vertAlign w:val="superscript"/>
        </w:rPr>
        <w:t>3</w:t>
      </w:r>
      <w:r w:rsidRPr="007B5656">
        <w:rPr>
          <w:rFonts w:ascii="Times New Roman" w:hAnsi="Times New Roman" w:cs="Times New Roman"/>
          <w:sz w:val="28"/>
          <w:szCs w:val="28"/>
        </w:rPr>
        <w:t>/добу, що у 4 рази менше за середній показник по України (0,37 м</w:t>
      </w:r>
      <w:r w:rsidRPr="007B5656">
        <w:rPr>
          <w:rFonts w:ascii="Times New Roman" w:hAnsi="Times New Roman" w:cs="Times New Roman"/>
          <w:sz w:val="28"/>
          <w:szCs w:val="28"/>
          <w:vertAlign w:val="superscript"/>
        </w:rPr>
        <w:t>3</w:t>
      </w:r>
      <w:r w:rsidRPr="007B5656">
        <w:rPr>
          <w:rFonts w:ascii="Times New Roman" w:hAnsi="Times New Roman" w:cs="Times New Roman"/>
          <w:sz w:val="28"/>
          <w:szCs w:val="28"/>
        </w:rPr>
        <w:t xml:space="preserve">/добу) </w:t>
      </w:r>
      <w:r w:rsidRPr="007B5656">
        <w:rPr>
          <w:rFonts w:ascii="Times New Roman" w:hAnsi="Times New Roman" w:cs="Times New Roman"/>
          <w:sz w:val="28"/>
          <w:szCs w:val="28"/>
          <w:lang w:val="ru-RU"/>
        </w:rPr>
        <w:t>[</w:t>
      </w:r>
      <w:r>
        <w:rPr>
          <w:rFonts w:ascii="Times New Roman" w:hAnsi="Times New Roman" w:cs="Times New Roman"/>
          <w:sz w:val="28"/>
          <w:szCs w:val="28"/>
          <w:lang w:val="ru-RU"/>
        </w:rPr>
        <w:t>7, 15, 18</w:t>
      </w:r>
      <w:r w:rsidRPr="007B5656">
        <w:rPr>
          <w:rFonts w:ascii="Times New Roman" w:hAnsi="Times New Roman" w:cs="Times New Roman"/>
          <w:sz w:val="28"/>
          <w:szCs w:val="28"/>
          <w:lang w:val="ru-RU"/>
        </w:rPr>
        <w:t>]</w:t>
      </w:r>
      <w:r w:rsidRPr="007B5656">
        <w:rPr>
          <w:rFonts w:ascii="Times New Roman" w:hAnsi="Times New Roman" w:cs="Times New Roman"/>
          <w:sz w:val="28"/>
          <w:szCs w:val="28"/>
        </w:rPr>
        <w:t xml:space="preserve">. Ступінь освоєння експлуатаційних запасів підземних вод  - 11 %. Одним із джерел постачання підземної питної води  в межах гідрогеологічної структури Український щит є  підземні води, які містяться </w:t>
      </w:r>
      <w:r w:rsidRPr="007B5656">
        <w:rPr>
          <w:rFonts w:ascii="Times New Roman" w:hAnsi="Times New Roman" w:cs="Times New Roman"/>
          <w:sz w:val="28"/>
          <w:szCs w:val="28"/>
          <w:shd w:val="clear" w:color="auto" w:fill="FFFFFF"/>
        </w:rPr>
        <w:t xml:space="preserve">в </w:t>
      </w:r>
      <w:r w:rsidRPr="007B5656">
        <w:rPr>
          <w:rFonts w:ascii="Times New Roman" w:eastAsia="Times New Roman" w:hAnsi="Times New Roman" w:cs="Times New Roman"/>
          <w:sz w:val="28"/>
          <w:szCs w:val="28"/>
          <w:lang w:eastAsia="ru-RU"/>
        </w:rPr>
        <w:t xml:space="preserve">тріщинуватій зоні кристалічних порід архею та </w:t>
      </w:r>
      <w:r>
        <w:rPr>
          <w:rFonts w:ascii="Times New Roman" w:eastAsia="Times New Roman" w:hAnsi="Times New Roman" w:cs="Times New Roman"/>
          <w:sz w:val="28"/>
          <w:szCs w:val="28"/>
          <w:lang w:eastAsia="ru-RU"/>
        </w:rPr>
        <w:t>протерозою та їх кори вивітрювання</w:t>
      </w:r>
      <w:r w:rsidRPr="007B5656">
        <w:rPr>
          <w:rFonts w:ascii="Times New Roman" w:eastAsia="Times New Roman" w:hAnsi="Times New Roman" w:cs="Times New Roman"/>
          <w:sz w:val="28"/>
          <w:szCs w:val="28"/>
          <w:lang w:eastAsia="ru-RU"/>
        </w:rPr>
        <w:t>.</w:t>
      </w:r>
    </w:p>
    <w:p w:rsidR="00B828A0" w:rsidRDefault="00B828A0" w:rsidP="00B828A0">
      <w:pPr>
        <w:spacing w:after="0" w:line="360" w:lineRule="auto"/>
        <w:ind w:firstLine="708"/>
        <w:contextualSpacing/>
        <w:jc w:val="both"/>
        <w:rPr>
          <w:rFonts w:ascii="Times New Roman" w:hAnsi="Times New Roman" w:cs="Times New Roman"/>
          <w:sz w:val="28"/>
          <w:szCs w:val="28"/>
        </w:rPr>
      </w:pPr>
      <w:r w:rsidRPr="004E3890">
        <w:rPr>
          <w:rFonts w:ascii="Times New Roman" w:hAnsi="Times New Roman" w:cs="Times New Roman"/>
          <w:b/>
          <w:sz w:val="28"/>
          <w:szCs w:val="28"/>
        </w:rPr>
        <w:t>Мета</w:t>
      </w:r>
      <w:r>
        <w:rPr>
          <w:rFonts w:ascii="Times New Roman" w:hAnsi="Times New Roman" w:cs="Times New Roman"/>
          <w:sz w:val="28"/>
          <w:szCs w:val="28"/>
        </w:rPr>
        <w:t xml:space="preserve"> </w:t>
      </w:r>
      <w:r w:rsidRPr="004E3890">
        <w:rPr>
          <w:rFonts w:ascii="Times New Roman" w:hAnsi="Times New Roman" w:cs="Times New Roman"/>
          <w:b/>
          <w:sz w:val="28"/>
          <w:szCs w:val="28"/>
        </w:rPr>
        <w:t>роботи:</w:t>
      </w:r>
      <w:r w:rsidRPr="007B5656">
        <w:rPr>
          <w:rFonts w:ascii="Times New Roman" w:hAnsi="Times New Roman" w:cs="Times New Roman"/>
          <w:sz w:val="28"/>
          <w:szCs w:val="28"/>
        </w:rPr>
        <w:t xml:space="preserve"> </w:t>
      </w:r>
      <w:r w:rsidRPr="007B5656">
        <w:rPr>
          <w:rFonts w:ascii="Times New Roman" w:hAnsi="Times New Roman" w:cs="Times New Roman"/>
          <w:sz w:val="28"/>
          <w:szCs w:val="28"/>
          <w:shd w:val="clear" w:color="auto" w:fill="FFFFFF"/>
        </w:rPr>
        <w:t xml:space="preserve">дослідити гідрогеологічні умови, визначити особливості гідродинамічного режиму та хімічного складу підземних вод </w:t>
      </w:r>
      <w:r w:rsidRPr="007B5656">
        <w:rPr>
          <w:rFonts w:ascii="Times New Roman" w:hAnsi="Times New Roman" w:cs="Times New Roman"/>
          <w:sz w:val="28"/>
          <w:szCs w:val="28"/>
        </w:rPr>
        <w:t>у тріщинуватій зоні кристалічних порід докембрію та їх кори вивітрювання в північно-західній частині Миколаївської області</w:t>
      </w:r>
      <w:r>
        <w:rPr>
          <w:rFonts w:ascii="Times New Roman" w:hAnsi="Times New Roman" w:cs="Times New Roman"/>
          <w:sz w:val="28"/>
          <w:szCs w:val="28"/>
        </w:rPr>
        <w:t>, в тому числі в свердловині 4823</w:t>
      </w:r>
      <w:r w:rsidRPr="007B5656">
        <w:rPr>
          <w:rFonts w:ascii="Times New Roman" w:hAnsi="Times New Roman" w:cs="Times New Roman"/>
          <w:sz w:val="28"/>
          <w:szCs w:val="28"/>
        </w:rPr>
        <w:t xml:space="preserve">. </w:t>
      </w:r>
    </w:p>
    <w:p w:rsidR="00B828A0" w:rsidRDefault="00B828A0" w:rsidP="00B828A0">
      <w:pPr>
        <w:spacing w:line="360" w:lineRule="auto"/>
        <w:ind w:firstLine="709"/>
        <w:contextualSpacing/>
        <w:jc w:val="both"/>
        <w:rPr>
          <w:rFonts w:ascii="Times New Roman" w:hAnsi="Times New Roman" w:cs="Times New Roman"/>
          <w:sz w:val="28"/>
          <w:szCs w:val="28"/>
        </w:rPr>
      </w:pPr>
      <w:r w:rsidRPr="004E3890">
        <w:rPr>
          <w:rFonts w:ascii="Times New Roman" w:hAnsi="Times New Roman" w:cs="Times New Roman"/>
          <w:b/>
          <w:sz w:val="28"/>
          <w:szCs w:val="28"/>
        </w:rPr>
        <w:t>Об'єкт дослідження</w:t>
      </w:r>
      <w:r w:rsidRPr="005426A1">
        <w:rPr>
          <w:rFonts w:ascii="Times New Roman" w:hAnsi="Times New Roman" w:cs="Times New Roman"/>
          <w:sz w:val="28"/>
          <w:szCs w:val="28"/>
        </w:rPr>
        <w:t xml:space="preserve"> </w:t>
      </w:r>
      <w:r>
        <w:rPr>
          <w:rFonts w:ascii="Times New Roman" w:hAnsi="Times New Roman" w:cs="Times New Roman"/>
          <w:sz w:val="28"/>
          <w:szCs w:val="28"/>
        </w:rPr>
        <w:t>-</w:t>
      </w:r>
      <w:r w:rsidRPr="005426A1">
        <w:rPr>
          <w:rFonts w:ascii="Times New Roman" w:hAnsi="Times New Roman" w:cs="Times New Roman"/>
          <w:sz w:val="28"/>
          <w:szCs w:val="28"/>
        </w:rPr>
        <w:t xml:space="preserve"> підземні води у тріщинуватій зоні кристалічних порід докембрію. </w:t>
      </w:r>
    </w:p>
    <w:p w:rsidR="00B828A0" w:rsidRDefault="00B828A0" w:rsidP="00B828A0">
      <w:pPr>
        <w:spacing w:line="360" w:lineRule="auto"/>
        <w:ind w:firstLine="709"/>
        <w:contextualSpacing/>
        <w:jc w:val="both"/>
        <w:rPr>
          <w:rFonts w:ascii="Times New Roman" w:hAnsi="Times New Roman" w:cs="Times New Roman"/>
          <w:sz w:val="28"/>
          <w:szCs w:val="28"/>
        </w:rPr>
      </w:pPr>
      <w:r w:rsidRPr="004E3890">
        <w:rPr>
          <w:rFonts w:ascii="Times New Roman" w:hAnsi="Times New Roman" w:cs="Times New Roman"/>
          <w:b/>
          <w:sz w:val="28"/>
          <w:szCs w:val="28"/>
        </w:rPr>
        <w:t>Предмет дослідження</w:t>
      </w:r>
      <w:r w:rsidRPr="005426A1">
        <w:rPr>
          <w:rFonts w:ascii="Times New Roman" w:hAnsi="Times New Roman" w:cs="Times New Roman"/>
          <w:sz w:val="28"/>
          <w:szCs w:val="28"/>
        </w:rPr>
        <w:t xml:space="preserve"> </w:t>
      </w:r>
      <w:r>
        <w:rPr>
          <w:rFonts w:ascii="Times New Roman" w:hAnsi="Times New Roman" w:cs="Times New Roman"/>
          <w:sz w:val="28"/>
          <w:szCs w:val="28"/>
        </w:rPr>
        <w:t>-</w:t>
      </w:r>
      <w:r w:rsidRPr="005426A1">
        <w:rPr>
          <w:rFonts w:ascii="Times New Roman" w:hAnsi="Times New Roman" w:cs="Times New Roman"/>
          <w:sz w:val="28"/>
          <w:szCs w:val="28"/>
        </w:rPr>
        <w:t xml:space="preserve"> гідрогеологічні умови та гідродинамічний і гідрохімічний режими водоносного горизонту.</w:t>
      </w:r>
    </w:p>
    <w:p w:rsidR="00B828A0" w:rsidRPr="007B5656" w:rsidRDefault="00B828A0" w:rsidP="00B828A0">
      <w:pPr>
        <w:suppressAutoHyphens/>
        <w:spacing w:line="360" w:lineRule="auto"/>
        <w:ind w:firstLine="709"/>
        <w:contextualSpacing/>
        <w:jc w:val="both"/>
        <w:rPr>
          <w:rFonts w:ascii="Times New Roman" w:eastAsia="Times New Roman" w:hAnsi="Times New Roman" w:cs="Times New Roman"/>
          <w:sz w:val="28"/>
          <w:szCs w:val="28"/>
        </w:rPr>
      </w:pPr>
      <w:r w:rsidRPr="007B5656">
        <w:rPr>
          <w:rFonts w:ascii="Times New Roman" w:eastAsia="Times New Roman" w:hAnsi="Times New Roman" w:cs="Times New Roman"/>
          <w:sz w:val="28"/>
          <w:szCs w:val="28"/>
        </w:rPr>
        <w:t xml:space="preserve">Відповідно до основної мети необхідно виконати наступні </w:t>
      </w:r>
      <w:r w:rsidRPr="004E3890">
        <w:rPr>
          <w:rFonts w:ascii="Times New Roman" w:eastAsia="Times New Roman" w:hAnsi="Times New Roman" w:cs="Times New Roman"/>
          <w:b/>
          <w:sz w:val="28"/>
          <w:szCs w:val="28"/>
        </w:rPr>
        <w:t>завдання</w:t>
      </w:r>
      <w:r w:rsidRPr="007B5656">
        <w:rPr>
          <w:rFonts w:ascii="Times New Roman" w:eastAsia="Times New Roman" w:hAnsi="Times New Roman" w:cs="Times New Roman"/>
          <w:sz w:val="28"/>
          <w:szCs w:val="28"/>
        </w:rPr>
        <w:t xml:space="preserve">: </w:t>
      </w:r>
    </w:p>
    <w:p w:rsidR="00B828A0" w:rsidRPr="007B5656" w:rsidRDefault="00B828A0" w:rsidP="00B828A0">
      <w:pPr>
        <w:suppressAutoHyphens/>
        <w:spacing w:line="360" w:lineRule="auto"/>
        <w:ind w:firstLine="709"/>
        <w:contextualSpacing/>
        <w:jc w:val="both"/>
        <w:rPr>
          <w:rFonts w:ascii="Times New Roman" w:hAnsi="Times New Roman" w:cs="Times New Roman"/>
          <w:sz w:val="28"/>
          <w:szCs w:val="28"/>
          <w:shd w:val="clear" w:color="auto" w:fill="FFFFFF"/>
        </w:rPr>
      </w:pPr>
      <w:r w:rsidRPr="007B5656">
        <w:rPr>
          <w:rFonts w:ascii="Times New Roman" w:eastAsia="Times New Roman" w:hAnsi="Times New Roman" w:cs="Times New Roman"/>
          <w:sz w:val="28"/>
          <w:szCs w:val="28"/>
        </w:rPr>
        <w:t xml:space="preserve">1) зробити аналіз </w:t>
      </w:r>
      <w:r w:rsidRPr="007B5656">
        <w:rPr>
          <w:rFonts w:ascii="Times New Roman" w:hAnsi="Times New Roman" w:cs="Times New Roman"/>
          <w:sz w:val="28"/>
          <w:szCs w:val="28"/>
          <w:shd w:val="clear" w:color="auto" w:fill="FFFFFF"/>
        </w:rPr>
        <w:t>гідрогеологічних умов досліджуваної території;</w:t>
      </w:r>
    </w:p>
    <w:p w:rsidR="002F42C1" w:rsidRPr="007B5656" w:rsidRDefault="002F42C1" w:rsidP="00BE207A">
      <w:pPr>
        <w:suppressAutoHyphens/>
        <w:spacing w:line="360" w:lineRule="auto"/>
        <w:ind w:firstLine="709"/>
        <w:contextualSpacing/>
        <w:jc w:val="both"/>
        <w:rPr>
          <w:rFonts w:ascii="Times New Roman" w:hAnsi="Times New Roman" w:cs="Times New Roman"/>
          <w:sz w:val="28"/>
          <w:szCs w:val="28"/>
          <w:shd w:val="clear" w:color="auto" w:fill="FFFFFF"/>
        </w:rPr>
      </w:pPr>
      <w:bookmarkStart w:id="1" w:name="_Hlk168430992"/>
      <w:bookmarkEnd w:id="0"/>
      <w:r w:rsidRPr="007B5656">
        <w:rPr>
          <w:rFonts w:ascii="Times New Roman" w:hAnsi="Times New Roman" w:cs="Times New Roman"/>
          <w:sz w:val="28"/>
          <w:szCs w:val="28"/>
          <w:shd w:val="clear" w:color="auto" w:fill="FFFFFF"/>
        </w:rPr>
        <w:lastRenderedPageBreak/>
        <w:t xml:space="preserve">2) </w:t>
      </w:r>
      <w:r w:rsidR="00D816BB" w:rsidRPr="007B5656">
        <w:rPr>
          <w:rFonts w:ascii="Times New Roman" w:hAnsi="Times New Roman" w:cs="Times New Roman"/>
          <w:sz w:val="28"/>
          <w:szCs w:val="28"/>
          <w:shd w:val="clear" w:color="auto" w:fill="FFFFFF"/>
        </w:rPr>
        <w:t>виконати просторово-часовий аналіз гідродинамічного режиму та змін хімічного складу</w:t>
      </w:r>
      <w:r w:rsidRPr="007B5656">
        <w:rPr>
          <w:rFonts w:ascii="Times New Roman" w:hAnsi="Times New Roman" w:cs="Times New Roman"/>
          <w:sz w:val="28"/>
          <w:szCs w:val="28"/>
          <w:shd w:val="clear" w:color="auto" w:fill="FFFFFF"/>
        </w:rPr>
        <w:t>;</w:t>
      </w:r>
    </w:p>
    <w:p w:rsidR="002F42C1" w:rsidRPr="007B5656" w:rsidRDefault="002F42C1" w:rsidP="00BE207A">
      <w:pPr>
        <w:suppressAutoHyphens/>
        <w:spacing w:line="360" w:lineRule="auto"/>
        <w:ind w:firstLine="709"/>
        <w:contextualSpacing/>
        <w:jc w:val="both"/>
        <w:rPr>
          <w:rFonts w:ascii="Times New Roman" w:hAnsi="Times New Roman" w:cs="Times New Roman"/>
          <w:sz w:val="28"/>
          <w:szCs w:val="28"/>
          <w:shd w:val="clear" w:color="auto" w:fill="FFFFFF"/>
        </w:rPr>
      </w:pPr>
      <w:r w:rsidRPr="007B5656">
        <w:rPr>
          <w:rFonts w:ascii="Times New Roman" w:hAnsi="Times New Roman" w:cs="Times New Roman"/>
          <w:sz w:val="28"/>
          <w:szCs w:val="28"/>
          <w:shd w:val="clear" w:color="auto" w:fill="FFFFFF"/>
        </w:rPr>
        <w:t>3)</w:t>
      </w:r>
      <w:r w:rsidR="00D816BB" w:rsidRPr="007B5656">
        <w:rPr>
          <w:rFonts w:ascii="Times New Roman" w:hAnsi="Times New Roman" w:cs="Times New Roman"/>
          <w:sz w:val="28"/>
          <w:szCs w:val="28"/>
          <w:shd w:val="clear" w:color="auto" w:fill="FFFFFF"/>
        </w:rPr>
        <w:t xml:space="preserve"> дати оцінку ступеню захищеності досліджуваного водоносного горизонту</w:t>
      </w:r>
      <w:r w:rsidR="005A4EA3" w:rsidRPr="007B5656">
        <w:rPr>
          <w:rFonts w:ascii="Times New Roman" w:hAnsi="Times New Roman" w:cs="Times New Roman"/>
          <w:sz w:val="28"/>
          <w:szCs w:val="28"/>
          <w:shd w:val="clear" w:color="auto" w:fill="FFFFFF"/>
        </w:rPr>
        <w:t xml:space="preserve">; </w:t>
      </w:r>
    </w:p>
    <w:p w:rsidR="00D816BB" w:rsidRPr="007B5656" w:rsidRDefault="002F42C1" w:rsidP="00BE207A">
      <w:pPr>
        <w:suppressAutoHyphens/>
        <w:spacing w:line="360" w:lineRule="auto"/>
        <w:ind w:firstLine="709"/>
        <w:contextualSpacing/>
        <w:jc w:val="both"/>
        <w:rPr>
          <w:rFonts w:ascii="Times New Roman" w:hAnsi="Times New Roman" w:cs="Times New Roman"/>
          <w:sz w:val="28"/>
          <w:szCs w:val="28"/>
          <w:shd w:val="clear" w:color="auto" w:fill="FFFFFF"/>
        </w:rPr>
      </w:pPr>
      <w:r w:rsidRPr="007B5656">
        <w:rPr>
          <w:rFonts w:ascii="Times New Roman" w:hAnsi="Times New Roman" w:cs="Times New Roman"/>
          <w:sz w:val="28"/>
          <w:szCs w:val="28"/>
          <w:shd w:val="clear" w:color="auto" w:fill="FFFFFF"/>
        </w:rPr>
        <w:t>4)</w:t>
      </w:r>
      <w:r w:rsidR="005A4EA3" w:rsidRPr="007B5656">
        <w:rPr>
          <w:rFonts w:ascii="Times New Roman" w:hAnsi="Times New Roman" w:cs="Times New Roman"/>
          <w:sz w:val="28"/>
          <w:szCs w:val="28"/>
          <w:shd w:val="clear" w:color="auto" w:fill="FFFFFF"/>
        </w:rPr>
        <w:t xml:space="preserve"> </w:t>
      </w:r>
      <w:r w:rsidR="00812090" w:rsidRPr="007B5656">
        <w:rPr>
          <w:rFonts w:ascii="Times New Roman" w:hAnsi="Times New Roman" w:cs="Times New Roman"/>
          <w:sz w:val="28"/>
          <w:szCs w:val="28"/>
        </w:rPr>
        <w:t xml:space="preserve">простежити зміни якості води та </w:t>
      </w:r>
      <w:r w:rsidR="006C7F62" w:rsidRPr="007B5656">
        <w:rPr>
          <w:rFonts w:ascii="Times New Roman" w:hAnsi="Times New Roman" w:cs="Times New Roman"/>
          <w:sz w:val="28"/>
          <w:szCs w:val="28"/>
        </w:rPr>
        <w:t xml:space="preserve">зробити </w:t>
      </w:r>
      <w:r w:rsidR="00D51A1E">
        <w:rPr>
          <w:rFonts w:ascii="Times New Roman" w:hAnsi="Times New Roman" w:cs="Times New Roman"/>
          <w:sz w:val="28"/>
          <w:szCs w:val="28"/>
        </w:rPr>
        <w:t xml:space="preserve">висновок </w:t>
      </w:r>
      <w:r w:rsidR="00C93659">
        <w:rPr>
          <w:rFonts w:ascii="Times New Roman" w:hAnsi="Times New Roman" w:cs="Times New Roman"/>
          <w:sz w:val="28"/>
          <w:szCs w:val="28"/>
        </w:rPr>
        <w:t>відносно ек</w:t>
      </w:r>
      <w:r w:rsidR="00812090" w:rsidRPr="007B5656">
        <w:rPr>
          <w:rFonts w:ascii="Times New Roman" w:hAnsi="Times New Roman" w:cs="Times New Roman"/>
          <w:sz w:val="28"/>
          <w:szCs w:val="28"/>
        </w:rPr>
        <w:t xml:space="preserve">сплуатації </w:t>
      </w:r>
      <w:r w:rsidR="00812090" w:rsidRPr="007B5656">
        <w:rPr>
          <w:rFonts w:ascii="Times New Roman" w:hAnsi="Times New Roman" w:cs="Times New Roman"/>
          <w:sz w:val="28"/>
          <w:szCs w:val="28"/>
          <w:lang w:eastAsia="uk-UA"/>
        </w:rPr>
        <w:t xml:space="preserve">водоносного </w:t>
      </w:r>
      <w:r w:rsidR="00812090" w:rsidRPr="007B5656">
        <w:rPr>
          <w:rFonts w:ascii="Times New Roman" w:hAnsi="Times New Roman" w:cs="Times New Roman"/>
          <w:sz w:val="28"/>
          <w:szCs w:val="28"/>
        </w:rPr>
        <w:t xml:space="preserve">горизонту тріщинуватої зони кристалічних порід докембрію </w:t>
      </w:r>
      <w:proofErr w:type="spellStart"/>
      <w:r w:rsidR="00A36720" w:rsidRPr="007B5656">
        <w:rPr>
          <w:rFonts w:ascii="Times New Roman" w:eastAsia="Calibri" w:hAnsi="Times New Roman" w:cs="Times New Roman"/>
          <w:sz w:val="28"/>
          <w:szCs w:val="28"/>
        </w:rPr>
        <w:t>Кривоозерського</w:t>
      </w:r>
      <w:proofErr w:type="spellEnd"/>
      <w:r w:rsidR="00A36720" w:rsidRPr="007B5656">
        <w:rPr>
          <w:rFonts w:ascii="Times New Roman" w:eastAsia="Calibri" w:hAnsi="Times New Roman" w:cs="Times New Roman"/>
          <w:sz w:val="28"/>
          <w:szCs w:val="28"/>
        </w:rPr>
        <w:t xml:space="preserve"> родовища мінеральних природних столових вод </w:t>
      </w:r>
      <w:r w:rsidR="006C7F62" w:rsidRPr="007B5656">
        <w:rPr>
          <w:rFonts w:ascii="Times New Roman" w:hAnsi="Times New Roman" w:cs="Times New Roman"/>
          <w:sz w:val="28"/>
          <w:szCs w:val="28"/>
        </w:rPr>
        <w:t>(свердловина 4823).</w:t>
      </w:r>
    </w:p>
    <w:p w:rsidR="005654FA" w:rsidRDefault="005654FA" w:rsidP="005654FA">
      <w:pPr>
        <w:spacing w:line="360" w:lineRule="auto"/>
        <w:ind w:firstLine="709"/>
        <w:contextualSpacing/>
        <w:jc w:val="both"/>
        <w:rPr>
          <w:rFonts w:ascii="Times New Roman" w:eastAsia="Times New Roman" w:hAnsi="Times New Roman" w:cs="Times New Roman"/>
          <w:sz w:val="28"/>
          <w:szCs w:val="28"/>
        </w:rPr>
      </w:pPr>
      <w:r w:rsidRPr="00FD7513">
        <w:rPr>
          <w:rFonts w:ascii="Times New Roman" w:hAnsi="Times New Roman" w:cs="Times New Roman"/>
          <w:b/>
          <w:sz w:val="28"/>
          <w:szCs w:val="28"/>
        </w:rPr>
        <w:t xml:space="preserve">Матеріали і методи дослідження. </w:t>
      </w:r>
      <w:r w:rsidR="0056582D" w:rsidRPr="007B5656">
        <w:rPr>
          <w:rFonts w:ascii="Times New Roman" w:hAnsi="Times New Roman" w:cs="Times New Roman"/>
          <w:sz w:val="28"/>
          <w:szCs w:val="28"/>
        </w:rPr>
        <w:t>При виконанні кваліфікаційної роботи  розглядалися  матеріали із  літературних, картографічних, звітних даних гідрогеологічних спостережень, гідродинамічного та гідрохімічного моніторингу підземних вод у тріщинуватій зоні кристалічних порід архею і протерозою  та їх кори вивітрювання в північно-західній частині Миколаївської області. В тому числі використовувались  фонди Причорноморського державного регіонального геологічного підприємства (</w:t>
      </w:r>
      <w:proofErr w:type="spellStart"/>
      <w:r w:rsidR="0056582D" w:rsidRPr="007B5656">
        <w:rPr>
          <w:rFonts w:ascii="Times New Roman" w:hAnsi="Times New Roman" w:cs="Times New Roman"/>
          <w:sz w:val="28"/>
          <w:szCs w:val="28"/>
        </w:rPr>
        <w:t>Причорномор</w:t>
      </w:r>
      <w:proofErr w:type="spellEnd"/>
      <w:r w:rsidR="0056582D" w:rsidRPr="007B5656">
        <w:rPr>
          <w:rFonts w:ascii="Times New Roman" w:hAnsi="Times New Roman" w:cs="Times New Roman"/>
          <w:sz w:val="28"/>
          <w:szCs w:val="28"/>
        </w:rPr>
        <w:t xml:space="preserve"> ДРГП, м. Одеса) </w:t>
      </w:r>
      <w:r w:rsidR="006C7F62" w:rsidRPr="007B5656">
        <w:rPr>
          <w:rFonts w:ascii="Times New Roman" w:hAnsi="Times New Roman" w:cs="Times New Roman"/>
          <w:sz w:val="28"/>
          <w:szCs w:val="28"/>
        </w:rPr>
        <w:t xml:space="preserve">та </w:t>
      </w:r>
      <w:r w:rsidR="005261EF" w:rsidRPr="007B5656">
        <w:rPr>
          <w:rFonts w:ascii="Times New Roman" w:hAnsi="Times New Roman" w:cs="Times New Roman"/>
          <w:sz w:val="28"/>
          <w:szCs w:val="28"/>
        </w:rPr>
        <w:t>ТОВ «</w:t>
      </w:r>
      <w:proofErr w:type="spellStart"/>
      <w:r w:rsidR="005261EF" w:rsidRPr="007B5656">
        <w:rPr>
          <w:rFonts w:ascii="Times New Roman" w:hAnsi="Times New Roman" w:cs="Times New Roman"/>
          <w:sz w:val="28"/>
          <w:szCs w:val="28"/>
        </w:rPr>
        <w:t>Геопроф</w:t>
      </w:r>
      <w:proofErr w:type="spellEnd"/>
      <w:r w:rsidR="005261EF" w:rsidRPr="007B5656">
        <w:rPr>
          <w:rFonts w:ascii="Times New Roman" w:hAnsi="Times New Roman" w:cs="Times New Roman"/>
          <w:sz w:val="28"/>
          <w:szCs w:val="28"/>
        </w:rPr>
        <w:t>»</w:t>
      </w:r>
      <w:r w:rsidR="005261EF" w:rsidRPr="007B5656">
        <w:rPr>
          <w:rFonts w:ascii="Times New Roman" w:hAnsi="Times New Roman" w:cs="Times New Roman"/>
          <w:bCs/>
          <w:sz w:val="28"/>
          <w:szCs w:val="28"/>
        </w:rPr>
        <w:t xml:space="preserve">  (м. Київ)</w:t>
      </w:r>
      <w:r w:rsidR="005A70AA" w:rsidRPr="007B5656">
        <w:rPr>
          <w:rFonts w:ascii="Times New Roman" w:hAnsi="Times New Roman" w:cs="Times New Roman"/>
          <w:bCs/>
          <w:sz w:val="28"/>
          <w:szCs w:val="28"/>
        </w:rPr>
        <w:t>.</w:t>
      </w:r>
      <w:r w:rsidRPr="007B5656">
        <w:rPr>
          <w:rFonts w:ascii="Times New Roman" w:hAnsi="Times New Roman" w:cs="Times New Roman"/>
          <w:sz w:val="28"/>
          <w:szCs w:val="28"/>
        </w:rPr>
        <w:t xml:space="preserve">  Обробку даних було виконано в стандартному пакеті програми </w:t>
      </w:r>
      <w:proofErr w:type="spellStart"/>
      <w:r w:rsidRPr="007B5656">
        <w:rPr>
          <w:rFonts w:ascii="Times New Roman" w:hAnsi="Times New Roman" w:cs="Times New Roman"/>
          <w:sz w:val="28"/>
          <w:szCs w:val="28"/>
        </w:rPr>
        <w:t>Statistika</w:t>
      </w:r>
      <w:proofErr w:type="spellEnd"/>
      <w:r w:rsidRPr="007B5656">
        <w:rPr>
          <w:rFonts w:ascii="Times New Roman" w:hAnsi="Times New Roman" w:cs="Times New Roman"/>
          <w:sz w:val="28"/>
          <w:szCs w:val="28"/>
        </w:rPr>
        <w:t xml:space="preserve"> та Excel. </w:t>
      </w:r>
      <w:r w:rsidRPr="007B5656">
        <w:rPr>
          <w:rFonts w:ascii="Times New Roman" w:eastAsia="Times New Roman" w:hAnsi="Times New Roman" w:cs="Times New Roman"/>
          <w:sz w:val="28"/>
          <w:szCs w:val="28"/>
        </w:rPr>
        <w:t xml:space="preserve">Для побудови карт-схем розподілу  статистичних характеристик використовувалась програма </w:t>
      </w:r>
      <w:proofErr w:type="spellStart"/>
      <w:r w:rsidRPr="007B5656">
        <w:rPr>
          <w:rFonts w:ascii="Times New Roman" w:eastAsia="Times New Roman" w:hAnsi="Times New Roman" w:cs="Times New Roman"/>
          <w:sz w:val="28"/>
          <w:szCs w:val="28"/>
        </w:rPr>
        <w:t>Golden</w:t>
      </w:r>
      <w:proofErr w:type="spellEnd"/>
      <w:r w:rsidRPr="007B5656">
        <w:rPr>
          <w:rFonts w:ascii="Times New Roman" w:eastAsia="Times New Roman" w:hAnsi="Times New Roman" w:cs="Times New Roman"/>
          <w:sz w:val="28"/>
          <w:szCs w:val="28"/>
        </w:rPr>
        <w:t xml:space="preserve"> </w:t>
      </w:r>
      <w:proofErr w:type="spellStart"/>
      <w:r w:rsidRPr="007B5656">
        <w:rPr>
          <w:rFonts w:ascii="Times New Roman" w:eastAsia="Times New Roman" w:hAnsi="Times New Roman" w:cs="Times New Roman"/>
          <w:sz w:val="28"/>
          <w:szCs w:val="28"/>
        </w:rPr>
        <w:t>Software</w:t>
      </w:r>
      <w:proofErr w:type="spellEnd"/>
      <w:r w:rsidRPr="007B5656">
        <w:rPr>
          <w:rFonts w:ascii="Times New Roman" w:eastAsia="Times New Roman" w:hAnsi="Times New Roman" w:cs="Times New Roman"/>
          <w:sz w:val="28"/>
          <w:szCs w:val="28"/>
        </w:rPr>
        <w:t xml:space="preserve"> </w:t>
      </w:r>
      <w:proofErr w:type="spellStart"/>
      <w:r w:rsidRPr="007B5656">
        <w:rPr>
          <w:rFonts w:ascii="Times New Roman" w:eastAsia="Times New Roman" w:hAnsi="Times New Roman" w:cs="Times New Roman"/>
          <w:sz w:val="28"/>
          <w:szCs w:val="28"/>
        </w:rPr>
        <w:t>Surfer</w:t>
      </w:r>
      <w:proofErr w:type="spellEnd"/>
      <w:r w:rsidRPr="007B5656">
        <w:rPr>
          <w:rFonts w:ascii="Times New Roman" w:eastAsia="Times New Roman" w:hAnsi="Times New Roman" w:cs="Times New Roman"/>
          <w:sz w:val="28"/>
          <w:szCs w:val="28"/>
        </w:rPr>
        <w:t>.</w:t>
      </w:r>
    </w:p>
    <w:p w:rsidR="00472AAD" w:rsidRDefault="001941C6" w:rsidP="00B37B3D">
      <w:pPr>
        <w:spacing w:line="360" w:lineRule="auto"/>
        <w:ind w:left="6" w:firstLine="709"/>
        <w:contextualSpacing/>
        <w:jc w:val="both"/>
        <w:rPr>
          <w:rFonts w:ascii="Times New Roman" w:hAnsi="Times New Roman" w:cs="Times New Roman"/>
          <w:sz w:val="28"/>
          <w:szCs w:val="28"/>
        </w:rPr>
      </w:pPr>
      <w:r w:rsidRPr="00CD4C53">
        <w:rPr>
          <w:rFonts w:ascii="Times New Roman" w:hAnsi="Times New Roman" w:cs="Times New Roman"/>
          <w:b/>
          <w:color w:val="000000"/>
          <w:sz w:val="28"/>
          <w:szCs w:val="28"/>
          <w:lang w:eastAsia="uk-UA"/>
        </w:rPr>
        <w:t>Наукова та практична новизна отриманих результатів</w:t>
      </w:r>
      <w:r w:rsidR="00CD4C53">
        <w:rPr>
          <w:rFonts w:ascii="Times New Roman" w:hAnsi="Times New Roman" w:cs="Times New Roman"/>
          <w:b/>
          <w:color w:val="000000"/>
          <w:sz w:val="28"/>
          <w:szCs w:val="28"/>
          <w:lang w:eastAsia="uk-UA"/>
        </w:rPr>
        <w:t xml:space="preserve">. </w:t>
      </w:r>
      <w:r w:rsidR="00B37B3D">
        <w:rPr>
          <w:rFonts w:ascii="Times New Roman" w:hAnsi="Times New Roman" w:cs="Times New Roman"/>
          <w:sz w:val="28"/>
          <w:szCs w:val="28"/>
          <w:shd w:val="clear" w:color="auto" w:fill="FFFFFF"/>
        </w:rPr>
        <w:t>У</w:t>
      </w:r>
      <w:r w:rsidR="00B37B3D" w:rsidRPr="00912D8B">
        <w:rPr>
          <w:rFonts w:ascii="Times New Roman" w:hAnsi="Times New Roman" w:cs="Times New Roman"/>
          <w:sz w:val="28"/>
          <w:szCs w:val="28"/>
        </w:rPr>
        <w:t>точнені границі розповсюдження, умови залягання, характер водоносності</w:t>
      </w:r>
      <w:r w:rsidR="00B37B3D">
        <w:rPr>
          <w:rFonts w:ascii="Times New Roman" w:hAnsi="Times New Roman" w:cs="Times New Roman"/>
          <w:sz w:val="28"/>
          <w:szCs w:val="28"/>
        </w:rPr>
        <w:t xml:space="preserve">, </w:t>
      </w:r>
      <w:r w:rsidR="00B37B3D" w:rsidRPr="005426A1">
        <w:rPr>
          <w:rFonts w:ascii="Times New Roman" w:hAnsi="Times New Roman" w:cs="Times New Roman"/>
          <w:sz w:val="28"/>
          <w:szCs w:val="28"/>
          <w:shd w:val="clear" w:color="auto" w:fill="FFFFFF"/>
        </w:rPr>
        <w:t>визнач</w:t>
      </w:r>
      <w:r w:rsidR="00B37B3D">
        <w:rPr>
          <w:rFonts w:ascii="Times New Roman" w:hAnsi="Times New Roman" w:cs="Times New Roman"/>
          <w:sz w:val="28"/>
          <w:szCs w:val="28"/>
          <w:shd w:val="clear" w:color="auto" w:fill="FFFFFF"/>
        </w:rPr>
        <w:t xml:space="preserve">ені </w:t>
      </w:r>
      <w:r w:rsidR="00B37B3D" w:rsidRPr="005426A1">
        <w:rPr>
          <w:rFonts w:ascii="Times New Roman" w:hAnsi="Times New Roman" w:cs="Times New Roman"/>
          <w:sz w:val="28"/>
          <w:szCs w:val="28"/>
          <w:shd w:val="clear" w:color="auto" w:fill="FFFFFF"/>
        </w:rPr>
        <w:t>особливості гідродинамічного режиму та хімічного складу</w:t>
      </w:r>
      <w:r w:rsidR="00B37B3D">
        <w:rPr>
          <w:rFonts w:ascii="Times New Roman" w:hAnsi="Times New Roman" w:cs="Times New Roman"/>
          <w:sz w:val="28"/>
          <w:szCs w:val="28"/>
          <w:shd w:val="clear" w:color="auto" w:fill="FFFFFF"/>
        </w:rPr>
        <w:t xml:space="preserve"> </w:t>
      </w:r>
      <w:r w:rsidR="00B37B3D" w:rsidRPr="005426A1">
        <w:rPr>
          <w:rFonts w:ascii="Times New Roman" w:hAnsi="Times New Roman" w:cs="Times New Roman"/>
          <w:sz w:val="28"/>
          <w:szCs w:val="28"/>
          <w:shd w:val="clear" w:color="auto" w:fill="FFFFFF"/>
        </w:rPr>
        <w:t xml:space="preserve">підземних вод </w:t>
      </w:r>
      <w:r w:rsidR="00B37B3D" w:rsidRPr="005426A1">
        <w:rPr>
          <w:rFonts w:ascii="Times New Roman" w:hAnsi="Times New Roman" w:cs="Times New Roman"/>
          <w:sz w:val="28"/>
          <w:szCs w:val="28"/>
        </w:rPr>
        <w:t>у тріщинуватій зоні кристалічних порід докембрію та їх кори вивітрювання</w:t>
      </w:r>
      <w:r w:rsidR="00B37B3D">
        <w:rPr>
          <w:rFonts w:ascii="Times New Roman" w:hAnsi="Times New Roman" w:cs="Times New Roman"/>
          <w:sz w:val="28"/>
          <w:szCs w:val="28"/>
        </w:rPr>
        <w:t xml:space="preserve">. </w:t>
      </w:r>
      <w:r w:rsidR="00B37B3D" w:rsidRPr="001036DB">
        <w:rPr>
          <w:rFonts w:ascii="Times New Roman" w:hAnsi="Times New Roman" w:cs="Times New Roman"/>
          <w:sz w:val="28"/>
          <w:szCs w:val="28"/>
        </w:rPr>
        <w:t xml:space="preserve"> </w:t>
      </w:r>
      <w:r w:rsidR="00B37B3D" w:rsidRPr="00912D8B">
        <w:rPr>
          <w:rFonts w:ascii="Times New Roman" w:hAnsi="Times New Roman" w:cs="Times New Roman"/>
          <w:sz w:val="28"/>
          <w:szCs w:val="28"/>
        </w:rPr>
        <w:t>Одержані результати можуть бути використані як рекомендації для покращення водопостачання Миколаївської області</w:t>
      </w:r>
      <w:r w:rsidR="00472AAD">
        <w:rPr>
          <w:rFonts w:ascii="Times New Roman" w:hAnsi="Times New Roman" w:cs="Times New Roman"/>
          <w:sz w:val="28"/>
          <w:szCs w:val="28"/>
        </w:rPr>
        <w:t>.</w:t>
      </w:r>
    </w:p>
    <w:p w:rsidR="000A51D7" w:rsidRPr="006A09B5" w:rsidRDefault="000C3FBA" w:rsidP="000A51D7">
      <w:pPr>
        <w:spacing w:after="0" w:line="360" w:lineRule="auto"/>
        <w:ind w:firstLine="720"/>
        <w:contextualSpacing/>
        <w:jc w:val="both"/>
        <w:rPr>
          <w:rFonts w:ascii="Times New Roman" w:eastAsia="Calibri" w:hAnsi="Times New Roman" w:cs="Times New Roman"/>
          <w:sz w:val="28"/>
          <w:szCs w:val="28"/>
        </w:rPr>
      </w:pPr>
      <w:r w:rsidRPr="001A3198">
        <w:rPr>
          <w:rFonts w:ascii="Times New Roman" w:eastAsia="Calibri" w:hAnsi="Times New Roman" w:cs="Times New Roman"/>
          <w:b/>
          <w:sz w:val="28"/>
          <w:szCs w:val="28"/>
        </w:rPr>
        <w:t>Апробація результатів роботи.</w:t>
      </w:r>
      <w:r w:rsidRPr="001A3198">
        <w:rPr>
          <w:rFonts w:ascii="Times New Roman" w:eastAsia="Calibri" w:hAnsi="Times New Roman" w:cs="Times New Roman"/>
          <w:sz w:val="28"/>
          <w:szCs w:val="28"/>
        </w:rPr>
        <w:t xml:space="preserve"> </w:t>
      </w:r>
      <w:r w:rsidR="001C3BFA" w:rsidRPr="007B5656">
        <w:rPr>
          <w:rFonts w:ascii="Times New Roman" w:hAnsi="Times New Roman" w:cs="Times New Roman"/>
          <w:sz w:val="28"/>
          <w:szCs w:val="28"/>
        </w:rPr>
        <w:t>Основні положення роботи представлені в стат</w:t>
      </w:r>
      <w:r w:rsidR="009D317E">
        <w:rPr>
          <w:rFonts w:ascii="Times New Roman" w:hAnsi="Times New Roman" w:cs="Times New Roman"/>
          <w:sz w:val="28"/>
          <w:szCs w:val="28"/>
        </w:rPr>
        <w:t>т</w:t>
      </w:r>
      <w:r w:rsidR="001C3BFA" w:rsidRPr="007B5656">
        <w:rPr>
          <w:rFonts w:ascii="Times New Roman" w:hAnsi="Times New Roman" w:cs="Times New Roman"/>
          <w:sz w:val="28"/>
          <w:szCs w:val="28"/>
        </w:rPr>
        <w:t>і  (</w:t>
      </w:r>
      <w:proofErr w:type="spellStart"/>
      <w:r w:rsidR="001C3BFA" w:rsidRPr="007B5656">
        <w:rPr>
          <w:rFonts w:ascii="Times New Roman" w:hAnsi="Times New Roman" w:cs="Times New Roman"/>
          <w:sz w:val="28"/>
          <w:szCs w:val="28"/>
        </w:rPr>
        <w:t>Педан</w:t>
      </w:r>
      <w:proofErr w:type="spellEnd"/>
      <w:r w:rsidR="00134E15" w:rsidRPr="007B5656">
        <w:rPr>
          <w:rFonts w:ascii="Times New Roman" w:hAnsi="Times New Roman" w:cs="Times New Roman"/>
          <w:sz w:val="28"/>
          <w:szCs w:val="28"/>
        </w:rPr>
        <w:t xml:space="preserve"> Г.С., </w:t>
      </w:r>
      <w:proofErr w:type="spellStart"/>
      <w:r w:rsidR="001C3BFA" w:rsidRPr="007B5656">
        <w:rPr>
          <w:rFonts w:ascii="Times New Roman" w:hAnsi="Times New Roman" w:cs="Times New Roman"/>
          <w:sz w:val="28"/>
          <w:szCs w:val="28"/>
        </w:rPr>
        <w:t>Скрипниченко</w:t>
      </w:r>
      <w:proofErr w:type="spellEnd"/>
      <w:r w:rsidR="00134E15" w:rsidRPr="007B5656">
        <w:rPr>
          <w:rFonts w:ascii="Times New Roman" w:hAnsi="Times New Roman" w:cs="Times New Roman"/>
          <w:sz w:val="28"/>
          <w:szCs w:val="28"/>
        </w:rPr>
        <w:t xml:space="preserve"> В.М.</w:t>
      </w:r>
      <w:r w:rsidR="001C3BFA" w:rsidRPr="007B5656">
        <w:rPr>
          <w:rFonts w:ascii="Times New Roman" w:hAnsi="Times New Roman" w:cs="Times New Roman"/>
          <w:sz w:val="28"/>
          <w:szCs w:val="28"/>
        </w:rPr>
        <w:t xml:space="preserve">  </w:t>
      </w:r>
      <w:r w:rsidR="00134E15" w:rsidRPr="007B5656">
        <w:rPr>
          <w:rFonts w:ascii="Times New Roman" w:hAnsi="Times New Roman" w:cs="Times New Roman"/>
          <w:sz w:val="28"/>
          <w:szCs w:val="28"/>
        </w:rPr>
        <w:t>Оцінка стану підземних вод у тріщинуватій зоні кристалічних порід архею і протерозою та їх кори вивітрювання в північно-західній частині Миколаївської області. Вісник ОНУ. Сер.: Географічні та геологічні науки</w:t>
      </w:r>
      <w:r w:rsidR="00966901">
        <w:rPr>
          <w:rFonts w:ascii="Times New Roman" w:hAnsi="Times New Roman" w:cs="Times New Roman"/>
          <w:sz w:val="28"/>
          <w:szCs w:val="28"/>
        </w:rPr>
        <w:t>,</w:t>
      </w:r>
      <w:r w:rsidR="00134E15" w:rsidRPr="007B5656">
        <w:rPr>
          <w:rFonts w:ascii="Times New Roman" w:hAnsi="Times New Roman" w:cs="Times New Roman"/>
          <w:sz w:val="28"/>
          <w:szCs w:val="28"/>
        </w:rPr>
        <w:t xml:space="preserve"> 2025 (в друку)</w:t>
      </w:r>
      <w:r w:rsidR="00944CF9">
        <w:rPr>
          <w:rFonts w:ascii="Times New Roman" w:hAnsi="Times New Roman" w:cs="Times New Roman"/>
          <w:sz w:val="28"/>
          <w:szCs w:val="28"/>
        </w:rPr>
        <w:t xml:space="preserve">, а також </w:t>
      </w:r>
      <w:r w:rsidR="00944CF9">
        <w:rPr>
          <w:rFonts w:ascii="Times New Roman" w:eastAsia="Calibri" w:hAnsi="Times New Roman" w:cs="Times New Roman"/>
          <w:sz w:val="28"/>
          <w:szCs w:val="28"/>
        </w:rPr>
        <w:t xml:space="preserve">на </w:t>
      </w:r>
      <w:r w:rsidR="000A51D7">
        <w:rPr>
          <w:rFonts w:ascii="Times New Roman" w:eastAsia="Calibri" w:hAnsi="Times New Roman" w:cs="Times New Roman"/>
          <w:sz w:val="28"/>
          <w:szCs w:val="28"/>
        </w:rPr>
        <w:t>81</w:t>
      </w:r>
      <w:r w:rsidR="00944CF9" w:rsidRPr="001A3198">
        <w:rPr>
          <w:rFonts w:ascii="Times New Roman" w:eastAsia="Calibri" w:hAnsi="Times New Roman" w:cs="Times New Roman"/>
          <w:sz w:val="28"/>
          <w:szCs w:val="28"/>
        </w:rPr>
        <w:t xml:space="preserve"> звітній </w:t>
      </w:r>
      <w:r w:rsidR="00944CF9" w:rsidRPr="001A3198">
        <w:rPr>
          <w:rFonts w:ascii="Times New Roman" w:eastAsia="Calibri" w:hAnsi="Times New Roman" w:cs="Times New Roman"/>
          <w:sz w:val="28"/>
          <w:szCs w:val="28"/>
        </w:rPr>
        <w:lastRenderedPageBreak/>
        <w:t>студентській науковій конференції Одеського національного університету імені І. І. Мечникова 202</w:t>
      </w:r>
      <w:r w:rsidR="000A51D7">
        <w:rPr>
          <w:rFonts w:ascii="Times New Roman" w:eastAsia="Calibri" w:hAnsi="Times New Roman" w:cs="Times New Roman"/>
          <w:sz w:val="28"/>
          <w:szCs w:val="28"/>
        </w:rPr>
        <w:t>5</w:t>
      </w:r>
      <w:r w:rsidR="00944CF9" w:rsidRPr="001A3198">
        <w:rPr>
          <w:rFonts w:ascii="Times New Roman" w:eastAsia="Calibri" w:hAnsi="Times New Roman" w:cs="Times New Roman"/>
          <w:sz w:val="28"/>
          <w:szCs w:val="28"/>
        </w:rPr>
        <w:t xml:space="preserve"> ро</w:t>
      </w:r>
      <w:r w:rsidR="00944CF9">
        <w:rPr>
          <w:rFonts w:ascii="Times New Roman" w:eastAsia="Calibri" w:hAnsi="Times New Roman" w:cs="Times New Roman"/>
          <w:sz w:val="28"/>
          <w:szCs w:val="28"/>
        </w:rPr>
        <w:t>ку</w:t>
      </w:r>
      <w:r w:rsidR="00944CF9" w:rsidRPr="001A3198">
        <w:rPr>
          <w:rFonts w:ascii="Times New Roman" w:eastAsia="Calibri" w:hAnsi="Times New Roman" w:cs="Times New Roman"/>
          <w:sz w:val="28"/>
          <w:szCs w:val="28"/>
        </w:rPr>
        <w:t xml:space="preserve"> </w:t>
      </w:r>
      <w:r w:rsidR="00944CF9">
        <w:rPr>
          <w:rFonts w:ascii="Times New Roman" w:eastAsia="Calibri" w:hAnsi="Times New Roman" w:cs="Times New Roman"/>
          <w:sz w:val="28"/>
          <w:szCs w:val="28"/>
        </w:rPr>
        <w:t>в</w:t>
      </w:r>
      <w:r w:rsidR="00944CF9" w:rsidRPr="001A3198">
        <w:rPr>
          <w:rFonts w:ascii="Times New Roman" w:eastAsia="Calibri" w:hAnsi="Times New Roman" w:cs="Times New Roman"/>
          <w:sz w:val="28"/>
          <w:szCs w:val="28"/>
        </w:rPr>
        <w:t xml:space="preserve"> м. Одеса.</w:t>
      </w:r>
      <w:r w:rsidR="000A51D7" w:rsidRPr="000A51D7">
        <w:rPr>
          <w:rFonts w:ascii="Times New Roman" w:eastAsia="Calibri" w:hAnsi="Times New Roman" w:cs="Times New Roman"/>
          <w:sz w:val="28"/>
          <w:szCs w:val="28"/>
        </w:rPr>
        <w:t xml:space="preserve"> </w:t>
      </w:r>
    </w:p>
    <w:bookmarkEnd w:id="1"/>
    <w:p w:rsidR="006641C2" w:rsidRDefault="006641C2" w:rsidP="006641C2">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Структура та обсяг роботи. </w:t>
      </w:r>
      <w:r>
        <w:rPr>
          <w:rFonts w:ascii="Times New Roman" w:hAnsi="Times New Roman" w:cs="Times New Roman"/>
          <w:sz w:val="28"/>
          <w:szCs w:val="28"/>
        </w:rPr>
        <w:t>Робота складається з вступу</w:t>
      </w:r>
      <w:r w:rsidRPr="007639DE">
        <w:rPr>
          <w:rFonts w:ascii="Times New Roman" w:hAnsi="Times New Roman" w:cs="Times New Roman"/>
          <w:sz w:val="28"/>
          <w:szCs w:val="28"/>
        </w:rPr>
        <w:t xml:space="preserve">, </w:t>
      </w:r>
      <w:r>
        <w:rPr>
          <w:rFonts w:ascii="Times New Roman" w:hAnsi="Times New Roman" w:cs="Times New Roman"/>
          <w:sz w:val="28"/>
          <w:szCs w:val="28"/>
        </w:rPr>
        <w:t xml:space="preserve">4 розділів, висновків та списку використаної літератури. Загальний її обсяг становить </w:t>
      </w:r>
      <w:r w:rsidR="00A85D5E">
        <w:rPr>
          <w:rFonts w:ascii="Times New Roman" w:hAnsi="Times New Roman" w:cs="Times New Roman"/>
          <w:sz w:val="28"/>
          <w:szCs w:val="28"/>
        </w:rPr>
        <w:t>75</w:t>
      </w:r>
      <w:r>
        <w:rPr>
          <w:rFonts w:ascii="Times New Roman" w:hAnsi="Times New Roman" w:cs="Times New Roman"/>
          <w:sz w:val="28"/>
          <w:szCs w:val="28"/>
        </w:rPr>
        <w:t xml:space="preserve"> сторінок друкованого тексту. Робота </w:t>
      </w:r>
      <w:r w:rsidRPr="007639DE">
        <w:rPr>
          <w:rFonts w:ascii="Times New Roman" w:hAnsi="Times New Roman" w:cs="Times New Roman"/>
          <w:sz w:val="28"/>
          <w:szCs w:val="28"/>
        </w:rPr>
        <w:t xml:space="preserve">містить </w:t>
      </w:r>
      <w:r>
        <w:rPr>
          <w:rFonts w:ascii="Times New Roman" w:hAnsi="Times New Roman" w:cs="Times New Roman"/>
          <w:sz w:val="28"/>
          <w:szCs w:val="28"/>
        </w:rPr>
        <w:t>15</w:t>
      </w:r>
      <w:r w:rsidRPr="007639DE">
        <w:rPr>
          <w:rFonts w:ascii="Times New Roman" w:hAnsi="Times New Roman" w:cs="Times New Roman"/>
          <w:sz w:val="28"/>
          <w:szCs w:val="28"/>
        </w:rPr>
        <w:t xml:space="preserve"> рисунк</w:t>
      </w:r>
      <w:r>
        <w:rPr>
          <w:rFonts w:ascii="Times New Roman" w:hAnsi="Times New Roman" w:cs="Times New Roman"/>
          <w:sz w:val="28"/>
          <w:szCs w:val="28"/>
        </w:rPr>
        <w:t>ів</w:t>
      </w:r>
      <w:r w:rsidRPr="007639DE">
        <w:rPr>
          <w:rFonts w:ascii="Times New Roman" w:hAnsi="Times New Roman" w:cs="Times New Roman"/>
          <w:sz w:val="28"/>
          <w:szCs w:val="28"/>
        </w:rPr>
        <w:t xml:space="preserve">, </w:t>
      </w:r>
      <w:r>
        <w:rPr>
          <w:rFonts w:ascii="Times New Roman" w:hAnsi="Times New Roman" w:cs="Times New Roman"/>
          <w:sz w:val="28"/>
          <w:szCs w:val="28"/>
        </w:rPr>
        <w:t>4</w:t>
      </w:r>
      <w:r w:rsidRPr="007639DE">
        <w:rPr>
          <w:rFonts w:ascii="Times New Roman" w:hAnsi="Times New Roman" w:cs="Times New Roman"/>
          <w:sz w:val="28"/>
          <w:szCs w:val="28"/>
        </w:rPr>
        <w:t xml:space="preserve"> таблиц</w:t>
      </w:r>
      <w:r>
        <w:rPr>
          <w:rFonts w:ascii="Times New Roman" w:hAnsi="Times New Roman" w:cs="Times New Roman"/>
          <w:sz w:val="28"/>
          <w:szCs w:val="28"/>
        </w:rPr>
        <w:t>і</w:t>
      </w:r>
      <w:r w:rsidRPr="007639DE">
        <w:rPr>
          <w:rFonts w:ascii="Times New Roman" w:hAnsi="Times New Roman" w:cs="Times New Roman"/>
          <w:sz w:val="28"/>
          <w:szCs w:val="28"/>
        </w:rPr>
        <w:t xml:space="preserve">, </w:t>
      </w:r>
      <w:r>
        <w:rPr>
          <w:rFonts w:ascii="Times New Roman" w:hAnsi="Times New Roman" w:cs="Times New Roman"/>
          <w:sz w:val="28"/>
          <w:szCs w:val="28"/>
        </w:rPr>
        <w:t xml:space="preserve">4 додатки, </w:t>
      </w:r>
      <w:r w:rsidRPr="007639DE">
        <w:rPr>
          <w:rFonts w:ascii="Times New Roman" w:hAnsi="Times New Roman" w:cs="Times New Roman"/>
          <w:sz w:val="28"/>
          <w:szCs w:val="28"/>
        </w:rPr>
        <w:t xml:space="preserve">список використаних джерел з </w:t>
      </w:r>
      <w:r>
        <w:rPr>
          <w:rFonts w:ascii="Times New Roman" w:hAnsi="Times New Roman" w:cs="Times New Roman"/>
          <w:sz w:val="28"/>
          <w:szCs w:val="28"/>
        </w:rPr>
        <w:t>23 найменува</w:t>
      </w:r>
      <w:r w:rsidRPr="007639DE">
        <w:rPr>
          <w:rFonts w:ascii="Times New Roman" w:hAnsi="Times New Roman" w:cs="Times New Roman"/>
          <w:sz w:val="28"/>
          <w:szCs w:val="28"/>
        </w:rPr>
        <w:t>н</w:t>
      </w:r>
      <w:r>
        <w:rPr>
          <w:rFonts w:ascii="Times New Roman" w:hAnsi="Times New Roman" w:cs="Times New Roman"/>
          <w:sz w:val="28"/>
          <w:szCs w:val="28"/>
        </w:rPr>
        <w:t>ь</w:t>
      </w:r>
      <w:r w:rsidRPr="007639DE">
        <w:rPr>
          <w:rFonts w:ascii="Times New Roman" w:hAnsi="Times New Roman" w:cs="Times New Roman"/>
          <w:sz w:val="28"/>
          <w:szCs w:val="28"/>
        </w:rPr>
        <w:t>.</w:t>
      </w:r>
      <w:r>
        <w:rPr>
          <w:rFonts w:ascii="Times New Roman" w:hAnsi="Times New Roman" w:cs="Times New Roman"/>
          <w:sz w:val="28"/>
          <w:szCs w:val="28"/>
        </w:rPr>
        <w:t xml:space="preserve"> </w:t>
      </w:r>
    </w:p>
    <w:p w:rsidR="006641C2" w:rsidRPr="007B5656" w:rsidRDefault="006641C2" w:rsidP="00D61481">
      <w:pPr>
        <w:rPr>
          <w:sz w:val="28"/>
          <w:szCs w:val="28"/>
        </w:rPr>
        <w:sectPr w:rsidR="006641C2" w:rsidRPr="007B5656" w:rsidSect="007B5656">
          <w:pgSz w:w="11906" w:h="16838"/>
          <w:pgMar w:top="1134" w:right="851" w:bottom="1134" w:left="1418" w:header="708" w:footer="708" w:gutter="0"/>
          <w:cols w:space="708"/>
          <w:docGrid w:linePitch="360"/>
        </w:sectPr>
      </w:pPr>
    </w:p>
    <w:p w:rsidR="007B5656" w:rsidRPr="00B31BAE" w:rsidRDefault="007B5656" w:rsidP="00B31BAE">
      <w:pPr>
        <w:pStyle w:val="11"/>
        <w:jc w:val="left"/>
        <w:rPr>
          <w:lang w:val="ru-RU"/>
        </w:rPr>
        <w:sectPr w:rsidR="007B5656" w:rsidRPr="00B31BAE" w:rsidSect="007B5656">
          <w:headerReference w:type="even" r:id="rId9"/>
          <w:headerReference w:type="default" r:id="rId10"/>
          <w:type w:val="continuous"/>
          <w:pgSz w:w="11906" w:h="16838"/>
          <w:pgMar w:top="1134" w:right="851" w:bottom="1134" w:left="1418" w:header="709" w:footer="709" w:gutter="0"/>
          <w:cols w:space="708"/>
          <w:docGrid w:linePitch="360"/>
        </w:sectPr>
      </w:pPr>
      <w:bookmarkStart w:id="2" w:name="_Toc168428709"/>
      <w:bookmarkStart w:id="3" w:name="_Hlk168421452"/>
      <w:bookmarkStart w:id="4" w:name="_Toc168428710"/>
    </w:p>
    <w:bookmarkEnd w:id="2"/>
    <w:bookmarkEnd w:id="3"/>
    <w:bookmarkEnd w:id="4"/>
    <w:p w:rsidR="00332048" w:rsidRPr="00B31BAE" w:rsidRDefault="00332048" w:rsidP="00B31BAE">
      <w:pPr>
        <w:spacing w:line="360" w:lineRule="auto"/>
        <w:contextualSpacing/>
        <w:jc w:val="both"/>
        <w:rPr>
          <w:lang w:val="ru-RU"/>
        </w:rPr>
      </w:pPr>
    </w:p>
    <w:p w:rsidR="00FB1B69" w:rsidRPr="002727AD" w:rsidRDefault="00FB1B69" w:rsidP="00B534F8">
      <w:pPr>
        <w:spacing w:line="360" w:lineRule="auto"/>
        <w:ind w:left="6" w:firstLine="709"/>
        <w:jc w:val="center"/>
        <w:rPr>
          <w:rFonts w:ascii="Times New Roman" w:hAnsi="Times New Roman" w:cs="Times New Roman"/>
        </w:rPr>
      </w:pPr>
      <w:r w:rsidRPr="002727AD">
        <w:rPr>
          <w:rFonts w:ascii="Times New Roman" w:hAnsi="Times New Roman" w:cs="Times New Roman"/>
          <w:b/>
          <w:caps/>
          <w:sz w:val="28"/>
          <w:szCs w:val="28"/>
        </w:rPr>
        <w:t>Висновки</w:t>
      </w:r>
    </w:p>
    <w:p w:rsidR="00FB1B69" w:rsidRPr="002727AD" w:rsidRDefault="00FB1B69" w:rsidP="00FB1B69">
      <w:pPr>
        <w:spacing w:line="360" w:lineRule="auto"/>
        <w:ind w:left="6" w:firstLine="709"/>
        <w:jc w:val="both"/>
      </w:pPr>
    </w:p>
    <w:p w:rsidR="00FB1B69" w:rsidRPr="002727AD" w:rsidRDefault="00FB1B69" w:rsidP="00FB1B69">
      <w:pPr>
        <w:spacing w:line="360" w:lineRule="auto"/>
        <w:ind w:firstLine="709"/>
        <w:contextualSpacing/>
        <w:jc w:val="both"/>
        <w:rPr>
          <w:rFonts w:ascii="Times New Roman" w:hAnsi="Times New Roman" w:cs="Times New Roman"/>
          <w:sz w:val="28"/>
          <w:szCs w:val="28"/>
        </w:rPr>
      </w:pPr>
      <w:r w:rsidRPr="002727AD">
        <w:rPr>
          <w:rFonts w:ascii="Times New Roman" w:hAnsi="Times New Roman" w:cs="Times New Roman"/>
          <w:sz w:val="28"/>
          <w:szCs w:val="28"/>
        </w:rPr>
        <w:t xml:space="preserve">Для маловодної Миколаївської області виникає необхідність мати </w:t>
      </w:r>
      <w:r w:rsidRPr="002727AD">
        <w:rPr>
          <w:rFonts w:ascii="Times New Roman" w:eastAsia="Times New Roman" w:hAnsi="Times New Roman" w:cs="Times New Roman"/>
          <w:sz w:val="28"/>
          <w:szCs w:val="28"/>
          <w:lang w:eastAsia="ru-RU"/>
        </w:rPr>
        <w:t xml:space="preserve">альтернативне джерело водопостачання. Одним із шляхів </w:t>
      </w:r>
      <w:r w:rsidRPr="002727AD">
        <w:rPr>
          <w:rFonts w:ascii="Times New Roman" w:hAnsi="Times New Roman" w:cs="Times New Roman"/>
          <w:color w:val="000000"/>
          <w:sz w:val="28"/>
          <w:szCs w:val="28"/>
        </w:rPr>
        <w:t>забезпечення населення екологічно безпечною питною водою є збільшення частки підземних вод у питному водопостачанні</w:t>
      </w:r>
      <w:r w:rsidRPr="002727AD">
        <w:rPr>
          <w:rFonts w:ascii="Times New Roman" w:hAnsi="Times New Roman" w:cs="Times New Roman"/>
          <w:sz w:val="28"/>
          <w:szCs w:val="28"/>
        </w:rPr>
        <w:t>.</w:t>
      </w:r>
      <w:r w:rsidRPr="002727AD">
        <w:rPr>
          <w:sz w:val="28"/>
          <w:szCs w:val="28"/>
        </w:rPr>
        <w:t xml:space="preserve"> </w:t>
      </w:r>
      <w:r w:rsidRPr="002727AD">
        <w:rPr>
          <w:rFonts w:ascii="Times New Roman" w:eastAsia="Times New Roman" w:hAnsi="Times New Roman" w:cs="Times New Roman"/>
          <w:color w:val="000000"/>
          <w:sz w:val="28"/>
          <w:szCs w:val="28"/>
          <w:lang w:eastAsia="ru-RU"/>
        </w:rPr>
        <w:t xml:space="preserve">Миколаївська область  має значний резерв експлуатаційних запасів питних підземних вод, в тому числі і водоносного горизонту </w:t>
      </w:r>
      <w:r w:rsidRPr="002727AD">
        <w:rPr>
          <w:rFonts w:ascii="Times New Roman" w:hAnsi="Times New Roman" w:cs="Times New Roman"/>
          <w:sz w:val="28"/>
          <w:szCs w:val="28"/>
        </w:rPr>
        <w:t>у тріщинуватій зоні кристалічних порід архею і протерозою та їх кори вивітрювання</w:t>
      </w:r>
      <w:r w:rsidRPr="002727AD">
        <w:rPr>
          <w:rFonts w:ascii="Times New Roman" w:eastAsia="Times New Roman" w:hAnsi="Times New Roman" w:cs="Times New Roman"/>
          <w:color w:val="000000"/>
          <w:sz w:val="28"/>
          <w:szCs w:val="28"/>
          <w:lang w:eastAsia="ru-RU"/>
        </w:rPr>
        <w:t xml:space="preserve">. </w:t>
      </w:r>
    </w:p>
    <w:p w:rsidR="00771F90" w:rsidRPr="00771F90" w:rsidRDefault="00B54307" w:rsidP="00771F90">
      <w:pPr>
        <w:pStyle w:val="a8"/>
        <w:numPr>
          <w:ilvl w:val="0"/>
          <w:numId w:val="15"/>
        </w:numPr>
        <w:spacing w:line="360" w:lineRule="auto"/>
        <w:ind w:left="0" w:firstLine="709"/>
        <w:jc w:val="both"/>
        <w:rPr>
          <w:sz w:val="28"/>
          <w:szCs w:val="28"/>
        </w:rPr>
      </w:pPr>
      <w:r>
        <w:rPr>
          <w:color w:val="000000"/>
          <w:spacing w:val="2"/>
          <w:sz w:val="28"/>
          <w:szCs w:val="28"/>
        </w:rPr>
        <w:t>В</w:t>
      </w:r>
      <w:r w:rsidRPr="00A477F3">
        <w:rPr>
          <w:color w:val="000000"/>
          <w:spacing w:val="2"/>
          <w:sz w:val="28"/>
          <w:szCs w:val="28"/>
        </w:rPr>
        <w:t xml:space="preserve"> геоморфологічному відношенні територія представляє собою низовинну лесову рівнину </w:t>
      </w:r>
      <w:proofErr w:type="spellStart"/>
      <w:r w:rsidRPr="00A477F3">
        <w:rPr>
          <w:color w:val="000000"/>
          <w:spacing w:val="-1"/>
          <w:sz w:val="28"/>
          <w:szCs w:val="28"/>
        </w:rPr>
        <w:t>позальодовикової</w:t>
      </w:r>
      <w:proofErr w:type="spellEnd"/>
      <w:r w:rsidRPr="00A477F3">
        <w:rPr>
          <w:color w:val="000000"/>
          <w:spacing w:val="-1"/>
          <w:sz w:val="28"/>
          <w:szCs w:val="28"/>
        </w:rPr>
        <w:t xml:space="preserve"> області, розташовану в межах Південноукраїнської та </w:t>
      </w:r>
      <w:proofErr w:type="spellStart"/>
      <w:r w:rsidRPr="00A477F3">
        <w:rPr>
          <w:color w:val="000000"/>
          <w:spacing w:val="-1"/>
          <w:sz w:val="28"/>
          <w:szCs w:val="28"/>
        </w:rPr>
        <w:t>Північнопричор</w:t>
      </w:r>
      <w:r w:rsidRPr="00A477F3">
        <w:rPr>
          <w:color w:val="000000"/>
          <w:spacing w:val="-12"/>
          <w:sz w:val="28"/>
          <w:szCs w:val="28"/>
        </w:rPr>
        <w:t>номорської</w:t>
      </w:r>
      <w:proofErr w:type="spellEnd"/>
      <w:r w:rsidRPr="00A477F3">
        <w:rPr>
          <w:color w:val="000000"/>
          <w:spacing w:val="-12"/>
          <w:sz w:val="28"/>
          <w:szCs w:val="28"/>
        </w:rPr>
        <w:t xml:space="preserve"> </w:t>
      </w:r>
      <w:proofErr w:type="spellStart"/>
      <w:r w:rsidRPr="00A477F3">
        <w:rPr>
          <w:color w:val="000000"/>
          <w:spacing w:val="-12"/>
          <w:sz w:val="28"/>
          <w:szCs w:val="28"/>
        </w:rPr>
        <w:t>підобластей</w:t>
      </w:r>
      <w:proofErr w:type="spellEnd"/>
      <w:r w:rsidRPr="00A477F3">
        <w:rPr>
          <w:color w:val="000000"/>
          <w:spacing w:val="-12"/>
          <w:sz w:val="28"/>
          <w:szCs w:val="28"/>
        </w:rPr>
        <w:t xml:space="preserve">. </w:t>
      </w:r>
      <w:r w:rsidR="00725F5E" w:rsidRPr="00725F5E">
        <w:rPr>
          <w:sz w:val="28"/>
          <w:szCs w:val="28"/>
        </w:rPr>
        <w:t xml:space="preserve">Територія </w:t>
      </w:r>
      <w:r w:rsidR="00725F5E">
        <w:rPr>
          <w:sz w:val="28"/>
          <w:szCs w:val="28"/>
        </w:rPr>
        <w:t>д</w:t>
      </w:r>
      <w:r w:rsidR="00725F5E" w:rsidRPr="00725F5E">
        <w:rPr>
          <w:sz w:val="28"/>
          <w:szCs w:val="28"/>
        </w:rPr>
        <w:t xml:space="preserve">осліджень розташована в межах </w:t>
      </w:r>
      <w:proofErr w:type="spellStart"/>
      <w:r w:rsidR="00725F5E" w:rsidRPr="00725F5E">
        <w:rPr>
          <w:sz w:val="28"/>
          <w:szCs w:val="28"/>
        </w:rPr>
        <w:t>платформенних</w:t>
      </w:r>
      <w:proofErr w:type="spellEnd"/>
      <w:r w:rsidR="00725F5E" w:rsidRPr="00725F5E">
        <w:rPr>
          <w:sz w:val="28"/>
          <w:szCs w:val="28"/>
        </w:rPr>
        <w:t xml:space="preserve"> геологічних структур - південного схилу Українського </w:t>
      </w:r>
      <w:r w:rsidR="00725F5E">
        <w:rPr>
          <w:sz w:val="28"/>
          <w:szCs w:val="28"/>
        </w:rPr>
        <w:t>щита</w:t>
      </w:r>
      <w:r w:rsidR="00725F5E" w:rsidRPr="00725F5E">
        <w:rPr>
          <w:sz w:val="28"/>
          <w:szCs w:val="28"/>
        </w:rPr>
        <w:t xml:space="preserve"> і північного крила Причорноморської западини.</w:t>
      </w:r>
      <w:r w:rsidR="00725F5E" w:rsidRPr="00493B2B">
        <w:rPr>
          <w:sz w:val="28"/>
          <w:szCs w:val="28"/>
        </w:rPr>
        <w:t xml:space="preserve"> </w:t>
      </w:r>
      <w:r w:rsidRPr="00A477F3">
        <w:rPr>
          <w:color w:val="000000"/>
          <w:spacing w:val="-12"/>
          <w:sz w:val="28"/>
          <w:szCs w:val="28"/>
        </w:rPr>
        <w:t xml:space="preserve"> </w:t>
      </w:r>
      <w:r w:rsidR="00771F90" w:rsidRPr="00B657AC">
        <w:rPr>
          <w:sz w:val="28"/>
          <w:szCs w:val="28"/>
        </w:rPr>
        <w:t xml:space="preserve">Гідрогеологічні умови території досліджень визначаються розташуванням її в межах структурних гідрогеологічних районів першого порядку:  Гідрогеологічна область Українського щита та  </w:t>
      </w:r>
      <w:r w:rsidR="00B657AC" w:rsidRPr="00B657AC">
        <w:rPr>
          <w:sz w:val="28"/>
          <w:szCs w:val="28"/>
        </w:rPr>
        <w:t>північна части</w:t>
      </w:r>
      <w:r w:rsidR="00B657AC">
        <w:rPr>
          <w:sz w:val="28"/>
          <w:szCs w:val="28"/>
        </w:rPr>
        <w:t>на</w:t>
      </w:r>
      <w:r w:rsidR="00B657AC" w:rsidRPr="00B657AC">
        <w:rPr>
          <w:sz w:val="28"/>
          <w:szCs w:val="28"/>
        </w:rPr>
        <w:t xml:space="preserve"> Причорноморського басейну пластових вод. </w:t>
      </w:r>
      <w:r w:rsidR="0061222F">
        <w:rPr>
          <w:sz w:val="28"/>
          <w:szCs w:val="28"/>
        </w:rPr>
        <w:t xml:space="preserve">Підземні води містять  відклади від сучасного до </w:t>
      </w:r>
      <w:proofErr w:type="spellStart"/>
      <w:r w:rsidR="0061222F">
        <w:rPr>
          <w:sz w:val="28"/>
          <w:szCs w:val="28"/>
        </w:rPr>
        <w:t>архей-протерозойского</w:t>
      </w:r>
      <w:proofErr w:type="spellEnd"/>
      <w:r w:rsidR="0061222F">
        <w:rPr>
          <w:sz w:val="28"/>
          <w:szCs w:val="28"/>
        </w:rPr>
        <w:t xml:space="preserve"> віку.</w:t>
      </w:r>
      <w:r w:rsidR="00B657AC" w:rsidRPr="00771F90">
        <w:rPr>
          <w:sz w:val="28"/>
          <w:szCs w:val="28"/>
        </w:rPr>
        <w:t xml:space="preserve"> </w:t>
      </w:r>
      <w:r w:rsidR="00771F90" w:rsidRPr="00771F90">
        <w:rPr>
          <w:sz w:val="28"/>
          <w:szCs w:val="28"/>
        </w:rPr>
        <w:t xml:space="preserve">Характерною рисою осадової товщі відкладів є поступове занурення в південному напрямку, часте перешарування водоносних і водотривких горизонтів, </w:t>
      </w:r>
      <w:r w:rsidR="00771F90" w:rsidRPr="00771F90">
        <w:rPr>
          <w:bCs/>
          <w:sz w:val="28"/>
          <w:szCs w:val="28"/>
        </w:rPr>
        <w:t xml:space="preserve">що обумовлює </w:t>
      </w:r>
      <w:r w:rsidR="00771F90" w:rsidRPr="00771F90">
        <w:rPr>
          <w:sz w:val="28"/>
          <w:szCs w:val="28"/>
        </w:rPr>
        <w:t xml:space="preserve">різні умови формування ресурсів, </w:t>
      </w:r>
      <w:r w:rsidR="00771F90">
        <w:rPr>
          <w:sz w:val="28"/>
          <w:szCs w:val="28"/>
        </w:rPr>
        <w:t xml:space="preserve">мінерального </w:t>
      </w:r>
      <w:r w:rsidR="00771F90" w:rsidRPr="00771F90">
        <w:rPr>
          <w:sz w:val="28"/>
          <w:szCs w:val="28"/>
        </w:rPr>
        <w:t xml:space="preserve"> складу підземних вод і визначає водозабезпеченість  території</w:t>
      </w:r>
      <w:r w:rsidR="009D7DBD">
        <w:rPr>
          <w:sz w:val="28"/>
          <w:szCs w:val="28"/>
        </w:rPr>
        <w:t xml:space="preserve">. </w:t>
      </w:r>
      <w:r w:rsidR="00771F90" w:rsidRPr="009D7DBD">
        <w:rPr>
          <w:iCs/>
          <w:sz w:val="28"/>
          <w:szCs w:val="28"/>
        </w:rPr>
        <w:t>Таким чином,</w:t>
      </w:r>
      <w:r w:rsidR="00771F90" w:rsidRPr="00771F90">
        <w:rPr>
          <w:iCs/>
          <w:sz w:val="28"/>
          <w:szCs w:val="28"/>
        </w:rPr>
        <w:t xml:space="preserve"> ф</w:t>
      </w:r>
      <w:r w:rsidR="00771F90" w:rsidRPr="00771F90">
        <w:rPr>
          <w:sz w:val="28"/>
          <w:szCs w:val="28"/>
        </w:rPr>
        <w:t xml:space="preserve">ормування ресурсів підземних вод даної території обумовлено природно-кліматичними, </w:t>
      </w:r>
      <w:proofErr w:type="spellStart"/>
      <w:r w:rsidR="00771F90" w:rsidRPr="00771F90">
        <w:rPr>
          <w:sz w:val="28"/>
          <w:szCs w:val="28"/>
        </w:rPr>
        <w:t>геолого-структурними</w:t>
      </w:r>
      <w:proofErr w:type="spellEnd"/>
      <w:r w:rsidR="00771F90" w:rsidRPr="00771F90">
        <w:rPr>
          <w:sz w:val="28"/>
          <w:szCs w:val="28"/>
        </w:rPr>
        <w:t xml:space="preserve"> і геоморфологічними особливостями.</w:t>
      </w:r>
    </w:p>
    <w:p w:rsidR="000F0E5D" w:rsidRPr="002727AD" w:rsidRDefault="005952A7" w:rsidP="000F0E5D">
      <w:pPr>
        <w:shd w:val="clear" w:color="auto" w:fill="FFFFFF"/>
        <w:spacing w:line="360" w:lineRule="auto"/>
        <w:ind w:left="6" w:right="45"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0F0E5D" w:rsidRPr="002727AD">
        <w:rPr>
          <w:rFonts w:ascii="Times New Roman" w:hAnsi="Times New Roman" w:cs="Times New Roman"/>
          <w:sz w:val="28"/>
          <w:szCs w:val="28"/>
        </w:rPr>
        <w:t xml:space="preserve">Водоносний горизонт у тріщинуватій зоні кристалічних порід архею і протерозою та їх кори вивітрювання є основним горизонтом, на експлуатації якого базується водопостачання північної частини досліджуваної території.   </w:t>
      </w:r>
      <w:r w:rsidR="000F0E5D" w:rsidRPr="002727AD">
        <w:rPr>
          <w:rFonts w:ascii="Times New Roman" w:hAnsi="Times New Roman" w:cs="Times New Roman"/>
          <w:sz w:val="28"/>
          <w:szCs w:val="28"/>
        </w:rPr>
        <w:lastRenderedPageBreak/>
        <w:t>Водомісткими породами являються  тріщинуваті граніти, гнейси, кристалічні сланці та інші різновиди докембрійських порід.</w:t>
      </w:r>
      <w:r w:rsidR="000F0E5D">
        <w:rPr>
          <w:rFonts w:ascii="Times New Roman" w:hAnsi="Times New Roman" w:cs="Times New Roman"/>
          <w:sz w:val="28"/>
          <w:szCs w:val="28"/>
        </w:rPr>
        <w:t xml:space="preserve"> </w:t>
      </w:r>
      <w:r w:rsidR="000F0E5D" w:rsidRPr="002727AD">
        <w:rPr>
          <w:rFonts w:ascii="Times New Roman" w:hAnsi="Times New Roman" w:cs="Times New Roman"/>
          <w:sz w:val="28"/>
          <w:szCs w:val="28"/>
        </w:rPr>
        <w:t xml:space="preserve">В ерозійних </w:t>
      </w:r>
      <w:proofErr w:type="spellStart"/>
      <w:r w:rsidR="000F0E5D" w:rsidRPr="002727AD">
        <w:rPr>
          <w:rFonts w:ascii="Times New Roman" w:hAnsi="Times New Roman" w:cs="Times New Roman"/>
          <w:sz w:val="28"/>
          <w:szCs w:val="28"/>
        </w:rPr>
        <w:t>врізах</w:t>
      </w:r>
      <w:proofErr w:type="spellEnd"/>
      <w:r w:rsidR="000F0E5D" w:rsidRPr="002727AD">
        <w:rPr>
          <w:rFonts w:ascii="Times New Roman" w:hAnsi="Times New Roman" w:cs="Times New Roman"/>
          <w:sz w:val="28"/>
          <w:szCs w:val="28"/>
        </w:rPr>
        <w:t xml:space="preserve"> виходить на денну поверхню.  На південь занурюється під водоносні комплекси палеогенової і крейдової систем і досягає глибини більше 130 м на границі експлуатації. Основне живлення водоносний горизонт отримує за рахунок інфільтрації атмосферних опадів і поверхневих вод, а також перетоку з водоносних горизонтів</w:t>
      </w:r>
      <w:r>
        <w:rPr>
          <w:rFonts w:ascii="Times New Roman" w:hAnsi="Times New Roman" w:cs="Times New Roman"/>
          <w:sz w:val="28"/>
          <w:szCs w:val="28"/>
        </w:rPr>
        <w:t>,</w:t>
      </w:r>
      <w:r w:rsidR="000F0E5D" w:rsidRPr="002727AD">
        <w:rPr>
          <w:rFonts w:ascii="Times New Roman" w:hAnsi="Times New Roman" w:cs="Times New Roman"/>
          <w:sz w:val="28"/>
          <w:szCs w:val="28"/>
        </w:rPr>
        <w:t xml:space="preserve"> що залягають вище. Регіональна область живлення розташована на північному сході Українського щита за межами території досліджень. Крім природних джерел поповнення ресурсів горизонту існує і техногенні, до яких відносяться водосховища</w:t>
      </w:r>
      <w:r w:rsidR="000F0E5D">
        <w:rPr>
          <w:rFonts w:ascii="Times New Roman" w:hAnsi="Times New Roman" w:cs="Times New Roman"/>
          <w:sz w:val="28"/>
          <w:szCs w:val="28"/>
        </w:rPr>
        <w:t>,</w:t>
      </w:r>
      <w:r w:rsidR="000F0E5D" w:rsidRPr="002727AD">
        <w:rPr>
          <w:rFonts w:ascii="Times New Roman" w:hAnsi="Times New Roman" w:cs="Times New Roman"/>
          <w:sz w:val="28"/>
          <w:szCs w:val="28"/>
        </w:rPr>
        <w:t xml:space="preserve"> зрошувальні системи, водоводи та ін. Розвантаження </w:t>
      </w:r>
      <w:proofErr w:type="spellStart"/>
      <w:r w:rsidR="000F0E5D" w:rsidRPr="002727AD">
        <w:rPr>
          <w:rFonts w:ascii="Times New Roman" w:hAnsi="Times New Roman" w:cs="Times New Roman"/>
          <w:sz w:val="28"/>
          <w:szCs w:val="28"/>
        </w:rPr>
        <w:t>тріщинних</w:t>
      </w:r>
      <w:proofErr w:type="spellEnd"/>
      <w:r w:rsidR="000F0E5D" w:rsidRPr="002727AD">
        <w:rPr>
          <w:rFonts w:ascii="Times New Roman" w:hAnsi="Times New Roman" w:cs="Times New Roman"/>
          <w:sz w:val="28"/>
          <w:szCs w:val="28"/>
        </w:rPr>
        <w:t xml:space="preserve"> вод відбувається в долини рік і балки, у відклади осадової товщі в південному напрямку до моря.</w:t>
      </w:r>
    </w:p>
    <w:p w:rsidR="000F0E5D" w:rsidRPr="00C91EF7" w:rsidRDefault="000F0E5D" w:rsidP="0008161F">
      <w:pPr>
        <w:spacing w:line="360" w:lineRule="auto"/>
        <w:ind w:firstLine="709"/>
        <w:contextualSpacing/>
        <w:jc w:val="both"/>
        <w:rPr>
          <w:rFonts w:ascii="Times New Roman" w:hAnsi="Times New Roman" w:cs="Times New Roman"/>
          <w:sz w:val="28"/>
          <w:szCs w:val="28"/>
        </w:rPr>
      </w:pPr>
      <w:r w:rsidRPr="002727AD">
        <w:rPr>
          <w:rFonts w:ascii="Times New Roman" w:hAnsi="Times New Roman" w:cs="Times New Roman"/>
          <w:sz w:val="28"/>
          <w:szCs w:val="28"/>
        </w:rPr>
        <w:t xml:space="preserve">Підземні води </w:t>
      </w:r>
      <w:proofErr w:type="spellStart"/>
      <w:r w:rsidRPr="002727AD">
        <w:rPr>
          <w:rFonts w:ascii="Times New Roman" w:hAnsi="Times New Roman" w:cs="Times New Roman"/>
          <w:sz w:val="28"/>
          <w:szCs w:val="28"/>
        </w:rPr>
        <w:t>тріщинної</w:t>
      </w:r>
      <w:proofErr w:type="spellEnd"/>
      <w:r w:rsidRPr="002727AD">
        <w:rPr>
          <w:rFonts w:ascii="Times New Roman" w:hAnsi="Times New Roman" w:cs="Times New Roman"/>
          <w:sz w:val="28"/>
          <w:szCs w:val="28"/>
        </w:rPr>
        <w:t xml:space="preserve"> зони в основному напірні</w:t>
      </w:r>
      <w:r w:rsidR="00BE7638" w:rsidRPr="00BE7638">
        <w:rPr>
          <w:rFonts w:ascii="Times New Roman" w:hAnsi="Times New Roman" w:cs="Times New Roman"/>
          <w:sz w:val="28"/>
          <w:szCs w:val="28"/>
        </w:rPr>
        <w:t>,   напори досягають 100</w:t>
      </w:r>
      <w:r w:rsidR="00B54307">
        <w:rPr>
          <w:rFonts w:ascii="Times New Roman" w:hAnsi="Times New Roman" w:cs="Times New Roman"/>
          <w:sz w:val="28"/>
          <w:szCs w:val="28"/>
        </w:rPr>
        <w:t xml:space="preserve"> м </w:t>
      </w:r>
      <w:r w:rsidR="00BE7638" w:rsidRPr="00BE7638">
        <w:rPr>
          <w:rFonts w:ascii="Times New Roman" w:hAnsi="Times New Roman" w:cs="Times New Roman"/>
          <w:sz w:val="28"/>
          <w:szCs w:val="28"/>
        </w:rPr>
        <w:t>-</w:t>
      </w:r>
      <w:r w:rsidR="00B54307">
        <w:rPr>
          <w:rFonts w:ascii="Times New Roman" w:hAnsi="Times New Roman" w:cs="Times New Roman"/>
          <w:sz w:val="28"/>
          <w:szCs w:val="28"/>
        </w:rPr>
        <w:t xml:space="preserve"> </w:t>
      </w:r>
      <w:r w:rsidR="00BE7638" w:rsidRPr="00BE7638">
        <w:rPr>
          <w:rFonts w:ascii="Times New Roman" w:hAnsi="Times New Roman" w:cs="Times New Roman"/>
          <w:sz w:val="28"/>
          <w:szCs w:val="28"/>
        </w:rPr>
        <w:t>250 м</w:t>
      </w:r>
      <w:r w:rsidRPr="00BE7638">
        <w:rPr>
          <w:rFonts w:ascii="Times New Roman" w:hAnsi="Times New Roman" w:cs="Times New Roman"/>
          <w:sz w:val="28"/>
          <w:szCs w:val="28"/>
        </w:rPr>
        <w:t>.</w:t>
      </w:r>
      <w:r w:rsidRPr="002727AD">
        <w:rPr>
          <w:rFonts w:ascii="Times New Roman" w:hAnsi="Times New Roman" w:cs="Times New Roman"/>
          <w:sz w:val="28"/>
          <w:szCs w:val="28"/>
        </w:rPr>
        <w:t xml:space="preserve"> В долинах річок, де водоносні породи залягають близько від поверхні - безнапірні. Глибина статичного рівня змінюється в межах від 0,0</w:t>
      </w:r>
      <w:r>
        <w:rPr>
          <w:rFonts w:ascii="Times New Roman" w:hAnsi="Times New Roman" w:cs="Times New Roman"/>
          <w:sz w:val="28"/>
          <w:szCs w:val="28"/>
        </w:rPr>
        <w:t xml:space="preserve"> </w:t>
      </w:r>
      <w:r w:rsidR="00B54307">
        <w:rPr>
          <w:rFonts w:ascii="Times New Roman" w:hAnsi="Times New Roman" w:cs="Times New Roman"/>
          <w:sz w:val="28"/>
          <w:szCs w:val="28"/>
        </w:rPr>
        <w:t xml:space="preserve">м </w:t>
      </w:r>
      <w:r w:rsidRPr="002727AD">
        <w:rPr>
          <w:rFonts w:ascii="Times New Roman" w:hAnsi="Times New Roman" w:cs="Times New Roman"/>
          <w:sz w:val="28"/>
          <w:szCs w:val="28"/>
        </w:rPr>
        <w:t>-</w:t>
      </w:r>
      <w:r>
        <w:rPr>
          <w:rFonts w:ascii="Times New Roman" w:hAnsi="Times New Roman" w:cs="Times New Roman"/>
          <w:sz w:val="28"/>
          <w:szCs w:val="28"/>
        </w:rPr>
        <w:t xml:space="preserve"> </w:t>
      </w:r>
      <w:r w:rsidRPr="002727AD">
        <w:rPr>
          <w:rFonts w:ascii="Times New Roman" w:hAnsi="Times New Roman" w:cs="Times New Roman"/>
          <w:sz w:val="28"/>
          <w:szCs w:val="28"/>
        </w:rPr>
        <w:t xml:space="preserve">15,0 м в ерозійних </w:t>
      </w:r>
      <w:proofErr w:type="spellStart"/>
      <w:r w:rsidRPr="002727AD">
        <w:rPr>
          <w:rFonts w:ascii="Times New Roman" w:hAnsi="Times New Roman" w:cs="Times New Roman"/>
          <w:sz w:val="28"/>
          <w:szCs w:val="28"/>
        </w:rPr>
        <w:t>врізах</w:t>
      </w:r>
      <w:proofErr w:type="spellEnd"/>
      <w:r w:rsidRPr="002727AD">
        <w:rPr>
          <w:rFonts w:ascii="Times New Roman" w:hAnsi="Times New Roman" w:cs="Times New Roman"/>
          <w:sz w:val="28"/>
          <w:szCs w:val="28"/>
        </w:rPr>
        <w:t xml:space="preserve"> до 100</w:t>
      </w:r>
      <w:r w:rsidR="00B54307">
        <w:rPr>
          <w:rFonts w:ascii="Times New Roman" w:hAnsi="Times New Roman" w:cs="Times New Roman"/>
          <w:sz w:val="28"/>
          <w:szCs w:val="28"/>
        </w:rPr>
        <w:t xml:space="preserve"> м</w:t>
      </w:r>
      <w:r w:rsidRPr="002727AD">
        <w:rPr>
          <w:rFonts w:ascii="Times New Roman" w:hAnsi="Times New Roman" w:cs="Times New Roman"/>
          <w:sz w:val="28"/>
          <w:szCs w:val="28"/>
        </w:rPr>
        <w:t xml:space="preserve"> і більше метрів  на вододільних площах</w:t>
      </w:r>
      <w:r w:rsidR="0008161F">
        <w:rPr>
          <w:rFonts w:ascii="Times New Roman" w:hAnsi="Times New Roman" w:cs="Times New Roman"/>
          <w:sz w:val="28"/>
          <w:szCs w:val="28"/>
        </w:rPr>
        <w:t>.</w:t>
      </w:r>
    </w:p>
    <w:p w:rsidR="000F0E5D" w:rsidRPr="002727AD" w:rsidRDefault="000F0E5D" w:rsidP="000F0E5D">
      <w:pPr>
        <w:spacing w:line="360" w:lineRule="auto"/>
        <w:ind w:firstLine="709"/>
        <w:contextualSpacing/>
        <w:jc w:val="both"/>
        <w:rPr>
          <w:rFonts w:ascii="Times New Roman" w:hAnsi="Times New Roman" w:cs="Times New Roman"/>
          <w:sz w:val="28"/>
          <w:szCs w:val="28"/>
        </w:rPr>
      </w:pPr>
      <w:r w:rsidRPr="002747B9">
        <w:rPr>
          <w:rFonts w:ascii="Times New Roman" w:hAnsi="Times New Roman" w:cs="Times New Roman"/>
          <w:sz w:val="28"/>
          <w:szCs w:val="28"/>
        </w:rPr>
        <w:t>Водоносність тріщинуватої зони кристалічних порід архею і протерозою та їх кори вивітрювання нерівномірна за площею і глибиною.</w:t>
      </w:r>
      <w:r w:rsidRPr="002747B9">
        <w:t xml:space="preserve"> </w:t>
      </w:r>
      <w:r w:rsidRPr="002727AD">
        <w:rPr>
          <w:rFonts w:ascii="Times New Roman" w:hAnsi="Times New Roman" w:cs="Times New Roman"/>
          <w:sz w:val="28"/>
          <w:szCs w:val="28"/>
        </w:rPr>
        <w:t>Дебіти свердловин і колодязів складають від 0,5  до 233 м</w:t>
      </w:r>
      <w:r w:rsidRPr="002727AD">
        <w:rPr>
          <w:rFonts w:ascii="Times New Roman" w:hAnsi="Times New Roman" w:cs="Times New Roman"/>
          <w:sz w:val="28"/>
          <w:szCs w:val="28"/>
          <w:vertAlign w:val="superscript"/>
        </w:rPr>
        <w:t>3</w:t>
      </w:r>
      <w:r w:rsidRPr="002727AD">
        <w:rPr>
          <w:rFonts w:ascii="Times New Roman" w:hAnsi="Times New Roman" w:cs="Times New Roman"/>
          <w:sz w:val="28"/>
          <w:szCs w:val="28"/>
        </w:rPr>
        <w:t>/добу</w:t>
      </w:r>
      <w:r w:rsidR="0003071F">
        <w:rPr>
          <w:rFonts w:ascii="Times New Roman" w:hAnsi="Times New Roman" w:cs="Times New Roman"/>
          <w:sz w:val="28"/>
          <w:szCs w:val="28"/>
        </w:rPr>
        <w:t>.</w:t>
      </w:r>
      <w:r w:rsidRPr="002727AD">
        <w:rPr>
          <w:rFonts w:ascii="Times New Roman" w:hAnsi="Times New Roman" w:cs="Times New Roman"/>
          <w:sz w:val="28"/>
          <w:szCs w:val="28"/>
        </w:rPr>
        <w:t xml:space="preserve"> </w:t>
      </w:r>
    </w:p>
    <w:p w:rsidR="000F0E5D" w:rsidRDefault="000F0E5D" w:rsidP="000F0E5D">
      <w:pPr>
        <w:shd w:val="clear" w:color="auto" w:fill="FFFFFF"/>
        <w:spacing w:line="360" w:lineRule="auto"/>
        <w:ind w:left="57" w:right="45" w:firstLine="709"/>
        <w:jc w:val="both"/>
        <w:rPr>
          <w:rFonts w:ascii="Times New Roman" w:hAnsi="Times New Roman" w:cs="Times New Roman"/>
          <w:sz w:val="28"/>
          <w:szCs w:val="28"/>
        </w:rPr>
      </w:pPr>
      <w:r w:rsidRPr="002727AD">
        <w:rPr>
          <w:rFonts w:ascii="Times New Roman" w:hAnsi="Times New Roman" w:cs="Times New Roman"/>
          <w:sz w:val="28"/>
          <w:szCs w:val="28"/>
        </w:rPr>
        <w:t>Підземні води у тріщинуватій зоні кристалічних порід архею і протерозою та їх кори вивітрювання характеризуються різним сольовим складом, що обумовлено їх відносно неглибоким заляганням від поверхні землі</w:t>
      </w:r>
      <w:r w:rsidR="0003071F">
        <w:rPr>
          <w:rFonts w:ascii="Times New Roman" w:hAnsi="Times New Roman" w:cs="Times New Roman"/>
          <w:sz w:val="28"/>
          <w:szCs w:val="28"/>
        </w:rPr>
        <w:t>.</w:t>
      </w:r>
      <w:r w:rsidRPr="002727AD">
        <w:rPr>
          <w:rFonts w:ascii="Times New Roman" w:hAnsi="Times New Roman" w:cs="Times New Roman"/>
          <w:sz w:val="28"/>
          <w:szCs w:val="28"/>
        </w:rPr>
        <w:t xml:space="preserve"> </w:t>
      </w:r>
      <w:r w:rsidR="0003071F" w:rsidRPr="00B54307">
        <w:rPr>
          <w:rFonts w:ascii="Times New Roman" w:hAnsi="Times New Roman" w:cs="Times New Roman"/>
          <w:sz w:val="28"/>
          <w:szCs w:val="28"/>
        </w:rPr>
        <w:t>Пер</w:t>
      </w:r>
      <w:r w:rsidR="0003071F" w:rsidRPr="002727AD">
        <w:rPr>
          <w:rFonts w:ascii="Times New Roman" w:hAnsi="Times New Roman" w:cs="Times New Roman"/>
          <w:sz w:val="28"/>
          <w:szCs w:val="28"/>
        </w:rPr>
        <w:t>еважають води прісні і солонуваті з мінералізацією 0,6</w:t>
      </w:r>
      <w:r w:rsidR="0003071F">
        <w:rPr>
          <w:rFonts w:ascii="Times New Roman" w:hAnsi="Times New Roman" w:cs="Times New Roman"/>
          <w:sz w:val="28"/>
          <w:szCs w:val="28"/>
        </w:rPr>
        <w:t xml:space="preserve"> </w:t>
      </w:r>
      <w:r w:rsidR="0003071F" w:rsidRPr="002727AD">
        <w:rPr>
          <w:rFonts w:ascii="Times New Roman" w:hAnsi="Times New Roman" w:cs="Times New Roman"/>
          <w:sz w:val="28"/>
          <w:szCs w:val="28"/>
        </w:rPr>
        <w:t>-</w:t>
      </w:r>
      <w:r w:rsidR="0003071F">
        <w:rPr>
          <w:rFonts w:ascii="Times New Roman" w:hAnsi="Times New Roman" w:cs="Times New Roman"/>
          <w:sz w:val="28"/>
          <w:szCs w:val="28"/>
        </w:rPr>
        <w:t xml:space="preserve"> </w:t>
      </w:r>
      <w:r w:rsidR="0003071F" w:rsidRPr="002727AD">
        <w:rPr>
          <w:rFonts w:ascii="Times New Roman" w:hAnsi="Times New Roman" w:cs="Times New Roman"/>
          <w:sz w:val="28"/>
          <w:szCs w:val="28"/>
        </w:rPr>
        <w:t>2,3 г/дм</w:t>
      </w:r>
      <w:r w:rsidR="0003071F" w:rsidRPr="002727AD">
        <w:rPr>
          <w:rFonts w:ascii="Times New Roman" w:hAnsi="Times New Roman" w:cs="Times New Roman"/>
          <w:sz w:val="28"/>
          <w:szCs w:val="28"/>
          <w:vertAlign w:val="superscript"/>
        </w:rPr>
        <w:t>3</w:t>
      </w:r>
      <w:r w:rsidR="0003071F">
        <w:rPr>
          <w:rFonts w:ascii="Times New Roman" w:hAnsi="Times New Roman" w:cs="Times New Roman"/>
          <w:sz w:val="28"/>
          <w:szCs w:val="28"/>
          <w:vertAlign w:val="superscript"/>
        </w:rPr>
        <w:t>,</w:t>
      </w:r>
      <w:r w:rsidR="0003071F" w:rsidRPr="002727AD">
        <w:rPr>
          <w:rFonts w:ascii="Times New Roman" w:hAnsi="Times New Roman" w:cs="Times New Roman"/>
          <w:sz w:val="28"/>
          <w:szCs w:val="28"/>
        </w:rPr>
        <w:t xml:space="preserve">  </w:t>
      </w:r>
      <w:r w:rsidRPr="002727AD">
        <w:rPr>
          <w:rFonts w:ascii="Times New Roman" w:hAnsi="Times New Roman" w:cs="Times New Roman"/>
          <w:sz w:val="28"/>
          <w:szCs w:val="28"/>
        </w:rPr>
        <w:t xml:space="preserve">Води </w:t>
      </w:r>
      <w:proofErr w:type="spellStart"/>
      <w:r w:rsidRPr="002727AD">
        <w:rPr>
          <w:rFonts w:ascii="Times New Roman" w:hAnsi="Times New Roman" w:cs="Times New Roman"/>
          <w:sz w:val="28"/>
          <w:szCs w:val="28"/>
        </w:rPr>
        <w:t>підвищенної</w:t>
      </w:r>
      <w:proofErr w:type="spellEnd"/>
      <w:r w:rsidRPr="002727AD">
        <w:rPr>
          <w:rFonts w:ascii="Times New Roman" w:hAnsi="Times New Roman" w:cs="Times New Roman"/>
          <w:sz w:val="28"/>
          <w:szCs w:val="28"/>
        </w:rPr>
        <w:t xml:space="preserve"> мінералізації  зустрічаються на території вододілів, в населених пунктах та господарських об`єктах, що обумовлено впливом техноген</w:t>
      </w:r>
      <w:r w:rsidR="005952A7">
        <w:rPr>
          <w:rFonts w:ascii="Times New Roman" w:hAnsi="Times New Roman" w:cs="Times New Roman"/>
          <w:sz w:val="28"/>
          <w:szCs w:val="28"/>
        </w:rPr>
        <w:t>н</w:t>
      </w:r>
      <w:r w:rsidRPr="002727AD">
        <w:rPr>
          <w:rFonts w:ascii="Times New Roman" w:hAnsi="Times New Roman" w:cs="Times New Roman"/>
          <w:sz w:val="28"/>
          <w:szCs w:val="28"/>
        </w:rPr>
        <w:t xml:space="preserve">их факторів. </w:t>
      </w:r>
      <w:r w:rsidR="00541B07">
        <w:rPr>
          <w:rFonts w:ascii="Times New Roman" w:hAnsi="Times New Roman" w:cs="Times New Roman"/>
          <w:sz w:val="28"/>
          <w:szCs w:val="28"/>
        </w:rPr>
        <w:t>Ж</w:t>
      </w:r>
      <w:r w:rsidR="00541B07" w:rsidRPr="002727AD">
        <w:rPr>
          <w:rFonts w:ascii="Times New Roman" w:hAnsi="Times New Roman" w:cs="Times New Roman"/>
          <w:sz w:val="28"/>
          <w:szCs w:val="28"/>
        </w:rPr>
        <w:t xml:space="preserve">орсткість води  в межах від 5 до 45,0 </w:t>
      </w:r>
      <w:proofErr w:type="spellStart"/>
      <w:r w:rsidR="00541B07" w:rsidRPr="002727AD">
        <w:rPr>
          <w:rFonts w:ascii="Times New Roman" w:hAnsi="Times New Roman" w:cs="Times New Roman"/>
          <w:sz w:val="28"/>
          <w:szCs w:val="28"/>
        </w:rPr>
        <w:t>мг-екв</w:t>
      </w:r>
      <w:proofErr w:type="spellEnd"/>
      <w:r w:rsidR="00541B07" w:rsidRPr="002727AD">
        <w:rPr>
          <w:rFonts w:ascii="Times New Roman" w:hAnsi="Times New Roman" w:cs="Times New Roman"/>
          <w:sz w:val="28"/>
          <w:szCs w:val="28"/>
        </w:rPr>
        <w:t>/дм</w:t>
      </w:r>
      <w:r w:rsidR="00541B07" w:rsidRPr="002727AD">
        <w:rPr>
          <w:rFonts w:ascii="Times New Roman" w:hAnsi="Times New Roman" w:cs="Times New Roman"/>
          <w:sz w:val="28"/>
          <w:szCs w:val="28"/>
          <w:vertAlign w:val="superscript"/>
        </w:rPr>
        <w:t>3</w:t>
      </w:r>
      <w:r w:rsidR="00541B07">
        <w:rPr>
          <w:rFonts w:ascii="Times New Roman" w:hAnsi="Times New Roman" w:cs="Times New Roman"/>
          <w:sz w:val="28"/>
          <w:szCs w:val="28"/>
        </w:rPr>
        <w:t>.</w:t>
      </w:r>
      <w:r w:rsidR="00541B07">
        <w:rPr>
          <w:rFonts w:ascii="Times New Roman" w:hAnsi="Times New Roman" w:cs="Times New Roman"/>
          <w:sz w:val="28"/>
          <w:szCs w:val="28"/>
          <w:vertAlign w:val="superscript"/>
        </w:rPr>
        <w:t xml:space="preserve">. </w:t>
      </w:r>
    </w:p>
    <w:p w:rsidR="00B52AC6" w:rsidRPr="00B67724" w:rsidRDefault="003137B4" w:rsidP="003137B4">
      <w:pPr>
        <w:suppressAutoHyphens/>
        <w:spacing w:line="360" w:lineRule="auto"/>
        <w:ind w:right="-6" w:firstLine="709"/>
        <w:jc w:val="both"/>
        <w:rPr>
          <w:rFonts w:ascii="Times New Roman" w:hAnsi="Times New Roman" w:cs="Times New Roman"/>
          <w:sz w:val="28"/>
          <w:szCs w:val="28"/>
        </w:rPr>
      </w:pPr>
      <w:r w:rsidRPr="00B67724">
        <w:rPr>
          <w:rFonts w:ascii="Times New Roman" w:hAnsi="Times New Roman" w:cs="Times New Roman"/>
          <w:sz w:val="28"/>
          <w:szCs w:val="28"/>
        </w:rPr>
        <w:t>3.</w:t>
      </w:r>
      <w:r w:rsidRPr="00B67724">
        <w:rPr>
          <w:rFonts w:ascii="Times New Roman" w:hAnsi="Times New Roman" w:cs="Times New Roman"/>
          <w:sz w:val="28"/>
          <w:szCs w:val="28"/>
          <w:lang w:eastAsia="uk-UA"/>
        </w:rPr>
        <w:t xml:space="preserve"> У зв'язку із зростаючою загрозою забруднення підземних вод на значних площах питання природної захищеності підземних вод  є дуже актуальними.</w:t>
      </w:r>
      <w:r w:rsidR="00B40A21" w:rsidRPr="00B67724">
        <w:rPr>
          <w:rFonts w:ascii="Times New Roman" w:hAnsi="Times New Roman" w:cs="Times New Roman"/>
          <w:sz w:val="28"/>
          <w:szCs w:val="28"/>
          <w:lang w:eastAsia="uk-UA"/>
        </w:rPr>
        <w:t xml:space="preserve"> </w:t>
      </w:r>
      <w:proofErr w:type="spellStart"/>
      <w:r w:rsidRPr="00B67724">
        <w:rPr>
          <w:rFonts w:ascii="Times New Roman" w:hAnsi="Times New Roman" w:cs="Times New Roman"/>
          <w:sz w:val="28"/>
          <w:szCs w:val="28"/>
        </w:rPr>
        <w:t>Тріщинні</w:t>
      </w:r>
      <w:proofErr w:type="spellEnd"/>
      <w:r w:rsidRPr="00B67724">
        <w:rPr>
          <w:rFonts w:ascii="Times New Roman" w:hAnsi="Times New Roman" w:cs="Times New Roman"/>
          <w:sz w:val="28"/>
          <w:szCs w:val="28"/>
        </w:rPr>
        <w:t xml:space="preserve"> води мають велике значення у водопостачанні в </w:t>
      </w:r>
      <w:r w:rsidRPr="00B67724">
        <w:rPr>
          <w:rFonts w:ascii="Times New Roman" w:hAnsi="Times New Roman" w:cs="Times New Roman"/>
          <w:sz w:val="28"/>
          <w:szCs w:val="28"/>
        </w:rPr>
        <w:lastRenderedPageBreak/>
        <w:t>північній частині території досліджень. Найбільш перспективними для їх використання є долини річок та великих балок, де є умови для накопичення поверхневих вод, поповнення запасів за рахунок атмосферних опадів, фільтрації з водотоків і водойм. При цьому самими сприятливими є території древніх депресій в кристалічному фундаменті, заповнені продуктами вивітрювання й ускладнені численними тріщинами. Але п</w:t>
      </w:r>
      <w:r w:rsidR="00407969" w:rsidRPr="00B67724">
        <w:rPr>
          <w:rFonts w:ascii="Times New Roman" w:eastAsia="Calibri" w:hAnsi="Times New Roman" w:cs="Times New Roman"/>
          <w:sz w:val="28"/>
          <w:szCs w:val="28"/>
        </w:rPr>
        <w:t xml:space="preserve">ідземні води </w:t>
      </w:r>
      <w:r w:rsidR="00407969" w:rsidRPr="00B67724">
        <w:rPr>
          <w:rFonts w:ascii="Times New Roman" w:hAnsi="Times New Roman" w:cs="Times New Roman"/>
          <w:sz w:val="28"/>
          <w:szCs w:val="28"/>
        </w:rPr>
        <w:t>зони кристалічних порід архею і протерозою та їх кори вивітрювання</w:t>
      </w:r>
      <w:r w:rsidRPr="00B67724">
        <w:rPr>
          <w:rFonts w:ascii="Times New Roman" w:hAnsi="Times New Roman" w:cs="Times New Roman"/>
          <w:sz w:val="28"/>
          <w:szCs w:val="28"/>
        </w:rPr>
        <w:t xml:space="preserve">, </w:t>
      </w:r>
      <w:r w:rsidR="00407969" w:rsidRPr="00B67724">
        <w:rPr>
          <w:rFonts w:ascii="Times New Roman" w:eastAsia="Calibri" w:hAnsi="Times New Roman" w:cs="Times New Roman"/>
          <w:sz w:val="28"/>
          <w:szCs w:val="28"/>
        </w:rPr>
        <w:t xml:space="preserve"> які розкриваються в ерозійних </w:t>
      </w:r>
      <w:proofErr w:type="spellStart"/>
      <w:r w:rsidR="00E67696" w:rsidRPr="00B67724">
        <w:rPr>
          <w:rFonts w:ascii="Times New Roman" w:eastAsia="Calibri" w:hAnsi="Times New Roman" w:cs="Times New Roman"/>
          <w:sz w:val="28"/>
          <w:szCs w:val="28"/>
        </w:rPr>
        <w:t>в</w:t>
      </w:r>
      <w:r w:rsidR="00407969" w:rsidRPr="00B67724">
        <w:rPr>
          <w:rFonts w:ascii="Times New Roman" w:eastAsia="Calibri" w:hAnsi="Times New Roman" w:cs="Times New Roman"/>
          <w:sz w:val="28"/>
          <w:szCs w:val="28"/>
        </w:rPr>
        <w:t>різах</w:t>
      </w:r>
      <w:proofErr w:type="spellEnd"/>
      <w:r w:rsidR="00407969" w:rsidRPr="00B67724">
        <w:rPr>
          <w:rFonts w:ascii="Times New Roman" w:eastAsia="Calibri" w:hAnsi="Times New Roman" w:cs="Times New Roman"/>
          <w:sz w:val="28"/>
          <w:szCs w:val="28"/>
        </w:rPr>
        <w:t>, мають підвищений вміст хлоридів</w:t>
      </w:r>
      <w:r w:rsidR="00407969" w:rsidRPr="00B67724">
        <w:rPr>
          <w:rFonts w:ascii="Times New Roman" w:hAnsi="Times New Roman" w:cs="Times New Roman"/>
          <w:sz w:val="28"/>
          <w:szCs w:val="28"/>
        </w:rPr>
        <w:t xml:space="preserve">. Крім того, в ерозійних </w:t>
      </w:r>
      <w:proofErr w:type="spellStart"/>
      <w:r w:rsidR="00407969" w:rsidRPr="00B67724">
        <w:rPr>
          <w:rFonts w:ascii="Times New Roman" w:hAnsi="Times New Roman" w:cs="Times New Roman"/>
          <w:sz w:val="28"/>
          <w:szCs w:val="28"/>
        </w:rPr>
        <w:t>врізах</w:t>
      </w:r>
      <w:proofErr w:type="spellEnd"/>
      <w:r w:rsidR="00407969" w:rsidRPr="00B67724">
        <w:rPr>
          <w:rFonts w:ascii="Times New Roman" w:hAnsi="Times New Roman" w:cs="Times New Roman"/>
          <w:sz w:val="28"/>
          <w:szCs w:val="28"/>
        </w:rPr>
        <w:t xml:space="preserve"> </w:t>
      </w:r>
      <w:r w:rsidRPr="00B67724">
        <w:rPr>
          <w:rFonts w:ascii="Times New Roman" w:hAnsi="Times New Roman" w:cs="Times New Roman"/>
          <w:sz w:val="28"/>
          <w:szCs w:val="28"/>
        </w:rPr>
        <w:t xml:space="preserve">вони </w:t>
      </w:r>
      <w:r w:rsidR="00407969" w:rsidRPr="00B67724">
        <w:rPr>
          <w:rFonts w:ascii="Times New Roman" w:hAnsi="Times New Roman" w:cs="Times New Roman"/>
          <w:sz w:val="28"/>
          <w:szCs w:val="28"/>
        </w:rPr>
        <w:t xml:space="preserve">є природно незахищені. </w:t>
      </w:r>
      <w:r w:rsidR="005952A7" w:rsidRPr="00B67724">
        <w:rPr>
          <w:rFonts w:ascii="Times New Roman" w:hAnsi="Times New Roman" w:cs="Times New Roman"/>
          <w:sz w:val="28"/>
          <w:szCs w:val="28"/>
        </w:rPr>
        <w:t>В їх формуванні велике значення мають техногенні фактори, серед яких особливої уваги заслуговує Південноукраїнський енергетичний комплекс</w:t>
      </w:r>
      <w:r w:rsidR="005952A7" w:rsidRPr="00B67724">
        <w:rPr>
          <w:rFonts w:ascii="Times New Roman" w:hAnsi="Times New Roman" w:cs="Times New Roman"/>
          <w:bCs/>
          <w:spacing w:val="-1"/>
          <w:sz w:val="28"/>
          <w:szCs w:val="28"/>
        </w:rPr>
        <w:t>.</w:t>
      </w:r>
      <w:r w:rsidR="00407969" w:rsidRPr="00B67724">
        <w:rPr>
          <w:rFonts w:ascii="Times New Roman" w:hAnsi="Times New Roman" w:cs="Times New Roman"/>
          <w:bCs/>
          <w:spacing w:val="-1"/>
          <w:sz w:val="28"/>
          <w:szCs w:val="28"/>
        </w:rPr>
        <w:t xml:space="preserve"> В</w:t>
      </w:r>
      <w:r w:rsidR="00B52AC6" w:rsidRPr="00B67724">
        <w:rPr>
          <w:rFonts w:ascii="Times New Roman" w:hAnsi="Times New Roman" w:cs="Times New Roman"/>
          <w:sz w:val="28"/>
          <w:szCs w:val="28"/>
        </w:rPr>
        <w:t xml:space="preserve"> східній частині і на вододільному плато </w:t>
      </w:r>
      <w:r w:rsidR="00407969" w:rsidRPr="00B67724">
        <w:rPr>
          <w:rFonts w:ascii="Times New Roman" w:hAnsi="Times New Roman" w:cs="Times New Roman"/>
          <w:sz w:val="28"/>
          <w:szCs w:val="28"/>
        </w:rPr>
        <w:t>вони</w:t>
      </w:r>
      <w:r w:rsidR="00B52AC6" w:rsidRPr="00B67724">
        <w:rPr>
          <w:rFonts w:ascii="Times New Roman" w:hAnsi="Times New Roman" w:cs="Times New Roman"/>
          <w:sz w:val="28"/>
          <w:szCs w:val="28"/>
        </w:rPr>
        <w:t xml:space="preserve"> піддаються техногенному забрудненню, в результаті якого протягом останнього часу відбулися  зміни в їх хімічному складі</w:t>
      </w:r>
      <w:r w:rsidR="00407969" w:rsidRPr="00B67724">
        <w:rPr>
          <w:rFonts w:ascii="Times New Roman" w:hAnsi="Times New Roman" w:cs="Times New Roman"/>
          <w:sz w:val="28"/>
          <w:szCs w:val="28"/>
        </w:rPr>
        <w:t>, а саме, в</w:t>
      </w:r>
      <w:r w:rsidR="00B52AC6" w:rsidRPr="00B67724">
        <w:rPr>
          <w:rFonts w:ascii="Times New Roman" w:hAnsi="Times New Roman" w:cs="Times New Roman"/>
          <w:sz w:val="28"/>
          <w:szCs w:val="28"/>
        </w:rPr>
        <w:t xml:space="preserve">ідмічається нітратне забруднення. </w:t>
      </w:r>
    </w:p>
    <w:p w:rsidR="00487055" w:rsidRPr="00B67724" w:rsidRDefault="00E67696" w:rsidP="00487055">
      <w:pPr>
        <w:suppressAutoHyphens/>
        <w:spacing w:line="360" w:lineRule="auto"/>
        <w:ind w:right="-6" w:firstLine="709"/>
        <w:jc w:val="both"/>
        <w:rPr>
          <w:rFonts w:ascii="Times New Roman" w:hAnsi="Times New Roman" w:cs="Times New Roman"/>
          <w:color w:val="000000"/>
          <w:sz w:val="28"/>
          <w:szCs w:val="28"/>
        </w:rPr>
      </w:pPr>
      <w:r w:rsidRPr="00B67724">
        <w:rPr>
          <w:rFonts w:ascii="Times New Roman" w:hAnsi="Times New Roman" w:cs="Times New Roman"/>
          <w:sz w:val="28"/>
          <w:szCs w:val="28"/>
          <w:shd w:val="clear" w:color="auto" w:fill="FFFFFF"/>
        </w:rPr>
        <w:t xml:space="preserve">4. </w:t>
      </w:r>
      <w:r w:rsidR="00487055" w:rsidRPr="00B67724">
        <w:rPr>
          <w:rFonts w:ascii="Times New Roman" w:hAnsi="Times New Roman" w:cs="Times New Roman"/>
          <w:sz w:val="28"/>
          <w:szCs w:val="28"/>
          <w:shd w:val="clear" w:color="auto" w:fill="FFFFFF"/>
        </w:rPr>
        <w:t>У зв’язку з тим, що з</w:t>
      </w:r>
      <w:r w:rsidR="00487055" w:rsidRPr="00B67724">
        <w:rPr>
          <w:rFonts w:ascii="Times New Roman" w:hAnsi="Times New Roman" w:cs="Times New Roman"/>
          <w:color w:val="000000"/>
          <w:sz w:val="28"/>
          <w:szCs w:val="28"/>
        </w:rPr>
        <w:t xml:space="preserve">начно поширюється  площа використання підземних вод </w:t>
      </w:r>
      <w:r w:rsidR="00487055" w:rsidRPr="00B67724">
        <w:rPr>
          <w:rFonts w:ascii="Times New Roman" w:hAnsi="Times New Roman" w:cs="Times New Roman"/>
          <w:sz w:val="28"/>
          <w:szCs w:val="28"/>
        </w:rPr>
        <w:t xml:space="preserve">водоносного горизонту у тріщинуватій зоні кристалічних порід архею і протерозою та їх кори вивітрювання, </w:t>
      </w:r>
      <w:r w:rsidR="00487055" w:rsidRPr="00B67724">
        <w:rPr>
          <w:rFonts w:ascii="Times New Roman" w:hAnsi="Times New Roman" w:cs="Times New Roman"/>
          <w:color w:val="000000"/>
          <w:sz w:val="28"/>
          <w:szCs w:val="28"/>
        </w:rPr>
        <w:t xml:space="preserve"> виникає необхідність  переоцінки їх прогнозних ресурсів. Зроблений аналіз якості води та </w:t>
      </w:r>
      <w:r w:rsidR="00487055" w:rsidRPr="00B67724">
        <w:rPr>
          <w:rFonts w:ascii="Times New Roman" w:hAnsi="Times New Roman" w:cs="Times New Roman"/>
          <w:sz w:val="28"/>
          <w:szCs w:val="28"/>
        </w:rPr>
        <w:t xml:space="preserve">прогноз на 25-річний період експлуатації </w:t>
      </w:r>
      <w:r w:rsidR="00487055" w:rsidRPr="00B67724">
        <w:rPr>
          <w:rFonts w:ascii="Times New Roman" w:hAnsi="Times New Roman" w:cs="Times New Roman"/>
          <w:sz w:val="28"/>
          <w:szCs w:val="28"/>
          <w:lang w:eastAsia="uk-UA"/>
        </w:rPr>
        <w:t xml:space="preserve">водоносного </w:t>
      </w:r>
      <w:r w:rsidR="00487055" w:rsidRPr="00B67724">
        <w:rPr>
          <w:rFonts w:ascii="Times New Roman" w:hAnsi="Times New Roman" w:cs="Times New Roman"/>
          <w:sz w:val="28"/>
          <w:szCs w:val="28"/>
        </w:rPr>
        <w:t xml:space="preserve">горизонту тріщинуватої зони кристалічних порід докембрію </w:t>
      </w:r>
      <w:proofErr w:type="spellStart"/>
      <w:r w:rsidR="00487055" w:rsidRPr="00B67724">
        <w:rPr>
          <w:rFonts w:ascii="Times New Roman" w:eastAsia="Calibri" w:hAnsi="Times New Roman" w:cs="Times New Roman"/>
          <w:sz w:val="28"/>
          <w:szCs w:val="28"/>
        </w:rPr>
        <w:t>Кривоозерського</w:t>
      </w:r>
      <w:proofErr w:type="spellEnd"/>
      <w:r w:rsidR="00487055" w:rsidRPr="00B67724">
        <w:rPr>
          <w:rFonts w:ascii="Times New Roman" w:eastAsia="Calibri" w:hAnsi="Times New Roman" w:cs="Times New Roman"/>
          <w:sz w:val="28"/>
          <w:szCs w:val="28"/>
        </w:rPr>
        <w:t xml:space="preserve"> родовища мінеральних природних столових вод </w:t>
      </w:r>
      <w:r w:rsidR="00487055" w:rsidRPr="00B67724">
        <w:rPr>
          <w:rFonts w:ascii="Times New Roman" w:hAnsi="Times New Roman" w:cs="Times New Roman"/>
          <w:sz w:val="28"/>
          <w:szCs w:val="28"/>
        </w:rPr>
        <w:t>(свердловина 4823).</w:t>
      </w:r>
      <w:r w:rsidR="00344C4D" w:rsidRPr="00B67724">
        <w:rPr>
          <w:rFonts w:ascii="Times New Roman" w:hAnsi="Times New Roman" w:cs="Times New Roman"/>
          <w:sz w:val="28"/>
          <w:szCs w:val="28"/>
        </w:rPr>
        <w:t xml:space="preserve"> Підземна вода видобувається з метою промислового розливу мінеральних природних столових вод. </w:t>
      </w:r>
    </w:p>
    <w:p w:rsidR="00344C4D" w:rsidRPr="00B67724" w:rsidRDefault="00E67696" w:rsidP="00B0700C">
      <w:pPr>
        <w:tabs>
          <w:tab w:val="left" w:pos="360"/>
          <w:tab w:val="left" w:pos="1416"/>
          <w:tab w:val="left" w:pos="2124"/>
          <w:tab w:val="left" w:pos="2832"/>
          <w:tab w:val="left" w:pos="3540"/>
          <w:tab w:val="left" w:pos="4248"/>
          <w:tab w:val="left" w:pos="5025"/>
        </w:tabs>
        <w:spacing w:line="360" w:lineRule="auto"/>
        <w:ind w:firstLine="709"/>
        <w:contextualSpacing/>
        <w:jc w:val="both"/>
        <w:rPr>
          <w:rFonts w:ascii="Times New Roman" w:hAnsi="Times New Roman" w:cs="Times New Roman"/>
          <w:sz w:val="28"/>
          <w:szCs w:val="28"/>
        </w:rPr>
      </w:pPr>
      <w:r w:rsidRPr="00F003B4">
        <w:rPr>
          <w:rFonts w:ascii="Times New Roman" w:hAnsi="Times New Roman" w:cs="Times New Roman"/>
          <w:sz w:val="28"/>
          <w:szCs w:val="28"/>
        </w:rPr>
        <w:t>На ділянці розвідки родовища водоносний горизонт зони тріщинуватості кристалічних порід докембрію є практично єдиним і таким, що залягає першим від поверхні.</w:t>
      </w:r>
      <w:r w:rsidR="00B67724">
        <w:rPr>
          <w:rFonts w:ascii="Times New Roman" w:hAnsi="Times New Roman" w:cs="Times New Roman"/>
          <w:sz w:val="28"/>
          <w:szCs w:val="28"/>
        </w:rPr>
        <w:t xml:space="preserve">  </w:t>
      </w:r>
      <w:r w:rsidRPr="00F003B4">
        <w:rPr>
          <w:rFonts w:ascii="Times New Roman" w:hAnsi="Times New Roman" w:cs="Times New Roman"/>
          <w:sz w:val="28"/>
          <w:szCs w:val="28"/>
        </w:rPr>
        <w:t xml:space="preserve">Залягає він на глибині </w:t>
      </w:r>
      <w:smartTag w:uri="urn:schemas-microsoft-com:office:smarttags" w:element="metricconverter">
        <w:smartTagPr>
          <w:attr w:name="ProductID" w:val="53,1 м"/>
        </w:smartTagPr>
        <w:r w:rsidRPr="00F003B4">
          <w:rPr>
            <w:rFonts w:ascii="Times New Roman" w:hAnsi="Times New Roman" w:cs="Times New Roman"/>
            <w:sz w:val="28"/>
            <w:szCs w:val="28"/>
          </w:rPr>
          <w:t>53,1 м</w:t>
        </w:r>
      </w:smartTag>
      <w:r w:rsidRPr="00F003B4">
        <w:rPr>
          <w:rFonts w:ascii="Times New Roman" w:hAnsi="Times New Roman" w:cs="Times New Roman"/>
          <w:sz w:val="28"/>
          <w:szCs w:val="28"/>
        </w:rPr>
        <w:t xml:space="preserve">. Приурочений водоносний горизонт до зони тріщинуватості гнейсів. Розкритий свердловиною №4823 до глибини </w:t>
      </w:r>
      <w:smartTag w:uri="urn:schemas-microsoft-com:office:smarttags" w:element="metricconverter">
        <w:smartTagPr>
          <w:attr w:name="ProductID" w:val="100,3 м"/>
        </w:smartTagPr>
        <w:r w:rsidRPr="00F003B4">
          <w:rPr>
            <w:rFonts w:ascii="Times New Roman" w:hAnsi="Times New Roman" w:cs="Times New Roman"/>
            <w:sz w:val="28"/>
            <w:szCs w:val="28"/>
          </w:rPr>
          <w:t>100,3 м</w:t>
        </w:r>
      </w:smartTag>
      <w:r w:rsidRPr="00F003B4">
        <w:rPr>
          <w:rFonts w:ascii="Times New Roman" w:hAnsi="Times New Roman" w:cs="Times New Roman"/>
          <w:sz w:val="28"/>
          <w:szCs w:val="28"/>
        </w:rPr>
        <w:t xml:space="preserve">. Горизонт напірний. Підземні води на ділянці розвідки мають </w:t>
      </w:r>
      <w:proofErr w:type="spellStart"/>
      <w:r w:rsidRPr="00F003B4">
        <w:rPr>
          <w:rFonts w:ascii="Times New Roman" w:hAnsi="Times New Roman" w:cs="Times New Roman"/>
          <w:sz w:val="28"/>
          <w:szCs w:val="28"/>
        </w:rPr>
        <w:t>хлоридно-сульфатно-гідрокарбонатний</w:t>
      </w:r>
      <w:proofErr w:type="spellEnd"/>
      <w:r w:rsidRPr="00F003B4">
        <w:rPr>
          <w:rFonts w:ascii="Times New Roman" w:hAnsi="Times New Roman" w:cs="Times New Roman"/>
          <w:sz w:val="28"/>
          <w:szCs w:val="28"/>
        </w:rPr>
        <w:t xml:space="preserve"> кальцієво-магнієво-натрієвий склад та мінералізацію 0,8 – 0,9 г/дм</w:t>
      </w:r>
      <w:r w:rsidRPr="00F003B4">
        <w:rPr>
          <w:rFonts w:ascii="Times New Roman" w:hAnsi="Times New Roman" w:cs="Times New Roman"/>
          <w:sz w:val="28"/>
          <w:szCs w:val="28"/>
          <w:vertAlign w:val="superscript"/>
        </w:rPr>
        <w:t>3</w:t>
      </w:r>
      <w:r w:rsidRPr="00F003B4">
        <w:rPr>
          <w:rFonts w:ascii="Times New Roman" w:hAnsi="Times New Roman" w:cs="Times New Roman"/>
          <w:sz w:val="28"/>
          <w:szCs w:val="28"/>
        </w:rPr>
        <w:t xml:space="preserve">. В багаторічному плані склад води є досить </w:t>
      </w:r>
      <w:r w:rsidRPr="00F003B4">
        <w:rPr>
          <w:rFonts w:ascii="Times New Roman" w:hAnsi="Times New Roman" w:cs="Times New Roman"/>
          <w:sz w:val="28"/>
          <w:szCs w:val="28"/>
        </w:rPr>
        <w:lastRenderedPageBreak/>
        <w:t xml:space="preserve">стабільним. </w:t>
      </w:r>
      <w:r w:rsidR="00344C4D" w:rsidRPr="00B67724">
        <w:rPr>
          <w:rFonts w:ascii="Times New Roman" w:hAnsi="Times New Roman" w:cs="Times New Roman"/>
          <w:sz w:val="28"/>
          <w:szCs w:val="28"/>
        </w:rPr>
        <w:t>Води відповідають встановленим параметрам кондиції для мінеральної природної столової води.</w:t>
      </w:r>
      <w:r w:rsidR="00B67724" w:rsidRPr="00B67724">
        <w:rPr>
          <w:rFonts w:ascii="Times New Roman" w:hAnsi="Times New Roman" w:cs="Times New Roman"/>
          <w:sz w:val="28"/>
          <w:szCs w:val="28"/>
        </w:rPr>
        <w:t xml:space="preserve"> </w:t>
      </w:r>
    </w:p>
    <w:p w:rsidR="00344C4D" w:rsidRPr="00B67724" w:rsidRDefault="00344C4D" w:rsidP="00B67724">
      <w:pPr>
        <w:pStyle w:val="af"/>
        <w:spacing w:after="0" w:line="360" w:lineRule="auto"/>
        <w:ind w:left="0" w:right="0" w:firstLine="709"/>
        <w:contextualSpacing/>
        <w:jc w:val="both"/>
        <w:rPr>
          <w:sz w:val="28"/>
          <w:szCs w:val="28"/>
          <w:lang w:val="uk-UA"/>
        </w:rPr>
      </w:pPr>
      <w:r w:rsidRPr="00B67724">
        <w:rPr>
          <w:sz w:val="28"/>
          <w:szCs w:val="28"/>
          <w:lang w:val="uk-UA"/>
        </w:rPr>
        <w:t xml:space="preserve">Підраховані експлуатаційні запаси підземних вод у водоносному горизонті тріщинуватої зони кристалічних порід докембрію на площі </w:t>
      </w:r>
      <w:proofErr w:type="spellStart"/>
      <w:r w:rsidRPr="00B67724">
        <w:rPr>
          <w:sz w:val="28"/>
          <w:szCs w:val="28"/>
          <w:lang w:val="uk-UA"/>
        </w:rPr>
        <w:t>Кривоозерського</w:t>
      </w:r>
      <w:proofErr w:type="spellEnd"/>
      <w:r w:rsidRPr="00B67724">
        <w:rPr>
          <w:sz w:val="28"/>
          <w:szCs w:val="28"/>
          <w:lang w:val="uk-UA"/>
        </w:rPr>
        <w:t>-2 родовища мінеральних природних столових вод</w:t>
      </w:r>
      <w:r w:rsidRPr="00B67724">
        <w:rPr>
          <w:bCs/>
          <w:sz w:val="28"/>
          <w:szCs w:val="28"/>
          <w:lang w:val="uk-UA"/>
        </w:rPr>
        <w:t xml:space="preserve">, </w:t>
      </w:r>
      <w:r w:rsidRPr="00B67724">
        <w:rPr>
          <w:sz w:val="28"/>
          <w:szCs w:val="28"/>
          <w:lang w:val="uk-UA"/>
        </w:rPr>
        <w:t>в кількості по свердловині №4823 В – 165 м</w:t>
      </w:r>
      <w:r w:rsidRPr="00B67724">
        <w:rPr>
          <w:sz w:val="28"/>
          <w:szCs w:val="28"/>
          <w:vertAlign w:val="superscript"/>
          <w:lang w:val="uk-UA"/>
        </w:rPr>
        <w:t>3</w:t>
      </w:r>
      <w:r w:rsidRPr="00B67724">
        <w:rPr>
          <w:sz w:val="28"/>
          <w:szCs w:val="28"/>
          <w:lang w:val="uk-UA"/>
        </w:rPr>
        <w:t>/д. Розраховане проектне зниження рівня води у свердловині не перевищуватиме допустимого.</w:t>
      </w:r>
      <w:r w:rsidR="00B67724" w:rsidRPr="00B67724">
        <w:rPr>
          <w:sz w:val="28"/>
          <w:szCs w:val="28"/>
          <w:lang w:val="uk-UA"/>
        </w:rPr>
        <w:t xml:space="preserve"> </w:t>
      </w:r>
      <w:r w:rsidRPr="00B67724">
        <w:rPr>
          <w:sz w:val="28"/>
          <w:szCs w:val="28"/>
          <w:lang w:val="uk-UA"/>
        </w:rPr>
        <w:t>Відноситься до ІІ групи родовищ зі складними гідрогеологічними умовами, яке характеризується складністю геологічної будови, досить нерівномірною тріщинуватістю і різним ступенем тріщинуватості водовмісних порід, неоднорідністю фільтраційних властивостей водовмісних порід.</w:t>
      </w:r>
    </w:p>
    <w:p w:rsidR="00375B7D" w:rsidRPr="002727AD" w:rsidRDefault="00375B7D" w:rsidP="00375B7D">
      <w:pPr>
        <w:spacing w:line="360" w:lineRule="auto"/>
        <w:ind w:left="6" w:firstLine="709"/>
        <w:jc w:val="both"/>
        <w:rPr>
          <w:rFonts w:ascii="Times New Roman" w:hAnsi="Times New Roman" w:cs="Times New Roman"/>
          <w:sz w:val="28"/>
          <w:szCs w:val="28"/>
        </w:rPr>
      </w:pPr>
      <w:r w:rsidRPr="002727AD">
        <w:rPr>
          <w:rFonts w:ascii="Times New Roman" w:hAnsi="Times New Roman" w:cs="Times New Roman"/>
          <w:sz w:val="28"/>
          <w:szCs w:val="28"/>
        </w:rPr>
        <w:t>Таким чином, вирішення питання розширення водопостачання можливо за рахунок пошуків підземних вод на перспективних ділянках водоносного горизонту тріщинуватої зони кристалічних порід докембрію і продуктів їхнього вивітрювання.</w:t>
      </w:r>
      <w:r w:rsidRPr="002727AD">
        <w:rPr>
          <w:rFonts w:ascii="Times New Roman" w:hAnsi="Times New Roman" w:cs="Times New Roman"/>
          <w:bCs/>
          <w:sz w:val="28"/>
          <w:szCs w:val="28"/>
        </w:rPr>
        <w:t xml:space="preserve"> Приведена характеристика прогнозних ресурсів, ступеня їх </w:t>
      </w:r>
      <w:proofErr w:type="spellStart"/>
      <w:r w:rsidRPr="002727AD">
        <w:rPr>
          <w:rFonts w:ascii="Times New Roman" w:hAnsi="Times New Roman" w:cs="Times New Roman"/>
          <w:bCs/>
          <w:sz w:val="28"/>
          <w:szCs w:val="28"/>
        </w:rPr>
        <w:t>розвіда</w:t>
      </w:r>
      <w:r w:rsidR="00B67724">
        <w:rPr>
          <w:rFonts w:ascii="Times New Roman" w:hAnsi="Times New Roman" w:cs="Times New Roman"/>
          <w:bCs/>
          <w:sz w:val="28"/>
          <w:szCs w:val="28"/>
        </w:rPr>
        <w:t>н</w:t>
      </w:r>
      <w:r w:rsidRPr="002727AD">
        <w:rPr>
          <w:rFonts w:ascii="Times New Roman" w:hAnsi="Times New Roman" w:cs="Times New Roman"/>
          <w:bCs/>
          <w:sz w:val="28"/>
          <w:szCs w:val="28"/>
        </w:rPr>
        <w:t>ості</w:t>
      </w:r>
      <w:proofErr w:type="spellEnd"/>
      <w:r w:rsidRPr="002727AD">
        <w:rPr>
          <w:rFonts w:ascii="Times New Roman" w:hAnsi="Times New Roman" w:cs="Times New Roman"/>
          <w:bCs/>
          <w:sz w:val="28"/>
          <w:szCs w:val="28"/>
        </w:rPr>
        <w:t xml:space="preserve"> та використання свідчить про наявність значного потенціалу для подальшого поліпшення господарсько-питного водопостачання населення в північно-західній частині Миколаївської області.</w:t>
      </w:r>
    </w:p>
    <w:p w:rsidR="00487055" w:rsidRPr="00894B0D" w:rsidRDefault="00B67724" w:rsidP="00B67724">
      <w:pPr>
        <w:spacing w:line="360" w:lineRule="auto"/>
        <w:ind w:firstLine="709"/>
        <w:contextualSpacing/>
        <w:jc w:val="both"/>
      </w:pPr>
      <w:r w:rsidRPr="002727AD">
        <w:rPr>
          <w:rFonts w:ascii="Times New Roman" w:eastAsia="Times New Roman" w:hAnsi="Times New Roman" w:cs="Times New Roman"/>
          <w:sz w:val="28"/>
          <w:szCs w:val="28"/>
          <w:lang w:eastAsia="ru-RU"/>
        </w:rPr>
        <w:t xml:space="preserve">Актуальною є розробка державних і регіональних програм з переоцінки </w:t>
      </w:r>
      <w:proofErr w:type="spellStart"/>
      <w:r w:rsidRPr="002727AD">
        <w:rPr>
          <w:rFonts w:ascii="Times New Roman" w:eastAsia="Times New Roman" w:hAnsi="Times New Roman" w:cs="Times New Roman"/>
          <w:sz w:val="28"/>
          <w:szCs w:val="28"/>
          <w:lang w:eastAsia="ru-RU"/>
        </w:rPr>
        <w:t>експлуаційних</w:t>
      </w:r>
      <w:proofErr w:type="spellEnd"/>
      <w:r w:rsidRPr="002727AD">
        <w:rPr>
          <w:rFonts w:ascii="Times New Roman" w:eastAsia="Times New Roman" w:hAnsi="Times New Roman" w:cs="Times New Roman"/>
          <w:sz w:val="28"/>
          <w:szCs w:val="28"/>
          <w:lang w:eastAsia="ru-RU"/>
        </w:rPr>
        <w:t xml:space="preserve"> запасів підземних вод з урахуванням максимально можливого переведення  населення  на  водопостачання  за  рахунок  захищених  від  впливу  техногенезу  підземних  вод.  </w:t>
      </w:r>
      <w:r w:rsidRPr="002727AD">
        <w:rPr>
          <w:rFonts w:ascii="Times New Roman" w:hAnsi="Times New Roman" w:cs="Times New Roman"/>
          <w:sz w:val="28"/>
          <w:szCs w:val="28"/>
        </w:rPr>
        <w:t xml:space="preserve">Виявлені особливості просторово-часового  розподілу </w:t>
      </w:r>
      <w:proofErr w:type="spellStart"/>
      <w:r w:rsidRPr="002727AD">
        <w:rPr>
          <w:rFonts w:ascii="Times New Roman" w:hAnsi="Times New Roman" w:cs="Times New Roman"/>
          <w:sz w:val="28"/>
          <w:szCs w:val="28"/>
        </w:rPr>
        <w:t>макрокомпонентів</w:t>
      </w:r>
      <w:proofErr w:type="spellEnd"/>
      <w:r w:rsidRPr="002727AD">
        <w:rPr>
          <w:rFonts w:ascii="Times New Roman" w:hAnsi="Times New Roman" w:cs="Times New Roman"/>
          <w:sz w:val="28"/>
          <w:szCs w:val="28"/>
        </w:rPr>
        <w:t xml:space="preserve"> необхідно враховувати у процесі їхнього господарсько-питного використання та  моніторингу підземних вод</w:t>
      </w:r>
      <w:r w:rsidRPr="002727AD">
        <w:rPr>
          <w:rFonts w:ascii="Times New Roman" w:hAnsi="Times New Roman" w:cs="Times New Roman"/>
          <w:sz w:val="24"/>
          <w:szCs w:val="24"/>
        </w:rPr>
        <w:t>.</w:t>
      </w:r>
    </w:p>
    <w:p w:rsidR="00FB1B69" w:rsidRDefault="00FB1B69" w:rsidP="00B67724">
      <w:pPr>
        <w:spacing w:line="360" w:lineRule="auto"/>
        <w:contextualSpacing/>
        <w:jc w:val="both"/>
        <w:rPr>
          <w:rFonts w:ascii="Times New Roman" w:hAnsi="Times New Roman" w:cs="Times New Roman"/>
          <w:sz w:val="28"/>
          <w:szCs w:val="28"/>
        </w:rPr>
      </w:pPr>
      <w:r w:rsidRPr="002727AD">
        <w:rPr>
          <w:rFonts w:ascii="Times New Roman" w:hAnsi="Times New Roman" w:cs="Times New Roman"/>
          <w:sz w:val="28"/>
          <w:szCs w:val="28"/>
        </w:rPr>
        <w:t xml:space="preserve">Результати дослідження можуть бути використані при розробці науково </w:t>
      </w:r>
      <w:proofErr w:type="spellStart"/>
      <w:r w:rsidRPr="002727AD">
        <w:rPr>
          <w:rFonts w:ascii="Times New Roman" w:hAnsi="Times New Roman" w:cs="Times New Roman"/>
          <w:sz w:val="28"/>
          <w:szCs w:val="28"/>
        </w:rPr>
        <w:t>обгрунтованих</w:t>
      </w:r>
      <w:proofErr w:type="spellEnd"/>
      <w:r w:rsidRPr="002727AD">
        <w:rPr>
          <w:rFonts w:ascii="Times New Roman" w:hAnsi="Times New Roman" w:cs="Times New Roman"/>
          <w:sz w:val="28"/>
          <w:szCs w:val="28"/>
        </w:rPr>
        <w:t xml:space="preserve"> рекомендацій для визначення найбільш прийнятних рішень для забезпечення </w:t>
      </w:r>
      <w:r>
        <w:rPr>
          <w:rFonts w:ascii="Times New Roman" w:hAnsi="Times New Roman" w:cs="Times New Roman"/>
          <w:sz w:val="28"/>
          <w:szCs w:val="28"/>
        </w:rPr>
        <w:t>якісною водою</w:t>
      </w:r>
      <w:r w:rsidRPr="002727AD">
        <w:rPr>
          <w:rFonts w:ascii="Times New Roman" w:hAnsi="Times New Roman" w:cs="Times New Roman"/>
          <w:sz w:val="28"/>
          <w:szCs w:val="28"/>
        </w:rPr>
        <w:t>, розробці водоохоронних заходів та стратегії управління водними ресурсами у регіоні.</w:t>
      </w:r>
    </w:p>
    <w:p w:rsidR="00B0700C" w:rsidRDefault="00B0700C" w:rsidP="00D54F17">
      <w:pPr>
        <w:ind w:firstLine="709"/>
        <w:jc w:val="center"/>
        <w:rPr>
          <w:rFonts w:ascii="Times New Roman" w:eastAsia="Calibri" w:hAnsi="Times New Roman" w:cs="Times New Roman"/>
          <w:b/>
          <w:sz w:val="28"/>
          <w:szCs w:val="28"/>
        </w:rPr>
        <w:sectPr w:rsidR="00B0700C" w:rsidSect="007B5656">
          <w:pgSz w:w="11906" w:h="16838"/>
          <w:pgMar w:top="1134" w:right="851" w:bottom="1134" w:left="1418" w:header="708" w:footer="708" w:gutter="0"/>
          <w:cols w:space="708"/>
          <w:docGrid w:linePitch="360"/>
        </w:sectPr>
      </w:pPr>
    </w:p>
    <w:p w:rsidR="00E66F44" w:rsidRPr="002727AD" w:rsidRDefault="00E66F44" w:rsidP="00E66F44">
      <w:pPr>
        <w:ind w:firstLine="709"/>
        <w:jc w:val="center"/>
        <w:rPr>
          <w:rFonts w:ascii="Times New Roman" w:eastAsia="Calibri" w:hAnsi="Times New Roman" w:cs="Times New Roman"/>
          <w:b/>
          <w:sz w:val="28"/>
          <w:szCs w:val="28"/>
        </w:rPr>
      </w:pPr>
      <w:r w:rsidRPr="002727AD">
        <w:rPr>
          <w:rFonts w:ascii="Times New Roman" w:eastAsia="Calibri" w:hAnsi="Times New Roman" w:cs="Times New Roman"/>
          <w:b/>
          <w:sz w:val="28"/>
          <w:szCs w:val="28"/>
        </w:rPr>
        <w:lastRenderedPageBreak/>
        <w:t>СПИСОК ВИКОРИСТАН</w:t>
      </w:r>
      <w:r>
        <w:rPr>
          <w:rFonts w:ascii="Times New Roman" w:eastAsia="Calibri" w:hAnsi="Times New Roman" w:cs="Times New Roman"/>
          <w:b/>
          <w:sz w:val="28"/>
          <w:szCs w:val="28"/>
        </w:rPr>
        <w:t>ИХ ДЖЕРЕЛ</w:t>
      </w:r>
    </w:p>
    <w:p w:rsidR="00E66F44" w:rsidRPr="002727AD" w:rsidRDefault="00E66F44" w:rsidP="00E66F44">
      <w:pPr>
        <w:ind w:firstLine="709"/>
        <w:rPr>
          <w:rFonts w:ascii="Times New Roman" w:eastAsia="Calibri" w:hAnsi="Times New Roman" w:cs="Times New Roman"/>
          <w:b/>
          <w:sz w:val="28"/>
          <w:szCs w:val="28"/>
        </w:rPr>
      </w:pPr>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sz w:val="28"/>
          <w:szCs w:val="28"/>
        </w:rPr>
        <w:t>Гузенко</w:t>
      </w:r>
      <w:proofErr w:type="spellEnd"/>
      <w:r w:rsidRPr="00D54F17">
        <w:rPr>
          <w:sz w:val="28"/>
          <w:szCs w:val="28"/>
        </w:rPr>
        <w:t xml:space="preserve"> З., </w:t>
      </w:r>
      <w:proofErr w:type="spellStart"/>
      <w:r w:rsidRPr="00D54F17">
        <w:rPr>
          <w:sz w:val="28"/>
          <w:szCs w:val="28"/>
        </w:rPr>
        <w:t>Моностирна</w:t>
      </w:r>
      <w:proofErr w:type="spellEnd"/>
      <w:r w:rsidRPr="00D54F17">
        <w:rPr>
          <w:sz w:val="28"/>
          <w:szCs w:val="28"/>
        </w:rPr>
        <w:t xml:space="preserve"> Т. Складання та підготовка до видання комплекту гідрогеологічних карт масштабу 1: 200 000 території аркушу L – 36 – II (Вознесенськ). Звіт про гідрогеологічні роботи. </w:t>
      </w:r>
      <w:proofErr w:type="spellStart"/>
      <w:r w:rsidRPr="00D54F17">
        <w:rPr>
          <w:sz w:val="28"/>
          <w:szCs w:val="28"/>
        </w:rPr>
        <w:t>Причорномор</w:t>
      </w:r>
      <w:proofErr w:type="spellEnd"/>
      <w:r w:rsidRPr="00D54F17">
        <w:rPr>
          <w:sz w:val="28"/>
          <w:szCs w:val="28"/>
        </w:rPr>
        <w:t xml:space="preserve"> ДРГП. Одеса, 2014. 216 с.</w:t>
      </w:r>
    </w:p>
    <w:p w:rsidR="00E66F44" w:rsidRPr="00622683" w:rsidRDefault="00E66F44" w:rsidP="00E66F44">
      <w:pPr>
        <w:pStyle w:val="Default"/>
        <w:numPr>
          <w:ilvl w:val="0"/>
          <w:numId w:val="18"/>
        </w:numPr>
        <w:spacing w:line="360" w:lineRule="auto"/>
        <w:ind w:left="426" w:hanging="426"/>
        <w:jc w:val="both"/>
        <w:rPr>
          <w:sz w:val="28"/>
          <w:szCs w:val="28"/>
          <w:lang w:val="uk-UA"/>
        </w:rPr>
      </w:pPr>
      <w:proofErr w:type="spellStart"/>
      <w:r w:rsidRPr="00622683">
        <w:rPr>
          <w:sz w:val="28"/>
          <w:szCs w:val="28"/>
          <w:lang w:val="uk-UA"/>
        </w:rPr>
        <w:t>Гузенко</w:t>
      </w:r>
      <w:proofErr w:type="spellEnd"/>
      <w:r w:rsidRPr="00622683">
        <w:rPr>
          <w:sz w:val="28"/>
          <w:szCs w:val="28"/>
          <w:lang w:val="uk-UA"/>
        </w:rPr>
        <w:t xml:space="preserve">, З.Е. Звіт з ведення ДВК, державного обліку використання підземних вод, моніторингу ресурсів та запасів підземних вод в Одеській, Миколаївській та Херсонській областях. / [З.Е. </w:t>
      </w:r>
      <w:proofErr w:type="spellStart"/>
      <w:r>
        <w:rPr>
          <w:sz w:val="28"/>
          <w:szCs w:val="28"/>
          <w:lang w:val="uk-UA"/>
        </w:rPr>
        <w:t>Г</w:t>
      </w:r>
      <w:r w:rsidRPr="00622683">
        <w:rPr>
          <w:sz w:val="28"/>
          <w:szCs w:val="28"/>
          <w:lang w:val="uk-UA"/>
        </w:rPr>
        <w:t>узенко</w:t>
      </w:r>
      <w:proofErr w:type="spellEnd"/>
      <w:r w:rsidRPr="00622683">
        <w:rPr>
          <w:sz w:val="28"/>
          <w:szCs w:val="28"/>
          <w:lang w:val="uk-UA"/>
        </w:rPr>
        <w:t>]</w:t>
      </w:r>
      <w:r>
        <w:rPr>
          <w:sz w:val="28"/>
          <w:szCs w:val="28"/>
          <w:lang w:val="uk-UA"/>
        </w:rPr>
        <w:t>.</w:t>
      </w:r>
      <w:r w:rsidRPr="00622683">
        <w:rPr>
          <w:sz w:val="28"/>
          <w:szCs w:val="28"/>
          <w:lang w:val="uk-UA"/>
        </w:rPr>
        <w:t xml:space="preserve"> Одеса, 2006р. Фонди </w:t>
      </w:r>
      <w:proofErr w:type="spellStart"/>
      <w:r w:rsidRPr="00622683">
        <w:rPr>
          <w:sz w:val="28"/>
          <w:szCs w:val="28"/>
          <w:lang w:val="uk-UA"/>
        </w:rPr>
        <w:t>ПричорноморДРГП</w:t>
      </w:r>
      <w:proofErr w:type="spellEnd"/>
      <w:r>
        <w:rPr>
          <w:sz w:val="28"/>
          <w:szCs w:val="28"/>
          <w:lang w:val="uk-UA"/>
        </w:rPr>
        <w:t xml:space="preserve"> (№3400)</w:t>
      </w:r>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sz w:val="28"/>
          <w:szCs w:val="28"/>
        </w:rPr>
        <w:t>Гурьєвських</w:t>
      </w:r>
      <w:proofErr w:type="spellEnd"/>
      <w:r w:rsidRPr="00D54F17">
        <w:rPr>
          <w:sz w:val="28"/>
          <w:szCs w:val="28"/>
        </w:rPr>
        <w:t>, Л.С</w:t>
      </w:r>
      <w:r w:rsidRPr="00D54F17">
        <w:rPr>
          <w:i/>
          <w:sz w:val="28"/>
          <w:szCs w:val="28"/>
        </w:rPr>
        <w:t>.</w:t>
      </w:r>
      <w:r w:rsidRPr="00D54F17">
        <w:rPr>
          <w:sz w:val="28"/>
          <w:szCs w:val="28"/>
        </w:rPr>
        <w:t xml:space="preserve"> </w:t>
      </w:r>
      <w:proofErr w:type="spellStart"/>
      <w:r w:rsidRPr="00D54F17">
        <w:rPr>
          <w:sz w:val="28"/>
          <w:szCs w:val="28"/>
        </w:rPr>
        <w:t>Лупаіна</w:t>
      </w:r>
      <w:proofErr w:type="spellEnd"/>
      <w:r w:rsidRPr="00D54F17">
        <w:rPr>
          <w:sz w:val="28"/>
          <w:szCs w:val="28"/>
        </w:rPr>
        <w:t xml:space="preserve"> Н.Г. Звіт з моніторингу підземних вод в Миколаївській та Херсонській областях. Одеса, 2013. Фонди </w:t>
      </w:r>
      <w:proofErr w:type="spellStart"/>
      <w:r w:rsidRPr="00D54F17">
        <w:rPr>
          <w:sz w:val="28"/>
          <w:szCs w:val="28"/>
        </w:rPr>
        <w:t>Причорномор</w:t>
      </w:r>
      <w:proofErr w:type="spellEnd"/>
      <w:r w:rsidRPr="00D54F17">
        <w:rPr>
          <w:sz w:val="28"/>
          <w:szCs w:val="28"/>
        </w:rPr>
        <w:t xml:space="preserve"> ДРГП (№3460). </w:t>
      </w:r>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sz w:val="28"/>
          <w:szCs w:val="28"/>
        </w:rPr>
        <w:t>ДСанПіН</w:t>
      </w:r>
      <w:proofErr w:type="spellEnd"/>
      <w:r w:rsidRPr="00D54F17">
        <w:rPr>
          <w:sz w:val="28"/>
          <w:szCs w:val="28"/>
        </w:rPr>
        <w:t xml:space="preserve"> 2.2.4-171-10. «Гігієнічні вимоги до води питної, призначеної для споживання людиною». Київ, 2010 р.  25 с </w:t>
      </w:r>
    </w:p>
    <w:p w:rsidR="00E66F44" w:rsidRPr="00622683" w:rsidRDefault="00E66F44" w:rsidP="00E66F44">
      <w:pPr>
        <w:pStyle w:val="Default"/>
        <w:numPr>
          <w:ilvl w:val="0"/>
          <w:numId w:val="18"/>
        </w:numPr>
        <w:spacing w:line="360" w:lineRule="auto"/>
        <w:ind w:left="426" w:hanging="426"/>
        <w:jc w:val="both"/>
        <w:rPr>
          <w:sz w:val="28"/>
          <w:szCs w:val="28"/>
          <w:lang w:val="uk-UA"/>
        </w:rPr>
      </w:pPr>
      <w:proofErr w:type="spellStart"/>
      <w:r w:rsidRPr="00622683">
        <w:rPr>
          <w:sz w:val="28"/>
          <w:szCs w:val="28"/>
          <w:lang w:val="uk-UA"/>
        </w:rPr>
        <w:t>Дворядкин</w:t>
      </w:r>
      <w:proofErr w:type="spellEnd"/>
      <w:r w:rsidRPr="00622683">
        <w:rPr>
          <w:sz w:val="28"/>
          <w:szCs w:val="28"/>
          <w:lang w:val="uk-UA"/>
        </w:rPr>
        <w:t xml:space="preserve">, С.А. Звіт з пошуків питних підземних вод та буріння розвідувально-експлуатаційних свердловин в південній частині Миколаївської, Херсонської та Одеської областей. / [С.А. </w:t>
      </w:r>
      <w:proofErr w:type="spellStart"/>
      <w:r w:rsidRPr="00622683">
        <w:rPr>
          <w:sz w:val="28"/>
          <w:szCs w:val="28"/>
          <w:lang w:val="uk-UA"/>
        </w:rPr>
        <w:t>Дворядкин</w:t>
      </w:r>
      <w:proofErr w:type="spellEnd"/>
      <w:r w:rsidRPr="00622683">
        <w:rPr>
          <w:sz w:val="28"/>
          <w:szCs w:val="28"/>
          <w:lang w:val="uk-UA"/>
        </w:rPr>
        <w:t xml:space="preserve">]. - Одеса, 2002 р. </w:t>
      </w:r>
      <w:proofErr w:type="spellStart"/>
      <w:r w:rsidRPr="00622683">
        <w:rPr>
          <w:sz w:val="28"/>
          <w:szCs w:val="28"/>
          <w:lang w:val="uk-UA"/>
        </w:rPr>
        <w:t>Фонды</w:t>
      </w:r>
      <w:proofErr w:type="spellEnd"/>
      <w:r w:rsidRPr="00622683">
        <w:rPr>
          <w:sz w:val="28"/>
          <w:szCs w:val="28"/>
          <w:lang w:val="uk-UA"/>
        </w:rPr>
        <w:t xml:space="preserve"> </w:t>
      </w:r>
      <w:proofErr w:type="spellStart"/>
      <w:r w:rsidRPr="00622683">
        <w:rPr>
          <w:sz w:val="28"/>
          <w:szCs w:val="28"/>
          <w:lang w:val="uk-UA"/>
        </w:rPr>
        <w:t>Причорномор</w:t>
      </w:r>
      <w:proofErr w:type="spellEnd"/>
      <w:r w:rsidRPr="00622683">
        <w:rPr>
          <w:sz w:val="28"/>
          <w:szCs w:val="28"/>
          <w:lang w:val="uk-UA"/>
        </w:rPr>
        <w:t xml:space="preserve"> ДРГП.</w:t>
      </w:r>
      <w:r>
        <w:rPr>
          <w:sz w:val="28"/>
          <w:szCs w:val="28"/>
          <w:lang w:val="uk-UA"/>
        </w:rPr>
        <w:t xml:space="preserve"> </w:t>
      </w:r>
      <w:r w:rsidRPr="00622683">
        <w:rPr>
          <w:sz w:val="28"/>
          <w:szCs w:val="28"/>
          <w:lang w:val="uk-UA"/>
        </w:rPr>
        <w:t xml:space="preserve"> 302 с</w:t>
      </w:r>
      <w:r>
        <w:rPr>
          <w:sz w:val="28"/>
          <w:szCs w:val="28"/>
          <w:lang w:val="uk-UA"/>
        </w:rPr>
        <w:t>. (№3339)</w:t>
      </w:r>
    </w:p>
    <w:p w:rsidR="00E66F44" w:rsidRPr="00D54F17" w:rsidRDefault="00E66F44" w:rsidP="00E66F44">
      <w:pPr>
        <w:pStyle w:val="a8"/>
        <w:numPr>
          <w:ilvl w:val="0"/>
          <w:numId w:val="18"/>
        </w:numPr>
        <w:spacing w:line="360" w:lineRule="auto"/>
        <w:ind w:left="426" w:hanging="426"/>
        <w:jc w:val="both"/>
        <w:rPr>
          <w:bCs/>
          <w:sz w:val="28"/>
          <w:szCs w:val="28"/>
        </w:rPr>
      </w:pPr>
      <w:proofErr w:type="spellStart"/>
      <w:r w:rsidRPr="00D54F17">
        <w:rPr>
          <w:sz w:val="28"/>
          <w:szCs w:val="28"/>
        </w:rPr>
        <w:t>Дроженко</w:t>
      </w:r>
      <w:proofErr w:type="spellEnd"/>
      <w:r w:rsidRPr="00D54F17">
        <w:rPr>
          <w:sz w:val="28"/>
          <w:szCs w:val="28"/>
        </w:rPr>
        <w:t xml:space="preserve"> О., </w:t>
      </w:r>
      <w:proofErr w:type="spellStart"/>
      <w:r w:rsidRPr="00D54F17">
        <w:rPr>
          <w:sz w:val="28"/>
          <w:szCs w:val="28"/>
        </w:rPr>
        <w:t>Бруяко</w:t>
      </w:r>
      <w:proofErr w:type="spellEnd"/>
      <w:r w:rsidRPr="00D54F17">
        <w:rPr>
          <w:sz w:val="28"/>
          <w:szCs w:val="28"/>
        </w:rPr>
        <w:t xml:space="preserve"> А., </w:t>
      </w:r>
      <w:proofErr w:type="spellStart"/>
      <w:r w:rsidRPr="00D54F17">
        <w:rPr>
          <w:sz w:val="28"/>
          <w:szCs w:val="28"/>
        </w:rPr>
        <w:t>Шавловська</w:t>
      </w:r>
      <w:proofErr w:type="spellEnd"/>
      <w:r w:rsidRPr="00D54F17">
        <w:rPr>
          <w:sz w:val="28"/>
          <w:szCs w:val="28"/>
        </w:rPr>
        <w:t xml:space="preserve"> Н., </w:t>
      </w:r>
      <w:proofErr w:type="spellStart"/>
      <w:r w:rsidRPr="00D54F17">
        <w:rPr>
          <w:sz w:val="28"/>
          <w:szCs w:val="28"/>
        </w:rPr>
        <w:t>Гапонова</w:t>
      </w:r>
      <w:proofErr w:type="spellEnd"/>
      <w:r w:rsidRPr="00D54F17">
        <w:rPr>
          <w:sz w:val="28"/>
          <w:szCs w:val="28"/>
        </w:rPr>
        <w:t xml:space="preserve"> Г. </w:t>
      </w:r>
      <w:r w:rsidRPr="00D54F17">
        <w:rPr>
          <w:bCs/>
          <w:sz w:val="28"/>
          <w:szCs w:val="28"/>
        </w:rPr>
        <w:t xml:space="preserve">Звіт про гідрогеологічне </w:t>
      </w:r>
      <w:proofErr w:type="spellStart"/>
      <w:r w:rsidRPr="00D54F17">
        <w:rPr>
          <w:bCs/>
          <w:sz w:val="28"/>
          <w:szCs w:val="28"/>
        </w:rPr>
        <w:t>довивчення</w:t>
      </w:r>
      <w:proofErr w:type="spellEnd"/>
      <w:r w:rsidRPr="00D54F17">
        <w:rPr>
          <w:bCs/>
          <w:sz w:val="28"/>
          <w:szCs w:val="28"/>
        </w:rPr>
        <w:t xml:space="preserve"> масштабу 1 : 200 000 аркуша L-36-I (</w:t>
      </w:r>
      <w:proofErr w:type="spellStart"/>
      <w:r w:rsidRPr="00D54F17">
        <w:rPr>
          <w:bCs/>
          <w:sz w:val="28"/>
          <w:szCs w:val="28"/>
        </w:rPr>
        <w:t>„Любашівка</w:t>
      </w:r>
      <w:proofErr w:type="spellEnd"/>
      <w:r w:rsidRPr="00D54F17">
        <w:rPr>
          <w:bCs/>
          <w:sz w:val="28"/>
          <w:szCs w:val="28"/>
        </w:rPr>
        <w:t>”) виконано в 2004 - 2007 рр. 2007. 206 с.</w:t>
      </w:r>
    </w:p>
    <w:p w:rsidR="00E66F44" w:rsidRPr="00D54F17" w:rsidRDefault="00E66F44" w:rsidP="00E66F44">
      <w:pPr>
        <w:pStyle w:val="a8"/>
        <w:numPr>
          <w:ilvl w:val="0"/>
          <w:numId w:val="18"/>
        </w:numPr>
        <w:spacing w:line="360" w:lineRule="auto"/>
        <w:ind w:left="426" w:hanging="426"/>
        <w:jc w:val="both"/>
        <w:rPr>
          <w:sz w:val="28"/>
          <w:szCs w:val="28"/>
        </w:rPr>
      </w:pPr>
      <w:r w:rsidRPr="00D54F17">
        <w:rPr>
          <w:sz w:val="28"/>
          <w:szCs w:val="28"/>
        </w:rPr>
        <w:t>Екологічний паспорт Миколаївської області Міністерство захисту довкілля та природних ресурсів України, 2024. 150 с.  https://mepr.gov.ua/diyalnist/napryamky/ekologichnyj-monitoryng/ekologichni-pasporty/</w:t>
      </w:r>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sz w:val="28"/>
          <w:szCs w:val="28"/>
        </w:rPr>
        <w:t>Камзіст</w:t>
      </w:r>
      <w:proofErr w:type="spellEnd"/>
      <w:r w:rsidRPr="00D54F17">
        <w:rPr>
          <w:sz w:val="28"/>
          <w:szCs w:val="28"/>
        </w:rPr>
        <w:t xml:space="preserve"> Ж.С., Шевченко О.Л. Гідрогеологія України. Київ: ІНКОС, 2009. 614 с. </w:t>
      </w:r>
    </w:p>
    <w:p w:rsidR="00E66F44" w:rsidRPr="00D54F17" w:rsidRDefault="00E66F44" w:rsidP="00E66F44">
      <w:pPr>
        <w:pStyle w:val="a8"/>
        <w:numPr>
          <w:ilvl w:val="0"/>
          <w:numId w:val="18"/>
        </w:numPr>
        <w:spacing w:line="360" w:lineRule="auto"/>
        <w:ind w:left="426" w:hanging="426"/>
        <w:jc w:val="both"/>
        <w:rPr>
          <w:sz w:val="28"/>
          <w:szCs w:val="28"/>
        </w:rPr>
      </w:pPr>
      <w:r w:rsidRPr="00D54F17">
        <w:rPr>
          <w:sz w:val="28"/>
          <w:szCs w:val="28"/>
        </w:rPr>
        <w:t xml:space="preserve">Люта Н. Сучасний стан і перспективи використання підземних вод водоносного горизонту тріщинуватої зони кристалічних порід </w:t>
      </w:r>
      <w:r w:rsidRPr="00D54F17">
        <w:rPr>
          <w:sz w:val="28"/>
          <w:szCs w:val="28"/>
        </w:rPr>
        <w:lastRenderedPageBreak/>
        <w:t xml:space="preserve">(гідрогеологічна область Українського щита). </w:t>
      </w:r>
      <w:r>
        <w:rPr>
          <w:sz w:val="28"/>
          <w:szCs w:val="28"/>
        </w:rPr>
        <w:t xml:space="preserve">Вісник Київського національного університету імені Тараса Шевченка. Геологія. 2(101). 2023. С.111-116. </w:t>
      </w:r>
      <w:r w:rsidRPr="00D54F17">
        <w:rPr>
          <w:sz w:val="28"/>
          <w:szCs w:val="28"/>
        </w:rPr>
        <w:t xml:space="preserve">DOI: </w:t>
      </w:r>
      <w:hyperlink r:id="rId11" w:history="1">
        <w:r w:rsidRPr="00D54F17">
          <w:rPr>
            <w:sz w:val="28"/>
            <w:szCs w:val="28"/>
          </w:rPr>
          <w:t>http://doi.org/10.17721/1728-2713.101.16</w:t>
        </w:r>
      </w:hyperlink>
      <w:r w:rsidRPr="00D54F17">
        <w:rPr>
          <w:sz w:val="28"/>
          <w:szCs w:val="28"/>
        </w:rPr>
        <w:t xml:space="preserve">  </w:t>
      </w:r>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sz w:val="28"/>
          <w:szCs w:val="28"/>
        </w:rPr>
        <w:t>Магась</w:t>
      </w:r>
      <w:proofErr w:type="spellEnd"/>
      <w:r w:rsidRPr="00D54F17">
        <w:rPr>
          <w:sz w:val="28"/>
          <w:szCs w:val="28"/>
        </w:rPr>
        <w:t xml:space="preserve"> Н.І., </w:t>
      </w:r>
      <w:proofErr w:type="spellStart"/>
      <w:r w:rsidRPr="00D54F17">
        <w:rPr>
          <w:sz w:val="28"/>
          <w:szCs w:val="28"/>
        </w:rPr>
        <w:t>Жадан</w:t>
      </w:r>
      <w:proofErr w:type="spellEnd"/>
      <w:r w:rsidRPr="00D54F17">
        <w:rPr>
          <w:sz w:val="28"/>
          <w:szCs w:val="28"/>
        </w:rPr>
        <w:t xml:space="preserve"> Н.М., Туз Р.В. Визначення екологічно стійких та прийнятних рішень для забезпечення якісного водопостачання м. Миколаїв. </w:t>
      </w:r>
      <w:r>
        <w:rPr>
          <w:sz w:val="28"/>
          <w:szCs w:val="28"/>
        </w:rPr>
        <w:t>Екологічні науки №2 (53). 2024. С. 254 - 265</w:t>
      </w:r>
      <w:r w:rsidRPr="00D54F17">
        <w:rPr>
          <w:sz w:val="28"/>
          <w:szCs w:val="28"/>
        </w:rPr>
        <w:t>. DOI https://doi.org/10.32846/2306-9716/2024.eco.2-53.35</w:t>
      </w:r>
    </w:p>
    <w:p w:rsidR="00E66F44" w:rsidRPr="00D54F17" w:rsidRDefault="00E66F44" w:rsidP="00E66F44">
      <w:pPr>
        <w:pStyle w:val="a8"/>
        <w:numPr>
          <w:ilvl w:val="0"/>
          <w:numId w:val="18"/>
        </w:numPr>
        <w:spacing w:line="360" w:lineRule="auto"/>
        <w:ind w:left="426" w:hanging="426"/>
        <w:jc w:val="both"/>
        <w:rPr>
          <w:sz w:val="28"/>
          <w:szCs w:val="28"/>
        </w:rPr>
      </w:pPr>
      <w:r w:rsidRPr="00D54F17">
        <w:rPr>
          <w:sz w:val="28"/>
          <w:szCs w:val="28"/>
        </w:rPr>
        <w:t xml:space="preserve">Національна доповідь про якість питної води та стан питного водопостачання та водовідведення в Україні у 2023 р. Київ. Міністерство розвитку громад, територій та інфраструктури України, 2024. 438 с. </w:t>
      </w:r>
      <w:hyperlink r:id="rId12" w:history="1">
        <w:r w:rsidRPr="00D54F17">
          <w:rPr>
            <w:rStyle w:val="a5"/>
            <w:sz w:val="28"/>
            <w:szCs w:val="28"/>
          </w:rPr>
          <w:t>https://mindev.gov.ua/storage/app/sites/1/uploaded-files/nacionalna-dopovid-pro-iakist-pitnoyi-vodi-ta-stan-pitnogo-vodopostacannia-ta-vodovidvedennia-v-ukrayini-u-2023-r.pdf</w:t>
        </w:r>
      </w:hyperlink>
      <w:r w:rsidRPr="00D54F17">
        <w:rPr>
          <w:sz w:val="28"/>
          <w:szCs w:val="28"/>
        </w:rPr>
        <w:t xml:space="preserve"> (дата звернення 07.10.2025 р.)</w:t>
      </w:r>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color w:val="000000"/>
          <w:sz w:val="28"/>
          <w:szCs w:val="28"/>
        </w:rPr>
        <w:t>Педан</w:t>
      </w:r>
      <w:proofErr w:type="spellEnd"/>
      <w:r w:rsidRPr="00D54F17">
        <w:rPr>
          <w:color w:val="000000"/>
          <w:sz w:val="28"/>
          <w:szCs w:val="28"/>
        </w:rPr>
        <w:t xml:space="preserve">, Г.С. Особливості формування режиму підземних вод в четвертинних відкладах в північній частині Миколаївської області // </w:t>
      </w:r>
      <w:r w:rsidRPr="00D54F17">
        <w:rPr>
          <w:sz w:val="28"/>
          <w:szCs w:val="28"/>
        </w:rPr>
        <w:t xml:space="preserve">Гідрогеологія: наука, освіта, практика. Матеріали V наукової конференції. / [Г.С. </w:t>
      </w:r>
      <w:proofErr w:type="spellStart"/>
      <w:r w:rsidRPr="00D54F17">
        <w:rPr>
          <w:sz w:val="28"/>
          <w:szCs w:val="28"/>
        </w:rPr>
        <w:t>Педан</w:t>
      </w:r>
      <w:proofErr w:type="spellEnd"/>
      <w:r w:rsidRPr="00D54F17">
        <w:rPr>
          <w:sz w:val="28"/>
          <w:szCs w:val="28"/>
        </w:rPr>
        <w:t>, К.П. Андрєєва] - Харків, Україна. - 14 - 15 листопада 2018 р. С. 61-63.</w:t>
      </w:r>
    </w:p>
    <w:p w:rsidR="00E66F44" w:rsidRPr="00D54F17" w:rsidRDefault="00E66F44" w:rsidP="00E66F44">
      <w:pPr>
        <w:pStyle w:val="a8"/>
        <w:numPr>
          <w:ilvl w:val="0"/>
          <w:numId w:val="18"/>
        </w:numPr>
        <w:spacing w:line="360" w:lineRule="auto"/>
        <w:ind w:left="426" w:hanging="426"/>
        <w:jc w:val="both"/>
        <w:rPr>
          <w:b/>
          <w:caps/>
          <w:sz w:val="28"/>
          <w:szCs w:val="28"/>
        </w:rPr>
      </w:pPr>
      <w:proofErr w:type="spellStart"/>
      <w:r w:rsidRPr="00D54F17">
        <w:rPr>
          <w:sz w:val="28"/>
          <w:szCs w:val="28"/>
        </w:rPr>
        <w:t>Педан</w:t>
      </w:r>
      <w:proofErr w:type="spellEnd"/>
      <w:r w:rsidRPr="00D54F17">
        <w:rPr>
          <w:sz w:val="28"/>
          <w:szCs w:val="28"/>
        </w:rPr>
        <w:t xml:space="preserve"> Г.С., </w:t>
      </w:r>
      <w:proofErr w:type="spellStart"/>
      <w:r w:rsidRPr="00D54F17">
        <w:rPr>
          <w:sz w:val="28"/>
          <w:szCs w:val="28"/>
        </w:rPr>
        <w:t>Скрипниченко</w:t>
      </w:r>
      <w:proofErr w:type="spellEnd"/>
      <w:r w:rsidRPr="00D54F17">
        <w:rPr>
          <w:sz w:val="28"/>
          <w:szCs w:val="28"/>
        </w:rPr>
        <w:t xml:space="preserve"> В. М.  Оцінка стану підземних вод у тріщинуватій зоні кристалічних порід архею і протерозою та їх кори вивітрювання в північно-західній частині Миколаївської області. Вісник ОНУ. Сер.: Географічні та геологічні науки, 2025 (в друку). </w:t>
      </w:r>
    </w:p>
    <w:p w:rsidR="00E66F44" w:rsidRPr="00D54F17" w:rsidRDefault="00E66F44" w:rsidP="00E66F44">
      <w:pPr>
        <w:pStyle w:val="a8"/>
        <w:numPr>
          <w:ilvl w:val="0"/>
          <w:numId w:val="18"/>
        </w:numPr>
        <w:spacing w:line="360" w:lineRule="auto"/>
        <w:ind w:left="426" w:hanging="426"/>
        <w:jc w:val="both"/>
        <w:rPr>
          <w:sz w:val="28"/>
          <w:szCs w:val="28"/>
        </w:rPr>
      </w:pPr>
      <w:r w:rsidRPr="00D54F17">
        <w:rPr>
          <w:sz w:val="28"/>
          <w:szCs w:val="28"/>
        </w:rPr>
        <w:t xml:space="preserve">Повторна </w:t>
      </w:r>
      <w:proofErr w:type="spellStart"/>
      <w:r w:rsidRPr="00D54F17">
        <w:rPr>
          <w:sz w:val="28"/>
          <w:szCs w:val="28"/>
        </w:rPr>
        <w:t>геолого-економічна</w:t>
      </w:r>
      <w:proofErr w:type="spellEnd"/>
      <w:r w:rsidRPr="00D54F17">
        <w:rPr>
          <w:sz w:val="28"/>
          <w:szCs w:val="28"/>
        </w:rPr>
        <w:t xml:space="preserve"> оцінка </w:t>
      </w:r>
      <w:proofErr w:type="spellStart"/>
      <w:r w:rsidRPr="00D54F17">
        <w:rPr>
          <w:sz w:val="28"/>
          <w:szCs w:val="28"/>
        </w:rPr>
        <w:t>Кривоозерського</w:t>
      </w:r>
      <w:proofErr w:type="spellEnd"/>
      <w:r w:rsidRPr="00D54F17">
        <w:rPr>
          <w:sz w:val="28"/>
          <w:szCs w:val="28"/>
        </w:rPr>
        <w:t>-2 родовища (свердловина № 4823) мінеральних природних столових вод у Первомайському (</w:t>
      </w:r>
      <w:proofErr w:type="spellStart"/>
      <w:r w:rsidRPr="00D54F17">
        <w:rPr>
          <w:sz w:val="28"/>
          <w:szCs w:val="28"/>
        </w:rPr>
        <w:t>Кривоозерському</w:t>
      </w:r>
      <w:proofErr w:type="spellEnd"/>
      <w:r w:rsidRPr="00D54F17">
        <w:rPr>
          <w:sz w:val="28"/>
          <w:szCs w:val="28"/>
        </w:rPr>
        <w:t xml:space="preserve">) районі Миколаївської області [Текст, карти]: звіт про розвідку родовища мінеральних підземних вод / Київ : </w:t>
      </w:r>
      <w:proofErr w:type="spellStart"/>
      <w:r w:rsidRPr="00D54F17">
        <w:rPr>
          <w:sz w:val="28"/>
          <w:szCs w:val="28"/>
        </w:rPr>
        <w:t>Геопроф</w:t>
      </w:r>
      <w:proofErr w:type="spellEnd"/>
      <w:r w:rsidRPr="00D54F17">
        <w:rPr>
          <w:sz w:val="28"/>
          <w:szCs w:val="28"/>
        </w:rPr>
        <w:t>, 2024. 140 с.</w:t>
      </w:r>
    </w:p>
    <w:p w:rsidR="00E66F44" w:rsidRPr="00D54F17" w:rsidRDefault="00E66F44" w:rsidP="00E66F44">
      <w:pPr>
        <w:pStyle w:val="a8"/>
        <w:numPr>
          <w:ilvl w:val="0"/>
          <w:numId w:val="18"/>
        </w:numPr>
        <w:spacing w:line="360" w:lineRule="auto"/>
        <w:ind w:left="426" w:hanging="426"/>
        <w:jc w:val="both"/>
        <w:rPr>
          <w:sz w:val="28"/>
          <w:szCs w:val="28"/>
        </w:rPr>
      </w:pPr>
      <w:r w:rsidRPr="00D54F17">
        <w:rPr>
          <w:sz w:val="28"/>
          <w:szCs w:val="28"/>
        </w:rPr>
        <w:t xml:space="preserve">Регіональна доповідь про стан навколишнього середовища в Миколаївській області за  2023 рік. Управління екології та природних ресурсів Миколаївської обласної державної адміністрації. Миколаїв, 2024. 232 с. </w:t>
      </w:r>
      <w:hyperlink r:id="rId13" w:history="1">
        <w:r w:rsidRPr="00D54F17">
          <w:rPr>
            <w:sz w:val="28"/>
            <w:szCs w:val="28"/>
          </w:rPr>
          <w:t>https://ecolog.mk.gov.ua/store/files/1697106633.pdf</w:t>
        </w:r>
      </w:hyperlink>
      <w:r w:rsidRPr="00D54F17">
        <w:rPr>
          <w:sz w:val="28"/>
          <w:szCs w:val="28"/>
        </w:rPr>
        <w:t xml:space="preserve"> </w:t>
      </w:r>
    </w:p>
    <w:p w:rsidR="00E66F44" w:rsidRPr="00D54F17" w:rsidRDefault="00E66F44" w:rsidP="00E66F44">
      <w:pPr>
        <w:pStyle w:val="a8"/>
        <w:numPr>
          <w:ilvl w:val="0"/>
          <w:numId w:val="18"/>
        </w:numPr>
        <w:spacing w:line="360" w:lineRule="auto"/>
        <w:ind w:left="426" w:hanging="426"/>
        <w:jc w:val="both"/>
        <w:rPr>
          <w:sz w:val="28"/>
          <w:szCs w:val="28"/>
        </w:rPr>
      </w:pPr>
      <w:r w:rsidRPr="00D54F17">
        <w:rPr>
          <w:sz w:val="28"/>
          <w:szCs w:val="28"/>
        </w:rPr>
        <w:lastRenderedPageBreak/>
        <w:t xml:space="preserve">Руденко Ю. Ф., Юркова Н. А., </w:t>
      </w:r>
      <w:proofErr w:type="spellStart"/>
      <w:r w:rsidRPr="00D54F17">
        <w:rPr>
          <w:sz w:val="28"/>
          <w:szCs w:val="28"/>
        </w:rPr>
        <w:t>Гураль</w:t>
      </w:r>
      <w:proofErr w:type="spellEnd"/>
      <w:r w:rsidRPr="00D54F17">
        <w:rPr>
          <w:sz w:val="28"/>
          <w:szCs w:val="28"/>
        </w:rPr>
        <w:t xml:space="preserve"> О. В., </w:t>
      </w:r>
      <w:proofErr w:type="spellStart"/>
      <w:r w:rsidRPr="00D54F17">
        <w:rPr>
          <w:sz w:val="28"/>
          <w:szCs w:val="28"/>
        </w:rPr>
        <w:t>Саприкін</w:t>
      </w:r>
      <w:proofErr w:type="spellEnd"/>
      <w:r w:rsidRPr="00D54F17">
        <w:rPr>
          <w:sz w:val="28"/>
          <w:szCs w:val="28"/>
        </w:rPr>
        <w:t xml:space="preserve"> В. Ю. Деякі питання локального питного водопостачання населення під час воєнного стану  (на прикладі міст України з населенням понад 100 тис. осіб). Частина 1. </w:t>
      </w:r>
      <w:r>
        <w:rPr>
          <w:sz w:val="28"/>
          <w:szCs w:val="28"/>
        </w:rPr>
        <w:t xml:space="preserve">  </w:t>
      </w:r>
      <w:r w:rsidRPr="0005637C">
        <w:rPr>
          <w:sz w:val="28"/>
          <w:szCs w:val="28"/>
        </w:rPr>
        <w:t>Мінерал</w:t>
      </w:r>
      <w:r>
        <w:rPr>
          <w:sz w:val="28"/>
          <w:szCs w:val="28"/>
        </w:rPr>
        <w:t>ьні ресурси України, 2024. №4. С.64-70.</w:t>
      </w:r>
      <w:r w:rsidRPr="00D54F17">
        <w:rPr>
          <w:sz w:val="28"/>
          <w:szCs w:val="28"/>
        </w:rPr>
        <w:t xml:space="preserve"> </w:t>
      </w:r>
    </w:p>
    <w:p w:rsidR="00E66F44" w:rsidRDefault="00E66F44" w:rsidP="00E66F44">
      <w:pPr>
        <w:pStyle w:val="a8"/>
        <w:numPr>
          <w:ilvl w:val="0"/>
          <w:numId w:val="18"/>
        </w:numPr>
        <w:spacing w:line="360" w:lineRule="auto"/>
        <w:ind w:left="426" w:hanging="426"/>
        <w:jc w:val="both"/>
        <w:rPr>
          <w:sz w:val="28"/>
          <w:szCs w:val="28"/>
        </w:rPr>
      </w:pPr>
      <w:proofErr w:type="spellStart"/>
      <w:r w:rsidRPr="0005637C">
        <w:rPr>
          <w:sz w:val="28"/>
          <w:szCs w:val="28"/>
        </w:rPr>
        <w:t>Саніна</w:t>
      </w:r>
      <w:proofErr w:type="spellEnd"/>
      <w:r w:rsidRPr="0005637C">
        <w:rPr>
          <w:sz w:val="28"/>
          <w:szCs w:val="28"/>
        </w:rPr>
        <w:t xml:space="preserve"> І. В., Люта Н. Г. Щодо забезпеченості експлуатаційними запасами питних підземних вод Дніпропетровської, Запорізької, Миколаївської та Херсонської областей. Мінеральні ресурси України, №3. 2024. С. 61</w:t>
      </w:r>
      <w:r>
        <w:rPr>
          <w:sz w:val="28"/>
          <w:szCs w:val="28"/>
        </w:rPr>
        <w:t xml:space="preserve"> </w:t>
      </w:r>
      <w:r w:rsidRPr="0005637C">
        <w:rPr>
          <w:sz w:val="28"/>
          <w:szCs w:val="28"/>
        </w:rPr>
        <w:t>-</w:t>
      </w:r>
      <w:r>
        <w:rPr>
          <w:sz w:val="28"/>
          <w:szCs w:val="28"/>
        </w:rPr>
        <w:t xml:space="preserve"> </w:t>
      </w:r>
      <w:r w:rsidRPr="0005637C">
        <w:rPr>
          <w:sz w:val="28"/>
          <w:szCs w:val="28"/>
        </w:rPr>
        <w:t xml:space="preserve">68. </w:t>
      </w:r>
    </w:p>
    <w:p w:rsidR="00E66F44" w:rsidRPr="0005637C" w:rsidRDefault="00E66F44" w:rsidP="00E66F44">
      <w:pPr>
        <w:pStyle w:val="a8"/>
        <w:numPr>
          <w:ilvl w:val="0"/>
          <w:numId w:val="18"/>
        </w:numPr>
        <w:spacing w:line="360" w:lineRule="auto"/>
        <w:ind w:left="426" w:hanging="426"/>
        <w:jc w:val="both"/>
        <w:rPr>
          <w:sz w:val="28"/>
          <w:szCs w:val="28"/>
        </w:rPr>
      </w:pPr>
      <w:r w:rsidRPr="0005637C">
        <w:rPr>
          <w:sz w:val="28"/>
          <w:szCs w:val="28"/>
        </w:rPr>
        <w:t xml:space="preserve">Стратегії розвитку Миколаївської області на період до 2027 року.  Миколаївська обласна державна адміністрація, 2019 р. 126 с. </w:t>
      </w:r>
      <w:hyperlink r:id="rId14" w:history="1">
        <w:r w:rsidRPr="0005637C">
          <w:rPr>
            <w:sz w:val="28"/>
            <w:szCs w:val="28"/>
          </w:rPr>
          <w:t>https://www.mk-oblrada.gov.ua/</w:t>
        </w:r>
      </w:hyperlink>
    </w:p>
    <w:p w:rsidR="00E66F44" w:rsidRPr="00D54F17" w:rsidRDefault="00E66F44" w:rsidP="00E66F44">
      <w:pPr>
        <w:pStyle w:val="a8"/>
        <w:numPr>
          <w:ilvl w:val="0"/>
          <w:numId w:val="18"/>
        </w:numPr>
        <w:spacing w:line="360" w:lineRule="auto"/>
        <w:ind w:left="426" w:hanging="426"/>
        <w:jc w:val="both"/>
        <w:rPr>
          <w:sz w:val="28"/>
          <w:szCs w:val="28"/>
        </w:rPr>
      </w:pPr>
      <w:r w:rsidRPr="00D54F17">
        <w:rPr>
          <w:sz w:val="28"/>
          <w:szCs w:val="28"/>
        </w:rPr>
        <w:t xml:space="preserve">Шевченко О.Л., Кондратюк Є.І., </w:t>
      </w:r>
      <w:proofErr w:type="spellStart"/>
      <w:r w:rsidRPr="00D54F17">
        <w:rPr>
          <w:sz w:val="28"/>
          <w:szCs w:val="28"/>
        </w:rPr>
        <w:t>Чарний</w:t>
      </w:r>
      <w:proofErr w:type="spellEnd"/>
      <w:r w:rsidRPr="00D54F17">
        <w:rPr>
          <w:sz w:val="28"/>
          <w:szCs w:val="28"/>
        </w:rPr>
        <w:t xml:space="preserve"> Д.В. Автономні системи водопостачання підземними во</w:t>
      </w:r>
      <w:r w:rsidRPr="00D54F17">
        <w:rPr>
          <w:sz w:val="28"/>
          <w:szCs w:val="28"/>
        </w:rPr>
        <w:softHyphen/>
        <w:t>дами - необхідний  запобіжник  гуманітарних  катастроф  в  умовах  воєнної  агресії</w:t>
      </w:r>
      <w:r w:rsidRPr="00D54F17">
        <w:rPr>
          <w:i/>
          <w:sz w:val="28"/>
          <w:szCs w:val="28"/>
        </w:rPr>
        <w:t xml:space="preserve">. </w:t>
      </w:r>
      <w:r w:rsidRPr="0005637C">
        <w:rPr>
          <w:sz w:val="28"/>
          <w:szCs w:val="28"/>
        </w:rPr>
        <w:t>Г</w:t>
      </w:r>
      <w:r>
        <w:rPr>
          <w:sz w:val="28"/>
          <w:szCs w:val="28"/>
        </w:rPr>
        <w:t>еологічний журнал, 2022</w:t>
      </w:r>
      <w:r w:rsidRPr="00D54F17">
        <w:rPr>
          <w:sz w:val="28"/>
          <w:szCs w:val="28"/>
        </w:rPr>
        <w:t xml:space="preserve">.  </w:t>
      </w:r>
      <w:proofErr w:type="spellStart"/>
      <w:r w:rsidRPr="00D54F17">
        <w:rPr>
          <w:sz w:val="28"/>
          <w:szCs w:val="28"/>
        </w:rPr>
        <w:t>No</w:t>
      </w:r>
      <w:proofErr w:type="spellEnd"/>
      <w:r w:rsidRPr="00D54F17">
        <w:rPr>
          <w:sz w:val="28"/>
          <w:szCs w:val="28"/>
        </w:rPr>
        <w:t xml:space="preserve"> 3 (380)</w:t>
      </w:r>
      <w:r>
        <w:rPr>
          <w:sz w:val="28"/>
          <w:szCs w:val="28"/>
        </w:rPr>
        <w:t>.</w:t>
      </w:r>
      <w:r w:rsidRPr="00D54F17">
        <w:rPr>
          <w:sz w:val="28"/>
          <w:szCs w:val="28"/>
        </w:rPr>
        <w:t xml:space="preserve"> С . 3—17 . https://doi .org/10 .30836/</w:t>
      </w:r>
      <w:proofErr w:type="spellStart"/>
      <w:r w:rsidRPr="00D54F17">
        <w:rPr>
          <w:sz w:val="28"/>
          <w:szCs w:val="28"/>
        </w:rPr>
        <w:t>igs</w:t>
      </w:r>
      <w:proofErr w:type="spellEnd"/>
      <w:r w:rsidRPr="00D54F17">
        <w:rPr>
          <w:sz w:val="28"/>
          <w:szCs w:val="28"/>
        </w:rPr>
        <w:t xml:space="preserve"> .1025</w:t>
      </w:r>
      <w:r w:rsidRPr="00D54F17">
        <w:rPr>
          <w:sz w:val="28"/>
          <w:szCs w:val="28"/>
        </w:rPr>
        <w:softHyphen/>
        <w:t xml:space="preserve">6814 .2022 .3 .255733C. </w:t>
      </w:r>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sz w:val="28"/>
          <w:szCs w:val="28"/>
        </w:rPr>
        <w:t>Шестопалов</w:t>
      </w:r>
      <w:proofErr w:type="spellEnd"/>
      <w:r w:rsidRPr="00D54F17">
        <w:rPr>
          <w:sz w:val="28"/>
          <w:szCs w:val="28"/>
        </w:rPr>
        <w:t xml:space="preserve"> В.М., Лялько В.І., </w:t>
      </w:r>
      <w:proofErr w:type="spellStart"/>
      <w:r w:rsidRPr="00D54F17">
        <w:rPr>
          <w:sz w:val="28"/>
          <w:szCs w:val="28"/>
        </w:rPr>
        <w:t>Гудзенко</w:t>
      </w:r>
      <w:proofErr w:type="spellEnd"/>
      <w:r w:rsidRPr="00D54F17">
        <w:rPr>
          <w:sz w:val="28"/>
          <w:szCs w:val="28"/>
        </w:rPr>
        <w:t xml:space="preserve"> В.В. Підземні води як стратегічний ресурс. </w:t>
      </w:r>
      <w:r>
        <w:rPr>
          <w:sz w:val="28"/>
          <w:szCs w:val="28"/>
        </w:rPr>
        <w:t>Вісник НАН України, 2005. Т. 5. С. 32 - 39.</w:t>
      </w:r>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sz w:val="28"/>
          <w:szCs w:val="28"/>
        </w:rPr>
        <w:t>Шестопалов</w:t>
      </w:r>
      <w:proofErr w:type="spellEnd"/>
      <w:r w:rsidRPr="00D54F17">
        <w:rPr>
          <w:sz w:val="28"/>
          <w:szCs w:val="28"/>
        </w:rPr>
        <w:t xml:space="preserve"> В.М.,  Негода Г.М., </w:t>
      </w:r>
      <w:proofErr w:type="spellStart"/>
      <w:r w:rsidRPr="00D54F17">
        <w:rPr>
          <w:sz w:val="28"/>
          <w:szCs w:val="28"/>
        </w:rPr>
        <w:t>Моісеєв</w:t>
      </w:r>
      <w:proofErr w:type="spellEnd"/>
      <w:r w:rsidRPr="00D54F17">
        <w:rPr>
          <w:sz w:val="28"/>
          <w:szCs w:val="28"/>
        </w:rPr>
        <w:t xml:space="preserve"> А.Ю,  </w:t>
      </w:r>
      <w:proofErr w:type="spellStart"/>
      <w:r w:rsidRPr="00D54F17">
        <w:rPr>
          <w:sz w:val="28"/>
          <w:szCs w:val="28"/>
        </w:rPr>
        <w:t>Моісеєва</w:t>
      </w:r>
      <w:proofErr w:type="spellEnd"/>
      <w:r w:rsidRPr="00D54F17">
        <w:rPr>
          <w:sz w:val="28"/>
          <w:szCs w:val="28"/>
        </w:rPr>
        <w:t xml:space="preserve"> Н.П, 2019а Мінеральні води південного регіону України. </w:t>
      </w:r>
      <w:r>
        <w:rPr>
          <w:sz w:val="28"/>
          <w:szCs w:val="28"/>
        </w:rPr>
        <w:t>Геологічний журнал, 2019</w:t>
      </w:r>
      <w:r w:rsidRPr="00D54F17">
        <w:rPr>
          <w:sz w:val="28"/>
          <w:szCs w:val="28"/>
        </w:rPr>
        <w:t xml:space="preserve">. </w:t>
      </w:r>
      <w:r>
        <w:rPr>
          <w:sz w:val="28"/>
          <w:szCs w:val="28"/>
        </w:rPr>
        <w:t>№1 (366). С.78 - 87</w:t>
      </w:r>
      <w:r w:rsidRPr="00D54F17">
        <w:rPr>
          <w:sz w:val="28"/>
          <w:szCs w:val="28"/>
        </w:rPr>
        <w:t>.</w:t>
      </w:r>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sz w:val="28"/>
          <w:szCs w:val="28"/>
        </w:rPr>
        <w:t>Шестопалов</w:t>
      </w:r>
      <w:proofErr w:type="spellEnd"/>
      <w:r w:rsidRPr="00D54F17">
        <w:rPr>
          <w:sz w:val="28"/>
          <w:szCs w:val="28"/>
        </w:rPr>
        <w:t xml:space="preserve"> В. М. Проблеми збереження та ефективного використання якісних підземних вод у контексті водної безпеки України // </w:t>
      </w:r>
      <w:r>
        <w:rPr>
          <w:sz w:val="28"/>
          <w:szCs w:val="28"/>
        </w:rPr>
        <w:t xml:space="preserve">Вісник НПН України, 2022. №7. С. 69 - 74 </w:t>
      </w:r>
      <w:hyperlink r:id="rId15" w:history="1">
        <w:r w:rsidRPr="00D54F17">
          <w:rPr>
            <w:sz w:val="28"/>
            <w:szCs w:val="28"/>
          </w:rPr>
          <w:t>https://doi.org/10.15407/visn2022.07.069</w:t>
        </w:r>
      </w:hyperlink>
    </w:p>
    <w:p w:rsidR="00E66F44" w:rsidRPr="00D54F17" w:rsidRDefault="00E66F44" w:rsidP="00E66F44">
      <w:pPr>
        <w:pStyle w:val="a8"/>
        <w:numPr>
          <w:ilvl w:val="0"/>
          <w:numId w:val="18"/>
        </w:numPr>
        <w:spacing w:line="360" w:lineRule="auto"/>
        <w:ind w:left="426" w:hanging="426"/>
        <w:jc w:val="both"/>
        <w:rPr>
          <w:sz w:val="28"/>
          <w:szCs w:val="28"/>
        </w:rPr>
      </w:pPr>
      <w:proofErr w:type="spellStart"/>
      <w:r w:rsidRPr="00D54F17">
        <w:rPr>
          <w:sz w:val="28"/>
          <w:szCs w:val="28"/>
        </w:rPr>
        <w:t>Шестопалов</w:t>
      </w:r>
      <w:proofErr w:type="spellEnd"/>
      <w:r w:rsidRPr="00D54F17">
        <w:rPr>
          <w:sz w:val="28"/>
          <w:szCs w:val="28"/>
        </w:rPr>
        <w:t xml:space="preserve"> В. М., Люта Н. Г. Щодо оптимального співвідношення поверхневих і підземних вод у водопостачанні населення України. </w:t>
      </w:r>
      <w:r>
        <w:rPr>
          <w:sz w:val="28"/>
          <w:szCs w:val="28"/>
        </w:rPr>
        <w:t>Мінеральні ресурси України, 2024. №1. С. 41 - 49</w:t>
      </w:r>
      <w:r w:rsidRPr="00D54F17">
        <w:rPr>
          <w:sz w:val="28"/>
          <w:szCs w:val="28"/>
        </w:rPr>
        <w:t>.  https://doi.org/10.31996/mru.2024.1.41-49</w:t>
      </w:r>
    </w:p>
    <w:p w:rsidR="00E66F44" w:rsidRDefault="00E66F44" w:rsidP="00E66F44">
      <w:pPr>
        <w:spacing w:line="360" w:lineRule="auto"/>
        <w:ind w:left="426" w:hanging="426"/>
        <w:contextualSpacing/>
        <w:rPr>
          <w:rFonts w:ascii="Times New Roman" w:eastAsia="Calibri" w:hAnsi="Times New Roman" w:cs="Times New Roman"/>
          <w:b/>
          <w:sz w:val="28"/>
          <w:szCs w:val="28"/>
        </w:rPr>
      </w:pPr>
    </w:p>
    <w:p w:rsidR="001D7A2F" w:rsidRDefault="001D7A2F" w:rsidP="00D54F17">
      <w:pPr>
        <w:spacing w:line="360" w:lineRule="auto"/>
        <w:ind w:left="426" w:hanging="426"/>
        <w:contextualSpacing/>
        <w:rPr>
          <w:rFonts w:ascii="Times New Roman" w:eastAsia="Calibri" w:hAnsi="Times New Roman" w:cs="Times New Roman"/>
          <w:b/>
          <w:sz w:val="28"/>
          <w:szCs w:val="28"/>
        </w:rPr>
      </w:pPr>
    </w:p>
    <w:p w:rsidR="001D7A2F" w:rsidRDefault="001D7A2F" w:rsidP="00D54F17">
      <w:pPr>
        <w:spacing w:line="360" w:lineRule="auto"/>
        <w:ind w:left="426" w:hanging="426"/>
        <w:contextualSpacing/>
        <w:rPr>
          <w:rFonts w:ascii="Times New Roman" w:eastAsia="Calibri" w:hAnsi="Times New Roman" w:cs="Times New Roman"/>
          <w:b/>
          <w:sz w:val="28"/>
          <w:szCs w:val="28"/>
        </w:rPr>
      </w:pPr>
    </w:p>
    <w:p w:rsidR="001D7A2F" w:rsidRDefault="001D7A2F" w:rsidP="001D7A2F">
      <w:pPr>
        <w:spacing w:line="360" w:lineRule="auto"/>
        <w:ind w:left="426" w:hanging="426"/>
        <w:contextualSpacing/>
        <w:jc w:val="center"/>
        <w:rPr>
          <w:rFonts w:ascii="Times New Roman" w:eastAsia="Calibri" w:hAnsi="Times New Roman" w:cs="Times New Roman"/>
          <w:b/>
          <w:sz w:val="28"/>
          <w:szCs w:val="28"/>
        </w:rPr>
      </w:pPr>
      <w:bookmarkStart w:id="5" w:name="_GoBack"/>
      <w:bookmarkEnd w:id="5"/>
    </w:p>
    <w:sectPr w:rsidR="001D7A2F" w:rsidSect="00B31BAE">
      <w:pgSz w:w="11906" w:h="16838"/>
      <w:pgMar w:top="1134" w:right="851"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5AD8" w:rsidRDefault="006C5AD8" w:rsidP="005F5635">
      <w:pPr>
        <w:spacing w:after="0" w:line="240" w:lineRule="auto"/>
      </w:pPr>
      <w:r>
        <w:separator/>
      </w:r>
    </w:p>
  </w:endnote>
  <w:endnote w:type="continuationSeparator" w:id="0">
    <w:p w:rsidR="006C5AD8" w:rsidRDefault="006C5AD8" w:rsidP="005F56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5AD8" w:rsidRDefault="006C5AD8" w:rsidP="005F5635">
      <w:pPr>
        <w:spacing w:after="0" w:line="240" w:lineRule="auto"/>
      </w:pPr>
      <w:r>
        <w:separator/>
      </w:r>
    </w:p>
  </w:footnote>
  <w:footnote w:type="continuationSeparator" w:id="0">
    <w:p w:rsidR="006C5AD8" w:rsidRDefault="006C5AD8" w:rsidP="005F56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24A" w:rsidRPr="00F8644C" w:rsidRDefault="00B76209" w:rsidP="007D7254">
    <w:pPr>
      <w:pStyle w:val="af0"/>
      <w:framePr w:wrap="around" w:vAnchor="text" w:hAnchor="margin" w:xAlign="right" w:y="1"/>
      <w:rPr>
        <w:rStyle w:val="af2"/>
        <w:sz w:val="23"/>
        <w:szCs w:val="23"/>
      </w:rPr>
    </w:pPr>
    <w:r w:rsidRPr="00F8644C">
      <w:rPr>
        <w:rStyle w:val="af2"/>
        <w:sz w:val="23"/>
        <w:szCs w:val="23"/>
      </w:rPr>
      <w:fldChar w:fldCharType="begin"/>
    </w:r>
    <w:r w:rsidR="002F324A" w:rsidRPr="00F8644C">
      <w:rPr>
        <w:rStyle w:val="af2"/>
        <w:sz w:val="23"/>
        <w:szCs w:val="23"/>
      </w:rPr>
      <w:instrText xml:space="preserve">PAGE  </w:instrText>
    </w:r>
    <w:r w:rsidRPr="00F8644C">
      <w:rPr>
        <w:rStyle w:val="af2"/>
        <w:sz w:val="23"/>
        <w:szCs w:val="23"/>
      </w:rPr>
      <w:fldChar w:fldCharType="end"/>
    </w:r>
  </w:p>
  <w:p w:rsidR="002F324A" w:rsidRPr="00F8644C" w:rsidRDefault="002F324A" w:rsidP="007D7254">
    <w:pPr>
      <w:pStyle w:val="af0"/>
      <w:ind w:right="360" w:firstLine="360"/>
      <w:rPr>
        <w:sz w:val="23"/>
        <w:szCs w:val="23"/>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24A" w:rsidRPr="00F8644C" w:rsidRDefault="00B76209" w:rsidP="007D7254">
    <w:pPr>
      <w:pStyle w:val="af0"/>
      <w:framePr w:wrap="around" w:vAnchor="text" w:hAnchor="margin" w:xAlign="right" w:y="1"/>
      <w:rPr>
        <w:rStyle w:val="af2"/>
        <w:sz w:val="23"/>
        <w:szCs w:val="23"/>
      </w:rPr>
    </w:pPr>
    <w:r w:rsidRPr="00F8644C">
      <w:rPr>
        <w:rStyle w:val="af2"/>
        <w:sz w:val="23"/>
        <w:szCs w:val="23"/>
      </w:rPr>
      <w:fldChar w:fldCharType="begin"/>
    </w:r>
    <w:r w:rsidR="002F324A" w:rsidRPr="00F8644C">
      <w:rPr>
        <w:rStyle w:val="af2"/>
        <w:sz w:val="23"/>
        <w:szCs w:val="23"/>
      </w:rPr>
      <w:instrText xml:space="preserve">PAGE  </w:instrText>
    </w:r>
    <w:r w:rsidRPr="00F8644C">
      <w:rPr>
        <w:rStyle w:val="af2"/>
        <w:sz w:val="23"/>
        <w:szCs w:val="23"/>
      </w:rPr>
      <w:fldChar w:fldCharType="separate"/>
    </w:r>
    <w:r w:rsidR="00B31BAE">
      <w:rPr>
        <w:rStyle w:val="af2"/>
        <w:noProof/>
        <w:sz w:val="23"/>
        <w:szCs w:val="23"/>
      </w:rPr>
      <w:t>8</w:t>
    </w:r>
    <w:r w:rsidRPr="00F8644C">
      <w:rPr>
        <w:rStyle w:val="af2"/>
        <w:sz w:val="23"/>
        <w:szCs w:val="23"/>
      </w:rPr>
      <w:fldChar w:fldCharType="end"/>
    </w:r>
  </w:p>
  <w:p w:rsidR="002F324A" w:rsidRPr="00F8644C" w:rsidRDefault="002F324A" w:rsidP="007D7254">
    <w:pPr>
      <w:pStyle w:val="af0"/>
      <w:ind w:right="360" w:firstLine="360"/>
      <w:rPr>
        <w:sz w:val="23"/>
        <w:szCs w:val="23"/>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D7EB7"/>
    <w:multiLevelType w:val="multilevel"/>
    <w:tmpl w:val="0582903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2F86DE6"/>
    <w:multiLevelType w:val="multilevel"/>
    <w:tmpl w:val="AAE20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9866F86"/>
    <w:multiLevelType w:val="multilevel"/>
    <w:tmpl w:val="701AF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1D773DD"/>
    <w:multiLevelType w:val="multilevel"/>
    <w:tmpl w:val="5314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3BD4F07"/>
    <w:multiLevelType w:val="hybridMultilevel"/>
    <w:tmpl w:val="0B783792"/>
    <w:lvl w:ilvl="0" w:tplc="6F30E30C">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1333F17"/>
    <w:multiLevelType w:val="hybridMultilevel"/>
    <w:tmpl w:val="86BEC222"/>
    <w:lvl w:ilvl="0" w:tplc="964EAB56">
      <w:start w:val="1"/>
      <w:numFmt w:val="decimal"/>
      <w:lvlText w:val="%1."/>
      <w:lvlJc w:val="left"/>
      <w:pPr>
        <w:ind w:left="1636" w:hanging="360"/>
      </w:pPr>
      <w:rPr>
        <w:rFonts w:eastAsiaTheme="minorHAnsi" w:hint="default"/>
        <w:sz w:val="28"/>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6">
    <w:nsid w:val="48F21D35"/>
    <w:multiLevelType w:val="multilevel"/>
    <w:tmpl w:val="67A0D86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4A2A7E6A"/>
    <w:multiLevelType w:val="hybridMultilevel"/>
    <w:tmpl w:val="FD9E3AA8"/>
    <w:name w:val="Нумерованный список 42"/>
    <w:lvl w:ilvl="0" w:tplc="CA801F80">
      <w:numFmt w:val="bullet"/>
      <w:lvlText w:val="-"/>
      <w:lvlJc w:val="left"/>
      <w:pPr>
        <w:ind w:left="360" w:firstLine="0"/>
      </w:pPr>
      <w:rPr>
        <w:rFonts w:ascii="Times New Roman" w:eastAsia="Times New Roman" w:hAnsi="Times New Roman" w:cs="Times New Roman"/>
      </w:rPr>
    </w:lvl>
    <w:lvl w:ilvl="1" w:tplc="B40A81DC">
      <w:numFmt w:val="bullet"/>
      <w:lvlText w:val="o"/>
      <w:lvlJc w:val="left"/>
      <w:pPr>
        <w:ind w:left="1080" w:firstLine="0"/>
      </w:pPr>
      <w:rPr>
        <w:rFonts w:ascii="Courier New" w:hAnsi="Courier New" w:cs="Courier New"/>
      </w:rPr>
    </w:lvl>
    <w:lvl w:ilvl="2" w:tplc="437A2DD2">
      <w:numFmt w:val="bullet"/>
      <w:lvlText w:val=""/>
      <w:lvlJc w:val="left"/>
      <w:pPr>
        <w:ind w:left="1800" w:firstLine="0"/>
      </w:pPr>
      <w:rPr>
        <w:rFonts w:ascii="Wingdings" w:eastAsia="Wingdings" w:hAnsi="Wingdings" w:cs="Wingdings"/>
      </w:rPr>
    </w:lvl>
    <w:lvl w:ilvl="3" w:tplc="340C1434">
      <w:numFmt w:val="bullet"/>
      <w:lvlText w:val=""/>
      <w:lvlJc w:val="left"/>
      <w:pPr>
        <w:ind w:left="2520" w:firstLine="0"/>
      </w:pPr>
      <w:rPr>
        <w:rFonts w:ascii="Symbol" w:hAnsi="Symbol"/>
      </w:rPr>
    </w:lvl>
    <w:lvl w:ilvl="4" w:tplc="6EC4F284">
      <w:numFmt w:val="bullet"/>
      <w:lvlText w:val="o"/>
      <w:lvlJc w:val="left"/>
      <w:pPr>
        <w:ind w:left="3240" w:firstLine="0"/>
      </w:pPr>
      <w:rPr>
        <w:rFonts w:ascii="Courier New" w:hAnsi="Courier New" w:cs="Courier New"/>
      </w:rPr>
    </w:lvl>
    <w:lvl w:ilvl="5" w:tplc="795A0EFE">
      <w:numFmt w:val="bullet"/>
      <w:lvlText w:val=""/>
      <w:lvlJc w:val="left"/>
      <w:pPr>
        <w:ind w:left="3960" w:firstLine="0"/>
      </w:pPr>
      <w:rPr>
        <w:rFonts w:ascii="Wingdings" w:eastAsia="Wingdings" w:hAnsi="Wingdings" w:cs="Wingdings"/>
      </w:rPr>
    </w:lvl>
    <w:lvl w:ilvl="6" w:tplc="81423920">
      <w:numFmt w:val="bullet"/>
      <w:lvlText w:val=""/>
      <w:lvlJc w:val="left"/>
      <w:pPr>
        <w:ind w:left="4680" w:firstLine="0"/>
      </w:pPr>
      <w:rPr>
        <w:rFonts w:ascii="Symbol" w:hAnsi="Symbol"/>
      </w:rPr>
    </w:lvl>
    <w:lvl w:ilvl="7" w:tplc="0970788C">
      <w:numFmt w:val="bullet"/>
      <w:lvlText w:val="o"/>
      <w:lvlJc w:val="left"/>
      <w:pPr>
        <w:ind w:left="5400" w:firstLine="0"/>
      </w:pPr>
      <w:rPr>
        <w:rFonts w:ascii="Courier New" w:hAnsi="Courier New" w:cs="Courier New"/>
      </w:rPr>
    </w:lvl>
    <w:lvl w:ilvl="8" w:tplc="3752B330">
      <w:numFmt w:val="bullet"/>
      <w:lvlText w:val=""/>
      <w:lvlJc w:val="left"/>
      <w:pPr>
        <w:ind w:left="6120" w:firstLine="0"/>
      </w:pPr>
      <w:rPr>
        <w:rFonts w:ascii="Wingdings" w:eastAsia="Wingdings" w:hAnsi="Wingdings" w:cs="Wingdings"/>
      </w:rPr>
    </w:lvl>
  </w:abstractNum>
  <w:abstractNum w:abstractNumId="8">
    <w:nsid w:val="4D3662A3"/>
    <w:multiLevelType w:val="multilevel"/>
    <w:tmpl w:val="80E0B8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00E62B8"/>
    <w:multiLevelType w:val="multilevel"/>
    <w:tmpl w:val="0F382E5A"/>
    <w:lvl w:ilvl="0">
      <w:start w:val="1"/>
      <w:numFmt w:val="decimal"/>
      <w:lvlText w:val="%1"/>
      <w:lvlJc w:val="left"/>
      <w:pPr>
        <w:ind w:left="480" w:hanging="480"/>
      </w:pPr>
      <w:rPr>
        <w:rFonts w:hint="default"/>
      </w:rPr>
    </w:lvl>
    <w:lvl w:ilvl="1">
      <w:start w:val="1"/>
      <w:numFmt w:val="decimal"/>
      <w:lvlText w:val="%1.%2"/>
      <w:lvlJc w:val="left"/>
      <w:pPr>
        <w:ind w:left="1188" w:hanging="48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nsid w:val="55107B89"/>
    <w:multiLevelType w:val="multilevel"/>
    <w:tmpl w:val="D44CF518"/>
    <w:lvl w:ilvl="0">
      <w:start w:val="4"/>
      <w:numFmt w:val="decimal"/>
      <w:lvlText w:val="%1."/>
      <w:lvlJc w:val="left"/>
      <w:pPr>
        <w:ind w:left="720" w:hanging="360"/>
      </w:pPr>
      <w:rPr>
        <w:rFonts w:hint="default"/>
        <w:sz w:val="28"/>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1">
    <w:nsid w:val="569D7D54"/>
    <w:multiLevelType w:val="hybridMultilevel"/>
    <w:tmpl w:val="1472C882"/>
    <w:lvl w:ilvl="0" w:tplc="6F30E30C">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591E27B8"/>
    <w:multiLevelType w:val="hybridMultilevel"/>
    <w:tmpl w:val="9044E8DC"/>
    <w:lvl w:ilvl="0" w:tplc="6DB42BE6">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5D030C74"/>
    <w:multiLevelType w:val="hybridMultilevel"/>
    <w:tmpl w:val="C13822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FAD44C4"/>
    <w:multiLevelType w:val="multilevel"/>
    <w:tmpl w:val="A30A4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3DC2FAD"/>
    <w:multiLevelType w:val="multilevel"/>
    <w:tmpl w:val="9342CA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699E19F8"/>
    <w:multiLevelType w:val="multilevel"/>
    <w:tmpl w:val="049AE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D680FCE"/>
    <w:multiLevelType w:val="hybridMultilevel"/>
    <w:tmpl w:val="0D3C05F6"/>
    <w:lvl w:ilvl="0" w:tplc="00000003">
      <w:start w:val="1"/>
      <w:numFmt w:val="bullet"/>
      <w:lvlText w:val="-"/>
      <w:lvlJc w:val="left"/>
      <w:pPr>
        <w:ind w:left="1429" w:hanging="360"/>
      </w:pPr>
      <w:rPr>
        <w:rFonts w:ascii="Calibri" w:hAnsi="Calibri" w:cs="Times New Roman"/>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7681054D"/>
    <w:multiLevelType w:val="multilevel"/>
    <w:tmpl w:val="1BD07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5"/>
  </w:num>
  <w:num w:numId="3">
    <w:abstractNumId w:val="6"/>
  </w:num>
  <w:num w:numId="4">
    <w:abstractNumId w:val="3"/>
  </w:num>
  <w:num w:numId="5">
    <w:abstractNumId w:val="1"/>
  </w:num>
  <w:num w:numId="6">
    <w:abstractNumId w:val="16"/>
  </w:num>
  <w:num w:numId="7">
    <w:abstractNumId w:val="8"/>
  </w:num>
  <w:num w:numId="8">
    <w:abstractNumId w:val="14"/>
  </w:num>
  <w:num w:numId="9">
    <w:abstractNumId w:val="18"/>
  </w:num>
  <w:num w:numId="10">
    <w:abstractNumId w:val="2"/>
  </w:num>
  <w:num w:numId="11">
    <w:abstractNumId w:val="13"/>
  </w:num>
  <w:num w:numId="12">
    <w:abstractNumId w:val="17"/>
  </w:num>
  <w:num w:numId="13">
    <w:abstractNumId w:val="10"/>
  </w:num>
  <w:num w:numId="14">
    <w:abstractNumId w:val="5"/>
  </w:num>
  <w:num w:numId="15">
    <w:abstractNumId w:val="11"/>
  </w:num>
  <w:num w:numId="16">
    <w:abstractNumId w:val="12"/>
  </w:num>
  <w:num w:numId="17">
    <w:abstractNumId w:val="7"/>
  </w:num>
  <w:num w:numId="18">
    <w:abstractNumId w:val="4"/>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61481"/>
    <w:rsid w:val="00000D6E"/>
    <w:rsid w:val="0000163B"/>
    <w:rsid w:val="00004711"/>
    <w:rsid w:val="00016651"/>
    <w:rsid w:val="00023CAE"/>
    <w:rsid w:val="00024568"/>
    <w:rsid w:val="0003071F"/>
    <w:rsid w:val="0004150F"/>
    <w:rsid w:val="00041938"/>
    <w:rsid w:val="000432A8"/>
    <w:rsid w:val="00043AD8"/>
    <w:rsid w:val="00046CC3"/>
    <w:rsid w:val="00052558"/>
    <w:rsid w:val="00054A9E"/>
    <w:rsid w:val="000565DA"/>
    <w:rsid w:val="00057B9C"/>
    <w:rsid w:val="00067E82"/>
    <w:rsid w:val="00074787"/>
    <w:rsid w:val="0008161F"/>
    <w:rsid w:val="000829A6"/>
    <w:rsid w:val="00083575"/>
    <w:rsid w:val="00095803"/>
    <w:rsid w:val="000A2F49"/>
    <w:rsid w:val="000A51D7"/>
    <w:rsid w:val="000C3FBA"/>
    <w:rsid w:val="000D3FF3"/>
    <w:rsid w:val="000E5542"/>
    <w:rsid w:val="000F0E5D"/>
    <w:rsid w:val="000F3DA3"/>
    <w:rsid w:val="000F5BF6"/>
    <w:rsid w:val="001008E1"/>
    <w:rsid w:val="00100C3E"/>
    <w:rsid w:val="00100ED8"/>
    <w:rsid w:val="00101317"/>
    <w:rsid w:val="00106307"/>
    <w:rsid w:val="001202CE"/>
    <w:rsid w:val="00125AC5"/>
    <w:rsid w:val="0013286F"/>
    <w:rsid w:val="00133BD4"/>
    <w:rsid w:val="00133DDA"/>
    <w:rsid w:val="00134E15"/>
    <w:rsid w:val="0013778E"/>
    <w:rsid w:val="0014154A"/>
    <w:rsid w:val="00147690"/>
    <w:rsid w:val="001518F8"/>
    <w:rsid w:val="00157131"/>
    <w:rsid w:val="00161628"/>
    <w:rsid w:val="00180AFE"/>
    <w:rsid w:val="0019356F"/>
    <w:rsid w:val="001941C6"/>
    <w:rsid w:val="001A18BA"/>
    <w:rsid w:val="001A1FB3"/>
    <w:rsid w:val="001B0C04"/>
    <w:rsid w:val="001B27BE"/>
    <w:rsid w:val="001B7F5E"/>
    <w:rsid w:val="001C0CF8"/>
    <w:rsid w:val="001C3BFA"/>
    <w:rsid w:val="001D7A2F"/>
    <w:rsid w:val="001E7C41"/>
    <w:rsid w:val="001F094A"/>
    <w:rsid w:val="001F6D89"/>
    <w:rsid w:val="00200D56"/>
    <w:rsid w:val="0020267B"/>
    <w:rsid w:val="002065EF"/>
    <w:rsid w:val="002078D9"/>
    <w:rsid w:val="00207ABA"/>
    <w:rsid w:val="00210D5F"/>
    <w:rsid w:val="00214D59"/>
    <w:rsid w:val="00214FDD"/>
    <w:rsid w:val="00217C7E"/>
    <w:rsid w:val="00220661"/>
    <w:rsid w:val="00220EF9"/>
    <w:rsid w:val="0022244A"/>
    <w:rsid w:val="002224EF"/>
    <w:rsid w:val="00236D57"/>
    <w:rsid w:val="00251F01"/>
    <w:rsid w:val="00252ABE"/>
    <w:rsid w:val="00257916"/>
    <w:rsid w:val="00270DAE"/>
    <w:rsid w:val="002747B9"/>
    <w:rsid w:val="002752B6"/>
    <w:rsid w:val="00285D2A"/>
    <w:rsid w:val="002934BF"/>
    <w:rsid w:val="00293AD7"/>
    <w:rsid w:val="00297D66"/>
    <w:rsid w:val="002A1734"/>
    <w:rsid w:val="002A25A1"/>
    <w:rsid w:val="002A6734"/>
    <w:rsid w:val="002B51EF"/>
    <w:rsid w:val="002C1776"/>
    <w:rsid w:val="002C2D87"/>
    <w:rsid w:val="002C5B10"/>
    <w:rsid w:val="002C670A"/>
    <w:rsid w:val="002C75F7"/>
    <w:rsid w:val="002D2A5E"/>
    <w:rsid w:val="002D3614"/>
    <w:rsid w:val="002D4064"/>
    <w:rsid w:val="002F324A"/>
    <w:rsid w:val="002F42C1"/>
    <w:rsid w:val="00300362"/>
    <w:rsid w:val="003137B4"/>
    <w:rsid w:val="00313B78"/>
    <w:rsid w:val="00317EEC"/>
    <w:rsid w:val="0032458B"/>
    <w:rsid w:val="00325F59"/>
    <w:rsid w:val="003268FF"/>
    <w:rsid w:val="00332048"/>
    <w:rsid w:val="003331D6"/>
    <w:rsid w:val="00336A33"/>
    <w:rsid w:val="00340729"/>
    <w:rsid w:val="00344C4D"/>
    <w:rsid w:val="00350A9C"/>
    <w:rsid w:val="00353D47"/>
    <w:rsid w:val="00355FC0"/>
    <w:rsid w:val="003566E1"/>
    <w:rsid w:val="00357E02"/>
    <w:rsid w:val="00365CFE"/>
    <w:rsid w:val="0037027B"/>
    <w:rsid w:val="00375B7D"/>
    <w:rsid w:val="003774CC"/>
    <w:rsid w:val="00380175"/>
    <w:rsid w:val="003817DC"/>
    <w:rsid w:val="003924B8"/>
    <w:rsid w:val="00392DD8"/>
    <w:rsid w:val="0039794D"/>
    <w:rsid w:val="00397AF0"/>
    <w:rsid w:val="003A4BFA"/>
    <w:rsid w:val="003B0624"/>
    <w:rsid w:val="003B2538"/>
    <w:rsid w:val="003B7152"/>
    <w:rsid w:val="003D7318"/>
    <w:rsid w:val="003D7F90"/>
    <w:rsid w:val="003F01D3"/>
    <w:rsid w:val="003F0D88"/>
    <w:rsid w:val="003F3767"/>
    <w:rsid w:val="003F52D3"/>
    <w:rsid w:val="003F6306"/>
    <w:rsid w:val="00402BA1"/>
    <w:rsid w:val="00407969"/>
    <w:rsid w:val="00411E9B"/>
    <w:rsid w:val="004121A1"/>
    <w:rsid w:val="00436FA3"/>
    <w:rsid w:val="004453BD"/>
    <w:rsid w:val="004555A6"/>
    <w:rsid w:val="00455C27"/>
    <w:rsid w:val="00457F09"/>
    <w:rsid w:val="00471757"/>
    <w:rsid w:val="00472AAD"/>
    <w:rsid w:val="00472E21"/>
    <w:rsid w:val="004759C6"/>
    <w:rsid w:val="00475B3C"/>
    <w:rsid w:val="0048260E"/>
    <w:rsid w:val="00485169"/>
    <w:rsid w:val="00487055"/>
    <w:rsid w:val="0048730F"/>
    <w:rsid w:val="00493B2B"/>
    <w:rsid w:val="004A28A9"/>
    <w:rsid w:val="004A2B50"/>
    <w:rsid w:val="004A5137"/>
    <w:rsid w:val="004A708F"/>
    <w:rsid w:val="004A78F2"/>
    <w:rsid w:val="004B04C0"/>
    <w:rsid w:val="004C1BF0"/>
    <w:rsid w:val="004C5F3A"/>
    <w:rsid w:val="004D2C13"/>
    <w:rsid w:val="004E3890"/>
    <w:rsid w:val="004F0BE7"/>
    <w:rsid w:val="004F3732"/>
    <w:rsid w:val="004F4F11"/>
    <w:rsid w:val="004F52F2"/>
    <w:rsid w:val="004F67C0"/>
    <w:rsid w:val="00510C5C"/>
    <w:rsid w:val="00511964"/>
    <w:rsid w:val="00511F0E"/>
    <w:rsid w:val="005158EC"/>
    <w:rsid w:val="005178E8"/>
    <w:rsid w:val="00520D13"/>
    <w:rsid w:val="005261EF"/>
    <w:rsid w:val="005309AF"/>
    <w:rsid w:val="005335CF"/>
    <w:rsid w:val="00541B07"/>
    <w:rsid w:val="005426A1"/>
    <w:rsid w:val="005460AC"/>
    <w:rsid w:val="00551911"/>
    <w:rsid w:val="005654FA"/>
    <w:rsid w:val="0056582D"/>
    <w:rsid w:val="005705F9"/>
    <w:rsid w:val="005756BB"/>
    <w:rsid w:val="00575AA7"/>
    <w:rsid w:val="00592690"/>
    <w:rsid w:val="005952A7"/>
    <w:rsid w:val="005A31FA"/>
    <w:rsid w:val="005A4EA3"/>
    <w:rsid w:val="005A70AA"/>
    <w:rsid w:val="005B540B"/>
    <w:rsid w:val="005C0FB4"/>
    <w:rsid w:val="005C2F01"/>
    <w:rsid w:val="005C3973"/>
    <w:rsid w:val="005E304D"/>
    <w:rsid w:val="005F2FC7"/>
    <w:rsid w:val="005F3D6E"/>
    <w:rsid w:val="005F5635"/>
    <w:rsid w:val="00604C2F"/>
    <w:rsid w:val="0060568F"/>
    <w:rsid w:val="0061222F"/>
    <w:rsid w:val="00612A74"/>
    <w:rsid w:val="006230CA"/>
    <w:rsid w:val="00651F7E"/>
    <w:rsid w:val="0065575F"/>
    <w:rsid w:val="006626A6"/>
    <w:rsid w:val="006641C2"/>
    <w:rsid w:val="006678CF"/>
    <w:rsid w:val="00672DED"/>
    <w:rsid w:val="006739A3"/>
    <w:rsid w:val="00674EC6"/>
    <w:rsid w:val="00681145"/>
    <w:rsid w:val="00681C13"/>
    <w:rsid w:val="00687510"/>
    <w:rsid w:val="00692942"/>
    <w:rsid w:val="00695BD8"/>
    <w:rsid w:val="006A4378"/>
    <w:rsid w:val="006A74DE"/>
    <w:rsid w:val="006B0987"/>
    <w:rsid w:val="006C5AD8"/>
    <w:rsid w:val="006C70B4"/>
    <w:rsid w:val="006C7F62"/>
    <w:rsid w:val="006D486A"/>
    <w:rsid w:val="006E1149"/>
    <w:rsid w:val="006F7F45"/>
    <w:rsid w:val="007034E4"/>
    <w:rsid w:val="007218CC"/>
    <w:rsid w:val="00724079"/>
    <w:rsid w:val="00725F5E"/>
    <w:rsid w:val="0072743F"/>
    <w:rsid w:val="00727692"/>
    <w:rsid w:val="007329D0"/>
    <w:rsid w:val="00733881"/>
    <w:rsid w:val="00744FA7"/>
    <w:rsid w:val="00747B5E"/>
    <w:rsid w:val="0075273F"/>
    <w:rsid w:val="007600FF"/>
    <w:rsid w:val="00771F90"/>
    <w:rsid w:val="0078259E"/>
    <w:rsid w:val="0078302A"/>
    <w:rsid w:val="007834BF"/>
    <w:rsid w:val="00794C7C"/>
    <w:rsid w:val="007A4F93"/>
    <w:rsid w:val="007B2633"/>
    <w:rsid w:val="007B528B"/>
    <w:rsid w:val="007B5656"/>
    <w:rsid w:val="007C7ACB"/>
    <w:rsid w:val="007D4115"/>
    <w:rsid w:val="007D7254"/>
    <w:rsid w:val="007E1620"/>
    <w:rsid w:val="007E2D65"/>
    <w:rsid w:val="007E4F9A"/>
    <w:rsid w:val="007F35F3"/>
    <w:rsid w:val="007F78C4"/>
    <w:rsid w:val="008012D4"/>
    <w:rsid w:val="008039C0"/>
    <w:rsid w:val="0080417E"/>
    <w:rsid w:val="00807752"/>
    <w:rsid w:val="00812090"/>
    <w:rsid w:val="0082581A"/>
    <w:rsid w:val="00841CD3"/>
    <w:rsid w:val="00857579"/>
    <w:rsid w:val="00863DD5"/>
    <w:rsid w:val="00871D97"/>
    <w:rsid w:val="00875C1D"/>
    <w:rsid w:val="00875D0B"/>
    <w:rsid w:val="0088657F"/>
    <w:rsid w:val="008A43C4"/>
    <w:rsid w:val="008B4AB1"/>
    <w:rsid w:val="008B791E"/>
    <w:rsid w:val="008B7FCE"/>
    <w:rsid w:val="008C0C23"/>
    <w:rsid w:val="008C4CB6"/>
    <w:rsid w:val="008C6E49"/>
    <w:rsid w:val="008D074C"/>
    <w:rsid w:val="008D1704"/>
    <w:rsid w:val="008D4F93"/>
    <w:rsid w:val="008F47FF"/>
    <w:rsid w:val="00900854"/>
    <w:rsid w:val="00901A5F"/>
    <w:rsid w:val="009028B5"/>
    <w:rsid w:val="00912D8B"/>
    <w:rsid w:val="0091357E"/>
    <w:rsid w:val="009307F6"/>
    <w:rsid w:val="00930FC6"/>
    <w:rsid w:val="00944221"/>
    <w:rsid w:val="00944CF9"/>
    <w:rsid w:val="00945C91"/>
    <w:rsid w:val="00950249"/>
    <w:rsid w:val="009521EC"/>
    <w:rsid w:val="0095442F"/>
    <w:rsid w:val="00954D64"/>
    <w:rsid w:val="00965B2C"/>
    <w:rsid w:val="00966901"/>
    <w:rsid w:val="009732FB"/>
    <w:rsid w:val="009760DC"/>
    <w:rsid w:val="00983D7D"/>
    <w:rsid w:val="009878FE"/>
    <w:rsid w:val="009906D7"/>
    <w:rsid w:val="00993ADD"/>
    <w:rsid w:val="00993F2E"/>
    <w:rsid w:val="00996535"/>
    <w:rsid w:val="00997780"/>
    <w:rsid w:val="009C01E4"/>
    <w:rsid w:val="009C523D"/>
    <w:rsid w:val="009D2E5E"/>
    <w:rsid w:val="009D317E"/>
    <w:rsid w:val="009D7DBD"/>
    <w:rsid w:val="009E104F"/>
    <w:rsid w:val="009E692E"/>
    <w:rsid w:val="009E7DF4"/>
    <w:rsid w:val="009F1F1F"/>
    <w:rsid w:val="00A044DA"/>
    <w:rsid w:val="00A12C71"/>
    <w:rsid w:val="00A151C0"/>
    <w:rsid w:val="00A159EC"/>
    <w:rsid w:val="00A23468"/>
    <w:rsid w:val="00A30967"/>
    <w:rsid w:val="00A3147C"/>
    <w:rsid w:val="00A36720"/>
    <w:rsid w:val="00A46A8C"/>
    <w:rsid w:val="00A46C63"/>
    <w:rsid w:val="00A477F3"/>
    <w:rsid w:val="00A55B38"/>
    <w:rsid w:val="00A71BD3"/>
    <w:rsid w:val="00A85D5E"/>
    <w:rsid w:val="00A87B11"/>
    <w:rsid w:val="00A97528"/>
    <w:rsid w:val="00AA303B"/>
    <w:rsid w:val="00AA352E"/>
    <w:rsid w:val="00AA7FB5"/>
    <w:rsid w:val="00AB09F3"/>
    <w:rsid w:val="00AB3464"/>
    <w:rsid w:val="00AC1142"/>
    <w:rsid w:val="00AC2BA1"/>
    <w:rsid w:val="00AC2DC5"/>
    <w:rsid w:val="00AC75DF"/>
    <w:rsid w:val="00AD305B"/>
    <w:rsid w:val="00AF3599"/>
    <w:rsid w:val="00AF45CE"/>
    <w:rsid w:val="00B00CD7"/>
    <w:rsid w:val="00B0700C"/>
    <w:rsid w:val="00B07987"/>
    <w:rsid w:val="00B11BFF"/>
    <w:rsid w:val="00B15669"/>
    <w:rsid w:val="00B1591E"/>
    <w:rsid w:val="00B161AB"/>
    <w:rsid w:val="00B20A15"/>
    <w:rsid w:val="00B23185"/>
    <w:rsid w:val="00B238EA"/>
    <w:rsid w:val="00B242AD"/>
    <w:rsid w:val="00B31BAE"/>
    <w:rsid w:val="00B3436D"/>
    <w:rsid w:val="00B365FB"/>
    <w:rsid w:val="00B37B3D"/>
    <w:rsid w:val="00B40883"/>
    <w:rsid w:val="00B40A21"/>
    <w:rsid w:val="00B4208F"/>
    <w:rsid w:val="00B4316F"/>
    <w:rsid w:val="00B450CE"/>
    <w:rsid w:val="00B52AC6"/>
    <w:rsid w:val="00B534F8"/>
    <w:rsid w:val="00B53F4B"/>
    <w:rsid w:val="00B54307"/>
    <w:rsid w:val="00B547B7"/>
    <w:rsid w:val="00B55713"/>
    <w:rsid w:val="00B6237D"/>
    <w:rsid w:val="00B657AC"/>
    <w:rsid w:val="00B66A2E"/>
    <w:rsid w:val="00B67724"/>
    <w:rsid w:val="00B76209"/>
    <w:rsid w:val="00B828A0"/>
    <w:rsid w:val="00B86BF3"/>
    <w:rsid w:val="00B90880"/>
    <w:rsid w:val="00B916D2"/>
    <w:rsid w:val="00BA4846"/>
    <w:rsid w:val="00BA6478"/>
    <w:rsid w:val="00BB0BE8"/>
    <w:rsid w:val="00BB3215"/>
    <w:rsid w:val="00BD2922"/>
    <w:rsid w:val="00BE2047"/>
    <w:rsid w:val="00BE207A"/>
    <w:rsid w:val="00BE7638"/>
    <w:rsid w:val="00C05667"/>
    <w:rsid w:val="00C17559"/>
    <w:rsid w:val="00C22BBB"/>
    <w:rsid w:val="00C3173E"/>
    <w:rsid w:val="00C3212E"/>
    <w:rsid w:val="00C333E7"/>
    <w:rsid w:val="00C34540"/>
    <w:rsid w:val="00C3765D"/>
    <w:rsid w:val="00C43659"/>
    <w:rsid w:val="00C4620C"/>
    <w:rsid w:val="00C5509C"/>
    <w:rsid w:val="00C6018C"/>
    <w:rsid w:val="00C60290"/>
    <w:rsid w:val="00C64C8E"/>
    <w:rsid w:val="00C66BF4"/>
    <w:rsid w:val="00C73BA6"/>
    <w:rsid w:val="00C833DB"/>
    <w:rsid w:val="00C91C17"/>
    <w:rsid w:val="00C91EF7"/>
    <w:rsid w:val="00C92ECE"/>
    <w:rsid w:val="00C93659"/>
    <w:rsid w:val="00C94EB6"/>
    <w:rsid w:val="00C96ABE"/>
    <w:rsid w:val="00CB1730"/>
    <w:rsid w:val="00CB3EDB"/>
    <w:rsid w:val="00CC09C9"/>
    <w:rsid w:val="00CC5522"/>
    <w:rsid w:val="00CC63AE"/>
    <w:rsid w:val="00CD4C53"/>
    <w:rsid w:val="00CE46F4"/>
    <w:rsid w:val="00CE4A4A"/>
    <w:rsid w:val="00CE6D54"/>
    <w:rsid w:val="00CF4082"/>
    <w:rsid w:val="00CF5CF9"/>
    <w:rsid w:val="00CF7327"/>
    <w:rsid w:val="00D02FE0"/>
    <w:rsid w:val="00D10DF3"/>
    <w:rsid w:val="00D127FB"/>
    <w:rsid w:val="00D22771"/>
    <w:rsid w:val="00D257ED"/>
    <w:rsid w:val="00D262C1"/>
    <w:rsid w:val="00D41AFD"/>
    <w:rsid w:val="00D46B03"/>
    <w:rsid w:val="00D51A1E"/>
    <w:rsid w:val="00D54F17"/>
    <w:rsid w:val="00D60D3F"/>
    <w:rsid w:val="00D61105"/>
    <w:rsid w:val="00D61481"/>
    <w:rsid w:val="00D62F59"/>
    <w:rsid w:val="00D64282"/>
    <w:rsid w:val="00D666C2"/>
    <w:rsid w:val="00D75D82"/>
    <w:rsid w:val="00D75DA4"/>
    <w:rsid w:val="00D7664A"/>
    <w:rsid w:val="00D76878"/>
    <w:rsid w:val="00D76CFC"/>
    <w:rsid w:val="00D816BB"/>
    <w:rsid w:val="00D83183"/>
    <w:rsid w:val="00D8755B"/>
    <w:rsid w:val="00D967AB"/>
    <w:rsid w:val="00DA64E9"/>
    <w:rsid w:val="00DA7D7B"/>
    <w:rsid w:val="00DB0AD0"/>
    <w:rsid w:val="00DB2E31"/>
    <w:rsid w:val="00DD5E9E"/>
    <w:rsid w:val="00DD6E86"/>
    <w:rsid w:val="00DF503D"/>
    <w:rsid w:val="00DF6610"/>
    <w:rsid w:val="00E03D3F"/>
    <w:rsid w:val="00E04A7C"/>
    <w:rsid w:val="00E04C7F"/>
    <w:rsid w:val="00E07190"/>
    <w:rsid w:val="00E1348D"/>
    <w:rsid w:val="00E165E2"/>
    <w:rsid w:val="00E3446C"/>
    <w:rsid w:val="00E35F61"/>
    <w:rsid w:val="00E4539E"/>
    <w:rsid w:val="00E476E5"/>
    <w:rsid w:val="00E53E61"/>
    <w:rsid w:val="00E56A68"/>
    <w:rsid w:val="00E66F44"/>
    <w:rsid w:val="00E67696"/>
    <w:rsid w:val="00E677CD"/>
    <w:rsid w:val="00E72047"/>
    <w:rsid w:val="00E80281"/>
    <w:rsid w:val="00E83633"/>
    <w:rsid w:val="00E919FA"/>
    <w:rsid w:val="00E95135"/>
    <w:rsid w:val="00EA4B32"/>
    <w:rsid w:val="00EA5EAC"/>
    <w:rsid w:val="00EB6699"/>
    <w:rsid w:val="00EC499E"/>
    <w:rsid w:val="00ED6F1C"/>
    <w:rsid w:val="00EE0FF3"/>
    <w:rsid w:val="00EF27B8"/>
    <w:rsid w:val="00F003B4"/>
    <w:rsid w:val="00F116DA"/>
    <w:rsid w:val="00F2012F"/>
    <w:rsid w:val="00F21E8B"/>
    <w:rsid w:val="00F31080"/>
    <w:rsid w:val="00F36023"/>
    <w:rsid w:val="00F4020F"/>
    <w:rsid w:val="00F4346E"/>
    <w:rsid w:val="00F577FE"/>
    <w:rsid w:val="00FA1DC5"/>
    <w:rsid w:val="00FA5F2E"/>
    <w:rsid w:val="00FA6748"/>
    <w:rsid w:val="00FB1B69"/>
    <w:rsid w:val="00FB2857"/>
    <w:rsid w:val="00FB5815"/>
    <w:rsid w:val="00FB6437"/>
    <w:rsid w:val="00FC004E"/>
    <w:rsid w:val="00FC565F"/>
    <w:rsid w:val="00FD293E"/>
    <w:rsid w:val="00FD549F"/>
    <w:rsid w:val="00FF02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1">
      <o:colormenu v:ext="edit" strokecolor="non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1481"/>
    <w:pPr>
      <w:spacing w:after="160" w:line="259" w:lineRule="auto"/>
    </w:pPr>
    <w:rPr>
      <w:lang w:val="uk-UA"/>
    </w:rPr>
  </w:style>
  <w:style w:type="paragraph" w:styleId="1">
    <w:name w:val="heading 1"/>
    <w:basedOn w:val="a"/>
    <w:next w:val="a"/>
    <w:link w:val="10"/>
    <w:uiPriority w:val="9"/>
    <w:qFormat/>
    <w:rsid w:val="000432A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D76CF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D8755B"/>
    <w:pPr>
      <w:keepNext/>
      <w:keepLines/>
      <w:spacing w:before="200" w:after="0" w:line="276" w:lineRule="auto"/>
      <w:outlineLvl w:val="3"/>
    </w:pPr>
    <w:rPr>
      <w:rFonts w:asciiTheme="majorHAnsi" w:eastAsiaTheme="majorEastAsia" w:hAnsiTheme="majorHAnsi" w:cstheme="majorBidi"/>
      <w:b/>
      <w:bCs/>
      <w:i/>
      <w:iCs/>
      <w:color w:val="4F81BD" w:themeColor="accent1"/>
      <w:lang w:val="ru-RU"/>
    </w:rPr>
  </w:style>
  <w:style w:type="paragraph" w:styleId="5">
    <w:name w:val="heading 5"/>
    <w:basedOn w:val="a"/>
    <w:next w:val="a"/>
    <w:link w:val="50"/>
    <w:uiPriority w:val="9"/>
    <w:unhideWhenUsed/>
    <w:qFormat/>
    <w:rsid w:val="008D4F9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97D66"/>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297D66"/>
    <w:rPr>
      <w:b/>
      <w:bCs/>
    </w:rPr>
  </w:style>
  <w:style w:type="character" w:customStyle="1" w:styleId="10">
    <w:name w:val="Заголовок 1 Знак"/>
    <w:basedOn w:val="a0"/>
    <w:link w:val="1"/>
    <w:uiPriority w:val="9"/>
    <w:rsid w:val="000432A8"/>
    <w:rPr>
      <w:rFonts w:asciiTheme="majorHAnsi" w:eastAsiaTheme="majorEastAsia" w:hAnsiTheme="majorHAnsi" w:cstheme="majorBidi"/>
      <w:color w:val="365F91" w:themeColor="accent1" w:themeShade="BF"/>
      <w:sz w:val="32"/>
      <w:szCs w:val="32"/>
      <w:lang w:val="uk-UA"/>
    </w:rPr>
  </w:style>
  <w:style w:type="paragraph" w:styleId="11">
    <w:name w:val="toc 1"/>
    <w:basedOn w:val="a"/>
    <w:next w:val="a"/>
    <w:autoRedefine/>
    <w:uiPriority w:val="39"/>
    <w:unhideWhenUsed/>
    <w:rsid w:val="00CE46F4"/>
    <w:pPr>
      <w:tabs>
        <w:tab w:val="right" w:leader="dot" w:pos="9345"/>
      </w:tabs>
      <w:spacing w:after="100" w:line="360" w:lineRule="auto"/>
      <w:contextualSpacing/>
      <w:jc w:val="center"/>
    </w:pPr>
    <w:rPr>
      <w:rFonts w:ascii="Times New Roman" w:hAnsi="Times New Roman" w:cs="Times New Roman"/>
      <w:sz w:val="28"/>
      <w:szCs w:val="28"/>
    </w:rPr>
  </w:style>
  <w:style w:type="paragraph" w:styleId="21">
    <w:name w:val="toc 2"/>
    <w:basedOn w:val="a"/>
    <w:next w:val="a"/>
    <w:autoRedefine/>
    <w:uiPriority w:val="39"/>
    <w:unhideWhenUsed/>
    <w:rsid w:val="00100C3E"/>
    <w:pPr>
      <w:tabs>
        <w:tab w:val="right" w:leader="dot" w:pos="9345"/>
      </w:tabs>
      <w:spacing w:after="100"/>
      <w:ind w:left="220" w:hanging="220"/>
    </w:pPr>
  </w:style>
  <w:style w:type="character" w:styleId="a5">
    <w:name w:val="Hyperlink"/>
    <w:basedOn w:val="a0"/>
    <w:uiPriority w:val="99"/>
    <w:unhideWhenUsed/>
    <w:rsid w:val="000432A8"/>
    <w:rPr>
      <w:color w:val="0000FF" w:themeColor="hyperlink"/>
      <w:u w:val="single"/>
    </w:rPr>
  </w:style>
  <w:style w:type="paragraph" w:styleId="3">
    <w:name w:val="toc 3"/>
    <w:basedOn w:val="a"/>
    <w:next w:val="a"/>
    <w:autoRedefine/>
    <w:uiPriority w:val="39"/>
    <w:unhideWhenUsed/>
    <w:rsid w:val="00095803"/>
    <w:pPr>
      <w:tabs>
        <w:tab w:val="right" w:leader="dot" w:pos="9345"/>
      </w:tabs>
      <w:spacing w:after="100"/>
      <w:ind w:left="1276" w:hanging="1276"/>
    </w:pPr>
    <w:rPr>
      <w:sz w:val="28"/>
      <w:szCs w:val="28"/>
    </w:rPr>
  </w:style>
  <w:style w:type="character" w:customStyle="1" w:styleId="20">
    <w:name w:val="Заголовок 2 Знак"/>
    <w:basedOn w:val="a0"/>
    <w:link w:val="2"/>
    <w:uiPriority w:val="9"/>
    <w:rsid w:val="00D76CFC"/>
    <w:rPr>
      <w:rFonts w:asciiTheme="majorHAnsi" w:eastAsiaTheme="majorEastAsia" w:hAnsiTheme="majorHAnsi" w:cstheme="majorBidi"/>
      <w:b/>
      <w:bCs/>
      <w:color w:val="4F81BD" w:themeColor="accent1"/>
      <w:sz w:val="26"/>
      <w:szCs w:val="26"/>
      <w:lang w:val="uk-UA"/>
    </w:rPr>
  </w:style>
  <w:style w:type="paragraph" w:styleId="a6">
    <w:name w:val="Balloon Text"/>
    <w:basedOn w:val="a"/>
    <w:link w:val="a7"/>
    <w:uiPriority w:val="99"/>
    <w:semiHidden/>
    <w:unhideWhenUsed/>
    <w:rsid w:val="00D76CF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76CFC"/>
    <w:rPr>
      <w:rFonts w:ascii="Tahoma" w:hAnsi="Tahoma" w:cs="Tahoma"/>
      <w:sz w:val="16"/>
      <w:szCs w:val="16"/>
      <w:lang w:val="uk-UA"/>
    </w:rPr>
  </w:style>
  <w:style w:type="character" w:customStyle="1" w:styleId="y2iqfc">
    <w:name w:val="y2iqfc"/>
    <w:basedOn w:val="a0"/>
    <w:rsid w:val="00D75DA4"/>
  </w:style>
  <w:style w:type="character" w:customStyle="1" w:styleId="author">
    <w:name w:val="author"/>
    <w:basedOn w:val="a0"/>
    <w:rsid w:val="00D75DA4"/>
  </w:style>
  <w:style w:type="character" w:customStyle="1" w:styleId="pubyear">
    <w:name w:val="pubyear"/>
    <w:basedOn w:val="a0"/>
    <w:rsid w:val="00D75DA4"/>
  </w:style>
  <w:style w:type="character" w:customStyle="1" w:styleId="articletitle">
    <w:name w:val="articletitle"/>
    <w:basedOn w:val="a0"/>
    <w:rsid w:val="00D75DA4"/>
  </w:style>
  <w:style w:type="character" w:customStyle="1" w:styleId="vol">
    <w:name w:val="vol"/>
    <w:basedOn w:val="a0"/>
    <w:rsid w:val="00D75DA4"/>
  </w:style>
  <w:style w:type="character" w:customStyle="1" w:styleId="pagefirst">
    <w:name w:val="pagefirst"/>
    <w:basedOn w:val="a0"/>
    <w:rsid w:val="00D75DA4"/>
  </w:style>
  <w:style w:type="character" w:customStyle="1" w:styleId="pagelast">
    <w:name w:val="pagelast"/>
    <w:basedOn w:val="a0"/>
    <w:rsid w:val="00D75DA4"/>
  </w:style>
  <w:style w:type="character" w:customStyle="1" w:styleId="u-visually-hidden">
    <w:name w:val="u-visually-hidden"/>
    <w:basedOn w:val="a0"/>
    <w:rsid w:val="00D75DA4"/>
  </w:style>
  <w:style w:type="character" w:customStyle="1" w:styleId="citedissue">
    <w:name w:val="citedissue"/>
    <w:basedOn w:val="a0"/>
    <w:rsid w:val="00D75DA4"/>
  </w:style>
  <w:style w:type="paragraph" w:styleId="a8">
    <w:name w:val="List Paragraph"/>
    <w:basedOn w:val="a"/>
    <w:uiPriority w:val="34"/>
    <w:qFormat/>
    <w:rsid w:val="00D75DA4"/>
    <w:pPr>
      <w:spacing w:after="0" w:line="240" w:lineRule="auto"/>
      <w:ind w:left="720"/>
      <w:contextualSpacing/>
    </w:pPr>
    <w:rPr>
      <w:rFonts w:ascii="Times New Roman" w:eastAsia="Times New Roman" w:hAnsi="Times New Roman" w:cs="Times New Roman"/>
      <w:sz w:val="20"/>
      <w:szCs w:val="20"/>
      <w:lang w:eastAsia="ru-RU"/>
    </w:rPr>
  </w:style>
  <w:style w:type="paragraph" w:styleId="HTML">
    <w:name w:val="HTML Preformatted"/>
    <w:basedOn w:val="a"/>
    <w:link w:val="HTML0"/>
    <w:uiPriority w:val="99"/>
    <w:unhideWhenUsed/>
    <w:rsid w:val="00D75D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D75DA4"/>
    <w:rPr>
      <w:rFonts w:ascii="Courier New" w:eastAsia="Times New Roman" w:hAnsi="Courier New" w:cs="Courier New"/>
      <w:sz w:val="20"/>
      <w:szCs w:val="20"/>
      <w:lang w:eastAsia="ru-RU"/>
    </w:rPr>
  </w:style>
  <w:style w:type="table" w:styleId="a9">
    <w:name w:val="Table Grid"/>
    <w:basedOn w:val="a1"/>
    <w:uiPriority w:val="59"/>
    <w:rsid w:val="00D75D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ersonname">
    <w:name w:val="person_name"/>
    <w:basedOn w:val="a0"/>
    <w:rsid w:val="00D75DA4"/>
  </w:style>
  <w:style w:type="character" w:customStyle="1" w:styleId="react-xocs-alternative-link">
    <w:name w:val="react-xocs-alternative-link"/>
    <w:basedOn w:val="a0"/>
    <w:rsid w:val="00D75DA4"/>
  </w:style>
  <w:style w:type="character" w:customStyle="1" w:styleId="given-name">
    <w:name w:val="given-name"/>
    <w:basedOn w:val="a0"/>
    <w:rsid w:val="00D75DA4"/>
  </w:style>
  <w:style w:type="character" w:customStyle="1" w:styleId="text">
    <w:name w:val="text"/>
    <w:basedOn w:val="a0"/>
    <w:rsid w:val="00D75DA4"/>
  </w:style>
  <w:style w:type="character" w:customStyle="1" w:styleId="separator">
    <w:name w:val="separator"/>
    <w:basedOn w:val="a0"/>
    <w:rsid w:val="00D75DA4"/>
  </w:style>
  <w:style w:type="character" w:styleId="aa">
    <w:name w:val="Emphasis"/>
    <w:basedOn w:val="a0"/>
    <w:uiPriority w:val="20"/>
    <w:qFormat/>
    <w:rsid w:val="00D75DA4"/>
    <w:rPr>
      <w:i/>
      <w:iCs/>
    </w:rPr>
  </w:style>
  <w:style w:type="character" w:customStyle="1" w:styleId="sup">
    <w:name w:val="sup"/>
    <w:basedOn w:val="a0"/>
    <w:rsid w:val="00D75DA4"/>
  </w:style>
  <w:style w:type="character" w:customStyle="1" w:styleId="anchor-text">
    <w:name w:val="anchor-text"/>
    <w:basedOn w:val="a0"/>
    <w:rsid w:val="00D75DA4"/>
  </w:style>
  <w:style w:type="character" w:customStyle="1" w:styleId="vkekvd">
    <w:name w:val="vkekvd"/>
    <w:basedOn w:val="a0"/>
    <w:rsid w:val="00D75DA4"/>
  </w:style>
  <w:style w:type="character" w:customStyle="1" w:styleId="t286pc">
    <w:name w:val="t286pc"/>
    <w:basedOn w:val="a0"/>
    <w:rsid w:val="00A55B38"/>
  </w:style>
  <w:style w:type="character" w:customStyle="1" w:styleId="40">
    <w:name w:val="Заголовок 4 Знак"/>
    <w:basedOn w:val="a0"/>
    <w:link w:val="4"/>
    <w:uiPriority w:val="9"/>
    <w:semiHidden/>
    <w:rsid w:val="00D8755B"/>
    <w:rPr>
      <w:rFonts w:asciiTheme="majorHAnsi" w:eastAsiaTheme="majorEastAsia" w:hAnsiTheme="majorHAnsi" w:cstheme="majorBidi"/>
      <w:b/>
      <w:bCs/>
      <w:i/>
      <w:iCs/>
      <w:color w:val="4F81BD" w:themeColor="accent1"/>
    </w:rPr>
  </w:style>
  <w:style w:type="paragraph" w:styleId="ab">
    <w:name w:val="Body Text"/>
    <w:aliases w:val=" Знак8 Знак,Знак8 Знак,Знак8 Знак Знак Знак Знак Знак"/>
    <w:basedOn w:val="a"/>
    <w:link w:val="ac"/>
    <w:rsid w:val="00D8755B"/>
    <w:pPr>
      <w:spacing w:after="120" w:line="240" w:lineRule="auto"/>
    </w:pPr>
    <w:rPr>
      <w:rFonts w:ascii="Times New Roman" w:eastAsia="Calibri" w:hAnsi="Times New Roman" w:cs="Times New Roman"/>
      <w:sz w:val="24"/>
      <w:szCs w:val="24"/>
      <w:lang w:val="ru-RU" w:eastAsia="ru-RU"/>
    </w:rPr>
  </w:style>
  <w:style w:type="character" w:customStyle="1" w:styleId="ac">
    <w:name w:val="Основной текст Знак"/>
    <w:aliases w:val=" Знак8 Знак Знак,Знак8 Знак Знак,Знак8 Знак Знак Знак Знак Знак Знак"/>
    <w:basedOn w:val="a0"/>
    <w:link w:val="ab"/>
    <w:rsid w:val="00D8755B"/>
    <w:rPr>
      <w:rFonts w:ascii="Times New Roman" w:eastAsia="Calibri" w:hAnsi="Times New Roman" w:cs="Times New Roman"/>
      <w:sz w:val="24"/>
      <w:szCs w:val="24"/>
      <w:lang w:eastAsia="ru-RU"/>
    </w:rPr>
  </w:style>
  <w:style w:type="character" w:customStyle="1" w:styleId="50">
    <w:name w:val="Заголовок 5 Знак"/>
    <w:basedOn w:val="a0"/>
    <w:link w:val="5"/>
    <w:uiPriority w:val="9"/>
    <w:rsid w:val="008D4F93"/>
    <w:rPr>
      <w:rFonts w:asciiTheme="majorHAnsi" w:eastAsiaTheme="majorEastAsia" w:hAnsiTheme="majorHAnsi" w:cstheme="majorBidi"/>
      <w:color w:val="243F60" w:themeColor="accent1" w:themeShade="7F"/>
      <w:lang w:val="uk-UA"/>
    </w:rPr>
  </w:style>
  <w:style w:type="paragraph" w:styleId="ad">
    <w:name w:val="Body Text Indent"/>
    <w:aliases w:val="Обычный большой, Знак11"/>
    <w:basedOn w:val="a"/>
    <w:link w:val="ae"/>
    <w:rsid w:val="008D4F93"/>
    <w:pPr>
      <w:spacing w:after="120" w:line="240" w:lineRule="auto"/>
      <w:ind w:left="283"/>
    </w:pPr>
    <w:rPr>
      <w:rFonts w:ascii="Times New Roman" w:eastAsia="Times New Roman" w:hAnsi="Times New Roman" w:cs="Times New Roman"/>
      <w:sz w:val="24"/>
      <w:szCs w:val="24"/>
      <w:lang w:val="ru-RU" w:eastAsia="ru-RU"/>
    </w:rPr>
  </w:style>
  <w:style w:type="character" w:customStyle="1" w:styleId="ae">
    <w:name w:val="Основной текст с отступом Знак"/>
    <w:aliases w:val="Обычный большой Знак, Знак11 Знак"/>
    <w:basedOn w:val="a0"/>
    <w:link w:val="ad"/>
    <w:rsid w:val="008D4F93"/>
    <w:rPr>
      <w:rFonts w:ascii="Times New Roman" w:eastAsia="Times New Roman" w:hAnsi="Times New Roman" w:cs="Times New Roman"/>
      <w:sz w:val="24"/>
      <w:szCs w:val="24"/>
      <w:lang w:eastAsia="ru-RU"/>
    </w:rPr>
  </w:style>
  <w:style w:type="paragraph" w:styleId="22">
    <w:name w:val="Body Text Indent 2"/>
    <w:basedOn w:val="a"/>
    <w:link w:val="23"/>
    <w:uiPriority w:val="99"/>
    <w:semiHidden/>
    <w:unhideWhenUsed/>
    <w:rsid w:val="00F003B4"/>
    <w:pPr>
      <w:spacing w:after="120" w:line="480" w:lineRule="auto"/>
      <w:ind w:left="283"/>
    </w:pPr>
  </w:style>
  <w:style w:type="character" w:customStyle="1" w:styleId="23">
    <w:name w:val="Основной текст с отступом 2 Знак"/>
    <w:basedOn w:val="a0"/>
    <w:link w:val="22"/>
    <w:uiPriority w:val="99"/>
    <w:semiHidden/>
    <w:rsid w:val="00F003B4"/>
    <w:rPr>
      <w:lang w:val="uk-UA"/>
    </w:rPr>
  </w:style>
  <w:style w:type="paragraph" w:styleId="af">
    <w:name w:val="Block Text"/>
    <w:basedOn w:val="a"/>
    <w:rsid w:val="00DA64E9"/>
    <w:pPr>
      <w:spacing w:after="120" w:line="240" w:lineRule="auto"/>
      <w:ind w:left="1440" w:right="1440"/>
    </w:pPr>
    <w:rPr>
      <w:rFonts w:ascii="Times New Roman" w:eastAsia="Calibri" w:hAnsi="Times New Roman" w:cs="Times New Roman"/>
      <w:sz w:val="24"/>
      <w:szCs w:val="24"/>
      <w:lang w:val="ru-RU" w:eastAsia="ru-RU"/>
    </w:rPr>
  </w:style>
  <w:style w:type="paragraph" w:customStyle="1" w:styleId="Default">
    <w:name w:val="Default"/>
    <w:rsid w:val="005A31F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af0">
    <w:name w:val="header"/>
    <w:basedOn w:val="a"/>
    <w:link w:val="af1"/>
    <w:rsid w:val="000D3FF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1">
    <w:name w:val="Верхний колонтитул Знак"/>
    <w:basedOn w:val="a0"/>
    <w:link w:val="af0"/>
    <w:rsid w:val="000D3FF3"/>
    <w:rPr>
      <w:rFonts w:ascii="Times New Roman" w:eastAsia="Times New Roman" w:hAnsi="Times New Roman" w:cs="Times New Roman"/>
      <w:sz w:val="24"/>
      <w:szCs w:val="24"/>
      <w:lang w:val="uk-UA" w:eastAsia="ru-RU"/>
    </w:rPr>
  </w:style>
  <w:style w:type="character" w:styleId="af2">
    <w:name w:val="page number"/>
    <w:basedOn w:val="a0"/>
    <w:rsid w:val="000D3FF3"/>
  </w:style>
  <w:style w:type="paragraph" w:styleId="24">
    <w:name w:val="Body Text 2"/>
    <w:aliases w:val=" Знак9"/>
    <w:basedOn w:val="a"/>
    <w:link w:val="25"/>
    <w:rsid w:val="000F5BF6"/>
    <w:pPr>
      <w:spacing w:after="120" w:line="480" w:lineRule="auto"/>
    </w:pPr>
    <w:rPr>
      <w:rFonts w:ascii="Times New Roman" w:eastAsia="Calibri" w:hAnsi="Times New Roman" w:cs="Times New Roman"/>
      <w:sz w:val="24"/>
      <w:szCs w:val="24"/>
      <w:lang w:val="ru-RU" w:eastAsia="ru-RU"/>
    </w:rPr>
  </w:style>
  <w:style w:type="character" w:customStyle="1" w:styleId="25">
    <w:name w:val="Основной текст 2 Знак"/>
    <w:aliases w:val=" Знак9 Знак"/>
    <w:basedOn w:val="a0"/>
    <w:link w:val="24"/>
    <w:rsid w:val="000F5BF6"/>
    <w:rPr>
      <w:rFonts w:ascii="Times New Roman" w:eastAsia="Calibri" w:hAnsi="Times New Roman" w:cs="Times New Roman"/>
      <w:sz w:val="24"/>
      <w:szCs w:val="24"/>
      <w:lang w:eastAsia="ru-RU"/>
    </w:rPr>
  </w:style>
  <w:style w:type="paragraph" w:styleId="af3">
    <w:name w:val="footer"/>
    <w:basedOn w:val="a"/>
    <w:link w:val="af4"/>
    <w:uiPriority w:val="99"/>
    <w:semiHidden/>
    <w:unhideWhenUsed/>
    <w:rsid w:val="009760DC"/>
    <w:pPr>
      <w:tabs>
        <w:tab w:val="center" w:pos="4677"/>
        <w:tab w:val="right" w:pos="9355"/>
      </w:tabs>
      <w:spacing w:after="0" w:line="240" w:lineRule="auto"/>
    </w:pPr>
  </w:style>
  <w:style w:type="character" w:customStyle="1" w:styleId="af4">
    <w:name w:val="Нижний колонтитул Знак"/>
    <w:basedOn w:val="a0"/>
    <w:link w:val="af3"/>
    <w:uiPriority w:val="99"/>
    <w:semiHidden/>
    <w:rsid w:val="009760DC"/>
    <w:rPr>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57100">
      <w:bodyDiv w:val="1"/>
      <w:marLeft w:val="0"/>
      <w:marRight w:val="0"/>
      <w:marTop w:val="0"/>
      <w:marBottom w:val="0"/>
      <w:divBdr>
        <w:top w:val="none" w:sz="0" w:space="0" w:color="auto"/>
        <w:left w:val="none" w:sz="0" w:space="0" w:color="auto"/>
        <w:bottom w:val="none" w:sz="0" w:space="0" w:color="auto"/>
        <w:right w:val="none" w:sz="0" w:space="0" w:color="auto"/>
      </w:divBdr>
      <w:divsChild>
        <w:div w:id="613639869">
          <w:marLeft w:val="0"/>
          <w:marRight w:val="0"/>
          <w:marTop w:val="240"/>
          <w:marBottom w:val="120"/>
          <w:divBdr>
            <w:top w:val="none" w:sz="0" w:space="0" w:color="auto"/>
            <w:left w:val="none" w:sz="0" w:space="0" w:color="auto"/>
            <w:bottom w:val="none" w:sz="0" w:space="0" w:color="auto"/>
            <w:right w:val="none" w:sz="0" w:space="0" w:color="auto"/>
          </w:divBdr>
        </w:div>
      </w:divsChild>
    </w:div>
    <w:div w:id="369308204">
      <w:bodyDiv w:val="1"/>
      <w:marLeft w:val="0"/>
      <w:marRight w:val="0"/>
      <w:marTop w:val="0"/>
      <w:marBottom w:val="0"/>
      <w:divBdr>
        <w:top w:val="none" w:sz="0" w:space="0" w:color="auto"/>
        <w:left w:val="none" w:sz="0" w:space="0" w:color="auto"/>
        <w:bottom w:val="none" w:sz="0" w:space="0" w:color="auto"/>
        <w:right w:val="none" w:sz="0" w:space="0" w:color="auto"/>
      </w:divBdr>
    </w:div>
    <w:div w:id="482770131">
      <w:bodyDiv w:val="1"/>
      <w:marLeft w:val="0"/>
      <w:marRight w:val="0"/>
      <w:marTop w:val="0"/>
      <w:marBottom w:val="0"/>
      <w:divBdr>
        <w:top w:val="none" w:sz="0" w:space="0" w:color="auto"/>
        <w:left w:val="none" w:sz="0" w:space="0" w:color="auto"/>
        <w:bottom w:val="none" w:sz="0" w:space="0" w:color="auto"/>
        <w:right w:val="none" w:sz="0" w:space="0" w:color="auto"/>
      </w:divBdr>
    </w:div>
    <w:div w:id="526599817">
      <w:bodyDiv w:val="1"/>
      <w:marLeft w:val="0"/>
      <w:marRight w:val="0"/>
      <w:marTop w:val="0"/>
      <w:marBottom w:val="0"/>
      <w:divBdr>
        <w:top w:val="none" w:sz="0" w:space="0" w:color="auto"/>
        <w:left w:val="none" w:sz="0" w:space="0" w:color="auto"/>
        <w:bottom w:val="none" w:sz="0" w:space="0" w:color="auto"/>
        <w:right w:val="none" w:sz="0" w:space="0" w:color="auto"/>
      </w:divBdr>
    </w:div>
    <w:div w:id="549151303">
      <w:bodyDiv w:val="1"/>
      <w:marLeft w:val="0"/>
      <w:marRight w:val="0"/>
      <w:marTop w:val="0"/>
      <w:marBottom w:val="0"/>
      <w:divBdr>
        <w:top w:val="none" w:sz="0" w:space="0" w:color="auto"/>
        <w:left w:val="none" w:sz="0" w:space="0" w:color="auto"/>
        <w:bottom w:val="none" w:sz="0" w:space="0" w:color="auto"/>
        <w:right w:val="none" w:sz="0" w:space="0" w:color="auto"/>
      </w:divBdr>
    </w:div>
    <w:div w:id="982467037">
      <w:bodyDiv w:val="1"/>
      <w:marLeft w:val="0"/>
      <w:marRight w:val="0"/>
      <w:marTop w:val="0"/>
      <w:marBottom w:val="0"/>
      <w:divBdr>
        <w:top w:val="none" w:sz="0" w:space="0" w:color="auto"/>
        <w:left w:val="none" w:sz="0" w:space="0" w:color="auto"/>
        <w:bottom w:val="none" w:sz="0" w:space="0" w:color="auto"/>
        <w:right w:val="none" w:sz="0" w:space="0" w:color="auto"/>
      </w:divBdr>
    </w:div>
    <w:div w:id="983659234">
      <w:bodyDiv w:val="1"/>
      <w:marLeft w:val="0"/>
      <w:marRight w:val="0"/>
      <w:marTop w:val="0"/>
      <w:marBottom w:val="0"/>
      <w:divBdr>
        <w:top w:val="none" w:sz="0" w:space="0" w:color="auto"/>
        <w:left w:val="none" w:sz="0" w:space="0" w:color="auto"/>
        <w:bottom w:val="none" w:sz="0" w:space="0" w:color="auto"/>
        <w:right w:val="none" w:sz="0" w:space="0" w:color="auto"/>
      </w:divBdr>
    </w:div>
    <w:div w:id="1117142637">
      <w:bodyDiv w:val="1"/>
      <w:marLeft w:val="0"/>
      <w:marRight w:val="0"/>
      <w:marTop w:val="0"/>
      <w:marBottom w:val="0"/>
      <w:divBdr>
        <w:top w:val="none" w:sz="0" w:space="0" w:color="auto"/>
        <w:left w:val="none" w:sz="0" w:space="0" w:color="auto"/>
        <w:bottom w:val="none" w:sz="0" w:space="0" w:color="auto"/>
        <w:right w:val="none" w:sz="0" w:space="0" w:color="auto"/>
      </w:divBdr>
    </w:div>
    <w:div w:id="1255438188">
      <w:bodyDiv w:val="1"/>
      <w:marLeft w:val="0"/>
      <w:marRight w:val="0"/>
      <w:marTop w:val="0"/>
      <w:marBottom w:val="0"/>
      <w:divBdr>
        <w:top w:val="none" w:sz="0" w:space="0" w:color="auto"/>
        <w:left w:val="none" w:sz="0" w:space="0" w:color="auto"/>
        <w:bottom w:val="none" w:sz="0" w:space="0" w:color="auto"/>
        <w:right w:val="none" w:sz="0" w:space="0" w:color="auto"/>
      </w:divBdr>
    </w:div>
    <w:div w:id="1270504386">
      <w:bodyDiv w:val="1"/>
      <w:marLeft w:val="0"/>
      <w:marRight w:val="0"/>
      <w:marTop w:val="0"/>
      <w:marBottom w:val="0"/>
      <w:divBdr>
        <w:top w:val="none" w:sz="0" w:space="0" w:color="auto"/>
        <w:left w:val="none" w:sz="0" w:space="0" w:color="auto"/>
        <w:bottom w:val="none" w:sz="0" w:space="0" w:color="auto"/>
        <w:right w:val="none" w:sz="0" w:space="0" w:color="auto"/>
      </w:divBdr>
    </w:div>
    <w:div w:id="1423599133">
      <w:bodyDiv w:val="1"/>
      <w:marLeft w:val="0"/>
      <w:marRight w:val="0"/>
      <w:marTop w:val="0"/>
      <w:marBottom w:val="0"/>
      <w:divBdr>
        <w:top w:val="none" w:sz="0" w:space="0" w:color="auto"/>
        <w:left w:val="none" w:sz="0" w:space="0" w:color="auto"/>
        <w:bottom w:val="none" w:sz="0" w:space="0" w:color="auto"/>
        <w:right w:val="none" w:sz="0" w:space="0" w:color="auto"/>
      </w:divBdr>
      <w:divsChild>
        <w:div w:id="1238634536">
          <w:marLeft w:val="0"/>
          <w:marRight w:val="0"/>
          <w:marTop w:val="192"/>
          <w:marBottom w:val="192"/>
          <w:divBdr>
            <w:top w:val="none" w:sz="0" w:space="0" w:color="auto"/>
            <w:left w:val="none" w:sz="0" w:space="0" w:color="auto"/>
            <w:bottom w:val="none" w:sz="0" w:space="0" w:color="auto"/>
            <w:right w:val="none" w:sz="0" w:space="0" w:color="auto"/>
          </w:divBdr>
        </w:div>
        <w:div w:id="1819154254">
          <w:marLeft w:val="0"/>
          <w:marRight w:val="0"/>
          <w:marTop w:val="192"/>
          <w:marBottom w:val="192"/>
          <w:divBdr>
            <w:top w:val="none" w:sz="0" w:space="0" w:color="auto"/>
            <w:left w:val="none" w:sz="0" w:space="0" w:color="auto"/>
            <w:bottom w:val="none" w:sz="0" w:space="0" w:color="auto"/>
            <w:right w:val="none" w:sz="0" w:space="0" w:color="auto"/>
          </w:divBdr>
        </w:div>
        <w:div w:id="1776362921">
          <w:marLeft w:val="0"/>
          <w:marRight w:val="0"/>
          <w:marTop w:val="192"/>
          <w:marBottom w:val="192"/>
          <w:divBdr>
            <w:top w:val="none" w:sz="0" w:space="0" w:color="auto"/>
            <w:left w:val="none" w:sz="0" w:space="0" w:color="auto"/>
            <w:bottom w:val="none" w:sz="0" w:space="0" w:color="auto"/>
            <w:right w:val="none" w:sz="0" w:space="0" w:color="auto"/>
          </w:divBdr>
        </w:div>
      </w:divsChild>
    </w:div>
    <w:div w:id="1670057473">
      <w:bodyDiv w:val="1"/>
      <w:marLeft w:val="0"/>
      <w:marRight w:val="0"/>
      <w:marTop w:val="0"/>
      <w:marBottom w:val="0"/>
      <w:divBdr>
        <w:top w:val="none" w:sz="0" w:space="0" w:color="auto"/>
        <w:left w:val="none" w:sz="0" w:space="0" w:color="auto"/>
        <w:bottom w:val="none" w:sz="0" w:space="0" w:color="auto"/>
        <w:right w:val="none" w:sz="0" w:space="0" w:color="auto"/>
      </w:divBdr>
    </w:div>
    <w:div w:id="1783646619">
      <w:bodyDiv w:val="1"/>
      <w:marLeft w:val="0"/>
      <w:marRight w:val="0"/>
      <w:marTop w:val="0"/>
      <w:marBottom w:val="0"/>
      <w:divBdr>
        <w:top w:val="none" w:sz="0" w:space="0" w:color="auto"/>
        <w:left w:val="none" w:sz="0" w:space="0" w:color="auto"/>
        <w:bottom w:val="none" w:sz="0" w:space="0" w:color="auto"/>
        <w:right w:val="none" w:sz="0" w:space="0" w:color="auto"/>
      </w:divBdr>
    </w:div>
    <w:div w:id="1875268368">
      <w:bodyDiv w:val="1"/>
      <w:marLeft w:val="0"/>
      <w:marRight w:val="0"/>
      <w:marTop w:val="0"/>
      <w:marBottom w:val="0"/>
      <w:divBdr>
        <w:top w:val="none" w:sz="0" w:space="0" w:color="auto"/>
        <w:left w:val="none" w:sz="0" w:space="0" w:color="auto"/>
        <w:bottom w:val="none" w:sz="0" w:space="0" w:color="auto"/>
        <w:right w:val="none" w:sz="0" w:space="0" w:color="auto"/>
      </w:divBdr>
    </w:div>
    <w:div w:id="2049066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colog.mk.gov.ua/store/files/1697106633.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mindev.gov.ua/storage/app/sites/1/uploaded-files/nacionalna-dopovid-pro-iakist-pitnoyi-vodi-ta-stan-pitnogo-vodopostacannia-ta-vodovidvedennia-v-ukrayini-u-2023-r.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oi.org/10.17721/1728-2713.101.16" TargetMode="External"/><Relationship Id="rId5" Type="http://schemas.openxmlformats.org/officeDocument/2006/relationships/settings" Target="settings.xml"/><Relationship Id="rId15" Type="http://schemas.openxmlformats.org/officeDocument/2006/relationships/hyperlink" Target="https://doi.org/10.15407/visn2022.07.069"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mk-obl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0194FC77-F2C4-4B60-8628-A8368C0446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14</Pages>
  <Words>3507</Words>
  <Characters>19994</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11</cp:revision>
  <cp:lastPrinted>2025-12-05T16:24:00Z</cp:lastPrinted>
  <dcterms:created xsi:type="dcterms:W3CDTF">2025-12-17T16:11:00Z</dcterms:created>
  <dcterms:modified xsi:type="dcterms:W3CDTF">2026-04-01T18:43:00Z</dcterms:modified>
</cp:coreProperties>
</file>