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46AB" w:rsidRPr="008D46AB" w:rsidRDefault="008D46AB" w:rsidP="008D46AB">
      <w:pPr>
        <w:spacing w:after="0" w:line="360" w:lineRule="auto"/>
        <w:jc w:val="center"/>
        <w:rPr>
          <w:rFonts w:ascii="Times New Roman" w:eastAsia="Calibri" w:hAnsi="Times New Roman" w:cs="Times New Roman"/>
          <w:sz w:val="28"/>
          <w:szCs w:val="28"/>
        </w:rPr>
      </w:pPr>
      <w:r w:rsidRPr="008D46AB">
        <w:rPr>
          <w:rFonts w:ascii="Times New Roman" w:eastAsia="Calibri" w:hAnsi="Times New Roman" w:cs="Times New Roman"/>
          <w:sz w:val="28"/>
          <w:szCs w:val="28"/>
        </w:rPr>
        <w:t>Одеський національний університет імені І.І. Мечникова</w:t>
      </w:r>
    </w:p>
    <w:p w:rsidR="008D46AB" w:rsidRPr="008D46AB" w:rsidRDefault="008D46AB" w:rsidP="008D46AB">
      <w:pPr>
        <w:spacing w:after="0" w:line="360" w:lineRule="auto"/>
        <w:jc w:val="center"/>
        <w:rPr>
          <w:rFonts w:ascii="Times New Roman" w:eastAsia="Calibri" w:hAnsi="Times New Roman" w:cs="Times New Roman"/>
          <w:sz w:val="28"/>
          <w:szCs w:val="28"/>
        </w:rPr>
      </w:pPr>
      <w:r w:rsidRPr="008D46AB">
        <w:rPr>
          <w:rFonts w:ascii="Times New Roman" w:eastAsia="Calibri" w:hAnsi="Times New Roman" w:cs="Times New Roman"/>
          <w:sz w:val="28"/>
          <w:szCs w:val="28"/>
        </w:rPr>
        <w:t>Економіко-правовий факультет</w:t>
      </w:r>
    </w:p>
    <w:p w:rsidR="008D46AB" w:rsidRPr="008D46AB" w:rsidRDefault="008D46AB" w:rsidP="008D46AB">
      <w:pPr>
        <w:spacing w:after="0" w:line="360" w:lineRule="auto"/>
        <w:jc w:val="center"/>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Кафедра </w:t>
      </w:r>
      <w:proofErr w:type="spellStart"/>
      <w:r w:rsidRPr="008D46AB">
        <w:rPr>
          <w:rFonts w:ascii="Times New Roman" w:eastAsia="Calibri" w:hAnsi="Times New Roman" w:cs="Times New Roman"/>
          <w:sz w:val="28"/>
          <w:szCs w:val="28"/>
        </w:rPr>
        <w:t>загальноправових</w:t>
      </w:r>
      <w:proofErr w:type="spellEnd"/>
      <w:r w:rsidRPr="008D46AB">
        <w:rPr>
          <w:rFonts w:ascii="Times New Roman" w:eastAsia="Calibri" w:hAnsi="Times New Roman" w:cs="Times New Roman"/>
          <w:sz w:val="28"/>
          <w:szCs w:val="28"/>
        </w:rPr>
        <w:t xml:space="preserve"> дисциплін та міжнародного права</w:t>
      </w:r>
    </w:p>
    <w:p w:rsidR="008D46AB" w:rsidRPr="008D46AB" w:rsidRDefault="008D46AB" w:rsidP="008D46AB">
      <w:pPr>
        <w:spacing w:after="0" w:line="360" w:lineRule="auto"/>
        <w:jc w:val="center"/>
        <w:rPr>
          <w:rFonts w:ascii="Times New Roman" w:eastAsia="Calibri" w:hAnsi="Times New Roman" w:cs="Times New Roman"/>
          <w:sz w:val="28"/>
          <w:szCs w:val="28"/>
        </w:rPr>
      </w:pPr>
    </w:p>
    <w:p w:rsidR="008D46AB" w:rsidRPr="008D46AB" w:rsidRDefault="008D46AB" w:rsidP="008D46AB">
      <w:pPr>
        <w:spacing w:after="0" w:line="360" w:lineRule="auto"/>
        <w:rPr>
          <w:rFonts w:ascii="Times New Roman" w:eastAsia="Calibri" w:hAnsi="Times New Roman" w:cs="Times New Roman"/>
          <w:b/>
          <w:sz w:val="28"/>
          <w:szCs w:val="28"/>
        </w:rPr>
      </w:pPr>
    </w:p>
    <w:p w:rsidR="008D46AB" w:rsidRPr="008D46AB" w:rsidRDefault="008D46AB" w:rsidP="008D46AB">
      <w:pPr>
        <w:spacing w:after="0" w:line="360" w:lineRule="auto"/>
        <w:rPr>
          <w:rFonts w:ascii="Times New Roman" w:eastAsia="Calibri" w:hAnsi="Times New Roman" w:cs="Times New Roman"/>
          <w:b/>
          <w:sz w:val="28"/>
          <w:szCs w:val="28"/>
        </w:rPr>
      </w:pPr>
    </w:p>
    <w:p w:rsidR="008D46AB" w:rsidRPr="008D46AB" w:rsidRDefault="008D46AB" w:rsidP="008D46AB">
      <w:pPr>
        <w:spacing w:after="0" w:line="360" w:lineRule="auto"/>
        <w:jc w:val="center"/>
        <w:rPr>
          <w:rFonts w:ascii="Times New Roman" w:eastAsia="Calibri" w:hAnsi="Times New Roman" w:cs="Times New Roman"/>
          <w:b/>
          <w:spacing w:val="100"/>
          <w:sz w:val="28"/>
          <w:szCs w:val="28"/>
        </w:rPr>
      </w:pPr>
      <w:r w:rsidRPr="008D46AB">
        <w:rPr>
          <w:rFonts w:ascii="Times New Roman" w:eastAsia="Calibri" w:hAnsi="Times New Roman" w:cs="Times New Roman"/>
          <w:b/>
          <w:spacing w:val="100"/>
          <w:sz w:val="28"/>
          <w:szCs w:val="28"/>
        </w:rPr>
        <w:t>Дипломна робота</w:t>
      </w:r>
    </w:p>
    <w:p w:rsidR="008D46AB" w:rsidRPr="008D46AB" w:rsidRDefault="008D46AB" w:rsidP="008D46AB">
      <w:pPr>
        <w:spacing w:after="0"/>
        <w:jc w:val="center"/>
        <w:rPr>
          <w:rFonts w:ascii="Times New Roman" w:eastAsia="Calibri" w:hAnsi="Times New Roman" w:cs="Times New Roman"/>
          <w:b/>
          <w:sz w:val="28"/>
          <w:szCs w:val="28"/>
        </w:rPr>
      </w:pPr>
      <w:r w:rsidRPr="008D46AB">
        <w:rPr>
          <w:rFonts w:ascii="Times New Roman" w:eastAsia="Calibri" w:hAnsi="Times New Roman" w:cs="Times New Roman"/>
          <w:b/>
          <w:sz w:val="28"/>
          <w:szCs w:val="28"/>
        </w:rPr>
        <w:t>«Міжнародний договір як джерело міжнародного приватного права»</w:t>
      </w:r>
    </w:p>
    <w:p w:rsidR="008D46AB" w:rsidRPr="008D46AB" w:rsidRDefault="008D46AB" w:rsidP="008D46AB">
      <w:pPr>
        <w:spacing w:after="0" w:line="360" w:lineRule="auto"/>
        <w:jc w:val="center"/>
        <w:rPr>
          <w:rFonts w:ascii="Times New Roman" w:eastAsia="Calibri" w:hAnsi="Times New Roman" w:cs="Times New Roman"/>
          <w:sz w:val="28"/>
          <w:szCs w:val="28"/>
        </w:rPr>
      </w:pPr>
      <w:r w:rsidRPr="008D46AB">
        <w:rPr>
          <w:rFonts w:ascii="Times New Roman" w:eastAsia="Calibri" w:hAnsi="Times New Roman" w:cs="Times New Roman"/>
          <w:sz w:val="28"/>
          <w:szCs w:val="28"/>
        </w:rPr>
        <w:t>«</w:t>
      </w:r>
      <w:r w:rsidRPr="008D46AB">
        <w:rPr>
          <w:rFonts w:ascii="Times New Roman" w:eastAsia="Calibri" w:hAnsi="Times New Roman" w:cs="Times New Roman"/>
          <w:sz w:val="28"/>
          <w:szCs w:val="28"/>
          <w:lang w:val="en-US"/>
        </w:rPr>
        <w:t>International treaty as a source of private international law</w:t>
      </w:r>
      <w:r w:rsidRPr="008D46AB">
        <w:rPr>
          <w:rFonts w:ascii="Times New Roman" w:eastAsia="Calibri" w:hAnsi="Times New Roman" w:cs="Times New Roman"/>
          <w:sz w:val="28"/>
          <w:szCs w:val="28"/>
        </w:rPr>
        <w:t>»</w:t>
      </w:r>
    </w:p>
    <w:p w:rsidR="008D46AB" w:rsidRPr="008D46AB" w:rsidRDefault="008D46AB" w:rsidP="008D46AB">
      <w:pPr>
        <w:spacing w:before="240" w:after="0"/>
        <w:jc w:val="center"/>
        <w:rPr>
          <w:rFonts w:ascii="Times New Roman" w:eastAsia="Calibri" w:hAnsi="Times New Roman" w:cs="Times New Roman"/>
          <w:sz w:val="28"/>
          <w:szCs w:val="28"/>
        </w:rPr>
      </w:pPr>
      <w:r w:rsidRPr="008D46AB">
        <w:rPr>
          <w:rFonts w:ascii="Times New Roman" w:eastAsia="Calibri" w:hAnsi="Times New Roman" w:cs="Times New Roman"/>
          <w:sz w:val="28"/>
          <w:szCs w:val="28"/>
        </w:rPr>
        <w:t>на здобуття ступеня вищої освіти «магістр»</w:t>
      </w:r>
    </w:p>
    <w:p w:rsidR="008D46AB" w:rsidRPr="008D46AB" w:rsidRDefault="008D46AB" w:rsidP="008D46AB">
      <w:pPr>
        <w:spacing w:after="0"/>
        <w:rPr>
          <w:rFonts w:ascii="Times New Roman" w:eastAsia="Calibri" w:hAnsi="Times New Roman" w:cs="Times New Roman"/>
          <w:b/>
          <w:sz w:val="28"/>
          <w:szCs w:val="28"/>
        </w:rPr>
      </w:pPr>
    </w:p>
    <w:p w:rsidR="008D46AB" w:rsidRPr="008D46AB" w:rsidRDefault="008D46AB" w:rsidP="008D46AB">
      <w:pPr>
        <w:spacing w:after="0"/>
        <w:rPr>
          <w:rFonts w:ascii="Times New Roman" w:eastAsia="Calibri" w:hAnsi="Times New Roman" w:cs="Times New Roman"/>
          <w:b/>
          <w:sz w:val="28"/>
          <w:szCs w:val="28"/>
        </w:rPr>
      </w:pP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r w:rsidRPr="008D46AB">
        <w:rPr>
          <w:rFonts w:ascii="Times New Roman" w:eastAsia="Calibri" w:hAnsi="Times New Roman" w:cs="Times New Roman"/>
          <w:sz w:val="28"/>
          <w:szCs w:val="28"/>
        </w:rPr>
        <w:t>Виконала:  студентка заочної форми навчання</w:t>
      </w: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r w:rsidRPr="008D46AB">
        <w:rPr>
          <w:rFonts w:ascii="Times New Roman" w:eastAsia="Calibri" w:hAnsi="Times New Roman" w:cs="Times New Roman"/>
          <w:sz w:val="28"/>
          <w:szCs w:val="28"/>
        </w:rPr>
        <w:t>спеціальності 081 Право</w:t>
      </w:r>
    </w:p>
    <w:p w:rsidR="008D46AB" w:rsidRPr="008D46AB" w:rsidRDefault="008D46AB" w:rsidP="008D46AB">
      <w:pPr>
        <w:tabs>
          <w:tab w:val="left" w:pos="2268"/>
          <w:tab w:val="left" w:pos="3402"/>
        </w:tabs>
        <w:spacing w:after="0"/>
        <w:ind w:firstLine="3544"/>
        <w:rPr>
          <w:rFonts w:ascii="Times New Roman" w:eastAsia="Calibri" w:hAnsi="Times New Roman" w:cs="Times New Roman"/>
          <w:b/>
          <w:sz w:val="28"/>
          <w:szCs w:val="28"/>
        </w:rPr>
      </w:pPr>
      <w:proofErr w:type="spellStart"/>
      <w:r w:rsidRPr="008D46AB">
        <w:rPr>
          <w:rFonts w:ascii="Times New Roman" w:eastAsia="Calibri" w:hAnsi="Times New Roman" w:cs="Times New Roman"/>
          <w:b/>
          <w:sz w:val="28"/>
          <w:szCs w:val="28"/>
        </w:rPr>
        <w:t>Дойчева</w:t>
      </w:r>
      <w:proofErr w:type="spellEnd"/>
      <w:r w:rsidRPr="008D46AB">
        <w:rPr>
          <w:rFonts w:ascii="Times New Roman" w:eastAsia="Calibri" w:hAnsi="Times New Roman" w:cs="Times New Roman"/>
          <w:b/>
          <w:sz w:val="28"/>
          <w:szCs w:val="28"/>
        </w:rPr>
        <w:t xml:space="preserve"> Вікторія Юріївна </w:t>
      </w: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Науковий керівник: </w:t>
      </w: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ст. </w:t>
      </w:r>
      <w:proofErr w:type="spellStart"/>
      <w:r w:rsidRPr="008D46AB">
        <w:rPr>
          <w:rFonts w:ascii="Times New Roman" w:eastAsia="Calibri" w:hAnsi="Times New Roman" w:cs="Times New Roman"/>
          <w:sz w:val="28"/>
          <w:szCs w:val="28"/>
        </w:rPr>
        <w:t>викл</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Нагуш</w:t>
      </w:r>
      <w:proofErr w:type="spellEnd"/>
      <w:r w:rsidRPr="008D46AB">
        <w:rPr>
          <w:rFonts w:ascii="Times New Roman" w:eastAsia="Calibri" w:hAnsi="Times New Roman" w:cs="Times New Roman"/>
          <w:sz w:val="28"/>
          <w:szCs w:val="28"/>
        </w:rPr>
        <w:t xml:space="preserve"> О. М. ____________</w:t>
      </w: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Рецензент: </w:t>
      </w:r>
    </w:p>
    <w:p w:rsidR="008D46AB" w:rsidRPr="008D46AB" w:rsidRDefault="008D46AB" w:rsidP="008D46AB">
      <w:pPr>
        <w:tabs>
          <w:tab w:val="left" w:pos="2268"/>
          <w:tab w:val="left" w:pos="3402"/>
        </w:tabs>
        <w:spacing w:after="0"/>
        <w:ind w:firstLine="3544"/>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к.ю.н</w:t>
      </w:r>
      <w:proofErr w:type="spellEnd"/>
      <w:r w:rsidRPr="008D46AB">
        <w:rPr>
          <w:rFonts w:ascii="Times New Roman" w:eastAsia="Calibri" w:hAnsi="Times New Roman" w:cs="Times New Roman"/>
          <w:sz w:val="28"/>
          <w:szCs w:val="28"/>
        </w:rPr>
        <w:t xml:space="preserve">., доц. </w:t>
      </w:r>
      <w:proofErr w:type="spellStart"/>
      <w:r w:rsidRPr="008D46AB">
        <w:rPr>
          <w:rFonts w:ascii="Times New Roman" w:eastAsia="Calibri" w:hAnsi="Times New Roman" w:cs="Times New Roman"/>
          <w:sz w:val="28"/>
          <w:szCs w:val="28"/>
        </w:rPr>
        <w:t>Стрельцова</w:t>
      </w:r>
      <w:proofErr w:type="spellEnd"/>
      <w:r w:rsidRPr="008D46AB">
        <w:rPr>
          <w:rFonts w:ascii="Times New Roman" w:eastAsia="Calibri" w:hAnsi="Times New Roman" w:cs="Times New Roman"/>
          <w:sz w:val="28"/>
          <w:szCs w:val="28"/>
        </w:rPr>
        <w:t xml:space="preserve"> Є. Д. </w:t>
      </w:r>
    </w:p>
    <w:p w:rsidR="008D46AB" w:rsidRPr="008D46AB" w:rsidRDefault="008D46AB" w:rsidP="008D46AB">
      <w:pPr>
        <w:tabs>
          <w:tab w:val="left" w:pos="2268"/>
          <w:tab w:val="left" w:pos="3402"/>
        </w:tabs>
        <w:spacing w:after="0" w:line="360" w:lineRule="auto"/>
        <w:ind w:firstLine="3544"/>
        <w:jc w:val="center"/>
        <w:rPr>
          <w:rFonts w:ascii="Times New Roman" w:eastAsia="Calibri" w:hAnsi="Times New Roman" w:cs="Times New Roman"/>
          <w:b/>
          <w:sz w:val="28"/>
          <w:szCs w:val="28"/>
        </w:rPr>
      </w:pPr>
    </w:p>
    <w:p w:rsidR="008D46AB" w:rsidRPr="008D46AB" w:rsidRDefault="008D46AB" w:rsidP="008D46AB">
      <w:pPr>
        <w:spacing w:after="0" w:line="360" w:lineRule="auto"/>
        <w:jc w:val="both"/>
        <w:rPr>
          <w:rFonts w:ascii="Times New Roman" w:eastAsia="Calibri" w:hAnsi="Times New Roman" w:cs="Times New Roman"/>
          <w:b/>
          <w:sz w:val="28"/>
          <w:szCs w:val="28"/>
        </w:rPr>
      </w:pPr>
    </w:p>
    <w:tbl>
      <w:tblPr>
        <w:tblW w:w="10155" w:type="dxa"/>
        <w:jc w:val="center"/>
        <w:tblLayout w:type="fixed"/>
        <w:tblLook w:val="04A0" w:firstRow="1" w:lastRow="0" w:firstColumn="1" w:lastColumn="0" w:noHBand="0" w:noVBand="1"/>
      </w:tblPr>
      <w:tblGrid>
        <w:gridCol w:w="4818"/>
        <w:gridCol w:w="412"/>
        <w:gridCol w:w="4925"/>
      </w:tblGrid>
      <w:tr w:rsidR="008D46AB" w:rsidRPr="008D46AB" w:rsidTr="008D46AB">
        <w:trPr>
          <w:jc w:val="center"/>
        </w:trPr>
        <w:tc>
          <w:tcPr>
            <w:tcW w:w="4820" w:type="dxa"/>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 xml:space="preserve">Рекомендовано до </w:t>
            </w:r>
            <w:proofErr w:type="spellStart"/>
            <w:r w:rsidRPr="008D46AB">
              <w:rPr>
                <w:rFonts w:ascii="Times New Roman" w:eastAsia="Calibri" w:hAnsi="Times New Roman" w:cs="Times New Roman"/>
                <w:sz w:val="28"/>
                <w:szCs w:val="28"/>
                <w:lang w:val="ru-RU"/>
              </w:rPr>
              <w:t>захисту</w:t>
            </w:r>
            <w:proofErr w:type="spellEnd"/>
            <w:r w:rsidRPr="008D46AB">
              <w:rPr>
                <w:rFonts w:ascii="Times New Roman" w:eastAsia="Calibri" w:hAnsi="Times New Roman" w:cs="Times New Roman"/>
                <w:sz w:val="28"/>
                <w:szCs w:val="28"/>
                <w:lang w:val="ru-RU"/>
              </w:rPr>
              <w:t>:</w:t>
            </w:r>
          </w:p>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 xml:space="preserve">протокол </w:t>
            </w:r>
            <w:proofErr w:type="spellStart"/>
            <w:r w:rsidRPr="008D46AB">
              <w:rPr>
                <w:rFonts w:ascii="Times New Roman" w:eastAsia="Calibri" w:hAnsi="Times New Roman" w:cs="Times New Roman"/>
                <w:sz w:val="28"/>
                <w:szCs w:val="28"/>
                <w:lang w:val="ru-RU"/>
              </w:rPr>
              <w:t>засідання</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кафедри</w:t>
            </w:r>
            <w:proofErr w:type="spellEnd"/>
          </w:p>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 xml:space="preserve">№ ___ </w:t>
            </w:r>
            <w:proofErr w:type="spellStart"/>
            <w:r w:rsidRPr="008D46AB">
              <w:rPr>
                <w:rFonts w:ascii="Times New Roman" w:eastAsia="Calibri" w:hAnsi="Times New Roman" w:cs="Times New Roman"/>
                <w:sz w:val="28"/>
                <w:szCs w:val="28"/>
                <w:lang w:val="ru-RU"/>
              </w:rPr>
              <w:t>від</w:t>
            </w:r>
            <w:proofErr w:type="spellEnd"/>
            <w:r w:rsidRPr="008D46AB">
              <w:rPr>
                <w:rFonts w:ascii="Times New Roman" w:eastAsia="Calibri" w:hAnsi="Times New Roman" w:cs="Times New Roman"/>
                <w:sz w:val="28"/>
                <w:szCs w:val="28"/>
                <w:lang w:val="ru-RU"/>
              </w:rPr>
              <w:t xml:space="preserve"> ____________ р.</w:t>
            </w:r>
            <w:r w:rsidRPr="008D46AB">
              <w:rPr>
                <w:rFonts w:ascii="Times New Roman" w:eastAsia="Calibri" w:hAnsi="Times New Roman" w:cs="Times New Roman"/>
                <w:sz w:val="28"/>
                <w:szCs w:val="28"/>
                <w:lang w:val="ru-RU"/>
              </w:rPr>
              <w:tab/>
            </w:r>
          </w:p>
          <w:p w:rsidR="008D46AB" w:rsidRPr="008D46AB" w:rsidRDefault="008D46AB" w:rsidP="008D46AB">
            <w:pPr>
              <w:spacing w:after="0" w:line="360" w:lineRule="auto"/>
              <w:rPr>
                <w:rFonts w:ascii="Times New Roman" w:eastAsia="Calibri" w:hAnsi="Times New Roman" w:cs="Times New Roman"/>
                <w:sz w:val="28"/>
                <w:szCs w:val="28"/>
                <w:lang w:val="ru-RU"/>
              </w:rPr>
            </w:pPr>
          </w:p>
          <w:p w:rsidR="008D46AB" w:rsidRPr="008D46AB" w:rsidRDefault="008D46AB" w:rsidP="008D46AB">
            <w:pPr>
              <w:spacing w:before="240" w:after="0" w:line="360" w:lineRule="auto"/>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Завідувач</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кафедри</w:t>
            </w:r>
            <w:proofErr w:type="spellEnd"/>
          </w:p>
          <w:p w:rsidR="008D46AB" w:rsidRPr="008D46AB" w:rsidRDefault="008D46AB" w:rsidP="008D46AB">
            <w:pPr>
              <w:tabs>
                <w:tab w:val="left" w:pos="1168"/>
                <w:tab w:val="left" w:pos="3861"/>
              </w:tabs>
              <w:spacing w:after="0"/>
              <w:rPr>
                <w:rFonts w:ascii="Times New Roman" w:eastAsia="Calibri" w:hAnsi="Times New Roman" w:cs="Times New Roman"/>
                <w:sz w:val="28"/>
                <w:szCs w:val="28"/>
                <w:u w:val="single"/>
                <w:lang w:val="ru-RU"/>
              </w:rPr>
            </w:pPr>
            <w:r w:rsidRPr="008D46AB">
              <w:rPr>
                <w:rFonts w:ascii="Times New Roman" w:eastAsia="Calibri" w:hAnsi="Times New Roman" w:cs="Times New Roman"/>
                <w:sz w:val="28"/>
                <w:szCs w:val="28"/>
                <w:u w:val="single"/>
                <w:lang w:val="ru-RU"/>
              </w:rPr>
              <w:tab/>
            </w:r>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Плавич</w:t>
            </w:r>
            <w:proofErr w:type="spellEnd"/>
            <w:r w:rsidRPr="008D46AB">
              <w:rPr>
                <w:rFonts w:ascii="Times New Roman" w:eastAsia="Calibri" w:hAnsi="Times New Roman" w:cs="Times New Roman"/>
                <w:sz w:val="28"/>
                <w:szCs w:val="28"/>
                <w:lang w:val="ru-RU"/>
              </w:rPr>
              <w:t xml:space="preserve"> В. П.     </w:t>
            </w:r>
          </w:p>
          <w:p w:rsidR="008D46AB" w:rsidRPr="008D46AB" w:rsidRDefault="008D46AB" w:rsidP="008D46AB">
            <w:pPr>
              <w:tabs>
                <w:tab w:val="left" w:pos="284"/>
                <w:tab w:val="left" w:pos="1767"/>
              </w:tabs>
              <w:spacing w:after="0"/>
              <w:rPr>
                <w:rFonts w:ascii="Times New Roman" w:eastAsia="Calibri" w:hAnsi="Times New Roman" w:cs="Times New Roman"/>
                <w:sz w:val="20"/>
                <w:szCs w:val="20"/>
                <w:lang w:val="ru-RU"/>
              </w:rPr>
            </w:pPr>
            <w:r w:rsidRPr="008D46AB">
              <w:rPr>
                <w:rFonts w:ascii="Times New Roman" w:eastAsia="Calibri" w:hAnsi="Times New Roman" w:cs="Times New Roman"/>
                <w:sz w:val="28"/>
                <w:szCs w:val="28"/>
                <w:lang w:val="ru-RU"/>
              </w:rPr>
              <w:tab/>
            </w:r>
            <w:r w:rsidRPr="008D46AB">
              <w:rPr>
                <w:rFonts w:ascii="Times New Roman" w:eastAsia="Calibri" w:hAnsi="Times New Roman" w:cs="Times New Roman"/>
                <w:sz w:val="20"/>
                <w:szCs w:val="20"/>
                <w:lang w:val="ru-RU"/>
              </w:rPr>
              <w:t>(</w:t>
            </w:r>
            <w:proofErr w:type="spellStart"/>
            <w:proofErr w:type="gramStart"/>
            <w:r w:rsidRPr="008D46AB">
              <w:rPr>
                <w:rFonts w:ascii="Times New Roman" w:eastAsia="Calibri" w:hAnsi="Times New Roman" w:cs="Times New Roman"/>
                <w:sz w:val="20"/>
                <w:szCs w:val="20"/>
                <w:lang w:val="ru-RU"/>
              </w:rPr>
              <w:t>п</w:t>
            </w:r>
            <w:proofErr w:type="gramEnd"/>
            <w:r w:rsidRPr="008D46AB">
              <w:rPr>
                <w:rFonts w:ascii="Times New Roman" w:eastAsia="Calibri" w:hAnsi="Times New Roman" w:cs="Times New Roman"/>
                <w:sz w:val="20"/>
                <w:szCs w:val="20"/>
                <w:lang w:val="ru-RU"/>
              </w:rPr>
              <w:t>ідпис</w:t>
            </w:r>
            <w:proofErr w:type="spellEnd"/>
            <w:r w:rsidRPr="008D46AB">
              <w:rPr>
                <w:rFonts w:ascii="Times New Roman" w:eastAsia="Calibri" w:hAnsi="Times New Roman" w:cs="Times New Roman"/>
                <w:sz w:val="20"/>
                <w:szCs w:val="20"/>
                <w:lang w:val="ru-RU"/>
              </w:rPr>
              <w:t>)</w:t>
            </w:r>
            <w:r w:rsidRPr="008D46AB">
              <w:rPr>
                <w:rFonts w:ascii="Times New Roman" w:eastAsia="Calibri" w:hAnsi="Times New Roman" w:cs="Times New Roman"/>
                <w:sz w:val="20"/>
                <w:szCs w:val="20"/>
                <w:lang w:val="ru-RU"/>
              </w:rPr>
              <w:tab/>
            </w:r>
          </w:p>
          <w:p w:rsidR="008D46AB" w:rsidRPr="008D46AB" w:rsidRDefault="008D46AB" w:rsidP="008D46AB">
            <w:pPr>
              <w:tabs>
                <w:tab w:val="left" w:pos="284"/>
                <w:tab w:val="left" w:pos="1767"/>
              </w:tabs>
              <w:spacing w:after="0"/>
              <w:rPr>
                <w:rFonts w:ascii="Times New Roman" w:eastAsia="Calibri" w:hAnsi="Times New Roman" w:cs="Times New Roman"/>
                <w:sz w:val="28"/>
                <w:szCs w:val="28"/>
                <w:lang w:val="ru-RU"/>
              </w:rPr>
            </w:pPr>
          </w:p>
        </w:tc>
        <w:tc>
          <w:tcPr>
            <w:tcW w:w="5339" w:type="dxa"/>
            <w:gridSpan w:val="2"/>
          </w:tcPr>
          <w:p w:rsidR="008D46AB" w:rsidRPr="008D46AB" w:rsidRDefault="008D46AB" w:rsidP="008D46AB">
            <w:pPr>
              <w:tabs>
                <w:tab w:val="right" w:pos="4462"/>
              </w:tabs>
              <w:spacing w:after="0" w:line="360" w:lineRule="auto"/>
              <w:ind w:right="269"/>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Захищено</w:t>
            </w:r>
            <w:proofErr w:type="spellEnd"/>
            <w:r w:rsidRPr="008D46AB">
              <w:rPr>
                <w:rFonts w:ascii="Times New Roman" w:eastAsia="Calibri" w:hAnsi="Times New Roman" w:cs="Times New Roman"/>
                <w:sz w:val="28"/>
                <w:szCs w:val="28"/>
                <w:lang w:val="ru-RU"/>
              </w:rPr>
              <w:t xml:space="preserve"> на </w:t>
            </w:r>
            <w:proofErr w:type="spellStart"/>
            <w:r w:rsidRPr="008D46AB">
              <w:rPr>
                <w:rFonts w:ascii="Times New Roman" w:eastAsia="Calibri" w:hAnsi="Times New Roman" w:cs="Times New Roman"/>
                <w:sz w:val="28"/>
                <w:szCs w:val="28"/>
                <w:lang w:val="ru-RU"/>
              </w:rPr>
              <w:t>засіданні</w:t>
            </w:r>
            <w:proofErr w:type="spellEnd"/>
            <w:r w:rsidRPr="008D46AB">
              <w:rPr>
                <w:rFonts w:ascii="Times New Roman" w:eastAsia="Calibri" w:hAnsi="Times New Roman" w:cs="Times New Roman"/>
                <w:sz w:val="28"/>
                <w:szCs w:val="28"/>
                <w:lang w:val="ru-RU"/>
              </w:rPr>
              <w:t xml:space="preserve"> ЕК № 5</w:t>
            </w:r>
          </w:p>
          <w:p w:rsidR="008D46AB" w:rsidRPr="008D46AB" w:rsidRDefault="008D46AB" w:rsidP="008D46AB">
            <w:pPr>
              <w:tabs>
                <w:tab w:val="right" w:pos="4462"/>
              </w:tabs>
              <w:spacing w:after="0" w:line="360" w:lineRule="auto"/>
              <w:ind w:right="269"/>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 xml:space="preserve">протокол № ___ </w:t>
            </w:r>
            <w:proofErr w:type="spellStart"/>
            <w:r w:rsidRPr="008D46AB">
              <w:rPr>
                <w:rFonts w:ascii="Times New Roman" w:eastAsia="Calibri" w:hAnsi="Times New Roman" w:cs="Times New Roman"/>
                <w:sz w:val="28"/>
                <w:szCs w:val="28"/>
                <w:lang w:val="ru-RU"/>
              </w:rPr>
              <w:t>від</w:t>
            </w:r>
            <w:proofErr w:type="spellEnd"/>
            <w:r w:rsidRPr="008D46AB">
              <w:rPr>
                <w:rFonts w:ascii="Times New Roman" w:eastAsia="Calibri" w:hAnsi="Times New Roman" w:cs="Times New Roman"/>
                <w:sz w:val="28"/>
                <w:szCs w:val="28"/>
                <w:lang w:val="ru-RU"/>
              </w:rPr>
              <w:t xml:space="preserve"> _________2018 р.</w:t>
            </w:r>
          </w:p>
          <w:p w:rsidR="008D46AB" w:rsidRPr="008D46AB" w:rsidRDefault="008D46AB" w:rsidP="008D46AB">
            <w:pPr>
              <w:tabs>
                <w:tab w:val="right" w:pos="4462"/>
              </w:tabs>
              <w:spacing w:before="240" w:after="0"/>
              <w:ind w:right="269"/>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Оцінка</w:t>
            </w:r>
            <w:proofErr w:type="spellEnd"/>
            <w:r w:rsidRPr="008D46AB">
              <w:rPr>
                <w:rFonts w:ascii="Times New Roman" w:eastAsia="Calibri" w:hAnsi="Times New Roman" w:cs="Times New Roman"/>
                <w:sz w:val="28"/>
                <w:szCs w:val="28"/>
                <w:lang w:val="ru-RU"/>
              </w:rPr>
              <w:t>______________/___</w:t>
            </w:r>
            <w:r w:rsidRPr="008D46AB">
              <w:rPr>
                <w:rFonts w:ascii="Times New Roman" w:eastAsia="Calibri" w:hAnsi="Times New Roman" w:cs="Times New Roman"/>
                <w:sz w:val="28"/>
                <w:szCs w:val="28"/>
                <w:lang w:val="ru-RU"/>
              </w:rPr>
              <w:tab/>
              <w:t>___/_____</w:t>
            </w:r>
          </w:p>
          <w:p w:rsidR="008D46AB" w:rsidRPr="008D46AB" w:rsidRDefault="008D46AB" w:rsidP="008D46AB">
            <w:pPr>
              <w:spacing w:after="0"/>
              <w:ind w:right="269"/>
              <w:jc w:val="center"/>
              <w:rPr>
                <w:rFonts w:ascii="Times New Roman" w:eastAsia="Calibri" w:hAnsi="Times New Roman" w:cs="Times New Roman"/>
                <w:sz w:val="20"/>
                <w:szCs w:val="20"/>
                <w:lang w:val="ru-RU"/>
              </w:rPr>
            </w:pPr>
            <w:r w:rsidRPr="008D46AB">
              <w:rPr>
                <w:rFonts w:ascii="Times New Roman" w:eastAsia="Calibri" w:hAnsi="Times New Roman" w:cs="Times New Roman"/>
                <w:sz w:val="20"/>
                <w:szCs w:val="20"/>
                <w:lang w:val="ru-RU"/>
              </w:rPr>
              <w:t xml:space="preserve">(за </w:t>
            </w:r>
            <w:proofErr w:type="spellStart"/>
            <w:r w:rsidRPr="008D46AB">
              <w:rPr>
                <w:rFonts w:ascii="Times New Roman" w:eastAsia="Calibri" w:hAnsi="Times New Roman" w:cs="Times New Roman"/>
                <w:sz w:val="20"/>
                <w:szCs w:val="20"/>
                <w:lang w:val="ru-RU"/>
              </w:rPr>
              <w:t>національною</w:t>
            </w:r>
            <w:proofErr w:type="spellEnd"/>
            <w:r w:rsidRPr="008D46AB">
              <w:rPr>
                <w:rFonts w:ascii="Times New Roman" w:eastAsia="Calibri" w:hAnsi="Times New Roman" w:cs="Times New Roman"/>
                <w:sz w:val="20"/>
                <w:szCs w:val="20"/>
                <w:lang w:val="ru-RU"/>
              </w:rPr>
              <w:t xml:space="preserve"> шкалою/шкалою ЕСТ</w:t>
            </w:r>
            <w:proofErr w:type="gramStart"/>
            <w:r w:rsidRPr="008D46AB">
              <w:rPr>
                <w:rFonts w:ascii="Times New Roman" w:eastAsia="Calibri" w:hAnsi="Times New Roman" w:cs="Times New Roman"/>
                <w:sz w:val="20"/>
                <w:szCs w:val="20"/>
                <w:lang w:val="ru-RU"/>
              </w:rPr>
              <w:t>S</w:t>
            </w:r>
            <w:proofErr w:type="gramEnd"/>
            <w:r w:rsidRPr="008D46AB">
              <w:rPr>
                <w:rFonts w:ascii="Times New Roman" w:eastAsia="Calibri" w:hAnsi="Times New Roman" w:cs="Times New Roman"/>
                <w:sz w:val="20"/>
                <w:szCs w:val="20"/>
                <w:lang w:val="ru-RU"/>
              </w:rPr>
              <w:t xml:space="preserve">/ </w:t>
            </w:r>
            <w:proofErr w:type="spellStart"/>
            <w:r w:rsidRPr="008D46AB">
              <w:rPr>
                <w:rFonts w:ascii="Times New Roman" w:eastAsia="Calibri" w:hAnsi="Times New Roman" w:cs="Times New Roman"/>
                <w:sz w:val="20"/>
                <w:szCs w:val="20"/>
                <w:lang w:val="ru-RU"/>
              </w:rPr>
              <w:t>бали</w:t>
            </w:r>
            <w:proofErr w:type="spellEnd"/>
            <w:r w:rsidRPr="008D46AB">
              <w:rPr>
                <w:rFonts w:ascii="Times New Roman" w:eastAsia="Calibri" w:hAnsi="Times New Roman" w:cs="Times New Roman"/>
                <w:sz w:val="20"/>
                <w:szCs w:val="20"/>
                <w:lang w:val="ru-RU"/>
              </w:rPr>
              <w:t>)</w:t>
            </w:r>
          </w:p>
          <w:p w:rsidR="008D46AB" w:rsidRPr="008D46AB" w:rsidRDefault="008D46AB" w:rsidP="008D46AB">
            <w:pPr>
              <w:spacing w:after="0" w:line="360" w:lineRule="auto"/>
              <w:ind w:right="269"/>
              <w:rPr>
                <w:rFonts w:ascii="Times New Roman" w:eastAsia="Calibri" w:hAnsi="Times New Roman" w:cs="Times New Roman"/>
                <w:sz w:val="28"/>
                <w:szCs w:val="28"/>
                <w:lang w:val="ru-RU"/>
              </w:rPr>
            </w:pPr>
          </w:p>
          <w:p w:rsidR="008D46AB" w:rsidRPr="008D46AB" w:rsidRDefault="008D46AB" w:rsidP="008D46AB">
            <w:pPr>
              <w:spacing w:after="0" w:line="360" w:lineRule="auto"/>
              <w:ind w:right="269"/>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Голова ЕК</w:t>
            </w:r>
          </w:p>
          <w:p w:rsidR="008D46AB" w:rsidRPr="008D46AB" w:rsidRDefault="008D46AB" w:rsidP="008D46AB">
            <w:pPr>
              <w:spacing w:after="0"/>
              <w:ind w:right="269"/>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 xml:space="preserve">_________ проф. </w:t>
            </w:r>
            <w:proofErr w:type="spellStart"/>
            <w:r w:rsidRPr="008D46AB">
              <w:rPr>
                <w:rFonts w:ascii="Times New Roman" w:eastAsia="Calibri" w:hAnsi="Times New Roman" w:cs="Times New Roman"/>
                <w:sz w:val="28"/>
                <w:szCs w:val="28"/>
                <w:lang w:val="ru-RU"/>
              </w:rPr>
              <w:t>Миколенко</w:t>
            </w:r>
            <w:proofErr w:type="spellEnd"/>
            <w:r w:rsidRPr="008D46AB">
              <w:rPr>
                <w:rFonts w:ascii="Times New Roman" w:eastAsia="Calibri" w:hAnsi="Times New Roman" w:cs="Times New Roman"/>
                <w:sz w:val="28"/>
                <w:szCs w:val="28"/>
                <w:lang w:val="ru-RU"/>
              </w:rPr>
              <w:t xml:space="preserve"> О. І.</w:t>
            </w:r>
          </w:p>
          <w:p w:rsidR="008D46AB" w:rsidRPr="008D46AB" w:rsidRDefault="008D46AB" w:rsidP="008D46AB">
            <w:pPr>
              <w:tabs>
                <w:tab w:val="left" w:pos="454"/>
                <w:tab w:val="left" w:pos="2155"/>
              </w:tabs>
              <w:spacing w:after="0"/>
              <w:ind w:right="269"/>
              <w:rPr>
                <w:rFonts w:ascii="Times New Roman" w:eastAsia="Calibri" w:hAnsi="Times New Roman" w:cs="Times New Roman"/>
                <w:sz w:val="20"/>
                <w:szCs w:val="20"/>
                <w:lang w:val="ru-RU"/>
              </w:rPr>
            </w:pPr>
            <w:r w:rsidRPr="008D46AB">
              <w:rPr>
                <w:rFonts w:ascii="Times New Roman" w:eastAsia="Calibri" w:hAnsi="Times New Roman" w:cs="Times New Roman"/>
                <w:sz w:val="28"/>
                <w:szCs w:val="28"/>
                <w:lang w:val="ru-RU"/>
              </w:rPr>
              <w:tab/>
            </w:r>
            <w:r w:rsidRPr="008D46AB">
              <w:rPr>
                <w:rFonts w:ascii="Times New Roman" w:eastAsia="Calibri" w:hAnsi="Times New Roman" w:cs="Times New Roman"/>
                <w:sz w:val="20"/>
                <w:szCs w:val="20"/>
                <w:lang w:val="ru-RU"/>
              </w:rPr>
              <w:t>(</w:t>
            </w:r>
            <w:proofErr w:type="spellStart"/>
            <w:proofErr w:type="gramStart"/>
            <w:r w:rsidRPr="008D46AB">
              <w:rPr>
                <w:rFonts w:ascii="Times New Roman" w:eastAsia="Calibri" w:hAnsi="Times New Roman" w:cs="Times New Roman"/>
                <w:sz w:val="20"/>
                <w:szCs w:val="20"/>
                <w:lang w:val="ru-RU"/>
              </w:rPr>
              <w:t>п</w:t>
            </w:r>
            <w:proofErr w:type="gramEnd"/>
            <w:r w:rsidRPr="008D46AB">
              <w:rPr>
                <w:rFonts w:ascii="Times New Roman" w:eastAsia="Calibri" w:hAnsi="Times New Roman" w:cs="Times New Roman"/>
                <w:sz w:val="20"/>
                <w:szCs w:val="20"/>
                <w:lang w:val="ru-RU"/>
              </w:rPr>
              <w:t>ідпис</w:t>
            </w:r>
            <w:proofErr w:type="spellEnd"/>
            <w:r w:rsidRPr="008D46AB">
              <w:rPr>
                <w:rFonts w:ascii="Times New Roman" w:eastAsia="Calibri" w:hAnsi="Times New Roman" w:cs="Times New Roman"/>
                <w:sz w:val="20"/>
                <w:szCs w:val="20"/>
                <w:lang w:val="ru-RU"/>
              </w:rPr>
              <w:t>)</w:t>
            </w:r>
            <w:r w:rsidRPr="008D46AB">
              <w:rPr>
                <w:rFonts w:ascii="Times New Roman" w:eastAsia="Calibri" w:hAnsi="Times New Roman" w:cs="Times New Roman"/>
                <w:sz w:val="20"/>
                <w:szCs w:val="20"/>
                <w:lang w:val="ru-RU"/>
              </w:rPr>
              <w:tab/>
            </w:r>
          </w:p>
        </w:tc>
      </w:tr>
      <w:tr w:rsidR="008D46AB" w:rsidRPr="008D46AB" w:rsidTr="008D46AB">
        <w:trPr>
          <w:jc w:val="center"/>
        </w:trPr>
        <w:tc>
          <w:tcPr>
            <w:tcW w:w="5232" w:type="dxa"/>
            <w:gridSpan w:val="2"/>
          </w:tcPr>
          <w:p w:rsidR="008D46AB" w:rsidRPr="008D46AB" w:rsidRDefault="008D46AB" w:rsidP="008D46AB">
            <w:pPr>
              <w:spacing w:after="0" w:line="360" w:lineRule="auto"/>
              <w:rPr>
                <w:rFonts w:ascii="Times New Roman" w:eastAsia="Calibri" w:hAnsi="Times New Roman" w:cs="Times New Roman"/>
                <w:sz w:val="28"/>
                <w:szCs w:val="28"/>
                <w:lang w:val="ru-RU"/>
              </w:rPr>
            </w:pPr>
          </w:p>
        </w:tc>
        <w:tc>
          <w:tcPr>
            <w:tcW w:w="4927" w:type="dxa"/>
          </w:tcPr>
          <w:p w:rsidR="008D46AB" w:rsidRPr="008D46AB" w:rsidRDefault="008D46AB" w:rsidP="008D46AB">
            <w:pPr>
              <w:tabs>
                <w:tab w:val="right" w:pos="4462"/>
              </w:tabs>
              <w:spacing w:after="0" w:line="360" w:lineRule="auto"/>
              <w:rPr>
                <w:rFonts w:ascii="Times New Roman" w:eastAsia="Calibri" w:hAnsi="Times New Roman" w:cs="Times New Roman"/>
                <w:sz w:val="28"/>
                <w:szCs w:val="28"/>
                <w:lang w:val="ru-RU"/>
              </w:rPr>
            </w:pPr>
          </w:p>
        </w:tc>
      </w:tr>
    </w:tbl>
    <w:p w:rsidR="008D46AB" w:rsidRPr="008D46AB" w:rsidRDefault="008D46AB" w:rsidP="008D46AB">
      <w:pPr>
        <w:spacing w:before="120" w:after="0" w:line="360" w:lineRule="auto"/>
        <w:ind w:right="425"/>
        <w:jc w:val="center"/>
        <w:rPr>
          <w:rFonts w:ascii="Times New Roman" w:eastAsia="Calibri" w:hAnsi="Times New Roman" w:cs="Times New Roman"/>
          <w:b/>
          <w:sz w:val="28"/>
          <w:szCs w:val="28"/>
        </w:rPr>
      </w:pPr>
      <w:r w:rsidRPr="008D46AB">
        <w:rPr>
          <w:rFonts w:ascii="Times New Roman" w:eastAsia="Calibri" w:hAnsi="Times New Roman" w:cs="Times New Roman"/>
          <w:b/>
          <w:sz w:val="28"/>
          <w:szCs w:val="28"/>
        </w:rPr>
        <w:t>Одеса – 2018</w:t>
      </w:r>
    </w:p>
    <w:p w:rsidR="008D46AB" w:rsidRDefault="008D46AB" w:rsidP="008D46AB">
      <w:pPr>
        <w:jc w:val="center"/>
        <w:rPr>
          <w:rFonts w:ascii="Times New Roman" w:eastAsia="Calibri" w:hAnsi="Times New Roman" w:cs="Times New Roman"/>
          <w:b/>
          <w:sz w:val="28"/>
          <w:szCs w:val="28"/>
        </w:rPr>
      </w:pPr>
    </w:p>
    <w:p w:rsidR="008D46AB" w:rsidRPr="008D46AB" w:rsidRDefault="008D46AB" w:rsidP="008D46AB">
      <w:pPr>
        <w:jc w:val="center"/>
        <w:rPr>
          <w:rFonts w:ascii="Times New Roman" w:eastAsia="Calibri" w:hAnsi="Times New Roman" w:cs="Times New Roman"/>
          <w:b/>
          <w:sz w:val="28"/>
          <w:szCs w:val="28"/>
        </w:rPr>
      </w:pPr>
      <w:r w:rsidRPr="008D46AB">
        <w:rPr>
          <w:rFonts w:ascii="Times New Roman" w:eastAsia="Calibri" w:hAnsi="Times New Roman" w:cs="Times New Roman"/>
          <w:b/>
          <w:sz w:val="28"/>
          <w:szCs w:val="28"/>
        </w:rPr>
        <w:lastRenderedPageBreak/>
        <w:t>ЗМІСТ</w:t>
      </w:r>
    </w:p>
    <w:tbl>
      <w:tblPr>
        <w:tblW w:w="9345" w:type="dxa"/>
        <w:tblLayout w:type="fixed"/>
        <w:tblCellMar>
          <w:left w:w="28" w:type="dxa"/>
          <w:right w:w="0" w:type="dxa"/>
        </w:tblCellMar>
        <w:tblLook w:val="00A0" w:firstRow="1" w:lastRow="0" w:firstColumn="1" w:lastColumn="0" w:noHBand="0" w:noVBand="0"/>
      </w:tblPr>
      <w:tblGrid>
        <w:gridCol w:w="8641"/>
        <w:gridCol w:w="704"/>
      </w:tblGrid>
      <w:tr w:rsidR="008D46AB" w:rsidRPr="008D46AB" w:rsidTr="008D46AB">
        <w:trPr>
          <w:trHeight w:val="632"/>
        </w:trPr>
        <w:tc>
          <w:tcPr>
            <w:tcW w:w="8647" w:type="dxa"/>
            <w:hideMark/>
          </w:tcPr>
          <w:p w:rsidR="008D46AB" w:rsidRPr="008D46AB" w:rsidRDefault="008D46AB" w:rsidP="008D46AB">
            <w:pPr>
              <w:spacing w:after="0" w:line="360" w:lineRule="auto"/>
              <w:jc w:val="both"/>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rPr>
              <w:br w:type="page"/>
            </w:r>
            <w:r w:rsidRPr="008D46AB">
              <w:rPr>
                <w:rFonts w:ascii="Times New Roman" w:eastAsia="Calibri" w:hAnsi="Times New Roman" w:cs="Times New Roman"/>
                <w:b/>
                <w:sz w:val="28"/>
                <w:szCs w:val="28"/>
                <w:lang w:val="ru-RU"/>
              </w:rPr>
              <w:t>ВСТУП</w:t>
            </w:r>
            <w:r>
              <w:rPr>
                <w:rFonts w:ascii="Times New Roman" w:eastAsia="Calibri" w:hAnsi="Times New Roman" w:cs="Times New Roman"/>
                <w:sz w:val="28"/>
                <w:szCs w:val="28"/>
                <w:lang w:val="ru-RU"/>
              </w:rPr>
              <w:t xml:space="preserve"> …………………………………………………………………..</w:t>
            </w:r>
          </w:p>
        </w:tc>
        <w:tc>
          <w:tcPr>
            <w:tcW w:w="704" w:type="dxa"/>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3</w:t>
            </w:r>
          </w:p>
        </w:tc>
      </w:tr>
      <w:tr w:rsidR="008D46AB" w:rsidRPr="008D46AB" w:rsidTr="008D46AB">
        <w:trPr>
          <w:trHeight w:val="906"/>
        </w:trPr>
        <w:tc>
          <w:tcPr>
            <w:tcW w:w="9351" w:type="dxa"/>
            <w:gridSpan w:val="2"/>
            <w:vAlign w:val="bottom"/>
            <w:hideMark/>
          </w:tcPr>
          <w:p w:rsidR="008D46AB" w:rsidRPr="008D46AB" w:rsidRDefault="008D46AB" w:rsidP="008D46AB">
            <w:pPr>
              <w:ind w:left="1388" w:hanging="1418"/>
              <w:rPr>
                <w:rFonts w:ascii="Times New Roman" w:eastAsia="Calibri" w:hAnsi="Times New Roman" w:cs="Times New Roman"/>
                <w:sz w:val="28"/>
                <w:szCs w:val="28"/>
                <w:lang w:val="ru-RU"/>
              </w:rPr>
            </w:pPr>
            <w:r w:rsidRPr="008D46AB">
              <w:rPr>
                <w:rFonts w:ascii="Times New Roman" w:eastAsia="Calibri" w:hAnsi="Times New Roman" w:cs="Times New Roman"/>
                <w:b/>
                <w:sz w:val="28"/>
                <w:szCs w:val="28"/>
                <w:lang w:val="ru-RU"/>
              </w:rPr>
              <w:t>РОЗДІЛ 1. РОЛЬ МІЖНАРОДНОГО ДОГОВОРУ В РЕГУЛЮВАННІ МІЖНАРОДНИХ ПРИВАТНОПРАВОВИХ ВІДНОСИН</w:t>
            </w:r>
          </w:p>
        </w:tc>
      </w:tr>
      <w:tr w:rsidR="008D46AB" w:rsidRPr="008D46AB" w:rsidTr="008D46AB">
        <w:trPr>
          <w:trHeight w:val="858"/>
        </w:trPr>
        <w:tc>
          <w:tcPr>
            <w:tcW w:w="8647" w:type="dxa"/>
            <w:hideMark/>
          </w:tcPr>
          <w:p w:rsidR="008D46AB" w:rsidRPr="008D46AB" w:rsidRDefault="008D46AB" w:rsidP="008D46AB">
            <w:pPr>
              <w:numPr>
                <w:ilvl w:val="1"/>
                <w:numId w:val="1"/>
              </w:numPr>
              <w:spacing w:after="0" w:line="360" w:lineRule="auto"/>
              <w:ind w:left="537" w:hanging="567"/>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Розвиток</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договірної</w:t>
            </w:r>
            <w:proofErr w:type="spellEnd"/>
            <w:r w:rsidRPr="008D46AB">
              <w:rPr>
                <w:rFonts w:ascii="Times New Roman" w:eastAsia="Calibri" w:hAnsi="Times New Roman" w:cs="Times New Roman"/>
                <w:sz w:val="28"/>
                <w:szCs w:val="28"/>
                <w:lang w:val="ru-RU"/>
              </w:rPr>
              <w:t xml:space="preserve"> практики держав у </w:t>
            </w:r>
            <w:proofErr w:type="spellStart"/>
            <w:r w:rsidRPr="008D46AB">
              <w:rPr>
                <w:rFonts w:ascii="Times New Roman" w:eastAsia="Calibri" w:hAnsi="Times New Roman" w:cs="Times New Roman"/>
                <w:sz w:val="28"/>
                <w:szCs w:val="28"/>
                <w:lang w:val="ru-RU"/>
              </w:rPr>
              <w:t>регулюванні</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міжнародних</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приватноправових</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відносин</w:t>
            </w:r>
            <w:proofErr w:type="spellEnd"/>
            <w:r w:rsidRPr="008D46AB">
              <w:rPr>
                <w:rFonts w:ascii="Times New Roman" w:eastAsia="Calibri" w:hAnsi="Times New Roman" w:cs="Times New Roman"/>
                <w:sz w:val="28"/>
                <w:szCs w:val="28"/>
                <w:lang w:val="ru-RU"/>
              </w:rPr>
              <w:t xml:space="preserve"> …………………………………………..</w:t>
            </w:r>
          </w:p>
        </w:tc>
        <w:tc>
          <w:tcPr>
            <w:tcW w:w="704" w:type="dxa"/>
            <w:vAlign w:val="bottom"/>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8</w:t>
            </w:r>
          </w:p>
        </w:tc>
      </w:tr>
      <w:tr w:rsidR="008D46AB" w:rsidRPr="008D46AB" w:rsidTr="008D46AB">
        <w:trPr>
          <w:trHeight w:val="563"/>
        </w:trPr>
        <w:tc>
          <w:tcPr>
            <w:tcW w:w="8647" w:type="dxa"/>
            <w:hideMark/>
          </w:tcPr>
          <w:p w:rsidR="008D46AB" w:rsidRPr="008D46AB" w:rsidRDefault="008D46AB" w:rsidP="008D46AB">
            <w:pPr>
              <w:numPr>
                <w:ilvl w:val="1"/>
                <w:numId w:val="1"/>
              </w:numPr>
              <w:spacing w:after="0" w:line="360" w:lineRule="auto"/>
              <w:ind w:left="537" w:hanging="567"/>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Міжнародний</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догові</w:t>
            </w:r>
            <w:proofErr w:type="gramStart"/>
            <w:r w:rsidRPr="008D46AB">
              <w:rPr>
                <w:rFonts w:ascii="Times New Roman" w:eastAsia="Calibri" w:hAnsi="Times New Roman" w:cs="Times New Roman"/>
                <w:sz w:val="28"/>
                <w:szCs w:val="28"/>
                <w:lang w:val="ru-RU"/>
              </w:rPr>
              <w:t>р</w:t>
            </w:r>
            <w:proofErr w:type="spellEnd"/>
            <w:proofErr w:type="gramEnd"/>
            <w:r w:rsidRPr="008D46AB">
              <w:rPr>
                <w:rFonts w:ascii="Times New Roman" w:eastAsia="Calibri" w:hAnsi="Times New Roman" w:cs="Times New Roman"/>
                <w:sz w:val="28"/>
                <w:szCs w:val="28"/>
                <w:lang w:val="ru-RU"/>
              </w:rPr>
              <w:t xml:space="preserve"> в </w:t>
            </w:r>
            <w:proofErr w:type="spellStart"/>
            <w:r w:rsidRPr="008D46AB">
              <w:rPr>
                <w:rFonts w:ascii="Times New Roman" w:eastAsia="Calibri" w:hAnsi="Times New Roman" w:cs="Times New Roman"/>
                <w:sz w:val="28"/>
                <w:szCs w:val="28"/>
                <w:lang w:val="ru-RU"/>
              </w:rPr>
              <w:t>системі</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джерел</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міжнародного</w:t>
            </w:r>
            <w:proofErr w:type="spellEnd"/>
            <w:r w:rsidRPr="008D46AB">
              <w:rPr>
                <w:rFonts w:ascii="Times New Roman" w:eastAsia="Calibri" w:hAnsi="Times New Roman" w:cs="Times New Roman"/>
                <w:sz w:val="28"/>
                <w:szCs w:val="28"/>
                <w:lang w:val="ru-RU"/>
              </w:rPr>
              <w:t xml:space="preserve"> приватного права ……………………………………………………………………</w:t>
            </w:r>
          </w:p>
        </w:tc>
        <w:tc>
          <w:tcPr>
            <w:tcW w:w="704" w:type="dxa"/>
            <w:vAlign w:val="bottom"/>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16</w:t>
            </w:r>
          </w:p>
        </w:tc>
      </w:tr>
      <w:tr w:rsidR="008D46AB" w:rsidRPr="008D46AB" w:rsidTr="008D46AB">
        <w:trPr>
          <w:trHeight w:val="1094"/>
        </w:trPr>
        <w:tc>
          <w:tcPr>
            <w:tcW w:w="8647" w:type="dxa"/>
            <w:hideMark/>
          </w:tcPr>
          <w:p w:rsidR="008D46AB" w:rsidRPr="008D46AB" w:rsidRDefault="008D46AB" w:rsidP="008D46AB">
            <w:pPr>
              <w:numPr>
                <w:ilvl w:val="1"/>
                <w:numId w:val="1"/>
              </w:numPr>
              <w:spacing w:after="0" w:line="360" w:lineRule="auto"/>
              <w:ind w:left="537" w:hanging="567"/>
              <w:contextualSpacing/>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Класифікація</w:t>
            </w:r>
            <w:proofErr w:type="spellEnd"/>
            <w:r w:rsidRPr="008D46AB">
              <w:rPr>
                <w:rFonts w:ascii="Times New Roman" w:eastAsia="Calibri" w:hAnsi="Times New Roman" w:cs="Times New Roman"/>
                <w:sz w:val="28"/>
                <w:szCs w:val="28"/>
                <w:lang w:val="ru-RU"/>
              </w:rPr>
              <w:t xml:space="preserve"> </w:t>
            </w:r>
            <w:proofErr w:type="spellStart"/>
            <w:proofErr w:type="gramStart"/>
            <w:r w:rsidRPr="008D46AB">
              <w:rPr>
                <w:rFonts w:ascii="Times New Roman" w:eastAsia="Calibri" w:hAnsi="Times New Roman" w:cs="Times New Roman"/>
                <w:sz w:val="28"/>
                <w:szCs w:val="28"/>
                <w:lang w:val="ru-RU"/>
              </w:rPr>
              <w:t>м</w:t>
            </w:r>
            <w:proofErr w:type="gramEnd"/>
            <w:r w:rsidRPr="008D46AB">
              <w:rPr>
                <w:rFonts w:ascii="Times New Roman" w:eastAsia="Calibri" w:hAnsi="Times New Roman" w:cs="Times New Roman"/>
                <w:sz w:val="28"/>
                <w:szCs w:val="28"/>
                <w:lang w:val="ru-RU"/>
              </w:rPr>
              <w:t>іжнародних</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договорів</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що</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регулюють</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міжнародні</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приватноправові</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відносини</w:t>
            </w:r>
            <w:proofErr w:type="spellEnd"/>
            <w:r w:rsidRPr="008D46AB">
              <w:rPr>
                <w:rFonts w:ascii="Times New Roman" w:eastAsia="Calibri" w:hAnsi="Times New Roman" w:cs="Times New Roman"/>
                <w:sz w:val="28"/>
                <w:szCs w:val="28"/>
                <w:lang w:val="ru-RU"/>
              </w:rPr>
              <w:t xml:space="preserve"> …………………………………………..</w:t>
            </w:r>
          </w:p>
        </w:tc>
        <w:tc>
          <w:tcPr>
            <w:tcW w:w="704" w:type="dxa"/>
            <w:vAlign w:val="bottom"/>
            <w:hideMark/>
          </w:tcPr>
          <w:p w:rsidR="008D46AB" w:rsidRPr="008D46AB" w:rsidRDefault="008D46AB" w:rsidP="008D46AB">
            <w:pPr>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21</w:t>
            </w:r>
          </w:p>
        </w:tc>
      </w:tr>
      <w:tr w:rsidR="008D46AB" w:rsidRPr="008D46AB" w:rsidTr="008D46AB">
        <w:trPr>
          <w:trHeight w:val="1094"/>
        </w:trPr>
        <w:tc>
          <w:tcPr>
            <w:tcW w:w="8647" w:type="dxa"/>
            <w:hideMark/>
          </w:tcPr>
          <w:p w:rsidR="008D46AB" w:rsidRPr="008D46AB" w:rsidRDefault="008D46AB" w:rsidP="008D46AB">
            <w:pPr>
              <w:numPr>
                <w:ilvl w:val="1"/>
                <w:numId w:val="1"/>
              </w:numPr>
              <w:spacing w:after="0" w:line="360" w:lineRule="auto"/>
              <w:ind w:left="537" w:hanging="567"/>
              <w:contextualSpacing/>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Умови</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застосування</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міжнародних</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договорі</w:t>
            </w:r>
            <w:proofErr w:type="gramStart"/>
            <w:r w:rsidRPr="008D46AB">
              <w:rPr>
                <w:rFonts w:ascii="Times New Roman" w:eastAsia="Calibri" w:hAnsi="Times New Roman" w:cs="Times New Roman"/>
                <w:sz w:val="28"/>
                <w:szCs w:val="28"/>
                <w:lang w:val="ru-RU"/>
              </w:rPr>
              <w:t>в</w:t>
            </w:r>
            <w:proofErr w:type="spellEnd"/>
            <w:proofErr w:type="gramEnd"/>
            <w:r w:rsidRPr="008D46AB">
              <w:rPr>
                <w:rFonts w:ascii="Times New Roman" w:eastAsia="Calibri" w:hAnsi="Times New Roman" w:cs="Times New Roman"/>
                <w:sz w:val="28"/>
                <w:szCs w:val="28"/>
                <w:lang w:val="ru-RU"/>
              </w:rPr>
              <w:t xml:space="preserve"> у </w:t>
            </w:r>
            <w:proofErr w:type="spellStart"/>
            <w:r w:rsidRPr="008D46AB">
              <w:rPr>
                <w:rFonts w:ascii="Times New Roman" w:eastAsia="Calibri" w:hAnsi="Times New Roman" w:cs="Times New Roman"/>
                <w:sz w:val="28"/>
                <w:szCs w:val="28"/>
                <w:lang w:val="ru-RU"/>
              </w:rPr>
              <w:t>приватноправових</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відносинах</w:t>
            </w:r>
            <w:proofErr w:type="spellEnd"/>
            <w:r w:rsidRPr="008D46AB">
              <w:rPr>
                <w:rFonts w:ascii="Times New Roman" w:eastAsia="Calibri" w:hAnsi="Times New Roman" w:cs="Times New Roman"/>
                <w:sz w:val="28"/>
                <w:szCs w:val="28"/>
                <w:lang w:val="ru-RU"/>
              </w:rPr>
              <w:t xml:space="preserve"> ……………………………………………………………...</w:t>
            </w:r>
          </w:p>
        </w:tc>
        <w:tc>
          <w:tcPr>
            <w:tcW w:w="704" w:type="dxa"/>
            <w:vAlign w:val="bottom"/>
            <w:hideMark/>
          </w:tcPr>
          <w:p w:rsidR="008D46AB" w:rsidRPr="008D46AB" w:rsidRDefault="008D46AB" w:rsidP="008D46AB">
            <w:pPr>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24</w:t>
            </w:r>
          </w:p>
        </w:tc>
      </w:tr>
      <w:tr w:rsidR="008D46AB" w:rsidRPr="008D46AB" w:rsidTr="008D46AB">
        <w:trPr>
          <w:trHeight w:val="839"/>
        </w:trPr>
        <w:tc>
          <w:tcPr>
            <w:tcW w:w="9351" w:type="dxa"/>
            <w:gridSpan w:val="2"/>
            <w:vAlign w:val="bottom"/>
            <w:hideMark/>
          </w:tcPr>
          <w:p w:rsidR="008D46AB" w:rsidRPr="008D46AB" w:rsidRDefault="008D46AB" w:rsidP="008D46AB">
            <w:pPr>
              <w:ind w:left="1388" w:hanging="1388"/>
              <w:rPr>
                <w:rFonts w:ascii="Times New Roman" w:eastAsia="Calibri" w:hAnsi="Times New Roman" w:cs="Times New Roman"/>
                <w:sz w:val="28"/>
                <w:szCs w:val="28"/>
                <w:lang w:val="ru-RU"/>
              </w:rPr>
            </w:pPr>
            <w:r w:rsidRPr="008D46AB">
              <w:rPr>
                <w:rFonts w:ascii="Times New Roman" w:eastAsia="Calibri" w:hAnsi="Times New Roman" w:cs="Times New Roman"/>
                <w:b/>
                <w:sz w:val="28"/>
                <w:szCs w:val="28"/>
                <w:lang w:val="ru-RU"/>
              </w:rPr>
              <w:t>РОЗДІЛ 2. МІЖНАРОДНИЙ ДОГОВІ</w:t>
            </w:r>
            <w:proofErr w:type="gramStart"/>
            <w:r w:rsidRPr="008D46AB">
              <w:rPr>
                <w:rFonts w:ascii="Times New Roman" w:eastAsia="Calibri" w:hAnsi="Times New Roman" w:cs="Times New Roman"/>
                <w:b/>
                <w:sz w:val="28"/>
                <w:szCs w:val="28"/>
                <w:lang w:val="ru-RU"/>
              </w:rPr>
              <w:t>Р</w:t>
            </w:r>
            <w:proofErr w:type="gramEnd"/>
            <w:r w:rsidRPr="008D46AB">
              <w:rPr>
                <w:rFonts w:ascii="Times New Roman" w:eastAsia="Calibri" w:hAnsi="Times New Roman" w:cs="Times New Roman"/>
                <w:b/>
                <w:sz w:val="28"/>
                <w:szCs w:val="28"/>
                <w:lang w:val="ru-RU"/>
              </w:rPr>
              <w:t xml:space="preserve"> ЯК ФОРМА УНІФІКАЦІЇ ПРИВАТНОПРАВОВИХ ВІДНОСИН, УСКЛАДНЕНИХ ІНОЗЕМНИМ ЕЛЕМЕНТОМ</w:t>
            </w:r>
          </w:p>
        </w:tc>
      </w:tr>
      <w:tr w:rsidR="008D46AB" w:rsidRPr="008D46AB" w:rsidTr="008D46AB">
        <w:trPr>
          <w:trHeight w:val="650"/>
          <w:hidden/>
        </w:trPr>
        <w:tc>
          <w:tcPr>
            <w:tcW w:w="8647" w:type="dxa"/>
          </w:tcPr>
          <w:p w:rsidR="008D46AB" w:rsidRPr="008D46AB" w:rsidRDefault="008D46AB" w:rsidP="008D46AB">
            <w:pPr>
              <w:numPr>
                <w:ilvl w:val="0"/>
                <w:numId w:val="2"/>
              </w:numPr>
              <w:spacing w:after="0" w:line="360" w:lineRule="auto"/>
              <w:ind w:left="537" w:hanging="567"/>
              <w:contextualSpacing/>
              <w:jc w:val="both"/>
              <w:rPr>
                <w:rFonts w:ascii="Times New Roman" w:eastAsia="Times New Roman" w:hAnsi="Times New Roman" w:cs="Times New Roman"/>
                <w:vanish/>
                <w:sz w:val="28"/>
                <w:szCs w:val="28"/>
                <w:lang w:val="ru-RU" w:eastAsia="ru-RU"/>
              </w:rPr>
            </w:pPr>
          </w:p>
          <w:p w:rsidR="008D46AB" w:rsidRPr="008D46AB" w:rsidRDefault="008D46AB" w:rsidP="008D46AB">
            <w:pPr>
              <w:numPr>
                <w:ilvl w:val="0"/>
                <w:numId w:val="2"/>
              </w:numPr>
              <w:spacing w:after="0" w:line="360" w:lineRule="auto"/>
              <w:ind w:left="537" w:hanging="567"/>
              <w:contextualSpacing/>
              <w:jc w:val="both"/>
              <w:rPr>
                <w:rFonts w:ascii="Times New Roman" w:eastAsia="Times New Roman" w:hAnsi="Times New Roman" w:cs="Times New Roman"/>
                <w:vanish/>
                <w:sz w:val="28"/>
                <w:szCs w:val="28"/>
                <w:lang w:val="ru-RU" w:eastAsia="ru-RU"/>
              </w:rPr>
            </w:pPr>
          </w:p>
          <w:p w:rsidR="008D46AB" w:rsidRPr="008D46AB" w:rsidRDefault="008D46AB" w:rsidP="008D46AB">
            <w:pPr>
              <w:numPr>
                <w:ilvl w:val="1"/>
                <w:numId w:val="2"/>
              </w:numPr>
              <w:spacing w:after="0" w:line="360" w:lineRule="auto"/>
              <w:ind w:left="537" w:hanging="567"/>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Поняття</w:t>
            </w:r>
            <w:proofErr w:type="spellEnd"/>
            <w:r w:rsidRPr="008D46AB">
              <w:rPr>
                <w:rFonts w:ascii="Times New Roman" w:eastAsia="Calibri" w:hAnsi="Times New Roman" w:cs="Times New Roman"/>
                <w:sz w:val="28"/>
                <w:szCs w:val="28"/>
                <w:lang w:val="ru-RU"/>
              </w:rPr>
              <w:t xml:space="preserve"> та </w:t>
            </w:r>
            <w:proofErr w:type="spellStart"/>
            <w:r w:rsidRPr="008D46AB">
              <w:rPr>
                <w:rFonts w:ascii="Times New Roman" w:eastAsia="Calibri" w:hAnsi="Times New Roman" w:cs="Times New Roman"/>
                <w:sz w:val="28"/>
                <w:szCs w:val="28"/>
                <w:lang w:val="ru-RU"/>
              </w:rPr>
              <w:t>види</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уніфікації</w:t>
            </w:r>
            <w:proofErr w:type="spellEnd"/>
            <w:r w:rsidRPr="008D46AB">
              <w:rPr>
                <w:rFonts w:ascii="Times New Roman" w:eastAsia="Calibri" w:hAnsi="Times New Roman" w:cs="Times New Roman"/>
                <w:sz w:val="28"/>
                <w:szCs w:val="28"/>
                <w:lang w:val="ru-RU"/>
              </w:rPr>
              <w:t xml:space="preserve"> у </w:t>
            </w:r>
            <w:proofErr w:type="spellStart"/>
            <w:r w:rsidRPr="008D46AB">
              <w:rPr>
                <w:rFonts w:ascii="Times New Roman" w:eastAsia="Calibri" w:hAnsi="Times New Roman" w:cs="Times New Roman"/>
                <w:sz w:val="28"/>
                <w:szCs w:val="28"/>
                <w:lang w:val="ru-RU"/>
              </w:rPr>
              <w:t>міжнародному</w:t>
            </w:r>
            <w:proofErr w:type="spellEnd"/>
            <w:r w:rsidRPr="008D46AB">
              <w:rPr>
                <w:rFonts w:ascii="Times New Roman" w:eastAsia="Calibri" w:hAnsi="Times New Roman" w:cs="Times New Roman"/>
                <w:sz w:val="28"/>
                <w:szCs w:val="28"/>
                <w:lang w:val="ru-RU"/>
              </w:rPr>
              <w:t xml:space="preserve"> </w:t>
            </w:r>
            <w:proofErr w:type="gramStart"/>
            <w:r w:rsidRPr="008D46AB">
              <w:rPr>
                <w:rFonts w:ascii="Times New Roman" w:eastAsia="Calibri" w:hAnsi="Times New Roman" w:cs="Times New Roman"/>
                <w:sz w:val="28"/>
                <w:szCs w:val="28"/>
                <w:lang w:val="ru-RU"/>
              </w:rPr>
              <w:t>приватному</w:t>
            </w:r>
            <w:proofErr w:type="gram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праві</w:t>
            </w:r>
            <w:proofErr w:type="spellEnd"/>
            <w:r w:rsidRPr="008D46AB">
              <w:rPr>
                <w:rFonts w:ascii="Times New Roman" w:eastAsia="Calibri" w:hAnsi="Times New Roman" w:cs="Times New Roman"/>
                <w:sz w:val="28"/>
                <w:szCs w:val="28"/>
                <w:lang w:val="ru-RU"/>
              </w:rPr>
              <w:t xml:space="preserve"> …...</w:t>
            </w:r>
          </w:p>
        </w:tc>
        <w:tc>
          <w:tcPr>
            <w:tcW w:w="704" w:type="dxa"/>
            <w:hideMark/>
          </w:tcPr>
          <w:p w:rsidR="008D46AB" w:rsidRPr="008D46AB" w:rsidRDefault="008D46AB" w:rsidP="008D46AB">
            <w:pPr>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37</w:t>
            </w:r>
          </w:p>
        </w:tc>
      </w:tr>
      <w:tr w:rsidR="008D46AB" w:rsidRPr="008D46AB" w:rsidTr="008D46AB">
        <w:trPr>
          <w:trHeight w:val="1094"/>
        </w:trPr>
        <w:tc>
          <w:tcPr>
            <w:tcW w:w="8647" w:type="dxa"/>
            <w:hideMark/>
          </w:tcPr>
          <w:p w:rsidR="008D46AB" w:rsidRPr="008D46AB" w:rsidRDefault="008D46AB" w:rsidP="008D46AB">
            <w:pPr>
              <w:numPr>
                <w:ilvl w:val="1"/>
                <w:numId w:val="2"/>
              </w:numPr>
              <w:spacing w:after="0" w:line="360" w:lineRule="auto"/>
              <w:ind w:left="537" w:hanging="567"/>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rPr>
              <w:t>Сучасний</w:t>
            </w:r>
            <w:proofErr w:type="spellEnd"/>
            <w:r w:rsidRPr="008D46AB">
              <w:rPr>
                <w:rFonts w:ascii="Times New Roman" w:eastAsia="Calibri" w:hAnsi="Times New Roman" w:cs="Times New Roman"/>
                <w:sz w:val="28"/>
                <w:szCs w:val="28"/>
                <w:lang w:val="ru-RU"/>
              </w:rPr>
              <w:t xml:space="preserve"> стан </w:t>
            </w:r>
            <w:proofErr w:type="spellStart"/>
            <w:proofErr w:type="gramStart"/>
            <w:r w:rsidRPr="008D46AB">
              <w:rPr>
                <w:rFonts w:ascii="Times New Roman" w:eastAsia="Calibri" w:hAnsi="Times New Roman" w:cs="Times New Roman"/>
                <w:sz w:val="28"/>
                <w:szCs w:val="28"/>
                <w:lang w:val="ru-RU"/>
              </w:rPr>
              <w:t>м</w:t>
            </w:r>
            <w:proofErr w:type="gramEnd"/>
            <w:r w:rsidRPr="008D46AB">
              <w:rPr>
                <w:rFonts w:ascii="Times New Roman" w:eastAsia="Calibri" w:hAnsi="Times New Roman" w:cs="Times New Roman"/>
                <w:sz w:val="28"/>
                <w:szCs w:val="28"/>
                <w:lang w:val="ru-RU"/>
              </w:rPr>
              <w:t>іжнародно-договірної</w:t>
            </w:r>
            <w:proofErr w:type="spellEnd"/>
            <w:r w:rsidRPr="008D46AB">
              <w:rPr>
                <w:rFonts w:ascii="Times New Roman" w:eastAsia="Calibri" w:hAnsi="Times New Roman" w:cs="Times New Roman"/>
                <w:sz w:val="28"/>
                <w:szCs w:val="28"/>
                <w:lang w:val="ru-RU"/>
              </w:rPr>
              <w:t xml:space="preserve"> </w:t>
            </w:r>
            <w:proofErr w:type="spellStart"/>
            <w:r w:rsidRPr="008D46AB">
              <w:rPr>
                <w:rFonts w:ascii="Times New Roman" w:eastAsia="Calibri" w:hAnsi="Times New Roman" w:cs="Times New Roman"/>
                <w:sz w:val="28"/>
                <w:szCs w:val="28"/>
                <w:lang w:val="ru-RU"/>
              </w:rPr>
              <w:t>уніфікації</w:t>
            </w:r>
            <w:proofErr w:type="spellEnd"/>
            <w:r w:rsidRPr="008D46AB">
              <w:rPr>
                <w:rFonts w:ascii="Times New Roman" w:eastAsia="Calibri" w:hAnsi="Times New Roman" w:cs="Times New Roman"/>
                <w:sz w:val="28"/>
                <w:szCs w:val="28"/>
                <w:lang w:val="ru-RU"/>
              </w:rPr>
              <w:t xml:space="preserve"> приватного права…………………………………………………………………….</w:t>
            </w:r>
          </w:p>
        </w:tc>
        <w:tc>
          <w:tcPr>
            <w:tcW w:w="704" w:type="dxa"/>
            <w:vAlign w:val="center"/>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50</w:t>
            </w:r>
          </w:p>
        </w:tc>
      </w:tr>
      <w:tr w:rsidR="008D46AB" w:rsidRPr="008D46AB" w:rsidTr="008D46AB">
        <w:trPr>
          <w:trHeight w:val="1138"/>
        </w:trPr>
        <w:tc>
          <w:tcPr>
            <w:tcW w:w="9351" w:type="dxa"/>
            <w:gridSpan w:val="2"/>
            <w:vAlign w:val="bottom"/>
            <w:hideMark/>
          </w:tcPr>
          <w:p w:rsidR="008D46AB" w:rsidRPr="008D46AB" w:rsidRDefault="008D46AB" w:rsidP="008D46AB">
            <w:pPr>
              <w:ind w:left="1388" w:hanging="1388"/>
              <w:rPr>
                <w:rFonts w:ascii="Times New Roman" w:eastAsia="Calibri" w:hAnsi="Times New Roman" w:cs="Times New Roman"/>
                <w:b/>
                <w:sz w:val="28"/>
                <w:szCs w:val="28"/>
                <w:lang w:val="ru-RU"/>
              </w:rPr>
            </w:pPr>
            <w:r w:rsidRPr="008D46AB">
              <w:rPr>
                <w:rFonts w:ascii="Times New Roman" w:eastAsia="Calibri" w:hAnsi="Times New Roman" w:cs="Times New Roman"/>
                <w:b/>
                <w:sz w:val="28"/>
                <w:szCs w:val="28"/>
                <w:lang w:val="ru-RU"/>
              </w:rPr>
              <w:t>РОЗДІЛ 3. МІЖНАРОДНІ ДОГОВОРИ УКРАЇНИ ПРО ПРАВОВУ ДОПОМОГУ: ПИТАННЯ МІЖНАРОДНОГО ПРИВАТНОГО ПРАВА</w:t>
            </w:r>
          </w:p>
        </w:tc>
      </w:tr>
      <w:tr w:rsidR="008D46AB" w:rsidRPr="008D46AB" w:rsidTr="008D46AB">
        <w:trPr>
          <w:trHeight w:val="949"/>
          <w:hidden/>
        </w:trPr>
        <w:tc>
          <w:tcPr>
            <w:tcW w:w="8647" w:type="dxa"/>
          </w:tcPr>
          <w:p w:rsidR="008D46AB" w:rsidRPr="008D46AB" w:rsidRDefault="008D46AB" w:rsidP="008D46AB">
            <w:pPr>
              <w:numPr>
                <w:ilvl w:val="0"/>
                <w:numId w:val="2"/>
              </w:numPr>
              <w:spacing w:after="0" w:line="360" w:lineRule="auto"/>
              <w:ind w:left="537" w:hanging="567"/>
              <w:contextualSpacing/>
              <w:jc w:val="both"/>
              <w:rPr>
                <w:rFonts w:ascii="Times New Roman" w:eastAsia="Times New Roman" w:hAnsi="Times New Roman" w:cs="Times New Roman"/>
                <w:vanish/>
                <w:sz w:val="28"/>
                <w:szCs w:val="28"/>
                <w:lang w:val="ru-RU" w:eastAsia="ru-RU"/>
              </w:rPr>
            </w:pPr>
          </w:p>
          <w:p w:rsidR="008D46AB" w:rsidRPr="008D46AB" w:rsidRDefault="008D46AB" w:rsidP="008D46AB">
            <w:pPr>
              <w:numPr>
                <w:ilvl w:val="1"/>
                <w:numId w:val="2"/>
              </w:numPr>
              <w:spacing w:after="0" w:line="360" w:lineRule="auto"/>
              <w:ind w:left="537" w:hanging="567"/>
              <w:jc w:val="both"/>
              <w:rPr>
                <w:rFonts w:ascii="Times New Roman" w:eastAsia="Calibri" w:hAnsi="Times New Roman" w:cs="Times New Roman"/>
                <w:sz w:val="28"/>
                <w:szCs w:val="28"/>
                <w:lang w:val="ru-RU"/>
              </w:rPr>
            </w:pPr>
            <w:proofErr w:type="spellStart"/>
            <w:r w:rsidRPr="008D46AB">
              <w:rPr>
                <w:rFonts w:ascii="Times New Roman" w:eastAsia="Calibri" w:hAnsi="Times New Roman" w:cs="Times New Roman"/>
                <w:sz w:val="28"/>
                <w:szCs w:val="28"/>
                <w:lang w:val="ru-RU" w:eastAsia="zh-CN"/>
              </w:rPr>
              <w:t>Особливості</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колізійних</w:t>
            </w:r>
            <w:proofErr w:type="spellEnd"/>
            <w:r w:rsidRPr="008D46AB">
              <w:rPr>
                <w:rFonts w:ascii="Times New Roman" w:eastAsia="Calibri" w:hAnsi="Times New Roman" w:cs="Times New Roman"/>
                <w:sz w:val="28"/>
                <w:szCs w:val="28"/>
                <w:lang w:val="ru-RU" w:eastAsia="zh-CN"/>
              </w:rPr>
              <w:t xml:space="preserve"> норм </w:t>
            </w:r>
            <w:proofErr w:type="spellStart"/>
            <w:proofErr w:type="gramStart"/>
            <w:r w:rsidRPr="008D46AB">
              <w:rPr>
                <w:rFonts w:ascii="Times New Roman" w:eastAsia="Calibri" w:hAnsi="Times New Roman" w:cs="Times New Roman"/>
                <w:sz w:val="28"/>
                <w:szCs w:val="28"/>
                <w:lang w:val="ru-RU" w:eastAsia="zh-CN"/>
              </w:rPr>
              <w:t>м</w:t>
            </w:r>
            <w:proofErr w:type="gramEnd"/>
            <w:r w:rsidRPr="008D46AB">
              <w:rPr>
                <w:rFonts w:ascii="Times New Roman" w:eastAsia="Calibri" w:hAnsi="Times New Roman" w:cs="Times New Roman"/>
                <w:sz w:val="28"/>
                <w:szCs w:val="28"/>
                <w:lang w:val="ru-RU" w:eastAsia="zh-CN"/>
              </w:rPr>
              <w:t>іжнародних</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договорів</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України</w:t>
            </w:r>
            <w:proofErr w:type="spellEnd"/>
            <w:r w:rsidRPr="008D46AB">
              <w:rPr>
                <w:rFonts w:ascii="Times New Roman" w:eastAsia="Calibri" w:hAnsi="Times New Roman" w:cs="Times New Roman"/>
                <w:sz w:val="28"/>
                <w:szCs w:val="28"/>
                <w:lang w:val="ru-RU" w:eastAsia="zh-CN"/>
              </w:rPr>
              <w:t xml:space="preserve"> про </w:t>
            </w:r>
            <w:proofErr w:type="spellStart"/>
            <w:r w:rsidRPr="008D46AB">
              <w:rPr>
                <w:rFonts w:ascii="Times New Roman" w:eastAsia="Calibri" w:hAnsi="Times New Roman" w:cs="Times New Roman"/>
                <w:sz w:val="28"/>
                <w:szCs w:val="28"/>
                <w:lang w:val="ru-RU" w:eastAsia="zh-CN"/>
              </w:rPr>
              <w:t>правову</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допомогу</w:t>
            </w:r>
            <w:proofErr w:type="spellEnd"/>
            <w:r w:rsidRPr="008D46AB">
              <w:rPr>
                <w:rFonts w:ascii="Times New Roman" w:eastAsia="Calibri" w:hAnsi="Times New Roman" w:cs="Times New Roman"/>
                <w:sz w:val="28"/>
                <w:szCs w:val="28"/>
                <w:lang w:val="ru-RU" w:eastAsia="zh-CN"/>
              </w:rPr>
              <w:t xml:space="preserve"> ……………………………………………………..</w:t>
            </w:r>
          </w:p>
        </w:tc>
        <w:tc>
          <w:tcPr>
            <w:tcW w:w="704" w:type="dxa"/>
            <w:vAlign w:val="bottom"/>
            <w:hideMark/>
          </w:tcPr>
          <w:p w:rsidR="008D46AB" w:rsidRPr="008D46AB" w:rsidRDefault="008D46AB" w:rsidP="008D46AB">
            <w:pPr>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67</w:t>
            </w:r>
          </w:p>
        </w:tc>
      </w:tr>
      <w:tr w:rsidR="008D46AB" w:rsidRPr="008D46AB" w:rsidTr="008D46AB">
        <w:trPr>
          <w:trHeight w:val="1240"/>
        </w:trPr>
        <w:tc>
          <w:tcPr>
            <w:tcW w:w="8647" w:type="dxa"/>
            <w:hideMark/>
          </w:tcPr>
          <w:p w:rsidR="008D46AB" w:rsidRPr="008D46AB" w:rsidRDefault="008D46AB" w:rsidP="008D46AB">
            <w:pPr>
              <w:numPr>
                <w:ilvl w:val="1"/>
                <w:numId w:val="2"/>
              </w:numPr>
              <w:spacing w:after="0" w:line="360" w:lineRule="auto"/>
              <w:ind w:left="537" w:hanging="567"/>
              <w:jc w:val="both"/>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eastAsia="zh-CN"/>
              </w:rPr>
              <w:t xml:space="preserve">Система </w:t>
            </w:r>
            <w:proofErr w:type="spellStart"/>
            <w:r w:rsidRPr="008D46AB">
              <w:rPr>
                <w:rFonts w:ascii="Times New Roman" w:eastAsia="Calibri" w:hAnsi="Times New Roman" w:cs="Times New Roman"/>
                <w:sz w:val="28"/>
                <w:szCs w:val="28"/>
                <w:lang w:val="ru-RU" w:eastAsia="zh-CN"/>
              </w:rPr>
              <w:t>колізійних</w:t>
            </w:r>
            <w:proofErr w:type="spellEnd"/>
            <w:r w:rsidRPr="008D46AB">
              <w:rPr>
                <w:rFonts w:ascii="Times New Roman" w:eastAsia="Calibri" w:hAnsi="Times New Roman" w:cs="Times New Roman"/>
                <w:sz w:val="28"/>
                <w:szCs w:val="28"/>
                <w:lang w:val="ru-RU" w:eastAsia="zh-CN"/>
              </w:rPr>
              <w:t xml:space="preserve"> норм </w:t>
            </w:r>
            <w:proofErr w:type="spellStart"/>
            <w:proofErr w:type="gramStart"/>
            <w:r w:rsidRPr="008D46AB">
              <w:rPr>
                <w:rFonts w:ascii="Times New Roman" w:eastAsia="Calibri" w:hAnsi="Times New Roman" w:cs="Times New Roman"/>
                <w:sz w:val="28"/>
                <w:szCs w:val="28"/>
                <w:lang w:val="ru-RU" w:eastAsia="zh-CN"/>
              </w:rPr>
              <w:t>м</w:t>
            </w:r>
            <w:proofErr w:type="gramEnd"/>
            <w:r w:rsidRPr="008D46AB">
              <w:rPr>
                <w:rFonts w:ascii="Times New Roman" w:eastAsia="Calibri" w:hAnsi="Times New Roman" w:cs="Times New Roman"/>
                <w:sz w:val="28"/>
                <w:szCs w:val="28"/>
                <w:lang w:val="ru-RU" w:eastAsia="zh-CN"/>
              </w:rPr>
              <w:t>іжнародних</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договорів</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України</w:t>
            </w:r>
            <w:proofErr w:type="spellEnd"/>
            <w:r w:rsidRPr="008D46AB">
              <w:rPr>
                <w:rFonts w:ascii="Times New Roman" w:eastAsia="Calibri" w:hAnsi="Times New Roman" w:cs="Times New Roman"/>
                <w:sz w:val="28"/>
                <w:szCs w:val="28"/>
                <w:lang w:val="ru-RU" w:eastAsia="zh-CN"/>
              </w:rPr>
              <w:t xml:space="preserve"> про </w:t>
            </w:r>
            <w:proofErr w:type="spellStart"/>
            <w:r w:rsidRPr="008D46AB">
              <w:rPr>
                <w:rFonts w:ascii="Times New Roman" w:eastAsia="Calibri" w:hAnsi="Times New Roman" w:cs="Times New Roman"/>
                <w:sz w:val="28"/>
                <w:szCs w:val="28"/>
                <w:lang w:val="ru-RU" w:eastAsia="zh-CN"/>
              </w:rPr>
              <w:t>правову</w:t>
            </w:r>
            <w:proofErr w:type="spellEnd"/>
            <w:r w:rsidRPr="008D46AB">
              <w:rPr>
                <w:rFonts w:ascii="Times New Roman" w:eastAsia="Calibri" w:hAnsi="Times New Roman" w:cs="Times New Roman"/>
                <w:sz w:val="28"/>
                <w:szCs w:val="28"/>
                <w:lang w:val="ru-RU" w:eastAsia="zh-CN"/>
              </w:rPr>
              <w:t xml:space="preserve"> </w:t>
            </w:r>
            <w:proofErr w:type="spellStart"/>
            <w:r w:rsidRPr="008D46AB">
              <w:rPr>
                <w:rFonts w:ascii="Times New Roman" w:eastAsia="Calibri" w:hAnsi="Times New Roman" w:cs="Times New Roman"/>
                <w:sz w:val="28"/>
                <w:szCs w:val="28"/>
                <w:lang w:val="ru-RU" w:eastAsia="zh-CN"/>
              </w:rPr>
              <w:t>допомогу</w:t>
            </w:r>
            <w:proofErr w:type="spellEnd"/>
            <w:r w:rsidRPr="008D46AB">
              <w:rPr>
                <w:rFonts w:ascii="Times New Roman" w:eastAsia="Calibri" w:hAnsi="Times New Roman" w:cs="Times New Roman"/>
                <w:sz w:val="28"/>
                <w:szCs w:val="28"/>
                <w:lang w:val="ru-RU" w:eastAsia="zh-CN"/>
              </w:rPr>
              <w:t xml:space="preserve"> ……………………………………………………...</w:t>
            </w:r>
          </w:p>
        </w:tc>
        <w:tc>
          <w:tcPr>
            <w:tcW w:w="704" w:type="dxa"/>
            <w:vAlign w:val="center"/>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80</w:t>
            </w:r>
          </w:p>
        </w:tc>
      </w:tr>
      <w:tr w:rsidR="008D46AB" w:rsidRPr="008D46AB" w:rsidTr="008D46AB">
        <w:trPr>
          <w:trHeight w:val="703"/>
        </w:trPr>
        <w:tc>
          <w:tcPr>
            <w:tcW w:w="8647" w:type="dxa"/>
            <w:hideMark/>
          </w:tcPr>
          <w:p w:rsidR="008D46AB" w:rsidRPr="008D46AB" w:rsidRDefault="008D46AB" w:rsidP="008D46AB">
            <w:pPr>
              <w:spacing w:after="0" w:line="360" w:lineRule="auto"/>
              <w:jc w:val="both"/>
              <w:rPr>
                <w:rFonts w:ascii="Times New Roman" w:eastAsia="Calibri" w:hAnsi="Times New Roman" w:cs="Times New Roman"/>
                <w:sz w:val="28"/>
                <w:szCs w:val="28"/>
                <w:lang w:val="ru-RU"/>
              </w:rPr>
            </w:pPr>
            <w:r w:rsidRPr="008D46AB">
              <w:rPr>
                <w:rFonts w:ascii="Times New Roman" w:eastAsia="Calibri" w:hAnsi="Times New Roman" w:cs="Times New Roman"/>
                <w:b/>
                <w:sz w:val="28"/>
                <w:szCs w:val="28"/>
                <w:lang w:val="ru-RU"/>
              </w:rPr>
              <w:t>ВИСНОВКИ</w:t>
            </w:r>
            <w:r w:rsidRPr="008D46AB">
              <w:rPr>
                <w:rFonts w:ascii="Times New Roman" w:eastAsia="Calibri" w:hAnsi="Times New Roman" w:cs="Times New Roman"/>
                <w:sz w:val="28"/>
                <w:szCs w:val="28"/>
                <w:lang w:val="ru-RU"/>
              </w:rPr>
              <w:t xml:space="preserve"> ………………………………………………………………..</w:t>
            </w:r>
          </w:p>
        </w:tc>
        <w:tc>
          <w:tcPr>
            <w:tcW w:w="704" w:type="dxa"/>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86</w:t>
            </w:r>
          </w:p>
        </w:tc>
      </w:tr>
      <w:tr w:rsidR="008D46AB" w:rsidRPr="008D46AB" w:rsidTr="008D46AB">
        <w:trPr>
          <w:trHeight w:val="687"/>
        </w:trPr>
        <w:tc>
          <w:tcPr>
            <w:tcW w:w="8647" w:type="dxa"/>
            <w:hideMark/>
          </w:tcPr>
          <w:p w:rsidR="008D46AB" w:rsidRPr="008D46AB" w:rsidRDefault="008D46AB" w:rsidP="008D46AB">
            <w:pPr>
              <w:spacing w:after="0" w:line="360" w:lineRule="auto"/>
              <w:jc w:val="both"/>
              <w:rPr>
                <w:rFonts w:ascii="Times New Roman" w:eastAsia="Calibri" w:hAnsi="Times New Roman" w:cs="Times New Roman"/>
                <w:sz w:val="28"/>
                <w:szCs w:val="28"/>
                <w:lang w:val="ru-RU"/>
              </w:rPr>
            </w:pPr>
            <w:r w:rsidRPr="008D46AB">
              <w:rPr>
                <w:rFonts w:ascii="Times New Roman" w:eastAsia="Calibri" w:hAnsi="Times New Roman" w:cs="Times New Roman"/>
                <w:b/>
                <w:sz w:val="28"/>
                <w:szCs w:val="28"/>
                <w:lang w:val="ru-RU"/>
              </w:rPr>
              <w:t>СПИСОК ВИКОРИСТАНИХ ДЖЕРЕЛ</w:t>
            </w:r>
            <w:r w:rsidRPr="008D46AB">
              <w:rPr>
                <w:rFonts w:ascii="Times New Roman" w:eastAsia="Calibri" w:hAnsi="Times New Roman" w:cs="Times New Roman"/>
                <w:sz w:val="28"/>
                <w:szCs w:val="28"/>
                <w:lang w:val="ru-RU"/>
              </w:rPr>
              <w:t xml:space="preserve"> ……………………………….</w:t>
            </w:r>
          </w:p>
        </w:tc>
        <w:tc>
          <w:tcPr>
            <w:tcW w:w="704" w:type="dxa"/>
            <w:hideMark/>
          </w:tcPr>
          <w:p w:rsidR="008D46AB" w:rsidRPr="008D46AB" w:rsidRDefault="008D46AB" w:rsidP="008D46AB">
            <w:pPr>
              <w:spacing w:after="0" w:line="360" w:lineRule="auto"/>
              <w:rPr>
                <w:rFonts w:ascii="Times New Roman" w:eastAsia="Calibri" w:hAnsi="Times New Roman" w:cs="Times New Roman"/>
                <w:sz w:val="28"/>
                <w:szCs w:val="28"/>
                <w:lang w:val="ru-RU"/>
              </w:rPr>
            </w:pPr>
            <w:r w:rsidRPr="008D46AB">
              <w:rPr>
                <w:rFonts w:ascii="Times New Roman" w:eastAsia="Calibri" w:hAnsi="Times New Roman" w:cs="Times New Roman"/>
                <w:sz w:val="28"/>
                <w:szCs w:val="28"/>
                <w:lang w:val="ru-RU"/>
              </w:rPr>
              <w:t>91</w:t>
            </w:r>
          </w:p>
        </w:tc>
      </w:tr>
    </w:tbl>
    <w:p w:rsidR="008D46AB" w:rsidRPr="008D46AB" w:rsidRDefault="008D46AB" w:rsidP="008D46AB">
      <w:pPr>
        <w:spacing w:after="0" w:line="360" w:lineRule="auto"/>
        <w:jc w:val="center"/>
        <w:rPr>
          <w:rFonts w:ascii="Times New Roman" w:eastAsia="Calibri" w:hAnsi="Times New Roman" w:cs="Times New Roman"/>
          <w:b/>
          <w:sz w:val="28"/>
          <w:szCs w:val="28"/>
        </w:rPr>
      </w:pPr>
      <w:r w:rsidRPr="008D46AB">
        <w:rPr>
          <w:rFonts w:ascii="Times New Roman" w:eastAsia="Calibri" w:hAnsi="Times New Roman" w:cs="Times New Roman"/>
          <w:b/>
          <w:sz w:val="28"/>
          <w:szCs w:val="28"/>
        </w:rPr>
        <w:br w:type="page"/>
      </w:r>
      <w:r w:rsidRPr="008D46AB">
        <w:rPr>
          <w:rFonts w:ascii="Times New Roman" w:eastAsia="Calibri" w:hAnsi="Times New Roman" w:cs="Times New Roman"/>
          <w:b/>
          <w:sz w:val="28"/>
          <w:szCs w:val="28"/>
        </w:rPr>
        <w:lastRenderedPageBreak/>
        <w:t>ВСТУП</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b/>
          <w:sz w:val="28"/>
          <w:szCs w:val="28"/>
        </w:rPr>
        <w:t>Актуальність теми.</w:t>
      </w:r>
      <w:r w:rsidRPr="008D46AB">
        <w:rPr>
          <w:rFonts w:ascii="Times New Roman" w:eastAsia="Calibri" w:hAnsi="Times New Roman" w:cs="Times New Roman"/>
          <w:sz w:val="28"/>
          <w:szCs w:val="28"/>
        </w:rPr>
        <w:t xml:space="preserve"> У час стрімкого розвитку різноманітних сфер життєдіяльності світової спільноти суспільні зв'язки все більше деталізуються, збільшуються у кількості та якісно </w:t>
      </w:r>
      <w:proofErr w:type="spellStart"/>
      <w:r w:rsidRPr="008D46AB">
        <w:rPr>
          <w:rFonts w:ascii="Times New Roman" w:eastAsia="Calibri" w:hAnsi="Times New Roman" w:cs="Times New Roman"/>
          <w:sz w:val="28"/>
          <w:szCs w:val="28"/>
        </w:rPr>
        <w:t>ускладнюються</w:t>
      </w:r>
      <w:proofErr w:type="spellEnd"/>
      <w:r w:rsidRPr="008D46AB">
        <w:rPr>
          <w:rFonts w:ascii="Times New Roman" w:eastAsia="Calibri" w:hAnsi="Times New Roman" w:cs="Times New Roman"/>
          <w:sz w:val="28"/>
          <w:szCs w:val="28"/>
        </w:rPr>
        <w:t>. Безперервно виникають нові види взаємин обумовлені потребами приватного життя як індивідів, так і господарюючих суб'єктів. В результаті цієї взаємодії відбувається зіткнення різноманітних правових систем, що беруть участь при вираженні волі їх суб'єктів, які поступово збагачуються, трансформуючись в єдине ціле. Це стає можливим завдяки співпраці держав на міжнародній арені, результатом якої є прийняття міжнародних договорів, що регламентують, зокрема приватноправові міжнародні відносини. Все більше число держав в силу історичних, економічних, політичних та інших стають учасниками такої співпраці, не виключенням є і Україна.</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Шляхом укладення міжнародних (міждержавних) договорів  в міжнародному приватному праві створюється однаковість регулювання приватноправових відносин з іноземним (міжнародним) елементом,  виробляються єдині (уніфіковані) норми, застосовні для широкого кола країн. При цьому беруться до уваги особливості міжнародних економічних </w:t>
      </w:r>
      <w:proofErr w:type="spellStart"/>
      <w:r w:rsidRPr="008D46AB">
        <w:rPr>
          <w:rFonts w:ascii="Times New Roman" w:eastAsia="Calibri" w:hAnsi="Times New Roman" w:cs="Times New Roman"/>
          <w:sz w:val="28"/>
          <w:szCs w:val="28"/>
        </w:rPr>
        <w:t>зв’язків</w:t>
      </w:r>
      <w:proofErr w:type="spellEnd"/>
      <w:r w:rsidRPr="008D46AB">
        <w:rPr>
          <w:rFonts w:ascii="Times New Roman" w:eastAsia="Calibri" w:hAnsi="Times New Roman" w:cs="Times New Roman"/>
          <w:sz w:val="28"/>
          <w:szCs w:val="28"/>
        </w:rPr>
        <w:t xml:space="preserve">, які нерідко не враховуються нормами внутрішнього права.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Демократичні перетворення в українській державі призвели до значних змін в регулюванні суспільних відносин, в тому числі і в міжнародній сфері. Вільне переміщення через кордон сприяло появі нової хвилі міграції населення, пов'язаної з працевлаштуванням, сімейними правовідносинами, реалізацією і захистом права інтелектуальної власності В результаті відмови держави від монополії на зовнішньоекономічну діяльність бурхливий розвиток отримала торгівля.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Однією з форм (джерел) міжнародного приватного права, якою, зокрема не лише досягаються юридичні цілі окремих держав та міжнародних організацій, але й долаються неприпустимі нормативні відхилення історично виступає інститут міжнародного договору.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Ще на початку минулого століття А. Н. </w:t>
      </w:r>
      <w:proofErr w:type="spellStart"/>
      <w:r w:rsidRPr="008D46AB">
        <w:rPr>
          <w:rFonts w:ascii="Times New Roman" w:eastAsia="Calibri" w:hAnsi="Times New Roman" w:cs="Times New Roman"/>
          <w:sz w:val="28"/>
          <w:szCs w:val="28"/>
        </w:rPr>
        <w:t>Мандельштам</w:t>
      </w:r>
      <w:proofErr w:type="spellEnd"/>
      <w:r w:rsidRPr="008D46AB">
        <w:rPr>
          <w:rFonts w:ascii="Times New Roman" w:eastAsia="Calibri" w:hAnsi="Times New Roman" w:cs="Times New Roman"/>
          <w:sz w:val="28"/>
          <w:szCs w:val="28"/>
        </w:rPr>
        <w:t xml:space="preserve"> міркував: «Очевидно, що міжнародне приватне право має бути єдине, однакове для всіх держав. Цього вимагає інтерес самозбереження всього міжнародного спілкування. Кожна людина повинна напевно знати, під який саме закон підпадає та чи інша юридична дія. Зіткнення законів повинно бути регульовано одноманітно. Необхідно, щоб єдина теорія міжнародного приватного права зберігала гармонію між різними правами окремих держав, інтегрувала їх в одне ціле і надала, таким чином, міжнародним оборотам стійкість, без якої немислиме міжнародне спілкування.</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Вищого свого розвитку цивільне право досягне саме при виникненні єдиного міжнародного приватного права. Утопічною і небажаної нам здається ідея загальнолюдського цивільного права. Неможливо допустити, щоб народи коли-небудь відмовилися від всіх особливостей свого юридичного обороту. Соціальні умови боротьби за існування всюди різні, і право, регулятор цієї боротьби не може залишатися незмінним у всіх країнах. Умовою прогресу є не тільки інтеграція, але й диференціація розвитку і цілого і частин, єдність у множині» </w:t>
      </w:r>
      <w:r w:rsidRPr="008D46AB">
        <w:rPr>
          <w:rFonts w:ascii="Times New Roman" w:eastAsia="Calibri" w:hAnsi="Times New Roman" w:cs="Times New Roman"/>
          <w:sz w:val="28"/>
          <w:szCs w:val="28"/>
          <w:vertAlign w:val="superscript"/>
        </w:rPr>
        <w:footnoteReference w:id="1"/>
      </w:r>
      <w:r w:rsidRPr="008D46AB">
        <w:rPr>
          <w:rFonts w:ascii="Times New Roman" w:eastAsia="Calibri" w:hAnsi="Times New Roman" w:cs="Times New Roman"/>
          <w:sz w:val="28"/>
          <w:szCs w:val="28"/>
        </w:rPr>
        <w:t>.</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З досліджень міжнародних правових актів найвищої юридичної сили стає очевидним, що на рівні правової політики передових країн та найбільш впливових міжнародних організацій безсумнівним пріоритетом, найвищою цінністю визнається людина, її життя та здоров’я, честь та гідність тощо. Правові акти, спрямовані на закріплення даних положень набувають переважаючої юридичної сили в межах законодавств практично всіх розвинутих країн.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Існують чисельні концептуальні, текстові чи строкові неузгодження щодо застосування норм міжнародних правових актів в межах окремих країн, невідповідності національних законодавств вимогам міжнародно–правових положень, юрисдикційні питання тощо.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Маючи чисельні приклади реалізації міжнародних договорів в правовій співпраці та визнаючи дану форму права одним з найбільш важливих та </w:t>
      </w:r>
      <w:r w:rsidRPr="008D46AB">
        <w:rPr>
          <w:rFonts w:ascii="Times New Roman" w:eastAsia="Calibri" w:hAnsi="Times New Roman" w:cs="Times New Roman"/>
          <w:sz w:val="28"/>
          <w:szCs w:val="28"/>
        </w:rPr>
        <w:lastRenderedPageBreak/>
        <w:t xml:space="preserve">ефективних правових механізмів – світові суб’єкти юридичної діяльності та наукова спільнота, тим не менш, зазначають наявність певної проблематики реалізації вказаного інституту.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Зрозуміло, однак, що юридичне значення міжнародного договору для міжнародного приватного права як галузі переважає у загальному усвідомленні, а отже в напрямку подолання окремих ускладнень його застосування створюються чисельні наукові праці, проводяться дослідження та розробляються концепції вдосконалення.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Міжнародний договір як джерело міжнародного приватного права стає, таким чином, об’єктом дослідження багатьох наукових напрацювань, що підтверджує його значення для системи права загалом.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Однак, враховуючи політико–правове становище України, а також окремі тенденції ускладнення юридичного виміру існування країн європейської співдружності та світової спільноти – доцільним стає вдосконалення накопичених знань та наукових здобутків. </w:t>
      </w:r>
    </w:p>
    <w:p w:rsidR="008D46AB" w:rsidRPr="008D46AB" w:rsidRDefault="008D46AB" w:rsidP="008D46AB">
      <w:pPr>
        <w:widowControl w:val="0"/>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Джерельною базою дослідження є міжнародно-правові акти, матеріали наукової періодики, монографії, навчальна література.</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Окремі аспекти зазначеної теми розкрито в працях таких вчених, як Антонюк Л. О., </w:t>
      </w:r>
      <w:proofErr w:type="spellStart"/>
      <w:r w:rsidRPr="008D46AB">
        <w:rPr>
          <w:rFonts w:ascii="Times New Roman" w:eastAsia="Calibri" w:hAnsi="Times New Roman" w:cs="Times New Roman"/>
          <w:sz w:val="28"/>
          <w:szCs w:val="28"/>
        </w:rPr>
        <w:t>Бирюков</w:t>
      </w:r>
      <w:proofErr w:type="spellEnd"/>
      <w:r w:rsidRPr="008D46AB">
        <w:rPr>
          <w:rFonts w:ascii="Times New Roman" w:eastAsia="Calibri" w:hAnsi="Times New Roman" w:cs="Times New Roman"/>
          <w:sz w:val="28"/>
          <w:szCs w:val="28"/>
        </w:rPr>
        <w:t xml:space="preserve"> П. Н., Богуславський М. М., Вовк Т. В., Гончаров А. В., Дахно І. І., , Кисіль В. І., </w:t>
      </w:r>
      <w:proofErr w:type="spellStart"/>
      <w:r w:rsidRPr="008D46AB">
        <w:rPr>
          <w:rFonts w:ascii="Times New Roman" w:eastAsia="Calibri" w:hAnsi="Times New Roman" w:cs="Times New Roman"/>
          <w:sz w:val="28"/>
          <w:szCs w:val="28"/>
        </w:rPr>
        <w:t>Київець</w:t>
      </w:r>
      <w:proofErr w:type="spellEnd"/>
      <w:r w:rsidRPr="008D46AB">
        <w:rPr>
          <w:rFonts w:ascii="Times New Roman" w:eastAsia="Calibri" w:hAnsi="Times New Roman" w:cs="Times New Roman"/>
          <w:sz w:val="28"/>
          <w:szCs w:val="28"/>
        </w:rPr>
        <w:t xml:space="preserve"> О. В., </w:t>
      </w:r>
      <w:proofErr w:type="spellStart"/>
      <w:r w:rsidRPr="008D46AB">
        <w:rPr>
          <w:rFonts w:ascii="Times New Roman" w:eastAsia="Calibri" w:hAnsi="Times New Roman" w:cs="Times New Roman"/>
          <w:sz w:val="28"/>
          <w:szCs w:val="28"/>
        </w:rPr>
        <w:t>Кульчій</w:t>
      </w:r>
      <w:proofErr w:type="spellEnd"/>
      <w:r w:rsidRPr="008D46AB">
        <w:rPr>
          <w:rFonts w:ascii="Times New Roman" w:eastAsia="Calibri" w:hAnsi="Times New Roman" w:cs="Times New Roman"/>
          <w:sz w:val="28"/>
          <w:szCs w:val="28"/>
        </w:rPr>
        <w:t xml:space="preserve"> О. О., </w:t>
      </w:r>
      <w:proofErr w:type="spellStart"/>
      <w:r w:rsidRPr="008D46AB">
        <w:rPr>
          <w:rFonts w:ascii="Times New Roman" w:eastAsia="Calibri" w:hAnsi="Times New Roman" w:cs="Times New Roman"/>
          <w:sz w:val="28"/>
          <w:szCs w:val="28"/>
        </w:rPr>
        <w:t>Ляхівненко</w:t>
      </w:r>
      <w:proofErr w:type="spellEnd"/>
      <w:r w:rsidRPr="008D46AB">
        <w:rPr>
          <w:rFonts w:ascii="Times New Roman" w:eastAsia="Calibri" w:hAnsi="Times New Roman" w:cs="Times New Roman"/>
          <w:sz w:val="28"/>
          <w:szCs w:val="28"/>
        </w:rPr>
        <w:t xml:space="preserve"> С. М., Мельник В. П., Мироненко І. В., Мережко О. О., </w:t>
      </w:r>
      <w:proofErr w:type="spellStart"/>
      <w:r w:rsidRPr="008D46AB">
        <w:rPr>
          <w:rFonts w:ascii="Times New Roman" w:eastAsia="Calibri" w:hAnsi="Times New Roman" w:cs="Times New Roman"/>
          <w:sz w:val="28"/>
          <w:szCs w:val="28"/>
        </w:rPr>
        <w:t>Михайлюк</w:t>
      </w:r>
      <w:proofErr w:type="spellEnd"/>
      <w:r w:rsidRPr="008D46AB">
        <w:rPr>
          <w:rFonts w:ascii="Times New Roman" w:eastAsia="Calibri" w:hAnsi="Times New Roman" w:cs="Times New Roman"/>
          <w:sz w:val="28"/>
          <w:szCs w:val="28"/>
        </w:rPr>
        <w:t xml:space="preserve"> Г. О., </w:t>
      </w:r>
      <w:proofErr w:type="spellStart"/>
      <w:r w:rsidRPr="008D46AB">
        <w:rPr>
          <w:rFonts w:ascii="Times New Roman" w:eastAsia="Calibri" w:hAnsi="Times New Roman" w:cs="Times New Roman"/>
          <w:sz w:val="28"/>
          <w:szCs w:val="28"/>
        </w:rPr>
        <w:t>Канашевский</w:t>
      </w:r>
      <w:proofErr w:type="spellEnd"/>
      <w:r w:rsidRPr="008D46AB">
        <w:rPr>
          <w:rFonts w:ascii="Times New Roman" w:eastAsia="Calibri" w:hAnsi="Times New Roman" w:cs="Times New Roman"/>
          <w:sz w:val="28"/>
          <w:szCs w:val="28"/>
        </w:rPr>
        <w:t xml:space="preserve"> В. А., Ромашко А., </w:t>
      </w: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Г. С., Чабан О. М., </w:t>
      </w:r>
      <w:proofErr w:type="spellStart"/>
      <w:r w:rsidRPr="008D46AB">
        <w:rPr>
          <w:rFonts w:ascii="Times New Roman" w:eastAsia="Calibri" w:hAnsi="Times New Roman" w:cs="Times New Roman"/>
          <w:sz w:val="28"/>
          <w:szCs w:val="28"/>
        </w:rPr>
        <w:t>Чубарєв</w:t>
      </w:r>
      <w:proofErr w:type="spellEnd"/>
      <w:r w:rsidRPr="008D46AB">
        <w:rPr>
          <w:rFonts w:ascii="Times New Roman" w:eastAsia="Calibri" w:hAnsi="Times New Roman" w:cs="Times New Roman"/>
          <w:sz w:val="28"/>
          <w:szCs w:val="28"/>
        </w:rPr>
        <w:t xml:space="preserve"> В. Л. </w:t>
      </w:r>
      <w:proofErr w:type="spellStart"/>
      <w:r w:rsidRPr="008D46AB">
        <w:rPr>
          <w:rFonts w:ascii="Times New Roman" w:eastAsia="Calibri" w:hAnsi="Times New Roman" w:cs="Times New Roman"/>
          <w:sz w:val="28"/>
          <w:szCs w:val="28"/>
        </w:rPr>
        <w:t>Шпакович</w:t>
      </w:r>
      <w:proofErr w:type="spellEnd"/>
      <w:r w:rsidRPr="008D46AB">
        <w:rPr>
          <w:rFonts w:ascii="Times New Roman" w:eastAsia="Calibri" w:hAnsi="Times New Roman" w:cs="Times New Roman"/>
          <w:sz w:val="28"/>
          <w:szCs w:val="28"/>
        </w:rPr>
        <w:t xml:space="preserve"> О. М., </w:t>
      </w:r>
      <w:proofErr w:type="spellStart"/>
      <w:r w:rsidRPr="008D46AB">
        <w:rPr>
          <w:rFonts w:ascii="Times New Roman" w:eastAsia="Calibri" w:hAnsi="Times New Roman" w:cs="Times New Roman"/>
          <w:sz w:val="28"/>
          <w:szCs w:val="28"/>
        </w:rPr>
        <w:t>Щокіна</w:t>
      </w:r>
      <w:proofErr w:type="spellEnd"/>
      <w:r w:rsidRPr="008D46AB">
        <w:rPr>
          <w:rFonts w:ascii="Times New Roman" w:eastAsia="Calibri" w:hAnsi="Times New Roman" w:cs="Times New Roman"/>
          <w:sz w:val="28"/>
          <w:szCs w:val="28"/>
        </w:rPr>
        <w:t xml:space="preserve"> О. О. та ін.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Актуальність обраної теми, таким чином, обумовлена високою структурною складністю та специфікою застосування інституту міжнародного договору в площині міжнародного приватного права. Що підводить до висновку про необхідність поглиблення теоретичних розробок щодо вивчення інституту міжнародного договору як джерела міжнародного приватного права.</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Відтак, в межах даного дослідження розкриваються наявні наукові концепції щодо визначення сутності міжнародного договору як однієї з форм уніфікації приватноправових відносин, ускладнених іноземним елементом, його </w:t>
      </w:r>
      <w:r w:rsidRPr="008D46AB">
        <w:rPr>
          <w:rFonts w:ascii="Times New Roman" w:eastAsia="Calibri" w:hAnsi="Times New Roman" w:cs="Times New Roman"/>
          <w:sz w:val="28"/>
          <w:szCs w:val="28"/>
        </w:rPr>
        <w:lastRenderedPageBreak/>
        <w:t xml:space="preserve">місця в системі джерел міжнародного приватного права, правової проблематики імплементації міжнародних договорів до національного законодавства, практики реалізації та захисту прав та свобод людини за міжнародним договором галузі міжнародного приватного права тощо. </w:t>
      </w:r>
    </w:p>
    <w:p w:rsidR="008D46AB" w:rsidRPr="008D46AB" w:rsidRDefault="008D46AB" w:rsidP="008D46AB">
      <w:pPr>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Окремої уваги надано аналізу питань щодо особливостей колізійного регулювання питань міжнародного приватного права у договорах України про правову допомогу.</w:t>
      </w:r>
    </w:p>
    <w:p w:rsidR="008D46AB" w:rsidRPr="008D46AB" w:rsidRDefault="008D46AB" w:rsidP="008D46AB">
      <w:pPr>
        <w:widowControl w:val="0"/>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b/>
          <w:sz w:val="28"/>
        </w:rPr>
        <w:t>Метою даної роботи</w:t>
      </w:r>
      <w:r w:rsidRPr="008D46AB">
        <w:rPr>
          <w:rFonts w:ascii="Times New Roman" w:eastAsia="Calibri" w:hAnsi="Times New Roman" w:cs="Times New Roman"/>
          <w:sz w:val="28"/>
        </w:rPr>
        <w:t xml:space="preserve"> є дослідження міжнародного договору в системі міжнародного приватного права.</w:t>
      </w:r>
    </w:p>
    <w:p w:rsidR="008D46AB" w:rsidRPr="008D46AB" w:rsidRDefault="008D46AB" w:rsidP="008D46AB">
      <w:pPr>
        <w:widowControl w:val="0"/>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Відповідно до поставленої мети, нами окреслено наступне коло завдань:</w:t>
      </w:r>
    </w:p>
    <w:p w:rsidR="008D46AB" w:rsidRPr="008D46AB" w:rsidRDefault="008D46AB" w:rsidP="008D46AB">
      <w:pPr>
        <w:widowControl w:val="0"/>
        <w:numPr>
          <w:ilvl w:val="0"/>
          <w:numId w:val="3"/>
        </w:numPr>
        <w:tabs>
          <w:tab w:val="left" w:pos="851"/>
          <w:tab w:val="left" w:pos="1134"/>
        </w:tabs>
        <w:suppressAutoHyphens/>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здійснити загальну характеристику міжнародного договору в системі міжнародного приватного права;</w:t>
      </w:r>
    </w:p>
    <w:p w:rsidR="008D46AB" w:rsidRPr="008D46AB" w:rsidRDefault="008D46AB" w:rsidP="008D46AB">
      <w:pPr>
        <w:widowControl w:val="0"/>
        <w:numPr>
          <w:ilvl w:val="0"/>
          <w:numId w:val="3"/>
        </w:numPr>
        <w:tabs>
          <w:tab w:val="left" w:pos="851"/>
          <w:tab w:val="left" w:pos="1134"/>
        </w:tabs>
        <w:suppressAutoHyphens/>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визначити поняття та види міжнародних комерційних договорів;</w:t>
      </w:r>
    </w:p>
    <w:p w:rsidR="008D46AB" w:rsidRPr="008D46AB" w:rsidRDefault="008D46AB" w:rsidP="008D46AB">
      <w:pPr>
        <w:widowControl w:val="0"/>
        <w:numPr>
          <w:ilvl w:val="0"/>
          <w:numId w:val="3"/>
        </w:numPr>
        <w:tabs>
          <w:tab w:val="left" w:pos="851"/>
          <w:tab w:val="left" w:pos="1134"/>
        </w:tabs>
        <w:suppressAutoHyphens/>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виявити умови застосування міжнародних договорів у приватноправових відносинах;</w:t>
      </w:r>
    </w:p>
    <w:p w:rsidR="008D46AB" w:rsidRPr="008D46AB" w:rsidRDefault="008D46AB" w:rsidP="008D46AB">
      <w:pPr>
        <w:widowControl w:val="0"/>
        <w:numPr>
          <w:ilvl w:val="0"/>
          <w:numId w:val="3"/>
        </w:numPr>
        <w:tabs>
          <w:tab w:val="left" w:pos="851"/>
          <w:tab w:val="left" w:pos="1134"/>
        </w:tabs>
        <w:suppressAutoHyphens/>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sz w:val="28"/>
        </w:rPr>
        <w:t>розглянути уніфікацію міжнародного приватного права;</w:t>
      </w:r>
    </w:p>
    <w:p w:rsidR="008D46AB" w:rsidRPr="008D46AB" w:rsidRDefault="008D46AB" w:rsidP="008D46AB">
      <w:pPr>
        <w:widowControl w:val="0"/>
        <w:numPr>
          <w:ilvl w:val="0"/>
          <w:numId w:val="3"/>
        </w:numPr>
        <w:tabs>
          <w:tab w:val="left" w:pos="851"/>
          <w:tab w:val="left" w:pos="1134"/>
        </w:tabs>
        <w:suppressAutoHyphens/>
        <w:spacing w:after="0" w:line="360" w:lineRule="auto"/>
        <w:ind w:firstLine="709"/>
        <w:jc w:val="both"/>
        <w:rPr>
          <w:rFonts w:ascii="Times New Roman" w:eastAsia="Calibri" w:hAnsi="Times New Roman" w:cs="Times New Roman"/>
        </w:rPr>
      </w:pPr>
      <w:r w:rsidRPr="008D46AB">
        <w:rPr>
          <w:rFonts w:ascii="Times New Roman" w:eastAsia="Calibri" w:hAnsi="Times New Roman" w:cs="Times New Roman"/>
          <w:sz w:val="28"/>
        </w:rPr>
        <w:t xml:space="preserve">дослідити міжнародні договори </w:t>
      </w:r>
      <w:proofErr w:type="spellStart"/>
      <w:r w:rsidRPr="008D46AB">
        <w:rPr>
          <w:rFonts w:ascii="Times New Roman" w:eastAsia="Calibri" w:hAnsi="Times New Roman" w:cs="Times New Roman"/>
          <w:sz w:val="28"/>
        </w:rPr>
        <w:t>україни</w:t>
      </w:r>
      <w:proofErr w:type="spellEnd"/>
      <w:r w:rsidRPr="008D46AB">
        <w:rPr>
          <w:rFonts w:ascii="Times New Roman" w:eastAsia="Calibri" w:hAnsi="Times New Roman" w:cs="Times New Roman"/>
          <w:sz w:val="28"/>
        </w:rPr>
        <w:t xml:space="preserve"> про правову допомогу у сфері приватноправових відносин з іноземним елементом.</w:t>
      </w:r>
    </w:p>
    <w:p w:rsidR="008D46AB" w:rsidRPr="008D46AB" w:rsidRDefault="008D46AB" w:rsidP="008D46AB">
      <w:pPr>
        <w:widowControl w:val="0"/>
        <w:spacing w:after="0" w:line="360" w:lineRule="auto"/>
        <w:ind w:firstLine="709"/>
        <w:jc w:val="both"/>
        <w:rPr>
          <w:rFonts w:ascii="Calibri" w:eastAsia="Calibri" w:hAnsi="Calibri" w:cs="Times New Roman"/>
          <w:szCs w:val="28"/>
        </w:rPr>
      </w:pPr>
      <w:r w:rsidRPr="008D46AB">
        <w:rPr>
          <w:rFonts w:ascii="Times New Roman" w:eastAsia="Calibri" w:hAnsi="Times New Roman" w:cs="Times New Roman"/>
          <w:b/>
          <w:sz w:val="28"/>
        </w:rPr>
        <w:t>Об’єктом дослідження</w:t>
      </w:r>
      <w:r w:rsidRPr="008D46AB">
        <w:rPr>
          <w:rFonts w:ascii="Times New Roman" w:eastAsia="Calibri" w:hAnsi="Times New Roman" w:cs="Times New Roman"/>
          <w:sz w:val="28"/>
        </w:rPr>
        <w:t xml:space="preserve"> виступає система правових механізмів застосування міжнародного договору у сфері приватноправових відносин, ускладнених іноземним елементом</w:t>
      </w:r>
      <w:r w:rsidRPr="008D46AB">
        <w:rPr>
          <w:rFonts w:ascii="Times New Roman" w:eastAsia="Calibri" w:hAnsi="Times New Roman" w:cs="Times New Roman"/>
          <w:sz w:val="28"/>
          <w:szCs w:val="28"/>
        </w:rPr>
        <w:t>.</w:t>
      </w:r>
    </w:p>
    <w:p w:rsidR="008D46AB" w:rsidRPr="008D46AB" w:rsidRDefault="008D46AB" w:rsidP="008D46AB">
      <w:pPr>
        <w:widowControl w:val="0"/>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b/>
          <w:sz w:val="28"/>
        </w:rPr>
        <w:t>Предметом дослідження</w:t>
      </w:r>
      <w:r w:rsidRPr="008D46AB">
        <w:rPr>
          <w:rFonts w:ascii="Times New Roman" w:eastAsia="Calibri" w:hAnsi="Times New Roman" w:cs="Times New Roman"/>
          <w:sz w:val="28"/>
        </w:rPr>
        <w:t xml:space="preserve"> є міжнародний договір як джерело міжнародного приватного права.</w:t>
      </w:r>
    </w:p>
    <w:p w:rsidR="008D46AB" w:rsidRPr="008D46AB" w:rsidRDefault="008D46AB" w:rsidP="008D46AB">
      <w:pPr>
        <w:widowControl w:val="0"/>
        <w:spacing w:after="0" w:line="360" w:lineRule="auto"/>
        <w:ind w:firstLine="709"/>
        <w:jc w:val="both"/>
        <w:rPr>
          <w:rFonts w:ascii="Times New Roman" w:eastAsia="Calibri" w:hAnsi="Times New Roman" w:cs="Times New Roman"/>
          <w:sz w:val="28"/>
        </w:rPr>
      </w:pPr>
      <w:r w:rsidRPr="008D46AB">
        <w:rPr>
          <w:rFonts w:ascii="Times New Roman" w:eastAsia="Calibri" w:hAnsi="Times New Roman" w:cs="Times New Roman"/>
          <w:b/>
          <w:sz w:val="28"/>
        </w:rPr>
        <w:t>Методи дослідження.</w:t>
      </w:r>
      <w:r w:rsidRPr="008D46AB">
        <w:rPr>
          <w:rFonts w:ascii="Times New Roman" w:eastAsia="Calibri" w:hAnsi="Times New Roman" w:cs="Times New Roman"/>
          <w:sz w:val="28"/>
        </w:rPr>
        <w:t xml:space="preserve"> Методологічну основу роботи утворює система філософських, загальнонаукових та </w:t>
      </w:r>
      <w:proofErr w:type="spellStart"/>
      <w:r w:rsidRPr="008D46AB">
        <w:rPr>
          <w:rFonts w:ascii="Times New Roman" w:eastAsia="Calibri" w:hAnsi="Times New Roman" w:cs="Times New Roman"/>
          <w:sz w:val="28"/>
        </w:rPr>
        <w:t>спеціальнонаукових</w:t>
      </w:r>
      <w:proofErr w:type="spellEnd"/>
      <w:r w:rsidRPr="008D46AB">
        <w:rPr>
          <w:rFonts w:ascii="Times New Roman" w:eastAsia="Calibri" w:hAnsi="Times New Roman" w:cs="Times New Roman"/>
          <w:sz w:val="28"/>
        </w:rPr>
        <w:t xml:space="preserve"> методів, що забезпечують об’єктивний аналіз досліджуваного предмету. З урахуванням специфіки теми, мети і завдань дослідження, застосовані наступні методи: історико-правовий метод; метод системного аналізу; порівняльно-правовий метод; формально-логічний; метод прогнозування.</w:t>
      </w:r>
    </w:p>
    <w:p w:rsidR="008D46AB" w:rsidRPr="008D46AB" w:rsidRDefault="008D46AB" w:rsidP="008D46AB">
      <w:pPr>
        <w:tabs>
          <w:tab w:val="left" w:pos="993"/>
        </w:tabs>
        <w:spacing w:after="0" w:line="360" w:lineRule="auto"/>
        <w:ind w:firstLine="709"/>
        <w:jc w:val="both"/>
        <w:rPr>
          <w:rFonts w:ascii="Times New Roman" w:eastAsia="Calibri" w:hAnsi="Times New Roman" w:cs="Times New Roman"/>
          <w:sz w:val="28"/>
          <w:szCs w:val="28"/>
        </w:rPr>
      </w:pPr>
      <w:bookmarkStart w:id="0" w:name="__RefHeading__14_1256273774"/>
      <w:bookmarkEnd w:id="0"/>
      <w:r w:rsidRPr="008D46AB">
        <w:rPr>
          <w:rFonts w:ascii="Times New Roman" w:eastAsia="Calibri" w:hAnsi="Times New Roman" w:cs="Times New Roman"/>
          <w:b/>
          <w:sz w:val="28"/>
          <w:szCs w:val="28"/>
        </w:rPr>
        <w:lastRenderedPageBreak/>
        <w:t>Наукова новизна одержаних результатів</w:t>
      </w:r>
      <w:r w:rsidRPr="008D46AB">
        <w:rPr>
          <w:rFonts w:ascii="Times New Roman" w:eastAsia="Calibri" w:hAnsi="Times New Roman" w:cs="Times New Roman"/>
          <w:sz w:val="28"/>
          <w:szCs w:val="28"/>
        </w:rPr>
        <w:t xml:space="preserve"> полягає у тому, що магістерська робота є комплексним дослідженням сутності і змісту міжнародного договору як джерела міжнародного приватного права, за результатами якого сформульовані такі висновки:</w:t>
      </w:r>
    </w:p>
    <w:p w:rsidR="008D46AB" w:rsidRPr="008D46AB" w:rsidRDefault="008D46AB" w:rsidP="008D46AB">
      <w:pPr>
        <w:numPr>
          <w:ilvl w:val="0"/>
          <w:numId w:val="3"/>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визначено специфіку міжнародного договору як джерела міжнародного приватного права, яка полягає в тому, що положення міжнародних договорів України, зокрема у цивільних справах, не мають переважної сили над національним законодавством; </w:t>
      </w:r>
    </w:p>
    <w:p w:rsidR="008D46AB" w:rsidRPr="008D46AB" w:rsidRDefault="008D46AB" w:rsidP="008D46AB">
      <w:pPr>
        <w:numPr>
          <w:ilvl w:val="0"/>
          <w:numId w:val="3"/>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доведено, що чинні міжнародні договори України повинні вважатись частиною національного законодавства лише після офіційного оприлюднення;</w:t>
      </w:r>
    </w:p>
    <w:p w:rsidR="008D46AB" w:rsidRPr="008D46AB" w:rsidRDefault="008D46AB" w:rsidP="008D46AB">
      <w:pPr>
        <w:numPr>
          <w:ilvl w:val="0"/>
          <w:numId w:val="3"/>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Times New Roman" w:hAnsi="Times New Roman" w:cs="Times New Roman"/>
          <w:color w:val="333333"/>
          <w:sz w:val="28"/>
          <w:szCs w:val="28"/>
          <w:lang w:eastAsia="ru-RU"/>
        </w:rPr>
        <w:t xml:space="preserve">доведено, що Договір про правову допомогу в цивільних справах після трансформації у національне законодавство не втрачає свого міжнародно-правового характеру, що треба враховувати при його застосуванні та тлумаченні. Регулюючи правовідносини за участю іноземних фізичних та юридичних осіб конкретної держави (держав) договір про правову допомогу в цивільних справах діє як </w:t>
      </w:r>
      <w:proofErr w:type="spellStart"/>
      <w:r w:rsidRPr="008D46AB">
        <w:rPr>
          <w:rFonts w:ascii="Times New Roman" w:eastAsia="Times New Roman" w:hAnsi="Times New Roman" w:cs="Times New Roman"/>
          <w:color w:val="333333"/>
          <w:sz w:val="28"/>
          <w:szCs w:val="28"/>
          <w:lang w:eastAsia="ru-RU"/>
        </w:rPr>
        <w:t>lex</w:t>
      </w:r>
      <w:proofErr w:type="spellEnd"/>
      <w:r w:rsidRPr="008D46AB">
        <w:rPr>
          <w:rFonts w:ascii="Times New Roman" w:eastAsia="Times New Roman" w:hAnsi="Times New Roman" w:cs="Times New Roman"/>
          <w:color w:val="333333"/>
          <w:sz w:val="28"/>
          <w:szCs w:val="28"/>
          <w:lang w:eastAsia="ru-RU"/>
        </w:rPr>
        <w:t xml:space="preserve"> </w:t>
      </w:r>
      <w:proofErr w:type="spellStart"/>
      <w:r w:rsidRPr="008D46AB">
        <w:rPr>
          <w:rFonts w:ascii="Times New Roman" w:eastAsia="Times New Roman" w:hAnsi="Times New Roman" w:cs="Times New Roman"/>
          <w:color w:val="333333"/>
          <w:sz w:val="28"/>
          <w:szCs w:val="28"/>
          <w:lang w:eastAsia="ru-RU"/>
        </w:rPr>
        <w:t>specialis</w:t>
      </w:r>
      <w:proofErr w:type="spellEnd"/>
      <w:r w:rsidRPr="008D46AB">
        <w:rPr>
          <w:rFonts w:ascii="Times New Roman" w:eastAsia="Times New Roman" w:hAnsi="Times New Roman" w:cs="Times New Roman"/>
          <w:color w:val="333333"/>
          <w:sz w:val="28"/>
          <w:szCs w:val="28"/>
          <w:lang w:eastAsia="ru-RU"/>
        </w:rPr>
        <w:t xml:space="preserve"> по відношенню до внутрішнього законодавства; </w:t>
      </w:r>
    </w:p>
    <w:p w:rsidR="008D46AB" w:rsidRPr="008D46AB" w:rsidRDefault="008D46AB" w:rsidP="008D46AB">
      <w:pPr>
        <w:numPr>
          <w:ilvl w:val="0"/>
          <w:numId w:val="3"/>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отримали подальший розвиток положення щодо уніфікації норм міжнародних договорів, при якій створення міжнародно-правових матеріальних норм є більш прийнятним, проте складним, а іноді й неможливим, що зумовлює створення колізійних за соєю природою міжнародно-правових норм.</w:t>
      </w:r>
    </w:p>
    <w:p w:rsidR="008D46AB" w:rsidRPr="008D46AB" w:rsidRDefault="008D46AB" w:rsidP="008D46AB">
      <w:pPr>
        <w:widowControl w:val="0"/>
        <w:spacing w:after="0" w:line="360" w:lineRule="auto"/>
        <w:ind w:firstLine="709"/>
        <w:jc w:val="both"/>
        <w:rPr>
          <w:rFonts w:ascii="Times New Roman" w:eastAsia="Calibri" w:hAnsi="Times New Roman" w:cs="Times New Roman"/>
          <w:color w:val="000000"/>
          <w:sz w:val="28"/>
          <w:szCs w:val="28"/>
        </w:rPr>
      </w:pPr>
      <w:r w:rsidRPr="008D46AB">
        <w:rPr>
          <w:rFonts w:ascii="Times New Roman" w:eastAsia="Calibri" w:hAnsi="Times New Roman" w:cs="Times New Roman"/>
          <w:b/>
          <w:color w:val="000000"/>
          <w:sz w:val="28"/>
          <w:szCs w:val="28"/>
        </w:rPr>
        <w:t>Структура роботи.</w:t>
      </w:r>
      <w:r w:rsidRPr="008D46AB">
        <w:rPr>
          <w:rFonts w:ascii="Times New Roman" w:eastAsia="Calibri" w:hAnsi="Times New Roman" w:cs="Times New Roman"/>
          <w:color w:val="000000"/>
          <w:sz w:val="28"/>
          <w:szCs w:val="28"/>
        </w:rPr>
        <w:t xml:space="preserve"> Магістерська робота складається зі вступу, трьох розділів, восьми підрозділів, висновків та списку використаних джерел.</w:t>
      </w:r>
    </w:p>
    <w:p w:rsidR="002E55DD" w:rsidRDefault="002E55DD"/>
    <w:p w:rsidR="008D46AB" w:rsidRDefault="008D46AB"/>
    <w:p w:rsidR="008D46AB" w:rsidRDefault="008D46AB"/>
    <w:p w:rsidR="008D46AB" w:rsidRDefault="008D46AB"/>
    <w:p w:rsidR="008D46AB" w:rsidRDefault="008D46AB"/>
    <w:p w:rsidR="008D46AB" w:rsidRDefault="008D46AB"/>
    <w:p w:rsidR="008D46AB" w:rsidRPr="008D46AB" w:rsidRDefault="008D46AB" w:rsidP="008D46AB">
      <w:pPr>
        <w:spacing w:after="0" w:line="360" w:lineRule="auto"/>
        <w:ind w:left="-15" w:firstLine="709"/>
        <w:jc w:val="center"/>
        <w:rPr>
          <w:rFonts w:ascii="Times New Roman" w:eastAsia="Calibri" w:hAnsi="Times New Roman" w:cs="Times New Roman"/>
          <w:b/>
          <w:sz w:val="28"/>
          <w:szCs w:val="28"/>
        </w:rPr>
      </w:pPr>
      <w:r w:rsidRPr="008D46AB">
        <w:rPr>
          <w:rFonts w:ascii="Times New Roman" w:eastAsia="Calibri" w:hAnsi="Times New Roman" w:cs="Times New Roman"/>
          <w:b/>
          <w:sz w:val="28"/>
          <w:szCs w:val="28"/>
        </w:rPr>
        <w:lastRenderedPageBreak/>
        <w:t>ВИСНОВКИ</w:t>
      </w:r>
    </w:p>
    <w:p w:rsidR="008D46AB" w:rsidRPr="008D46AB" w:rsidRDefault="008D46AB" w:rsidP="008D46AB">
      <w:pPr>
        <w:spacing w:after="0" w:line="360" w:lineRule="auto"/>
        <w:ind w:left="-15" w:firstLine="709"/>
        <w:jc w:val="center"/>
        <w:rPr>
          <w:rFonts w:ascii="Times New Roman" w:eastAsia="Calibri" w:hAnsi="Times New Roman" w:cs="Times New Roman"/>
          <w:b/>
          <w:sz w:val="28"/>
          <w:szCs w:val="28"/>
        </w:rPr>
      </w:pP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Система міжнародного приватного права являє собою складне комплексне правове явище, що досліджується в сучасній світові та зарубіжній доктрині за багатьма аспектами.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Спектр напрямків дослідження міжнародного приватного права сягає багатьох питань, однак одним з основоположних є питання його джерел. Так, в даній роботі досліджено інститут міжнародного договору як джерела міжнародного приватного права.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Сучасність, що супроводжуються процесами глобалізації в світі вимагає своєчасного вдосконалення країнами внутрішнього законодавств, що відповідає за міжнародні зв’язки, а також регулює питання міжнародного характеру. Враховуючи тему культурної, політичної, економічної та правової інтеграції країн до єдиних союзних утворень – даний інститут набуває першочергового значення.</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Існування міжнародних договорів сприяло створенню поняття міжнародних стандартів у багатьох сферах, насамперед у сферах захисту демократії, прав людини, верховенства права. На сьогодні, роль міжнародних договорів не обмежується інтернаціональними рамками. Все більшої ваги набувають вони у внутрішньому праві держав-сторін відповідних договорів.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Обсяг міжнародно-правових норм, які покликані регулювати міжнародні приватноправові відносини, буде рости в міру розширення і поглиблення міжнародного обміну в самих різних аспектах життєдіяльності.</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На базі досліджених правових джерел, а також наукової літератури можна зробити наступні висновки: </w:t>
      </w:r>
    </w:p>
    <w:p w:rsidR="008D46AB" w:rsidRPr="008D46AB" w:rsidRDefault="008D46AB" w:rsidP="008D46AB">
      <w:pPr>
        <w:numPr>
          <w:ilvl w:val="0"/>
          <w:numId w:val="4"/>
        </w:numPr>
        <w:tabs>
          <w:tab w:val="left" w:pos="851"/>
          <w:tab w:val="left" w:pos="993"/>
        </w:tabs>
        <w:spacing w:after="0" w:line="360" w:lineRule="auto"/>
        <w:ind w:left="0" w:firstLine="694"/>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Українська держава активно бере участь в процесі створення міжнародно-правових норм у сфері міжнародного приватного права шляхом укладення міжнародних договорів на  регіональному і на міжнародному рівні. Дане участь проявляється як на стадії розробки, так і на стадії прийняття та реалізації в національному законодавстві. </w:t>
      </w:r>
    </w:p>
    <w:p w:rsidR="008D46AB" w:rsidRPr="008D46AB" w:rsidRDefault="008D46AB" w:rsidP="008D46AB">
      <w:pPr>
        <w:spacing w:after="0" w:line="360" w:lineRule="auto"/>
        <w:ind w:firstLine="694"/>
        <w:jc w:val="both"/>
        <w:rPr>
          <w:rFonts w:ascii="Times New Roman" w:eastAsia="Calibri" w:hAnsi="Times New Roman" w:cs="Times New Roman"/>
          <w:sz w:val="28"/>
          <w:szCs w:val="28"/>
        </w:rPr>
      </w:pPr>
    </w:p>
    <w:p w:rsidR="008D46AB" w:rsidRPr="008D46AB" w:rsidRDefault="008D46AB" w:rsidP="008D46AB">
      <w:pPr>
        <w:spacing w:after="0" w:line="360" w:lineRule="auto"/>
        <w:ind w:firstLine="694"/>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Згідно зі ст.8 Конституції України, чинні міжнародні договори, згода на обов'язковість яких надана Верховною Радою України, є частиною національного законодавства України. Укладення міжнародних договорів, які суперечать Конституції України, можливе лише після внесення відповідних змін до Конституції України, оскільки Конституція України має найвищу юридичну силу. Всі інші нормативно-правові акти повинні відповідати їй. Дане положення істотно полегшує захист прав і свобод людини і громадянина, оскільки в Конституції закріплені основні положення, захист яких гарантується.</w:t>
      </w:r>
    </w:p>
    <w:p w:rsidR="008D46AB" w:rsidRPr="008D46AB" w:rsidRDefault="008D46AB" w:rsidP="008D46AB">
      <w:pPr>
        <w:spacing w:after="0" w:line="360" w:lineRule="auto"/>
        <w:ind w:firstLine="694"/>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Порядок укладення, виконання та денонсації міжнародних договорів України з метою належного забезпечення національних інтересів, здійснення цілей, завдань і принципів зовнішньої політики, закріплених у Конституції України регулюється Законом України «Про міжнародні договори України».</w:t>
      </w:r>
    </w:p>
    <w:p w:rsidR="008D46AB" w:rsidRPr="008D46AB" w:rsidRDefault="008D46AB" w:rsidP="008D46AB">
      <w:pPr>
        <w:spacing w:after="0" w:line="360" w:lineRule="auto"/>
        <w:ind w:firstLine="694"/>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Розділ 3 даного Закону України визначає принцип бездоганного дотримання міжнародних договорів безпосередньо Україною та іншими учасниками двосторонніх і багатосторонніх міжнародних договорів. Згідно ч.2 ст.17 зазначеного вище Закону України якщо міжнародним договором України, укладення якого виражено в формі закону (ратифікованим законодавчим органом), встановлені інші правила, ніж ті, що передбачені законодавством України, то застосовуються правила міжнародного договору України.</w:t>
      </w:r>
    </w:p>
    <w:p w:rsidR="008D46AB" w:rsidRPr="008D46AB" w:rsidRDefault="008D46AB" w:rsidP="008D46AB">
      <w:pPr>
        <w:numPr>
          <w:ilvl w:val="0"/>
          <w:numId w:val="4"/>
        </w:numPr>
        <w:tabs>
          <w:tab w:val="left" w:pos="993"/>
        </w:tabs>
        <w:spacing w:after="0" w:line="360" w:lineRule="auto"/>
        <w:ind w:left="0" w:firstLine="694"/>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Класифікація джерел міжнародного приватного права являє собою дискусійну тему для науковців, серед позицій яких існують певні протиріччя.  Доктрина включає різні варіанти класифікації джерел міжнародного приватного права, однак здебільшого їх можна звести до двох напрямів: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Науковці виокремлюють чотири види джерел міжнародного приватного права: 1) міжнародні договори, а також 2) правові звичаї (міжнародні та внутрішньодержавні); 3) внутрішнє законодавство (вітчизняне та іноземне); 4) судова й арбітражна практика. Як джерела права розглядається правова доктрина, хоча доктринальні положення не є загальновизнаним джерелом права. В другому підході, який вбачається більш аргументованим, виокремлюють п’ять видів джерел МПП, оскільки доктрина також визнається джерелом права. </w:t>
      </w:r>
    </w:p>
    <w:p w:rsidR="008D46AB" w:rsidRPr="008D46AB" w:rsidRDefault="008D46AB" w:rsidP="008D46AB">
      <w:pPr>
        <w:numPr>
          <w:ilvl w:val="0"/>
          <w:numId w:val="5"/>
        </w:numPr>
        <w:tabs>
          <w:tab w:val="left" w:pos="993"/>
        </w:tabs>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Найбільш доцільною вбачається така класифікація міжнародних договорів, що регулюють приватноправові відносини, ускладнені іноземним елементом: </w:t>
      </w:r>
    </w:p>
    <w:p w:rsidR="008D46AB" w:rsidRPr="008D46AB" w:rsidRDefault="008D46AB" w:rsidP="008D46AB">
      <w:pPr>
        <w:numPr>
          <w:ilvl w:val="0"/>
          <w:numId w:val="6"/>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за кількістю сторін: двосторонні та багатосторонні договори;</w:t>
      </w:r>
    </w:p>
    <w:p w:rsidR="008D46AB" w:rsidRPr="008D46AB" w:rsidRDefault="008D46AB" w:rsidP="008D46AB">
      <w:pPr>
        <w:numPr>
          <w:ilvl w:val="0"/>
          <w:numId w:val="6"/>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за способом набуття чинності для нашої держави: договори, укладені Україною, та договори СРСР, чинні для України в порядку правонаступництва;</w:t>
      </w:r>
    </w:p>
    <w:p w:rsidR="008D46AB" w:rsidRPr="008D46AB" w:rsidRDefault="008D46AB" w:rsidP="008D46AB">
      <w:pPr>
        <w:numPr>
          <w:ilvl w:val="0"/>
          <w:numId w:val="6"/>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за напрямом спеціалізації: універсальні та спеціалізовані;</w:t>
      </w:r>
    </w:p>
    <w:p w:rsidR="008D46AB" w:rsidRPr="008D46AB" w:rsidRDefault="008D46AB" w:rsidP="008D46AB">
      <w:pPr>
        <w:numPr>
          <w:ilvl w:val="0"/>
          <w:numId w:val="6"/>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за предметом регулювання. Спеціалізовані міжнародні договори можуть стосуватись зовнішньоекономічної діяльності, </w:t>
      </w:r>
      <w:proofErr w:type="spellStart"/>
      <w:r w:rsidRPr="008D46AB">
        <w:rPr>
          <w:rFonts w:ascii="Times New Roman" w:eastAsia="Calibri" w:hAnsi="Times New Roman" w:cs="Times New Roman"/>
          <w:sz w:val="28"/>
          <w:szCs w:val="28"/>
        </w:rPr>
        <w:t>шлюбно</w:t>
      </w:r>
      <w:proofErr w:type="spellEnd"/>
      <w:r w:rsidRPr="008D46AB">
        <w:rPr>
          <w:rFonts w:ascii="Times New Roman" w:eastAsia="Calibri" w:hAnsi="Times New Roman" w:cs="Times New Roman"/>
          <w:sz w:val="28"/>
          <w:szCs w:val="28"/>
        </w:rPr>
        <w:t>–сімейних відносин, авторських та суміжних прав, спадкування, трудових відносин тощо;</w:t>
      </w:r>
    </w:p>
    <w:p w:rsidR="008D46AB" w:rsidRPr="008D46AB" w:rsidRDefault="008D46AB" w:rsidP="008D46AB">
      <w:pPr>
        <w:numPr>
          <w:ilvl w:val="0"/>
          <w:numId w:val="6"/>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за територіальною сферою дії багатосторонні договори бувають: всесвітні та регіональні.</w:t>
      </w:r>
    </w:p>
    <w:p w:rsidR="008D46AB" w:rsidRPr="008D46AB" w:rsidRDefault="008D46AB" w:rsidP="008D46AB">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Створення міжнародно-правових матеріальних норм з точки зору свого результату є більш прийнятним та ефективним, але уніфікувати дані норми досить складно, а часом і неможливо, особливо в сфері особисто-правового характеру, де національні та історичні традиції надають такий сильний вплив на матеріальне право, що його уніфікація представляється проблематичною.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Створення міжнародно-правових колізійних норм відбувається коли в уніфікації матеріального приватного права немає необхідності або коли її неможливо здійснити, що дозволяє уникати елементів випадковості і можливої ​​упередженості при прийнятті рішень місцевими судами у справах з іноземним елементом.</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З кінця ХІХ століття уніфікація найбільш успішно здійснювалася в таких областях приватного права, як торгове право, правове регулювання транспорту (право залізничних перевезень, морське право, повітряне право), господарське та трудове право, авторське право і право захисту промислової власності. А також, частково в області процесуального права (визнання і виконання судових і арбітражних рішень).</w:t>
      </w:r>
    </w:p>
    <w:p w:rsidR="008D46AB" w:rsidRPr="008D46AB" w:rsidRDefault="008D46AB" w:rsidP="008D46AB">
      <w:pPr>
        <w:numPr>
          <w:ilvl w:val="0"/>
          <w:numId w:val="5"/>
        </w:numPr>
        <w:tabs>
          <w:tab w:val="left" w:pos="993"/>
        </w:tabs>
        <w:spacing w:after="0" w:line="360" w:lineRule="auto"/>
        <w:ind w:left="-15"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На сьогоднішній день міжнародні комерційні відносини і міжнародний цивільний оборот в значній мірі регулюються багатосторонніми конвенціями та </w:t>
      </w:r>
      <w:r w:rsidRPr="008D46AB">
        <w:rPr>
          <w:rFonts w:ascii="Times New Roman" w:eastAsia="Calibri" w:hAnsi="Times New Roman" w:cs="Times New Roman"/>
          <w:sz w:val="28"/>
          <w:szCs w:val="28"/>
        </w:rPr>
        <w:lastRenderedPageBreak/>
        <w:t>іншими багатосторонніми міжнародними договорами, які дозволяють з мінімальними витратами вирішити наявні питання або залагодити конфлікти, що виникають.</w:t>
      </w:r>
    </w:p>
    <w:p w:rsidR="008D46AB" w:rsidRPr="008D46AB" w:rsidRDefault="008D46AB" w:rsidP="008D46AB">
      <w:pPr>
        <w:tabs>
          <w:tab w:val="left" w:pos="993"/>
        </w:tabs>
        <w:spacing w:after="0" w:line="360" w:lineRule="auto"/>
        <w:ind w:left="-17"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Дані норми в ході своєї життєдіяльності суб'єкти (фізичні особи та юридичні особи, держави в особі її органів, територіальні громади та інші суб'єкти публічного права) використовують як в національних, так і в міжнародних відносинах. Що є однією з умов розвитку такого явища як інтеграція національних систем в області приватного права, що сприяють гармонізації світового приватно-правового законодавства. </w:t>
      </w:r>
    </w:p>
    <w:p w:rsidR="008D46AB" w:rsidRPr="008D46AB" w:rsidRDefault="008D46AB" w:rsidP="008D46AB">
      <w:pPr>
        <w:numPr>
          <w:ilvl w:val="0"/>
          <w:numId w:val="5"/>
        </w:numPr>
        <w:shd w:val="clear" w:color="auto" w:fill="FFFFFF"/>
        <w:tabs>
          <w:tab w:val="left" w:pos="993"/>
        </w:tabs>
        <w:spacing w:after="0" w:line="360" w:lineRule="auto"/>
        <w:ind w:left="-17" w:firstLine="709"/>
        <w:contextualSpacing/>
        <w:jc w:val="both"/>
        <w:rPr>
          <w:rFonts w:ascii="Times New Roman" w:eastAsia="Times New Roman" w:hAnsi="Times New Roman" w:cs="Times New Roman"/>
          <w:color w:val="333333"/>
          <w:sz w:val="28"/>
          <w:szCs w:val="28"/>
          <w:lang w:val="ru-RU" w:eastAsia="ru-RU"/>
        </w:rPr>
      </w:pPr>
      <w:r w:rsidRPr="008D46AB">
        <w:rPr>
          <w:rFonts w:ascii="Times New Roman" w:eastAsia="Times New Roman" w:hAnsi="Times New Roman" w:cs="Times New Roman"/>
          <w:color w:val="333333"/>
          <w:sz w:val="28"/>
          <w:szCs w:val="28"/>
          <w:lang w:eastAsia="ru-RU"/>
        </w:rPr>
        <w:t>Чинні міжнародні договори про правову допомогу в цивільних справах повинні вважатись частиною національного законодавства України, лише після офіційного оприлюднення.</w:t>
      </w:r>
    </w:p>
    <w:p w:rsidR="008D46AB" w:rsidRPr="008D46AB" w:rsidRDefault="008D46AB" w:rsidP="008D46AB">
      <w:pPr>
        <w:shd w:val="clear" w:color="auto" w:fill="FFFFFF"/>
        <w:tabs>
          <w:tab w:val="left" w:pos="1134"/>
        </w:tabs>
        <w:spacing w:before="150" w:after="150" w:line="360" w:lineRule="auto"/>
        <w:ind w:firstLine="709"/>
        <w:contextualSpacing/>
        <w:jc w:val="both"/>
        <w:rPr>
          <w:rFonts w:ascii="Times New Roman" w:eastAsia="Times New Roman" w:hAnsi="Times New Roman" w:cs="Times New Roman"/>
          <w:color w:val="333333"/>
          <w:sz w:val="28"/>
          <w:szCs w:val="28"/>
          <w:lang w:eastAsia="ru-RU"/>
        </w:rPr>
      </w:pPr>
      <w:r w:rsidRPr="008D46AB">
        <w:rPr>
          <w:rFonts w:ascii="Times New Roman" w:eastAsia="Times New Roman" w:hAnsi="Times New Roman" w:cs="Times New Roman"/>
          <w:color w:val="333333"/>
          <w:sz w:val="28"/>
          <w:szCs w:val="28"/>
          <w:lang w:eastAsia="ru-RU"/>
        </w:rPr>
        <w:t xml:space="preserve">Положення договору про правову допомогу в цивільних справах не мають переважної сили над національним законодавством. Договір про правову допомогу в цивільних справах після трансформації у національне законодавство не втрачає свого міжнародно-правового характеру, що треба враховувати при його застосуванні та тлумаченні. Регулюючи правовідносини за участю іноземних фізичних та юридичних осіб конкретної держави (держав) договір про правову допомогу в цивільних справах діє як </w:t>
      </w:r>
      <w:proofErr w:type="spellStart"/>
      <w:r w:rsidRPr="008D46AB">
        <w:rPr>
          <w:rFonts w:ascii="Times New Roman" w:eastAsia="Times New Roman" w:hAnsi="Times New Roman" w:cs="Times New Roman"/>
          <w:color w:val="333333"/>
          <w:sz w:val="28"/>
          <w:szCs w:val="28"/>
          <w:lang w:eastAsia="ru-RU"/>
        </w:rPr>
        <w:t>lex</w:t>
      </w:r>
      <w:proofErr w:type="spellEnd"/>
      <w:r w:rsidRPr="008D46AB">
        <w:rPr>
          <w:rFonts w:ascii="Times New Roman" w:eastAsia="Times New Roman" w:hAnsi="Times New Roman" w:cs="Times New Roman"/>
          <w:color w:val="333333"/>
          <w:sz w:val="28"/>
          <w:szCs w:val="28"/>
          <w:lang w:eastAsia="ru-RU"/>
        </w:rPr>
        <w:t xml:space="preserve"> </w:t>
      </w:r>
      <w:proofErr w:type="spellStart"/>
      <w:r w:rsidRPr="008D46AB">
        <w:rPr>
          <w:rFonts w:ascii="Times New Roman" w:eastAsia="Times New Roman" w:hAnsi="Times New Roman" w:cs="Times New Roman"/>
          <w:color w:val="333333"/>
          <w:sz w:val="28"/>
          <w:szCs w:val="28"/>
          <w:lang w:eastAsia="ru-RU"/>
        </w:rPr>
        <w:t>specialis</w:t>
      </w:r>
      <w:proofErr w:type="spellEnd"/>
      <w:r w:rsidRPr="008D46AB">
        <w:rPr>
          <w:rFonts w:ascii="Times New Roman" w:eastAsia="Times New Roman" w:hAnsi="Times New Roman" w:cs="Times New Roman"/>
          <w:color w:val="333333"/>
          <w:sz w:val="28"/>
          <w:szCs w:val="28"/>
          <w:lang w:eastAsia="ru-RU"/>
        </w:rPr>
        <w:t xml:space="preserve"> по відношенню до внутрішнього законодавства . </w:t>
      </w:r>
    </w:p>
    <w:p w:rsidR="008D46AB" w:rsidRPr="008D46AB" w:rsidRDefault="008D46AB" w:rsidP="008D46AB">
      <w:pPr>
        <w:shd w:val="clear" w:color="auto" w:fill="FFFFFF"/>
        <w:tabs>
          <w:tab w:val="left" w:pos="1134"/>
        </w:tabs>
        <w:spacing w:before="150" w:after="150" w:line="360" w:lineRule="auto"/>
        <w:ind w:firstLine="709"/>
        <w:contextualSpacing/>
        <w:jc w:val="both"/>
        <w:rPr>
          <w:rFonts w:ascii="Times New Roman" w:eastAsia="Times New Roman" w:hAnsi="Times New Roman" w:cs="Times New Roman"/>
          <w:color w:val="333333"/>
          <w:sz w:val="28"/>
          <w:szCs w:val="28"/>
          <w:lang w:val="ru-RU" w:eastAsia="ru-RU"/>
        </w:rPr>
      </w:pPr>
      <w:r w:rsidRPr="008D46AB">
        <w:rPr>
          <w:rFonts w:ascii="Times New Roman" w:eastAsia="Times New Roman" w:hAnsi="Times New Roman" w:cs="Times New Roman"/>
          <w:color w:val="333333"/>
          <w:sz w:val="28"/>
          <w:szCs w:val="28"/>
          <w:lang w:eastAsia="ru-RU"/>
        </w:rPr>
        <w:t>Застосування договору про правову допомогу в цивільних справах  в суді, у випадку колізії з внутрішніми законами,  не відміняє останніх, а лише виключає у даному конкретному спорі їх застосування. Відмова суду застосувати у випадку протиріччя з внутрішніми нормами, колізійних положень договору про правову допомогу в цивільних справах буде порушувати як норми національного законодавства, так і міжнародного права.</w:t>
      </w:r>
    </w:p>
    <w:p w:rsidR="008D46AB" w:rsidRPr="008D46AB" w:rsidRDefault="008D46AB" w:rsidP="008D46AB">
      <w:pPr>
        <w:shd w:val="clear" w:color="auto" w:fill="FFFFFF"/>
        <w:tabs>
          <w:tab w:val="left" w:pos="993"/>
        </w:tabs>
        <w:spacing w:after="0" w:line="360" w:lineRule="auto"/>
        <w:ind w:firstLine="692"/>
        <w:contextualSpacing/>
        <w:jc w:val="both"/>
        <w:rPr>
          <w:rFonts w:ascii="Times New Roman" w:eastAsia="Times New Roman" w:hAnsi="Times New Roman" w:cs="Times New Roman"/>
          <w:color w:val="333333"/>
          <w:sz w:val="28"/>
          <w:szCs w:val="28"/>
          <w:lang w:val="ru-RU" w:eastAsia="ru-RU"/>
        </w:rPr>
      </w:pPr>
      <w:r w:rsidRPr="008D46AB">
        <w:rPr>
          <w:rFonts w:ascii="Times New Roman" w:eastAsia="Times New Roman" w:hAnsi="Times New Roman" w:cs="Times New Roman"/>
          <w:color w:val="333333"/>
          <w:sz w:val="28"/>
          <w:szCs w:val="28"/>
          <w:lang w:eastAsia="ru-RU"/>
        </w:rPr>
        <w:t>Основними рисами норм міжнародних договорів України про правову допомогу в цивільних справах є: специфічний спосіб утворення; подвійна природа; конкретність змісту; специфічний характер дії; стабільність змісту; автономний характер.</w:t>
      </w:r>
    </w:p>
    <w:p w:rsidR="008D46AB" w:rsidRPr="008D46AB" w:rsidRDefault="008D46AB" w:rsidP="008D46AB">
      <w:pPr>
        <w:numPr>
          <w:ilvl w:val="0"/>
          <w:numId w:val="5"/>
        </w:numPr>
        <w:tabs>
          <w:tab w:val="left" w:pos="993"/>
        </w:tabs>
        <w:spacing w:after="0" w:line="360" w:lineRule="auto"/>
        <w:ind w:left="0"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Факторами, що виступають у якості обмежувачів процесу створення міжнародно-правових норм виступають різноманітні національні, релігійні, культурні, соціальні розбіжності у національних правопорядках, які незалежно від ступеня інтеграції світової спільноти неминуче будуть існувати на всіх стадіях розвитку людства. </w:t>
      </w:r>
    </w:p>
    <w:p w:rsidR="008D46AB" w:rsidRPr="008D46AB" w:rsidRDefault="008D46AB" w:rsidP="008D46AB">
      <w:pPr>
        <w:spacing w:after="0" w:line="360" w:lineRule="auto"/>
        <w:ind w:left="-15"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Труднощі, пов'язані з розробкою і введенням в дію на національному рівні уніфікованих норм міжнародного приватного права, обумовлені, зокрема:  </w:t>
      </w:r>
    </w:p>
    <w:p w:rsidR="008D46AB" w:rsidRPr="008D46AB" w:rsidRDefault="008D46AB" w:rsidP="008D46AB">
      <w:pPr>
        <w:numPr>
          <w:ilvl w:val="0"/>
          <w:numId w:val="7"/>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психологічними причинами ( «правовий націоналізм»); </w:t>
      </w:r>
    </w:p>
    <w:p w:rsidR="008D46AB" w:rsidRPr="008D46AB" w:rsidRDefault="008D46AB" w:rsidP="008D46AB">
      <w:pPr>
        <w:numPr>
          <w:ilvl w:val="0"/>
          <w:numId w:val="7"/>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відмінностями в трактуванні правових понять і уявлень (можуть бути подолані за допомогою представницьких порівняльно-правових досліджень). У різному тлумаченні національними судами уніфікованих норм міжнародного приватного права полягає небезпека для ідентичного застосування уніфікованого права в будь-якій сфері. Шляхи подолання даного труднощі лежать в ретельної розробки уніфікованих норм міжнародного приватного права і в однаковому застосуванні уніфікованого права; </w:t>
      </w:r>
    </w:p>
    <w:p w:rsidR="008D46AB" w:rsidRPr="008D46AB" w:rsidRDefault="008D46AB" w:rsidP="008D46AB">
      <w:pPr>
        <w:numPr>
          <w:ilvl w:val="0"/>
          <w:numId w:val="7"/>
        </w:numPr>
        <w:tabs>
          <w:tab w:val="left" w:pos="993"/>
        </w:tabs>
        <w:spacing w:after="0" w:line="360" w:lineRule="auto"/>
        <w:ind w:firstLine="709"/>
        <w:contextualSpacing/>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політичними факторами (зазвичай парламенти важко схилити цілком прийняти проекти, розроблені на міжнародних конференціях). Деякі держави, </w:t>
      </w:r>
      <w:proofErr w:type="spellStart"/>
      <w:r w:rsidRPr="008D46AB">
        <w:rPr>
          <w:rFonts w:ascii="Times New Roman" w:eastAsia="Calibri" w:hAnsi="Times New Roman" w:cs="Times New Roman"/>
          <w:sz w:val="28"/>
          <w:szCs w:val="28"/>
        </w:rPr>
        <w:t>прагнучи</w:t>
      </w:r>
      <w:proofErr w:type="spellEnd"/>
      <w:r w:rsidRPr="008D46AB">
        <w:rPr>
          <w:rFonts w:ascii="Times New Roman" w:eastAsia="Calibri" w:hAnsi="Times New Roman" w:cs="Times New Roman"/>
          <w:sz w:val="28"/>
          <w:szCs w:val="28"/>
        </w:rPr>
        <w:t xml:space="preserve"> пом'якшити внутрішньополітичні труднощі, застосовують уніфіковані норми міжнародного приватного права для «зняття напруги» лише до сфери міжнародних відносин, в результаті чого виникає подвійне регулювання в одній сфері, національного права - для регулювання правовідносин всередині країни і однакового закону - для регулювання відносин у  міжнародній сфері.</w:t>
      </w:r>
    </w:p>
    <w:p w:rsidR="008D46AB" w:rsidRPr="008D46AB" w:rsidRDefault="008D46AB" w:rsidP="008D46AB">
      <w:pPr>
        <w:spacing w:after="160" w:line="256" w:lineRule="auto"/>
        <w:jc w:val="center"/>
        <w:rPr>
          <w:rFonts w:ascii="Times New Roman" w:eastAsia="Calibri" w:hAnsi="Times New Roman" w:cs="Times New Roman"/>
          <w:b/>
          <w:sz w:val="28"/>
          <w:szCs w:val="28"/>
        </w:rPr>
      </w:pPr>
      <w:r w:rsidRPr="008D46AB">
        <w:rPr>
          <w:rFonts w:ascii="Times New Roman" w:eastAsia="Calibri" w:hAnsi="Times New Roman" w:cs="Times New Roman"/>
          <w:sz w:val="28"/>
          <w:szCs w:val="28"/>
        </w:rPr>
        <w:br w:type="page"/>
      </w:r>
      <w:r w:rsidRPr="008D46AB">
        <w:rPr>
          <w:rFonts w:ascii="Times New Roman" w:eastAsia="Calibri" w:hAnsi="Times New Roman" w:cs="Times New Roman"/>
          <w:b/>
          <w:sz w:val="28"/>
          <w:szCs w:val="28"/>
        </w:rPr>
        <w:lastRenderedPageBreak/>
        <w:t>СПИСОК ВИКОРИСТАНИХ ДЖЕРЕЛ</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b/>
          <w:sz w:val="28"/>
          <w:szCs w:val="28"/>
        </w:rPr>
        <w:t xml:space="preserve"> </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b/>
          <w:sz w:val="28"/>
          <w:szCs w:val="28"/>
        </w:rPr>
        <w:t xml:space="preserve">Нормативні джерела: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Віденська конвенція про право міжнародних договорів 1969 / Приєднання України від 14.04.1986 // [Електронний ресурс] – Режим доступу: </w:t>
      </w:r>
      <w:hyperlink r:id="rId8" w:history="1">
        <w:r w:rsidRPr="008D46AB">
          <w:rPr>
            <w:rFonts w:ascii="Times New Roman" w:eastAsia="Calibri" w:hAnsi="Times New Roman" w:cs="Times New Roman"/>
            <w:sz w:val="28"/>
            <w:szCs w:val="28"/>
          </w:rPr>
          <w:t>http://zakon.rada.gov.ua/laws/show/995_118</w:t>
        </w:r>
      </w:hyperlink>
      <w:hyperlink r:id="rId9"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Бернська конвенція про охорону літературних і художніх творів // Приєднання від 31.05.1995, підстава 189/95–</w:t>
      </w:r>
      <w:proofErr w:type="spellStart"/>
      <w:r w:rsidRPr="008D46AB">
        <w:rPr>
          <w:rFonts w:ascii="Times New Roman" w:eastAsia="Calibri" w:hAnsi="Times New Roman" w:cs="Times New Roman"/>
          <w:sz w:val="28"/>
          <w:szCs w:val="28"/>
        </w:rPr>
        <w:t>вр</w:t>
      </w:r>
      <w:proofErr w:type="spellEnd"/>
      <w:r w:rsidRPr="008D46AB">
        <w:rPr>
          <w:rFonts w:ascii="Times New Roman" w:eastAsia="Calibri" w:hAnsi="Times New Roman" w:cs="Times New Roman"/>
          <w:sz w:val="28"/>
          <w:szCs w:val="28"/>
        </w:rPr>
        <w:t xml:space="preserve">. [Електронний ресурс] – Режим доступу: </w:t>
      </w:r>
      <w:hyperlink r:id="rId10" w:history="1">
        <w:r w:rsidRPr="008D46AB">
          <w:rPr>
            <w:rFonts w:ascii="Times New Roman" w:eastAsia="Calibri" w:hAnsi="Times New Roman" w:cs="Times New Roman"/>
            <w:sz w:val="28"/>
            <w:szCs w:val="28"/>
          </w:rPr>
          <w:t>http://zakon.rada.gov.u</w:t>
        </w:r>
      </w:hyperlink>
      <w:hyperlink r:id="rId11" w:history="1">
        <w:r w:rsidRPr="008D46AB">
          <w:rPr>
            <w:rFonts w:ascii="Times New Roman" w:eastAsia="MS Gothic" w:hAnsi="Times New Roman" w:cs="Times New Roman"/>
            <w:sz w:val="28"/>
            <w:szCs w:val="28"/>
          </w:rPr>
          <w:t>​</w:t>
        </w:r>
      </w:hyperlink>
      <w:hyperlink r:id="rId12" w:history="1">
        <w:r w:rsidRPr="008D46AB">
          <w:rPr>
            <w:rFonts w:ascii="Times New Roman" w:eastAsia="Calibri" w:hAnsi="Times New Roman" w:cs="Times New Roman"/>
            <w:sz w:val="28"/>
            <w:szCs w:val="28"/>
          </w:rPr>
          <w:t>a</w:t>
        </w:r>
      </w:hyperlink>
      <w:hyperlink r:id="rId13" w:history="1">
        <w:r w:rsidRPr="008D46AB">
          <w:rPr>
            <w:rFonts w:ascii="Times New Roman" w:eastAsia="Calibri" w:hAnsi="Times New Roman" w:cs="Times New Roman"/>
            <w:sz w:val="28"/>
            <w:szCs w:val="28"/>
          </w:rPr>
          <w:t>.</w:t>
        </w:r>
      </w:hyperlink>
      <w:hyperlink r:id="rId14"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Конвенція Організації Об’єднаних Націй про договори міжнародної купівлі–продажу товарів від 14 квітня 1980 року. // [Електронний ресурс] </w:t>
      </w:r>
      <w:r w:rsidRPr="008D46AB">
        <w:rPr>
          <w:rFonts w:ascii="Times New Roman" w:eastAsia="Calibri" w:hAnsi="Times New Roman" w:cs="Times New Roman"/>
          <w:sz w:val="28"/>
          <w:szCs w:val="28"/>
        </w:rPr>
        <w:tab/>
        <w:t xml:space="preserve">–Режим доступу </w:t>
      </w:r>
      <w:hyperlink r:id="rId15" w:history="1">
        <w:r w:rsidRPr="008D46AB">
          <w:rPr>
            <w:rFonts w:ascii="Times New Roman" w:eastAsia="Calibri" w:hAnsi="Times New Roman" w:cs="Times New Roman"/>
            <w:sz w:val="28"/>
            <w:szCs w:val="28"/>
          </w:rPr>
          <w:t>http://zakon2.rada.gov.ua/laws/show/995_003</w:t>
        </w:r>
      </w:hyperlink>
      <w:hyperlink r:id="rId16"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Конвенція про правову допомогу і правові відносини у цивільних, сімейних і кримінальних справах // [Електронний ресурс] – Режим доступу: </w:t>
      </w:r>
      <w:hyperlink r:id="rId17" w:history="1">
        <w:r w:rsidRPr="008D46AB">
          <w:rPr>
            <w:rFonts w:ascii="Times New Roman" w:eastAsia="Calibri" w:hAnsi="Times New Roman" w:cs="Times New Roman"/>
            <w:sz w:val="28"/>
            <w:szCs w:val="28"/>
          </w:rPr>
          <w:t>http://zakon2.rada.gov.ua/laws/show/997_00</w:t>
        </w:r>
      </w:hyperlink>
      <w:hyperlink r:id="rId18" w:history="1">
        <w:r w:rsidRPr="008D46AB">
          <w:rPr>
            <w:rFonts w:ascii="Times New Roman" w:eastAsia="MS Gothic" w:hAnsi="Times New Roman" w:cs="Times New Roman"/>
            <w:sz w:val="28"/>
            <w:szCs w:val="28"/>
          </w:rPr>
          <w:t>​</w:t>
        </w:r>
      </w:hyperlink>
      <w:hyperlink r:id="rId19" w:history="1">
        <w:r w:rsidRPr="008D46AB">
          <w:rPr>
            <w:rFonts w:ascii="Times New Roman" w:eastAsia="Calibri" w:hAnsi="Times New Roman" w:cs="Times New Roman"/>
            <w:sz w:val="28"/>
            <w:szCs w:val="28"/>
          </w:rPr>
          <w:t>9</w:t>
        </w:r>
      </w:hyperlink>
      <w:hyperlink r:id="rId20" w:history="1">
        <w:r w:rsidRPr="008D46AB">
          <w:rPr>
            <w:rFonts w:ascii="Times New Roman" w:eastAsia="Calibri" w:hAnsi="Times New Roman" w:cs="Times New Roman"/>
            <w:sz w:val="28"/>
            <w:szCs w:val="28"/>
          </w:rPr>
          <w:t>.</w:t>
        </w:r>
      </w:hyperlink>
      <w:hyperlink r:id="rId21"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Конвенция</w:t>
      </w:r>
      <w:proofErr w:type="spellEnd"/>
      <w:r w:rsidRPr="008D46AB">
        <w:rPr>
          <w:rFonts w:ascii="Times New Roman" w:eastAsia="Calibri" w:hAnsi="Times New Roman" w:cs="Times New Roman"/>
          <w:sz w:val="28"/>
          <w:szCs w:val="28"/>
        </w:rPr>
        <w:t xml:space="preserve"> по </w:t>
      </w:r>
      <w:proofErr w:type="spellStart"/>
      <w:r w:rsidRPr="008D46AB">
        <w:rPr>
          <w:rFonts w:ascii="Times New Roman" w:eastAsia="Calibri" w:hAnsi="Times New Roman" w:cs="Times New Roman"/>
          <w:sz w:val="28"/>
          <w:szCs w:val="28"/>
        </w:rPr>
        <w:t>вопросам</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гражданского</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процесса</w:t>
      </w:r>
      <w:proofErr w:type="spellEnd"/>
      <w:r w:rsidRPr="008D46AB">
        <w:rPr>
          <w:rFonts w:ascii="Times New Roman" w:eastAsia="Calibri" w:hAnsi="Times New Roman" w:cs="Times New Roman"/>
          <w:sz w:val="28"/>
          <w:szCs w:val="28"/>
        </w:rPr>
        <w:t xml:space="preserve"> 1954 г. // </w:t>
      </w:r>
      <w:r w:rsidRPr="008D46AB">
        <w:rPr>
          <w:rFonts w:ascii="Calibri" w:eastAsia="Calibri" w:hAnsi="Calibri" w:cs="Times New Roman"/>
          <w:szCs w:val="28"/>
        </w:rPr>
        <w:t xml:space="preserve">[Електронний </w:t>
      </w:r>
      <w:r w:rsidRPr="008D46AB">
        <w:rPr>
          <w:rFonts w:ascii="Times New Roman" w:eastAsia="Calibri" w:hAnsi="Times New Roman" w:cs="Times New Roman"/>
          <w:sz w:val="28"/>
          <w:szCs w:val="28"/>
        </w:rPr>
        <w:t xml:space="preserve">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w:t>
      </w:r>
      <w:hyperlink r:id="rId22" w:history="1">
        <w:r w:rsidRPr="008D46AB">
          <w:rPr>
            <w:rFonts w:ascii="Calibri" w:eastAsia="Calibri" w:hAnsi="Calibri" w:cs="Times New Roman"/>
            <w:color w:val="0563C1"/>
            <w:szCs w:val="28"/>
            <w:u w:val="single"/>
          </w:rPr>
          <w:t>http://zakon4.rada.gov.ua/laws/show/995_083</w:t>
        </w:r>
      </w:hyperlink>
      <w:hyperlink r:id="rId23" w:history="1">
        <w:r w:rsidRPr="008D46AB">
          <w:rPr>
            <w:rFonts w:ascii="Times New Roman" w:eastAsia="Calibri"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Конвенція про захист прав людини і основоположних свобод – редакція від 02.10.2013 // [Електронний ресурс]. – Режим доступу: http://zakon.rada.gov.ua/laws/show/995_004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01.09.2017 // [Електронний ресурс]. – Режим доступу: </w:t>
      </w:r>
      <w:hyperlink r:id="rId24" w:anchor="w11" w:history="1">
        <w:r w:rsidRPr="008D46AB">
          <w:rPr>
            <w:rFonts w:ascii="Times New Roman" w:eastAsia="Calibri" w:hAnsi="Times New Roman" w:cs="Times New Roman"/>
            <w:sz w:val="28"/>
            <w:szCs w:val="28"/>
          </w:rPr>
          <w:t>http://zakon.rada.gov.ua/laws/show/984_011?find=1&amp;text=%EA%EE%EB%E5%</w:t>
        </w:r>
      </w:hyperlink>
      <w:hyperlink r:id="rId25" w:anchor="w11" w:history="1">
        <w:r w:rsidRPr="008D46AB">
          <w:rPr>
            <w:rFonts w:ascii="Times New Roman" w:eastAsia="Calibri" w:hAnsi="Times New Roman" w:cs="Times New Roman"/>
            <w:sz w:val="28"/>
            <w:szCs w:val="28"/>
          </w:rPr>
          <w:t>EA%F2%E8%E2#w11</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Угода про торговельні аспекти прав інтелектуальної власності (</w:t>
      </w:r>
      <w:proofErr w:type="spellStart"/>
      <w:r w:rsidRPr="008D46AB">
        <w:rPr>
          <w:rFonts w:ascii="Times New Roman" w:eastAsia="Calibri" w:hAnsi="Times New Roman" w:cs="Times New Roman"/>
          <w:sz w:val="28"/>
          <w:szCs w:val="28"/>
        </w:rPr>
        <w:t>укр</w:t>
      </w:r>
      <w:proofErr w:type="spellEnd"/>
      <w:r w:rsidRPr="008D46AB">
        <w:rPr>
          <w:rFonts w:ascii="Times New Roman" w:eastAsia="Calibri" w:hAnsi="Times New Roman" w:cs="Times New Roman"/>
          <w:sz w:val="28"/>
          <w:szCs w:val="28"/>
        </w:rPr>
        <w:t xml:space="preserve">/рос). – Редакція від 06.12.2005 // [Електронний ресурс] – Режим доступу: </w:t>
      </w:r>
      <w:hyperlink r:id="rId26" w:history="1">
        <w:r w:rsidRPr="008D46AB">
          <w:rPr>
            <w:rFonts w:ascii="Times New Roman" w:eastAsia="Calibri" w:hAnsi="Times New Roman" w:cs="Times New Roman"/>
            <w:sz w:val="28"/>
            <w:szCs w:val="28"/>
          </w:rPr>
          <w:t>http://zakon3.rada.gov.ua/laws/show/981_018</w:t>
        </w:r>
      </w:hyperlink>
      <w:hyperlink r:id="rId27" w:history="1">
        <w:r w:rsidRPr="008D46AB">
          <w:rPr>
            <w:rFonts w:ascii="Times New Roman" w:eastAsia="Calibri"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Конституція України. – Закон України від 28.06.1996 // [Електронний 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http://zakon.rada.gov.ua/laws/show/254к/96–вр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Цивільний кодекс України. – Закон України</w:t>
      </w:r>
      <w:r w:rsidRPr="008D46AB">
        <w:rPr>
          <w:rFonts w:ascii="Calibri" w:eastAsia="Calibri" w:hAnsi="Calibri" w:cs="Times New Roman"/>
          <w:szCs w:val="28"/>
        </w:rPr>
        <w:t xml:space="preserve"> / Редакція від 04.11.2018 // </w:t>
      </w:r>
      <w:r w:rsidRPr="008D46AB">
        <w:rPr>
          <w:rFonts w:ascii="Times New Roman" w:eastAsia="Calibri" w:hAnsi="Times New Roman" w:cs="Times New Roman"/>
          <w:sz w:val="28"/>
          <w:szCs w:val="28"/>
        </w:rPr>
        <w:t xml:space="preserve">[Електронний </w:t>
      </w:r>
      <w:r w:rsidRPr="008D46AB">
        <w:rPr>
          <w:rFonts w:ascii="Times New Roman" w:eastAsia="Calibri" w:hAnsi="Times New Roman" w:cs="Times New Roman"/>
          <w:sz w:val="28"/>
          <w:szCs w:val="28"/>
        </w:rPr>
        <w:tab/>
        <w:t xml:space="preserve">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w:t>
      </w:r>
      <w:hyperlink r:id="rId28" w:history="1">
        <w:r w:rsidRPr="008D46AB">
          <w:rPr>
            <w:rFonts w:ascii="Times New Roman" w:eastAsia="Calibri" w:hAnsi="Times New Roman" w:cs="Times New Roman"/>
            <w:color w:val="0563C1"/>
            <w:sz w:val="28"/>
            <w:szCs w:val="28"/>
            <w:u w:val="single"/>
          </w:rPr>
          <w:t>http://zakon.rada.gov.ua/laws/show/435–15</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Цивільний процесуальний кодекс України (Відомості Верховної Ради України (ВВР), 2004, № 40–41, 42, ст.492) // [Електронний ресурс]. – Режим </w:t>
      </w:r>
      <w:r w:rsidRPr="008D46AB">
        <w:rPr>
          <w:rFonts w:ascii="Times New Roman" w:eastAsia="Calibri" w:hAnsi="Times New Roman" w:cs="Times New Roman"/>
          <w:sz w:val="28"/>
          <w:szCs w:val="28"/>
        </w:rPr>
        <w:tab/>
        <w:t xml:space="preserve">доступу: </w:t>
      </w:r>
      <w:hyperlink r:id="rId29" w:anchor="w11" w:history="1">
        <w:r w:rsidRPr="008D46AB">
          <w:rPr>
            <w:rFonts w:ascii="Times New Roman" w:eastAsia="Calibri" w:hAnsi="Times New Roman" w:cs="Times New Roman"/>
            <w:sz w:val="28"/>
            <w:szCs w:val="28"/>
          </w:rPr>
          <w:t>http://zakon.rada.gov.ua/laws/show/1618–15?find=1&amp;text=%EE%E1%EC%E5%E</w:t>
        </w:r>
      </w:hyperlink>
      <w:hyperlink r:id="rId30" w:anchor="w11" w:history="1">
        <w:r w:rsidRPr="008D46AB">
          <w:rPr>
            <w:rFonts w:ascii="Times New Roman" w:eastAsia="Calibri" w:hAnsi="Times New Roman" w:cs="Times New Roman"/>
            <w:sz w:val="28"/>
            <w:szCs w:val="28"/>
          </w:rPr>
          <w:t>6%E5%ED#w11</w:t>
        </w:r>
      </w:hyperlink>
      <w:hyperlink r:id="rId31" w:anchor="w11"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 Закон України від 3 жовтня 2017 року № 2147–VIII. // [Електронний ресурс]. – Режим доступу: </w:t>
      </w:r>
      <w:hyperlink r:id="rId32" w:history="1">
        <w:r w:rsidRPr="008D46AB">
          <w:rPr>
            <w:rFonts w:ascii="Times New Roman" w:eastAsia="Calibri" w:hAnsi="Times New Roman" w:cs="Times New Roman"/>
            <w:sz w:val="28"/>
            <w:szCs w:val="28"/>
          </w:rPr>
          <w:t>http://zakon0.rada.gov.ua/laws/show/2147–1</w:t>
        </w:r>
      </w:hyperlink>
      <w:hyperlink r:id="rId33"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34" w:history="1">
        <w:r w:rsidRPr="008D46AB">
          <w:rPr>
            <w:rFonts w:ascii="Times New Roman" w:eastAsia="Calibri" w:hAnsi="Times New Roman" w:cs="Times New Roman"/>
            <w:sz w:val="28"/>
            <w:szCs w:val="28"/>
          </w:rPr>
          <w:t>9</w:t>
        </w:r>
      </w:hyperlink>
      <w:hyperlink r:id="rId35"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Про міжнародне приватне право. – Закон України / Редакція від 22.08.2018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[Електронний </w:t>
      </w:r>
      <w:r w:rsidRPr="008D46AB">
        <w:rPr>
          <w:rFonts w:ascii="Times New Roman" w:eastAsia="Calibri" w:hAnsi="Times New Roman" w:cs="Times New Roman"/>
          <w:sz w:val="28"/>
          <w:szCs w:val="28"/>
        </w:rPr>
        <w:tab/>
        <w:t xml:space="preserve">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w:t>
      </w:r>
      <w:hyperlink r:id="rId36" w:history="1">
        <w:r w:rsidRPr="008D46AB">
          <w:rPr>
            <w:rFonts w:ascii="Times New Roman" w:eastAsia="Calibri" w:hAnsi="Times New Roman" w:cs="Times New Roman"/>
            <w:sz w:val="28"/>
            <w:szCs w:val="28"/>
          </w:rPr>
          <w:t>http://zakon.rada.gov.ua/laws/show/2709–15</w:t>
        </w:r>
      </w:hyperlink>
      <w:hyperlink r:id="rId37"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Про міжнародні договори України. – Закон України / Редакція від 20.07.2014 // [Електронний ресурс] – Режим доступу: </w:t>
      </w:r>
      <w:hyperlink r:id="rId38" w:history="1">
        <w:r w:rsidRPr="008D46AB">
          <w:rPr>
            <w:rFonts w:ascii="Times New Roman" w:eastAsia="Calibri" w:hAnsi="Times New Roman" w:cs="Times New Roman"/>
            <w:sz w:val="28"/>
            <w:szCs w:val="28"/>
          </w:rPr>
          <w:t>http://zakon.rada.gov.ua/laws/show/1906–15</w:t>
        </w:r>
      </w:hyperlink>
      <w:hyperlink r:id="rId39"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Про </w:t>
      </w:r>
      <w:r w:rsidRPr="008D46AB">
        <w:rPr>
          <w:rFonts w:ascii="Times New Roman" w:eastAsia="Calibri" w:hAnsi="Times New Roman" w:cs="Times New Roman"/>
          <w:sz w:val="28"/>
          <w:szCs w:val="28"/>
        </w:rPr>
        <w:tab/>
        <w:t xml:space="preserve">ратифікацію </w:t>
      </w:r>
      <w:r w:rsidRPr="008D46AB">
        <w:rPr>
          <w:rFonts w:ascii="Times New Roman" w:eastAsia="Calibri" w:hAnsi="Times New Roman" w:cs="Times New Roman"/>
          <w:sz w:val="28"/>
          <w:szCs w:val="28"/>
        </w:rPr>
        <w:tab/>
        <w:t xml:space="preserve">Конвенції </w:t>
      </w:r>
      <w:r w:rsidRPr="008D46AB">
        <w:rPr>
          <w:rFonts w:ascii="Times New Roman" w:eastAsia="Calibri" w:hAnsi="Times New Roman" w:cs="Times New Roman"/>
          <w:sz w:val="28"/>
          <w:szCs w:val="28"/>
        </w:rPr>
        <w:tab/>
        <w:t xml:space="preserve">про </w:t>
      </w:r>
      <w:r w:rsidRPr="008D46AB">
        <w:rPr>
          <w:rFonts w:ascii="Times New Roman" w:eastAsia="Calibri" w:hAnsi="Times New Roman" w:cs="Times New Roman"/>
          <w:sz w:val="28"/>
          <w:szCs w:val="28"/>
        </w:rPr>
        <w:tab/>
        <w:t xml:space="preserve">захист </w:t>
      </w:r>
      <w:r w:rsidRPr="008D46AB">
        <w:rPr>
          <w:rFonts w:ascii="Times New Roman" w:eastAsia="Calibri" w:hAnsi="Times New Roman" w:cs="Times New Roman"/>
          <w:sz w:val="28"/>
          <w:szCs w:val="28"/>
        </w:rPr>
        <w:tab/>
        <w:t xml:space="preserve">прав людини </w:t>
      </w:r>
      <w:r w:rsidRPr="008D46AB">
        <w:rPr>
          <w:rFonts w:ascii="Calibri" w:eastAsia="Calibri" w:hAnsi="Calibri" w:cs="Times New Roman"/>
          <w:szCs w:val="28"/>
        </w:rPr>
        <w:t xml:space="preserve">і </w:t>
      </w:r>
      <w:r w:rsidRPr="008D46AB">
        <w:rPr>
          <w:rFonts w:ascii="Times New Roman" w:eastAsia="Calibri" w:hAnsi="Times New Roman" w:cs="Times New Roman"/>
          <w:sz w:val="28"/>
          <w:szCs w:val="28"/>
        </w:rPr>
        <w:t>основоположних свобод 1950 року. – Закон України, Першого протоколу та протоколів № 2, 4, 7 та 11 до Конвенції № 475/97–</w:t>
      </w:r>
      <w:proofErr w:type="spellStart"/>
      <w:r w:rsidRPr="008D46AB">
        <w:rPr>
          <w:rFonts w:ascii="Times New Roman" w:eastAsia="Calibri" w:hAnsi="Times New Roman" w:cs="Times New Roman"/>
          <w:sz w:val="28"/>
          <w:szCs w:val="28"/>
        </w:rPr>
        <w:t>вр</w:t>
      </w:r>
      <w:proofErr w:type="spellEnd"/>
      <w:r w:rsidRPr="008D46AB">
        <w:rPr>
          <w:rFonts w:ascii="Times New Roman" w:eastAsia="Calibri" w:hAnsi="Times New Roman" w:cs="Times New Roman"/>
          <w:sz w:val="28"/>
          <w:szCs w:val="28"/>
        </w:rPr>
        <w:t xml:space="preserve"> від 17 липня 1997 р. // [Електронний ресурс]. – Режим доступу: http://zakon2.rada. gov.ua/</w:t>
      </w:r>
      <w:proofErr w:type="spellStart"/>
      <w:r w:rsidRPr="008D46AB">
        <w:rPr>
          <w:rFonts w:ascii="Times New Roman" w:eastAsia="Calibri" w:hAnsi="Times New Roman" w:cs="Times New Roman"/>
          <w:sz w:val="28"/>
          <w:szCs w:val="28"/>
        </w:rPr>
        <w:t>laws</w:t>
      </w:r>
      <w:proofErr w:type="spellEnd"/>
      <w:r w:rsidRPr="008D46AB">
        <w:rPr>
          <w:rFonts w:ascii="Times New Roman" w:eastAsia="Calibri" w:hAnsi="Times New Roman" w:cs="Times New Roman"/>
          <w:sz w:val="28"/>
          <w:szCs w:val="28"/>
        </w:rPr>
        <w:t>/</w:t>
      </w:r>
      <w:proofErr w:type="spellStart"/>
      <w:r w:rsidRPr="008D46AB">
        <w:rPr>
          <w:rFonts w:ascii="Times New Roman" w:eastAsia="Calibri" w:hAnsi="Times New Roman" w:cs="Times New Roman"/>
          <w:sz w:val="28"/>
          <w:szCs w:val="28"/>
        </w:rPr>
        <w:t>show</w:t>
      </w:r>
      <w:proofErr w:type="spellEnd"/>
      <w:r w:rsidRPr="008D46AB">
        <w:rPr>
          <w:rFonts w:ascii="Times New Roman" w:eastAsia="Calibri" w:hAnsi="Times New Roman" w:cs="Times New Roman"/>
          <w:sz w:val="28"/>
          <w:szCs w:val="28"/>
        </w:rPr>
        <w:t>/475/97–</w:t>
      </w:r>
      <w:proofErr w:type="spellStart"/>
      <w:r w:rsidRPr="008D46AB">
        <w:rPr>
          <w:rFonts w:ascii="Times New Roman" w:eastAsia="Calibri" w:hAnsi="Times New Roman" w:cs="Times New Roman"/>
          <w:sz w:val="28"/>
          <w:szCs w:val="28"/>
        </w:rPr>
        <w:t>вр</w:t>
      </w:r>
      <w:proofErr w:type="spellEnd"/>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Про Загальнодержавну програму адаптації законодавства України до законодавства Європейського Союзу. – Закон України Редакція від 01.10.2011 // [Електронний ресурс]. – Режим доступу: http://zakon.rada.gov.ua/laws/show/1629–15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План дій «Україна – Європейський Союз» / Європейська політика сусідства. – дата схвалення Кабінетом Міністрів України: 12.02.2005 р. // [Електронний </w:t>
      </w:r>
      <w:r w:rsidRPr="008D46AB">
        <w:rPr>
          <w:rFonts w:ascii="Times New Roman" w:eastAsia="Calibri" w:hAnsi="Times New Roman" w:cs="Times New Roman"/>
          <w:sz w:val="28"/>
          <w:szCs w:val="28"/>
        </w:rPr>
        <w:tab/>
        <w:t xml:space="preserve">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http://zakon.rada.gov.ua/laws/show/994_693 </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 </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b/>
          <w:sz w:val="28"/>
          <w:szCs w:val="28"/>
        </w:rPr>
        <w:t xml:space="preserve">Спеціальна література: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Антонюк Л. О. Місце міжнародного приватного права в правовій системі та його співвідношення з міжнародним публічним правом / Л. О. Антонюк // Актуальні проблеми держави і права: </w:t>
      </w:r>
      <w:proofErr w:type="spellStart"/>
      <w:r w:rsidRPr="008D46AB">
        <w:rPr>
          <w:rFonts w:ascii="Times New Roman" w:eastAsia="Calibri" w:hAnsi="Times New Roman" w:cs="Times New Roman"/>
          <w:sz w:val="28"/>
          <w:szCs w:val="28"/>
        </w:rPr>
        <w:t>зб</w:t>
      </w:r>
      <w:proofErr w:type="spellEnd"/>
      <w:r w:rsidRPr="008D46AB">
        <w:rPr>
          <w:rFonts w:ascii="Times New Roman" w:eastAsia="Calibri" w:hAnsi="Times New Roman" w:cs="Times New Roman"/>
          <w:sz w:val="28"/>
          <w:szCs w:val="28"/>
        </w:rPr>
        <w:t xml:space="preserve">. наук. пр. / </w:t>
      </w:r>
      <w:proofErr w:type="spellStart"/>
      <w:r w:rsidRPr="008D46AB">
        <w:rPr>
          <w:rFonts w:ascii="Times New Roman" w:eastAsia="Calibri" w:hAnsi="Times New Roman" w:cs="Times New Roman"/>
          <w:sz w:val="28"/>
          <w:szCs w:val="28"/>
        </w:rPr>
        <w:t>редкол</w:t>
      </w:r>
      <w:proofErr w:type="spellEnd"/>
      <w:r w:rsidRPr="008D46AB">
        <w:rPr>
          <w:rFonts w:ascii="Times New Roman" w:eastAsia="Calibri" w:hAnsi="Times New Roman" w:cs="Times New Roman"/>
          <w:sz w:val="28"/>
          <w:szCs w:val="28"/>
        </w:rPr>
        <w:t>.: С. В. Ківалов (</w:t>
      </w:r>
      <w:proofErr w:type="spellStart"/>
      <w:r w:rsidRPr="008D46AB">
        <w:rPr>
          <w:rFonts w:ascii="Times New Roman" w:eastAsia="Calibri" w:hAnsi="Times New Roman" w:cs="Times New Roman"/>
          <w:sz w:val="28"/>
          <w:szCs w:val="28"/>
        </w:rPr>
        <w:t>голов</w:t>
      </w:r>
      <w:proofErr w:type="spellEnd"/>
      <w:r w:rsidRPr="008D46AB">
        <w:rPr>
          <w:rFonts w:ascii="Times New Roman" w:eastAsia="Calibri" w:hAnsi="Times New Roman" w:cs="Times New Roman"/>
          <w:sz w:val="28"/>
          <w:szCs w:val="28"/>
        </w:rPr>
        <w:t xml:space="preserve">. ред.) та ін. МОН України; НУ ОЮА. – Одеса: </w:t>
      </w:r>
      <w:proofErr w:type="spellStart"/>
      <w:r w:rsidRPr="008D46AB">
        <w:rPr>
          <w:rFonts w:ascii="Times New Roman" w:eastAsia="Calibri" w:hAnsi="Times New Roman" w:cs="Times New Roman"/>
          <w:sz w:val="28"/>
          <w:szCs w:val="28"/>
        </w:rPr>
        <w:t>Юрид</w:t>
      </w:r>
      <w:proofErr w:type="spellEnd"/>
      <w:r w:rsidRPr="008D46AB">
        <w:rPr>
          <w:rFonts w:ascii="Times New Roman" w:eastAsia="Calibri" w:hAnsi="Times New Roman" w:cs="Times New Roman"/>
          <w:sz w:val="28"/>
          <w:szCs w:val="28"/>
        </w:rPr>
        <w:t xml:space="preserve">. л–ра, 2014.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72. – С. 161–170.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Бирюков</w:t>
      </w:r>
      <w:proofErr w:type="spellEnd"/>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sz w:val="28"/>
          <w:szCs w:val="28"/>
        </w:rPr>
        <w:tab/>
        <w:t xml:space="preserve">П. </w:t>
      </w:r>
      <w:r w:rsidRPr="008D46AB">
        <w:rPr>
          <w:rFonts w:ascii="Times New Roman" w:eastAsia="Calibri" w:hAnsi="Times New Roman" w:cs="Times New Roman"/>
          <w:sz w:val="28"/>
          <w:szCs w:val="28"/>
        </w:rPr>
        <w:tab/>
        <w:t xml:space="preserve">Н. </w:t>
      </w:r>
      <w:r w:rsidRPr="008D46AB">
        <w:rPr>
          <w:rFonts w:ascii="Times New Roman" w:eastAsia="Calibri" w:hAnsi="Times New Roman" w:cs="Times New Roman"/>
          <w:sz w:val="28"/>
          <w:szCs w:val="28"/>
        </w:rPr>
        <w:tab/>
      </w:r>
      <w:proofErr w:type="spellStart"/>
      <w:r w:rsidRPr="008D46AB">
        <w:rPr>
          <w:rFonts w:ascii="Times New Roman" w:eastAsia="Calibri" w:hAnsi="Times New Roman" w:cs="Times New Roman"/>
          <w:sz w:val="28"/>
          <w:szCs w:val="28"/>
        </w:rPr>
        <w:t>Нормы</w:t>
      </w:r>
      <w:proofErr w:type="spellEnd"/>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sz w:val="28"/>
          <w:szCs w:val="28"/>
        </w:rPr>
        <w:tab/>
      </w:r>
      <w:proofErr w:type="spellStart"/>
      <w:r w:rsidRPr="008D46AB">
        <w:rPr>
          <w:rFonts w:ascii="Times New Roman" w:eastAsia="Calibri" w:hAnsi="Times New Roman" w:cs="Times New Roman"/>
          <w:sz w:val="28"/>
          <w:szCs w:val="28"/>
        </w:rPr>
        <w:t>международного</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уголовно</w:t>
      </w:r>
      <w:proofErr w:type="spellEnd"/>
      <w:r w:rsidRPr="008D46AB">
        <w:rPr>
          <w:rFonts w:ascii="Times New Roman" w:eastAsia="Calibri" w:hAnsi="Times New Roman" w:cs="Times New Roman"/>
          <w:sz w:val="28"/>
          <w:szCs w:val="28"/>
        </w:rPr>
        <w:t>–</w:t>
      </w:r>
      <w:proofErr w:type="spellStart"/>
      <w:r w:rsidRPr="008D46AB">
        <w:rPr>
          <w:rFonts w:ascii="Times New Roman" w:eastAsia="Calibri" w:hAnsi="Times New Roman" w:cs="Times New Roman"/>
          <w:sz w:val="28"/>
          <w:szCs w:val="28"/>
        </w:rPr>
        <w:t>процессуального</w:t>
      </w:r>
      <w:proofErr w:type="spellEnd"/>
      <w:r w:rsidRPr="008D46AB">
        <w:rPr>
          <w:rFonts w:ascii="Times New Roman" w:eastAsia="Calibri" w:hAnsi="Times New Roman" w:cs="Times New Roman"/>
          <w:sz w:val="28"/>
          <w:szCs w:val="28"/>
        </w:rPr>
        <w:t xml:space="preserve"> права в </w:t>
      </w:r>
      <w:proofErr w:type="spellStart"/>
      <w:r w:rsidRPr="008D46AB">
        <w:rPr>
          <w:rFonts w:ascii="Times New Roman" w:eastAsia="Calibri" w:hAnsi="Times New Roman" w:cs="Times New Roman"/>
          <w:sz w:val="28"/>
          <w:szCs w:val="28"/>
        </w:rPr>
        <w:t>правовой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системе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Российской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Федерации</w:t>
      </w:r>
      <w:proofErr w:type="spellEnd"/>
      <w:r w:rsidRPr="008D46AB">
        <w:rPr>
          <w:rFonts w:ascii="Times New Roman" w:eastAsia="Calibri" w:hAnsi="Times New Roman" w:cs="Times New Roman"/>
          <w:sz w:val="28"/>
          <w:szCs w:val="28"/>
        </w:rPr>
        <w:t xml:space="preserve"> / П. Н. </w:t>
      </w:r>
      <w:proofErr w:type="spellStart"/>
      <w:r w:rsidRPr="008D46AB">
        <w:rPr>
          <w:rFonts w:ascii="Times New Roman" w:eastAsia="Calibri" w:hAnsi="Times New Roman" w:cs="Times New Roman"/>
          <w:sz w:val="28"/>
          <w:szCs w:val="28"/>
        </w:rPr>
        <w:t>Бирюков</w:t>
      </w:r>
      <w:proofErr w:type="spellEnd"/>
      <w:r w:rsidRPr="008D46AB">
        <w:rPr>
          <w:rFonts w:ascii="Times New Roman" w:eastAsia="Calibri" w:hAnsi="Times New Roman" w:cs="Times New Roman"/>
          <w:sz w:val="28"/>
          <w:szCs w:val="28"/>
        </w:rPr>
        <w:t xml:space="preserve">. – Воронеж: Воронеж. </w:t>
      </w:r>
      <w:proofErr w:type="spellStart"/>
      <w:r w:rsidRPr="008D46AB">
        <w:rPr>
          <w:rFonts w:ascii="Times New Roman" w:eastAsia="Calibri" w:hAnsi="Times New Roman" w:cs="Times New Roman"/>
          <w:sz w:val="28"/>
          <w:szCs w:val="28"/>
        </w:rPr>
        <w:t>ун</w:t>
      </w:r>
      <w:proofErr w:type="spellEnd"/>
      <w:r w:rsidRPr="008D46AB">
        <w:rPr>
          <w:rFonts w:ascii="Times New Roman" w:eastAsia="Calibri" w:hAnsi="Times New Roman" w:cs="Times New Roman"/>
          <w:sz w:val="28"/>
          <w:szCs w:val="28"/>
        </w:rPr>
        <w:t xml:space="preserve">–т, 2000. – 368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Бирюков</w:t>
      </w:r>
      <w:proofErr w:type="spellEnd"/>
      <w:r w:rsidRPr="008D46AB">
        <w:rPr>
          <w:rFonts w:ascii="Times New Roman" w:eastAsia="Calibri" w:hAnsi="Times New Roman" w:cs="Times New Roman"/>
          <w:sz w:val="28"/>
          <w:szCs w:val="28"/>
        </w:rPr>
        <w:t xml:space="preserve">, П. Н. </w:t>
      </w: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право // [Електронний ресурс] :</w:t>
      </w:r>
      <w:proofErr w:type="spellStart"/>
      <w:r w:rsidRPr="008D46AB">
        <w:rPr>
          <w:rFonts w:ascii="Times New Roman" w:eastAsia="Calibri" w:hAnsi="Times New Roman" w:cs="Times New Roman"/>
          <w:sz w:val="28"/>
          <w:szCs w:val="28"/>
        </w:rPr>
        <w:t>учеб</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пособие</w:t>
      </w:r>
      <w:proofErr w:type="spellEnd"/>
      <w:r w:rsidRPr="008D46AB">
        <w:rPr>
          <w:rFonts w:ascii="Times New Roman" w:eastAsia="Calibri" w:hAnsi="Times New Roman" w:cs="Times New Roman"/>
          <w:sz w:val="28"/>
          <w:szCs w:val="28"/>
        </w:rPr>
        <w:t xml:space="preserve"> / П. Н. </w:t>
      </w:r>
      <w:proofErr w:type="spellStart"/>
      <w:r w:rsidRPr="008D46AB">
        <w:rPr>
          <w:rFonts w:ascii="Times New Roman" w:eastAsia="Calibri" w:hAnsi="Times New Roman" w:cs="Times New Roman"/>
          <w:sz w:val="28"/>
          <w:szCs w:val="28"/>
        </w:rPr>
        <w:t>Бирюков</w:t>
      </w:r>
      <w:proofErr w:type="spellEnd"/>
      <w:r w:rsidRPr="008D46AB">
        <w:rPr>
          <w:rFonts w:ascii="Times New Roman" w:eastAsia="Calibri" w:hAnsi="Times New Roman" w:cs="Times New Roman"/>
          <w:sz w:val="28"/>
          <w:szCs w:val="28"/>
        </w:rPr>
        <w:t xml:space="preserve"> ; 3–е </w:t>
      </w:r>
      <w:proofErr w:type="spellStart"/>
      <w:r w:rsidRPr="008D46AB">
        <w:rPr>
          <w:rFonts w:ascii="Times New Roman" w:eastAsia="Calibri" w:hAnsi="Times New Roman" w:cs="Times New Roman"/>
          <w:sz w:val="28"/>
          <w:szCs w:val="28"/>
        </w:rPr>
        <w:t>изд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перераб</w:t>
      </w:r>
      <w:proofErr w:type="spellEnd"/>
      <w:r w:rsidRPr="008D46AB">
        <w:rPr>
          <w:rFonts w:ascii="Times New Roman" w:eastAsia="Calibri" w:hAnsi="Times New Roman" w:cs="Times New Roman"/>
          <w:sz w:val="28"/>
          <w:szCs w:val="28"/>
        </w:rPr>
        <w:t xml:space="preserve">. и </w:t>
      </w:r>
      <w:proofErr w:type="spellStart"/>
      <w:r w:rsidRPr="008D46AB">
        <w:rPr>
          <w:rFonts w:ascii="Times New Roman" w:eastAsia="Calibri" w:hAnsi="Times New Roman" w:cs="Times New Roman"/>
          <w:sz w:val="28"/>
          <w:szCs w:val="28"/>
        </w:rPr>
        <w:t>доп</w:t>
      </w:r>
      <w:proofErr w:type="spellEnd"/>
      <w:r w:rsidRPr="008D46AB">
        <w:rPr>
          <w:rFonts w:ascii="Times New Roman" w:eastAsia="Calibri" w:hAnsi="Times New Roman" w:cs="Times New Roman"/>
          <w:sz w:val="28"/>
          <w:szCs w:val="28"/>
        </w:rPr>
        <w:t xml:space="preserve">. – М., 2002. – Режим доступу: </w:t>
      </w:r>
      <w:hyperlink r:id="rId40" w:history="1">
        <w:r w:rsidRPr="008D46AB">
          <w:rPr>
            <w:rFonts w:ascii="Times New Roman" w:eastAsia="Calibri" w:hAnsi="Times New Roman" w:cs="Times New Roman"/>
            <w:sz w:val="28"/>
            <w:szCs w:val="28"/>
          </w:rPr>
          <w:t>http://www.studylaw.narod.ru/biryukov/biryukov_26_4.ht</w:t>
        </w:r>
      </w:hyperlink>
      <w:hyperlink r:id="rId41"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42" w:history="1">
        <w:r w:rsidRPr="008D46AB">
          <w:rPr>
            <w:rFonts w:ascii="Times New Roman" w:eastAsia="Calibri" w:hAnsi="Times New Roman" w:cs="Times New Roman"/>
            <w:sz w:val="28"/>
            <w:szCs w:val="28"/>
          </w:rPr>
          <w:t>m</w:t>
        </w:r>
      </w:hyperlink>
      <w:hyperlink r:id="rId43" w:history="1">
        <w:r w:rsidRPr="008D46AB">
          <w:rPr>
            <w:rFonts w:ascii="Times New Roman" w:eastAsia="Calibri" w:hAnsi="Times New Roman" w:cs="Times New Roman"/>
            <w:sz w:val="28"/>
            <w:szCs w:val="28"/>
          </w:rPr>
          <w:t>.</w:t>
        </w:r>
      </w:hyperlink>
      <w:hyperlink r:id="rId44"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Богуславский</w:t>
      </w:r>
      <w:proofErr w:type="spellEnd"/>
      <w:r w:rsidRPr="008D46AB">
        <w:rPr>
          <w:rFonts w:ascii="Times New Roman" w:eastAsia="Calibri" w:hAnsi="Times New Roman" w:cs="Times New Roman"/>
          <w:sz w:val="28"/>
          <w:szCs w:val="28"/>
        </w:rPr>
        <w:t xml:space="preserve"> М. М. </w:t>
      </w: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частное</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учебник</w:t>
      </w:r>
      <w:proofErr w:type="spellEnd"/>
      <w:r w:rsidRPr="008D46AB">
        <w:rPr>
          <w:rFonts w:ascii="Times New Roman" w:eastAsia="Calibri" w:hAnsi="Times New Roman" w:cs="Times New Roman"/>
          <w:sz w:val="28"/>
          <w:szCs w:val="28"/>
        </w:rPr>
        <w:t xml:space="preserve">. – 3–е </w:t>
      </w:r>
      <w:proofErr w:type="spellStart"/>
      <w:r w:rsidRPr="008D46AB">
        <w:rPr>
          <w:rFonts w:ascii="Times New Roman" w:eastAsia="Calibri" w:hAnsi="Times New Roman" w:cs="Times New Roman"/>
          <w:sz w:val="28"/>
          <w:szCs w:val="28"/>
        </w:rPr>
        <w:t>изд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перераб</w:t>
      </w:r>
      <w:proofErr w:type="spellEnd"/>
      <w:r w:rsidRPr="008D46AB">
        <w:rPr>
          <w:rFonts w:ascii="Times New Roman" w:eastAsia="Calibri" w:hAnsi="Times New Roman" w:cs="Times New Roman"/>
          <w:sz w:val="28"/>
          <w:szCs w:val="28"/>
        </w:rPr>
        <w:t xml:space="preserve">. и </w:t>
      </w:r>
      <w:proofErr w:type="spellStart"/>
      <w:r w:rsidRPr="008D46AB">
        <w:rPr>
          <w:rFonts w:ascii="Times New Roman" w:eastAsia="Calibri" w:hAnsi="Times New Roman" w:cs="Times New Roman"/>
          <w:sz w:val="28"/>
          <w:szCs w:val="28"/>
        </w:rPr>
        <w:t>доп</w:t>
      </w:r>
      <w:proofErr w:type="spellEnd"/>
      <w:r w:rsidRPr="008D46AB">
        <w:rPr>
          <w:rFonts w:ascii="Times New Roman" w:eastAsia="Calibri" w:hAnsi="Times New Roman" w:cs="Times New Roman"/>
          <w:sz w:val="28"/>
          <w:szCs w:val="28"/>
        </w:rPr>
        <w:t xml:space="preserve">. – М.: </w:t>
      </w:r>
      <w:proofErr w:type="spellStart"/>
      <w:r w:rsidRPr="008D46AB">
        <w:rPr>
          <w:rFonts w:ascii="Times New Roman" w:eastAsia="Calibri" w:hAnsi="Times New Roman" w:cs="Times New Roman"/>
          <w:sz w:val="28"/>
          <w:szCs w:val="28"/>
        </w:rPr>
        <w:t>Юристъ</w:t>
      </w:r>
      <w:proofErr w:type="spellEnd"/>
      <w:r w:rsidRPr="008D46AB">
        <w:rPr>
          <w:rFonts w:ascii="Times New Roman" w:eastAsia="Calibri" w:hAnsi="Times New Roman" w:cs="Times New Roman"/>
          <w:sz w:val="28"/>
          <w:szCs w:val="28"/>
        </w:rPr>
        <w:t xml:space="preserve">, 1999. – 408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Богуславский</w:t>
      </w:r>
      <w:proofErr w:type="spellEnd"/>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sz w:val="28"/>
          <w:szCs w:val="28"/>
        </w:rPr>
        <w:tab/>
        <w:t xml:space="preserve">М. </w:t>
      </w:r>
      <w:r w:rsidRPr="008D46AB">
        <w:rPr>
          <w:rFonts w:ascii="Times New Roman" w:eastAsia="Calibri" w:hAnsi="Times New Roman" w:cs="Times New Roman"/>
          <w:sz w:val="28"/>
          <w:szCs w:val="28"/>
        </w:rPr>
        <w:tab/>
        <w:t xml:space="preserve">М. </w:t>
      </w:r>
      <w:r w:rsidRPr="008D46AB">
        <w:rPr>
          <w:rFonts w:ascii="Times New Roman" w:eastAsia="Calibri" w:hAnsi="Times New Roman" w:cs="Times New Roman"/>
          <w:sz w:val="28"/>
          <w:szCs w:val="28"/>
        </w:rPr>
        <w:tab/>
      </w: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sz w:val="28"/>
          <w:szCs w:val="28"/>
        </w:rPr>
        <w:tab/>
      </w:r>
      <w:proofErr w:type="spellStart"/>
      <w:r w:rsidRPr="008D46AB">
        <w:rPr>
          <w:rFonts w:ascii="Times New Roman" w:eastAsia="Calibri" w:hAnsi="Times New Roman" w:cs="Times New Roman"/>
          <w:sz w:val="28"/>
          <w:szCs w:val="28"/>
        </w:rPr>
        <w:t>частное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право.Международные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договоры</w:t>
      </w:r>
      <w:proofErr w:type="spellEnd"/>
      <w:r w:rsidRPr="008D46AB">
        <w:rPr>
          <w:rFonts w:ascii="Times New Roman" w:eastAsia="Calibri" w:hAnsi="Times New Roman" w:cs="Times New Roman"/>
          <w:sz w:val="28"/>
          <w:szCs w:val="28"/>
        </w:rPr>
        <w:t xml:space="preserve"> // М. М. </w:t>
      </w:r>
      <w:proofErr w:type="spellStart"/>
      <w:r w:rsidRPr="008D46AB">
        <w:rPr>
          <w:rFonts w:ascii="Times New Roman" w:eastAsia="Calibri" w:hAnsi="Times New Roman" w:cs="Times New Roman"/>
          <w:sz w:val="28"/>
          <w:szCs w:val="28"/>
        </w:rPr>
        <w:t>Богуславский</w:t>
      </w:r>
      <w:proofErr w:type="spellEnd"/>
      <w:r w:rsidRPr="008D46AB">
        <w:rPr>
          <w:rFonts w:ascii="Times New Roman" w:eastAsia="Calibri" w:hAnsi="Times New Roman" w:cs="Times New Roman"/>
          <w:sz w:val="28"/>
          <w:szCs w:val="28"/>
        </w:rPr>
        <w:t xml:space="preserve"> // [Електронний ресурс] –Режим доступу: </w:t>
      </w:r>
      <w:hyperlink r:id="rId45" w:history="1">
        <w:r w:rsidRPr="008D46AB">
          <w:rPr>
            <w:rFonts w:ascii="Times New Roman" w:eastAsia="Calibri" w:hAnsi="Times New Roman" w:cs="Times New Roman"/>
            <w:sz w:val="28"/>
            <w:szCs w:val="28"/>
          </w:rPr>
          <w:t>http://society.polbu.ru/boguslavsky_privatelaw/ch12_all.htm</w:t>
        </w:r>
      </w:hyperlink>
      <w:hyperlink r:id="rId46"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47" w:history="1">
        <w:r w:rsidRPr="008D46AB">
          <w:rPr>
            <w:rFonts w:ascii="Times New Roman" w:eastAsia="Calibri" w:hAnsi="Times New Roman" w:cs="Times New Roman"/>
            <w:sz w:val="28"/>
            <w:szCs w:val="28"/>
          </w:rPr>
          <w:t>l</w:t>
        </w:r>
      </w:hyperlink>
      <w:hyperlink r:id="rId48" w:history="1">
        <w:r w:rsidRPr="008D46AB">
          <w:rPr>
            <w:rFonts w:ascii="Times New Roman" w:eastAsia="Calibri" w:hAnsi="Times New Roman" w:cs="Times New Roman"/>
            <w:sz w:val="28"/>
            <w:szCs w:val="28"/>
          </w:rPr>
          <w:t>.</w:t>
        </w:r>
      </w:hyperlink>
      <w:hyperlink r:id="rId49"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Буткевич В. Г., Мицик В. В., Задорожній О. В. Міжнародне право. Основи теорії: Підручник За ред. В. Г. Буткевича. – К.: Либідь, 2002. – 608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Буткевич В. Г., Мицик В. В., Задорожній О. В. Міжнародне право. Основи теорії: Підручник За ред. В. Г. Буткевича. – К.: Либідь. 2002. – 608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Вовк Т. В. Місце міжнародних договорів в системі права США / Т. В. Вовк // Форум права. – 2014. – № 2. – С. 69–75 // [Електронний ресурс]. – Режим доступу: </w:t>
      </w:r>
      <w:hyperlink r:id="rId50" w:history="1">
        <w:r w:rsidRPr="008D46AB">
          <w:rPr>
            <w:rFonts w:ascii="Times New Roman" w:eastAsia="Calibri" w:hAnsi="Times New Roman" w:cs="Times New Roman"/>
            <w:sz w:val="28"/>
            <w:szCs w:val="28"/>
          </w:rPr>
          <w:t>http://nbuv.gov.ua/j–pdf/FP_index.htm_2014_2_13.pd</w:t>
        </w:r>
      </w:hyperlink>
      <w:hyperlink r:id="rId51"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52" w:history="1">
        <w:r w:rsidRPr="008D46AB">
          <w:rPr>
            <w:rFonts w:ascii="Times New Roman" w:eastAsia="Calibri" w:hAnsi="Times New Roman" w:cs="Times New Roman"/>
            <w:sz w:val="28"/>
            <w:szCs w:val="28"/>
          </w:rPr>
          <w:t>f</w:t>
        </w:r>
      </w:hyperlink>
      <w:hyperlink r:id="rId53"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0"/>
          <w:numId w:val="8"/>
        </w:numPr>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Галущенко</w:t>
      </w:r>
      <w:proofErr w:type="spellEnd"/>
      <w:r w:rsidRPr="008D46AB">
        <w:rPr>
          <w:rFonts w:ascii="Times New Roman" w:eastAsia="Calibri" w:hAnsi="Times New Roman" w:cs="Times New Roman"/>
          <w:sz w:val="28"/>
          <w:szCs w:val="28"/>
        </w:rPr>
        <w:t xml:space="preserve"> Г. В. Питання міжнародного приватного права у міжнародних договорах про правову допомогу.- К.: Видавництво «</w:t>
      </w:r>
      <w:proofErr w:type="spellStart"/>
      <w:r w:rsidRPr="008D46AB">
        <w:rPr>
          <w:rFonts w:ascii="Times New Roman" w:eastAsia="Calibri" w:hAnsi="Times New Roman" w:cs="Times New Roman"/>
          <w:sz w:val="28"/>
          <w:szCs w:val="28"/>
        </w:rPr>
        <w:t>Юстініан</w:t>
      </w:r>
      <w:proofErr w:type="spellEnd"/>
      <w:r w:rsidRPr="008D46AB">
        <w:rPr>
          <w:rFonts w:ascii="Times New Roman" w:eastAsia="Calibri" w:hAnsi="Times New Roman" w:cs="Times New Roman"/>
          <w:sz w:val="28"/>
          <w:szCs w:val="28"/>
        </w:rPr>
        <w:t>», 2005.- 472 с.</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Гончаров А. В. Аналіз дослідження міжнародного договору як джерела міжнародного права / А. В. Гончаров. – «Молодий вчений» – № 4 (31) – квітень, 2016 р. – С. 616 – 620.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Дахно І. І. Міжнародне приватне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посіб</w:t>
      </w:r>
      <w:proofErr w:type="spellEnd"/>
      <w:r w:rsidRPr="008D46AB">
        <w:rPr>
          <w:rFonts w:ascii="Times New Roman" w:eastAsia="Calibri" w:hAnsi="Times New Roman" w:cs="Times New Roman"/>
          <w:sz w:val="28"/>
          <w:szCs w:val="28"/>
        </w:rPr>
        <w:t xml:space="preserve">. – 2–ге вид., стереотип. – К.: МАУП, 2004. – 312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Джерела встановлення змісту іноземного права / Г. В. </w:t>
      </w:r>
      <w:proofErr w:type="spellStart"/>
      <w:r w:rsidRPr="008D46AB">
        <w:rPr>
          <w:rFonts w:ascii="Times New Roman" w:eastAsia="Calibri" w:hAnsi="Times New Roman" w:cs="Times New Roman"/>
          <w:sz w:val="28"/>
          <w:szCs w:val="28"/>
        </w:rPr>
        <w:t>Галущенко</w:t>
      </w:r>
      <w:proofErr w:type="spellEnd"/>
      <w:r w:rsidRPr="008D46AB">
        <w:rPr>
          <w:rFonts w:ascii="Times New Roman" w:eastAsia="Calibri" w:hAnsi="Times New Roman" w:cs="Times New Roman"/>
          <w:sz w:val="28"/>
          <w:szCs w:val="28"/>
        </w:rPr>
        <w:t xml:space="preserve"> // Бюлетень Міністерства юстиції України. – 2014. – № 9. – С. 181 – 186 // [Електронний </w:t>
      </w:r>
      <w:r w:rsidRPr="008D46AB">
        <w:rPr>
          <w:rFonts w:ascii="Times New Roman" w:eastAsia="Calibri" w:hAnsi="Times New Roman" w:cs="Times New Roman"/>
          <w:sz w:val="28"/>
          <w:szCs w:val="28"/>
        </w:rPr>
        <w:tab/>
        <w:t xml:space="preserve">ресурс]– Режим </w:t>
      </w:r>
      <w:r w:rsidRPr="008D46AB">
        <w:rPr>
          <w:rFonts w:ascii="Times New Roman" w:eastAsia="Calibri" w:hAnsi="Times New Roman" w:cs="Times New Roman"/>
          <w:sz w:val="28"/>
          <w:szCs w:val="28"/>
        </w:rPr>
        <w:tab/>
        <w:t xml:space="preserve">доступу: </w:t>
      </w:r>
      <w:hyperlink r:id="rId54" w:history="1">
        <w:r w:rsidRPr="008D46AB">
          <w:rPr>
            <w:rFonts w:ascii="Times New Roman" w:eastAsia="Calibri" w:hAnsi="Times New Roman" w:cs="Times New Roman"/>
            <w:sz w:val="28"/>
            <w:szCs w:val="28"/>
          </w:rPr>
          <w:t>http://nbuv.gov.ua/UJRN/bmju_2014_9_40</w:t>
        </w:r>
      </w:hyperlink>
      <w:hyperlink r:id="rId55" w:history="1">
        <w:r w:rsidRPr="008D46AB">
          <w:rPr>
            <w:rFonts w:ascii="Times New Roman" w:eastAsia="Calibri" w:hAnsi="Times New Roman" w:cs="Times New Roman"/>
            <w:sz w:val="28"/>
            <w:szCs w:val="28"/>
          </w:rPr>
          <w:t>.</w:t>
        </w:r>
      </w:hyperlink>
      <w:hyperlink r:id="rId56"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Довгерт</w:t>
      </w:r>
      <w:proofErr w:type="spellEnd"/>
      <w:r w:rsidRPr="008D46AB">
        <w:rPr>
          <w:rFonts w:ascii="Times New Roman" w:eastAsia="Calibri" w:hAnsi="Times New Roman" w:cs="Times New Roman"/>
          <w:sz w:val="28"/>
          <w:szCs w:val="28"/>
        </w:rPr>
        <w:t xml:space="preserve"> А. С. Законодавство України з міжнародного приватного права: джерела запозичення / А. С. </w:t>
      </w:r>
      <w:proofErr w:type="spellStart"/>
      <w:r w:rsidRPr="008D46AB">
        <w:rPr>
          <w:rFonts w:ascii="Times New Roman" w:eastAsia="Calibri" w:hAnsi="Times New Roman" w:cs="Times New Roman"/>
          <w:sz w:val="28"/>
          <w:szCs w:val="28"/>
        </w:rPr>
        <w:t>Довгерт</w:t>
      </w:r>
      <w:proofErr w:type="spellEnd"/>
      <w:r w:rsidRPr="008D46AB">
        <w:rPr>
          <w:rFonts w:ascii="Times New Roman" w:eastAsia="Calibri" w:hAnsi="Times New Roman" w:cs="Times New Roman"/>
          <w:sz w:val="28"/>
          <w:szCs w:val="28"/>
        </w:rPr>
        <w:t xml:space="preserve"> // Приватне право і підприємництво. – 2014.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13. – С. 13 – 17 // [Електронний ресурс] –Режим доступу: </w:t>
      </w:r>
      <w:hyperlink r:id="rId57" w:history="1">
        <w:r w:rsidRPr="008D46AB">
          <w:rPr>
            <w:rFonts w:ascii="Times New Roman" w:eastAsia="Calibri" w:hAnsi="Times New Roman" w:cs="Times New Roman"/>
            <w:sz w:val="28"/>
            <w:szCs w:val="28"/>
          </w:rPr>
          <w:t>http://nbuv.gov.ua/UJRN/Ppip_2014_13_</w:t>
        </w:r>
      </w:hyperlink>
      <w:hyperlink r:id="rId58"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59" w:history="1">
        <w:r w:rsidRPr="008D46AB">
          <w:rPr>
            <w:rFonts w:ascii="Times New Roman" w:eastAsia="Calibri" w:hAnsi="Times New Roman" w:cs="Times New Roman"/>
            <w:sz w:val="28"/>
            <w:szCs w:val="28"/>
          </w:rPr>
          <w:t>5</w:t>
        </w:r>
      </w:hyperlink>
      <w:r w:rsidRPr="008D46AB">
        <w:rPr>
          <w:rFonts w:ascii="Times New Roman" w:eastAsia="Calibri" w:hAnsi="Times New Roman" w:cs="Times New Roman"/>
          <w:sz w:val="28"/>
          <w:szCs w:val="28"/>
        </w:rPr>
        <w:t>.</w:t>
      </w:r>
      <w:r w:rsidRPr="008D46AB">
        <w:rPr>
          <w:rFonts w:ascii="Times New Roman" w:eastAsia="MS Gothic" w:hAnsi="Times New Roman" w:cs="Times New Roman"/>
          <w:sz w:val="28"/>
          <w:szCs w:val="28"/>
        </w:rPr>
        <w:t>​</w:t>
      </w:r>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Ємець І. О. Україна в системі міжнародних договорів про правову допомогу в цивільних справах / І. О. Ємець // Державне будівництво та місцеве самоврядування. – 2014.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28. – С. 104–115. // [Електронний ресурс] – Режим доступу: </w:t>
      </w:r>
      <w:hyperlink r:id="rId60" w:history="1">
        <w:r w:rsidRPr="008D46AB">
          <w:rPr>
            <w:rFonts w:ascii="Times New Roman" w:eastAsia="Calibri" w:hAnsi="Times New Roman" w:cs="Times New Roman"/>
            <w:sz w:val="28"/>
            <w:szCs w:val="28"/>
          </w:rPr>
          <w:t>http://nbuv.gov.ua/UJRN/dbms_2014_28_1</w:t>
        </w:r>
      </w:hyperlink>
      <w:hyperlink r:id="rId61"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62" w:history="1">
        <w:r w:rsidRPr="008D46AB">
          <w:rPr>
            <w:rFonts w:ascii="Times New Roman" w:eastAsia="Calibri" w:hAnsi="Times New Roman" w:cs="Times New Roman"/>
            <w:sz w:val="28"/>
            <w:szCs w:val="28"/>
          </w:rPr>
          <w:t>2</w:t>
        </w:r>
      </w:hyperlink>
      <w:hyperlink r:id="rId63" w:history="1">
        <w:r w:rsidRPr="008D46AB">
          <w:rPr>
            <w:rFonts w:ascii="Times New Roman" w:eastAsia="Calibri" w:hAnsi="Times New Roman" w:cs="Times New Roman"/>
            <w:sz w:val="28"/>
            <w:szCs w:val="28"/>
          </w:rPr>
          <w:t>.</w:t>
        </w:r>
      </w:hyperlink>
      <w:hyperlink r:id="rId64"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Зелена І. В. До питання генезису приватного права / І. В. Зелена // Альманах права. – 2012.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3. – С. 355 – 359. // [Електронний ресурс] – Режим доступу: </w:t>
      </w:r>
      <w:hyperlink r:id="rId65" w:history="1">
        <w:r w:rsidRPr="008D46AB">
          <w:rPr>
            <w:rFonts w:ascii="Times New Roman" w:eastAsia="Calibri" w:hAnsi="Times New Roman" w:cs="Times New Roman"/>
            <w:sz w:val="28"/>
            <w:szCs w:val="28"/>
          </w:rPr>
          <w:t>http://dspace.nbuv.gov.ua/handle/123456789/6383</w:t>
        </w:r>
      </w:hyperlink>
      <w:hyperlink r:id="rId66"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67" w:history="1">
        <w:r w:rsidRPr="008D46AB">
          <w:rPr>
            <w:rFonts w:ascii="Times New Roman" w:eastAsia="Calibri" w:hAnsi="Times New Roman" w:cs="Times New Roman"/>
            <w:sz w:val="28"/>
            <w:szCs w:val="28"/>
          </w:rPr>
          <w:t>2</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Іванченко О. М. Класифікація та структура норм міжнародного і національного права: загальне та особливе / О. М. Іванченко // Актуальні проблеми політики: </w:t>
      </w:r>
      <w:proofErr w:type="spellStart"/>
      <w:r w:rsidRPr="008D46AB">
        <w:rPr>
          <w:rFonts w:ascii="Times New Roman" w:eastAsia="Calibri" w:hAnsi="Times New Roman" w:cs="Times New Roman"/>
          <w:sz w:val="28"/>
          <w:szCs w:val="28"/>
        </w:rPr>
        <w:t>зб</w:t>
      </w:r>
      <w:proofErr w:type="spellEnd"/>
      <w:r w:rsidRPr="008D46AB">
        <w:rPr>
          <w:rFonts w:ascii="Times New Roman" w:eastAsia="Calibri" w:hAnsi="Times New Roman" w:cs="Times New Roman"/>
          <w:sz w:val="28"/>
          <w:szCs w:val="28"/>
        </w:rPr>
        <w:t xml:space="preserve">. наук. пр. / </w:t>
      </w:r>
      <w:proofErr w:type="spellStart"/>
      <w:r w:rsidRPr="008D46AB">
        <w:rPr>
          <w:rFonts w:ascii="Times New Roman" w:eastAsia="Calibri" w:hAnsi="Times New Roman" w:cs="Times New Roman"/>
          <w:sz w:val="28"/>
          <w:szCs w:val="28"/>
        </w:rPr>
        <w:t>редкол</w:t>
      </w:r>
      <w:proofErr w:type="spellEnd"/>
      <w:r w:rsidRPr="008D46AB">
        <w:rPr>
          <w:rFonts w:ascii="Times New Roman" w:eastAsia="Calibri" w:hAnsi="Times New Roman" w:cs="Times New Roman"/>
          <w:sz w:val="28"/>
          <w:szCs w:val="28"/>
        </w:rPr>
        <w:t>.: С. В. Ківалов (</w:t>
      </w:r>
      <w:proofErr w:type="spellStart"/>
      <w:r w:rsidRPr="008D46AB">
        <w:rPr>
          <w:rFonts w:ascii="Times New Roman" w:eastAsia="Calibri" w:hAnsi="Times New Roman" w:cs="Times New Roman"/>
          <w:sz w:val="28"/>
          <w:szCs w:val="28"/>
        </w:rPr>
        <w:t>голов</w:t>
      </w:r>
      <w:proofErr w:type="spellEnd"/>
      <w:r w:rsidRPr="008D46AB">
        <w:rPr>
          <w:rFonts w:ascii="Times New Roman" w:eastAsia="Calibri" w:hAnsi="Times New Roman" w:cs="Times New Roman"/>
          <w:sz w:val="28"/>
          <w:szCs w:val="28"/>
        </w:rPr>
        <w:t xml:space="preserve">. ред..), Л. І. </w:t>
      </w:r>
      <w:proofErr w:type="spellStart"/>
      <w:r w:rsidRPr="008D46AB">
        <w:rPr>
          <w:rFonts w:ascii="Times New Roman" w:eastAsia="Calibri" w:hAnsi="Times New Roman" w:cs="Times New Roman"/>
          <w:sz w:val="28"/>
          <w:szCs w:val="28"/>
        </w:rPr>
        <w:t>Кормич</w:t>
      </w:r>
      <w:proofErr w:type="spellEnd"/>
      <w:r w:rsidRPr="008D46AB">
        <w:rPr>
          <w:rFonts w:ascii="Times New Roman" w:eastAsia="Calibri" w:hAnsi="Times New Roman" w:cs="Times New Roman"/>
          <w:sz w:val="28"/>
          <w:szCs w:val="28"/>
        </w:rPr>
        <w:t xml:space="preserve"> (заст. </w:t>
      </w:r>
      <w:proofErr w:type="spellStart"/>
      <w:r w:rsidRPr="008D46AB">
        <w:rPr>
          <w:rFonts w:ascii="Times New Roman" w:eastAsia="Calibri" w:hAnsi="Times New Roman" w:cs="Times New Roman"/>
          <w:sz w:val="28"/>
          <w:szCs w:val="28"/>
        </w:rPr>
        <w:t>голов</w:t>
      </w:r>
      <w:proofErr w:type="spellEnd"/>
      <w:r w:rsidRPr="008D46AB">
        <w:rPr>
          <w:rFonts w:ascii="Times New Roman" w:eastAsia="Calibri" w:hAnsi="Times New Roman" w:cs="Times New Roman"/>
          <w:sz w:val="28"/>
          <w:szCs w:val="28"/>
        </w:rPr>
        <w:t xml:space="preserve">. ред..), Ю. П. </w:t>
      </w:r>
      <w:proofErr w:type="spellStart"/>
      <w:r w:rsidRPr="008D46AB">
        <w:rPr>
          <w:rFonts w:ascii="Times New Roman" w:eastAsia="Calibri" w:hAnsi="Times New Roman" w:cs="Times New Roman"/>
          <w:sz w:val="28"/>
          <w:szCs w:val="28"/>
        </w:rPr>
        <w:t>Аленінта</w:t>
      </w:r>
      <w:proofErr w:type="spellEnd"/>
      <w:r w:rsidRPr="008D46AB">
        <w:rPr>
          <w:rFonts w:ascii="Times New Roman" w:eastAsia="Calibri" w:hAnsi="Times New Roman" w:cs="Times New Roman"/>
          <w:sz w:val="28"/>
          <w:szCs w:val="28"/>
        </w:rPr>
        <w:t xml:space="preserve"> ін., </w:t>
      </w:r>
      <w:proofErr w:type="spellStart"/>
      <w:r w:rsidRPr="008D46AB">
        <w:rPr>
          <w:rFonts w:ascii="Times New Roman" w:eastAsia="Calibri" w:hAnsi="Times New Roman" w:cs="Times New Roman"/>
          <w:sz w:val="28"/>
          <w:szCs w:val="28"/>
        </w:rPr>
        <w:t>МОНмолодьспорт</w:t>
      </w:r>
      <w:proofErr w:type="spellEnd"/>
      <w:r w:rsidRPr="008D46AB">
        <w:rPr>
          <w:rFonts w:ascii="Times New Roman" w:eastAsia="Calibri" w:hAnsi="Times New Roman" w:cs="Times New Roman"/>
          <w:sz w:val="28"/>
          <w:szCs w:val="28"/>
        </w:rPr>
        <w:t xml:space="preserve"> України; НУ ОЮА. – Одеса: Фенікс, 2012.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46. – С.101–109.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Канашевский</w:t>
      </w:r>
      <w:proofErr w:type="spellEnd"/>
      <w:r w:rsidRPr="008D46AB">
        <w:rPr>
          <w:rFonts w:ascii="Times New Roman" w:eastAsia="Calibri" w:hAnsi="Times New Roman" w:cs="Times New Roman"/>
          <w:sz w:val="28"/>
          <w:szCs w:val="28"/>
        </w:rPr>
        <w:t xml:space="preserve"> В. А. </w:t>
      </w:r>
      <w:proofErr w:type="spellStart"/>
      <w:r w:rsidRPr="008D46AB">
        <w:rPr>
          <w:rFonts w:ascii="Times New Roman" w:eastAsia="Calibri" w:hAnsi="Times New Roman" w:cs="Times New Roman"/>
          <w:sz w:val="28"/>
          <w:szCs w:val="28"/>
        </w:rPr>
        <w:t>Международные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договоры</w:t>
      </w:r>
      <w:proofErr w:type="spellEnd"/>
      <w:r w:rsidRPr="008D46AB">
        <w:rPr>
          <w:rFonts w:ascii="Times New Roman" w:eastAsia="Calibri" w:hAnsi="Times New Roman" w:cs="Times New Roman"/>
          <w:sz w:val="28"/>
          <w:szCs w:val="28"/>
        </w:rPr>
        <w:t xml:space="preserve"> РФ и </w:t>
      </w:r>
      <w:proofErr w:type="spellStart"/>
      <w:r w:rsidRPr="008D46AB">
        <w:rPr>
          <w:rFonts w:ascii="Times New Roman" w:eastAsia="Calibri" w:hAnsi="Times New Roman" w:cs="Times New Roman"/>
          <w:sz w:val="28"/>
          <w:szCs w:val="28"/>
        </w:rPr>
        <w:t>акты</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гражданского</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законодательства</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соотношение</w:t>
      </w:r>
      <w:proofErr w:type="spellEnd"/>
      <w:r w:rsidRPr="008D46AB">
        <w:rPr>
          <w:rFonts w:ascii="Times New Roman" w:eastAsia="Calibri" w:hAnsi="Times New Roman" w:cs="Times New Roman"/>
          <w:sz w:val="28"/>
          <w:szCs w:val="28"/>
        </w:rPr>
        <w:t xml:space="preserve"> и </w:t>
      </w:r>
      <w:proofErr w:type="spellStart"/>
      <w:r w:rsidRPr="008D46AB">
        <w:rPr>
          <w:rFonts w:ascii="Times New Roman" w:eastAsia="Calibri" w:hAnsi="Times New Roman" w:cs="Times New Roman"/>
          <w:sz w:val="28"/>
          <w:szCs w:val="28"/>
        </w:rPr>
        <w:t>взаимодействие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разносистемных</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источников</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автореф</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дис</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канд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юрид</w:t>
      </w:r>
      <w:proofErr w:type="spellEnd"/>
      <w:r w:rsidRPr="008D46AB">
        <w:rPr>
          <w:rFonts w:ascii="Times New Roman" w:eastAsia="Calibri" w:hAnsi="Times New Roman" w:cs="Times New Roman"/>
          <w:sz w:val="28"/>
          <w:szCs w:val="28"/>
        </w:rPr>
        <w:t xml:space="preserve">. наук: 12.00.10 / В.А. </w:t>
      </w:r>
      <w:proofErr w:type="spellStart"/>
      <w:r w:rsidRPr="008D46AB">
        <w:rPr>
          <w:rFonts w:ascii="Times New Roman" w:eastAsia="Calibri" w:hAnsi="Times New Roman" w:cs="Times New Roman"/>
          <w:sz w:val="28"/>
          <w:szCs w:val="28"/>
        </w:rPr>
        <w:t>Канашевский</w:t>
      </w:r>
      <w:proofErr w:type="spellEnd"/>
      <w:r w:rsidRPr="008D46AB">
        <w:rPr>
          <w:rFonts w:ascii="Times New Roman" w:eastAsia="Calibri" w:hAnsi="Times New Roman" w:cs="Times New Roman"/>
          <w:sz w:val="28"/>
          <w:szCs w:val="28"/>
        </w:rPr>
        <w:t xml:space="preserve">. – Казань, 2000. – 20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Київець</w:t>
      </w:r>
      <w:proofErr w:type="spellEnd"/>
      <w:r w:rsidRPr="008D46AB">
        <w:rPr>
          <w:rFonts w:ascii="Times New Roman" w:eastAsia="Calibri" w:hAnsi="Times New Roman" w:cs="Times New Roman"/>
          <w:sz w:val="28"/>
          <w:szCs w:val="28"/>
        </w:rPr>
        <w:t xml:space="preserve"> О. В. Поняття «джерело міжнародного права»: доктрина та практика / О. В. </w:t>
      </w:r>
      <w:proofErr w:type="spellStart"/>
      <w:r w:rsidRPr="008D46AB">
        <w:rPr>
          <w:rFonts w:ascii="Times New Roman" w:eastAsia="Calibri" w:hAnsi="Times New Roman" w:cs="Times New Roman"/>
          <w:sz w:val="28"/>
          <w:szCs w:val="28"/>
        </w:rPr>
        <w:t>Київець</w:t>
      </w:r>
      <w:proofErr w:type="spellEnd"/>
      <w:r w:rsidRPr="008D46AB">
        <w:rPr>
          <w:rFonts w:ascii="Times New Roman" w:eastAsia="Calibri" w:hAnsi="Times New Roman" w:cs="Times New Roman"/>
          <w:sz w:val="28"/>
          <w:szCs w:val="28"/>
        </w:rPr>
        <w:t xml:space="preserve">. – Міжнародне право. Університетські наукові записки, 2009, </w:t>
      </w:r>
      <w:proofErr w:type="spellStart"/>
      <w:r w:rsidRPr="008D46AB">
        <w:rPr>
          <w:rFonts w:ascii="Times New Roman" w:eastAsia="Calibri" w:hAnsi="Times New Roman" w:cs="Times New Roman"/>
          <w:sz w:val="28"/>
          <w:szCs w:val="28"/>
        </w:rPr>
        <w:t>No</w:t>
      </w:r>
      <w:proofErr w:type="spellEnd"/>
      <w:r w:rsidRPr="008D46AB">
        <w:rPr>
          <w:rFonts w:ascii="Times New Roman" w:eastAsia="Calibri" w:hAnsi="Times New Roman" w:cs="Times New Roman"/>
          <w:sz w:val="28"/>
          <w:szCs w:val="28"/>
        </w:rPr>
        <w:t xml:space="preserve"> 3 (31), с. 212 – 216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Київець</w:t>
      </w:r>
      <w:proofErr w:type="spellEnd"/>
      <w:r w:rsidRPr="008D46AB">
        <w:rPr>
          <w:rFonts w:ascii="Times New Roman" w:eastAsia="Calibri" w:hAnsi="Times New Roman" w:cs="Times New Roman"/>
          <w:sz w:val="28"/>
          <w:szCs w:val="28"/>
        </w:rPr>
        <w:t xml:space="preserve">, О. В. Тлумачення міжнародних договорів / О. В. </w:t>
      </w:r>
      <w:proofErr w:type="spellStart"/>
      <w:r w:rsidRPr="008D46AB">
        <w:rPr>
          <w:rFonts w:ascii="Times New Roman" w:eastAsia="Calibri" w:hAnsi="Times New Roman" w:cs="Times New Roman"/>
          <w:sz w:val="28"/>
          <w:szCs w:val="28"/>
        </w:rPr>
        <w:t>Київець</w:t>
      </w:r>
      <w:proofErr w:type="spellEnd"/>
      <w:r w:rsidRPr="008D46AB">
        <w:rPr>
          <w:rFonts w:ascii="Times New Roman" w:eastAsia="Calibri" w:hAnsi="Times New Roman" w:cs="Times New Roman"/>
          <w:sz w:val="28"/>
          <w:szCs w:val="28"/>
        </w:rPr>
        <w:t xml:space="preserve"> // Часопис Київського університету права. – 2011. – N 2. – С. 286 – 289.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Кисіль В. І. Міжнародне приватне право: питання кодифікації / В. І. Кисіль. – К.: Україна, 2000. – 400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Клименко С. С. До питання джерел міжнародного приватного права / С. С. Клименко. // [Електронний ресурс] – Режим доступу: http://dspace.nulau.edu.ua/bitstream/123456789/11869/1/Klimenko.pdf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Конституции</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государств</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Европы</w:t>
      </w:r>
      <w:proofErr w:type="spellEnd"/>
      <w:r w:rsidRPr="008D46AB">
        <w:rPr>
          <w:rFonts w:ascii="Times New Roman" w:eastAsia="Calibri" w:hAnsi="Times New Roman" w:cs="Times New Roman"/>
          <w:sz w:val="28"/>
          <w:szCs w:val="28"/>
        </w:rPr>
        <w:t xml:space="preserve">: в 3-х т.: </w:t>
      </w:r>
      <w:proofErr w:type="spellStart"/>
      <w:r w:rsidRPr="008D46AB">
        <w:rPr>
          <w:rFonts w:ascii="Times New Roman" w:eastAsia="Calibri" w:hAnsi="Times New Roman" w:cs="Times New Roman"/>
          <w:sz w:val="28"/>
          <w:szCs w:val="28"/>
        </w:rPr>
        <w:t>сборник</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под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общ</w:t>
      </w:r>
      <w:proofErr w:type="spellEnd"/>
      <w:r w:rsidRPr="008D46AB">
        <w:rPr>
          <w:rFonts w:ascii="Times New Roman" w:eastAsia="Calibri" w:hAnsi="Times New Roman" w:cs="Times New Roman"/>
          <w:sz w:val="28"/>
          <w:szCs w:val="28"/>
        </w:rPr>
        <w:t>. ред.</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Л. А. </w:t>
      </w:r>
      <w:proofErr w:type="spellStart"/>
      <w:r w:rsidRPr="008D46AB">
        <w:rPr>
          <w:rFonts w:ascii="Times New Roman" w:eastAsia="Calibri" w:hAnsi="Times New Roman" w:cs="Times New Roman"/>
          <w:sz w:val="28"/>
          <w:szCs w:val="28"/>
        </w:rPr>
        <w:t>Окунькова</w:t>
      </w:r>
      <w:proofErr w:type="spellEnd"/>
      <w:r w:rsidRPr="008D46AB">
        <w:rPr>
          <w:rFonts w:ascii="Times New Roman" w:eastAsia="Calibri" w:hAnsi="Times New Roman" w:cs="Times New Roman"/>
          <w:sz w:val="28"/>
          <w:szCs w:val="28"/>
        </w:rPr>
        <w:t xml:space="preserve">. – М.: НОРМА, 2001. – Т. 3. – 792 с. 8. </w:t>
      </w:r>
      <w:proofErr w:type="spellStart"/>
      <w:r w:rsidRPr="008D46AB">
        <w:rPr>
          <w:rFonts w:ascii="Times New Roman" w:eastAsia="Calibri" w:hAnsi="Times New Roman" w:cs="Times New Roman"/>
          <w:sz w:val="28"/>
          <w:szCs w:val="28"/>
        </w:rPr>
        <w:t>Конституции</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государств</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Европы</w:t>
      </w:r>
      <w:proofErr w:type="spellEnd"/>
      <w:r w:rsidRPr="008D46AB">
        <w:rPr>
          <w:rFonts w:ascii="Times New Roman" w:eastAsia="Calibri" w:hAnsi="Times New Roman" w:cs="Times New Roman"/>
          <w:sz w:val="28"/>
          <w:szCs w:val="28"/>
        </w:rPr>
        <w:t xml:space="preserve">: в 3-х т.: </w:t>
      </w:r>
      <w:proofErr w:type="spellStart"/>
      <w:r w:rsidRPr="008D46AB">
        <w:rPr>
          <w:rFonts w:ascii="Times New Roman" w:eastAsia="Calibri" w:hAnsi="Times New Roman" w:cs="Times New Roman"/>
          <w:sz w:val="28"/>
          <w:szCs w:val="28"/>
        </w:rPr>
        <w:t>сборник</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под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общей</w:t>
      </w:r>
      <w:proofErr w:type="spellEnd"/>
      <w:r w:rsidRPr="008D46AB">
        <w:rPr>
          <w:rFonts w:ascii="Times New Roman" w:eastAsia="Calibri" w:hAnsi="Times New Roman" w:cs="Times New Roman"/>
          <w:sz w:val="28"/>
          <w:szCs w:val="28"/>
        </w:rPr>
        <w:t xml:space="preserve"> ред. Л. А. </w:t>
      </w:r>
      <w:proofErr w:type="spellStart"/>
      <w:r w:rsidRPr="008D46AB">
        <w:rPr>
          <w:rFonts w:ascii="Times New Roman" w:eastAsia="Calibri" w:hAnsi="Times New Roman" w:cs="Times New Roman"/>
          <w:sz w:val="28"/>
          <w:szCs w:val="28"/>
        </w:rPr>
        <w:t>Окунькова</w:t>
      </w:r>
      <w:proofErr w:type="spellEnd"/>
      <w:r w:rsidRPr="008D46AB">
        <w:rPr>
          <w:rFonts w:ascii="Times New Roman" w:eastAsia="Calibri" w:hAnsi="Times New Roman" w:cs="Times New Roman"/>
          <w:sz w:val="28"/>
          <w:szCs w:val="28"/>
        </w:rPr>
        <w:t xml:space="preserve">. – М.: НОРМА, 2001. – Т. 1. – 824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Кульчій</w:t>
      </w:r>
      <w:proofErr w:type="spellEnd"/>
      <w:r w:rsidRPr="008D46AB">
        <w:rPr>
          <w:rFonts w:ascii="Times New Roman" w:eastAsia="Calibri" w:hAnsi="Times New Roman" w:cs="Times New Roman"/>
          <w:sz w:val="28"/>
          <w:szCs w:val="28"/>
        </w:rPr>
        <w:t xml:space="preserve"> О. О., </w:t>
      </w:r>
      <w:proofErr w:type="spellStart"/>
      <w:r w:rsidRPr="008D46AB">
        <w:rPr>
          <w:rFonts w:ascii="Times New Roman" w:eastAsia="Calibri" w:hAnsi="Times New Roman" w:cs="Times New Roman"/>
          <w:sz w:val="28"/>
          <w:szCs w:val="28"/>
        </w:rPr>
        <w:t>Ляхівненко</w:t>
      </w:r>
      <w:proofErr w:type="spellEnd"/>
      <w:r w:rsidRPr="008D46AB">
        <w:rPr>
          <w:rFonts w:ascii="Times New Roman" w:eastAsia="Calibri" w:hAnsi="Times New Roman" w:cs="Times New Roman"/>
          <w:sz w:val="28"/>
          <w:szCs w:val="28"/>
        </w:rPr>
        <w:t xml:space="preserve"> С. М. Міжнародне приватне право / Навчально–методичний посібник. – Полтава – 2016. – 264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Лукашук И. И. </w:t>
      </w:r>
      <w:proofErr w:type="spellStart"/>
      <w:r w:rsidRPr="008D46AB">
        <w:rPr>
          <w:rFonts w:ascii="Times New Roman" w:eastAsia="Calibri" w:hAnsi="Times New Roman" w:cs="Times New Roman"/>
          <w:sz w:val="28"/>
          <w:szCs w:val="28"/>
        </w:rPr>
        <w:t>Глобализация</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государство</w:t>
      </w:r>
      <w:proofErr w:type="spellEnd"/>
      <w:r w:rsidRPr="008D46AB">
        <w:rPr>
          <w:rFonts w:ascii="Times New Roman" w:eastAsia="Calibri" w:hAnsi="Times New Roman" w:cs="Times New Roman"/>
          <w:sz w:val="28"/>
          <w:szCs w:val="28"/>
        </w:rPr>
        <w:t xml:space="preserve">, право, XXI </w:t>
      </w:r>
      <w:proofErr w:type="spellStart"/>
      <w:r w:rsidRPr="008D46AB">
        <w:rPr>
          <w:rFonts w:ascii="Times New Roman" w:eastAsia="Calibri" w:hAnsi="Times New Roman" w:cs="Times New Roman"/>
          <w:sz w:val="28"/>
          <w:szCs w:val="28"/>
        </w:rPr>
        <w:t>век</w:t>
      </w:r>
      <w:proofErr w:type="spellEnd"/>
      <w:r w:rsidRPr="008D46AB">
        <w:rPr>
          <w:rFonts w:ascii="Times New Roman" w:eastAsia="Calibri" w:hAnsi="Times New Roman" w:cs="Times New Roman"/>
          <w:sz w:val="28"/>
          <w:szCs w:val="28"/>
        </w:rPr>
        <w:t xml:space="preserve"> / И. И. Лукашук. – М.: </w:t>
      </w:r>
      <w:proofErr w:type="spellStart"/>
      <w:r w:rsidRPr="008D46AB">
        <w:rPr>
          <w:rFonts w:ascii="Times New Roman" w:eastAsia="Calibri" w:hAnsi="Times New Roman" w:cs="Times New Roman"/>
          <w:sz w:val="28"/>
          <w:szCs w:val="28"/>
        </w:rPr>
        <w:t>Спарк</w:t>
      </w:r>
      <w:proofErr w:type="spellEnd"/>
      <w:r w:rsidRPr="008D46AB">
        <w:rPr>
          <w:rFonts w:ascii="Times New Roman" w:eastAsia="Calibri" w:hAnsi="Times New Roman" w:cs="Times New Roman"/>
          <w:sz w:val="28"/>
          <w:szCs w:val="28"/>
        </w:rPr>
        <w:t xml:space="preserve">, 2000. – 279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Лукашук И. И. </w:t>
      </w:r>
      <w:proofErr w:type="spellStart"/>
      <w:r w:rsidRPr="008D46AB">
        <w:rPr>
          <w:rFonts w:ascii="Times New Roman" w:eastAsia="Calibri" w:hAnsi="Times New Roman" w:cs="Times New Roman"/>
          <w:sz w:val="28"/>
          <w:szCs w:val="28"/>
        </w:rPr>
        <w:t>Нормы</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международного</w:t>
      </w:r>
      <w:proofErr w:type="spellEnd"/>
      <w:r w:rsidRPr="008D46AB">
        <w:rPr>
          <w:rFonts w:ascii="Times New Roman" w:eastAsia="Calibri" w:hAnsi="Times New Roman" w:cs="Times New Roman"/>
          <w:sz w:val="28"/>
          <w:szCs w:val="28"/>
        </w:rPr>
        <w:t xml:space="preserve"> права в </w:t>
      </w:r>
      <w:proofErr w:type="spellStart"/>
      <w:r w:rsidRPr="008D46AB">
        <w:rPr>
          <w:rFonts w:ascii="Times New Roman" w:eastAsia="Calibri" w:hAnsi="Times New Roman" w:cs="Times New Roman"/>
          <w:sz w:val="28"/>
          <w:szCs w:val="28"/>
        </w:rPr>
        <w:t>международной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нормативной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системе</w:t>
      </w:r>
      <w:proofErr w:type="spellEnd"/>
      <w:r w:rsidRPr="008D46AB">
        <w:rPr>
          <w:rFonts w:ascii="Times New Roman" w:eastAsia="Calibri" w:hAnsi="Times New Roman" w:cs="Times New Roman"/>
          <w:sz w:val="28"/>
          <w:szCs w:val="28"/>
        </w:rPr>
        <w:t xml:space="preserve"> / И. И. Лукашук. – М.: </w:t>
      </w:r>
      <w:proofErr w:type="spellStart"/>
      <w:r w:rsidRPr="008D46AB">
        <w:rPr>
          <w:rFonts w:ascii="Times New Roman" w:eastAsia="Calibri" w:hAnsi="Times New Roman" w:cs="Times New Roman"/>
          <w:sz w:val="28"/>
          <w:szCs w:val="28"/>
        </w:rPr>
        <w:t>Спарк</w:t>
      </w:r>
      <w:proofErr w:type="spellEnd"/>
      <w:r w:rsidRPr="008D46AB">
        <w:rPr>
          <w:rFonts w:ascii="Times New Roman" w:eastAsia="Calibri" w:hAnsi="Times New Roman" w:cs="Times New Roman"/>
          <w:sz w:val="28"/>
          <w:szCs w:val="28"/>
        </w:rPr>
        <w:t xml:space="preserve">, 1997. – 322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Максимович С. М. Співвідношення звичаю та договору у сучасному міжнародному праві / С. М. Максимович // Міжнародні читання з міжнародного права пам’яті професора П. Є. Казанського: матеріали четвертої </w:t>
      </w:r>
      <w:proofErr w:type="spellStart"/>
      <w:r w:rsidRPr="008D46AB">
        <w:rPr>
          <w:rFonts w:ascii="Times New Roman" w:eastAsia="Calibri" w:hAnsi="Times New Roman" w:cs="Times New Roman"/>
          <w:sz w:val="28"/>
          <w:szCs w:val="28"/>
        </w:rPr>
        <w:t>міжнар</w:t>
      </w:r>
      <w:proofErr w:type="spellEnd"/>
      <w:r w:rsidRPr="008D46AB">
        <w:rPr>
          <w:rFonts w:ascii="Times New Roman" w:eastAsia="Calibri" w:hAnsi="Times New Roman" w:cs="Times New Roman"/>
          <w:sz w:val="28"/>
          <w:szCs w:val="28"/>
        </w:rPr>
        <w:t xml:space="preserve">. наук. </w:t>
      </w:r>
      <w:proofErr w:type="spellStart"/>
      <w:r w:rsidRPr="008D46AB">
        <w:rPr>
          <w:rFonts w:ascii="Times New Roman" w:eastAsia="Calibri" w:hAnsi="Times New Roman" w:cs="Times New Roman"/>
          <w:sz w:val="28"/>
          <w:szCs w:val="28"/>
        </w:rPr>
        <w:t>конф</w:t>
      </w:r>
      <w:proofErr w:type="spellEnd"/>
      <w:r w:rsidRPr="008D46AB">
        <w:rPr>
          <w:rFonts w:ascii="Times New Roman" w:eastAsia="Calibri" w:hAnsi="Times New Roman" w:cs="Times New Roman"/>
          <w:sz w:val="28"/>
          <w:szCs w:val="28"/>
        </w:rPr>
        <w:t xml:space="preserve">. (м. Одеса, 8–9 лист. 2013 р.) / відп. за випуск </w:t>
      </w:r>
      <w:proofErr w:type="spellStart"/>
      <w:r w:rsidRPr="008D46AB">
        <w:rPr>
          <w:rFonts w:ascii="Times New Roman" w:eastAsia="Calibri" w:hAnsi="Times New Roman" w:cs="Times New Roman"/>
          <w:sz w:val="28"/>
          <w:szCs w:val="28"/>
        </w:rPr>
        <w:t>к.ю.н</w:t>
      </w:r>
      <w:proofErr w:type="spellEnd"/>
      <w:r w:rsidRPr="008D46AB">
        <w:rPr>
          <w:rFonts w:ascii="Times New Roman" w:eastAsia="Calibri" w:hAnsi="Times New Roman" w:cs="Times New Roman"/>
          <w:sz w:val="28"/>
          <w:szCs w:val="28"/>
        </w:rPr>
        <w:t xml:space="preserve">., доц. М. І. </w:t>
      </w:r>
      <w:proofErr w:type="spellStart"/>
      <w:r w:rsidRPr="008D46AB">
        <w:rPr>
          <w:rFonts w:ascii="Times New Roman" w:eastAsia="Calibri" w:hAnsi="Times New Roman" w:cs="Times New Roman"/>
          <w:sz w:val="28"/>
          <w:szCs w:val="28"/>
        </w:rPr>
        <w:t>Пашковський</w:t>
      </w:r>
      <w:proofErr w:type="spellEnd"/>
      <w:r w:rsidRPr="008D46AB">
        <w:rPr>
          <w:rFonts w:ascii="Times New Roman" w:eastAsia="Calibri" w:hAnsi="Times New Roman" w:cs="Times New Roman"/>
          <w:sz w:val="28"/>
          <w:szCs w:val="28"/>
        </w:rPr>
        <w:t xml:space="preserve">; Національний університет "Одеська юридична академія". – Одеса: Фенікс, 2013. – С. 38–40.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Марочкин</w:t>
      </w:r>
      <w:proofErr w:type="spellEnd"/>
      <w:r w:rsidRPr="008D46AB">
        <w:rPr>
          <w:rFonts w:ascii="Times New Roman" w:eastAsia="Calibri" w:hAnsi="Times New Roman" w:cs="Times New Roman"/>
          <w:sz w:val="28"/>
          <w:szCs w:val="28"/>
        </w:rPr>
        <w:t xml:space="preserve"> С. Ю. </w:t>
      </w:r>
      <w:proofErr w:type="spellStart"/>
      <w:r w:rsidRPr="008D46AB">
        <w:rPr>
          <w:rFonts w:ascii="Times New Roman" w:eastAsia="Calibri" w:hAnsi="Times New Roman" w:cs="Times New Roman"/>
          <w:sz w:val="28"/>
          <w:szCs w:val="28"/>
        </w:rPr>
        <w:t>Действие</w:t>
      </w:r>
      <w:proofErr w:type="spellEnd"/>
      <w:r w:rsidRPr="008D46AB">
        <w:rPr>
          <w:rFonts w:ascii="Times New Roman" w:eastAsia="Calibri" w:hAnsi="Times New Roman" w:cs="Times New Roman"/>
          <w:sz w:val="28"/>
          <w:szCs w:val="28"/>
        </w:rPr>
        <w:t xml:space="preserve"> норм </w:t>
      </w:r>
      <w:proofErr w:type="spellStart"/>
      <w:r w:rsidRPr="008D46AB">
        <w:rPr>
          <w:rFonts w:ascii="Times New Roman" w:eastAsia="Calibri" w:hAnsi="Times New Roman" w:cs="Times New Roman"/>
          <w:sz w:val="28"/>
          <w:szCs w:val="28"/>
        </w:rPr>
        <w:t>международного</w:t>
      </w:r>
      <w:proofErr w:type="spellEnd"/>
      <w:r w:rsidRPr="008D46AB">
        <w:rPr>
          <w:rFonts w:ascii="Times New Roman" w:eastAsia="Calibri" w:hAnsi="Times New Roman" w:cs="Times New Roman"/>
          <w:sz w:val="28"/>
          <w:szCs w:val="28"/>
        </w:rPr>
        <w:t xml:space="preserve"> права в </w:t>
      </w:r>
      <w:proofErr w:type="spellStart"/>
      <w:r w:rsidRPr="008D46AB">
        <w:rPr>
          <w:rFonts w:ascii="Times New Roman" w:eastAsia="Calibri" w:hAnsi="Times New Roman" w:cs="Times New Roman"/>
          <w:sz w:val="28"/>
          <w:szCs w:val="28"/>
        </w:rPr>
        <w:t>правовой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системе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Российской</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Федерации</w:t>
      </w:r>
      <w:proofErr w:type="spellEnd"/>
      <w:r w:rsidRPr="008D46AB">
        <w:rPr>
          <w:rFonts w:ascii="Times New Roman" w:eastAsia="Calibri" w:hAnsi="Times New Roman" w:cs="Times New Roman"/>
          <w:sz w:val="28"/>
          <w:szCs w:val="28"/>
        </w:rPr>
        <w:t xml:space="preserve"> / С.Ю. </w:t>
      </w:r>
      <w:proofErr w:type="spellStart"/>
      <w:r w:rsidRPr="008D46AB">
        <w:rPr>
          <w:rFonts w:ascii="Times New Roman" w:eastAsia="Calibri" w:hAnsi="Times New Roman" w:cs="Times New Roman"/>
          <w:sz w:val="28"/>
          <w:szCs w:val="28"/>
        </w:rPr>
        <w:t>Марочкин</w:t>
      </w:r>
      <w:proofErr w:type="spellEnd"/>
      <w:r w:rsidRPr="008D46AB">
        <w:rPr>
          <w:rFonts w:ascii="Times New Roman" w:eastAsia="Calibri" w:hAnsi="Times New Roman" w:cs="Times New Roman"/>
          <w:sz w:val="28"/>
          <w:szCs w:val="28"/>
        </w:rPr>
        <w:t xml:space="preserve">. – Тюмень: </w:t>
      </w:r>
      <w:proofErr w:type="spellStart"/>
      <w:r w:rsidRPr="008D46AB">
        <w:rPr>
          <w:rFonts w:ascii="Times New Roman" w:eastAsia="Calibri" w:hAnsi="Times New Roman" w:cs="Times New Roman"/>
          <w:sz w:val="28"/>
          <w:szCs w:val="28"/>
        </w:rPr>
        <w:t>Изд</w:t>
      </w:r>
      <w:proofErr w:type="spellEnd"/>
      <w:r w:rsidRPr="008D46AB">
        <w:rPr>
          <w:rFonts w:ascii="Times New Roman" w:eastAsia="Calibri" w:hAnsi="Times New Roman" w:cs="Times New Roman"/>
          <w:sz w:val="28"/>
          <w:szCs w:val="28"/>
        </w:rPr>
        <w:t xml:space="preserve">–во </w:t>
      </w:r>
      <w:proofErr w:type="spellStart"/>
      <w:r w:rsidRPr="008D46AB">
        <w:rPr>
          <w:rFonts w:ascii="Times New Roman" w:eastAsia="Calibri" w:hAnsi="Times New Roman" w:cs="Times New Roman"/>
          <w:sz w:val="28"/>
          <w:szCs w:val="28"/>
        </w:rPr>
        <w:t>Тюмен</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ун</w:t>
      </w:r>
      <w:proofErr w:type="spellEnd"/>
      <w:r w:rsidRPr="008D46AB">
        <w:rPr>
          <w:rFonts w:ascii="Times New Roman" w:eastAsia="Calibri" w:hAnsi="Times New Roman" w:cs="Times New Roman"/>
          <w:sz w:val="28"/>
          <w:szCs w:val="28"/>
        </w:rPr>
        <w:t xml:space="preserve">–та, 1998. – 199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Матат</w:t>
      </w:r>
      <w:proofErr w:type="spellEnd"/>
      <w:r w:rsidRPr="008D46AB">
        <w:rPr>
          <w:rFonts w:ascii="Times New Roman" w:eastAsia="Calibri" w:hAnsi="Times New Roman" w:cs="Times New Roman"/>
          <w:sz w:val="28"/>
          <w:szCs w:val="28"/>
        </w:rPr>
        <w:t xml:space="preserve"> А. В. Міжнародний договір: поняття та сучасні погляди / </w:t>
      </w:r>
    </w:p>
    <w:p w:rsidR="008D46AB" w:rsidRPr="008D46AB" w:rsidRDefault="008D46AB" w:rsidP="008D46AB">
      <w:p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А. В. </w:t>
      </w:r>
      <w:proofErr w:type="spellStart"/>
      <w:r w:rsidRPr="008D46AB">
        <w:rPr>
          <w:rFonts w:ascii="Times New Roman" w:eastAsia="Calibri" w:hAnsi="Times New Roman" w:cs="Times New Roman"/>
          <w:sz w:val="28"/>
          <w:szCs w:val="28"/>
        </w:rPr>
        <w:t>Матат</w:t>
      </w:r>
      <w:proofErr w:type="spellEnd"/>
      <w:r w:rsidRPr="008D46AB">
        <w:rPr>
          <w:rFonts w:ascii="Times New Roman" w:eastAsia="Calibri" w:hAnsi="Times New Roman" w:cs="Times New Roman"/>
          <w:sz w:val="28"/>
          <w:szCs w:val="28"/>
        </w:rPr>
        <w:t xml:space="preserve"> // Міжнародні читання з міжнародного права пам’яті професора П.Є. Казанського : матер. третьої </w:t>
      </w:r>
      <w:proofErr w:type="spellStart"/>
      <w:r w:rsidRPr="008D46AB">
        <w:rPr>
          <w:rFonts w:ascii="Times New Roman" w:eastAsia="Calibri" w:hAnsi="Times New Roman" w:cs="Times New Roman"/>
          <w:sz w:val="28"/>
          <w:szCs w:val="28"/>
        </w:rPr>
        <w:t>міжнар</w:t>
      </w:r>
      <w:proofErr w:type="spellEnd"/>
      <w:r w:rsidRPr="008D46AB">
        <w:rPr>
          <w:rFonts w:ascii="Times New Roman" w:eastAsia="Calibri" w:hAnsi="Times New Roman" w:cs="Times New Roman"/>
          <w:sz w:val="28"/>
          <w:szCs w:val="28"/>
        </w:rPr>
        <w:t xml:space="preserve">. наук. </w:t>
      </w:r>
      <w:proofErr w:type="spellStart"/>
      <w:r w:rsidRPr="008D46AB">
        <w:rPr>
          <w:rFonts w:ascii="Times New Roman" w:eastAsia="Calibri" w:hAnsi="Times New Roman" w:cs="Times New Roman"/>
          <w:sz w:val="28"/>
          <w:szCs w:val="28"/>
        </w:rPr>
        <w:t>конф</w:t>
      </w:r>
      <w:proofErr w:type="spellEnd"/>
      <w:r w:rsidRPr="008D46AB">
        <w:rPr>
          <w:rFonts w:ascii="Times New Roman" w:eastAsia="Calibri" w:hAnsi="Times New Roman" w:cs="Times New Roman"/>
          <w:sz w:val="28"/>
          <w:szCs w:val="28"/>
        </w:rPr>
        <w:t xml:space="preserve">. (м. Одеса, 2–3 листопада 2012 р.) / відп. за випуск М. І. </w:t>
      </w:r>
      <w:proofErr w:type="spellStart"/>
      <w:r w:rsidRPr="008D46AB">
        <w:rPr>
          <w:rFonts w:ascii="Times New Roman" w:eastAsia="Calibri" w:hAnsi="Times New Roman" w:cs="Times New Roman"/>
          <w:sz w:val="28"/>
          <w:szCs w:val="28"/>
        </w:rPr>
        <w:t>Пашковський</w:t>
      </w:r>
      <w:proofErr w:type="spellEnd"/>
      <w:r w:rsidRPr="008D46AB">
        <w:rPr>
          <w:rFonts w:ascii="Times New Roman" w:eastAsia="Calibri" w:hAnsi="Times New Roman" w:cs="Times New Roman"/>
          <w:sz w:val="28"/>
          <w:szCs w:val="28"/>
        </w:rPr>
        <w:t xml:space="preserve">; НУ «ОЮА». – Одеса: Фенікс, 2012. – С. 64 – 68.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lastRenderedPageBreak/>
        <w:t>Международное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коммерческое</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учеб</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пособие</w:t>
      </w:r>
      <w:proofErr w:type="spellEnd"/>
      <w:r w:rsidRPr="008D46AB">
        <w:rPr>
          <w:rFonts w:ascii="Times New Roman" w:eastAsia="Calibri" w:hAnsi="Times New Roman" w:cs="Times New Roman"/>
          <w:sz w:val="28"/>
          <w:szCs w:val="28"/>
        </w:rPr>
        <w:t xml:space="preserve"> / С–</w:t>
      </w:r>
      <w:proofErr w:type="spellStart"/>
      <w:r w:rsidRPr="008D46AB">
        <w:rPr>
          <w:rFonts w:ascii="Times New Roman" w:eastAsia="Calibri" w:hAnsi="Times New Roman" w:cs="Times New Roman"/>
          <w:sz w:val="28"/>
          <w:szCs w:val="28"/>
        </w:rPr>
        <w:t>Петерб.фил</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Ин</w:t>
      </w:r>
      <w:proofErr w:type="spellEnd"/>
      <w:r w:rsidRPr="008D46AB">
        <w:rPr>
          <w:rFonts w:ascii="Times New Roman" w:eastAsia="Calibri" w:hAnsi="Times New Roman" w:cs="Times New Roman"/>
          <w:sz w:val="28"/>
          <w:szCs w:val="28"/>
        </w:rPr>
        <w:t xml:space="preserve">–та </w:t>
      </w:r>
      <w:proofErr w:type="spellStart"/>
      <w:r w:rsidRPr="008D46AB">
        <w:rPr>
          <w:rFonts w:ascii="Times New Roman" w:eastAsia="Calibri" w:hAnsi="Times New Roman" w:cs="Times New Roman"/>
          <w:sz w:val="28"/>
          <w:szCs w:val="28"/>
        </w:rPr>
        <w:t>государства</w:t>
      </w:r>
      <w:proofErr w:type="spellEnd"/>
      <w:r w:rsidRPr="008D46AB">
        <w:rPr>
          <w:rFonts w:ascii="Times New Roman" w:eastAsia="Calibri" w:hAnsi="Times New Roman" w:cs="Times New Roman"/>
          <w:sz w:val="28"/>
          <w:szCs w:val="28"/>
        </w:rPr>
        <w:t xml:space="preserve"> и права РАН / </w:t>
      </w:r>
      <w:proofErr w:type="spellStart"/>
      <w:r w:rsidRPr="008D46AB">
        <w:rPr>
          <w:rFonts w:ascii="Times New Roman" w:eastAsia="Calibri" w:hAnsi="Times New Roman" w:cs="Times New Roman"/>
          <w:sz w:val="28"/>
          <w:szCs w:val="28"/>
        </w:rPr>
        <w:t>под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общ</w:t>
      </w:r>
      <w:proofErr w:type="spellEnd"/>
      <w:r w:rsidRPr="008D46AB">
        <w:rPr>
          <w:rFonts w:ascii="Times New Roman" w:eastAsia="Calibri" w:hAnsi="Times New Roman" w:cs="Times New Roman"/>
          <w:sz w:val="28"/>
          <w:szCs w:val="28"/>
        </w:rPr>
        <w:t xml:space="preserve">. ред. В. Ф. </w:t>
      </w:r>
      <w:proofErr w:type="spellStart"/>
      <w:r w:rsidRPr="008D46AB">
        <w:rPr>
          <w:rFonts w:ascii="Times New Roman" w:eastAsia="Calibri" w:hAnsi="Times New Roman" w:cs="Times New Roman"/>
          <w:sz w:val="28"/>
          <w:szCs w:val="28"/>
        </w:rPr>
        <w:t>Попондопуло</w:t>
      </w:r>
      <w:proofErr w:type="spellEnd"/>
      <w:r w:rsidRPr="008D46AB">
        <w:rPr>
          <w:rFonts w:ascii="Times New Roman" w:eastAsia="Calibri" w:hAnsi="Times New Roman" w:cs="Times New Roman"/>
          <w:sz w:val="28"/>
          <w:szCs w:val="28"/>
        </w:rPr>
        <w:t xml:space="preserve">. – М.: Омега – Л, 2006. – 472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учебник</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отв</w:t>
      </w:r>
      <w:proofErr w:type="spellEnd"/>
      <w:r w:rsidRPr="008D46AB">
        <w:rPr>
          <w:rFonts w:ascii="Times New Roman" w:eastAsia="Calibri" w:hAnsi="Times New Roman" w:cs="Times New Roman"/>
          <w:sz w:val="28"/>
          <w:szCs w:val="28"/>
        </w:rPr>
        <w:t xml:space="preserve">. ред. Ю. М. Колосов, Э. </w:t>
      </w:r>
      <w:proofErr w:type="spellStart"/>
      <w:r w:rsidRPr="008D46AB">
        <w:rPr>
          <w:rFonts w:ascii="Times New Roman" w:eastAsia="Calibri" w:hAnsi="Times New Roman" w:cs="Times New Roman"/>
          <w:sz w:val="28"/>
          <w:szCs w:val="28"/>
        </w:rPr>
        <w:t>С.Кривчикова</w:t>
      </w:r>
      <w:proofErr w:type="spellEnd"/>
      <w:r w:rsidRPr="008D46AB">
        <w:rPr>
          <w:rFonts w:ascii="Times New Roman" w:eastAsia="Calibri" w:hAnsi="Times New Roman" w:cs="Times New Roman"/>
          <w:sz w:val="28"/>
          <w:szCs w:val="28"/>
        </w:rPr>
        <w:t xml:space="preserve">. – М.: </w:t>
      </w:r>
      <w:proofErr w:type="spellStart"/>
      <w:r w:rsidRPr="008D46AB">
        <w:rPr>
          <w:rFonts w:ascii="Times New Roman" w:eastAsia="Calibri" w:hAnsi="Times New Roman" w:cs="Times New Roman"/>
          <w:sz w:val="28"/>
          <w:szCs w:val="28"/>
        </w:rPr>
        <w:t>Междунар</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отношения</w:t>
      </w:r>
      <w:proofErr w:type="spellEnd"/>
      <w:r w:rsidRPr="008D46AB">
        <w:rPr>
          <w:rFonts w:ascii="Times New Roman" w:eastAsia="Calibri" w:hAnsi="Times New Roman" w:cs="Times New Roman"/>
          <w:sz w:val="28"/>
          <w:szCs w:val="28"/>
        </w:rPr>
        <w:t xml:space="preserve">, 2005. – 567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учебник</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под</w:t>
      </w:r>
      <w:proofErr w:type="spellEnd"/>
      <w:r w:rsidRPr="008D46AB">
        <w:rPr>
          <w:rFonts w:ascii="Times New Roman" w:eastAsia="Calibri" w:hAnsi="Times New Roman" w:cs="Times New Roman"/>
          <w:sz w:val="28"/>
          <w:szCs w:val="28"/>
        </w:rPr>
        <w:t xml:space="preserve"> ред. А. И. </w:t>
      </w:r>
      <w:proofErr w:type="spellStart"/>
      <w:r w:rsidRPr="008D46AB">
        <w:rPr>
          <w:rFonts w:ascii="Times New Roman" w:eastAsia="Calibri" w:hAnsi="Times New Roman" w:cs="Times New Roman"/>
          <w:sz w:val="28"/>
          <w:szCs w:val="28"/>
        </w:rPr>
        <w:t>Микулыиина</w:t>
      </w:r>
      <w:proofErr w:type="spellEnd"/>
      <w:r w:rsidRPr="008D46AB">
        <w:rPr>
          <w:rFonts w:ascii="Times New Roman" w:eastAsia="Calibri" w:hAnsi="Times New Roman" w:cs="Times New Roman"/>
          <w:sz w:val="28"/>
          <w:szCs w:val="28"/>
        </w:rPr>
        <w:t xml:space="preserve">. – М.: </w:t>
      </w:r>
      <w:proofErr w:type="spellStart"/>
      <w:r w:rsidRPr="008D46AB">
        <w:rPr>
          <w:rFonts w:ascii="Times New Roman" w:eastAsia="Calibri" w:hAnsi="Times New Roman" w:cs="Times New Roman"/>
          <w:sz w:val="28"/>
          <w:szCs w:val="28"/>
        </w:rPr>
        <w:t>Междунар</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отношения</w:t>
      </w:r>
      <w:proofErr w:type="spellEnd"/>
      <w:r w:rsidRPr="008D46AB">
        <w:rPr>
          <w:rFonts w:ascii="Times New Roman" w:eastAsia="Calibri" w:hAnsi="Times New Roman" w:cs="Times New Roman"/>
          <w:sz w:val="28"/>
          <w:szCs w:val="28"/>
        </w:rPr>
        <w:t xml:space="preserve">, 2005. – 512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Международное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частное</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Учебник</w:t>
      </w:r>
      <w:proofErr w:type="spellEnd"/>
      <w:r w:rsidRPr="008D46AB">
        <w:rPr>
          <w:rFonts w:ascii="Times New Roman" w:eastAsia="Calibri" w:hAnsi="Times New Roman" w:cs="Times New Roman"/>
          <w:sz w:val="28"/>
          <w:szCs w:val="28"/>
        </w:rPr>
        <w:t xml:space="preserve"> / Л.</w:t>
      </w:r>
      <w:r w:rsidRPr="008D46AB">
        <w:rPr>
          <w:rFonts w:ascii="Times New Roman" w:eastAsia="MS Gothic" w:hAnsi="Times New Roman" w:cs="Times New Roman"/>
          <w:sz w:val="28"/>
          <w:szCs w:val="28"/>
        </w:rPr>
        <w:t> </w:t>
      </w:r>
      <w:r w:rsidRPr="008D46AB">
        <w:rPr>
          <w:rFonts w:ascii="Times New Roman" w:eastAsia="Calibri" w:hAnsi="Times New Roman" w:cs="Times New Roman"/>
          <w:sz w:val="28"/>
          <w:szCs w:val="28"/>
        </w:rPr>
        <w:t xml:space="preserve">П. </w:t>
      </w:r>
      <w:proofErr w:type="spellStart"/>
      <w:r w:rsidRPr="008D46AB">
        <w:rPr>
          <w:rFonts w:ascii="Times New Roman" w:eastAsia="Calibri" w:hAnsi="Times New Roman" w:cs="Times New Roman"/>
          <w:sz w:val="28"/>
          <w:szCs w:val="28"/>
        </w:rPr>
        <w:t>Ануфриева</w:t>
      </w:r>
      <w:proofErr w:type="spellEnd"/>
      <w:r w:rsidRPr="008D46AB">
        <w:rPr>
          <w:rFonts w:ascii="Times New Roman" w:eastAsia="Calibri" w:hAnsi="Times New Roman" w:cs="Times New Roman"/>
          <w:sz w:val="28"/>
          <w:szCs w:val="28"/>
        </w:rPr>
        <w:t xml:space="preserve">, К. А. </w:t>
      </w:r>
      <w:proofErr w:type="spellStart"/>
      <w:r w:rsidRPr="008D46AB">
        <w:rPr>
          <w:rFonts w:ascii="Times New Roman" w:eastAsia="Calibri" w:hAnsi="Times New Roman" w:cs="Times New Roman"/>
          <w:sz w:val="28"/>
          <w:szCs w:val="28"/>
        </w:rPr>
        <w:t>Бекяшев</w:t>
      </w:r>
      <w:proofErr w:type="spellEnd"/>
      <w:r w:rsidRPr="008D46AB">
        <w:rPr>
          <w:rFonts w:ascii="Times New Roman" w:eastAsia="Calibri" w:hAnsi="Times New Roman" w:cs="Times New Roman"/>
          <w:sz w:val="28"/>
          <w:szCs w:val="28"/>
        </w:rPr>
        <w:t>, Г. К. </w:t>
      </w:r>
      <w:proofErr w:type="spellStart"/>
      <w:r w:rsidRPr="008D46AB">
        <w:rPr>
          <w:rFonts w:ascii="Times New Roman" w:eastAsia="Calibri" w:hAnsi="Times New Roman" w:cs="Times New Roman"/>
          <w:sz w:val="28"/>
          <w:szCs w:val="28"/>
        </w:rPr>
        <w:t>Дмитриева</w:t>
      </w:r>
      <w:proofErr w:type="spellEnd"/>
      <w:r w:rsidRPr="008D46AB">
        <w:rPr>
          <w:rFonts w:ascii="Times New Roman" w:eastAsia="Calibri" w:hAnsi="Times New Roman" w:cs="Times New Roman"/>
          <w:sz w:val="28"/>
          <w:szCs w:val="28"/>
        </w:rPr>
        <w:t xml:space="preserve"> и </w:t>
      </w:r>
      <w:proofErr w:type="spellStart"/>
      <w:r w:rsidRPr="008D46AB">
        <w:rPr>
          <w:rFonts w:ascii="Times New Roman" w:eastAsia="Calibri" w:hAnsi="Times New Roman" w:cs="Times New Roman"/>
          <w:sz w:val="28"/>
          <w:szCs w:val="28"/>
        </w:rPr>
        <w:t>др</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Отв</w:t>
      </w:r>
      <w:proofErr w:type="spellEnd"/>
      <w:r w:rsidRPr="008D46AB">
        <w:rPr>
          <w:rFonts w:ascii="Times New Roman" w:eastAsia="Calibri" w:hAnsi="Times New Roman" w:cs="Times New Roman"/>
          <w:sz w:val="28"/>
          <w:szCs w:val="28"/>
        </w:rPr>
        <w:t>. ред. Г. К. </w:t>
      </w:r>
      <w:proofErr w:type="spellStart"/>
      <w:r w:rsidRPr="008D46AB">
        <w:rPr>
          <w:rFonts w:ascii="Times New Roman" w:eastAsia="Calibri" w:hAnsi="Times New Roman" w:cs="Times New Roman"/>
          <w:sz w:val="28"/>
          <w:szCs w:val="28"/>
        </w:rPr>
        <w:t>Дмитриева</w:t>
      </w:r>
      <w:proofErr w:type="spellEnd"/>
      <w:r w:rsidRPr="008D46AB">
        <w:rPr>
          <w:rFonts w:ascii="Times New Roman" w:eastAsia="Calibri" w:hAnsi="Times New Roman" w:cs="Times New Roman"/>
          <w:sz w:val="28"/>
          <w:szCs w:val="28"/>
        </w:rPr>
        <w:t xml:space="preserve">.– 2–е </w:t>
      </w:r>
      <w:proofErr w:type="spellStart"/>
      <w:r w:rsidRPr="008D46AB">
        <w:rPr>
          <w:rFonts w:ascii="Times New Roman" w:eastAsia="Calibri" w:hAnsi="Times New Roman" w:cs="Times New Roman"/>
          <w:sz w:val="28"/>
          <w:szCs w:val="28"/>
        </w:rPr>
        <w:t>изд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перераб</w:t>
      </w:r>
      <w:proofErr w:type="spellEnd"/>
      <w:r w:rsidRPr="008D46AB">
        <w:rPr>
          <w:rFonts w:ascii="Times New Roman" w:eastAsia="Calibri" w:hAnsi="Times New Roman" w:cs="Times New Roman"/>
          <w:sz w:val="28"/>
          <w:szCs w:val="28"/>
        </w:rPr>
        <w:t xml:space="preserve">. и </w:t>
      </w:r>
      <w:proofErr w:type="spellStart"/>
      <w:r w:rsidRPr="008D46AB">
        <w:rPr>
          <w:rFonts w:ascii="Times New Roman" w:eastAsia="Calibri" w:hAnsi="Times New Roman" w:cs="Times New Roman"/>
          <w:sz w:val="28"/>
          <w:szCs w:val="28"/>
        </w:rPr>
        <w:t>доп</w:t>
      </w:r>
      <w:proofErr w:type="spellEnd"/>
      <w:r w:rsidRPr="008D46AB">
        <w:rPr>
          <w:rFonts w:ascii="Times New Roman" w:eastAsia="Calibri" w:hAnsi="Times New Roman" w:cs="Times New Roman"/>
          <w:sz w:val="28"/>
          <w:szCs w:val="28"/>
        </w:rPr>
        <w:t xml:space="preserve">.– М.: ТК </w:t>
      </w:r>
      <w:proofErr w:type="spellStart"/>
      <w:r w:rsidRPr="008D46AB">
        <w:rPr>
          <w:rFonts w:ascii="Times New Roman" w:eastAsia="Calibri" w:hAnsi="Times New Roman" w:cs="Times New Roman"/>
          <w:sz w:val="28"/>
          <w:szCs w:val="28"/>
        </w:rPr>
        <w:t>Велби</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Изд</w:t>
      </w:r>
      <w:proofErr w:type="spellEnd"/>
      <w:r w:rsidRPr="008D46AB">
        <w:rPr>
          <w:rFonts w:ascii="Times New Roman" w:eastAsia="Calibri" w:hAnsi="Times New Roman" w:cs="Times New Roman"/>
          <w:sz w:val="28"/>
          <w:szCs w:val="28"/>
        </w:rPr>
        <w:t xml:space="preserve">–во Проспект, 2004.– 688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Мельник В. П. Міжнародні договори України в ієрархічній структурі законодавства: науково–теоретичний аспект / В. П. </w:t>
      </w:r>
      <w:proofErr w:type="spellStart"/>
      <w:r w:rsidRPr="008D46AB">
        <w:rPr>
          <w:rFonts w:ascii="Times New Roman" w:eastAsia="Calibri" w:hAnsi="Times New Roman" w:cs="Times New Roman"/>
          <w:sz w:val="28"/>
          <w:szCs w:val="28"/>
        </w:rPr>
        <w:t>Меьник</w:t>
      </w:r>
      <w:proofErr w:type="spellEnd"/>
      <w:r w:rsidRPr="008D46AB">
        <w:rPr>
          <w:rFonts w:ascii="Times New Roman" w:eastAsia="Calibri" w:hAnsi="Times New Roman" w:cs="Times New Roman"/>
          <w:sz w:val="28"/>
          <w:szCs w:val="28"/>
        </w:rPr>
        <w:t xml:space="preserve">. – Трибуна дисертанта – с. 139 – 144 // [Електронний ресурс] – Режим доступу: </w:t>
      </w:r>
      <w:hyperlink r:id="rId68" w:history="1">
        <w:r w:rsidRPr="008D46AB">
          <w:rPr>
            <w:rFonts w:ascii="Times New Roman" w:eastAsia="Calibri" w:hAnsi="Times New Roman" w:cs="Times New Roman"/>
            <w:sz w:val="28"/>
            <w:szCs w:val="28"/>
          </w:rPr>
          <w:t>www.irbis–nbuv.gov.ua/</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Мережко </w:t>
      </w:r>
      <w:r w:rsidRPr="008D46AB">
        <w:rPr>
          <w:rFonts w:ascii="Times New Roman" w:eastAsia="Calibri" w:hAnsi="Times New Roman" w:cs="Times New Roman"/>
          <w:sz w:val="28"/>
          <w:szCs w:val="28"/>
        </w:rPr>
        <w:tab/>
        <w:t xml:space="preserve">О. </w:t>
      </w:r>
      <w:r w:rsidRPr="008D46AB">
        <w:rPr>
          <w:rFonts w:ascii="Times New Roman" w:eastAsia="Calibri" w:hAnsi="Times New Roman" w:cs="Times New Roman"/>
          <w:sz w:val="28"/>
          <w:szCs w:val="28"/>
        </w:rPr>
        <w:tab/>
        <w:t xml:space="preserve">О. Джерело </w:t>
      </w:r>
      <w:r w:rsidRPr="008D46AB">
        <w:rPr>
          <w:rFonts w:ascii="Times New Roman" w:eastAsia="Calibri" w:hAnsi="Times New Roman" w:cs="Times New Roman"/>
          <w:sz w:val="28"/>
          <w:szCs w:val="28"/>
        </w:rPr>
        <w:tab/>
        <w:t xml:space="preserve">обов'язкової </w:t>
      </w:r>
      <w:r w:rsidRPr="008D46AB">
        <w:rPr>
          <w:rFonts w:ascii="Times New Roman" w:eastAsia="Calibri" w:hAnsi="Times New Roman" w:cs="Times New Roman"/>
          <w:sz w:val="28"/>
          <w:szCs w:val="28"/>
        </w:rPr>
        <w:tab/>
        <w:t xml:space="preserve">сили міжнародного договору і принцип </w:t>
      </w:r>
      <w:proofErr w:type="spellStart"/>
      <w:r w:rsidRPr="008D46AB">
        <w:rPr>
          <w:rFonts w:ascii="Times New Roman" w:eastAsia="Calibri" w:hAnsi="Times New Roman" w:cs="Times New Roman"/>
          <w:sz w:val="28"/>
          <w:szCs w:val="28"/>
        </w:rPr>
        <w:t>pacta</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sunt</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servanda</w:t>
      </w:r>
      <w:proofErr w:type="spellEnd"/>
      <w:r w:rsidRPr="008D46AB">
        <w:rPr>
          <w:rFonts w:ascii="Times New Roman" w:eastAsia="Calibri" w:hAnsi="Times New Roman" w:cs="Times New Roman"/>
          <w:sz w:val="28"/>
          <w:szCs w:val="28"/>
        </w:rPr>
        <w:t xml:space="preserve"> / О. О. Мережко // Науковий вісник Дипломатичної академії України. – 2002.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7. – С. 280–285. // [Електронний </w:t>
      </w:r>
      <w:r w:rsidRPr="008D46AB">
        <w:rPr>
          <w:rFonts w:ascii="Times New Roman" w:eastAsia="Calibri" w:hAnsi="Times New Roman" w:cs="Times New Roman"/>
          <w:sz w:val="28"/>
          <w:szCs w:val="28"/>
        </w:rPr>
        <w:tab/>
        <w:t xml:space="preserve">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w:t>
      </w:r>
      <w:hyperlink r:id="rId69" w:history="1">
        <w:r w:rsidRPr="008D46AB">
          <w:rPr>
            <w:rFonts w:ascii="Times New Roman" w:eastAsia="Calibri" w:hAnsi="Times New Roman" w:cs="Times New Roman"/>
            <w:sz w:val="28"/>
            <w:szCs w:val="28"/>
          </w:rPr>
          <w:t>http://nbuv.gov.ua/UJRN/Nvdau_2002_7_33</w:t>
        </w:r>
      </w:hyperlink>
      <w:r w:rsidRPr="008D46AB">
        <w:rPr>
          <w:rFonts w:ascii="Times New Roman" w:eastAsia="Calibri" w:hAnsi="Times New Roman" w:cs="Times New Roman"/>
          <w:sz w:val="28"/>
          <w:szCs w:val="28"/>
        </w:rPr>
        <w:t>.</w:t>
      </w:r>
      <w:r w:rsidRPr="008D46AB">
        <w:rPr>
          <w:rFonts w:ascii="Times New Roman" w:eastAsia="MS Gothic" w:hAnsi="Times New Roman" w:cs="Times New Roman"/>
          <w:sz w:val="28"/>
          <w:szCs w:val="28"/>
        </w:rPr>
        <w:t>​</w:t>
      </w:r>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Мережко О. Теорія джерел міжнародного права // Юридичний журнал. – № 1. – 2009. // [Електронний ресурс] – Режим доступу: https://www.twirpx.com/file/1827023/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Мироненко І. В. Міжнародне приватне право: Навчальний посібник. – Івано–Франківськ, 2010. – 272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Михайлюк</w:t>
      </w:r>
      <w:proofErr w:type="spellEnd"/>
      <w:r w:rsidRPr="008D46AB">
        <w:rPr>
          <w:rFonts w:ascii="Times New Roman" w:eastAsia="Calibri" w:hAnsi="Times New Roman" w:cs="Times New Roman"/>
          <w:sz w:val="28"/>
          <w:szCs w:val="28"/>
        </w:rPr>
        <w:t xml:space="preserve"> Г. О. Міжнародні угоди як форма (джерело) вдосконалення цивільного законодавства України / Г. О. </w:t>
      </w:r>
      <w:proofErr w:type="spellStart"/>
      <w:r w:rsidRPr="008D46AB">
        <w:rPr>
          <w:rFonts w:ascii="Times New Roman" w:eastAsia="Calibri" w:hAnsi="Times New Roman" w:cs="Times New Roman"/>
          <w:sz w:val="28"/>
          <w:szCs w:val="28"/>
        </w:rPr>
        <w:t>Михайлюк</w:t>
      </w:r>
      <w:proofErr w:type="spellEnd"/>
      <w:r w:rsidRPr="008D46AB">
        <w:rPr>
          <w:rFonts w:ascii="Times New Roman" w:eastAsia="Calibri" w:hAnsi="Times New Roman" w:cs="Times New Roman"/>
          <w:sz w:val="28"/>
          <w:szCs w:val="28"/>
        </w:rPr>
        <w:t xml:space="preserve"> // Часопис цивілістики. – 2014.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17. – С. 35–40. // [Електронний ресурс]. – Режим доступу: </w:t>
      </w:r>
      <w:hyperlink r:id="rId70" w:history="1">
        <w:r w:rsidRPr="008D46AB">
          <w:rPr>
            <w:rFonts w:ascii="Times New Roman" w:eastAsia="Calibri" w:hAnsi="Times New Roman" w:cs="Times New Roman"/>
            <w:sz w:val="28"/>
            <w:szCs w:val="28"/>
          </w:rPr>
          <w:t>http://dspace.onua.edu.ua/handle/11300/815</w:t>
        </w:r>
      </w:hyperlink>
      <w:hyperlink r:id="rId71"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72" w:history="1">
        <w:r w:rsidRPr="008D46AB">
          <w:rPr>
            <w:rFonts w:ascii="Times New Roman" w:eastAsia="Calibri" w:hAnsi="Times New Roman" w:cs="Times New Roman"/>
            <w:sz w:val="28"/>
            <w:szCs w:val="28"/>
          </w:rPr>
          <w:t>5</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0"/>
          <w:numId w:val="8"/>
        </w:numPr>
        <w:tabs>
          <w:tab w:val="left" w:pos="1134"/>
        </w:tabs>
        <w:spacing w:after="0" w:line="360" w:lineRule="auto"/>
        <w:ind w:firstLine="709"/>
        <w:jc w:val="both"/>
        <w:rPr>
          <w:rFonts w:ascii="Calibri" w:eastAsia="Calibri" w:hAnsi="Calibri" w:cs="Times New Roman"/>
          <w:szCs w:val="28"/>
        </w:rPr>
      </w:pPr>
      <w:r w:rsidRPr="008D46AB">
        <w:rPr>
          <w:rFonts w:ascii="Times New Roman" w:eastAsia="Calibri" w:hAnsi="Times New Roman" w:cs="Times New Roman"/>
          <w:sz w:val="28"/>
          <w:szCs w:val="28"/>
        </w:rPr>
        <w:t xml:space="preserve">Міжнародне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посіб</w:t>
      </w:r>
      <w:proofErr w:type="spellEnd"/>
      <w:r w:rsidRPr="008D46AB">
        <w:rPr>
          <w:rFonts w:ascii="Times New Roman" w:eastAsia="Calibri" w:hAnsi="Times New Roman" w:cs="Times New Roman"/>
          <w:sz w:val="28"/>
          <w:szCs w:val="28"/>
        </w:rPr>
        <w:t xml:space="preserve">. / за ред. М. В. </w:t>
      </w:r>
      <w:proofErr w:type="spellStart"/>
      <w:r w:rsidRPr="008D46AB">
        <w:rPr>
          <w:rFonts w:ascii="Times New Roman" w:eastAsia="Calibri" w:hAnsi="Times New Roman" w:cs="Times New Roman"/>
          <w:sz w:val="28"/>
          <w:szCs w:val="28"/>
        </w:rPr>
        <w:t>Буроменського</w:t>
      </w:r>
      <w:proofErr w:type="spellEnd"/>
      <w:r w:rsidRPr="008D46AB">
        <w:rPr>
          <w:rFonts w:ascii="Times New Roman" w:eastAsia="Calibri" w:hAnsi="Times New Roman" w:cs="Times New Roman"/>
          <w:sz w:val="28"/>
          <w:szCs w:val="28"/>
        </w:rPr>
        <w:t xml:space="preserve">. – К.: Юрінком Інтер, 2005. – 336 с. </w:t>
      </w:r>
    </w:p>
    <w:p w:rsidR="008D46AB" w:rsidRPr="008D46AB" w:rsidRDefault="008D46AB" w:rsidP="008D46AB">
      <w:pPr>
        <w:numPr>
          <w:ilvl w:val="0"/>
          <w:numId w:val="8"/>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lastRenderedPageBreak/>
        <w:t xml:space="preserve">Міжнародне приватне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посіб</w:t>
      </w:r>
      <w:proofErr w:type="spellEnd"/>
      <w:r w:rsidRPr="008D46AB">
        <w:rPr>
          <w:rFonts w:ascii="Times New Roman" w:eastAsia="Calibri" w:hAnsi="Times New Roman" w:cs="Times New Roman"/>
          <w:sz w:val="28"/>
          <w:szCs w:val="28"/>
        </w:rPr>
        <w:t xml:space="preserve">. / За ред. С. Г. Кузьменка. – К.: Центр учбової літератури, 2010. – 316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Міжнародне приватне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посіб</w:t>
      </w:r>
      <w:proofErr w:type="spellEnd"/>
      <w:r w:rsidRPr="008D46AB">
        <w:rPr>
          <w:rFonts w:ascii="Times New Roman" w:eastAsia="Calibri" w:hAnsi="Times New Roman" w:cs="Times New Roman"/>
          <w:sz w:val="28"/>
          <w:szCs w:val="28"/>
        </w:rPr>
        <w:t xml:space="preserve">. / за </w:t>
      </w:r>
      <w:proofErr w:type="spellStart"/>
      <w:r w:rsidRPr="008D46AB">
        <w:rPr>
          <w:rFonts w:ascii="Times New Roman" w:eastAsia="Calibri" w:hAnsi="Times New Roman" w:cs="Times New Roman"/>
          <w:sz w:val="28"/>
          <w:szCs w:val="28"/>
        </w:rPr>
        <w:t>заг</w:t>
      </w:r>
      <w:proofErr w:type="spellEnd"/>
      <w:r w:rsidRPr="008D46AB">
        <w:rPr>
          <w:rFonts w:ascii="Times New Roman" w:eastAsia="Calibri" w:hAnsi="Times New Roman" w:cs="Times New Roman"/>
          <w:sz w:val="28"/>
          <w:szCs w:val="28"/>
        </w:rPr>
        <w:t xml:space="preserve">. ред.: В. М. Гайворонський, В. П. </w:t>
      </w:r>
      <w:proofErr w:type="spellStart"/>
      <w:r w:rsidRPr="008D46AB">
        <w:rPr>
          <w:rFonts w:ascii="Times New Roman" w:eastAsia="Calibri" w:hAnsi="Times New Roman" w:cs="Times New Roman"/>
          <w:sz w:val="28"/>
          <w:szCs w:val="28"/>
        </w:rPr>
        <w:t>Жушман</w:t>
      </w:r>
      <w:proofErr w:type="spellEnd"/>
      <w:r w:rsidRPr="008D46AB">
        <w:rPr>
          <w:rFonts w:ascii="Times New Roman" w:eastAsia="Calibri" w:hAnsi="Times New Roman" w:cs="Times New Roman"/>
          <w:sz w:val="28"/>
          <w:szCs w:val="28"/>
        </w:rPr>
        <w:t xml:space="preserve">. – К.: Юрінком Інтер, 2007. – 366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Міжнародне приватне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посібник / За ред. В. М. Гайворонського, В. П. </w:t>
      </w:r>
      <w:proofErr w:type="spellStart"/>
      <w:r w:rsidRPr="008D46AB">
        <w:rPr>
          <w:rFonts w:ascii="Times New Roman" w:eastAsia="Calibri" w:hAnsi="Times New Roman" w:cs="Times New Roman"/>
          <w:sz w:val="28"/>
          <w:szCs w:val="28"/>
        </w:rPr>
        <w:t>Жушмана</w:t>
      </w:r>
      <w:proofErr w:type="spellEnd"/>
      <w:r w:rsidRPr="008D46AB">
        <w:rPr>
          <w:rFonts w:ascii="Times New Roman" w:eastAsia="Calibri" w:hAnsi="Times New Roman" w:cs="Times New Roman"/>
          <w:sz w:val="28"/>
          <w:szCs w:val="28"/>
        </w:rPr>
        <w:t xml:space="preserve"> – К.: Юрінком Інтер, 2007. – 368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Міжнародне приватне право: </w:t>
      </w:r>
      <w:proofErr w:type="spellStart"/>
      <w:r w:rsidRPr="008D46AB">
        <w:rPr>
          <w:rFonts w:ascii="Times New Roman" w:eastAsia="Calibri" w:hAnsi="Times New Roman" w:cs="Times New Roman"/>
          <w:sz w:val="28"/>
          <w:szCs w:val="28"/>
        </w:rPr>
        <w:t>підруч</w:t>
      </w:r>
      <w:proofErr w:type="spellEnd"/>
      <w:r w:rsidRPr="008D46AB">
        <w:rPr>
          <w:rFonts w:ascii="Times New Roman" w:eastAsia="Calibri" w:hAnsi="Times New Roman" w:cs="Times New Roman"/>
          <w:sz w:val="28"/>
          <w:szCs w:val="28"/>
        </w:rPr>
        <w:t xml:space="preserve">. для </w:t>
      </w:r>
      <w:proofErr w:type="spellStart"/>
      <w:r w:rsidRPr="008D46AB">
        <w:rPr>
          <w:rFonts w:ascii="Times New Roman" w:eastAsia="Calibri" w:hAnsi="Times New Roman" w:cs="Times New Roman"/>
          <w:sz w:val="28"/>
          <w:szCs w:val="28"/>
        </w:rPr>
        <w:t>студ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юрид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вищ</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навч.закл</w:t>
      </w:r>
      <w:proofErr w:type="spellEnd"/>
      <w:r w:rsidRPr="008D46AB">
        <w:rPr>
          <w:rFonts w:ascii="Times New Roman" w:eastAsia="Calibri" w:hAnsi="Times New Roman" w:cs="Times New Roman"/>
          <w:sz w:val="28"/>
          <w:szCs w:val="28"/>
        </w:rPr>
        <w:t xml:space="preserve">. / В. А. Бігун, Є. М. Білоусов, І. М. Жуков; за ред. проф. В. П. </w:t>
      </w:r>
      <w:proofErr w:type="spellStart"/>
      <w:r w:rsidRPr="008D46AB">
        <w:rPr>
          <w:rFonts w:ascii="Times New Roman" w:eastAsia="Calibri" w:hAnsi="Times New Roman" w:cs="Times New Roman"/>
          <w:sz w:val="28"/>
          <w:szCs w:val="28"/>
        </w:rPr>
        <w:t>Жушмана</w:t>
      </w:r>
      <w:proofErr w:type="spellEnd"/>
      <w:r w:rsidRPr="008D46AB">
        <w:rPr>
          <w:rFonts w:ascii="Times New Roman" w:eastAsia="Calibri" w:hAnsi="Times New Roman" w:cs="Times New Roman"/>
          <w:sz w:val="28"/>
          <w:szCs w:val="28"/>
        </w:rPr>
        <w:t xml:space="preserve"> та доц. І. А. Шуміло. – Х.: Право, 2015. – 320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Назаренко О. А. Співвідношення Конституції та міжнародних договорів України // Часопис Київського університету права. – 2005. – № 3. – С. 90 – 96.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Нігреєва</w:t>
      </w:r>
      <w:proofErr w:type="spellEnd"/>
      <w:r w:rsidRPr="008D46AB">
        <w:rPr>
          <w:rFonts w:ascii="Times New Roman" w:eastAsia="Calibri" w:hAnsi="Times New Roman" w:cs="Times New Roman"/>
          <w:sz w:val="28"/>
          <w:szCs w:val="28"/>
        </w:rPr>
        <w:t xml:space="preserve"> О. О. До поняття "джерело права" у науці міжнародного права / О. О. </w:t>
      </w:r>
      <w:proofErr w:type="spellStart"/>
      <w:r w:rsidRPr="008D46AB">
        <w:rPr>
          <w:rFonts w:ascii="Times New Roman" w:eastAsia="Calibri" w:hAnsi="Times New Roman" w:cs="Times New Roman"/>
          <w:sz w:val="28"/>
          <w:szCs w:val="28"/>
        </w:rPr>
        <w:t>Нігреєва</w:t>
      </w:r>
      <w:proofErr w:type="spellEnd"/>
      <w:r w:rsidRPr="008D46AB">
        <w:rPr>
          <w:rFonts w:ascii="Times New Roman" w:eastAsia="Calibri" w:hAnsi="Times New Roman" w:cs="Times New Roman"/>
          <w:sz w:val="28"/>
          <w:szCs w:val="28"/>
        </w:rPr>
        <w:t xml:space="preserve"> // Правова держава. – 2014. – № 18. – С. 139–143. // [Електронний </w:t>
      </w:r>
      <w:r w:rsidRPr="008D46AB">
        <w:rPr>
          <w:rFonts w:ascii="Times New Roman" w:eastAsia="Calibri" w:hAnsi="Times New Roman" w:cs="Times New Roman"/>
          <w:sz w:val="28"/>
          <w:szCs w:val="28"/>
        </w:rPr>
        <w:tab/>
        <w:t xml:space="preserve">ресурс] Режим </w:t>
      </w:r>
      <w:r w:rsidRPr="008D46AB">
        <w:rPr>
          <w:rFonts w:ascii="Times New Roman" w:eastAsia="Calibri" w:hAnsi="Times New Roman" w:cs="Times New Roman"/>
          <w:sz w:val="28"/>
          <w:szCs w:val="28"/>
        </w:rPr>
        <w:tab/>
        <w:t xml:space="preserve">доступу: </w:t>
      </w:r>
      <w:hyperlink r:id="rId73" w:history="1">
        <w:r w:rsidRPr="008D46AB">
          <w:rPr>
            <w:rFonts w:ascii="Times New Roman" w:eastAsia="Calibri" w:hAnsi="Times New Roman" w:cs="Times New Roman"/>
            <w:sz w:val="28"/>
            <w:szCs w:val="28"/>
          </w:rPr>
          <w:t>http://nbuv.gov.ua/UJRN/Prav_2014_18_28</w:t>
        </w:r>
      </w:hyperlink>
      <w:r w:rsidRPr="008D46AB">
        <w:rPr>
          <w:rFonts w:ascii="Times New Roman" w:eastAsia="Calibri" w:hAnsi="Times New Roman" w:cs="Times New Roman"/>
          <w:sz w:val="28"/>
          <w:szCs w:val="28"/>
        </w:rPr>
        <w:t>.</w:t>
      </w:r>
      <w:r w:rsidRPr="008D46AB">
        <w:rPr>
          <w:rFonts w:ascii="Times New Roman" w:eastAsia="MS Gothic" w:hAnsi="Times New Roman" w:cs="Times New Roman"/>
          <w:sz w:val="28"/>
          <w:szCs w:val="28"/>
        </w:rPr>
        <w:t>​</w:t>
      </w:r>
      <w:r w:rsidRPr="008D46AB">
        <w:rPr>
          <w:rFonts w:ascii="Times New Roman" w:eastAsia="Calibri" w:hAnsi="Times New Roman" w:cs="Times New Roman"/>
          <w:sz w:val="28"/>
          <w:szCs w:val="28"/>
        </w:rPr>
        <w:t xml:space="preserve"> </w:t>
      </w:r>
    </w:p>
    <w:p w:rsidR="008D46AB" w:rsidRPr="008D46AB" w:rsidRDefault="008D46AB" w:rsidP="008D46AB">
      <w:pPr>
        <w:numPr>
          <w:ilvl w:val="1"/>
          <w:numId w:val="9"/>
        </w:numPr>
        <w:tabs>
          <w:tab w:val="left" w:pos="1134"/>
        </w:tabs>
        <w:spacing w:after="0" w:line="360" w:lineRule="auto"/>
        <w:ind w:firstLine="709"/>
        <w:jc w:val="both"/>
        <w:rPr>
          <w:rFonts w:ascii="Calibri" w:eastAsia="Calibri" w:hAnsi="Calibri" w:cs="Times New Roman"/>
          <w:szCs w:val="28"/>
        </w:rPr>
      </w:pPr>
      <w:r w:rsidRPr="008D46AB">
        <w:rPr>
          <w:rFonts w:ascii="Times New Roman" w:eastAsia="Calibri" w:hAnsi="Times New Roman" w:cs="Times New Roman"/>
          <w:sz w:val="28"/>
          <w:szCs w:val="28"/>
        </w:rPr>
        <w:t xml:space="preserve">Павко Я. Поняття міжнародного договору, його джерела та суб’єкти: термінологічні аспекти проблеми / Я. Павко. – Наукова бібліотека. Віче 12/2013 – С. 23 – 26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Пушняк</w:t>
      </w:r>
      <w:proofErr w:type="spellEnd"/>
      <w:r w:rsidRPr="008D46AB">
        <w:rPr>
          <w:rFonts w:ascii="Times New Roman" w:eastAsia="Calibri" w:hAnsi="Times New Roman" w:cs="Times New Roman"/>
          <w:sz w:val="28"/>
          <w:szCs w:val="28"/>
        </w:rPr>
        <w:t xml:space="preserve"> О. В. Дія в часі норм міжнародних договорів / О. В. </w:t>
      </w:r>
      <w:proofErr w:type="spellStart"/>
      <w:r w:rsidRPr="008D46AB">
        <w:rPr>
          <w:rFonts w:ascii="Times New Roman" w:eastAsia="Calibri" w:hAnsi="Times New Roman" w:cs="Times New Roman"/>
          <w:sz w:val="28"/>
          <w:szCs w:val="28"/>
        </w:rPr>
        <w:t>Пушняк</w:t>
      </w:r>
      <w:proofErr w:type="spellEnd"/>
      <w:r w:rsidRPr="008D46AB">
        <w:rPr>
          <w:rFonts w:ascii="Times New Roman" w:eastAsia="Calibri" w:hAnsi="Times New Roman" w:cs="Times New Roman"/>
          <w:sz w:val="28"/>
          <w:szCs w:val="28"/>
        </w:rPr>
        <w:t xml:space="preserve"> // Форум права. – 2013. – № 4. – С. 322–329. // [Електронний ресурс] Режим доступу: </w:t>
      </w:r>
      <w:hyperlink r:id="rId74" w:history="1">
        <w:r w:rsidRPr="008D46AB">
          <w:rPr>
            <w:rFonts w:ascii="Times New Roman" w:eastAsia="Calibri" w:hAnsi="Times New Roman" w:cs="Times New Roman"/>
            <w:sz w:val="28"/>
            <w:szCs w:val="28"/>
          </w:rPr>
          <w:t>http://nbuv.gov.ua/UJRN/FP_inde</w:t>
        </w:r>
      </w:hyperlink>
      <w:hyperlink r:id="rId75" w:history="1">
        <w:r w:rsidRPr="008D46AB">
          <w:rPr>
            <w:rFonts w:ascii="Times New Roman" w:eastAsia="MS Gothic" w:hAnsi="Times New Roman" w:cs="Times New Roman"/>
            <w:sz w:val="28"/>
            <w:szCs w:val="28"/>
          </w:rPr>
          <w:t>​</w:t>
        </w:r>
      </w:hyperlink>
      <w:r w:rsidRPr="008D46AB">
        <w:rPr>
          <w:rFonts w:ascii="Times New Roman" w:eastAsia="MS Gothic" w:hAnsi="Times New Roman" w:cs="Times New Roman"/>
          <w:sz w:val="28"/>
          <w:szCs w:val="28"/>
        </w:rPr>
        <w:tab/>
      </w:r>
      <w:hyperlink r:id="rId76" w:history="1">
        <w:r w:rsidRPr="008D46AB">
          <w:rPr>
            <w:rFonts w:ascii="Times New Roman" w:eastAsia="Calibri" w:hAnsi="Times New Roman" w:cs="Times New Roman"/>
            <w:sz w:val="28"/>
            <w:szCs w:val="28"/>
          </w:rPr>
          <w:t>x</w:t>
        </w:r>
      </w:hyperlink>
      <w:r w:rsidRPr="008D46AB">
        <w:rPr>
          <w:rFonts w:ascii="Times New Roman" w:eastAsia="Calibri" w:hAnsi="Times New Roman" w:cs="Times New Roman"/>
          <w:sz w:val="28"/>
          <w:szCs w:val="28"/>
        </w:rPr>
        <w:t>.</w:t>
      </w:r>
      <w:r w:rsidRPr="008D46AB">
        <w:rPr>
          <w:rFonts w:ascii="Times New Roman" w:eastAsia="MS Gothic" w:hAnsi="Times New Roman" w:cs="Times New Roman"/>
          <w:sz w:val="28"/>
          <w:szCs w:val="28"/>
        </w:rPr>
        <w:t>​</w:t>
      </w:r>
      <w:r w:rsidRPr="008D46AB">
        <w:rPr>
          <w:rFonts w:ascii="Times New Roman" w:eastAsia="Calibri" w:hAnsi="Times New Roman" w:cs="Times New Roman"/>
          <w:sz w:val="28"/>
          <w:szCs w:val="28"/>
        </w:rPr>
        <w:t xml:space="preserve">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Ромашко А. Класифікація основних міжнародних договорів у сфері інтелектуальної власності / А. Ромашко, І. Верба, Я. </w:t>
      </w:r>
      <w:proofErr w:type="spellStart"/>
      <w:r w:rsidRPr="008D46AB">
        <w:rPr>
          <w:rFonts w:ascii="Times New Roman" w:eastAsia="Calibri" w:hAnsi="Times New Roman" w:cs="Times New Roman"/>
          <w:sz w:val="28"/>
          <w:szCs w:val="28"/>
        </w:rPr>
        <w:t>Лемберг</w:t>
      </w:r>
      <w:proofErr w:type="spellEnd"/>
      <w:r w:rsidRPr="008D46AB">
        <w:rPr>
          <w:rFonts w:ascii="Times New Roman" w:eastAsia="Calibri" w:hAnsi="Times New Roman" w:cs="Times New Roman"/>
          <w:sz w:val="28"/>
          <w:szCs w:val="28"/>
        </w:rPr>
        <w:t xml:space="preserve">, – Теорія і практика інтелектуальної власності – 2/2014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Руднєва О. М. Механізм застосування положень міжнародних правозахисних документів </w:t>
      </w:r>
      <w:r w:rsidRPr="008D46AB">
        <w:rPr>
          <w:rFonts w:ascii="Times New Roman" w:eastAsia="Calibri" w:hAnsi="Times New Roman" w:cs="Times New Roman"/>
          <w:sz w:val="28"/>
          <w:szCs w:val="28"/>
        </w:rPr>
        <w:tab/>
        <w:t xml:space="preserve">у </w:t>
      </w:r>
      <w:r w:rsidRPr="008D46AB">
        <w:rPr>
          <w:rFonts w:ascii="Times New Roman" w:eastAsia="Calibri" w:hAnsi="Times New Roman" w:cs="Times New Roman"/>
          <w:sz w:val="28"/>
          <w:szCs w:val="28"/>
        </w:rPr>
        <w:tab/>
        <w:t xml:space="preserve">внутрішньодержавних </w:t>
      </w:r>
      <w:r w:rsidRPr="008D46AB">
        <w:rPr>
          <w:rFonts w:ascii="Times New Roman" w:eastAsia="Calibri" w:hAnsi="Times New Roman" w:cs="Times New Roman"/>
          <w:sz w:val="28"/>
          <w:szCs w:val="28"/>
        </w:rPr>
        <w:tab/>
        <w:t xml:space="preserve">правовідносинах/ Олександра Миколаївна Руднєва // Держава і право. – 2010. – </w:t>
      </w:r>
      <w:proofErr w:type="spellStart"/>
      <w:r w:rsidRPr="008D46AB">
        <w:rPr>
          <w:rFonts w:ascii="Times New Roman" w:eastAsia="Calibri" w:hAnsi="Times New Roman" w:cs="Times New Roman"/>
          <w:sz w:val="28"/>
          <w:szCs w:val="28"/>
        </w:rPr>
        <w:t>Вип</w:t>
      </w:r>
      <w:proofErr w:type="spellEnd"/>
      <w:r w:rsidRPr="008D46AB">
        <w:rPr>
          <w:rFonts w:ascii="Times New Roman" w:eastAsia="Calibri" w:hAnsi="Times New Roman" w:cs="Times New Roman"/>
          <w:sz w:val="28"/>
          <w:szCs w:val="28"/>
        </w:rPr>
        <w:t xml:space="preserve">. 48. – С. 541–546.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[Електронний ресурс] </w:t>
      </w:r>
      <w:r w:rsidRPr="008D46AB">
        <w:rPr>
          <w:rFonts w:ascii="Times New Roman" w:eastAsia="Calibri" w:hAnsi="Times New Roman" w:cs="Times New Roman"/>
          <w:sz w:val="28"/>
          <w:szCs w:val="28"/>
        </w:rPr>
        <w:tab/>
        <w:t xml:space="preserve">– </w:t>
      </w:r>
      <w:r w:rsidRPr="008D46AB">
        <w:rPr>
          <w:rFonts w:ascii="Times New Roman" w:eastAsia="Calibri" w:hAnsi="Times New Roman" w:cs="Times New Roman"/>
          <w:sz w:val="28"/>
          <w:szCs w:val="28"/>
        </w:rPr>
        <w:tab/>
        <w:t xml:space="preserve">Режим </w:t>
      </w:r>
      <w:r w:rsidRPr="008D46AB">
        <w:rPr>
          <w:rFonts w:ascii="Times New Roman" w:eastAsia="Calibri" w:hAnsi="Times New Roman" w:cs="Times New Roman"/>
          <w:sz w:val="28"/>
          <w:szCs w:val="28"/>
        </w:rPr>
        <w:tab/>
        <w:t xml:space="preserve">доступу: </w:t>
      </w:r>
      <w:r w:rsidRPr="008D46AB">
        <w:rPr>
          <w:rFonts w:ascii="Times New Roman" w:eastAsia="Calibri" w:hAnsi="Times New Roman" w:cs="Times New Roman"/>
          <w:sz w:val="28"/>
          <w:szCs w:val="28"/>
        </w:rPr>
        <w:lastRenderedPageBreak/>
        <w:t xml:space="preserve">http://dspace.nbuv.gov.ua/bitstream/handle/123456789/34429/02–Rudn%d1%94va.pdf?sequence=1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Скакун О. Ф. Теорія держави і права: Підручник. / Пер. з рос. – Х.: </w:t>
      </w:r>
      <w:proofErr w:type="spellStart"/>
      <w:r w:rsidRPr="008D46AB">
        <w:rPr>
          <w:rFonts w:ascii="Times New Roman" w:eastAsia="Calibri" w:hAnsi="Times New Roman" w:cs="Times New Roman"/>
          <w:sz w:val="28"/>
          <w:szCs w:val="28"/>
        </w:rPr>
        <w:t>Консум</w:t>
      </w:r>
      <w:proofErr w:type="spellEnd"/>
      <w:r w:rsidRPr="008D46AB">
        <w:rPr>
          <w:rFonts w:ascii="Times New Roman" w:eastAsia="Calibri" w:hAnsi="Times New Roman" w:cs="Times New Roman"/>
          <w:sz w:val="28"/>
          <w:szCs w:val="28"/>
        </w:rPr>
        <w:t xml:space="preserve">, 2006. – 656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Смолін</w:t>
      </w:r>
      <w:proofErr w:type="spellEnd"/>
      <w:r w:rsidRPr="008D46AB">
        <w:rPr>
          <w:rFonts w:ascii="Times New Roman" w:eastAsia="Calibri" w:hAnsi="Times New Roman" w:cs="Times New Roman"/>
          <w:sz w:val="28"/>
          <w:szCs w:val="28"/>
        </w:rPr>
        <w:t xml:space="preserve"> Я. Порядок укладення міжнародного договору купівлі – продажу / Я. </w:t>
      </w:r>
      <w:proofErr w:type="spellStart"/>
      <w:r w:rsidRPr="008D46AB">
        <w:rPr>
          <w:rFonts w:ascii="Times New Roman" w:eastAsia="Calibri" w:hAnsi="Times New Roman" w:cs="Times New Roman"/>
          <w:sz w:val="28"/>
          <w:szCs w:val="28"/>
        </w:rPr>
        <w:t>Смолін</w:t>
      </w:r>
      <w:proofErr w:type="spellEnd"/>
      <w:r w:rsidRPr="008D46AB">
        <w:rPr>
          <w:rFonts w:ascii="Times New Roman" w:eastAsia="Calibri" w:hAnsi="Times New Roman" w:cs="Times New Roman"/>
          <w:sz w:val="28"/>
          <w:szCs w:val="28"/>
        </w:rPr>
        <w:t xml:space="preserve">. – Секція: Міжнародне приватне право. Актуальні проблеми міжнародних відносин. Випуск 98 (Частина І), 2011 – С. 184 – 190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Стрибко</w:t>
      </w:r>
      <w:proofErr w:type="spellEnd"/>
      <w:r w:rsidRPr="008D46AB">
        <w:rPr>
          <w:rFonts w:ascii="Times New Roman" w:eastAsia="Calibri" w:hAnsi="Times New Roman" w:cs="Times New Roman"/>
          <w:sz w:val="28"/>
          <w:szCs w:val="28"/>
        </w:rPr>
        <w:t xml:space="preserve"> </w:t>
      </w:r>
      <w:r w:rsidRPr="008D46AB">
        <w:rPr>
          <w:rFonts w:ascii="Times New Roman" w:eastAsia="Calibri" w:hAnsi="Times New Roman" w:cs="Times New Roman"/>
          <w:sz w:val="28"/>
          <w:szCs w:val="28"/>
        </w:rPr>
        <w:tab/>
        <w:t xml:space="preserve">Т. Міжнародний </w:t>
      </w:r>
      <w:r w:rsidRPr="008D46AB">
        <w:rPr>
          <w:rFonts w:ascii="Times New Roman" w:eastAsia="Calibri" w:hAnsi="Times New Roman" w:cs="Times New Roman"/>
          <w:sz w:val="28"/>
          <w:szCs w:val="28"/>
        </w:rPr>
        <w:tab/>
        <w:t xml:space="preserve">нормативно–правовий </w:t>
      </w:r>
      <w:r w:rsidRPr="008D46AB">
        <w:rPr>
          <w:rFonts w:ascii="Times New Roman" w:eastAsia="Calibri" w:hAnsi="Times New Roman" w:cs="Times New Roman"/>
          <w:sz w:val="28"/>
          <w:szCs w:val="28"/>
        </w:rPr>
        <w:tab/>
        <w:t xml:space="preserve">договір </w:t>
      </w:r>
      <w:r w:rsidRPr="008D46AB">
        <w:rPr>
          <w:rFonts w:ascii="Times New Roman" w:eastAsia="Calibri" w:hAnsi="Times New Roman" w:cs="Times New Roman"/>
          <w:sz w:val="28"/>
          <w:szCs w:val="28"/>
        </w:rPr>
        <w:tab/>
        <w:t xml:space="preserve">в Україні: сутність та види / Т. </w:t>
      </w:r>
      <w:proofErr w:type="spellStart"/>
      <w:r w:rsidRPr="008D46AB">
        <w:rPr>
          <w:rFonts w:ascii="Times New Roman" w:eastAsia="Calibri" w:hAnsi="Times New Roman" w:cs="Times New Roman"/>
          <w:sz w:val="28"/>
          <w:szCs w:val="28"/>
        </w:rPr>
        <w:t>Стрибко</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Evropsky</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politicky</w:t>
      </w:r>
      <w:proofErr w:type="spellEnd"/>
      <w:r w:rsidRPr="008D46AB">
        <w:rPr>
          <w:rFonts w:ascii="Times New Roman" w:eastAsia="Calibri" w:hAnsi="Times New Roman" w:cs="Times New Roman"/>
          <w:sz w:val="28"/>
          <w:szCs w:val="28"/>
        </w:rPr>
        <w:t xml:space="preserve"> a </w:t>
      </w:r>
      <w:proofErr w:type="spellStart"/>
      <w:r w:rsidRPr="008D46AB">
        <w:rPr>
          <w:rFonts w:ascii="Times New Roman" w:eastAsia="Calibri" w:hAnsi="Times New Roman" w:cs="Times New Roman"/>
          <w:sz w:val="28"/>
          <w:szCs w:val="28"/>
        </w:rPr>
        <w:t>pravni</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diskurz</w:t>
      </w:r>
      <w:proofErr w:type="spellEnd"/>
      <w:r w:rsidRPr="008D46AB">
        <w:rPr>
          <w:rFonts w:ascii="Times New Roman" w:eastAsia="Calibri" w:hAnsi="Times New Roman" w:cs="Times New Roman"/>
          <w:sz w:val="28"/>
          <w:szCs w:val="28"/>
        </w:rPr>
        <w:t xml:space="preserve">. – 2015. – </w:t>
      </w:r>
      <w:proofErr w:type="spellStart"/>
      <w:r w:rsidRPr="008D46AB">
        <w:rPr>
          <w:rFonts w:ascii="Times New Roman" w:eastAsia="Calibri" w:hAnsi="Times New Roman" w:cs="Times New Roman"/>
          <w:sz w:val="28"/>
          <w:szCs w:val="28"/>
        </w:rPr>
        <w:t>Vol</w:t>
      </w:r>
      <w:proofErr w:type="spellEnd"/>
      <w:r w:rsidRPr="008D46AB">
        <w:rPr>
          <w:rFonts w:ascii="Times New Roman" w:eastAsia="Calibri" w:hAnsi="Times New Roman" w:cs="Times New Roman"/>
          <w:sz w:val="28"/>
          <w:szCs w:val="28"/>
        </w:rPr>
        <w:t xml:space="preserve">. 2, </w:t>
      </w:r>
      <w:proofErr w:type="spellStart"/>
      <w:r w:rsidRPr="008D46AB">
        <w:rPr>
          <w:rFonts w:ascii="Times New Roman" w:eastAsia="Calibri" w:hAnsi="Times New Roman" w:cs="Times New Roman"/>
          <w:sz w:val="28"/>
          <w:szCs w:val="28"/>
        </w:rPr>
        <w:t>Iss</w:t>
      </w:r>
      <w:proofErr w:type="spellEnd"/>
      <w:r w:rsidRPr="008D46AB">
        <w:rPr>
          <w:rFonts w:ascii="Times New Roman" w:eastAsia="Calibri" w:hAnsi="Times New Roman" w:cs="Times New Roman"/>
          <w:sz w:val="28"/>
          <w:szCs w:val="28"/>
        </w:rPr>
        <w:t xml:space="preserve">. 4. – С. 122 – 127 // [Електронний ресурс] – Режим доступу: </w:t>
      </w:r>
      <w:hyperlink r:id="rId77" w:history="1">
        <w:r w:rsidRPr="008D46AB">
          <w:rPr>
            <w:rFonts w:ascii="Times New Roman" w:eastAsia="Calibri" w:hAnsi="Times New Roman" w:cs="Times New Roman"/>
            <w:sz w:val="28"/>
            <w:szCs w:val="28"/>
          </w:rPr>
          <w:t>http://nbuv.gov.ua/UJRN/evrpol_2015_2_4_20</w:t>
        </w:r>
      </w:hyperlink>
      <w:hyperlink r:id="rId78" w:history="1">
        <w:r w:rsidRPr="008D46AB">
          <w:rPr>
            <w:rFonts w:ascii="Times New Roman" w:eastAsia="Calibri" w:hAnsi="Times New Roman" w:cs="Times New Roman"/>
            <w:sz w:val="28"/>
            <w:szCs w:val="28"/>
          </w:rPr>
          <w:t>.</w:t>
        </w:r>
      </w:hyperlink>
      <w:hyperlink r:id="rId79" w:history="1">
        <w:r w:rsidRPr="008D46AB">
          <w:rPr>
            <w:rFonts w:ascii="Times New Roman" w:eastAsia="MS Gothic" w:hAnsi="Times New Roman" w:cs="Times New Roman"/>
            <w:sz w:val="28"/>
            <w:szCs w:val="28"/>
          </w:rPr>
          <w:t>​</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Теория</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государства</w:t>
      </w:r>
      <w:proofErr w:type="spellEnd"/>
      <w:r w:rsidRPr="008D46AB">
        <w:rPr>
          <w:rFonts w:ascii="Times New Roman" w:eastAsia="Calibri" w:hAnsi="Times New Roman" w:cs="Times New Roman"/>
          <w:sz w:val="28"/>
          <w:szCs w:val="28"/>
        </w:rPr>
        <w:t xml:space="preserve"> и права в схемах и </w:t>
      </w:r>
      <w:proofErr w:type="spellStart"/>
      <w:r w:rsidRPr="008D46AB">
        <w:rPr>
          <w:rFonts w:ascii="Times New Roman" w:eastAsia="Calibri" w:hAnsi="Times New Roman" w:cs="Times New Roman"/>
          <w:sz w:val="28"/>
          <w:szCs w:val="28"/>
        </w:rPr>
        <w:t>определениях</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Учебное</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пособие</w:t>
      </w:r>
      <w:proofErr w:type="spellEnd"/>
      <w:r w:rsidRPr="008D46AB">
        <w:rPr>
          <w:rFonts w:ascii="Times New Roman" w:eastAsia="Calibri" w:hAnsi="Times New Roman" w:cs="Times New Roman"/>
          <w:sz w:val="28"/>
          <w:szCs w:val="28"/>
        </w:rPr>
        <w:t xml:space="preserve">. К. С. </w:t>
      </w:r>
      <w:proofErr w:type="spellStart"/>
      <w:r w:rsidRPr="008D46AB">
        <w:rPr>
          <w:rFonts w:ascii="Times New Roman" w:eastAsia="Calibri" w:hAnsi="Times New Roman" w:cs="Times New Roman"/>
          <w:sz w:val="28"/>
          <w:szCs w:val="28"/>
        </w:rPr>
        <w:t>Хахулина</w:t>
      </w:r>
      <w:proofErr w:type="spellEnd"/>
      <w:r w:rsidRPr="008D46AB">
        <w:rPr>
          <w:rFonts w:ascii="Times New Roman" w:eastAsia="Calibri" w:hAnsi="Times New Roman" w:cs="Times New Roman"/>
          <w:sz w:val="28"/>
          <w:szCs w:val="28"/>
        </w:rPr>
        <w:t xml:space="preserve">, В. А. </w:t>
      </w:r>
      <w:proofErr w:type="spellStart"/>
      <w:r w:rsidRPr="008D46AB">
        <w:rPr>
          <w:rFonts w:ascii="Times New Roman" w:eastAsia="Calibri" w:hAnsi="Times New Roman" w:cs="Times New Roman"/>
          <w:sz w:val="28"/>
          <w:szCs w:val="28"/>
        </w:rPr>
        <w:t>Малыга</w:t>
      </w:r>
      <w:proofErr w:type="spellEnd"/>
      <w:r w:rsidRPr="008D46AB">
        <w:rPr>
          <w:rFonts w:ascii="Times New Roman" w:eastAsia="Calibri" w:hAnsi="Times New Roman" w:cs="Times New Roman"/>
          <w:sz w:val="28"/>
          <w:szCs w:val="28"/>
        </w:rPr>
        <w:t xml:space="preserve">, И. В. Стадник – </w:t>
      </w:r>
      <w:proofErr w:type="spellStart"/>
      <w:r w:rsidRPr="008D46AB">
        <w:rPr>
          <w:rFonts w:ascii="Times New Roman" w:eastAsia="Calibri" w:hAnsi="Times New Roman" w:cs="Times New Roman"/>
          <w:sz w:val="28"/>
          <w:szCs w:val="28"/>
        </w:rPr>
        <w:t>Донецк</w:t>
      </w:r>
      <w:proofErr w:type="spellEnd"/>
      <w:r w:rsidRPr="008D46AB">
        <w:rPr>
          <w:rFonts w:ascii="Times New Roman" w:eastAsia="Calibri" w:hAnsi="Times New Roman" w:cs="Times New Roman"/>
          <w:sz w:val="28"/>
          <w:szCs w:val="28"/>
        </w:rPr>
        <w:t xml:space="preserve">: Норд–Пресс, </w:t>
      </w:r>
      <w:proofErr w:type="spellStart"/>
      <w:r w:rsidRPr="008D46AB">
        <w:rPr>
          <w:rFonts w:ascii="Times New Roman" w:eastAsia="Calibri" w:hAnsi="Times New Roman" w:cs="Times New Roman"/>
          <w:sz w:val="28"/>
          <w:szCs w:val="28"/>
        </w:rPr>
        <w:t>ДонНУ</w:t>
      </w:r>
      <w:proofErr w:type="spellEnd"/>
      <w:r w:rsidRPr="008D46AB">
        <w:rPr>
          <w:rFonts w:ascii="Times New Roman" w:eastAsia="Calibri" w:hAnsi="Times New Roman" w:cs="Times New Roman"/>
          <w:sz w:val="28"/>
          <w:szCs w:val="28"/>
        </w:rPr>
        <w:t xml:space="preserve">, 2006. – 342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Трутень В. В. Передмова / В. В. Трутень // Руденко О. В. Уніфікація міжнародного приватного права в ЄС: монографія. – </w:t>
      </w:r>
      <w:proofErr w:type="spellStart"/>
      <w:r w:rsidRPr="008D46AB">
        <w:rPr>
          <w:rFonts w:ascii="Times New Roman" w:eastAsia="Calibri" w:hAnsi="Times New Roman" w:cs="Times New Roman"/>
          <w:sz w:val="28"/>
          <w:szCs w:val="28"/>
        </w:rPr>
        <w:t>Чернівці:Рута</w:t>
      </w:r>
      <w:proofErr w:type="spellEnd"/>
      <w:r w:rsidRPr="008D46AB">
        <w:rPr>
          <w:rFonts w:ascii="Times New Roman" w:eastAsia="Calibri" w:hAnsi="Times New Roman" w:cs="Times New Roman"/>
          <w:sz w:val="28"/>
          <w:szCs w:val="28"/>
        </w:rPr>
        <w:t xml:space="preserve">, 2009. </w:t>
      </w:r>
    </w:p>
    <w:p w:rsidR="008D46AB" w:rsidRPr="008D46AB" w:rsidRDefault="008D46AB" w:rsidP="008D46AB">
      <w:pPr>
        <w:numPr>
          <w:ilvl w:val="1"/>
          <w:numId w:val="9"/>
        </w:numPr>
        <w:tabs>
          <w:tab w:val="left" w:pos="1134"/>
        </w:tabs>
        <w:spacing w:after="0" w:line="360" w:lineRule="auto"/>
        <w:ind w:firstLine="709"/>
        <w:jc w:val="both"/>
        <w:rPr>
          <w:rFonts w:ascii="Calibri" w:eastAsia="Calibri" w:hAnsi="Calibri" w:cs="Times New Roman"/>
          <w:szCs w:val="28"/>
        </w:rPr>
      </w:pPr>
      <w:r w:rsidRPr="008D46AB">
        <w:rPr>
          <w:rFonts w:ascii="Times New Roman" w:eastAsia="Calibri" w:hAnsi="Times New Roman" w:cs="Times New Roman"/>
          <w:sz w:val="28"/>
          <w:szCs w:val="28"/>
        </w:rPr>
        <w:t xml:space="preserve">Україна–Росія: діалог </w:t>
      </w:r>
      <w:proofErr w:type="spellStart"/>
      <w:r w:rsidRPr="008D46AB">
        <w:rPr>
          <w:rFonts w:ascii="Times New Roman" w:eastAsia="Calibri" w:hAnsi="Times New Roman" w:cs="Times New Roman"/>
          <w:sz w:val="28"/>
          <w:szCs w:val="28"/>
        </w:rPr>
        <w:t>історіографій</w:t>
      </w:r>
      <w:proofErr w:type="spellEnd"/>
      <w:r w:rsidRPr="008D46AB">
        <w:rPr>
          <w:rFonts w:ascii="Times New Roman" w:eastAsia="Calibri" w:hAnsi="Times New Roman" w:cs="Times New Roman"/>
          <w:sz w:val="28"/>
          <w:szCs w:val="28"/>
        </w:rPr>
        <w:t xml:space="preserve">: Матеріали </w:t>
      </w:r>
      <w:proofErr w:type="spellStart"/>
      <w:r w:rsidRPr="008D46AB">
        <w:rPr>
          <w:rFonts w:ascii="Times New Roman" w:eastAsia="Calibri" w:hAnsi="Times New Roman" w:cs="Times New Roman"/>
          <w:sz w:val="28"/>
          <w:szCs w:val="28"/>
        </w:rPr>
        <w:t>міжнар</w:t>
      </w:r>
      <w:proofErr w:type="spellEnd"/>
      <w:r w:rsidRPr="008D46AB">
        <w:rPr>
          <w:rFonts w:ascii="Times New Roman" w:eastAsia="Calibri" w:hAnsi="Times New Roman" w:cs="Times New Roman"/>
          <w:sz w:val="28"/>
          <w:szCs w:val="28"/>
        </w:rPr>
        <w:t xml:space="preserve">. наук. </w:t>
      </w:r>
      <w:proofErr w:type="spellStart"/>
      <w:r w:rsidRPr="008D46AB">
        <w:rPr>
          <w:rFonts w:ascii="Times New Roman" w:eastAsia="Calibri" w:hAnsi="Times New Roman" w:cs="Times New Roman"/>
          <w:sz w:val="28"/>
          <w:szCs w:val="28"/>
        </w:rPr>
        <w:t>конф</w:t>
      </w:r>
      <w:proofErr w:type="spellEnd"/>
      <w:r w:rsidRPr="008D46AB">
        <w:rPr>
          <w:rFonts w:ascii="Times New Roman" w:eastAsia="Calibri" w:hAnsi="Times New Roman" w:cs="Times New Roman"/>
          <w:sz w:val="28"/>
          <w:szCs w:val="28"/>
        </w:rPr>
        <w:t xml:space="preserve">. / </w:t>
      </w:r>
      <w:proofErr w:type="spellStart"/>
      <w:r w:rsidRPr="008D46AB">
        <w:rPr>
          <w:rFonts w:ascii="Times New Roman" w:eastAsia="Calibri" w:hAnsi="Times New Roman" w:cs="Times New Roman"/>
          <w:sz w:val="28"/>
          <w:szCs w:val="28"/>
        </w:rPr>
        <w:t>Редкол</w:t>
      </w:r>
      <w:proofErr w:type="spellEnd"/>
      <w:r w:rsidRPr="008D46AB">
        <w:rPr>
          <w:rFonts w:ascii="Times New Roman" w:eastAsia="Calibri" w:hAnsi="Times New Roman" w:cs="Times New Roman"/>
          <w:sz w:val="28"/>
          <w:szCs w:val="28"/>
        </w:rPr>
        <w:t xml:space="preserve">.: В. Ф. </w:t>
      </w:r>
      <w:proofErr w:type="spellStart"/>
      <w:r w:rsidRPr="008D46AB">
        <w:rPr>
          <w:rFonts w:ascii="Times New Roman" w:eastAsia="Calibri" w:hAnsi="Times New Roman" w:cs="Times New Roman"/>
          <w:sz w:val="28"/>
          <w:szCs w:val="28"/>
        </w:rPr>
        <w:t>Верстюка</w:t>
      </w:r>
      <w:proofErr w:type="spellEnd"/>
      <w:r w:rsidRPr="008D46AB">
        <w:rPr>
          <w:rFonts w:ascii="Times New Roman" w:eastAsia="Calibri" w:hAnsi="Times New Roman" w:cs="Times New Roman"/>
          <w:sz w:val="28"/>
          <w:szCs w:val="28"/>
        </w:rPr>
        <w:t xml:space="preserve"> (відп. ред.), В. М. Бойко (відп. </w:t>
      </w:r>
      <w:proofErr w:type="spellStart"/>
      <w:r w:rsidRPr="008D46AB">
        <w:rPr>
          <w:rFonts w:ascii="Times New Roman" w:eastAsia="Calibri" w:hAnsi="Times New Roman" w:cs="Times New Roman"/>
          <w:sz w:val="28"/>
          <w:szCs w:val="28"/>
        </w:rPr>
        <w:t>секр</w:t>
      </w:r>
      <w:proofErr w:type="spellEnd"/>
      <w:r w:rsidRPr="008D46AB">
        <w:rPr>
          <w:rFonts w:ascii="Times New Roman" w:eastAsia="Calibri" w:hAnsi="Times New Roman" w:cs="Times New Roman"/>
          <w:sz w:val="28"/>
          <w:szCs w:val="28"/>
        </w:rPr>
        <w:t xml:space="preserve">.), С. А.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Лепявко</w:t>
      </w:r>
      <w:proofErr w:type="spellEnd"/>
      <w:r w:rsidRPr="008D46AB">
        <w:rPr>
          <w:rFonts w:ascii="Times New Roman" w:eastAsia="Calibri" w:hAnsi="Times New Roman" w:cs="Times New Roman"/>
          <w:sz w:val="28"/>
          <w:szCs w:val="28"/>
        </w:rPr>
        <w:t xml:space="preserve">, С. М. Плохій. Ін–т. історії України НАН України, </w:t>
      </w:r>
      <w:proofErr w:type="spellStart"/>
      <w:r w:rsidRPr="008D46AB">
        <w:rPr>
          <w:rFonts w:ascii="Times New Roman" w:eastAsia="Calibri" w:hAnsi="Times New Roman" w:cs="Times New Roman"/>
          <w:sz w:val="28"/>
          <w:szCs w:val="28"/>
        </w:rPr>
        <w:t>Канад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ін</w:t>
      </w:r>
      <w:proofErr w:type="spellEnd"/>
      <w:r w:rsidRPr="008D46AB">
        <w:rPr>
          <w:rFonts w:ascii="Times New Roman" w:eastAsia="Calibri" w:hAnsi="Times New Roman" w:cs="Times New Roman"/>
          <w:sz w:val="28"/>
          <w:szCs w:val="28"/>
        </w:rPr>
        <w:t xml:space="preserve">–т </w:t>
      </w:r>
      <w:proofErr w:type="spellStart"/>
      <w:r w:rsidRPr="008D46AB">
        <w:rPr>
          <w:rFonts w:ascii="Times New Roman" w:eastAsia="Calibri" w:hAnsi="Times New Roman" w:cs="Times New Roman"/>
          <w:sz w:val="28"/>
          <w:szCs w:val="28"/>
        </w:rPr>
        <w:t>укр</w:t>
      </w:r>
      <w:proofErr w:type="spellEnd"/>
      <w:r w:rsidRPr="008D46AB">
        <w:rPr>
          <w:rFonts w:ascii="Times New Roman" w:eastAsia="Calibri" w:hAnsi="Times New Roman" w:cs="Times New Roman"/>
          <w:sz w:val="28"/>
          <w:szCs w:val="28"/>
        </w:rPr>
        <w:t xml:space="preserve">. студій </w:t>
      </w:r>
      <w:proofErr w:type="spellStart"/>
      <w:r w:rsidRPr="008D46AB">
        <w:rPr>
          <w:rFonts w:ascii="Times New Roman" w:eastAsia="Calibri" w:hAnsi="Times New Roman" w:cs="Times New Roman"/>
          <w:sz w:val="28"/>
          <w:szCs w:val="28"/>
        </w:rPr>
        <w:t>Альбертського</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ун</w:t>
      </w:r>
      <w:proofErr w:type="spellEnd"/>
      <w:r w:rsidRPr="008D46AB">
        <w:rPr>
          <w:rFonts w:ascii="Times New Roman" w:eastAsia="Calibri" w:hAnsi="Times New Roman" w:cs="Times New Roman"/>
          <w:sz w:val="28"/>
          <w:szCs w:val="28"/>
        </w:rPr>
        <w:t xml:space="preserve">–ту (Едмонтон), Сіверський </w:t>
      </w:r>
      <w:proofErr w:type="spellStart"/>
      <w:r w:rsidRPr="008D46AB">
        <w:rPr>
          <w:rFonts w:ascii="Times New Roman" w:eastAsia="Calibri" w:hAnsi="Times New Roman" w:cs="Times New Roman"/>
          <w:sz w:val="28"/>
          <w:szCs w:val="28"/>
        </w:rPr>
        <w:t>ін</w:t>
      </w:r>
      <w:proofErr w:type="spellEnd"/>
      <w:r w:rsidRPr="008D46AB">
        <w:rPr>
          <w:rFonts w:ascii="Times New Roman" w:eastAsia="Calibri" w:hAnsi="Times New Roman" w:cs="Times New Roman"/>
          <w:sz w:val="28"/>
          <w:szCs w:val="28"/>
        </w:rPr>
        <w:t xml:space="preserve">–т регіон. </w:t>
      </w:r>
      <w:proofErr w:type="spellStart"/>
      <w:r w:rsidRPr="008D46AB">
        <w:rPr>
          <w:rFonts w:ascii="Times New Roman" w:eastAsia="Calibri" w:hAnsi="Times New Roman" w:cs="Times New Roman"/>
          <w:sz w:val="28"/>
          <w:szCs w:val="28"/>
        </w:rPr>
        <w:t>дослідж</w:t>
      </w:r>
      <w:proofErr w:type="spellEnd"/>
      <w:r w:rsidRPr="008D46AB">
        <w:rPr>
          <w:rFonts w:ascii="Times New Roman" w:eastAsia="Calibri" w:hAnsi="Times New Roman" w:cs="Times New Roman"/>
          <w:sz w:val="28"/>
          <w:szCs w:val="28"/>
        </w:rPr>
        <w:t xml:space="preserve">. – Київ–Чернігів: РВК "Деснянська правда", 2007. – 256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Україна–Росія: діалог під час конфлікту. Матеріали круглого столу "Україна–Росія: діалог під час конфлікту", лютий 2015, Київ / Наук. ред.: Є. Бистрицький; </w:t>
      </w:r>
      <w:proofErr w:type="spellStart"/>
      <w:r w:rsidRPr="008D46AB">
        <w:rPr>
          <w:rFonts w:ascii="Times New Roman" w:eastAsia="Calibri" w:hAnsi="Times New Roman" w:cs="Times New Roman"/>
          <w:sz w:val="28"/>
          <w:szCs w:val="28"/>
        </w:rPr>
        <w:t>Упорядн</w:t>
      </w:r>
      <w:proofErr w:type="spellEnd"/>
      <w:r w:rsidRPr="008D46AB">
        <w:rPr>
          <w:rFonts w:ascii="Times New Roman" w:eastAsia="Calibri" w:hAnsi="Times New Roman" w:cs="Times New Roman"/>
          <w:sz w:val="28"/>
          <w:szCs w:val="28"/>
        </w:rPr>
        <w:t xml:space="preserve">. О. Білий. – К.: "Агентство "Україна". Міжнародний фонд "Відродження", 2015. – 110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Українсько–Російський договір 1654 р.: нові підходи до історії міждержавних стосунків (Матеріали науково–теоретичного </w:t>
      </w:r>
      <w:r w:rsidRPr="008D46AB">
        <w:rPr>
          <w:rFonts w:ascii="Times New Roman" w:eastAsia="Calibri" w:hAnsi="Times New Roman" w:cs="Times New Roman"/>
          <w:sz w:val="28"/>
          <w:szCs w:val="28"/>
        </w:rPr>
        <w:lastRenderedPageBreak/>
        <w:t xml:space="preserve">семінару) / Ред. </w:t>
      </w:r>
      <w:proofErr w:type="spellStart"/>
      <w:r w:rsidRPr="008D46AB">
        <w:rPr>
          <w:rFonts w:ascii="Times New Roman" w:eastAsia="Calibri" w:hAnsi="Times New Roman" w:cs="Times New Roman"/>
          <w:sz w:val="28"/>
          <w:szCs w:val="28"/>
        </w:rPr>
        <w:t>кол</w:t>
      </w:r>
      <w:proofErr w:type="spellEnd"/>
      <w:r w:rsidRPr="008D46AB">
        <w:rPr>
          <w:rFonts w:ascii="Times New Roman" w:eastAsia="Calibri" w:hAnsi="Times New Roman" w:cs="Times New Roman"/>
          <w:sz w:val="28"/>
          <w:szCs w:val="28"/>
        </w:rPr>
        <w:t xml:space="preserve">.: С. В. Кульчицький (гол. ред.) ТА ІН. Інститут історії України. – К., 1995. – 69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Г. С. Міжнародне приватне право: Підручник / Г. С. </w:t>
      </w: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Л. С. </w:t>
      </w: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 4–те видання (перероб. і </w:t>
      </w:r>
      <w:proofErr w:type="spellStart"/>
      <w:r w:rsidRPr="008D46AB">
        <w:rPr>
          <w:rFonts w:ascii="Times New Roman" w:eastAsia="Calibri" w:hAnsi="Times New Roman" w:cs="Times New Roman"/>
          <w:sz w:val="28"/>
          <w:szCs w:val="28"/>
        </w:rPr>
        <w:t>доп</w:t>
      </w:r>
      <w:proofErr w:type="spellEnd"/>
      <w:r w:rsidRPr="008D46AB">
        <w:rPr>
          <w:rFonts w:ascii="Times New Roman" w:eastAsia="Calibri" w:hAnsi="Times New Roman" w:cs="Times New Roman"/>
          <w:sz w:val="28"/>
          <w:szCs w:val="28"/>
        </w:rPr>
        <w:t xml:space="preserve">.) – К.: </w:t>
      </w:r>
      <w:proofErr w:type="spellStart"/>
      <w:r w:rsidRPr="008D46AB">
        <w:rPr>
          <w:rFonts w:ascii="Times New Roman" w:eastAsia="Calibri" w:hAnsi="Times New Roman" w:cs="Times New Roman"/>
          <w:sz w:val="28"/>
          <w:szCs w:val="28"/>
        </w:rPr>
        <w:t>Атіка</w:t>
      </w:r>
      <w:proofErr w:type="spellEnd"/>
      <w:r w:rsidRPr="008D46AB">
        <w:rPr>
          <w:rFonts w:ascii="Times New Roman" w:eastAsia="Calibri" w:hAnsi="Times New Roman" w:cs="Times New Roman"/>
          <w:sz w:val="28"/>
          <w:szCs w:val="28"/>
        </w:rPr>
        <w:t xml:space="preserve">, 2009. – 500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Г. С., </w:t>
      </w:r>
      <w:proofErr w:type="spellStart"/>
      <w:r w:rsidRPr="008D46AB">
        <w:rPr>
          <w:rFonts w:ascii="Times New Roman" w:eastAsia="Calibri" w:hAnsi="Times New Roman" w:cs="Times New Roman"/>
          <w:sz w:val="28"/>
          <w:szCs w:val="28"/>
        </w:rPr>
        <w:t>Фединяк</w:t>
      </w:r>
      <w:proofErr w:type="spellEnd"/>
      <w:r w:rsidRPr="008D46AB">
        <w:rPr>
          <w:rFonts w:ascii="Times New Roman" w:eastAsia="Calibri" w:hAnsi="Times New Roman" w:cs="Times New Roman"/>
          <w:sz w:val="28"/>
          <w:szCs w:val="28"/>
        </w:rPr>
        <w:t xml:space="preserve"> Л. С. Міжнародне приватне право: </w:t>
      </w:r>
      <w:proofErr w:type="spellStart"/>
      <w:r w:rsidRPr="008D46AB">
        <w:rPr>
          <w:rFonts w:ascii="Times New Roman" w:eastAsia="Calibri" w:hAnsi="Times New Roman" w:cs="Times New Roman"/>
          <w:sz w:val="28"/>
          <w:szCs w:val="28"/>
        </w:rPr>
        <w:t>навч</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посіб</w:t>
      </w:r>
      <w:proofErr w:type="spellEnd"/>
      <w:r w:rsidRPr="008D46AB">
        <w:rPr>
          <w:rFonts w:ascii="Times New Roman" w:eastAsia="Calibri" w:hAnsi="Times New Roman" w:cs="Times New Roman"/>
          <w:sz w:val="28"/>
          <w:szCs w:val="28"/>
        </w:rPr>
        <w:t xml:space="preserve">. – 2–е вид., </w:t>
      </w:r>
      <w:proofErr w:type="spellStart"/>
      <w:r w:rsidRPr="008D46AB">
        <w:rPr>
          <w:rFonts w:ascii="Times New Roman" w:eastAsia="Calibri" w:hAnsi="Times New Roman" w:cs="Times New Roman"/>
          <w:sz w:val="28"/>
          <w:szCs w:val="28"/>
        </w:rPr>
        <w:t>допов</w:t>
      </w:r>
      <w:proofErr w:type="spellEnd"/>
      <w:r w:rsidRPr="008D46AB">
        <w:rPr>
          <w:rFonts w:ascii="Times New Roman" w:eastAsia="Calibri" w:hAnsi="Times New Roman" w:cs="Times New Roman"/>
          <w:sz w:val="28"/>
          <w:szCs w:val="28"/>
        </w:rPr>
        <w:t xml:space="preserve">. – К., Юрінком Інтер, 2000. – 416 С.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Цюкало В. Питання імплементації міжнародно–правових норм у правову систему України / В. Цюкало // Слово Національної школи суддів України. – 2013. – № 1. // [Електронний ресурс] – Режим доступу: </w:t>
      </w:r>
      <w:hyperlink r:id="rId80" w:history="1">
        <w:r w:rsidRPr="008D46AB">
          <w:rPr>
            <w:rFonts w:ascii="Times New Roman" w:eastAsia="Calibri" w:hAnsi="Times New Roman" w:cs="Times New Roman"/>
            <w:sz w:val="28"/>
            <w:szCs w:val="28"/>
          </w:rPr>
          <w:t>www.irbis–nbuv.gov.ua/</w:t>
        </w:r>
      </w:hyperlink>
      <w:r w:rsidRPr="008D46AB">
        <w:rPr>
          <w:rFonts w:ascii="Times New Roman" w:eastAsia="Calibri" w:hAnsi="Times New Roman" w:cs="Times New Roman"/>
          <w:sz w:val="28"/>
          <w:szCs w:val="28"/>
        </w:rPr>
        <w:t xml:space="preserve">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r w:rsidRPr="008D46AB">
        <w:rPr>
          <w:rFonts w:ascii="Times New Roman" w:eastAsia="Calibri" w:hAnsi="Times New Roman" w:cs="Times New Roman"/>
          <w:sz w:val="28"/>
          <w:szCs w:val="28"/>
        </w:rPr>
        <w:t xml:space="preserve">Чабан О. М. – Місце міжнародного приватного права в правовій системі України. – Міжнародне право / Європейські перспективи № 6, 2015 – С. 174 – 178  </w:t>
      </w:r>
    </w:p>
    <w:p w:rsidR="008D46AB" w:rsidRPr="008D46AB" w:rsidRDefault="008D46AB" w:rsidP="008D46AB">
      <w:pPr>
        <w:numPr>
          <w:ilvl w:val="1"/>
          <w:numId w:val="9"/>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Чубарєв</w:t>
      </w:r>
      <w:proofErr w:type="spellEnd"/>
      <w:r w:rsidRPr="008D46AB">
        <w:rPr>
          <w:rFonts w:ascii="Times New Roman" w:eastAsia="Calibri" w:hAnsi="Times New Roman" w:cs="Times New Roman"/>
          <w:sz w:val="28"/>
          <w:szCs w:val="28"/>
        </w:rPr>
        <w:t xml:space="preserve"> В. Л. Міжнародне приватне право: Навчальний посібник / В.</w:t>
      </w:r>
      <w:r w:rsidRPr="008D46AB">
        <w:rPr>
          <w:rFonts w:ascii="Times New Roman" w:eastAsia="MS Gothic" w:hAnsi="Times New Roman" w:cs="Times New Roman"/>
          <w:sz w:val="28"/>
          <w:szCs w:val="28"/>
        </w:rPr>
        <w:t> </w:t>
      </w:r>
      <w:r w:rsidRPr="008D46AB">
        <w:rPr>
          <w:rFonts w:ascii="Times New Roman" w:eastAsia="Calibri" w:hAnsi="Times New Roman" w:cs="Times New Roman"/>
          <w:sz w:val="28"/>
          <w:szCs w:val="28"/>
        </w:rPr>
        <w:t xml:space="preserve">Л. </w:t>
      </w:r>
      <w:proofErr w:type="spellStart"/>
      <w:r w:rsidRPr="008D46AB">
        <w:rPr>
          <w:rFonts w:ascii="Times New Roman" w:eastAsia="Calibri" w:hAnsi="Times New Roman" w:cs="Times New Roman"/>
          <w:sz w:val="28"/>
          <w:szCs w:val="28"/>
        </w:rPr>
        <w:t>Чубарєв</w:t>
      </w:r>
      <w:proofErr w:type="spellEnd"/>
      <w:r w:rsidRPr="008D46AB">
        <w:rPr>
          <w:rFonts w:ascii="Times New Roman" w:eastAsia="Calibri" w:hAnsi="Times New Roman" w:cs="Times New Roman"/>
          <w:sz w:val="28"/>
          <w:szCs w:val="28"/>
        </w:rPr>
        <w:t xml:space="preserve">. – К.: </w:t>
      </w:r>
      <w:proofErr w:type="spellStart"/>
      <w:r w:rsidRPr="008D46AB">
        <w:rPr>
          <w:rFonts w:ascii="Times New Roman" w:eastAsia="Calibri" w:hAnsi="Times New Roman" w:cs="Times New Roman"/>
          <w:sz w:val="28"/>
          <w:szCs w:val="28"/>
        </w:rPr>
        <w:t>Атіка</w:t>
      </w:r>
      <w:proofErr w:type="spellEnd"/>
      <w:r w:rsidRPr="008D46AB">
        <w:rPr>
          <w:rFonts w:ascii="Times New Roman" w:eastAsia="Calibri" w:hAnsi="Times New Roman" w:cs="Times New Roman"/>
          <w:sz w:val="28"/>
          <w:szCs w:val="28"/>
        </w:rPr>
        <w:t xml:space="preserve">, 2008. – 608 с. </w:t>
      </w:r>
    </w:p>
    <w:p w:rsidR="008D46AB" w:rsidRPr="008D46AB" w:rsidRDefault="008D46AB" w:rsidP="008D46AB">
      <w:pPr>
        <w:numPr>
          <w:ilvl w:val="1"/>
          <w:numId w:val="9"/>
        </w:numPr>
        <w:tabs>
          <w:tab w:val="left" w:pos="1134"/>
        </w:tabs>
        <w:spacing w:after="0"/>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Шпакович</w:t>
      </w:r>
      <w:proofErr w:type="spellEnd"/>
      <w:r w:rsidRPr="008D46AB">
        <w:rPr>
          <w:rFonts w:ascii="Times New Roman" w:eastAsia="Calibri" w:hAnsi="Times New Roman" w:cs="Times New Roman"/>
          <w:sz w:val="28"/>
          <w:szCs w:val="28"/>
        </w:rPr>
        <w:t xml:space="preserve"> О. М. Сучасна система </w:t>
      </w:r>
      <w:bookmarkStart w:id="1" w:name="_GoBack"/>
      <w:r w:rsidRPr="008D46AB">
        <w:rPr>
          <w:rFonts w:ascii="Times New Roman" w:eastAsia="Calibri" w:hAnsi="Times New Roman" w:cs="Times New Roman"/>
          <w:sz w:val="28"/>
          <w:szCs w:val="28"/>
        </w:rPr>
        <w:t xml:space="preserve">міжнародного права / О. М. </w:t>
      </w:r>
      <w:proofErr w:type="spellStart"/>
      <w:r w:rsidRPr="008D46AB">
        <w:rPr>
          <w:rFonts w:ascii="Times New Roman" w:eastAsia="Calibri" w:hAnsi="Times New Roman" w:cs="Times New Roman"/>
          <w:sz w:val="28"/>
          <w:szCs w:val="28"/>
        </w:rPr>
        <w:t>Шпакович</w:t>
      </w:r>
      <w:proofErr w:type="spellEnd"/>
      <w:r w:rsidRPr="008D46AB">
        <w:rPr>
          <w:rFonts w:ascii="Times New Roman" w:eastAsia="Calibri" w:hAnsi="Times New Roman" w:cs="Times New Roman"/>
          <w:sz w:val="28"/>
          <w:szCs w:val="28"/>
        </w:rPr>
        <w:t xml:space="preserve">. – Актуальні проблеми міжнародних відносин. Випуск 101 (Частина І), 2011 // [Електронний ресурс] – Режим доступу: </w:t>
      </w:r>
      <w:hyperlink r:id="rId81" w:history="1">
        <w:r w:rsidRPr="008D46AB">
          <w:rPr>
            <w:rFonts w:ascii="Times New Roman" w:eastAsia="Calibri" w:hAnsi="Times New Roman" w:cs="Times New Roman"/>
            <w:sz w:val="28"/>
            <w:szCs w:val="28"/>
          </w:rPr>
          <w:t xml:space="preserve">https://www.google.com.ua/url?sa=t&amp;rct=j&amp;q=&amp;esrc=s&amp;source=web&amp;cd=1&amp;cad </w:t>
        </w:r>
      </w:hyperlink>
      <w:hyperlink r:id="rId82" w:history="1">
        <w:r w:rsidRPr="008D46AB">
          <w:rPr>
            <w:rFonts w:ascii="Times New Roman" w:eastAsia="Calibri" w:hAnsi="Times New Roman" w:cs="Times New Roman"/>
            <w:sz w:val="28"/>
            <w:szCs w:val="28"/>
          </w:rPr>
          <w:t>=</w:t>
        </w:r>
        <w:proofErr w:type="spellStart"/>
        <w:r w:rsidRPr="008D46AB">
          <w:rPr>
            <w:rFonts w:ascii="Times New Roman" w:eastAsia="Calibri" w:hAnsi="Times New Roman" w:cs="Times New Roman"/>
            <w:sz w:val="28"/>
            <w:szCs w:val="28"/>
          </w:rPr>
          <w:t>rja&amp;uact</w:t>
        </w:r>
        <w:proofErr w:type="spellEnd"/>
        <w:r w:rsidRPr="008D46AB">
          <w:rPr>
            <w:rFonts w:ascii="Times New Roman" w:eastAsia="Calibri" w:hAnsi="Times New Roman" w:cs="Times New Roman"/>
            <w:sz w:val="28"/>
            <w:szCs w:val="28"/>
          </w:rPr>
          <w:t xml:space="preserve">=8&amp;ved=2ahUKEwj8l–PTusjeAhWB1SwKHafSBBIQFjAAegQIABAC </w:t>
        </w:r>
      </w:hyperlink>
      <w:hyperlink r:id="rId83" w:history="1">
        <w:r w:rsidRPr="008D46AB">
          <w:rPr>
            <w:rFonts w:ascii="Times New Roman" w:eastAsia="Calibri" w:hAnsi="Times New Roman" w:cs="Times New Roman"/>
            <w:sz w:val="28"/>
            <w:szCs w:val="28"/>
          </w:rPr>
          <w:t>&amp;url=http%3A%2F%2Fjournals.iir.kiev.ua%2Findex.php%2Fapmv%2Farticle%2</w:t>
        </w:r>
      </w:hyperlink>
      <w:hyperlink r:id="rId84" w:history="1">
        <w:r w:rsidRPr="008D46AB">
          <w:rPr>
            <w:rFonts w:ascii="Times New Roman" w:eastAsia="Calibri" w:hAnsi="Times New Roman" w:cs="Times New Roman"/>
            <w:sz w:val="28"/>
            <w:szCs w:val="28"/>
          </w:rPr>
          <w:t>FviewFile%2F1800%2F1638&amp;usg=AOvVaw3H–LrXxWHqvtCVZrkeFZLP</w:t>
        </w:r>
      </w:hyperlink>
      <w:hyperlink r:id="rId85" w:history="1">
        <w:r w:rsidRPr="008D46AB">
          <w:rPr>
            <w:rFonts w:ascii="Times New Roman" w:eastAsia="Calibri" w:hAnsi="Times New Roman" w:cs="Times New Roman"/>
            <w:sz w:val="28"/>
            <w:szCs w:val="28"/>
          </w:rPr>
          <w:t xml:space="preserve"> </w:t>
        </w:r>
      </w:hyperlink>
    </w:p>
    <w:p w:rsidR="008D46AB" w:rsidRPr="008D46AB" w:rsidRDefault="008D46AB" w:rsidP="008D46AB">
      <w:pPr>
        <w:numPr>
          <w:ilvl w:val="1"/>
          <w:numId w:val="9"/>
        </w:numPr>
        <w:tabs>
          <w:tab w:val="left" w:pos="1134"/>
        </w:tabs>
        <w:spacing w:after="0"/>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Щокіна</w:t>
      </w:r>
      <w:proofErr w:type="spellEnd"/>
      <w:r w:rsidRPr="008D46AB">
        <w:rPr>
          <w:rFonts w:ascii="Times New Roman" w:eastAsia="Calibri" w:hAnsi="Times New Roman" w:cs="Times New Roman"/>
          <w:sz w:val="28"/>
          <w:szCs w:val="28"/>
        </w:rPr>
        <w:t xml:space="preserve"> О. О. Правовий звичай міжнародної торгівлі як джерело міжнародного приватного права: </w:t>
      </w:r>
      <w:proofErr w:type="spellStart"/>
      <w:r w:rsidRPr="008D46AB">
        <w:rPr>
          <w:rFonts w:ascii="Times New Roman" w:eastAsia="Calibri" w:hAnsi="Times New Roman" w:cs="Times New Roman"/>
          <w:sz w:val="28"/>
          <w:szCs w:val="28"/>
        </w:rPr>
        <w:t>Автореф</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дис</w:t>
      </w:r>
      <w:proofErr w:type="spellEnd"/>
      <w:r w:rsidRPr="008D46AB">
        <w:rPr>
          <w:rFonts w:ascii="Times New Roman" w:eastAsia="Calibri" w:hAnsi="Times New Roman" w:cs="Times New Roman"/>
          <w:sz w:val="28"/>
          <w:szCs w:val="28"/>
        </w:rPr>
        <w:t xml:space="preserve">. на </w:t>
      </w:r>
      <w:proofErr w:type="spellStart"/>
      <w:r w:rsidRPr="008D46AB">
        <w:rPr>
          <w:rFonts w:ascii="Times New Roman" w:eastAsia="Calibri" w:hAnsi="Times New Roman" w:cs="Times New Roman"/>
          <w:sz w:val="28"/>
          <w:szCs w:val="28"/>
        </w:rPr>
        <w:t>здоб</w:t>
      </w:r>
      <w:proofErr w:type="spellEnd"/>
      <w:r w:rsidRPr="008D46AB">
        <w:rPr>
          <w:rFonts w:ascii="Times New Roman" w:eastAsia="Calibri" w:hAnsi="Times New Roman" w:cs="Times New Roman"/>
          <w:sz w:val="28"/>
          <w:szCs w:val="28"/>
        </w:rPr>
        <w:t xml:space="preserve">. наук. ступеня </w:t>
      </w:r>
      <w:proofErr w:type="spellStart"/>
      <w:r w:rsidRPr="008D46AB">
        <w:rPr>
          <w:rFonts w:ascii="Times New Roman" w:eastAsia="Calibri" w:hAnsi="Times New Roman" w:cs="Times New Roman"/>
          <w:sz w:val="28"/>
          <w:szCs w:val="28"/>
        </w:rPr>
        <w:t>канд</w:t>
      </w:r>
      <w:proofErr w:type="spellEnd"/>
      <w:r w:rsidRPr="008D46AB">
        <w:rPr>
          <w:rFonts w:ascii="Times New Roman" w:eastAsia="Calibri" w:hAnsi="Times New Roman" w:cs="Times New Roman"/>
          <w:sz w:val="28"/>
          <w:szCs w:val="28"/>
        </w:rPr>
        <w:t xml:space="preserve">. </w:t>
      </w:r>
      <w:proofErr w:type="spellStart"/>
      <w:r w:rsidRPr="008D46AB">
        <w:rPr>
          <w:rFonts w:ascii="Times New Roman" w:eastAsia="Calibri" w:hAnsi="Times New Roman" w:cs="Times New Roman"/>
          <w:sz w:val="28"/>
          <w:szCs w:val="28"/>
        </w:rPr>
        <w:t>юрид</w:t>
      </w:r>
      <w:proofErr w:type="spellEnd"/>
      <w:r w:rsidRPr="008D46AB">
        <w:rPr>
          <w:rFonts w:ascii="Times New Roman" w:eastAsia="Calibri" w:hAnsi="Times New Roman" w:cs="Times New Roman"/>
          <w:sz w:val="28"/>
          <w:szCs w:val="28"/>
        </w:rPr>
        <w:t xml:space="preserve">. наук за спец. 12.00.03 – </w:t>
      </w:r>
      <w:proofErr w:type="spellStart"/>
      <w:r w:rsidRPr="008D46AB">
        <w:rPr>
          <w:rFonts w:ascii="Times New Roman" w:eastAsia="Calibri" w:hAnsi="Times New Roman" w:cs="Times New Roman"/>
          <w:sz w:val="28"/>
          <w:szCs w:val="28"/>
        </w:rPr>
        <w:t>цив</w:t>
      </w:r>
      <w:proofErr w:type="spellEnd"/>
      <w:r w:rsidRPr="008D46AB">
        <w:rPr>
          <w:rFonts w:ascii="Times New Roman" w:eastAsia="Calibri" w:hAnsi="Times New Roman" w:cs="Times New Roman"/>
          <w:sz w:val="28"/>
          <w:szCs w:val="28"/>
        </w:rPr>
        <w:t xml:space="preserve">. право і </w:t>
      </w:r>
      <w:proofErr w:type="spellStart"/>
      <w:r w:rsidRPr="008D46AB">
        <w:rPr>
          <w:rFonts w:ascii="Times New Roman" w:eastAsia="Calibri" w:hAnsi="Times New Roman" w:cs="Times New Roman"/>
          <w:sz w:val="28"/>
          <w:szCs w:val="28"/>
        </w:rPr>
        <w:t>цив</w:t>
      </w:r>
      <w:proofErr w:type="spellEnd"/>
      <w:r w:rsidRPr="008D46AB">
        <w:rPr>
          <w:rFonts w:ascii="Times New Roman" w:eastAsia="Calibri" w:hAnsi="Times New Roman" w:cs="Times New Roman"/>
          <w:sz w:val="28"/>
          <w:szCs w:val="28"/>
        </w:rPr>
        <w:t xml:space="preserve">. процес; </w:t>
      </w:r>
      <w:proofErr w:type="spellStart"/>
      <w:r w:rsidRPr="008D46AB">
        <w:rPr>
          <w:rFonts w:ascii="Times New Roman" w:eastAsia="Calibri" w:hAnsi="Times New Roman" w:cs="Times New Roman"/>
          <w:sz w:val="28"/>
          <w:szCs w:val="28"/>
        </w:rPr>
        <w:t>сімейн</w:t>
      </w:r>
      <w:proofErr w:type="spellEnd"/>
      <w:r w:rsidRPr="008D46AB">
        <w:rPr>
          <w:rFonts w:ascii="Times New Roman" w:eastAsia="Calibri" w:hAnsi="Times New Roman" w:cs="Times New Roman"/>
          <w:sz w:val="28"/>
          <w:szCs w:val="28"/>
        </w:rPr>
        <w:t xml:space="preserve">. право; </w:t>
      </w:r>
      <w:proofErr w:type="spellStart"/>
      <w:r w:rsidRPr="008D46AB">
        <w:rPr>
          <w:rFonts w:ascii="Times New Roman" w:eastAsia="Calibri" w:hAnsi="Times New Roman" w:cs="Times New Roman"/>
          <w:sz w:val="28"/>
          <w:szCs w:val="28"/>
        </w:rPr>
        <w:t>міжнар</w:t>
      </w:r>
      <w:proofErr w:type="spellEnd"/>
      <w:r w:rsidRPr="008D46AB">
        <w:rPr>
          <w:rFonts w:ascii="Times New Roman" w:eastAsia="Calibri" w:hAnsi="Times New Roman" w:cs="Times New Roman"/>
          <w:sz w:val="28"/>
          <w:szCs w:val="28"/>
        </w:rPr>
        <w:t xml:space="preserve">. приват. право / </w:t>
      </w:r>
      <w:proofErr w:type="spellStart"/>
      <w:r w:rsidRPr="008D46AB">
        <w:rPr>
          <w:rFonts w:ascii="Times New Roman" w:eastAsia="Calibri" w:hAnsi="Times New Roman" w:cs="Times New Roman"/>
          <w:sz w:val="28"/>
          <w:szCs w:val="28"/>
        </w:rPr>
        <w:t>Щокіна</w:t>
      </w:r>
      <w:proofErr w:type="spellEnd"/>
      <w:r w:rsidRPr="008D46AB">
        <w:rPr>
          <w:rFonts w:ascii="Times New Roman" w:eastAsia="Calibri" w:hAnsi="Times New Roman" w:cs="Times New Roman"/>
          <w:sz w:val="28"/>
          <w:szCs w:val="28"/>
        </w:rPr>
        <w:t xml:space="preserve"> Олена Олександрівна. – Х., 2006. – 20 с. </w:t>
      </w:r>
    </w:p>
    <w:p w:rsidR="008D46AB" w:rsidRPr="008D46AB" w:rsidRDefault="008D46AB" w:rsidP="008D46AB">
      <w:pPr>
        <w:numPr>
          <w:ilvl w:val="1"/>
          <w:numId w:val="9"/>
        </w:numPr>
        <w:tabs>
          <w:tab w:val="left" w:pos="1134"/>
        </w:tabs>
        <w:spacing w:after="0"/>
        <w:ind w:firstLine="709"/>
        <w:jc w:val="both"/>
        <w:rPr>
          <w:rFonts w:ascii="Times New Roman" w:eastAsia="Calibri" w:hAnsi="Times New Roman" w:cs="Times New Roman"/>
          <w:sz w:val="28"/>
          <w:szCs w:val="28"/>
        </w:rPr>
      </w:pPr>
      <w:proofErr w:type="spellStart"/>
      <w:r w:rsidRPr="008D46AB">
        <w:rPr>
          <w:rFonts w:ascii="Times New Roman" w:eastAsia="Calibri" w:hAnsi="Times New Roman" w:cs="Times New Roman"/>
          <w:sz w:val="28"/>
          <w:szCs w:val="28"/>
        </w:rPr>
        <w:t>Юлдашев</w:t>
      </w:r>
      <w:proofErr w:type="spellEnd"/>
      <w:r w:rsidRPr="008D46AB">
        <w:rPr>
          <w:rFonts w:ascii="Times New Roman" w:eastAsia="Calibri" w:hAnsi="Times New Roman" w:cs="Times New Roman"/>
          <w:sz w:val="28"/>
          <w:szCs w:val="28"/>
        </w:rPr>
        <w:t xml:space="preserve"> О. Х. Міжнародне приватне право: теоретичні та прикладні аспекти / О. Х. </w:t>
      </w:r>
      <w:proofErr w:type="spellStart"/>
      <w:r w:rsidRPr="008D46AB">
        <w:rPr>
          <w:rFonts w:ascii="Times New Roman" w:eastAsia="Calibri" w:hAnsi="Times New Roman" w:cs="Times New Roman"/>
          <w:sz w:val="28"/>
          <w:szCs w:val="28"/>
        </w:rPr>
        <w:t>Юлдашев</w:t>
      </w:r>
      <w:proofErr w:type="spellEnd"/>
      <w:r w:rsidRPr="008D46AB">
        <w:rPr>
          <w:rFonts w:ascii="Times New Roman" w:eastAsia="Calibri" w:hAnsi="Times New Roman" w:cs="Times New Roman"/>
          <w:sz w:val="28"/>
          <w:szCs w:val="28"/>
        </w:rPr>
        <w:t xml:space="preserve">. – К.: МАУП, 2004. – 576 с. </w:t>
      </w:r>
    </w:p>
    <w:bookmarkEnd w:id="1"/>
    <w:p w:rsidR="008D46AB" w:rsidRDefault="008D46AB"/>
    <w:sectPr w:rsidR="008D46A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6AB" w:rsidRDefault="008D46AB" w:rsidP="008D46AB">
      <w:pPr>
        <w:spacing w:after="0" w:line="240" w:lineRule="auto"/>
      </w:pPr>
      <w:r>
        <w:separator/>
      </w:r>
    </w:p>
  </w:endnote>
  <w:endnote w:type="continuationSeparator" w:id="0">
    <w:p w:rsidR="008D46AB" w:rsidRDefault="008D46AB" w:rsidP="008D46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6AB" w:rsidRDefault="008D46AB" w:rsidP="008D46AB">
      <w:pPr>
        <w:spacing w:after="0" w:line="240" w:lineRule="auto"/>
      </w:pPr>
      <w:r>
        <w:separator/>
      </w:r>
    </w:p>
  </w:footnote>
  <w:footnote w:type="continuationSeparator" w:id="0">
    <w:p w:rsidR="008D46AB" w:rsidRDefault="008D46AB" w:rsidP="008D46AB">
      <w:pPr>
        <w:spacing w:after="0" w:line="240" w:lineRule="auto"/>
      </w:pPr>
      <w:r>
        <w:continuationSeparator/>
      </w:r>
    </w:p>
  </w:footnote>
  <w:footnote w:id="1">
    <w:p w:rsidR="008D46AB" w:rsidRDefault="008D46AB" w:rsidP="008D46AB">
      <w:pPr>
        <w:pStyle w:val="a3"/>
        <w:rPr>
          <w:rFonts w:ascii="Times New Roman" w:hAnsi="Times New Roman"/>
        </w:rPr>
      </w:pPr>
      <w:r>
        <w:rPr>
          <w:rStyle w:val="a5"/>
          <w:rFonts w:ascii="Times New Roman" w:hAnsi="Times New Roman"/>
        </w:rPr>
        <w:footnoteRef/>
      </w:r>
      <w:r>
        <w:rPr>
          <w:rFonts w:ascii="Times New Roman" w:hAnsi="Times New Roman"/>
        </w:rPr>
        <w:t xml:space="preserve"> </w:t>
      </w:r>
      <w:proofErr w:type="spellStart"/>
      <w:r>
        <w:rPr>
          <w:rFonts w:ascii="Times New Roman" w:hAnsi="Times New Roman"/>
        </w:rPr>
        <w:t>Мандельштам</w:t>
      </w:r>
      <w:proofErr w:type="spellEnd"/>
      <w:r>
        <w:rPr>
          <w:rFonts w:ascii="Times New Roman" w:hAnsi="Times New Roman"/>
        </w:rPr>
        <w:t xml:space="preserve"> А. Н. </w:t>
      </w:r>
      <w:proofErr w:type="spellStart"/>
      <w:r>
        <w:rPr>
          <w:rFonts w:ascii="Times New Roman" w:hAnsi="Times New Roman"/>
        </w:rPr>
        <w:t>Гаагские</w:t>
      </w:r>
      <w:proofErr w:type="spellEnd"/>
      <w:r>
        <w:rPr>
          <w:rFonts w:ascii="Times New Roman" w:hAnsi="Times New Roman"/>
        </w:rPr>
        <w:t xml:space="preserve"> </w:t>
      </w:r>
      <w:proofErr w:type="spellStart"/>
      <w:r>
        <w:rPr>
          <w:rFonts w:ascii="Times New Roman" w:hAnsi="Times New Roman"/>
        </w:rPr>
        <w:t>конференции</w:t>
      </w:r>
      <w:proofErr w:type="spellEnd"/>
      <w:r>
        <w:rPr>
          <w:rFonts w:ascii="Times New Roman" w:hAnsi="Times New Roman"/>
        </w:rPr>
        <w:t xml:space="preserve"> о </w:t>
      </w:r>
      <w:proofErr w:type="spellStart"/>
      <w:r>
        <w:rPr>
          <w:rFonts w:ascii="Times New Roman" w:hAnsi="Times New Roman"/>
        </w:rPr>
        <w:t>кодификации</w:t>
      </w:r>
      <w:proofErr w:type="spellEnd"/>
      <w:r>
        <w:rPr>
          <w:rFonts w:ascii="Times New Roman" w:hAnsi="Times New Roman"/>
        </w:rPr>
        <w:t xml:space="preserve"> </w:t>
      </w:r>
      <w:proofErr w:type="spellStart"/>
      <w:r>
        <w:rPr>
          <w:rFonts w:ascii="Times New Roman" w:hAnsi="Times New Roman"/>
        </w:rPr>
        <w:t>международного</w:t>
      </w:r>
      <w:proofErr w:type="spellEnd"/>
      <w:r>
        <w:rPr>
          <w:rFonts w:ascii="Times New Roman" w:hAnsi="Times New Roman"/>
        </w:rPr>
        <w:t xml:space="preserve"> </w:t>
      </w:r>
      <w:proofErr w:type="spellStart"/>
      <w:r>
        <w:rPr>
          <w:rFonts w:ascii="Times New Roman" w:hAnsi="Times New Roman"/>
        </w:rPr>
        <w:t>частного</w:t>
      </w:r>
      <w:proofErr w:type="spellEnd"/>
      <w:r>
        <w:rPr>
          <w:rFonts w:ascii="Times New Roman" w:hAnsi="Times New Roman"/>
        </w:rPr>
        <w:t xml:space="preserve"> права. Том 1. С-Петербург, 1900. С. 222.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123A7"/>
    <w:multiLevelType w:val="hybridMultilevel"/>
    <w:tmpl w:val="0FF6D310"/>
    <w:lvl w:ilvl="0" w:tplc="9530C074">
      <w:start w:val="1"/>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D6B0AFB4">
      <w:start w:val="1"/>
      <w:numFmt w:val="lowerLetter"/>
      <w:lvlText w:val="%2"/>
      <w:lvlJc w:val="left"/>
      <w:pPr>
        <w:ind w:left="193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01240986">
      <w:start w:val="1"/>
      <w:numFmt w:val="lowerRoman"/>
      <w:lvlText w:val="%3"/>
      <w:lvlJc w:val="left"/>
      <w:pPr>
        <w:ind w:left="265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B38C6F7A">
      <w:start w:val="1"/>
      <w:numFmt w:val="decimal"/>
      <w:lvlText w:val="%4"/>
      <w:lvlJc w:val="left"/>
      <w:pPr>
        <w:ind w:left="337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FBCA09FE">
      <w:start w:val="1"/>
      <w:numFmt w:val="lowerLetter"/>
      <w:lvlText w:val="%5"/>
      <w:lvlJc w:val="left"/>
      <w:pPr>
        <w:ind w:left="409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963E6DE8">
      <w:start w:val="1"/>
      <w:numFmt w:val="lowerRoman"/>
      <w:lvlText w:val="%6"/>
      <w:lvlJc w:val="left"/>
      <w:pPr>
        <w:ind w:left="481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CCEACBEC">
      <w:start w:val="1"/>
      <w:numFmt w:val="decimal"/>
      <w:lvlText w:val="%7"/>
      <w:lvlJc w:val="left"/>
      <w:pPr>
        <w:ind w:left="553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B4AE139E">
      <w:start w:val="1"/>
      <w:numFmt w:val="lowerLetter"/>
      <w:lvlText w:val="%8"/>
      <w:lvlJc w:val="left"/>
      <w:pPr>
        <w:ind w:left="625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131451CC">
      <w:start w:val="1"/>
      <w:numFmt w:val="lowerRoman"/>
      <w:lvlText w:val="%9"/>
      <w:lvlJc w:val="left"/>
      <w:pPr>
        <w:ind w:left="697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
    <w:nsid w:val="34170E88"/>
    <w:multiLevelType w:val="hybridMultilevel"/>
    <w:tmpl w:val="BDB0C47A"/>
    <w:lvl w:ilvl="0" w:tplc="6234CB90">
      <w:start w:val="1"/>
      <w:numFmt w:val="bullet"/>
      <w:lvlText w:val="–"/>
      <w:lvlJc w:val="left"/>
      <w:pPr>
        <w:ind w:left="2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F006DA5A">
      <w:start w:val="56"/>
      <w:numFmt w:val="decimal"/>
      <w:lvlRestart w:val="0"/>
      <w:lvlText w:val="%2."/>
      <w:lvlJc w:val="left"/>
      <w:pPr>
        <w:ind w:left="72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56961218">
      <w:start w:val="1"/>
      <w:numFmt w:val="lowerRoman"/>
      <w:lvlText w:val="%3"/>
      <w:lvlJc w:val="left"/>
      <w:pPr>
        <w:ind w:left="193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8962D88C">
      <w:start w:val="1"/>
      <w:numFmt w:val="decimal"/>
      <w:lvlText w:val="%4"/>
      <w:lvlJc w:val="left"/>
      <w:pPr>
        <w:ind w:left="265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15DE5700">
      <w:start w:val="1"/>
      <w:numFmt w:val="lowerLetter"/>
      <w:lvlText w:val="%5"/>
      <w:lvlJc w:val="left"/>
      <w:pPr>
        <w:ind w:left="337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3350036E">
      <w:start w:val="1"/>
      <w:numFmt w:val="lowerRoman"/>
      <w:lvlText w:val="%6"/>
      <w:lvlJc w:val="left"/>
      <w:pPr>
        <w:ind w:left="409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F74829A6">
      <w:start w:val="1"/>
      <w:numFmt w:val="decimal"/>
      <w:lvlText w:val="%7"/>
      <w:lvlJc w:val="left"/>
      <w:pPr>
        <w:ind w:left="481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495E01FA">
      <w:start w:val="1"/>
      <w:numFmt w:val="lowerLetter"/>
      <w:lvlText w:val="%8"/>
      <w:lvlJc w:val="left"/>
      <w:pPr>
        <w:ind w:left="553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0E7CFC2E">
      <w:start w:val="1"/>
      <w:numFmt w:val="lowerRoman"/>
      <w:lvlText w:val="%9"/>
      <w:lvlJc w:val="left"/>
      <w:pPr>
        <w:ind w:left="625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2">
    <w:nsid w:val="4A7B20FF"/>
    <w:multiLevelType w:val="multilevel"/>
    <w:tmpl w:val="6FC07E24"/>
    <w:lvl w:ilvl="0">
      <w:start w:val="1"/>
      <w:numFmt w:val="decimal"/>
      <w:lvlText w:val="%1."/>
      <w:lvlJc w:val="left"/>
      <w:pPr>
        <w:ind w:left="990" w:hanging="450"/>
      </w:pPr>
      <w:rPr>
        <w:rFonts w:cs="Times New Roman"/>
      </w:rPr>
    </w:lvl>
    <w:lvl w:ilvl="1">
      <w:start w:val="1"/>
      <w:numFmt w:val="decimal"/>
      <w:lvlText w:val="%1.%2."/>
      <w:lvlJc w:val="left"/>
      <w:pPr>
        <w:ind w:left="1287" w:hanging="720"/>
      </w:pPr>
      <w:rPr>
        <w:rFonts w:cs="Times New Roman"/>
      </w:rPr>
    </w:lvl>
    <w:lvl w:ilvl="2">
      <w:start w:val="1"/>
      <w:numFmt w:val="decimal"/>
      <w:lvlText w:val="%1.%2.%3."/>
      <w:lvlJc w:val="left"/>
      <w:pPr>
        <w:ind w:left="1854" w:hanging="720"/>
      </w:pPr>
      <w:rPr>
        <w:rFonts w:cs="Times New Roman"/>
      </w:rPr>
    </w:lvl>
    <w:lvl w:ilvl="3">
      <w:start w:val="1"/>
      <w:numFmt w:val="decimal"/>
      <w:lvlText w:val="%1.%2.%3.%4."/>
      <w:lvlJc w:val="left"/>
      <w:pPr>
        <w:ind w:left="2781" w:hanging="1080"/>
      </w:pPr>
      <w:rPr>
        <w:rFonts w:cs="Times New Roman"/>
      </w:rPr>
    </w:lvl>
    <w:lvl w:ilvl="4">
      <w:start w:val="1"/>
      <w:numFmt w:val="decimal"/>
      <w:lvlText w:val="%1.%2.%3.%4.%5."/>
      <w:lvlJc w:val="left"/>
      <w:pPr>
        <w:ind w:left="3348" w:hanging="1080"/>
      </w:pPr>
      <w:rPr>
        <w:rFonts w:cs="Times New Roman"/>
      </w:rPr>
    </w:lvl>
    <w:lvl w:ilvl="5">
      <w:start w:val="1"/>
      <w:numFmt w:val="decimal"/>
      <w:lvlText w:val="%1.%2.%3.%4.%5.%6."/>
      <w:lvlJc w:val="left"/>
      <w:pPr>
        <w:ind w:left="4275" w:hanging="1440"/>
      </w:pPr>
      <w:rPr>
        <w:rFonts w:cs="Times New Roman"/>
      </w:rPr>
    </w:lvl>
    <w:lvl w:ilvl="6">
      <w:start w:val="1"/>
      <w:numFmt w:val="decimal"/>
      <w:lvlText w:val="%1.%2.%3.%4.%5.%6.%7."/>
      <w:lvlJc w:val="left"/>
      <w:pPr>
        <w:ind w:left="5202" w:hanging="1800"/>
      </w:pPr>
      <w:rPr>
        <w:rFonts w:cs="Times New Roman"/>
      </w:rPr>
    </w:lvl>
    <w:lvl w:ilvl="7">
      <w:start w:val="1"/>
      <w:numFmt w:val="decimal"/>
      <w:lvlText w:val="%1.%2.%3.%4.%5.%6.%7.%8."/>
      <w:lvlJc w:val="left"/>
      <w:pPr>
        <w:ind w:left="5769" w:hanging="1800"/>
      </w:pPr>
      <w:rPr>
        <w:rFonts w:cs="Times New Roman"/>
      </w:rPr>
    </w:lvl>
    <w:lvl w:ilvl="8">
      <w:start w:val="1"/>
      <w:numFmt w:val="decimal"/>
      <w:lvlText w:val="%1.%2.%3.%4.%5.%6.%7.%8.%9."/>
      <w:lvlJc w:val="left"/>
      <w:pPr>
        <w:ind w:left="6696" w:hanging="2160"/>
      </w:pPr>
      <w:rPr>
        <w:rFonts w:cs="Times New Roman"/>
      </w:rPr>
    </w:lvl>
  </w:abstractNum>
  <w:abstractNum w:abstractNumId="3">
    <w:nsid w:val="574659FF"/>
    <w:multiLevelType w:val="hybridMultilevel"/>
    <w:tmpl w:val="B5D894C6"/>
    <w:lvl w:ilvl="0" w:tplc="4914E1AE">
      <w:start w:val="4"/>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581C02A7"/>
    <w:multiLevelType w:val="hybridMultilevel"/>
    <w:tmpl w:val="B94E8094"/>
    <w:lvl w:ilvl="0" w:tplc="3FE8FBD2">
      <w:start w:val="3"/>
      <w:numFmt w:val="decimal"/>
      <w:lvlText w:val="%1."/>
      <w:lvlJc w:val="left"/>
      <w:pPr>
        <w:ind w:left="4679"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61E61342">
      <w:start w:val="1"/>
      <w:numFmt w:val="lowerLetter"/>
      <w:lvlText w:val="%2"/>
      <w:lvlJc w:val="left"/>
      <w:pPr>
        <w:ind w:left="222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2E9693F6">
      <w:start w:val="1"/>
      <w:numFmt w:val="lowerRoman"/>
      <w:lvlText w:val="%3"/>
      <w:lvlJc w:val="left"/>
      <w:pPr>
        <w:ind w:left="294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DDC68CC6">
      <w:start w:val="1"/>
      <w:numFmt w:val="decimal"/>
      <w:lvlText w:val="%4"/>
      <w:lvlJc w:val="left"/>
      <w:pPr>
        <w:ind w:left="366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F0DCADFA">
      <w:start w:val="1"/>
      <w:numFmt w:val="lowerLetter"/>
      <w:lvlText w:val="%5"/>
      <w:lvlJc w:val="left"/>
      <w:pPr>
        <w:ind w:left="438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F81E59A6">
      <w:start w:val="1"/>
      <w:numFmt w:val="lowerRoman"/>
      <w:lvlText w:val="%6"/>
      <w:lvlJc w:val="left"/>
      <w:pPr>
        <w:ind w:left="510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BDE6932E">
      <w:start w:val="1"/>
      <w:numFmt w:val="decimal"/>
      <w:lvlText w:val="%7"/>
      <w:lvlJc w:val="left"/>
      <w:pPr>
        <w:ind w:left="582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F25423A0">
      <w:start w:val="1"/>
      <w:numFmt w:val="lowerLetter"/>
      <w:lvlText w:val="%8"/>
      <w:lvlJc w:val="left"/>
      <w:pPr>
        <w:ind w:left="654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3D9C1E48">
      <w:start w:val="1"/>
      <w:numFmt w:val="lowerRoman"/>
      <w:lvlText w:val="%9"/>
      <w:lvlJc w:val="left"/>
      <w:pPr>
        <w:ind w:left="7261"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5">
    <w:nsid w:val="6240724D"/>
    <w:multiLevelType w:val="hybridMultilevel"/>
    <w:tmpl w:val="A4F27ED8"/>
    <w:lvl w:ilvl="0" w:tplc="93F0F93A">
      <w:start w:val="3"/>
      <w:numFmt w:val="bullet"/>
      <w:lvlText w:val="-"/>
      <w:lvlJc w:val="left"/>
      <w:pPr>
        <w:ind w:left="708" w:hanging="360"/>
      </w:pPr>
      <w:rPr>
        <w:rFonts w:ascii="Times New Roman" w:eastAsia="Calibri" w:hAnsi="Times New Roman" w:cs="Times New Roman" w:hint="default"/>
      </w:rPr>
    </w:lvl>
    <w:lvl w:ilvl="1" w:tplc="04190003">
      <w:start w:val="1"/>
      <w:numFmt w:val="bullet"/>
      <w:lvlText w:val="o"/>
      <w:lvlJc w:val="left"/>
      <w:pPr>
        <w:ind w:left="1079" w:hanging="360"/>
      </w:pPr>
      <w:rPr>
        <w:rFonts w:ascii="Courier New" w:hAnsi="Courier New" w:cs="Courier New" w:hint="default"/>
      </w:rPr>
    </w:lvl>
    <w:lvl w:ilvl="2" w:tplc="04190005">
      <w:start w:val="1"/>
      <w:numFmt w:val="bullet"/>
      <w:lvlText w:val=""/>
      <w:lvlJc w:val="left"/>
      <w:pPr>
        <w:ind w:left="1799" w:hanging="360"/>
      </w:pPr>
      <w:rPr>
        <w:rFonts w:ascii="Wingdings" w:hAnsi="Wingdings" w:hint="default"/>
      </w:rPr>
    </w:lvl>
    <w:lvl w:ilvl="3" w:tplc="04190001">
      <w:start w:val="1"/>
      <w:numFmt w:val="bullet"/>
      <w:lvlText w:val=""/>
      <w:lvlJc w:val="left"/>
      <w:pPr>
        <w:ind w:left="2519" w:hanging="360"/>
      </w:pPr>
      <w:rPr>
        <w:rFonts w:ascii="Symbol" w:hAnsi="Symbol" w:hint="default"/>
      </w:rPr>
    </w:lvl>
    <w:lvl w:ilvl="4" w:tplc="04190003">
      <w:start w:val="1"/>
      <w:numFmt w:val="bullet"/>
      <w:lvlText w:val="o"/>
      <w:lvlJc w:val="left"/>
      <w:pPr>
        <w:ind w:left="3239" w:hanging="360"/>
      </w:pPr>
      <w:rPr>
        <w:rFonts w:ascii="Courier New" w:hAnsi="Courier New" w:cs="Courier New" w:hint="default"/>
      </w:rPr>
    </w:lvl>
    <w:lvl w:ilvl="5" w:tplc="04190005">
      <w:start w:val="1"/>
      <w:numFmt w:val="bullet"/>
      <w:lvlText w:val=""/>
      <w:lvlJc w:val="left"/>
      <w:pPr>
        <w:ind w:left="3959" w:hanging="360"/>
      </w:pPr>
      <w:rPr>
        <w:rFonts w:ascii="Wingdings" w:hAnsi="Wingdings" w:hint="default"/>
      </w:rPr>
    </w:lvl>
    <w:lvl w:ilvl="6" w:tplc="04190001">
      <w:start w:val="1"/>
      <w:numFmt w:val="bullet"/>
      <w:lvlText w:val=""/>
      <w:lvlJc w:val="left"/>
      <w:pPr>
        <w:ind w:left="4679" w:hanging="360"/>
      </w:pPr>
      <w:rPr>
        <w:rFonts w:ascii="Symbol" w:hAnsi="Symbol" w:hint="default"/>
      </w:rPr>
    </w:lvl>
    <w:lvl w:ilvl="7" w:tplc="04190003">
      <w:start w:val="1"/>
      <w:numFmt w:val="bullet"/>
      <w:lvlText w:val="o"/>
      <w:lvlJc w:val="left"/>
      <w:pPr>
        <w:ind w:left="5399" w:hanging="360"/>
      </w:pPr>
      <w:rPr>
        <w:rFonts w:ascii="Courier New" w:hAnsi="Courier New" w:cs="Courier New" w:hint="default"/>
      </w:rPr>
    </w:lvl>
    <w:lvl w:ilvl="8" w:tplc="04190005">
      <w:start w:val="1"/>
      <w:numFmt w:val="bullet"/>
      <w:lvlText w:val=""/>
      <w:lvlJc w:val="left"/>
      <w:pPr>
        <w:ind w:left="6119" w:hanging="360"/>
      </w:pPr>
      <w:rPr>
        <w:rFonts w:ascii="Wingdings" w:hAnsi="Wingdings" w:hint="default"/>
      </w:rPr>
    </w:lvl>
  </w:abstractNum>
  <w:abstractNum w:abstractNumId="6">
    <w:nsid w:val="6EED4D82"/>
    <w:multiLevelType w:val="hybridMultilevel"/>
    <w:tmpl w:val="42763008"/>
    <w:lvl w:ilvl="0" w:tplc="0EBA425C">
      <w:start w:val="1"/>
      <w:numFmt w:val="decimal"/>
      <w:lvlText w:val="%1."/>
      <w:lvlJc w:val="left"/>
      <w:pPr>
        <w:ind w:left="1054" w:hanging="360"/>
      </w:pPr>
    </w:lvl>
    <w:lvl w:ilvl="1" w:tplc="04190019">
      <w:start w:val="1"/>
      <w:numFmt w:val="lowerLetter"/>
      <w:lvlText w:val="%2."/>
      <w:lvlJc w:val="left"/>
      <w:pPr>
        <w:ind w:left="1774" w:hanging="360"/>
      </w:pPr>
    </w:lvl>
    <w:lvl w:ilvl="2" w:tplc="0419001B">
      <w:start w:val="1"/>
      <w:numFmt w:val="lowerRoman"/>
      <w:lvlText w:val="%3."/>
      <w:lvlJc w:val="right"/>
      <w:pPr>
        <w:ind w:left="2494" w:hanging="180"/>
      </w:pPr>
    </w:lvl>
    <w:lvl w:ilvl="3" w:tplc="0419000F">
      <w:start w:val="1"/>
      <w:numFmt w:val="decimal"/>
      <w:lvlText w:val="%4."/>
      <w:lvlJc w:val="left"/>
      <w:pPr>
        <w:ind w:left="3214" w:hanging="360"/>
      </w:pPr>
    </w:lvl>
    <w:lvl w:ilvl="4" w:tplc="04190019">
      <w:start w:val="1"/>
      <w:numFmt w:val="lowerLetter"/>
      <w:lvlText w:val="%5."/>
      <w:lvlJc w:val="left"/>
      <w:pPr>
        <w:ind w:left="3934" w:hanging="360"/>
      </w:pPr>
    </w:lvl>
    <w:lvl w:ilvl="5" w:tplc="0419001B">
      <w:start w:val="1"/>
      <w:numFmt w:val="lowerRoman"/>
      <w:lvlText w:val="%6."/>
      <w:lvlJc w:val="right"/>
      <w:pPr>
        <w:ind w:left="4654" w:hanging="180"/>
      </w:pPr>
    </w:lvl>
    <w:lvl w:ilvl="6" w:tplc="0419000F">
      <w:start w:val="1"/>
      <w:numFmt w:val="decimal"/>
      <w:lvlText w:val="%7."/>
      <w:lvlJc w:val="left"/>
      <w:pPr>
        <w:ind w:left="5374" w:hanging="360"/>
      </w:pPr>
    </w:lvl>
    <w:lvl w:ilvl="7" w:tplc="04190019">
      <w:start w:val="1"/>
      <w:numFmt w:val="lowerLetter"/>
      <w:lvlText w:val="%8."/>
      <w:lvlJc w:val="left"/>
      <w:pPr>
        <w:ind w:left="6094" w:hanging="360"/>
      </w:pPr>
    </w:lvl>
    <w:lvl w:ilvl="8" w:tplc="0419001B">
      <w:start w:val="1"/>
      <w:numFmt w:val="lowerRoman"/>
      <w:lvlText w:val="%9."/>
      <w:lvlJc w:val="right"/>
      <w:pPr>
        <w:ind w:left="6814" w:hanging="180"/>
      </w:pPr>
    </w:lvl>
  </w:abstractNum>
  <w:abstractNum w:abstractNumId="7">
    <w:nsid w:val="7F147D90"/>
    <w:multiLevelType w:val="multilevel"/>
    <w:tmpl w:val="6FC07E24"/>
    <w:lvl w:ilvl="0">
      <w:start w:val="1"/>
      <w:numFmt w:val="decimal"/>
      <w:lvlText w:val="%1."/>
      <w:lvlJc w:val="left"/>
      <w:pPr>
        <w:ind w:left="450" w:hanging="450"/>
      </w:pPr>
      <w:rPr>
        <w:rFonts w:cs="Times New Roman"/>
      </w:rPr>
    </w:lvl>
    <w:lvl w:ilvl="1">
      <w:start w:val="1"/>
      <w:numFmt w:val="decimal"/>
      <w:lvlText w:val="%1.%2."/>
      <w:lvlJc w:val="left"/>
      <w:pPr>
        <w:ind w:left="1287" w:hanging="720"/>
      </w:pPr>
      <w:rPr>
        <w:rFonts w:cs="Times New Roman"/>
      </w:rPr>
    </w:lvl>
    <w:lvl w:ilvl="2">
      <w:start w:val="1"/>
      <w:numFmt w:val="decimal"/>
      <w:lvlText w:val="%1.%2.%3."/>
      <w:lvlJc w:val="left"/>
      <w:pPr>
        <w:ind w:left="1854" w:hanging="720"/>
      </w:pPr>
      <w:rPr>
        <w:rFonts w:cs="Times New Roman"/>
      </w:rPr>
    </w:lvl>
    <w:lvl w:ilvl="3">
      <w:start w:val="1"/>
      <w:numFmt w:val="decimal"/>
      <w:lvlText w:val="%1.%2.%3.%4."/>
      <w:lvlJc w:val="left"/>
      <w:pPr>
        <w:ind w:left="2781" w:hanging="1080"/>
      </w:pPr>
      <w:rPr>
        <w:rFonts w:cs="Times New Roman"/>
      </w:rPr>
    </w:lvl>
    <w:lvl w:ilvl="4">
      <w:start w:val="1"/>
      <w:numFmt w:val="decimal"/>
      <w:lvlText w:val="%1.%2.%3.%4.%5."/>
      <w:lvlJc w:val="left"/>
      <w:pPr>
        <w:ind w:left="3348" w:hanging="1080"/>
      </w:pPr>
      <w:rPr>
        <w:rFonts w:cs="Times New Roman"/>
      </w:rPr>
    </w:lvl>
    <w:lvl w:ilvl="5">
      <w:start w:val="1"/>
      <w:numFmt w:val="decimal"/>
      <w:lvlText w:val="%1.%2.%3.%4.%5.%6."/>
      <w:lvlJc w:val="left"/>
      <w:pPr>
        <w:ind w:left="4275" w:hanging="1440"/>
      </w:pPr>
      <w:rPr>
        <w:rFonts w:cs="Times New Roman"/>
      </w:rPr>
    </w:lvl>
    <w:lvl w:ilvl="6">
      <w:start w:val="1"/>
      <w:numFmt w:val="decimal"/>
      <w:lvlText w:val="%1.%2.%3.%4.%5.%6.%7."/>
      <w:lvlJc w:val="left"/>
      <w:pPr>
        <w:ind w:left="5202" w:hanging="1800"/>
      </w:pPr>
      <w:rPr>
        <w:rFonts w:cs="Times New Roman"/>
      </w:rPr>
    </w:lvl>
    <w:lvl w:ilvl="7">
      <w:start w:val="1"/>
      <w:numFmt w:val="decimal"/>
      <w:lvlText w:val="%1.%2.%3.%4.%5.%6.%7.%8."/>
      <w:lvlJc w:val="left"/>
      <w:pPr>
        <w:ind w:left="5769" w:hanging="1800"/>
      </w:pPr>
      <w:rPr>
        <w:rFonts w:cs="Times New Roman"/>
      </w:rPr>
    </w:lvl>
    <w:lvl w:ilvl="8">
      <w:start w:val="1"/>
      <w:numFmt w:val="decimal"/>
      <w:lvlText w:val="%1.%2.%3.%4.%5.%6.%7.%8.%9."/>
      <w:lvlJc w:val="left"/>
      <w:pPr>
        <w:ind w:left="6696" w:hanging="2160"/>
      </w:pPr>
      <w:rPr>
        <w:rFonts w:cs="Times New Roman"/>
      </w:rPr>
    </w:lvl>
  </w:abstractNum>
  <w:abstractNum w:abstractNumId="8">
    <w:nsid w:val="7FC323F3"/>
    <w:multiLevelType w:val="hybridMultilevel"/>
    <w:tmpl w:val="C39A7338"/>
    <w:lvl w:ilvl="0" w:tplc="93F0F93A">
      <w:start w:val="3"/>
      <w:numFmt w:val="bullet"/>
      <w:lvlText w:val="-"/>
      <w:lvlJc w:val="left"/>
      <w:pPr>
        <w:ind w:left="1920" w:hanging="360"/>
      </w:pPr>
      <w:rPr>
        <w:rFonts w:ascii="Times New Roman" w:eastAsia="Calibri"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lvlOverride w:ilvl="1"/>
    <w:lvlOverride w:ilvl="2"/>
    <w:lvlOverride w:ilvl="3"/>
    <w:lvlOverride w:ilvl="4"/>
    <w:lvlOverride w:ilvl="5"/>
    <w:lvlOverride w:ilvl="6"/>
    <w:lvlOverride w:ilvl="7"/>
    <w:lvlOverride w:ilvl="8"/>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lvlOverride w:ilvl="1"/>
    <w:lvlOverride w:ilvl="2"/>
    <w:lvlOverride w:ilvl="3"/>
    <w:lvlOverride w:ilvl="4"/>
    <w:lvlOverride w:ilvl="5"/>
    <w:lvlOverride w:ilvl="6"/>
    <w:lvlOverride w:ilvl="7"/>
    <w:lvlOverride w:ilvl="8"/>
  </w:num>
  <w:num w:numId="7">
    <w:abstractNumId w:val="5"/>
    <w:lvlOverride w:ilvl="0"/>
    <w:lvlOverride w:ilvl="1"/>
    <w:lvlOverride w:ilvl="2"/>
    <w:lvlOverride w:ilvl="3"/>
    <w:lvlOverride w:ilvl="4"/>
    <w:lvlOverride w:ilvl="5"/>
    <w:lvlOverride w:ilvl="6"/>
    <w:lvlOverride w:ilvl="7"/>
    <w:lvlOverride w:ilv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lvlOverride w:ilvl="1">
      <w:startOverride w:val="5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65F"/>
    <w:rsid w:val="002E55DD"/>
    <w:rsid w:val="008D46AB"/>
    <w:rsid w:val="00C806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46AB"/>
    <w:pPr>
      <w:spacing w:after="0" w:line="240" w:lineRule="auto"/>
    </w:pPr>
    <w:rPr>
      <w:rFonts w:ascii="Calibri" w:eastAsia="Calibri" w:hAnsi="Calibri" w:cs="Times New Roman"/>
      <w:sz w:val="20"/>
      <w:szCs w:val="20"/>
    </w:rPr>
  </w:style>
  <w:style w:type="character" w:customStyle="1" w:styleId="a4">
    <w:name w:val="Текст сноски Знак"/>
    <w:basedOn w:val="a0"/>
    <w:link w:val="a3"/>
    <w:uiPriority w:val="99"/>
    <w:semiHidden/>
    <w:rsid w:val="008D46AB"/>
    <w:rPr>
      <w:rFonts w:ascii="Calibri" w:eastAsia="Calibri" w:hAnsi="Calibri" w:cs="Times New Roman"/>
      <w:sz w:val="20"/>
      <w:szCs w:val="20"/>
    </w:rPr>
  </w:style>
  <w:style w:type="character" w:styleId="a5">
    <w:name w:val="footnote reference"/>
    <w:basedOn w:val="a0"/>
    <w:uiPriority w:val="99"/>
    <w:semiHidden/>
    <w:unhideWhenUsed/>
    <w:rsid w:val="008D46A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46AB"/>
    <w:pPr>
      <w:spacing w:after="0" w:line="240" w:lineRule="auto"/>
    </w:pPr>
    <w:rPr>
      <w:rFonts w:ascii="Calibri" w:eastAsia="Calibri" w:hAnsi="Calibri" w:cs="Times New Roman"/>
      <w:sz w:val="20"/>
      <w:szCs w:val="20"/>
    </w:rPr>
  </w:style>
  <w:style w:type="character" w:customStyle="1" w:styleId="a4">
    <w:name w:val="Текст сноски Знак"/>
    <w:basedOn w:val="a0"/>
    <w:link w:val="a3"/>
    <w:uiPriority w:val="99"/>
    <w:semiHidden/>
    <w:rsid w:val="008D46AB"/>
    <w:rPr>
      <w:rFonts w:ascii="Calibri" w:eastAsia="Calibri" w:hAnsi="Calibri" w:cs="Times New Roman"/>
      <w:sz w:val="20"/>
      <w:szCs w:val="20"/>
    </w:rPr>
  </w:style>
  <w:style w:type="character" w:styleId="a5">
    <w:name w:val="footnote reference"/>
    <w:basedOn w:val="a0"/>
    <w:uiPriority w:val="99"/>
    <w:semiHidden/>
    <w:unhideWhenUsed/>
    <w:rsid w:val="008D46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750298">
      <w:bodyDiv w:val="1"/>
      <w:marLeft w:val="0"/>
      <w:marRight w:val="0"/>
      <w:marTop w:val="0"/>
      <w:marBottom w:val="0"/>
      <w:divBdr>
        <w:top w:val="none" w:sz="0" w:space="0" w:color="auto"/>
        <w:left w:val="none" w:sz="0" w:space="0" w:color="auto"/>
        <w:bottom w:val="none" w:sz="0" w:space="0" w:color="auto"/>
        <w:right w:val="none" w:sz="0" w:space="0" w:color="auto"/>
      </w:divBdr>
    </w:div>
    <w:div w:id="1548758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 TargetMode="External"/><Relationship Id="rId18" Type="http://schemas.openxmlformats.org/officeDocument/2006/relationships/hyperlink" Target="http://zakon2.rada.gov.ua/laws/show/997_009" TargetMode="External"/><Relationship Id="rId26" Type="http://schemas.openxmlformats.org/officeDocument/2006/relationships/hyperlink" Target="http://zakon3.rada.gov.ua/laws/show/981_018" TargetMode="External"/><Relationship Id="rId39" Type="http://schemas.openxmlformats.org/officeDocument/2006/relationships/hyperlink" Target="http://zakon.rada.gov.ua/laws/show/1906-15" TargetMode="External"/><Relationship Id="rId21" Type="http://schemas.openxmlformats.org/officeDocument/2006/relationships/hyperlink" Target="http://zakon2.rada.gov.ua/laws/show/997_009" TargetMode="External"/><Relationship Id="rId34" Type="http://schemas.openxmlformats.org/officeDocument/2006/relationships/hyperlink" Target="http://zakon0.rada.gov.ua/laws/show/2147-19" TargetMode="External"/><Relationship Id="rId42" Type="http://schemas.openxmlformats.org/officeDocument/2006/relationships/hyperlink" Target="http://www.studylaw.narod.ru/biryukov/biryukov_26_4.htm" TargetMode="External"/><Relationship Id="rId47" Type="http://schemas.openxmlformats.org/officeDocument/2006/relationships/hyperlink" Target="http://society.polbu.ru/boguslavsky_privatelaw/ch12_all.html" TargetMode="External"/><Relationship Id="rId50" Type="http://schemas.openxmlformats.org/officeDocument/2006/relationships/hyperlink" Target="http://nbuv.gov.ua/j-pdf/FP_index.htm_2014_2_13.pdf" TargetMode="External"/><Relationship Id="rId55" Type="http://schemas.openxmlformats.org/officeDocument/2006/relationships/hyperlink" Target="http://nbuv.gov.ua/UJRN/bmju_2014_9_40" TargetMode="External"/><Relationship Id="rId63" Type="http://schemas.openxmlformats.org/officeDocument/2006/relationships/hyperlink" Target="http://nbuv.gov.ua/UJRN/dbms_2014_28_12" TargetMode="External"/><Relationship Id="rId68" Type="http://schemas.openxmlformats.org/officeDocument/2006/relationships/hyperlink" Target="http://www.irbis-nbuv.gov.ua/" TargetMode="External"/><Relationship Id="rId76" Type="http://schemas.openxmlformats.org/officeDocument/2006/relationships/hyperlink" Target="http://nbuv.gov.ua/UJRN/FP_index" TargetMode="External"/><Relationship Id="rId84" Type="http://schemas.openxmlformats.org/officeDocument/2006/relationships/hyperlink" Target="https://www.google.com.ua/url?sa=t&amp;rct=j&amp;q=&amp;esrc=s&amp;source=web&amp;cd=1&amp;cad=rja&amp;uact=8&amp;ved=2ahUKEwj8l-PTusjeAhWB1SwKHafSBBIQFjAAegQIABAC&amp;url=http%3A%2F%2Fjournals.iir.kiev.ua%2Findex.php%2Fapmv%2Farticle%2FviewFile%2F1800%2F1638&amp;usg=AOvVaw3H-LrXxWHqvtCVZrkeFZLP" TargetMode="External"/><Relationship Id="rId7" Type="http://schemas.openxmlformats.org/officeDocument/2006/relationships/endnotes" Target="endnotes.xml"/><Relationship Id="rId71" Type="http://schemas.openxmlformats.org/officeDocument/2006/relationships/hyperlink" Target="http://dspace.onua.edu.ua/handle/11300/8155" TargetMode="External"/><Relationship Id="rId2" Type="http://schemas.openxmlformats.org/officeDocument/2006/relationships/styles" Target="styles.xml"/><Relationship Id="rId16" Type="http://schemas.openxmlformats.org/officeDocument/2006/relationships/hyperlink" Target="http://zakon2.rada.gov.ua/laws/show/995_003" TargetMode="External"/><Relationship Id="rId29" Type="http://schemas.openxmlformats.org/officeDocument/2006/relationships/hyperlink" Target="http://zakon.rada.gov.ua/laws/show/1618-15?find=1&amp;text=%EE%E1%EC%E5%E6%E5%ED" TargetMode="External"/><Relationship Id="rId11" Type="http://schemas.openxmlformats.org/officeDocument/2006/relationships/hyperlink" Target="http://zakon.rada.gov.ua/" TargetMode="External"/><Relationship Id="rId24" Type="http://schemas.openxmlformats.org/officeDocument/2006/relationships/hyperlink" Target="http://zakon.rada.gov.ua/laws/show/984_011?find=1&amp;text=%EA%EE%EB%E5%EA%F2%E8%E2" TargetMode="External"/><Relationship Id="rId32" Type="http://schemas.openxmlformats.org/officeDocument/2006/relationships/hyperlink" Target="http://zakon0.rada.gov.ua/laws/show/2147-19" TargetMode="External"/><Relationship Id="rId37" Type="http://schemas.openxmlformats.org/officeDocument/2006/relationships/hyperlink" Target="http://zakon.rada.gov.ua/laws/show/2709-15" TargetMode="External"/><Relationship Id="rId40" Type="http://schemas.openxmlformats.org/officeDocument/2006/relationships/hyperlink" Target="http://www.studylaw.narod.ru/biryukov/biryukov_26_4.htm" TargetMode="External"/><Relationship Id="rId45" Type="http://schemas.openxmlformats.org/officeDocument/2006/relationships/hyperlink" Target="http://society.polbu.ru/boguslavsky_privatelaw/ch12_all.html" TargetMode="External"/><Relationship Id="rId53" Type="http://schemas.openxmlformats.org/officeDocument/2006/relationships/hyperlink" Target="http://nbuv.gov.ua/j-pdf/FP_index.htm_2014_2_13.pdf" TargetMode="External"/><Relationship Id="rId58" Type="http://schemas.openxmlformats.org/officeDocument/2006/relationships/hyperlink" Target="http://nbuv.gov.ua/UJRN/Ppip_2014_13_5" TargetMode="External"/><Relationship Id="rId66" Type="http://schemas.openxmlformats.org/officeDocument/2006/relationships/hyperlink" Target="http://dspace.nbuv.gov.ua/handle/123456789/63832" TargetMode="External"/><Relationship Id="rId74" Type="http://schemas.openxmlformats.org/officeDocument/2006/relationships/hyperlink" Target="http://nbuv.gov.ua/UJRN/FP_index" TargetMode="External"/><Relationship Id="rId79" Type="http://schemas.openxmlformats.org/officeDocument/2006/relationships/hyperlink" Target="http://nbuv.gov.ua/UJRN/evrpol_2015_2_4_20"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nbuv.gov.ua/UJRN/dbms_2014_28_12" TargetMode="External"/><Relationship Id="rId82" Type="http://schemas.openxmlformats.org/officeDocument/2006/relationships/hyperlink" Target="https://www.google.com.ua/url?sa=t&amp;rct=j&amp;q=&amp;esrc=s&amp;source=web&amp;cd=1&amp;cad=rja&amp;uact=8&amp;ved=2ahUKEwj8l-PTusjeAhWB1SwKHafSBBIQFjAAegQIABAC&amp;url=http%3A%2F%2Fjournals.iir.kiev.ua%2Findex.php%2Fapmv%2Farticle%2FviewFile%2F1800%2F1638&amp;usg=AOvVaw3H-LrXxWHqvtCVZrkeFZLP" TargetMode="External"/><Relationship Id="rId19" Type="http://schemas.openxmlformats.org/officeDocument/2006/relationships/hyperlink" Target="http://zakon2.rada.gov.ua/laws/show/997_009" TargetMode="External"/><Relationship Id="rId4" Type="http://schemas.openxmlformats.org/officeDocument/2006/relationships/settings" Target="settings.xml"/><Relationship Id="rId9" Type="http://schemas.openxmlformats.org/officeDocument/2006/relationships/hyperlink" Target="http://zakon.rada.gov.ua/laws/show/995_118" TargetMode="External"/><Relationship Id="rId14" Type="http://schemas.openxmlformats.org/officeDocument/2006/relationships/hyperlink" Target="http://zakon.rada.gov.ua/" TargetMode="External"/><Relationship Id="rId22" Type="http://schemas.openxmlformats.org/officeDocument/2006/relationships/hyperlink" Target="http://zakon4.rada.gov.ua/laws/show/995_083" TargetMode="External"/><Relationship Id="rId27" Type="http://schemas.openxmlformats.org/officeDocument/2006/relationships/hyperlink" Target="http://zakon3.rada.gov.ua/laws/show/981_018" TargetMode="External"/><Relationship Id="rId30" Type="http://schemas.openxmlformats.org/officeDocument/2006/relationships/hyperlink" Target="http://zakon.rada.gov.ua/laws/show/1618-15?find=1&amp;text=%EE%E1%EC%E5%E6%E5%ED" TargetMode="External"/><Relationship Id="rId35" Type="http://schemas.openxmlformats.org/officeDocument/2006/relationships/hyperlink" Target="http://zakon0.rada.gov.ua/laws/show/2147-19" TargetMode="External"/><Relationship Id="rId43" Type="http://schemas.openxmlformats.org/officeDocument/2006/relationships/hyperlink" Target="http://www.studylaw.narod.ru/biryukov/biryukov_26_4.htm" TargetMode="External"/><Relationship Id="rId48" Type="http://schemas.openxmlformats.org/officeDocument/2006/relationships/hyperlink" Target="http://society.polbu.ru/boguslavsky_privatelaw/ch12_all.html" TargetMode="External"/><Relationship Id="rId56" Type="http://schemas.openxmlformats.org/officeDocument/2006/relationships/hyperlink" Target="http://nbuv.gov.ua/UJRN/bmju_2014_9_40" TargetMode="External"/><Relationship Id="rId64" Type="http://schemas.openxmlformats.org/officeDocument/2006/relationships/hyperlink" Target="http://nbuv.gov.ua/UJRN/dbms_2014_28_12" TargetMode="External"/><Relationship Id="rId69" Type="http://schemas.openxmlformats.org/officeDocument/2006/relationships/hyperlink" Target="http://nbuv.gov.ua/UJRN/Nvdau_2002_7_33" TargetMode="External"/><Relationship Id="rId77" Type="http://schemas.openxmlformats.org/officeDocument/2006/relationships/hyperlink" Target="http://nbuv.gov.ua/UJRN/evrpol_2015_2_4_20" TargetMode="External"/><Relationship Id="rId8" Type="http://schemas.openxmlformats.org/officeDocument/2006/relationships/hyperlink" Target="http://zakon.rada.gov.ua/laws/show/995_118" TargetMode="External"/><Relationship Id="rId51" Type="http://schemas.openxmlformats.org/officeDocument/2006/relationships/hyperlink" Target="http://nbuv.gov.ua/j-pdf/FP_index.htm_2014_2_13.pdf" TargetMode="External"/><Relationship Id="rId72" Type="http://schemas.openxmlformats.org/officeDocument/2006/relationships/hyperlink" Target="http://dspace.onua.edu.ua/handle/11300/8155" TargetMode="External"/><Relationship Id="rId80" Type="http://schemas.openxmlformats.org/officeDocument/2006/relationships/hyperlink" Target="http://www.irbis-nbuv.gov.ua/" TargetMode="External"/><Relationship Id="rId85" Type="http://schemas.openxmlformats.org/officeDocument/2006/relationships/hyperlink" Target="https://www.google.com.ua/url?sa=t&amp;rct=j&amp;q=&amp;esrc=s&amp;source=web&amp;cd=1&amp;cad=rja&amp;uact=8&amp;ved=2ahUKEwj8l-PTusjeAhWB1SwKHafSBBIQFjAAegQIABAC&amp;url=http%3A%2F%2Fjournals.iir.kiev.ua%2Findex.php%2Fapmv%2Farticle%2FviewFile%2F1800%2F1638&amp;usg=AOvVaw3H-LrXxWHqvtCVZrkeFZLP" TargetMode="External"/><Relationship Id="rId3" Type="http://schemas.microsoft.com/office/2007/relationships/stylesWithEffects" Target="stylesWithEffects.xml"/><Relationship Id="rId12" Type="http://schemas.openxmlformats.org/officeDocument/2006/relationships/hyperlink" Target="http://zakon.rada.gov.ua/" TargetMode="External"/><Relationship Id="rId17" Type="http://schemas.openxmlformats.org/officeDocument/2006/relationships/hyperlink" Target="http://zakon2.rada.gov.ua/laws/show/997_009" TargetMode="External"/><Relationship Id="rId25" Type="http://schemas.openxmlformats.org/officeDocument/2006/relationships/hyperlink" Target="http://zakon.rada.gov.ua/laws/show/984_011?find=1&amp;text=%EA%EE%EB%E5%EA%F2%E8%E2" TargetMode="External"/><Relationship Id="rId33" Type="http://schemas.openxmlformats.org/officeDocument/2006/relationships/hyperlink" Target="http://zakon0.rada.gov.ua/laws/show/2147-19" TargetMode="External"/><Relationship Id="rId38" Type="http://schemas.openxmlformats.org/officeDocument/2006/relationships/hyperlink" Target="http://zakon.rada.gov.ua/laws/show/1906-15" TargetMode="External"/><Relationship Id="rId46" Type="http://schemas.openxmlformats.org/officeDocument/2006/relationships/hyperlink" Target="http://society.polbu.ru/boguslavsky_privatelaw/ch12_all.html" TargetMode="External"/><Relationship Id="rId59" Type="http://schemas.openxmlformats.org/officeDocument/2006/relationships/hyperlink" Target="http://nbuv.gov.ua/UJRN/Ppip_2014_13_5" TargetMode="External"/><Relationship Id="rId67" Type="http://schemas.openxmlformats.org/officeDocument/2006/relationships/hyperlink" Target="http://dspace.nbuv.gov.ua/handle/123456789/63832" TargetMode="External"/><Relationship Id="rId20" Type="http://schemas.openxmlformats.org/officeDocument/2006/relationships/hyperlink" Target="http://zakon2.rada.gov.ua/laws/show/997_009" TargetMode="External"/><Relationship Id="rId41" Type="http://schemas.openxmlformats.org/officeDocument/2006/relationships/hyperlink" Target="http://www.studylaw.narod.ru/biryukov/biryukov_26_4.htm" TargetMode="External"/><Relationship Id="rId54" Type="http://schemas.openxmlformats.org/officeDocument/2006/relationships/hyperlink" Target="http://nbuv.gov.ua/UJRN/bmju_2014_9_40" TargetMode="External"/><Relationship Id="rId62" Type="http://schemas.openxmlformats.org/officeDocument/2006/relationships/hyperlink" Target="http://nbuv.gov.ua/UJRN/dbms_2014_28_12" TargetMode="External"/><Relationship Id="rId70" Type="http://schemas.openxmlformats.org/officeDocument/2006/relationships/hyperlink" Target="http://dspace.onua.edu.ua/handle/11300/8155" TargetMode="External"/><Relationship Id="rId75" Type="http://schemas.openxmlformats.org/officeDocument/2006/relationships/hyperlink" Target="http://nbuv.gov.ua/UJRN/FP_index" TargetMode="External"/><Relationship Id="rId83" Type="http://schemas.openxmlformats.org/officeDocument/2006/relationships/hyperlink" Target="https://www.google.com.ua/url?sa=t&amp;rct=j&amp;q=&amp;esrc=s&amp;source=web&amp;cd=1&amp;cad=rja&amp;uact=8&amp;ved=2ahUKEwj8l-PTusjeAhWB1SwKHafSBBIQFjAAegQIABAC&amp;url=http%3A%2F%2Fjournals.iir.kiev.ua%2Findex.php%2Fapmv%2Farticle%2FviewFile%2F1800%2F1638&amp;usg=AOvVaw3H-LrXxWHqvtCVZrkeFZLP"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zakon2.rada.gov.ua/laws/show/995_003" TargetMode="External"/><Relationship Id="rId23" Type="http://schemas.openxmlformats.org/officeDocument/2006/relationships/hyperlink" Target="http://zakon4.rada.gov.ua/laws/show/995_083" TargetMode="External"/><Relationship Id="rId28" Type="http://schemas.openxmlformats.org/officeDocument/2006/relationships/hyperlink" Target="http://zakon.rada.gov.ua/laws/show/435&#8211;15" TargetMode="External"/><Relationship Id="rId36" Type="http://schemas.openxmlformats.org/officeDocument/2006/relationships/hyperlink" Target="http://zakon.rada.gov.ua/laws/show/2709-15" TargetMode="External"/><Relationship Id="rId49" Type="http://schemas.openxmlformats.org/officeDocument/2006/relationships/hyperlink" Target="http://society.polbu.ru/boguslavsky_privatelaw/ch12_all.html" TargetMode="External"/><Relationship Id="rId57" Type="http://schemas.openxmlformats.org/officeDocument/2006/relationships/hyperlink" Target="http://nbuv.gov.ua/UJRN/Ppip_2014_13_5" TargetMode="External"/><Relationship Id="rId10" Type="http://schemas.openxmlformats.org/officeDocument/2006/relationships/hyperlink" Target="http://zakon.rada.gov.ua/" TargetMode="External"/><Relationship Id="rId31" Type="http://schemas.openxmlformats.org/officeDocument/2006/relationships/hyperlink" Target="http://zakon.rada.gov.ua/laws/show/1618-15?find=1&amp;text=%EE%E1%EC%E5%E6%E5%ED" TargetMode="External"/><Relationship Id="rId44" Type="http://schemas.openxmlformats.org/officeDocument/2006/relationships/hyperlink" Target="http://www.studylaw.narod.ru/biryukov/biryukov_26_4.htm" TargetMode="External"/><Relationship Id="rId52" Type="http://schemas.openxmlformats.org/officeDocument/2006/relationships/hyperlink" Target="http://nbuv.gov.ua/j-pdf/FP_index.htm_2014_2_13.pdf" TargetMode="External"/><Relationship Id="rId60" Type="http://schemas.openxmlformats.org/officeDocument/2006/relationships/hyperlink" Target="http://nbuv.gov.ua/UJRN/dbms_2014_28_12" TargetMode="External"/><Relationship Id="rId65" Type="http://schemas.openxmlformats.org/officeDocument/2006/relationships/hyperlink" Target="http://dspace.nbuv.gov.ua/handle/123456789/63832" TargetMode="External"/><Relationship Id="rId73" Type="http://schemas.openxmlformats.org/officeDocument/2006/relationships/hyperlink" Target="http://nbuv.gov.ua/UJRN/Prav_2014_18_28" TargetMode="External"/><Relationship Id="rId78" Type="http://schemas.openxmlformats.org/officeDocument/2006/relationships/hyperlink" Target="http://nbuv.gov.ua/UJRN/evrpol_2015_2_4_20" TargetMode="External"/><Relationship Id="rId81" Type="http://schemas.openxmlformats.org/officeDocument/2006/relationships/hyperlink" Target="https://www.google.com.ua/url?sa=t&amp;rct=j&amp;q=&amp;esrc=s&amp;source=web&amp;cd=1&amp;cad=rja&amp;uact=8&amp;ved=2ahUKEwj8l-PTusjeAhWB1SwKHafSBBIQFjAAegQIABAC&amp;url=http%3A%2F%2Fjournals.iir.kiev.ua%2Findex.php%2Fapmv%2Farticle%2FviewFile%2F1800%2F1638&amp;usg=AOvVaw3H-LrXxWHqvtCVZrkeFZLP" TargetMode="External"/><Relationship Id="rId86"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26750</Words>
  <Characters>15249</Characters>
  <Application>Microsoft Office Word</Application>
  <DocSecurity>0</DocSecurity>
  <Lines>127</Lines>
  <Paragraphs>83</Paragraphs>
  <ScaleCrop>false</ScaleCrop>
  <Company/>
  <LinksUpToDate>false</LinksUpToDate>
  <CharactersWithSpaces>41916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2019-11-15T12:24:00Z</dcterms:created>
  <dcterms:modified xsi:type="dcterms:W3CDTF">2019-11-15T12:26:00Z</dcterms:modified>
</cp:coreProperties>
</file>