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B5DE03" w14:textId="77777777" w:rsidR="00E7242D" w:rsidRDefault="00E7242D" w:rsidP="00E7242D">
      <w:pPr>
        <w:pBdr>
          <w:bottom w:val="single" w:sz="4" w:space="1" w:color="auto"/>
        </w:pBdr>
        <w:jc w:val="center"/>
        <w:rPr>
          <w:sz w:val="28"/>
          <w:szCs w:val="28"/>
        </w:rPr>
      </w:pPr>
      <w:r>
        <w:rPr>
          <w:sz w:val="28"/>
          <w:szCs w:val="28"/>
        </w:rPr>
        <w:t>Одеський національний університет імені І. І. Мечникова</w:t>
      </w:r>
    </w:p>
    <w:p w14:paraId="2F131B04" w14:textId="77777777" w:rsidR="00E7242D" w:rsidRDefault="00E7242D" w:rsidP="00E7242D">
      <w:pPr>
        <w:jc w:val="center"/>
        <w:rPr>
          <w:sz w:val="20"/>
          <w:szCs w:val="20"/>
        </w:rPr>
      </w:pPr>
      <w:r>
        <w:rPr>
          <w:sz w:val="20"/>
          <w:szCs w:val="20"/>
        </w:rPr>
        <w:t>(повне найменування вищого навчального закладу)</w:t>
      </w:r>
    </w:p>
    <w:p w14:paraId="0B004119" w14:textId="77777777" w:rsidR="00E7242D" w:rsidRDefault="00E7242D" w:rsidP="00E7242D">
      <w:pPr>
        <w:pBdr>
          <w:bottom w:val="single" w:sz="4" w:space="1" w:color="auto"/>
        </w:pBdr>
        <w:spacing w:before="240"/>
        <w:jc w:val="center"/>
        <w:rPr>
          <w:sz w:val="28"/>
          <w:szCs w:val="28"/>
        </w:rPr>
      </w:pPr>
      <w:r>
        <w:rPr>
          <w:sz w:val="28"/>
          <w:szCs w:val="28"/>
        </w:rPr>
        <w:t>Факультет історії та філософії</w:t>
      </w:r>
    </w:p>
    <w:p w14:paraId="23CE0AFD" w14:textId="77777777" w:rsidR="00E7242D" w:rsidRDefault="00E7242D" w:rsidP="00E7242D">
      <w:pPr>
        <w:jc w:val="center"/>
        <w:rPr>
          <w:sz w:val="18"/>
          <w:szCs w:val="18"/>
          <w:lang w:val="ru-RU"/>
        </w:rPr>
      </w:pPr>
      <w:r>
        <w:rPr>
          <w:sz w:val="18"/>
          <w:szCs w:val="18"/>
        </w:rPr>
        <w:t>(повне найменування інституту/факультету</w:t>
      </w:r>
      <w:r>
        <w:rPr>
          <w:sz w:val="18"/>
          <w:szCs w:val="18"/>
          <w:lang w:val="ru-RU"/>
        </w:rPr>
        <w:t>)</w:t>
      </w:r>
    </w:p>
    <w:p w14:paraId="32885A83" w14:textId="77777777" w:rsidR="00E7242D" w:rsidRDefault="00E7242D" w:rsidP="00E7242D">
      <w:pPr>
        <w:pBdr>
          <w:bottom w:val="single" w:sz="4" w:space="1" w:color="auto"/>
        </w:pBdr>
        <w:spacing w:before="240"/>
        <w:jc w:val="center"/>
        <w:rPr>
          <w:sz w:val="28"/>
          <w:szCs w:val="28"/>
        </w:rPr>
      </w:pPr>
      <w:r>
        <w:rPr>
          <w:sz w:val="28"/>
          <w:szCs w:val="28"/>
        </w:rPr>
        <w:t xml:space="preserve">Кафедра всесвітньої історії </w:t>
      </w:r>
    </w:p>
    <w:p w14:paraId="34051BD2" w14:textId="77777777" w:rsidR="00E7242D" w:rsidRDefault="00E7242D" w:rsidP="00E7242D">
      <w:pPr>
        <w:jc w:val="center"/>
        <w:rPr>
          <w:sz w:val="18"/>
          <w:szCs w:val="18"/>
        </w:rPr>
      </w:pPr>
      <w:r>
        <w:rPr>
          <w:sz w:val="18"/>
          <w:szCs w:val="18"/>
        </w:rPr>
        <w:t>(повна назва кафедри)</w:t>
      </w:r>
    </w:p>
    <w:p w14:paraId="43092506" w14:textId="77777777" w:rsidR="00E7242D" w:rsidRDefault="00E7242D" w:rsidP="00E7242D">
      <w:pPr>
        <w:rPr>
          <w:b/>
          <w:spacing w:val="60"/>
          <w:sz w:val="40"/>
          <w:szCs w:val="40"/>
          <w:lang w:val="ru-RU"/>
        </w:rPr>
      </w:pPr>
    </w:p>
    <w:p w14:paraId="50DE39EF" w14:textId="77777777" w:rsidR="00E7242D" w:rsidRDefault="00E7242D" w:rsidP="00E7242D">
      <w:pPr>
        <w:jc w:val="center"/>
        <w:rPr>
          <w:b/>
          <w:spacing w:val="60"/>
          <w:sz w:val="32"/>
          <w:szCs w:val="32"/>
        </w:rPr>
      </w:pPr>
      <w:r>
        <w:rPr>
          <w:b/>
          <w:spacing w:val="60"/>
          <w:sz w:val="32"/>
          <w:szCs w:val="32"/>
        </w:rPr>
        <w:t>Дипломна робота</w:t>
      </w:r>
    </w:p>
    <w:p w14:paraId="78616F18" w14:textId="77777777" w:rsidR="00E7242D" w:rsidRDefault="00E7242D" w:rsidP="00E7242D">
      <w:pPr>
        <w:pBdr>
          <w:bottom w:val="single" w:sz="4" w:space="1" w:color="auto"/>
        </w:pBdr>
        <w:tabs>
          <w:tab w:val="center" w:pos="4819"/>
          <w:tab w:val="right" w:pos="8505"/>
        </w:tabs>
        <w:spacing w:before="240"/>
        <w:ind w:left="1134" w:right="850"/>
        <w:jc w:val="left"/>
        <w:rPr>
          <w:sz w:val="28"/>
          <w:szCs w:val="28"/>
        </w:rPr>
      </w:pPr>
      <w:r>
        <w:rPr>
          <w:sz w:val="28"/>
          <w:szCs w:val="28"/>
        </w:rPr>
        <w:tab/>
        <w:t>на здобуття ступеня вищої освіти «</w:t>
      </w:r>
      <w:r>
        <w:rPr>
          <w:sz w:val="28"/>
          <w:szCs w:val="28"/>
          <w:lang w:val="ru-RU"/>
        </w:rPr>
        <w:t>бакалавр</w:t>
      </w:r>
      <w:r>
        <w:rPr>
          <w:sz w:val="28"/>
          <w:szCs w:val="28"/>
        </w:rPr>
        <w:t>»</w:t>
      </w:r>
    </w:p>
    <w:p w14:paraId="4CEFF3CA" w14:textId="3CD3919B" w:rsidR="00EB6848" w:rsidRPr="00EB6848" w:rsidRDefault="00EB6848" w:rsidP="00EB6848">
      <w:pPr>
        <w:tabs>
          <w:tab w:val="right" w:pos="9355"/>
        </w:tabs>
        <w:jc w:val="center"/>
        <w:rPr>
          <w:b/>
          <w:sz w:val="28"/>
          <w:szCs w:val="28"/>
        </w:rPr>
      </w:pPr>
      <w:r>
        <w:rPr>
          <w:sz w:val="28"/>
          <w:szCs w:val="28"/>
        </w:rPr>
        <w:t xml:space="preserve">на тему: </w:t>
      </w:r>
      <w:r w:rsidRPr="00EB6848">
        <w:rPr>
          <w:b/>
          <w:sz w:val="32"/>
          <w:szCs w:val="32"/>
        </w:rPr>
        <w:t>«Повсякденне життя флорентійця на меж</w:t>
      </w:r>
      <w:r w:rsidR="00B74079">
        <w:rPr>
          <w:b/>
          <w:sz w:val="32"/>
          <w:szCs w:val="32"/>
        </w:rPr>
        <w:t>і XIV</w:t>
      </w:r>
      <w:r w:rsidR="005B68A3">
        <w:rPr>
          <w:b/>
          <w:sz w:val="32"/>
          <w:szCs w:val="32"/>
        </w:rPr>
        <w:t>–</w:t>
      </w:r>
      <w:r w:rsidR="00B74079">
        <w:rPr>
          <w:b/>
          <w:sz w:val="32"/>
          <w:szCs w:val="32"/>
        </w:rPr>
        <w:t xml:space="preserve">XV ст. (за матеріалами </w:t>
      </w:r>
      <w:r w:rsidR="005B68A3">
        <w:rPr>
          <w:b/>
          <w:sz w:val="32"/>
          <w:szCs w:val="32"/>
        </w:rPr>
        <w:t>х</w:t>
      </w:r>
      <w:r w:rsidRPr="00EB6848">
        <w:rPr>
          <w:b/>
          <w:sz w:val="32"/>
          <w:szCs w:val="32"/>
        </w:rPr>
        <w:t>роніки Бонаккорсо Пітті)»</w:t>
      </w:r>
    </w:p>
    <w:p w14:paraId="2C6860D4" w14:textId="77777777" w:rsidR="005B68A3" w:rsidRPr="005B68A3" w:rsidRDefault="00EB6848" w:rsidP="005B68A3">
      <w:pPr>
        <w:tabs>
          <w:tab w:val="right" w:pos="9355"/>
        </w:tabs>
        <w:jc w:val="center"/>
        <w:rPr>
          <w:sz w:val="28"/>
          <w:szCs w:val="28"/>
          <w:lang w:val="en-US"/>
        </w:rPr>
      </w:pPr>
      <w:r w:rsidRPr="006A5FF4">
        <w:rPr>
          <w:sz w:val="28"/>
          <w:szCs w:val="28"/>
          <w:lang w:val="en-US"/>
        </w:rPr>
        <w:t>«</w:t>
      </w:r>
      <w:r w:rsidR="005B68A3" w:rsidRPr="005B68A3">
        <w:rPr>
          <w:sz w:val="28"/>
          <w:szCs w:val="28"/>
          <w:lang w:val="en-US"/>
        </w:rPr>
        <w:t>Everyday life of a Florentine</w:t>
      </w:r>
      <w:r w:rsidR="005B68A3">
        <w:rPr>
          <w:sz w:val="28"/>
          <w:szCs w:val="28"/>
        </w:rPr>
        <w:t xml:space="preserve"> </w:t>
      </w:r>
      <w:r w:rsidR="005B68A3">
        <w:rPr>
          <w:sz w:val="28"/>
          <w:szCs w:val="28"/>
          <w:lang w:val="en-US"/>
        </w:rPr>
        <w:t>at the turn of the 14–15</w:t>
      </w:r>
      <w:r w:rsidR="005B68A3" w:rsidRPr="003C3A17">
        <w:rPr>
          <w:sz w:val="28"/>
          <w:szCs w:val="28"/>
          <w:vertAlign w:val="superscript"/>
          <w:lang w:val="en-US"/>
        </w:rPr>
        <w:t>th</w:t>
      </w:r>
      <w:r w:rsidR="005B68A3">
        <w:rPr>
          <w:sz w:val="28"/>
          <w:szCs w:val="28"/>
        </w:rPr>
        <w:t xml:space="preserve"> </w:t>
      </w:r>
      <w:r w:rsidR="005B68A3" w:rsidRPr="005B68A3">
        <w:rPr>
          <w:sz w:val="28"/>
          <w:szCs w:val="28"/>
          <w:lang w:val="en-US"/>
        </w:rPr>
        <w:t>centuries (based on the</w:t>
      </w:r>
    </w:p>
    <w:p w14:paraId="3B5773B1" w14:textId="10E57250" w:rsidR="00EB6848" w:rsidRPr="00D11EC6" w:rsidRDefault="005B68A3" w:rsidP="005B68A3">
      <w:pPr>
        <w:tabs>
          <w:tab w:val="right" w:pos="9355"/>
        </w:tabs>
        <w:jc w:val="center"/>
        <w:rPr>
          <w:sz w:val="28"/>
          <w:szCs w:val="28"/>
        </w:rPr>
      </w:pPr>
      <w:r>
        <w:rPr>
          <w:sz w:val="28"/>
          <w:szCs w:val="28"/>
          <w:lang w:val="en-US"/>
        </w:rPr>
        <w:t>Chronicle of Bonaccorso</w:t>
      </w:r>
      <w:r>
        <w:rPr>
          <w:sz w:val="28"/>
          <w:szCs w:val="28"/>
        </w:rPr>
        <w:t xml:space="preserve"> </w:t>
      </w:r>
      <w:r w:rsidRPr="005B68A3">
        <w:rPr>
          <w:sz w:val="28"/>
          <w:szCs w:val="28"/>
          <w:lang w:val="en-US"/>
        </w:rPr>
        <w:t>Pitti)</w:t>
      </w:r>
      <w:r w:rsidR="00D11EC6">
        <w:rPr>
          <w:sz w:val="28"/>
          <w:szCs w:val="28"/>
        </w:rPr>
        <w:t>»</w:t>
      </w:r>
    </w:p>
    <w:p w14:paraId="24FE1C81" w14:textId="77777777" w:rsidR="00EB6848" w:rsidRPr="006A5FF4" w:rsidRDefault="00EB6848" w:rsidP="00EB6848">
      <w:pPr>
        <w:tabs>
          <w:tab w:val="right" w:pos="9355"/>
        </w:tabs>
        <w:rPr>
          <w:u w:val="single"/>
          <w:lang w:val="en-US"/>
        </w:rPr>
      </w:pPr>
    </w:p>
    <w:p w14:paraId="4398341D" w14:textId="77777777" w:rsidR="00EB6848" w:rsidRDefault="00EB6848" w:rsidP="00EB6848">
      <w:pPr>
        <w:tabs>
          <w:tab w:val="right" w:pos="9355"/>
        </w:tabs>
        <w:rPr>
          <w:sz w:val="28"/>
          <w:szCs w:val="28"/>
          <w:u w:val="single"/>
        </w:rPr>
      </w:pPr>
    </w:p>
    <w:p w14:paraId="41141FAA" w14:textId="77777777" w:rsidR="00EB6848" w:rsidRDefault="00EB6848" w:rsidP="00EB6848">
      <w:pPr>
        <w:tabs>
          <w:tab w:val="right" w:pos="9355"/>
        </w:tabs>
        <w:rPr>
          <w:sz w:val="28"/>
          <w:szCs w:val="28"/>
          <w:u w:val="single"/>
        </w:rPr>
      </w:pPr>
    </w:p>
    <w:p w14:paraId="3C0FA283" w14:textId="77777777" w:rsidR="00EB6848" w:rsidRDefault="00EB6848" w:rsidP="00EB6848">
      <w:pPr>
        <w:rPr>
          <w:sz w:val="28"/>
          <w:szCs w:val="28"/>
        </w:rPr>
      </w:pPr>
      <w:r>
        <w:rPr>
          <w:sz w:val="28"/>
          <w:szCs w:val="28"/>
        </w:rPr>
        <w:t xml:space="preserve">                                          Виконав: студент денної форми навчання</w:t>
      </w:r>
    </w:p>
    <w:p w14:paraId="3EDA48B1" w14:textId="77777777" w:rsidR="00EB6848" w:rsidRDefault="00B74079" w:rsidP="00EB6848">
      <w:pPr>
        <w:jc w:val="center"/>
        <w:rPr>
          <w:sz w:val="28"/>
          <w:szCs w:val="28"/>
        </w:rPr>
      </w:pPr>
      <w:r>
        <w:rPr>
          <w:sz w:val="28"/>
          <w:szCs w:val="28"/>
        </w:rPr>
        <w:t xml:space="preserve">             </w:t>
      </w:r>
      <w:r w:rsidR="00EB6848">
        <w:rPr>
          <w:sz w:val="28"/>
          <w:szCs w:val="28"/>
        </w:rPr>
        <w:t>спеціальності 032 Історія та археологія</w:t>
      </w:r>
    </w:p>
    <w:p w14:paraId="5723849E" w14:textId="77777777" w:rsidR="00EB6848" w:rsidRDefault="00EB6848" w:rsidP="00EB6848">
      <w:pPr>
        <w:rPr>
          <w:sz w:val="20"/>
          <w:szCs w:val="20"/>
          <w:lang w:val="ru-RU"/>
        </w:rPr>
      </w:pPr>
      <w:r>
        <w:rPr>
          <w:sz w:val="28"/>
          <w:szCs w:val="28"/>
        </w:rPr>
        <w:t xml:space="preserve">                                          Зарічняк Олег Олександрович</w:t>
      </w:r>
    </w:p>
    <w:p w14:paraId="08A384D5" w14:textId="348FB56F" w:rsidR="00EB6848" w:rsidRDefault="00EB6848" w:rsidP="00EB6848">
      <w:pPr>
        <w:tabs>
          <w:tab w:val="left" w:pos="5245"/>
          <w:tab w:val="right" w:pos="9355"/>
        </w:tabs>
        <w:spacing w:before="120"/>
        <w:rPr>
          <w:sz w:val="28"/>
          <w:szCs w:val="28"/>
        </w:rPr>
      </w:pPr>
      <w:r>
        <w:rPr>
          <w:sz w:val="20"/>
          <w:szCs w:val="20"/>
        </w:rPr>
        <w:t xml:space="preserve">                                                           </w:t>
      </w:r>
      <w:r w:rsidR="00EA42A1">
        <w:rPr>
          <w:sz w:val="28"/>
          <w:szCs w:val="28"/>
        </w:rPr>
        <w:t>Керівник</w:t>
      </w:r>
      <w:r w:rsidR="003C3A17">
        <w:rPr>
          <w:sz w:val="28"/>
          <w:szCs w:val="28"/>
        </w:rPr>
        <w:t xml:space="preserve"> </w:t>
      </w:r>
      <w:r w:rsidR="00203001">
        <w:rPr>
          <w:sz w:val="28"/>
          <w:szCs w:val="28"/>
        </w:rPr>
        <w:t>викл</w:t>
      </w:r>
      <w:r w:rsidR="003C3A17">
        <w:rPr>
          <w:sz w:val="28"/>
          <w:szCs w:val="28"/>
        </w:rPr>
        <w:t>.</w:t>
      </w:r>
      <w:r w:rsidR="005B68A3">
        <w:rPr>
          <w:sz w:val="28"/>
          <w:szCs w:val="28"/>
        </w:rPr>
        <w:t xml:space="preserve"> </w:t>
      </w:r>
      <w:r>
        <w:rPr>
          <w:sz w:val="28"/>
          <w:szCs w:val="28"/>
        </w:rPr>
        <w:t xml:space="preserve">Чепіженко В. В. __________ </w:t>
      </w:r>
    </w:p>
    <w:p w14:paraId="042B9448" w14:textId="7F9FEDC4" w:rsidR="00EB6848" w:rsidRDefault="00EB6848" w:rsidP="003C3A17">
      <w:pPr>
        <w:tabs>
          <w:tab w:val="left" w:pos="5245"/>
          <w:tab w:val="right" w:pos="9355"/>
        </w:tabs>
        <w:spacing w:before="120"/>
        <w:rPr>
          <w:sz w:val="28"/>
          <w:szCs w:val="28"/>
        </w:rPr>
      </w:pPr>
      <w:r>
        <w:rPr>
          <w:sz w:val="28"/>
          <w:szCs w:val="28"/>
        </w:rPr>
        <w:t xml:space="preserve">                     </w:t>
      </w:r>
      <w:r w:rsidR="003C3A17">
        <w:rPr>
          <w:sz w:val="28"/>
          <w:szCs w:val="28"/>
        </w:rPr>
        <w:t xml:space="preserve">                     Рецензент</w:t>
      </w:r>
      <w:r w:rsidR="00EA42A1">
        <w:rPr>
          <w:sz w:val="28"/>
          <w:szCs w:val="28"/>
        </w:rPr>
        <w:t xml:space="preserve"> </w:t>
      </w:r>
      <w:r w:rsidR="005B68A3">
        <w:rPr>
          <w:sz w:val="28"/>
          <w:szCs w:val="28"/>
        </w:rPr>
        <w:t xml:space="preserve">к.ф.н., </w:t>
      </w:r>
      <w:r w:rsidR="00D11EC6">
        <w:rPr>
          <w:sz w:val="28"/>
          <w:szCs w:val="28"/>
        </w:rPr>
        <w:t>ст. викл. Родян М. В.</w:t>
      </w:r>
    </w:p>
    <w:p w14:paraId="16E44AC7" w14:textId="77777777" w:rsidR="00EB6848" w:rsidRDefault="00EB6848" w:rsidP="00EB6848">
      <w:pPr>
        <w:tabs>
          <w:tab w:val="left" w:pos="5245"/>
          <w:tab w:val="right" w:pos="9355"/>
        </w:tabs>
        <w:spacing w:before="120"/>
        <w:rPr>
          <w:sz w:val="28"/>
          <w:szCs w:val="28"/>
        </w:rPr>
      </w:pPr>
    </w:p>
    <w:p w14:paraId="4F1565BF" w14:textId="77777777" w:rsidR="00EB6848" w:rsidRDefault="00EB6848" w:rsidP="00EB6848">
      <w:pPr>
        <w:ind w:left="3969"/>
        <w:rPr>
          <w:sz w:val="28"/>
          <w:szCs w:val="28"/>
        </w:rPr>
      </w:pPr>
    </w:p>
    <w:p w14:paraId="02ED25BC" w14:textId="77777777" w:rsidR="00EB6848" w:rsidRDefault="00EB6848" w:rsidP="00EB6848">
      <w:pPr>
        <w:ind w:left="3969"/>
        <w:rPr>
          <w:sz w:val="28"/>
          <w:szCs w:val="28"/>
        </w:rPr>
      </w:pPr>
    </w:p>
    <w:tbl>
      <w:tblPr>
        <w:tblW w:w="5155" w:type="pct"/>
        <w:jc w:val="center"/>
        <w:tblLook w:val="00A0" w:firstRow="1" w:lastRow="0" w:firstColumn="1" w:lastColumn="0" w:noHBand="0" w:noVBand="0"/>
      </w:tblPr>
      <w:tblGrid>
        <w:gridCol w:w="5117"/>
        <w:gridCol w:w="4820"/>
      </w:tblGrid>
      <w:tr w:rsidR="00E7242D" w14:paraId="21C7EAFA" w14:textId="77777777" w:rsidTr="005C1C7B">
        <w:trPr>
          <w:jc w:val="center"/>
        </w:trPr>
        <w:tc>
          <w:tcPr>
            <w:tcW w:w="4967" w:type="dxa"/>
            <w:hideMark/>
          </w:tcPr>
          <w:p w14:paraId="5ECD4C80" w14:textId="77777777" w:rsidR="00E7242D" w:rsidRDefault="00E7242D" w:rsidP="005C1C7B">
            <w:pPr>
              <w:spacing w:line="276" w:lineRule="auto"/>
              <w:rPr>
                <w:sz w:val="28"/>
                <w:szCs w:val="28"/>
              </w:rPr>
            </w:pPr>
            <w:r>
              <w:rPr>
                <w:sz w:val="28"/>
                <w:szCs w:val="28"/>
              </w:rPr>
              <w:t>Рекомендовано до захисту:</w:t>
            </w:r>
          </w:p>
          <w:p w14:paraId="04FCB4FB" w14:textId="77777777" w:rsidR="00E7242D" w:rsidRDefault="00E7242D" w:rsidP="005C1C7B">
            <w:pPr>
              <w:spacing w:before="120" w:line="276" w:lineRule="auto"/>
              <w:rPr>
                <w:sz w:val="28"/>
                <w:szCs w:val="28"/>
              </w:rPr>
            </w:pPr>
            <w:r>
              <w:rPr>
                <w:sz w:val="28"/>
                <w:szCs w:val="28"/>
              </w:rPr>
              <w:t>Протокол засідання кафедри</w:t>
            </w:r>
          </w:p>
          <w:p w14:paraId="6DB7A991" w14:textId="77777777" w:rsidR="00E7242D" w:rsidRDefault="00E7242D" w:rsidP="005C1C7B">
            <w:pPr>
              <w:spacing w:before="120" w:line="276" w:lineRule="auto"/>
              <w:rPr>
                <w:sz w:val="28"/>
                <w:szCs w:val="28"/>
              </w:rPr>
            </w:pPr>
            <w:r>
              <w:rPr>
                <w:sz w:val="28"/>
                <w:szCs w:val="28"/>
              </w:rPr>
              <w:t xml:space="preserve">№ </w:t>
            </w:r>
            <w:r>
              <w:rPr>
                <w:sz w:val="28"/>
                <w:szCs w:val="28"/>
                <w:lang w:val="ru-RU"/>
              </w:rPr>
              <w:t xml:space="preserve">  </w:t>
            </w:r>
            <w:r>
              <w:rPr>
                <w:sz w:val="28"/>
                <w:szCs w:val="28"/>
              </w:rPr>
              <w:t xml:space="preserve">від </w:t>
            </w:r>
            <w:r>
              <w:rPr>
                <w:sz w:val="28"/>
                <w:szCs w:val="28"/>
                <w:lang w:val="ru-RU"/>
              </w:rPr>
              <w:t>____________</w:t>
            </w:r>
            <w:r>
              <w:rPr>
                <w:sz w:val="28"/>
                <w:szCs w:val="28"/>
              </w:rPr>
              <w:t>20</w:t>
            </w:r>
            <w:r>
              <w:rPr>
                <w:sz w:val="28"/>
                <w:szCs w:val="28"/>
                <w:lang w:val="ru-RU"/>
              </w:rPr>
              <w:t>21</w:t>
            </w:r>
            <w:r>
              <w:rPr>
                <w:sz w:val="28"/>
                <w:szCs w:val="28"/>
              </w:rPr>
              <w:t xml:space="preserve"> р. </w:t>
            </w:r>
          </w:p>
          <w:p w14:paraId="39F11C35" w14:textId="77777777" w:rsidR="00E7242D" w:rsidRDefault="00E7242D" w:rsidP="005C1C7B">
            <w:pPr>
              <w:spacing w:before="600" w:line="276" w:lineRule="auto"/>
              <w:rPr>
                <w:sz w:val="28"/>
                <w:szCs w:val="28"/>
              </w:rPr>
            </w:pPr>
            <w:r>
              <w:rPr>
                <w:sz w:val="28"/>
                <w:szCs w:val="28"/>
              </w:rPr>
              <w:t>Завідувач кафедри</w:t>
            </w:r>
          </w:p>
          <w:p w14:paraId="71D3F2E5" w14:textId="77777777" w:rsidR="00E7242D" w:rsidRPr="00C52899" w:rsidRDefault="00E7242D" w:rsidP="005C1C7B">
            <w:pPr>
              <w:tabs>
                <w:tab w:val="left" w:pos="1168"/>
                <w:tab w:val="left" w:pos="3861"/>
              </w:tabs>
              <w:spacing w:before="360" w:line="276" w:lineRule="auto"/>
              <w:rPr>
                <w:sz w:val="28"/>
                <w:szCs w:val="28"/>
                <w:u w:val="single"/>
                <w:lang w:val="ru-RU"/>
              </w:rPr>
            </w:pPr>
            <w:r>
              <w:rPr>
                <w:sz w:val="28"/>
                <w:szCs w:val="28"/>
                <w:u w:val="single"/>
              </w:rPr>
              <w:tab/>
            </w:r>
            <w:r>
              <w:rPr>
                <w:sz w:val="28"/>
                <w:szCs w:val="28"/>
              </w:rPr>
              <w:t xml:space="preserve">       Грєбцова І. С</w:t>
            </w:r>
            <w:r>
              <w:rPr>
                <w:sz w:val="28"/>
                <w:szCs w:val="28"/>
                <w:lang w:val="ru-RU"/>
              </w:rPr>
              <w:t>.</w:t>
            </w:r>
          </w:p>
          <w:p w14:paraId="6B1A2CA1" w14:textId="77777777" w:rsidR="00E7242D" w:rsidRDefault="00E7242D" w:rsidP="005C1C7B">
            <w:pPr>
              <w:tabs>
                <w:tab w:val="left" w:pos="284"/>
                <w:tab w:val="left" w:pos="1767"/>
              </w:tabs>
              <w:spacing w:line="276" w:lineRule="auto"/>
              <w:rPr>
                <w:sz w:val="20"/>
                <w:szCs w:val="20"/>
              </w:rPr>
            </w:pPr>
            <w:r>
              <w:rPr>
                <w:sz w:val="20"/>
                <w:szCs w:val="20"/>
              </w:rPr>
              <w:tab/>
              <w:t>(підпис)</w:t>
            </w:r>
            <w:r>
              <w:rPr>
                <w:sz w:val="20"/>
                <w:szCs w:val="20"/>
              </w:rPr>
              <w:tab/>
            </w:r>
          </w:p>
        </w:tc>
        <w:tc>
          <w:tcPr>
            <w:tcW w:w="4678" w:type="dxa"/>
            <w:hideMark/>
          </w:tcPr>
          <w:p w14:paraId="662F1CFD" w14:textId="77777777" w:rsidR="00E7242D" w:rsidRDefault="00E7242D" w:rsidP="005C1C7B">
            <w:pPr>
              <w:tabs>
                <w:tab w:val="right" w:pos="4462"/>
              </w:tabs>
              <w:spacing w:line="276" w:lineRule="auto"/>
              <w:rPr>
                <w:sz w:val="28"/>
                <w:szCs w:val="28"/>
              </w:rPr>
            </w:pPr>
            <w:r>
              <w:rPr>
                <w:sz w:val="28"/>
                <w:szCs w:val="28"/>
              </w:rPr>
              <w:t>Захищено на засіданні ЕК № 1</w:t>
            </w:r>
          </w:p>
          <w:p w14:paraId="38780388" w14:textId="77777777" w:rsidR="00E7242D" w:rsidRDefault="00E7242D" w:rsidP="005C1C7B">
            <w:pPr>
              <w:tabs>
                <w:tab w:val="right" w:pos="4462"/>
              </w:tabs>
              <w:spacing w:before="120" w:line="276" w:lineRule="auto"/>
              <w:rPr>
                <w:sz w:val="28"/>
                <w:szCs w:val="28"/>
              </w:rPr>
            </w:pPr>
            <w:r>
              <w:rPr>
                <w:sz w:val="28"/>
                <w:szCs w:val="28"/>
              </w:rPr>
              <w:t>протокол № _ від __________ р.</w:t>
            </w:r>
            <w:r>
              <w:rPr>
                <w:sz w:val="28"/>
                <w:szCs w:val="28"/>
              </w:rPr>
              <w:tab/>
            </w:r>
          </w:p>
          <w:p w14:paraId="6F2C4847" w14:textId="77777777" w:rsidR="00E7242D" w:rsidRDefault="00E7242D" w:rsidP="005C1C7B">
            <w:pPr>
              <w:tabs>
                <w:tab w:val="right" w:pos="4462"/>
              </w:tabs>
              <w:spacing w:before="120" w:line="276" w:lineRule="auto"/>
              <w:rPr>
                <w:sz w:val="28"/>
                <w:szCs w:val="28"/>
              </w:rPr>
            </w:pPr>
            <w:r>
              <w:rPr>
                <w:sz w:val="28"/>
                <w:szCs w:val="28"/>
              </w:rPr>
              <w:t>Оцінка______________/___</w:t>
            </w:r>
            <w:r>
              <w:rPr>
                <w:sz w:val="20"/>
                <w:szCs w:val="20"/>
              </w:rPr>
              <w:tab/>
            </w:r>
            <w:r>
              <w:rPr>
                <w:sz w:val="28"/>
                <w:szCs w:val="28"/>
              </w:rPr>
              <w:t>___/____</w:t>
            </w:r>
          </w:p>
          <w:p w14:paraId="10DDBDC3" w14:textId="77777777" w:rsidR="00E7242D" w:rsidRDefault="00E7242D" w:rsidP="005C1C7B">
            <w:pPr>
              <w:spacing w:line="276" w:lineRule="auto"/>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14:paraId="25C59FF5" w14:textId="77777777" w:rsidR="00E7242D" w:rsidRDefault="00E7242D" w:rsidP="005C1C7B">
            <w:pPr>
              <w:spacing w:before="360" w:line="276" w:lineRule="auto"/>
              <w:rPr>
                <w:sz w:val="28"/>
                <w:szCs w:val="28"/>
              </w:rPr>
            </w:pPr>
            <w:r>
              <w:rPr>
                <w:sz w:val="28"/>
                <w:szCs w:val="28"/>
              </w:rPr>
              <w:t>Голова ЕК</w:t>
            </w:r>
          </w:p>
          <w:p w14:paraId="299643BC" w14:textId="77777777" w:rsidR="00E7242D" w:rsidRDefault="00E7242D" w:rsidP="005C1C7B">
            <w:pPr>
              <w:tabs>
                <w:tab w:val="left" w:pos="1446"/>
                <w:tab w:val="right" w:pos="4462"/>
              </w:tabs>
              <w:spacing w:before="360" w:line="276" w:lineRule="auto"/>
              <w:rPr>
                <w:sz w:val="28"/>
                <w:szCs w:val="28"/>
                <w:u w:val="single"/>
              </w:rPr>
            </w:pPr>
            <w:r>
              <w:rPr>
                <w:sz w:val="28"/>
                <w:szCs w:val="28"/>
                <w:u w:val="single"/>
              </w:rPr>
              <w:tab/>
            </w:r>
            <w:r>
              <w:rPr>
                <w:sz w:val="28"/>
                <w:szCs w:val="28"/>
              </w:rPr>
              <w:t xml:space="preserve">               Грєбцова І. С.</w:t>
            </w:r>
          </w:p>
          <w:p w14:paraId="04B152F3" w14:textId="77777777" w:rsidR="00E7242D" w:rsidRDefault="00E7242D" w:rsidP="005C1C7B">
            <w:pPr>
              <w:tabs>
                <w:tab w:val="left" w:pos="454"/>
                <w:tab w:val="left" w:pos="2155"/>
              </w:tabs>
              <w:spacing w:line="276" w:lineRule="auto"/>
              <w:rPr>
                <w:sz w:val="28"/>
                <w:szCs w:val="28"/>
              </w:rPr>
            </w:pPr>
            <w:r>
              <w:rPr>
                <w:sz w:val="20"/>
                <w:szCs w:val="20"/>
              </w:rPr>
              <w:tab/>
              <w:t>(підпис)</w:t>
            </w:r>
            <w:r>
              <w:rPr>
                <w:sz w:val="20"/>
                <w:szCs w:val="20"/>
              </w:rPr>
              <w:tab/>
            </w:r>
          </w:p>
        </w:tc>
      </w:tr>
      <w:tr w:rsidR="00E7242D" w14:paraId="4A080317" w14:textId="77777777" w:rsidTr="005C1C7B">
        <w:trPr>
          <w:jc w:val="center"/>
        </w:trPr>
        <w:tc>
          <w:tcPr>
            <w:tcW w:w="4967" w:type="dxa"/>
          </w:tcPr>
          <w:p w14:paraId="0D8E433A" w14:textId="77777777" w:rsidR="00E7242D" w:rsidRDefault="00E7242D" w:rsidP="005C1C7B">
            <w:pPr>
              <w:spacing w:line="276" w:lineRule="auto"/>
              <w:rPr>
                <w:sz w:val="28"/>
                <w:szCs w:val="28"/>
              </w:rPr>
            </w:pPr>
          </w:p>
        </w:tc>
        <w:tc>
          <w:tcPr>
            <w:tcW w:w="4678" w:type="dxa"/>
          </w:tcPr>
          <w:p w14:paraId="25B5C9B6" w14:textId="77777777" w:rsidR="00E7242D" w:rsidRDefault="00E7242D" w:rsidP="005C1C7B">
            <w:pPr>
              <w:spacing w:line="276" w:lineRule="auto"/>
              <w:rPr>
                <w:sz w:val="28"/>
                <w:szCs w:val="28"/>
              </w:rPr>
            </w:pPr>
          </w:p>
        </w:tc>
      </w:tr>
    </w:tbl>
    <w:p w14:paraId="4B17DDE5" w14:textId="77777777" w:rsidR="00F82C23" w:rsidRDefault="00F82C23" w:rsidP="004F6CBD">
      <w:pPr>
        <w:pStyle w:val="a4"/>
        <w:spacing w:before="0" w:line="360" w:lineRule="auto"/>
        <w:jc w:val="center"/>
        <w:rPr>
          <w:b/>
          <w:sz w:val="28"/>
          <w:szCs w:val="28"/>
        </w:rPr>
      </w:pPr>
    </w:p>
    <w:p w14:paraId="5402C084" w14:textId="1F65F8C1" w:rsidR="00F82C23" w:rsidRPr="008C6143" w:rsidRDefault="009E5F3D" w:rsidP="008C6143">
      <w:pPr>
        <w:jc w:val="center"/>
        <w:rPr>
          <w:b/>
          <w:sz w:val="28"/>
          <w:szCs w:val="28"/>
          <w:lang w:val="ru-RU"/>
        </w:rPr>
      </w:pPr>
      <w:r>
        <w:rPr>
          <w:b/>
          <w:sz w:val="28"/>
          <w:szCs w:val="28"/>
        </w:rPr>
        <w:t>Одеса</w:t>
      </w:r>
      <w:r w:rsidRPr="00EB6848">
        <w:rPr>
          <w:b/>
          <w:sz w:val="28"/>
          <w:szCs w:val="28"/>
          <w:lang w:val="ru-RU"/>
        </w:rPr>
        <w:t xml:space="preserve"> –</w:t>
      </w:r>
      <w:r>
        <w:rPr>
          <w:b/>
          <w:sz w:val="28"/>
          <w:szCs w:val="28"/>
        </w:rPr>
        <w:t xml:space="preserve"> 2</w:t>
      </w:r>
      <w:r w:rsidRPr="00EB6848">
        <w:rPr>
          <w:b/>
          <w:sz w:val="28"/>
          <w:szCs w:val="28"/>
          <w:lang w:val="ru-RU"/>
        </w:rPr>
        <w:t>021</w:t>
      </w:r>
    </w:p>
    <w:p w14:paraId="6101F61C" w14:textId="32AB121B" w:rsidR="007A2CDA" w:rsidRPr="003C3A17" w:rsidRDefault="007A2CDA" w:rsidP="004F6CBD">
      <w:pPr>
        <w:pStyle w:val="a4"/>
        <w:spacing w:before="0" w:line="360" w:lineRule="auto"/>
        <w:jc w:val="center"/>
        <w:rPr>
          <w:rFonts w:ascii="Times New Roman" w:hAnsi="Times New Roman" w:cs="Times New Roman"/>
          <w:b/>
          <w:color w:val="auto"/>
          <w:sz w:val="28"/>
          <w:szCs w:val="28"/>
        </w:rPr>
      </w:pPr>
      <w:r w:rsidRPr="003C3A17">
        <w:rPr>
          <w:rFonts w:ascii="Times New Roman" w:hAnsi="Times New Roman" w:cs="Times New Roman"/>
          <w:b/>
          <w:color w:val="auto"/>
          <w:sz w:val="28"/>
          <w:szCs w:val="28"/>
          <w:lang w:val="ru-RU"/>
        </w:rPr>
        <w:lastRenderedPageBreak/>
        <w:t>ЗМІСТ</w:t>
      </w:r>
    </w:p>
    <w:p w14:paraId="234B6E5C" w14:textId="77777777" w:rsidR="007A2CDA" w:rsidRPr="00D96FEE" w:rsidRDefault="007A2CDA">
      <w:pPr>
        <w:pStyle w:val="11"/>
        <w:rPr>
          <w:rFonts w:eastAsiaTheme="minorEastAsia"/>
          <w:noProof/>
          <w:lang w:val="uk-UA" w:eastAsia="uk-UA"/>
        </w:rPr>
      </w:pPr>
      <w:r w:rsidRPr="00D96FEE">
        <w:fldChar w:fldCharType="begin"/>
      </w:r>
      <w:r w:rsidRPr="00D96FEE">
        <w:instrText xml:space="preserve"> TOC \o "1-3" \h \z \u </w:instrText>
      </w:r>
      <w:r w:rsidRPr="00D96FEE">
        <w:fldChar w:fldCharType="separate"/>
      </w:r>
      <w:hyperlink w:anchor="_Toc38153763" w:history="1">
        <w:r w:rsidRPr="00D96FEE">
          <w:rPr>
            <w:rStyle w:val="a3"/>
            <w:noProof/>
          </w:rPr>
          <w:t>В</w:t>
        </w:r>
        <w:r w:rsidR="00D91FDA" w:rsidRPr="00D96FEE">
          <w:rPr>
            <w:rStyle w:val="a3"/>
            <w:noProof/>
          </w:rPr>
          <w:t>ступ</w:t>
        </w:r>
        <w:r w:rsidRPr="00D96FEE">
          <w:rPr>
            <w:noProof/>
            <w:webHidden/>
          </w:rPr>
          <w:tab/>
        </w:r>
        <w:r w:rsidRPr="00D96FEE">
          <w:rPr>
            <w:noProof/>
            <w:webHidden/>
          </w:rPr>
          <w:fldChar w:fldCharType="begin"/>
        </w:r>
        <w:r w:rsidRPr="00D96FEE">
          <w:rPr>
            <w:noProof/>
            <w:webHidden/>
          </w:rPr>
          <w:instrText xml:space="preserve"> PAGEREF _Toc38153763 \h </w:instrText>
        </w:r>
        <w:r w:rsidRPr="00D96FEE">
          <w:rPr>
            <w:noProof/>
            <w:webHidden/>
          </w:rPr>
        </w:r>
        <w:r w:rsidRPr="00D96FEE">
          <w:rPr>
            <w:noProof/>
            <w:webHidden/>
          </w:rPr>
          <w:fldChar w:fldCharType="separate"/>
        </w:r>
        <w:r w:rsidRPr="00D96FEE">
          <w:rPr>
            <w:noProof/>
            <w:webHidden/>
          </w:rPr>
          <w:t>3</w:t>
        </w:r>
        <w:r w:rsidRPr="00D96FEE">
          <w:rPr>
            <w:noProof/>
            <w:webHidden/>
          </w:rPr>
          <w:fldChar w:fldCharType="end"/>
        </w:r>
      </w:hyperlink>
    </w:p>
    <w:p w14:paraId="1FD57F43" w14:textId="025D6092" w:rsidR="007A2CDA" w:rsidRPr="00D96FEE" w:rsidRDefault="00166B9C">
      <w:pPr>
        <w:pStyle w:val="11"/>
        <w:rPr>
          <w:rFonts w:eastAsiaTheme="minorEastAsia"/>
          <w:noProof/>
          <w:lang w:eastAsia="uk-UA"/>
        </w:rPr>
      </w:pPr>
      <w:hyperlink w:anchor="_Toc38153764" w:history="1">
        <w:r w:rsidR="007A2CDA" w:rsidRPr="00D96FEE">
          <w:rPr>
            <w:rStyle w:val="a3"/>
            <w:noProof/>
          </w:rPr>
          <w:t>Розділ 1</w:t>
        </w:r>
      </w:hyperlink>
      <w:r w:rsidR="007D2E9F">
        <w:rPr>
          <w:rStyle w:val="a3"/>
          <w:noProof/>
          <w:color w:val="000000" w:themeColor="text1"/>
          <w:u w:val="none"/>
          <w:lang w:val="uk-UA"/>
        </w:rPr>
        <w:t>. </w:t>
      </w:r>
      <w:r w:rsidR="00D91FDA" w:rsidRPr="00D46DBB">
        <w:rPr>
          <w:rStyle w:val="a3"/>
          <w:noProof/>
          <w:color w:val="000000" w:themeColor="text1"/>
          <w:u w:val="none"/>
          <w:lang w:val="uk-UA"/>
        </w:rPr>
        <w:t xml:space="preserve"> </w:t>
      </w:r>
      <w:r w:rsidR="00D91FDA">
        <w:rPr>
          <w:rStyle w:val="a3"/>
          <w:noProof/>
          <w:color w:val="000000" w:themeColor="text1"/>
          <w:u w:val="none"/>
          <w:lang w:val="uk-UA"/>
        </w:rPr>
        <w:t>Ф</w:t>
      </w:r>
      <w:r w:rsidR="00F82C23">
        <w:rPr>
          <w:rStyle w:val="a3"/>
          <w:noProof/>
          <w:color w:val="000000" w:themeColor="text1"/>
          <w:u w:val="none"/>
          <w:lang w:val="uk-UA"/>
        </w:rPr>
        <w:t>лоренція</w:t>
      </w:r>
      <w:r w:rsidR="00D91FDA" w:rsidRPr="00D46DBB">
        <w:rPr>
          <w:rStyle w:val="a3"/>
          <w:noProof/>
          <w:color w:val="000000" w:themeColor="text1"/>
          <w:u w:val="none"/>
          <w:lang w:val="uk-UA"/>
        </w:rPr>
        <w:t xml:space="preserve"> в контексті загальноєвропейських подій на рубежі XIV</w:t>
      </w:r>
      <w:r w:rsidR="00D91FDA">
        <w:t>–</w:t>
      </w:r>
      <w:r w:rsidR="00D11EC6">
        <w:rPr>
          <w:rStyle w:val="a3"/>
          <w:noProof/>
          <w:color w:val="000000" w:themeColor="text1"/>
          <w:u w:val="none"/>
          <w:lang w:val="uk-UA"/>
        </w:rPr>
        <w:t>XV </w:t>
      </w:r>
      <w:r w:rsidR="00D91FDA" w:rsidRPr="00D46DBB">
        <w:rPr>
          <w:rStyle w:val="a3"/>
          <w:noProof/>
          <w:color w:val="000000" w:themeColor="text1"/>
          <w:u w:val="none"/>
          <w:lang w:val="uk-UA"/>
        </w:rPr>
        <w:t>ст</w:t>
      </w:r>
      <w:r w:rsidR="00073816">
        <w:rPr>
          <w:rStyle w:val="a3"/>
          <w:noProof/>
          <w:color w:val="000000" w:themeColor="text1"/>
          <w:u w:val="none"/>
        </w:rPr>
        <w:t>.</w:t>
      </w:r>
      <w:r w:rsidR="00073816">
        <w:rPr>
          <w:rStyle w:val="a3"/>
          <w:noProof/>
          <w:color w:val="000000" w:themeColor="text1"/>
          <w:u w:val="none"/>
          <w:lang w:val="uk-UA"/>
        </w:rPr>
        <w:t xml:space="preserve"> </w:t>
      </w:r>
      <w:r w:rsidR="00073816">
        <w:rPr>
          <w:rStyle w:val="a3"/>
          <w:noProof/>
          <w:color w:val="000000" w:themeColor="text1"/>
          <w:u w:val="none"/>
          <w:lang w:val="uk-UA"/>
        </w:rPr>
        <w:tab/>
      </w:r>
      <w:r w:rsidR="00C75672">
        <w:rPr>
          <w:rStyle w:val="a3"/>
          <w:noProof/>
          <w:color w:val="000000" w:themeColor="text1"/>
          <w:u w:val="none"/>
          <w:lang w:val="uk-UA"/>
        </w:rPr>
        <w:t>13</w:t>
      </w:r>
      <w:r w:rsidR="00073816" w:rsidRPr="00D96FEE">
        <w:rPr>
          <w:rFonts w:eastAsiaTheme="minorEastAsia"/>
          <w:noProof/>
          <w:lang w:eastAsia="uk-UA"/>
        </w:rPr>
        <w:t xml:space="preserve"> </w:t>
      </w:r>
    </w:p>
    <w:p w14:paraId="5C7FFDE3" w14:textId="328D45B2" w:rsidR="007A2CDA" w:rsidRPr="00D96FEE" w:rsidRDefault="00166B9C" w:rsidP="00C75672">
      <w:pPr>
        <w:pStyle w:val="21"/>
        <w:rPr>
          <w:rFonts w:eastAsiaTheme="minorEastAsia"/>
          <w:noProof/>
          <w:lang w:val="uk-UA" w:eastAsia="uk-UA"/>
        </w:rPr>
      </w:pPr>
      <w:hyperlink w:anchor="_Toc38153766" w:history="1">
        <w:r w:rsidR="007D2E9F">
          <w:rPr>
            <w:rStyle w:val="a3"/>
            <w:rFonts w:ascii="Times New Roman" w:hAnsi="Times New Roman" w:cs="Times New Roman"/>
            <w:noProof/>
            <w:sz w:val="28"/>
            <w:szCs w:val="28"/>
          </w:rPr>
          <w:t>1.1.</w:t>
        </w:r>
        <w:r w:rsidR="007D2E9F">
          <w:rPr>
            <w:rStyle w:val="a3"/>
            <w:rFonts w:ascii="Times New Roman" w:hAnsi="Times New Roman" w:cs="Times New Roman"/>
            <w:noProof/>
            <w:sz w:val="28"/>
            <w:szCs w:val="28"/>
            <w:lang w:val="uk-UA"/>
          </w:rPr>
          <w:t> </w:t>
        </w:r>
        <w:r w:rsidR="007D2E9F">
          <w:rPr>
            <w:rStyle w:val="a3"/>
            <w:rFonts w:ascii="Times New Roman" w:hAnsi="Times New Roman" w:cs="Times New Roman"/>
            <w:noProof/>
            <w:sz w:val="28"/>
            <w:szCs w:val="28"/>
          </w:rPr>
          <w:t xml:space="preserve">Внутрішньополітичні </w:t>
        </w:r>
        <w:r w:rsidR="007A2CDA" w:rsidRPr="00D96FEE">
          <w:rPr>
            <w:rStyle w:val="a3"/>
            <w:rFonts w:ascii="Times New Roman" w:hAnsi="Times New Roman" w:cs="Times New Roman"/>
            <w:noProof/>
            <w:sz w:val="28"/>
            <w:szCs w:val="28"/>
          </w:rPr>
          <w:t>зміни в респу</w:t>
        </w:r>
        <w:r w:rsidR="007A2CDA">
          <w:rPr>
            <w:rStyle w:val="a3"/>
            <w:rFonts w:ascii="Times New Roman" w:hAnsi="Times New Roman" w:cs="Times New Roman"/>
            <w:noProof/>
            <w:sz w:val="28"/>
            <w:szCs w:val="28"/>
          </w:rPr>
          <w:t>бліці Флоренція…</w:t>
        </w:r>
        <w:r w:rsidR="007A2CDA">
          <w:rPr>
            <w:rStyle w:val="a3"/>
            <w:rFonts w:ascii="Times New Roman" w:hAnsi="Times New Roman" w:cs="Times New Roman"/>
            <w:noProof/>
            <w:sz w:val="28"/>
            <w:szCs w:val="28"/>
            <w:lang w:val="uk-UA"/>
          </w:rPr>
          <w:t>..................</w:t>
        </w:r>
        <w:r w:rsidR="00DC41DC">
          <w:rPr>
            <w:rStyle w:val="a3"/>
            <w:rFonts w:ascii="Times New Roman" w:hAnsi="Times New Roman" w:cs="Times New Roman"/>
            <w:noProof/>
            <w:sz w:val="28"/>
            <w:szCs w:val="28"/>
            <w:lang w:val="uk-UA"/>
          </w:rPr>
          <w:t>.......</w:t>
        </w:r>
        <w:r w:rsidR="007A2CDA">
          <w:rPr>
            <w:rStyle w:val="a3"/>
            <w:rFonts w:ascii="Times New Roman" w:hAnsi="Times New Roman" w:cs="Times New Roman"/>
            <w:noProof/>
            <w:sz w:val="28"/>
            <w:szCs w:val="28"/>
            <w:lang w:val="uk-UA"/>
          </w:rPr>
          <w:t>.........</w:t>
        </w:r>
      </w:hyperlink>
      <w:r w:rsidR="00C75672" w:rsidRPr="00C75672">
        <w:rPr>
          <w:rStyle w:val="a3"/>
          <w:rFonts w:ascii="Times New Roman" w:hAnsi="Times New Roman" w:cs="Times New Roman"/>
          <w:noProof/>
          <w:color w:val="000000" w:themeColor="text1"/>
          <w:sz w:val="28"/>
          <w:szCs w:val="28"/>
          <w:u w:val="none"/>
          <w:lang w:val="uk-UA"/>
        </w:rPr>
        <w:t>13</w:t>
      </w:r>
    </w:p>
    <w:p w14:paraId="353BD16C" w14:textId="7EFE0BCD" w:rsidR="007A2CDA" w:rsidRPr="00C75672" w:rsidRDefault="00166B9C" w:rsidP="00C75672">
      <w:pPr>
        <w:pStyle w:val="21"/>
        <w:rPr>
          <w:rFonts w:eastAsiaTheme="minorEastAsia"/>
          <w:noProof/>
          <w:lang w:val="uk-UA" w:eastAsia="uk-UA"/>
        </w:rPr>
      </w:pPr>
      <w:hyperlink w:anchor="_Toc38153767" w:history="1">
        <w:r w:rsidR="007D2E9F">
          <w:rPr>
            <w:rStyle w:val="a3"/>
            <w:rFonts w:ascii="Times New Roman" w:hAnsi="Times New Roman" w:cs="Times New Roman"/>
            <w:noProof/>
            <w:sz w:val="28"/>
            <w:szCs w:val="28"/>
          </w:rPr>
          <w:t>1.2.</w:t>
        </w:r>
        <w:r w:rsidR="007D2E9F">
          <w:rPr>
            <w:rStyle w:val="a3"/>
            <w:rFonts w:ascii="Times New Roman" w:hAnsi="Times New Roman" w:cs="Times New Roman"/>
            <w:noProof/>
            <w:sz w:val="28"/>
            <w:szCs w:val="28"/>
            <w:lang w:val="uk-UA"/>
          </w:rPr>
          <w:t> </w:t>
        </w:r>
        <w:r w:rsidR="007A2CDA" w:rsidRPr="00D96FEE">
          <w:rPr>
            <w:rStyle w:val="a3"/>
            <w:rFonts w:ascii="Times New Roman" w:hAnsi="Times New Roman" w:cs="Times New Roman"/>
            <w:noProof/>
            <w:sz w:val="28"/>
            <w:szCs w:val="28"/>
          </w:rPr>
          <w:t>Зовнішня політика Флорентійської республіки</w:t>
        </w:r>
        <w:r w:rsidR="00073816">
          <w:rPr>
            <w:rStyle w:val="a3"/>
            <w:rFonts w:ascii="Times New Roman" w:hAnsi="Times New Roman" w:cs="Times New Roman"/>
            <w:noProof/>
            <w:sz w:val="28"/>
            <w:szCs w:val="28"/>
          </w:rPr>
          <w:t xml:space="preserve"> в контекст</w:t>
        </w:r>
        <w:r w:rsidR="00073816">
          <w:rPr>
            <w:rStyle w:val="a3"/>
            <w:rFonts w:ascii="Times New Roman" w:hAnsi="Times New Roman" w:cs="Times New Roman"/>
            <w:noProof/>
            <w:sz w:val="28"/>
            <w:szCs w:val="28"/>
            <w:lang w:val="uk-UA"/>
          </w:rPr>
          <w:t>і загальноєвропейських відносин</w:t>
        </w:r>
        <w:r w:rsidR="00C75672">
          <w:rPr>
            <w:rFonts w:ascii="Times New Roman" w:hAnsi="Times New Roman" w:cs="Times New Roman"/>
            <w:noProof/>
            <w:webHidden/>
            <w:sz w:val="28"/>
            <w:lang w:val="uk-UA"/>
          </w:rPr>
          <w:t>...............................................................................18</w:t>
        </w:r>
      </w:hyperlink>
    </w:p>
    <w:p w14:paraId="52DDDB8C" w14:textId="44B9DF34" w:rsidR="00D91FDA" w:rsidRPr="003C3A17" w:rsidRDefault="00166B9C">
      <w:pPr>
        <w:pStyle w:val="11"/>
        <w:rPr>
          <w:noProof/>
        </w:rPr>
      </w:pPr>
      <w:hyperlink w:anchor="_Toc38153768" w:history="1">
        <w:r w:rsidR="007A2CDA" w:rsidRPr="00D96FEE">
          <w:rPr>
            <w:rStyle w:val="a3"/>
            <w:noProof/>
          </w:rPr>
          <w:t>Розділ 2</w:t>
        </w:r>
        <w:r w:rsidR="007D2E9F">
          <w:rPr>
            <w:rStyle w:val="a3"/>
            <w:noProof/>
            <w:lang w:val="uk-UA"/>
          </w:rPr>
          <w:t>. </w:t>
        </w:r>
        <w:r w:rsidR="007A2CDA">
          <w:rPr>
            <w:rStyle w:val="a3"/>
            <w:noProof/>
            <w:lang w:val="uk-UA"/>
          </w:rPr>
          <w:t>Б</w:t>
        </w:r>
        <w:r w:rsidR="00D91FDA">
          <w:rPr>
            <w:rStyle w:val="a3"/>
            <w:noProof/>
            <w:lang w:val="uk-UA"/>
          </w:rPr>
          <w:t>онаккорсо</w:t>
        </w:r>
        <w:r w:rsidR="007A2CDA">
          <w:rPr>
            <w:rStyle w:val="a3"/>
            <w:noProof/>
            <w:lang w:val="uk-UA"/>
          </w:rPr>
          <w:t xml:space="preserve"> П</w:t>
        </w:r>
        <w:r w:rsidR="00D91FDA">
          <w:rPr>
            <w:rStyle w:val="a3"/>
            <w:noProof/>
            <w:lang w:val="uk-UA"/>
          </w:rPr>
          <w:t>ітті та його «Хроніка»</w:t>
        </w:r>
      </w:hyperlink>
      <w:r w:rsidR="00C75672" w:rsidRPr="00C75672">
        <w:rPr>
          <w:rStyle w:val="a3"/>
          <w:noProof/>
          <w:color w:val="000000" w:themeColor="text1"/>
          <w:u w:val="none"/>
          <w:lang w:val="uk-UA"/>
        </w:rPr>
        <w:t>.........................................................</w:t>
      </w:r>
      <w:r w:rsidR="00C75672">
        <w:rPr>
          <w:rStyle w:val="a3"/>
          <w:noProof/>
          <w:color w:val="000000" w:themeColor="text1"/>
          <w:u w:val="none"/>
          <w:lang w:val="uk-UA"/>
        </w:rPr>
        <w:t>24</w:t>
      </w:r>
    </w:p>
    <w:p w14:paraId="243C765C" w14:textId="6EA8EC80" w:rsidR="00D91FDA" w:rsidRDefault="00D91FDA">
      <w:pPr>
        <w:pStyle w:val="11"/>
        <w:rPr>
          <w:lang w:val="uk-UA"/>
        </w:rPr>
      </w:pPr>
      <w:r>
        <w:rPr>
          <w:lang w:val="uk-UA"/>
        </w:rPr>
        <w:t>2.1. Бонаккорсо Пітті як представник епохи Ренесансу</w:t>
      </w:r>
      <w:r w:rsidR="00C75672">
        <w:rPr>
          <w:lang w:val="uk-UA"/>
        </w:rPr>
        <w:t>..........................................24</w:t>
      </w:r>
    </w:p>
    <w:p w14:paraId="3E955B7F" w14:textId="3AF02799" w:rsidR="00D91FDA" w:rsidRPr="003C3A17" w:rsidRDefault="00D91FDA" w:rsidP="003C3A17">
      <w:pPr>
        <w:spacing w:line="360" w:lineRule="auto"/>
      </w:pPr>
      <w:r w:rsidRPr="003C3A17">
        <w:rPr>
          <w:sz w:val="28"/>
          <w:szCs w:val="28"/>
        </w:rPr>
        <w:t xml:space="preserve">2.2. </w:t>
      </w:r>
      <w:r w:rsidRPr="00D91FDA">
        <w:rPr>
          <w:sz w:val="28"/>
          <w:szCs w:val="28"/>
        </w:rPr>
        <w:t>«Хроніка»</w:t>
      </w:r>
      <w:r w:rsidR="00CA38C8">
        <w:rPr>
          <w:sz w:val="28"/>
          <w:szCs w:val="28"/>
        </w:rPr>
        <w:t xml:space="preserve"> Бонаккорсо Пітті</w:t>
      </w:r>
      <w:r w:rsidRPr="00D91FDA">
        <w:rPr>
          <w:sz w:val="28"/>
          <w:szCs w:val="28"/>
        </w:rPr>
        <w:t xml:space="preserve"> – </w:t>
      </w:r>
      <w:r w:rsidR="00CA38C8">
        <w:rPr>
          <w:sz w:val="28"/>
          <w:szCs w:val="28"/>
        </w:rPr>
        <w:t>буденні мемуари</w:t>
      </w:r>
      <w:r w:rsidRPr="00D91FDA">
        <w:rPr>
          <w:sz w:val="28"/>
          <w:szCs w:val="28"/>
        </w:rPr>
        <w:t xml:space="preserve"> чи юридичний документ</w:t>
      </w:r>
      <w:r w:rsidR="00C75672">
        <w:rPr>
          <w:sz w:val="28"/>
          <w:szCs w:val="28"/>
        </w:rPr>
        <w:t>...29</w:t>
      </w:r>
    </w:p>
    <w:p w14:paraId="7F020895" w14:textId="7514A3DA" w:rsidR="007A2CDA" w:rsidRPr="00C75672" w:rsidRDefault="00166B9C" w:rsidP="003C3A17">
      <w:pPr>
        <w:pStyle w:val="11"/>
        <w:rPr>
          <w:rFonts w:eastAsiaTheme="minorEastAsia"/>
          <w:noProof/>
          <w:lang w:val="uk-UA" w:eastAsia="uk-UA"/>
        </w:rPr>
      </w:pPr>
      <w:hyperlink w:anchor="_Toc38153772" w:history="1">
        <w:r w:rsidR="007D2E9F" w:rsidRPr="00D91FDA">
          <w:rPr>
            <w:rStyle w:val="a3"/>
            <w:noProof/>
          </w:rPr>
          <w:t>Розділ</w:t>
        </w:r>
        <w:r w:rsidR="007D2E9F" w:rsidRPr="00D91FDA">
          <w:rPr>
            <w:rStyle w:val="a3"/>
            <w:noProof/>
            <w:lang w:val="uk-UA"/>
          </w:rPr>
          <w:t> </w:t>
        </w:r>
        <w:r w:rsidR="007A2CDA" w:rsidRPr="00D91FDA">
          <w:rPr>
            <w:rStyle w:val="a3"/>
            <w:noProof/>
          </w:rPr>
          <w:t>3</w:t>
        </w:r>
      </w:hyperlink>
      <w:r w:rsidR="007A2CDA" w:rsidRPr="00D91FDA">
        <w:rPr>
          <w:rFonts w:eastAsiaTheme="minorEastAsia"/>
          <w:noProof/>
          <w:lang w:eastAsia="uk-UA"/>
        </w:rPr>
        <w:t>.</w:t>
      </w:r>
      <w:r w:rsidR="007D2E9F" w:rsidRPr="00D91FDA">
        <w:rPr>
          <w:rFonts w:eastAsiaTheme="minorEastAsia"/>
          <w:noProof/>
          <w:lang w:eastAsia="uk-UA"/>
        </w:rPr>
        <w:t> </w:t>
      </w:r>
      <w:r w:rsidR="00073816" w:rsidRPr="00D91FDA">
        <w:rPr>
          <w:rFonts w:eastAsiaTheme="minorEastAsia"/>
          <w:noProof/>
          <w:lang w:eastAsia="uk-UA"/>
        </w:rPr>
        <w:t>П</w:t>
      </w:r>
      <w:r w:rsidR="00D91FDA" w:rsidRPr="00D91FDA">
        <w:rPr>
          <w:rFonts w:eastAsiaTheme="minorEastAsia"/>
          <w:noProof/>
          <w:lang w:eastAsia="uk-UA"/>
        </w:rPr>
        <w:t>овсякден</w:t>
      </w:r>
      <w:r w:rsidR="00CA38C8">
        <w:rPr>
          <w:rFonts w:eastAsiaTheme="minorEastAsia"/>
          <w:noProof/>
          <w:lang w:val="uk-UA" w:eastAsia="uk-UA"/>
        </w:rPr>
        <w:t>я</w:t>
      </w:r>
      <w:r w:rsidR="00073816" w:rsidRPr="00CA38C8">
        <w:rPr>
          <w:rFonts w:eastAsiaTheme="minorEastAsia"/>
          <w:noProof/>
          <w:lang w:eastAsia="uk-UA"/>
        </w:rPr>
        <w:t xml:space="preserve"> </w:t>
      </w:r>
      <w:r w:rsidR="00D91FDA" w:rsidRPr="00CA38C8">
        <w:rPr>
          <w:rFonts w:eastAsiaTheme="minorEastAsia"/>
          <w:noProof/>
          <w:lang w:eastAsia="uk-UA"/>
        </w:rPr>
        <w:t>флорентійц</w:t>
      </w:r>
      <w:r w:rsidR="00CA38C8">
        <w:rPr>
          <w:rFonts w:eastAsiaTheme="minorEastAsia"/>
          <w:noProof/>
          <w:lang w:val="uk-UA" w:eastAsia="uk-UA"/>
        </w:rPr>
        <w:t>ів</w:t>
      </w:r>
      <w:r w:rsidR="00D91FDA" w:rsidRPr="00CA38C8">
        <w:rPr>
          <w:rFonts w:eastAsiaTheme="minorEastAsia"/>
          <w:noProof/>
          <w:lang w:eastAsia="uk-UA"/>
        </w:rPr>
        <w:t xml:space="preserve"> </w:t>
      </w:r>
      <w:r w:rsidR="00D11EC6">
        <w:rPr>
          <w:rFonts w:eastAsiaTheme="minorEastAsia"/>
          <w:noProof/>
          <w:lang w:val="uk-UA" w:eastAsia="uk-UA"/>
        </w:rPr>
        <w:t>на сторінках</w:t>
      </w:r>
      <w:r w:rsidR="00F148E0" w:rsidRPr="00CA38C8">
        <w:rPr>
          <w:rFonts w:eastAsiaTheme="minorEastAsia"/>
          <w:noProof/>
          <w:lang w:eastAsia="uk-UA"/>
        </w:rPr>
        <w:t xml:space="preserve"> </w:t>
      </w:r>
      <w:r w:rsidR="00D91FDA" w:rsidRPr="00CA38C8">
        <w:rPr>
          <w:rFonts w:eastAsiaTheme="minorEastAsia"/>
          <w:noProof/>
          <w:lang w:eastAsia="uk-UA"/>
        </w:rPr>
        <w:t>«</w:t>
      </w:r>
      <w:r w:rsidR="00F148E0" w:rsidRPr="00CA38C8">
        <w:rPr>
          <w:rFonts w:eastAsiaTheme="minorEastAsia"/>
          <w:noProof/>
          <w:lang w:eastAsia="uk-UA"/>
        </w:rPr>
        <w:t>Х</w:t>
      </w:r>
      <w:r w:rsidR="00D91FDA" w:rsidRPr="00CA38C8">
        <w:rPr>
          <w:rFonts w:eastAsiaTheme="minorEastAsia"/>
          <w:noProof/>
          <w:lang w:eastAsia="uk-UA"/>
        </w:rPr>
        <w:t>роніки»</w:t>
      </w:r>
      <w:r w:rsidR="00CA38C8">
        <w:rPr>
          <w:rFonts w:eastAsiaTheme="minorEastAsia"/>
          <w:noProof/>
          <w:lang w:val="uk-UA" w:eastAsia="uk-UA"/>
        </w:rPr>
        <w:t xml:space="preserve"> Бонаккорсо Пітті</w:t>
      </w:r>
      <w:hyperlink w:anchor="_Toc38153775" w:history="1">
        <w:r w:rsidR="007A2CDA" w:rsidRPr="00D96FEE">
          <w:rPr>
            <w:noProof/>
            <w:webHidden/>
          </w:rPr>
          <w:tab/>
        </w:r>
      </w:hyperlink>
      <w:r w:rsidR="00C75672">
        <w:rPr>
          <w:noProof/>
          <w:lang w:val="uk-UA"/>
        </w:rPr>
        <w:t>33</w:t>
      </w:r>
    </w:p>
    <w:p w14:paraId="0C1033B8" w14:textId="57B6DAE7" w:rsidR="007A2CDA" w:rsidRDefault="00166B9C" w:rsidP="00C75672">
      <w:pPr>
        <w:pStyle w:val="21"/>
        <w:rPr>
          <w:noProof/>
        </w:rPr>
      </w:pPr>
      <w:hyperlink w:anchor="_Toc38153776" w:history="1">
        <w:r w:rsidR="007A2CDA" w:rsidRPr="00D96FEE">
          <w:rPr>
            <w:rStyle w:val="a3"/>
            <w:rFonts w:ascii="Times New Roman" w:hAnsi="Times New Roman" w:cs="Times New Roman"/>
            <w:noProof/>
            <w:sz w:val="28"/>
            <w:szCs w:val="28"/>
          </w:rPr>
          <w:t>3.</w:t>
        </w:r>
        <w:r w:rsidR="00CA38C8">
          <w:rPr>
            <w:rStyle w:val="a3"/>
            <w:rFonts w:ascii="Times New Roman" w:hAnsi="Times New Roman" w:cs="Times New Roman"/>
            <w:noProof/>
            <w:sz w:val="28"/>
            <w:szCs w:val="28"/>
            <w:lang w:val="uk-UA"/>
          </w:rPr>
          <w:t>1</w:t>
        </w:r>
        <w:r w:rsidR="007A2CDA" w:rsidRPr="00D96FEE">
          <w:rPr>
            <w:rStyle w:val="a3"/>
            <w:rFonts w:ascii="Times New Roman" w:hAnsi="Times New Roman" w:cs="Times New Roman"/>
            <w:noProof/>
            <w:sz w:val="28"/>
            <w:szCs w:val="28"/>
          </w:rPr>
          <w:t>.</w:t>
        </w:r>
        <w:r w:rsidR="00C75672">
          <w:rPr>
            <w:rStyle w:val="a3"/>
            <w:rFonts w:ascii="Times New Roman" w:hAnsi="Times New Roman" w:cs="Times New Roman"/>
            <w:noProof/>
            <w:sz w:val="28"/>
            <w:szCs w:val="28"/>
            <w:lang w:val="uk-UA"/>
          </w:rPr>
          <w:t xml:space="preserve"> Флорентійські купці............................................................................................33</w:t>
        </w:r>
      </w:hyperlink>
    </w:p>
    <w:p w14:paraId="649CE080" w14:textId="45F20BA9" w:rsidR="008E22D1" w:rsidRDefault="008E22D1" w:rsidP="00F36413">
      <w:pPr>
        <w:spacing w:line="360" w:lineRule="auto"/>
        <w:rPr>
          <w:sz w:val="28"/>
        </w:rPr>
      </w:pPr>
      <w:r w:rsidRPr="008E22D1">
        <w:rPr>
          <w:sz w:val="28"/>
          <w:lang w:val="ru-RU"/>
        </w:rPr>
        <w:t>3.</w:t>
      </w:r>
      <w:r w:rsidR="00CA38C8">
        <w:rPr>
          <w:sz w:val="28"/>
          <w:lang w:val="ru-RU"/>
        </w:rPr>
        <w:t>2</w:t>
      </w:r>
      <w:r w:rsidRPr="008E22D1">
        <w:rPr>
          <w:sz w:val="28"/>
          <w:lang w:val="ru-RU"/>
        </w:rPr>
        <w:t xml:space="preserve">. </w:t>
      </w:r>
      <w:r w:rsidRPr="008E22D1">
        <w:rPr>
          <w:sz w:val="28"/>
        </w:rPr>
        <w:t>Флорентійська школа дипломатії</w:t>
      </w:r>
      <w:r>
        <w:rPr>
          <w:sz w:val="28"/>
        </w:rPr>
        <w:t>..................................................................</w:t>
      </w:r>
      <w:r w:rsidR="00C75672">
        <w:rPr>
          <w:sz w:val="28"/>
        </w:rPr>
        <w:t>....35</w:t>
      </w:r>
    </w:p>
    <w:p w14:paraId="715D735A" w14:textId="62FD6F2F" w:rsidR="008E22D1" w:rsidRDefault="008E22D1" w:rsidP="00F36413">
      <w:pPr>
        <w:spacing w:line="360" w:lineRule="auto"/>
        <w:rPr>
          <w:sz w:val="28"/>
        </w:rPr>
      </w:pPr>
      <w:r>
        <w:rPr>
          <w:sz w:val="28"/>
        </w:rPr>
        <w:t>3.</w:t>
      </w:r>
      <w:r w:rsidR="00CA38C8">
        <w:rPr>
          <w:sz w:val="28"/>
        </w:rPr>
        <w:t>3</w:t>
      </w:r>
      <w:r>
        <w:rPr>
          <w:sz w:val="28"/>
        </w:rPr>
        <w:t xml:space="preserve">. </w:t>
      </w:r>
      <w:r w:rsidR="00E811C2">
        <w:rPr>
          <w:sz w:val="28"/>
        </w:rPr>
        <w:t>А</w:t>
      </w:r>
      <w:r w:rsidR="00122C47">
        <w:rPr>
          <w:sz w:val="28"/>
        </w:rPr>
        <w:t>зартні ігри як інструмент взаємовідносин..................................</w:t>
      </w:r>
      <w:r w:rsidR="00C75672">
        <w:rPr>
          <w:sz w:val="28"/>
        </w:rPr>
        <w:t>...................40</w:t>
      </w:r>
    </w:p>
    <w:p w14:paraId="291F3045" w14:textId="06A863F5" w:rsidR="00DC41DC" w:rsidRPr="00122C47" w:rsidRDefault="00DC41DC" w:rsidP="00F36413">
      <w:pPr>
        <w:spacing w:line="360" w:lineRule="auto"/>
        <w:rPr>
          <w:sz w:val="28"/>
        </w:rPr>
      </w:pPr>
      <w:r>
        <w:rPr>
          <w:sz w:val="28"/>
        </w:rPr>
        <w:t>3.</w:t>
      </w:r>
      <w:r w:rsidR="00CA38C8">
        <w:rPr>
          <w:sz w:val="28"/>
        </w:rPr>
        <w:t>4</w:t>
      </w:r>
      <w:r>
        <w:rPr>
          <w:sz w:val="28"/>
        </w:rPr>
        <w:t xml:space="preserve">. </w:t>
      </w:r>
      <w:r w:rsidR="00CA38C8">
        <w:rPr>
          <w:sz w:val="28"/>
        </w:rPr>
        <w:t>Флорентійці на війні, або в</w:t>
      </w:r>
      <w:r>
        <w:rPr>
          <w:sz w:val="28"/>
        </w:rPr>
        <w:t>ійськова складова життя</w:t>
      </w:r>
      <w:r w:rsidR="00CA38C8">
        <w:rPr>
          <w:sz w:val="28"/>
        </w:rPr>
        <w:t xml:space="preserve"> флорентійця</w:t>
      </w:r>
      <w:r w:rsidR="00C75672">
        <w:rPr>
          <w:sz w:val="28"/>
        </w:rPr>
        <w:t>.................4</w:t>
      </w:r>
      <w:r w:rsidR="00702FCF">
        <w:rPr>
          <w:sz w:val="28"/>
        </w:rPr>
        <w:t>3</w:t>
      </w:r>
      <w:r>
        <w:rPr>
          <w:sz w:val="28"/>
        </w:rPr>
        <w:t xml:space="preserve"> </w:t>
      </w:r>
    </w:p>
    <w:p w14:paraId="2C8B8230" w14:textId="19FBDEE4" w:rsidR="007A2CDA" w:rsidRPr="00C75672" w:rsidRDefault="00166B9C">
      <w:pPr>
        <w:pStyle w:val="11"/>
        <w:rPr>
          <w:rFonts w:eastAsiaTheme="minorEastAsia"/>
          <w:noProof/>
          <w:lang w:val="uk-UA" w:eastAsia="uk-UA"/>
        </w:rPr>
      </w:pPr>
      <w:hyperlink w:anchor="_Toc38153777" w:history="1">
        <w:r w:rsidR="007A2CDA" w:rsidRPr="00D96FEE">
          <w:rPr>
            <w:rStyle w:val="a3"/>
            <w:noProof/>
          </w:rPr>
          <w:t>В</w:t>
        </w:r>
        <w:r w:rsidR="00CA38C8" w:rsidRPr="00D96FEE">
          <w:rPr>
            <w:rStyle w:val="a3"/>
            <w:noProof/>
          </w:rPr>
          <w:t>исновки</w:t>
        </w:r>
        <w:r w:rsidR="007A2CDA" w:rsidRPr="00D96FEE">
          <w:rPr>
            <w:noProof/>
            <w:webHidden/>
          </w:rPr>
          <w:tab/>
        </w:r>
      </w:hyperlink>
      <w:r w:rsidR="00702FCF">
        <w:rPr>
          <w:noProof/>
          <w:lang w:val="uk-UA"/>
        </w:rPr>
        <w:t>47</w:t>
      </w:r>
    </w:p>
    <w:p w14:paraId="7F0E2AF9" w14:textId="73626ECE" w:rsidR="007A2CDA" w:rsidRPr="00C75672" w:rsidRDefault="00166B9C">
      <w:pPr>
        <w:pStyle w:val="11"/>
        <w:rPr>
          <w:rFonts w:eastAsiaTheme="minorEastAsia"/>
          <w:noProof/>
          <w:lang w:val="uk-UA" w:eastAsia="uk-UA"/>
        </w:rPr>
      </w:pPr>
      <w:hyperlink w:anchor="_Toc38153778" w:history="1">
        <w:r w:rsidR="007A2CDA" w:rsidRPr="00D96FEE">
          <w:rPr>
            <w:rStyle w:val="a3"/>
            <w:noProof/>
          </w:rPr>
          <w:t>С</w:t>
        </w:r>
        <w:r w:rsidR="00CA38C8" w:rsidRPr="00D96FEE">
          <w:rPr>
            <w:rStyle w:val="a3"/>
            <w:noProof/>
          </w:rPr>
          <w:t>писок джерел та літератури</w:t>
        </w:r>
        <w:r w:rsidR="007A2CDA" w:rsidRPr="00D96FEE">
          <w:rPr>
            <w:noProof/>
            <w:webHidden/>
          </w:rPr>
          <w:tab/>
        </w:r>
      </w:hyperlink>
      <w:r w:rsidR="00702FCF">
        <w:rPr>
          <w:noProof/>
          <w:lang w:val="uk-UA"/>
        </w:rPr>
        <w:t>51</w:t>
      </w:r>
    </w:p>
    <w:p w14:paraId="5D9393DB" w14:textId="77777777" w:rsidR="00CA38C8" w:rsidRDefault="007A2CDA" w:rsidP="007A2CDA">
      <w:pPr>
        <w:rPr>
          <w:bCs/>
          <w:sz w:val="28"/>
          <w:szCs w:val="28"/>
          <w:lang w:val="ru-RU"/>
        </w:rPr>
      </w:pPr>
      <w:r w:rsidRPr="00D96FEE">
        <w:rPr>
          <w:bCs/>
          <w:sz w:val="28"/>
          <w:szCs w:val="28"/>
          <w:lang w:val="ru-RU"/>
        </w:rPr>
        <w:fldChar w:fldCharType="end"/>
      </w:r>
    </w:p>
    <w:p w14:paraId="019C2D14" w14:textId="77777777" w:rsidR="00CA38C8" w:rsidRDefault="00CA38C8">
      <w:pPr>
        <w:spacing w:after="160" w:line="259" w:lineRule="auto"/>
        <w:jc w:val="left"/>
        <w:rPr>
          <w:bCs/>
          <w:sz w:val="28"/>
          <w:szCs w:val="28"/>
          <w:lang w:val="ru-RU"/>
        </w:rPr>
      </w:pPr>
      <w:r>
        <w:rPr>
          <w:bCs/>
          <w:sz w:val="28"/>
          <w:szCs w:val="28"/>
          <w:lang w:val="ru-RU"/>
        </w:rPr>
        <w:br w:type="page"/>
      </w:r>
    </w:p>
    <w:p w14:paraId="64F98E09" w14:textId="77777777" w:rsidR="00A778AC" w:rsidRPr="00A778AC" w:rsidRDefault="00A778AC" w:rsidP="004E2229">
      <w:pPr>
        <w:spacing w:line="360" w:lineRule="auto"/>
        <w:jc w:val="center"/>
        <w:rPr>
          <w:b/>
          <w:bCs/>
          <w:sz w:val="28"/>
          <w:szCs w:val="28"/>
          <w:lang w:val="ru-RU"/>
        </w:rPr>
      </w:pPr>
      <w:r w:rsidRPr="00A778AC">
        <w:rPr>
          <w:b/>
          <w:bCs/>
          <w:sz w:val="28"/>
          <w:szCs w:val="28"/>
          <w:lang w:val="ru-RU"/>
        </w:rPr>
        <w:lastRenderedPageBreak/>
        <w:t>ВСТУП</w:t>
      </w:r>
    </w:p>
    <w:p w14:paraId="54CADB3E" w14:textId="77777777" w:rsidR="00E7242D" w:rsidRDefault="00E7242D" w:rsidP="00A778AC">
      <w:pPr>
        <w:spacing w:line="360" w:lineRule="auto"/>
        <w:ind w:firstLine="709"/>
        <w:rPr>
          <w:bCs/>
          <w:sz w:val="28"/>
          <w:szCs w:val="28"/>
          <w:lang w:val="ru-RU"/>
        </w:rPr>
      </w:pPr>
    </w:p>
    <w:p w14:paraId="0549A98D" w14:textId="77777777" w:rsidR="00DE0CA7" w:rsidRDefault="00696992" w:rsidP="00BB4667">
      <w:pPr>
        <w:spacing w:line="360" w:lineRule="auto"/>
        <w:ind w:firstLine="720"/>
        <w:rPr>
          <w:sz w:val="28"/>
        </w:rPr>
      </w:pPr>
      <w:r>
        <w:rPr>
          <w:sz w:val="28"/>
        </w:rPr>
        <w:t>Історія повсякденності є доволі «молодим» напрямком</w:t>
      </w:r>
      <w:r w:rsidR="0053303F">
        <w:rPr>
          <w:sz w:val="28"/>
        </w:rPr>
        <w:t xml:space="preserve"> </w:t>
      </w:r>
      <w:r w:rsidR="00DE415C">
        <w:rPr>
          <w:sz w:val="28"/>
        </w:rPr>
        <w:t xml:space="preserve">розвитку </w:t>
      </w:r>
      <w:r w:rsidR="00BB4667">
        <w:rPr>
          <w:sz w:val="28"/>
        </w:rPr>
        <w:t xml:space="preserve">історичної науки, адже завершує своє остаточне формування </w:t>
      </w:r>
      <w:r w:rsidR="0053303F">
        <w:rPr>
          <w:sz w:val="28"/>
        </w:rPr>
        <w:t xml:space="preserve">лише в другій половині </w:t>
      </w:r>
      <w:r w:rsidR="0053303F">
        <w:rPr>
          <w:sz w:val="28"/>
          <w:lang w:val="en-US"/>
        </w:rPr>
        <w:t>XX</w:t>
      </w:r>
      <w:r w:rsidR="0053303F" w:rsidRPr="0053303F">
        <w:rPr>
          <w:sz w:val="28"/>
        </w:rPr>
        <w:t xml:space="preserve"> </w:t>
      </w:r>
      <w:r w:rsidR="00BB4667">
        <w:rPr>
          <w:sz w:val="28"/>
        </w:rPr>
        <w:t>ст</w:t>
      </w:r>
      <w:r>
        <w:rPr>
          <w:sz w:val="28"/>
        </w:rPr>
        <w:t>.</w:t>
      </w:r>
      <w:r w:rsidR="00BB4667">
        <w:rPr>
          <w:sz w:val="28"/>
        </w:rPr>
        <w:t xml:space="preserve"> На сьогодні ця течія набуває все більшої популярності, в</w:t>
      </w:r>
      <w:r>
        <w:rPr>
          <w:sz w:val="28"/>
        </w:rPr>
        <w:t xml:space="preserve"> результаті </w:t>
      </w:r>
      <w:r w:rsidR="00BB4667">
        <w:rPr>
          <w:sz w:val="28"/>
        </w:rPr>
        <w:t>ч</w:t>
      </w:r>
      <w:r>
        <w:rPr>
          <w:sz w:val="28"/>
        </w:rPr>
        <w:t>ого</w:t>
      </w:r>
      <w:r w:rsidR="00BB4667">
        <w:rPr>
          <w:sz w:val="28"/>
        </w:rPr>
        <w:t>,</w:t>
      </w:r>
      <w:r>
        <w:rPr>
          <w:sz w:val="28"/>
        </w:rPr>
        <w:t xml:space="preserve"> з’являється все більше праць даного характеру.</w:t>
      </w:r>
    </w:p>
    <w:p w14:paraId="75FA3965" w14:textId="77777777" w:rsidR="00696992" w:rsidRPr="0053303F" w:rsidRDefault="00BB4667" w:rsidP="00F749B2">
      <w:pPr>
        <w:spacing w:line="360" w:lineRule="auto"/>
        <w:ind w:firstLine="720"/>
        <w:rPr>
          <w:sz w:val="28"/>
        </w:rPr>
      </w:pPr>
      <w:r>
        <w:rPr>
          <w:sz w:val="28"/>
        </w:rPr>
        <w:t xml:space="preserve">Щодо тематики, то потрібно </w:t>
      </w:r>
      <w:r w:rsidR="00AF7239">
        <w:rPr>
          <w:sz w:val="28"/>
        </w:rPr>
        <w:t>за</w:t>
      </w:r>
      <w:r>
        <w:rPr>
          <w:sz w:val="28"/>
        </w:rPr>
        <w:t xml:space="preserve">значити, що період республіки є одним із найбільш досліджуваних етапів історії Флоренції. </w:t>
      </w:r>
      <w:r w:rsidR="00CB2924">
        <w:rPr>
          <w:sz w:val="28"/>
        </w:rPr>
        <w:t xml:space="preserve">Данте і Петрарка, Боккаччо </w:t>
      </w:r>
      <w:r w:rsidR="00AF7239">
        <w:rPr>
          <w:sz w:val="28"/>
        </w:rPr>
        <w:t>і</w:t>
      </w:r>
      <w:r w:rsidR="00CB2924">
        <w:rPr>
          <w:sz w:val="28"/>
        </w:rPr>
        <w:t xml:space="preserve"> </w:t>
      </w:r>
      <w:r w:rsidR="00AF7239">
        <w:rPr>
          <w:sz w:val="28"/>
        </w:rPr>
        <w:t>Леонардо д</w:t>
      </w:r>
      <w:r w:rsidR="00CB2924">
        <w:rPr>
          <w:sz w:val="28"/>
        </w:rPr>
        <w:t>а Вінчі,</w:t>
      </w:r>
      <w:r w:rsidR="00AF7239">
        <w:rPr>
          <w:sz w:val="28"/>
        </w:rPr>
        <w:t xml:space="preserve"> Галілей і Мак’явеллі,</w:t>
      </w:r>
      <w:r w:rsidR="00CB2924">
        <w:rPr>
          <w:sz w:val="28"/>
        </w:rPr>
        <w:t xml:space="preserve"> представники сімейства Медичі – всі вони, та ще велика кількість інших</w:t>
      </w:r>
      <w:r w:rsidR="00EA42A1">
        <w:rPr>
          <w:sz w:val="28"/>
        </w:rPr>
        <w:t>,</w:t>
      </w:r>
      <w:r w:rsidR="00CB2924">
        <w:rPr>
          <w:sz w:val="28"/>
        </w:rPr>
        <w:t xml:space="preserve"> </w:t>
      </w:r>
      <w:r w:rsidR="00AF7239">
        <w:rPr>
          <w:sz w:val="28"/>
        </w:rPr>
        <w:t xml:space="preserve">не менш відомих </w:t>
      </w:r>
      <w:r w:rsidR="00CB2924">
        <w:rPr>
          <w:sz w:val="28"/>
        </w:rPr>
        <w:t>осіб, є яскравими представниками даної епохи.</w:t>
      </w:r>
      <w:r w:rsidR="00682D80">
        <w:rPr>
          <w:sz w:val="28"/>
        </w:rPr>
        <w:t xml:space="preserve"> Ці культурні</w:t>
      </w:r>
      <w:r w:rsidR="001446FF">
        <w:rPr>
          <w:sz w:val="28"/>
        </w:rPr>
        <w:t xml:space="preserve"> «</w:t>
      </w:r>
      <w:r w:rsidR="00682D80">
        <w:rPr>
          <w:sz w:val="28"/>
        </w:rPr>
        <w:t>гіганти</w:t>
      </w:r>
      <w:r w:rsidR="001446FF">
        <w:rPr>
          <w:sz w:val="28"/>
        </w:rPr>
        <w:t>»</w:t>
      </w:r>
      <w:r w:rsidR="00682D80">
        <w:rPr>
          <w:sz w:val="28"/>
        </w:rPr>
        <w:t xml:space="preserve"> та події</w:t>
      </w:r>
      <w:r w:rsidR="001446FF">
        <w:rPr>
          <w:sz w:val="28"/>
        </w:rPr>
        <w:t>, пов’</w:t>
      </w:r>
      <w:r w:rsidR="00682D80">
        <w:rPr>
          <w:sz w:val="28"/>
        </w:rPr>
        <w:t>язані</w:t>
      </w:r>
      <w:r w:rsidR="001446FF">
        <w:rPr>
          <w:sz w:val="28"/>
        </w:rPr>
        <w:t xml:space="preserve"> з ними</w:t>
      </w:r>
      <w:r w:rsidR="00682D80">
        <w:rPr>
          <w:sz w:val="28"/>
        </w:rPr>
        <w:t>,</w:t>
      </w:r>
      <w:r w:rsidR="001446FF">
        <w:rPr>
          <w:sz w:val="28"/>
        </w:rPr>
        <w:t xml:space="preserve"> ґрунтовно та різносторонньо </w:t>
      </w:r>
      <w:r w:rsidR="00682D80">
        <w:rPr>
          <w:sz w:val="28"/>
        </w:rPr>
        <w:t xml:space="preserve">представлені </w:t>
      </w:r>
      <w:r w:rsidR="001446FF">
        <w:rPr>
          <w:sz w:val="28"/>
        </w:rPr>
        <w:t>в</w:t>
      </w:r>
      <w:r w:rsidR="00682D80">
        <w:rPr>
          <w:sz w:val="28"/>
        </w:rPr>
        <w:t xml:space="preserve"> працях численних істориків. Однак на їх фоні, інші, менш відомі персони, події та</w:t>
      </w:r>
      <w:r w:rsidR="001446FF">
        <w:rPr>
          <w:sz w:val="28"/>
        </w:rPr>
        <w:t xml:space="preserve"> аспекти історії залишаються малодослідженими.</w:t>
      </w:r>
    </w:p>
    <w:p w14:paraId="1B78DA38" w14:textId="00056702" w:rsidR="007D1D67" w:rsidRDefault="00682D80" w:rsidP="0028708B">
      <w:pPr>
        <w:spacing w:line="360" w:lineRule="auto"/>
        <w:ind w:firstLine="720"/>
        <w:rPr>
          <w:sz w:val="28"/>
        </w:rPr>
      </w:pPr>
      <w:r>
        <w:rPr>
          <w:sz w:val="28"/>
        </w:rPr>
        <w:t>Яскравим прикладом є Бонаккорсо Пітті</w:t>
      </w:r>
      <w:r w:rsidR="00EA42A1">
        <w:rPr>
          <w:sz w:val="28"/>
        </w:rPr>
        <w:t>.</w:t>
      </w:r>
      <w:r>
        <w:rPr>
          <w:sz w:val="28"/>
        </w:rPr>
        <w:t xml:space="preserve"> </w:t>
      </w:r>
      <w:r w:rsidR="0028708B">
        <w:rPr>
          <w:sz w:val="28"/>
        </w:rPr>
        <w:t xml:space="preserve">На сьогодні </w:t>
      </w:r>
      <w:r w:rsidR="007D1D67">
        <w:rPr>
          <w:sz w:val="28"/>
        </w:rPr>
        <w:t xml:space="preserve">існують окремі праці, де розглядається дана персона і </w:t>
      </w:r>
      <w:r w:rsidR="00EA42A1">
        <w:rPr>
          <w:sz w:val="28"/>
        </w:rPr>
        <w:t xml:space="preserve">його </w:t>
      </w:r>
      <w:r w:rsidR="0039071E">
        <w:rPr>
          <w:sz w:val="28"/>
        </w:rPr>
        <w:t>«Хроніка»</w:t>
      </w:r>
      <w:r w:rsidR="007D1D67">
        <w:rPr>
          <w:sz w:val="28"/>
        </w:rPr>
        <w:t xml:space="preserve">, </w:t>
      </w:r>
      <w:r w:rsidR="0039071E">
        <w:rPr>
          <w:sz w:val="28"/>
        </w:rPr>
        <w:t>в контексті праць з</w:t>
      </w:r>
      <w:r w:rsidR="007D1D67">
        <w:rPr>
          <w:sz w:val="28"/>
        </w:rPr>
        <w:t xml:space="preserve"> </w:t>
      </w:r>
      <w:r w:rsidR="0028708B">
        <w:rPr>
          <w:sz w:val="28"/>
        </w:rPr>
        <w:t>історії Флоренції, дипломатії та</w:t>
      </w:r>
      <w:r w:rsidR="007D1D67">
        <w:rPr>
          <w:sz w:val="28"/>
        </w:rPr>
        <w:t xml:space="preserve"> торгівлі</w:t>
      </w:r>
      <w:r w:rsidR="0028708B">
        <w:rPr>
          <w:sz w:val="28"/>
        </w:rPr>
        <w:t>. Однак</w:t>
      </w:r>
      <w:r w:rsidR="00EA42A1">
        <w:rPr>
          <w:sz w:val="28"/>
        </w:rPr>
        <w:t>,</w:t>
      </w:r>
      <w:r w:rsidR="0039071E">
        <w:rPr>
          <w:sz w:val="28"/>
        </w:rPr>
        <w:t xml:space="preserve"> компле</w:t>
      </w:r>
      <w:r w:rsidR="0028708B">
        <w:rPr>
          <w:sz w:val="28"/>
        </w:rPr>
        <w:t>ксного</w:t>
      </w:r>
      <w:r w:rsidR="0039071E">
        <w:rPr>
          <w:sz w:val="28"/>
        </w:rPr>
        <w:t xml:space="preserve"> дослідже</w:t>
      </w:r>
      <w:r w:rsidR="0028708B">
        <w:rPr>
          <w:sz w:val="28"/>
        </w:rPr>
        <w:t xml:space="preserve">ння, де б розглядалися всі аспекти життя флорентійця, що описані в даному джерелі немає, чим і обумовлюється </w:t>
      </w:r>
      <w:r w:rsidR="0028708B" w:rsidRPr="0028708B">
        <w:rPr>
          <w:b/>
          <w:sz w:val="28"/>
        </w:rPr>
        <w:t xml:space="preserve">актуальність </w:t>
      </w:r>
      <w:r w:rsidR="0028708B">
        <w:rPr>
          <w:sz w:val="28"/>
        </w:rPr>
        <w:t>даної теми.</w:t>
      </w:r>
    </w:p>
    <w:p w14:paraId="06585A02" w14:textId="3AD0C9B8" w:rsidR="00DE0CA7" w:rsidRDefault="002811A1" w:rsidP="007D1D67">
      <w:pPr>
        <w:spacing w:line="360" w:lineRule="auto"/>
        <w:ind w:firstLine="720"/>
        <w:rPr>
          <w:sz w:val="28"/>
        </w:rPr>
      </w:pPr>
      <w:r>
        <w:rPr>
          <w:b/>
          <w:sz w:val="28"/>
        </w:rPr>
        <w:t>Мета</w:t>
      </w:r>
      <w:r w:rsidR="00DE0CA7">
        <w:rPr>
          <w:b/>
          <w:sz w:val="28"/>
        </w:rPr>
        <w:t xml:space="preserve"> </w:t>
      </w:r>
      <w:r>
        <w:rPr>
          <w:sz w:val="28"/>
        </w:rPr>
        <w:t xml:space="preserve">даної роботи полягає </w:t>
      </w:r>
      <w:r w:rsidR="00CF093C">
        <w:rPr>
          <w:sz w:val="28"/>
        </w:rPr>
        <w:t>у</w:t>
      </w:r>
      <w:r>
        <w:rPr>
          <w:sz w:val="28"/>
        </w:rPr>
        <w:t xml:space="preserve"> </w:t>
      </w:r>
      <w:r w:rsidR="00CF093C">
        <w:rPr>
          <w:sz w:val="28"/>
        </w:rPr>
        <w:t>реконструкції</w:t>
      </w:r>
      <w:r>
        <w:rPr>
          <w:sz w:val="28"/>
        </w:rPr>
        <w:t xml:space="preserve"> </w:t>
      </w:r>
      <w:r w:rsidR="00CF093C">
        <w:rPr>
          <w:sz w:val="28"/>
        </w:rPr>
        <w:t xml:space="preserve">повсякденного життя типового флорентійця межі </w:t>
      </w:r>
      <w:r>
        <w:rPr>
          <w:sz w:val="28"/>
        </w:rPr>
        <w:t>ХІ</w:t>
      </w:r>
      <w:r>
        <w:rPr>
          <w:sz w:val="28"/>
          <w:lang w:val="en-US"/>
        </w:rPr>
        <w:t>V</w:t>
      </w:r>
      <w:r w:rsidRPr="00B200BA">
        <w:rPr>
          <w:sz w:val="28"/>
        </w:rPr>
        <w:t>–</w:t>
      </w:r>
      <w:r>
        <w:rPr>
          <w:sz w:val="28"/>
          <w:lang w:val="en-US"/>
        </w:rPr>
        <w:t>XV</w:t>
      </w:r>
      <w:r>
        <w:rPr>
          <w:sz w:val="28"/>
        </w:rPr>
        <w:t xml:space="preserve"> ст. </w:t>
      </w:r>
      <w:r w:rsidR="00CF093C">
        <w:rPr>
          <w:sz w:val="28"/>
        </w:rPr>
        <w:t>на основі матеріалу, представленого у</w:t>
      </w:r>
      <w:r>
        <w:rPr>
          <w:sz w:val="28"/>
        </w:rPr>
        <w:t xml:space="preserve"> «Хроніці Бонаккорсо Пітті»</w:t>
      </w:r>
      <w:r w:rsidR="00CF093C">
        <w:rPr>
          <w:sz w:val="28"/>
        </w:rPr>
        <w:t>.</w:t>
      </w:r>
    </w:p>
    <w:p w14:paraId="0681B308" w14:textId="77777777" w:rsidR="00B369E1" w:rsidRDefault="00B369E1" w:rsidP="00B369E1">
      <w:pPr>
        <w:spacing w:line="360" w:lineRule="auto"/>
        <w:ind w:firstLine="720"/>
        <w:rPr>
          <w:sz w:val="28"/>
          <w:szCs w:val="28"/>
        </w:rPr>
      </w:pPr>
      <w:r>
        <w:rPr>
          <w:sz w:val="28"/>
          <w:szCs w:val="28"/>
        </w:rPr>
        <w:t xml:space="preserve">Мета зумовила постановку таких </w:t>
      </w:r>
      <w:r w:rsidRPr="00B369E1">
        <w:rPr>
          <w:b/>
          <w:sz w:val="28"/>
          <w:szCs w:val="28"/>
        </w:rPr>
        <w:t>завдань</w:t>
      </w:r>
      <w:r>
        <w:rPr>
          <w:sz w:val="28"/>
          <w:szCs w:val="28"/>
        </w:rPr>
        <w:t>:</w:t>
      </w:r>
    </w:p>
    <w:p w14:paraId="38BDE524" w14:textId="77777777" w:rsidR="00B369E1" w:rsidRPr="00A57558" w:rsidRDefault="00B369E1" w:rsidP="00B369E1">
      <w:pPr>
        <w:pStyle w:val="a5"/>
        <w:numPr>
          <w:ilvl w:val="0"/>
          <w:numId w:val="2"/>
        </w:numPr>
        <w:spacing w:after="0" w:line="360" w:lineRule="auto"/>
        <w:jc w:val="both"/>
        <w:rPr>
          <w:rFonts w:ascii="Times New Roman" w:hAnsi="Times New Roman" w:cs="Times New Roman"/>
          <w:sz w:val="28"/>
          <w:szCs w:val="28"/>
          <w:lang w:val="uk-UA"/>
        </w:rPr>
      </w:pPr>
      <w:r w:rsidRPr="00A57558">
        <w:rPr>
          <w:rFonts w:ascii="Times New Roman" w:hAnsi="Times New Roman" w:cs="Times New Roman"/>
          <w:sz w:val="28"/>
          <w:szCs w:val="28"/>
          <w:lang w:val="uk-UA"/>
        </w:rPr>
        <w:t>проаналізувати джерела та історіографію з обраної теми;</w:t>
      </w:r>
    </w:p>
    <w:p w14:paraId="680C687F" w14:textId="064659D5" w:rsidR="00B369E1" w:rsidRDefault="00B369E1" w:rsidP="00015C5C">
      <w:pPr>
        <w:pStyle w:val="a5"/>
        <w:numPr>
          <w:ilvl w:val="0"/>
          <w:numId w:val="2"/>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охарактеризувати </w:t>
      </w:r>
      <w:r w:rsidR="00781C8D">
        <w:rPr>
          <w:rFonts w:ascii="Times New Roman" w:hAnsi="Times New Roman" w:cs="Times New Roman"/>
          <w:sz w:val="28"/>
          <w:lang w:val="uk-UA"/>
        </w:rPr>
        <w:t>економічно-політичну ситуацію в Європі</w:t>
      </w:r>
      <w:r>
        <w:rPr>
          <w:rFonts w:ascii="Times New Roman" w:hAnsi="Times New Roman" w:cs="Times New Roman"/>
          <w:sz w:val="28"/>
          <w:lang w:val="uk-UA"/>
        </w:rPr>
        <w:t xml:space="preserve"> </w:t>
      </w:r>
      <w:r w:rsidR="00781C8D">
        <w:rPr>
          <w:rFonts w:ascii="Times New Roman" w:hAnsi="Times New Roman" w:cs="Times New Roman"/>
          <w:sz w:val="28"/>
          <w:lang w:val="uk-UA"/>
        </w:rPr>
        <w:t>та, зокрема</w:t>
      </w:r>
      <w:r w:rsidR="00CF093C">
        <w:rPr>
          <w:rFonts w:ascii="Times New Roman" w:hAnsi="Times New Roman" w:cs="Times New Roman"/>
          <w:sz w:val="28"/>
          <w:lang w:val="uk-UA"/>
        </w:rPr>
        <w:t>,</w:t>
      </w:r>
      <w:r w:rsidR="00781C8D">
        <w:rPr>
          <w:rFonts w:ascii="Times New Roman" w:hAnsi="Times New Roman" w:cs="Times New Roman"/>
          <w:sz w:val="28"/>
          <w:lang w:val="uk-UA"/>
        </w:rPr>
        <w:t xml:space="preserve"> </w:t>
      </w:r>
      <w:r w:rsidR="00CF093C">
        <w:rPr>
          <w:rFonts w:ascii="Times New Roman" w:hAnsi="Times New Roman" w:cs="Times New Roman"/>
          <w:sz w:val="28"/>
          <w:lang w:val="uk-UA"/>
        </w:rPr>
        <w:t>у</w:t>
      </w:r>
      <w:r w:rsidR="00781C8D">
        <w:rPr>
          <w:rFonts w:ascii="Times New Roman" w:hAnsi="Times New Roman" w:cs="Times New Roman"/>
          <w:sz w:val="28"/>
          <w:lang w:val="uk-UA"/>
        </w:rPr>
        <w:t xml:space="preserve"> Флоренції</w:t>
      </w:r>
      <w:r w:rsidR="00015C5C">
        <w:rPr>
          <w:rFonts w:ascii="Times New Roman" w:hAnsi="Times New Roman" w:cs="Times New Roman"/>
          <w:sz w:val="28"/>
          <w:lang w:val="uk-UA"/>
        </w:rPr>
        <w:t xml:space="preserve"> в</w:t>
      </w:r>
      <w:r w:rsidR="009E5F3D">
        <w:rPr>
          <w:rFonts w:ascii="Times New Roman" w:hAnsi="Times New Roman" w:cs="Times New Roman"/>
          <w:sz w:val="28"/>
          <w:lang w:val="uk-UA"/>
        </w:rPr>
        <w:t xml:space="preserve"> </w:t>
      </w:r>
      <w:r w:rsidR="00015C5C">
        <w:rPr>
          <w:rFonts w:ascii="Times New Roman" w:hAnsi="Times New Roman" w:cs="Times New Roman"/>
          <w:sz w:val="28"/>
          <w:lang w:val="uk-UA"/>
        </w:rPr>
        <w:t>кінці</w:t>
      </w:r>
      <w:r w:rsidR="00015C5C" w:rsidRPr="00015C5C">
        <w:t xml:space="preserve"> </w:t>
      </w:r>
      <w:r w:rsidR="00015C5C" w:rsidRPr="00015C5C">
        <w:rPr>
          <w:rFonts w:ascii="Times New Roman" w:hAnsi="Times New Roman" w:cs="Times New Roman"/>
          <w:sz w:val="28"/>
          <w:lang w:val="uk-UA"/>
        </w:rPr>
        <w:t>ХІV –</w:t>
      </w:r>
      <w:r w:rsidR="00015C5C">
        <w:rPr>
          <w:rFonts w:ascii="Times New Roman" w:hAnsi="Times New Roman" w:cs="Times New Roman"/>
          <w:sz w:val="28"/>
          <w:lang w:val="uk-UA"/>
        </w:rPr>
        <w:t xml:space="preserve"> </w:t>
      </w:r>
      <w:r w:rsidR="00CF093C">
        <w:rPr>
          <w:rFonts w:ascii="Times New Roman" w:hAnsi="Times New Roman" w:cs="Times New Roman"/>
          <w:sz w:val="28"/>
          <w:lang w:val="uk-UA"/>
        </w:rPr>
        <w:t xml:space="preserve">на </w:t>
      </w:r>
      <w:r w:rsidR="00015C5C">
        <w:rPr>
          <w:rFonts w:ascii="Times New Roman" w:hAnsi="Times New Roman" w:cs="Times New Roman"/>
          <w:sz w:val="28"/>
          <w:lang w:val="uk-UA"/>
        </w:rPr>
        <w:t>поч</w:t>
      </w:r>
      <w:r w:rsidR="00CF093C">
        <w:rPr>
          <w:rFonts w:ascii="Times New Roman" w:hAnsi="Times New Roman" w:cs="Times New Roman"/>
          <w:sz w:val="28"/>
          <w:lang w:val="uk-UA"/>
        </w:rPr>
        <w:t>атку</w:t>
      </w:r>
      <w:r w:rsidR="00015C5C" w:rsidRPr="00015C5C">
        <w:rPr>
          <w:rFonts w:ascii="Times New Roman" w:hAnsi="Times New Roman" w:cs="Times New Roman"/>
          <w:sz w:val="28"/>
          <w:lang w:val="uk-UA"/>
        </w:rPr>
        <w:t xml:space="preserve"> XV ст</w:t>
      </w:r>
      <w:r w:rsidR="00015C5C">
        <w:rPr>
          <w:rFonts w:ascii="Times New Roman" w:hAnsi="Times New Roman" w:cs="Times New Roman"/>
          <w:sz w:val="28"/>
          <w:lang w:val="uk-UA"/>
        </w:rPr>
        <w:t>.</w:t>
      </w:r>
      <w:r w:rsidR="00781C8D">
        <w:rPr>
          <w:rFonts w:ascii="Times New Roman" w:hAnsi="Times New Roman" w:cs="Times New Roman"/>
          <w:sz w:val="28"/>
          <w:lang w:val="uk-UA"/>
        </w:rPr>
        <w:t xml:space="preserve">; </w:t>
      </w:r>
    </w:p>
    <w:p w14:paraId="3F11C8D9" w14:textId="77777777" w:rsidR="00DE0CA7" w:rsidRDefault="007678BC" w:rsidP="00B369E1">
      <w:pPr>
        <w:pStyle w:val="a5"/>
        <w:numPr>
          <w:ilvl w:val="0"/>
          <w:numId w:val="2"/>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дослідити образ Бонаккорсо Пітті, як типового флорентійця</w:t>
      </w:r>
      <w:r w:rsidR="00DE0CA7">
        <w:rPr>
          <w:rFonts w:ascii="Times New Roman" w:hAnsi="Times New Roman" w:cs="Times New Roman"/>
          <w:sz w:val="28"/>
          <w:lang w:val="uk-UA"/>
        </w:rPr>
        <w:t>;</w:t>
      </w:r>
    </w:p>
    <w:p w14:paraId="2852F836" w14:textId="379C8B84" w:rsidR="0019040C" w:rsidRDefault="0019040C" w:rsidP="003C3A17">
      <w:pPr>
        <w:pStyle w:val="a5"/>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визначити </w:t>
      </w:r>
      <w:r w:rsidR="00CF093C">
        <w:rPr>
          <w:rFonts w:ascii="Times New Roman" w:hAnsi="Times New Roman" w:cs="Times New Roman"/>
          <w:sz w:val="28"/>
          <w:lang w:val="uk-UA"/>
        </w:rPr>
        <w:t xml:space="preserve">значення написання сімейної </w:t>
      </w:r>
      <w:r>
        <w:rPr>
          <w:rFonts w:ascii="Times New Roman" w:hAnsi="Times New Roman" w:cs="Times New Roman"/>
          <w:sz w:val="28"/>
          <w:lang w:val="uk-UA"/>
        </w:rPr>
        <w:t xml:space="preserve"> хроніки як типового явища </w:t>
      </w:r>
      <w:r w:rsidR="00A040E2">
        <w:rPr>
          <w:rFonts w:ascii="Times New Roman" w:hAnsi="Times New Roman" w:cs="Times New Roman"/>
          <w:sz w:val="28"/>
          <w:lang w:val="uk-UA"/>
        </w:rPr>
        <w:t xml:space="preserve">тогочасної </w:t>
      </w:r>
      <w:r>
        <w:rPr>
          <w:rFonts w:ascii="Times New Roman" w:hAnsi="Times New Roman" w:cs="Times New Roman"/>
          <w:sz w:val="28"/>
          <w:lang w:val="uk-UA"/>
        </w:rPr>
        <w:t>епохи;</w:t>
      </w:r>
    </w:p>
    <w:p w14:paraId="1208FF1F" w14:textId="77777777" w:rsidR="007678BC" w:rsidRPr="0019040C" w:rsidRDefault="0019040C" w:rsidP="005C1C7B">
      <w:pPr>
        <w:pStyle w:val="a5"/>
        <w:numPr>
          <w:ilvl w:val="0"/>
          <w:numId w:val="2"/>
        </w:num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проаналізувати діяльність</w:t>
      </w:r>
      <w:r w:rsidR="00A040E2" w:rsidRPr="00A040E2">
        <w:rPr>
          <w:rFonts w:ascii="Times New Roman" w:hAnsi="Times New Roman" w:cs="Times New Roman"/>
          <w:sz w:val="28"/>
          <w:lang w:val="uk-UA"/>
        </w:rPr>
        <w:t xml:space="preserve"> </w:t>
      </w:r>
      <w:r w:rsidR="00A040E2">
        <w:rPr>
          <w:rFonts w:ascii="Times New Roman" w:hAnsi="Times New Roman" w:cs="Times New Roman"/>
          <w:sz w:val="28"/>
          <w:lang w:val="uk-UA"/>
        </w:rPr>
        <w:t>флорентійських купців</w:t>
      </w:r>
      <w:r>
        <w:rPr>
          <w:rFonts w:ascii="Times New Roman" w:hAnsi="Times New Roman" w:cs="Times New Roman"/>
          <w:sz w:val="28"/>
          <w:lang w:val="uk-UA"/>
        </w:rPr>
        <w:t>;</w:t>
      </w:r>
    </w:p>
    <w:p w14:paraId="7E2FF105" w14:textId="77777777" w:rsidR="00341F48" w:rsidRDefault="0019040C" w:rsidP="00341F48">
      <w:pPr>
        <w:pStyle w:val="a5"/>
        <w:numPr>
          <w:ilvl w:val="0"/>
          <w:numId w:val="2"/>
        </w:numPr>
        <w:spacing w:line="360" w:lineRule="auto"/>
        <w:rPr>
          <w:rFonts w:ascii="Times New Roman" w:hAnsi="Times New Roman" w:cs="Times New Roman"/>
          <w:sz w:val="28"/>
          <w:lang w:val="uk-UA"/>
        </w:rPr>
      </w:pPr>
      <w:r>
        <w:rPr>
          <w:rFonts w:ascii="Times New Roman" w:hAnsi="Times New Roman" w:cs="Times New Roman"/>
          <w:sz w:val="28"/>
          <w:lang w:val="uk-UA"/>
        </w:rPr>
        <w:t>охарактеризувати вклад Пітті у флорентійську школу дипломатії;</w:t>
      </w:r>
    </w:p>
    <w:p w14:paraId="103E45D4" w14:textId="42D864A4" w:rsidR="0019040C" w:rsidRPr="00341F48" w:rsidRDefault="0019040C" w:rsidP="003C3A17">
      <w:pPr>
        <w:pStyle w:val="a5"/>
        <w:numPr>
          <w:ilvl w:val="0"/>
          <w:numId w:val="2"/>
        </w:numPr>
        <w:spacing w:line="360" w:lineRule="auto"/>
        <w:jc w:val="both"/>
        <w:rPr>
          <w:rFonts w:ascii="Times New Roman" w:hAnsi="Times New Roman" w:cs="Times New Roman"/>
          <w:sz w:val="28"/>
          <w:lang w:val="uk-UA"/>
        </w:rPr>
      </w:pPr>
      <w:r w:rsidRPr="00341F48">
        <w:rPr>
          <w:rFonts w:ascii="Times New Roman" w:hAnsi="Times New Roman" w:cs="Times New Roman"/>
          <w:sz w:val="28"/>
          <w:lang w:val="uk-UA"/>
        </w:rPr>
        <w:t>дослідити</w:t>
      </w:r>
      <w:r w:rsidR="00CF093C">
        <w:rPr>
          <w:rFonts w:ascii="Times New Roman" w:hAnsi="Times New Roman" w:cs="Times New Roman"/>
          <w:sz w:val="28"/>
          <w:lang w:val="uk-UA"/>
        </w:rPr>
        <w:t>,</w:t>
      </w:r>
      <w:r w:rsidRPr="00341F48">
        <w:rPr>
          <w:rFonts w:ascii="Times New Roman" w:hAnsi="Times New Roman" w:cs="Times New Roman"/>
          <w:sz w:val="28"/>
          <w:lang w:val="uk-UA"/>
        </w:rPr>
        <w:t xml:space="preserve"> яку роль відігравали а</w:t>
      </w:r>
      <w:r w:rsidR="00E811C2">
        <w:rPr>
          <w:rFonts w:ascii="Times New Roman" w:hAnsi="Times New Roman" w:cs="Times New Roman"/>
          <w:sz w:val="28"/>
          <w:lang w:val="uk-UA"/>
        </w:rPr>
        <w:t xml:space="preserve">зартні ігри </w:t>
      </w:r>
      <w:r w:rsidRPr="00341F48">
        <w:rPr>
          <w:rFonts w:ascii="Times New Roman" w:hAnsi="Times New Roman" w:cs="Times New Roman"/>
          <w:sz w:val="28"/>
          <w:lang w:val="uk-UA"/>
        </w:rPr>
        <w:t>у дозвіллі типового флорентій</w:t>
      </w:r>
      <w:r w:rsidR="00EB41F8" w:rsidRPr="00341F48">
        <w:rPr>
          <w:rFonts w:ascii="Times New Roman" w:hAnsi="Times New Roman" w:cs="Times New Roman"/>
          <w:sz w:val="28"/>
          <w:lang w:val="uk-UA"/>
        </w:rPr>
        <w:t>ця на прикладі Бонаккорсо Пітті;</w:t>
      </w:r>
    </w:p>
    <w:p w14:paraId="400996FB" w14:textId="6EF81E4E" w:rsidR="00DE0CA7" w:rsidRPr="00711A5C" w:rsidRDefault="00A040E2" w:rsidP="007678BC">
      <w:pPr>
        <w:pStyle w:val="a5"/>
        <w:numPr>
          <w:ilvl w:val="0"/>
          <w:numId w:val="2"/>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встановити, </w:t>
      </w:r>
      <w:r w:rsidR="00CF093C">
        <w:rPr>
          <w:rFonts w:ascii="Times New Roman" w:hAnsi="Times New Roman" w:cs="Times New Roman"/>
          <w:sz w:val="28"/>
          <w:lang w:val="uk-UA"/>
        </w:rPr>
        <w:t>як</w:t>
      </w:r>
      <w:r w:rsidR="00EB41F8">
        <w:rPr>
          <w:rFonts w:ascii="Times New Roman" w:hAnsi="Times New Roman" w:cs="Times New Roman"/>
          <w:sz w:val="28"/>
          <w:lang w:val="uk-UA"/>
        </w:rPr>
        <w:t xml:space="preserve"> займалися військовою справою жителі міста-держави Флоренції.</w:t>
      </w:r>
    </w:p>
    <w:p w14:paraId="4AF1E12B" w14:textId="7D85841A" w:rsidR="00DE0CA7" w:rsidRDefault="00EB41F8" w:rsidP="00DE0CA7">
      <w:pPr>
        <w:spacing w:line="360" w:lineRule="auto"/>
        <w:ind w:firstLine="720"/>
        <w:rPr>
          <w:sz w:val="28"/>
        </w:rPr>
      </w:pPr>
      <w:r>
        <w:rPr>
          <w:b/>
          <w:sz w:val="28"/>
        </w:rPr>
        <w:t>Об’єкт</w:t>
      </w:r>
      <w:r w:rsidR="00DE0CA7" w:rsidRPr="00DD14E0">
        <w:rPr>
          <w:b/>
          <w:sz w:val="28"/>
        </w:rPr>
        <w:t xml:space="preserve"> </w:t>
      </w:r>
      <w:r w:rsidR="00DE0CA7">
        <w:rPr>
          <w:b/>
          <w:sz w:val="28"/>
        </w:rPr>
        <w:t xml:space="preserve">дослідження </w:t>
      </w:r>
      <w:r>
        <w:rPr>
          <w:b/>
          <w:sz w:val="28"/>
        </w:rPr>
        <w:t xml:space="preserve">– </w:t>
      </w:r>
      <w:r w:rsidR="00CF093C">
        <w:rPr>
          <w:sz w:val="28"/>
        </w:rPr>
        <w:t>сімейна хроніка Бонаккорсо Пітті.</w:t>
      </w:r>
    </w:p>
    <w:p w14:paraId="3C57FB20" w14:textId="0A842A4F" w:rsidR="00DE0CA7" w:rsidRDefault="00DE0CA7" w:rsidP="00DE0CA7">
      <w:pPr>
        <w:spacing w:line="360" w:lineRule="auto"/>
        <w:ind w:firstLine="720"/>
        <w:rPr>
          <w:sz w:val="28"/>
        </w:rPr>
      </w:pPr>
      <w:r>
        <w:rPr>
          <w:b/>
          <w:sz w:val="28"/>
        </w:rPr>
        <w:t xml:space="preserve">Предметом дослідження </w:t>
      </w:r>
      <w:r w:rsidR="00CF093C">
        <w:rPr>
          <w:sz w:val="28"/>
        </w:rPr>
        <w:t xml:space="preserve">є </w:t>
      </w:r>
      <w:r w:rsidR="00CF093C" w:rsidRPr="00CF093C">
        <w:rPr>
          <w:sz w:val="28"/>
        </w:rPr>
        <w:t>повсякденне життя флорентійц</w:t>
      </w:r>
      <w:r w:rsidR="00CF093C">
        <w:rPr>
          <w:sz w:val="28"/>
        </w:rPr>
        <w:t>ів</w:t>
      </w:r>
      <w:r w:rsidR="0010502F">
        <w:rPr>
          <w:sz w:val="28"/>
        </w:rPr>
        <w:t xml:space="preserve"> на </w:t>
      </w:r>
      <w:r w:rsidR="00CF093C">
        <w:rPr>
          <w:sz w:val="28"/>
        </w:rPr>
        <w:t xml:space="preserve">межі </w:t>
      </w:r>
      <w:r w:rsidR="00CF093C" w:rsidRPr="00CF093C">
        <w:rPr>
          <w:sz w:val="28"/>
        </w:rPr>
        <w:t>ХІV–XV ст.</w:t>
      </w:r>
    </w:p>
    <w:p w14:paraId="1649BF90" w14:textId="399A2617" w:rsidR="00DE4896" w:rsidRDefault="00DE4896" w:rsidP="00DE4896">
      <w:pPr>
        <w:spacing w:line="360" w:lineRule="auto"/>
        <w:ind w:firstLine="720"/>
        <w:rPr>
          <w:b/>
          <w:sz w:val="28"/>
        </w:rPr>
      </w:pPr>
      <w:r>
        <w:rPr>
          <w:b/>
          <w:sz w:val="28"/>
        </w:rPr>
        <w:t xml:space="preserve">Територіальні межі дослідження </w:t>
      </w:r>
      <w:r>
        <w:rPr>
          <w:sz w:val="28"/>
        </w:rPr>
        <w:t>охоплюють Флорентійську</w:t>
      </w:r>
      <w:r w:rsidRPr="00DE4896">
        <w:rPr>
          <w:sz w:val="28"/>
        </w:rPr>
        <w:t xml:space="preserve"> </w:t>
      </w:r>
      <w:r>
        <w:rPr>
          <w:sz w:val="28"/>
        </w:rPr>
        <w:t>республіку та деякі інші європейські країни та міста, де певний час перебував Бонаккорсо Пітті</w:t>
      </w:r>
      <w:r w:rsidR="00CF093C">
        <w:rPr>
          <w:sz w:val="28"/>
        </w:rPr>
        <w:t>,</w:t>
      </w:r>
      <w:r>
        <w:rPr>
          <w:sz w:val="28"/>
        </w:rPr>
        <w:t xml:space="preserve"> займаючи посади або у зв’язку із дипломатичними місіями.</w:t>
      </w:r>
    </w:p>
    <w:p w14:paraId="2646AEFC" w14:textId="01836A9D" w:rsidR="00DE0CA7" w:rsidRDefault="00DE0CA7" w:rsidP="00DE0CA7">
      <w:pPr>
        <w:spacing w:line="360" w:lineRule="auto"/>
        <w:ind w:firstLine="720"/>
        <w:rPr>
          <w:sz w:val="28"/>
        </w:rPr>
      </w:pPr>
      <w:r>
        <w:rPr>
          <w:b/>
          <w:sz w:val="28"/>
        </w:rPr>
        <w:t xml:space="preserve">Хронологічні рамки </w:t>
      </w:r>
      <w:r w:rsidRPr="00D4314D">
        <w:rPr>
          <w:sz w:val="28"/>
        </w:rPr>
        <w:t>обмежені роками</w:t>
      </w:r>
      <w:r>
        <w:rPr>
          <w:sz w:val="28"/>
        </w:rPr>
        <w:t xml:space="preserve"> життя Бонаккорсо Пітті</w:t>
      </w:r>
      <w:r w:rsidR="00DE4896">
        <w:rPr>
          <w:sz w:val="28"/>
        </w:rPr>
        <w:t>, описаним</w:t>
      </w:r>
      <w:r w:rsidR="0010502F">
        <w:rPr>
          <w:sz w:val="28"/>
        </w:rPr>
        <w:t>и у його «Хроніці</w:t>
      </w:r>
      <w:r w:rsidR="00833A0F">
        <w:rPr>
          <w:sz w:val="28"/>
        </w:rPr>
        <w:t>» (1354</w:t>
      </w:r>
      <w:r w:rsidR="00CF093C" w:rsidRPr="00CF093C">
        <w:rPr>
          <w:sz w:val="28"/>
        </w:rPr>
        <w:t>–</w:t>
      </w:r>
      <w:r w:rsidR="00833A0F">
        <w:rPr>
          <w:sz w:val="28"/>
        </w:rPr>
        <w:t>1429 рр.</w:t>
      </w:r>
      <w:r w:rsidR="00DE4896">
        <w:rPr>
          <w:sz w:val="28"/>
        </w:rPr>
        <w:t>).</w:t>
      </w:r>
    </w:p>
    <w:p w14:paraId="00B3D1D1" w14:textId="77777777" w:rsidR="004A6F29" w:rsidRDefault="004A6F29" w:rsidP="00DE0CA7">
      <w:pPr>
        <w:spacing w:line="360" w:lineRule="auto"/>
        <w:ind w:firstLine="720"/>
        <w:rPr>
          <w:b/>
          <w:sz w:val="28"/>
        </w:rPr>
      </w:pPr>
      <w:r w:rsidRPr="004A6F29">
        <w:rPr>
          <w:b/>
          <w:sz w:val="28"/>
        </w:rPr>
        <w:t>У дослідженні застосовано такі методи:</w:t>
      </w:r>
      <w:r>
        <w:rPr>
          <w:b/>
          <w:sz w:val="28"/>
        </w:rPr>
        <w:t xml:space="preserve"> </w:t>
      </w:r>
    </w:p>
    <w:p w14:paraId="0D84F15B" w14:textId="77777777" w:rsidR="00341F48" w:rsidRDefault="004A6F29" w:rsidP="00341F48">
      <w:pPr>
        <w:pStyle w:val="a5"/>
        <w:numPr>
          <w:ilvl w:val="0"/>
          <w:numId w:val="2"/>
        </w:numPr>
        <w:spacing w:after="0" w:line="360" w:lineRule="auto"/>
        <w:jc w:val="both"/>
        <w:rPr>
          <w:rFonts w:ascii="Times New Roman" w:hAnsi="Times New Roman" w:cs="Times New Roman"/>
          <w:sz w:val="28"/>
          <w:szCs w:val="28"/>
          <w:lang w:val="uk-UA"/>
        </w:rPr>
      </w:pPr>
      <w:r w:rsidRPr="009E282D">
        <w:rPr>
          <w:rFonts w:ascii="Times New Roman" w:hAnsi="Times New Roman" w:cs="Times New Roman"/>
          <w:sz w:val="28"/>
          <w:szCs w:val="28"/>
          <w:lang w:val="uk-UA"/>
        </w:rPr>
        <w:t>метод класифікації сприяв детальному вивченню історіографії та джерельної бази дослідження та поділу її за тематикою і проблематикою</w:t>
      </w:r>
      <w:r>
        <w:rPr>
          <w:rFonts w:ascii="Times New Roman" w:hAnsi="Times New Roman" w:cs="Times New Roman"/>
          <w:sz w:val="28"/>
          <w:szCs w:val="28"/>
          <w:lang w:val="uk-UA"/>
        </w:rPr>
        <w:t>;</w:t>
      </w:r>
    </w:p>
    <w:p w14:paraId="402BECE7" w14:textId="7AEF01EE" w:rsidR="004A6F29" w:rsidRPr="00341F48" w:rsidRDefault="004A6F29" w:rsidP="00341F48">
      <w:pPr>
        <w:pStyle w:val="a5"/>
        <w:numPr>
          <w:ilvl w:val="0"/>
          <w:numId w:val="2"/>
        </w:numPr>
        <w:spacing w:after="0" w:line="360" w:lineRule="auto"/>
        <w:jc w:val="both"/>
        <w:rPr>
          <w:rFonts w:ascii="Times New Roman" w:hAnsi="Times New Roman" w:cs="Times New Roman"/>
          <w:sz w:val="28"/>
          <w:szCs w:val="28"/>
          <w:lang w:val="uk-UA"/>
        </w:rPr>
      </w:pPr>
      <w:r w:rsidRPr="00341F48">
        <w:rPr>
          <w:rFonts w:ascii="Times New Roman" w:hAnsi="Times New Roman" w:cs="Times New Roman"/>
          <w:sz w:val="28"/>
          <w:lang w:val="uk-UA"/>
        </w:rPr>
        <w:t xml:space="preserve">історико-порівняльний метод, щоб порівняти спільні та відмінні риси одних і тих самих аспектів повсякденності в різних джерелах; </w:t>
      </w:r>
    </w:p>
    <w:p w14:paraId="702C2BC6" w14:textId="77777777" w:rsidR="00341F48" w:rsidRDefault="004A6F29" w:rsidP="00341F48">
      <w:pPr>
        <w:pStyle w:val="a5"/>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описовий метод, що дозволив детально охарактеризувати історичні події та явища;</w:t>
      </w:r>
    </w:p>
    <w:p w14:paraId="699848F5" w14:textId="2E3DF440" w:rsidR="00341F48" w:rsidRPr="00341F48" w:rsidRDefault="00083520" w:rsidP="00341F48">
      <w:pPr>
        <w:pStyle w:val="a5"/>
        <w:numPr>
          <w:ilvl w:val="0"/>
          <w:numId w:val="2"/>
        </w:numPr>
        <w:spacing w:after="0" w:line="360" w:lineRule="auto"/>
        <w:jc w:val="both"/>
        <w:rPr>
          <w:rFonts w:ascii="Times New Roman" w:hAnsi="Times New Roman" w:cs="Times New Roman"/>
          <w:sz w:val="28"/>
          <w:szCs w:val="28"/>
          <w:lang w:val="uk-UA"/>
        </w:rPr>
      </w:pPr>
      <w:r w:rsidRPr="00341F48">
        <w:rPr>
          <w:rFonts w:ascii="Times New Roman" w:hAnsi="Times New Roman"/>
          <w:sz w:val="28"/>
          <w:szCs w:val="28"/>
          <w:shd w:val="clear" w:color="auto" w:fill="FFFFFF"/>
          <w:lang w:val="uk-UA"/>
        </w:rPr>
        <w:t xml:space="preserve">історико-генетичний, що дозволяє нам простежити причинно-наслідкові зв’язки і </w:t>
      </w:r>
      <w:r w:rsidR="00341F48" w:rsidRPr="00341F48">
        <w:rPr>
          <w:rFonts w:ascii="Times New Roman" w:hAnsi="Times New Roman"/>
          <w:sz w:val="28"/>
          <w:szCs w:val="28"/>
          <w:shd w:val="clear" w:color="auto" w:fill="FFFFFF"/>
          <w:lang w:val="uk-UA"/>
        </w:rPr>
        <w:t>допомагає зрозуміти, чим мотивувалися флорентійці в тих чи інших ситуаціях</w:t>
      </w:r>
      <w:r w:rsidR="00CF093C">
        <w:rPr>
          <w:rFonts w:ascii="Times New Roman" w:hAnsi="Times New Roman"/>
          <w:sz w:val="28"/>
          <w:szCs w:val="28"/>
          <w:shd w:val="clear" w:color="auto" w:fill="FFFFFF"/>
          <w:lang w:val="uk-UA"/>
        </w:rPr>
        <w:t>.</w:t>
      </w:r>
    </w:p>
    <w:p w14:paraId="1233CCED" w14:textId="3DCEDF1A" w:rsidR="00341F48" w:rsidRPr="00341F48" w:rsidRDefault="00341F48" w:rsidP="00341F48">
      <w:pPr>
        <w:spacing w:line="360" w:lineRule="auto"/>
        <w:ind w:firstLine="709"/>
        <w:rPr>
          <w:sz w:val="28"/>
          <w:szCs w:val="28"/>
        </w:rPr>
      </w:pPr>
      <w:r>
        <w:rPr>
          <w:sz w:val="28"/>
        </w:rPr>
        <w:t xml:space="preserve">Поряд із цими також було використано </w:t>
      </w:r>
      <w:r w:rsidR="00CF093C">
        <w:rPr>
          <w:sz w:val="28"/>
        </w:rPr>
        <w:t xml:space="preserve">загальнонаукові </w:t>
      </w:r>
      <w:r>
        <w:rPr>
          <w:sz w:val="28"/>
        </w:rPr>
        <w:t>метод</w:t>
      </w:r>
      <w:r w:rsidR="00CF093C">
        <w:rPr>
          <w:sz w:val="28"/>
        </w:rPr>
        <w:t>и</w:t>
      </w:r>
      <w:r>
        <w:rPr>
          <w:sz w:val="28"/>
        </w:rPr>
        <w:t xml:space="preserve"> </w:t>
      </w:r>
      <w:r w:rsidR="00CF093C">
        <w:rPr>
          <w:sz w:val="28"/>
        </w:rPr>
        <w:t xml:space="preserve">формальної логіки, такі як </w:t>
      </w:r>
      <w:r w:rsidRPr="00341F48">
        <w:rPr>
          <w:sz w:val="28"/>
        </w:rPr>
        <w:t>аналіз</w:t>
      </w:r>
      <w:r w:rsidR="00CF093C">
        <w:rPr>
          <w:sz w:val="28"/>
        </w:rPr>
        <w:t>у та синтезу тощо</w:t>
      </w:r>
      <w:r w:rsidRPr="00341F48">
        <w:rPr>
          <w:sz w:val="28"/>
        </w:rPr>
        <w:t>.</w:t>
      </w:r>
    </w:p>
    <w:p w14:paraId="6849657B" w14:textId="75736A25" w:rsidR="00DE0CA7" w:rsidRDefault="00CB6DF1" w:rsidP="007A3425">
      <w:pPr>
        <w:spacing w:line="360" w:lineRule="auto"/>
        <w:ind w:firstLine="720"/>
        <w:rPr>
          <w:sz w:val="28"/>
        </w:rPr>
      </w:pPr>
      <w:r w:rsidRPr="00CB6DF1">
        <w:rPr>
          <w:b/>
          <w:sz w:val="28"/>
          <w:szCs w:val="28"/>
        </w:rPr>
        <w:t xml:space="preserve">Джерельну базу </w:t>
      </w:r>
      <w:r>
        <w:rPr>
          <w:sz w:val="28"/>
          <w:szCs w:val="28"/>
        </w:rPr>
        <w:t>дипломної роботи можна умовно розділити на три групи.</w:t>
      </w:r>
      <w:r w:rsidR="005C1384">
        <w:rPr>
          <w:sz w:val="28"/>
          <w:szCs w:val="28"/>
        </w:rPr>
        <w:t xml:space="preserve"> Перший комплекс джерел включає в</w:t>
      </w:r>
      <w:r>
        <w:rPr>
          <w:sz w:val="28"/>
          <w:szCs w:val="28"/>
        </w:rPr>
        <w:t xml:space="preserve"> себе сімейні хроніки</w:t>
      </w:r>
      <w:r w:rsidR="005C1384">
        <w:rPr>
          <w:sz w:val="28"/>
          <w:szCs w:val="28"/>
        </w:rPr>
        <w:t>.</w:t>
      </w:r>
      <w:r w:rsidR="007A3425">
        <w:rPr>
          <w:sz w:val="28"/>
          <w:szCs w:val="28"/>
        </w:rPr>
        <w:t xml:space="preserve"> Очолює його </w:t>
      </w:r>
      <w:r w:rsidR="00BC711A">
        <w:rPr>
          <w:sz w:val="28"/>
        </w:rPr>
        <w:t>«Хрон</w:t>
      </w:r>
      <w:r w:rsidR="001C7DFB">
        <w:rPr>
          <w:sz w:val="28"/>
        </w:rPr>
        <w:t>і</w:t>
      </w:r>
      <w:r w:rsidR="007A3425">
        <w:rPr>
          <w:sz w:val="28"/>
        </w:rPr>
        <w:t>ка</w:t>
      </w:r>
      <w:r w:rsidR="00833A0F">
        <w:rPr>
          <w:sz w:val="28"/>
        </w:rPr>
        <w:t xml:space="preserve"> </w:t>
      </w:r>
      <w:r w:rsidR="00BC711A">
        <w:rPr>
          <w:sz w:val="28"/>
        </w:rPr>
        <w:t>Бонаккорсо П</w:t>
      </w:r>
      <w:r w:rsidR="001C7DFB">
        <w:rPr>
          <w:sz w:val="28"/>
        </w:rPr>
        <w:t>і</w:t>
      </w:r>
      <w:r w:rsidR="00BC711A">
        <w:rPr>
          <w:sz w:val="28"/>
        </w:rPr>
        <w:t>тт</w:t>
      </w:r>
      <w:r w:rsidR="001C7DFB">
        <w:rPr>
          <w:sz w:val="28"/>
        </w:rPr>
        <w:t>і</w:t>
      </w:r>
      <w:r w:rsidR="007A3425">
        <w:rPr>
          <w:sz w:val="28"/>
        </w:rPr>
        <w:t>» [</w:t>
      </w:r>
      <w:r w:rsidR="003D4B16">
        <w:rPr>
          <w:sz w:val="28"/>
        </w:rPr>
        <w:t>6</w:t>
      </w:r>
      <w:r w:rsidR="007A3425" w:rsidRPr="004E0B63">
        <w:rPr>
          <w:sz w:val="28"/>
        </w:rPr>
        <w:t>]</w:t>
      </w:r>
      <w:r w:rsidR="007A3425">
        <w:rPr>
          <w:sz w:val="28"/>
        </w:rPr>
        <w:t>, яка є одним із найголовніших праць</w:t>
      </w:r>
      <w:r w:rsidR="00DE0CA7">
        <w:rPr>
          <w:sz w:val="28"/>
        </w:rPr>
        <w:t xml:space="preserve"> </w:t>
      </w:r>
      <w:r w:rsidR="007A3425">
        <w:rPr>
          <w:sz w:val="28"/>
        </w:rPr>
        <w:t xml:space="preserve">даного </w:t>
      </w:r>
      <w:r w:rsidR="00DE0CA7">
        <w:rPr>
          <w:sz w:val="28"/>
        </w:rPr>
        <w:lastRenderedPageBreak/>
        <w:t>дослідження</w:t>
      </w:r>
      <w:r w:rsidR="007A3425">
        <w:rPr>
          <w:sz w:val="28"/>
        </w:rPr>
        <w:t>.</w:t>
      </w:r>
      <w:r w:rsidR="00DE0CA7">
        <w:rPr>
          <w:sz w:val="28"/>
        </w:rPr>
        <w:t xml:space="preserve"> В ній автор досить детально р</w:t>
      </w:r>
      <w:r w:rsidR="00480AF4">
        <w:rPr>
          <w:sz w:val="28"/>
        </w:rPr>
        <w:t>озповідає про основні події, що</w:t>
      </w:r>
      <w:r w:rsidR="00DE0CA7">
        <w:rPr>
          <w:sz w:val="28"/>
        </w:rPr>
        <w:t xml:space="preserve"> сталися протягом його життя, і свідком яких він був сам</w:t>
      </w:r>
      <w:r w:rsidR="00D44693">
        <w:rPr>
          <w:sz w:val="28"/>
        </w:rPr>
        <w:t xml:space="preserve"> (по</w:t>
      </w:r>
      <w:r w:rsidR="00BF0D3B">
        <w:rPr>
          <w:sz w:val="28"/>
        </w:rPr>
        <w:t>встання чомп</w:t>
      </w:r>
      <w:r w:rsidR="001C7DFB">
        <w:rPr>
          <w:sz w:val="28"/>
        </w:rPr>
        <w:t>і</w:t>
      </w:r>
      <w:r w:rsidR="00BF0D3B">
        <w:rPr>
          <w:sz w:val="28"/>
        </w:rPr>
        <w:t xml:space="preserve"> у Флоренції</w:t>
      </w:r>
      <w:r w:rsidR="00D44693">
        <w:rPr>
          <w:sz w:val="28"/>
        </w:rPr>
        <w:t>, майотені</w:t>
      </w:r>
      <w:r w:rsidR="00D44693" w:rsidRPr="00D44693">
        <w:rPr>
          <w:sz w:val="28"/>
        </w:rPr>
        <w:t xml:space="preserve">в в Парижі, </w:t>
      </w:r>
      <w:r w:rsidR="00D44693">
        <w:rPr>
          <w:sz w:val="28"/>
        </w:rPr>
        <w:t>битву при Розебеці</w:t>
      </w:r>
      <w:r w:rsidR="00BF0D3B">
        <w:rPr>
          <w:sz w:val="28"/>
        </w:rPr>
        <w:t xml:space="preserve">, </w:t>
      </w:r>
      <w:r w:rsidR="00D44693">
        <w:rPr>
          <w:sz w:val="28"/>
        </w:rPr>
        <w:t>флорентійсько-міланські війни</w:t>
      </w:r>
      <w:r w:rsidR="00BF0D3B">
        <w:rPr>
          <w:sz w:val="28"/>
        </w:rPr>
        <w:t xml:space="preserve"> і багато інших)</w:t>
      </w:r>
      <w:r w:rsidR="00480AF4">
        <w:rPr>
          <w:sz w:val="28"/>
        </w:rPr>
        <w:t>.</w:t>
      </w:r>
      <w:r w:rsidR="00D44693">
        <w:rPr>
          <w:sz w:val="28"/>
        </w:rPr>
        <w:t xml:space="preserve"> </w:t>
      </w:r>
      <w:r w:rsidR="00833A0F">
        <w:rPr>
          <w:sz w:val="28"/>
        </w:rPr>
        <w:t>Також</w:t>
      </w:r>
      <w:r w:rsidR="001C7DFB">
        <w:rPr>
          <w:sz w:val="28"/>
        </w:rPr>
        <w:t>,</w:t>
      </w:r>
      <w:r w:rsidR="00833A0F">
        <w:rPr>
          <w:sz w:val="28"/>
        </w:rPr>
        <w:t xml:space="preserve"> він детально описав свій родовід, ведення торгових справ та повсякдення</w:t>
      </w:r>
      <w:r w:rsidR="00480AF4">
        <w:rPr>
          <w:sz w:val="28"/>
        </w:rPr>
        <w:t>,</w:t>
      </w:r>
      <w:r w:rsidR="00833A0F">
        <w:rPr>
          <w:sz w:val="28"/>
        </w:rPr>
        <w:t xml:space="preserve"> що його оточує.</w:t>
      </w:r>
      <w:r w:rsidR="005C7547">
        <w:rPr>
          <w:sz w:val="28"/>
        </w:rPr>
        <w:t xml:space="preserve"> </w:t>
      </w:r>
      <w:r w:rsidR="00DE0CA7">
        <w:rPr>
          <w:sz w:val="28"/>
        </w:rPr>
        <w:t>В цьому творі, оскільки він є автобіографі</w:t>
      </w:r>
      <w:r w:rsidR="001C7DFB">
        <w:rPr>
          <w:sz w:val="28"/>
        </w:rPr>
        <w:t>чним</w:t>
      </w:r>
      <w:r w:rsidR="00DE0CA7">
        <w:rPr>
          <w:sz w:val="28"/>
        </w:rPr>
        <w:t>, є деякі перебільшення і суб’єк</w:t>
      </w:r>
      <w:r w:rsidR="00480AF4">
        <w:rPr>
          <w:sz w:val="28"/>
        </w:rPr>
        <w:t>тивна точка зору на деякі події. Через це виникає потреба досить критично</w:t>
      </w:r>
      <w:r w:rsidR="00DE0CA7">
        <w:rPr>
          <w:sz w:val="28"/>
        </w:rPr>
        <w:t xml:space="preserve"> ставитися до деяких </w:t>
      </w:r>
      <w:r w:rsidR="00480AF4">
        <w:rPr>
          <w:sz w:val="28"/>
        </w:rPr>
        <w:t xml:space="preserve">фактів </w:t>
      </w:r>
      <w:r w:rsidR="007A3425">
        <w:rPr>
          <w:sz w:val="28"/>
        </w:rPr>
        <w:t xml:space="preserve">та </w:t>
      </w:r>
      <w:r w:rsidR="00480AF4">
        <w:rPr>
          <w:sz w:val="28"/>
        </w:rPr>
        <w:t xml:space="preserve">тез </w:t>
      </w:r>
      <w:r w:rsidR="007A3425">
        <w:rPr>
          <w:sz w:val="28"/>
        </w:rPr>
        <w:t>наведених автором</w:t>
      </w:r>
      <w:r w:rsidR="00DE0CA7">
        <w:rPr>
          <w:sz w:val="28"/>
        </w:rPr>
        <w:t>.</w:t>
      </w:r>
    </w:p>
    <w:p w14:paraId="62C7012A" w14:textId="556145AC" w:rsidR="00CC5381" w:rsidRDefault="001C7DFB" w:rsidP="00DE0CA7">
      <w:pPr>
        <w:spacing w:line="360" w:lineRule="auto"/>
        <w:ind w:firstLine="720"/>
        <w:rPr>
          <w:sz w:val="28"/>
        </w:rPr>
      </w:pPr>
      <w:r>
        <w:rPr>
          <w:sz w:val="28"/>
        </w:rPr>
        <w:t>Д</w:t>
      </w:r>
      <w:r w:rsidR="00CC5381">
        <w:rPr>
          <w:sz w:val="28"/>
        </w:rPr>
        <w:t>ана праця</w:t>
      </w:r>
      <w:r>
        <w:rPr>
          <w:sz w:val="28"/>
        </w:rPr>
        <w:t xml:space="preserve"> була написана протягом</w:t>
      </w:r>
      <w:r w:rsidR="00CC5381">
        <w:rPr>
          <w:sz w:val="28"/>
        </w:rPr>
        <w:t xml:space="preserve"> сімнадцят</w:t>
      </w:r>
      <w:r>
        <w:rPr>
          <w:sz w:val="28"/>
        </w:rPr>
        <w:t>и</w:t>
      </w:r>
      <w:r w:rsidR="00CC5381">
        <w:rPr>
          <w:sz w:val="28"/>
        </w:rPr>
        <w:t xml:space="preserve"> років</w:t>
      </w:r>
      <w:r>
        <w:rPr>
          <w:sz w:val="28"/>
        </w:rPr>
        <w:t>,</w:t>
      </w:r>
      <w:r w:rsidR="00CC5381">
        <w:rPr>
          <w:sz w:val="28"/>
        </w:rPr>
        <w:t xml:space="preserve"> </w:t>
      </w:r>
      <w:r w:rsidR="00BC711A">
        <w:rPr>
          <w:sz w:val="28"/>
        </w:rPr>
        <w:t xml:space="preserve">з 1412 </w:t>
      </w:r>
      <w:r>
        <w:rPr>
          <w:sz w:val="28"/>
        </w:rPr>
        <w:t>п</w:t>
      </w:r>
      <w:r w:rsidR="00480AF4">
        <w:rPr>
          <w:sz w:val="28"/>
        </w:rPr>
        <w:t>о 1429 р. Д</w:t>
      </w:r>
      <w:r w:rsidR="00833A0F">
        <w:rPr>
          <w:sz w:val="28"/>
        </w:rPr>
        <w:t>о цього ж часу доведений і сюжет твору</w:t>
      </w:r>
      <w:r w:rsidR="00CC5381">
        <w:rPr>
          <w:sz w:val="28"/>
        </w:rPr>
        <w:t>. Сам хроніст</w:t>
      </w:r>
      <w:r w:rsidR="00480AF4">
        <w:rPr>
          <w:sz w:val="28"/>
        </w:rPr>
        <w:t>,</w:t>
      </w:r>
      <w:r w:rsidR="00CC5381">
        <w:rPr>
          <w:sz w:val="28"/>
        </w:rPr>
        <w:t xml:space="preserve"> помер</w:t>
      </w:r>
      <w:r w:rsidR="008B5FD3">
        <w:rPr>
          <w:sz w:val="28"/>
        </w:rPr>
        <w:t xml:space="preserve"> через три роки після закінчення роботи</w:t>
      </w:r>
      <w:r w:rsidR="00480AF4">
        <w:rPr>
          <w:sz w:val="28"/>
        </w:rPr>
        <w:t>, які залишилися не описаними</w:t>
      </w:r>
      <w:r w:rsidR="00833A0F">
        <w:rPr>
          <w:sz w:val="28"/>
        </w:rPr>
        <w:t xml:space="preserve">. </w:t>
      </w:r>
      <w:r w:rsidR="0010502F">
        <w:rPr>
          <w:sz w:val="28"/>
        </w:rPr>
        <w:t>Мова «Хроніки</w:t>
      </w:r>
      <w:r w:rsidR="00480AF4">
        <w:rPr>
          <w:sz w:val="28"/>
        </w:rPr>
        <w:t xml:space="preserve">» </w:t>
      </w:r>
      <w:r>
        <w:rPr>
          <w:sz w:val="28"/>
        </w:rPr>
        <w:t xml:space="preserve">– </w:t>
      </w:r>
      <w:r w:rsidR="00B8400F">
        <w:rPr>
          <w:sz w:val="28"/>
        </w:rPr>
        <w:t>тосканський діалект італійської мови, що був поширений в Флоренції. Т</w:t>
      </w:r>
      <w:r w:rsidR="00CC5381">
        <w:rPr>
          <w:sz w:val="28"/>
        </w:rPr>
        <w:t>акож, через те що автор знав французьку</w:t>
      </w:r>
      <w:r w:rsidR="008B5FD3">
        <w:rPr>
          <w:sz w:val="28"/>
        </w:rPr>
        <w:t>, в ній присутня</w:t>
      </w:r>
      <w:r w:rsidR="00CC5381">
        <w:rPr>
          <w:sz w:val="28"/>
        </w:rPr>
        <w:t xml:space="preserve"> </w:t>
      </w:r>
      <w:r w:rsidR="008B5FD3">
        <w:rPr>
          <w:sz w:val="28"/>
        </w:rPr>
        <w:t xml:space="preserve">значна </w:t>
      </w:r>
      <w:r w:rsidR="00CC5381">
        <w:rPr>
          <w:sz w:val="28"/>
        </w:rPr>
        <w:t>кількість галліцизмів.</w:t>
      </w:r>
    </w:p>
    <w:p w14:paraId="07848E2A" w14:textId="7EC658F0" w:rsidR="00BF0D3B" w:rsidRDefault="00CC5381" w:rsidP="00D44693">
      <w:pPr>
        <w:spacing w:line="360" w:lineRule="auto"/>
        <w:ind w:firstLine="720"/>
        <w:rPr>
          <w:sz w:val="28"/>
        </w:rPr>
      </w:pPr>
      <w:r>
        <w:rPr>
          <w:sz w:val="28"/>
        </w:rPr>
        <w:t xml:space="preserve">Довгий час рукописи даного джерела зберігалися в </w:t>
      </w:r>
      <w:r w:rsidR="008B5FD3">
        <w:rPr>
          <w:sz w:val="28"/>
        </w:rPr>
        <w:t>фондах Національної центральної бібліотеки Флоренції</w:t>
      </w:r>
      <w:r w:rsidR="00B8400F">
        <w:rPr>
          <w:sz w:val="28"/>
        </w:rPr>
        <w:t>. В</w:t>
      </w:r>
      <w:r w:rsidR="008B5FD3">
        <w:rPr>
          <w:sz w:val="28"/>
        </w:rPr>
        <w:t xml:space="preserve"> 1720 </w:t>
      </w:r>
      <w:r w:rsidR="00B8400F">
        <w:rPr>
          <w:sz w:val="28"/>
        </w:rPr>
        <w:t>р. вони були вперше опубліковані під редакцією Джузеппе Мані, о</w:t>
      </w:r>
      <w:r w:rsidR="008B5FD3">
        <w:rPr>
          <w:sz w:val="28"/>
        </w:rPr>
        <w:t>днак</w:t>
      </w:r>
      <w:r w:rsidR="00B8400F">
        <w:rPr>
          <w:sz w:val="28"/>
        </w:rPr>
        <w:t>,</w:t>
      </w:r>
      <w:r w:rsidR="008B5FD3">
        <w:rPr>
          <w:sz w:val="28"/>
        </w:rPr>
        <w:t xml:space="preserve"> значної популярності дана робота не отримала. Лише через 185 років поновився інтерес до даної хроніки, внас</w:t>
      </w:r>
      <w:r w:rsidR="00B8400F">
        <w:rPr>
          <w:sz w:val="28"/>
        </w:rPr>
        <w:t>лідок перевидання в 1905 р</w:t>
      </w:r>
      <w:r w:rsidR="001C7DFB">
        <w:rPr>
          <w:sz w:val="28"/>
        </w:rPr>
        <w:t>.</w:t>
      </w:r>
      <w:r w:rsidR="00B8400F">
        <w:rPr>
          <w:sz w:val="28"/>
        </w:rPr>
        <w:t xml:space="preserve"> під редакцією</w:t>
      </w:r>
      <w:r w:rsidR="008B5FD3">
        <w:rPr>
          <w:sz w:val="28"/>
        </w:rPr>
        <w:t xml:space="preserve"> Альберто Баккі</w:t>
      </w:r>
      <w:r w:rsidR="008B5FD3" w:rsidRPr="008B5FD3">
        <w:rPr>
          <w:sz w:val="28"/>
        </w:rPr>
        <w:t xml:space="preserve"> делла Лега</w:t>
      </w:r>
      <w:r w:rsidR="008B5FD3">
        <w:rPr>
          <w:sz w:val="28"/>
        </w:rPr>
        <w:t xml:space="preserve">. </w:t>
      </w:r>
      <w:r w:rsidR="00D44693">
        <w:rPr>
          <w:sz w:val="28"/>
        </w:rPr>
        <w:t>Н</w:t>
      </w:r>
      <w:r w:rsidR="008B5FD3">
        <w:rPr>
          <w:sz w:val="28"/>
        </w:rPr>
        <w:t xml:space="preserve">а основі даної публікації, відбувся перший російський переклад виконаний </w:t>
      </w:r>
      <w:r w:rsidR="00D44693">
        <w:rPr>
          <w:sz w:val="28"/>
        </w:rPr>
        <w:t xml:space="preserve">Зінаїдою Гуковською під редакцією В. І. Рутенбурга в 1972 р. </w:t>
      </w:r>
    </w:p>
    <w:p w14:paraId="034E95F0" w14:textId="26510BE1" w:rsidR="00CC5381" w:rsidRDefault="00BC711A" w:rsidP="00D44693">
      <w:pPr>
        <w:spacing w:line="360" w:lineRule="auto"/>
        <w:ind w:firstLine="720"/>
        <w:rPr>
          <w:sz w:val="28"/>
        </w:rPr>
      </w:pPr>
      <w:r>
        <w:rPr>
          <w:sz w:val="28"/>
        </w:rPr>
        <w:t>Ще одним джерелом</w:t>
      </w:r>
      <w:r w:rsidR="001C7DFB">
        <w:rPr>
          <w:sz w:val="28"/>
        </w:rPr>
        <w:t>, що можна віднести до сімейних хронік,</w:t>
      </w:r>
      <w:r>
        <w:rPr>
          <w:sz w:val="28"/>
        </w:rPr>
        <w:t xml:space="preserve">  є «С</w:t>
      </w:r>
      <w:r w:rsidR="001C7DFB">
        <w:rPr>
          <w:sz w:val="28"/>
        </w:rPr>
        <w:t>і</w:t>
      </w:r>
      <w:r>
        <w:rPr>
          <w:sz w:val="28"/>
        </w:rPr>
        <w:t>мейна</w:t>
      </w:r>
      <w:r w:rsidR="00E626F1">
        <w:rPr>
          <w:sz w:val="28"/>
        </w:rPr>
        <w:t xml:space="preserve"> хрон</w:t>
      </w:r>
      <w:r w:rsidR="001C7DFB">
        <w:rPr>
          <w:sz w:val="28"/>
        </w:rPr>
        <w:t>і</w:t>
      </w:r>
      <w:r>
        <w:rPr>
          <w:sz w:val="28"/>
        </w:rPr>
        <w:t>ка»</w:t>
      </w:r>
      <w:r w:rsidR="00E626F1" w:rsidRPr="00E626F1">
        <w:rPr>
          <w:sz w:val="28"/>
        </w:rPr>
        <w:t xml:space="preserve"> </w:t>
      </w:r>
      <w:r w:rsidR="00E626F1" w:rsidRPr="00B75ED1">
        <w:rPr>
          <w:sz w:val="28"/>
        </w:rPr>
        <w:t>[</w:t>
      </w:r>
      <w:r w:rsidR="003D4B16">
        <w:rPr>
          <w:sz w:val="28"/>
        </w:rPr>
        <w:t>3</w:t>
      </w:r>
      <w:r w:rsidR="00E626F1" w:rsidRPr="00B75ED1">
        <w:rPr>
          <w:sz w:val="28"/>
        </w:rPr>
        <w:t>]</w:t>
      </w:r>
      <w:r w:rsidR="00E626F1">
        <w:rPr>
          <w:sz w:val="28"/>
        </w:rPr>
        <w:t xml:space="preserve"> </w:t>
      </w:r>
      <w:r>
        <w:rPr>
          <w:sz w:val="28"/>
        </w:rPr>
        <w:t>Франческо Гвічардіні</w:t>
      </w:r>
      <w:r w:rsidR="00B75ED1" w:rsidRPr="00B75ED1">
        <w:rPr>
          <w:sz w:val="28"/>
        </w:rPr>
        <w:t xml:space="preserve">, </w:t>
      </w:r>
      <w:r w:rsidR="00B75ED1">
        <w:rPr>
          <w:sz w:val="28"/>
        </w:rPr>
        <w:t>що в комплексі з частиною інших його робіт, були видані в збірнику</w:t>
      </w:r>
      <w:r w:rsidR="00B75ED1" w:rsidRPr="00B75ED1">
        <w:rPr>
          <w:sz w:val="28"/>
          <w:szCs w:val="28"/>
        </w:rPr>
        <w:t xml:space="preserve"> </w:t>
      </w:r>
      <w:r w:rsidR="00B75ED1">
        <w:rPr>
          <w:sz w:val="28"/>
          <w:szCs w:val="28"/>
        </w:rPr>
        <w:t>«</w:t>
      </w:r>
      <w:r w:rsidR="00B75ED1" w:rsidRPr="00B75ED1">
        <w:rPr>
          <w:sz w:val="28"/>
        </w:rPr>
        <w:t>Сочинения</w:t>
      </w:r>
      <w:r w:rsidR="00B75ED1">
        <w:rPr>
          <w:sz w:val="28"/>
        </w:rPr>
        <w:t>»</w:t>
      </w:r>
      <w:r w:rsidR="00E626F1">
        <w:rPr>
          <w:sz w:val="28"/>
        </w:rPr>
        <w:t>,</w:t>
      </w:r>
      <w:r w:rsidR="00B8400F">
        <w:rPr>
          <w:sz w:val="28"/>
        </w:rPr>
        <w:t xml:space="preserve"> який</w:t>
      </w:r>
      <w:r w:rsidR="00B75ED1">
        <w:rPr>
          <w:sz w:val="28"/>
        </w:rPr>
        <w:t xml:space="preserve"> вийшов друком в 1934 р. Перекладом з італійської</w:t>
      </w:r>
      <w:r w:rsidR="00B75ED1" w:rsidRPr="00B75ED1">
        <w:rPr>
          <w:sz w:val="28"/>
        </w:rPr>
        <w:t xml:space="preserve"> </w:t>
      </w:r>
      <w:r w:rsidR="00B75ED1">
        <w:rPr>
          <w:sz w:val="28"/>
        </w:rPr>
        <w:t xml:space="preserve">та примітками займався </w:t>
      </w:r>
      <w:r w:rsidR="00B75ED1" w:rsidRPr="00B75ED1">
        <w:rPr>
          <w:sz w:val="28"/>
        </w:rPr>
        <w:t>М. С. Фельдштейн</w:t>
      </w:r>
      <w:r w:rsidR="00B75ED1">
        <w:rPr>
          <w:sz w:val="28"/>
        </w:rPr>
        <w:t>.</w:t>
      </w:r>
    </w:p>
    <w:p w14:paraId="78DABFE5" w14:textId="77777777" w:rsidR="00E626F1" w:rsidRDefault="00B75ED1" w:rsidP="00DE0CA7">
      <w:pPr>
        <w:spacing w:line="360" w:lineRule="auto"/>
        <w:ind w:firstLine="720"/>
        <w:rPr>
          <w:sz w:val="28"/>
        </w:rPr>
      </w:pPr>
      <w:r>
        <w:rPr>
          <w:sz w:val="28"/>
        </w:rPr>
        <w:t xml:space="preserve">Незважаючи на те, що </w:t>
      </w:r>
      <w:r w:rsidR="007B5D85">
        <w:rPr>
          <w:sz w:val="28"/>
        </w:rPr>
        <w:t>автор</w:t>
      </w:r>
      <w:r>
        <w:rPr>
          <w:sz w:val="28"/>
        </w:rPr>
        <w:t xml:space="preserve"> народився більше ніж на століття пізніше за Б. Пітті</w:t>
      </w:r>
      <w:r w:rsidR="003A5453">
        <w:rPr>
          <w:sz w:val="28"/>
        </w:rPr>
        <w:t>, його хроніка є такою ж типовою для середньовічного</w:t>
      </w:r>
      <w:r w:rsidR="001C7DFB">
        <w:rPr>
          <w:sz w:val="28"/>
        </w:rPr>
        <w:t xml:space="preserve"> чи то ренесансного</w:t>
      </w:r>
      <w:r w:rsidR="003A5453">
        <w:rPr>
          <w:sz w:val="28"/>
        </w:rPr>
        <w:t xml:space="preserve"> флорентійця. </w:t>
      </w:r>
      <w:r w:rsidR="00B8400F">
        <w:rPr>
          <w:sz w:val="28"/>
        </w:rPr>
        <w:t xml:space="preserve">Що до </w:t>
      </w:r>
      <w:r w:rsidR="00E626F1">
        <w:rPr>
          <w:sz w:val="28"/>
        </w:rPr>
        <w:t xml:space="preserve">Ф. </w:t>
      </w:r>
      <w:r w:rsidR="00B8400F">
        <w:rPr>
          <w:sz w:val="28"/>
        </w:rPr>
        <w:t>Гвічардіні то за фахом він був</w:t>
      </w:r>
      <w:r w:rsidR="007B5D85">
        <w:rPr>
          <w:sz w:val="28"/>
        </w:rPr>
        <w:t xml:space="preserve"> не тільки дипломатом і політиком, але й істор</w:t>
      </w:r>
      <w:r w:rsidR="00B8400F">
        <w:rPr>
          <w:sz w:val="28"/>
        </w:rPr>
        <w:t xml:space="preserve">иком, що яскраво простежується </w:t>
      </w:r>
      <w:r w:rsidR="007B5D85">
        <w:rPr>
          <w:sz w:val="28"/>
        </w:rPr>
        <w:t xml:space="preserve">в його творах, </w:t>
      </w:r>
      <w:r w:rsidR="00B8400F">
        <w:rPr>
          <w:sz w:val="28"/>
        </w:rPr>
        <w:t>які</w:t>
      </w:r>
      <w:r w:rsidR="00E626F1">
        <w:rPr>
          <w:sz w:val="28"/>
        </w:rPr>
        <w:t xml:space="preserve"> </w:t>
      </w:r>
      <w:r w:rsidR="007B5D85">
        <w:rPr>
          <w:sz w:val="28"/>
        </w:rPr>
        <w:t>наповнені історичними ф</w:t>
      </w:r>
      <w:r w:rsidR="00B8400F">
        <w:rPr>
          <w:sz w:val="28"/>
        </w:rPr>
        <w:t>актами та роздумами на політичні теми</w:t>
      </w:r>
      <w:r w:rsidR="00E626F1">
        <w:rPr>
          <w:sz w:val="28"/>
        </w:rPr>
        <w:t>.</w:t>
      </w:r>
    </w:p>
    <w:p w14:paraId="7B00BEBC" w14:textId="5CED6C3F" w:rsidR="00E626F1" w:rsidRDefault="00E626F1" w:rsidP="00C71E1A">
      <w:pPr>
        <w:spacing w:line="360" w:lineRule="auto"/>
        <w:ind w:firstLine="720"/>
        <w:rPr>
          <w:sz w:val="28"/>
        </w:rPr>
      </w:pPr>
      <w:r>
        <w:rPr>
          <w:sz w:val="28"/>
          <w:szCs w:val="28"/>
        </w:rPr>
        <w:lastRenderedPageBreak/>
        <w:t xml:space="preserve">Друга група джерел являє собою </w:t>
      </w:r>
      <w:r w:rsidR="00B76F1C">
        <w:rPr>
          <w:sz w:val="28"/>
          <w:szCs w:val="28"/>
        </w:rPr>
        <w:t xml:space="preserve">історичні </w:t>
      </w:r>
      <w:r>
        <w:rPr>
          <w:sz w:val="28"/>
          <w:szCs w:val="28"/>
        </w:rPr>
        <w:t>хроніки</w:t>
      </w:r>
      <w:r w:rsidR="00B76F1C">
        <w:rPr>
          <w:sz w:val="28"/>
          <w:szCs w:val="28"/>
        </w:rPr>
        <w:t>. Насамперед</w:t>
      </w:r>
      <w:r w:rsidR="00B8400F">
        <w:rPr>
          <w:sz w:val="28"/>
          <w:szCs w:val="28"/>
        </w:rPr>
        <w:t>,</w:t>
      </w:r>
      <w:r w:rsidR="00B76F1C">
        <w:rPr>
          <w:sz w:val="28"/>
          <w:szCs w:val="28"/>
        </w:rPr>
        <w:t xml:space="preserve"> потрібно згадати «</w:t>
      </w:r>
      <w:r w:rsidR="00B76F1C" w:rsidRPr="003C3A17">
        <w:rPr>
          <w:sz w:val="28"/>
          <w:szCs w:val="28"/>
        </w:rPr>
        <w:t>Нову хрон</w:t>
      </w:r>
      <w:r w:rsidR="001C7DFB" w:rsidRPr="003C3A17">
        <w:rPr>
          <w:sz w:val="28"/>
          <w:szCs w:val="28"/>
        </w:rPr>
        <w:t>і</w:t>
      </w:r>
      <w:r w:rsidR="00B76F1C" w:rsidRPr="003C3A17">
        <w:rPr>
          <w:sz w:val="28"/>
          <w:szCs w:val="28"/>
        </w:rPr>
        <w:t xml:space="preserve">ку, </w:t>
      </w:r>
      <w:r w:rsidR="001C7DFB" w:rsidRPr="003C3A17">
        <w:rPr>
          <w:sz w:val="28"/>
          <w:szCs w:val="28"/>
        </w:rPr>
        <w:t>чи</w:t>
      </w:r>
      <w:r w:rsidR="00B76F1C" w:rsidRPr="003C3A17">
        <w:rPr>
          <w:sz w:val="28"/>
          <w:szCs w:val="28"/>
        </w:rPr>
        <w:t xml:space="preserve"> </w:t>
      </w:r>
      <w:r w:rsidR="001C7DFB" w:rsidRPr="003C3A17">
        <w:rPr>
          <w:sz w:val="28"/>
          <w:szCs w:val="28"/>
        </w:rPr>
        <w:t>і</w:t>
      </w:r>
      <w:r w:rsidR="00B76F1C" w:rsidRPr="003C3A17">
        <w:rPr>
          <w:sz w:val="28"/>
          <w:szCs w:val="28"/>
        </w:rPr>
        <w:t>стор</w:t>
      </w:r>
      <w:r w:rsidR="001C7DFB" w:rsidRPr="003C3A17">
        <w:rPr>
          <w:sz w:val="28"/>
          <w:szCs w:val="28"/>
        </w:rPr>
        <w:t>і</w:t>
      </w:r>
      <w:r w:rsidR="00B76F1C" w:rsidRPr="001C7DFB">
        <w:rPr>
          <w:sz w:val="28"/>
          <w:szCs w:val="28"/>
        </w:rPr>
        <w:t>ю</w:t>
      </w:r>
      <w:r w:rsidR="00B76F1C" w:rsidRPr="003C3A17">
        <w:rPr>
          <w:sz w:val="28"/>
          <w:szCs w:val="28"/>
        </w:rPr>
        <w:t xml:space="preserve"> Флоренц</w:t>
      </w:r>
      <w:r w:rsidR="001C7DFB" w:rsidRPr="003C3A17">
        <w:rPr>
          <w:sz w:val="28"/>
          <w:szCs w:val="28"/>
        </w:rPr>
        <w:t>ії</w:t>
      </w:r>
      <w:r w:rsidR="00B76F1C" w:rsidRPr="00C20E8B">
        <w:rPr>
          <w:sz w:val="28"/>
          <w:szCs w:val="28"/>
        </w:rPr>
        <w:t xml:space="preserve">» </w:t>
      </w:r>
      <w:r w:rsidR="00B76F1C" w:rsidRPr="00B76F1C">
        <w:rPr>
          <w:sz w:val="28"/>
          <w:szCs w:val="28"/>
        </w:rPr>
        <w:t>Джованні</w:t>
      </w:r>
      <w:r w:rsidR="00B76F1C">
        <w:rPr>
          <w:sz w:val="28"/>
          <w:szCs w:val="28"/>
        </w:rPr>
        <w:t xml:space="preserve"> Віллані</w:t>
      </w:r>
      <w:r w:rsidR="00B76F1C" w:rsidRPr="00B76F1C">
        <w:rPr>
          <w:sz w:val="28"/>
          <w:szCs w:val="28"/>
        </w:rPr>
        <w:t xml:space="preserve"> </w:t>
      </w:r>
      <w:r w:rsidR="003D4B16">
        <w:rPr>
          <w:sz w:val="28"/>
        </w:rPr>
        <w:t>[2</w:t>
      </w:r>
      <w:r w:rsidR="00B76F1C" w:rsidRPr="004E0B63">
        <w:rPr>
          <w:sz w:val="28"/>
        </w:rPr>
        <w:t>]</w:t>
      </w:r>
      <w:r w:rsidR="00B76F1C">
        <w:rPr>
          <w:sz w:val="28"/>
        </w:rPr>
        <w:t>.</w:t>
      </w:r>
      <w:r w:rsidR="00B76F1C" w:rsidRPr="00B76F1C">
        <w:rPr>
          <w:sz w:val="28"/>
        </w:rPr>
        <w:t xml:space="preserve"> </w:t>
      </w:r>
      <w:r w:rsidR="00B76F1C">
        <w:rPr>
          <w:sz w:val="28"/>
        </w:rPr>
        <w:t>Ця праця є одним із найважливіших творів Х</w:t>
      </w:r>
      <w:r w:rsidR="00B76F1C">
        <w:rPr>
          <w:sz w:val="28"/>
          <w:lang w:val="en-US"/>
        </w:rPr>
        <w:t>IV</w:t>
      </w:r>
      <w:r w:rsidR="00B76F1C">
        <w:rPr>
          <w:sz w:val="28"/>
        </w:rPr>
        <w:t xml:space="preserve"> ст.</w:t>
      </w:r>
      <w:r w:rsidR="00517C6E">
        <w:rPr>
          <w:sz w:val="28"/>
        </w:rPr>
        <w:t xml:space="preserve"> Перші шість книг</w:t>
      </w:r>
      <w:r w:rsidR="00B8400F">
        <w:rPr>
          <w:sz w:val="28"/>
        </w:rPr>
        <w:t>,</w:t>
      </w:r>
      <w:r w:rsidR="00517C6E">
        <w:rPr>
          <w:sz w:val="28"/>
        </w:rPr>
        <w:t xml:space="preserve"> автор присвячує найбільш відомим подіям </w:t>
      </w:r>
      <w:r w:rsidR="00B8400F">
        <w:rPr>
          <w:sz w:val="28"/>
        </w:rPr>
        <w:t>що відбулися до його</w:t>
      </w:r>
      <w:r w:rsidR="00517C6E">
        <w:rPr>
          <w:sz w:val="28"/>
        </w:rPr>
        <w:t xml:space="preserve"> народження, </w:t>
      </w:r>
      <w:r w:rsidR="00B8400F">
        <w:rPr>
          <w:sz w:val="28"/>
        </w:rPr>
        <w:t>роз</w:t>
      </w:r>
      <w:r w:rsidR="00517C6E">
        <w:rPr>
          <w:sz w:val="28"/>
        </w:rPr>
        <w:t>починаючи з</w:t>
      </w:r>
      <w:r w:rsidR="00B8400F">
        <w:rPr>
          <w:sz w:val="28"/>
        </w:rPr>
        <w:t>а традицією з біблійських легенд та</w:t>
      </w:r>
      <w:r w:rsidR="00517C6E">
        <w:rPr>
          <w:sz w:val="28"/>
        </w:rPr>
        <w:t xml:space="preserve"> римських часів. Найбільшу цінність для нашого дослідження становлять наступні шість книг </w:t>
      </w:r>
      <w:r w:rsidR="00517C6E" w:rsidRPr="00517C6E">
        <w:rPr>
          <w:sz w:val="28"/>
        </w:rPr>
        <w:t>хроніки</w:t>
      </w:r>
      <w:r w:rsidR="00C71E1A">
        <w:rPr>
          <w:sz w:val="28"/>
        </w:rPr>
        <w:t xml:space="preserve">, що охоплюють період від 1264 до 1346 </w:t>
      </w:r>
      <w:r w:rsidR="00517C6E" w:rsidRPr="00517C6E">
        <w:rPr>
          <w:sz w:val="28"/>
        </w:rPr>
        <w:t>рр. «Нову хроніку» Джованні Віллані продовжили його брат Маттео Віллані</w:t>
      </w:r>
      <w:r w:rsidR="00C71E1A">
        <w:rPr>
          <w:sz w:val="28"/>
        </w:rPr>
        <w:t>, який</w:t>
      </w:r>
      <w:r w:rsidR="00517C6E" w:rsidRPr="00517C6E">
        <w:rPr>
          <w:sz w:val="28"/>
        </w:rPr>
        <w:t xml:space="preserve"> довів опис до 1363</w:t>
      </w:r>
      <w:r w:rsidR="00C71E1A">
        <w:rPr>
          <w:sz w:val="28"/>
        </w:rPr>
        <w:t xml:space="preserve"> р.</w:t>
      </w:r>
      <w:r w:rsidR="00517C6E" w:rsidRPr="00517C6E">
        <w:rPr>
          <w:sz w:val="28"/>
        </w:rPr>
        <w:t xml:space="preserve">, а </w:t>
      </w:r>
      <w:r w:rsidR="00C71E1A">
        <w:rPr>
          <w:sz w:val="28"/>
        </w:rPr>
        <w:t>потім племінник Філіппо Віллані, що</w:t>
      </w:r>
      <w:r w:rsidR="00517C6E" w:rsidRPr="00517C6E">
        <w:rPr>
          <w:sz w:val="28"/>
        </w:rPr>
        <w:t xml:space="preserve"> довів виклад до 1364 р</w:t>
      </w:r>
      <w:r w:rsidR="00C71E1A">
        <w:rPr>
          <w:sz w:val="28"/>
        </w:rPr>
        <w:t>.</w:t>
      </w:r>
      <w:r w:rsidR="00C71E1A" w:rsidRPr="00C71E1A">
        <w:rPr>
          <w:sz w:val="28"/>
        </w:rPr>
        <w:t xml:space="preserve"> </w:t>
      </w:r>
      <w:r w:rsidR="00C71E1A">
        <w:rPr>
          <w:sz w:val="28"/>
        </w:rPr>
        <w:t>Значна цінність цього джерела полягає також у тому, що автор детально описав політичну реформу 1343 року, зміни якої були актуальними до кінця ХІ</w:t>
      </w:r>
      <w:r w:rsidR="00C71E1A">
        <w:rPr>
          <w:sz w:val="28"/>
          <w:lang w:val="en-US"/>
        </w:rPr>
        <w:t>V</w:t>
      </w:r>
      <w:r w:rsidR="00C71E1A">
        <w:rPr>
          <w:sz w:val="28"/>
        </w:rPr>
        <w:t xml:space="preserve"> століття.</w:t>
      </w:r>
    </w:p>
    <w:p w14:paraId="66A21D84" w14:textId="3F20CA02" w:rsidR="00B54D35" w:rsidRPr="00B54D35" w:rsidRDefault="00B54D35" w:rsidP="00C71E1A">
      <w:pPr>
        <w:spacing w:line="360" w:lineRule="auto"/>
        <w:ind w:firstLine="720"/>
        <w:rPr>
          <w:sz w:val="28"/>
        </w:rPr>
      </w:pPr>
      <w:r>
        <w:rPr>
          <w:sz w:val="28"/>
        </w:rPr>
        <w:t xml:space="preserve">Перше видання «Нової хроніки...» італійською побачило світ в середині </w:t>
      </w:r>
      <w:r>
        <w:rPr>
          <w:sz w:val="28"/>
          <w:lang w:val="en-US"/>
        </w:rPr>
        <w:t>XVI</w:t>
      </w:r>
      <w:r w:rsidRPr="00B54D35">
        <w:rPr>
          <w:sz w:val="28"/>
        </w:rPr>
        <w:t xml:space="preserve"> ст.</w:t>
      </w:r>
      <w:r>
        <w:rPr>
          <w:sz w:val="28"/>
        </w:rPr>
        <w:t>, після чого неодноразово перевидавалося. На вітчизняні терени праця потрапила в перекладі російською мовою</w:t>
      </w:r>
      <w:r w:rsidRPr="00B54D35">
        <w:rPr>
          <w:sz w:val="28"/>
        </w:rPr>
        <w:t xml:space="preserve"> </w:t>
      </w:r>
      <w:r w:rsidR="000E3EEB">
        <w:rPr>
          <w:sz w:val="28"/>
        </w:rPr>
        <w:t>М. А. Юсі</w:t>
      </w:r>
      <w:r w:rsidRPr="00B54D35">
        <w:rPr>
          <w:sz w:val="28"/>
        </w:rPr>
        <w:t>ма</w:t>
      </w:r>
      <w:r w:rsidR="000E3EEB">
        <w:rPr>
          <w:sz w:val="28"/>
        </w:rPr>
        <w:t xml:space="preserve"> лише в </w:t>
      </w:r>
      <w:r w:rsidRPr="00B54D35">
        <w:rPr>
          <w:sz w:val="28"/>
        </w:rPr>
        <w:t>1997</w:t>
      </w:r>
      <w:r w:rsidR="000E3EEB">
        <w:rPr>
          <w:sz w:val="28"/>
        </w:rPr>
        <w:t xml:space="preserve"> р.</w:t>
      </w:r>
    </w:p>
    <w:p w14:paraId="3AF5C1DC" w14:textId="2083043B" w:rsidR="00553AD7" w:rsidRDefault="00DE0CA7" w:rsidP="004E316F">
      <w:pPr>
        <w:spacing w:line="360" w:lineRule="auto"/>
        <w:ind w:firstLine="720"/>
        <w:rPr>
          <w:sz w:val="28"/>
          <w:szCs w:val="28"/>
        </w:rPr>
      </w:pPr>
      <w:r>
        <w:rPr>
          <w:sz w:val="28"/>
        </w:rPr>
        <w:t xml:space="preserve">Ще одним досить важливим </w:t>
      </w:r>
      <w:r w:rsidR="000E3EEB">
        <w:rPr>
          <w:sz w:val="28"/>
        </w:rPr>
        <w:t>джерелом є «Флорентійські хроніки</w:t>
      </w:r>
      <w:r w:rsidR="007A3425">
        <w:rPr>
          <w:sz w:val="28"/>
        </w:rPr>
        <w:t>»</w:t>
      </w:r>
      <w:r w:rsidR="000E3EEB">
        <w:rPr>
          <w:sz w:val="28"/>
        </w:rPr>
        <w:t xml:space="preserve"> </w:t>
      </w:r>
      <w:r w:rsidR="003D4B16">
        <w:rPr>
          <w:sz w:val="28"/>
        </w:rPr>
        <w:t>[4</w:t>
      </w:r>
      <w:r w:rsidRPr="004E0B63">
        <w:rPr>
          <w:sz w:val="28"/>
        </w:rPr>
        <w:t>]</w:t>
      </w:r>
      <w:r w:rsidR="000E3EEB">
        <w:rPr>
          <w:sz w:val="28"/>
        </w:rPr>
        <w:t xml:space="preserve"> </w:t>
      </w:r>
      <w:r>
        <w:rPr>
          <w:sz w:val="28"/>
        </w:rPr>
        <w:t xml:space="preserve">Нікколо Мак’явеллі. </w:t>
      </w:r>
      <w:r w:rsidR="000E3EEB">
        <w:rPr>
          <w:sz w:val="28"/>
        </w:rPr>
        <w:t xml:space="preserve">Дана робота є </w:t>
      </w:r>
      <w:r w:rsidR="000E3EEB">
        <w:rPr>
          <w:sz w:val="28"/>
          <w:szCs w:val="28"/>
        </w:rPr>
        <w:t>однією і</w:t>
      </w:r>
      <w:r w:rsidR="00B8400F">
        <w:rPr>
          <w:sz w:val="28"/>
          <w:szCs w:val="28"/>
        </w:rPr>
        <w:t>з найбільш відомих праць автора</w:t>
      </w:r>
      <w:r w:rsidR="00553AD7">
        <w:rPr>
          <w:sz w:val="28"/>
          <w:szCs w:val="28"/>
        </w:rPr>
        <w:t>.</w:t>
      </w:r>
      <w:r w:rsidR="000E3EEB">
        <w:rPr>
          <w:sz w:val="28"/>
          <w:szCs w:val="28"/>
        </w:rPr>
        <w:t xml:space="preserve"> Н</w:t>
      </w:r>
      <w:r w:rsidR="00B8400F">
        <w:rPr>
          <w:sz w:val="28"/>
          <w:szCs w:val="28"/>
        </w:rPr>
        <w:t>аписана во</w:t>
      </w:r>
      <w:r w:rsidR="00553AD7">
        <w:rPr>
          <w:sz w:val="28"/>
          <w:szCs w:val="28"/>
        </w:rPr>
        <w:t>н</w:t>
      </w:r>
      <w:r w:rsidR="00B8400F">
        <w:rPr>
          <w:sz w:val="28"/>
          <w:szCs w:val="28"/>
        </w:rPr>
        <w:t>а була</w:t>
      </w:r>
      <w:r w:rsidR="000E3EEB">
        <w:rPr>
          <w:sz w:val="28"/>
          <w:szCs w:val="28"/>
        </w:rPr>
        <w:t xml:space="preserve"> на замовлення флорентійського університету, </w:t>
      </w:r>
      <w:r w:rsidR="00E47031">
        <w:rPr>
          <w:sz w:val="28"/>
          <w:szCs w:val="28"/>
        </w:rPr>
        <w:t xml:space="preserve">що </w:t>
      </w:r>
      <w:r w:rsidR="000E3EEB">
        <w:rPr>
          <w:sz w:val="28"/>
          <w:szCs w:val="28"/>
        </w:rPr>
        <w:t>тоді очолював</w:t>
      </w:r>
      <w:r w:rsidR="000E3EEB" w:rsidRPr="004A3C26">
        <w:rPr>
          <w:sz w:val="28"/>
          <w:szCs w:val="28"/>
        </w:rPr>
        <w:t xml:space="preserve"> </w:t>
      </w:r>
      <w:r w:rsidR="00B8400F">
        <w:rPr>
          <w:sz w:val="28"/>
          <w:szCs w:val="28"/>
        </w:rPr>
        <w:t>Джуліо Медичі (</w:t>
      </w:r>
      <w:r w:rsidR="004E593C">
        <w:rPr>
          <w:sz w:val="28"/>
          <w:szCs w:val="28"/>
        </w:rPr>
        <w:t>з 1523 р</w:t>
      </w:r>
      <w:r w:rsidR="001C7DFB">
        <w:rPr>
          <w:sz w:val="28"/>
          <w:szCs w:val="28"/>
        </w:rPr>
        <w:t>.</w:t>
      </w:r>
      <w:r w:rsidR="00553AD7">
        <w:rPr>
          <w:sz w:val="28"/>
          <w:szCs w:val="28"/>
        </w:rPr>
        <w:t xml:space="preserve"> </w:t>
      </w:r>
      <w:r w:rsidR="004E316F">
        <w:rPr>
          <w:sz w:val="28"/>
          <w:szCs w:val="28"/>
        </w:rPr>
        <w:t xml:space="preserve">– </w:t>
      </w:r>
      <w:r w:rsidR="004E593C">
        <w:rPr>
          <w:sz w:val="28"/>
          <w:szCs w:val="28"/>
        </w:rPr>
        <w:t>папа</w:t>
      </w:r>
      <w:r w:rsidR="000E3EEB">
        <w:rPr>
          <w:sz w:val="28"/>
          <w:szCs w:val="28"/>
        </w:rPr>
        <w:t xml:space="preserve"> </w:t>
      </w:r>
      <w:r w:rsidR="004E593C">
        <w:rPr>
          <w:sz w:val="28"/>
          <w:szCs w:val="28"/>
        </w:rPr>
        <w:t>Климент</w:t>
      </w:r>
      <w:r w:rsidR="000E3EEB">
        <w:rPr>
          <w:sz w:val="28"/>
          <w:szCs w:val="28"/>
        </w:rPr>
        <w:t xml:space="preserve"> </w:t>
      </w:r>
      <w:r w:rsidR="000E3EEB">
        <w:rPr>
          <w:sz w:val="28"/>
          <w:szCs w:val="28"/>
          <w:lang w:val="en-US"/>
        </w:rPr>
        <w:t>VII</w:t>
      </w:r>
      <w:r w:rsidR="00B8400F">
        <w:rPr>
          <w:sz w:val="28"/>
          <w:szCs w:val="28"/>
        </w:rPr>
        <w:t>). П</w:t>
      </w:r>
      <w:r w:rsidR="00E47031">
        <w:rPr>
          <w:sz w:val="28"/>
          <w:szCs w:val="28"/>
        </w:rPr>
        <w:t xml:space="preserve">исалося джерело </w:t>
      </w:r>
      <w:r w:rsidR="00B8400F">
        <w:rPr>
          <w:sz w:val="28"/>
          <w:szCs w:val="28"/>
        </w:rPr>
        <w:t xml:space="preserve">в </w:t>
      </w:r>
      <w:r w:rsidR="004E593C">
        <w:rPr>
          <w:sz w:val="28"/>
          <w:szCs w:val="28"/>
        </w:rPr>
        <w:t>період 1520–1525 рр</w:t>
      </w:r>
      <w:r w:rsidR="00E47031">
        <w:rPr>
          <w:sz w:val="28"/>
          <w:szCs w:val="28"/>
        </w:rPr>
        <w:t>.</w:t>
      </w:r>
      <w:r w:rsidR="000E3EEB">
        <w:rPr>
          <w:sz w:val="28"/>
          <w:szCs w:val="28"/>
        </w:rPr>
        <w:t xml:space="preserve"> </w:t>
      </w:r>
      <w:r w:rsidR="00E47031">
        <w:rPr>
          <w:sz w:val="28"/>
          <w:szCs w:val="28"/>
        </w:rPr>
        <w:t>Що цікаво, дана х</w:t>
      </w:r>
      <w:r w:rsidR="004E593C">
        <w:rPr>
          <w:sz w:val="28"/>
          <w:szCs w:val="28"/>
        </w:rPr>
        <w:t xml:space="preserve">роніка не лише охоплює історичні події Італії, але й висвітлює політичну історію міжнародних відносин Західної Європи. </w:t>
      </w:r>
      <w:r w:rsidR="00553AD7">
        <w:rPr>
          <w:sz w:val="28"/>
          <w:szCs w:val="28"/>
        </w:rPr>
        <w:t>Найбільшу цінність для даного дослідження становлять друга, третя та четверта частини хроніки, які охоплюють політичну ситуацію, що склалася в період життя Бонаккорсо Пітті. Дана робота неодноразово перевидавалася різни</w:t>
      </w:r>
      <w:r w:rsidR="004E316F">
        <w:rPr>
          <w:sz w:val="28"/>
          <w:szCs w:val="28"/>
        </w:rPr>
        <w:t>ми</w:t>
      </w:r>
      <w:r w:rsidR="00553AD7">
        <w:rPr>
          <w:sz w:val="28"/>
          <w:szCs w:val="28"/>
        </w:rPr>
        <w:t xml:space="preserve"> мова</w:t>
      </w:r>
      <w:r w:rsidR="004E316F">
        <w:rPr>
          <w:sz w:val="28"/>
          <w:szCs w:val="28"/>
        </w:rPr>
        <w:t>ми</w:t>
      </w:r>
      <w:r w:rsidR="00553AD7">
        <w:rPr>
          <w:sz w:val="28"/>
          <w:szCs w:val="28"/>
        </w:rPr>
        <w:t>, однак українською вона вперше була видана лише в 2016 р</w:t>
      </w:r>
      <w:r w:rsidR="004E316F">
        <w:rPr>
          <w:sz w:val="28"/>
          <w:szCs w:val="28"/>
        </w:rPr>
        <w:t>.</w:t>
      </w:r>
      <w:r w:rsidR="00553AD7">
        <w:rPr>
          <w:sz w:val="28"/>
          <w:szCs w:val="28"/>
        </w:rPr>
        <w:t xml:space="preserve"> </w:t>
      </w:r>
      <w:r w:rsidR="004E316F">
        <w:rPr>
          <w:sz w:val="28"/>
          <w:szCs w:val="28"/>
        </w:rPr>
        <w:t xml:space="preserve">видавництвом </w:t>
      </w:r>
      <w:r w:rsidR="00553AD7">
        <w:rPr>
          <w:sz w:val="28"/>
          <w:szCs w:val="28"/>
        </w:rPr>
        <w:t xml:space="preserve">«Фоліо» </w:t>
      </w:r>
      <w:r w:rsidR="004E316F">
        <w:rPr>
          <w:sz w:val="28"/>
          <w:szCs w:val="28"/>
        </w:rPr>
        <w:t>у</w:t>
      </w:r>
      <w:r w:rsidR="00553AD7">
        <w:rPr>
          <w:sz w:val="28"/>
          <w:szCs w:val="28"/>
        </w:rPr>
        <w:t xml:space="preserve"> переклад</w:t>
      </w:r>
      <w:r w:rsidR="004E316F">
        <w:rPr>
          <w:sz w:val="28"/>
          <w:szCs w:val="28"/>
        </w:rPr>
        <w:t>і</w:t>
      </w:r>
      <w:r w:rsidR="00553AD7">
        <w:rPr>
          <w:sz w:val="28"/>
          <w:szCs w:val="28"/>
        </w:rPr>
        <w:t xml:space="preserve"> з італійської Анатоля Перепаді.</w:t>
      </w:r>
    </w:p>
    <w:p w14:paraId="011AE95F" w14:textId="3B183AD8" w:rsidR="00526E56" w:rsidRDefault="00E47031" w:rsidP="00E47031">
      <w:pPr>
        <w:spacing w:line="360" w:lineRule="auto"/>
        <w:ind w:firstLine="720"/>
        <w:rPr>
          <w:sz w:val="28"/>
          <w:szCs w:val="28"/>
        </w:rPr>
      </w:pPr>
      <w:r>
        <w:rPr>
          <w:sz w:val="28"/>
          <w:szCs w:val="28"/>
        </w:rPr>
        <w:t>Третю групу джерел складають</w:t>
      </w:r>
      <w:r w:rsidR="00553AD7" w:rsidRPr="00553AD7">
        <w:rPr>
          <w:sz w:val="28"/>
          <w:szCs w:val="28"/>
        </w:rPr>
        <w:t xml:space="preserve">  твори</w:t>
      </w:r>
      <w:r w:rsidR="00526E56">
        <w:rPr>
          <w:sz w:val="28"/>
          <w:szCs w:val="28"/>
        </w:rPr>
        <w:t xml:space="preserve"> гуманістів</w:t>
      </w:r>
      <w:r w:rsidR="003D4B16" w:rsidRPr="006A5FF4">
        <w:rPr>
          <w:sz w:val="28"/>
          <w:szCs w:val="28"/>
        </w:rPr>
        <w:t xml:space="preserve"> </w:t>
      </w:r>
      <w:r w:rsidR="003D4B16">
        <w:rPr>
          <w:sz w:val="28"/>
        </w:rPr>
        <w:t>Х</w:t>
      </w:r>
      <w:r w:rsidR="003D4B16">
        <w:rPr>
          <w:sz w:val="28"/>
          <w:lang w:val="en-US"/>
        </w:rPr>
        <w:t>IV</w:t>
      </w:r>
      <w:r w:rsidR="004E316F">
        <w:rPr>
          <w:sz w:val="28"/>
        </w:rPr>
        <w:t xml:space="preserve"> –</w:t>
      </w:r>
      <w:r w:rsidR="003D4B16">
        <w:rPr>
          <w:sz w:val="28"/>
        </w:rPr>
        <w:t>Х</w:t>
      </w:r>
      <w:r w:rsidR="003D4B16">
        <w:rPr>
          <w:sz w:val="28"/>
          <w:lang w:val="en-US"/>
        </w:rPr>
        <w:t>V</w:t>
      </w:r>
      <w:r w:rsidR="003D4B16" w:rsidRPr="006A5FF4">
        <w:rPr>
          <w:sz w:val="28"/>
        </w:rPr>
        <w:t xml:space="preserve"> </w:t>
      </w:r>
      <w:r w:rsidR="003D4B16" w:rsidRPr="003D4B16">
        <w:rPr>
          <w:sz w:val="28"/>
        </w:rPr>
        <w:t>ст</w:t>
      </w:r>
      <w:r w:rsidR="00553AD7" w:rsidRPr="00553AD7">
        <w:rPr>
          <w:sz w:val="28"/>
          <w:szCs w:val="28"/>
        </w:rPr>
        <w:t>.</w:t>
      </w:r>
    </w:p>
    <w:p w14:paraId="04EF32DB" w14:textId="715D232A" w:rsidR="005C1C7B" w:rsidRPr="00E47031" w:rsidRDefault="003D4B16" w:rsidP="00526E56">
      <w:pPr>
        <w:spacing w:line="360" w:lineRule="auto"/>
        <w:ind w:firstLine="720"/>
        <w:rPr>
          <w:rFonts w:eastAsiaTheme="minorHAnsi"/>
          <w:color w:val="000000" w:themeColor="text1"/>
          <w:sz w:val="28"/>
        </w:rPr>
      </w:pPr>
      <w:r w:rsidRPr="003D4B16">
        <w:rPr>
          <w:sz w:val="28"/>
          <w:szCs w:val="28"/>
        </w:rPr>
        <w:t xml:space="preserve">В </w:t>
      </w:r>
      <w:r>
        <w:rPr>
          <w:sz w:val="28"/>
          <w:szCs w:val="28"/>
        </w:rPr>
        <w:t>першу чергу</w:t>
      </w:r>
      <w:r w:rsidR="00E47031">
        <w:rPr>
          <w:sz w:val="28"/>
          <w:szCs w:val="28"/>
        </w:rPr>
        <w:t>,</w:t>
      </w:r>
      <w:r>
        <w:rPr>
          <w:sz w:val="28"/>
          <w:szCs w:val="28"/>
        </w:rPr>
        <w:t xml:space="preserve"> хоті</w:t>
      </w:r>
      <w:r w:rsidRPr="003D4B16">
        <w:rPr>
          <w:sz w:val="28"/>
          <w:szCs w:val="28"/>
        </w:rPr>
        <w:t xml:space="preserve">лося б згадати </w:t>
      </w:r>
      <w:r>
        <w:rPr>
          <w:sz w:val="28"/>
          <w:szCs w:val="28"/>
        </w:rPr>
        <w:t>Франческо Петрарку та йог</w:t>
      </w:r>
      <w:r w:rsidR="00E47031">
        <w:rPr>
          <w:sz w:val="28"/>
          <w:szCs w:val="28"/>
        </w:rPr>
        <w:t>о трактат</w:t>
      </w:r>
      <w:r>
        <w:rPr>
          <w:sz w:val="28"/>
          <w:szCs w:val="28"/>
        </w:rPr>
        <w:t xml:space="preserve"> «</w:t>
      </w:r>
      <w:r w:rsidR="004E316F">
        <w:rPr>
          <w:sz w:val="28"/>
          <w:szCs w:val="28"/>
        </w:rPr>
        <w:t>Про засоби проти мінливості долі»</w:t>
      </w:r>
      <w:r>
        <w:rPr>
          <w:sz w:val="28"/>
          <w:szCs w:val="28"/>
        </w:rPr>
        <w:t xml:space="preserve"> </w:t>
      </w:r>
      <w:r w:rsidRPr="003D4B16">
        <w:rPr>
          <w:sz w:val="28"/>
          <w:szCs w:val="28"/>
          <w:lang w:val="ru-RU"/>
        </w:rPr>
        <w:t>[</w:t>
      </w:r>
      <w:r>
        <w:rPr>
          <w:sz w:val="28"/>
          <w:szCs w:val="28"/>
        </w:rPr>
        <w:t>5</w:t>
      </w:r>
      <w:r w:rsidRPr="003D4B16">
        <w:rPr>
          <w:sz w:val="28"/>
          <w:szCs w:val="28"/>
          <w:lang w:val="ru-RU"/>
        </w:rPr>
        <w:t>]</w:t>
      </w:r>
      <w:r w:rsidR="00931B5C">
        <w:rPr>
          <w:sz w:val="28"/>
          <w:szCs w:val="28"/>
        </w:rPr>
        <w:t>.</w:t>
      </w:r>
      <w:r w:rsidR="007D449F" w:rsidRPr="007D449F">
        <w:rPr>
          <w:rFonts w:eastAsiaTheme="minorHAnsi"/>
          <w:color w:val="000000" w:themeColor="text1"/>
          <w:sz w:val="28"/>
        </w:rPr>
        <w:t>«De remediis utriusque fortunae</w:t>
      </w:r>
      <w:r w:rsidR="00E47031">
        <w:rPr>
          <w:rFonts w:eastAsiaTheme="minorHAnsi"/>
          <w:color w:val="000000" w:themeColor="text1"/>
          <w:sz w:val="28"/>
        </w:rPr>
        <w:t>»</w:t>
      </w:r>
      <w:r w:rsidR="007D449F">
        <w:rPr>
          <w:rFonts w:eastAsiaTheme="minorHAnsi"/>
          <w:color w:val="000000" w:themeColor="text1"/>
          <w:sz w:val="28"/>
        </w:rPr>
        <w:t xml:space="preserve"> є о</w:t>
      </w:r>
      <w:r w:rsidR="00E47031">
        <w:rPr>
          <w:rFonts w:eastAsiaTheme="minorHAnsi"/>
          <w:color w:val="000000" w:themeColor="text1"/>
          <w:sz w:val="28"/>
        </w:rPr>
        <w:t>станньою</w:t>
      </w:r>
      <w:r w:rsidR="007D449F" w:rsidRPr="007D449F">
        <w:rPr>
          <w:rFonts w:eastAsiaTheme="minorHAnsi"/>
          <w:color w:val="000000" w:themeColor="text1"/>
          <w:sz w:val="28"/>
        </w:rPr>
        <w:t xml:space="preserve"> </w:t>
      </w:r>
      <w:r w:rsidR="00E47031">
        <w:rPr>
          <w:rFonts w:eastAsiaTheme="minorHAnsi"/>
          <w:color w:val="000000" w:themeColor="text1"/>
          <w:sz w:val="28"/>
        </w:rPr>
        <w:t>закінченою роботою Петрарки</w:t>
      </w:r>
      <w:r w:rsidR="007D449F">
        <w:rPr>
          <w:rFonts w:eastAsiaTheme="minorHAnsi"/>
          <w:color w:val="000000" w:themeColor="text1"/>
          <w:sz w:val="28"/>
        </w:rPr>
        <w:t>. Також</w:t>
      </w:r>
      <w:r w:rsidR="00E47031">
        <w:rPr>
          <w:rFonts w:eastAsiaTheme="minorHAnsi"/>
          <w:color w:val="000000" w:themeColor="text1"/>
          <w:sz w:val="28"/>
        </w:rPr>
        <w:t>, во</w:t>
      </w:r>
      <w:r w:rsidR="007D449F">
        <w:rPr>
          <w:rFonts w:eastAsiaTheme="minorHAnsi"/>
          <w:color w:val="000000" w:themeColor="text1"/>
          <w:sz w:val="28"/>
        </w:rPr>
        <w:t>н</w:t>
      </w:r>
      <w:r w:rsidR="00E47031">
        <w:rPr>
          <w:rFonts w:eastAsiaTheme="minorHAnsi"/>
          <w:color w:val="000000" w:themeColor="text1"/>
          <w:sz w:val="28"/>
        </w:rPr>
        <w:t>а є найбільшою</w:t>
      </w:r>
      <w:r w:rsidR="007D449F">
        <w:rPr>
          <w:rFonts w:eastAsiaTheme="minorHAnsi"/>
          <w:color w:val="000000" w:themeColor="text1"/>
          <w:sz w:val="28"/>
        </w:rPr>
        <w:t xml:space="preserve"> за обсягом </w:t>
      </w:r>
      <w:r w:rsidR="007D449F">
        <w:rPr>
          <w:rFonts w:eastAsiaTheme="minorHAnsi"/>
          <w:color w:val="000000" w:themeColor="text1"/>
          <w:sz w:val="28"/>
        </w:rPr>
        <w:lastRenderedPageBreak/>
        <w:t xml:space="preserve">і </w:t>
      </w:r>
      <w:r w:rsidR="00E47031">
        <w:rPr>
          <w:rFonts w:eastAsiaTheme="minorHAnsi"/>
          <w:color w:val="000000" w:themeColor="text1"/>
          <w:sz w:val="28"/>
        </w:rPr>
        <w:t>найбільш популярною</w:t>
      </w:r>
      <w:r w:rsidR="007D449F" w:rsidRPr="007D449F">
        <w:rPr>
          <w:rFonts w:eastAsiaTheme="minorHAnsi"/>
          <w:color w:val="000000" w:themeColor="text1"/>
          <w:sz w:val="28"/>
        </w:rPr>
        <w:t xml:space="preserve"> </w:t>
      </w:r>
      <w:r w:rsidR="007D449F">
        <w:rPr>
          <w:rFonts w:eastAsiaTheme="minorHAnsi"/>
          <w:color w:val="000000" w:themeColor="text1"/>
          <w:sz w:val="28"/>
        </w:rPr>
        <w:t>як серед сучасників автора, так і</w:t>
      </w:r>
      <w:r w:rsidR="007D449F" w:rsidRPr="007D449F">
        <w:rPr>
          <w:rFonts w:eastAsiaTheme="minorHAnsi"/>
          <w:color w:val="000000" w:themeColor="text1"/>
          <w:sz w:val="28"/>
        </w:rPr>
        <w:t xml:space="preserve"> в наступні століття.</w:t>
      </w:r>
      <w:r w:rsidR="007D449F">
        <w:rPr>
          <w:rFonts w:eastAsiaTheme="minorHAnsi"/>
          <w:color w:val="000000" w:themeColor="text1"/>
          <w:sz w:val="28"/>
        </w:rPr>
        <w:t xml:space="preserve"> Твір</w:t>
      </w:r>
      <w:r w:rsidR="007D449F" w:rsidRPr="007D449F">
        <w:rPr>
          <w:rFonts w:eastAsiaTheme="minorHAnsi"/>
          <w:color w:val="000000" w:themeColor="text1"/>
          <w:sz w:val="28"/>
        </w:rPr>
        <w:t xml:space="preserve"> складається з 253 діалогів на десятки філософських, соціальних, п</w:t>
      </w:r>
      <w:r w:rsidR="007D449F">
        <w:rPr>
          <w:rFonts w:eastAsiaTheme="minorHAnsi"/>
          <w:color w:val="000000" w:themeColor="text1"/>
          <w:sz w:val="28"/>
        </w:rPr>
        <w:t>олітичних</w:t>
      </w:r>
      <w:r w:rsidR="007D449F" w:rsidRPr="007D449F">
        <w:rPr>
          <w:rFonts w:eastAsiaTheme="minorHAnsi"/>
          <w:color w:val="000000" w:themeColor="text1"/>
          <w:sz w:val="28"/>
        </w:rPr>
        <w:t xml:space="preserve">, любовних і </w:t>
      </w:r>
      <w:r w:rsidR="007D449F">
        <w:rPr>
          <w:rFonts w:eastAsiaTheme="minorHAnsi"/>
          <w:color w:val="000000" w:themeColor="text1"/>
          <w:sz w:val="28"/>
        </w:rPr>
        <w:t>медичних тем</w:t>
      </w:r>
      <w:r w:rsidR="007D449F" w:rsidRPr="007D449F">
        <w:rPr>
          <w:rFonts w:eastAsiaTheme="minorHAnsi"/>
          <w:color w:val="000000" w:themeColor="text1"/>
          <w:sz w:val="28"/>
        </w:rPr>
        <w:t xml:space="preserve">. </w:t>
      </w:r>
      <w:r w:rsidR="005C1C7B">
        <w:rPr>
          <w:rFonts w:eastAsiaTheme="minorHAnsi"/>
          <w:color w:val="000000" w:themeColor="text1"/>
          <w:sz w:val="28"/>
        </w:rPr>
        <w:t>Його н</w:t>
      </w:r>
      <w:r w:rsidR="007D449F">
        <w:rPr>
          <w:rFonts w:eastAsiaTheme="minorHAnsi"/>
          <w:color w:val="000000" w:themeColor="text1"/>
          <w:sz w:val="28"/>
        </w:rPr>
        <w:t>аписання було р</w:t>
      </w:r>
      <w:r w:rsidR="007D449F" w:rsidRPr="007D449F">
        <w:rPr>
          <w:rFonts w:eastAsiaTheme="minorHAnsi"/>
          <w:color w:val="000000" w:themeColor="text1"/>
          <w:sz w:val="28"/>
        </w:rPr>
        <w:t>озпочато в 1354 р</w:t>
      </w:r>
      <w:r w:rsidR="00526E56">
        <w:rPr>
          <w:rFonts w:eastAsiaTheme="minorHAnsi"/>
          <w:color w:val="000000" w:themeColor="text1"/>
          <w:sz w:val="28"/>
        </w:rPr>
        <w:t>.</w:t>
      </w:r>
      <w:r w:rsidR="007D449F" w:rsidRPr="007D449F">
        <w:rPr>
          <w:rFonts w:eastAsiaTheme="minorHAnsi"/>
          <w:color w:val="000000" w:themeColor="text1"/>
          <w:sz w:val="28"/>
        </w:rPr>
        <w:t xml:space="preserve"> </w:t>
      </w:r>
      <w:r w:rsidR="007D449F">
        <w:rPr>
          <w:rFonts w:eastAsiaTheme="minorHAnsi"/>
          <w:color w:val="000000" w:themeColor="text1"/>
          <w:sz w:val="28"/>
        </w:rPr>
        <w:t xml:space="preserve">і </w:t>
      </w:r>
      <w:r w:rsidR="007D449F" w:rsidRPr="007D449F">
        <w:rPr>
          <w:rFonts w:eastAsiaTheme="minorHAnsi"/>
          <w:color w:val="000000" w:themeColor="text1"/>
          <w:sz w:val="28"/>
        </w:rPr>
        <w:t>завершено в 1360</w:t>
      </w:r>
      <w:r w:rsidR="007D449F">
        <w:rPr>
          <w:rFonts w:eastAsiaTheme="minorHAnsi"/>
          <w:color w:val="000000" w:themeColor="text1"/>
          <w:sz w:val="28"/>
        </w:rPr>
        <w:t xml:space="preserve"> р.</w:t>
      </w:r>
      <w:r w:rsidR="00E47031">
        <w:rPr>
          <w:rFonts w:eastAsiaTheme="minorHAnsi"/>
          <w:color w:val="000000" w:themeColor="text1"/>
          <w:sz w:val="28"/>
        </w:rPr>
        <w:t xml:space="preserve"> Трактат багаторазово перевидавався</w:t>
      </w:r>
      <w:r w:rsidR="005C1C7B">
        <w:rPr>
          <w:rFonts w:eastAsiaTheme="minorHAnsi"/>
          <w:color w:val="000000" w:themeColor="text1"/>
          <w:sz w:val="28"/>
        </w:rPr>
        <w:t>, однак російськ</w:t>
      </w:r>
      <w:r w:rsidR="00526E56">
        <w:rPr>
          <w:rFonts w:eastAsiaTheme="minorHAnsi"/>
          <w:color w:val="000000" w:themeColor="text1"/>
          <w:sz w:val="28"/>
        </w:rPr>
        <w:t>ою</w:t>
      </w:r>
      <w:r w:rsidR="005C1C7B">
        <w:rPr>
          <w:rFonts w:eastAsiaTheme="minorHAnsi"/>
          <w:color w:val="000000" w:themeColor="text1"/>
          <w:sz w:val="28"/>
        </w:rPr>
        <w:t xml:space="preserve"> вперше</w:t>
      </w:r>
      <w:r w:rsidR="007D449F">
        <w:rPr>
          <w:rFonts w:eastAsiaTheme="minorHAnsi"/>
          <w:color w:val="000000" w:themeColor="text1"/>
          <w:sz w:val="28"/>
        </w:rPr>
        <w:t xml:space="preserve"> </w:t>
      </w:r>
      <w:r w:rsidR="00E47031">
        <w:rPr>
          <w:rFonts w:eastAsiaTheme="minorHAnsi"/>
          <w:color w:val="000000" w:themeColor="text1"/>
          <w:sz w:val="28"/>
        </w:rPr>
        <w:t>був виданий</w:t>
      </w:r>
      <w:r w:rsidR="005C1C7B">
        <w:rPr>
          <w:rFonts w:eastAsiaTheme="minorHAnsi"/>
          <w:color w:val="000000" w:themeColor="text1"/>
          <w:sz w:val="28"/>
        </w:rPr>
        <w:t xml:space="preserve"> </w:t>
      </w:r>
      <w:r w:rsidR="00D71337">
        <w:rPr>
          <w:rFonts w:eastAsiaTheme="minorHAnsi"/>
          <w:color w:val="000000" w:themeColor="text1"/>
          <w:sz w:val="28"/>
        </w:rPr>
        <w:t>лише в 1998 р</w:t>
      </w:r>
      <w:r w:rsidR="00526E56">
        <w:rPr>
          <w:rFonts w:eastAsiaTheme="minorHAnsi"/>
          <w:color w:val="000000" w:themeColor="text1"/>
          <w:sz w:val="28"/>
        </w:rPr>
        <w:t>.</w:t>
      </w:r>
      <w:r w:rsidR="00D71337">
        <w:rPr>
          <w:rFonts w:eastAsiaTheme="minorHAnsi"/>
          <w:color w:val="000000" w:themeColor="text1"/>
          <w:sz w:val="28"/>
        </w:rPr>
        <w:t xml:space="preserve"> </w:t>
      </w:r>
      <w:r w:rsidR="00E47031">
        <w:rPr>
          <w:rFonts w:eastAsiaTheme="minorHAnsi"/>
          <w:color w:val="000000" w:themeColor="text1"/>
          <w:sz w:val="28"/>
        </w:rPr>
        <w:t xml:space="preserve">в перекладі </w:t>
      </w:r>
      <w:r w:rsidR="00D71337" w:rsidRPr="003D4B16">
        <w:rPr>
          <w:sz w:val="28"/>
          <w:szCs w:val="28"/>
        </w:rPr>
        <w:t>Н. Й.</w:t>
      </w:r>
      <w:r w:rsidR="00D71337">
        <w:rPr>
          <w:sz w:val="28"/>
          <w:szCs w:val="28"/>
        </w:rPr>
        <w:t xml:space="preserve"> Дев</w:t>
      </w:r>
      <w:r w:rsidR="00D8551A">
        <w:rPr>
          <w:sz w:val="28"/>
          <w:szCs w:val="28"/>
        </w:rPr>
        <w:t>’</w:t>
      </w:r>
      <w:r w:rsidR="00E47031">
        <w:rPr>
          <w:sz w:val="28"/>
          <w:szCs w:val="28"/>
        </w:rPr>
        <w:t>ятайкіної</w:t>
      </w:r>
      <w:r w:rsidR="00D71337">
        <w:rPr>
          <w:sz w:val="28"/>
          <w:szCs w:val="28"/>
        </w:rPr>
        <w:t xml:space="preserve"> та</w:t>
      </w:r>
      <w:r w:rsidR="00D71337" w:rsidRPr="003D4B16">
        <w:rPr>
          <w:sz w:val="28"/>
          <w:szCs w:val="28"/>
        </w:rPr>
        <w:t xml:space="preserve"> Л</w:t>
      </w:r>
      <w:r w:rsidR="00D71337">
        <w:rPr>
          <w:sz w:val="28"/>
          <w:szCs w:val="28"/>
        </w:rPr>
        <w:t xml:space="preserve">. </w:t>
      </w:r>
      <w:r w:rsidR="00D71337" w:rsidRPr="003D4B16">
        <w:rPr>
          <w:sz w:val="28"/>
          <w:szCs w:val="28"/>
        </w:rPr>
        <w:t>М</w:t>
      </w:r>
      <w:r w:rsidR="00D71337">
        <w:rPr>
          <w:sz w:val="28"/>
          <w:szCs w:val="28"/>
        </w:rPr>
        <w:t xml:space="preserve">. </w:t>
      </w:r>
      <w:r w:rsidR="00E47031">
        <w:rPr>
          <w:sz w:val="28"/>
          <w:szCs w:val="28"/>
        </w:rPr>
        <w:t>Лук’янової</w:t>
      </w:r>
      <w:r w:rsidR="00D71337">
        <w:rPr>
          <w:sz w:val="28"/>
          <w:szCs w:val="28"/>
        </w:rPr>
        <w:t>.</w:t>
      </w:r>
    </w:p>
    <w:p w14:paraId="677EBA4E" w14:textId="63EB9877" w:rsidR="005C1C7B" w:rsidRPr="00F71A92" w:rsidRDefault="00D8551A" w:rsidP="00F71A92">
      <w:pPr>
        <w:spacing w:line="360" w:lineRule="auto"/>
        <w:ind w:firstLine="720"/>
        <w:rPr>
          <w:rFonts w:eastAsiaTheme="minorHAnsi"/>
          <w:color w:val="000000" w:themeColor="text1"/>
          <w:sz w:val="28"/>
        </w:rPr>
      </w:pPr>
      <w:r>
        <w:rPr>
          <w:sz w:val="28"/>
          <w:szCs w:val="28"/>
        </w:rPr>
        <w:t>Наступні два джерела написані сучасниками Пітті і прекрасно висвітлюють ставлення громадян до міста Флоренції, республіканського державного ладу, та органів влади</w:t>
      </w:r>
      <w:r w:rsidR="00F71A92">
        <w:rPr>
          <w:sz w:val="28"/>
          <w:szCs w:val="28"/>
        </w:rPr>
        <w:t>, що тоді функціонували</w:t>
      </w:r>
      <w:r>
        <w:rPr>
          <w:sz w:val="28"/>
          <w:szCs w:val="28"/>
        </w:rPr>
        <w:t>.</w:t>
      </w:r>
      <w:r w:rsidR="00F71A92">
        <w:rPr>
          <w:sz w:val="28"/>
          <w:szCs w:val="28"/>
        </w:rPr>
        <w:t xml:space="preserve"> Згадані твори: </w:t>
      </w:r>
      <w:r>
        <w:rPr>
          <w:sz w:val="28"/>
          <w:szCs w:val="28"/>
        </w:rPr>
        <w:t>«</w:t>
      </w:r>
      <w:r w:rsidR="00526E56">
        <w:rPr>
          <w:sz w:val="28"/>
          <w:szCs w:val="28"/>
        </w:rPr>
        <w:t>Про Флорентійську державу</w:t>
      </w:r>
      <w:r>
        <w:rPr>
          <w:sz w:val="28"/>
          <w:szCs w:val="28"/>
        </w:rPr>
        <w:t>»</w:t>
      </w:r>
      <w:r w:rsidR="00F71A92" w:rsidRPr="00F71A92">
        <w:rPr>
          <w:sz w:val="28"/>
          <w:szCs w:val="28"/>
          <w:lang w:val="ru-RU"/>
        </w:rPr>
        <w:t>[1]</w:t>
      </w:r>
      <w:r w:rsidR="00F71A92">
        <w:rPr>
          <w:sz w:val="28"/>
          <w:szCs w:val="28"/>
        </w:rPr>
        <w:t>,</w:t>
      </w:r>
      <w:r>
        <w:rPr>
          <w:sz w:val="28"/>
          <w:szCs w:val="28"/>
        </w:rPr>
        <w:t xml:space="preserve"> </w:t>
      </w:r>
      <w:r>
        <w:rPr>
          <w:sz w:val="28"/>
          <w:szCs w:val="28"/>
          <w:lang w:val="ru-RU"/>
        </w:rPr>
        <w:t xml:space="preserve">автором </w:t>
      </w:r>
      <w:r w:rsidRPr="00D8551A">
        <w:rPr>
          <w:sz w:val="28"/>
          <w:szCs w:val="28"/>
        </w:rPr>
        <w:t>як</w:t>
      </w:r>
      <w:r w:rsidR="00F71A92">
        <w:rPr>
          <w:sz w:val="28"/>
          <w:szCs w:val="28"/>
        </w:rPr>
        <w:t>ої</w:t>
      </w:r>
      <w:r w:rsidRPr="00D8551A">
        <w:rPr>
          <w:sz w:val="28"/>
          <w:szCs w:val="28"/>
        </w:rPr>
        <w:t xml:space="preserve"> є відомий </w:t>
      </w:r>
      <w:r>
        <w:rPr>
          <w:sz w:val="28"/>
          <w:szCs w:val="28"/>
        </w:rPr>
        <w:t xml:space="preserve">флорентійський історик </w:t>
      </w:r>
      <w:r w:rsidR="00526E56">
        <w:rPr>
          <w:sz w:val="28"/>
          <w:szCs w:val="28"/>
          <w:lang w:val="ru-RU"/>
        </w:rPr>
        <w:t>межі</w:t>
      </w:r>
      <w:r>
        <w:rPr>
          <w:sz w:val="28"/>
          <w:szCs w:val="28"/>
          <w:lang w:val="ru-RU"/>
        </w:rPr>
        <w:t xml:space="preserve"> </w:t>
      </w:r>
      <w:r>
        <w:rPr>
          <w:sz w:val="28"/>
        </w:rPr>
        <w:t>Х</w:t>
      </w:r>
      <w:r>
        <w:rPr>
          <w:sz w:val="28"/>
          <w:lang w:val="en-US"/>
        </w:rPr>
        <w:t>IV</w:t>
      </w:r>
      <w:r w:rsidR="00526E56">
        <w:rPr>
          <w:sz w:val="28"/>
        </w:rPr>
        <w:t>–</w:t>
      </w:r>
      <w:r>
        <w:rPr>
          <w:sz w:val="28"/>
        </w:rPr>
        <w:t>Х</w:t>
      </w:r>
      <w:r>
        <w:rPr>
          <w:sz w:val="28"/>
          <w:lang w:val="en-US"/>
        </w:rPr>
        <w:t>V</w:t>
      </w:r>
      <w:r>
        <w:rPr>
          <w:sz w:val="28"/>
          <w:lang w:val="ru-RU"/>
        </w:rPr>
        <w:t xml:space="preserve"> </w:t>
      </w:r>
      <w:r w:rsidRPr="003D4B16">
        <w:rPr>
          <w:sz w:val="28"/>
        </w:rPr>
        <w:t>ст</w:t>
      </w:r>
      <w:r>
        <w:rPr>
          <w:sz w:val="28"/>
        </w:rPr>
        <w:t>.</w:t>
      </w:r>
      <w:r w:rsidRPr="00D8551A">
        <w:rPr>
          <w:sz w:val="28"/>
          <w:szCs w:val="28"/>
        </w:rPr>
        <w:t xml:space="preserve"> </w:t>
      </w:r>
      <w:r>
        <w:rPr>
          <w:sz w:val="28"/>
          <w:szCs w:val="28"/>
        </w:rPr>
        <w:t>Леонардо Бруні  та «</w:t>
      </w:r>
      <w:r w:rsidR="00526E56">
        <w:rPr>
          <w:sz w:val="28"/>
          <w:szCs w:val="28"/>
        </w:rPr>
        <w:t>Промова</w:t>
      </w:r>
      <w:r>
        <w:rPr>
          <w:sz w:val="28"/>
          <w:szCs w:val="28"/>
        </w:rPr>
        <w:t xml:space="preserve"> </w:t>
      </w:r>
      <w:r w:rsidRPr="00D8551A">
        <w:rPr>
          <w:sz w:val="28"/>
          <w:szCs w:val="28"/>
          <w:lang w:val="ru-RU"/>
        </w:rPr>
        <w:t>Донато д</w:t>
      </w:r>
      <w:r w:rsidR="00526E56">
        <w:rPr>
          <w:sz w:val="28"/>
          <w:szCs w:val="28"/>
          <w:lang w:val="ru-RU"/>
        </w:rPr>
        <w:t>і</w:t>
      </w:r>
      <w:r w:rsidRPr="00D8551A">
        <w:rPr>
          <w:sz w:val="28"/>
          <w:szCs w:val="28"/>
          <w:lang w:val="ru-RU"/>
        </w:rPr>
        <w:t xml:space="preserve"> Нер</w:t>
      </w:r>
      <w:r w:rsidR="00526E56">
        <w:rPr>
          <w:sz w:val="28"/>
          <w:szCs w:val="28"/>
          <w:lang w:val="ru-RU"/>
        </w:rPr>
        <w:t>і</w:t>
      </w:r>
      <w:r w:rsidRPr="00D8551A">
        <w:rPr>
          <w:sz w:val="28"/>
          <w:szCs w:val="28"/>
          <w:lang w:val="ru-RU"/>
        </w:rPr>
        <w:t xml:space="preserve"> д</w:t>
      </w:r>
      <w:r w:rsidR="00526E56">
        <w:rPr>
          <w:sz w:val="28"/>
          <w:szCs w:val="28"/>
          <w:lang w:val="ru-RU"/>
        </w:rPr>
        <w:t>і</w:t>
      </w:r>
      <w:r w:rsidRPr="00D8551A">
        <w:rPr>
          <w:sz w:val="28"/>
          <w:szCs w:val="28"/>
          <w:lang w:val="ru-RU"/>
        </w:rPr>
        <w:t xml:space="preserve"> м</w:t>
      </w:r>
      <w:r w:rsidR="00526E56">
        <w:rPr>
          <w:sz w:val="28"/>
          <w:szCs w:val="28"/>
          <w:lang w:val="ru-RU"/>
        </w:rPr>
        <w:t>і</w:t>
      </w:r>
      <w:r w:rsidRPr="00D8551A">
        <w:rPr>
          <w:sz w:val="28"/>
          <w:szCs w:val="28"/>
          <w:lang w:val="ru-RU"/>
        </w:rPr>
        <w:t>с</w:t>
      </w:r>
      <w:r w:rsidR="00526E56">
        <w:rPr>
          <w:sz w:val="28"/>
          <w:szCs w:val="28"/>
          <w:lang w:val="ru-RU"/>
        </w:rPr>
        <w:t>і</w:t>
      </w:r>
      <w:r w:rsidRPr="00D8551A">
        <w:rPr>
          <w:sz w:val="28"/>
          <w:szCs w:val="28"/>
          <w:lang w:val="ru-RU"/>
        </w:rPr>
        <w:t>р Донато Аччайуол</w:t>
      </w:r>
      <w:r w:rsidR="00526E56">
        <w:rPr>
          <w:sz w:val="28"/>
          <w:szCs w:val="28"/>
          <w:lang w:val="ru-RU"/>
        </w:rPr>
        <w:t>і</w:t>
      </w:r>
      <w:r w:rsidRPr="00D8551A">
        <w:rPr>
          <w:sz w:val="28"/>
          <w:szCs w:val="28"/>
          <w:lang w:val="ru-RU"/>
        </w:rPr>
        <w:t>, гонфалон</w:t>
      </w:r>
      <w:r w:rsidR="00526E56">
        <w:rPr>
          <w:sz w:val="28"/>
          <w:szCs w:val="28"/>
          <w:lang w:val="en-US"/>
        </w:rPr>
        <w:t>’</w:t>
      </w:r>
      <w:r w:rsidR="00526E56">
        <w:rPr>
          <w:sz w:val="28"/>
          <w:szCs w:val="28"/>
          <w:lang w:val="ru-RU"/>
        </w:rPr>
        <w:t>є</w:t>
      </w:r>
      <w:r w:rsidRPr="00D8551A">
        <w:rPr>
          <w:sz w:val="28"/>
          <w:szCs w:val="28"/>
          <w:lang w:val="ru-RU"/>
        </w:rPr>
        <w:t>ром компан</w:t>
      </w:r>
      <w:r w:rsidR="00526E56">
        <w:rPr>
          <w:sz w:val="28"/>
          <w:szCs w:val="28"/>
          <w:lang w:val="ru-RU"/>
        </w:rPr>
        <w:t>ії</w:t>
      </w:r>
      <w:r>
        <w:rPr>
          <w:sz w:val="28"/>
          <w:szCs w:val="28"/>
          <w:lang w:val="ru-RU"/>
        </w:rPr>
        <w:t>»</w:t>
      </w:r>
      <w:r w:rsidR="00F71A92">
        <w:rPr>
          <w:sz w:val="28"/>
          <w:szCs w:val="28"/>
          <w:lang w:val="ru-RU"/>
        </w:rPr>
        <w:t xml:space="preserve"> </w:t>
      </w:r>
      <w:r w:rsidR="00F71A92" w:rsidRPr="00F71A92">
        <w:rPr>
          <w:sz w:val="28"/>
          <w:szCs w:val="28"/>
          <w:lang w:val="ru-RU"/>
        </w:rPr>
        <w:t>[7]</w:t>
      </w:r>
      <w:r w:rsidR="00F71A92">
        <w:rPr>
          <w:sz w:val="28"/>
          <w:szCs w:val="28"/>
          <w:lang w:val="ru-RU"/>
        </w:rPr>
        <w:t xml:space="preserve">. </w:t>
      </w:r>
      <w:r w:rsidR="00F71A92" w:rsidRPr="00F71A92">
        <w:rPr>
          <w:sz w:val="28"/>
          <w:szCs w:val="28"/>
        </w:rPr>
        <w:t>Обидві</w:t>
      </w:r>
      <w:r w:rsidRPr="00F71A92">
        <w:rPr>
          <w:sz w:val="28"/>
          <w:szCs w:val="28"/>
        </w:rPr>
        <w:t xml:space="preserve"> </w:t>
      </w:r>
      <w:r w:rsidR="00F71A92" w:rsidRPr="00F71A92">
        <w:rPr>
          <w:sz w:val="28"/>
          <w:szCs w:val="28"/>
        </w:rPr>
        <w:t>роботи вперше вийшли друком</w:t>
      </w:r>
      <w:r w:rsidR="00526E56">
        <w:rPr>
          <w:sz w:val="28"/>
          <w:szCs w:val="28"/>
        </w:rPr>
        <w:t xml:space="preserve"> російською</w:t>
      </w:r>
      <w:r w:rsidR="00F71A92" w:rsidRPr="00F71A92">
        <w:rPr>
          <w:sz w:val="28"/>
          <w:szCs w:val="28"/>
        </w:rPr>
        <w:t xml:space="preserve"> у збірці </w:t>
      </w:r>
      <w:r w:rsidR="00F71A92">
        <w:rPr>
          <w:sz w:val="28"/>
          <w:szCs w:val="28"/>
        </w:rPr>
        <w:t>«</w:t>
      </w:r>
      <w:r w:rsidR="00F71A92" w:rsidRPr="00F71A92">
        <w:rPr>
          <w:sz w:val="28"/>
          <w:szCs w:val="28"/>
          <w:lang w:val="ru-RU"/>
        </w:rPr>
        <w:t>Сочинения итальянских гуманистов эпохи Возрождения (ХV век</w:t>
      </w:r>
      <w:r w:rsidR="00F71A92">
        <w:rPr>
          <w:sz w:val="28"/>
          <w:szCs w:val="28"/>
        </w:rPr>
        <w:t>)» під редакцією Л. М. Брагіної в 1985 р.</w:t>
      </w:r>
    </w:p>
    <w:p w14:paraId="03BE437D" w14:textId="7590F207" w:rsidR="00FF0D08" w:rsidRDefault="00661466" w:rsidP="00FF0D08">
      <w:pPr>
        <w:spacing w:line="360" w:lineRule="auto"/>
        <w:ind w:firstLine="720"/>
        <w:rPr>
          <w:sz w:val="28"/>
        </w:rPr>
      </w:pPr>
      <w:r>
        <w:rPr>
          <w:b/>
          <w:sz w:val="28"/>
        </w:rPr>
        <w:t>Історіографі</w:t>
      </w:r>
      <w:r w:rsidR="00526E56">
        <w:rPr>
          <w:b/>
          <w:sz w:val="28"/>
        </w:rPr>
        <w:t>ю</w:t>
      </w:r>
      <w:r>
        <w:rPr>
          <w:b/>
          <w:sz w:val="28"/>
        </w:rPr>
        <w:t xml:space="preserve"> </w:t>
      </w:r>
      <w:r>
        <w:rPr>
          <w:sz w:val="28"/>
        </w:rPr>
        <w:t>даного дослідження</w:t>
      </w:r>
      <w:r w:rsidR="00526E56">
        <w:rPr>
          <w:sz w:val="28"/>
        </w:rPr>
        <w:t xml:space="preserve"> також</w:t>
      </w:r>
      <w:r>
        <w:rPr>
          <w:sz w:val="28"/>
        </w:rPr>
        <w:t xml:space="preserve"> можна умовно поділити на декілька груп</w:t>
      </w:r>
      <w:r w:rsidR="00FF0D08">
        <w:rPr>
          <w:sz w:val="28"/>
        </w:rPr>
        <w:t>.</w:t>
      </w:r>
    </w:p>
    <w:p w14:paraId="352FC42A" w14:textId="746F107A" w:rsidR="00194A4E" w:rsidRDefault="00661466" w:rsidP="00194A4E">
      <w:pPr>
        <w:spacing w:line="360" w:lineRule="auto"/>
        <w:ind w:firstLine="720"/>
        <w:rPr>
          <w:sz w:val="28"/>
        </w:rPr>
      </w:pPr>
      <w:r>
        <w:rPr>
          <w:sz w:val="28"/>
        </w:rPr>
        <w:t xml:space="preserve">Перший комплекс дослідників займаються історією повсякдення. </w:t>
      </w:r>
      <w:r w:rsidR="0066141E">
        <w:rPr>
          <w:sz w:val="28"/>
        </w:rPr>
        <w:t>В першу чергу, безсумнівно,</w:t>
      </w:r>
      <w:r w:rsidR="00FF0D08">
        <w:rPr>
          <w:sz w:val="28"/>
        </w:rPr>
        <w:t xml:space="preserve"> тут</w:t>
      </w:r>
      <w:r w:rsidR="0066141E">
        <w:rPr>
          <w:sz w:val="28"/>
        </w:rPr>
        <w:t xml:space="preserve"> потрібно згадати представників </w:t>
      </w:r>
      <w:r w:rsidR="00BD768B">
        <w:rPr>
          <w:sz w:val="28"/>
        </w:rPr>
        <w:t>«Ш</w:t>
      </w:r>
      <w:r w:rsidR="0066141E">
        <w:rPr>
          <w:sz w:val="28"/>
        </w:rPr>
        <w:t xml:space="preserve">коли </w:t>
      </w:r>
      <w:r w:rsidR="00BD768B">
        <w:rPr>
          <w:sz w:val="28"/>
        </w:rPr>
        <w:t>А</w:t>
      </w:r>
      <w:r w:rsidR="0066141E">
        <w:rPr>
          <w:sz w:val="28"/>
        </w:rPr>
        <w:t>нналів</w:t>
      </w:r>
      <w:r w:rsidR="00BD768B">
        <w:rPr>
          <w:sz w:val="28"/>
        </w:rPr>
        <w:t>».</w:t>
      </w:r>
      <w:r w:rsidR="0066141E">
        <w:rPr>
          <w:sz w:val="28"/>
        </w:rPr>
        <w:t xml:space="preserve">. </w:t>
      </w:r>
      <w:r w:rsidR="00DE146F">
        <w:rPr>
          <w:sz w:val="28"/>
        </w:rPr>
        <w:t>Одним із найвідоміших представників</w:t>
      </w:r>
      <w:r w:rsidR="002A7C7A">
        <w:rPr>
          <w:sz w:val="28"/>
        </w:rPr>
        <w:t xml:space="preserve"> другого покоління даної школи</w:t>
      </w:r>
      <w:r w:rsidR="0066141E">
        <w:rPr>
          <w:sz w:val="28"/>
        </w:rPr>
        <w:t xml:space="preserve"> </w:t>
      </w:r>
      <w:r w:rsidR="00DE146F">
        <w:rPr>
          <w:sz w:val="28"/>
        </w:rPr>
        <w:t xml:space="preserve">є </w:t>
      </w:r>
      <w:r w:rsidR="0066141E">
        <w:rPr>
          <w:sz w:val="28"/>
        </w:rPr>
        <w:t>Ферна</w:t>
      </w:r>
      <w:r w:rsidR="00DE146F">
        <w:rPr>
          <w:sz w:val="28"/>
        </w:rPr>
        <w:t>н Бродель</w:t>
      </w:r>
      <w:r w:rsidR="00FF0D08">
        <w:rPr>
          <w:sz w:val="28"/>
        </w:rPr>
        <w:t xml:space="preserve">. </w:t>
      </w:r>
      <w:r w:rsidR="00194A4E">
        <w:rPr>
          <w:sz w:val="28"/>
        </w:rPr>
        <w:t>Саме в</w:t>
      </w:r>
      <w:r w:rsidR="00FF0D08">
        <w:rPr>
          <w:sz w:val="28"/>
        </w:rPr>
        <w:t xml:space="preserve">ін </w:t>
      </w:r>
      <w:r w:rsidR="00194A4E">
        <w:rPr>
          <w:sz w:val="28"/>
        </w:rPr>
        <w:t>в</w:t>
      </w:r>
      <w:r w:rsidR="00194A4E" w:rsidRPr="00194A4E">
        <w:rPr>
          <w:sz w:val="28"/>
        </w:rPr>
        <w:t>вів до наукового обігу термін «повсякденність» і зробив першу спробу комплексного ан</w:t>
      </w:r>
      <w:r w:rsidR="00194A4E">
        <w:rPr>
          <w:sz w:val="28"/>
        </w:rPr>
        <w:t>алізу повсякденного життя.</w:t>
      </w:r>
      <w:r w:rsidR="00FF0D08">
        <w:rPr>
          <w:sz w:val="28"/>
        </w:rPr>
        <w:t xml:space="preserve"> Однією із найзнаменитіших його праць є «</w:t>
      </w:r>
      <w:r w:rsidR="00FF0D08" w:rsidRPr="00BC19DE">
        <w:rPr>
          <w:sz w:val="28"/>
          <w:szCs w:val="28"/>
        </w:rPr>
        <w:t>Матеріальна цивілізація, економіка і капіталізм, XV</w:t>
      </w:r>
      <w:r w:rsidR="00BD768B">
        <w:rPr>
          <w:sz w:val="28"/>
        </w:rPr>
        <w:t>–</w:t>
      </w:r>
      <w:r w:rsidR="00FF0D08" w:rsidRPr="00BC19DE">
        <w:rPr>
          <w:sz w:val="28"/>
          <w:szCs w:val="28"/>
        </w:rPr>
        <w:t>XVIII ст</w:t>
      </w:r>
      <w:r w:rsidR="00FF0D08">
        <w:rPr>
          <w:sz w:val="28"/>
          <w:szCs w:val="28"/>
        </w:rPr>
        <w:t>.»</w:t>
      </w:r>
      <w:r w:rsidR="00FF0D08" w:rsidRPr="00FF0D08">
        <w:rPr>
          <w:sz w:val="28"/>
        </w:rPr>
        <w:t xml:space="preserve"> </w:t>
      </w:r>
      <w:r w:rsidR="00DD6381">
        <w:rPr>
          <w:sz w:val="28"/>
        </w:rPr>
        <w:t>[10</w:t>
      </w:r>
      <w:r w:rsidR="00FF0D08" w:rsidRPr="00DA3FA5">
        <w:rPr>
          <w:sz w:val="28"/>
        </w:rPr>
        <w:t>]</w:t>
      </w:r>
      <w:r w:rsidR="00FF0D08">
        <w:rPr>
          <w:sz w:val="28"/>
        </w:rPr>
        <w:t xml:space="preserve">. У </w:t>
      </w:r>
      <w:r w:rsidR="00BD768B">
        <w:rPr>
          <w:sz w:val="28"/>
        </w:rPr>
        <w:t>нашому</w:t>
      </w:r>
      <w:r w:rsidR="00FF0D08">
        <w:rPr>
          <w:sz w:val="28"/>
        </w:rPr>
        <w:t xml:space="preserve"> досліджені було використано </w:t>
      </w:r>
      <w:r w:rsidR="00230207">
        <w:rPr>
          <w:sz w:val="28"/>
          <w:lang w:val="ru-RU"/>
        </w:rPr>
        <w:t xml:space="preserve">перший </w:t>
      </w:r>
      <w:r w:rsidR="00FF0D08">
        <w:rPr>
          <w:sz w:val="28"/>
        </w:rPr>
        <w:t>том даної роботи</w:t>
      </w:r>
      <w:r w:rsidR="00194A4E">
        <w:rPr>
          <w:sz w:val="28"/>
        </w:rPr>
        <w:t>, де значни</w:t>
      </w:r>
      <w:r w:rsidR="0045073D">
        <w:rPr>
          <w:sz w:val="28"/>
        </w:rPr>
        <w:t>й масив інформації присвячений флорентійським купцям і ремісникам</w:t>
      </w:r>
      <w:r w:rsidR="00FF0D08">
        <w:rPr>
          <w:sz w:val="28"/>
        </w:rPr>
        <w:t>.</w:t>
      </w:r>
    </w:p>
    <w:p w14:paraId="04854A1D" w14:textId="3A402F59" w:rsidR="00194A4E" w:rsidRDefault="002A7C7A" w:rsidP="002A7C7A">
      <w:pPr>
        <w:spacing w:line="360" w:lineRule="auto"/>
        <w:ind w:firstLine="720"/>
        <w:rPr>
          <w:sz w:val="28"/>
        </w:rPr>
      </w:pPr>
      <w:r>
        <w:rPr>
          <w:sz w:val="28"/>
        </w:rPr>
        <w:t xml:space="preserve">Іншими представниками </w:t>
      </w:r>
      <w:r w:rsidR="00BD768B">
        <w:rPr>
          <w:sz w:val="28"/>
        </w:rPr>
        <w:t>«Ш</w:t>
      </w:r>
      <w:r>
        <w:rPr>
          <w:sz w:val="28"/>
        </w:rPr>
        <w:t xml:space="preserve">коли </w:t>
      </w:r>
      <w:r w:rsidR="00BD768B">
        <w:rPr>
          <w:sz w:val="28"/>
        </w:rPr>
        <w:t>А</w:t>
      </w:r>
      <w:r>
        <w:rPr>
          <w:sz w:val="28"/>
        </w:rPr>
        <w:t>налів</w:t>
      </w:r>
      <w:r w:rsidR="00BD768B">
        <w:rPr>
          <w:sz w:val="28"/>
        </w:rPr>
        <w:t>»</w:t>
      </w:r>
      <w:r>
        <w:rPr>
          <w:sz w:val="28"/>
        </w:rPr>
        <w:t>, роботи яких були використані</w:t>
      </w:r>
      <w:r w:rsidR="00BD768B">
        <w:rPr>
          <w:sz w:val="28"/>
        </w:rPr>
        <w:t xml:space="preserve"> нами</w:t>
      </w:r>
      <w:r>
        <w:rPr>
          <w:sz w:val="28"/>
        </w:rPr>
        <w:t xml:space="preserve"> є: Жорж Дюбі</w:t>
      </w:r>
      <w:r w:rsidR="00BD768B">
        <w:rPr>
          <w:sz w:val="28"/>
        </w:rPr>
        <w:t>,</w:t>
      </w:r>
      <w:r>
        <w:rPr>
          <w:sz w:val="28"/>
        </w:rPr>
        <w:t xml:space="preserve"> представник третього покоління</w:t>
      </w:r>
      <w:r w:rsidR="00BD768B">
        <w:rPr>
          <w:sz w:val="28"/>
        </w:rPr>
        <w:t>,</w:t>
      </w:r>
      <w:r>
        <w:rPr>
          <w:sz w:val="28"/>
        </w:rPr>
        <w:t xml:space="preserve"> </w:t>
      </w:r>
      <w:r w:rsidR="00BD768B">
        <w:rPr>
          <w:sz w:val="28"/>
        </w:rPr>
        <w:t>та відповідного</w:t>
      </w:r>
      <w:r>
        <w:rPr>
          <w:sz w:val="28"/>
        </w:rPr>
        <w:t xml:space="preserve"> його «</w:t>
      </w:r>
      <w:r w:rsidR="00BD768B" w:rsidRPr="003C3A17">
        <w:rPr>
          <w:sz w:val="28"/>
          <w:szCs w:val="28"/>
        </w:rPr>
        <w:t>І</w:t>
      </w:r>
      <w:r w:rsidRPr="003C3A17">
        <w:rPr>
          <w:sz w:val="28"/>
          <w:szCs w:val="28"/>
        </w:rPr>
        <w:t>стор</w:t>
      </w:r>
      <w:r w:rsidR="00BD768B" w:rsidRPr="003C3A17">
        <w:rPr>
          <w:sz w:val="28"/>
          <w:szCs w:val="28"/>
        </w:rPr>
        <w:t>і</w:t>
      </w:r>
      <w:r w:rsidRPr="003C3A17">
        <w:rPr>
          <w:sz w:val="28"/>
          <w:szCs w:val="28"/>
        </w:rPr>
        <w:t>я Франц</w:t>
      </w:r>
      <w:r w:rsidR="00BD768B" w:rsidRPr="003C3A17">
        <w:rPr>
          <w:sz w:val="28"/>
          <w:szCs w:val="28"/>
        </w:rPr>
        <w:t>ії</w:t>
      </w:r>
      <w:r w:rsidRPr="003C3A17">
        <w:rPr>
          <w:sz w:val="28"/>
          <w:szCs w:val="28"/>
        </w:rPr>
        <w:t>. С</w:t>
      </w:r>
      <w:r w:rsidR="00BD768B" w:rsidRPr="003C3A17">
        <w:rPr>
          <w:sz w:val="28"/>
          <w:szCs w:val="28"/>
        </w:rPr>
        <w:t>е</w:t>
      </w:r>
      <w:r w:rsidRPr="003C3A17">
        <w:rPr>
          <w:sz w:val="28"/>
          <w:szCs w:val="28"/>
        </w:rPr>
        <w:t>редн</w:t>
      </w:r>
      <w:r w:rsidR="00BD768B" w:rsidRPr="003C3A17">
        <w:rPr>
          <w:sz w:val="28"/>
          <w:szCs w:val="28"/>
        </w:rPr>
        <w:t>і</w:t>
      </w:r>
      <w:r w:rsidRPr="003C3A17">
        <w:rPr>
          <w:sz w:val="28"/>
          <w:szCs w:val="28"/>
        </w:rPr>
        <w:t xml:space="preserve"> в</w:t>
      </w:r>
      <w:r w:rsidR="00BD768B" w:rsidRPr="003C3A17">
        <w:rPr>
          <w:sz w:val="28"/>
          <w:szCs w:val="28"/>
        </w:rPr>
        <w:t>і</w:t>
      </w:r>
      <w:r w:rsidRPr="003C3A17">
        <w:rPr>
          <w:sz w:val="28"/>
          <w:szCs w:val="28"/>
        </w:rPr>
        <w:t>к</w:t>
      </w:r>
      <w:r w:rsidR="00BD768B" w:rsidRPr="003C3A17">
        <w:rPr>
          <w:sz w:val="28"/>
          <w:szCs w:val="28"/>
        </w:rPr>
        <w:t>и</w:t>
      </w:r>
      <w:r>
        <w:rPr>
          <w:sz w:val="28"/>
          <w:szCs w:val="28"/>
        </w:rPr>
        <w:t>»</w:t>
      </w:r>
      <w:r w:rsidRPr="002A7C7A">
        <w:rPr>
          <w:sz w:val="28"/>
        </w:rPr>
        <w:t xml:space="preserve"> </w:t>
      </w:r>
      <w:r>
        <w:rPr>
          <w:sz w:val="28"/>
        </w:rPr>
        <w:t>[24</w:t>
      </w:r>
      <w:r w:rsidRPr="00DA3FA5">
        <w:rPr>
          <w:sz w:val="28"/>
        </w:rPr>
        <w:t>]</w:t>
      </w:r>
      <w:r>
        <w:rPr>
          <w:sz w:val="28"/>
        </w:rPr>
        <w:t xml:space="preserve"> та </w:t>
      </w:r>
      <w:r w:rsidR="00BD768B">
        <w:rPr>
          <w:sz w:val="28"/>
          <w:szCs w:val="28"/>
        </w:rPr>
        <w:t xml:space="preserve">А. Я. </w:t>
      </w:r>
      <w:r>
        <w:rPr>
          <w:sz w:val="28"/>
          <w:szCs w:val="28"/>
        </w:rPr>
        <w:t>Гуревич, який пропагував дані погляди на теренах Радянського Союзу</w:t>
      </w:r>
      <w:r w:rsidR="004E2133">
        <w:rPr>
          <w:sz w:val="28"/>
          <w:szCs w:val="28"/>
        </w:rPr>
        <w:t>,</w:t>
      </w:r>
      <w:r>
        <w:rPr>
          <w:sz w:val="28"/>
          <w:szCs w:val="28"/>
        </w:rPr>
        <w:t xml:space="preserve"> і його «</w:t>
      </w:r>
      <w:r w:rsidR="007B4902" w:rsidRPr="003C3A17">
        <w:rPr>
          <w:sz w:val="28"/>
          <w:szCs w:val="28"/>
        </w:rPr>
        <w:t>Категор</w:t>
      </w:r>
      <w:r w:rsidR="00BD768B" w:rsidRPr="003C3A17">
        <w:rPr>
          <w:sz w:val="28"/>
          <w:szCs w:val="28"/>
        </w:rPr>
        <w:t>ії</w:t>
      </w:r>
      <w:r w:rsidR="007B4902" w:rsidRPr="003C3A17">
        <w:rPr>
          <w:sz w:val="28"/>
          <w:szCs w:val="28"/>
        </w:rPr>
        <w:t xml:space="preserve"> с</w:t>
      </w:r>
      <w:r w:rsidR="00BD768B" w:rsidRPr="003C3A17">
        <w:rPr>
          <w:sz w:val="28"/>
          <w:szCs w:val="28"/>
        </w:rPr>
        <w:t>е</w:t>
      </w:r>
      <w:r w:rsidR="007B4902" w:rsidRPr="003C3A17">
        <w:rPr>
          <w:sz w:val="28"/>
          <w:szCs w:val="28"/>
        </w:rPr>
        <w:t>редн</w:t>
      </w:r>
      <w:r w:rsidR="00BD768B" w:rsidRPr="003C3A17">
        <w:rPr>
          <w:sz w:val="28"/>
          <w:szCs w:val="28"/>
        </w:rPr>
        <w:t>ьовічної</w:t>
      </w:r>
      <w:r w:rsidR="007B4902" w:rsidRPr="003C3A17">
        <w:rPr>
          <w:sz w:val="28"/>
          <w:szCs w:val="28"/>
        </w:rPr>
        <w:t xml:space="preserve"> культур</w:t>
      </w:r>
      <w:r w:rsidR="00BD768B" w:rsidRPr="003C3A17">
        <w:rPr>
          <w:sz w:val="28"/>
          <w:szCs w:val="28"/>
        </w:rPr>
        <w:t>и</w:t>
      </w:r>
      <w:r w:rsidRPr="007B4902">
        <w:rPr>
          <w:sz w:val="28"/>
          <w:szCs w:val="28"/>
          <w:lang w:val="ru-RU"/>
        </w:rPr>
        <w:t>»</w:t>
      </w:r>
      <w:r w:rsidRPr="002A7C7A">
        <w:rPr>
          <w:sz w:val="28"/>
        </w:rPr>
        <w:t xml:space="preserve"> </w:t>
      </w:r>
      <w:r>
        <w:rPr>
          <w:sz w:val="28"/>
        </w:rPr>
        <w:t>[17</w:t>
      </w:r>
      <w:r w:rsidRPr="00DA3FA5">
        <w:rPr>
          <w:sz w:val="28"/>
        </w:rPr>
        <w:t>]</w:t>
      </w:r>
      <w:r>
        <w:rPr>
          <w:sz w:val="28"/>
        </w:rPr>
        <w:t>.</w:t>
      </w:r>
    </w:p>
    <w:p w14:paraId="0878FF9F" w14:textId="76F89E53" w:rsidR="002A7C7A" w:rsidRPr="00A93148" w:rsidRDefault="002A7C7A" w:rsidP="004E2133">
      <w:pPr>
        <w:spacing w:line="360" w:lineRule="auto"/>
        <w:ind w:firstLine="720"/>
        <w:rPr>
          <w:sz w:val="28"/>
          <w:lang w:val="ru-RU"/>
        </w:rPr>
      </w:pPr>
      <w:r>
        <w:rPr>
          <w:sz w:val="28"/>
        </w:rPr>
        <w:lastRenderedPageBreak/>
        <w:t>Серед робіт даного характеру</w:t>
      </w:r>
      <w:r w:rsidR="0045073D">
        <w:rPr>
          <w:sz w:val="28"/>
        </w:rPr>
        <w:t>,</w:t>
      </w:r>
      <w:r>
        <w:rPr>
          <w:sz w:val="28"/>
        </w:rPr>
        <w:t xml:space="preserve"> </w:t>
      </w:r>
      <w:r w:rsidR="00A93148">
        <w:rPr>
          <w:sz w:val="28"/>
        </w:rPr>
        <w:t xml:space="preserve">також </w:t>
      </w:r>
      <w:r>
        <w:rPr>
          <w:sz w:val="28"/>
        </w:rPr>
        <w:t xml:space="preserve">варто </w:t>
      </w:r>
      <w:r w:rsidR="00C20E8B">
        <w:rPr>
          <w:sz w:val="28"/>
        </w:rPr>
        <w:t xml:space="preserve">згадати </w:t>
      </w:r>
      <w:r w:rsidR="004E2133">
        <w:rPr>
          <w:sz w:val="28"/>
        </w:rPr>
        <w:t xml:space="preserve">праці </w:t>
      </w:r>
      <w:r w:rsidR="00BD768B">
        <w:rPr>
          <w:sz w:val="28"/>
          <w:lang w:val="ru-RU"/>
        </w:rPr>
        <w:t xml:space="preserve">Ж. </w:t>
      </w:r>
      <w:r w:rsidR="00A93148">
        <w:rPr>
          <w:sz w:val="28"/>
          <w:lang w:val="ru-RU"/>
        </w:rPr>
        <w:t>Брюнель-Лобрі</w:t>
      </w:r>
      <w:r w:rsidR="00C20E8B" w:rsidRPr="00C20E8B">
        <w:rPr>
          <w:sz w:val="28"/>
          <w:lang w:val="ru-RU"/>
        </w:rPr>
        <w:t>шон</w:t>
      </w:r>
      <w:r w:rsidR="00A93148">
        <w:rPr>
          <w:sz w:val="28"/>
          <w:lang w:val="ru-RU"/>
        </w:rPr>
        <w:t>а і</w:t>
      </w:r>
      <w:r w:rsidR="00C20E8B" w:rsidRPr="00C20E8B">
        <w:rPr>
          <w:sz w:val="28"/>
          <w:lang w:val="ru-RU"/>
        </w:rPr>
        <w:t xml:space="preserve"> </w:t>
      </w:r>
      <w:r w:rsidR="00BD768B" w:rsidRPr="00C20E8B">
        <w:rPr>
          <w:sz w:val="28"/>
          <w:lang w:val="ru-RU"/>
        </w:rPr>
        <w:t xml:space="preserve">К. </w:t>
      </w:r>
      <w:r w:rsidR="00C20E8B" w:rsidRPr="00C20E8B">
        <w:rPr>
          <w:sz w:val="28"/>
          <w:lang w:val="ru-RU"/>
        </w:rPr>
        <w:t xml:space="preserve">Дюамель-Амадо </w:t>
      </w:r>
      <w:r w:rsidR="00A93148">
        <w:rPr>
          <w:sz w:val="28"/>
          <w:lang w:val="ru-RU"/>
        </w:rPr>
        <w:t>«</w:t>
      </w:r>
      <w:r w:rsidR="00BD768B" w:rsidRPr="003C3A17">
        <w:rPr>
          <w:sz w:val="28"/>
        </w:rPr>
        <w:t>Повсякденне життя</w:t>
      </w:r>
      <w:r w:rsidR="00BD768B">
        <w:rPr>
          <w:sz w:val="28"/>
        </w:rPr>
        <w:t xml:space="preserve"> в часи трубадурів</w:t>
      </w:r>
      <w:r w:rsidR="00BD768B">
        <w:rPr>
          <w:sz w:val="28"/>
          <w:lang w:val="ru-RU"/>
        </w:rPr>
        <w:t xml:space="preserve"> </w:t>
      </w:r>
      <w:r w:rsidR="00C20E8B" w:rsidRPr="00C20E8B">
        <w:rPr>
          <w:sz w:val="28"/>
          <w:lang w:val="ru-RU"/>
        </w:rPr>
        <w:t>ХІІ</w:t>
      </w:r>
      <w:r w:rsidR="00BD768B">
        <w:rPr>
          <w:sz w:val="28"/>
        </w:rPr>
        <w:t>–</w:t>
      </w:r>
      <w:r w:rsidR="00C20E8B" w:rsidRPr="00C20E8B">
        <w:rPr>
          <w:sz w:val="28"/>
          <w:lang w:val="ru-RU"/>
        </w:rPr>
        <w:t>ХІІІ</w:t>
      </w:r>
      <w:r w:rsidR="00BD768B" w:rsidRPr="003C3A17">
        <w:rPr>
          <w:sz w:val="28"/>
        </w:rPr>
        <w:t xml:space="preserve"> століть</w:t>
      </w:r>
      <w:r w:rsidR="00A93148">
        <w:rPr>
          <w:sz w:val="28"/>
        </w:rPr>
        <w:t>» [11</w:t>
      </w:r>
      <w:r w:rsidR="00A93148" w:rsidRPr="00DA3FA5">
        <w:rPr>
          <w:sz w:val="28"/>
        </w:rPr>
        <w:t>]</w:t>
      </w:r>
      <w:r w:rsidR="00A93148">
        <w:rPr>
          <w:sz w:val="28"/>
        </w:rPr>
        <w:t xml:space="preserve"> та П’є</w:t>
      </w:r>
      <w:r w:rsidR="00A93148" w:rsidRPr="00A93148">
        <w:rPr>
          <w:sz w:val="28"/>
        </w:rPr>
        <w:t>р</w:t>
      </w:r>
      <w:r w:rsidR="00A93148">
        <w:rPr>
          <w:sz w:val="28"/>
        </w:rPr>
        <w:t>а</w:t>
      </w:r>
      <w:r w:rsidR="00A93148" w:rsidRPr="00A93148">
        <w:rPr>
          <w:sz w:val="28"/>
        </w:rPr>
        <w:t xml:space="preserve"> </w:t>
      </w:r>
      <w:r w:rsidR="00A93148">
        <w:rPr>
          <w:sz w:val="28"/>
        </w:rPr>
        <w:t>Антонетті</w:t>
      </w:r>
      <w:r w:rsidR="00A93148" w:rsidRPr="00A93148">
        <w:rPr>
          <w:sz w:val="28"/>
        </w:rPr>
        <w:t xml:space="preserve"> </w:t>
      </w:r>
      <w:r w:rsidR="00A93148">
        <w:rPr>
          <w:sz w:val="28"/>
        </w:rPr>
        <w:t>«</w:t>
      </w:r>
      <w:r w:rsidR="00A93148" w:rsidRPr="003C3A17">
        <w:rPr>
          <w:sz w:val="28"/>
        </w:rPr>
        <w:t>Повс</w:t>
      </w:r>
      <w:r w:rsidR="00BD768B" w:rsidRPr="003C3A17">
        <w:rPr>
          <w:sz w:val="28"/>
        </w:rPr>
        <w:t>якденне</w:t>
      </w:r>
      <w:r w:rsidR="00A93148" w:rsidRPr="003C3A17">
        <w:rPr>
          <w:sz w:val="28"/>
        </w:rPr>
        <w:t xml:space="preserve"> жи</w:t>
      </w:r>
      <w:r w:rsidR="00BD768B" w:rsidRPr="003C3A17">
        <w:rPr>
          <w:sz w:val="28"/>
        </w:rPr>
        <w:t>ття</w:t>
      </w:r>
      <w:r w:rsidR="00A93148" w:rsidRPr="003C3A17">
        <w:rPr>
          <w:sz w:val="28"/>
        </w:rPr>
        <w:t xml:space="preserve"> Флоренц</w:t>
      </w:r>
      <w:r w:rsidR="00BD768B" w:rsidRPr="003C3A17">
        <w:rPr>
          <w:sz w:val="28"/>
        </w:rPr>
        <w:t>ії</w:t>
      </w:r>
      <w:r w:rsidR="00A93148" w:rsidRPr="003C3A17">
        <w:rPr>
          <w:sz w:val="28"/>
        </w:rPr>
        <w:t xml:space="preserve"> </w:t>
      </w:r>
      <w:r w:rsidR="00BD768B" w:rsidRPr="003C3A17">
        <w:rPr>
          <w:sz w:val="28"/>
        </w:rPr>
        <w:t>часів</w:t>
      </w:r>
      <w:r w:rsidR="00A93148" w:rsidRPr="003C3A17">
        <w:rPr>
          <w:sz w:val="28"/>
        </w:rPr>
        <w:t xml:space="preserve"> Дант</w:t>
      </w:r>
      <w:r w:rsidR="00A93148" w:rsidRPr="00BD768B">
        <w:rPr>
          <w:sz w:val="28"/>
        </w:rPr>
        <w:t>е</w:t>
      </w:r>
      <w:r w:rsidR="00A93148">
        <w:rPr>
          <w:sz w:val="28"/>
        </w:rPr>
        <w:t>»</w:t>
      </w:r>
      <w:r w:rsidR="00A93148" w:rsidRPr="00A93148">
        <w:rPr>
          <w:sz w:val="28"/>
        </w:rPr>
        <w:t xml:space="preserve"> </w:t>
      </w:r>
      <w:r w:rsidR="00A93148">
        <w:rPr>
          <w:sz w:val="28"/>
        </w:rPr>
        <w:t>[9</w:t>
      </w:r>
      <w:r w:rsidR="00A93148" w:rsidRPr="00DA3FA5">
        <w:rPr>
          <w:sz w:val="28"/>
        </w:rPr>
        <w:t>]</w:t>
      </w:r>
      <w:r w:rsidR="0032764A">
        <w:rPr>
          <w:sz w:val="28"/>
        </w:rPr>
        <w:t>. В даних роботах</w:t>
      </w:r>
      <w:r w:rsidR="00A93148">
        <w:rPr>
          <w:sz w:val="28"/>
        </w:rPr>
        <w:t xml:space="preserve"> </w:t>
      </w:r>
      <w:r w:rsidR="0032764A">
        <w:rPr>
          <w:sz w:val="28"/>
        </w:rPr>
        <w:t xml:space="preserve">дуже ґрунтовно </w:t>
      </w:r>
      <w:r w:rsidR="00A93148">
        <w:rPr>
          <w:sz w:val="28"/>
        </w:rPr>
        <w:t>розглянуто</w:t>
      </w:r>
      <w:r w:rsidR="004E2133">
        <w:rPr>
          <w:sz w:val="28"/>
        </w:rPr>
        <w:t xml:space="preserve"> </w:t>
      </w:r>
      <w:r w:rsidR="0032764A">
        <w:rPr>
          <w:sz w:val="28"/>
        </w:rPr>
        <w:t xml:space="preserve">різні сфери повсякденного життя </w:t>
      </w:r>
      <w:r w:rsidR="004E2133">
        <w:rPr>
          <w:sz w:val="28"/>
        </w:rPr>
        <w:t xml:space="preserve">середньовічного </w:t>
      </w:r>
      <w:r w:rsidR="0032764A">
        <w:rPr>
          <w:sz w:val="28"/>
        </w:rPr>
        <w:t xml:space="preserve">жителя </w:t>
      </w:r>
      <w:r w:rsidR="004E2133" w:rsidRPr="00C20E8B">
        <w:rPr>
          <w:sz w:val="28"/>
          <w:lang w:val="ru-RU"/>
        </w:rPr>
        <w:t>ХІІ</w:t>
      </w:r>
      <w:r w:rsidR="00BD768B">
        <w:rPr>
          <w:sz w:val="28"/>
        </w:rPr>
        <w:t>–</w:t>
      </w:r>
      <w:r w:rsidR="004E2133" w:rsidRPr="00C20E8B">
        <w:rPr>
          <w:sz w:val="28"/>
          <w:lang w:val="ru-RU"/>
        </w:rPr>
        <w:t>ХІІІ</w:t>
      </w:r>
      <w:r w:rsidR="004E2133">
        <w:rPr>
          <w:sz w:val="28"/>
          <w:lang w:val="ru-RU"/>
        </w:rPr>
        <w:t xml:space="preserve"> ст.</w:t>
      </w:r>
      <w:r w:rsidR="008C7108">
        <w:rPr>
          <w:sz w:val="28"/>
          <w:lang w:val="ru-RU"/>
        </w:rPr>
        <w:t xml:space="preserve"> </w:t>
      </w:r>
    </w:p>
    <w:p w14:paraId="24F33C5F" w14:textId="4743885E" w:rsidR="00194A4E" w:rsidRDefault="004E2133" w:rsidP="004E2133">
      <w:pPr>
        <w:spacing w:line="360" w:lineRule="auto"/>
        <w:ind w:firstLine="720"/>
        <w:rPr>
          <w:sz w:val="28"/>
        </w:rPr>
      </w:pPr>
      <w:r>
        <w:rPr>
          <w:sz w:val="28"/>
        </w:rPr>
        <w:t xml:space="preserve">Друга група </w:t>
      </w:r>
      <w:r>
        <w:rPr>
          <w:sz w:val="28"/>
          <w:szCs w:val="28"/>
        </w:rPr>
        <w:t>досліджень представлена</w:t>
      </w:r>
      <w:r w:rsidR="008C7108">
        <w:rPr>
          <w:sz w:val="28"/>
          <w:szCs w:val="28"/>
        </w:rPr>
        <w:t xml:space="preserve"> роботами, що зосередили свою увагу на дослідженні різних аспектів біографії Б. Пітті</w:t>
      </w:r>
      <w:r w:rsidR="00422D05">
        <w:rPr>
          <w:sz w:val="28"/>
          <w:szCs w:val="28"/>
        </w:rPr>
        <w:t xml:space="preserve"> та розгляді його «Хроніки...»</w:t>
      </w:r>
      <w:r w:rsidR="008C7108">
        <w:rPr>
          <w:sz w:val="28"/>
          <w:szCs w:val="28"/>
        </w:rPr>
        <w:t xml:space="preserve">. Перш за все потрібно згадати </w:t>
      </w:r>
      <w:r w:rsidR="00422D05">
        <w:rPr>
          <w:sz w:val="28"/>
          <w:szCs w:val="28"/>
        </w:rPr>
        <w:t>статті написані</w:t>
      </w:r>
      <w:r w:rsidR="008C7108">
        <w:rPr>
          <w:sz w:val="28"/>
          <w:szCs w:val="28"/>
        </w:rPr>
        <w:t xml:space="preserve"> </w:t>
      </w:r>
      <w:r w:rsidR="00BD768B">
        <w:rPr>
          <w:sz w:val="28"/>
          <w:szCs w:val="28"/>
        </w:rPr>
        <w:t xml:space="preserve">М. А. </w:t>
      </w:r>
      <w:r w:rsidR="008C7108">
        <w:rPr>
          <w:sz w:val="28"/>
          <w:szCs w:val="28"/>
        </w:rPr>
        <w:t xml:space="preserve">Гуковським </w:t>
      </w:r>
      <w:r w:rsidR="00422D05" w:rsidRPr="00BD768B">
        <w:rPr>
          <w:sz w:val="28"/>
          <w:szCs w:val="28"/>
        </w:rPr>
        <w:t>«</w:t>
      </w:r>
      <w:r w:rsidR="00BD768B">
        <w:rPr>
          <w:sz w:val="28"/>
          <w:szCs w:val="28"/>
          <w:lang w:val="en-US"/>
        </w:rPr>
        <w:t>“</w:t>
      </w:r>
      <w:r w:rsidR="00422D05" w:rsidRPr="00BD768B">
        <w:rPr>
          <w:sz w:val="28"/>
          <w:szCs w:val="28"/>
        </w:rPr>
        <w:t>Хрон</w:t>
      </w:r>
      <w:r w:rsidR="00BD768B">
        <w:rPr>
          <w:sz w:val="28"/>
          <w:szCs w:val="28"/>
        </w:rPr>
        <w:t>і</w:t>
      </w:r>
      <w:r w:rsidR="00422D05" w:rsidRPr="00BD768B">
        <w:rPr>
          <w:sz w:val="28"/>
          <w:szCs w:val="28"/>
        </w:rPr>
        <w:t>ка</w:t>
      </w:r>
      <w:r w:rsidR="00BD768B">
        <w:rPr>
          <w:sz w:val="28"/>
          <w:szCs w:val="28"/>
          <w:lang w:val="en-US"/>
        </w:rPr>
        <w:t>”</w:t>
      </w:r>
      <w:r w:rsidR="00422D05" w:rsidRPr="00BD768B">
        <w:rPr>
          <w:sz w:val="28"/>
          <w:szCs w:val="28"/>
        </w:rPr>
        <w:t xml:space="preserve"> Бонаккорсо П</w:t>
      </w:r>
      <w:r w:rsidR="00BD768B">
        <w:rPr>
          <w:sz w:val="28"/>
          <w:szCs w:val="28"/>
        </w:rPr>
        <w:t>і</w:t>
      </w:r>
      <w:r w:rsidR="00422D05" w:rsidRPr="00BD768B">
        <w:rPr>
          <w:sz w:val="28"/>
          <w:szCs w:val="28"/>
        </w:rPr>
        <w:t>тт</w:t>
      </w:r>
      <w:r w:rsidR="00BD768B">
        <w:rPr>
          <w:sz w:val="28"/>
          <w:szCs w:val="28"/>
        </w:rPr>
        <w:t>і</w:t>
      </w:r>
      <w:r w:rsidR="00422D05" w:rsidRPr="00BD768B">
        <w:rPr>
          <w:sz w:val="28"/>
          <w:szCs w:val="28"/>
        </w:rPr>
        <w:t>»</w:t>
      </w:r>
      <w:r w:rsidR="008C7108" w:rsidRPr="00BD768B">
        <w:rPr>
          <w:sz w:val="28"/>
          <w:szCs w:val="28"/>
        </w:rPr>
        <w:t xml:space="preserve"> </w:t>
      </w:r>
      <w:r w:rsidR="00422D05" w:rsidRPr="00BD768B">
        <w:rPr>
          <w:sz w:val="28"/>
        </w:rPr>
        <w:t>[16]</w:t>
      </w:r>
      <w:r w:rsidR="00422D05" w:rsidRPr="00BD768B">
        <w:rPr>
          <w:sz w:val="28"/>
          <w:szCs w:val="28"/>
        </w:rPr>
        <w:t xml:space="preserve"> </w:t>
      </w:r>
      <w:r w:rsidR="008C7108" w:rsidRPr="00BD768B">
        <w:rPr>
          <w:sz w:val="28"/>
          <w:szCs w:val="28"/>
        </w:rPr>
        <w:t xml:space="preserve">та </w:t>
      </w:r>
      <w:r w:rsidR="00BD768B" w:rsidRPr="00BD768B">
        <w:rPr>
          <w:sz w:val="28"/>
          <w:szCs w:val="28"/>
        </w:rPr>
        <w:t xml:space="preserve">В. І. </w:t>
      </w:r>
      <w:r w:rsidR="008C7108" w:rsidRPr="00BD768B">
        <w:rPr>
          <w:sz w:val="28"/>
          <w:szCs w:val="28"/>
        </w:rPr>
        <w:t>Рутенбург</w:t>
      </w:r>
      <w:r w:rsidR="00422D05" w:rsidRPr="00BD768B">
        <w:rPr>
          <w:sz w:val="28"/>
          <w:szCs w:val="28"/>
        </w:rPr>
        <w:t>ом</w:t>
      </w:r>
      <w:r w:rsidR="008C7108" w:rsidRPr="00BD768B">
        <w:rPr>
          <w:sz w:val="28"/>
          <w:szCs w:val="28"/>
        </w:rPr>
        <w:t xml:space="preserve"> «</w:t>
      </w:r>
      <w:r w:rsidR="008C7108" w:rsidRPr="003C3A17">
        <w:rPr>
          <w:sz w:val="28"/>
          <w:szCs w:val="28"/>
        </w:rPr>
        <w:t>Автоб</w:t>
      </w:r>
      <w:r w:rsidR="00BD768B">
        <w:rPr>
          <w:sz w:val="28"/>
          <w:szCs w:val="28"/>
        </w:rPr>
        <w:t>і</w:t>
      </w:r>
      <w:r w:rsidR="008C7108" w:rsidRPr="003C3A17">
        <w:rPr>
          <w:sz w:val="28"/>
          <w:szCs w:val="28"/>
        </w:rPr>
        <w:t>ограф</w:t>
      </w:r>
      <w:r w:rsidR="00BD768B">
        <w:rPr>
          <w:sz w:val="28"/>
          <w:szCs w:val="28"/>
        </w:rPr>
        <w:t>і</w:t>
      </w:r>
      <w:r w:rsidR="008C7108" w:rsidRPr="003C3A17">
        <w:rPr>
          <w:sz w:val="28"/>
          <w:szCs w:val="28"/>
        </w:rPr>
        <w:t>я П</w:t>
      </w:r>
      <w:r w:rsidR="00BD768B">
        <w:rPr>
          <w:sz w:val="28"/>
          <w:szCs w:val="28"/>
        </w:rPr>
        <w:t>і</w:t>
      </w:r>
      <w:r w:rsidR="008C7108" w:rsidRPr="003C3A17">
        <w:rPr>
          <w:sz w:val="28"/>
          <w:szCs w:val="28"/>
        </w:rPr>
        <w:t>тт</w:t>
      </w:r>
      <w:r w:rsidR="00BD768B">
        <w:rPr>
          <w:sz w:val="28"/>
          <w:szCs w:val="28"/>
        </w:rPr>
        <w:t>і</w:t>
      </w:r>
      <w:r w:rsidR="008C7108" w:rsidRPr="003C3A17">
        <w:rPr>
          <w:sz w:val="28"/>
          <w:szCs w:val="28"/>
        </w:rPr>
        <w:t xml:space="preserve"> </w:t>
      </w:r>
      <w:r w:rsidR="00BD768B">
        <w:rPr>
          <w:sz w:val="28"/>
          <w:szCs w:val="28"/>
        </w:rPr>
        <w:t>та</w:t>
      </w:r>
      <w:r w:rsidR="008C7108" w:rsidRPr="003C3A17">
        <w:rPr>
          <w:sz w:val="28"/>
          <w:szCs w:val="28"/>
        </w:rPr>
        <w:t xml:space="preserve"> </w:t>
      </w:r>
      <w:r w:rsidR="00BD768B">
        <w:rPr>
          <w:sz w:val="28"/>
          <w:szCs w:val="28"/>
        </w:rPr>
        <w:t>і</w:t>
      </w:r>
      <w:r w:rsidR="008C7108" w:rsidRPr="003C3A17">
        <w:rPr>
          <w:sz w:val="28"/>
          <w:szCs w:val="28"/>
        </w:rPr>
        <w:t>тал</w:t>
      </w:r>
      <w:r w:rsidR="00BD768B">
        <w:rPr>
          <w:sz w:val="28"/>
          <w:szCs w:val="28"/>
        </w:rPr>
        <w:t>ій</w:t>
      </w:r>
      <w:r w:rsidR="008C7108" w:rsidRPr="003C3A17">
        <w:rPr>
          <w:sz w:val="28"/>
          <w:szCs w:val="28"/>
        </w:rPr>
        <w:t>с</w:t>
      </w:r>
      <w:r w:rsidR="00BD768B">
        <w:rPr>
          <w:sz w:val="28"/>
          <w:szCs w:val="28"/>
        </w:rPr>
        <w:t>ь</w:t>
      </w:r>
      <w:r w:rsidR="008C7108" w:rsidRPr="003C3A17">
        <w:rPr>
          <w:sz w:val="28"/>
          <w:szCs w:val="28"/>
        </w:rPr>
        <w:t>ка л</w:t>
      </w:r>
      <w:r w:rsidR="00BD768B">
        <w:rPr>
          <w:sz w:val="28"/>
          <w:szCs w:val="28"/>
        </w:rPr>
        <w:t>і</w:t>
      </w:r>
      <w:r w:rsidR="008C7108" w:rsidRPr="003C3A17">
        <w:rPr>
          <w:sz w:val="28"/>
          <w:szCs w:val="28"/>
        </w:rPr>
        <w:t>тература</w:t>
      </w:r>
      <w:r w:rsidR="008C7108" w:rsidRPr="00BD768B">
        <w:rPr>
          <w:sz w:val="28"/>
          <w:szCs w:val="28"/>
        </w:rPr>
        <w:t>»</w:t>
      </w:r>
      <w:r w:rsidR="008C7108" w:rsidRPr="008C7108">
        <w:rPr>
          <w:sz w:val="28"/>
        </w:rPr>
        <w:t xml:space="preserve"> </w:t>
      </w:r>
      <w:r w:rsidR="00422D05">
        <w:rPr>
          <w:sz w:val="28"/>
        </w:rPr>
        <w:t>[42</w:t>
      </w:r>
      <w:r w:rsidR="008C7108" w:rsidRPr="00DA3FA5">
        <w:rPr>
          <w:sz w:val="28"/>
        </w:rPr>
        <w:t>]</w:t>
      </w:r>
      <w:r w:rsidR="008C7108">
        <w:rPr>
          <w:sz w:val="28"/>
          <w:szCs w:val="28"/>
        </w:rPr>
        <w:t xml:space="preserve">. </w:t>
      </w:r>
      <w:r w:rsidR="00422D05">
        <w:rPr>
          <w:sz w:val="28"/>
          <w:szCs w:val="28"/>
        </w:rPr>
        <w:t>Дані роботи ввійшли до першого випуску «Хроніки...» і</w:t>
      </w:r>
      <w:r w:rsidR="0032764A">
        <w:rPr>
          <w:sz w:val="28"/>
          <w:szCs w:val="28"/>
        </w:rPr>
        <w:t xml:space="preserve"> вони</w:t>
      </w:r>
      <w:r w:rsidR="00422D05">
        <w:rPr>
          <w:sz w:val="28"/>
          <w:szCs w:val="28"/>
        </w:rPr>
        <w:t xml:space="preserve"> є першими радянськими критичними оглядами даного джерела.</w:t>
      </w:r>
    </w:p>
    <w:p w14:paraId="225FD88A" w14:textId="1A642334" w:rsidR="00C53B0B" w:rsidRPr="00117476" w:rsidRDefault="00BE6AD1" w:rsidP="00946D62">
      <w:pPr>
        <w:spacing w:line="360" w:lineRule="auto"/>
        <w:ind w:firstLine="720"/>
        <w:rPr>
          <w:sz w:val="28"/>
        </w:rPr>
      </w:pPr>
      <w:r w:rsidRPr="00117476">
        <w:rPr>
          <w:sz w:val="28"/>
          <w:szCs w:val="28"/>
        </w:rPr>
        <w:t>Наступні дослідження</w:t>
      </w:r>
      <w:r w:rsidR="00C53B0B" w:rsidRPr="00117476">
        <w:rPr>
          <w:sz w:val="28"/>
          <w:szCs w:val="28"/>
        </w:rPr>
        <w:t>, переважно</w:t>
      </w:r>
      <w:r w:rsidR="00BD768B" w:rsidRPr="00117476">
        <w:rPr>
          <w:sz w:val="28"/>
          <w:szCs w:val="28"/>
        </w:rPr>
        <w:t>,</w:t>
      </w:r>
      <w:r w:rsidR="00C53B0B" w:rsidRPr="00117476">
        <w:rPr>
          <w:sz w:val="28"/>
          <w:szCs w:val="28"/>
        </w:rPr>
        <w:t xml:space="preserve"> є сучасними. Вони</w:t>
      </w:r>
      <w:r w:rsidRPr="00117476">
        <w:rPr>
          <w:sz w:val="28"/>
          <w:szCs w:val="28"/>
        </w:rPr>
        <w:t xml:space="preserve"> розглядають різні аспекти життя Пітті. Так</w:t>
      </w:r>
      <w:r w:rsidR="00D02473" w:rsidRPr="00117476">
        <w:rPr>
          <w:sz w:val="28"/>
          <w:szCs w:val="28"/>
        </w:rPr>
        <w:t>,</w:t>
      </w:r>
      <w:r w:rsidRPr="00117476">
        <w:rPr>
          <w:sz w:val="28"/>
          <w:szCs w:val="28"/>
        </w:rPr>
        <w:t xml:space="preserve"> зокрема</w:t>
      </w:r>
      <w:r w:rsidR="00117476" w:rsidRPr="00117476">
        <w:rPr>
          <w:sz w:val="28"/>
          <w:szCs w:val="28"/>
        </w:rPr>
        <w:t>,</w:t>
      </w:r>
      <w:r w:rsidR="00D02473" w:rsidRPr="00117476">
        <w:rPr>
          <w:sz w:val="28"/>
        </w:rPr>
        <w:t xml:space="preserve"> </w:t>
      </w:r>
      <w:r w:rsidR="00117476" w:rsidRPr="00117476">
        <w:rPr>
          <w:sz w:val="28"/>
          <w:szCs w:val="28"/>
        </w:rPr>
        <w:t xml:space="preserve">Р. </w:t>
      </w:r>
      <w:r w:rsidR="00D02473" w:rsidRPr="00117476">
        <w:rPr>
          <w:sz w:val="28"/>
          <w:szCs w:val="28"/>
        </w:rPr>
        <w:t>Гуляєв у своїй роботі «</w:t>
      </w:r>
      <w:r w:rsidR="00D02473" w:rsidRPr="00DB3066">
        <w:rPr>
          <w:sz w:val="28"/>
          <w:szCs w:val="28"/>
        </w:rPr>
        <w:t xml:space="preserve">Буржуа </w:t>
      </w:r>
      <w:r w:rsidR="00117476">
        <w:rPr>
          <w:sz w:val="28"/>
          <w:szCs w:val="28"/>
        </w:rPr>
        <w:t>чи</w:t>
      </w:r>
      <w:r w:rsidR="00D02473" w:rsidRPr="00DB3066">
        <w:rPr>
          <w:sz w:val="28"/>
          <w:szCs w:val="28"/>
        </w:rPr>
        <w:t xml:space="preserve"> р</w:t>
      </w:r>
      <w:r w:rsidR="00117476">
        <w:rPr>
          <w:sz w:val="28"/>
          <w:szCs w:val="28"/>
        </w:rPr>
        <w:t>и</w:t>
      </w:r>
      <w:r w:rsidR="00D02473" w:rsidRPr="00DB3066">
        <w:rPr>
          <w:sz w:val="28"/>
          <w:szCs w:val="28"/>
        </w:rPr>
        <w:t xml:space="preserve">цар? </w:t>
      </w:r>
      <w:r w:rsidR="00117476">
        <w:rPr>
          <w:sz w:val="28"/>
          <w:szCs w:val="28"/>
        </w:rPr>
        <w:t>Прихований</w:t>
      </w:r>
      <w:r w:rsidR="00D02473" w:rsidRPr="00DB3066">
        <w:rPr>
          <w:sz w:val="28"/>
          <w:szCs w:val="28"/>
        </w:rPr>
        <w:t xml:space="preserve"> сюжет «Хрон</w:t>
      </w:r>
      <w:r w:rsidR="00117476">
        <w:rPr>
          <w:sz w:val="28"/>
          <w:szCs w:val="28"/>
        </w:rPr>
        <w:t>і</w:t>
      </w:r>
      <w:r w:rsidR="00D02473" w:rsidRPr="00DB3066">
        <w:rPr>
          <w:sz w:val="28"/>
          <w:szCs w:val="28"/>
        </w:rPr>
        <w:t>ки» Бонаккорсо П</w:t>
      </w:r>
      <w:r w:rsidR="00117476">
        <w:rPr>
          <w:sz w:val="28"/>
          <w:szCs w:val="28"/>
        </w:rPr>
        <w:t>і</w:t>
      </w:r>
      <w:r w:rsidR="00D02473" w:rsidRPr="00DB3066">
        <w:rPr>
          <w:sz w:val="28"/>
          <w:szCs w:val="28"/>
        </w:rPr>
        <w:t>тт</w:t>
      </w:r>
      <w:r w:rsidR="00117476">
        <w:rPr>
          <w:sz w:val="28"/>
          <w:szCs w:val="28"/>
        </w:rPr>
        <w:t>і</w:t>
      </w:r>
      <w:r w:rsidR="00D02473" w:rsidRPr="00DB3066">
        <w:rPr>
          <w:sz w:val="28"/>
          <w:szCs w:val="28"/>
        </w:rPr>
        <w:t>»</w:t>
      </w:r>
      <w:r w:rsidR="00D02473" w:rsidRPr="00117476">
        <w:rPr>
          <w:sz w:val="28"/>
        </w:rPr>
        <w:t xml:space="preserve"> [14]</w:t>
      </w:r>
      <w:r w:rsidR="00DD6381" w:rsidRPr="00117476">
        <w:rPr>
          <w:sz w:val="28"/>
        </w:rPr>
        <w:t xml:space="preserve"> та Пітер Спосато у </w:t>
      </w:r>
      <w:r w:rsidR="00D02473" w:rsidRPr="00117476">
        <w:rPr>
          <w:sz w:val="28"/>
        </w:rPr>
        <w:t xml:space="preserve">«Рицарське життя Бонаккорсо Пітті: честь-насильство та життя зброї у пізньосередньовічній Флоренції та Італії» </w:t>
      </w:r>
      <w:r w:rsidR="00DD6381" w:rsidRPr="00117476">
        <w:rPr>
          <w:sz w:val="28"/>
        </w:rPr>
        <w:t>[48</w:t>
      </w:r>
      <w:r w:rsidR="00D02473" w:rsidRPr="00117476">
        <w:rPr>
          <w:sz w:val="28"/>
        </w:rPr>
        <w:t>]</w:t>
      </w:r>
      <w:r w:rsidR="00D02473" w:rsidRPr="00117476">
        <w:t xml:space="preserve"> </w:t>
      </w:r>
      <w:r w:rsidR="00D02473" w:rsidRPr="00117476">
        <w:rPr>
          <w:sz w:val="28"/>
        </w:rPr>
        <w:t>розглянули військову складову біографії Пітті, причини, які спонукали флорентійця приймати участь в військових сутичках і Столітній війні. Інші дослідники</w:t>
      </w:r>
      <w:r w:rsidR="00946D62" w:rsidRPr="00117476">
        <w:rPr>
          <w:sz w:val="28"/>
        </w:rPr>
        <w:t>,</w:t>
      </w:r>
      <w:r w:rsidR="00D02473" w:rsidRPr="00117476">
        <w:rPr>
          <w:sz w:val="28"/>
        </w:rPr>
        <w:t xml:space="preserve"> </w:t>
      </w:r>
      <w:r w:rsidR="00117476" w:rsidRPr="00117476">
        <w:rPr>
          <w:sz w:val="28"/>
          <w:szCs w:val="28"/>
        </w:rPr>
        <w:t xml:space="preserve">Д. С. </w:t>
      </w:r>
      <w:r w:rsidR="00D02473" w:rsidRPr="00117476">
        <w:rPr>
          <w:sz w:val="28"/>
          <w:szCs w:val="28"/>
        </w:rPr>
        <w:t>Пархуцко в своїй роботі «</w:t>
      </w:r>
      <w:r w:rsidR="00D02473" w:rsidRPr="00DB3066">
        <w:rPr>
          <w:sz w:val="28"/>
          <w:szCs w:val="28"/>
        </w:rPr>
        <w:t>Бонаккорсо П</w:t>
      </w:r>
      <w:r w:rsidR="00117476">
        <w:rPr>
          <w:sz w:val="28"/>
          <w:szCs w:val="28"/>
        </w:rPr>
        <w:t>і</w:t>
      </w:r>
      <w:r w:rsidR="00D02473" w:rsidRPr="00DB3066">
        <w:rPr>
          <w:sz w:val="28"/>
          <w:szCs w:val="28"/>
        </w:rPr>
        <w:t>тт</w:t>
      </w:r>
      <w:r w:rsidR="00117476">
        <w:rPr>
          <w:sz w:val="28"/>
          <w:szCs w:val="28"/>
        </w:rPr>
        <w:t>і</w:t>
      </w:r>
      <w:r w:rsidR="00D02473" w:rsidRPr="00DB3066">
        <w:rPr>
          <w:sz w:val="28"/>
          <w:szCs w:val="28"/>
        </w:rPr>
        <w:t xml:space="preserve"> </w:t>
      </w:r>
      <w:r w:rsidR="00117476">
        <w:rPr>
          <w:sz w:val="28"/>
          <w:szCs w:val="28"/>
        </w:rPr>
        <w:t>як</w:t>
      </w:r>
      <w:r w:rsidR="00D02473" w:rsidRPr="00DB3066">
        <w:rPr>
          <w:sz w:val="28"/>
          <w:szCs w:val="28"/>
        </w:rPr>
        <w:t xml:space="preserve"> учасник </w:t>
      </w:r>
      <w:r w:rsidR="00117476">
        <w:rPr>
          <w:sz w:val="28"/>
          <w:szCs w:val="28"/>
        </w:rPr>
        <w:t>військових</w:t>
      </w:r>
      <w:r w:rsidR="00D02473" w:rsidRPr="00DB3066">
        <w:rPr>
          <w:sz w:val="28"/>
          <w:szCs w:val="28"/>
        </w:rPr>
        <w:t xml:space="preserve"> д</w:t>
      </w:r>
      <w:r w:rsidR="00117476">
        <w:rPr>
          <w:sz w:val="28"/>
          <w:szCs w:val="28"/>
        </w:rPr>
        <w:t>і</w:t>
      </w:r>
      <w:r w:rsidR="00D02473" w:rsidRPr="00DB3066">
        <w:rPr>
          <w:sz w:val="28"/>
          <w:szCs w:val="28"/>
        </w:rPr>
        <w:t xml:space="preserve">й </w:t>
      </w:r>
      <w:r w:rsidR="00117476">
        <w:rPr>
          <w:sz w:val="28"/>
          <w:szCs w:val="28"/>
        </w:rPr>
        <w:t>та</w:t>
      </w:r>
      <w:r w:rsidR="00D02473" w:rsidRPr="00DB3066">
        <w:rPr>
          <w:sz w:val="28"/>
          <w:szCs w:val="28"/>
        </w:rPr>
        <w:t xml:space="preserve"> дипломатич</w:t>
      </w:r>
      <w:r w:rsidR="00117476">
        <w:rPr>
          <w:sz w:val="28"/>
          <w:szCs w:val="28"/>
        </w:rPr>
        <w:t>н</w:t>
      </w:r>
      <w:r w:rsidR="00D02473" w:rsidRPr="00DB3066">
        <w:rPr>
          <w:sz w:val="28"/>
          <w:szCs w:val="28"/>
        </w:rPr>
        <w:t>ий представ</w:t>
      </w:r>
      <w:r w:rsidR="00117476">
        <w:rPr>
          <w:sz w:val="28"/>
          <w:szCs w:val="28"/>
        </w:rPr>
        <w:t>ник</w:t>
      </w:r>
      <w:r w:rsidR="00D02473" w:rsidRPr="00DB3066">
        <w:rPr>
          <w:sz w:val="28"/>
          <w:szCs w:val="28"/>
        </w:rPr>
        <w:t xml:space="preserve"> Флоренц</w:t>
      </w:r>
      <w:r w:rsidR="00117476">
        <w:rPr>
          <w:sz w:val="28"/>
          <w:szCs w:val="28"/>
        </w:rPr>
        <w:t>ії</w:t>
      </w:r>
      <w:r w:rsidR="00D02473" w:rsidRPr="00DB3066">
        <w:rPr>
          <w:sz w:val="28"/>
          <w:szCs w:val="28"/>
        </w:rPr>
        <w:t>»</w:t>
      </w:r>
      <w:r w:rsidR="00D02473" w:rsidRPr="00117476">
        <w:rPr>
          <w:sz w:val="28"/>
        </w:rPr>
        <w:t xml:space="preserve"> [39] та </w:t>
      </w:r>
      <w:r w:rsidR="00117476" w:rsidRPr="00117476">
        <w:rPr>
          <w:sz w:val="28"/>
          <w:szCs w:val="28"/>
        </w:rPr>
        <w:t>Н. І.</w:t>
      </w:r>
      <w:r w:rsidR="00117476" w:rsidRPr="00117476">
        <w:t xml:space="preserve"> </w:t>
      </w:r>
      <w:r w:rsidR="00D02473" w:rsidRPr="00117476">
        <w:rPr>
          <w:sz w:val="28"/>
          <w:szCs w:val="28"/>
        </w:rPr>
        <w:t xml:space="preserve">Дев’ятайкіна </w:t>
      </w:r>
      <w:r w:rsidR="00D02473" w:rsidRPr="00117476">
        <w:t>«</w:t>
      </w:r>
      <w:r w:rsidR="00D02473" w:rsidRPr="00DB3066">
        <w:rPr>
          <w:sz w:val="28"/>
          <w:szCs w:val="28"/>
        </w:rPr>
        <w:t>Дипломат</w:t>
      </w:r>
      <w:r w:rsidR="00117476">
        <w:rPr>
          <w:sz w:val="28"/>
          <w:szCs w:val="28"/>
        </w:rPr>
        <w:t>і</w:t>
      </w:r>
      <w:r w:rsidR="00D02473" w:rsidRPr="00DB3066">
        <w:rPr>
          <w:sz w:val="28"/>
          <w:szCs w:val="28"/>
        </w:rPr>
        <w:t xml:space="preserve">я </w:t>
      </w:r>
      <w:r w:rsidR="00117476">
        <w:rPr>
          <w:sz w:val="28"/>
          <w:szCs w:val="28"/>
        </w:rPr>
        <w:t>та</w:t>
      </w:r>
      <w:r w:rsidR="00D02473" w:rsidRPr="00DB3066">
        <w:rPr>
          <w:sz w:val="28"/>
          <w:szCs w:val="28"/>
        </w:rPr>
        <w:t xml:space="preserve"> дипломат</w:t>
      </w:r>
      <w:r w:rsidR="00117476">
        <w:rPr>
          <w:sz w:val="28"/>
          <w:szCs w:val="28"/>
        </w:rPr>
        <w:t>и</w:t>
      </w:r>
      <w:r w:rsidR="00D02473" w:rsidRPr="00DB3066">
        <w:rPr>
          <w:sz w:val="28"/>
          <w:szCs w:val="28"/>
        </w:rPr>
        <w:t xml:space="preserve"> </w:t>
      </w:r>
      <w:r w:rsidR="00117476">
        <w:rPr>
          <w:sz w:val="28"/>
          <w:szCs w:val="28"/>
        </w:rPr>
        <w:t>і</w:t>
      </w:r>
      <w:r w:rsidR="00D02473" w:rsidRPr="00DB3066">
        <w:rPr>
          <w:sz w:val="28"/>
          <w:szCs w:val="28"/>
        </w:rPr>
        <w:t>тал</w:t>
      </w:r>
      <w:r w:rsidR="00117476">
        <w:rPr>
          <w:sz w:val="28"/>
          <w:szCs w:val="28"/>
        </w:rPr>
        <w:t>ій</w:t>
      </w:r>
      <w:r w:rsidR="00D02473" w:rsidRPr="00DB3066">
        <w:rPr>
          <w:sz w:val="28"/>
          <w:szCs w:val="28"/>
        </w:rPr>
        <w:t>с</w:t>
      </w:r>
      <w:r w:rsidR="00117476">
        <w:rPr>
          <w:sz w:val="28"/>
          <w:szCs w:val="28"/>
        </w:rPr>
        <w:t>ь</w:t>
      </w:r>
      <w:r w:rsidR="00D02473" w:rsidRPr="00DB3066">
        <w:rPr>
          <w:sz w:val="28"/>
          <w:szCs w:val="28"/>
        </w:rPr>
        <w:t xml:space="preserve">ких </w:t>
      </w:r>
      <w:r w:rsidR="00117476">
        <w:rPr>
          <w:sz w:val="28"/>
          <w:szCs w:val="28"/>
        </w:rPr>
        <w:t>міст</w:t>
      </w:r>
      <w:r w:rsidR="00D02473" w:rsidRPr="00DB3066">
        <w:rPr>
          <w:sz w:val="28"/>
          <w:szCs w:val="28"/>
        </w:rPr>
        <w:t xml:space="preserve"> </w:t>
      </w:r>
      <w:r w:rsidR="00117476">
        <w:rPr>
          <w:sz w:val="28"/>
          <w:szCs w:val="28"/>
        </w:rPr>
        <w:t>е</w:t>
      </w:r>
      <w:r w:rsidR="00D02473" w:rsidRPr="00DB3066">
        <w:rPr>
          <w:sz w:val="28"/>
          <w:szCs w:val="28"/>
        </w:rPr>
        <w:t>похи ранн</w:t>
      </w:r>
      <w:r w:rsidR="00117476">
        <w:rPr>
          <w:sz w:val="28"/>
          <w:szCs w:val="28"/>
        </w:rPr>
        <w:t>ьо</w:t>
      </w:r>
      <w:r w:rsidR="00D02473" w:rsidRPr="00DB3066">
        <w:rPr>
          <w:sz w:val="28"/>
          <w:szCs w:val="28"/>
        </w:rPr>
        <w:t>го В</w:t>
      </w:r>
      <w:r w:rsidR="00117476">
        <w:rPr>
          <w:sz w:val="28"/>
          <w:szCs w:val="28"/>
        </w:rPr>
        <w:t>ід</w:t>
      </w:r>
      <w:r w:rsidR="00D02473" w:rsidRPr="00DB3066">
        <w:rPr>
          <w:sz w:val="28"/>
          <w:szCs w:val="28"/>
        </w:rPr>
        <w:t>ро</w:t>
      </w:r>
      <w:r w:rsidR="00117476">
        <w:rPr>
          <w:sz w:val="28"/>
          <w:szCs w:val="28"/>
        </w:rPr>
        <w:t>д</w:t>
      </w:r>
      <w:r w:rsidR="00D02473" w:rsidRPr="00DB3066">
        <w:rPr>
          <w:sz w:val="28"/>
          <w:szCs w:val="28"/>
        </w:rPr>
        <w:t>жен</w:t>
      </w:r>
      <w:r w:rsidR="00117476">
        <w:rPr>
          <w:sz w:val="28"/>
          <w:szCs w:val="28"/>
        </w:rPr>
        <w:t>н</w:t>
      </w:r>
      <w:r w:rsidR="00D02473" w:rsidRPr="00DB3066">
        <w:rPr>
          <w:sz w:val="28"/>
          <w:szCs w:val="28"/>
        </w:rPr>
        <w:t>я (П</w:t>
      </w:r>
      <w:r w:rsidR="00117476">
        <w:rPr>
          <w:sz w:val="28"/>
          <w:szCs w:val="28"/>
        </w:rPr>
        <w:t>і</w:t>
      </w:r>
      <w:r w:rsidR="00D02473" w:rsidRPr="00DB3066">
        <w:rPr>
          <w:sz w:val="28"/>
          <w:szCs w:val="28"/>
        </w:rPr>
        <w:t>тт</w:t>
      </w:r>
      <w:r w:rsidR="00117476">
        <w:rPr>
          <w:sz w:val="28"/>
          <w:szCs w:val="28"/>
        </w:rPr>
        <w:t>і</w:t>
      </w:r>
      <w:r w:rsidR="00D02473" w:rsidRPr="00DB3066">
        <w:rPr>
          <w:sz w:val="28"/>
          <w:szCs w:val="28"/>
        </w:rPr>
        <w:t>)</w:t>
      </w:r>
      <w:r w:rsidR="00D02473" w:rsidRPr="00117476">
        <w:rPr>
          <w:sz w:val="28"/>
          <w:szCs w:val="28"/>
        </w:rPr>
        <w:t xml:space="preserve">» </w:t>
      </w:r>
      <w:r w:rsidR="00D02473" w:rsidRPr="00117476">
        <w:rPr>
          <w:sz w:val="28"/>
        </w:rPr>
        <w:t>[19]</w:t>
      </w:r>
      <w:r w:rsidR="00946D62" w:rsidRPr="00117476">
        <w:rPr>
          <w:sz w:val="28"/>
          <w:szCs w:val="28"/>
        </w:rPr>
        <w:t xml:space="preserve"> розглянули дипломатичну діяльність Бонаккорсо та критично проаналізували важливість його місій. </w:t>
      </w:r>
      <w:r w:rsidR="00946D62" w:rsidRPr="00117476">
        <w:rPr>
          <w:sz w:val="28"/>
        </w:rPr>
        <w:t>Мартіна Урбаняк у своїй роботі «Майбутнє та сім'я у спогадах Бонаккорсо Пітті</w:t>
      </w:r>
      <w:r w:rsidR="00DD6381" w:rsidRPr="00117476">
        <w:rPr>
          <w:sz w:val="28"/>
        </w:rPr>
        <w:t>» [50</w:t>
      </w:r>
      <w:r w:rsidR="00946D62" w:rsidRPr="00117476">
        <w:rPr>
          <w:sz w:val="28"/>
        </w:rPr>
        <w:t xml:space="preserve">] розглянула питання, яку роль відігравала сім’я у тогочасному суспільстві для флорентійця. </w:t>
      </w:r>
      <w:r w:rsidR="0032764A" w:rsidRPr="00117476">
        <w:rPr>
          <w:sz w:val="28"/>
        </w:rPr>
        <w:t>Ще одна дослідниця,</w:t>
      </w:r>
      <w:r w:rsidR="00946D62" w:rsidRPr="00117476">
        <w:rPr>
          <w:sz w:val="28"/>
        </w:rPr>
        <w:t xml:space="preserve"> </w:t>
      </w:r>
      <w:r w:rsidR="00117476" w:rsidRPr="00117476">
        <w:rPr>
          <w:sz w:val="28"/>
          <w:szCs w:val="28"/>
        </w:rPr>
        <w:t>М. І.</w:t>
      </w:r>
      <w:r w:rsidR="00117476">
        <w:rPr>
          <w:sz w:val="28"/>
          <w:szCs w:val="28"/>
        </w:rPr>
        <w:t xml:space="preserve"> </w:t>
      </w:r>
      <w:r w:rsidR="00946D62" w:rsidRPr="00117476">
        <w:rPr>
          <w:sz w:val="28"/>
          <w:szCs w:val="28"/>
        </w:rPr>
        <w:t>Дмитрієва</w:t>
      </w:r>
      <w:r w:rsidR="0032764A" w:rsidRPr="00117476">
        <w:rPr>
          <w:sz w:val="28"/>
          <w:szCs w:val="28"/>
        </w:rPr>
        <w:t>,</w:t>
      </w:r>
      <w:r w:rsidR="00946D62" w:rsidRPr="00117476">
        <w:rPr>
          <w:sz w:val="28"/>
          <w:szCs w:val="28"/>
        </w:rPr>
        <w:t xml:space="preserve"> у своїх двох дослідженнях «</w:t>
      </w:r>
      <w:r w:rsidR="00BA2C89">
        <w:rPr>
          <w:sz w:val="28"/>
          <w:szCs w:val="28"/>
        </w:rPr>
        <w:t>Міські</w:t>
      </w:r>
      <w:r w:rsidR="00DB3066">
        <w:rPr>
          <w:sz w:val="28"/>
          <w:szCs w:val="28"/>
        </w:rPr>
        <w:t xml:space="preserve"> </w:t>
      </w:r>
      <w:r w:rsidR="00946D62" w:rsidRPr="00DB3066">
        <w:rPr>
          <w:sz w:val="28"/>
          <w:szCs w:val="28"/>
        </w:rPr>
        <w:t>хрон</w:t>
      </w:r>
      <w:r w:rsidR="00117476">
        <w:rPr>
          <w:sz w:val="28"/>
          <w:szCs w:val="28"/>
        </w:rPr>
        <w:t>і</w:t>
      </w:r>
      <w:r w:rsidR="00946D62" w:rsidRPr="00DB3066">
        <w:rPr>
          <w:sz w:val="28"/>
          <w:szCs w:val="28"/>
        </w:rPr>
        <w:t>ки С</w:t>
      </w:r>
      <w:r w:rsidR="00117476">
        <w:rPr>
          <w:sz w:val="28"/>
          <w:szCs w:val="28"/>
        </w:rPr>
        <w:t>іє</w:t>
      </w:r>
      <w:r w:rsidR="00946D62" w:rsidRPr="00DB3066">
        <w:rPr>
          <w:sz w:val="28"/>
          <w:szCs w:val="28"/>
        </w:rPr>
        <w:t>н</w:t>
      </w:r>
      <w:r w:rsidR="00117476">
        <w:rPr>
          <w:sz w:val="28"/>
          <w:szCs w:val="28"/>
        </w:rPr>
        <w:t>и</w:t>
      </w:r>
      <w:r w:rsidR="00946D62" w:rsidRPr="00DB3066">
        <w:rPr>
          <w:sz w:val="28"/>
          <w:szCs w:val="28"/>
        </w:rPr>
        <w:t xml:space="preserve"> XIV </w:t>
      </w:r>
      <w:r w:rsidR="00117476">
        <w:rPr>
          <w:sz w:val="28"/>
          <w:szCs w:val="28"/>
        </w:rPr>
        <w:t>століття</w:t>
      </w:r>
      <w:r w:rsidR="00946D62" w:rsidRPr="00DB3066">
        <w:rPr>
          <w:sz w:val="28"/>
          <w:szCs w:val="28"/>
        </w:rPr>
        <w:t xml:space="preserve"> </w:t>
      </w:r>
      <w:r w:rsidR="00117476">
        <w:rPr>
          <w:sz w:val="28"/>
          <w:szCs w:val="28"/>
        </w:rPr>
        <w:t>як</w:t>
      </w:r>
      <w:r w:rsidR="00946D62" w:rsidRPr="00DB3066">
        <w:rPr>
          <w:sz w:val="28"/>
          <w:szCs w:val="28"/>
        </w:rPr>
        <w:t xml:space="preserve"> </w:t>
      </w:r>
      <w:r w:rsidR="00117476">
        <w:rPr>
          <w:sz w:val="28"/>
          <w:szCs w:val="28"/>
        </w:rPr>
        <w:t>джерела</w:t>
      </w:r>
      <w:r w:rsidR="00946D62" w:rsidRPr="00DB3066">
        <w:rPr>
          <w:sz w:val="28"/>
          <w:szCs w:val="28"/>
        </w:rPr>
        <w:t xml:space="preserve"> </w:t>
      </w:r>
      <w:r w:rsidR="00117476">
        <w:rPr>
          <w:sz w:val="28"/>
          <w:szCs w:val="28"/>
        </w:rPr>
        <w:t xml:space="preserve">з вивчення </w:t>
      </w:r>
      <w:r w:rsidR="00946D62" w:rsidRPr="00DB3066">
        <w:rPr>
          <w:sz w:val="28"/>
          <w:szCs w:val="28"/>
        </w:rPr>
        <w:t xml:space="preserve"> </w:t>
      </w:r>
      <w:r w:rsidR="00BA2C89">
        <w:rPr>
          <w:sz w:val="28"/>
          <w:szCs w:val="28"/>
        </w:rPr>
        <w:t>уявлень</w:t>
      </w:r>
      <w:r w:rsidR="00BA2C89" w:rsidRPr="00DB3066">
        <w:rPr>
          <w:sz w:val="28"/>
          <w:szCs w:val="28"/>
        </w:rPr>
        <w:t xml:space="preserve"> </w:t>
      </w:r>
      <w:r w:rsidR="00946D62" w:rsidRPr="00DB3066">
        <w:rPr>
          <w:sz w:val="28"/>
          <w:szCs w:val="28"/>
        </w:rPr>
        <w:t>пополан</w:t>
      </w:r>
      <w:r w:rsidR="00BA2C89">
        <w:rPr>
          <w:sz w:val="28"/>
          <w:szCs w:val="28"/>
        </w:rPr>
        <w:t>і</w:t>
      </w:r>
      <w:r w:rsidR="00946D62" w:rsidRPr="00DB3066">
        <w:rPr>
          <w:sz w:val="28"/>
          <w:szCs w:val="28"/>
        </w:rPr>
        <w:t>в</w:t>
      </w:r>
      <w:r w:rsidR="00DB3066">
        <w:rPr>
          <w:sz w:val="28"/>
          <w:szCs w:val="28"/>
        </w:rPr>
        <w:t xml:space="preserve"> </w:t>
      </w:r>
      <w:r w:rsidR="00BA2C89">
        <w:rPr>
          <w:sz w:val="28"/>
          <w:szCs w:val="28"/>
        </w:rPr>
        <w:t>про суспільство і владу</w:t>
      </w:r>
      <w:r w:rsidR="00946D62" w:rsidRPr="00DB3066">
        <w:rPr>
          <w:sz w:val="28"/>
          <w:szCs w:val="28"/>
        </w:rPr>
        <w:t>»</w:t>
      </w:r>
      <w:r w:rsidR="00946D62" w:rsidRPr="00DB3066">
        <w:rPr>
          <w:sz w:val="28"/>
        </w:rPr>
        <w:t xml:space="preserve"> [21]</w:t>
      </w:r>
      <w:r w:rsidR="00C53B0B" w:rsidRPr="00DB3066">
        <w:rPr>
          <w:sz w:val="28"/>
        </w:rPr>
        <w:t xml:space="preserve"> та</w:t>
      </w:r>
      <w:r w:rsidR="00946D62" w:rsidRPr="00DB3066">
        <w:rPr>
          <w:sz w:val="28"/>
          <w:szCs w:val="28"/>
        </w:rPr>
        <w:t xml:space="preserve"> «Республ</w:t>
      </w:r>
      <w:r w:rsidR="00BA2C89">
        <w:rPr>
          <w:sz w:val="28"/>
          <w:szCs w:val="28"/>
        </w:rPr>
        <w:t>і</w:t>
      </w:r>
      <w:r w:rsidR="00946D62" w:rsidRPr="00DB3066">
        <w:rPr>
          <w:sz w:val="28"/>
          <w:szCs w:val="28"/>
        </w:rPr>
        <w:t xml:space="preserve">ка </w:t>
      </w:r>
      <w:r w:rsidR="00BA2C89">
        <w:rPr>
          <w:sz w:val="28"/>
          <w:szCs w:val="28"/>
        </w:rPr>
        <w:t>чи</w:t>
      </w:r>
      <w:r w:rsidR="00946D62" w:rsidRPr="00DB3066">
        <w:rPr>
          <w:sz w:val="28"/>
          <w:szCs w:val="28"/>
        </w:rPr>
        <w:t xml:space="preserve"> синь</w:t>
      </w:r>
      <w:r w:rsidR="00BA2C89">
        <w:rPr>
          <w:sz w:val="28"/>
          <w:szCs w:val="28"/>
        </w:rPr>
        <w:t>й</w:t>
      </w:r>
      <w:r w:rsidR="00946D62" w:rsidRPr="00DB3066">
        <w:rPr>
          <w:sz w:val="28"/>
          <w:szCs w:val="28"/>
        </w:rPr>
        <w:t>ор</w:t>
      </w:r>
      <w:r w:rsidR="00BA2C89">
        <w:rPr>
          <w:sz w:val="28"/>
          <w:szCs w:val="28"/>
        </w:rPr>
        <w:t>і</w:t>
      </w:r>
      <w:r w:rsidR="00946D62" w:rsidRPr="00DB3066">
        <w:rPr>
          <w:sz w:val="28"/>
          <w:szCs w:val="28"/>
        </w:rPr>
        <w:t xml:space="preserve">я: </w:t>
      </w:r>
      <w:r w:rsidR="00BA2C89" w:rsidRPr="00DB3066">
        <w:rPr>
          <w:sz w:val="28"/>
          <w:szCs w:val="28"/>
        </w:rPr>
        <w:t>пол</w:t>
      </w:r>
      <w:r w:rsidR="00BA2C89">
        <w:rPr>
          <w:sz w:val="28"/>
          <w:szCs w:val="28"/>
        </w:rPr>
        <w:t>ітичні</w:t>
      </w:r>
      <w:r w:rsidR="00BA2C89" w:rsidRPr="00DB3066">
        <w:rPr>
          <w:sz w:val="28"/>
          <w:szCs w:val="28"/>
        </w:rPr>
        <w:t xml:space="preserve"> </w:t>
      </w:r>
      <w:r w:rsidR="00BA2C89">
        <w:rPr>
          <w:sz w:val="28"/>
          <w:szCs w:val="28"/>
        </w:rPr>
        <w:t>ідеали італійської суспільної думки</w:t>
      </w:r>
      <w:r w:rsidR="00946D62" w:rsidRPr="00DB3066">
        <w:rPr>
          <w:sz w:val="28"/>
          <w:szCs w:val="28"/>
        </w:rPr>
        <w:t xml:space="preserve"> XIV </w:t>
      </w:r>
      <w:r w:rsidR="00BA2C89">
        <w:rPr>
          <w:sz w:val="28"/>
          <w:szCs w:val="28"/>
        </w:rPr>
        <w:t>ст</w:t>
      </w:r>
      <w:r w:rsidR="00946D62" w:rsidRPr="00DB3066">
        <w:rPr>
          <w:sz w:val="28"/>
          <w:szCs w:val="28"/>
        </w:rPr>
        <w:t>.»</w:t>
      </w:r>
      <w:r w:rsidR="00946D62" w:rsidRPr="00DB3066">
        <w:rPr>
          <w:sz w:val="28"/>
        </w:rPr>
        <w:t xml:space="preserve"> [22]</w:t>
      </w:r>
      <w:r w:rsidR="00C53B0B" w:rsidRPr="00DB3066">
        <w:rPr>
          <w:sz w:val="28"/>
        </w:rPr>
        <w:t xml:space="preserve"> </w:t>
      </w:r>
      <w:r w:rsidR="00C53B0B" w:rsidRPr="00117476">
        <w:rPr>
          <w:sz w:val="28"/>
        </w:rPr>
        <w:t xml:space="preserve">звернула </w:t>
      </w:r>
      <w:r w:rsidR="00C53B0B" w:rsidRPr="00117476">
        <w:rPr>
          <w:sz w:val="28"/>
        </w:rPr>
        <w:lastRenderedPageBreak/>
        <w:t>увагу на</w:t>
      </w:r>
      <w:r w:rsidR="00C53B0B" w:rsidRPr="00DB3066">
        <w:rPr>
          <w:sz w:val="28"/>
        </w:rPr>
        <w:t xml:space="preserve"> </w:t>
      </w:r>
      <w:r w:rsidR="00C53B0B" w:rsidRPr="00117476">
        <w:rPr>
          <w:sz w:val="28"/>
        </w:rPr>
        <w:t>саме джерело, як</w:t>
      </w:r>
      <w:r w:rsidR="0032764A" w:rsidRPr="00117476">
        <w:rPr>
          <w:sz w:val="28"/>
        </w:rPr>
        <w:t xml:space="preserve"> об’єкт дослідження та політичну думку жителів італійських міст держав.</w:t>
      </w:r>
    </w:p>
    <w:p w14:paraId="5202D94F" w14:textId="5CF94D20" w:rsidR="00E87EA5" w:rsidRPr="00BA2C89" w:rsidRDefault="00C53B0B" w:rsidP="00E87EA5">
      <w:pPr>
        <w:spacing w:line="360" w:lineRule="auto"/>
        <w:ind w:firstLine="720"/>
        <w:rPr>
          <w:sz w:val="28"/>
        </w:rPr>
      </w:pPr>
      <w:r w:rsidRPr="00BA2C89">
        <w:rPr>
          <w:sz w:val="28"/>
        </w:rPr>
        <w:t xml:space="preserve">Окремо хотілося б виділити напрацювання доктора історичних наук Північно-Кавказького федерального університету Ірини Олександрівної Краснової. Вона є автором </w:t>
      </w:r>
      <w:r w:rsidR="00733864" w:rsidRPr="00BA2C89">
        <w:rPr>
          <w:sz w:val="28"/>
        </w:rPr>
        <w:t>більше ніж ст</w:t>
      </w:r>
      <w:r w:rsidR="00BA2C89">
        <w:rPr>
          <w:sz w:val="28"/>
        </w:rPr>
        <w:t>а</w:t>
      </w:r>
      <w:r w:rsidR="00733864" w:rsidRPr="00BA2C89">
        <w:rPr>
          <w:sz w:val="28"/>
        </w:rPr>
        <w:t xml:space="preserve"> двадцяти наукових робіт</w:t>
      </w:r>
      <w:r w:rsidR="00BA2C89">
        <w:rPr>
          <w:sz w:val="28"/>
        </w:rPr>
        <w:t>,</w:t>
      </w:r>
      <w:r w:rsidR="00733864" w:rsidRPr="00BA2C89">
        <w:rPr>
          <w:sz w:val="28"/>
        </w:rPr>
        <w:t xml:space="preserve"> переважна кількість яких присвячена середньовічній Італії та, зокрема</w:t>
      </w:r>
      <w:r w:rsidR="00BA2C89">
        <w:rPr>
          <w:sz w:val="28"/>
        </w:rPr>
        <w:t>,</w:t>
      </w:r>
      <w:r w:rsidR="00733864" w:rsidRPr="00BA2C89">
        <w:rPr>
          <w:sz w:val="28"/>
        </w:rPr>
        <w:t xml:space="preserve"> Флоренції. У своїх дослідженнях вона неодноразово зверталася до «Хроніки Бонаккорсо Пітті». Дослідниця розглядала діяльність т</w:t>
      </w:r>
      <w:r w:rsidR="0032764A" w:rsidRPr="00BA2C89">
        <w:rPr>
          <w:sz w:val="28"/>
        </w:rPr>
        <w:t>а погляди</w:t>
      </w:r>
      <w:r w:rsidR="00D5317E" w:rsidRPr="00BA2C89">
        <w:rPr>
          <w:sz w:val="28"/>
        </w:rPr>
        <w:t xml:space="preserve"> не лише</w:t>
      </w:r>
      <w:r w:rsidR="0032764A" w:rsidRPr="00BA2C89">
        <w:rPr>
          <w:sz w:val="28"/>
        </w:rPr>
        <w:t xml:space="preserve"> Пітті</w:t>
      </w:r>
      <w:r w:rsidR="00D5317E" w:rsidRPr="00BA2C89">
        <w:rPr>
          <w:sz w:val="28"/>
        </w:rPr>
        <w:t>, але й його сучасників</w:t>
      </w:r>
      <w:r w:rsidR="00733864" w:rsidRPr="00BA2C89">
        <w:rPr>
          <w:sz w:val="28"/>
        </w:rPr>
        <w:t>.</w:t>
      </w:r>
    </w:p>
    <w:p w14:paraId="525787DC" w14:textId="7F0710DB" w:rsidR="00E87EA5" w:rsidRPr="00117476" w:rsidRDefault="00733864" w:rsidP="00F72D1C">
      <w:pPr>
        <w:spacing w:line="360" w:lineRule="auto"/>
        <w:ind w:firstLine="720"/>
        <w:rPr>
          <w:sz w:val="28"/>
        </w:rPr>
      </w:pPr>
      <w:r w:rsidRPr="00BA2C89">
        <w:rPr>
          <w:sz w:val="28"/>
        </w:rPr>
        <w:t xml:space="preserve">Серед найбільш актуальних робіт </w:t>
      </w:r>
      <w:r w:rsidR="00BA2C89" w:rsidRPr="00C62F05">
        <w:rPr>
          <w:sz w:val="28"/>
        </w:rPr>
        <w:t xml:space="preserve">І. О. </w:t>
      </w:r>
      <w:r w:rsidR="00C563AA" w:rsidRPr="00BA2C89">
        <w:rPr>
          <w:sz w:val="28"/>
        </w:rPr>
        <w:t xml:space="preserve">Краснової для даного дослідження </w:t>
      </w:r>
      <w:r w:rsidRPr="00BA2C89">
        <w:rPr>
          <w:sz w:val="28"/>
        </w:rPr>
        <w:t xml:space="preserve">є її </w:t>
      </w:r>
      <w:r w:rsidR="00C563AA" w:rsidRPr="00BA2C89">
        <w:rPr>
          <w:sz w:val="28"/>
        </w:rPr>
        <w:t xml:space="preserve">статті: </w:t>
      </w:r>
      <w:r w:rsidR="006704D9" w:rsidRPr="00BA2C89">
        <w:rPr>
          <w:sz w:val="28"/>
        </w:rPr>
        <w:t>«</w:t>
      </w:r>
      <w:r w:rsidR="00DB3066">
        <w:rPr>
          <w:sz w:val="28"/>
          <w:szCs w:val="28"/>
        </w:rPr>
        <w:t xml:space="preserve">Громадянин і Флорентійська комуна: дві полярних позиції в історіописанні першої половини </w:t>
      </w:r>
      <w:r w:rsidR="00DB3066" w:rsidRPr="00DB3066">
        <w:rPr>
          <w:sz w:val="28"/>
          <w:szCs w:val="28"/>
        </w:rPr>
        <w:t>XV</w:t>
      </w:r>
      <w:r w:rsidR="00DB3066">
        <w:rPr>
          <w:sz w:val="28"/>
          <w:szCs w:val="28"/>
        </w:rPr>
        <w:t xml:space="preserve"> століття» </w:t>
      </w:r>
      <w:r w:rsidR="006704D9" w:rsidRPr="00DB3066">
        <w:rPr>
          <w:sz w:val="28"/>
        </w:rPr>
        <w:t>[30</w:t>
      </w:r>
      <w:r w:rsidR="00DD6381" w:rsidRPr="00DB3066">
        <w:rPr>
          <w:sz w:val="28"/>
        </w:rPr>
        <w:t>]</w:t>
      </w:r>
      <w:r w:rsidR="006704D9" w:rsidRPr="00DB3066">
        <w:rPr>
          <w:sz w:val="28"/>
        </w:rPr>
        <w:t>, «</w:t>
      </w:r>
      <w:r w:rsidR="00DB3066">
        <w:rPr>
          <w:sz w:val="28"/>
          <w:szCs w:val="28"/>
        </w:rPr>
        <w:t>Добри</w:t>
      </w:r>
      <w:r w:rsidR="006704D9" w:rsidRPr="00DB3066">
        <w:rPr>
          <w:sz w:val="28"/>
          <w:szCs w:val="28"/>
        </w:rPr>
        <w:t>й купец</w:t>
      </w:r>
      <w:r w:rsidR="00DB3066">
        <w:rPr>
          <w:sz w:val="28"/>
          <w:szCs w:val="28"/>
        </w:rPr>
        <w:t>ь і кавалер: вибір соціокультурних практик в повсякденному житті флоренті</w:t>
      </w:r>
      <w:r w:rsidR="006704D9" w:rsidRPr="00DB3066">
        <w:rPr>
          <w:sz w:val="28"/>
          <w:szCs w:val="28"/>
        </w:rPr>
        <w:t>йс</w:t>
      </w:r>
      <w:r w:rsidR="00DB3066">
        <w:rPr>
          <w:sz w:val="28"/>
          <w:szCs w:val="28"/>
        </w:rPr>
        <w:t xml:space="preserve">ького суспільства XIV – першої </w:t>
      </w:r>
      <w:r w:rsidR="006704D9" w:rsidRPr="00DB3066">
        <w:rPr>
          <w:sz w:val="28"/>
          <w:szCs w:val="28"/>
        </w:rPr>
        <w:t>трети</w:t>
      </w:r>
      <w:r w:rsidR="00DB3066">
        <w:rPr>
          <w:sz w:val="28"/>
          <w:szCs w:val="28"/>
        </w:rPr>
        <w:t>ни XV ст</w:t>
      </w:r>
      <w:r w:rsidR="006704D9" w:rsidRPr="00DB3066">
        <w:rPr>
          <w:sz w:val="28"/>
          <w:szCs w:val="28"/>
        </w:rPr>
        <w:t xml:space="preserve">.» </w:t>
      </w:r>
      <w:r w:rsidR="006704D9" w:rsidRPr="00DB3066">
        <w:rPr>
          <w:sz w:val="28"/>
        </w:rPr>
        <w:t>[32],</w:t>
      </w:r>
      <w:r w:rsidR="00DB3066">
        <w:rPr>
          <w:sz w:val="28"/>
          <w:szCs w:val="28"/>
        </w:rPr>
        <w:t xml:space="preserve"> «Дослідження форм повсякденного життя і менталітету флоренті</w:t>
      </w:r>
      <w:r w:rsidR="006704D9" w:rsidRPr="00DB3066">
        <w:rPr>
          <w:sz w:val="28"/>
          <w:szCs w:val="28"/>
        </w:rPr>
        <w:t>йс</w:t>
      </w:r>
      <w:r w:rsidR="00DB3066">
        <w:rPr>
          <w:sz w:val="28"/>
          <w:szCs w:val="28"/>
        </w:rPr>
        <w:t>ького суспільства в медієвістиці першої половини ХХ ст</w:t>
      </w:r>
      <w:r w:rsidR="006704D9" w:rsidRPr="00DB3066">
        <w:rPr>
          <w:sz w:val="28"/>
          <w:szCs w:val="28"/>
        </w:rPr>
        <w:t>.»</w:t>
      </w:r>
      <w:r w:rsidR="006704D9" w:rsidRPr="00DB3066">
        <w:rPr>
          <w:sz w:val="28"/>
        </w:rPr>
        <w:t xml:space="preserve"> [33]</w:t>
      </w:r>
      <w:r w:rsidR="00DB3066">
        <w:rPr>
          <w:sz w:val="28"/>
          <w:szCs w:val="28"/>
        </w:rPr>
        <w:t>, «Історія видання</w:t>
      </w:r>
      <w:r w:rsidR="006704D9" w:rsidRPr="00DB3066">
        <w:rPr>
          <w:sz w:val="28"/>
          <w:szCs w:val="28"/>
        </w:rPr>
        <w:t xml:space="preserve"> </w:t>
      </w:r>
      <w:r w:rsidR="00DB3066">
        <w:rPr>
          <w:sz w:val="28"/>
          <w:szCs w:val="28"/>
        </w:rPr>
        <w:t>флоренті</w:t>
      </w:r>
      <w:r w:rsidR="006704D9" w:rsidRPr="00DB3066">
        <w:rPr>
          <w:sz w:val="28"/>
          <w:szCs w:val="28"/>
        </w:rPr>
        <w:t>йс</w:t>
      </w:r>
      <w:r w:rsidR="00DB3066">
        <w:rPr>
          <w:sz w:val="28"/>
          <w:szCs w:val="28"/>
        </w:rPr>
        <w:t>ьких сімейних книг в ХVIII</w:t>
      </w:r>
      <w:r w:rsidR="0010502F" w:rsidRPr="0010502F">
        <w:rPr>
          <w:sz w:val="28"/>
          <w:szCs w:val="28"/>
        </w:rPr>
        <w:t>–</w:t>
      </w:r>
      <w:r w:rsidR="00DB3066">
        <w:rPr>
          <w:sz w:val="28"/>
          <w:szCs w:val="28"/>
        </w:rPr>
        <w:t>XX ст</w:t>
      </w:r>
      <w:r w:rsidR="0010502F">
        <w:rPr>
          <w:sz w:val="28"/>
          <w:szCs w:val="28"/>
        </w:rPr>
        <w:t>.</w:t>
      </w:r>
      <w:r w:rsidR="006704D9" w:rsidRPr="00DB3066">
        <w:rPr>
          <w:sz w:val="28"/>
          <w:szCs w:val="28"/>
        </w:rPr>
        <w:t>»</w:t>
      </w:r>
      <w:r w:rsidR="006704D9" w:rsidRPr="00DB3066">
        <w:rPr>
          <w:sz w:val="28"/>
        </w:rPr>
        <w:t xml:space="preserve"> [34], «</w:t>
      </w:r>
      <w:r w:rsidR="006704D9" w:rsidRPr="00DB3066">
        <w:rPr>
          <w:sz w:val="28"/>
          <w:szCs w:val="28"/>
        </w:rPr>
        <w:t>Пам</w:t>
      </w:r>
      <w:r w:rsidR="00DB3066">
        <w:rPr>
          <w:sz w:val="28"/>
          <w:szCs w:val="28"/>
        </w:rPr>
        <w:t>’</w:t>
      </w:r>
      <w:r w:rsidR="006704D9" w:rsidRPr="00DB3066">
        <w:rPr>
          <w:sz w:val="28"/>
          <w:szCs w:val="28"/>
        </w:rPr>
        <w:t>я</w:t>
      </w:r>
      <w:r w:rsidR="00DB3066">
        <w:rPr>
          <w:sz w:val="28"/>
          <w:szCs w:val="28"/>
        </w:rPr>
        <w:t>ть роду в сімейних книгах Флоренції XIV–XV століть</w:t>
      </w:r>
      <w:r w:rsidR="006704D9" w:rsidRPr="00DB3066">
        <w:rPr>
          <w:sz w:val="28"/>
          <w:szCs w:val="28"/>
        </w:rPr>
        <w:t xml:space="preserve">» </w:t>
      </w:r>
      <w:r w:rsidR="006704D9" w:rsidRPr="00DB3066">
        <w:rPr>
          <w:sz w:val="28"/>
        </w:rPr>
        <w:t>[35], «</w:t>
      </w:r>
      <w:r w:rsidR="00DB3066">
        <w:rPr>
          <w:sz w:val="28"/>
          <w:szCs w:val="28"/>
        </w:rPr>
        <w:t>Флорентійське</w:t>
      </w:r>
      <w:r w:rsidR="006704D9" w:rsidRPr="00DB3066">
        <w:rPr>
          <w:sz w:val="28"/>
          <w:szCs w:val="28"/>
        </w:rPr>
        <w:t xml:space="preserve"> </w:t>
      </w:r>
      <w:r w:rsidR="00DB3066">
        <w:rPr>
          <w:sz w:val="28"/>
          <w:szCs w:val="28"/>
        </w:rPr>
        <w:t>суспільство в другій половині XIII</w:t>
      </w:r>
      <w:r w:rsidR="0010502F" w:rsidRPr="0010502F">
        <w:rPr>
          <w:sz w:val="28"/>
          <w:szCs w:val="28"/>
        </w:rPr>
        <w:t>–</w:t>
      </w:r>
      <w:r w:rsidR="00DB3066">
        <w:rPr>
          <w:sz w:val="28"/>
          <w:szCs w:val="28"/>
        </w:rPr>
        <w:t>XIV ст.: гранди і пополани, «добрі» купці і рицарі</w:t>
      </w:r>
      <w:r w:rsidR="006704D9" w:rsidRPr="00DB3066">
        <w:rPr>
          <w:sz w:val="28"/>
          <w:szCs w:val="28"/>
        </w:rPr>
        <w:t xml:space="preserve">» </w:t>
      </w:r>
      <w:r w:rsidR="006704D9" w:rsidRPr="00DB3066">
        <w:rPr>
          <w:sz w:val="28"/>
        </w:rPr>
        <w:t>[36]</w:t>
      </w:r>
      <w:r w:rsidR="00C563AA" w:rsidRPr="00DB3066">
        <w:rPr>
          <w:sz w:val="28"/>
        </w:rPr>
        <w:t xml:space="preserve">. </w:t>
      </w:r>
      <w:r w:rsidR="00C563AA" w:rsidRPr="00117476">
        <w:rPr>
          <w:sz w:val="28"/>
        </w:rPr>
        <w:t>В перерахованих роботах вона аналізує різні флорентійські сімейні хроніки, розглядає образи флорентійців різних соціал</w:t>
      </w:r>
      <w:r w:rsidR="00C563AA" w:rsidRPr="00BA2C89">
        <w:rPr>
          <w:sz w:val="28"/>
        </w:rPr>
        <w:t xml:space="preserve">ьних станів та </w:t>
      </w:r>
      <w:r w:rsidR="00D5317E" w:rsidRPr="00BA2C89">
        <w:rPr>
          <w:sz w:val="28"/>
        </w:rPr>
        <w:t>досліджує різні форми повсякдення</w:t>
      </w:r>
      <w:r w:rsidR="00C563AA" w:rsidRPr="00BA2C89">
        <w:rPr>
          <w:sz w:val="28"/>
        </w:rPr>
        <w:t xml:space="preserve">. Цікавою є </w:t>
      </w:r>
      <w:r w:rsidR="00E87EA5" w:rsidRPr="00BA2C89">
        <w:rPr>
          <w:sz w:val="28"/>
        </w:rPr>
        <w:t xml:space="preserve">і </w:t>
      </w:r>
      <w:r w:rsidR="00C563AA" w:rsidRPr="00BA2C89">
        <w:rPr>
          <w:sz w:val="28"/>
        </w:rPr>
        <w:t xml:space="preserve">її робота в співавторстві з </w:t>
      </w:r>
      <w:r w:rsidR="00BA2C89" w:rsidRPr="00BA2C89">
        <w:rPr>
          <w:sz w:val="28"/>
        </w:rPr>
        <w:t>Л. Н.</w:t>
      </w:r>
      <w:r w:rsidR="00BA2C89" w:rsidRPr="00BA2C89">
        <w:t xml:space="preserve"> </w:t>
      </w:r>
      <w:r w:rsidR="00E87EA5" w:rsidRPr="00BA2C89">
        <w:rPr>
          <w:sz w:val="28"/>
        </w:rPr>
        <w:t xml:space="preserve">Величко </w:t>
      </w:r>
      <w:r w:rsidR="00E87EA5" w:rsidRPr="00BA2C89">
        <w:t>«</w:t>
      </w:r>
      <w:r w:rsidR="00DB3066">
        <w:rPr>
          <w:sz w:val="28"/>
        </w:rPr>
        <w:t>Дипломатичні місії флоренті</w:t>
      </w:r>
      <w:r w:rsidR="00E87EA5" w:rsidRPr="00DB3066">
        <w:rPr>
          <w:sz w:val="28"/>
        </w:rPr>
        <w:t>йс</w:t>
      </w:r>
      <w:r w:rsidR="00DB3066">
        <w:rPr>
          <w:sz w:val="28"/>
        </w:rPr>
        <w:t>ьких громадян</w:t>
      </w:r>
      <w:r w:rsidR="00E87EA5" w:rsidRPr="00DB3066">
        <w:rPr>
          <w:sz w:val="28"/>
        </w:rPr>
        <w:t xml:space="preserve"> в ХІІІ–</w:t>
      </w:r>
      <w:r w:rsidR="00DB3066">
        <w:rPr>
          <w:sz w:val="28"/>
        </w:rPr>
        <w:t>XV ст</w:t>
      </w:r>
      <w:r w:rsidR="00E87EA5" w:rsidRPr="00DB3066">
        <w:rPr>
          <w:sz w:val="28"/>
        </w:rPr>
        <w:t>.: оц</w:t>
      </w:r>
      <w:r w:rsidR="00DB3066">
        <w:rPr>
          <w:sz w:val="28"/>
        </w:rPr>
        <w:t>інки і особливості сприйняття</w:t>
      </w:r>
      <w:r w:rsidR="00E87EA5" w:rsidRPr="00DB3066">
        <w:rPr>
          <w:sz w:val="28"/>
        </w:rPr>
        <w:t>»</w:t>
      </w:r>
      <w:r w:rsidR="00E87EA5" w:rsidRPr="00DB3066">
        <w:rPr>
          <w:sz w:val="28"/>
          <w:szCs w:val="28"/>
        </w:rPr>
        <w:t xml:space="preserve"> </w:t>
      </w:r>
      <w:r w:rsidR="00E87EA5" w:rsidRPr="00DB3066">
        <w:rPr>
          <w:sz w:val="28"/>
        </w:rPr>
        <w:t xml:space="preserve">[29], де </w:t>
      </w:r>
      <w:r w:rsidR="00E87EA5" w:rsidRPr="00117476">
        <w:rPr>
          <w:sz w:val="28"/>
        </w:rPr>
        <w:t xml:space="preserve">дослідниці вкрай критично розглядають дипломатичні місії Бонаккорсо Пітті. Найбільш цінною роботою </w:t>
      </w:r>
      <w:r w:rsidR="00747755" w:rsidRPr="00117476">
        <w:rPr>
          <w:sz w:val="28"/>
        </w:rPr>
        <w:t>І.</w:t>
      </w:r>
      <w:r w:rsidR="00747755">
        <w:rPr>
          <w:sz w:val="28"/>
        </w:rPr>
        <w:t xml:space="preserve"> </w:t>
      </w:r>
      <w:r w:rsidR="00747755" w:rsidRPr="00117476">
        <w:rPr>
          <w:sz w:val="28"/>
        </w:rPr>
        <w:t xml:space="preserve">О. </w:t>
      </w:r>
      <w:r w:rsidR="00E87EA5" w:rsidRPr="00117476">
        <w:rPr>
          <w:sz w:val="28"/>
        </w:rPr>
        <w:t>Краснової є її монографія</w:t>
      </w:r>
      <w:r w:rsidR="00F72D1C" w:rsidRPr="00117476">
        <w:rPr>
          <w:sz w:val="28"/>
        </w:rPr>
        <w:t xml:space="preserve"> </w:t>
      </w:r>
      <w:r w:rsidR="00BA2C89">
        <w:rPr>
          <w:sz w:val="28"/>
        </w:rPr>
        <w:t>«</w:t>
      </w:r>
      <w:r w:rsidR="00DB3066">
        <w:rPr>
          <w:sz w:val="28"/>
        </w:rPr>
        <w:t>Ділові люди Флоренції</w:t>
      </w:r>
      <w:r w:rsidR="00F72D1C" w:rsidRPr="00DB3066">
        <w:rPr>
          <w:sz w:val="28"/>
        </w:rPr>
        <w:t xml:space="preserve"> XIV</w:t>
      </w:r>
      <w:r w:rsidR="00BA2C89" w:rsidRPr="00AA153C">
        <w:rPr>
          <w:sz w:val="28"/>
        </w:rPr>
        <w:t>–</w:t>
      </w:r>
      <w:r w:rsidR="00DB3066">
        <w:rPr>
          <w:sz w:val="28"/>
        </w:rPr>
        <w:t>XV ст.: заняття, образ життя і буденна свідомість</w:t>
      </w:r>
      <w:r w:rsidR="00BA2C89">
        <w:rPr>
          <w:sz w:val="28"/>
        </w:rPr>
        <w:t>»</w:t>
      </w:r>
      <w:r w:rsidR="00F72D1C" w:rsidRPr="00DB3066">
        <w:rPr>
          <w:sz w:val="28"/>
        </w:rPr>
        <w:t xml:space="preserve"> [31], де </w:t>
      </w:r>
      <w:r w:rsidR="00F72D1C" w:rsidRPr="00117476">
        <w:rPr>
          <w:sz w:val="28"/>
        </w:rPr>
        <w:t>вона найбільш повно розкриває</w:t>
      </w:r>
      <w:r w:rsidR="00F72D1C" w:rsidRPr="00DB3066">
        <w:rPr>
          <w:sz w:val="28"/>
        </w:rPr>
        <w:t xml:space="preserve"> </w:t>
      </w:r>
      <w:r w:rsidR="00F72D1C" w:rsidRPr="00117476">
        <w:rPr>
          <w:sz w:val="28"/>
        </w:rPr>
        <w:t>флоренті</w:t>
      </w:r>
      <w:r w:rsidR="0010502F">
        <w:rPr>
          <w:sz w:val="28"/>
        </w:rPr>
        <w:t>йське повсякдення XIV–</w:t>
      </w:r>
      <w:r w:rsidR="00F72D1C" w:rsidRPr="00117476">
        <w:rPr>
          <w:sz w:val="28"/>
        </w:rPr>
        <w:t>XV ст.</w:t>
      </w:r>
    </w:p>
    <w:p w14:paraId="0303ECCD" w14:textId="359B14DB" w:rsidR="00F72D1C" w:rsidRPr="00117476" w:rsidRDefault="00F72D1C" w:rsidP="00F72D1C">
      <w:pPr>
        <w:spacing w:line="360" w:lineRule="auto"/>
        <w:ind w:firstLine="720"/>
        <w:rPr>
          <w:sz w:val="28"/>
        </w:rPr>
      </w:pPr>
      <w:r w:rsidRPr="00BA2C89">
        <w:rPr>
          <w:sz w:val="28"/>
        </w:rPr>
        <w:t xml:space="preserve">Третя група </w:t>
      </w:r>
      <w:r w:rsidR="00BA2C89">
        <w:rPr>
          <w:sz w:val="28"/>
        </w:rPr>
        <w:t xml:space="preserve">робіт </w:t>
      </w:r>
      <w:r w:rsidRPr="00BA2C89">
        <w:rPr>
          <w:sz w:val="28"/>
        </w:rPr>
        <w:t>представлена дослідженнями</w:t>
      </w:r>
      <w:r w:rsidR="00B61FDF" w:rsidRPr="00BA2C89">
        <w:rPr>
          <w:sz w:val="28"/>
        </w:rPr>
        <w:t xml:space="preserve"> міст</w:t>
      </w:r>
      <w:r w:rsidR="00E967EB" w:rsidRPr="00BA2C89">
        <w:rPr>
          <w:sz w:val="28"/>
        </w:rPr>
        <w:t>а-держави</w:t>
      </w:r>
      <w:r w:rsidR="00B61FDF" w:rsidRPr="00BA2C89">
        <w:rPr>
          <w:sz w:val="28"/>
        </w:rPr>
        <w:t xml:space="preserve"> Флоренція та подій</w:t>
      </w:r>
      <w:r w:rsidR="00E967EB" w:rsidRPr="00BA2C89">
        <w:rPr>
          <w:sz w:val="28"/>
        </w:rPr>
        <w:t>,</w:t>
      </w:r>
      <w:r w:rsidR="00B61FDF" w:rsidRPr="00BA2C89">
        <w:rPr>
          <w:sz w:val="28"/>
        </w:rPr>
        <w:t xml:space="preserve"> що там відбувалися в </w:t>
      </w:r>
      <w:r w:rsidRPr="00DB3066">
        <w:rPr>
          <w:sz w:val="28"/>
        </w:rPr>
        <w:t>XIV–XV ст.</w:t>
      </w:r>
      <w:r w:rsidR="00E967EB" w:rsidRPr="00DB3066">
        <w:rPr>
          <w:sz w:val="28"/>
        </w:rPr>
        <w:t xml:space="preserve"> </w:t>
      </w:r>
    </w:p>
    <w:p w14:paraId="48A01AD6" w14:textId="7BF94804" w:rsidR="00844A10" w:rsidRPr="00117476" w:rsidRDefault="00E967EB" w:rsidP="00844A10">
      <w:pPr>
        <w:spacing w:line="360" w:lineRule="auto"/>
        <w:ind w:firstLine="720"/>
        <w:rPr>
          <w:sz w:val="28"/>
        </w:rPr>
      </w:pPr>
      <w:r w:rsidRPr="00BA2C89">
        <w:rPr>
          <w:sz w:val="28"/>
        </w:rPr>
        <w:lastRenderedPageBreak/>
        <w:t>Цим питанням активно займався представник марксистської школи історіографії В. І. Рутенбург в середині ХХ ст. У своїх роботах: «</w:t>
      </w:r>
      <w:r w:rsidR="00747755">
        <w:rPr>
          <w:sz w:val="28"/>
        </w:rPr>
        <w:t>Нарис із історії раннього капіталізму в Італії</w:t>
      </w:r>
      <w:r w:rsidRPr="00DB3066">
        <w:rPr>
          <w:sz w:val="28"/>
        </w:rPr>
        <w:t>»</w:t>
      </w:r>
      <w:r w:rsidRPr="00117476">
        <w:rPr>
          <w:sz w:val="28"/>
        </w:rPr>
        <w:t xml:space="preserve"> </w:t>
      </w:r>
      <w:r w:rsidRPr="00DB3066">
        <w:rPr>
          <w:sz w:val="28"/>
        </w:rPr>
        <w:t>[41]</w:t>
      </w:r>
      <w:r w:rsidR="00844A10" w:rsidRPr="00DB3066">
        <w:rPr>
          <w:sz w:val="28"/>
        </w:rPr>
        <w:t xml:space="preserve"> і</w:t>
      </w:r>
      <w:r w:rsidRPr="00DB3066">
        <w:rPr>
          <w:sz w:val="28"/>
        </w:rPr>
        <w:t xml:space="preserve"> </w:t>
      </w:r>
      <w:r w:rsidR="00747755">
        <w:rPr>
          <w:sz w:val="28"/>
        </w:rPr>
        <w:t>«На</w:t>
      </w:r>
      <w:r w:rsidR="0010502F">
        <w:rPr>
          <w:sz w:val="28"/>
        </w:rPr>
        <w:t>родні рухи в містах Італії. ХIV–</w:t>
      </w:r>
      <w:r w:rsidR="00747755">
        <w:rPr>
          <w:sz w:val="28"/>
        </w:rPr>
        <w:t>початок XV ст</w:t>
      </w:r>
      <w:r w:rsidR="00844A10" w:rsidRPr="00DB3066">
        <w:rPr>
          <w:sz w:val="28"/>
        </w:rPr>
        <w:t xml:space="preserve">.» [43] </w:t>
      </w:r>
      <w:r w:rsidR="00844A10" w:rsidRPr="00117476">
        <w:rPr>
          <w:sz w:val="28"/>
        </w:rPr>
        <w:t>автор розглянув причини народних рухів, ставлення сучасників до них та як розвивалися капіталістичні відносини у Флоренції.</w:t>
      </w:r>
    </w:p>
    <w:p w14:paraId="41325D95" w14:textId="6002D228" w:rsidR="000411C5" w:rsidRPr="00747755" w:rsidRDefault="00D5317E" w:rsidP="000411C5">
      <w:pPr>
        <w:spacing w:line="360" w:lineRule="auto"/>
        <w:ind w:firstLine="720"/>
        <w:rPr>
          <w:sz w:val="28"/>
        </w:rPr>
      </w:pPr>
      <w:r w:rsidRPr="00BA2C89">
        <w:rPr>
          <w:sz w:val="28"/>
        </w:rPr>
        <w:t>Основні о</w:t>
      </w:r>
      <w:r w:rsidR="000411C5" w:rsidRPr="00BA2C89">
        <w:rPr>
          <w:sz w:val="28"/>
        </w:rPr>
        <w:t>собливості середньовічного італійського міста-держави</w:t>
      </w:r>
      <w:r w:rsidRPr="00BA2C89">
        <w:rPr>
          <w:sz w:val="28"/>
        </w:rPr>
        <w:t>,</w:t>
      </w:r>
      <w:r w:rsidR="000411C5" w:rsidRPr="00BA2C89">
        <w:rPr>
          <w:sz w:val="28"/>
        </w:rPr>
        <w:t xml:space="preserve"> в своїх роботах </w:t>
      </w:r>
      <w:r w:rsidRPr="00BA2C89">
        <w:rPr>
          <w:sz w:val="28"/>
        </w:rPr>
        <w:t xml:space="preserve">яскраво </w:t>
      </w:r>
      <w:r w:rsidR="000411C5" w:rsidRPr="00BA2C89">
        <w:rPr>
          <w:sz w:val="28"/>
        </w:rPr>
        <w:t xml:space="preserve">описали </w:t>
      </w:r>
      <w:r w:rsidR="00747755" w:rsidRPr="00747755">
        <w:rPr>
          <w:sz w:val="28"/>
        </w:rPr>
        <w:t>І. Є.</w:t>
      </w:r>
      <w:r w:rsidR="00747755">
        <w:rPr>
          <w:sz w:val="28"/>
        </w:rPr>
        <w:t xml:space="preserve"> </w:t>
      </w:r>
      <w:r w:rsidR="000411C5" w:rsidRPr="00747755">
        <w:rPr>
          <w:sz w:val="28"/>
        </w:rPr>
        <w:t xml:space="preserve">Данилова </w:t>
      </w:r>
      <w:r w:rsidR="00747755">
        <w:rPr>
          <w:sz w:val="28"/>
        </w:rPr>
        <w:t>«Італійське місто XV століття: реальність, мі</w:t>
      </w:r>
      <w:r w:rsidR="000411C5" w:rsidRPr="00747755">
        <w:rPr>
          <w:sz w:val="28"/>
        </w:rPr>
        <w:t>ф, образ» [18],</w:t>
      </w:r>
      <w:r w:rsidR="000411C5" w:rsidRPr="00747755">
        <w:rPr>
          <w:sz w:val="28"/>
        </w:rPr>
        <w:tab/>
        <w:t xml:space="preserve"> </w:t>
      </w:r>
      <w:r w:rsidR="00747755" w:rsidRPr="00747755">
        <w:rPr>
          <w:sz w:val="28"/>
        </w:rPr>
        <w:t xml:space="preserve">Л. O. </w:t>
      </w:r>
      <w:r w:rsidR="000411C5" w:rsidRPr="00747755">
        <w:rPr>
          <w:sz w:val="28"/>
        </w:rPr>
        <w:t>Котельникова «</w:t>
      </w:r>
      <w:r w:rsidR="00747755">
        <w:rPr>
          <w:sz w:val="28"/>
        </w:rPr>
        <w:t>Феодалізм і місто</w:t>
      </w:r>
      <w:r w:rsidR="000411C5" w:rsidRPr="00747755">
        <w:rPr>
          <w:sz w:val="28"/>
        </w:rPr>
        <w:t xml:space="preserve"> в</w:t>
      </w:r>
      <w:r w:rsidR="00747755">
        <w:rPr>
          <w:sz w:val="28"/>
        </w:rPr>
        <w:t xml:space="preserve"> Італії в VIII–XV століттях</w:t>
      </w:r>
      <w:r w:rsidR="000411C5" w:rsidRPr="00747755">
        <w:rPr>
          <w:sz w:val="28"/>
        </w:rPr>
        <w:t xml:space="preserve">» [28], </w:t>
      </w:r>
      <w:r w:rsidR="000411C5" w:rsidRPr="00117476">
        <w:rPr>
          <w:sz w:val="28"/>
        </w:rPr>
        <w:t>Тревор</w:t>
      </w:r>
      <w:r w:rsidR="000411C5" w:rsidRPr="00747755">
        <w:rPr>
          <w:sz w:val="28"/>
        </w:rPr>
        <w:t xml:space="preserve"> Д</w:t>
      </w:r>
      <w:r w:rsidR="000411C5" w:rsidRPr="00117476">
        <w:rPr>
          <w:sz w:val="28"/>
        </w:rPr>
        <w:t xml:space="preserve">ін «Комуни Італії в пізнє Середньовіччя» </w:t>
      </w:r>
      <w:r w:rsidR="000411C5" w:rsidRPr="00747755">
        <w:rPr>
          <w:sz w:val="28"/>
        </w:rPr>
        <w:t>[</w:t>
      </w:r>
      <w:r w:rsidR="000411C5" w:rsidRPr="00117476">
        <w:rPr>
          <w:sz w:val="28"/>
        </w:rPr>
        <w:t>49</w:t>
      </w:r>
      <w:r w:rsidR="000411C5" w:rsidRPr="00747755">
        <w:rPr>
          <w:sz w:val="28"/>
        </w:rPr>
        <w:t xml:space="preserve">], </w:t>
      </w:r>
      <w:r w:rsidR="00747755" w:rsidRPr="00117476">
        <w:rPr>
          <w:sz w:val="28"/>
        </w:rPr>
        <w:t>А. А.</w:t>
      </w:r>
      <w:r w:rsidR="00747755" w:rsidRPr="00117476">
        <w:t xml:space="preserve"> </w:t>
      </w:r>
      <w:r w:rsidR="000411C5" w:rsidRPr="00117476">
        <w:rPr>
          <w:sz w:val="28"/>
        </w:rPr>
        <w:t xml:space="preserve">Сванідзе </w:t>
      </w:r>
      <w:r w:rsidR="000411C5" w:rsidRPr="00117476">
        <w:t>«</w:t>
      </w:r>
      <w:r w:rsidR="00747755">
        <w:rPr>
          <w:sz w:val="28"/>
        </w:rPr>
        <w:t>Місто в середньовічній цивілізації Західної Європи</w:t>
      </w:r>
      <w:r w:rsidR="000411C5" w:rsidRPr="00747755">
        <w:rPr>
          <w:sz w:val="28"/>
        </w:rPr>
        <w:t xml:space="preserve">. Том 1. </w:t>
      </w:r>
      <w:r w:rsidR="00747755">
        <w:rPr>
          <w:sz w:val="28"/>
        </w:rPr>
        <w:t>Феномен середньовічного урбанізму</w:t>
      </w:r>
      <w:r w:rsidR="000411C5" w:rsidRPr="00747755">
        <w:rPr>
          <w:sz w:val="28"/>
        </w:rPr>
        <w:t>» [13].</w:t>
      </w:r>
    </w:p>
    <w:p w14:paraId="443D05CE" w14:textId="76A9243E" w:rsidR="00E42BF6" w:rsidRPr="00BA2C89" w:rsidRDefault="00844A10" w:rsidP="000411C5">
      <w:pPr>
        <w:spacing w:line="360" w:lineRule="auto"/>
        <w:ind w:firstLine="720"/>
        <w:rPr>
          <w:sz w:val="28"/>
        </w:rPr>
      </w:pPr>
      <w:r w:rsidRPr="00117476">
        <w:rPr>
          <w:sz w:val="28"/>
        </w:rPr>
        <w:t>Також</w:t>
      </w:r>
      <w:r w:rsidR="00D5317E" w:rsidRPr="00117476">
        <w:rPr>
          <w:sz w:val="28"/>
        </w:rPr>
        <w:t>,</w:t>
      </w:r>
      <w:r w:rsidRPr="00117476">
        <w:rPr>
          <w:sz w:val="28"/>
        </w:rPr>
        <w:t xml:space="preserve"> важливе місце</w:t>
      </w:r>
      <w:r w:rsidR="00D5317E" w:rsidRPr="00117476">
        <w:rPr>
          <w:sz w:val="28"/>
        </w:rPr>
        <w:t xml:space="preserve"> в нашому дослідженні</w:t>
      </w:r>
      <w:r w:rsidRPr="00117476">
        <w:rPr>
          <w:sz w:val="28"/>
        </w:rPr>
        <w:t xml:space="preserve"> займають роботи </w:t>
      </w:r>
      <w:r w:rsidR="0010502F">
        <w:rPr>
          <w:sz w:val="28"/>
        </w:rPr>
        <w:t>М. Л. </w:t>
      </w:r>
      <w:r w:rsidRPr="00117476">
        <w:rPr>
          <w:sz w:val="28"/>
        </w:rPr>
        <w:t>Абрамсона «</w:t>
      </w:r>
      <w:r w:rsidR="00747755">
        <w:rPr>
          <w:sz w:val="28"/>
        </w:rPr>
        <w:t>Від Данте до Альберті</w:t>
      </w:r>
      <w:r w:rsidRPr="00BA2C89">
        <w:rPr>
          <w:sz w:val="28"/>
        </w:rPr>
        <w:t xml:space="preserve">» </w:t>
      </w:r>
      <w:r w:rsidRPr="00747755">
        <w:rPr>
          <w:sz w:val="28"/>
        </w:rPr>
        <w:t>[8],</w:t>
      </w:r>
      <w:r w:rsidRPr="00117476">
        <w:t xml:space="preserve"> </w:t>
      </w:r>
      <w:r w:rsidR="00747755" w:rsidRPr="00747755">
        <w:rPr>
          <w:sz w:val="28"/>
        </w:rPr>
        <w:t>А. Б</w:t>
      </w:r>
      <w:r w:rsidR="00747755">
        <w:rPr>
          <w:sz w:val="28"/>
        </w:rPr>
        <w:t>.</w:t>
      </w:r>
      <w:r w:rsidR="00747755" w:rsidRPr="00747755">
        <w:rPr>
          <w:sz w:val="28"/>
        </w:rPr>
        <w:t xml:space="preserve"> </w:t>
      </w:r>
      <w:r w:rsidR="00747755">
        <w:rPr>
          <w:sz w:val="28"/>
        </w:rPr>
        <w:t>Горді</w:t>
      </w:r>
      <w:r w:rsidRPr="00747755">
        <w:rPr>
          <w:sz w:val="28"/>
        </w:rPr>
        <w:t>є</w:t>
      </w:r>
      <w:r w:rsidR="00E42BF6" w:rsidRPr="00747755">
        <w:rPr>
          <w:sz w:val="28"/>
        </w:rPr>
        <w:t>нка</w:t>
      </w:r>
      <w:r w:rsidR="00747755">
        <w:rPr>
          <w:sz w:val="28"/>
        </w:rPr>
        <w:t xml:space="preserve"> «Парадигми поведінки італійських гуманістів XIV–XV ст.: жага наживи і альтруї</w:t>
      </w:r>
      <w:r w:rsidRPr="00747755">
        <w:rPr>
          <w:sz w:val="28"/>
        </w:rPr>
        <w:t>зм» [12]</w:t>
      </w:r>
      <w:r w:rsidR="00D5317E" w:rsidRPr="00747755">
        <w:rPr>
          <w:sz w:val="28"/>
        </w:rPr>
        <w:t xml:space="preserve"> і </w:t>
      </w:r>
      <w:r w:rsidR="0010502F">
        <w:rPr>
          <w:sz w:val="28"/>
        </w:rPr>
        <w:t>В. </w:t>
      </w:r>
      <w:r w:rsidR="00747755" w:rsidRPr="00747755">
        <w:rPr>
          <w:sz w:val="28"/>
        </w:rPr>
        <w:t xml:space="preserve">В. </w:t>
      </w:r>
      <w:r w:rsidR="000411C5" w:rsidRPr="00747755">
        <w:rPr>
          <w:sz w:val="28"/>
        </w:rPr>
        <w:t xml:space="preserve">Тимченко </w:t>
      </w:r>
      <w:r w:rsidR="00747755">
        <w:rPr>
          <w:sz w:val="28"/>
        </w:rPr>
        <w:t>«Ри</w:t>
      </w:r>
      <w:r w:rsidR="000411C5" w:rsidRPr="00747755">
        <w:rPr>
          <w:sz w:val="28"/>
        </w:rPr>
        <w:t>царс</w:t>
      </w:r>
      <w:r w:rsidR="00747755">
        <w:rPr>
          <w:sz w:val="28"/>
        </w:rPr>
        <w:t>ька кавалерія</w:t>
      </w:r>
      <w:r w:rsidR="000411C5" w:rsidRPr="00747755">
        <w:rPr>
          <w:sz w:val="28"/>
        </w:rPr>
        <w:t xml:space="preserve"> конта</w:t>
      </w:r>
      <w:r w:rsidR="00747755">
        <w:rPr>
          <w:sz w:val="28"/>
        </w:rPr>
        <w:t>до (итал. – сontado) в структурі збройних сил Флоренції</w:t>
      </w:r>
      <w:r w:rsidR="000411C5" w:rsidRPr="00747755">
        <w:rPr>
          <w:sz w:val="28"/>
        </w:rPr>
        <w:t xml:space="preserve"> XIII –</w:t>
      </w:r>
      <w:r w:rsidR="00747755">
        <w:rPr>
          <w:sz w:val="28"/>
        </w:rPr>
        <w:t xml:space="preserve"> першої четверті XV ст</w:t>
      </w:r>
      <w:r w:rsidR="000411C5" w:rsidRPr="00747755">
        <w:rPr>
          <w:sz w:val="28"/>
        </w:rPr>
        <w:t xml:space="preserve">.» </w:t>
      </w:r>
      <w:r w:rsidR="000411C5" w:rsidRPr="00117476">
        <w:rPr>
          <w:sz w:val="28"/>
        </w:rPr>
        <w:t>[44]</w:t>
      </w:r>
      <w:r w:rsidR="00E42BF6" w:rsidRPr="00117476">
        <w:rPr>
          <w:sz w:val="28"/>
        </w:rPr>
        <w:t xml:space="preserve">. Дані автори розкрили питання військової справи у флорентійців, та </w:t>
      </w:r>
      <w:r w:rsidR="00E42BF6" w:rsidRPr="00BA2C89">
        <w:rPr>
          <w:sz w:val="28"/>
        </w:rPr>
        <w:t>проаналізували важливі події, що відбулися в досліджуваний нами період.</w:t>
      </w:r>
    </w:p>
    <w:p w14:paraId="74148028" w14:textId="57B2A4AC" w:rsidR="00707015" w:rsidRPr="00117476" w:rsidRDefault="00E42BF6" w:rsidP="00052680">
      <w:pPr>
        <w:spacing w:line="360" w:lineRule="auto"/>
        <w:ind w:firstLine="720"/>
        <w:rPr>
          <w:sz w:val="28"/>
        </w:rPr>
      </w:pPr>
      <w:r w:rsidRPr="00BA2C89">
        <w:rPr>
          <w:sz w:val="28"/>
        </w:rPr>
        <w:t>Четверта група</w:t>
      </w:r>
      <w:r w:rsidR="004611F7" w:rsidRPr="00BA2C89">
        <w:rPr>
          <w:sz w:val="28"/>
        </w:rPr>
        <w:t xml:space="preserve"> об’єднує загальні дослідження, з історії Флоренції, Італії</w:t>
      </w:r>
      <w:r w:rsidR="00420475" w:rsidRPr="00BA2C89">
        <w:rPr>
          <w:sz w:val="28"/>
        </w:rPr>
        <w:t xml:space="preserve"> та З</w:t>
      </w:r>
      <w:r w:rsidR="004611F7" w:rsidRPr="00BA2C89">
        <w:rPr>
          <w:sz w:val="28"/>
        </w:rPr>
        <w:t xml:space="preserve">ахідної Європи. </w:t>
      </w:r>
      <w:r w:rsidR="00420475" w:rsidRPr="00BA2C89">
        <w:rPr>
          <w:sz w:val="28"/>
        </w:rPr>
        <w:t>Найбільш ґрунтовною роботою є дво</w:t>
      </w:r>
      <w:r w:rsidR="008A032E" w:rsidRPr="00BA2C89">
        <w:rPr>
          <w:sz w:val="28"/>
        </w:rPr>
        <w:t>томна монографія</w:t>
      </w:r>
      <w:r w:rsidR="00420475" w:rsidRPr="00BA2E7E">
        <w:rPr>
          <w:sz w:val="28"/>
        </w:rPr>
        <w:t xml:space="preserve"> </w:t>
      </w:r>
      <w:r w:rsidR="008A032E" w:rsidRPr="00BA2E7E">
        <w:rPr>
          <w:sz w:val="28"/>
        </w:rPr>
        <w:t xml:space="preserve">доктора історичних наук, представника марксистської школи історіографії, </w:t>
      </w:r>
      <w:r w:rsidR="0010502F">
        <w:rPr>
          <w:sz w:val="28"/>
        </w:rPr>
        <w:t>М. О. </w:t>
      </w:r>
      <w:r w:rsidR="008A032E" w:rsidRPr="00BA2E7E">
        <w:rPr>
          <w:sz w:val="28"/>
        </w:rPr>
        <w:t xml:space="preserve">Гуковського </w:t>
      </w:r>
      <w:r w:rsidR="00420475" w:rsidRPr="00BA2E7E">
        <w:rPr>
          <w:sz w:val="28"/>
        </w:rPr>
        <w:t>«</w:t>
      </w:r>
      <w:r w:rsidR="00747755">
        <w:rPr>
          <w:sz w:val="28"/>
        </w:rPr>
        <w:t>Італійське Від</w:t>
      </w:r>
      <w:r w:rsidR="00420475" w:rsidRPr="00747755">
        <w:rPr>
          <w:sz w:val="28"/>
        </w:rPr>
        <w:t>ро</w:t>
      </w:r>
      <w:r w:rsidR="00747755">
        <w:rPr>
          <w:sz w:val="28"/>
        </w:rPr>
        <w:t>дження</w:t>
      </w:r>
      <w:r w:rsidR="00420475" w:rsidRPr="00117476">
        <w:rPr>
          <w:sz w:val="28"/>
        </w:rPr>
        <w:t>»</w:t>
      </w:r>
      <w:r w:rsidR="008A032E" w:rsidRPr="00747755">
        <w:rPr>
          <w:sz w:val="28"/>
        </w:rPr>
        <w:t xml:space="preserve"> [15]</w:t>
      </w:r>
      <w:r w:rsidR="008A032E" w:rsidRPr="00117476">
        <w:rPr>
          <w:sz w:val="28"/>
        </w:rPr>
        <w:t>. Незважаючи на те, що перший том вийшов ще в 1947 р., другий – в 1961 р. ця книга залишається найбіл</w:t>
      </w:r>
      <w:r w:rsidR="00052680" w:rsidRPr="00BA2C89">
        <w:rPr>
          <w:sz w:val="28"/>
        </w:rPr>
        <w:t xml:space="preserve">ьш ґрунтовним дослідженням Італії </w:t>
      </w:r>
      <w:r w:rsidR="0010502F">
        <w:rPr>
          <w:sz w:val="28"/>
        </w:rPr>
        <w:t>XIІ–</w:t>
      </w:r>
      <w:r w:rsidR="00052680" w:rsidRPr="00747755">
        <w:rPr>
          <w:sz w:val="28"/>
        </w:rPr>
        <w:t xml:space="preserve">XV ст. </w:t>
      </w:r>
      <w:r w:rsidR="008A032E" w:rsidRPr="00117476">
        <w:rPr>
          <w:sz w:val="28"/>
        </w:rPr>
        <w:t>до сьогодні.</w:t>
      </w:r>
    </w:p>
    <w:p w14:paraId="518573F1" w14:textId="6D802AA3" w:rsidR="008A032E" w:rsidRPr="00BA2C89" w:rsidRDefault="008A032E" w:rsidP="00694505">
      <w:pPr>
        <w:spacing w:line="360" w:lineRule="auto"/>
        <w:ind w:firstLine="720"/>
        <w:rPr>
          <w:sz w:val="28"/>
        </w:rPr>
      </w:pPr>
      <w:r w:rsidRPr="00117476">
        <w:rPr>
          <w:sz w:val="28"/>
        </w:rPr>
        <w:t>Також вартими уваги є праці</w:t>
      </w:r>
      <w:r w:rsidRPr="00BA2C89">
        <w:rPr>
          <w:sz w:val="28"/>
        </w:rPr>
        <w:t xml:space="preserve"> Джонатана Кітса «</w:t>
      </w:r>
      <w:r w:rsidR="00747755">
        <w:rPr>
          <w:sz w:val="28"/>
        </w:rPr>
        <w:t>Історія Італії</w:t>
      </w:r>
      <w:r w:rsidRPr="00117476">
        <w:rPr>
          <w:sz w:val="28"/>
        </w:rPr>
        <w:t xml:space="preserve">» </w:t>
      </w:r>
      <w:r w:rsidRPr="00747755">
        <w:rPr>
          <w:sz w:val="28"/>
        </w:rPr>
        <w:t>[26]</w:t>
      </w:r>
      <w:r w:rsidR="0010502F">
        <w:rPr>
          <w:sz w:val="28"/>
        </w:rPr>
        <w:t>, В. </w:t>
      </w:r>
      <w:r w:rsidRPr="00117476">
        <w:rPr>
          <w:sz w:val="28"/>
        </w:rPr>
        <w:t>Лінтнера «</w:t>
      </w:r>
      <w:r w:rsidR="00747755">
        <w:rPr>
          <w:sz w:val="28"/>
        </w:rPr>
        <w:t>Італія. Історі</w:t>
      </w:r>
      <w:r w:rsidRPr="00F82C23">
        <w:rPr>
          <w:sz w:val="28"/>
        </w:rPr>
        <w:t xml:space="preserve">я </w:t>
      </w:r>
      <w:r w:rsidR="00747755">
        <w:rPr>
          <w:sz w:val="28"/>
        </w:rPr>
        <w:t>країни</w:t>
      </w:r>
      <w:r w:rsidRPr="00117476">
        <w:rPr>
          <w:sz w:val="28"/>
        </w:rPr>
        <w:t xml:space="preserve">» [38], </w:t>
      </w:r>
      <w:r w:rsidR="00747755" w:rsidRPr="00117476">
        <w:rPr>
          <w:sz w:val="28"/>
        </w:rPr>
        <w:t xml:space="preserve">Є. В. </w:t>
      </w:r>
      <w:r w:rsidR="00694505" w:rsidRPr="00117476">
        <w:rPr>
          <w:sz w:val="28"/>
        </w:rPr>
        <w:t xml:space="preserve">Тарлє </w:t>
      </w:r>
      <w:r w:rsidR="00694505" w:rsidRPr="00BA2C89">
        <w:rPr>
          <w:sz w:val="28"/>
        </w:rPr>
        <w:t>«</w:t>
      </w:r>
      <w:r w:rsidR="00747755">
        <w:rPr>
          <w:sz w:val="28"/>
        </w:rPr>
        <w:t>Історія Італії</w:t>
      </w:r>
      <w:r w:rsidR="00694505" w:rsidRPr="00F82C23">
        <w:rPr>
          <w:sz w:val="28"/>
        </w:rPr>
        <w:t xml:space="preserve"> в С</w:t>
      </w:r>
      <w:r w:rsidR="00747755">
        <w:rPr>
          <w:sz w:val="28"/>
        </w:rPr>
        <w:t>ередні віки</w:t>
      </w:r>
      <w:r w:rsidR="00694505" w:rsidRPr="00117476">
        <w:rPr>
          <w:sz w:val="28"/>
        </w:rPr>
        <w:t>»</w:t>
      </w:r>
      <w:r w:rsidR="00D5317E" w:rsidRPr="00117476">
        <w:rPr>
          <w:sz w:val="28"/>
        </w:rPr>
        <w:t xml:space="preserve"> [45] та </w:t>
      </w:r>
      <w:r w:rsidR="00F82C23" w:rsidRPr="00BA2C89">
        <w:rPr>
          <w:sz w:val="28"/>
        </w:rPr>
        <w:t xml:space="preserve">Дж. </w:t>
      </w:r>
      <w:r w:rsidR="00694505" w:rsidRPr="00BA2C89">
        <w:rPr>
          <w:sz w:val="28"/>
        </w:rPr>
        <w:t>Наджемі «Історія Флоренції 1200</w:t>
      </w:r>
      <w:r w:rsidR="0010502F" w:rsidRPr="0010502F">
        <w:rPr>
          <w:sz w:val="28"/>
        </w:rPr>
        <w:t>–</w:t>
      </w:r>
      <w:r w:rsidR="00694505" w:rsidRPr="00BA2C89">
        <w:rPr>
          <w:sz w:val="28"/>
        </w:rPr>
        <w:t>1575 рр.» [47]</w:t>
      </w:r>
      <w:r w:rsidR="00A913C0" w:rsidRPr="00BA2C89">
        <w:rPr>
          <w:sz w:val="28"/>
        </w:rPr>
        <w:t>, що вивчали досліджувану нами тему у контексті загальної історії</w:t>
      </w:r>
      <w:r w:rsidR="00694505" w:rsidRPr="00BA2C89">
        <w:rPr>
          <w:sz w:val="28"/>
        </w:rPr>
        <w:t>.</w:t>
      </w:r>
    </w:p>
    <w:p w14:paraId="07BDD6AC" w14:textId="02247CE0" w:rsidR="00694505" w:rsidRPr="00117476" w:rsidRDefault="00A913C0" w:rsidP="00052680">
      <w:pPr>
        <w:spacing w:line="360" w:lineRule="auto"/>
        <w:ind w:firstLine="720"/>
        <w:rPr>
          <w:sz w:val="28"/>
        </w:rPr>
      </w:pPr>
      <w:r w:rsidRPr="00BA2C89">
        <w:rPr>
          <w:sz w:val="28"/>
        </w:rPr>
        <w:lastRenderedPageBreak/>
        <w:t xml:space="preserve">Поряд із цими напрацюваннями було задіяно дослідження </w:t>
      </w:r>
      <w:r w:rsidR="00694505" w:rsidRPr="00BA2C89">
        <w:rPr>
          <w:sz w:val="28"/>
        </w:rPr>
        <w:t>Едуарда Перруа</w:t>
      </w:r>
      <w:r w:rsidRPr="00BA2C89">
        <w:rPr>
          <w:sz w:val="28"/>
        </w:rPr>
        <w:t xml:space="preserve"> «</w:t>
      </w:r>
      <w:r w:rsidR="00F82C23">
        <w:rPr>
          <w:sz w:val="28"/>
        </w:rPr>
        <w:t>Столітня</w:t>
      </w:r>
      <w:r w:rsidR="00206010" w:rsidRPr="00BA2E7E">
        <w:rPr>
          <w:sz w:val="28"/>
        </w:rPr>
        <w:t xml:space="preserve"> в</w:t>
      </w:r>
      <w:r w:rsidR="00F82C23">
        <w:rPr>
          <w:sz w:val="28"/>
        </w:rPr>
        <w:t>і</w:t>
      </w:r>
      <w:r w:rsidRPr="00BA2E7E">
        <w:rPr>
          <w:sz w:val="28"/>
        </w:rPr>
        <w:t>йна</w:t>
      </w:r>
      <w:r w:rsidR="00206010" w:rsidRPr="00BA2E7E">
        <w:rPr>
          <w:sz w:val="28"/>
        </w:rPr>
        <w:t xml:space="preserve">» </w:t>
      </w:r>
      <w:r w:rsidR="00206010" w:rsidRPr="00932911">
        <w:rPr>
          <w:sz w:val="28"/>
        </w:rPr>
        <w:t>[40]</w:t>
      </w:r>
      <w:r w:rsidRPr="00932911">
        <w:rPr>
          <w:sz w:val="28"/>
        </w:rPr>
        <w:t xml:space="preserve"> </w:t>
      </w:r>
      <w:r w:rsidR="00206010" w:rsidRPr="00932911">
        <w:rPr>
          <w:sz w:val="28"/>
        </w:rPr>
        <w:t>і Філіпа Контаміна «</w:t>
      </w:r>
      <w:r w:rsidR="00F82C23">
        <w:rPr>
          <w:sz w:val="28"/>
          <w:szCs w:val="28"/>
        </w:rPr>
        <w:t>Ві</w:t>
      </w:r>
      <w:r w:rsidR="00206010" w:rsidRPr="00932911">
        <w:rPr>
          <w:sz w:val="28"/>
          <w:szCs w:val="28"/>
        </w:rPr>
        <w:t>йна в С</w:t>
      </w:r>
      <w:r w:rsidR="00F82C23">
        <w:rPr>
          <w:sz w:val="28"/>
          <w:szCs w:val="28"/>
        </w:rPr>
        <w:t>ередні віки</w:t>
      </w:r>
      <w:r w:rsidR="00206010" w:rsidRPr="00932911">
        <w:rPr>
          <w:sz w:val="28"/>
          <w:szCs w:val="28"/>
        </w:rPr>
        <w:t>»</w:t>
      </w:r>
      <w:r w:rsidR="00206010" w:rsidRPr="00117476">
        <w:rPr>
          <w:sz w:val="28"/>
        </w:rPr>
        <w:t xml:space="preserve"> в який розгляну</w:t>
      </w:r>
      <w:r w:rsidR="00D5317E" w:rsidRPr="00117476">
        <w:rPr>
          <w:sz w:val="28"/>
        </w:rPr>
        <w:t>то військові дії,</w:t>
      </w:r>
      <w:r w:rsidR="00206010" w:rsidRPr="00117476">
        <w:rPr>
          <w:sz w:val="28"/>
        </w:rPr>
        <w:t xml:space="preserve"> в яких приймав участь Пітті</w:t>
      </w:r>
      <w:r w:rsidR="00D5317E" w:rsidRPr="00117476">
        <w:rPr>
          <w:sz w:val="28"/>
        </w:rPr>
        <w:t>,</w:t>
      </w:r>
      <w:r w:rsidR="00206010" w:rsidRPr="00117476">
        <w:rPr>
          <w:sz w:val="28"/>
        </w:rPr>
        <w:t xml:space="preserve"> та саме явище війни в баченні сучасників. </w:t>
      </w:r>
      <w:r w:rsidR="00EA42A1" w:rsidRPr="00117476">
        <w:rPr>
          <w:sz w:val="28"/>
        </w:rPr>
        <w:t>Важливими для нас</w:t>
      </w:r>
      <w:r w:rsidR="00052680" w:rsidRPr="00117476">
        <w:rPr>
          <w:sz w:val="28"/>
        </w:rPr>
        <w:t xml:space="preserve"> також </w:t>
      </w:r>
      <w:r w:rsidR="00EA42A1" w:rsidRPr="00117476">
        <w:rPr>
          <w:sz w:val="28"/>
        </w:rPr>
        <w:t xml:space="preserve">є </w:t>
      </w:r>
      <w:r w:rsidR="00F82C23">
        <w:rPr>
          <w:sz w:val="28"/>
        </w:rPr>
        <w:t>перший том «Історії дипломатії</w:t>
      </w:r>
      <w:r w:rsidR="00FD5ABC" w:rsidRPr="00117476">
        <w:rPr>
          <w:sz w:val="28"/>
        </w:rPr>
        <w:t>» [25] редакції В. П. Потьомкіна, де представлені відомості про зародження флорентійської школи дипломатії</w:t>
      </w:r>
      <w:r w:rsidR="00EA42A1" w:rsidRPr="00117476">
        <w:rPr>
          <w:sz w:val="28"/>
        </w:rPr>
        <w:t xml:space="preserve"> та </w:t>
      </w:r>
      <w:r w:rsidR="00052680" w:rsidRPr="00117476">
        <w:rPr>
          <w:sz w:val="28"/>
        </w:rPr>
        <w:t>робота</w:t>
      </w:r>
      <w:r w:rsidR="00FD5ABC" w:rsidRPr="00117476">
        <w:rPr>
          <w:sz w:val="28"/>
        </w:rPr>
        <w:t xml:space="preserve"> </w:t>
      </w:r>
      <w:r w:rsidR="00F82C23" w:rsidRPr="00117476">
        <w:rPr>
          <w:sz w:val="28"/>
        </w:rPr>
        <w:t xml:space="preserve">О. Л. </w:t>
      </w:r>
      <w:r w:rsidR="00052680" w:rsidRPr="00117476">
        <w:rPr>
          <w:sz w:val="28"/>
        </w:rPr>
        <w:t xml:space="preserve">Доброхотова </w:t>
      </w:r>
      <w:r w:rsidR="00F82C23">
        <w:rPr>
          <w:sz w:val="28"/>
        </w:rPr>
        <w:t>«Данте Аліг’єрі</w:t>
      </w:r>
      <w:r w:rsidR="00052680" w:rsidRPr="00117476">
        <w:rPr>
          <w:sz w:val="28"/>
        </w:rPr>
        <w:t>» [23], в якій він подає соціально-політичну характеристику Флоренції в період</w:t>
      </w:r>
      <w:r w:rsidR="00EA42A1" w:rsidRPr="00117476">
        <w:rPr>
          <w:sz w:val="28"/>
        </w:rPr>
        <w:t xml:space="preserve"> тре</w:t>
      </w:r>
      <w:r w:rsidR="00052680" w:rsidRPr="00117476">
        <w:rPr>
          <w:sz w:val="28"/>
        </w:rPr>
        <w:t>ченто.</w:t>
      </w:r>
    </w:p>
    <w:p w14:paraId="18E12A1A" w14:textId="77777777" w:rsidR="00FD5ABC" w:rsidRPr="00117476" w:rsidRDefault="00FD5ABC" w:rsidP="00694505">
      <w:pPr>
        <w:spacing w:line="360" w:lineRule="auto"/>
        <w:ind w:firstLine="720"/>
        <w:rPr>
          <w:sz w:val="28"/>
        </w:rPr>
      </w:pPr>
      <w:r w:rsidRPr="00117476">
        <w:rPr>
          <w:sz w:val="28"/>
        </w:rPr>
        <w:t>П’ята група</w:t>
      </w:r>
      <w:r w:rsidR="00EA42A1" w:rsidRPr="00117476">
        <w:rPr>
          <w:sz w:val="28"/>
        </w:rPr>
        <w:t>,</w:t>
      </w:r>
      <w:r w:rsidRPr="00117476">
        <w:rPr>
          <w:sz w:val="28"/>
        </w:rPr>
        <w:t xml:space="preserve"> включає українську історіографію, яка так чи інакше торкається даної тем</w:t>
      </w:r>
      <w:r w:rsidR="00CC532C" w:rsidRPr="00117476">
        <w:rPr>
          <w:sz w:val="28"/>
        </w:rPr>
        <w:t>и або періоду нашої роботи</w:t>
      </w:r>
      <w:r w:rsidRPr="00117476">
        <w:rPr>
          <w:sz w:val="28"/>
        </w:rPr>
        <w:t>.</w:t>
      </w:r>
      <w:r w:rsidR="00052680" w:rsidRPr="00117476">
        <w:rPr>
          <w:sz w:val="28"/>
        </w:rPr>
        <w:t xml:space="preserve"> Потрібно зауважити, що</w:t>
      </w:r>
      <w:r w:rsidR="00CC532C" w:rsidRPr="00117476">
        <w:rPr>
          <w:sz w:val="28"/>
        </w:rPr>
        <w:t xml:space="preserve"> дослідження</w:t>
      </w:r>
      <w:r w:rsidR="00052680" w:rsidRPr="00117476">
        <w:rPr>
          <w:sz w:val="28"/>
        </w:rPr>
        <w:t xml:space="preserve"> </w:t>
      </w:r>
      <w:r w:rsidR="00CC532C" w:rsidRPr="00117476">
        <w:rPr>
          <w:sz w:val="28"/>
        </w:rPr>
        <w:t>вітчизняних</w:t>
      </w:r>
      <w:r w:rsidR="00052680" w:rsidRPr="00117476">
        <w:rPr>
          <w:sz w:val="28"/>
        </w:rPr>
        <w:t xml:space="preserve"> науковці</w:t>
      </w:r>
      <w:r w:rsidR="00CC532C" w:rsidRPr="00117476">
        <w:rPr>
          <w:sz w:val="28"/>
        </w:rPr>
        <w:t>в на тему середньовічної Флоренції є малочисельними.</w:t>
      </w:r>
    </w:p>
    <w:p w14:paraId="1118E1F8" w14:textId="38F37797" w:rsidR="00CC532C" w:rsidRPr="00117476" w:rsidRDefault="00CC532C" w:rsidP="0045073D">
      <w:pPr>
        <w:spacing w:line="360" w:lineRule="auto"/>
        <w:ind w:firstLine="720"/>
        <w:rPr>
          <w:sz w:val="28"/>
          <w:szCs w:val="28"/>
        </w:rPr>
      </w:pPr>
      <w:r w:rsidRPr="00117476">
        <w:rPr>
          <w:sz w:val="28"/>
        </w:rPr>
        <w:t>Першою</w:t>
      </w:r>
      <w:r w:rsidR="00EE1877" w:rsidRPr="00117476">
        <w:rPr>
          <w:sz w:val="28"/>
        </w:rPr>
        <w:t>,</w:t>
      </w:r>
      <w:r w:rsidRPr="00117476">
        <w:rPr>
          <w:sz w:val="28"/>
        </w:rPr>
        <w:t xml:space="preserve"> хотілося б відзначити</w:t>
      </w:r>
      <w:r w:rsidR="0045073D" w:rsidRPr="00117476">
        <w:rPr>
          <w:sz w:val="28"/>
        </w:rPr>
        <w:t xml:space="preserve"> загальну роботу по середньовічній Європі «</w:t>
      </w:r>
      <w:r w:rsidR="0045073D" w:rsidRPr="00117476">
        <w:rPr>
          <w:sz w:val="28"/>
          <w:szCs w:val="28"/>
        </w:rPr>
        <w:t>Історія європейської цивілізації» [20]</w:t>
      </w:r>
      <w:r w:rsidR="00EE1877" w:rsidRPr="00117476">
        <w:rPr>
          <w:sz w:val="28"/>
        </w:rPr>
        <w:t>,</w:t>
      </w:r>
      <w:r w:rsidRPr="00117476">
        <w:rPr>
          <w:sz w:val="28"/>
        </w:rPr>
        <w:t xml:space="preserve"> </w:t>
      </w:r>
      <w:r w:rsidR="0045073D" w:rsidRPr="00117476">
        <w:rPr>
          <w:sz w:val="28"/>
        </w:rPr>
        <w:t>старшої викладачки</w:t>
      </w:r>
      <w:r w:rsidR="0010502F">
        <w:rPr>
          <w:sz w:val="28"/>
        </w:rPr>
        <w:t xml:space="preserve"> У</w:t>
      </w:r>
      <w:r w:rsidRPr="00117476">
        <w:rPr>
          <w:sz w:val="28"/>
        </w:rPr>
        <w:t>КУ Олен</w:t>
      </w:r>
      <w:r w:rsidR="0045073D" w:rsidRPr="00117476">
        <w:rPr>
          <w:sz w:val="28"/>
        </w:rPr>
        <w:t>и</w:t>
      </w:r>
      <w:r w:rsidR="0010502F">
        <w:rPr>
          <w:sz w:val="28"/>
        </w:rPr>
        <w:t xml:space="preserve"> Джеджори</w:t>
      </w:r>
      <w:r w:rsidR="00EA42A1" w:rsidRPr="00117476">
        <w:rPr>
          <w:sz w:val="28"/>
        </w:rPr>
        <w:t>.</w:t>
      </w:r>
      <w:r w:rsidRPr="00117476">
        <w:rPr>
          <w:sz w:val="28"/>
        </w:rPr>
        <w:t xml:space="preserve"> </w:t>
      </w:r>
      <w:r w:rsidR="00EE1877" w:rsidRPr="00117476">
        <w:rPr>
          <w:sz w:val="28"/>
          <w:szCs w:val="28"/>
        </w:rPr>
        <w:t>В даній роботі значну увагу приділено італійському регіону і основним подіям, що там відбулися. Наступна робота</w:t>
      </w:r>
      <w:r w:rsidR="00EA42A1" w:rsidRPr="00F82C23">
        <w:rPr>
          <w:sz w:val="28"/>
          <w:szCs w:val="28"/>
        </w:rPr>
        <w:t>,</w:t>
      </w:r>
      <w:r w:rsidR="00EE1877" w:rsidRPr="00117476">
        <w:rPr>
          <w:sz w:val="28"/>
          <w:szCs w:val="28"/>
        </w:rPr>
        <w:t xml:space="preserve"> це монографія кандидата історичних наук,</w:t>
      </w:r>
      <w:r w:rsidR="00EE1877" w:rsidRPr="00BA2C89">
        <w:rPr>
          <w:sz w:val="28"/>
          <w:szCs w:val="28"/>
        </w:rPr>
        <w:t xml:space="preserve"> </w:t>
      </w:r>
      <w:r w:rsidR="00F82C23" w:rsidRPr="00BA2C89">
        <w:rPr>
          <w:sz w:val="28"/>
          <w:szCs w:val="28"/>
        </w:rPr>
        <w:t xml:space="preserve">Олексія Миколайовича </w:t>
      </w:r>
      <w:r w:rsidR="00EE1877" w:rsidRPr="00BA2C89">
        <w:rPr>
          <w:sz w:val="28"/>
          <w:szCs w:val="28"/>
        </w:rPr>
        <w:t>Купченко-Гринчука «Найманці та найманство в англійській армії в роки Столітньої війни (1337-1453 рр.)»</w:t>
      </w:r>
      <w:r w:rsidR="00EA42A1" w:rsidRPr="00F82C23">
        <w:rPr>
          <w:sz w:val="28"/>
          <w:szCs w:val="28"/>
        </w:rPr>
        <w:t xml:space="preserve"> [37].</w:t>
      </w:r>
      <w:r w:rsidR="00EE1877" w:rsidRPr="00117476">
        <w:rPr>
          <w:sz w:val="28"/>
          <w:szCs w:val="28"/>
        </w:rPr>
        <w:t xml:space="preserve"> Дане дослідження важливе тому, що прекрасно описує місце флорентійців-найманців </w:t>
      </w:r>
      <w:r w:rsidR="00EE1877" w:rsidRPr="00BA2C89">
        <w:rPr>
          <w:sz w:val="28"/>
          <w:szCs w:val="28"/>
        </w:rPr>
        <w:t>у військових діях Столітньої війни.</w:t>
      </w:r>
      <w:r w:rsidR="0045073D" w:rsidRPr="00BA2C89">
        <w:rPr>
          <w:sz w:val="28"/>
          <w:szCs w:val="28"/>
        </w:rPr>
        <w:t xml:space="preserve"> Остання стаття, «Флорентійська школа дипломатії доби Середньовіччя: інституціональний і політико-гуманістичний портрет Джованні Боккаччо» </w:t>
      </w:r>
      <w:r w:rsidR="0045073D" w:rsidRPr="00BA2C89">
        <w:rPr>
          <w:sz w:val="28"/>
        </w:rPr>
        <w:t>[46],</w:t>
      </w:r>
      <w:r w:rsidR="0045073D" w:rsidRPr="00BA2E7E">
        <w:rPr>
          <w:sz w:val="28"/>
          <w:szCs w:val="28"/>
        </w:rPr>
        <w:t xml:space="preserve"> кандидата історичних наук і відомого</w:t>
      </w:r>
      <w:r w:rsidR="00EA42A1" w:rsidRPr="00BA2E7E">
        <w:rPr>
          <w:sz w:val="28"/>
          <w:szCs w:val="28"/>
        </w:rPr>
        <w:t xml:space="preserve"> українського</w:t>
      </w:r>
      <w:r w:rsidR="0045073D" w:rsidRPr="00BA2E7E">
        <w:rPr>
          <w:sz w:val="28"/>
          <w:szCs w:val="28"/>
        </w:rPr>
        <w:t xml:space="preserve"> дипломата</w:t>
      </w:r>
      <w:r w:rsidR="00F82C23">
        <w:rPr>
          <w:sz w:val="28"/>
          <w:szCs w:val="28"/>
        </w:rPr>
        <w:t>,</w:t>
      </w:r>
      <w:r w:rsidR="00F82C23" w:rsidRPr="00F82C23">
        <w:rPr>
          <w:sz w:val="28"/>
          <w:szCs w:val="28"/>
        </w:rPr>
        <w:t xml:space="preserve"> </w:t>
      </w:r>
      <w:r w:rsidR="00F82C23" w:rsidRPr="00932911">
        <w:rPr>
          <w:sz w:val="28"/>
          <w:szCs w:val="28"/>
        </w:rPr>
        <w:t>В’ячеслава Григоровича</w:t>
      </w:r>
      <w:r w:rsidR="00F82C23">
        <w:rPr>
          <w:sz w:val="28"/>
          <w:szCs w:val="28"/>
        </w:rPr>
        <w:t xml:space="preserve"> </w:t>
      </w:r>
      <w:r w:rsidR="0045073D" w:rsidRPr="00932911">
        <w:rPr>
          <w:sz w:val="28"/>
          <w:szCs w:val="28"/>
        </w:rPr>
        <w:t>Ціватого. В ній автор</w:t>
      </w:r>
      <w:r w:rsidR="00EA42A1" w:rsidRPr="00117476">
        <w:rPr>
          <w:sz w:val="28"/>
          <w:szCs w:val="28"/>
        </w:rPr>
        <w:t>,</w:t>
      </w:r>
      <w:r w:rsidR="0045073D" w:rsidRPr="00117476">
        <w:rPr>
          <w:sz w:val="28"/>
          <w:szCs w:val="28"/>
        </w:rPr>
        <w:t xml:space="preserve"> на основі дипломатичної діяльності</w:t>
      </w:r>
      <w:r w:rsidR="00EA42A1" w:rsidRPr="00117476">
        <w:rPr>
          <w:sz w:val="28"/>
          <w:szCs w:val="28"/>
        </w:rPr>
        <w:t xml:space="preserve"> Джованні Боккаччо</w:t>
      </w:r>
      <w:r w:rsidR="0045073D" w:rsidRPr="00117476">
        <w:rPr>
          <w:sz w:val="28"/>
          <w:szCs w:val="28"/>
        </w:rPr>
        <w:t xml:space="preserve"> визначає основні риси флорентійської школи дипломатії.</w:t>
      </w:r>
    </w:p>
    <w:p w14:paraId="0BE78DE6" w14:textId="5733DDAF" w:rsidR="00DE0CA7" w:rsidRDefault="00DA34D2" w:rsidP="00526E56">
      <w:pPr>
        <w:spacing w:line="360" w:lineRule="auto"/>
        <w:ind w:firstLine="720"/>
        <w:rPr>
          <w:sz w:val="28"/>
        </w:rPr>
      </w:pPr>
      <w:r w:rsidRPr="00DA34D2">
        <w:rPr>
          <w:b/>
          <w:sz w:val="28"/>
        </w:rPr>
        <w:t>Структура роботи</w:t>
      </w:r>
      <w:r w:rsidRPr="00DA34D2">
        <w:rPr>
          <w:sz w:val="28"/>
        </w:rPr>
        <w:t xml:space="preserve"> складається зі вступу, основної частини, що поділяється на</w:t>
      </w:r>
      <w:r>
        <w:rPr>
          <w:sz w:val="28"/>
        </w:rPr>
        <w:t xml:space="preserve"> три</w:t>
      </w:r>
      <w:r w:rsidRPr="00DA34D2">
        <w:rPr>
          <w:sz w:val="28"/>
        </w:rPr>
        <w:t xml:space="preserve"> розділи</w:t>
      </w:r>
      <w:r>
        <w:rPr>
          <w:sz w:val="28"/>
        </w:rPr>
        <w:t>. В свою чергу перший розділ поділений на два підрозділи і описує економічн</w:t>
      </w:r>
      <w:r w:rsidR="00526E56">
        <w:rPr>
          <w:sz w:val="28"/>
        </w:rPr>
        <w:t>у та</w:t>
      </w:r>
      <w:r>
        <w:rPr>
          <w:sz w:val="28"/>
        </w:rPr>
        <w:t xml:space="preserve"> політичну ситуацію в Флоренції, а</w:t>
      </w:r>
      <w:r w:rsidR="00526E56">
        <w:rPr>
          <w:sz w:val="28"/>
        </w:rPr>
        <w:t xml:space="preserve"> також</w:t>
      </w:r>
      <w:r>
        <w:rPr>
          <w:sz w:val="28"/>
        </w:rPr>
        <w:t xml:space="preserve"> розкриває деякі загальноєвропейські події та явища, що є важливими у контексті </w:t>
      </w:r>
      <w:r>
        <w:rPr>
          <w:sz w:val="28"/>
        </w:rPr>
        <w:lastRenderedPageBreak/>
        <w:t xml:space="preserve">вивчення </w:t>
      </w:r>
      <w:r w:rsidR="00526E56">
        <w:rPr>
          <w:sz w:val="28"/>
        </w:rPr>
        <w:t xml:space="preserve">флорентійського </w:t>
      </w:r>
      <w:r w:rsidR="00EA42A1">
        <w:rPr>
          <w:sz w:val="28"/>
        </w:rPr>
        <w:t>повсякдення</w:t>
      </w:r>
      <w:r>
        <w:rPr>
          <w:sz w:val="28"/>
        </w:rPr>
        <w:t>. Другий розділ присвячений постаті Бонаккорсо Пітті</w:t>
      </w:r>
      <w:r w:rsidR="00526E56">
        <w:rPr>
          <w:sz w:val="28"/>
        </w:rPr>
        <w:t>,</w:t>
      </w:r>
      <w:r>
        <w:rPr>
          <w:sz w:val="28"/>
        </w:rPr>
        <w:t xml:space="preserve"> тому, яку роль він відіграв в історії міста-держави Флоренція</w:t>
      </w:r>
      <w:r w:rsidR="00526E56">
        <w:rPr>
          <w:sz w:val="28"/>
        </w:rPr>
        <w:t xml:space="preserve"> та його «Хроніці» як історичному джерелу</w:t>
      </w:r>
      <w:r>
        <w:rPr>
          <w:sz w:val="28"/>
        </w:rPr>
        <w:t>. Третій розділ, що розділений на чотири підрозділи, описує основні аспекти повсякденності флорентійців та елементи, що можуть бути їм притаманні.</w:t>
      </w:r>
      <w:r w:rsidRPr="00DA34D2">
        <w:rPr>
          <w:sz w:val="28"/>
        </w:rPr>
        <w:t xml:space="preserve"> </w:t>
      </w:r>
      <w:r>
        <w:rPr>
          <w:sz w:val="28"/>
        </w:rPr>
        <w:t>Закінчується робота висновками та списком</w:t>
      </w:r>
      <w:r w:rsidRPr="00DA34D2">
        <w:rPr>
          <w:sz w:val="28"/>
        </w:rPr>
        <w:t xml:space="preserve"> джерел та літератури</w:t>
      </w:r>
      <w:r>
        <w:rPr>
          <w:sz w:val="28"/>
        </w:rPr>
        <w:t>.</w:t>
      </w:r>
      <w:r w:rsidR="00526E56">
        <w:rPr>
          <w:sz w:val="28"/>
        </w:rPr>
        <w:t xml:space="preserve"> </w:t>
      </w:r>
      <w:r w:rsidRPr="00DA34D2">
        <w:rPr>
          <w:sz w:val="28"/>
        </w:rPr>
        <w:t>Загальна кількість одиниць джерел та літератури:</w:t>
      </w:r>
      <w:r>
        <w:rPr>
          <w:sz w:val="28"/>
        </w:rPr>
        <w:t xml:space="preserve"> 50</w:t>
      </w:r>
      <w:r w:rsidRPr="00DA34D2">
        <w:rPr>
          <w:sz w:val="28"/>
        </w:rPr>
        <w:t>.</w:t>
      </w:r>
    </w:p>
    <w:p w14:paraId="4D3B5545" w14:textId="77777777" w:rsidR="00CF093C" w:rsidRDefault="00CF093C">
      <w:pPr>
        <w:spacing w:after="160" w:line="259" w:lineRule="auto"/>
        <w:jc w:val="left"/>
        <w:rPr>
          <w:sz w:val="28"/>
        </w:rPr>
      </w:pPr>
      <w:r>
        <w:rPr>
          <w:sz w:val="28"/>
        </w:rPr>
        <w:br w:type="page"/>
      </w:r>
    </w:p>
    <w:p w14:paraId="7843290C" w14:textId="77777777" w:rsidR="00221812" w:rsidRPr="00221812" w:rsidRDefault="00DC55E4" w:rsidP="00221812">
      <w:pPr>
        <w:spacing w:line="360" w:lineRule="auto"/>
        <w:jc w:val="center"/>
        <w:rPr>
          <w:b/>
          <w:sz w:val="28"/>
        </w:rPr>
      </w:pPr>
      <w:r>
        <w:rPr>
          <w:b/>
          <w:sz w:val="28"/>
        </w:rPr>
        <w:lastRenderedPageBreak/>
        <w:t>Розділ 1</w:t>
      </w:r>
    </w:p>
    <w:p w14:paraId="438A9EFB" w14:textId="54005E03" w:rsidR="00221812" w:rsidRDefault="00F82C23" w:rsidP="00221812">
      <w:pPr>
        <w:spacing w:line="360" w:lineRule="auto"/>
        <w:jc w:val="center"/>
        <w:rPr>
          <w:b/>
          <w:sz w:val="28"/>
        </w:rPr>
      </w:pPr>
      <w:r>
        <w:rPr>
          <w:b/>
          <w:sz w:val="28"/>
        </w:rPr>
        <w:t>ФЛОРЕНЦІЯ</w:t>
      </w:r>
      <w:r w:rsidR="00D46DBB">
        <w:rPr>
          <w:b/>
          <w:sz w:val="28"/>
        </w:rPr>
        <w:t xml:space="preserve"> В КОНТЕКСТІ ЗАГАЛЬНОЄВРОПЕЙСЬКИХ ПОДІЙ</w:t>
      </w:r>
      <w:r w:rsidR="00676EE6" w:rsidRPr="00221812">
        <w:rPr>
          <w:b/>
          <w:sz w:val="28"/>
        </w:rPr>
        <w:t xml:space="preserve"> </w:t>
      </w:r>
      <w:r w:rsidR="001C7DFB">
        <w:rPr>
          <w:b/>
          <w:sz w:val="28"/>
        </w:rPr>
        <w:t>НА РУБЕЖІ XIV–</w:t>
      </w:r>
      <w:r w:rsidR="007D2E9F">
        <w:rPr>
          <w:b/>
          <w:sz w:val="28"/>
        </w:rPr>
        <w:t>XV СТ</w:t>
      </w:r>
      <w:r w:rsidR="00BA2E7E">
        <w:rPr>
          <w:b/>
          <w:sz w:val="28"/>
        </w:rPr>
        <w:t>.</w:t>
      </w:r>
    </w:p>
    <w:p w14:paraId="7EC186A5" w14:textId="77777777" w:rsidR="00D14CC2" w:rsidRDefault="00D14CC2" w:rsidP="00D14CC2">
      <w:pPr>
        <w:spacing w:line="360" w:lineRule="auto"/>
        <w:rPr>
          <w:sz w:val="28"/>
          <w:szCs w:val="28"/>
        </w:rPr>
      </w:pPr>
    </w:p>
    <w:p w14:paraId="3801D322" w14:textId="470F466C" w:rsidR="00221812" w:rsidRPr="00CC2F3E" w:rsidRDefault="00D14CC2" w:rsidP="00D14CC2">
      <w:pPr>
        <w:spacing w:line="360" w:lineRule="auto"/>
        <w:ind w:firstLine="709"/>
        <w:rPr>
          <w:sz w:val="28"/>
        </w:rPr>
      </w:pPr>
      <w:r>
        <w:rPr>
          <w:sz w:val="28"/>
          <w:szCs w:val="28"/>
        </w:rPr>
        <w:t>В</w:t>
      </w:r>
      <w:r w:rsidRPr="00474415">
        <w:rPr>
          <w:sz w:val="28"/>
          <w:szCs w:val="28"/>
        </w:rPr>
        <w:t xml:space="preserve"> </w:t>
      </w:r>
      <w:r>
        <w:rPr>
          <w:sz w:val="28"/>
          <w:szCs w:val="28"/>
        </w:rPr>
        <w:t>розділі</w:t>
      </w:r>
      <w:r w:rsidR="00CC2F3E">
        <w:rPr>
          <w:sz w:val="28"/>
          <w:szCs w:val="28"/>
        </w:rPr>
        <w:t xml:space="preserve"> </w:t>
      </w:r>
      <w:r w:rsidR="00CC2F3E" w:rsidRPr="00CC2F3E">
        <w:rPr>
          <w:sz w:val="28"/>
          <w:szCs w:val="28"/>
        </w:rPr>
        <w:t>розглядаю</w:t>
      </w:r>
      <w:r w:rsidRPr="00CC2F3E">
        <w:rPr>
          <w:sz w:val="28"/>
          <w:szCs w:val="28"/>
        </w:rPr>
        <w:t>ться</w:t>
      </w:r>
      <w:r w:rsidR="00CC2F3E" w:rsidRPr="00CC2F3E">
        <w:rPr>
          <w:sz w:val="28"/>
          <w:szCs w:val="28"/>
        </w:rPr>
        <w:t xml:space="preserve"> зміни</w:t>
      </w:r>
      <w:r w:rsidR="00CC2F3E">
        <w:rPr>
          <w:sz w:val="28"/>
          <w:szCs w:val="28"/>
        </w:rPr>
        <w:t xml:space="preserve">, що відбувалися в середині флорентійського суспільства, та основні внутрішні та зовнішні фактори, що цьому сприяли. Аналізуються причини, які призвели до появи кризових явищ в Флорентійській республіці та пошуки способів виходу з них. </w:t>
      </w:r>
    </w:p>
    <w:p w14:paraId="390D91EC" w14:textId="3C68154E" w:rsidR="00BA2E7E" w:rsidRDefault="00D14CC2" w:rsidP="00BA2E7E">
      <w:pPr>
        <w:spacing w:line="360" w:lineRule="auto"/>
        <w:ind w:firstLine="709"/>
        <w:rPr>
          <w:sz w:val="28"/>
        </w:rPr>
      </w:pPr>
      <w:r w:rsidRPr="00BA2E7E">
        <w:rPr>
          <w:b/>
          <w:sz w:val="28"/>
        </w:rPr>
        <w:t>1.1.</w:t>
      </w:r>
      <w:r>
        <w:rPr>
          <w:sz w:val="28"/>
        </w:rPr>
        <w:t xml:space="preserve"> </w:t>
      </w:r>
      <w:r w:rsidRPr="00BA2E7E">
        <w:rPr>
          <w:b/>
          <w:sz w:val="28"/>
        </w:rPr>
        <w:t>Внутрішньополітичні зміни в республіці Флоренція.</w:t>
      </w:r>
      <w:r>
        <w:rPr>
          <w:b/>
          <w:sz w:val="28"/>
          <w:lang w:val="ru-RU"/>
        </w:rPr>
        <w:t xml:space="preserve"> </w:t>
      </w:r>
      <w:r w:rsidR="00123458">
        <w:rPr>
          <w:sz w:val="28"/>
        </w:rPr>
        <w:t>Н</w:t>
      </w:r>
      <w:r w:rsidR="0010502F">
        <w:rPr>
          <w:sz w:val="28"/>
        </w:rPr>
        <w:t>а початку ХІІ </w:t>
      </w:r>
      <w:r w:rsidR="00A8713C">
        <w:rPr>
          <w:sz w:val="28"/>
        </w:rPr>
        <w:t xml:space="preserve">ст. </w:t>
      </w:r>
      <w:r w:rsidR="00123458">
        <w:rPr>
          <w:sz w:val="28"/>
        </w:rPr>
        <w:t xml:space="preserve">для Флоренції розпочався її найвідоміший проміжок часу в історії – період Флорентійської республіки. Колишня римська колонія розрослася </w:t>
      </w:r>
      <w:r w:rsidR="00A8713C">
        <w:rPr>
          <w:sz w:val="28"/>
        </w:rPr>
        <w:t>до самостійного міста-</w:t>
      </w:r>
      <w:r w:rsidR="00123458">
        <w:rPr>
          <w:sz w:val="28"/>
        </w:rPr>
        <w:t>держави європейського значення. Ї</w:t>
      </w:r>
      <w:r w:rsidR="00A8713C">
        <w:rPr>
          <w:sz w:val="28"/>
        </w:rPr>
        <w:t>ї економічний та політичний</w:t>
      </w:r>
      <w:r w:rsidR="00123458">
        <w:rPr>
          <w:sz w:val="28"/>
        </w:rPr>
        <w:t xml:space="preserve"> вплив, розповсюджувався як на сусідні італійські</w:t>
      </w:r>
      <w:r w:rsidR="00A8713C">
        <w:rPr>
          <w:sz w:val="28"/>
        </w:rPr>
        <w:t xml:space="preserve"> міста–держави, та</w:t>
      </w:r>
      <w:r w:rsidR="00123458">
        <w:rPr>
          <w:sz w:val="28"/>
        </w:rPr>
        <w:t>к</w:t>
      </w:r>
      <w:r w:rsidR="00A8713C">
        <w:rPr>
          <w:sz w:val="28"/>
        </w:rPr>
        <w:t xml:space="preserve"> і на деякі європейські країни. </w:t>
      </w:r>
      <w:r w:rsidR="00A8713C" w:rsidRPr="004F10BE">
        <w:rPr>
          <w:sz w:val="28"/>
          <w:lang w:val="ru-RU"/>
        </w:rPr>
        <w:t>«Их купцов можно было найти по всей обширной международной торговой сети, созданной итальянцами в Средние века, и их связи позволили им стать призванными лидерами в международ</w:t>
      </w:r>
      <w:r w:rsidR="009A1138">
        <w:rPr>
          <w:sz w:val="28"/>
          <w:lang w:val="ru-RU"/>
        </w:rPr>
        <w:t>ном банковском деле и финансах»</w:t>
      </w:r>
      <w:r w:rsidR="00123458">
        <w:rPr>
          <w:sz w:val="28"/>
          <w:lang w:val="ru-RU"/>
        </w:rPr>
        <w:t xml:space="preserve"> </w:t>
      </w:r>
      <w:r w:rsidR="006E6507">
        <w:rPr>
          <w:sz w:val="28"/>
          <w:lang w:val="ru-RU"/>
        </w:rPr>
        <w:t>[38</w:t>
      </w:r>
      <w:r w:rsidR="00A8713C" w:rsidRPr="00C4297D">
        <w:rPr>
          <w:sz w:val="28"/>
          <w:lang w:val="ru-RU"/>
        </w:rPr>
        <w:t xml:space="preserve">, </w:t>
      </w:r>
      <w:r w:rsidR="00A8713C">
        <w:rPr>
          <w:sz w:val="28"/>
          <w:lang w:val="en-US"/>
        </w:rPr>
        <w:t>c</w:t>
      </w:r>
      <w:r w:rsidR="00A8713C" w:rsidRPr="00C4297D">
        <w:rPr>
          <w:sz w:val="28"/>
          <w:lang w:val="ru-RU"/>
        </w:rPr>
        <w:t>.</w:t>
      </w:r>
      <w:r w:rsidR="00BA2E7E">
        <w:rPr>
          <w:sz w:val="28"/>
          <w:lang w:val="ru-RU"/>
        </w:rPr>
        <w:t xml:space="preserve"> </w:t>
      </w:r>
      <w:r w:rsidR="00A8713C" w:rsidRPr="00C4297D">
        <w:rPr>
          <w:sz w:val="28"/>
          <w:lang w:val="ru-RU"/>
        </w:rPr>
        <w:t>131]</w:t>
      </w:r>
      <w:r w:rsidR="00123458">
        <w:rPr>
          <w:sz w:val="28"/>
          <w:lang w:val="ru-RU"/>
        </w:rPr>
        <w:t xml:space="preserve">. </w:t>
      </w:r>
      <w:r w:rsidR="006E6507">
        <w:rPr>
          <w:sz w:val="28"/>
        </w:rPr>
        <w:t xml:space="preserve">Незважаючи на чималі здобутки, досліджуваний нами період, </w:t>
      </w:r>
      <w:r w:rsidR="00123458">
        <w:rPr>
          <w:sz w:val="28"/>
        </w:rPr>
        <w:t>кінця XIV–поч. XV ст.</w:t>
      </w:r>
      <w:r w:rsidR="007D2E9F">
        <w:rPr>
          <w:sz w:val="28"/>
        </w:rPr>
        <w:t>,</w:t>
      </w:r>
      <w:r w:rsidR="006E6507">
        <w:rPr>
          <w:sz w:val="28"/>
        </w:rPr>
        <w:t xml:space="preserve"> приніс республіці і чимало</w:t>
      </w:r>
      <w:r w:rsidR="007D2E9F">
        <w:rPr>
          <w:sz w:val="28"/>
        </w:rPr>
        <w:t xml:space="preserve"> кризових моментів у вигляді війн, внутрішніх протистоянь, епідемій, що в свою чергу впливало на життя флорентійців.</w:t>
      </w:r>
      <w:r w:rsidR="00791C89">
        <w:rPr>
          <w:sz w:val="28"/>
          <w:lang w:val="ru-RU"/>
        </w:rPr>
        <w:t xml:space="preserve"> </w:t>
      </w:r>
      <w:r w:rsidR="00791C89">
        <w:rPr>
          <w:sz w:val="28"/>
        </w:rPr>
        <w:t xml:space="preserve">Яскравим прикладом є той факт, що середня </w:t>
      </w:r>
      <w:r w:rsidR="00075F81">
        <w:rPr>
          <w:sz w:val="28"/>
        </w:rPr>
        <w:t>тривалість життя населення Флоренції до 1400 року скоротилася вдвічі і становила всього 20 років, тоді як в 1300 р. цей показник досягав 40 р</w:t>
      </w:r>
      <w:r w:rsidR="00BA2E7E">
        <w:rPr>
          <w:sz w:val="28"/>
        </w:rPr>
        <w:t>оків</w:t>
      </w:r>
      <w:r w:rsidR="00075F81">
        <w:rPr>
          <w:sz w:val="28"/>
        </w:rPr>
        <w:t xml:space="preserve"> </w:t>
      </w:r>
      <w:r w:rsidR="00075F81" w:rsidRPr="00075F81">
        <w:rPr>
          <w:sz w:val="28"/>
          <w:lang w:val="ru-RU"/>
        </w:rPr>
        <w:t>[див.</w:t>
      </w:r>
      <w:r w:rsidR="008B0F04">
        <w:rPr>
          <w:sz w:val="28"/>
          <w:lang w:val="ru-RU"/>
        </w:rPr>
        <w:t xml:space="preserve"> 28, с.</w:t>
      </w:r>
      <w:r w:rsidR="00BA2E7E">
        <w:rPr>
          <w:sz w:val="28"/>
          <w:lang w:val="ru-RU"/>
        </w:rPr>
        <w:t xml:space="preserve"> </w:t>
      </w:r>
      <w:r w:rsidR="00075F81">
        <w:rPr>
          <w:sz w:val="28"/>
          <w:lang w:val="ru-RU"/>
        </w:rPr>
        <w:t>93</w:t>
      </w:r>
      <w:r w:rsidR="00075F81" w:rsidRPr="00075F81">
        <w:rPr>
          <w:sz w:val="28"/>
          <w:lang w:val="ru-RU"/>
        </w:rPr>
        <w:t>]</w:t>
      </w:r>
      <w:r w:rsidR="00075F81">
        <w:rPr>
          <w:sz w:val="28"/>
          <w:lang w:val="ru-RU"/>
        </w:rPr>
        <w:t>.</w:t>
      </w:r>
      <w:r w:rsidR="007D2E9F">
        <w:rPr>
          <w:sz w:val="28"/>
        </w:rPr>
        <w:t xml:space="preserve"> </w:t>
      </w:r>
    </w:p>
    <w:p w14:paraId="58A3EB04" w14:textId="4CB31792" w:rsidR="00934BDF" w:rsidRDefault="006D30EB" w:rsidP="00BA2E7E">
      <w:pPr>
        <w:spacing w:line="360" w:lineRule="auto"/>
        <w:ind w:firstLine="709"/>
        <w:rPr>
          <w:sz w:val="28"/>
        </w:rPr>
      </w:pPr>
      <w:r w:rsidRPr="006D30EB">
        <w:rPr>
          <w:sz w:val="28"/>
        </w:rPr>
        <w:t xml:space="preserve">Для Флорентійської республіки </w:t>
      </w:r>
      <w:r>
        <w:rPr>
          <w:sz w:val="28"/>
        </w:rPr>
        <w:t>XIV</w:t>
      </w:r>
      <w:r w:rsidRPr="006D30EB">
        <w:rPr>
          <w:sz w:val="28"/>
        </w:rPr>
        <w:t xml:space="preserve"> ст</w:t>
      </w:r>
      <w:r w:rsidR="00BA2E7E">
        <w:rPr>
          <w:sz w:val="28"/>
        </w:rPr>
        <w:t>.</w:t>
      </w:r>
      <w:r w:rsidRPr="006D30EB">
        <w:rPr>
          <w:sz w:val="28"/>
        </w:rPr>
        <w:t xml:space="preserve"> була </w:t>
      </w:r>
      <w:r w:rsidR="00203001">
        <w:rPr>
          <w:sz w:val="28"/>
        </w:rPr>
        <w:t xml:space="preserve">притаманна </w:t>
      </w:r>
      <w:r w:rsidRPr="006D30EB">
        <w:rPr>
          <w:sz w:val="28"/>
        </w:rPr>
        <w:t>широка участь нас</w:t>
      </w:r>
      <w:r w:rsidR="00203001">
        <w:rPr>
          <w:sz w:val="28"/>
        </w:rPr>
        <w:t>елення в державному управлінні.</w:t>
      </w:r>
      <w:r w:rsidR="00203001" w:rsidRPr="00203001">
        <w:rPr>
          <w:sz w:val="28"/>
        </w:rPr>
        <w:t xml:space="preserve"> </w:t>
      </w:r>
      <w:r w:rsidR="00203001">
        <w:rPr>
          <w:sz w:val="28"/>
        </w:rPr>
        <w:t>В республіці налічувалося сотні різних державних посад, вибори на які відбувалися кожен рік. Це</w:t>
      </w:r>
      <w:r w:rsidRPr="006D30EB">
        <w:rPr>
          <w:sz w:val="28"/>
        </w:rPr>
        <w:t xml:space="preserve"> дозволяє говорити про </w:t>
      </w:r>
      <w:r w:rsidR="00203001">
        <w:rPr>
          <w:sz w:val="28"/>
        </w:rPr>
        <w:t xml:space="preserve">досить </w:t>
      </w:r>
      <w:r w:rsidRPr="006D30EB">
        <w:rPr>
          <w:sz w:val="28"/>
        </w:rPr>
        <w:t>високий ступінь демократизації суспільно-політичної системи</w:t>
      </w:r>
      <w:r w:rsidR="00203001">
        <w:rPr>
          <w:sz w:val="28"/>
        </w:rPr>
        <w:t>, однак повністю демократичною вона не була</w:t>
      </w:r>
      <w:r w:rsidRPr="006D30EB">
        <w:rPr>
          <w:sz w:val="28"/>
        </w:rPr>
        <w:t>.</w:t>
      </w:r>
      <w:r w:rsidR="00203001">
        <w:rPr>
          <w:sz w:val="28"/>
        </w:rPr>
        <w:t xml:space="preserve"> Ось що пише про це сучасник, історик Леонардо Бруні Аретіно: «</w:t>
      </w:r>
      <w:r w:rsidR="00203001" w:rsidRPr="00203001">
        <w:rPr>
          <w:sz w:val="28"/>
          <w:lang w:val="ru-RU"/>
        </w:rPr>
        <w:t xml:space="preserve">Флорентийское </w:t>
      </w:r>
      <w:r w:rsidR="00203001">
        <w:rPr>
          <w:sz w:val="28"/>
          <w:lang w:val="ru-RU"/>
        </w:rPr>
        <w:t xml:space="preserve">государство не является до конца ни </w:t>
      </w:r>
      <w:r w:rsidR="00203001">
        <w:rPr>
          <w:sz w:val="28"/>
          <w:lang w:val="ru-RU"/>
        </w:rPr>
        <w:lastRenderedPageBreak/>
        <w:t xml:space="preserve">аристократическим, ни демократическим, но соединением того и другого. Это совершенно очевидно, поскольку, с одной стороны, некоторые знаменитые и могущественные семьи </w:t>
      </w:r>
      <w:r w:rsidR="003C26B8">
        <w:rPr>
          <w:sz w:val="28"/>
          <w:lang w:val="ru-RU"/>
        </w:rPr>
        <w:t xml:space="preserve">не имеют возможности ни силой, ни деньгами захватить власть в указанном городе, и это противостоит аристократическому правлению. С другой стороны, город не допускает к управлению государством ремесленников и выходцев из простого народа, и это, как мне представляется, находится в противоречии с демократическим устройством. Таким образом, город избегает крайностей и склоняется к средним слоям, но в большей степени к знатным и богатым, хотя и не чрезмерно могущественным» </w:t>
      </w:r>
      <w:r w:rsidR="003C26B8" w:rsidRPr="003C26B8">
        <w:rPr>
          <w:sz w:val="28"/>
          <w:lang w:val="ru-RU"/>
        </w:rPr>
        <w:t xml:space="preserve">[1, </w:t>
      </w:r>
      <w:r w:rsidR="003C26B8">
        <w:rPr>
          <w:sz w:val="28"/>
          <w:lang w:val="en-US"/>
        </w:rPr>
        <w:t>c</w:t>
      </w:r>
      <w:r w:rsidR="008B0F04">
        <w:rPr>
          <w:sz w:val="28"/>
          <w:lang w:val="ru-RU"/>
        </w:rPr>
        <w:t>.</w:t>
      </w:r>
      <w:r w:rsidR="00BA2E7E">
        <w:rPr>
          <w:sz w:val="28"/>
          <w:lang w:val="ru-RU"/>
        </w:rPr>
        <w:t xml:space="preserve"> </w:t>
      </w:r>
      <w:r w:rsidR="003C26B8" w:rsidRPr="003C26B8">
        <w:rPr>
          <w:sz w:val="28"/>
          <w:lang w:val="ru-RU"/>
        </w:rPr>
        <w:t xml:space="preserve">67]. </w:t>
      </w:r>
      <w:r w:rsidR="003C26B8">
        <w:rPr>
          <w:sz w:val="28"/>
          <w:lang w:val="ru-RU"/>
        </w:rPr>
        <w:t>Описана</w:t>
      </w:r>
      <w:r w:rsidR="003C26B8">
        <w:rPr>
          <w:sz w:val="28"/>
        </w:rPr>
        <w:t xml:space="preserve"> ситуація прекрасно ілюструє </w:t>
      </w:r>
      <w:r w:rsidR="0053367C">
        <w:rPr>
          <w:sz w:val="28"/>
        </w:rPr>
        <w:t xml:space="preserve">саме </w:t>
      </w:r>
      <w:r w:rsidR="003C26B8">
        <w:rPr>
          <w:sz w:val="28"/>
        </w:rPr>
        <w:t xml:space="preserve">досліджувану епоху, </w:t>
      </w:r>
      <w:r w:rsidR="0053367C">
        <w:rPr>
          <w:sz w:val="28"/>
        </w:rPr>
        <w:t xml:space="preserve">тому що вже в 1430-ті роки, коли відбувається посилення сім’ї Медичі, республіка стає більше олігархічною, ніж демократичною. </w:t>
      </w:r>
    </w:p>
    <w:p w14:paraId="237BE1F4" w14:textId="284357C9" w:rsidR="00934BDF" w:rsidRPr="00E847AF" w:rsidRDefault="00934BDF" w:rsidP="00DF610B">
      <w:pPr>
        <w:spacing w:line="360" w:lineRule="auto"/>
        <w:ind w:firstLine="709"/>
        <w:rPr>
          <w:sz w:val="28"/>
        </w:rPr>
      </w:pPr>
      <w:r>
        <w:rPr>
          <w:sz w:val="28"/>
        </w:rPr>
        <w:t>Щодо системи головних державних органів</w:t>
      </w:r>
      <w:r w:rsidR="0010502F">
        <w:rPr>
          <w:sz w:val="28"/>
        </w:rPr>
        <w:t>, то вона утвердилася ще у 1292 </w:t>
      </w:r>
      <w:r>
        <w:rPr>
          <w:sz w:val="28"/>
        </w:rPr>
        <w:t>р</w:t>
      </w:r>
      <w:r w:rsidR="00BA2E7E">
        <w:rPr>
          <w:sz w:val="28"/>
        </w:rPr>
        <w:t>.</w:t>
      </w:r>
      <w:r>
        <w:rPr>
          <w:sz w:val="28"/>
        </w:rPr>
        <w:t xml:space="preserve"> в «Постановах справедливості». Н</w:t>
      </w:r>
      <w:r w:rsidRPr="00E847AF">
        <w:rPr>
          <w:sz w:val="28"/>
        </w:rPr>
        <w:t>айвищим виконавчим органом республіки стала колегія шести</w:t>
      </w:r>
      <w:r w:rsidR="00CA2361">
        <w:rPr>
          <w:sz w:val="28"/>
        </w:rPr>
        <w:t>, а пізніше восьми,</w:t>
      </w:r>
      <w:r w:rsidR="00CA2361" w:rsidRPr="00E847AF">
        <w:rPr>
          <w:sz w:val="28"/>
        </w:rPr>
        <w:t xml:space="preserve"> </w:t>
      </w:r>
      <w:r w:rsidRPr="00E847AF">
        <w:rPr>
          <w:sz w:val="28"/>
        </w:rPr>
        <w:t>пріорів, що представляли с</w:t>
      </w:r>
      <w:r>
        <w:rPr>
          <w:sz w:val="28"/>
        </w:rPr>
        <w:t>тарші цехи Флоренції</w:t>
      </w:r>
      <w:r w:rsidRPr="00E847AF">
        <w:rPr>
          <w:sz w:val="28"/>
        </w:rPr>
        <w:t>. Пріори керували внутрішньою і зовнішньою політикою держави і мали право законодавчої ініціативи. У 1293 р</w:t>
      </w:r>
      <w:r w:rsidR="00BA2E7E">
        <w:rPr>
          <w:sz w:val="28"/>
        </w:rPr>
        <w:t>.</w:t>
      </w:r>
      <w:r w:rsidRPr="00E847AF">
        <w:rPr>
          <w:sz w:val="28"/>
        </w:rPr>
        <w:t xml:space="preserve"> була </w:t>
      </w:r>
      <w:r w:rsidR="005670DA">
        <w:rPr>
          <w:sz w:val="28"/>
        </w:rPr>
        <w:t xml:space="preserve">створена </w:t>
      </w:r>
      <w:r>
        <w:rPr>
          <w:sz w:val="28"/>
        </w:rPr>
        <w:t>нова посада сьомого пріор</w:t>
      </w:r>
      <w:r w:rsidR="00BA2E7E">
        <w:rPr>
          <w:sz w:val="28"/>
        </w:rPr>
        <w:t>а</w:t>
      </w:r>
      <w:r>
        <w:rPr>
          <w:sz w:val="28"/>
        </w:rPr>
        <w:t xml:space="preserve"> –</w:t>
      </w:r>
      <w:r w:rsidRPr="00E847AF">
        <w:rPr>
          <w:sz w:val="28"/>
        </w:rPr>
        <w:t xml:space="preserve"> гонфалоньєра справедливості, що отримав функції глави держави і право виконання судових рішень проти посадових осіб республіки.</w:t>
      </w:r>
      <w:r w:rsidR="00DF610B">
        <w:rPr>
          <w:sz w:val="28"/>
        </w:rPr>
        <w:t xml:space="preserve"> </w:t>
      </w:r>
      <w:r w:rsidR="00DF610B" w:rsidRPr="00E847AF">
        <w:rPr>
          <w:sz w:val="28"/>
        </w:rPr>
        <w:t>Шість пріорів і гонфалоньєр утворили у</w:t>
      </w:r>
      <w:r w:rsidR="00DF610B">
        <w:rPr>
          <w:sz w:val="28"/>
        </w:rPr>
        <w:t xml:space="preserve">ряд Флорентійської республіки – </w:t>
      </w:r>
      <w:r w:rsidR="00DF610B" w:rsidRPr="00E847AF">
        <w:rPr>
          <w:sz w:val="28"/>
        </w:rPr>
        <w:t>Синьйорію.</w:t>
      </w:r>
      <w:r w:rsidR="00DF610B" w:rsidRPr="00DF610B">
        <w:rPr>
          <w:sz w:val="28"/>
        </w:rPr>
        <w:t xml:space="preserve"> </w:t>
      </w:r>
      <w:r w:rsidR="00DF610B">
        <w:rPr>
          <w:sz w:val="28"/>
        </w:rPr>
        <w:t>Так в одній із промов новообраного гонфалоньєра справедливості Донато Аччайуолі закликає інших посадовців: «...</w:t>
      </w:r>
      <w:r w:rsidR="00DF610B" w:rsidRPr="00DF610B">
        <w:rPr>
          <w:sz w:val="28"/>
          <w:lang w:val="ru-RU"/>
        </w:rPr>
        <w:t>блюсти справедливость, а со стороны славной Синьории обещаю вам в этой связи благосклонность, помощь и поддержку</w:t>
      </w:r>
      <w:r w:rsidR="009A1138">
        <w:rPr>
          <w:sz w:val="28"/>
          <w:lang w:val="ru-RU"/>
        </w:rPr>
        <w:t>…</w:t>
      </w:r>
      <w:r w:rsidR="00DF610B">
        <w:rPr>
          <w:sz w:val="28"/>
          <w:lang w:val="ru-RU"/>
        </w:rPr>
        <w:t xml:space="preserve">» </w:t>
      </w:r>
      <w:r w:rsidR="00DF610B" w:rsidRPr="00DF610B">
        <w:rPr>
          <w:sz w:val="28"/>
          <w:lang w:val="ru-RU"/>
        </w:rPr>
        <w:t xml:space="preserve">[7, </w:t>
      </w:r>
      <w:r w:rsidR="00DF610B">
        <w:rPr>
          <w:sz w:val="28"/>
          <w:lang w:val="en-US"/>
        </w:rPr>
        <w:t>c</w:t>
      </w:r>
      <w:r w:rsidR="008B0F04">
        <w:rPr>
          <w:sz w:val="28"/>
          <w:lang w:val="ru-RU"/>
        </w:rPr>
        <w:t>.</w:t>
      </w:r>
      <w:r w:rsidR="00BA2E7E">
        <w:rPr>
          <w:sz w:val="28"/>
          <w:lang w:val="ru-RU"/>
        </w:rPr>
        <w:t xml:space="preserve"> </w:t>
      </w:r>
      <w:r w:rsidR="00DF610B" w:rsidRPr="00DF610B">
        <w:rPr>
          <w:sz w:val="28"/>
          <w:lang w:val="ru-RU"/>
        </w:rPr>
        <w:t>151]</w:t>
      </w:r>
      <w:r w:rsidR="00DF610B">
        <w:rPr>
          <w:sz w:val="28"/>
          <w:lang w:val="ru-RU"/>
        </w:rPr>
        <w:t xml:space="preserve">. </w:t>
      </w:r>
    </w:p>
    <w:p w14:paraId="62981DE3" w14:textId="1396DF1A" w:rsidR="00CA2361" w:rsidRDefault="00DF610B" w:rsidP="00CA2361">
      <w:pPr>
        <w:spacing w:line="360" w:lineRule="auto"/>
        <w:ind w:firstLine="709"/>
        <w:rPr>
          <w:sz w:val="28"/>
        </w:rPr>
      </w:pPr>
      <w:r>
        <w:rPr>
          <w:sz w:val="28"/>
        </w:rPr>
        <w:t xml:space="preserve">Також </w:t>
      </w:r>
      <w:r w:rsidR="00934BDF" w:rsidRPr="00E847AF">
        <w:rPr>
          <w:sz w:val="28"/>
        </w:rPr>
        <w:t xml:space="preserve">існувала посада подеста, на яку обиралися, зазвичай, іноземці на термін в один рік. </w:t>
      </w:r>
      <w:r w:rsidR="005670DA">
        <w:rPr>
          <w:sz w:val="28"/>
        </w:rPr>
        <w:t xml:space="preserve">Він </w:t>
      </w:r>
      <w:r w:rsidR="00934BDF" w:rsidRPr="00E847AF">
        <w:rPr>
          <w:sz w:val="28"/>
        </w:rPr>
        <w:t>виконував функції верховного судді республіки і</w:t>
      </w:r>
      <w:r w:rsidR="005670DA">
        <w:rPr>
          <w:sz w:val="28"/>
        </w:rPr>
        <w:t>,</w:t>
      </w:r>
      <w:r w:rsidR="00934BDF" w:rsidRPr="00E847AF">
        <w:rPr>
          <w:sz w:val="28"/>
        </w:rPr>
        <w:t xml:space="preserve"> </w:t>
      </w:r>
      <w:r w:rsidR="005670DA">
        <w:rPr>
          <w:sz w:val="28"/>
        </w:rPr>
        <w:t xml:space="preserve">у випадку військових дій, </w:t>
      </w:r>
      <w:r w:rsidR="00934BDF" w:rsidRPr="00E847AF">
        <w:rPr>
          <w:sz w:val="28"/>
        </w:rPr>
        <w:t>головнокомандуючого її збро</w:t>
      </w:r>
      <w:r w:rsidR="00BA2E7E">
        <w:rPr>
          <w:sz w:val="28"/>
        </w:rPr>
        <w:t>й</w:t>
      </w:r>
      <w:r w:rsidR="00934BDF" w:rsidRPr="00E847AF">
        <w:rPr>
          <w:sz w:val="28"/>
        </w:rPr>
        <w:t>ними силами. У структуру його а</w:t>
      </w:r>
      <w:r w:rsidR="00934BDF">
        <w:rPr>
          <w:sz w:val="28"/>
        </w:rPr>
        <w:t>дміністрації входили дві ради –</w:t>
      </w:r>
      <w:r w:rsidR="00934BDF" w:rsidRPr="00E847AF">
        <w:rPr>
          <w:sz w:val="28"/>
        </w:rPr>
        <w:t xml:space="preserve"> Рада старійшин, </w:t>
      </w:r>
      <w:r w:rsidR="00BA2E7E">
        <w:rPr>
          <w:sz w:val="28"/>
        </w:rPr>
        <w:t>яка включала</w:t>
      </w:r>
      <w:r w:rsidR="00934BDF" w:rsidRPr="00E847AF">
        <w:rPr>
          <w:sz w:val="28"/>
        </w:rPr>
        <w:t xml:space="preserve"> по два представники від кожного з шести райо</w:t>
      </w:r>
      <w:r w:rsidR="005670DA">
        <w:rPr>
          <w:sz w:val="28"/>
        </w:rPr>
        <w:t>нів Флоренції, і Рада ста</w:t>
      </w:r>
      <w:r w:rsidR="00BA2E7E">
        <w:rPr>
          <w:sz w:val="28"/>
        </w:rPr>
        <w:t>,</w:t>
      </w:r>
      <w:r w:rsidR="0045518A">
        <w:rPr>
          <w:sz w:val="28"/>
        </w:rPr>
        <w:t xml:space="preserve"> яку </w:t>
      </w:r>
      <w:r w:rsidR="0045518A">
        <w:rPr>
          <w:sz w:val="28"/>
        </w:rPr>
        <w:lastRenderedPageBreak/>
        <w:t>обирали пріори.</w:t>
      </w:r>
      <w:r w:rsidR="00934BDF">
        <w:rPr>
          <w:sz w:val="28"/>
        </w:rPr>
        <w:t xml:space="preserve"> Для </w:t>
      </w:r>
      <w:r w:rsidR="00B86803">
        <w:rPr>
          <w:sz w:val="28"/>
        </w:rPr>
        <w:t>пополанів і</w:t>
      </w:r>
      <w:r w:rsidR="00934BDF" w:rsidRPr="00E847AF">
        <w:rPr>
          <w:sz w:val="28"/>
        </w:rPr>
        <w:t>сну</w:t>
      </w:r>
      <w:r w:rsidR="00934BDF">
        <w:rPr>
          <w:sz w:val="28"/>
        </w:rPr>
        <w:t>вали також особлив</w:t>
      </w:r>
      <w:r w:rsidR="00BA2E7E">
        <w:rPr>
          <w:sz w:val="28"/>
        </w:rPr>
        <w:t>ий</w:t>
      </w:r>
      <w:r w:rsidR="00934BDF">
        <w:rPr>
          <w:sz w:val="28"/>
        </w:rPr>
        <w:t xml:space="preserve"> магістрат –</w:t>
      </w:r>
      <w:r w:rsidR="00934BDF" w:rsidRPr="00E847AF">
        <w:rPr>
          <w:sz w:val="28"/>
        </w:rPr>
        <w:t xml:space="preserve"> капітан народу,</w:t>
      </w:r>
      <w:r w:rsidR="005670DA">
        <w:rPr>
          <w:sz w:val="28"/>
        </w:rPr>
        <w:t xml:space="preserve"> котрий очолював цехову міліцію і дві</w:t>
      </w:r>
      <w:r w:rsidR="00934BDF" w:rsidRPr="00E847AF">
        <w:rPr>
          <w:sz w:val="28"/>
        </w:rPr>
        <w:t xml:space="preserve"> підлеглі йому ради, </w:t>
      </w:r>
      <w:r w:rsidR="00BA2E7E">
        <w:rPr>
          <w:sz w:val="28"/>
        </w:rPr>
        <w:t>що</w:t>
      </w:r>
      <w:r w:rsidR="00934BDF" w:rsidRPr="00E847AF">
        <w:rPr>
          <w:sz w:val="28"/>
        </w:rPr>
        <w:t xml:space="preserve"> обиралися всіма цехами Флоренції.</w:t>
      </w:r>
    </w:p>
    <w:p w14:paraId="00BF7BEA" w14:textId="62DADF15" w:rsidR="0045518A" w:rsidRDefault="00CA2361" w:rsidP="00CA2361">
      <w:pPr>
        <w:spacing w:line="360" w:lineRule="auto"/>
        <w:ind w:firstLine="709"/>
        <w:rPr>
          <w:sz w:val="28"/>
        </w:rPr>
      </w:pPr>
      <w:r>
        <w:rPr>
          <w:sz w:val="28"/>
        </w:rPr>
        <w:t>На початку</w:t>
      </w:r>
      <w:r w:rsidRPr="00CA2361">
        <w:rPr>
          <w:sz w:val="28"/>
        </w:rPr>
        <w:t xml:space="preserve"> </w:t>
      </w:r>
      <w:r>
        <w:rPr>
          <w:sz w:val="28"/>
        </w:rPr>
        <w:t>XIV</w:t>
      </w:r>
      <w:r w:rsidRPr="006D30EB">
        <w:rPr>
          <w:sz w:val="28"/>
        </w:rPr>
        <w:t xml:space="preserve"> ст</w:t>
      </w:r>
      <w:r w:rsidR="00BA2E7E">
        <w:rPr>
          <w:sz w:val="28"/>
        </w:rPr>
        <w:t>.</w:t>
      </w:r>
      <w:r>
        <w:rPr>
          <w:sz w:val="28"/>
        </w:rPr>
        <w:t xml:space="preserve"> в Флорентійській республіці «сам</w:t>
      </w:r>
      <w:r>
        <w:rPr>
          <w:sz w:val="28"/>
          <w:lang w:val="ru-RU"/>
        </w:rPr>
        <w:t xml:space="preserve">ые энергичные меры были предприняты, чтобы уничтожить крепостное право» </w:t>
      </w:r>
      <w:r w:rsidRPr="00CA2361">
        <w:rPr>
          <w:sz w:val="28"/>
          <w:lang w:val="ru-RU"/>
        </w:rPr>
        <w:t xml:space="preserve">[45, </w:t>
      </w:r>
      <w:r>
        <w:rPr>
          <w:sz w:val="28"/>
          <w:lang w:val="en-US"/>
        </w:rPr>
        <w:t>c</w:t>
      </w:r>
      <w:r w:rsidR="008B0F04">
        <w:rPr>
          <w:sz w:val="28"/>
          <w:lang w:val="ru-RU"/>
        </w:rPr>
        <w:t>.</w:t>
      </w:r>
      <w:r w:rsidR="00BA2E7E">
        <w:rPr>
          <w:sz w:val="28"/>
          <w:lang w:val="ru-RU"/>
        </w:rPr>
        <w:t xml:space="preserve"> </w:t>
      </w:r>
      <w:r w:rsidRPr="00CA2361">
        <w:rPr>
          <w:sz w:val="28"/>
          <w:lang w:val="ru-RU"/>
        </w:rPr>
        <w:t>184].</w:t>
      </w:r>
      <w:r>
        <w:rPr>
          <w:sz w:val="28"/>
          <w:lang w:val="ru-RU"/>
        </w:rPr>
        <w:t xml:space="preserve"> Разом </w:t>
      </w:r>
      <w:r>
        <w:rPr>
          <w:sz w:val="28"/>
        </w:rPr>
        <w:t xml:space="preserve">із цим все більше посилювалися позиції пополанів при владі. </w:t>
      </w:r>
      <w:r w:rsidR="000A2235">
        <w:rPr>
          <w:sz w:val="28"/>
        </w:rPr>
        <w:t>Відбувається поступова демократизація суспільства «</w:t>
      </w:r>
      <w:r w:rsidR="000A2235">
        <w:rPr>
          <w:sz w:val="28"/>
          <w:lang w:val="ru-RU"/>
        </w:rPr>
        <w:t xml:space="preserve">хотя по существу власть принадлежала верхушке пополанства» </w:t>
      </w:r>
      <w:r w:rsidR="000A2235" w:rsidRPr="000A2235">
        <w:rPr>
          <w:sz w:val="28"/>
          <w:lang w:val="ru-RU"/>
        </w:rPr>
        <w:t xml:space="preserve">[28, </w:t>
      </w:r>
      <w:r w:rsidR="000A2235">
        <w:rPr>
          <w:sz w:val="28"/>
          <w:lang w:val="en-US"/>
        </w:rPr>
        <w:t>c</w:t>
      </w:r>
      <w:r w:rsidR="008B0F04">
        <w:rPr>
          <w:sz w:val="28"/>
          <w:lang w:val="ru-RU"/>
        </w:rPr>
        <w:t>.</w:t>
      </w:r>
      <w:r w:rsidR="00BA2E7E">
        <w:rPr>
          <w:sz w:val="28"/>
          <w:lang w:val="ru-RU"/>
        </w:rPr>
        <w:t xml:space="preserve"> </w:t>
      </w:r>
      <w:r w:rsidR="000A2235" w:rsidRPr="000A2235">
        <w:rPr>
          <w:sz w:val="28"/>
          <w:lang w:val="ru-RU"/>
        </w:rPr>
        <w:t xml:space="preserve">92]. </w:t>
      </w:r>
      <w:r w:rsidR="000A2235">
        <w:rPr>
          <w:sz w:val="28"/>
        </w:rPr>
        <w:t xml:space="preserve">В </w:t>
      </w:r>
      <w:r w:rsidR="0045518A">
        <w:rPr>
          <w:sz w:val="28"/>
        </w:rPr>
        <w:t>1343 р</w:t>
      </w:r>
      <w:r w:rsidR="00B86803">
        <w:rPr>
          <w:sz w:val="28"/>
        </w:rPr>
        <w:t>.</w:t>
      </w:r>
      <w:r w:rsidR="000A2235">
        <w:rPr>
          <w:sz w:val="28"/>
        </w:rPr>
        <w:t xml:space="preserve"> відбувся досить масштабний виступ проти грандів – знатних сімей – які все таки займали досить важливі позиції</w:t>
      </w:r>
      <w:r w:rsidR="0045518A">
        <w:rPr>
          <w:sz w:val="28"/>
        </w:rPr>
        <w:t xml:space="preserve"> </w:t>
      </w:r>
      <w:r w:rsidR="000A2235">
        <w:rPr>
          <w:sz w:val="28"/>
        </w:rPr>
        <w:t xml:space="preserve">у владній структурі. </w:t>
      </w:r>
      <w:r w:rsidR="008A0D7B">
        <w:rPr>
          <w:sz w:val="28"/>
          <w:lang w:val="ru-RU"/>
        </w:rPr>
        <w:t>«П</w:t>
      </w:r>
      <w:r w:rsidR="0045518A" w:rsidRPr="00853BDC">
        <w:rPr>
          <w:sz w:val="28"/>
          <w:lang w:val="ru-RU"/>
        </w:rPr>
        <w:t>осле</w:t>
      </w:r>
      <w:r w:rsidR="0045518A">
        <w:rPr>
          <w:sz w:val="28"/>
          <w:lang w:val="ru-RU"/>
        </w:rPr>
        <w:t xml:space="preserve"> того как народ восстал против грандов и повсеместно сломил их сопротивление, пополаны возгордились и забрали себе большую власть – в особенности мелкие и средние ремесленники, а управления городом оказалось в руках д</w:t>
      </w:r>
      <w:r w:rsidR="00367D33">
        <w:rPr>
          <w:sz w:val="28"/>
          <w:lang w:val="ru-RU"/>
        </w:rPr>
        <w:t>вадцать одного цехового совета</w:t>
      </w:r>
      <w:r w:rsidR="009A1138">
        <w:rPr>
          <w:sz w:val="28"/>
          <w:lang w:val="ru-RU"/>
        </w:rPr>
        <w:t>.</w:t>
      </w:r>
      <w:r w:rsidR="00367D33">
        <w:rPr>
          <w:sz w:val="28"/>
          <w:lang w:val="ru-RU"/>
        </w:rPr>
        <w:t>» [2, </w:t>
      </w:r>
      <w:r w:rsidR="0045518A">
        <w:rPr>
          <w:sz w:val="28"/>
          <w:lang w:val="en-US"/>
        </w:rPr>
        <w:t>c</w:t>
      </w:r>
      <w:r w:rsidR="0045518A" w:rsidRPr="00853BDC">
        <w:rPr>
          <w:sz w:val="28"/>
          <w:lang w:val="ru-RU"/>
        </w:rPr>
        <w:t>.</w:t>
      </w:r>
      <w:r w:rsidR="00BA2E7E">
        <w:rPr>
          <w:sz w:val="28"/>
          <w:lang w:val="ru-RU"/>
        </w:rPr>
        <w:t xml:space="preserve"> </w:t>
      </w:r>
      <w:r w:rsidR="0045518A" w:rsidRPr="00853BDC">
        <w:rPr>
          <w:sz w:val="28"/>
          <w:lang w:val="ru-RU"/>
        </w:rPr>
        <w:t>424]</w:t>
      </w:r>
      <w:r w:rsidR="00367D33">
        <w:rPr>
          <w:sz w:val="28"/>
          <w:lang w:val="ru-RU"/>
        </w:rPr>
        <w:t>.</w:t>
      </w:r>
      <w:r w:rsidR="0045518A">
        <w:rPr>
          <w:sz w:val="28"/>
          <w:lang w:val="ru-RU"/>
        </w:rPr>
        <w:t xml:space="preserve"> </w:t>
      </w:r>
      <w:r w:rsidR="0045518A" w:rsidRPr="00367D33">
        <w:rPr>
          <w:sz w:val="28"/>
        </w:rPr>
        <w:t>Ця</w:t>
      </w:r>
      <w:r w:rsidR="0045518A">
        <w:rPr>
          <w:sz w:val="28"/>
          <w:lang w:val="ru-RU"/>
        </w:rPr>
        <w:t xml:space="preserve"> рада </w:t>
      </w:r>
      <w:r w:rsidR="0045518A">
        <w:rPr>
          <w:sz w:val="28"/>
        </w:rPr>
        <w:t>була представлена повністю із пополанів, всього в цій раді налі</w:t>
      </w:r>
      <w:r w:rsidR="00E20AA3">
        <w:rPr>
          <w:sz w:val="28"/>
        </w:rPr>
        <w:t>чувалось 206 осіб. Щ</w:t>
      </w:r>
      <w:r w:rsidR="0045518A">
        <w:rPr>
          <w:sz w:val="28"/>
        </w:rPr>
        <w:t>об бути вибраним на посади пріор</w:t>
      </w:r>
      <w:r w:rsidR="00367D33">
        <w:rPr>
          <w:sz w:val="28"/>
        </w:rPr>
        <w:t xml:space="preserve">а, гонфалоньєра справедливості </w:t>
      </w:r>
      <w:r w:rsidR="0045518A">
        <w:rPr>
          <w:sz w:val="28"/>
        </w:rPr>
        <w:t>чи одним із дванадцяти радників, потрібно було на цеховій раді от</w:t>
      </w:r>
      <w:r w:rsidR="00367D33">
        <w:rPr>
          <w:sz w:val="28"/>
        </w:rPr>
        <w:t xml:space="preserve">римати не менше ніж 110 голосів. </w:t>
      </w:r>
      <w:r w:rsidR="0045518A">
        <w:rPr>
          <w:sz w:val="28"/>
        </w:rPr>
        <w:t xml:space="preserve">На чолі держави стояла все та ж </w:t>
      </w:r>
      <w:r w:rsidR="00367D33">
        <w:rPr>
          <w:sz w:val="28"/>
        </w:rPr>
        <w:t>Сеньйорія</w:t>
      </w:r>
      <w:r w:rsidR="0045518A">
        <w:rPr>
          <w:sz w:val="28"/>
        </w:rPr>
        <w:t>, але вже із 8-ми пріорів і гонфалоньєра. «</w:t>
      </w:r>
      <w:r w:rsidR="0045518A" w:rsidRPr="00241CAE">
        <w:rPr>
          <w:sz w:val="28"/>
          <w:lang w:val="ru-RU"/>
        </w:rPr>
        <w:t>Так, из 8 приоров, которые теперь стоят во главе коммуны, только 2 должны быть представителями «жирного народа», 3 — представлять «средний народ», т. е. средние цеха, а 3 - «тощий нар</w:t>
      </w:r>
      <w:r w:rsidR="0045518A">
        <w:rPr>
          <w:sz w:val="28"/>
          <w:lang w:val="ru-RU"/>
        </w:rPr>
        <w:t>од», т. е. низшую группу цехов</w:t>
      </w:r>
      <w:r w:rsidR="009A1138">
        <w:rPr>
          <w:sz w:val="28"/>
          <w:lang w:val="ru-RU"/>
        </w:rPr>
        <w:t>.</w:t>
      </w:r>
      <w:r w:rsidR="0045518A" w:rsidRPr="00241CAE">
        <w:rPr>
          <w:sz w:val="28"/>
          <w:lang w:val="ru-RU"/>
        </w:rPr>
        <w:t>»</w:t>
      </w:r>
      <w:r w:rsidR="00367D33">
        <w:rPr>
          <w:sz w:val="28"/>
          <w:lang w:val="ru-RU"/>
        </w:rPr>
        <w:t xml:space="preserve"> [15</w:t>
      </w:r>
      <w:r w:rsidR="0045518A" w:rsidRPr="00241CAE">
        <w:rPr>
          <w:sz w:val="28"/>
          <w:lang w:val="ru-RU"/>
        </w:rPr>
        <w:t xml:space="preserve">, </w:t>
      </w:r>
      <w:r w:rsidR="0045518A">
        <w:rPr>
          <w:sz w:val="28"/>
          <w:lang w:val="en-US"/>
        </w:rPr>
        <w:t>c</w:t>
      </w:r>
      <w:r w:rsidR="0045518A" w:rsidRPr="00241CAE">
        <w:rPr>
          <w:sz w:val="28"/>
          <w:lang w:val="ru-RU"/>
        </w:rPr>
        <w:t>.</w:t>
      </w:r>
      <w:r w:rsidR="00F82C23">
        <w:rPr>
          <w:sz w:val="28"/>
          <w:lang w:val="ru-RU"/>
        </w:rPr>
        <w:t xml:space="preserve"> </w:t>
      </w:r>
      <w:r w:rsidR="0045518A" w:rsidRPr="00241CAE">
        <w:rPr>
          <w:sz w:val="28"/>
          <w:lang w:val="ru-RU"/>
        </w:rPr>
        <w:t>182]</w:t>
      </w:r>
      <w:r w:rsidR="00367D33">
        <w:rPr>
          <w:sz w:val="28"/>
          <w:lang w:val="ru-RU"/>
        </w:rPr>
        <w:t>.</w:t>
      </w:r>
      <w:r w:rsidR="00367D33" w:rsidRPr="00241CAE">
        <w:rPr>
          <w:sz w:val="28"/>
          <w:lang w:val="ru-RU"/>
        </w:rPr>
        <w:t xml:space="preserve"> </w:t>
      </w:r>
      <w:r w:rsidR="0045518A" w:rsidRPr="009D20CB">
        <w:t xml:space="preserve"> </w:t>
      </w:r>
      <w:r w:rsidR="0045518A" w:rsidRPr="00763AD9">
        <w:rPr>
          <w:sz w:val="28"/>
        </w:rPr>
        <w:t>Гонфалоньєра справедливості вибирали по черзі від кожної із груп.</w:t>
      </w:r>
      <w:r w:rsidR="00367D33">
        <w:rPr>
          <w:sz w:val="28"/>
        </w:rPr>
        <w:t xml:space="preserve"> </w:t>
      </w:r>
    </w:p>
    <w:p w14:paraId="4D016971" w14:textId="563BECAA" w:rsidR="0089102A" w:rsidRDefault="00DC144B" w:rsidP="0089102A">
      <w:pPr>
        <w:spacing w:line="360" w:lineRule="auto"/>
        <w:ind w:firstLine="709"/>
        <w:rPr>
          <w:sz w:val="28"/>
        </w:rPr>
      </w:pPr>
      <w:r w:rsidRPr="00DC144B">
        <w:rPr>
          <w:sz w:val="28"/>
        </w:rPr>
        <w:t>Політична</w:t>
      </w:r>
      <w:r>
        <w:rPr>
          <w:sz w:val="28"/>
          <w:lang w:val="ru-RU"/>
        </w:rPr>
        <w:t xml:space="preserve"> роль</w:t>
      </w:r>
      <w:r>
        <w:rPr>
          <w:sz w:val="28"/>
        </w:rPr>
        <w:t xml:space="preserve"> «худого народу», тобто представників молодших цехів, продовжила посилюватися і в наслідок чуми, що пройшла весною 1348 року.</w:t>
      </w:r>
      <w:r w:rsidRPr="00DC144B">
        <w:rPr>
          <w:sz w:val="28"/>
        </w:rPr>
        <w:t xml:space="preserve"> </w:t>
      </w:r>
      <w:r>
        <w:rPr>
          <w:sz w:val="28"/>
        </w:rPr>
        <w:t>«Чорна смерть», сильно скоротила частину робітників, чим одночасно посилила позиції тих хто вижив, адже вони тепер стали більш затребуваними. Щ</w:t>
      </w:r>
      <w:r w:rsidR="009A1138">
        <w:rPr>
          <w:sz w:val="28"/>
        </w:rPr>
        <w:t xml:space="preserve">одо якості управління </w:t>
      </w:r>
      <w:r>
        <w:rPr>
          <w:sz w:val="28"/>
        </w:rPr>
        <w:t>ре</w:t>
      </w:r>
      <w:r w:rsidR="009A1138">
        <w:rPr>
          <w:sz w:val="28"/>
        </w:rPr>
        <w:t>спублікою свідчення доволі суперечливі. Так </w:t>
      </w:r>
      <w:r w:rsidR="00F82C23">
        <w:rPr>
          <w:sz w:val="28"/>
          <w:lang w:val="ru-RU"/>
        </w:rPr>
        <w:t xml:space="preserve">М. А. </w:t>
      </w:r>
      <w:r w:rsidR="009A1138">
        <w:rPr>
          <w:sz w:val="28"/>
          <w:lang w:val="ru-RU"/>
        </w:rPr>
        <w:t>Гуковський</w:t>
      </w:r>
      <w:r w:rsidR="009A1138">
        <w:rPr>
          <w:sz w:val="28"/>
        </w:rPr>
        <w:t xml:space="preserve"> п</w:t>
      </w:r>
      <w:r w:rsidR="009A1138" w:rsidRPr="009A1138">
        <w:rPr>
          <w:sz w:val="28"/>
        </w:rPr>
        <w:t xml:space="preserve">риводить такий приклад: </w:t>
      </w:r>
      <w:r w:rsidRPr="00E82B48">
        <w:rPr>
          <w:sz w:val="28"/>
          <w:lang w:val="ru-RU"/>
        </w:rPr>
        <w:t xml:space="preserve">«Джованни Виллани — сам типичный «жирный», характеризует людей, стоявших в это время у власти, как «болванов, неученых и </w:t>
      </w:r>
      <w:r w:rsidRPr="00E82B48">
        <w:rPr>
          <w:sz w:val="28"/>
          <w:lang w:val="ru-RU"/>
        </w:rPr>
        <w:lastRenderedPageBreak/>
        <w:t>неграмотных, правящих по своим фантазиям... и совсем не заботящихся о благ</w:t>
      </w:r>
      <w:r>
        <w:rPr>
          <w:sz w:val="28"/>
          <w:lang w:val="ru-RU"/>
        </w:rPr>
        <w:t>е республики»,</w:t>
      </w:r>
      <w:r w:rsidRPr="00E82B48">
        <w:rPr>
          <w:sz w:val="28"/>
          <w:lang w:val="ru-RU"/>
        </w:rPr>
        <w:t xml:space="preserve"> а его брат и продолжатель Маттео повествует: «Случайные люди, без разумения, без доблести, не пользующиеся никаким авторитетом, чаще всего узурпирующие власть незаконными и бесчестными способами</w:t>
      </w:r>
      <w:r w:rsidR="009A1138">
        <w:rPr>
          <w:sz w:val="28"/>
          <w:lang w:val="ru-RU"/>
        </w:rPr>
        <w:t>.</w:t>
      </w:r>
      <w:r w:rsidRPr="00E82B48">
        <w:rPr>
          <w:sz w:val="28"/>
          <w:lang w:val="ru-RU"/>
        </w:rPr>
        <w:t xml:space="preserve">» </w:t>
      </w:r>
      <w:r w:rsidRPr="00241CAE">
        <w:rPr>
          <w:sz w:val="28"/>
          <w:lang w:val="ru-RU"/>
        </w:rPr>
        <w:t>[</w:t>
      </w:r>
      <w:r w:rsidR="009A1138">
        <w:rPr>
          <w:sz w:val="28"/>
          <w:lang w:val="ru-RU"/>
        </w:rPr>
        <w:t>1</w:t>
      </w:r>
      <w:r w:rsidRPr="00241CAE">
        <w:rPr>
          <w:sz w:val="28"/>
          <w:lang w:val="ru-RU"/>
        </w:rPr>
        <w:t xml:space="preserve">5, </w:t>
      </w:r>
      <w:r>
        <w:rPr>
          <w:sz w:val="28"/>
          <w:lang w:val="en-US"/>
        </w:rPr>
        <w:t>c</w:t>
      </w:r>
      <w:r w:rsidR="008B0F04">
        <w:rPr>
          <w:sz w:val="28"/>
          <w:lang w:val="ru-RU"/>
        </w:rPr>
        <w:t>.</w:t>
      </w:r>
      <w:r w:rsidR="00F82C23">
        <w:rPr>
          <w:sz w:val="28"/>
          <w:lang w:val="ru-RU"/>
        </w:rPr>
        <w:t xml:space="preserve"> </w:t>
      </w:r>
      <w:r>
        <w:rPr>
          <w:sz w:val="28"/>
          <w:lang w:val="ru-RU"/>
        </w:rPr>
        <w:t>183</w:t>
      </w:r>
      <w:r w:rsidRPr="00241CAE">
        <w:rPr>
          <w:sz w:val="28"/>
          <w:lang w:val="ru-RU"/>
        </w:rPr>
        <w:t>]</w:t>
      </w:r>
      <w:r w:rsidRPr="00E82B48">
        <w:rPr>
          <w:sz w:val="28"/>
          <w:lang w:val="ru-RU"/>
        </w:rPr>
        <w:t>.</w:t>
      </w:r>
      <w:r w:rsidR="0089102A">
        <w:rPr>
          <w:sz w:val="28"/>
          <w:lang w:val="ru-RU"/>
        </w:rPr>
        <w:t xml:space="preserve"> </w:t>
      </w:r>
      <w:r w:rsidR="0089102A" w:rsidRPr="0089102A">
        <w:rPr>
          <w:sz w:val="28"/>
        </w:rPr>
        <w:t>Однак, надалі</w:t>
      </w:r>
      <w:r w:rsidR="0089102A">
        <w:rPr>
          <w:sz w:val="28"/>
        </w:rPr>
        <w:t xml:space="preserve">, в умовах, коли почастішали військові конфлікти, роль заможних верств населення поступово посилюється. </w:t>
      </w:r>
    </w:p>
    <w:p w14:paraId="4A36FF0D" w14:textId="5DEFFE7D" w:rsidR="008B0F04" w:rsidRDefault="0089102A" w:rsidP="0089102A">
      <w:pPr>
        <w:spacing w:line="360" w:lineRule="auto"/>
        <w:ind w:firstLine="709"/>
        <w:rPr>
          <w:sz w:val="28"/>
        </w:rPr>
      </w:pPr>
      <w:r>
        <w:rPr>
          <w:sz w:val="28"/>
        </w:rPr>
        <w:t xml:space="preserve">В 1376 році розпочинається війна проти Папської області, що дуже болюче відобразилось на населенню, адже значну частину </w:t>
      </w:r>
      <w:r w:rsidR="00CC79EF">
        <w:rPr>
          <w:sz w:val="28"/>
        </w:rPr>
        <w:t xml:space="preserve">флорентійських купців було вигнано із європейських міст через наказ понтифіка. </w:t>
      </w:r>
      <w:r w:rsidR="008B0F04">
        <w:rPr>
          <w:sz w:val="28"/>
        </w:rPr>
        <w:t xml:space="preserve">Це </w:t>
      </w:r>
      <w:r w:rsidR="00CC79EF">
        <w:rPr>
          <w:sz w:val="28"/>
        </w:rPr>
        <w:t>з</w:t>
      </w:r>
      <w:r w:rsidR="008B0F04">
        <w:rPr>
          <w:sz w:val="28"/>
        </w:rPr>
        <w:t>умовило зменшення робочих місць та</w:t>
      </w:r>
      <w:r w:rsidR="00CC79EF">
        <w:rPr>
          <w:sz w:val="28"/>
        </w:rPr>
        <w:t xml:space="preserve"> заробітних плат і </w:t>
      </w:r>
      <w:r w:rsidR="008B0F04">
        <w:rPr>
          <w:sz w:val="28"/>
        </w:rPr>
        <w:t xml:space="preserve">поступове </w:t>
      </w:r>
      <w:r w:rsidR="00CC79EF">
        <w:rPr>
          <w:sz w:val="28"/>
        </w:rPr>
        <w:t xml:space="preserve">збільшення цін. </w:t>
      </w:r>
      <w:r w:rsidR="00F82C23">
        <w:rPr>
          <w:sz w:val="28"/>
        </w:rPr>
        <w:t xml:space="preserve">В. І. </w:t>
      </w:r>
      <w:r w:rsidR="008B0F04">
        <w:rPr>
          <w:sz w:val="28"/>
        </w:rPr>
        <w:t>Рутенбург у своїй роботі стверджує: «</w:t>
      </w:r>
      <w:r w:rsidR="008B0F04">
        <w:rPr>
          <w:sz w:val="28"/>
          <w:lang w:val="ru-RU"/>
        </w:rPr>
        <w:t xml:space="preserve">Наиболее болезненно ощущали на себе результаты войны наемные рабочие. Сокращение продукции в сукнодельческих мастерских означало медленное умирание для тех из них, кто еще продолжал работать, и голодную смерть для потерявших роботу» </w:t>
      </w:r>
      <w:r w:rsidR="008B0F04" w:rsidRPr="008B0F04">
        <w:rPr>
          <w:sz w:val="28"/>
          <w:lang w:val="ru-RU"/>
        </w:rPr>
        <w:t>[43].</w:t>
      </w:r>
      <w:r w:rsidR="008B0F04">
        <w:rPr>
          <w:sz w:val="28"/>
          <w:lang w:val="ru-RU"/>
        </w:rPr>
        <w:t xml:space="preserve"> </w:t>
      </w:r>
      <w:r w:rsidR="008B0F04" w:rsidRPr="008B0F04">
        <w:rPr>
          <w:sz w:val="28"/>
        </w:rPr>
        <w:t>Д</w:t>
      </w:r>
      <w:r w:rsidR="008B0F04">
        <w:rPr>
          <w:sz w:val="28"/>
        </w:rPr>
        <w:t>о ц</w:t>
      </w:r>
      <w:r w:rsidR="008B0F04" w:rsidRPr="008B0F04">
        <w:rPr>
          <w:sz w:val="28"/>
        </w:rPr>
        <w:t>ього потрібно додати</w:t>
      </w:r>
      <w:r w:rsidR="008B0F04">
        <w:rPr>
          <w:sz w:val="28"/>
          <w:lang w:val="ru-RU"/>
        </w:rPr>
        <w:t xml:space="preserve"> </w:t>
      </w:r>
      <w:r w:rsidR="008B0F04" w:rsidRPr="008B0F04">
        <w:rPr>
          <w:sz w:val="28"/>
        </w:rPr>
        <w:t>ще й</w:t>
      </w:r>
      <w:r w:rsidR="008B0F04">
        <w:rPr>
          <w:sz w:val="28"/>
        </w:rPr>
        <w:t xml:space="preserve"> негативне ставлення представників цехів до безправних в політичному плані чомпі.</w:t>
      </w:r>
      <w:r w:rsidR="008B0F04" w:rsidRPr="008B0F04">
        <w:rPr>
          <w:sz w:val="28"/>
          <w:lang w:val="ru-RU"/>
        </w:rPr>
        <w:t xml:space="preserve"> </w:t>
      </w:r>
      <w:r w:rsidR="008B0F04">
        <w:rPr>
          <w:sz w:val="28"/>
          <w:lang w:val="ru-RU"/>
        </w:rPr>
        <w:t>Тому тисяч</w:t>
      </w:r>
      <w:r w:rsidR="008B0F04">
        <w:rPr>
          <w:sz w:val="28"/>
        </w:rPr>
        <w:t>і флорентійських робітників у 1378 році розпочали повстання</w:t>
      </w:r>
      <w:r w:rsidR="00C35F09">
        <w:rPr>
          <w:sz w:val="28"/>
        </w:rPr>
        <w:t xml:space="preserve">, «яке на чотири роки </w:t>
      </w:r>
      <w:r w:rsidR="00C35F09" w:rsidRPr="00C35F09">
        <w:rPr>
          <w:sz w:val="28"/>
        </w:rPr>
        <w:t>втягнуло місто у повний хаос</w:t>
      </w:r>
      <w:r w:rsidR="00C35F09">
        <w:rPr>
          <w:sz w:val="28"/>
        </w:rPr>
        <w:t>»</w:t>
      </w:r>
      <w:r w:rsidR="00C35F09">
        <w:rPr>
          <w:sz w:val="28"/>
          <w:lang w:val="en-US"/>
        </w:rPr>
        <w:t xml:space="preserve"> [20, c. 271]</w:t>
      </w:r>
      <w:r w:rsidR="00C35F09" w:rsidRPr="00C35F09">
        <w:rPr>
          <w:sz w:val="28"/>
        </w:rPr>
        <w:t>.</w:t>
      </w:r>
      <w:r w:rsidR="008B0F04">
        <w:rPr>
          <w:sz w:val="28"/>
        </w:rPr>
        <w:t xml:space="preserve"> Одні дослідники вважають цей виступ «архетипом майбутніх повстань робітників»</w:t>
      </w:r>
      <w:r w:rsidR="004A1992">
        <w:rPr>
          <w:sz w:val="28"/>
        </w:rPr>
        <w:t xml:space="preserve"> [49</w:t>
      </w:r>
      <w:r w:rsidR="008B0F04" w:rsidRPr="008B0F04">
        <w:rPr>
          <w:sz w:val="28"/>
        </w:rPr>
        <w:t xml:space="preserve">, </w:t>
      </w:r>
      <w:r w:rsidR="008B0F04">
        <w:rPr>
          <w:sz w:val="28"/>
          <w:lang w:val="en-US"/>
        </w:rPr>
        <w:t>c</w:t>
      </w:r>
      <w:r w:rsidR="008B0F04" w:rsidRPr="008B0F04">
        <w:rPr>
          <w:sz w:val="28"/>
        </w:rPr>
        <w:t>.</w:t>
      </w:r>
      <w:r w:rsidR="00F82C23">
        <w:rPr>
          <w:sz w:val="28"/>
        </w:rPr>
        <w:t xml:space="preserve"> </w:t>
      </w:r>
      <w:r w:rsidR="008B0F04" w:rsidRPr="008B0F04">
        <w:rPr>
          <w:sz w:val="28"/>
        </w:rPr>
        <w:t>148]</w:t>
      </w:r>
      <w:r w:rsidR="008B0F04">
        <w:rPr>
          <w:sz w:val="28"/>
        </w:rPr>
        <w:t>, інші, що це була лише спроба переділу власності та влади.</w:t>
      </w:r>
    </w:p>
    <w:p w14:paraId="3AE36359" w14:textId="77777777" w:rsidR="008B0F04" w:rsidRDefault="008B0F04" w:rsidP="008B0F04">
      <w:pPr>
        <w:spacing w:line="360" w:lineRule="auto"/>
        <w:ind w:firstLine="709"/>
        <w:rPr>
          <w:sz w:val="28"/>
        </w:rPr>
      </w:pPr>
      <w:r>
        <w:rPr>
          <w:sz w:val="28"/>
        </w:rPr>
        <w:t>Основними їх вимогами були:</w:t>
      </w:r>
    </w:p>
    <w:p w14:paraId="40672E11" w14:textId="77777777" w:rsidR="008B0F04" w:rsidRPr="008B0F04" w:rsidRDefault="008B0F04" w:rsidP="008B0F04">
      <w:pPr>
        <w:pStyle w:val="a5"/>
        <w:numPr>
          <w:ilvl w:val="0"/>
          <w:numId w:val="2"/>
        </w:numPr>
        <w:spacing w:after="0" w:line="360" w:lineRule="auto"/>
        <w:ind w:left="1080"/>
        <w:jc w:val="both"/>
        <w:rPr>
          <w:rFonts w:ascii="Times New Roman" w:hAnsi="Times New Roman" w:cs="Times New Roman"/>
          <w:sz w:val="28"/>
        </w:rPr>
      </w:pPr>
      <w:r w:rsidRPr="00910D1C">
        <w:rPr>
          <w:rFonts w:ascii="Times New Roman" w:hAnsi="Times New Roman" w:cs="Times New Roman"/>
          <w:sz w:val="28"/>
          <w:lang w:val="uk-UA"/>
        </w:rPr>
        <w:t>підвищення заробітної плати на 50 %</w:t>
      </w:r>
      <w:r>
        <w:rPr>
          <w:rFonts w:ascii="Times New Roman" w:hAnsi="Times New Roman" w:cs="Times New Roman"/>
          <w:sz w:val="28"/>
          <w:lang w:val="uk-UA"/>
        </w:rPr>
        <w:t>;</w:t>
      </w:r>
    </w:p>
    <w:p w14:paraId="515F08C2" w14:textId="77777777" w:rsidR="008B0F04" w:rsidRPr="00910D1C" w:rsidRDefault="008B0F04" w:rsidP="008B0F04">
      <w:pPr>
        <w:pStyle w:val="a5"/>
        <w:numPr>
          <w:ilvl w:val="0"/>
          <w:numId w:val="2"/>
        </w:numPr>
        <w:spacing w:after="0" w:line="360" w:lineRule="auto"/>
        <w:ind w:left="1080"/>
        <w:jc w:val="both"/>
        <w:rPr>
          <w:rFonts w:ascii="Times New Roman" w:hAnsi="Times New Roman" w:cs="Times New Roman"/>
          <w:sz w:val="28"/>
        </w:rPr>
      </w:pPr>
      <w:r>
        <w:rPr>
          <w:rFonts w:ascii="Times New Roman" w:hAnsi="Times New Roman" w:cs="Times New Roman"/>
          <w:sz w:val="28"/>
          <w:lang w:val="uk-UA"/>
        </w:rPr>
        <w:t>ліквідація заборгованостей;</w:t>
      </w:r>
    </w:p>
    <w:p w14:paraId="45DFD85D" w14:textId="77777777" w:rsidR="008B0F04" w:rsidRDefault="008B0F04" w:rsidP="008B0F04">
      <w:pPr>
        <w:pStyle w:val="a5"/>
        <w:numPr>
          <w:ilvl w:val="0"/>
          <w:numId w:val="2"/>
        </w:numPr>
        <w:spacing w:after="0" w:line="360" w:lineRule="auto"/>
        <w:ind w:left="1080"/>
        <w:jc w:val="both"/>
        <w:rPr>
          <w:rFonts w:ascii="Times New Roman" w:hAnsi="Times New Roman" w:cs="Times New Roman"/>
          <w:sz w:val="28"/>
          <w:lang w:val="uk-UA"/>
        </w:rPr>
      </w:pPr>
      <w:r>
        <w:rPr>
          <w:rFonts w:ascii="Times New Roman" w:hAnsi="Times New Roman" w:cs="Times New Roman"/>
          <w:sz w:val="28"/>
          <w:lang w:val="uk-UA"/>
        </w:rPr>
        <w:t>надання місць в правлячих органах;</w:t>
      </w:r>
    </w:p>
    <w:p w14:paraId="377C321D" w14:textId="77777777" w:rsidR="008B0F04" w:rsidRDefault="008B0F04" w:rsidP="008B0F04">
      <w:pPr>
        <w:pStyle w:val="a5"/>
        <w:numPr>
          <w:ilvl w:val="0"/>
          <w:numId w:val="2"/>
        </w:numPr>
        <w:spacing w:after="0" w:line="360" w:lineRule="auto"/>
        <w:ind w:left="1080"/>
        <w:jc w:val="both"/>
        <w:rPr>
          <w:rFonts w:ascii="Times New Roman" w:hAnsi="Times New Roman" w:cs="Times New Roman"/>
          <w:sz w:val="28"/>
          <w:lang w:val="uk-UA"/>
        </w:rPr>
      </w:pPr>
      <w:r w:rsidRPr="00C4297D">
        <w:rPr>
          <w:rFonts w:ascii="Times New Roman" w:hAnsi="Times New Roman" w:cs="Times New Roman"/>
          <w:sz w:val="28"/>
          <w:lang w:val="uk-UA"/>
        </w:rPr>
        <w:t>ліквідації посади «чужоземного чиновника»</w:t>
      </w:r>
      <w:r>
        <w:rPr>
          <w:rFonts w:ascii="Times New Roman" w:hAnsi="Times New Roman" w:cs="Times New Roman"/>
          <w:sz w:val="28"/>
          <w:lang w:val="uk-UA"/>
        </w:rPr>
        <w:t xml:space="preserve"> - наглядача за роботою робітників. якого власник підприємства запрошував з іншого міста;</w:t>
      </w:r>
    </w:p>
    <w:p w14:paraId="329B6392" w14:textId="6BB62C6F" w:rsidR="008B0F04" w:rsidRDefault="008B0F04" w:rsidP="008B0F04">
      <w:pPr>
        <w:pStyle w:val="a5"/>
        <w:numPr>
          <w:ilvl w:val="0"/>
          <w:numId w:val="2"/>
        </w:numPr>
        <w:spacing w:after="0" w:line="360" w:lineRule="auto"/>
        <w:ind w:left="1080"/>
        <w:jc w:val="both"/>
        <w:rPr>
          <w:rFonts w:ascii="Times New Roman" w:hAnsi="Times New Roman" w:cs="Times New Roman"/>
          <w:sz w:val="28"/>
          <w:lang w:val="uk-UA"/>
        </w:rPr>
      </w:pPr>
      <w:r>
        <w:rPr>
          <w:rFonts w:ascii="Times New Roman" w:hAnsi="Times New Roman" w:cs="Times New Roman"/>
          <w:sz w:val="28"/>
          <w:lang w:val="uk-UA"/>
        </w:rPr>
        <w:t xml:space="preserve">організація нового цеха найманих робітників (тільки члени цехів вважалися в Флоренції повноправними громадянами) </w:t>
      </w:r>
      <w:r w:rsidRPr="008B0F04">
        <w:rPr>
          <w:rFonts w:ascii="Times New Roman" w:hAnsi="Times New Roman" w:cs="Times New Roman"/>
          <w:sz w:val="28"/>
        </w:rPr>
        <w:t>[</w:t>
      </w:r>
      <w:r>
        <w:rPr>
          <w:rFonts w:ascii="Times New Roman" w:hAnsi="Times New Roman" w:cs="Times New Roman"/>
          <w:sz w:val="28"/>
        </w:rPr>
        <w:t>див.: 41, с.</w:t>
      </w:r>
      <w:r w:rsidR="00F82C23">
        <w:rPr>
          <w:rFonts w:ascii="Times New Roman" w:hAnsi="Times New Roman" w:cs="Times New Roman"/>
          <w:sz w:val="28"/>
          <w:lang w:val="uk-UA"/>
        </w:rPr>
        <w:t xml:space="preserve"> </w:t>
      </w:r>
      <w:r>
        <w:rPr>
          <w:rFonts w:ascii="Times New Roman" w:hAnsi="Times New Roman" w:cs="Times New Roman"/>
          <w:sz w:val="28"/>
        </w:rPr>
        <w:t>160-166</w:t>
      </w:r>
      <w:r w:rsidRPr="008B0F04">
        <w:rPr>
          <w:rFonts w:ascii="Times New Roman" w:hAnsi="Times New Roman" w:cs="Times New Roman"/>
          <w:sz w:val="28"/>
        </w:rPr>
        <w:t>]</w:t>
      </w:r>
      <w:r>
        <w:rPr>
          <w:rFonts w:ascii="Times New Roman" w:hAnsi="Times New Roman" w:cs="Times New Roman"/>
          <w:sz w:val="28"/>
        </w:rPr>
        <w:t>.</w:t>
      </w:r>
      <w:r>
        <w:rPr>
          <w:rFonts w:ascii="Times New Roman" w:hAnsi="Times New Roman" w:cs="Times New Roman"/>
          <w:sz w:val="28"/>
          <w:lang w:val="uk-UA"/>
        </w:rPr>
        <w:t xml:space="preserve">  </w:t>
      </w:r>
    </w:p>
    <w:p w14:paraId="0E479423" w14:textId="77777777" w:rsidR="008B0F04" w:rsidRPr="008B0F04" w:rsidRDefault="00816841" w:rsidP="008B0F04">
      <w:pPr>
        <w:spacing w:line="360" w:lineRule="auto"/>
        <w:ind w:firstLine="709"/>
        <w:rPr>
          <w:sz w:val="28"/>
        </w:rPr>
      </w:pPr>
      <w:r>
        <w:rPr>
          <w:sz w:val="28"/>
        </w:rPr>
        <w:lastRenderedPageBreak/>
        <w:t xml:space="preserve">Рух розпочався </w:t>
      </w:r>
      <w:r w:rsidRPr="00816841">
        <w:rPr>
          <w:sz w:val="28"/>
        </w:rPr>
        <w:t>двадцять</w:t>
      </w:r>
      <w:r>
        <w:rPr>
          <w:sz w:val="28"/>
          <w:lang w:val="ru-RU"/>
        </w:rPr>
        <w:t xml:space="preserve"> </w:t>
      </w:r>
      <w:r w:rsidRPr="00816841">
        <w:rPr>
          <w:sz w:val="28"/>
        </w:rPr>
        <w:t>першого</w:t>
      </w:r>
      <w:r w:rsidR="008B0F04" w:rsidRPr="008B0F04">
        <w:rPr>
          <w:sz w:val="28"/>
        </w:rPr>
        <w:t xml:space="preserve"> липня, коли чом</w:t>
      </w:r>
      <w:r w:rsidR="008B0F04">
        <w:rPr>
          <w:sz w:val="28"/>
        </w:rPr>
        <w:t>пі взяли штурмом палац подеста</w:t>
      </w:r>
      <w:r w:rsidR="008B0F04" w:rsidRPr="008B0F04">
        <w:rPr>
          <w:sz w:val="28"/>
        </w:rPr>
        <w:t>. Наступног</w:t>
      </w:r>
      <w:r w:rsidR="008B0F04">
        <w:rPr>
          <w:sz w:val="28"/>
        </w:rPr>
        <w:t>о дня повсталі рушили на палац С</w:t>
      </w:r>
      <w:r w:rsidR="008B0F04" w:rsidRPr="008B0F04">
        <w:rPr>
          <w:sz w:val="28"/>
        </w:rPr>
        <w:t>иньйорії, з якого вигнали уряд пріорів. Замість нього було сформовано свій уряд на чолі з Мікеле ді Ландо, персоною яка згодом зрадить повстанців.</w:t>
      </w:r>
    </w:p>
    <w:p w14:paraId="6B0AA9C0" w14:textId="77777777" w:rsidR="008B0F04" w:rsidRDefault="008B0F04" w:rsidP="008B0F04">
      <w:pPr>
        <w:spacing w:line="360" w:lineRule="auto"/>
        <w:ind w:firstLine="709"/>
        <w:rPr>
          <w:sz w:val="28"/>
        </w:rPr>
      </w:pPr>
      <w:r w:rsidRPr="008B0F04">
        <w:rPr>
          <w:sz w:val="28"/>
        </w:rPr>
        <w:t>Крім Ла</w:t>
      </w:r>
      <w:r>
        <w:rPr>
          <w:sz w:val="28"/>
        </w:rPr>
        <w:t>ндо в новий уряд увійшли ще два представника з робітників</w:t>
      </w:r>
      <w:r w:rsidRPr="008B0F04">
        <w:rPr>
          <w:sz w:val="28"/>
        </w:rPr>
        <w:t>, три пріора від дрібних ремісників і три «жирних» пополани . Були створені три нові цехи, в тому числі цех чомпі, які отримали таким чином політичні права. Однак отримавши їх «переможці» опинилися без засобів для існування, адже всі майстерні і підприємства були закритими ще з самого початку повстання. В той же час селяни перестали постачати в місто хліб.</w:t>
      </w:r>
      <w:r>
        <w:rPr>
          <w:sz w:val="28"/>
        </w:rPr>
        <w:t xml:space="preserve"> До всього додалися ще й внутрішні розбіжності. </w:t>
      </w:r>
    </w:p>
    <w:p w14:paraId="131F1CF2" w14:textId="55926891" w:rsidR="008B0F04" w:rsidRDefault="008B0F04" w:rsidP="008B0F04">
      <w:pPr>
        <w:spacing w:line="360" w:lineRule="auto"/>
        <w:ind w:firstLine="709"/>
        <w:rPr>
          <w:sz w:val="28"/>
        </w:rPr>
      </w:pPr>
      <w:r>
        <w:rPr>
          <w:sz w:val="28"/>
        </w:rPr>
        <w:t>Наслідком стала розправа над повстанцями силами ополчення більшості цехів.</w:t>
      </w:r>
      <w:r w:rsidRPr="008B0F04">
        <w:t xml:space="preserve"> </w:t>
      </w:r>
      <w:r w:rsidRPr="008B0F04">
        <w:rPr>
          <w:sz w:val="28"/>
        </w:rPr>
        <w:t>5 вересня керівники руху – Дом</w:t>
      </w:r>
      <w:r>
        <w:rPr>
          <w:sz w:val="28"/>
        </w:rPr>
        <w:t xml:space="preserve">еніко ді Туччо і Маттео Сальві було страчено. Всі досягнення чомпі були анульовані а їхній цех розформовано. Після цієї події, перший час, вся влада була зосереджена виключно в руках «жирного народу», до більш бідних класів ставилися зі своєрідною недовірою. В середині країни проводилась антидемократична політика. </w:t>
      </w:r>
      <w:r w:rsidRPr="00AB5618">
        <w:rPr>
          <w:sz w:val="28"/>
        </w:rPr>
        <w:t xml:space="preserve">«Одначе ця </w:t>
      </w:r>
      <w:r>
        <w:rPr>
          <w:sz w:val="28"/>
        </w:rPr>
        <w:t xml:space="preserve">нова </w:t>
      </w:r>
      <w:r w:rsidRPr="00AB5618">
        <w:rPr>
          <w:sz w:val="28"/>
        </w:rPr>
        <w:t xml:space="preserve">влада </w:t>
      </w:r>
      <w:r>
        <w:rPr>
          <w:sz w:val="28"/>
        </w:rPr>
        <w:t>почала відразу кривдити своїх громадян і то нітрохи не менше, ніж це робив би уряд посполитого люду. Багатьох шляхетних пополанів обвинувачено як захисників низоти і вигнано разом з плебейськими ватажками. Серед них був і Мікеле ді Ландо» [4</w:t>
      </w:r>
      <w:r w:rsidRPr="00794567">
        <w:rPr>
          <w:sz w:val="28"/>
        </w:rPr>
        <w:t xml:space="preserve">, </w:t>
      </w:r>
      <w:r>
        <w:rPr>
          <w:sz w:val="28"/>
          <w:lang w:val="en-US"/>
        </w:rPr>
        <w:t>c</w:t>
      </w:r>
      <w:r w:rsidRPr="00794567">
        <w:rPr>
          <w:sz w:val="28"/>
        </w:rPr>
        <w:t>.</w:t>
      </w:r>
      <w:r w:rsidR="00F82C23">
        <w:rPr>
          <w:sz w:val="28"/>
        </w:rPr>
        <w:t xml:space="preserve"> </w:t>
      </w:r>
      <w:r w:rsidRPr="00794567">
        <w:rPr>
          <w:sz w:val="28"/>
        </w:rPr>
        <w:t>163]</w:t>
      </w:r>
      <w:r>
        <w:rPr>
          <w:sz w:val="28"/>
        </w:rPr>
        <w:t xml:space="preserve">. </w:t>
      </w:r>
    </w:p>
    <w:p w14:paraId="2BA61C7F" w14:textId="0931F093" w:rsidR="008B0F04" w:rsidRDefault="00F82C23" w:rsidP="008B0F04">
      <w:pPr>
        <w:spacing w:line="360" w:lineRule="auto"/>
        <w:ind w:firstLine="709"/>
        <w:rPr>
          <w:sz w:val="28"/>
        </w:rPr>
      </w:pPr>
      <w:r>
        <w:rPr>
          <w:sz w:val="28"/>
          <w:lang w:val="ru-RU"/>
        </w:rPr>
        <w:t>І. Є</w:t>
      </w:r>
      <w:r w:rsidRPr="00DE3014">
        <w:rPr>
          <w:sz w:val="28"/>
          <w:lang w:val="ru-RU"/>
        </w:rPr>
        <w:t xml:space="preserve">. </w:t>
      </w:r>
      <w:r w:rsidR="00816841">
        <w:rPr>
          <w:sz w:val="28"/>
          <w:lang w:val="ru-RU"/>
        </w:rPr>
        <w:t xml:space="preserve">Данилова </w:t>
      </w:r>
      <w:r w:rsidR="00816841" w:rsidRPr="00816841">
        <w:rPr>
          <w:sz w:val="28"/>
        </w:rPr>
        <w:t>стверджує</w:t>
      </w:r>
      <w:r w:rsidR="00816841">
        <w:rPr>
          <w:sz w:val="28"/>
        </w:rPr>
        <w:t xml:space="preserve">, шо саме після повстання в Флоренції і сформувався олігархічний тип республіки </w:t>
      </w:r>
      <w:r w:rsidR="00816841" w:rsidRPr="00816841">
        <w:rPr>
          <w:sz w:val="28"/>
          <w:lang w:val="ru-RU"/>
        </w:rPr>
        <w:t>[</w:t>
      </w:r>
      <w:r w:rsidR="00816841">
        <w:rPr>
          <w:sz w:val="28"/>
        </w:rPr>
        <w:t>див.: 18, с. 88</w:t>
      </w:r>
      <w:r w:rsidR="00816841" w:rsidRPr="00816841">
        <w:rPr>
          <w:sz w:val="28"/>
          <w:lang w:val="ru-RU"/>
        </w:rPr>
        <w:t>]</w:t>
      </w:r>
      <w:r w:rsidR="00816841">
        <w:rPr>
          <w:sz w:val="28"/>
        </w:rPr>
        <w:t>. В</w:t>
      </w:r>
      <w:r w:rsidR="008B0F04">
        <w:rPr>
          <w:sz w:val="28"/>
        </w:rPr>
        <w:t>лада пере</w:t>
      </w:r>
      <w:r w:rsidR="008B0F04" w:rsidRPr="00794567">
        <w:rPr>
          <w:sz w:val="28"/>
        </w:rPr>
        <w:t xml:space="preserve">йшла </w:t>
      </w:r>
      <w:r w:rsidR="008B0F04">
        <w:rPr>
          <w:sz w:val="28"/>
        </w:rPr>
        <w:t xml:space="preserve">до </w:t>
      </w:r>
      <w:r w:rsidR="008B0F04" w:rsidRPr="00794567">
        <w:rPr>
          <w:sz w:val="28"/>
        </w:rPr>
        <w:t>декількох родин магнатів і «жирних пополанів», серед яких</w:t>
      </w:r>
      <w:r w:rsidR="00816841">
        <w:rPr>
          <w:sz w:val="28"/>
        </w:rPr>
        <w:t>,</w:t>
      </w:r>
      <w:r w:rsidR="008B0F04" w:rsidRPr="00794567">
        <w:rPr>
          <w:sz w:val="28"/>
        </w:rPr>
        <w:t xml:space="preserve"> </w:t>
      </w:r>
      <w:r w:rsidR="008B0F04">
        <w:rPr>
          <w:sz w:val="28"/>
        </w:rPr>
        <w:t xml:space="preserve">до початку </w:t>
      </w:r>
      <w:r w:rsidR="00816841">
        <w:rPr>
          <w:sz w:val="28"/>
          <w:lang w:val="en-US"/>
        </w:rPr>
        <w:t>XV</w:t>
      </w:r>
      <w:r w:rsidR="00816841" w:rsidRPr="00816841">
        <w:rPr>
          <w:sz w:val="28"/>
          <w:lang w:val="ru-RU"/>
        </w:rPr>
        <w:t xml:space="preserve"> </w:t>
      </w:r>
      <w:r w:rsidR="008B0F04">
        <w:rPr>
          <w:sz w:val="28"/>
        </w:rPr>
        <w:t>століття, провідну</w:t>
      </w:r>
      <w:r w:rsidR="008B0F04" w:rsidRPr="00794567">
        <w:rPr>
          <w:sz w:val="28"/>
        </w:rPr>
        <w:t xml:space="preserve"> роль </w:t>
      </w:r>
      <w:r w:rsidR="008B0F04">
        <w:rPr>
          <w:sz w:val="28"/>
        </w:rPr>
        <w:t xml:space="preserve">відігравала сім’я </w:t>
      </w:r>
      <w:r w:rsidR="008B0F04" w:rsidRPr="00794567">
        <w:rPr>
          <w:sz w:val="28"/>
        </w:rPr>
        <w:t xml:space="preserve">Альбіцці. </w:t>
      </w:r>
      <w:r w:rsidR="008B0F04">
        <w:rPr>
          <w:sz w:val="28"/>
        </w:rPr>
        <w:t xml:space="preserve">Вони </w:t>
      </w:r>
      <w:r w:rsidR="008B0F04" w:rsidRPr="00794567">
        <w:rPr>
          <w:sz w:val="28"/>
        </w:rPr>
        <w:t>здійснили нову реформу системи д</w:t>
      </w:r>
      <w:r w:rsidR="008B0F04">
        <w:rPr>
          <w:sz w:val="28"/>
        </w:rPr>
        <w:t>ержавного управління республіки. Так</w:t>
      </w:r>
      <w:r w:rsidR="008B0F04" w:rsidRPr="00794567">
        <w:rPr>
          <w:sz w:val="28"/>
        </w:rPr>
        <w:t xml:space="preserve"> було</w:t>
      </w:r>
      <w:r w:rsidR="008B0F04">
        <w:rPr>
          <w:sz w:val="28"/>
        </w:rPr>
        <w:t xml:space="preserve"> зменшено</w:t>
      </w:r>
      <w:r w:rsidR="008B0F04" w:rsidRPr="00794567">
        <w:rPr>
          <w:sz w:val="28"/>
        </w:rPr>
        <w:t xml:space="preserve"> </w:t>
      </w:r>
      <w:r w:rsidR="008B0F04">
        <w:rPr>
          <w:sz w:val="28"/>
        </w:rPr>
        <w:t xml:space="preserve">роль </w:t>
      </w:r>
      <w:r w:rsidR="008B0F04" w:rsidRPr="00794567">
        <w:rPr>
          <w:sz w:val="28"/>
        </w:rPr>
        <w:t>молодших цехів в управлінні</w:t>
      </w:r>
      <w:r w:rsidR="008B0F04">
        <w:rPr>
          <w:sz w:val="28"/>
        </w:rPr>
        <w:t xml:space="preserve"> державою, їх частку було понижено до ¼.</w:t>
      </w:r>
      <w:r w:rsidR="008B0F04" w:rsidRPr="00794567">
        <w:rPr>
          <w:sz w:val="28"/>
        </w:rPr>
        <w:t xml:space="preserve"> </w:t>
      </w:r>
      <w:r w:rsidR="008B0F04">
        <w:rPr>
          <w:sz w:val="28"/>
        </w:rPr>
        <w:t xml:space="preserve">Також було </w:t>
      </w:r>
      <w:r w:rsidR="008B0F04" w:rsidRPr="00794567">
        <w:rPr>
          <w:sz w:val="28"/>
        </w:rPr>
        <w:t>встановлено</w:t>
      </w:r>
      <w:r w:rsidR="008B0F04">
        <w:rPr>
          <w:sz w:val="28"/>
        </w:rPr>
        <w:t xml:space="preserve"> контроль над процедурою вибору, а влада пріорів,</w:t>
      </w:r>
      <w:r w:rsidR="008B0F04" w:rsidRPr="00794567">
        <w:rPr>
          <w:sz w:val="28"/>
        </w:rPr>
        <w:t xml:space="preserve"> рад</w:t>
      </w:r>
      <w:r w:rsidR="008B0F04">
        <w:rPr>
          <w:sz w:val="28"/>
        </w:rPr>
        <w:t>,</w:t>
      </w:r>
      <w:r w:rsidR="008B0F04" w:rsidRPr="00794567">
        <w:rPr>
          <w:sz w:val="28"/>
        </w:rPr>
        <w:t xml:space="preserve"> комуни і народу стали сильно обмежені новими колегіальними інститутами, що </w:t>
      </w:r>
      <w:r w:rsidR="008B0F04" w:rsidRPr="00794567">
        <w:rPr>
          <w:sz w:val="28"/>
        </w:rPr>
        <w:lastRenderedPageBreak/>
        <w:t>представ</w:t>
      </w:r>
      <w:r w:rsidR="008B0F04">
        <w:rPr>
          <w:sz w:val="28"/>
        </w:rPr>
        <w:t>ляли інтереси багатих верств населення</w:t>
      </w:r>
      <w:r w:rsidR="008B0F04" w:rsidRPr="00794567">
        <w:rPr>
          <w:sz w:val="28"/>
        </w:rPr>
        <w:t>. Однак, політична еліта Флоренції залишалася відкритою і не перетворилася на аристократію, радикальних змін в законодавстві і організації системи управління не відбулося.</w:t>
      </w:r>
      <w:r w:rsidR="008B0F04">
        <w:rPr>
          <w:sz w:val="28"/>
        </w:rPr>
        <w:t xml:space="preserve"> Х</w:t>
      </w:r>
      <w:r w:rsidR="008B0F04" w:rsidRPr="00794567">
        <w:rPr>
          <w:sz w:val="28"/>
        </w:rPr>
        <w:t>оча Альбіцці домінували в системі упра</w:t>
      </w:r>
      <w:r w:rsidR="008B0F04">
        <w:rPr>
          <w:sz w:val="28"/>
        </w:rPr>
        <w:t xml:space="preserve">вління республікою на рубежі </w:t>
      </w:r>
      <w:r w:rsidR="00816841">
        <w:rPr>
          <w:sz w:val="28"/>
          <w:lang w:val="en-US"/>
        </w:rPr>
        <w:t>XIV</w:t>
      </w:r>
      <w:r>
        <w:rPr>
          <w:sz w:val="28"/>
          <w:lang w:val="ru-RU"/>
        </w:rPr>
        <w:t>–</w:t>
      </w:r>
      <w:r w:rsidR="00816841">
        <w:rPr>
          <w:sz w:val="28"/>
          <w:lang w:val="en-US"/>
        </w:rPr>
        <w:t>XV</w:t>
      </w:r>
      <w:r w:rsidR="00816841" w:rsidRPr="00816841">
        <w:rPr>
          <w:sz w:val="28"/>
          <w:lang w:val="ru-RU"/>
        </w:rPr>
        <w:t xml:space="preserve"> </w:t>
      </w:r>
      <w:r>
        <w:rPr>
          <w:sz w:val="28"/>
        </w:rPr>
        <w:t>ст.</w:t>
      </w:r>
      <w:r w:rsidR="008B0F04" w:rsidRPr="00794567">
        <w:rPr>
          <w:sz w:val="28"/>
        </w:rPr>
        <w:t>, їм так і не вдалося монополізувати владу.</w:t>
      </w:r>
      <w:r w:rsidR="008B0F04">
        <w:rPr>
          <w:sz w:val="28"/>
        </w:rPr>
        <w:t xml:space="preserve"> </w:t>
      </w:r>
    </w:p>
    <w:p w14:paraId="5D0CD29F" w14:textId="77777777" w:rsidR="00CC2F3E" w:rsidRDefault="008B0F04" w:rsidP="008B0F04">
      <w:pPr>
        <w:spacing w:line="360" w:lineRule="auto"/>
        <w:ind w:firstLine="709"/>
        <w:rPr>
          <w:sz w:val="28"/>
          <w:lang w:val="ru-RU"/>
        </w:rPr>
      </w:pPr>
      <w:r>
        <w:rPr>
          <w:sz w:val="28"/>
        </w:rPr>
        <w:t>Одну із головних причин, чому так сталося наводи</w:t>
      </w:r>
      <w:r w:rsidR="00816841">
        <w:rPr>
          <w:sz w:val="28"/>
        </w:rPr>
        <w:t>ть Леонардо Бруні Аретіно: «...</w:t>
      </w:r>
      <w:r>
        <w:rPr>
          <w:sz w:val="28"/>
        </w:rPr>
        <w:t>военн</w:t>
      </w:r>
      <w:r>
        <w:rPr>
          <w:sz w:val="28"/>
          <w:lang w:val="ru-RU"/>
        </w:rPr>
        <w:t xml:space="preserve">ые действия начали вести при помощи чужеземных наемников, и тогда стало казаться, что могущество государства зависит уже не от народа, но от знатных и богатых, поскольку они платили коммуне большие деньги и проявляли гораздо большую заинтересованность в том, чтобы участвовать в советах, нежели в битвах. Таким образом, постепенно в результате того, что народ начал слабеть, государство утвердилось в той именно форме, в какой оно существует в настоящее время.» </w:t>
      </w:r>
      <w:r w:rsidRPr="008B0F04">
        <w:rPr>
          <w:sz w:val="28"/>
          <w:lang w:val="ru-RU"/>
        </w:rPr>
        <w:t>[</w:t>
      </w:r>
      <w:r>
        <w:rPr>
          <w:sz w:val="28"/>
          <w:lang w:val="ru-RU"/>
        </w:rPr>
        <w:t>1</w:t>
      </w:r>
      <w:r>
        <w:rPr>
          <w:sz w:val="28"/>
        </w:rPr>
        <w:t>, с.</w:t>
      </w:r>
      <w:r w:rsidR="00F82C23">
        <w:rPr>
          <w:sz w:val="28"/>
        </w:rPr>
        <w:t xml:space="preserve"> </w:t>
      </w:r>
      <w:r>
        <w:rPr>
          <w:sz w:val="28"/>
        </w:rPr>
        <w:t>71</w:t>
      </w:r>
      <w:r w:rsidRPr="008B0F04">
        <w:rPr>
          <w:sz w:val="28"/>
          <w:lang w:val="ru-RU"/>
        </w:rPr>
        <w:t>]</w:t>
      </w:r>
      <w:r>
        <w:rPr>
          <w:sz w:val="28"/>
          <w:lang w:val="ru-RU"/>
        </w:rPr>
        <w:t>.</w:t>
      </w:r>
    </w:p>
    <w:p w14:paraId="1EA010E6" w14:textId="578ECF99" w:rsidR="008B0F04" w:rsidRPr="00D414B0" w:rsidRDefault="00CC2F3E" w:rsidP="008B0F04">
      <w:pPr>
        <w:spacing w:line="360" w:lineRule="auto"/>
        <w:ind w:firstLine="709"/>
        <w:rPr>
          <w:sz w:val="28"/>
        </w:rPr>
      </w:pPr>
      <w:r w:rsidRPr="00CC2F3E">
        <w:rPr>
          <w:sz w:val="28"/>
        </w:rPr>
        <w:t>Отже, ми можемо побачити</w:t>
      </w:r>
      <w:r>
        <w:rPr>
          <w:sz w:val="28"/>
        </w:rPr>
        <w:t xml:space="preserve">, що на межі </w:t>
      </w:r>
      <w:r>
        <w:rPr>
          <w:sz w:val="28"/>
          <w:lang w:val="en-US"/>
        </w:rPr>
        <w:t>XIV</w:t>
      </w:r>
      <w:r>
        <w:rPr>
          <w:sz w:val="28"/>
          <w:lang w:val="ru-RU"/>
        </w:rPr>
        <w:t>–</w:t>
      </w:r>
      <w:r>
        <w:rPr>
          <w:sz w:val="28"/>
          <w:lang w:val="en-US"/>
        </w:rPr>
        <w:t>XV</w:t>
      </w:r>
      <w:r w:rsidR="008B0F04" w:rsidRPr="00CC2F3E">
        <w:rPr>
          <w:sz w:val="28"/>
        </w:rPr>
        <w:t xml:space="preserve"> </w:t>
      </w:r>
      <w:r w:rsidR="00D414B0">
        <w:rPr>
          <w:sz w:val="28"/>
        </w:rPr>
        <w:t xml:space="preserve">ст. в республіці продовжується боротьба за владу між заможними грандами і нобілями та пополанами із середніх та нижніх цехів. Також в цей час активізуються позацехові, наймані робітники, чомпі. Тим не менше домінуючі позиції до кінця </w:t>
      </w:r>
      <w:r w:rsidR="00D414B0">
        <w:rPr>
          <w:sz w:val="28"/>
          <w:lang w:val="en-US"/>
        </w:rPr>
        <w:t>XIV</w:t>
      </w:r>
      <w:r w:rsidR="00D414B0">
        <w:rPr>
          <w:sz w:val="28"/>
          <w:lang w:val="ru-RU"/>
        </w:rPr>
        <w:t xml:space="preserve"> ст. переходят до рук</w:t>
      </w:r>
      <w:r w:rsidR="00D414B0">
        <w:rPr>
          <w:sz w:val="28"/>
        </w:rPr>
        <w:t xml:space="preserve"> представників старших цехів та заможних сімей, а в </w:t>
      </w:r>
      <w:r w:rsidR="00D414B0">
        <w:rPr>
          <w:sz w:val="28"/>
          <w:lang w:val="en-US"/>
        </w:rPr>
        <w:t>XV</w:t>
      </w:r>
      <w:r w:rsidR="00D414B0">
        <w:rPr>
          <w:sz w:val="28"/>
        </w:rPr>
        <w:t xml:space="preserve"> ст. ситуація лише прогресує в цьому напрямку.</w:t>
      </w:r>
    </w:p>
    <w:p w14:paraId="7DB51C72" w14:textId="77777777" w:rsidR="008B0F04" w:rsidRDefault="008B0F04" w:rsidP="008B0F04">
      <w:pPr>
        <w:spacing w:line="360" w:lineRule="auto"/>
        <w:ind w:firstLine="709"/>
        <w:rPr>
          <w:sz w:val="28"/>
        </w:rPr>
      </w:pPr>
      <w:r w:rsidRPr="008B0F04">
        <w:rPr>
          <w:b/>
          <w:sz w:val="28"/>
        </w:rPr>
        <w:t>1.2. Зовнішня політика Флорентійської республіки в контексті загальноєвропейських відносин</w:t>
      </w:r>
      <w:r>
        <w:rPr>
          <w:b/>
          <w:sz w:val="28"/>
          <w:lang w:val="ru-RU"/>
        </w:rPr>
        <w:t xml:space="preserve">. </w:t>
      </w:r>
      <w:r>
        <w:rPr>
          <w:sz w:val="28"/>
        </w:rPr>
        <w:t xml:space="preserve">Флоренція на початку </w:t>
      </w:r>
      <w:r>
        <w:rPr>
          <w:sz w:val="28"/>
          <w:lang w:val="en-US"/>
        </w:rPr>
        <w:t>XIV</w:t>
      </w:r>
      <w:r>
        <w:rPr>
          <w:sz w:val="28"/>
          <w:lang w:val="ru-RU"/>
        </w:rPr>
        <w:t xml:space="preserve"> ст. </w:t>
      </w:r>
      <w:r>
        <w:rPr>
          <w:sz w:val="28"/>
        </w:rPr>
        <w:t xml:space="preserve">була доволі ослабленою в військовому плані, про що свідчать декілька поразок в перші десятиліття. </w:t>
      </w:r>
    </w:p>
    <w:p w14:paraId="281139E7" w14:textId="0850BC69" w:rsidR="008B0F04" w:rsidRPr="00A425FB" w:rsidRDefault="008B0F04" w:rsidP="00B81852">
      <w:pPr>
        <w:spacing w:line="360" w:lineRule="auto"/>
        <w:ind w:firstLine="709"/>
        <w:rPr>
          <w:sz w:val="28"/>
        </w:rPr>
      </w:pPr>
      <w:r>
        <w:rPr>
          <w:sz w:val="28"/>
        </w:rPr>
        <w:t>У плані торгівлі т</w:t>
      </w:r>
      <w:r w:rsidR="00B401A5">
        <w:rPr>
          <w:sz w:val="28"/>
        </w:rPr>
        <w:t>акож почали виникати проблеми. Поступово збільшувалась конкуренція</w:t>
      </w:r>
      <w:r w:rsidR="00B81852">
        <w:rPr>
          <w:sz w:val="28"/>
        </w:rPr>
        <w:t>,</w:t>
      </w:r>
      <w:r w:rsidR="00B401A5">
        <w:rPr>
          <w:sz w:val="28"/>
        </w:rPr>
        <w:t xml:space="preserve"> </w:t>
      </w:r>
      <w:r w:rsidR="00B81852">
        <w:rPr>
          <w:sz w:val="28"/>
        </w:rPr>
        <w:t>тому</w:t>
      </w:r>
      <w:r w:rsidR="00B401A5">
        <w:rPr>
          <w:sz w:val="28"/>
        </w:rPr>
        <w:t xml:space="preserve"> флорентійцям потрібно було розвивати нові торгові шляхи, в </w:t>
      </w:r>
      <w:r w:rsidR="00B81852">
        <w:rPr>
          <w:sz w:val="28"/>
        </w:rPr>
        <w:t>тому числі морські</w:t>
      </w:r>
      <w:r w:rsidR="00B401A5">
        <w:rPr>
          <w:sz w:val="28"/>
        </w:rPr>
        <w:t>.</w:t>
      </w:r>
      <w:r>
        <w:rPr>
          <w:sz w:val="28"/>
        </w:rPr>
        <w:t xml:space="preserve"> </w:t>
      </w:r>
      <w:r w:rsidR="00B401A5">
        <w:rPr>
          <w:sz w:val="28"/>
        </w:rPr>
        <w:t>Практика надання фінансових позик</w:t>
      </w:r>
      <w:r>
        <w:rPr>
          <w:sz w:val="28"/>
        </w:rPr>
        <w:t xml:space="preserve"> для іноземних правителів,</w:t>
      </w:r>
      <w:r w:rsidR="00B401A5">
        <w:rPr>
          <w:sz w:val="28"/>
        </w:rPr>
        <w:t xml:space="preserve"> теж показала свої недоліки.</w:t>
      </w:r>
      <w:r>
        <w:rPr>
          <w:sz w:val="28"/>
        </w:rPr>
        <w:t xml:space="preserve"> </w:t>
      </w:r>
      <w:r w:rsidR="00B401A5">
        <w:rPr>
          <w:sz w:val="28"/>
        </w:rPr>
        <w:t>Королі Англії та Франції,</w:t>
      </w:r>
      <w:r>
        <w:rPr>
          <w:sz w:val="28"/>
        </w:rPr>
        <w:t xml:space="preserve"> відмовилися віддавати борг</w:t>
      </w:r>
      <w:r w:rsidR="00B81852">
        <w:rPr>
          <w:sz w:val="28"/>
        </w:rPr>
        <w:t>и під час</w:t>
      </w:r>
      <w:r>
        <w:rPr>
          <w:sz w:val="28"/>
        </w:rPr>
        <w:t xml:space="preserve"> Столітньої війни, </w:t>
      </w:r>
      <w:r w:rsidR="00B401A5">
        <w:rPr>
          <w:sz w:val="28"/>
        </w:rPr>
        <w:t>заявивши що в них не вистачає для цього коштів.</w:t>
      </w:r>
      <w:r w:rsidR="00B81852">
        <w:rPr>
          <w:sz w:val="28"/>
        </w:rPr>
        <w:t xml:space="preserve"> Дві найбільші компанії, що цим займалися, Барді та </w:t>
      </w:r>
      <w:r w:rsidR="00B81852">
        <w:rPr>
          <w:sz w:val="28"/>
        </w:rPr>
        <w:lastRenderedPageBreak/>
        <w:t>Перуцці, стали банкротами. «</w:t>
      </w:r>
      <w:r w:rsidR="00B81852" w:rsidRPr="00A425FB">
        <w:rPr>
          <w:sz w:val="28"/>
          <w:lang w:val="ru-RU"/>
        </w:rPr>
        <w:t>Торговля и дела всех цехов пришли в упадок, как мы увидим, ибо банкротство таких двух столпов мировой торговли, как эти две компании, обеспечивавшие своими товарами большую часть торговых сделок христиан, подорвало доверие ко всем остальным купцам</w:t>
      </w:r>
      <w:r w:rsidR="00A425FB">
        <w:rPr>
          <w:sz w:val="28"/>
        </w:rPr>
        <w:t xml:space="preserve">» </w:t>
      </w:r>
      <w:r w:rsidR="00A425FB" w:rsidRPr="00A425FB">
        <w:rPr>
          <w:sz w:val="28"/>
          <w:lang w:val="ru-RU"/>
        </w:rPr>
        <w:t xml:space="preserve">[2, </w:t>
      </w:r>
      <w:r w:rsidR="00A425FB">
        <w:rPr>
          <w:sz w:val="28"/>
          <w:lang w:val="ru-RU"/>
        </w:rPr>
        <w:t>с.</w:t>
      </w:r>
      <w:r w:rsidR="00E15023">
        <w:rPr>
          <w:sz w:val="28"/>
          <w:lang w:val="ru-RU"/>
        </w:rPr>
        <w:t xml:space="preserve"> </w:t>
      </w:r>
      <w:r w:rsidR="00A425FB">
        <w:rPr>
          <w:sz w:val="28"/>
          <w:lang w:val="ru-RU"/>
        </w:rPr>
        <w:t>370</w:t>
      </w:r>
      <w:r w:rsidR="00A425FB" w:rsidRPr="00A425FB">
        <w:rPr>
          <w:sz w:val="28"/>
          <w:lang w:val="ru-RU"/>
        </w:rPr>
        <w:t>]</w:t>
      </w:r>
      <w:r w:rsidR="00A425FB">
        <w:rPr>
          <w:sz w:val="28"/>
        </w:rPr>
        <w:t>.</w:t>
      </w:r>
    </w:p>
    <w:p w14:paraId="37E70964" w14:textId="205D93F3" w:rsidR="008B0F04" w:rsidRPr="00A425FB" w:rsidRDefault="00A425FB" w:rsidP="00A425FB">
      <w:pPr>
        <w:spacing w:line="360" w:lineRule="auto"/>
        <w:ind w:firstLine="709"/>
        <w:rPr>
          <w:sz w:val="28"/>
        </w:rPr>
      </w:pPr>
      <w:r>
        <w:rPr>
          <w:sz w:val="28"/>
        </w:rPr>
        <w:t xml:space="preserve">Враховуючи вищесказане </w:t>
      </w:r>
      <w:r w:rsidR="008B0F04">
        <w:rPr>
          <w:sz w:val="28"/>
        </w:rPr>
        <w:t xml:space="preserve">для Флоренції було </w:t>
      </w:r>
      <w:r>
        <w:rPr>
          <w:sz w:val="28"/>
        </w:rPr>
        <w:t xml:space="preserve">необхідним відновлювати свій економічний та політичний престиж як на Апеннінському півострові так і в Європі. </w:t>
      </w:r>
      <w:r w:rsidR="008B0F04">
        <w:rPr>
          <w:sz w:val="28"/>
        </w:rPr>
        <w:t xml:space="preserve">В середині </w:t>
      </w:r>
      <w:r w:rsidR="008B0F04">
        <w:rPr>
          <w:sz w:val="28"/>
          <w:lang w:val="en-US"/>
        </w:rPr>
        <w:t>XIV</w:t>
      </w:r>
      <w:r w:rsidR="008B0F04">
        <w:rPr>
          <w:sz w:val="28"/>
        </w:rPr>
        <w:t xml:space="preserve"> столітті почалося відновлення експансії Флор</w:t>
      </w:r>
      <w:r>
        <w:rPr>
          <w:sz w:val="28"/>
        </w:rPr>
        <w:t>ентійської республіки в Тоскані</w:t>
      </w:r>
      <w:r w:rsidRPr="00A425FB">
        <w:t xml:space="preserve"> </w:t>
      </w:r>
      <w:r w:rsidR="00E15023">
        <w:t>«...</w:t>
      </w:r>
      <w:r>
        <w:rPr>
          <w:sz w:val="28"/>
        </w:rPr>
        <w:t xml:space="preserve">бо велике </w:t>
      </w:r>
      <w:r w:rsidRPr="00A425FB">
        <w:rPr>
          <w:sz w:val="28"/>
        </w:rPr>
        <w:t xml:space="preserve">місто не може обійтися без оточення з другорядних міст: одне йому необхідне для ткацького виробництва, для стриження ворсу </w:t>
      </w:r>
      <w:r>
        <w:rPr>
          <w:sz w:val="28"/>
        </w:rPr>
        <w:t xml:space="preserve">сукон, друге — для організації </w:t>
      </w:r>
      <w:r w:rsidRPr="00A425FB">
        <w:rPr>
          <w:sz w:val="28"/>
        </w:rPr>
        <w:t>гужових перевезень, третє — як морський порт</w:t>
      </w:r>
      <w:r>
        <w:rPr>
          <w:sz w:val="28"/>
        </w:rPr>
        <w:t>...»</w:t>
      </w:r>
      <w:r w:rsidRPr="00A425FB">
        <w:rPr>
          <w:sz w:val="28"/>
        </w:rPr>
        <w:t xml:space="preserve"> </w:t>
      </w:r>
      <w:r w:rsidRPr="00A425FB">
        <w:rPr>
          <w:sz w:val="28"/>
          <w:lang w:val="ru-RU"/>
        </w:rPr>
        <w:t>[</w:t>
      </w:r>
      <w:r>
        <w:rPr>
          <w:sz w:val="28"/>
          <w:lang w:val="ru-RU"/>
        </w:rPr>
        <w:t>10, c.</w:t>
      </w:r>
      <w:r w:rsidR="00E15023">
        <w:rPr>
          <w:sz w:val="28"/>
          <w:lang w:val="ru-RU"/>
        </w:rPr>
        <w:t xml:space="preserve"> </w:t>
      </w:r>
      <w:r w:rsidRPr="00A425FB">
        <w:rPr>
          <w:sz w:val="28"/>
          <w:lang w:val="ru-RU"/>
        </w:rPr>
        <w:t>435]</w:t>
      </w:r>
      <w:r>
        <w:rPr>
          <w:sz w:val="28"/>
          <w:lang w:val="ru-RU"/>
        </w:rPr>
        <w:t>.</w:t>
      </w:r>
      <w:r>
        <w:rPr>
          <w:sz w:val="28"/>
        </w:rPr>
        <w:t xml:space="preserve"> В 1331 році їй вдалося підкорити Пістою, в 1337 р. купити за значну суму Ареццо. Довгий час Флоренція хотіла купити або завоювати Лукку, але безуспішно. Лише в 1341 році Мастіно дела Скала пропонує купити у нього Лукку за 250 тисяч флоринів. Незважаючи на велику суму флорентійська республіка погоджується і виплачує суму. Та на заваді цьому стає Піза, яка за підтримки, Мілану захоплює Лукку. Для відвоювання своїх територій Флоренція вступає в союз з Венецією і розпочинає довгу війну, яка територіально нічого не змінить, але значно піднесе авторитет Флоренції в Тоскані. </w:t>
      </w:r>
      <w:r w:rsidRPr="00A425FB">
        <w:rPr>
          <w:sz w:val="28"/>
          <w:lang w:val="ru-RU"/>
        </w:rPr>
        <w:t>«Несмотря на эту неудачу, влияние Флоренции в Тоскане растет непрерывно, и даже те города, которые, как Пиза, Сиена и Лукка, сохраняют свою самостоятельность, в большей или меньшей мере попадают в сферу ее влияния. Именно как хозяин Тосканы, Флоренция заключает с Венецией договор...</w:t>
      </w:r>
      <w:r>
        <w:rPr>
          <w:sz w:val="28"/>
        </w:rPr>
        <w:t xml:space="preserve">» </w:t>
      </w:r>
      <w:r>
        <w:rPr>
          <w:sz w:val="28"/>
          <w:lang w:val="ru-RU"/>
        </w:rPr>
        <w:t>[15</w:t>
      </w:r>
      <w:r w:rsidRPr="002279B6">
        <w:rPr>
          <w:sz w:val="28"/>
          <w:lang w:val="ru-RU"/>
        </w:rPr>
        <w:t xml:space="preserve">, </w:t>
      </w:r>
      <w:r>
        <w:rPr>
          <w:sz w:val="28"/>
          <w:lang w:val="en-US"/>
        </w:rPr>
        <w:t>c</w:t>
      </w:r>
      <w:r w:rsidRPr="002279B6">
        <w:rPr>
          <w:sz w:val="28"/>
          <w:lang w:val="ru-RU"/>
        </w:rPr>
        <w:t>.</w:t>
      </w:r>
      <w:r w:rsidR="00E15023">
        <w:rPr>
          <w:sz w:val="28"/>
          <w:lang w:val="ru-RU"/>
        </w:rPr>
        <w:t xml:space="preserve"> </w:t>
      </w:r>
      <w:r w:rsidRPr="002279B6">
        <w:rPr>
          <w:sz w:val="28"/>
          <w:lang w:val="ru-RU"/>
        </w:rPr>
        <w:t>175]</w:t>
      </w:r>
      <w:r>
        <w:rPr>
          <w:sz w:val="28"/>
          <w:lang w:val="ru-RU"/>
        </w:rPr>
        <w:t>.</w:t>
      </w:r>
    </w:p>
    <w:p w14:paraId="35601D31" w14:textId="77777777" w:rsidR="008B0F04" w:rsidRDefault="008B0F04" w:rsidP="008B0F04">
      <w:pPr>
        <w:spacing w:line="360" w:lineRule="auto"/>
        <w:ind w:firstLine="709"/>
        <w:rPr>
          <w:sz w:val="28"/>
        </w:rPr>
      </w:pPr>
      <w:r>
        <w:rPr>
          <w:sz w:val="28"/>
        </w:rPr>
        <w:t>Конфлікт з Пізою розпочався з новою силою в 1362 році. Республіка знову втягнулася в широкомасштабні військові дії, проте війна завершилася в 1364-му, взаємним виснаженням сторін і визнанням права свободи торгівлі Флоренції через порт Пізи.</w:t>
      </w:r>
    </w:p>
    <w:p w14:paraId="434CAECD" w14:textId="10045898" w:rsidR="008B0F04" w:rsidRDefault="008B0F04" w:rsidP="008B0F04">
      <w:pPr>
        <w:spacing w:line="360" w:lineRule="auto"/>
        <w:ind w:firstLine="709"/>
        <w:rPr>
          <w:sz w:val="28"/>
        </w:rPr>
      </w:pPr>
      <w:r>
        <w:rPr>
          <w:sz w:val="28"/>
        </w:rPr>
        <w:t>Одною із найбільш важливих подій цього періоду була війна з Папською областю в 1375</w:t>
      </w:r>
      <w:r w:rsidR="00E15023">
        <w:rPr>
          <w:sz w:val="28"/>
        </w:rPr>
        <w:t>–</w:t>
      </w:r>
      <w:r>
        <w:rPr>
          <w:sz w:val="28"/>
        </w:rPr>
        <w:t xml:space="preserve">1378 рр. Важливо зазначити, що у зв’язку із цим конфліктом </w:t>
      </w:r>
      <w:r>
        <w:rPr>
          <w:sz w:val="28"/>
        </w:rPr>
        <w:lastRenderedPageBreak/>
        <w:t>відбулося створення нового зовнішньополітичного державного органу – Колегії Восьми по веденню війни. Оскільки вони протистояли папі римському – наміснику Бога на землі, то їх жартома поч</w:t>
      </w:r>
      <w:r w:rsidR="008D1C32">
        <w:rPr>
          <w:sz w:val="28"/>
        </w:rPr>
        <w:t xml:space="preserve">али називати «Вісьмома святими» </w:t>
      </w:r>
      <w:r w:rsidR="008D1C32" w:rsidRPr="008D1C32">
        <w:rPr>
          <w:sz w:val="28"/>
          <w:lang w:val="ru-RU"/>
        </w:rPr>
        <w:t>[</w:t>
      </w:r>
      <w:r w:rsidR="008D1C32">
        <w:rPr>
          <w:sz w:val="28"/>
          <w:lang w:val="ru-RU"/>
        </w:rPr>
        <w:t>15, c.</w:t>
      </w:r>
      <w:r w:rsidR="00E15023">
        <w:rPr>
          <w:sz w:val="28"/>
          <w:lang w:val="ru-RU"/>
        </w:rPr>
        <w:t xml:space="preserve"> </w:t>
      </w:r>
      <w:r w:rsidR="008D1C32" w:rsidRPr="008D1C32">
        <w:rPr>
          <w:sz w:val="28"/>
          <w:lang w:val="ru-RU"/>
        </w:rPr>
        <w:t>185].</w:t>
      </w:r>
      <w:r>
        <w:rPr>
          <w:sz w:val="28"/>
        </w:rPr>
        <w:t xml:space="preserve"> Їм було надано керування військами та всі кошти, які будуть потрібні.</w:t>
      </w:r>
    </w:p>
    <w:p w14:paraId="6FDACBAE" w14:textId="77777777" w:rsidR="008B0F04" w:rsidRDefault="008B0F04" w:rsidP="008B0F04">
      <w:pPr>
        <w:spacing w:line="360" w:lineRule="auto"/>
        <w:ind w:firstLine="709"/>
        <w:rPr>
          <w:sz w:val="28"/>
        </w:rPr>
      </w:pPr>
      <w:r>
        <w:rPr>
          <w:sz w:val="28"/>
        </w:rPr>
        <w:t>Основною причиною конфлікту, стала спроба папи в 70-х роках повернути свій вплив в центральній Італії.</w:t>
      </w:r>
      <w:r w:rsidR="008D1C32">
        <w:rPr>
          <w:sz w:val="28"/>
          <w:lang w:val="ru-RU"/>
        </w:rPr>
        <w:t xml:space="preserve"> Понтиф</w:t>
      </w:r>
      <w:r w:rsidR="008D1C32">
        <w:rPr>
          <w:sz w:val="28"/>
        </w:rPr>
        <w:t>ік</w:t>
      </w:r>
      <w:r>
        <w:rPr>
          <w:sz w:val="28"/>
        </w:rPr>
        <w:t xml:space="preserve"> захоплює Романью та Умбрію</w:t>
      </w:r>
      <w:r w:rsidR="008D1C32">
        <w:rPr>
          <w:sz w:val="28"/>
        </w:rPr>
        <w:t>,</w:t>
      </w:r>
      <w:r>
        <w:rPr>
          <w:sz w:val="28"/>
        </w:rPr>
        <w:t xml:space="preserve"> які грали важливу роль в економіці Флорентійської республіку. </w:t>
      </w:r>
    </w:p>
    <w:p w14:paraId="37C4D0EA" w14:textId="77777777" w:rsidR="008B0F04" w:rsidRDefault="008B0F04" w:rsidP="008B0F04">
      <w:pPr>
        <w:spacing w:line="360" w:lineRule="auto"/>
        <w:ind w:firstLine="709"/>
        <w:rPr>
          <w:sz w:val="28"/>
        </w:rPr>
      </w:pPr>
      <w:r w:rsidRPr="00F91737">
        <w:rPr>
          <w:sz w:val="28"/>
        </w:rPr>
        <w:t>У свою чергу, Григорій XI був незадоволений відмовою Флоренції допомогти йому під час війни з правителем Мілана Бернабо Вісконті. У 1375 році, коли війна підходила до завершення, баг</w:t>
      </w:r>
      <w:r>
        <w:rPr>
          <w:sz w:val="28"/>
        </w:rPr>
        <w:t>ато флорентійці боялися, що папа</w:t>
      </w:r>
      <w:r w:rsidRPr="00F91737">
        <w:rPr>
          <w:sz w:val="28"/>
        </w:rPr>
        <w:t xml:space="preserve"> зверне свій погляд на Тоскану. Крім того, жителям папських міст доставляли багато проблем безробітні найманці, найняті Григорієм XI для участі у війні проти Мілана</w:t>
      </w:r>
      <w:r>
        <w:rPr>
          <w:sz w:val="28"/>
        </w:rPr>
        <w:t xml:space="preserve">. </w:t>
      </w:r>
    </w:p>
    <w:p w14:paraId="148F80D8" w14:textId="773F8A10" w:rsidR="008B0F04" w:rsidRPr="003C2118" w:rsidRDefault="008D1C32" w:rsidP="008B0F04">
      <w:pPr>
        <w:spacing w:line="360" w:lineRule="auto"/>
        <w:ind w:firstLine="709"/>
        <w:rPr>
          <w:sz w:val="28"/>
          <w:lang w:val="ru-RU"/>
        </w:rPr>
      </w:pPr>
      <w:r>
        <w:rPr>
          <w:sz w:val="28"/>
        </w:rPr>
        <w:t>Коли папське військо,</w:t>
      </w:r>
      <w:r w:rsidR="008B0F04">
        <w:rPr>
          <w:sz w:val="28"/>
        </w:rPr>
        <w:t xml:space="preserve"> </w:t>
      </w:r>
      <w:r>
        <w:rPr>
          <w:sz w:val="28"/>
        </w:rPr>
        <w:t>під проводом англійця Джона Хоквуда, підійшло</w:t>
      </w:r>
      <w:r w:rsidR="008B0F04">
        <w:rPr>
          <w:sz w:val="28"/>
        </w:rPr>
        <w:t xml:space="preserve"> до Флоренції</w:t>
      </w:r>
      <w:r>
        <w:rPr>
          <w:sz w:val="28"/>
        </w:rPr>
        <w:t>,</w:t>
      </w:r>
      <w:r w:rsidR="008B0F04">
        <w:rPr>
          <w:sz w:val="28"/>
        </w:rPr>
        <w:t xml:space="preserve"> то комісія успішно відкупається від нього</w:t>
      </w:r>
      <w:r>
        <w:rPr>
          <w:sz w:val="28"/>
        </w:rPr>
        <w:t xml:space="preserve"> за </w:t>
      </w:r>
      <w:r w:rsidR="008B0F04">
        <w:rPr>
          <w:sz w:val="28"/>
        </w:rPr>
        <w:t>130</w:t>
      </w:r>
      <w:r>
        <w:rPr>
          <w:sz w:val="28"/>
        </w:rPr>
        <w:t xml:space="preserve"> тис. флоринів, що були зібрані з місцевого духовенства. Також йому було</w:t>
      </w:r>
      <w:r w:rsidR="008B0F04">
        <w:rPr>
          <w:sz w:val="28"/>
        </w:rPr>
        <w:t xml:space="preserve"> </w:t>
      </w:r>
      <w:r>
        <w:rPr>
          <w:sz w:val="28"/>
        </w:rPr>
        <w:t>запропоновано</w:t>
      </w:r>
      <w:r w:rsidR="008B0F04">
        <w:rPr>
          <w:sz w:val="28"/>
        </w:rPr>
        <w:t xml:space="preserve"> щорічну пенсією в розмірі 1 800 флоринів. </w:t>
      </w:r>
      <w:r>
        <w:rPr>
          <w:sz w:val="28"/>
        </w:rPr>
        <w:t>Хоквуд</w:t>
      </w:r>
      <w:r w:rsidR="008B0F04">
        <w:rPr>
          <w:sz w:val="28"/>
        </w:rPr>
        <w:t xml:space="preserve"> погодився, а в 1377 році він взагалі переходить на сторону антипапської коаліції. Також до нього приєдналося близько 80 міст та фортець, що на перших етапах ві</w:t>
      </w:r>
      <w:r w:rsidR="003C2118">
        <w:rPr>
          <w:sz w:val="28"/>
        </w:rPr>
        <w:t>йни відігравало вирішальну роль</w:t>
      </w:r>
      <w:r w:rsidR="008B0F04">
        <w:rPr>
          <w:sz w:val="28"/>
        </w:rPr>
        <w:t xml:space="preserve"> </w:t>
      </w:r>
      <w:r w:rsidR="005E3A08" w:rsidRPr="003C2118">
        <w:rPr>
          <w:sz w:val="28"/>
          <w:lang w:val="ru-RU"/>
        </w:rPr>
        <w:t>[</w:t>
      </w:r>
      <w:r w:rsidR="005E3A08">
        <w:rPr>
          <w:sz w:val="28"/>
          <w:lang w:val="ru-RU"/>
        </w:rPr>
        <w:t>див</w:t>
      </w:r>
      <w:r w:rsidR="003C2118">
        <w:rPr>
          <w:sz w:val="28"/>
          <w:lang w:val="ru-RU"/>
        </w:rPr>
        <w:t xml:space="preserve">.: 48, </w:t>
      </w:r>
      <w:r w:rsidR="00E15023">
        <w:rPr>
          <w:sz w:val="28"/>
          <w:lang w:val="ru-RU"/>
        </w:rPr>
        <w:t xml:space="preserve">с. </w:t>
      </w:r>
      <w:r w:rsidR="003C2118">
        <w:rPr>
          <w:sz w:val="28"/>
          <w:lang w:val="ru-RU"/>
        </w:rPr>
        <w:t>152</w:t>
      </w:r>
      <w:r w:rsidR="003C2118" w:rsidRPr="003C2118">
        <w:rPr>
          <w:sz w:val="28"/>
          <w:lang w:val="ru-RU"/>
        </w:rPr>
        <w:t>].</w:t>
      </w:r>
    </w:p>
    <w:p w14:paraId="604E9E28" w14:textId="0852D68A" w:rsidR="008B0F04" w:rsidRDefault="008B0F04" w:rsidP="008B0F04">
      <w:pPr>
        <w:spacing w:line="360" w:lineRule="auto"/>
        <w:ind w:firstLine="709"/>
        <w:rPr>
          <w:sz w:val="28"/>
        </w:rPr>
      </w:pPr>
      <w:r>
        <w:rPr>
          <w:sz w:val="28"/>
        </w:rPr>
        <w:t>В 1376 році Григорій XI наклав на Флоренцію інтердикт, відлучив всіх її жителів від церкви і закликав усіх європейських монархів вигнати флорентійських купців. Це завдало відчутного удару по місту, оскільки саме заробленими на торгівлі грошима оплачувалися послуги кондотьєрів. До цього також додалися внутрішні розбіжності в республіці, в</w:t>
      </w:r>
      <w:r w:rsidR="00226FAC">
        <w:rPr>
          <w:sz w:val="28"/>
        </w:rPr>
        <w:t xml:space="preserve"> </w:t>
      </w:r>
      <w:r>
        <w:rPr>
          <w:sz w:val="28"/>
        </w:rPr>
        <w:t>першу чергу, більшості флорентійцям не подобалось як «Вісім святих» розпоряджалися грошима, та й економічно вигідною була ця війна лише для торговців, які торгували на зовнішньому ринку</w:t>
      </w:r>
      <w:r w:rsidR="0007319E">
        <w:rPr>
          <w:sz w:val="28"/>
        </w:rPr>
        <w:t>. Д</w:t>
      </w:r>
      <w:r>
        <w:rPr>
          <w:sz w:val="28"/>
        </w:rPr>
        <w:t>ля представників молодших цехів, які основну увагу приділяли внутрішньому ринку</w:t>
      </w:r>
      <w:r w:rsidR="005E01DC">
        <w:rPr>
          <w:sz w:val="28"/>
        </w:rPr>
        <w:t>,</w:t>
      </w:r>
      <w:r>
        <w:rPr>
          <w:sz w:val="28"/>
        </w:rPr>
        <w:t xml:space="preserve"> ця війна тільки шкодила. </w:t>
      </w:r>
      <w:r w:rsidR="005E01DC">
        <w:rPr>
          <w:sz w:val="28"/>
        </w:rPr>
        <w:t xml:space="preserve">Значних втрат </w:t>
      </w:r>
      <w:r w:rsidR="005E01DC">
        <w:rPr>
          <w:sz w:val="28"/>
        </w:rPr>
        <w:lastRenderedPageBreak/>
        <w:t xml:space="preserve">республіка зазнала і внаслідок розриву відносин із папською областю, де вона до цього монопольно керувала переводами папських коштів. Після війни їх місце зайняла пістойська компанія Андреа ді Тічі </w:t>
      </w:r>
      <w:r w:rsidR="005E01DC" w:rsidRPr="005E01DC">
        <w:rPr>
          <w:sz w:val="28"/>
        </w:rPr>
        <w:t>[</w:t>
      </w:r>
      <w:r w:rsidR="005E01DC">
        <w:rPr>
          <w:sz w:val="28"/>
        </w:rPr>
        <w:t>див.: 41, c.</w:t>
      </w:r>
      <w:r w:rsidR="00E15023">
        <w:rPr>
          <w:sz w:val="28"/>
        </w:rPr>
        <w:t xml:space="preserve"> </w:t>
      </w:r>
      <w:r w:rsidR="005E01DC" w:rsidRPr="005E01DC">
        <w:rPr>
          <w:sz w:val="28"/>
        </w:rPr>
        <w:t>81]</w:t>
      </w:r>
      <w:r w:rsidR="005E01DC">
        <w:rPr>
          <w:sz w:val="28"/>
        </w:rPr>
        <w:t xml:space="preserve">. </w:t>
      </w:r>
    </w:p>
    <w:p w14:paraId="43164D82" w14:textId="77777777" w:rsidR="008B0F04" w:rsidRDefault="008B0F04" w:rsidP="00226FAC">
      <w:pPr>
        <w:spacing w:line="360" w:lineRule="auto"/>
        <w:ind w:firstLine="709"/>
        <w:rPr>
          <w:sz w:val="28"/>
        </w:rPr>
      </w:pPr>
      <w:r>
        <w:rPr>
          <w:sz w:val="28"/>
        </w:rPr>
        <w:t>Закінчи</w:t>
      </w:r>
      <w:r w:rsidR="005E01DC">
        <w:rPr>
          <w:sz w:val="28"/>
        </w:rPr>
        <w:t>в</w:t>
      </w:r>
      <w:r>
        <w:rPr>
          <w:sz w:val="28"/>
        </w:rPr>
        <w:t xml:space="preserve"> </w:t>
      </w:r>
      <w:r w:rsidR="005E01DC">
        <w:rPr>
          <w:sz w:val="28"/>
        </w:rPr>
        <w:t>дану війну наступний папа Урбан</w:t>
      </w:r>
      <w:r>
        <w:rPr>
          <w:sz w:val="28"/>
        </w:rPr>
        <w:t xml:space="preserve"> </w:t>
      </w:r>
      <w:r>
        <w:rPr>
          <w:sz w:val="28"/>
          <w:lang w:val="en-US"/>
        </w:rPr>
        <w:t>VI</w:t>
      </w:r>
      <w:r w:rsidRPr="0007319E">
        <w:rPr>
          <w:sz w:val="28"/>
        </w:rPr>
        <w:t>.</w:t>
      </w:r>
      <w:r w:rsidR="00226FAC">
        <w:rPr>
          <w:sz w:val="28"/>
        </w:rPr>
        <w:t xml:space="preserve"> </w:t>
      </w:r>
      <w:r>
        <w:rPr>
          <w:sz w:val="28"/>
        </w:rPr>
        <w:t xml:space="preserve">Флорентійці </w:t>
      </w:r>
      <w:r w:rsidR="005E01DC">
        <w:rPr>
          <w:sz w:val="28"/>
        </w:rPr>
        <w:t xml:space="preserve">за умовами договору повинні були заплатити в папську казну </w:t>
      </w:r>
      <w:r>
        <w:rPr>
          <w:sz w:val="28"/>
        </w:rPr>
        <w:t>200 тис. фло</w:t>
      </w:r>
      <w:r w:rsidR="005E01DC">
        <w:rPr>
          <w:sz w:val="28"/>
        </w:rPr>
        <w:t>ринів. Також вони зобов’язувалися</w:t>
      </w:r>
      <w:r>
        <w:rPr>
          <w:sz w:val="28"/>
        </w:rPr>
        <w:t xml:space="preserve"> повер</w:t>
      </w:r>
      <w:r w:rsidR="005E01DC">
        <w:rPr>
          <w:sz w:val="28"/>
        </w:rPr>
        <w:t>нути все конфісковане</w:t>
      </w:r>
      <w:r>
        <w:rPr>
          <w:sz w:val="28"/>
        </w:rPr>
        <w:t xml:space="preserve"> конфесіональне майно. За це понтифік знімав інтердикт і зобов’язувався більш лояльно ставитися до </w:t>
      </w:r>
      <w:r w:rsidR="005E01DC">
        <w:rPr>
          <w:sz w:val="28"/>
        </w:rPr>
        <w:t>Флорентійської республіки.</w:t>
      </w:r>
    </w:p>
    <w:p w14:paraId="49A83A0F" w14:textId="2CB7E25A" w:rsidR="008B0F04" w:rsidRPr="005E2590" w:rsidRDefault="008B0F04" w:rsidP="008B0F04">
      <w:pPr>
        <w:spacing w:line="360" w:lineRule="auto"/>
        <w:ind w:firstLine="709"/>
        <w:rPr>
          <w:sz w:val="28"/>
          <w:lang w:val="ru-RU"/>
        </w:rPr>
      </w:pPr>
      <w:r>
        <w:rPr>
          <w:sz w:val="28"/>
        </w:rPr>
        <w:t>Ця війна мала не тільки економічне значення. В ній, за кілька століть до Вестфальського миру, було поставлено інтереси держави, вище ніж інтереси церкви. Нікколо Мак’явеллі так коментує позиц</w:t>
      </w:r>
      <w:r w:rsidR="005E01DC">
        <w:rPr>
          <w:sz w:val="28"/>
        </w:rPr>
        <w:t>ії флорентійців та їх союзників:</w:t>
      </w:r>
      <w:r>
        <w:rPr>
          <w:sz w:val="28"/>
        </w:rPr>
        <w:t xml:space="preserve"> «Бо громадяни тоді ратували більше, про спасіння батьківщини, ніж своєї душі, і показали Церкві, що як колись вони боронили її як друзі, то могли піти на неї й оружно, як на ворога. І справді, вся Романья, Марка, і Перуд</w:t>
      </w:r>
      <w:r w:rsidR="00E15023">
        <w:rPr>
          <w:sz w:val="28"/>
        </w:rPr>
        <w:t>жа рушили за ними проти папства</w:t>
      </w:r>
      <w:r>
        <w:rPr>
          <w:sz w:val="28"/>
        </w:rPr>
        <w:t>»</w:t>
      </w:r>
      <w:r w:rsidR="005E01DC">
        <w:rPr>
          <w:sz w:val="28"/>
        </w:rPr>
        <w:t xml:space="preserve"> </w:t>
      </w:r>
      <w:r>
        <w:rPr>
          <w:sz w:val="28"/>
          <w:lang w:val="ru-RU"/>
        </w:rPr>
        <w:t>[</w:t>
      </w:r>
      <w:r w:rsidR="005E01DC">
        <w:rPr>
          <w:sz w:val="28"/>
          <w:lang w:val="ru-RU"/>
        </w:rPr>
        <w:t>4</w:t>
      </w:r>
      <w:r>
        <w:rPr>
          <w:sz w:val="28"/>
          <w:lang w:val="ru-RU"/>
        </w:rPr>
        <w:t>, c. 140]</w:t>
      </w:r>
      <w:r w:rsidR="003C2118" w:rsidRPr="003C2118">
        <w:rPr>
          <w:sz w:val="28"/>
          <w:lang w:val="ru-RU"/>
        </w:rPr>
        <w:t>.</w:t>
      </w:r>
      <w:r>
        <w:rPr>
          <w:sz w:val="28"/>
          <w:lang w:val="ru-RU"/>
        </w:rPr>
        <w:t xml:space="preserve"> </w:t>
      </w:r>
    </w:p>
    <w:p w14:paraId="55C83660" w14:textId="16C5BEBA" w:rsidR="008B0F04" w:rsidRPr="0089025C" w:rsidRDefault="008B0F04" w:rsidP="0013600E">
      <w:pPr>
        <w:spacing w:line="360" w:lineRule="auto"/>
        <w:ind w:firstLine="709"/>
        <w:rPr>
          <w:sz w:val="28"/>
        </w:rPr>
      </w:pPr>
      <w:r>
        <w:rPr>
          <w:sz w:val="28"/>
        </w:rPr>
        <w:t xml:space="preserve">Кінець </w:t>
      </w:r>
      <w:r>
        <w:rPr>
          <w:sz w:val="28"/>
          <w:lang w:val="en-US"/>
        </w:rPr>
        <w:t>XIV</w:t>
      </w:r>
      <w:r>
        <w:rPr>
          <w:sz w:val="28"/>
          <w:lang w:val="ru-RU"/>
        </w:rPr>
        <w:t xml:space="preserve"> – </w:t>
      </w:r>
      <w:r>
        <w:rPr>
          <w:sz w:val="28"/>
        </w:rPr>
        <w:t xml:space="preserve">початок </w:t>
      </w:r>
      <w:r>
        <w:rPr>
          <w:sz w:val="28"/>
          <w:lang w:val="en-US"/>
        </w:rPr>
        <w:t>XV</w:t>
      </w:r>
      <w:r>
        <w:rPr>
          <w:sz w:val="28"/>
        </w:rPr>
        <w:t xml:space="preserve"> століть ознаменувалися різким посиленням зовнішньої загрози для Флоренції. Експансія міланського герцога Джан Галеаццо I Вісконті у напрямі Тоскани з 1390 року підривала міжнародні позиції республіки. </w:t>
      </w:r>
      <w:r w:rsidRPr="005E2590">
        <w:rPr>
          <w:sz w:val="28"/>
        </w:rPr>
        <w:t xml:space="preserve">У цей період Флоренція під керівництвом Мазо дельї Альбіцці та Ніколо Да Узцано була залучена в три війни з </w:t>
      </w:r>
      <w:r w:rsidR="0013600E">
        <w:rPr>
          <w:sz w:val="28"/>
        </w:rPr>
        <w:t>Міланом</w:t>
      </w:r>
      <w:r w:rsidRPr="005E2590">
        <w:rPr>
          <w:sz w:val="28"/>
        </w:rPr>
        <w:t>. Флорентійс</w:t>
      </w:r>
      <w:r w:rsidR="0013600E">
        <w:rPr>
          <w:sz w:val="28"/>
        </w:rPr>
        <w:t xml:space="preserve">ьку армію, </w:t>
      </w:r>
      <w:r w:rsidR="0089025C">
        <w:rPr>
          <w:sz w:val="28"/>
        </w:rPr>
        <w:t>очолював</w:t>
      </w:r>
      <w:r w:rsidR="0013600E">
        <w:rPr>
          <w:sz w:val="28"/>
        </w:rPr>
        <w:t xml:space="preserve"> Джон Хоквуд</w:t>
      </w:r>
      <w:r w:rsidR="0089025C">
        <w:rPr>
          <w:sz w:val="28"/>
        </w:rPr>
        <w:t>. Він успішно захистив території в двох перших війнах</w:t>
      </w:r>
      <w:r w:rsidR="0013600E">
        <w:rPr>
          <w:sz w:val="28"/>
        </w:rPr>
        <w:t>. Однак війська Вісконті «...</w:t>
      </w:r>
      <w:r w:rsidR="0013600E" w:rsidRPr="0013600E">
        <w:rPr>
          <w:sz w:val="28"/>
          <w:lang w:val="ru-RU"/>
        </w:rPr>
        <w:t>отбросили стойко сопротивлявшихся флорентийцен глубоко внутрь их собственных территорий, сумели отрезать Рим, заняв выгодную позицию для прорыва</w:t>
      </w:r>
      <w:r w:rsidR="0013600E">
        <w:rPr>
          <w:sz w:val="28"/>
          <w:lang w:val="ru-RU"/>
        </w:rPr>
        <w:t>…</w:t>
      </w:r>
      <w:r w:rsidR="0013600E">
        <w:rPr>
          <w:sz w:val="28"/>
        </w:rPr>
        <w:t xml:space="preserve">» </w:t>
      </w:r>
      <w:r w:rsidR="0013600E" w:rsidRPr="0013600E">
        <w:rPr>
          <w:sz w:val="28"/>
          <w:lang w:val="ru-RU"/>
        </w:rPr>
        <w:t xml:space="preserve">[38, </w:t>
      </w:r>
      <w:r w:rsidR="0013600E">
        <w:rPr>
          <w:sz w:val="28"/>
          <w:lang w:val="en-US"/>
        </w:rPr>
        <w:t>c</w:t>
      </w:r>
      <w:r w:rsidR="0013600E" w:rsidRPr="0013600E">
        <w:rPr>
          <w:sz w:val="28"/>
          <w:lang w:val="ru-RU"/>
        </w:rPr>
        <w:t>.</w:t>
      </w:r>
      <w:r w:rsidR="00E15023">
        <w:rPr>
          <w:sz w:val="28"/>
          <w:lang w:val="ru-RU"/>
        </w:rPr>
        <w:t xml:space="preserve"> </w:t>
      </w:r>
      <w:r w:rsidR="0013600E" w:rsidRPr="0013600E">
        <w:rPr>
          <w:sz w:val="28"/>
          <w:lang w:val="ru-RU"/>
        </w:rPr>
        <w:t>140]</w:t>
      </w:r>
      <w:r w:rsidR="0089025C">
        <w:rPr>
          <w:sz w:val="28"/>
          <w:lang w:val="ru-RU"/>
        </w:rPr>
        <w:t>.</w:t>
      </w:r>
    </w:p>
    <w:p w14:paraId="7CDAF469" w14:textId="4FF3D20E" w:rsidR="00A53AA8" w:rsidRDefault="0089025C" w:rsidP="00A53AA8">
      <w:pPr>
        <w:spacing w:line="360" w:lineRule="auto"/>
        <w:ind w:firstLine="709"/>
        <w:rPr>
          <w:sz w:val="28"/>
          <w:lang w:val="ru-RU"/>
        </w:rPr>
      </w:pPr>
      <w:r>
        <w:rPr>
          <w:sz w:val="28"/>
        </w:rPr>
        <w:t xml:space="preserve">«Джан Галеаццо </w:t>
      </w:r>
      <w:r w:rsidRPr="0089025C">
        <w:rPr>
          <w:sz w:val="28"/>
          <w:lang w:val="ru-RU"/>
        </w:rPr>
        <w:t>Висконти берет под свой контроль Сиену, Пизу, Перуджу  и Болонью. Разбив флорентийцев у Казалеккьо, его армия блокирует Флоренцию...» [</w:t>
      </w:r>
      <w:r>
        <w:rPr>
          <w:sz w:val="28"/>
          <w:lang w:val="ru-RU"/>
        </w:rPr>
        <w:t>26, с.</w:t>
      </w:r>
      <w:r w:rsidR="00E15023">
        <w:rPr>
          <w:sz w:val="28"/>
          <w:lang w:val="ru-RU"/>
        </w:rPr>
        <w:t xml:space="preserve"> </w:t>
      </w:r>
      <w:r>
        <w:rPr>
          <w:sz w:val="28"/>
          <w:lang w:val="ru-RU"/>
        </w:rPr>
        <w:t>67</w:t>
      </w:r>
      <w:r w:rsidRPr="0089025C">
        <w:rPr>
          <w:sz w:val="28"/>
          <w:lang w:val="ru-RU"/>
        </w:rPr>
        <w:t>]</w:t>
      </w:r>
      <w:r>
        <w:rPr>
          <w:sz w:val="28"/>
          <w:lang w:val="ru-RU"/>
        </w:rPr>
        <w:t>.</w:t>
      </w:r>
      <w:r w:rsidRPr="0089025C">
        <w:rPr>
          <w:sz w:val="28"/>
        </w:rPr>
        <w:t xml:space="preserve"> </w:t>
      </w:r>
      <w:r>
        <w:rPr>
          <w:sz w:val="28"/>
        </w:rPr>
        <w:t>Республіці, що опинилася в</w:t>
      </w:r>
      <w:r w:rsidR="008B0F04">
        <w:rPr>
          <w:sz w:val="28"/>
        </w:rPr>
        <w:t xml:space="preserve"> </w:t>
      </w:r>
      <w:r>
        <w:rPr>
          <w:sz w:val="28"/>
        </w:rPr>
        <w:t>оточенні</w:t>
      </w:r>
      <w:r w:rsidR="008B0F04">
        <w:rPr>
          <w:sz w:val="28"/>
        </w:rPr>
        <w:t xml:space="preserve"> міланськими територіями, довелося фактично вести третю війну вже за незалежність.</w:t>
      </w:r>
      <w:r w:rsidR="002500E1">
        <w:rPr>
          <w:sz w:val="28"/>
        </w:rPr>
        <w:t xml:space="preserve"> Флоренцію врятував</w:t>
      </w:r>
      <w:r w:rsidR="008B0F04" w:rsidRPr="005E2590">
        <w:rPr>
          <w:sz w:val="28"/>
        </w:rPr>
        <w:t xml:space="preserve"> спалах чуми</w:t>
      </w:r>
      <w:r w:rsidR="002500E1">
        <w:rPr>
          <w:sz w:val="28"/>
        </w:rPr>
        <w:t>, що</w:t>
      </w:r>
      <w:r w:rsidR="008B0F04" w:rsidRPr="005E2590">
        <w:rPr>
          <w:sz w:val="28"/>
        </w:rPr>
        <w:t xml:space="preserve"> поширився з Тоскани на Емілію та </w:t>
      </w:r>
      <w:r w:rsidR="008B0F04" w:rsidRPr="005E2590">
        <w:rPr>
          <w:sz w:val="28"/>
        </w:rPr>
        <w:lastRenderedPageBreak/>
        <w:t>Ломбарді</w:t>
      </w:r>
      <w:r w:rsidR="00E15023">
        <w:rPr>
          <w:sz w:val="28"/>
        </w:rPr>
        <w:t>ю: Джан Галеаццо помер від неї третього</w:t>
      </w:r>
      <w:r w:rsidR="008B0F04" w:rsidRPr="005E2590">
        <w:rPr>
          <w:sz w:val="28"/>
        </w:rPr>
        <w:t xml:space="preserve"> вересня 1402 р. «…судьба Флоренции висела на волоске. </w:t>
      </w:r>
      <w:r w:rsidR="008B0F04">
        <w:rPr>
          <w:sz w:val="28"/>
          <w:lang w:val="ru-RU"/>
        </w:rPr>
        <w:t>Война с Миланом рассматривалась как борьба с тиранией за свободную</w:t>
      </w:r>
      <w:r w:rsidR="002500E1">
        <w:rPr>
          <w:sz w:val="28"/>
          <w:lang w:val="ru-RU"/>
        </w:rPr>
        <w:t>, республиканскую Флоренцию» [18</w:t>
      </w:r>
      <w:r w:rsidR="008B0F04">
        <w:rPr>
          <w:sz w:val="28"/>
          <w:lang w:val="ru-RU"/>
        </w:rPr>
        <w:t>, c.</w:t>
      </w:r>
      <w:r w:rsidR="00E15023">
        <w:rPr>
          <w:sz w:val="28"/>
          <w:lang w:val="ru-RU"/>
        </w:rPr>
        <w:t xml:space="preserve"> </w:t>
      </w:r>
      <w:r w:rsidR="008B0F04">
        <w:rPr>
          <w:sz w:val="28"/>
          <w:lang w:val="ru-RU"/>
        </w:rPr>
        <w:t>93]</w:t>
      </w:r>
      <w:r w:rsidR="002500E1">
        <w:rPr>
          <w:sz w:val="28"/>
          <w:lang w:val="ru-RU"/>
        </w:rPr>
        <w:t>.</w:t>
      </w:r>
      <w:r w:rsidR="00A53AA8">
        <w:rPr>
          <w:sz w:val="28"/>
        </w:rPr>
        <w:t xml:space="preserve"> Однак деякі флорентійці бачили в Вісконті і того, хто б зміг об’єднати місто і позбавити постійного внутрішнього протистояння. </w:t>
      </w:r>
      <w:r w:rsidR="00A53AA8">
        <w:rPr>
          <w:sz w:val="28"/>
          <w:lang w:val="ru-RU"/>
        </w:rPr>
        <w:t>«Р</w:t>
      </w:r>
      <w:r w:rsidR="00A53AA8" w:rsidRPr="00A53AA8">
        <w:rPr>
          <w:sz w:val="28"/>
          <w:lang w:val="ru-RU"/>
        </w:rPr>
        <w:t xml:space="preserve">еспубликанец Стефани уже </w:t>
      </w:r>
      <w:r w:rsidR="00A53AA8">
        <w:rPr>
          <w:sz w:val="28"/>
          <w:lang w:val="ru-RU"/>
        </w:rPr>
        <w:t xml:space="preserve">допускал мысль о том, что </w:t>
      </w:r>
      <w:r w:rsidR="00A53AA8" w:rsidRPr="00A53AA8">
        <w:rPr>
          <w:sz w:val="28"/>
          <w:lang w:val="ru-RU"/>
        </w:rPr>
        <w:t>флорентийцы могут обрести единство не иначе как по</w:t>
      </w:r>
      <w:r w:rsidR="00A53AA8">
        <w:rPr>
          <w:sz w:val="28"/>
          <w:lang w:val="ru-RU"/>
        </w:rPr>
        <w:t xml:space="preserve">д руководством одного маэстро» </w:t>
      </w:r>
      <w:r w:rsidR="00A53AA8" w:rsidRPr="00A53AA8">
        <w:rPr>
          <w:sz w:val="28"/>
          <w:lang w:val="ru-RU"/>
        </w:rPr>
        <w:t xml:space="preserve">[22, </w:t>
      </w:r>
      <w:r w:rsidR="00A53AA8">
        <w:rPr>
          <w:sz w:val="28"/>
          <w:lang w:val="en-US"/>
        </w:rPr>
        <w:t>c</w:t>
      </w:r>
      <w:r w:rsidR="00A53AA8" w:rsidRPr="00A53AA8">
        <w:rPr>
          <w:sz w:val="28"/>
          <w:lang w:val="ru-RU"/>
        </w:rPr>
        <w:t>.</w:t>
      </w:r>
      <w:r w:rsidR="00E15023">
        <w:rPr>
          <w:sz w:val="28"/>
          <w:lang w:val="ru-RU"/>
        </w:rPr>
        <w:t xml:space="preserve"> </w:t>
      </w:r>
      <w:r w:rsidR="00A53AA8" w:rsidRPr="00A53AA8">
        <w:rPr>
          <w:sz w:val="28"/>
          <w:lang w:val="ru-RU"/>
        </w:rPr>
        <w:t>111]</w:t>
      </w:r>
      <w:r w:rsidR="00A53AA8">
        <w:rPr>
          <w:sz w:val="28"/>
          <w:lang w:val="ru-RU"/>
        </w:rPr>
        <w:t>.</w:t>
      </w:r>
    </w:p>
    <w:p w14:paraId="76DF63CA" w14:textId="1971497C" w:rsidR="0083379D" w:rsidRPr="005350E1" w:rsidRDefault="005350E1" w:rsidP="005350E1">
      <w:pPr>
        <w:spacing w:line="360" w:lineRule="auto"/>
        <w:ind w:firstLine="709"/>
        <w:rPr>
          <w:sz w:val="28"/>
          <w:lang w:val="ru-RU"/>
        </w:rPr>
      </w:pPr>
      <w:r>
        <w:rPr>
          <w:sz w:val="28"/>
          <w:lang w:val="ru-RU"/>
        </w:rPr>
        <w:t xml:space="preserve">Сам Бонаккорсо Пітті, також не </w:t>
      </w:r>
      <w:r w:rsidRPr="005350E1">
        <w:rPr>
          <w:sz w:val="28"/>
        </w:rPr>
        <w:t>має ніяких</w:t>
      </w:r>
      <w:r>
        <w:rPr>
          <w:sz w:val="28"/>
        </w:rPr>
        <w:t xml:space="preserve"> ілюзій щодо перемоги над Міланом. Він досить критично відкликається про тогочасну флорентійську верхівку, що керувала державою.</w:t>
      </w:r>
      <w:r w:rsidRPr="005350E1">
        <w:rPr>
          <w:sz w:val="28"/>
        </w:rPr>
        <w:t xml:space="preserve"> </w:t>
      </w:r>
      <w:r w:rsidRPr="005350E1">
        <w:rPr>
          <w:sz w:val="28"/>
          <w:lang w:val="ru-RU"/>
        </w:rPr>
        <w:t>«Таким образом,</w:t>
      </w:r>
      <w:r>
        <w:rPr>
          <w:sz w:val="28"/>
          <w:lang w:val="ru-RU"/>
        </w:rPr>
        <w:t xml:space="preserve"> </w:t>
      </w:r>
      <w:r w:rsidRPr="005350E1">
        <w:rPr>
          <w:sz w:val="28"/>
          <w:lang w:val="ru-RU"/>
        </w:rPr>
        <w:t>его смерть спасла нас и дала воз</w:t>
      </w:r>
      <w:r>
        <w:rPr>
          <w:sz w:val="28"/>
          <w:lang w:val="ru-RU"/>
        </w:rPr>
        <w:t xml:space="preserve">можность синьории развиваться и </w:t>
      </w:r>
      <w:r w:rsidRPr="005350E1">
        <w:rPr>
          <w:sz w:val="28"/>
          <w:lang w:val="ru-RU"/>
        </w:rPr>
        <w:t>расти вплоть до сегодняшнего дня, ви</w:t>
      </w:r>
      <w:r>
        <w:rPr>
          <w:sz w:val="28"/>
          <w:lang w:val="ru-RU"/>
        </w:rPr>
        <w:t xml:space="preserve">димо, больше по милости судьбы, </w:t>
      </w:r>
      <w:r w:rsidRPr="005350E1">
        <w:rPr>
          <w:sz w:val="28"/>
          <w:lang w:val="ru-RU"/>
        </w:rPr>
        <w:t>или Божьей милости, чем благодаря доблести и</w:t>
      </w:r>
      <w:r>
        <w:rPr>
          <w:sz w:val="28"/>
          <w:lang w:val="ru-RU"/>
        </w:rPr>
        <w:t xml:space="preserve">ли разуму тех, кто нами правит» </w:t>
      </w:r>
      <w:r w:rsidR="00E15023">
        <w:rPr>
          <w:sz w:val="28"/>
          <w:lang w:val="ru-RU"/>
        </w:rPr>
        <w:t>[6,</w:t>
      </w:r>
      <w:r w:rsidRPr="005350E1">
        <w:rPr>
          <w:sz w:val="28"/>
          <w:lang w:val="ru-RU"/>
        </w:rPr>
        <w:t xml:space="preserve"> </w:t>
      </w:r>
      <w:r>
        <w:rPr>
          <w:sz w:val="28"/>
          <w:lang w:val="en-US"/>
        </w:rPr>
        <w:t>c</w:t>
      </w:r>
      <w:r w:rsidR="00E15023">
        <w:rPr>
          <w:sz w:val="28"/>
        </w:rPr>
        <w:t xml:space="preserve">. </w:t>
      </w:r>
      <w:r w:rsidRPr="005350E1">
        <w:rPr>
          <w:sz w:val="28"/>
          <w:lang w:val="ru-RU"/>
        </w:rPr>
        <w:t>97].</w:t>
      </w:r>
    </w:p>
    <w:p w14:paraId="73044221" w14:textId="77777777" w:rsidR="008B0F04" w:rsidRDefault="008B0F04" w:rsidP="008B0F04">
      <w:pPr>
        <w:spacing w:line="360" w:lineRule="auto"/>
        <w:ind w:firstLine="709"/>
        <w:rPr>
          <w:sz w:val="28"/>
        </w:rPr>
      </w:pPr>
      <w:r>
        <w:rPr>
          <w:sz w:val="28"/>
        </w:rPr>
        <w:t xml:space="preserve">Після закінчення війни з Міланом розпочалася нова хвиля експансії </w:t>
      </w:r>
      <w:r w:rsidR="00150DDD">
        <w:rPr>
          <w:sz w:val="28"/>
        </w:rPr>
        <w:t xml:space="preserve">Флорентійської </w:t>
      </w:r>
      <w:r>
        <w:rPr>
          <w:sz w:val="28"/>
        </w:rPr>
        <w:t>республіки.</w:t>
      </w:r>
      <w:r w:rsidRPr="005E2590">
        <w:t xml:space="preserve"> </w:t>
      </w:r>
      <w:r w:rsidR="00150DDD">
        <w:rPr>
          <w:sz w:val="28"/>
        </w:rPr>
        <w:t xml:space="preserve">Один із спадкоємців </w:t>
      </w:r>
      <w:r w:rsidR="00150DDD" w:rsidRPr="005E2590">
        <w:rPr>
          <w:sz w:val="28"/>
        </w:rPr>
        <w:t>Джан Галеаццо</w:t>
      </w:r>
      <w:r w:rsidR="00150DDD">
        <w:rPr>
          <w:sz w:val="28"/>
        </w:rPr>
        <w:t>, Джованні Марія Вісконті, продав</w:t>
      </w:r>
      <w:r w:rsidRPr="005E2590">
        <w:rPr>
          <w:sz w:val="28"/>
        </w:rPr>
        <w:t xml:space="preserve"> Пізу </w:t>
      </w:r>
      <w:r w:rsidR="00150DDD">
        <w:rPr>
          <w:sz w:val="28"/>
        </w:rPr>
        <w:t>Флоренції</w:t>
      </w:r>
      <w:r w:rsidRPr="005E2590">
        <w:rPr>
          <w:sz w:val="28"/>
        </w:rPr>
        <w:t xml:space="preserve"> за 200 000 флоринів </w:t>
      </w:r>
      <w:r w:rsidR="00150DDD" w:rsidRPr="00150DDD">
        <w:rPr>
          <w:sz w:val="28"/>
        </w:rPr>
        <w:t>[див.: 26, с.67]</w:t>
      </w:r>
      <w:r w:rsidR="00150DDD">
        <w:rPr>
          <w:sz w:val="28"/>
        </w:rPr>
        <w:t>. Оскільки пізанці</w:t>
      </w:r>
      <w:r w:rsidRPr="005E2590">
        <w:rPr>
          <w:sz w:val="28"/>
        </w:rPr>
        <w:t xml:space="preserve"> не мали наміру добровільно підкорятися своїм давнім суперникам, </w:t>
      </w:r>
      <w:r w:rsidR="00150DDD" w:rsidRPr="005E2590">
        <w:rPr>
          <w:sz w:val="28"/>
        </w:rPr>
        <w:t>9 жовтня 1</w:t>
      </w:r>
      <w:r w:rsidR="00150DDD">
        <w:rPr>
          <w:sz w:val="28"/>
        </w:rPr>
        <w:t xml:space="preserve">406 року </w:t>
      </w:r>
      <w:r w:rsidRPr="005E2590">
        <w:rPr>
          <w:sz w:val="28"/>
        </w:rPr>
        <w:t>армія під керівництвом Масо дельї Альбіцці взяла Пізу</w:t>
      </w:r>
      <w:r>
        <w:rPr>
          <w:sz w:val="28"/>
        </w:rPr>
        <w:t>.</w:t>
      </w:r>
    </w:p>
    <w:p w14:paraId="0569CEAC" w14:textId="1CB66791" w:rsidR="001A7D04" w:rsidRDefault="008B0F04" w:rsidP="008B0F04">
      <w:pPr>
        <w:spacing w:line="360" w:lineRule="auto"/>
        <w:ind w:firstLine="709"/>
        <w:rPr>
          <w:sz w:val="28"/>
        </w:rPr>
      </w:pPr>
      <w:r>
        <w:rPr>
          <w:sz w:val="28"/>
        </w:rPr>
        <w:t xml:space="preserve"> В результаті війни 1405 – 1406 років до Флоренції все таки була приєднана Піза – найбільший морський порт Тоскани. Хоча війна була виснажливою, після перемоги різко посилилися позиції флорентійців в Середземномор'ї і Візантії. </w:t>
      </w:r>
      <w:r w:rsidR="000A2BE3">
        <w:rPr>
          <w:sz w:val="28"/>
        </w:rPr>
        <w:t>Республіка починає активно залучати</w:t>
      </w:r>
      <w:r w:rsidR="000A2BE3" w:rsidRPr="000A2BE3">
        <w:rPr>
          <w:sz w:val="28"/>
          <w:lang w:val="ru-RU"/>
        </w:rPr>
        <w:t xml:space="preserve"> </w:t>
      </w:r>
      <w:r w:rsidR="000A2BE3">
        <w:rPr>
          <w:sz w:val="28"/>
        </w:rPr>
        <w:t>орендовані кораблі для своїх торгових операцій. Вони використовували судна анконців, генуезців, пизанців, а вже в 1422 році Флоренція відправляє свій перший, власний, торговий корабель в Олександрію</w:t>
      </w:r>
      <w:r w:rsidR="000A2BE3" w:rsidRPr="000A2BE3">
        <w:rPr>
          <w:sz w:val="28"/>
          <w:lang w:val="ru-RU"/>
        </w:rPr>
        <w:t xml:space="preserve"> [</w:t>
      </w:r>
      <w:r w:rsidR="000A2BE3">
        <w:rPr>
          <w:sz w:val="28"/>
          <w:lang w:val="ru-RU"/>
        </w:rPr>
        <w:t>див.: 41, c.</w:t>
      </w:r>
      <w:r w:rsidR="00E15023">
        <w:rPr>
          <w:sz w:val="28"/>
          <w:lang w:val="ru-RU"/>
        </w:rPr>
        <w:t xml:space="preserve"> </w:t>
      </w:r>
      <w:r w:rsidR="000A2BE3" w:rsidRPr="000A2BE3">
        <w:rPr>
          <w:sz w:val="28"/>
          <w:lang w:val="ru-RU"/>
        </w:rPr>
        <w:t>104</w:t>
      </w:r>
      <w:r w:rsidR="000A2BE3">
        <w:rPr>
          <w:sz w:val="28"/>
          <w:lang w:val="ru-RU"/>
        </w:rPr>
        <w:t>-105</w:t>
      </w:r>
      <w:r w:rsidR="000A2BE3" w:rsidRPr="000A2BE3">
        <w:rPr>
          <w:sz w:val="28"/>
          <w:lang w:val="ru-RU"/>
        </w:rPr>
        <w:t>].</w:t>
      </w:r>
      <w:r w:rsidR="000A2BE3">
        <w:rPr>
          <w:sz w:val="28"/>
        </w:rPr>
        <w:t xml:space="preserve"> </w:t>
      </w:r>
    </w:p>
    <w:p w14:paraId="472A5880" w14:textId="77777777" w:rsidR="008B0F04" w:rsidRDefault="001A7D04" w:rsidP="008B0F04">
      <w:pPr>
        <w:spacing w:line="360" w:lineRule="auto"/>
        <w:ind w:firstLine="709"/>
        <w:rPr>
          <w:sz w:val="28"/>
        </w:rPr>
      </w:pPr>
      <w:r>
        <w:rPr>
          <w:sz w:val="28"/>
        </w:rPr>
        <w:t xml:space="preserve">В цей час </w:t>
      </w:r>
      <w:r w:rsidR="008B0F04">
        <w:rPr>
          <w:sz w:val="28"/>
        </w:rPr>
        <w:t>розпочалася війна Флоренції з Владиславом, королем Неаполя, що підпорядкував собі значну частину Папської області. Вона була теж виграшною для флорентійців і привела до п</w:t>
      </w:r>
      <w:r>
        <w:rPr>
          <w:sz w:val="28"/>
        </w:rPr>
        <w:t>риєднання Кортони. У 1421 році в</w:t>
      </w:r>
      <w:r w:rsidR="008B0F04">
        <w:rPr>
          <w:sz w:val="28"/>
        </w:rPr>
        <w:t xml:space="preserve"> </w:t>
      </w:r>
      <w:r w:rsidR="008B0F04">
        <w:rPr>
          <w:sz w:val="28"/>
        </w:rPr>
        <w:lastRenderedPageBreak/>
        <w:t>Генуї було придбано Ліворно і значна частина тосканського узбережжя. У 1425 році був складений довгостроковий союзний договір з Венецією, направлений проти Мілана, згідно з яким Тоскана і Романья визнавалися сферою впливу Флоренції.</w:t>
      </w:r>
    </w:p>
    <w:p w14:paraId="3E92134C" w14:textId="77777777" w:rsidR="001A7D04" w:rsidRDefault="001A7D04" w:rsidP="001A7D04">
      <w:pPr>
        <w:spacing w:line="360" w:lineRule="auto"/>
        <w:ind w:firstLine="709"/>
        <w:rPr>
          <w:sz w:val="28"/>
        </w:rPr>
      </w:pPr>
      <w:r>
        <w:rPr>
          <w:sz w:val="28"/>
        </w:rPr>
        <w:t>Підводячи підсумки, можна сказати, що</w:t>
      </w:r>
      <w:r w:rsidRPr="002D7362">
        <w:rPr>
          <w:sz w:val="28"/>
        </w:rPr>
        <w:t xml:space="preserve"> </w:t>
      </w:r>
      <w:r w:rsidR="005369E1">
        <w:rPr>
          <w:sz w:val="28"/>
        </w:rPr>
        <w:t xml:space="preserve">в </w:t>
      </w:r>
      <w:r>
        <w:rPr>
          <w:sz w:val="28"/>
          <w:lang w:val="en-US"/>
        </w:rPr>
        <w:t>XIV</w:t>
      </w:r>
      <w:r>
        <w:rPr>
          <w:sz w:val="28"/>
        </w:rPr>
        <w:t xml:space="preserve"> – </w:t>
      </w:r>
      <w:r w:rsidR="005369E1">
        <w:rPr>
          <w:sz w:val="28"/>
        </w:rPr>
        <w:t xml:space="preserve">на </w:t>
      </w:r>
      <w:r>
        <w:rPr>
          <w:sz w:val="28"/>
        </w:rPr>
        <w:t xml:space="preserve">початку </w:t>
      </w:r>
      <w:r>
        <w:rPr>
          <w:sz w:val="28"/>
          <w:lang w:val="ru-RU"/>
        </w:rPr>
        <w:t>XV</w:t>
      </w:r>
      <w:r w:rsidRPr="002D7362">
        <w:rPr>
          <w:sz w:val="28"/>
        </w:rPr>
        <w:t xml:space="preserve"> </w:t>
      </w:r>
      <w:r w:rsidRPr="00FC1F0B">
        <w:rPr>
          <w:sz w:val="28"/>
        </w:rPr>
        <w:t>століття</w:t>
      </w:r>
      <w:r w:rsidR="005369E1">
        <w:rPr>
          <w:sz w:val="28"/>
        </w:rPr>
        <w:t xml:space="preserve"> Флоренція переживала досить важкі часи, наповнені різноманітними подіями та змінами, як у внутрішній політиці, так і у зовнішній.</w:t>
      </w:r>
      <w:r w:rsidRPr="002D7362">
        <w:rPr>
          <w:sz w:val="28"/>
        </w:rPr>
        <w:t xml:space="preserve"> </w:t>
      </w:r>
      <w:r w:rsidR="005369E1">
        <w:rPr>
          <w:sz w:val="28"/>
        </w:rPr>
        <w:t>Всередині комуни, вони</w:t>
      </w:r>
      <w:r>
        <w:rPr>
          <w:sz w:val="28"/>
        </w:rPr>
        <w:t xml:space="preserve"> виражалася переважно в постійній боротьбі за владу між представниками «худого» та «жирного» народу. Ці конфлікти в деякій мірі навіть відсунули на другий план ворожнечу родин. Але така ситуація протрималася до 1378 року, коли було придушено повстання чомпі, і більша частина влади була зосереджена в руках представників старших цехів</w:t>
      </w:r>
      <w:r w:rsidR="005369E1">
        <w:rPr>
          <w:sz w:val="28"/>
        </w:rPr>
        <w:t xml:space="preserve"> та </w:t>
      </w:r>
      <w:r>
        <w:rPr>
          <w:sz w:val="28"/>
        </w:rPr>
        <w:t>олігархії.</w:t>
      </w:r>
      <w:r w:rsidR="005369E1">
        <w:rPr>
          <w:sz w:val="28"/>
        </w:rPr>
        <w:t xml:space="preserve"> Рівень та тривалість життя в цей період був досить низьким, через постійні війни, протистояння та епідемії.  </w:t>
      </w:r>
    </w:p>
    <w:p w14:paraId="04FB1A90" w14:textId="77777777" w:rsidR="008B0F04" w:rsidRPr="008B0F04" w:rsidRDefault="005369E1" w:rsidP="008B0F04">
      <w:pPr>
        <w:spacing w:line="360" w:lineRule="auto"/>
        <w:ind w:firstLine="709"/>
        <w:rPr>
          <w:b/>
          <w:sz w:val="28"/>
        </w:rPr>
      </w:pPr>
      <w:r>
        <w:rPr>
          <w:sz w:val="28"/>
        </w:rPr>
        <w:t>З</w:t>
      </w:r>
      <w:r w:rsidR="008B0F04">
        <w:rPr>
          <w:sz w:val="28"/>
        </w:rPr>
        <w:t>овнішня політика Флоренції була направлена на експансію ближніх тосканських міст, щоб розширити свої зони впливу</w:t>
      </w:r>
      <w:r w:rsidR="006564DE">
        <w:rPr>
          <w:sz w:val="28"/>
        </w:rPr>
        <w:t xml:space="preserve"> та збільшити свій престиж на Апеннінському півострові</w:t>
      </w:r>
      <w:r w:rsidR="008B0F04">
        <w:rPr>
          <w:sz w:val="28"/>
        </w:rPr>
        <w:t>. Найбі</w:t>
      </w:r>
      <w:r>
        <w:rPr>
          <w:sz w:val="28"/>
        </w:rPr>
        <w:t xml:space="preserve">льш важливими </w:t>
      </w:r>
      <w:r w:rsidR="006564DE">
        <w:rPr>
          <w:sz w:val="28"/>
        </w:rPr>
        <w:t xml:space="preserve">в даний час </w:t>
      </w:r>
      <w:r>
        <w:rPr>
          <w:sz w:val="28"/>
        </w:rPr>
        <w:t>були конфлікти з П</w:t>
      </w:r>
      <w:r w:rsidR="008B0F04">
        <w:rPr>
          <w:sz w:val="28"/>
        </w:rPr>
        <w:t>апською областю та Міланом. В ході цих конфліктів, Флоренції доводилось не тільки завойовувати, але й за</w:t>
      </w:r>
      <w:r>
        <w:rPr>
          <w:sz w:val="28"/>
        </w:rPr>
        <w:t>хищати свої території</w:t>
      </w:r>
      <w:r w:rsidR="008B0F04">
        <w:rPr>
          <w:sz w:val="28"/>
        </w:rPr>
        <w:t>. Значною подією для Флоренції стало захоплення Пізи – найбільшого то</w:t>
      </w:r>
      <w:r w:rsidR="006564DE">
        <w:rPr>
          <w:sz w:val="28"/>
        </w:rPr>
        <w:t xml:space="preserve">сканського порту, завдяки чому, </w:t>
      </w:r>
      <w:r w:rsidR="008B0F04">
        <w:rPr>
          <w:sz w:val="28"/>
        </w:rPr>
        <w:t>Флоренція змогла закріпити свої позиції в Середземному морі</w:t>
      </w:r>
      <w:r>
        <w:rPr>
          <w:sz w:val="28"/>
        </w:rPr>
        <w:t xml:space="preserve">. </w:t>
      </w:r>
      <w:r w:rsidR="006564DE">
        <w:rPr>
          <w:sz w:val="28"/>
        </w:rPr>
        <w:t xml:space="preserve">Флорентійські компанії в цей час активно </w:t>
      </w:r>
      <w:r w:rsidR="00E52810">
        <w:rPr>
          <w:sz w:val="28"/>
        </w:rPr>
        <w:t xml:space="preserve">втрачають капітал, внаслідок відмови європейських монархів платити борги та розриву відносин із Папською областю, де в них до початку конфлікту була монополія. Із позитивних явищ, можна назвати розширення морських торгових шляхів та значні територіальні здобутки, що принесли додатковий капітал в виснажену війнами скарбницю Флоренції. </w:t>
      </w:r>
    </w:p>
    <w:p w14:paraId="3036B286" w14:textId="77777777" w:rsidR="001C7DFB" w:rsidRDefault="001C7DFB">
      <w:pPr>
        <w:spacing w:after="160" w:line="259" w:lineRule="auto"/>
        <w:jc w:val="left"/>
        <w:rPr>
          <w:sz w:val="28"/>
        </w:rPr>
      </w:pPr>
      <w:r>
        <w:rPr>
          <w:sz w:val="28"/>
        </w:rPr>
        <w:br w:type="page"/>
      </w:r>
    </w:p>
    <w:p w14:paraId="3D6B789A" w14:textId="631CBAFA" w:rsidR="00E52810" w:rsidRDefault="00E72E38" w:rsidP="00E52810">
      <w:pPr>
        <w:spacing w:line="360" w:lineRule="auto"/>
        <w:jc w:val="center"/>
        <w:rPr>
          <w:b/>
          <w:sz w:val="28"/>
        </w:rPr>
      </w:pPr>
      <w:r>
        <w:rPr>
          <w:b/>
          <w:sz w:val="28"/>
        </w:rPr>
        <w:lastRenderedPageBreak/>
        <w:t>Розділ 2</w:t>
      </w:r>
    </w:p>
    <w:p w14:paraId="5EFE6F14" w14:textId="29C1118E" w:rsidR="00E52810" w:rsidRDefault="00E52810" w:rsidP="00E52810">
      <w:pPr>
        <w:spacing w:line="360" w:lineRule="auto"/>
        <w:jc w:val="center"/>
        <w:rPr>
          <w:b/>
          <w:sz w:val="28"/>
        </w:rPr>
      </w:pPr>
      <w:r w:rsidRPr="00E52810">
        <w:rPr>
          <w:b/>
          <w:sz w:val="28"/>
        </w:rPr>
        <w:t>БОНАКК</w:t>
      </w:r>
      <w:r>
        <w:rPr>
          <w:b/>
          <w:sz w:val="28"/>
        </w:rPr>
        <w:t xml:space="preserve">ОРСО ПІТТІ </w:t>
      </w:r>
      <w:r w:rsidR="00BA2E7E">
        <w:rPr>
          <w:b/>
          <w:sz w:val="28"/>
        </w:rPr>
        <w:t>ТА ЙОГО «ХРОНІКА»</w:t>
      </w:r>
    </w:p>
    <w:p w14:paraId="6ECB3C4A" w14:textId="77777777" w:rsidR="00D414B0" w:rsidRDefault="00D414B0" w:rsidP="00E52810">
      <w:pPr>
        <w:spacing w:line="360" w:lineRule="auto"/>
        <w:jc w:val="center"/>
        <w:rPr>
          <w:b/>
          <w:sz w:val="28"/>
        </w:rPr>
      </w:pPr>
    </w:p>
    <w:p w14:paraId="61F848E0" w14:textId="2E8DEF7F" w:rsidR="00E52810" w:rsidRPr="00D414B0" w:rsidRDefault="00D414B0" w:rsidP="00D414B0">
      <w:pPr>
        <w:spacing w:line="360" w:lineRule="auto"/>
        <w:ind w:firstLine="709"/>
        <w:rPr>
          <w:sz w:val="28"/>
        </w:rPr>
      </w:pPr>
      <w:r>
        <w:rPr>
          <w:sz w:val="28"/>
        </w:rPr>
        <w:t xml:space="preserve">У розділі розглядаються </w:t>
      </w:r>
      <w:r w:rsidR="00F07159">
        <w:rPr>
          <w:sz w:val="28"/>
        </w:rPr>
        <w:t xml:space="preserve">окремі елементи біографії </w:t>
      </w:r>
      <w:r>
        <w:rPr>
          <w:sz w:val="28"/>
        </w:rPr>
        <w:t>Бонаккорсо Пітті та його хроніки</w:t>
      </w:r>
      <w:r w:rsidR="00F07159">
        <w:rPr>
          <w:sz w:val="28"/>
        </w:rPr>
        <w:t xml:space="preserve">, що є характерними для періоду кватроченто. Аналізується його генеалогія, вподобання, погляди та ставлення до окремих історичних подій, сучасником яких він був. В другій частині розглядається структура, та основні елементи хроніки в порівнянні з іншими такими документами.   </w:t>
      </w:r>
    </w:p>
    <w:p w14:paraId="0D10A7D3" w14:textId="3DA793ED" w:rsidR="001D7362" w:rsidRDefault="00D414B0" w:rsidP="001D7362">
      <w:pPr>
        <w:spacing w:line="360" w:lineRule="auto"/>
        <w:ind w:firstLine="709"/>
        <w:rPr>
          <w:sz w:val="28"/>
        </w:rPr>
      </w:pPr>
      <w:r w:rsidRPr="00405FF5">
        <w:rPr>
          <w:b/>
          <w:sz w:val="28"/>
          <w:lang w:val="ru-RU"/>
        </w:rPr>
        <w:t>2.1.</w:t>
      </w:r>
      <w:r>
        <w:rPr>
          <w:b/>
          <w:sz w:val="28"/>
          <w:lang w:val="ru-RU"/>
        </w:rPr>
        <w:t xml:space="preserve"> </w:t>
      </w:r>
      <w:r w:rsidRPr="00405FF5">
        <w:rPr>
          <w:b/>
          <w:sz w:val="28"/>
          <w:lang w:val="ru-RU"/>
        </w:rPr>
        <w:t xml:space="preserve">Бонаккорсо </w:t>
      </w:r>
      <w:r w:rsidRPr="00405FF5">
        <w:rPr>
          <w:b/>
          <w:sz w:val="28"/>
        </w:rPr>
        <w:t>Пітті як представник епохи Ренесансу</w:t>
      </w:r>
      <w:r>
        <w:rPr>
          <w:b/>
          <w:sz w:val="28"/>
        </w:rPr>
        <w:t>.</w:t>
      </w:r>
      <w:r>
        <w:rPr>
          <w:sz w:val="28"/>
        </w:rPr>
        <w:t xml:space="preserve"> </w:t>
      </w:r>
      <w:r w:rsidR="001D7362">
        <w:rPr>
          <w:sz w:val="28"/>
        </w:rPr>
        <w:t>Бонаккорсо Пітті був видатн</w:t>
      </w:r>
      <w:r w:rsidR="00760B47">
        <w:rPr>
          <w:sz w:val="28"/>
        </w:rPr>
        <w:t xml:space="preserve">ою флорентійською особистістю другої половини </w:t>
      </w:r>
      <w:r w:rsidR="001D7362">
        <w:rPr>
          <w:sz w:val="28"/>
          <w:lang w:val="en-US"/>
        </w:rPr>
        <w:t>XIV</w:t>
      </w:r>
      <w:r w:rsidR="001D7362" w:rsidRPr="00760B47">
        <w:rPr>
          <w:sz w:val="28"/>
        </w:rPr>
        <w:t xml:space="preserve"> </w:t>
      </w:r>
      <w:r w:rsidR="00760B47">
        <w:rPr>
          <w:sz w:val="28"/>
        </w:rPr>
        <w:t>– п</w:t>
      </w:r>
      <w:r w:rsidR="001D7362" w:rsidRPr="00760B47">
        <w:rPr>
          <w:sz w:val="28"/>
        </w:rPr>
        <w:t xml:space="preserve">очатку </w:t>
      </w:r>
      <w:r w:rsidR="001D7362">
        <w:rPr>
          <w:sz w:val="28"/>
          <w:lang w:val="en-US"/>
        </w:rPr>
        <w:t>XV</w:t>
      </w:r>
      <w:r w:rsidR="001D7362">
        <w:rPr>
          <w:sz w:val="28"/>
        </w:rPr>
        <w:t xml:space="preserve"> с</w:t>
      </w:r>
      <w:r w:rsidR="00405FF5">
        <w:rPr>
          <w:sz w:val="28"/>
        </w:rPr>
        <w:t>т</w:t>
      </w:r>
      <w:r w:rsidR="00760B47">
        <w:rPr>
          <w:sz w:val="28"/>
        </w:rPr>
        <w:t>. Його родина була досить відомою серед сучасників, хоча й</w:t>
      </w:r>
      <w:r w:rsidR="001D7362">
        <w:rPr>
          <w:sz w:val="28"/>
        </w:rPr>
        <w:t xml:space="preserve"> не дуже багатою. Рання смерть батька змусила Бонаккорсо всіма сп</w:t>
      </w:r>
      <w:r w:rsidR="00405FF5">
        <w:rPr>
          <w:sz w:val="28"/>
        </w:rPr>
        <w:t>особами пробивати собі майбутнє, що йому й вдалося. Його</w:t>
      </w:r>
      <w:r w:rsidR="001D7362">
        <w:rPr>
          <w:sz w:val="28"/>
        </w:rPr>
        <w:t xml:space="preserve"> син Лука</w:t>
      </w:r>
      <w:r w:rsidR="00405FF5">
        <w:rPr>
          <w:sz w:val="28"/>
        </w:rPr>
        <w:t>, продовжив цю</w:t>
      </w:r>
      <w:r w:rsidR="001D7362">
        <w:rPr>
          <w:sz w:val="28"/>
        </w:rPr>
        <w:t xml:space="preserve"> справу, закарбувавши прізвище родини в пам’яті міста. Він збудував палаццо Пітті – найбільший палац, який зб</w:t>
      </w:r>
      <w:r w:rsidR="00405FF5">
        <w:rPr>
          <w:sz w:val="28"/>
        </w:rPr>
        <w:t>ерігся до сьогодні у Флоренції</w:t>
      </w:r>
      <w:r w:rsidR="001D7362">
        <w:rPr>
          <w:sz w:val="28"/>
        </w:rPr>
        <w:t>.</w:t>
      </w:r>
    </w:p>
    <w:p w14:paraId="33347DFE" w14:textId="77777777" w:rsidR="00760B47" w:rsidRDefault="00760B47" w:rsidP="00760B47">
      <w:pPr>
        <w:spacing w:line="360" w:lineRule="auto"/>
        <w:ind w:firstLine="709"/>
        <w:rPr>
          <w:sz w:val="28"/>
        </w:rPr>
      </w:pPr>
      <w:r>
        <w:rPr>
          <w:sz w:val="28"/>
        </w:rPr>
        <w:t>Пітті були доволі давнім род</w:t>
      </w:r>
      <w:r w:rsidR="00AA2E5E">
        <w:rPr>
          <w:sz w:val="28"/>
        </w:rPr>
        <w:t>ом</w:t>
      </w:r>
      <w:r>
        <w:rPr>
          <w:sz w:val="28"/>
        </w:rPr>
        <w:t>. Всі три гілки сімейства ведуть початок із провінцій Фл</w:t>
      </w:r>
      <w:r w:rsidR="00AA2E5E">
        <w:rPr>
          <w:sz w:val="28"/>
        </w:rPr>
        <w:t>оренції, або, як у випадку</w:t>
      </w:r>
      <w:r>
        <w:rPr>
          <w:sz w:val="28"/>
        </w:rPr>
        <w:t xml:space="preserve"> Бонаккорсо – з Кастельвекіо, невеликого міста в Тоскані. Інформацію про спільного предка і взагалі повна історія роду була знищена одним із родичів.</w:t>
      </w:r>
    </w:p>
    <w:p w14:paraId="7FD23B6E" w14:textId="77777777" w:rsidR="00760B47" w:rsidRDefault="00760B47" w:rsidP="00375277">
      <w:pPr>
        <w:spacing w:line="360" w:lineRule="auto"/>
        <w:ind w:firstLine="709"/>
        <w:rPr>
          <w:sz w:val="28"/>
        </w:rPr>
      </w:pPr>
      <w:r>
        <w:rPr>
          <w:sz w:val="28"/>
        </w:rPr>
        <w:t>З тих документів і свідчень, які зміг зібрати Бонаккорсо нам відомо, що Пітті були третьою гілкою родини. Головними доказами зв’язків між Луйєзі, Амиратті і Пітті, Бонаккорсо називає близькі відносини і однаковий герб. «...</w:t>
      </w:r>
      <w:r>
        <w:rPr>
          <w:sz w:val="28"/>
          <w:lang w:val="ru-RU"/>
        </w:rPr>
        <w:t>их герб такой же, как наш, без всякой разницы, из чего видно, что мы с ними в родстве … а именно щит и на нем белые и черные волны» [6, c. 7</w:t>
      </w:r>
      <w:r w:rsidRPr="007A09F9">
        <w:rPr>
          <w:sz w:val="28"/>
          <w:lang w:val="ru-RU"/>
        </w:rPr>
        <w:t>]</w:t>
      </w:r>
      <w:r>
        <w:rPr>
          <w:sz w:val="28"/>
          <w:lang w:val="ru-RU"/>
        </w:rPr>
        <w:t>.</w:t>
      </w:r>
      <w:r>
        <w:rPr>
          <w:sz w:val="28"/>
        </w:rPr>
        <w:t xml:space="preserve"> </w:t>
      </w:r>
      <w:r w:rsidR="00375277">
        <w:rPr>
          <w:sz w:val="28"/>
        </w:rPr>
        <w:t>Сама його наявність вже свідчить про те, що дана сім’я входила до числа міського дворянства</w:t>
      </w:r>
      <w:r w:rsidR="007B4902" w:rsidRPr="007B4902">
        <w:rPr>
          <w:sz w:val="28"/>
        </w:rPr>
        <w:t xml:space="preserve">. </w:t>
      </w:r>
      <w:r w:rsidR="00375277">
        <w:rPr>
          <w:sz w:val="28"/>
        </w:rPr>
        <w:t xml:space="preserve">Про це також </w:t>
      </w:r>
      <w:r w:rsidR="00375277" w:rsidRPr="00375277">
        <w:rPr>
          <w:sz w:val="28"/>
        </w:rPr>
        <w:t>свідчить і нерухомість: у Флоренції і за її межами (Кастельвеккьо, Вальдіпезе) родина володіла землею, маєтками, будинками Пітті входили в один із старших цехів, організацію найбагатших флорентійських ділових людей, торговців і виробників товарів</w:t>
      </w:r>
      <w:r w:rsidR="00375277">
        <w:rPr>
          <w:sz w:val="28"/>
        </w:rPr>
        <w:t xml:space="preserve"> </w:t>
      </w:r>
      <w:r w:rsidR="00375277" w:rsidRPr="00375277">
        <w:rPr>
          <w:sz w:val="28"/>
        </w:rPr>
        <w:t>[див.: 19, с. 90].</w:t>
      </w:r>
    </w:p>
    <w:p w14:paraId="3F3EFA13" w14:textId="77777777" w:rsidR="00CD1296" w:rsidRDefault="00CD1296" w:rsidP="00CD1296">
      <w:pPr>
        <w:spacing w:line="360" w:lineRule="auto"/>
        <w:ind w:firstLine="709"/>
        <w:rPr>
          <w:sz w:val="28"/>
        </w:rPr>
      </w:pPr>
      <w:r w:rsidRPr="00CD1296">
        <w:rPr>
          <w:sz w:val="28"/>
        </w:rPr>
        <w:lastRenderedPageBreak/>
        <w:t>Бонаккорсо Пітті після смерті батька не знав чим зайнятись і як себе реалізувати. Ситуацію його матері та братів і сестер погіршила чергова хвиля чуми, яка знову розпочалася в Флоренції. Через це їм на деякий час довелося виїхати з міста. Через рік вони повертаються і Бонаккорсо з метою підзаробити грошей і знайти своє призначення. Тому в 1375 році він іде в помічники до купця Маттео делло Шельто Тінгі.</w:t>
      </w:r>
      <w:r w:rsidRPr="00CD1296">
        <w:rPr>
          <w:sz w:val="28"/>
          <w:lang w:val="ru-RU"/>
        </w:rPr>
        <w:t xml:space="preserve"> </w:t>
      </w:r>
      <w:r>
        <w:rPr>
          <w:sz w:val="28"/>
        </w:rPr>
        <w:t>Саме в цьому році він стає свідком наслідків конфлікту папи Римського та Флоренції. Коли він перебуває в Авіньйоні понтифік видає наказ вигнати або ув’язнити всіх флорентійських купців з європейських міст. В особливому порядку це стосувалося міста, де перебувала в той час резиденція Григорія</w:t>
      </w:r>
      <w:r w:rsidRPr="00CD1296">
        <w:t xml:space="preserve"> </w:t>
      </w:r>
      <w:r w:rsidRPr="00CD1296">
        <w:rPr>
          <w:sz w:val="28"/>
        </w:rPr>
        <w:t>XI</w:t>
      </w:r>
      <w:r>
        <w:rPr>
          <w:sz w:val="28"/>
        </w:rPr>
        <w:t xml:space="preserve">. </w:t>
      </w:r>
    </w:p>
    <w:p w14:paraId="6E0C8257" w14:textId="77777777" w:rsidR="00CD1296" w:rsidRDefault="00CD1296" w:rsidP="00CD1296">
      <w:pPr>
        <w:spacing w:line="360" w:lineRule="auto"/>
        <w:ind w:firstLine="709"/>
        <w:rPr>
          <w:sz w:val="28"/>
        </w:rPr>
      </w:pPr>
      <w:r>
        <w:rPr>
          <w:sz w:val="28"/>
        </w:rPr>
        <w:t xml:space="preserve">Їх було схоплено і звинувачено в шпіонажі. Протягом восьми днів їх допитували, але зрозумівши, що вони просто купці і приїхали просто заробити грошей, їх відпустили під завдаток в 3 тис. флоринів і без права виїзду. Та все таки Маттео і Бонаккорсо виїжджають із міста, і доволі вчасно, адже через кілька днів, папа римський видає указ посадити всіх флорентійців за грати і конфіскувати їх майно. Пітті доволі погано відкликається про католицьке духівництво. </w:t>
      </w:r>
      <w:r w:rsidRPr="006C3118">
        <w:rPr>
          <w:sz w:val="28"/>
          <w:lang w:val="ru-RU"/>
        </w:rPr>
        <w:t>«чтобы наша коммуна отказалась преследовать дурных клириков, бывших в то время,</w:t>
      </w:r>
      <w:r>
        <w:rPr>
          <w:sz w:val="28"/>
          <w:lang w:val="ru-RU"/>
        </w:rPr>
        <w:t xml:space="preserve"> из </w:t>
      </w:r>
      <w:r w:rsidRPr="006C3118">
        <w:rPr>
          <w:sz w:val="28"/>
          <w:lang w:val="ru-RU"/>
        </w:rPr>
        <w:t>каковых ни преж</w:t>
      </w:r>
      <w:r w:rsidR="00F35AC8">
        <w:rPr>
          <w:sz w:val="28"/>
          <w:lang w:val="ru-RU"/>
        </w:rPr>
        <w:t>де, ни после не видел я хороших</w:t>
      </w:r>
      <w:r w:rsidRPr="006C3118">
        <w:rPr>
          <w:sz w:val="28"/>
          <w:lang w:val="ru-RU"/>
        </w:rPr>
        <w:t xml:space="preserve">» </w:t>
      </w:r>
      <w:r w:rsidR="00F35AC8">
        <w:rPr>
          <w:sz w:val="28"/>
          <w:lang w:val="ru-RU"/>
        </w:rPr>
        <w:t>[6</w:t>
      </w:r>
      <w:r>
        <w:rPr>
          <w:sz w:val="28"/>
          <w:lang w:val="ru-RU"/>
        </w:rPr>
        <w:t>, c. 28</w:t>
      </w:r>
      <w:r w:rsidRPr="007A09F9">
        <w:rPr>
          <w:sz w:val="28"/>
          <w:lang w:val="ru-RU"/>
        </w:rPr>
        <w:t>]</w:t>
      </w:r>
      <w:r w:rsidR="00F35AC8">
        <w:rPr>
          <w:sz w:val="28"/>
          <w:lang w:val="ru-RU"/>
        </w:rPr>
        <w:t>.</w:t>
      </w:r>
      <w:r>
        <w:rPr>
          <w:sz w:val="28"/>
        </w:rPr>
        <w:t xml:space="preserve"> </w:t>
      </w:r>
    </w:p>
    <w:p w14:paraId="70F142D5" w14:textId="77777777" w:rsidR="00F35AC8" w:rsidRDefault="00F35AC8" w:rsidP="00F35AC8">
      <w:pPr>
        <w:spacing w:line="360" w:lineRule="auto"/>
        <w:ind w:firstLine="709"/>
        <w:rPr>
          <w:sz w:val="28"/>
        </w:rPr>
      </w:pPr>
      <w:r>
        <w:rPr>
          <w:sz w:val="28"/>
        </w:rPr>
        <w:t>Після повернення Бонаккорсо, в Флоренції починається повстання чомпі. Сам він ніяких дій в ньому не приймав. Та після повстання почалася реакція «жирного народу». У результаті було вигнано значну частину представників молодших цехів, чомпі і людей які їм не подобались, серед них був і Пітті. Одразу ж частина відправилась до Пізи, що б там деякий час перечекати, але пізанський уряд був в той час у дружніх відносинах із Флоренцією і відмовив їм у захисті. Через це Бонаккорсо Пітті відправляється в Лукку, потім в Ареццо, а звідти вирушає в Париж, де отримує перший дипломатичний досвід.</w:t>
      </w:r>
    </w:p>
    <w:p w14:paraId="729DCFB3" w14:textId="77777777" w:rsidR="00F35AC8" w:rsidRPr="005935F2" w:rsidRDefault="00F35AC8" w:rsidP="00F35AC8">
      <w:pPr>
        <w:spacing w:line="360" w:lineRule="auto"/>
        <w:ind w:firstLine="709"/>
        <w:rPr>
          <w:sz w:val="28"/>
        </w:rPr>
      </w:pPr>
      <w:r>
        <w:rPr>
          <w:sz w:val="28"/>
        </w:rPr>
        <w:t xml:space="preserve">Спробувавши себе купцем і дипломатом, в 1382 році, йому випала ще одна можливість спробувати себе в ролі військового. Приїхавши з Флоренції в Париж </w:t>
      </w:r>
      <w:r>
        <w:rPr>
          <w:sz w:val="28"/>
        </w:rPr>
        <w:lastRenderedPageBreak/>
        <w:t xml:space="preserve">він стає очевидцем повстання майотенів, </w:t>
      </w:r>
      <w:r w:rsidRPr="005C7A69">
        <w:rPr>
          <w:sz w:val="28"/>
        </w:rPr>
        <w:t xml:space="preserve">Воно охопило </w:t>
      </w:r>
      <w:r>
        <w:rPr>
          <w:sz w:val="28"/>
        </w:rPr>
        <w:t xml:space="preserve">Париж, Руан, Ам’єн, Сен-Кантане, Лане, Орлеан та багато інших міст. Головною причиною повстання, були надто великі податки в країні, що вводилися за часів регентів неповнолітнього Карла </w:t>
      </w:r>
      <w:r>
        <w:rPr>
          <w:sz w:val="28"/>
          <w:lang w:val="en-US"/>
        </w:rPr>
        <w:t>VI</w:t>
      </w:r>
      <w:r w:rsidRPr="00093610">
        <w:rPr>
          <w:sz w:val="28"/>
          <w:lang w:val="ru-RU"/>
        </w:rPr>
        <w:t>.</w:t>
      </w:r>
      <w:r>
        <w:rPr>
          <w:sz w:val="28"/>
          <w:lang w:val="ru-RU"/>
        </w:rPr>
        <w:t xml:space="preserve"> «</w:t>
      </w:r>
      <w:r w:rsidRPr="005C7A69">
        <w:rPr>
          <w:sz w:val="28"/>
          <w:lang w:val="ru-RU"/>
        </w:rPr>
        <w:t>Вначале горожане добивались отмены ненавистного налога, убивали его сборщиков, причем делали это при попустительстве городских властей. Затем гнев обрушивался на чужаков (евреев, ломбардцев, иностранных купцов), потом начинали грабить дома людей церкви и зажиточных горожан. На этом этапе вмешивалась городская милици</w:t>
      </w:r>
      <w:r>
        <w:rPr>
          <w:sz w:val="28"/>
          <w:lang w:val="ru-RU"/>
        </w:rPr>
        <w:t>я и брала ситуацию под контроль»</w:t>
      </w:r>
      <w:r w:rsidRPr="005C7A69">
        <w:t xml:space="preserve"> </w:t>
      </w:r>
      <w:r w:rsidRPr="00F35AC8">
        <w:rPr>
          <w:sz w:val="28"/>
        </w:rPr>
        <w:t>[2</w:t>
      </w:r>
      <w:r>
        <w:rPr>
          <w:sz w:val="28"/>
        </w:rPr>
        <w:t>4</w:t>
      </w:r>
      <w:r w:rsidRPr="00F35AC8">
        <w:rPr>
          <w:sz w:val="28"/>
        </w:rPr>
        <w:t>]</w:t>
      </w:r>
      <w:r>
        <w:rPr>
          <w:sz w:val="28"/>
        </w:rPr>
        <w:t>.</w:t>
      </w:r>
      <w:r w:rsidRPr="00F35AC8">
        <w:rPr>
          <w:sz w:val="28"/>
        </w:rPr>
        <w:t xml:space="preserve"> </w:t>
      </w:r>
      <w:r w:rsidRPr="005C7A69">
        <w:rPr>
          <w:sz w:val="28"/>
        </w:rPr>
        <w:t>Убивства</w:t>
      </w:r>
      <w:r w:rsidRPr="00F35AC8">
        <w:rPr>
          <w:sz w:val="28"/>
        </w:rPr>
        <w:t xml:space="preserve"> </w:t>
      </w:r>
      <w:r>
        <w:rPr>
          <w:sz w:val="28"/>
        </w:rPr>
        <w:t>повстанцями італійців стало однією із причин вступу в конфлікт Пітті. Іншою причиною, безсумнівно, є його авантюристський характер</w:t>
      </w:r>
      <w:r w:rsidRPr="0013358F">
        <w:rPr>
          <w:sz w:val="28"/>
          <w:lang w:val="ru-RU"/>
        </w:rPr>
        <w:t xml:space="preserve"> [48]</w:t>
      </w:r>
      <w:r>
        <w:rPr>
          <w:sz w:val="28"/>
        </w:rPr>
        <w:t>.</w:t>
      </w:r>
      <w:r w:rsidRPr="005935F2">
        <w:rPr>
          <w:sz w:val="28"/>
        </w:rPr>
        <w:t xml:space="preserve"> </w:t>
      </w:r>
    </w:p>
    <w:p w14:paraId="2B35FCA4" w14:textId="520367A3" w:rsidR="00F35AC8" w:rsidRDefault="00F35AC8" w:rsidP="00F35AC8">
      <w:pPr>
        <w:spacing w:line="360" w:lineRule="auto"/>
        <w:ind w:firstLine="709"/>
        <w:rPr>
          <w:sz w:val="28"/>
        </w:rPr>
      </w:pPr>
      <w:r w:rsidRPr="005935F2">
        <w:rPr>
          <w:sz w:val="28"/>
        </w:rPr>
        <w:t xml:space="preserve">В Бонаккорсо Пітті </w:t>
      </w:r>
      <w:r w:rsidRPr="00093610">
        <w:rPr>
          <w:sz w:val="28"/>
        </w:rPr>
        <w:t>спостерігається досить своєрідне сприйняття подій</w:t>
      </w:r>
      <w:r w:rsidRPr="005935F2">
        <w:rPr>
          <w:sz w:val="28"/>
        </w:rPr>
        <w:t xml:space="preserve"> в </w:t>
      </w:r>
      <w:r w:rsidRPr="00093610">
        <w:rPr>
          <w:sz w:val="28"/>
        </w:rPr>
        <w:t>Франції</w:t>
      </w:r>
      <w:r>
        <w:rPr>
          <w:sz w:val="28"/>
        </w:rPr>
        <w:t xml:space="preserve">, що яскраво підмітив </w:t>
      </w:r>
      <w:r w:rsidR="00E15023">
        <w:rPr>
          <w:sz w:val="28"/>
        </w:rPr>
        <w:t xml:space="preserve">В. И. </w:t>
      </w:r>
      <w:r>
        <w:rPr>
          <w:sz w:val="28"/>
        </w:rPr>
        <w:t xml:space="preserve">Рутенбург </w:t>
      </w:r>
      <w:r w:rsidRPr="00093610">
        <w:rPr>
          <w:sz w:val="28"/>
          <w:lang w:val="ru-RU"/>
        </w:rPr>
        <w:t>«</w:t>
      </w:r>
      <w:r>
        <w:rPr>
          <w:sz w:val="28"/>
          <w:lang w:val="ru-RU"/>
        </w:rPr>
        <w:t>Он знает</w:t>
      </w:r>
      <w:r w:rsidRPr="00093610">
        <w:rPr>
          <w:sz w:val="28"/>
          <w:lang w:val="ru-RU"/>
        </w:rPr>
        <w:t xml:space="preserve"> Флоренцию и ф</w:t>
      </w:r>
      <w:r>
        <w:rPr>
          <w:sz w:val="28"/>
          <w:lang w:val="ru-RU"/>
        </w:rPr>
        <w:t xml:space="preserve">лорентинцев, его восприятие – </w:t>
      </w:r>
      <w:r w:rsidRPr="00093610">
        <w:rPr>
          <w:sz w:val="28"/>
          <w:lang w:val="ru-RU"/>
        </w:rPr>
        <w:t>флорентийское: Куртрэ он сравнивает с Прато, вос</w:t>
      </w:r>
      <w:r>
        <w:rPr>
          <w:sz w:val="28"/>
          <w:lang w:val="ru-RU"/>
        </w:rPr>
        <w:t>стание майот</w:t>
      </w:r>
      <w:r w:rsidR="005350E1">
        <w:rPr>
          <w:sz w:val="28"/>
          <w:lang w:val="ru-RU"/>
        </w:rPr>
        <w:t>енов с восстанием чомпи.» [42</w:t>
      </w:r>
      <w:r w:rsidRPr="00093610">
        <w:rPr>
          <w:sz w:val="28"/>
          <w:lang w:val="ru-RU"/>
        </w:rPr>
        <w:t xml:space="preserve">, </w:t>
      </w:r>
      <w:r>
        <w:rPr>
          <w:sz w:val="28"/>
          <w:lang w:val="en-US"/>
        </w:rPr>
        <w:t>c</w:t>
      </w:r>
      <w:r w:rsidRPr="00093610">
        <w:rPr>
          <w:sz w:val="28"/>
          <w:lang w:val="ru-RU"/>
        </w:rPr>
        <w:t>.</w:t>
      </w:r>
      <w:r w:rsidR="00E15023">
        <w:rPr>
          <w:sz w:val="28"/>
          <w:lang w:val="ru-RU"/>
        </w:rPr>
        <w:t xml:space="preserve"> </w:t>
      </w:r>
      <w:r w:rsidRPr="00093610">
        <w:rPr>
          <w:sz w:val="28"/>
          <w:lang w:val="ru-RU"/>
        </w:rPr>
        <w:t>215-216]</w:t>
      </w:r>
      <w:r>
        <w:rPr>
          <w:sz w:val="28"/>
          <w:lang w:val="ru-RU"/>
        </w:rPr>
        <w:t xml:space="preserve"> </w:t>
      </w:r>
      <w:r w:rsidRPr="005935F2">
        <w:rPr>
          <w:sz w:val="28"/>
        </w:rPr>
        <w:t>Також</w:t>
      </w:r>
      <w:r>
        <w:rPr>
          <w:sz w:val="28"/>
          <w:lang w:val="ru-RU"/>
        </w:rPr>
        <w:t xml:space="preserve"> </w:t>
      </w:r>
      <w:r w:rsidRPr="00E15023">
        <w:rPr>
          <w:sz w:val="28"/>
        </w:rPr>
        <w:t>він</w:t>
      </w:r>
      <w:r>
        <w:rPr>
          <w:sz w:val="28"/>
        </w:rPr>
        <w:t xml:space="preserve"> часто називає французьку бідноту «худим народом», а більш багатих «жирним народом», що ще раз підкреслює його своєрідне бачення тогочасних подій.</w:t>
      </w:r>
      <w:r w:rsidR="0013358F">
        <w:rPr>
          <w:sz w:val="28"/>
          <w:lang w:val="ru-RU"/>
        </w:rPr>
        <w:t xml:space="preserve"> </w:t>
      </w:r>
      <w:r w:rsidR="0013358F">
        <w:rPr>
          <w:sz w:val="28"/>
        </w:rPr>
        <w:t>Після повстання майотенів він приймає участь і в декількох битвах Столітньої війни.</w:t>
      </w:r>
    </w:p>
    <w:p w14:paraId="5129E7BC" w14:textId="77777777" w:rsidR="0013358F" w:rsidRDefault="0013358F" w:rsidP="00F35AC8">
      <w:pPr>
        <w:spacing w:line="360" w:lineRule="auto"/>
        <w:ind w:firstLine="709"/>
        <w:rPr>
          <w:sz w:val="28"/>
        </w:rPr>
      </w:pPr>
      <w:r>
        <w:rPr>
          <w:sz w:val="28"/>
        </w:rPr>
        <w:t xml:space="preserve">В останні роки </w:t>
      </w:r>
      <w:r>
        <w:rPr>
          <w:sz w:val="28"/>
          <w:lang w:val="en-US"/>
        </w:rPr>
        <w:t>XIV</w:t>
      </w:r>
      <w:r w:rsidRPr="002C60B7">
        <w:rPr>
          <w:sz w:val="28"/>
          <w:lang w:val="ru-RU"/>
        </w:rPr>
        <w:t xml:space="preserve"> </w:t>
      </w:r>
      <w:r>
        <w:rPr>
          <w:sz w:val="28"/>
        </w:rPr>
        <w:t xml:space="preserve">століття Бонаккорсо Пітті був визнаною персоною як в політиці так і в торговій сфері. Саме </w:t>
      </w:r>
      <w:r w:rsidRPr="0013358F">
        <w:rPr>
          <w:sz w:val="28"/>
        </w:rPr>
        <w:t>на</w:t>
      </w:r>
      <w:r>
        <w:rPr>
          <w:sz w:val="28"/>
        </w:rPr>
        <w:t xml:space="preserve"> роки</w:t>
      </w:r>
      <w:r w:rsidRPr="0013358F">
        <w:rPr>
          <w:sz w:val="28"/>
        </w:rPr>
        <w:t xml:space="preserve"> </w:t>
      </w:r>
      <w:r>
        <w:rPr>
          <w:sz w:val="28"/>
        </w:rPr>
        <w:t xml:space="preserve">міланської загрози припадає вершина його політичної кар’єри </w:t>
      </w:r>
      <w:r w:rsidRPr="0013358F">
        <w:rPr>
          <w:sz w:val="28"/>
          <w:lang w:val="ru-RU"/>
        </w:rPr>
        <w:t>[</w:t>
      </w:r>
      <w:r>
        <w:rPr>
          <w:sz w:val="28"/>
          <w:lang w:val="ru-RU"/>
        </w:rPr>
        <w:t>див.: 50, с. 95</w:t>
      </w:r>
      <w:r w:rsidRPr="0013358F">
        <w:rPr>
          <w:sz w:val="28"/>
        </w:rPr>
        <w:t>]. Тоді він був відправлений у дві</w:t>
      </w:r>
      <w:r>
        <w:rPr>
          <w:sz w:val="28"/>
        </w:rPr>
        <w:t xml:space="preserve"> дипломатичні місії, до двох монархів Франції та Німеччини, щоб заручитися від них військовою допомогою.</w:t>
      </w:r>
      <w:r w:rsidRPr="0013358F">
        <w:rPr>
          <w:sz w:val="28"/>
        </w:rPr>
        <w:t xml:space="preserve"> </w:t>
      </w:r>
    </w:p>
    <w:p w14:paraId="4FABEE10" w14:textId="03862B08" w:rsidR="00C85EA0" w:rsidRPr="00C85EA0" w:rsidRDefault="00005D57" w:rsidP="00005D57">
      <w:pPr>
        <w:spacing w:line="360" w:lineRule="auto"/>
        <w:ind w:firstLine="709"/>
        <w:rPr>
          <w:sz w:val="28"/>
          <w:lang w:val="ru-RU"/>
        </w:rPr>
      </w:pPr>
      <w:r>
        <w:rPr>
          <w:sz w:val="28"/>
        </w:rPr>
        <w:t xml:space="preserve">За своє життя Бонаккорсо Пітті займав досить велику кількість посад, що свідчить про його статус в флорентійському суспільстві. Вперше, він посів посаду одного із «Восьми охорони» (орган, що функціонував в кінці </w:t>
      </w:r>
      <w:r>
        <w:rPr>
          <w:sz w:val="28"/>
          <w:lang w:val="en-US"/>
        </w:rPr>
        <w:t>XIV</w:t>
      </w:r>
      <w:r>
        <w:rPr>
          <w:sz w:val="28"/>
          <w:lang w:val="ru-RU"/>
        </w:rPr>
        <w:t xml:space="preserve"> ст. </w:t>
      </w:r>
      <w:r>
        <w:rPr>
          <w:sz w:val="28"/>
        </w:rPr>
        <w:t xml:space="preserve">для забезпечення безпеки комуни в воєнний час) ще в 1391 році. Але ніяких подробиць його діяльності не має. Вже після смерті Джан Галеаццо він займав посаду капітана міста Барга, де показав себе рішучим і досить жорстоким </w:t>
      </w:r>
      <w:r>
        <w:rPr>
          <w:sz w:val="28"/>
        </w:rPr>
        <w:lastRenderedPageBreak/>
        <w:t xml:space="preserve">посадовцем. Він зупинив спробу підпалу міста і обезголовив головного винуватця, а іншого вигнав з міста конфіскувавши всі його речі. Через рік в 1403 році він став, гонфалоньєром компанії, після цього він займає ще ряд посад, серед яких пріор, консул цеху Лани, член «Колегії Дванадцяти». </w:t>
      </w:r>
      <w:r w:rsidR="00C85EA0">
        <w:rPr>
          <w:sz w:val="28"/>
        </w:rPr>
        <w:t>«</w:t>
      </w:r>
      <w:r w:rsidR="00C85EA0">
        <w:rPr>
          <w:sz w:val="28"/>
          <w:lang w:val="ru-RU"/>
        </w:rPr>
        <w:t>Питти опять занимает ряд высших должностей, проходя весь путь государственной службы, обязательной для каждого полноправного флорентийского гражданина</w:t>
      </w:r>
      <w:r w:rsidR="009E41C2">
        <w:rPr>
          <w:sz w:val="28"/>
          <w:lang w:val="ru-RU"/>
        </w:rPr>
        <w:t xml:space="preserve">» </w:t>
      </w:r>
      <w:r w:rsidR="009E41C2" w:rsidRPr="009E41C2">
        <w:rPr>
          <w:sz w:val="28"/>
          <w:lang w:val="ru-RU"/>
        </w:rPr>
        <w:t xml:space="preserve">[16, </w:t>
      </w:r>
      <w:r w:rsidR="009E41C2">
        <w:rPr>
          <w:sz w:val="28"/>
          <w:lang w:val="en-US"/>
        </w:rPr>
        <w:t>c</w:t>
      </w:r>
      <w:r w:rsidR="009E41C2" w:rsidRPr="009E41C2">
        <w:rPr>
          <w:sz w:val="28"/>
          <w:lang w:val="ru-RU"/>
        </w:rPr>
        <w:t>.</w:t>
      </w:r>
      <w:r w:rsidR="00E15023">
        <w:rPr>
          <w:sz w:val="28"/>
          <w:lang w:val="ru-RU"/>
        </w:rPr>
        <w:t xml:space="preserve"> </w:t>
      </w:r>
      <w:r w:rsidR="009E41C2" w:rsidRPr="009E41C2">
        <w:rPr>
          <w:sz w:val="28"/>
          <w:lang w:val="ru-RU"/>
        </w:rPr>
        <w:t>189]</w:t>
      </w:r>
      <w:r w:rsidR="00C85EA0">
        <w:rPr>
          <w:sz w:val="28"/>
          <w:lang w:val="ru-RU"/>
        </w:rPr>
        <w:t xml:space="preserve">.   </w:t>
      </w:r>
    </w:p>
    <w:p w14:paraId="11D8C2B1" w14:textId="6E7E05DB" w:rsidR="00005D57" w:rsidRDefault="00005D57" w:rsidP="00005D57">
      <w:pPr>
        <w:spacing w:line="360" w:lineRule="auto"/>
        <w:ind w:firstLine="709"/>
        <w:rPr>
          <w:sz w:val="28"/>
        </w:rPr>
      </w:pPr>
      <w:r>
        <w:rPr>
          <w:sz w:val="28"/>
        </w:rPr>
        <w:t>В 1409 році Бонаккорсо Пітті отримав пропозиці</w:t>
      </w:r>
      <w:r w:rsidR="00E15023">
        <w:rPr>
          <w:sz w:val="28"/>
        </w:rPr>
        <w:t>ю стати капітаном охорони Пізи, де наступного ж дня,</w:t>
      </w:r>
      <w:r>
        <w:rPr>
          <w:sz w:val="28"/>
        </w:rPr>
        <w:t xml:space="preserve"> було </w:t>
      </w:r>
      <w:r w:rsidR="00E15023">
        <w:rPr>
          <w:sz w:val="28"/>
        </w:rPr>
        <w:t>обрано Папою Р</w:t>
      </w:r>
      <w:r>
        <w:rPr>
          <w:sz w:val="28"/>
        </w:rPr>
        <w:t xml:space="preserve">имським Олександра </w:t>
      </w:r>
      <w:r>
        <w:rPr>
          <w:sz w:val="28"/>
          <w:lang w:val="en-US"/>
        </w:rPr>
        <w:t>V</w:t>
      </w:r>
      <w:r>
        <w:rPr>
          <w:sz w:val="28"/>
          <w:lang w:val="ru-RU"/>
        </w:rPr>
        <w:t xml:space="preserve">. В честь </w:t>
      </w:r>
      <w:r w:rsidRPr="00F2370D">
        <w:rPr>
          <w:sz w:val="28"/>
        </w:rPr>
        <w:t>цієї події</w:t>
      </w:r>
      <w:r>
        <w:rPr>
          <w:sz w:val="28"/>
          <w:lang w:val="ru-RU"/>
        </w:rPr>
        <w:t xml:space="preserve"> в </w:t>
      </w:r>
      <w:r w:rsidRPr="00F2370D">
        <w:rPr>
          <w:sz w:val="28"/>
        </w:rPr>
        <w:t>Пізу</w:t>
      </w:r>
      <w:r>
        <w:rPr>
          <w:sz w:val="28"/>
        </w:rPr>
        <w:t>, приїхав титулований король</w:t>
      </w:r>
      <w:r>
        <w:rPr>
          <w:sz w:val="28"/>
          <w:lang w:val="ru-RU"/>
        </w:rPr>
        <w:t xml:space="preserve"> Неаполя, Людовик ІІ </w:t>
      </w:r>
      <w:r w:rsidRPr="006B3820">
        <w:rPr>
          <w:sz w:val="28"/>
        </w:rPr>
        <w:t>Анжуйський. За втручання Пітті, між Флоренцією і Людовиком була утворена</w:t>
      </w:r>
      <w:r>
        <w:rPr>
          <w:sz w:val="28"/>
          <w:lang w:val="ru-RU"/>
        </w:rPr>
        <w:t xml:space="preserve"> </w:t>
      </w:r>
      <w:r>
        <w:rPr>
          <w:sz w:val="28"/>
        </w:rPr>
        <w:t xml:space="preserve">ліга проти іншого короля Неаполя Владислава. Згодом до союзу долучився і </w:t>
      </w:r>
      <w:r w:rsidR="00E15023">
        <w:rPr>
          <w:sz w:val="28"/>
        </w:rPr>
        <w:t>Папа Римський</w:t>
      </w:r>
      <w:r>
        <w:rPr>
          <w:sz w:val="28"/>
        </w:rPr>
        <w:t xml:space="preserve">. Ця війна була виграшною для Флоренції і </w:t>
      </w:r>
      <w:r w:rsidRPr="006B3820">
        <w:rPr>
          <w:sz w:val="28"/>
        </w:rPr>
        <w:t xml:space="preserve">привела до приєднання </w:t>
      </w:r>
      <w:r>
        <w:rPr>
          <w:sz w:val="28"/>
        </w:rPr>
        <w:t xml:space="preserve">нових територій, зокрема </w:t>
      </w:r>
      <w:r w:rsidRPr="006B3820">
        <w:rPr>
          <w:sz w:val="28"/>
        </w:rPr>
        <w:t>Кортони</w:t>
      </w:r>
      <w:r>
        <w:rPr>
          <w:sz w:val="28"/>
        </w:rPr>
        <w:t>.</w:t>
      </w:r>
    </w:p>
    <w:p w14:paraId="43B1C2D6" w14:textId="77777777" w:rsidR="00005D57" w:rsidRDefault="00005D57" w:rsidP="00005D57">
      <w:pPr>
        <w:spacing w:line="360" w:lineRule="auto"/>
        <w:ind w:firstLine="709"/>
        <w:rPr>
          <w:sz w:val="28"/>
        </w:rPr>
      </w:pPr>
      <w:r>
        <w:rPr>
          <w:sz w:val="28"/>
        </w:rPr>
        <w:t xml:space="preserve">Ще одною знаковою подією був приїзд Мартина </w:t>
      </w:r>
      <w:r>
        <w:rPr>
          <w:sz w:val="28"/>
          <w:lang w:val="en-US"/>
        </w:rPr>
        <w:t>V</w:t>
      </w:r>
      <w:r w:rsidRPr="008F1A94">
        <w:rPr>
          <w:sz w:val="28"/>
          <w:lang w:val="ru-RU"/>
        </w:rPr>
        <w:t xml:space="preserve"> </w:t>
      </w:r>
      <w:r>
        <w:rPr>
          <w:sz w:val="28"/>
          <w:lang w:val="ru-RU"/>
        </w:rPr>
        <w:t xml:space="preserve">в </w:t>
      </w:r>
      <w:r w:rsidRPr="00005D57">
        <w:rPr>
          <w:sz w:val="28"/>
        </w:rPr>
        <w:t>Флоренцію</w:t>
      </w:r>
      <w:r>
        <w:rPr>
          <w:sz w:val="28"/>
        </w:rPr>
        <w:t>. Бонаккорсо Пітті увійшов в колегію, яка його зустріла і проводжала до Санта Марія Новелла.  Після цього він займав ще ряд посад, серед яких член комісії будівників Санта Марія дель Фіоре, подеста в Сан Джиміньяно, Тізані, Монте Пульчані, гонфалоньєр справедливості в Флоренції, кілька разів капітан народу у провінції і член «Восьми охорони».</w:t>
      </w:r>
      <w:r w:rsidR="009E41C2" w:rsidRPr="009E41C2">
        <w:rPr>
          <w:sz w:val="28"/>
        </w:rPr>
        <w:t xml:space="preserve"> </w:t>
      </w:r>
    </w:p>
    <w:p w14:paraId="158C70F9" w14:textId="66FB2C5A" w:rsidR="009E41C2" w:rsidRPr="00D14CC2" w:rsidRDefault="009E41C2" w:rsidP="00F3371E">
      <w:pPr>
        <w:spacing w:line="360" w:lineRule="auto"/>
        <w:ind w:firstLine="709"/>
        <w:rPr>
          <w:sz w:val="28"/>
          <w:lang w:val="ru-RU"/>
        </w:rPr>
      </w:pPr>
      <w:r>
        <w:rPr>
          <w:sz w:val="28"/>
        </w:rPr>
        <w:t>Щодо особистого життя, то одружився він по розранку</w:t>
      </w:r>
      <w:r w:rsidR="00EB1C17">
        <w:rPr>
          <w:sz w:val="28"/>
        </w:rPr>
        <w:t>, як і багато його сучасників, для яких жага наживи була на одному із перших місць</w:t>
      </w:r>
      <w:r>
        <w:rPr>
          <w:sz w:val="28"/>
        </w:rPr>
        <w:t>.</w:t>
      </w:r>
      <w:r w:rsidR="00F3371E">
        <w:rPr>
          <w:sz w:val="28"/>
        </w:rPr>
        <w:t xml:space="preserve"> </w:t>
      </w:r>
      <w:r w:rsidR="008C4674">
        <w:rPr>
          <w:sz w:val="28"/>
        </w:rPr>
        <w:t>«</w:t>
      </w:r>
      <w:r w:rsidR="00F3371E" w:rsidRPr="008C4674">
        <w:rPr>
          <w:sz w:val="28"/>
          <w:lang w:val="ru-RU"/>
        </w:rPr>
        <w:t>Так приехал я во Флоренцию и решил здесь жениться. Зная, что Гвидо ди месс</w:t>
      </w:r>
      <w:r w:rsidR="004D10A6">
        <w:rPr>
          <w:sz w:val="28"/>
          <w:lang w:val="ru-RU"/>
        </w:rPr>
        <w:t>ер Томазо ди Нери даль Паладжо –</w:t>
      </w:r>
      <w:r w:rsidR="00F3371E" w:rsidRPr="008C4674">
        <w:rPr>
          <w:sz w:val="28"/>
          <w:lang w:val="ru-RU"/>
        </w:rPr>
        <w:t xml:space="preserve"> самый видный и уважаемый человек во Флоренции, решил я получить невесту из его рук, какую он захочет дать, лишь бы она была его родственницей</w:t>
      </w:r>
      <w:r w:rsidR="008C4674">
        <w:rPr>
          <w:sz w:val="28"/>
          <w:lang w:val="ru-RU"/>
        </w:rPr>
        <w:t xml:space="preserve">» </w:t>
      </w:r>
      <w:r w:rsidR="008C4674" w:rsidRPr="008C4674">
        <w:rPr>
          <w:sz w:val="28"/>
          <w:lang w:val="ru-RU"/>
        </w:rPr>
        <w:t>[</w:t>
      </w:r>
      <w:r w:rsidR="008C4674">
        <w:rPr>
          <w:sz w:val="28"/>
          <w:lang w:val="ru-RU"/>
        </w:rPr>
        <w:t>6,</w:t>
      </w:r>
      <w:r w:rsidR="008C4674" w:rsidRPr="008C4674">
        <w:rPr>
          <w:sz w:val="28"/>
          <w:lang w:val="ru-RU"/>
        </w:rPr>
        <w:t xml:space="preserve"> </w:t>
      </w:r>
      <w:r w:rsidR="008C4674">
        <w:rPr>
          <w:sz w:val="28"/>
          <w:lang w:val="en-US"/>
        </w:rPr>
        <w:t>c</w:t>
      </w:r>
      <w:r w:rsidR="008C4674" w:rsidRPr="008C4674">
        <w:rPr>
          <w:sz w:val="28"/>
          <w:lang w:val="ru-RU"/>
        </w:rPr>
        <w:t>.</w:t>
      </w:r>
      <w:r w:rsidR="00E15023">
        <w:rPr>
          <w:sz w:val="28"/>
          <w:lang w:val="ru-RU"/>
        </w:rPr>
        <w:t xml:space="preserve"> </w:t>
      </w:r>
      <w:r w:rsidR="008C4674" w:rsidRPr="008C4674">
        <w:rPr>
          <w:sz w:val="28"/>
          <w:lang w:val="ru-RU"/>
        </w:rPr>
        <w:t>58]</w:t>
      </w:r>
      <w:r w:rsidR="00F3371E" w:rsidRPr="008C4674">
        <w:rPr>
          <w:sz w:val="28"/>
          <w:lang w:val="ru-RU"/>
        </w:rPr>
        <w:t>.</w:t>
      </w:r>
      <w:r w:rsidR="00F3371E" w:rsidRPr="00F3371E">
        <w:rPr>
          <w:sz w:val="28"/>
        </w:rPr>
        <w:t xml:space="preserve"> </w:t>
      </w:r>
      <w:r w:rsidR="00E15023">
        <w:rPr>
          <w:sz w:val="28"/>
        </w:rPr>
        <w:t xml:space="preserve">А. Б. </w:t>
      </w:r>
      <w:r w:rsidR="00F3371E">
        <w:rPr>
          <w:sz w:val="28"/>
        </w:rPr>
        <w:t>Гордієнко стверджує, що прагматизм був досить характерним для тогочасного флорентійця у всіх сферах його життя. Він наводить як приклад слова Пітті:</w:t>
      </w:r>
      <w:r w:rsidR="00F3371E" w:rsidRPr="00F3371E">
        <w:t xml:space="preserve"> </w:t>
      </w:r>
      <w:r w:rsidR="00F3371E" w:rsidRPr="00F3371E">
        <w:rPr>
          <w:sz w:val="28"/>
        </w:rPr>
        <w:t>«…</w:t>
      </w:r>
      <w:r w:rsidR="00F3371E" w:rsidRPr="00F3371E">
        <w:rPr>
          <w:sz w:val="28"/>
          <w:lang w:val="ru-RU"/>
        </w:rPr>
        <w:t xml:space="preserve">Я делаю это, чтобы приобрести его благоволение и родственную связь, вследствие которой он будет должен </w:t>
      </w:r>
      <w:r w:rsidR="00F3371E" w:rsidRPr="00F3371E">
        <w:rPr>
          <w:sz w:val="28"/>
          <w:lang w:val="ru-RU"/>
        </w:rPr>
        <w:lastRenderedPageBreak/>
        <w:t>постараться помирить меня с семьей Корбицци</w:t>
      </w:r>
      <w:r w:rsidR="00F3371E">
        <w:rPr>
          <w:sz w:val="28"/>
        </w:rPr>
        <w:t>»</w:t>
      </w:r>
      <w:r w:rsidR="008C4674" w:rsidRPr="008C4674">
        <w:rPr>
          <w:sz w:val="28"/>
          <w:lang w:val="ru-RU"/>
        </w:rPr>
        <w:t xml:space="preserve"> [12, </w:t>
      </w:r>
      <w:r w:rsidR="008C4674">
        <w:rPr>
          <w:sz w:val="28"/>
          <w:lang w:val="en-US"/>
        </w:rPr>
        <w:t>c</w:t>
      </w:r>
      <w:r w:rsidR="008C4674" w:rsidRPr="008C4674">
        <w:rPr>
          <w:sz w:val="28"/>
          <w:lang w:val="ru-RU"/>
        </w:rPr>
        <w:t>.</w:t>
      </w:r>
      <w:r w:rsidR="00E15023">
        <w:rPr>
          <w:sz w:val="28"/>
          <w:lang w:val="ru-RU"/>
        </w:rPr>
        <w:t xml:space="preserve"> </w:t>
      </w:r>
      <w:r w:rsidR="008C4674" w:rsidRPr="008C4674">
        <w:rPr>
          <w:sz w:val="28"/>
          <w:lang w:val="ru-RU"/>
        </w:rPr>
        <w:t>132].</w:t>
      </w:r>
      <w:r w:rsidR="00EB1C17">
        <w:rPr>
          <w:sz w:val="28"/>
          <w:lang w:val="ru-RU"/>
        </w:rPr>
        <w:t xml:space="preserve"> </w:t>
      </w:r>
      <w:r w:rsidR="004D10A6" w:rsidRPr="004D10A6">
        <w:rPr>
          <w:sz w:val="28"/>
        </w:rPr>
        <w:t>Однак потрібно зауважити,</w:t>
      </w:r>
      <w:r w:rsidR="004D10A6">
        <w:rPr>
          <w:sz w:val="28"/>
        </w:rPr>
        <w:t xml:space="preserve"> що ніякого посагу в хроніці не згадується, чи то через його відсутність, чи через те, що він був невеликим, хоча Бонаккорсо досить скрупульозно відноситься до підрахунків </w:t>
      </w:r>
      <w:r w:rsidR="00D14CC2">
        <w:rPr>
          <w:sz w:val="28"/>
        </w:rPr>
        <w:t xml:space="preserve">навіть найменших грошових надходжень </w:t>
      </w:r>
      <w:r w:rsidR="00D14CC2">
        <w:rPr>
          <w:sz w:val="28"/>
          <w:lang w:val="en-US"/>
        </w:rPr>
        <w:t>[</w:t>
      </w:r>
      <w:r w:rsidR="00D14CC2">
        <w:rPr>
          <w:sz w:val="28"/>
          <w:lang w:val="ru-RU"/>
        </w:rPr>
        <w:t>див.: 48, с. 228</w:t>
      </w:r>
      <w:r w:rsidR="00D14CC2">
        <w:rPr>
          <w:sz w:val="28"/>
          <w:lang w:val="en-US"/>
        </w:rPr>
        <w:t>]</w:t>
      </w:r>
      <w:r w:rsidR="00D14CC2">
        <w:rPr>
          <w:sz w:val="28"/>
          <w:lang w:val="ru-RU"/>
        </w:rPr>
        <w:t>.</w:t>
      </w:r>
    </w:p>
    <w:p w14:paraId="006FA7D7" w14:textId="77777777" w:rsidR="004D10A6" w:rsidRDefault="00EB1C17" w:rsidP="00AA7009">
      <w:pPr>
        <w:spacing w:line="360" w:lineRule="auto"/>
        <w:ind w:firstLine="709"/>
        <w:rPr>
          <w:sz w:val="28"/>
        </w:rPr>
      </w:pPr>
      <w:r w:rsidRPr="00EB1C17">
        <w:rPr>
          <w:sz w:val="28"/>
        </w:rPr>
        <w:t>Однак</w:t>
      </w:r>
      <w:r>
        <w:rPr>
          <w:sz w:val="28"/>
        </w:rPr>
        <w:t>,</w:t>
      </w:r>
      <w:r w:rsidRPr="00EB1C17">
        <w:rPr>
          <w:sz w:val="28"/>
        </w:rPr>
        <w:t xml:space="preserve"> разом з тим</w:t>
      </w:r>
      <w:r>
        <w:rPr>
          <w:sz w:val="28"/>
        </w:rPr>
        <w:t>,</w:t>
      </w:r>
      <w:r w:rsidRPr="00EB1C17">
        <w:rPr>
          <w:sz w:val="28"/>
        </w:rPr>
        <w:t xml:space="preserve"> багато рис його характеру і особливості поведінки віддаляють його від типажу купця і капіталіста Нового часу. Пітті надзвичайно легко відноситься до грошей, впевнено пускаючи їх не тільки і не стільки в справи підприємства, скільки беручи участь в азартних іграх, купуючи дорогих коней і одяг, супроводжуючи королів і герцогів в військових</w:t>
      </w:r>
      <w:r w:rsidR="00580EE8">
        <w:rPr>
          <w:sz w:val="28"/>
        </w:rPr>
        <w:t xml:space="preserve"> походах і т.п</w:t>
      </w:r>
      <w:r>
        <w:rPr>
          <w:sz w:val="28"/>
        </w:rPr>
        <w:t>.</w:t>
      </w:r>
      <w:r w:rsidR="003104D9">
        <w:rPr>
          <w:sz w:val="28"/>
        </w:rPr>
        <w:t xml:space="preserve"> </w:t>
      </w:r>
    </w:p>
    <w:p w14:paraId="2FD9F381" w14:textId="2B2FB786" w:rsidR="001446A4" w:rsidRDefault="0083379D" w:rsidP="00AA7009">
      <w:pPr>
        <w:spacing w:line="360" w:lineRule="auto"/>
        <w:ind w:firstLine="709"/>
        <w:rPr>
          <w:sz w:val="28"/>
        </w:rPr>
      </w:pPr>
      <w:r>
        <w:rPr>
          <w:sz w:val="28"/>
        </w:rPr>
        <w:t xml:space="preserve">«У </w:t>
      </w:r>
      <w:r w:rsidR="00580EE8" w:rsidRPr="00662F0D">
        <w:rPr>
          <w:sz w:val="28"/>
          <w:lang w:val="ru-RU"/>
        </w:rPr>
        <w:t>французском фабльо XIII в. «О том, как виллан словопрением добился рая» крестьянин, пытающийся после смерти проникнуть в Царство небесное, встречает противодействие святых, не скрывающих своего презрения к мужикам; святой Фома говорит, что рай — «обитель для куртуазных»</w:t>
      </w:r>
      <w:r>
        <w:rPr>
          <w:sz w:val="28"/>
          <w:lang w:val="ru-RU"/>
        </w:rPr>
        <w:t xml:space="preserve">» </w:t>
      </w:r>
      <w:r>
        <w:rPr>
          <w:sz w:val="28"/>
          <w:lang w:val="en-US"/>
        </w:rPr>
        <w:t>[17, c.</w:t>
      </w:r>
      <w:r w:rsidR="00E15023">
        <w:rPr>
          <w:sz w:val="28"/>
        </w:rPr>
        <w:t xml:space="preserve"> </w:t>
      </w:r>
      <w:r>
        <w:rPr>
          <w:sz w:val="28"/>
          <w:lang w:val="en-US"/>
        </w:rPr>
        <w:t>164-165].</w:t>
      </w:r>
      <w:r>
        <w:rPr>
          <w:sz w:val="28"/>
          <w:lang w:val="ru-RU"/>
        </w:rPr>
        <w:t xml:space="preserve"> </w:t>
      </w:r>
      <w:r w:rsidRPr="0083379D">
        <w:rPr>
          <w:sz w:val="28"/>
        </w:rPr>
        <w:t>Даний уривок прекрасно</w:t>
      </w:r>
      <w:r>
        <w:rPr>
          <w:sz w:val="28"/>
        </w:rPr>
        <w:t xml:space="preserve"> ілюструє ставлення сучасників до куртуазності, як риси характеру. Вони, ставлять її на одне із найважливіших місць в ієрархії якостей. </w:t>
      </w:r>
      <w:r w:rsidR="003104D9">
        <w:rPr>
          <w:sz w:val="28"/>
        </w:rPr>
        <w:t xml:space="preserve">Помітно що куртуазна культура займає досить важливе місце </w:t>
      </w:r>
      <w:r w:rsidR="00580EE8">
        <w:rPr>
          <w:sz w:val="28"/>
        </w:rPr>
        <w:t xml:space="preserve">і </w:t>
      </w:r>
      <w:r w:rsidR="003104D9">
        <w:rPr>
          <w:sz w:val="28"/>
        </w:rPr>
        <w:t>в житті Бонаккорсо Пітті</w:t>
      </w:r>
      <w:r>
        <w:rPr>
          <w:sz w:val="28"/>
        </w:rPr>
        <w:t>, як представника епохи</w:t>
      </w:r>
      <w:r w:rsidR="00EB1C17">
        <w:rPr>
          <w:sz w:val="28"/>
        </w:rPr>
        <w:t xml:space="preserve">. Так, він набагато більше уваги приділяє в «Хроніці» розповіді про </w:t>
      </w:r>
      <w:r w:rsidR="003104D9">
        <w:rPr>
          <w:sz w:val="28"/>
        </w:rPr>
        <w:t>військові дії, бенкети, спілкуванню зі</w:t>
      </w:r>
      <w:r w:rsidR="003104D9" w:rsidRPr="003104D9">
        <w:rPr>
          <w:sz w:val="28"/>
        </w:rPr>
        <w:t xml:space="preserve"> знаттю, служінню прекрасній дамі, в той час як події сімейно</w:t>
      </w:r>
      <w:r w:rsidR="003104D9">
        <w:rPr>
          <w:sz w:val="28"/>
        </w:rPr>
        <w:t>го життя, торгові операції,</w:t>
      </w:r>
      <w:r w:rsidR="003104D9" w:rsidRPr="003104D9">
        <w:rPr>
          <w:sz w:val="28"/>
        </w:rPr>
        <w:t xml:space="preserve"> описуються коротко і </w:t>
      </w:r>
      <w:r w:rsidR="003104D9">
        <w:rPr>
          <w:sz w:val="28"/>
        </w:rPr>
        <w:t xml:space="preserve">переважно формально </w:t>
      </w:r>
      <w:r w:rsidR="003104D9" w:rsidRPr="003104D9">
        <w:rPr>
          <w:sz w:val="28"/>
        </w:rPr>
        <w:t>[див.:</w:t>
      </w:r>
      <w:r w:rsidR="003104D9">
        <w:rPr>
          <w:sz w:val="28"/>
        </w:rPr>
        <w:t xml:space="preserve"> 14,</w:t>
      </w:r>
      <w:r w:rsidR="003104D9" w:rsidRPr="003104D9">
        <w:rPr>
          <w:sz w:val="28"/>
        </w:rPr>
        <w:t xml:space="preserve"> с. 137]</w:t>
      </w:r>
      <w:r w:rsidR="003104D9">
        <w:rPr>
          <w:sz w:val="28"/>
        </w:rPr>
        <w:t>.</w:t>
      </w:r>
    </w:p>
    <w:p w14:paraId="7E9F3711" w14:textId="10E98EAA" w:rsidR="008279BC" w:rsidRDefault="00F07159" w:rsidP="008279BC">
      <w:pPr>
        <w:spacing w:line="360" w:lineRule="auto"/>
        <w:ind w:firstLine="709"/>
        <w:rPr>
          <w:sz w:val="28"/>
        </w:rPr>
      </w:pPr>
      <w:r>
        <w:rPr>
          <w:sz w:val="28"/>
        </w:rPr>
        <w:t xml:space="preserve">Отже, ми можемо побачити, що особистість Пітті є доволі суперечливою, адже в ньому поєднується дві здавалося б </w:t>
      </w:r>
      <w:r w:rsidR="001229B9">
        <w:rPr>
          <w:sz w:val="28"/>
        </w:rPr>
        <w:t xml:space="preserve">взаємовиключні </w:t>
      </w:r>
      <w:r>
        <w:rPr>
          <w:sz w:val="28"/>
        </w:rPr>
        <w:t>риси характеру. З однієї сторони</w:t>
      </w:r>
      <w:r w:rsidR="001229B9">
        <w:rPr>
          <w:sz w:val="28"/>
        </w:rPr>
        <w:t xml:space="preserve"> він</w:t>
      </w:r>
      <w:r>
        <w:rPr>
          <w:sz w:val="28"/>
        </w:rPr>
        <w:t xml:space="preserve"> прагматичний купець, що старається</w:t>
      </w:r>
      <w:r w:rsidR="001229B9">
        <w:rPr>
          <w:sz w:val="28"/>
        </w:rPr>
        <w:t xml:space="preserve"> розбудувати свій капітал, та стати одним із найзнатніших особистостей в Флоренції, шляхом укладання шлюбів</w:t>
      </w:r>
      <w:r w:rsidR="008279BC">
        <w:rPr>
          <w:sz w:val="28"/>
        </w:rPr>
        <w:t xml:space="preserve"> та виконання свого громадянського боргу, що проявляється в займанні різних державних посад. З іншого боку для Бонаккорсо Пітті</w:t>
      </w:r>
      <w:r w:rsidR="001229B9">
        <w:rPr>
          <w:sz w:val="28"/>
        </w:rPr>
        <w:t xml:space="preserve"> </w:t>
      </w:r>
      <w:r w:rsidR="008279BC">
        <w:rPr>
          <w:sz w:val="28"/>
        </w:rPr>
        <w:t xml:space="preserve">характерне </w:t>
      </w:r>
      <w:r w:rsidR="001229B9">
        <w:rPr>
          <w:sz w:val="28"/>
        </w:rPr>
        <w:t xml:space="preserve">досить </w:t>
      </w:r>
      <w:r w:rsidR="008279BC">
        <w:rPr>
          <w:sz w:val="28"/>
        </w:rPr>
        <w:t>легковажн</w:t>
      </w:r>
      <w:r w:rsidR="001229B9">
        <w:rPr>
          <w:sz w:val="28"/>
        </w:rPr>
        <w:t xml:space="preserve">е ставлення до </w:t>
      </w:r>
      <w:r w:rsidR="008279BC">
        <w:rPr>
          <w:sz w:val="28"/>
        </w:rPr>
        <w:t xml:space="preserve">зароблених та виграних </w:t>
      </w:r>
      <w:r w:rsidR="001229B9">
        <w:rPr>
          <w:sz w:val="28"/>
        </w:rPr>
        <w:t xml:space="preserve">коштів, та надання переваги подорожам, куртуазії та військовій справі.  </w:t>
      </w:r>
      <w:r>
        <w:rPr>
          <w:sz w:val="28"/>
        </w:rPr>
        <w:t xml:space="preserve">  </w:t>
      </w:r>
    </w:p>
    <w:p w14:paraId="0B36F4F1" w14:textId="323285BF" w:rsidR="00B307DE" w:rsidRPr="008279BC" w:rsidRDefault="001446A4" w:rsidP="008279BC">
      <w:pPr>
        <w:spacing w:line="360" w:lineRule="auto"/>
        <w:ind w:firstLine="709"/>
        <w:rPr>
          <w:b/>
          <w:sz w:val="28"/>
          <w:szCs w:val="28"/>
        </w:rPr>
      </w:pPr>
      <w:r>
        <w:rPr>
          <w:b/>
          <w:sz w:val="28"/>
          <w:szCs w:val="28"/>
        </w:rPr>
        <w:lastRenderedPageBreak/>
        <w:t>2.2</w:t>
      </w:r>
      <w:r w:rsidRPr="00FC2852">
        <w:rPr>
          <w:b/>
          <w:sz w:val="28"/>
          <w:szCs w:val="28"/>
        </w:rPr>
        <w:t>. «Хроніка» - буденні мемуари, чи юридичний документ</w:t>
      </w:r>
      <w:r>
        <w:rPr>
          <w:b/>
          <w:sz w:val="28"/>
          <w:szCs w:val="28"/>
        </w:rPr>
        <w:t xml:space="preserve">. </w:t>
      </w:r>
      <w:r w:rsidR="00D414B0">
        <w:rPr>
          <w:sz w:val="28"/>
        </w:rPr>
        <w:t xml:space="preserve">Бонаккорсо вніс значний вклад в історію, не тільки як політик, дипломат, купець чи військовий, але і як хроніст. </w:t>
      </w:r>
      <w:r w:rsidR="00D414B0">
        <w:rPr>
          <w:sz w:val="28"/>
          <w:szCs w:val="28"/>
        </w:rPr>
        <w:t xml:space="preserve">М. О. Гуковським пише, що </w:t>
      </w:r>
      <w:r w:rsidR="00D414B0">
        <w:rPr>
          <w:sz w:val="28"/>
        </w:rPr>
        <w:t>«...</w:t>
      </w:r>
      <w:r w:rsidR="00D414B0" w:rsidRPr="00132A36">
        <w:rPr>
          <w:sz w:val="28"/>
          <w:lang w:val="ru-RU"/>
        </w:rPr>
        <w:t>его бесхитростные записки являются неоценимым документом для понимания человека эпохи Возрожден</w:t>
      </w:r>
      <w:r w:rsidR="00D414B0">
        <w:rPr>
          <w:sz w:val="28"/>
          <w:lang w:val="ru-RU"/>
        </w:rPr>
        <w:t>ия –</w:t>
      </w:r>
      <w:r w:rsidR="00D414B0" w:rsidRPr="00132A36">
        <w:rPr>
          <w:sz w:val="28"/>
          <w:lang w:val="ru-RU"/>
        </w:rPr>
        <w:t xml:space="preserve"> члена пополанской коммуны Флорен</w:t>
      </w:r>
      <w:r w:rsidR="00D414B0">
        <w:rPr>
          <w:sz w:val="28"/>
          <w:lang w:val="ru-RU"/>
        </w:rPr>
        <w:t>ции XIV—XV вв., решительного,</w:t>
      </w:r>
      <w:r w:rsidR="00D414B0" w:rsidRPr="00132A36">
        <w:rPr>
          <w:sz w:val="28"/>
          <w:lang w:val="ru-RU"/>
        </w:rPr>
        <w:t xml:space="preserve"> волевого,</w:t>
      </w:r>
      <w:r w:rsidR="00D414B0">
        <w:rPr>
          <w:sz w:val="28"/>
          <w:lang w:val="ru-RU"/>
        </w:rPr>
        <w:t xml:space="preserve"> не связанного этическими или</w:t>
      </w:r>
      <w:r w:rsidR="00D414B0" w:rsidRPr="00132A36">
        <w:rPr>
          <w:sz w:val="28"/>
          <w:lang w:val="ru-RU"/>
        </w:rPr>
        <w:t xml:space="preserve"> религиозными</w:t>
      </w:r>
      <w:r w:rsidR="00D414B0">
        <w:rPr>
          <w:sz w:val="28"/>
          <w:lang w:val="ru-RU"/>
        </w:rPr>
        <w:t xml:space="preserve"> нормами поведения, человека,</w:t>
      </w:r>
      <w:r w:rsidR="00D414B0" w:rsidRPr="00132A36">
        <w:rPr>
          <w:sz w:val="28"/>
          <w:lang w:val="ru-RU"/>
        </w:rPr>
        <w:t xml:space="preserve"> отличающегося острым ощущением и пониманием реальной </w:t>
      </w:r>
      <w:r w:rsidR="00D414B0">
        <w:rPr>
          <w:sz w:val="28"/>
          <w:lang w:val="ru-RU"/>
        </w:rPr>
        <w:t>конкретной обстановки, и, хотя</w:t>
      </w:r>
      <w:r w:rsidR="00D414B0" w:rsidRPr="00132A36">
        <w:rPr>
          <w:sz w:val="28"/>
          <w:lang w:val="ru-RU"/>
        </w:rPr>
        <w:t xml:space="preserve"> несколько возвышающегося над общим средним уровнем своих соотечественников, но очень характерного для эпохи</w:t>
      </w:r>
      <w:r w:rsidR="00D414B0">
        <w:rPr>
          <w:sz w:val="28"/>
        </w:rPr>
        <w:t>»</w:t>
      </w:r>
      <w:r w:rsidR="00D414B0" w:rsidRPr="00132A36">
        <w:rPr>
          <w:sz w:val="28"/>
        </w:rPr>
        <w:t xml:space="preserve"> </w:t>
      </w:r>
      <w:r w:rsidR="00D414B0" w:rsidRPr="005C68EC">
        <w:rPr>
          <w:sz w:val="28"/>
          <w:lang w:val="ru-RU"/>
        </w:rPr>
        <w:t>[</w:t>
      </w:r>
      <w:r w:rsidR="00D414B0">
        <w:rPr>
          <w:sz w:val="28"/>
          <w:lang w:val="ru-RU"/>
        </w:rPr>
        <w:t>1</w:t>
      </w:r>
      <w:r w:rsidR="00D414B0" w:rsidRPr="005C68EC">
        <w:rPr>
          <w:sz w:val="28"/>
          <w:lang w:val="ru-RU"/>
        </w:rPr>
        <w:t xml:space="preserve">6, </w:t>
      </w:r>
      <w:r w:rsidR="00D414B0">
        <w:rPr>
          <w:sz w:val="28"/>
          <w:lang w:val="en-US"/>
        </w:rPr>
        <w:t>c</w:t>
      </w:r>
      <w:r w:rsidR="00D414B0" w:rsidRPr="005C68EC">
        <w:rPr>
          <w:sz w:val="28"/>
          <w:lang w:val="ru-RU"/>
        </w:rPr>
        <w:t>.</w:t>
      </w:r>
      <w:r w:rsidR="00D414B0">
        <w:rPr>
          <w:sz w:val="28"/>
          <w:lang w:val="ru-RU"/>
        </w:rPr>
        <w:t xml:space="preserve"> </w:t>
      </w:r>
      <w:r w:rsidR="00D414B0" w:rsidRPr="005C68EC">
        <w:rPr>
          <w:sz w:val="28"/>
          <w:lang w:val="ru-RU"/>
        </w:rPr>
        <w:t>187]</w:t>
      </w:r>
      <w:r w:rsidR="00D414B0">
        <w:rPr>
          <w:sz w:val="28"/>
          <w:lang w:val="ru-RU"/>
        </w:rPr>
        <w:t>.</w:t>
      </w:r>
      <w:r w:rsidR="00B307DE" w:rsidRPr="00B307DE">
        <w:rPr>
          <w:sz w:val="28"/>
          <w:szCs w:val="28"/>
        </w:rPr>
        <w:t xml:space="preserve"> </w:t>
      </w:r>
    </w:p>
    <w:p w14:paraId="5C8902FE" w14:textId="2F8BB775" w:rsidR="001446A4" w:rsidRDefault="001446A4" w:rsidP="001446A4">
      <w:pPr>
        <w:spacing w:line="360" w:lineRule="auto"/>
        <w:ind w:firstLine="709"/>
        <w:rPr>
          <w:sz w:val="28"/>
          <w:szCs w:val="28"/>
        </w:rPr>
      </w:pPr>
      <w:r>
        <w:rPr>
          <w:sz w:val="28"/>
          <w:szCs w:val="28"/>
        </w:rPr>
        <w:t>В Флоренції періоду кватроченто, хроніки стають досить поширеним явищем.</w:t>
      </w:r>
      <w:r w:rsidRPr="001446A4">
        <w:rPr>
          <w:sz w:val="28"/>
          <w:szCs w:val="28"/>
        </w:rPr>
        <w:t xml:space="preserve"> </w:t>
      </w:r>
      <w:r>
        <w:rPr>
          <w:sz w:val="28"/>
          <w:szCs w:val="28"/>
        </w:rPr>
        <w:t>«</w:t>
      </w:r>
      <w:r>
        <w:rPr>
          <w:sz w:val="28"/>
          <w:szCs w:val="28"/>
          <w:lang w:val="ru-RU"/>
        </w:rPr>
        <w:t>Ценность дан</w:t>
      </w:r>
      <w:r w:rsidRPr="00952297">
        <w:rPr>
          <w:sz w:val="28"/>
          <w:szCs w:val="28"/>
          <w:lang w:val="ru-RU"/>
        </w:rPr>
        <w:t>ных источников состоит в том, что они не только содержат богатый фактический, событийный материал, но и дают представление о психологии и идеологии их авторов</w:t>
      </w:r>
      <w:r>
        <w:rPr>
          <w:sz w:val="28"/>
          <w:szCs w:val="28"/>
        </w:rPr>
        <w:t xml:space="preserve">» </w:t>
      </w:r>
      <w:r w:rsidRPr="00952297">
        <w:rPr>
          <w:sz w:val="28"/>
          <w:szCs w:val="28"/>
          <w:lang w:val="ru-RU"/>
        </w:rPr>
        <w:t>[</w:t>
      </w:r>
      <w:r>
        <w:rPr>
          <w:sz w:val="28"/>
          <w:szCs w:val="28"/>
          <w:lang w:val="ru-RU"/>
        </w:rPr>
        <w:t>21, c</w:t>
      </w:r>
      <w:r w:rsidRPr="00952297">
        <w:rPr>
          <w:sz w:val="28"/>
          <w:szCs w:val="28"/>
          <w:lang w:val="ru-RU"/>
        </w:rPr>
        <w:t>.</w:t>
      </w:r>
      <w:r>
        <w:rPr>
          <w:sz w:val="28"/>
          <w:szCs w:val="28"/>
          <w:lang w:val="ru-RU"/>
        </w:rPr>
        <w:t xml:space="preserve"> 39</w:t>
      </w:r>
      <w:r w:rsidRPr="00952297">
        <w:rPr>
          <w:sz w:val="28"/>
          <w:szCs w:val="28"/>
          <w:lang w:val="ru-RU"/>
        </w:rPr>
        <w:t>]</w:t>
      </w:r>
      <w:r w:rsidRPr="00AC63BB">
        <w:rPr>
          <w:sz w:val="28"/>
          <w:szCs w:val="28"/>
        </w:rPr>
        <w:t>.</w:t>
      </w:r>
      <w:r>
        <w:rPr>
          <w:sz w:val="28"/>
          <w:szCs w:val="28"/>
        </w:rPr>
        <w:t xml:space="preserve"> </w:t>
      </w:r>
    </w:p>
    <w:p w14:paraId="731CBA09" w14:textId="7A16ECD8" w:rsidR="001446A4" w:rsidRDefault="001446A4" w:rsidP="001446A4">
      <w:pPr>
        <w:spacing w:line="360" w:lineRule="auto"/>
        <w:ind w:firstLine="709"/>
        <w:rPr>
          <w:sz w:val="28"/>
          <w:szCs w:val="28"/>
        </w:rPr>
      </w:pPr>
      <w:r>
        <w:rPr>
          <w:sz w:val="28"/>
          <w:szCs w:val="28"/>
        </w:rPr>
        <w:t xml:space="preserve">Серед багатьох їхніх варіантів І. О. Краснова ділить їх на три види. Перший, охоплю твори, що представляли спробу </w:t>
      </w:r>
      <w:r w:rsidRPr="0014136F">
        <w:rPr>
          <w:sz w:val="28"/>
          <w:szCs w:val="28"/>
        </w:rPr>
        <w:t xml:space="preserve">охопити </w:t>
      </w:r>
      <w:r>
        <w:rPr>
          <w:sz w:val="28"/>
          <w:szCs w:val="28"/>
        </w:rPr>
        <w:t xml:space="preserve">протяжний історичний період від </w:t>
      </w:r>
      <w:r w:rsidRPr="0014136F">
        <w:rPr>
          <w:sz w:val="28"/>
          <w:szCs w:val="28"/>
        </w:rPr>
        <w:t>створення св</w:t>
      </w:r>
      <w:r>
        <w:rPr>
          <w:sz w:val="28"/>
          <w:szCs w:val="28"/>
        </w:rPr>
        <w:t xml:space="preserve">іту або заснування Флоренції до </w:t>
      </w:r>
      <w:r w:rsidRPr="0014136F">
        <w:rPr>
          <w:sz w:val="28"/>
          <w:szCs w:val="28"/>
        </w:rPr>
        <w:t>по</w:t>
      </w:r>
      <w:r>
        <w:rPr>
          <w:sz w:val="28"/>
          <w:szCs w:val="28"/>
        </w:rPr>
        <w:t>дій, безпосереднім свідком яких був автор</w:t>
      </w:r>
      <w:r w:rsidRPr="0014136F">
        <w:rPr>
          <w:sz w:val="28"/>
          <w:szCs w:val="28"/>
        </w:rPr>
        <w:t>.</w:t>
      </w:r>
      <w:r>
        <w:rPr>
          <w:sz w:val="28"/>
          <w:szCs w:val="28"/>
        </w:rPr>
        <w:t xml:space="preserve"> Другим видом </w:t>
      </w:r>
      <w:r w:rsidRPr="0014136F">
        <w:rPr>
          <w:sz w:val="28"/>
          <w:szCs w:val="28"/>
        </w:rPr>
        <w:t>можна вважат</w:t>
      </w:r>
      <w:r>
        <w:rPr>
          <w:sz w:val="28"/>
          <w:szCs w:val="28"/>
        </w:rPr>
        <w:t xml:space="preserve">и різноманітний ряд щоденників, </w:t>
      </w:r>
      <w:r w:rsidRPr="0014136F">
        <w:rPr>
          <w:sz w:val="28"/>
          <w:szCs w:val="28"/>
        </w:rPr>
        <w:t>хронік і</w:t>
      </w:r>
      <w:r>
        <w:rPr>
          <w:sz w:val="28"/>
          <w:szCs w:val="28"/>
        </w:rPr>
        <w:t xml:space="preserve"> пам'ятних записок, здебільшого </w:t>
      </w:r>
      <w:r w:rsidRPr="0014136F">
        <w:rPr>
          <w:sz w:val="28"/>
          <w:szCs w:val="28"/>
        </w:rPr>
        <w:t>анонімн</w:t>
      </w:r>
      <w:r>
        <w:rPr>
          <w:sz w:val="28"/>
          <w:szCs w:val="28"/>
        </w:rPr>
        <w:t xml:space="preserve">их, присвячених одній події або </w:t>
      </w:r>
      <w:r w:rsidRPr="0014136F">
        <w:rPr>
          <w:sz w:val="28"/>
          <w:szCs w:val="28"/>
        </w:rPr>
        <w:t>короткому тимчасовому періоду: в цьому випа</w:t>
      </w:r>
      <w:r>
        <w:rPr>
          <w:sz w:val="28"/>
          <w:szCs w:val="28"/>
        </w:rPr>
        <w:t xml:space="preserve">дку </w:t>
      </w:r>
      <w:r w:rsidRPr="0014136F">
        <w:rPr>
          <w:sz w:val="28"/>
          <w:szCs w:val="28"/>
        </w:rPr>
        <w:t>автор завж</w:t>
      </w:r>
      <w:r>
        <w:rPr>
          <w:sz w:val="28"/>
          <w:szCs w:val="28"/>
        </w:rPr>
        <w:t>ди виступав сучасником, якщо не учасником подій. Третій це, «</w:t>
      </w:r>
      <w:r w:rsidRPr="00507FCB">
        <w:rPr>
          <w:sz w:val="28"/>
          <w:szCs w:val="28"/>
          <w:lang w:val="ru-RU"/>
        </w:rPr>
        <w:t>фрагменты хроникальных нарративов, генетически восходящие к семейным книгам: часто они не отделялись от истории рода и политической деятельности автора и выглядели вставками, разрывающими монотонное перечисление имущественных сделок или описание всех представителей фамильного древа</w:t>
      </w:r>
      <w:r>
        <w:rPr>
          <w:sz w:val="28"/>
          <w:szCs w:val="28"/>
          <w:lang w:val="ru-RU"/>
        </w:rPr>
        <w:t xml:space="preserve">» </w:t>
      </w:r>
      <w:r w:rsidRPr="00507FCB">
        <w:rPr>
          <w:sz w:val="28"/>
          <w:szCs w:val="28"/>
          <w:lang w:val="ru-RU"/>
        </w:rPr>
        <w:t>[</w:t>
      </w:r>
      <w:r>
        <w:rPr>
          <w:sz w:val="28"/>
          <w:szCs w:val="28"/>
          <w:lang w:val="ru-RU"/>
        </w:rPr>
        <w:t xml:space="preserve">30, c. </w:t>
      </w:r>
      <w:r w:rsidRPr="00507FCB">
        <w:rPr>
          <w:sz w:val="28"/>
          <w:szCs w:val="28"/>
          <w:lang w:val="ru-RU"/>
        </w:rPr>
        <w:t xml:space="preserve">62]. </w:t>
      </w:r>
      <w:r w:rsidRPr="00507FCB">
        <w:rPr>
          <w:sz w:val="28"/>
          <w:szCs w:val="28"/>
        </w:rPr>
        <w:t xml:space="preserve">Саме </w:t>
      </w:r>
      <w:r>
        <w:rPr>
          <w:sz w:val="28"/>
          <w:szCs w:val="28"/>
          <w:lang w:val="ru-RU"/>
        </w:rPr>
        <w:t xml:space="preserve">до </w:t>
      </w:r>
      <w:r>
        <w:rPr>
          <w:sz w:val="28"/>
          <w:szCs w:val="28"/>
        </w:rPr>
        <w:t xml:space="preserve">останнього виду дослідниця відносить роботу Бонаккорсо Пітті. </w:t>
      </w:r>
    </w:p>
    <w:p w14:paraId="3019E9AD" w14:textId="261DCBC9" w:rsidR="001446A4" w:rsidRDefault="001446A4" w:rsidP="001446A4">
      <w:pPr>
        <w:spacing w:line="360" w:lineRule="auto"/>
        <w:ind w:firstLine="709"/>
        <w:rPr>
          <w:sz w:val="28"/>
          <w:szCs w:val="28"/>
          <w:lang w:val="en-US"/>
        </w:rPr>
      </w:pPr>
      <w:r>
        <w:rPr>
          <w:sz w:val="28"/>
          <w:szCs w:val="28"/>
        </w:rPr>
        <w:t xml:space="preserve">Назву даний твір отримав не від Бонаккорсо або його родичів. Як і більшість таких хронік, вони авторами ніяк не називалися. Титульні заголовки </w:t>
      </w:r>
      <w:r>
        <w:rPr>
          <w:sz w:val="28"/>
          <w:szCs w:val="28"/>
        </w:rPr>
        <w:lastRenderedPageBreak/>
        <w:t>«</w:t>
      </w:r>
      <w:r w:rsidRPr="00507FCB">
        <w:rPr>
          <w:sz w:val="28"/>
          <w:szCs w:val="28"/>
        </w:rPr>
        <w:t>«</w:t>
      </w:r>
      <w:r w:rsidRPr="00507FCB">
        <w:rPr>
          <w:sz w:val="28"/>
          <w:szCs w:val="28"/>
          <w:lang w:val="ru-RU"/>
        </w:rPr>
        <w:t>Ricordi</w:t>
      </w:r>
      <w:r w:rsidRPr="00507FCB">
        <w:rPr>
          <w:sz w:val="28"/>
          <w:szCs w:val="28"/>
        </w:rPr>
        <w:t>», «</w:t>
      </w:r>
      <w:r w:rsidRPr="00507FCB">
        <w:rPr>
          <w:sz w:val="28"/>
          <w:szCs w:val="28"/>
          <w:lang w:val="ru-RU"/>
        </w:rPr>
        <w:t>Ricordanze</w:t>
      </w:r>
      <w:r w:rsidRPr="00507FCB">
        <w:rPr>
          <w:sz w:val="28"/>
          <w:szCs w:val="28"/>
        </w:rPr>
        <w:t>», «</w:t>
      </w:r>
      <w:r w:rsidRPr="00507FCB">
        <w:rPr>
          <w:sz w:val="28"/>
          <w:szCs w:val="28"/>
          <w:lang w:val="ru-RU"/>
        </w:rPr>
        <w:t>I</w:t>
      </w:r>
      <w:r w:rsidRPr="00507FCB">
        <w:rPr>
          <w:sz w:val="28"/>
          <w:szCs w:val="28"/>
        </w:rPr>
        <w:t xml:space="preserve"> </w:t>
      </w:r>
      <w:r w:rsidRPr="00507FCB">
        <w:rPr>
          <w:sz w:val="28"/>
          <w:szCs w:val="28"/>
          <w:lang w:val="ru-RU"/>
        </w:rPr>
        <w:t>libri</w:t>
      </w:r>
      <w:r w:rsidRPr="00507FCB">
        <w:rPr>
          <w:sz w:val="28"/>
          <w:szCs w:val="28"/>
        </w:rPr>
        <w:t xml:space="preserve"> </w:t>
      </w:r>
      <w:r w:rsidRPr="00507FCB">
        <w:rPr>
          <w:sz w:val="28"/>
          <w:szCs w:val="28"/>
          <w:lang w:val="ru-RU"/>
        </w:rPr>
        <w:t>di</w:t>
      </w:r>
      <w:r w:rsidRPr="00507FCB">
        <w:rPr>
          <w:sz w:val="28"/>
          <w:szCs w:val="28"/>
        </w:rPr>
        <w:t xml:space="preserve"> </w:t>
      </w:r>
      <w:r w:rsidRPr="00507FCB">
        <w:rPr>
          <w:sz w:val="28"/>
          <w:szCs w:val="28"/>
          <w:lang w:val="ru-RU"/>
        </w:rPr>
        <w:t>famiglia</w:t>
      </w:r>
      <w:r w:rsidRPr="00507FCB">
        <w:rPr>
          <w:sz w:val="28"/>
          <w:szCs w:val="28"/>
        </w:rPr>
        <w:t>», «</w:t>
      </w:r>
      <w:r w:rsidRPr="00507FCB">
        <w:rPr>
          <w:sz w:val="28"/>
          <w:szCs w:val="28"/>
          <w:lang w:val="ru-RU"/>
        </w:rPr>
        <w:t>Croniche</w:t>
      </w:r>
      <w:r w:rsidRPr="00507FCB">
        <w:rPr>
          <w:sz w:val="28"/>
          <w:szCs w:val="28"/>
        </w:rPr>
        <w:t xml:space="preserve"> </w:t>
      </w:r>
      <w:r w:rsidRPr="00507FCB">
        <w:rPr>
          <w:sz w:val="28"/>
          <w:szCs w:val="28"/>
          <w:lang w:val="ru-RU"/>
        </w:rPr>
        <w:t>domestiche</w:t>
      </w:r>
      <w:r w:rsidRPr="00507FCB">
        <w:rPr>
          <w:sz w:val="28"/>
          <w:szCs w:val="28"/>
        </w:rPr>
        <w:t>», «</w:t>
      </w:r>
      <w:r w:rsidRPr="00507FCB">
        <w:rPr>
          <w:sz w:val="28"/>
          <w:szCs w:val="28"/>
          <w:lang w:val="ru-RU"/>
        </w:rPr>
        <w:t>I</w:t>
      </w:r>
      <w:r w:rsidRPr="00507FCB">
        <w:rPr>
          <w:sz w:val="28"/>
          <w:szCs w:val="28"/>
        </w:rPr>
        <w:t xml:space="preserve"> </w:t>
      </w:r>
      <w:r w:rsidRPr="00507FCB">
        <w:rPr>
          <w:sz w:val="28"/>
          <w:szCs w:val="28"/>
          <w:lang w:val="ru-RU"/>
        </w:rPr>
        <w:t>libri</w:t>
      </w:r>
      <w:r w:rsidRPr="00507FCB">
        <w:rPr>
          <w:sz w:val="28"/>
          <w:szCs w:val="28"/>
        </w:rPr>
        <w:t xml:space="preserve"> </w:t>
      </w:r>
      <w:r w:rsidRPr="00507FCB">
        <w:rPr>
          <w:sz w:val="28"/>
          <w:szCs w:val="28"/>
          <w:lang w:val="ru-RU"/>
        </w:rPr>
        <w:t>segreti», «Diarii» даны произвольно последующими издателями, комментаторами и исследователями»</w:t>
      </w:r>
      <w:r>
        <w:rPr>
          <w:sz w:val="28"/>
          <w:szCs w:val="28"/>
        </w:rPr>
        <w:t xml:space="preserve"> </w:t>
      </w:r>
      <w:r w:rsidRPr="00507FCB">
        <w:rPr>
          <w:sz w:val="28"/>
          <w:szCs w:val="28"/>
        </w:rPr>
        <w:t xml:space="preserve">[35, </w:t>
      </w:r>
      <w:r>
        <w:rPr>
          <w:sz w:val="28"/>
          <w:szCs w:val="28"/>
          <w:lang w:val="en-US"/>
        </w:rPr>
        <w:t>c</w:t>
      </w:r>
      <w:r w:rsidRPr="00507FCB">
        <w:rPr>
          <w:sz w:val="28"/>
          <w:szCs w:val="28"/>
        </w:rPr>
        <w:t>.</w:t>
      </w:r>
      <w:r>
        <w:rPr>
          <w:sz w:val="28"/>
          <w:szCs w:val="28"/>
        </w:rPr>
        <w:t xml:space="preserve"> </w:t>
      </w:r>
      <w:r w:rsidRPr="00507FCB">
        <w:rPr>
          <w:sz w:val="28"/>
          <w:szCs w:val="28"/>
        </w:rPr>
        <w:t>59].</w:t>
      </w:r>
      <w:r>
        <w:rPr>
          <w:sz w:val="28"/>
          <w:szCs w:val="28"/>
          <w:lang w:val="ru-RU"/>
        </w:rPr>
        <w:t xml:space="preserve"> Д</w:t>
      </w:r>
      <w:r>
        <w:rPr>
          <w:sz w:val="28"/>
          <w:szCs w:val="28"/>
        </w:rPr>
        <w:t xml:space="preserve">ана хроніка не є виключенням. Перший італійський випуск цього твору отримав назву </w:t>
      </w:r>
      <w:r w:rsidRPr="00507FCB">
        <w:rPr>
          <w:sz w:val="28"/>
          <w:szCs w:val="28"/>
        </w:rPr>
        <w:t>«</w:t>
      </w:r>
      <w:r w:rsidRPr="00507FCB">
        <w:rPr>
          <w:sz w:val="28"/>
          <w:szCs w:val="28"/>
          <w:lang w:val="ru-RU"/>
        </w:rPr>
        <w:t>Ricordi</w:t>
      </w:r>
      <w:r w:rsidRPr="00507FCB">
        <w:rPr>
          <w:sz w:val="28"/>
          <w:szCs w:val="28"/>
        </w:rPr>
        <w:t>»</w:t>
      </w:r>
      <w:r>
        <w:rPr>
          <w:sz w:val="28"/>
          <w:szCs w:val="28"/>
        </w:rPr>
        <w:t xml:space="preserve">. Російське видання </w:t>
      </w:r>
      <w:r w:rsidRPr="001446A4">
        <w:rPr>
          <w:sz w:val="28"/>
          <w:szCs w:val="28"/>
          <w:lang w:val="ru-RU"/>
        </w:rPr>
        <w:t>«единственное полное издание памятника так называемой «купеческой литературы»»</w:t>
      </w:r>
      <w:r>
        <w:rPr>
          <w:sz w:val="28"/>
          <w:szCs w:val="28"/>
        </w:rPr>
        <w:t xml:space="preserve"> </w:t>
      </w:r>
      <w:r>
        <w:rPr>
          <w:sz w:val="28"/>
          <w:szCs w:val="28"/>
          <w:lang w:val="en-US"/>
        </w:rPr>
        <w:t>[33</w:t>
      </w:r>
      <w:r>
        <w:rPr>
          <w:sz w:val="28"/>
          <w:szCs w:val="28"/>
        </w:rPr>
        <w:t>, 34</w:t>
      </w:r>
      <w:r>
        <w:rPr>
          <w:sz w:val="28"/>
          <w:szCs w:val="28"/>
          <w:lang w:val="en-US"/>
        </w:rPr>
        <w:t>]</w:t>
      </w:r>
      <w:r>
        <w:rPr>
          <w:sz w:val="28"/>
          <w:szCs w:val="28"/>
        </w:rPr>
        <w:t xml:space="preserve"> на пострадянському просторі, отримало таку ж назву «Хроника», або ж «Хроника Бонаккорсо Питти».</w:t>
      </w:r>
      <w:r>
        <w:rPr>
          <w:sz w:val="28"/>
          <w:szCs w:val="28"/>
          <w:lang w:val="ru-RU"/>
        </w:rPr>
        <w:t xml:space="preserve"> </w:t>
      </w:r>
      <w:r>
        <w:rPr>
          <w:sz w:val="28"/>
          <w:szCs w:val="28"/>
          <w:lang w:val="en-US"/>
        </w:rPr>
        <w:t xml:space="preserve"> </w:t>
      </w:r>
    </w:p>
    <w:p w14:paraId="6D2655CE" w14:textId="4159FBA7" w:rsidR="001446A4" w:rsidRDefault="001446A4" w:rsidP="001446A4">
      <w:pPr>
        <w:spacing w:line="360" w:lineRule="auto"/>
        <w:ind w:firstLine="709"/>
        <w:rPr>
          <w:sz w:val="28"/>
          <w:szCs w:val="28"/>
        </w:rPr>
      </w:pPr>
      <w:r w:rsidRPr="00507FCB">
        <w:rPr>
          <w:sz w:val="28"/>
          <w:szCs w:val="28"/>
        </w:rPr>
        <w:t xml:space="preserve">Схема складання, </w:t>
      </w:r>
      <w:r>
        <w:rPr>
          <w:sz w:val="28"/>
          <w:szCs w:val="28"/>
        </w:rPr>
        <w:t xml:space="preserve">таких джерел </w:t>
      </w:r>
      <w:r w:rsidRPr="00507FCB">
        <w:rPr>
          <w:sz w:val="28"/>
          <w:szCs w:val="28"/>
        </w:rPr>
        <w:t>як правило</w:t>
      </w:r>
      <w:r>
        <w:rPr>
          <w:sz w:val="28"/>
          <w:szCs w:val="28"/>
          <w:lang w:val="en-US"/>
        </w:rPr>
        <w:t xml:space="preserve"> </w:t>
      </w:r>
      <w:r w:rsidRPr="00507FCB">
        <w:rPr>
          <w:sz w:val="28"/>
          <w:szCs w:val="28"/>
        </w:rPr>
        <w:t>була</w:t>
      </w:r>
      <w:r>
        <w:rPr>
          <w:sz w:val="28"/>
          <w:szCs w:val="28"/>
        </w:rPr>
        <w:t xml:space="preserve"> схожою</w:t>
      </w:r>
      <w:r w:rsidRPr="00507FCB">
        <w:rPr>
          <w:sz w:val="28"/>
          <w:szCs w:val="28"/>
        </w:rPr>
        <w:t>: пролог,</w:t>
      </w:r>
      <w:r>
        <w:rPr>
          <w:sz w:val="28"/>
          <w:szCs w:val="28"/>
        </w:rPr>
        <w:t xml:space="preserve"> що містить звернення до Бога, встановлення ідентичності автора</w:t>
      </w:r>
      <w:r w:rsidRPr="00507FCB">
        <w:rPr>
          <w:sz w:val="28"/>
          <w:szCs w:val="28"/>
        </w:rPr>
        <w:t xml:space="preserve">; потім генеалогія; родові мемуари по роках або в хронологічній послідовності; перерахування </w:t>
      </w:r>
      <w:r>
        <w:rPr>
          <w:sz w:val="28"/>
          <w:szCs w:val="28"/>
        </w:rPr>
        <w:t>і опис дітей, онуків і нащадків.</w:t>
      </w:r>
    </w:p>
    <w:p w14:paraId="72B6B65F" w14:textId="4F633CAB" w:rsidR="001446A4" w:rsidRDefault="001446A4" w:rsidP="001446A4">
      <w:pPr>
        <w:spacing w:line="360" w:lineRule="auto"/>
        <w:ind w:firstLine="709"/>
        <w:rPr>
          <w:sz w:val="28"/>
          <w:szCs w:val="28"/>
          <w:lang w:val="ru-RU"/>
        </w:rPr>
      </w:pPr>
      <w:r>
        <w:rPr>
          <w:sz w:val="28"/>
          <w:szCs w:val="28"/>
        </w:rPr>
        <w:t>Пітті розпочинає свою книгу із слів «</w:t>
      </w:r>
      <w:r w:rsidRPr="00D55E3B">
        <w:rPr>
          <w:sz w:val="28"/>
          <w:szCs w:val="28"/>
          <w:lang w:val="ru-RU"/>
        </w:rPr>
        <w:t>Рукой Бонаккорсо, сына Нери, сына Бонаккорсо, сына Маффео, сына Бонсинъоре, сына другого Бонсинъоре деи Питти. В лето господнее 1412</w:t>
      </w:r>
      <w:r>
        <w:rPr>
          <w:sz w:val="28"/>
          <w:szCs w:val="28"/>
        </w:rPr>
        <w:t>»</w:t>
      </w:r>
      <w:r>
        <w:rPr>
          <w:sz w:val="28"/>
          <w:szCs w:val="28"/>
          <w:lang w:val="en-US"/>
        </w:rPr>
        <w:t xml:space="preserve"> [6, c.</w:t>
      </w:r>
      <w:r>
        <w:rPr>
          <w:sz w:val="28"/>
          <w:szCs w:val="28"/>
        </w:rPr>
        <w:t xml:space="preserve"> </w:t>
      </w:r>
      <w:r>
        <w:rPr>
          <w:sz w:val="28"/>
          <w:szCs w:val="28"/>
          <w:lang w:val="en-US"/>
        </w:rPr>
        <w:t xml:space="preserve">5]. </w:t>
      </w:r>
      <w:r>
        <w:rPr>
          <w:sz w:val="28"/>
          <w:szCs w:val="28"/>
        </w:rPr>
        <w:t>Схожий формат і у «Сімейній хроніці» Франческо Гвічардіні: «</w:t>
      </w:r>
      <w:r w:rsidRPr="00D55E3B">
        <w:rPr>
          <w:sz w:val="28"/>
          <w:szCs w:val="28"/>
          <w:lang w:val="ru-RU"/>
        </w:rPr>
        <w:t>Во имя бога всемогущего и прославленной матери его, святой девы Марии… В книге этой написанной мною Франческо</w:t>
      </w:r>
      <w:r>
        <w:rPr>
          <w:sz w:val="28"/>
          <w:szCs w:val="28"/>
          <w:lang w:val="ru-RU"/>
        </w:rPr>
        <w:t xml:space="preserve"> Гвиччардини, доктором прав, сыном Пьеро Гвиччардини» </w:t>
      </w:r>
      <w:r>
        <w:rPr>
          <w:sz w:val="28"/>
          <w:szCs w:val="28"/>
          <w:lang w:val="en-US"/>
        </w:rPr>
        <w:t>[3, c.</w:t>
      </w:r>
      <w:r>
        <w:rPr>
          <w:sz w:val="28"/>
          <w:szCs w:val="28"/>
        </w:rPr>
        <w:t xml:space="preserve"> </w:t>
      </w:r>
      <w:r>
        <w:rPr>
          <w:sz w:val="28"/>
          <w:szCs w:val="28"/>
          <w:lang w:val="en-US"/>
        </w:rPr>
        <w:t>231]</w:t>
      </w:r>
      <w:r>
        <w:rPr>
          <w:sz w:val="28"/>
          <w:szCs w:val="28"/>
          <w:lang w:val="ru-RU"/>
        </w:rPr>
        <w:t xml:space="preserve">. </w:t>
      </w:r>
    </w:p>
    <w:p w14:paraId="667F4223" w14:textId="27A322BC" w:rsidR="001446A4" w:rsidRPr="007F215E" w:rsidRDefault="001446A4" w:rsidP="001446A4">
      <w:pPr>
        <w:spacing w:line="360" w:lineRule="auto"/>
        <w:ind w:firstLine="709"/>
        <w:rPr>
          <w:sz w:val="28"/>
          <w:lang w:val="en-US"/>
        </w:rPr>
      </w:pPr>
      <w:r>
        <w:rPr>
          <w:sz w:val="28"/>
          <w:szCs w:val="28"/>
        </w:rPr>
        <w:t>Далі, в обох хроніках згадуються предки авторів. Характерною для даного</w:t>
      </w:r>
      <w:r w:rsidRPr="002E7E1A">
        <w:rPr>
          <w:sz w:val="28"/>
          <w:szCs w:val="28"/>
        </w:rPr>
        <w:t xml:space="preserve"> період</w:t>
      </w:r>
      <w:r>
        <w:rPr>
          <w:sz w:val="28"/>
          <w:szCs w:val="28"/>
        </w:rPr>
        <w:t>у</w:t>
      </w:r>
      <w:r w:rsidRPr="002E7E1A">
        <w:rPr>
          <w:sz w:val="28"/>
          <w:szCs w:val="28"/>
        </w:rPr>
        <w:t xml:space="preserve"> </w:t>
      </w:r>
      <w:r>
        <w:rPr>
          <w:sz w:val="28"/>
          <w:szCs w:val="28"/>
        </w:rPr>
        <w:t>є</w:t>
      </w:r>
      <w:r w:rsidRPr="002E7E1A">
        <w:rPr>
          <w:sz w:val="28"/>
          <w:szCs w:val="28"/>
        </w:rPr>
        <w:t xml:space="preserve"> тенденція до міфологізації</w:t>
      </w:r>
      <w:r>
        <w:rPr>
          <w:sz w:val="28"/>
          <w:szCs w:val="28"/>
        </w:rPr>
        <w:t xml:space="preserve"> і героїзації своїх предків, задля підвищення свого статусу в суспільстві. Однак, частіше за все вони були простими торговцями або ремісниками. Схожа ситуація і з Пітті в якого </w:t>
      </w:r>
      <w:r>
        <w:rPr>
          <w:sz w:val="28"/>
        </w:rPr>
        <w:t>найстаріший відомий предок – Бонсіньйоре. Той проживав уже не в Кастельвекіо, як його древніші предки, а в Флоренції. Автор згадує, що Бонсіньоре був хрестоносцем і</w:t>
      </w:r>
      <w:r w:rsidRPr="008167E3">
        <w:rPr>
          <w:sz w:val="28"/>
        </w:rPr>
        <w:t xml:space="preserve"> з</w:t>
      </w:r>
      <w:r>
        <w:rPr>
          <w:sz w:val="28"/>
        </w:rPr>
        <w:t>а</w:t>
      </w:r>
      <w:r w:rsidRPr="008167E3">
        <w:rPr>
          <w:sz w:val="28"/>
        </w:rPr>
        <w:t>гинув в Святій Землі</w:t>
      </w:r>
      <w:r>
        <w:rPr>
          <w:sz w:val="28"/>
        </w:rPr>
        <w:t>. Однак упевнитися в давності походження</w:t>
      </w:r>
      <w:r w:rsidRPr="008167E3">
        <w:rPr>
          <w:sz w:val="28"/>
        </w:rPr>
        <w:t xml:space="preserve"> роду Пітті н</w:t>
      </w:r>
      <w:r>
        <w:rPr>
          <w:sz w:val="28"/>
        </w:rPr>
        <w:t>е представляється можливим, о</w:t>
      </w:r>
      <w:r w:rsidRPr="008167E3">
        <w:rPr>
          <w:sz w:val="28"/>
        </w:rPr>
        <w:t>скільки автор сам зізнається в т</w:t>
      </w:r>
      <w:r>
        <w:rPr>
          <w:sz w:val="28"/>
        </w:rPr>
        <w:t xml:space="preserve">ому, що найбільш стародавні </w:t>
      </w:r>
      <w:r w:rsidRPr="008167E3">
        <w:rPr>
          <w:sz w:val="28"/>
        </w:rPr>
        <w:t>докумен</w:t>
      </w:r>
      <w:r>
        <w:rPr>
          <w:sz w:val="28"/>
        </w:rPr>
        <w:t>ти їхнього роду були знищені. Т</w:t>
      </w:r>
      <w:r w:rsidRPr="008167E3">
        <w:rPr>
          <w:sz w:val="28"/>
        </w:rPr>
        <w:t>ому</w:t>
      </w:r>
      <w:r>
        <w:rPr>
          <w:sz w:val="28"/>
        </w:rPr>
        <w:t xml:space="preserve"> Бонсіньоре-хрестоносець є фігурою, доволі сумнівною</w:t>
      </w:r>
      <w:r>
        <w:rPr>
          <w:sz w:val="28"/>
          <w:lang w:val="en-US"/>
        </w:rPr>
        <w:t xml:space="preserve"> [</w:t>
      </w:r>
      <w:r>
        <w:rPr>
          <w:sz w:val="28"/>
        </w:rPr>
        <w:t xml:space="preserve">див.: </w:t>
      </w:r>
      <w:r>
        <w:rPr>
          <w:sz w:val="28"/>
          <w:lang w:val="en-US"/>
        </w:rPr>
        <w:t>32, c.</w:t>
      </w:r>
      <w:r>
        <w:rPr>
          <w:sz w:val="28"/>
        </w:rPr>
        <w:t xml:space="preserve"> </w:t>
      </w:r>
      <w:r>
        <w:rPr>
          <w:sz w:val="28"/>
          <w:lang w:val="en-US"/>
        </w:rPr>
        <w:t>94]</w:t>
      </w:r>
      <w:r>
        <w:rPr>
          <w:sz w:val="28"/>
        </w:rPr>
        <w:t xml:space="preserve">. </w:t>
      </w:r>
    </w:p>
    <w:p w14:paraId="3B191AA6" w14:textId="1685F6AF" w:rsidR="001446A4" w:rsidRDefault="001446A4" w:rsidP="001446A4">
      <w:pPr>
        <w:spacing w:line="360" w:lineRule="auto"/>
        <w:ind w:firstLine="709"/>
        <w:rPr>
          <w:sz w:val="28"/>
          <w:szCs w:val="28"/>
          <w:lang w:val="en-US"/>
        </w:rPr>
      </w:pPr>
      <w:r>
        <w:rPr>
          <w:sz w:val="28"/>
          <w:szCs w:val="28"/>
        </w:rPr>
        <w:t xml:space="preserve">Щодо конструкції твору, то автор все таки намагається наслідувати високі літературні стилі, хоча й слабо в цьому розбирається. </w:t>
      </w:r>
      <w:r w:rsidRPr="0044791E">
        <w:rPr>
          <w:sz w:val="28"/>
          <w:szCs w:val="28"/>
        </w:rPr>
        <w:t xml:space="preserve">Пітті явно не може </w:t>
      </w:r>
      <w:r w:rsidRPr="0044791E">
        <w:rPr>
          <w:sz w:val="28"/>
          <w:szCs w:val="28"/>
        </w:rPr>
        <w:lastRenderedPageBreak/>
        <w:t>виб</w:t>
      </w:r>
      <w:r>
        <w:rPr>
          <w:sz w:val="28"/>
          <w:szCs w:val="28"/>
        </w:rPr>
        <w:t xml:space="preserve">удувати ієрархію значимості тих </w:t>
      </w:r>
      <w:r w:rsidRPr="0044791E">
        <w:rPr>
          <w:sz w:val="28"/>
          <w:szCs w:val="28"/>
        </w:rPr>
        <w:t>відомостей, які</w:t>
      </w:r>
      <w:r>
        <w:rPr>
          <w:sz w:val="28"/>
          <w:szCs w:val="28"/>
        </w:rPr>
        <w:t xml:space="preserve"> він включає в свій твір – тому жива</w:t>
      </w:r>
      <w:r w:rsidRPr="0044791E">
        <w:rPr>
          <w:sz w:val="28"/>
          <w:szCs w:val="28"/>
        </w:rPr>
        <w:t xml:space="preserve"> розповідь про події власного життя перемежовується списками родич</w:t>
      </w:r>
      <w:r>
        <w:rPr>
          <w:sz w:val="28"/>
          <w:szCs w:val="28"/>
        </w:rPr>
        <w:t>ів, рухомого і нерухомого майна. Д</w:t>
      </w:r>
      <w:r w:rsidRPr="0044791E">
        <w:rPr>
          <w:sz w:val="28"/>
          <w:szCs w:val="28"/>
        </w:rPr>
        <w:t>осягнувши кульмінації автобіографічного опові</w:t>
      </w:r>
      <w:r>
        <w:rPr>
          <w:sz w:val="28"/>
          <w:szCs w:val="28"/>
        </w:rPr>
        <w:t>дання, якою безсумнівно є</w:t>
      </w:r>
      <w:r w:rsidRPr="0044791E">
        <w:rPr>
          <w:sz w:val="28"/>
          <w:szCs w:val="28"/>
        </w:rPr>
        <w:t xml:space="preserve"> отримання від </w:t>
      </w:r>
      <w:r>
        <w:rPr>
          <w:sz w:val="28"/>
          <w:szCs w:val="28"/>
        </w:rPr>
        <w:t xml:space="preserve">короля дворянського звання, – автор все таки </w:t>
      </w:r>
      <w:r w:rsidRPr="0044791E">
        <w:rPr>
          <w:sz w:val="28"/>
          <w:szCs w:val="28"/>
        </w:rPr>
        <w:t>не може примусов</w:t>
      </w:r>
      <w:r>
        <w:rPr>
          <w:sz w:val="28"/>
          <w:szCs w:val="28"/>
        </w:rPr>
        <w:t xml:space="preserve">о обірвати розповідь і змушений </w:t>
      </w:r>
      <w:r w:rsidRPr="0044791E">
        <w:rPr>
          <w:sz w:val="28"/>
          <w:szCs w:val="28"/>
        </w:rPr>
        <w:t>фіксувати подальші п</w:t>
      </w:r>
      <w:r>
        <w:rPr>
          <w:sz w:val="28"/>
          <w:szCs w:val="28"/>
        </w:rPr>
        <w:t xml:space="preserve">одії, які знаходять у нього вже </w:t>
      </w:r>
      <w:r w:rsidRPr="0044791E">
        <w:rPr>
          <w:sz w:val="28"/>
          <w:szCs w:val="28"/>
        </w:rPr>
        <w:t>набагато менший відгук.</w:t>
      </w:r>
      <w:r>
        <w:rPr>
          <w:sz w:val="28"/>
          <w:szCs w:val="28"/>
        </w:rPr>
        <w:t xml:space="preserve"> «</w:t>
      </w:r>
      <w:r w:rsidRPr="003C2AA0">
        <w:rPr>
          <w:sz w:val="28"/>
          <w:szCs w:val="28"/>
          <w:lang w:val="ru-RU"/>
        </w:rPr>
        <w:t>М.</w:t>
      </w:r>
      <w:r>
        <w:rPr>
          <w:sz w:val="28"/>
          <w:szCs w:val="28"/>
          <w:lang w:val="en-US"/>
        </w:rPr>
        <w:t xml:space="preserve"> </w:t>
      </w:r>
      <w:r w:rsidRPr="003C2AA0">
        <w:rPr>
          <w:sz w:val="28"/>
          <w:szCs w:val="28"/>
          <w:lang w:val="ru-RU"/>
        </w:rPr>
        <w:t>А. Гуковский отмечает «формальный» подход Питти к изложению поздних событий своей жизни, объясняя его тем, что «живой, интересный метод изложения оказался не под силу стареющему Питти». Однако учитывая тот факт, что «Хронику» Питти начал вести лишь в 1412 г., в возрасте 58 лет и, видимо, преимущественно отойдя от дел, одним возрастом объяснить изменившийся стиль последней части произведения сложно</w:t>
      </w:r>
      <w:r>
        <w:rPr>
          <w:sz w:val="28"/>
          <w:szCs w:val="28"/>
        </w:rPr>
        <w:t xml:space="preserve">» </w:t>
      </w:r>
      <w:r>
        <w:rPr>
          <w:sz w:val="28"/>
          <w:szCs w:val="28"/>
          <w:lang w:val="en-US"/>
        </w:rPr>
        <w:t>[14, c.</w:t>
      </w:r>
      <w:r>
        <w:rPr>
          <w:sz w:val="28"/>
          <w:szCs w:val="28"/>
        </w:rPr>
        <w:t xml:space="preserve"> </w:t>
      </w:r>
      <w:r>
        <w:rPr>
          <w:sz w:val="28"/>
          <w:szCs w:val="28"/>
          <w:lang w:val="en-US"/>
        </w:rPr>
        <w:t xml:space="preserve">136]. </w:t>
      </w:r>
    </w:p>
    <w:p w14:paraId="4D20154A" w14:textId="27A37B96" w:rsidR="001446A4" w:rsidRDefault="001446A4" w:rsidP="001446A4">
      <w:pPr>
        <w:spacing w:line="360" w:lineRule="auto"/>
        <w:ind w:firstLine="709"/>
        <w:rPr>
          <w:sz w:val="28"/>
        </w:rPr>
      </w:pPr>
      <w:r w:rsidRPr="00F04D1E">
        <w:rPr>
          <w:sz w:val="28"/>
          <w:szCs w:val="28"/>
        </w:rPr>
        <w:t>О</w:t>
      </w:r>
      <w:r>
        <w:rPr>
          <w:sz w:val="28"/>
          <w:szCs w:val="28"/>
        </w:rPr>
        <w:t>сновною передумовою, що спонукала</w:t>
      </w:r>
      <w:r w:rsidRPr="00F04D1E">
        <w:rPr>
          <w:sz w:val="28"/>
          <w:szCs w:val="28"/>
        </w:rPr>
        <w:t xml:space="preserve"> городян складати історію свого роду, на думку багатьох дослідників, служив нотаріально-купецький спосіб сприйняття світу. Записи сімейної хроніки оформлялися таким чином, щоб книга вважалася документом, гідним довіри, оскільки вон</w:t>
      </w:r>
      <w:r>
        <w:rPr>
          <w:sz w:val="28"/>
          <w:szCs w:val="28"/>
        </w:rPr>
        <w:t>а могла фігурувати</w:t>
      </w:r>
      <w:r>
        <w:rPr>
          <w:sz w:val="28"/>
          <w:szCs w:val="28"/>
          <w:lang w:val="ru-RU"/>
        </w:rPr>
        <w:t xml:space="preserve"> в </w:t>
      </w:r>
      <w:r w:rsidRPr="00787B12">
        <w:rPr>
          <w:sz w:val="28"/>
          <w:szCs w:val="28"/>
        </w:rPr>
        <w:t>судових та нотаріальних справах</w:t>
      </w:r>
      <w:r>
        <w:rPr>
          <w:sz w:val="28"/>
          <w:szCs w:val="28"/>
        </w:rPr>
        <w:t xml:space="preserve"> </w:t>
      </w:r>
      <w:r>
        <w:rPr>
          <w:sz w:val="28"/>
          <w:szCs w:val="28"/>
          <w:lang w:val="en-US"/>
        </w:rPr>
        <w:t>[35, c.</w:t>
      </w:r>
      <w:r>
        <w:rPr>
          <w:sz w:val="28"/>
          <w:szCs w:val="28"/>
        </w:rPr>
        <w:t xml:space="preserve"> </w:t>
      </w:r>
      <w:r>
        <w:rPr>
          <w:sz w:val="28"/>
          <w:szCs w:val="28"/>
          <w:lang w:val="en-US"/>
        </w:rPr>
        <w:t>59].</w:t>
      </w:r>
      <w:r>
        <w:rPr>
          <w:sz w:val="28"/>
          <w:szCs w:val="28"/>
        </w:rPr>
        <w:t xml:space="preserve"> Даний факт дає пояснення з якою метою троюрідний брат Бонаккорсо Пітті, Чоре знищив всі родові документи. «</w:t>
      </w:r>
      <w:r w:rsidRPr="006B0F4D">
        <w:rPr>
          <w:sz w:val="28"/>
          <w:lang w:val="ru-RU"/>
        </w:rPr>
        <w:t>Чоре отличался весьма безнравственной склонностью говорить дурно о других людях и исполнен был зависти, случилось так, что из-за</w:t>
      </w:r>
      <w:r>
        <w:rPr>
          <w:sz w:val="28"/>
          <w:lang w:val="ru-RU"/>
        </w:rPr>
        <w:t xml:space="preserve"> этого его порока он ни разу не</w:t>
      </w:r>
      <w:r w:rsidRPr="006B0F4D">
        <w:rPr>
          <w:sz w:val="28"/>
          <w:lang w:val="ru-RU"/>
        </w:rPr>
        <w:t xml:space="preserve"> получил ника</w:t>
      </w:r>
      <w:r>
        <w:rPr>
          <w:sz w:val="28"/>
          <w:lang w:val="ru-RU"/>
        </w:rPr>
        <w:t>кой должности в правительстве нашей коммуны»</w:t>
      </w:r>
      <w:r w:rsidRPr="006B0F4D">
        <w:rPr>
          <w:sz w:val="28"/>
          <w:lang w:val="ru-RU"/>
        </w:rPr>
        <w:t xml:space="preserve"> [</w:t>
      </w:r>
      <w:r>
        <w:rPr>
          <w:sz w:val="28"/>
          <w:lang w:val="ru-RU"/>
        </w:rPr>
        <w:t>6,</w:t>
      </w:r>
      <w:r w:rsidRPr="006B0F4D">
        <w:rPr>
          <w:sz w:val="28"/>
          <w:lang w:val="ru-RU"/>
        </w:rPr>
        <w:t xml:space="preserve"> </w:t>
      </w:r>
      <w:r>
        <w:rPr>
          <w:sz w:val="28"/>
          <w:lang w:val="en-US"/>
        </w:rPr>
        <w:t>c</w:t>
      </w:r>
      <w:r w:rsidRPr="006B0F4D">
        <w:rPr>
          <w:sz w:val="28"/>
          <w:lang w:val="ru-RU"/>
        </w:rPr>
        <w:t>. 5-6]</w:t>
      </w:r>
      <w:r>
        <w:rPr>
          <w:sz w:val="28"/>
          <w:lang w:val="ru-RU"/>
        </w:rPr>
        <w:t xml:space="preserve">. </w:t>
      </w:r>
      <w:r w:rsidRPr="00227A34">
        <w:rPr>
          <w:sz w:val="28"/>
        </w:rPr>
        <w:t xml:space="preserve">Скоріше </w:t>
      </w:r>
      <w:r>
        <w:rPr>
          <w:sz w:val="28"/>
        </w:rPr>
        <w:t xml:space="preserve">за все, Чоре не хотів, щоб і інші родичі займали посади, та й взагалі бажав ускладнити родичам життя. </w:t>
      </w:r>
    </w:p>
    <w:p w14:paraId="62DDA08E" w14:textId="732B6F7B" w:rsidR="001446A4" w:rsidRDefault="001446A4" w:rsidP="001446A4">
      <w:pPr>
        <w:spacing w:line="360" w:lineRule="auto"/>
        <w:ind w:firstLine="709"/>
        <w:rPr>
          <w:sz w:val="28"/>
        </w:rPr>
      </w:pPr>
      <w:r>
        <w:rPr>
          <w:sz w:val="28"/>
        </w:rPr>
        <w:t>Іншу причину написання хроніки ми можемо прочитати в самих творах. Так Бонаккорсо пише, що почав записувати свої спогади для «</w:t>
      </w:r>
      <w:r w:rsidRPr="001446A4">
        <w:rPr>
          <w:sz w:val="28"/>
          <w:lang w:val="ru-RU"/>
        </w:rPr>
        <w:t>памяти</w:t>
      </w:r>
      <w:r>
        <w:rPr>
          <w:sz w:val="28"/>
        </w:rPr>
        <w:t>»</w:t>
      </w:r>
      <w:r w:rsidRPr="00237D78">
        <w:rPr>
          <w:sz w:val="28"/>
          <w:lang w:val="ru-RU"/>
        </w:rPr>
        <w:t xml:space="preserve"> </w:t>
      </w:r>
      <w:r w:rsidRPr="006B0F4D">
        <w:rPr>
          <w:sz w:val="28"/>
          <w:lang w:val="ru-RU"/>
        </w:rPr>
        <w:t>[</w:t>
      </w:r>
      <w:r>
        <w:rPr>
          <w:sz w:val="28"/>
          <w:lang w:val="ru-RU"/>
        </w:rPr>
        <w:t>6,</w:t>
      </w:r>
      <w:r w:rsidRPr="006B0F4D">
        <w:rPr>
          <w:sz w:val="28"/>
          <w:lang w:val="ru-RU"/>
        </w:rPr>
        <w:t xml:space="preserve"> </w:t>
      </w:r>
      <w:r>
        <w:rPr>
          <w:sz w:val="28"/>
          <w:lang w:val="en-US"/>
        </w:rPr>
        <w:t>c</w:t>
      </w:r>
      <w:r>
        <w:rPr>
          <w:sz w:val="28"/>
          <w:lang w:val="ru-RU"/>
        </w:rPr>
        <w:t>. 5</w:t>
      </w:r>
      <w:r w:rsidRPr="006B0F4D">
        <w:rPr>
          <w:sz w:val="28"/>
          <w:lang w:val="ru-RU"/>
        </w:rPr>
        <w:t>]</w:t>
      </w:r>
      <w:r>
        <w:rPr>
          <w:sz w:val="28"/>
          <w:lang w:val="ru-RU"/>
        </w:rPr>
        <w:t xml:space="preserve"> </w:t>
      </w:r>
      <w:r w:rsidRPr="00237D78">
        <w:rPr>
          <w:sz w:val="28"/>
        </w:rPr>
        <w:t>своїм</w:t>
      </w:r>
      <w:r>
        <w:rPr>
          <w:sz w:val="28"/>
          <w:lang w:val="ru-RU"/>
        </w:rPr>
        <w:t xml:space="preserve"> </w:t>
      </w:r>
      <w:r w:rsidRPr="00237D78">
        <w:rPr>
          <w:sz w:val="28"/>
        </w:rPr>
        <w:t>нащадкам</w:t>
      </w:r>
      <w:r>
        <w:rPr>
          <w:sz w:val="28"/>
        </w:rPr>
        <w:t>. Гвічардіні пише схоже, що знати своїх предків буде корисним для потомків</w:t>
      </w:r>
      <w:r>
        <w:rPr>
          <w:sz w:val="28"/>
          <w:lang w:val="ru-RU"/>
        </w:rPr>
        <w:t xml:space="preserve">, </w:t>
      </w:r>
      <w:r w:rsidRPr="00237D78">
        <w:rPr>
          <w:sz w:val="28"/>
        </w:rPr>
        <w:t>щоб вони вчилися на їх помилках та успіхах</w:t>
      </w:r>
      <w:r>
        <w:rPr>
          <w:sz w:val="28"/>
          <w:lang w:val="en-US"/>
        </w:rPr>
        <w:t xml:space="preserve"> [</w:t>
      </w:r>
      <w:r>
        <w:rPr>
          <w:sz w:val="28"/>
          <w:lang w:val="ru-RU"/>
        </w:rPr>
        <w:t>див.: 3, с. 232</w:t>
      </w:r>
      <w:r>
        <w:rPr>
          <w:sz w:val="28"/>
          <w:lang w:val="en-US"/>
        </w:rPr>
        <w:t>]</w:t>
      </w:r>
      <w:r>
        <w:rPr>
          <w:sz w:val="28"/>
          <w:lang w:val="ru-RU"/>
        </w:rPr>
        <w:t>.</w:t>
      </w:r>
      <w:r>
        <w:rPr>
          <w:sz w:val="28"/>
        </w:rPr>
        <w:t xml:space="preserve"> </w:t>
      </w:r>
    </w:p>
    <w:p w14:paraId="3DCB1EAE" w14:textId="77777777" w:rsidR="00B307DE" w:rsidRDefault="001446A4" w:rsidP="00B307DE">
      <w:pPr>
        <w:spacing w:line="360" w:lineRule="auto"/>
        <w:ind w:firstLine="709"/>
        <w:rPr>
          <w:sz w:val="28"/>
          <w:szCs w:val="28"/>
        </w:rPr>
      </w:pPr>
      <w:r w:rsidRPr="005350E1">
        <w:rPr>
          <w:sz w:val="28"/>
        </w:rPr>
        <w:t>От</w:t>
      </w:r>
      <w:r>
        <w:rPr>
          <w:sz w:val="28"/>
        </w:rPr>
        <w:t xml:space="preserve">же, ми </w:t>
      </w:r>
      <w:r w:rsidR="00651A91">
        <w:rPr>
          <w:sz w:val="28"/>
        </w:rPr>
        <w:t>бачимо</w:t>
      </w:r>
      <w:r>
        <w:rPr>
          <w:sz w:val="28"/>
        </w:rPr>
        <w:t>,</w:t>
      </w:r>
      <w:r w:rsidRPr="005350E1">
        <w:rPr>
          <w:sz w:val="28"/>
        </w:rPr>
        <w:t xml:space="preserve"> що </w:t>
      </w:r>
      <w:r w:rsidR="001229B9">
        <w:rPr>
          <w:sz w:val="28"/>
          <w:szCs w:val="28"/>
        </w:rPr>
        <w:t xml:space="preserve">структура, як і вміст </w:t>
      </w:r>
      <w:r w:rsidR="001229B9">
        <w:rPr>
          <w:sz w:val="28"/>
        </w:rPr>
        <w:t xml:space="preserve">«Хроніки», </w:t>
      </w:r>
      <w:r w:rsidR="001229B9">
        <w:rPr>
          <w:sz w:val="28"/>
          <w:szCs w:val="28"/>
        </w:rPr>
        <w:t xml:space="preserve">є доволі типовим, для сімейних хронік </w:t>
      </w:r>
      <w:r w:rsidR="001229B9">
        <w:rPr>
          <w:sz w:val="28"/>
          <w:szCs w:val="28"/>
          <w:lang w:val="en-US"/>
        </w:rPr>
        <w:t xml:space="preserve">XIV–XV </w:t>
      </w:r>
      <w:r w:rsidR="001229B9" w:rsidRPr="00651A91">
        <w:rPr>
          <w:sz w:val="28"/>
          <w:szCs w:val="28"/>
        </w:rPr>
        <w:t>ст</w:t>
      </w:r>
      <w:r w:rsidR="001229B9">
        <w:rPr>
          <w:sz w:val="28"/>
          <w:szCs w:val="28"/>
        </w:rPr>
        <w:t xml:space="preserve">. </w:t>
      </w:r>
      <w:r w:rsidR="001229B9">
        <w:rPr>
          <w:sz w:val="28"/>
          <w:szCs w:val="28"/>
          <w:lang w:val="ru-RU"/>
        </w:rPr>
        <w:t xml:space="preserve">Автор не </w:t>
      </w:r>
      <w:r w:rsidR="001229B9" w:rsidRPr="00651A91">
        <w:rPr>
          <w:sz w:val="28"/>
          <w:szCs w:val="28"/>
        </w:rPr>
        <w:t>цурається</w:t>
      </w:r>
      <w:r w:rsidR="001229B9">
        <w:rPr>
          <w:sz w:val="28"/>
          <w:szCs w:val="28"/>
        </w:rPr>
        <w:t xml:space="preserve"> використовувати в своїй </w:t>
      </w:r>
      <w:r w:rsidR="001229B9">
        <w:rPr>
          <w:sz w:val="28"/>
          <w:szCs w:val="28"/>
        </w:rPr>
        <w:lastRenderedPageBreak/>
        <w:t>генеалогії міфологізацію, з метою</w:t>
      </w:r>
      <w:r w:rsidR="00B307DE">
        <w:rPr>
          <w:sz w:val="28"/>
          <w:szCs w:val="28"/>
        </w:rPr>
        <w:t xml:space="preserve"> збільшити знатність та престиж свого роду. В</w:t>
      </w:r>
      <w:r w:rsidR="001229B9">
        <w:rPr>
          <w:sz w:val="28"/>
          <w:szCs w:val="28"/>
        </w:rPr>
        <w:t>ін перераховує</w:t>
      </w:r>
      <w:r w:rsidR="00B307DE">
        <w:rPr>
          <w:sz w:val="28"/>
          <w:szCs w:val="28"/>
        </w:rPr>
        <w:t xml:space="preserve"> в ході розповіді</w:t>
      </w:r>
      <w:r w:rsidR="001229B9">
        <w:rPr>
          <w:sz w:val="28"/>
          <w:szCs w:val="28"/>
        </w:rPr>
        <w:t xml:space="preserve"> всіх дітей, що народилися у </w:t>
      </w:r>
      <w:r w:rsidR="00B307DE">
        <w:rPr>
          <w:sz w:val="28"/>
          <w:szCs w:val="28"/>
        </w:rPr>
        <w:t xml:space="preserve">нього та </w:t>
      </w:r>
      <w:r w:rsidR="001229B9">
        <w:rPr>
          <w:sz w:val="28"/>
          <w:szCs w:val="28"/>
        </w:rPr>
        <w:t>його найближчих родичів.</w:t>
      </w:r>
      <w:r w:rsidR="00B307DE">
        <w:rPr>
          <w:sz w:val="28"/>
          <w:szCs w:val="28"/>
        </w:rPr>
        <w:t xml:space="preserve"> Решту подій він передає, переважно, структуровано і в хронологічній послідовності.</w:t>
      </w:r>
      <w:r w:rsidR="001229B9">
        <w:rPr>
          <w:sz w:val="28"/>
          <w:szCs w:val="28"/>
          <w:lang w:val="ru-RU"/>
        </w:rPr>
        <w:t xml:space="preserve"> </w:t>
      </w:r>
      <w:r w:rsidR="001229B9">
        <w:rPr>
          <w:sz w:val="28"/>
          <w:szCs w:val="28"/>
        </w:rPr>
        <w:t>Основним завданням хроніки було зберігання пам’яті про предків. Однак дуже часто ці меморії виконували і юридичну функцію, фігуруючи в різних нотаріальних та судових справах.</w:t>
      </w:r>
    </w:p>
    <w:p w14:paraId="4CE443BB" w14:textId="721222F0" w:rsidR="001446A4" w:rsidRDefault="00B307DE" w:rsidP="00B307DE">
      <w:pPr>
        <w:spacing w:line="360" w:lineRule="auto"/>
        <w:ind w:firstLine="709"/>
        <w:rPr>
          <w:sz w:val="28"/>
        </w:rPr>
      </w:pPr>
      <w:r>
        <w:rPr>
          <w:sz w:val="28"/>
        </w:rPr>
        <w:t>П</w:t>
      </w:r>
      <w:r w:rsidR="001446A4" w:rsidRPr="005350E1">
        <w:rPr>
          <w:sz w:val="28"/>
        </w:rPr>
        <w:t xml:space="preserve">ерсона </w:t>
      </w:r>
      <w:r w:rsidR="001446A4">
        <w:rPr>
          <w:sz w:val="28"/>
        </w:rPr>
        <w:t>Бонаккорсо Пітті</w:t>
      </w:r>
      <w:r w:rsidR="00651A91">
        <w:rPr>
          <w:sz w:val="28"/>
        </w:rPr>
        <w:t>, як і його твір є досить характерними для епохи Ренесансу</w:t>
      </w:r>
      <w:r w:rsidR="001446A4">
        <w:rPr>
          <w:sz w:val="28"/>
        </w:rPr>
        <w:t xml:space="preserve">. Спектр його інтересів є дуже обширним і включає в себе різні заняття та професії. Так за своє життя він спробував себе у торгівлі, дипломатії, політиці, приймав участь у декількох військових баталіях, був заядлим гравцем, чимало подорожував, ну і звичайно був непоганим письменником. Даний перелік включає в себе значну кількість інтересів флорентійців </w:t>
      </w:r>
      <w:r w:rsidR="001446A4">
        <w:rPr>
          <w:sz w:val="28"/>
          <w:lang w:val="en-US"/>
        </w:rPr>
        <w:t>XIV</w:t>
      </w:r>
      <w:r w:rsidR="001446A4">
        <w:rPr>
          <w:sz w:val="28"/>
          <w:lang w:val="ru-RU"/>
        </w:rPr>
        <w:t>–</w:t>
      </w:r>
      <w:r w:rsidR="001446A4">
        <w:rPr>
          <w:sz w:val="28"/>
          <w:lang w:val="en-US"/>
        </w:rPr>
        <w:t>XV</w:t>
      </w:r>
      <w:r w:rsidR="001446A4">
        <w:rPr>
          <w:sz w:val="28"/>
        </w:rPr>
        <w:t xml:space="preserve"> ст. </w:t>
      </w:r>
    </w:p>
    <w:p w14:paraId="7C1177F8" w14:textId="68F8627F" w:rsidR="00651A91" w:rsidRDefault="001446A4" w:rsidP="00651A91">
      <w:pPr>
        <w:spacing w:line="360" w:lineRule="auto"/>
        <w:ind w:firstLine="709"/>
        <w:rPr>
          <w:sz w:val="28"/>
        </w:rPr>
      </w:pPr>
      <w:r>
        <w:rPr>
          <w:sz w:val="28"/>
        </w:rPr>
        <w:t>Однак, Бонаккорсо Пітті не можна назвати одним із найвідоміших персон того часу, або назвати його кращим у якійсь сфері. Відомі сучасники та хроністи в своїх творах,</w:t>
      </w:r>
      <w:r w:rsidRPr="001001A3">
        <w:rPr>
          <w:sz w:val="28"/>
        </w:rPr>
        <w:t xml:space="preserve"> </w:t>
      </w:r>
      <w:r>
        <w:rPr>
          <w:sz w:val="28"/>
        </w:rPr>
        <w:t>його майже не згадують. Так він був купцем, але не таким відомим, як Барді чи</w:t>
      </w:r>
      <w:r w:rsidRPr="007C0800">
        <w:rPr>
          <w:sz w:val="28"/>
        </w:rPr>
        <w:t xml:space="preserve"> Перуцці</w:t>
      </w:r>
      <w:r>
        <w:rPr>
          <w:sz w:val="28"/>
        </w:rPr>
        <w:t>. Він був дипломатом, але коли згадують флорентійську школу дипломатії, в першу чергу називають імена Боккаччо, Петрарки, Гвічардіні, Макіавеллі. Він був політиком, але до представників сімей Альбіцці та Медичі йому було далеко. Він був військовим, але якихось відзнак він не отримав. Він написав сімейну хроніку, але й багато його сучасників можуть п</w:t>
      </w:r>
      <w:r w:rsidR="00B307DE">
        <w:rPr>
          <w:sz w:val="28"/>
        </w:rPr>
        <w:t xml:space="preserve">охвалитися тим же. В цьому і є цінність даної персони, як об’єкта дослідження, адже він є </w:t>
      </w:r>
      <w:r>
        <w:rPr>
          <w:sz w:val="28"/>
        </w:rPr>
        <w:t xml:space="preserve">типовим флорентійцем </w:t>
      </w:r>
      <w:r>
        <w:rPr>
          <w:sz w:val="28"/>
          <w:lang w:val="en-US"/>
        </w:rPr>
        <w:t>XIV</w:t>
      </w:r>
      <w:r>
        <w:rPr>
          <w:sz w:val="28"/>
          <w:lang w:val="ru-RU"/>
        </w:rPr>
        <w:t xml:space="preserve"> – </w:t>
      </w:r>
      <w:r>
        <w:rPr>
          <w:sz w:val="28"/>
          <w:lang w:val="en-US"/>
        </w:rPr>
        <w:t>XV</w:t>
      </w:r>
      <w:r>
        <w:rPr>
          <w:sz w:val="28"/>
        </w:rPr>
        <w:t xml:space="preserve"> ст., із типовим</w:t>
      </w:r>
      <w:r w:rsidR="00B307DE">
        <w:rPr>
          <w:sz w:val="28"/>
        </w:rPr>
        <w:t>и</w:t>
      </w:r>
      <w:r>
        <w:rPr>
          <w:sz w:val="28"/>
        </w:rPr>
        <w:t xml:space="preserve"> для того часу світобаченням та цінностями.</w:t>
      </w:r>
    </w:p>
    <w:p w14:paraId="246674C1" w14:textId="77777777" w:rsidR="001446A4" w:rsidRDefault="001446A4" w:rsidP="00662F0D">
      <w:pPr>
        <w:spacing w:line="360" w:lineRule="auto"/>
        <w:ind w:firstLine="709"/>
        <w:rPr>
          <w:sz w:val="28"/>
        </w:rPr>
      </w:pPr>
    </w:p>
    <w:p w14:paraId="1972106F" w14:textId="77777777" w:rsidR="001C7DFB" w:rsidRDefault="001C7DFB">
      <w:pPr>
        <w:spacing w:after="160" w:line="259" w:lineRule="auto"/>
        <w:jc w:val="left"/>
        <w:rPr>
          <w:sz w:val="28"/>
        </w:rPr>
      </w:pPr>
      <w:r>
        <w:rPr>
          <w:sz w:val="28"/>
        </w:rPr>
        <w:br w:type="page"/>
      </w:r>
    </w:p>
    <w:p w14:paraId="58F1C56B" w14:textId="0C68888F" w:rsidR="00C218C7" w:rsidRDefault="00C218C7" w:rsidP="004E2229">
      <w:pPr>
        <w:spacing w:line="360" w:lineRule="auto"/>
        <w:jc w:val="center"/>
        <w:rPr>
          <w:b/>
          <w:sz w:val="28"/>
          <w:szCs w:val="28"/>
        </w:rPr>
      </w:pPr>
      <w:r>
        <w:rPr>
          <w:b/>
          <w:sz w:val="28"/>
          <w:szCs w:val="28"/>
        </w:rPr>
        <w:lastRenderedPageBreak/>
        <w:t>Розділ 3</w:t>
      </w:r>
      <w:r w:rsidRPr="00C218C7">
        <w:rPr>
          <w:b/>
          <w:sz w:val="28"/>
          <w:szCs w:val="28"/>
        </w:rPr>
        <w:t xml:space="preserve"> </w:t>
      </w:r>
    </w:p>
    <w:p w14:paraId="7B02B349" w14:textId="71E5655E" w:rsidR="00C218C7" w:rsidRDefault="00C218C7" w:rsidP="004E2229">
      <w:pPr>
        <w:spacing w:line="360" w:lineRule="auto"/>
        <w:jc w:val="center"/>
        <w:rPr>
          <w:b/>
          <w:sz w:val="28"/>
          <w:szCs w:val="28"/>
        </w:rPr>
      </w:pPr>
      <w:r w:rsidRPr="00C218C7">
        <w:rPr>
          <w:b/>
          <w:sz w:val="28"/>
          <w:szCs w:val="28"/>
        </w:rPr>
        <w:t>ПОВСЯКДЕНЯ ФЛОРЕН</w:t>
      </w:r>
      <w:r w:rsidR="0010502F">
        <w:rPr>
          <w:b/>
          <w:sz w:val="28"/>
          <w:szCs w:val="28"/>
        </w:rPr>
        <w:t>ТІЙЦІВ НА СТОРІНКАХ</w:t>
      </w:r>
      <w:r w:rsidRPr="00C218C7">
        <w:rPr>
          <w:b/>
          <w:sz w:val="28"/>
          <w:szCs w:val="28"/>
        </w:rPr>
        <w:t xml:space="preserve"> «ХРОНІКИ» БОНАККОРСО ПІТТІ</w:t>
      </w:r>
    </w:p>
    <w:p w14:paraId="308EA761" w14:textId="24373BEF" w:rsidR="00E72E38" w:rsidRDefault="00E72E38" w:rsidP="004E2229">
      <w:pPr>
        <w:spacing w:line="360" w:lineRule="auto"/>
        <w:jc w:val="center"/>
        <w:rPr>
          <w:b/>
          <w:sz w:val="28"/>
          <w:szCs w:val="28"/>
        </w:rPr>
      </w:pPr>
    </w:p>
    <w:p w14:paraId="76030342" w14:textId="576BBB4A" w:rsidR="00B307DE" w:rsidRPr="00B307DE" w:rsidRDefault="00B307DE" w:rsidP="00B307DE">
      <w:pPr>
        <w:spacing w:line="360" w:lineRule="auto"/>
        <w:ind w:firstLine="709"/>
        <w:rPr>
          <w:sz w:val="28"/>
          <w:szCs w:val="28"/>
        </w:rPr>
      </w:pPr>
      <w:r>
        <w:rPr>
          <w:sz w:val="28"/>
          <w:szCs w:val="28"/>
        </w:rPr>
        <w:t>В розділі розглядаються сфери і</w:t>
      </w:r>
      <w:r w:rsidR="001C38D2">
        <w:rPr>
          <w:sz w:val="28"/>
          <w:szCs w:val="28"/>
        </w:rPr>
        <w:t>нтересів</w:t>
      </w:r>
      <w:r>
        <w:rPr>
          <w:sz w:val="28"/>
          <w:szCs w:val="28"/>
        </w:rPr>
        <w:t xml:space="preserve"> Бонаккорсо Пітті, що були найбільш детально описані в його хроніці. Аналізується його купецька, дипломатична та військова діяльність.</w:t>
      </w:r>
      <w:r w:rsidR="001C38D2">
        <w:rPr>
          <w:sz w:val="28"/>
          <w:szCs w:val="28"/>
        </w:rPr>
        <w:t xml:space="preserve"> Зокрема, причини, що зумовили формуванн</w:t>
      </w:r>
      <w:r w:rsidR="00670EDA">
        <w:rPr>
          <w:sz w:val="28"/>
          <w:szCs w:val="28"/>
        </w:rPr>
        <w:t>я саме цих вподобань, та наслідки його робооти</w:t>
      </w:r>
      <w:r w:rsidR="001C38D2">
        <w:rPr>
          <w:sz w:val="28"/>
          <w:szCs w:val="28"/>
        </w:rPr>
        <w:t xml:space="preserve">. </w:t>
      </w:r>
      <w:r>
        <w:rPr>
          <w:sz w:val="28"/>
          <w:szCs w:val="28"/>
        </w:rPr>
        <w:t xml:space="preserve">У третьому підрозділі досліджено </w:t>
      </w:r>
      <w:r w:rsidR="001C38D2">
        <w:rPr>
          <w:sz w:val="28"/>
          <w:szCs w:val="28"/>
        </w:rPr>
        <w:t>місце азартних ігор в житті флорентійця, ставлення до них, та які функції вони виконували.</w:t>
      </w:r>
    </w:p>
    <w:p w14:paraId="301939DA" w14:textId="4162F1D1" w:rsidR="00AA7009" w:rsidRPr="00AA7009" w:rsidRDefault="00AA7009" w:rsidP="00AA7009">
      <w:pPr>
        <w:spacing w:line="360" w:lineRule="auto"/>
        <w:ind w:firstLine="709"/>
        <w:rPr>
          <w:b/>
          <w:sz w:val="28"/>
          <w:szCs w:val="28"/>
        </w:rPr>
      </w:pPr>
      <w:r w:rsidRPr="00AA7009">
        <w:rPr>
          <w:b/>
          <w:sz w:val="28"/>
          <w:szCs w:val="28"/>
        </w:rPr>
        <w:t>3.1. Флорентійські купці</w:t>
      </w:r>
      <w:r>
        <w:rPr>
          <w:b/>
          <w:sz w:val="28"/>
          <w:szCs w:val="28"/>
        </w:rPr>
        <w:t xml:space="preserve">. </w:t>
      </w:r>
      <w:r w:rsidRPr="003572E5">
        <w:rPr>
          <w:sz w:val="28"/>
          <w:szCs w:val="28"/>
        </w:rPr>
        <w:t xml:space="preserve">У Флоренції </w:t>
      </w:r>
      <w:r>
        <w:rPr>
          <w:sz w:val="28"/>
          <w:szCs w:val="28"/>
        </w:rPr>
        <w:t xml:space="preserve">словом «купець» </w:t>
      </w:r>
      <w:r w:rsidRPr="003572E5">
        <w:rPr>
          <w:sz w:val="28"/>
          <w:szCs w:val="28"/>
        </w:rPr>
        <w:t xml:space="preserve">називали себе особи, </w:t>
      </w:r>
      <w:r>
        <w:rPr>
          <w:sz w:val="28"/>
          <w:szCs w:val="28"/>
          <w:lang w:val="ru-RU"/>
        </w:rPr>
        <w:t xml:space="preserve">що </w:t>
      </w:r>
      <w:r>
        <w:rPr>
          <w:sz w:val="28"/>
          <w:szCs w:val="28"/>
        </w:rPr>
        <w:t>займалися різноманітними сферами діяльності, серед яких</w:t>
      </w:r>
      <w:r w:rsidRPr="003572E5">
        <w:rPr>
          <w:sz w:val="28"/>
          <w:szCs w:val="28"/>
        </w:rPr>
        <w:t xml:space="preserve"> текстильне підприємництво, керівництво </w:t>
      </w:r>
      <w:r>
        <w:rPr>
          <w:sz w:val="28"/>
          <w:szCs w:val="28"/>
        </w:rPr>
        <w:t>банківськими операціями, обмін монет</w:t>
      </w:r>
      <w:r w:rsidRPr="003572E5">
        <w:rPr>
          <w:sz w:val="28"/>
          <w:szCs w:val="28"/>
        </w:rPr>
        <w:t xml:space="preserve">, </w:t>
      </w:r>
      <w:r>
        <w:rPr>
          <w:sz w:val="28"/>
          <w:szCs w:val="28"/>
        </w:rPr>
        <w:t>лихварство</w:t>
      </w:r>
      <w:r w:rsidRPr="003572E5">
        <w:rPr>
          <w:sz w:val="28"/>
          <w:szCs w:val="28"/>
        </w:rPr>
        <w:t>, управління заміськими землями і віллами, фінансування держави та інші види діяльності. Належність до купецтва давала можливість, з одного боку, відокремлювати себе від феодально-рицарськ</w:t>
      </w:r>
      <w:r>
        <w:rPr>
          <w:sz w:val="28"/>
          <w:szCs w:val="28"/>
        </w:rPr>
        <w:t>их шарів, долею яких були війна</w:t>
      </w:r>
      <w:r w:rsidRPr="003572E5">
        <w:rPr>
          <w:sz w:val="28"/>
          <w:szCs w:val="28"/>
        </w:rPr>
        <w:t xml:space="preserve"> і грабіж</w:t>
      </w:r>
      <w:r>
        <w:rPr>
          <w:sz w:val="28"/>
          <w:szCs w:val="28"/>
        </w:rPr>
        <w:t>, з іншого боку –</w:t>
      </w:r>
      <w:r w:rsidRPr="003572E5">
        <w:rPr>
          <w:sz w:val="28"/>
          <w:szCs w:val="28"/>
        </w:rPr>
        <w:t xml:space="preserve"> від ремісників, які безпосередньо займаються фіз</w:t>
      </w:r>
      <w:r>
        <w:rPr>
          <w:sz w:val="28"/>
          <w:szCs w:val="28"/>
        </w:rPr>
        <w:t xml:space="preserve">ичною працею </w:t>
      </w:r>
      <w:r>
        <w:rPr>
          <w:sz w:val="28"/>
          <w:szCs w:val="28"/>
          <w:lang w:val="en-US"/>
        </w:rPr>
        <w:t>[</w:t>
      </w:r>
      <w:r>
        <w:rPr>
          <w:sz w:val="28"/>
          <w:szCs w:val="28"/>
          <w:lang w:val="ru-RU"/>
        </w:rPr>
        <w:t>див.: 31, с. 68</w:t>
      </w:r>
      <w:r>
        <w:rPr>
          <w:sz w:val="28"/>
          <w:szCs w:val="28"/>
          <w:lang w:val="en-US"/>
        </w:rPr>
        <w:t>].</w:t>
      </w:r>
      <w:r w:rsidRPr="003572E5">
        <w:t xml:space="preserve"> </w:t>
      </w:r>
    </w:p>
    <w:p w14:paraId="2E151308" w14:textId="31C92660" w:rsidR="00AA7009" w:rsidRPr="00AA7009" w:rsidRDefault="00AA7009" w:rsidP="00AA7009">
      <w:pPr>
        <w:spacing w:line="360" w:lineRule="auto"/>
        <w:ind w:firstLine="709"/>
        <w:rPr>
          <w:b/>
          <w:sz w:val="28"/>
          <w:szCs w:val="28"/>
          <w:lang w:val="en-US"/>
        </w:rPr>
      </w:pPr>
      <w:r>
        <w:rPr>
          <w:sz w:val="28"/>
        </w:rPr>
        <w:t>Варто зазначити, що з другої половини</w:t>
      </w:r>
      <w:r w:rsidRPr="00C70F5D">
        <w:rPr>
          <w:sz w:val="28"/>
        </w:rPr>
        <w:t xml:space="preserve"> XIV ст.</w:t>
      </w:r>
      <w:r>
        <w:rPr>
          <w:sz w:val="28"/>
        </w:rPr>
        <w:t>,</w:t>
      </w:r>
      <w:r w:rsidRPr="00C70F5D">
        <w:rPr>
          <w:sz w:val="28"/>
        </w:rPr>
        <w:t xml:space="preserve"> після краху компаній Барді і Перуцці і в умовах зростання певних складнощів у зовнішній торгівлі</w:t>
      </w:r>
      <w:r>
        <w:rPr>
          <w:sz w:val="28"/>
        </w:rPr>
        <w:t>, флорентійські купці стали більш обережними у веденні справ в Європі. Однак кількість їх не зменшилась.</w:t>
      </w:r>
    </w:p>
    <w:p w14:paraId="4CB7F994" w14:textId="071DA5A2" w:rsidR="00AA7009" w:rsidRDefault="00AA7009" w:rsidP="00AA7009">
      <w:pPr>
        <w:spacing w:line="360" w:lineRule="auto"/>
        <w:ind w:firstLine="709"/>
        <w:rPr>
          <w:sz w:val="28"/>
          <w:szCs w:val="28"/>
          <w:lang w:val="en-US"/>
        </w:rPr>
      </w:pPr>
      <w:r>
        <w:rPr>
          <w:sz w:val="28"/>
          <w:szCs w:val="28"/>
        </w:rPr>
        <w:t>У Флоренції</w:t>
      </w:r>
      <w:r w:rsidRPr="003572E5">
        <w:rPr>
          <w:sz w:val="28"/>
          <w:szCs w:val="28"/>
        </w:rPr>
        <w:t xml:space="preserve"> замо</w:t>
      </w:r>
      <w:r>
        <w:rPr>
          <w:sz w:val="28"/>
          <w:szCs w:val="28"/>
        </w:rPr>
        <w:t>жні міські сім’ї ХIV-Х</w:t>
      </w:r>
      <w:r>
        <w:rPr>
          <w:sz w:val="28"/>
          <w:szCs w:val="28"/>
          <w:lang w:val="en-US"/>
        </w:rPr>
        <w:t>V</w:t>
      </w:r>
      <w:r>
        <w:rPr>
          <w:sz w:val="28"/>
          <w:szCs w:val="28"/>
        </w:rPr>
        <w:t xml:space="preserve"> ст.</w:t>
      </w:r>
      <w:r>
        <w:rPr>
          <w:sz w:val="28"/>
          <w:szCs w:val="28"/>
          <w:lang w:val="en-US"/>
        </w:rPr>
        <w:t xml:space="preserve"> </w:t>
      </w:r>
      <w:r>
        <w:rPr>
          <w:sz w:val="28"/>
          <w:szCs w:val="28"/>
        </w:rPr>
        <w:t>часто відправляти своє потомство навчатися різним професіям. Однак,</w:t>
      </w:r>
      <w:r w:rsidRPr="003572E5">
        <w:rPr>
          <w:sz w:val="28"/>
          <w:szCs w:val="28"/>
        </w:rPr>
        <w:t xml:space="preserve"> навички до торгівлі</w:t>
      </w:r>
      <w:r>
        <w:rPr>
          <w:sz w:val="28"/>
          <w:szCs w:val="28"/>
        </w:rPr>
        <w:t xml:space="preserve"> їм прищеплювали за замовчуванням ще з</w:t>
      </w:r>
      <w:r w:rsidRPr="003572E5">
        <w:rPr>
          <w:sz w:val="28"/>
          <w:szCs w:val="28"/>
        </w:rPr>
        <w:t xml:space="preserve"> дитинства.</w:t>
      </w:r>
      <w:r>
        <w:rPr>
          <w:sz w:val="28"/>
          <w:szCs w:val="28"/>
        </w:rPr>
        <w:t xml:space="preserve"> «</w:t>
      </w:r>
      <w:r>
        <w:rPr>
          <w:sz w:val="28"/>
          <w:szCs w:val="28"/>
          <w:lang w:val="ru-RU"/>
        </w:rPr>
        <w:t>Флорентиец, который не является купцом, –</w:t>
      </w:r>
      <w:r>
        <w:rPr>
          <w:sz w:val="28"/>
          <w:szCs w:val="28"/>
        </w:rPr>
        <w:t xml:space="preserve"> </w:t>
      </w:r>
      <w:r>
        <w:rPr>
          <w:sz w:val="28"/>
          <w:szCs w:val="28"/>
          <w:lang w:val="ru-RU"/>
        </w:rPr>
        <w:t>утверждает один историк Х</w:t>
      </w:r>
      <w:r>
        <w:rPr>
          <w:sz w:val="28"/>
          <w:szCs w:val="28"/>
          <w:lang w:val="en-US"/>
        </w:rPr>
        <w:t>V</w:t>
      </w:r>
      <w:r>
        <w:rPr>
          <w:sz w:val="28"/>
          <w:szCs w:val="28"/>
          <w:lang w:val="ru-RU"/>
        </w:rPr>
        <w:t xml:space="preserve"> в.,– который не путешествовал по свету, не видел чужие народы, а затем не вернулся во Флоренцию с состоянием, – это человек, не пользующийся никаким почетом» </w:t>
      </w:r>
      <w:r>
        <w:rPr>
          <w:sz w:val="28"/>
          <w:szCs w:val="28"/>
          <w:lang w:val="en-US"/>
        </w:rPr>
        <w:t>[8, c.</w:t>
      </w:r>
      <w:r>
        <w:rPr>
          <w:sz w:val="28"/>
          <w:szCs w:val="28"/>
        </w:rPr>
        <w:t xml:space="preserve"> </w:t>
      </w:r>
      <w:r>
        <w:rPr>
          <w:sz w:val="28"/>
          <w:szCs w:val="28"/>
          <w:lang w:val="en-US"/>
        </w:rPr>
        <w:t xml:space="preserve">21]. </w:t>
      </w:r>
    </w:p>
    <w:p w14:paraId="1788AFE2" w14:textId="5CEEB58E" w:rsidR="00AA7009" w:rsidRDefault="00AA7009" w:rsidP="00AA7009">
      <w:pPr>
        <w:spacing w:line="360" w:lineRule="auto"/>
        <w:ind w:firstLine="709"/>
        <w:rPr>
          <w:sz w:val="28"/>
        </w:rPr>
      </w:pPr>
      <w:r>
        <w:rPr>
          <w:sz w:val="28"/>
          <w:szCs w:val="28"/>
        </w:rPr>
        <w:lastRenderedPageBreak/>
        <w:t>Тому не дивно, що Бонаккорсо Пітті на початку свого дорослого життя спробував себе саме в торгівлі.</w:t>
      </w:r>
      <w:r w:rsidRPr="00D15DA9">
        <w:rPr>
          <w:sz w:val="28"/>
        </w:rPr>
        <w:t xml:space="preserve"> </w:t>
      </w:r>
      <w:r>
        <w:rPr>
          <w:sz w:val="28"/>
        </w:rPr>
        <w:t xml:space="preserve">Батько Бонаккорсо, Нері Пітті, </w:t>
      </w:r>
      <w:r>
        <w:rPr>
          <w:sz w:val="28"/>
          <w:lang w:val="ru-RU"/>
        </w:rPr>
        <w:t xml:space="preserve">також </w:t>
      </w:r>
      <w:r>
        <w:rPr>
          <w:sz w:val="28"/>
        </w:rPr>
        <w:t>був</w:t>
      </w:r>
      <w:r>
        <w:rPr>
          <w:sz w:val="28"/>
          <w:lang w:val="ru-RU"/>
        </w:rPr>
        <w:t xml:space="preserve"> </w:t>
      </w:r>
      <w:r w:rsidRPr="002A743E">
        <w:rPr>
          <w:sz w:val="28"/>
        </w:rPr>
        <w:t>купцем</w:t>
      </w:r>
      <w:r>
        <w:rPr>
          <w:sz w:val="28"/>
          <w:lang w:val="ru-RU"/>
        </w:rPr>
        <w:t xml:space="preserve"> та</w:t>
      </w:r>
      <w:r>
        <w:rPr>
          <w:sz w:val="28"/>
        </w:rPr>
        <w:t xml:space="preserve"> членом цеху Лана (один із семи старших цехів, що займався обробкою шерсті), де і зміг заробити значний капітал. Від посад в комуні і в цеху він майже завжди відмовлявся, надаючи перевагу торгівлі.</w:t>
      </w:r>
      <w:r w:rsidRPr="00AA7009">
        <w:rPr>
          <w:sz w:val="28"/>
        </w:rPr>
        <w:t xml:space="preserve"> </w:t>
      </w:r>
    </w:p>
    <w:p w14:paraId="4936867E" w14:textId="3B5E1384" w:rsidR="00AA7009" w:rsidRPr="00F545E4" w:rsidRDefault="00AA7009" w:rsidP="00AA7009">
      <w:pPr>
        <w:spacing w:line="360" w:lineRule="auto"/>
        <w:ind w:firstLine="709"/>
        <w:rPr>
          <w:sz w:val="28"/>
          <w:lang w:val="en-US"/>
        </w:rPr>
      </w:pPr>
      <w:r>
        <w:rPr>
          <w:sz w:val="28"/>
        </w:rPr>
        <w:t xml:space="preserve">Після смерті батька їх фінансовий стан почав погіршуватися. Ще більше ускладнила справи його матері та братів і сестер чергова хвиля чуми, яка знову розпочалася в Флоренції. Через це їм на деякий час довелося виїхати з міста. Коли сім’я Пітті повернулася, то Бонаккорсо з метою підзаробити грошей і знайти своє призначення в 1375 році іде в помічники до купця Маттео делло Шельто Тінгі. Разом вони відправились «... </w:t>
      </w:r>
      <w:r w:rsidRPr="00F545E4">
        <w:rPr>
          <w:sz w:val="28"/>
          <w:lang w:val="ru-RU"/>
        </w:rPr>
        <w:t>в Павию, оттуда в Авиньон, где их пытались арестовать как флорентийских шпионов, затем в Венецию, где они закупили партию шафрана с намерением сбыть его в Пруссии, но продали с выгодой в Буде. После этого продолжались странствия от Франции до стран Леванта</w:t>
      </w:r>
      <w:r>
        <w:rPr>
          <w:sz w:val="28"/>
        </w:rPr>
        <w:t xml:space="preserve">» </w:t>
      </w:r>
      <w:r>
        <w:rPr>
          <w:sz w:val="28"/>
          <w:lang w:val="en-US"/>
        </w:rPr>
        <w:t>[31, c.</w:t>
      </w:r>
      <w:r>
        <w:rPr>
          <w:sz w:val="28"/>
        </w:rPr>
        <w:t xml:space="preserve"> </w:t>
      </w:r>
      <w:r>
        <w:rPr>
          <w:sz w:val="28"/>
          <w:lang w:val="en-US"/>
        </w:rPr>
        <w:t>139].</w:t>
      </w:r>
    </w:p>
    <w:p w14:paraId="4BD272AE" w14:textId="4A99E6C4" w:rsidR="00AA7009" w:rsidRDefault="00AA7009" w:rsidP="00AA7009">
      <w:pPr>
        <w:spacing w:line="360" w:lineRule="auto"/>
        <w:ind w:firstLine="709"/>
        <w:rPr>
          <w:sz w:val="28"/>
        </w:rPr>
      </w:pPr>
      <w:r>
        <w:rPr>
          <w:sz w:val="28"/>
        </w:rPr>
        <w:t>Одним</w:t>
      </w:r>
      <w:r w:rsidRPr="00F545E4">
        <w:rPr>
          <w:sz w:val="28"/>
        </w:rPr>
        <w:t xml:space="preserve"> </w:t>
      </w:r>
      <w:r>
        <w:rPr>
          <w:sz w:val="28"/>
        </w:rPr>
        <w:t>і</w:t>
      </w:r>
      <w:r w:rsidRPr="00F545E4">
        <w:rPr>
          <w:sz w:val="28"/>
        </w:rPr>
        <w:t xml:space="preserve">з найважливіших </w:t>
      </w:r>
      <w:r>
        <w:rPr>
          <w:sz w:val="28"/>
        </w:rPr>
        <w:t xml:space="preserve">товарів </w:t>
      </w:r>
      <w:r w:rsidRPr="00F545E4">
        <w:rPr>
          <w:sz w:val="28"/>
        </w:rPr>
        <w:t>флорентійського імпорту були шерсть і сукно, як</w:t>
      </w:r>
      <w:r>
        <w:rPr>
          <w:sz w:val="28"/>
        </w:rPr>
        <w:t>і привозилися з Англії, Іспанії та</w:t>
      </w:r>
      <w:r w:rsidRPr="00F545E4">
        <w:rPr>
          <w:sz w:val="28"/>
        </w:rPr>
        <w:t xml:space="preserve"> Майорки</w:t>
      </w:r>
      <w:r>
        <w:rPr>
          <w:sz w:val="28"/>
        </w:rPr>
        <w:t>.</w:t>
      </w:r>
      <w:r w:rsidRPr="00F545E4">
        <w:rPr>
          <w:sz w:val="28"/>
        </w:rPr>
        <w:t xml:space="preserve"> «</w:t>
      </w:r>
      <w:r>
        <w:rPr>
          <w:sz w:val="28"/>
          <w:lang w:val="ru-RU"/>
        </w:rPr>
        <w:t>Ввоз шерсти необработанного сукна растет на протяжении всего</w:t>
      </w:r>
      <w:r w:rsidRPr="00CD49BA">
        <w:rPr>
          <w:sz w:val="28"/>
          <w:lang w:val="ru-RU"/>
        </w:rPr>
        <w:t xml:space="preserve"> </w:t>
      </w:r>
      <w:r>
        <w:rPr>
          <w:sz w:val="28"/>
          <w:lang w:val="en-US"/>
        </w:rPr>
        <w:t>XIV</w:t>
      </w:r>
      <w:r>
        <w:rPr>
          <w:sz w:val="28"/>
          <w:lang w:val="ru-RU"/>
        </w:rPr>
        <w:t xml:space="preserve"> в.</w:t>
      </w:r>
      <w:r>
        <w:rPr>
          <w:sz w:val="28"/>
        </w:rPr>
        <w:t xml:space="preserve"> </w:t>
      </w:r>
      <w:r>
        <w:rPr>
          <w:sz w:val="28"/>
          <w:lang w:val="ru-RU"/>
        </w:rPr>
        <w:t xml:space="preserve">и в начале </w:t>
      </w:r>
      <w:r>
        <w:rPr>
          <w:sz w:val="28"/>
          <w:lang w:val="en-US"/>
        </w:rPr>
        <w:t>XV</w:t>
      </w:r>
      <w:r>
        <w:rPr>
          <w:sz w:val="28"/>
        </w:rPr>
        <w:t xml:space="preserve"> в. </w:t>
      </w:r>
      <w:r w:rsidRPr="00C76663">
        <w:rPr>
          <w:sz w:val="28"/>
          <w:lang w:val="ru-RU"/>
        </w:rPr>
        <w:t xml:space="preserve">Крупные </w:t>
      </w:r>
      <w:r>
        <w:rPr>
          <w:sz w:val="28"/>
          <w:lang w:val="ru-RU"/>
        </w:rPr>
        <w:t xml:space="preserve">флорентийские компании, которые обычно называют банковскими, обеспечивают импорт английской шерсти» </w:t>
      </w:r>
      <w:r>
        <w:rPr>
          <w:sz w:val="28"/>
          <w:lang w:val="en-US"/>
        </w:rPr>
        <w:t>[41, c.</w:t>
      </w:r>
      <w:r>
        <w:rPr>
          <w:sz w:val="28"/>
        </w:rPr>
        <w:t xml:space="preserve"> </w:t>
      </w:r>
      <w:r>
        <w:rPr>
          <w:sz w:val="28"/>
          <w:lang w:val="en-US"/>
        </w:rPr>
        <w:t xml:space="preserve">114]. </w:t>
      </w:r>
      <w:r>
        <w:rPr>
          <w:sz w:val="28"/>
        </w:rPr>
        <w:t xml:space="preserve">Компанія Барді, одна із найвпливовіших компаній Флоренції, значну долю свого капіталу заробила саме на імпорті в Флоренцію шерсті та шерстяних товарів. </w:t>
      </w:r>
    </w:p>
    <w:p w14:paraId="63864E0F" w14:textId="6E4B2552" w:rsidR="00AA7009" w:rsidRDefault="00AA7009" w:rsidP="00AA7009">
      <w:pPr>
        <w:spacing w:line="360" w:lineRule="auto"/>
        <w:ind w:firstLine="709"/>
        <w:rPr>
          <w:sz w:val="28"/>
        </w:rPr>
      </w:pPr>
      <w:r>
        <w:rPr>
          <w:sz w:val="28"/>
        </w:rPr>
        <w:t>Бонаккорсо Пітті, теж займався торгівлею цих,</w:t>
      </w:r>
      <w:r>
        <w:rPr>
          <w:sz w:val="28"/>
          <w:lang w:val="ru-RU"/>
        </w:rPr>
        <w:t xml:space="preserve"> </w:t>
      </w:r>
      <w:r w:rsidRPr="0062316F">
        <w:rPr>
          <w:sz w:val="28"/>
        </w:rPr>
        <w:t>найбільш прибуткових</w:t>
      </w:r>
      <w:r>
        <w:rPr>
          <w:sz w:val="28"/>
        </w:rPr>
        <w:t>, матеріалів. Так він згадує, що «</w:t>
      </w:r>
      <w:r w:rsidRPr="00C76663">
        <w:rPr>
          <w:sz w:val="28"/>
          <w:lang w:val="ru-RU"/>
        </w:rPr>
        <w:t>еще до свадьбы прибыла моя английская шерсть на двух кораблях; за страховку на одном корабле, который разгрузили в Генуе, я заплатил 9 процентов во флоринах, на другом, разгруженном в Пизе,— 14 процентов, так что в целом, после того как шерсть была продана и деньги получены, я заработал на ней тысячу флоринов золотом за шестнадцать ме</w:t>
      </w:r>
      <w:r>
        <w:rPr>
          <w:sz w:val="28"/>
          <w:lang w:val="ru-RU"/>
        </w:rPr>
        <w:t xml:space="preserve">сяцев» </w:t>
      </w:r>
      <w:r>
        <w:rPr>
          <w:sz w:val="28"/>
          <w:lang w:val="en-US"/>
        </w:rPr>
        <w:t>[6, c.</w:t>
      </w:r>
      <w:r>
        <w:rPr>
          <w:sz w:val="28"/>
        </w:rPr>
        <w:t xml:space="preserve"> </w:t>
      </w:r>
      <w:r>
        <w:rPr>
          <w:sz w:val="28"/>
          <w:lang w:val="en-US"/>
        </w:rPr>
        <w:t>58-59]</w:t>
      </w:r>
      <w:r w:rsidRPr="00C76663">
        <w:rPr>
          <w:sz w:val="28"/>
          <w:lang w:val="ru-RU"/>
        </w:rPr>
        <w:t>.</w:t>
      </w:r>
      <w:r w:rsidRPr="00C76663">
        <w:rPr>
          <w:sz w:val="28"/>
        </w:rPr>
        <w:t xml:space="preserve"> </w:t>
      </w:r>
      <w:r>
        <w:rPr>
          <w:sz w:val="28"/>
        </w:rPr>
        <w:t xml:space="preserve"> </w:t>
      </w:r>
    </w:p>
    <w:p w14:paraId="52BA6B58" w14:textId="51E284F3" w:rsidR="00C41F3A" w:rsidRDefault="00744191" w:rsidP="00E83187">
      <w:pPr>
        <w:spacing w:line="360" w:lineRule="auto"/>
        <w:ind w:firstLine="709"/>
        <w:rPr>
          <w:sz w:val="28"/>
          <w:lang w:val="ru-RU"/>
        </w:rPr>
      </w:pPr>
      <w:r>
        <w:rPr>
          <w:sz w:val="28"/>
        </w:rPr>
        <w:lastRenderedPageBreak/>
        <w:t xml:space="preserve">Пітті також займався купецтвом і </w:t>
      </w:r>
      <w:r w:rsidR="00AA7009">
        <w:rPr>
          <w:sz w:val="28"/>
        </w:rPr>
        <w:t>через посередників, а спектр товарів був доволі різноманітним. Найчастіше автор згадує у хроніці вино, коней, тканини. «</w:t>
      </w:r>
      <w:r w:rsidR="00AA7009">
        <w:rPr>
          <w:sz w:val="28"/>
          <w:lang w:val="ru-RU"/>
        </w:rPr>
        <w:t>Я</w:t>
      </w:r>
      <w:r w:rsidR="00AA7009" w:rsidRPr="0062316F">
        <w:rPr>
          <w:sz w:val="28"/>
          <w:lang w:val="ru-RU"/>
        </w:rPr>
        <w:t xml:space="preserve">, сверх указанных 300 флоринов, вручил ему 700 флоринов золотом, согласившись на его просьбу отпустить его в Париж торговать всем, </w:t>
      </w:r>
      <w:r w:rsidR="00AA7009">
        <w:rPr>
          <w:sz w:val="28"/>
          <w:lang w:val="ru-RU"/>
        </w:rPr>
        <w:t>что может принести выгоду»</w:t>
      </w:r>
      <w:r w:rsidR="00AA7009" w:rsidRPr="0062316F">
        <w:rPr>
          <w:sz w:val="28"/>
          <w:lang w:val="en-US"/>
        </w:rPr>
        <w:t xml:space="preserve"> </w:t>
      </w:r>
      <w:r w:rsidR="00AA7009">
        <w:rPr>
          <w:sz w:val="28"/>
          <w:lang w:val="en-US"/>
        </w:rPr>
        <w:t>[6, c.</w:t>
      </w:r>
      <w:r w:rsidR="00AA7009">
        <w:rPr>
          <w:sz w:val="28"/>
        </w:rPr>
        <w:t xml:space="preserve"> </w:t>
      </w:r>
      <w:r w:rsidR="00AA7009">
        <w:rPr>
          <w:sz w:val="28"/>
          <w:lang w:val="en-US"/>
        </w:rPr>
        <w:t>59]</w:t>
      </w:r>
      <w:r w:rsidR="00AA7009" w:rsidRPr="00C76663">
        <w:rPr>
          <w:sz w:val="28"/>
          <w:lang w:val="ru-RU"/>
        </w:rPr>
        <w:t>.</w:t>
      </w:r>
      <w:r w:rsidR="00E83187">
        <w:rPr>
          <w:sz w:val="28"/>
          <w:lang w:val="ru-RU"/>
        </w:rPr>
        <w:t xml:space="preserve"> </w:t>
      </w:r>
      <w:r w:rsidR="00E83187" w:rsidRPr="00E83187">
        <w:rPr>
          <w:sz w:val="28"/>
        </w:rPr>
        <w:t>Серед</w:t>
      </w:r>
      <w:r w:rsidR="00E83187">
        <w:rPr>
          <w:sz w:val="28"/>
          <w:lang w:val="ru-RU"/>
        </w:rPr>
        <w:t xml:space="preserve"> </w:t>
      </w:r>
      <w:r>
        <w:rPr>
          <w:sz w:val="28"/>
        </w:rPr>
        <w:t>найпопулярніших теренів, де збував свій товар</w:t>
      </w:r>
      <w:r w:rsidR="00E83187">
        <w:rPr>
          <w:sz w:val="28"/>
        </w:rPr>
        <w:t xml:space="preserve"> Бонаккорсо, безсумнівно були французькі міста, особливо Авіньйон та </w:t>
      </w:r>
      <w:r>
        <w:rPr>
          <w:sz w:val="28"/>
        </w:rPr>
        <w:t xml:space="preserve"> той же </w:t>
      </w:r>
      <w:r w:rsidR="00E83187">
        <w:rPr>
          <w:sz w:val="28"/>
        </w:rPr>
        <w:t xml:space="preserve">Париж. В </w:t>
      </w:r>
      <w:r>
        <w:rPr>
          <w:sz w:val="28"/>
        </w:rPr>
        <w:t>ньому, до речі,</w:t>
      </w:r>
      <w:r w:rsidR="00E83187">
        <w:rPr>
          <w:sz w:val="28"/>
        </w:rPr>
        <w:t xml:space="preserve"> Пітті довгий час мав навіть власний будинок. «</w:t>
      </w:r>
      <w:r w:rsidR="00E83187" w:rsidRPr="00E83187">
        <w:rPr>
          <w:sz w:val="28"/>
        </w:rPr>
        <w:t>Выходцев из Италии во Франции всег</w:t>
      </w:r>
      <w:r w:rsidR="00E83187">
        <w:rPr>
          <w:sz w:val="28"/>
        </w:rPr>
        <w:t xml:space="preserve">да было много, и они достаточно </w:t>
      </w:r>
      <w:r w:rsidR="00E83187" w:rsidRPr="00E83187">
        <w:rPr>
          <w:sz w:val="28"/>
        </w:rPr>
        <w:t>органично интегрировались в местн</w:t>
      </w:r>
      <w:r w:rsidR="00E83187">
        <w:rPr>
          <w:sz w:val="28"/>
        </w:rPr>
        <w:t>ое общество, ничем не отличаясь о</w:t>
      </w:r>
      <w:r w:rsidR="00E83187" w:rsidRPr="00E83187">
        <w:rPr>
          <w:sz w:val="28"/>
        </w:rPr>
        <w:t>т прочих горожан в правовом отношении</w:t>
      </w:r>
      <w:r w:rsidR="00E83187">
        <w:rPr>
          <w:sz w:val="28"/>
        </w:rPr>
        <w:t xml:space="preserve">» </w:t>
      </w:r>
      <w:r w:rsidR="00E83187">
        <w:rPr>
          <w:sz w:val="28"/>
          <w:lang w:val="en-US"/>
        </w:rPr>
        <w:t>[</w:t>
      </w:r>
      <w:r w:rsidR="00C41F3A">
        <w:rPr>
          <w:sz w:val="28"/>
          <w:lang w:val="en-US"/>
        </w:rPr>
        <w:t>13, c. 231</w:t>
      </w:r>
      <w:r w:rsidR="00E83187">
        <w:rPr>
          <w:sz w:val="28"/>
          <w:lang w:val="en-US"/>
        </w:rPr>
        <w:t>]</w:t>
      </w:r>
      <w:r w:rsidR="00E83187" w:rsidRPr="00E83187">
        <w:rPr>
          <w:sz w:val="28"/>
        </w:rPr>
        <w:t>.</w:t>
      </w:r>
      <w:r w:rsidR="00E83187">
        <w:rPr>
          <w:sz w:val="28"/>
          <w:lang w:val="ru-RU"/>
        </w:rPr>
        <w:t xml:space="preserve">  </w:t>
      </w:r>
    </w:p>
    <w:p w14:paraId="326D6EEA" w14:textId="196A4AC5" w:rsidR="00AA7009" w:rsidRDefault="00AA7009" w:rsidP="00E83187">
      <w:pPr>
        <w:spacing w:line="360" w:lineRule="auto"/>
        <w:ind w:firstLine="709"/>
        <w:rPr>
          <w:sz w:val="28"/>
        </w:rPr>
      </w:pPr>
      <w:r w:rsidRPr="0062316F">
        <w:rPr>
          <w:sz w:val="28"/>
        </w:rPr>
        <w:t>Родичі</w:t>
      </w:r>
      <w:r>
        <w:rPr>
          <w:sz w:val="28"/>
        </w:rPr>
        <w:t xml:space="preserve"> </w:t>
      </w:r>
      <w:r w:rsidR="00C41F3A" w:rsidRPr="00C41F3A">
        <w:rPr>
          <w:sz w:val="28"/>
        </w:rPr>
        <w:t>Бонаккорсо Пітті теж</w:t>
      </w:r>
      <w:r w:rsidR="00C41F3A">
        <w:rPr>
          <w:sz w:val="28"/>
          <w:lang w:val="ru-RU"/>
        </w:rPr>
        <w:t xml:space="preserve"> </w:t>
      </w:r>
      <w:r>
        <w:rPr>
          <w:sz w:val="28"/>
        </w:rPr>
        <w:t>виконували важливу роль в сімейних справах. Так своїх синів Бонаккорсо з дитинства брав із собою, а його брати дуже часто йому допомагали в торгівлі, коли той займав посади в Флоренції, або виконував дипломатичні місії.</w:t>
      </w:r>
    </w:p>
    <w:p w14:paraId="2B44DC34" w14:textId="77777777" w:rsidR="00AA7009" w:rsidRDefault="00AA7009" w:rsidP="00AA7009">
      <w:pPr>
        <w:spacing w:line="360" w:lineRule="auto"/>
        <w:ind w:firstLine="709"/>
        <w:rPr>
          <w:sz w:val="28"/>
        </w:rPr>
      </w:pPr>
      <w:r>
        <w:rPr>
          <w:sz w:val="28"/>
        </w:rPr>
        <w:t>Варто також зазначити, що значну кількість коштів Пітті дає в борг своїм знайомим. «</w:t>
      </w:r>
      <w:r w:rsidRPr="00603C52">
        <w:rPr>
          <w:sz w:val="28"/>
          <w:lang w:val="ru-RU"/>
        </w:rPr>
        <w:t>Как добрый ростовщик он ссужал деньги, знатным особам - графу Савойскому, например, но как честолюбец охотно, хотя и в убыток себе, предоставлял им отсрочку, упиваясь тем, что столь высокородные сеньоры попадают от него в зависимость</w:t>
      </w:r>
      <w:r>
        <w:rPr>
          <w:sz w:val="28"/>
          <w:lang w:val="ru-RU"/>
        </w:rPr>
        <w:t xml:space="preserve">» </w:t>
      </w:r>
      <w:r>
        <w:rPr>
          <w:sz w:val="28"/>
          <w:lang w:val="en-US"/>
        </w:rPr>
        <w:t>[31, c.139-140]</w:t>
      </w:r>
      <w:r w:rsidRPr="00603C52">
        <w:rPr>
          <w:sz w:val="28"/>
          <w:lang w:val="ru-RU"/>
        </w:rPr>
        <w:t>.</w:t>
      </w:r>
      <w:r>
        <w:rPr>
          <w:sz w:val="28"/>
        </w:rPr>
        <w:t xml:space="preserve"> </w:t>
      </w:r>
    </w:p>
    <w:p w14:paraId="3618C4C6" w14:textId="0FBFCCF8" w:rsidR="00AA7009" w:rsidRDefault="00AA7009" w:rsidP="00AA7009">
      <w:pPr>
        <w:spacing w:line="360" w:lineRule="auto"/>
        <w:ind w:firstLine="709"/>
        <w:rPr>
          <w:sz w:val="28"/>
        </w:rPr>
      </w:pPr>
      <w:r>
        <w:rPr>
          <w:sz w:val="28"/>
        </w:rPr>
        <w:t>До кінця свого життя автор хроніки все менше уваги приділяє купецьким справам, навідмінно від свого батька, надаючи перевагу громадській діяльності. В цей час всі справи переходять до рук його братів та дітей.</w:t>
      </w:r>
    </w:p>
    <w:p w14:paraId="4C27099B" w14:textId="7C397E09" w:rsidR="00670EDA" w:rsidRDefault="00670EDA" w:rsidP="00AA7009">
      <w:pPr>
        <w:spacing w:line="360" w:lineRule="auto"/>
        <w:ind w:firstLine="709"/>
        <w:rPr>
          <w:sz w:val="28"/>
        </w:rPr>
      </w:pPr>
      <w:r>
        <w:rPr>
          <w:sz w:val="28"/>
        </w:rPr>
        <w:t xml:space="preserve">Отже, купецька діяльність є характерною для домінуючої кількості населення Флоренції. Більшість жителів міста ще з дитинства навчалися цій престижній, в уявлені більшості, справі. Домінуючу кількість товарів, що продавали флорентійці складали шерсть, сукна і вина. Географія торгівлі флорентійців охоплює не лише Західну, але й Центрально-Східну Європу.     </w:t>
      </w:r>
    </w:p>
    <w:p w14:paraId="482E3C1B" w14:textId="77777777" w:rsidR="00744191" w:rsidRDefault="00AA7009" w:rsidP="00AA7009">
      <w:pPr>
        <w:spacing w:line="360" w:lineRule="auto"/>
        <w:ind w:firstLine="709"/>
        <w:rPr>
          <w:sz w:val="28"/>
          <w:szCs w:val="28"/>
          <w:lang w:val="en-US"/>
        </w:rPr>
      </w:pPr>
      <w:r w:rsidRPr="00AA7009">
        <w:rPr>
          <w:b/>
          <w:sz w:val="28"/>
          <w:szCs w:val="28"/>
        </w:rPr>
        <w:t>3.2. Флорентійська школа дипломатії</w:t>
      </w:r>
      <w:r>
        <w:rPr>
          <w:b/>
          <w:sz w:val="28"/>
          <w:szCs w:val="28"/>
        </w:rPr>
        <w:t>.</w:t>
      </w:r>
      <w:r w:rsidRPr="00AA7009">
        <w:rPr>
          <w:sz w:val="28"/>
          <w:szCs w:val="28"/>
        </w:rPr>
        <w:t xml:space="preserve"> </w:t>
      </w:r>
      <w:r w:rsidRPr="00BA3F47">
        <w:rPr>
          <w:sz w:val="28"/>
          <w:szCs w:val="28"/>
        </w:rPr>
        <w:t xml:space="preserve">Флоренція в зазначений період, як, мабуть, і всяке місто-комуна </w:t>
      </w:r>
      <w:r>
        <w:rPr>
          <w:sz w:val="28"/>
          <w:szCs w:val="28"/>
        </w:rPr>
        <w:t xml:space="preserve">в Італії, не була бюрократичною </w:t>
      </w:r>
      <w:r w:rsidRPr="00BA3F47">
        <w:rPr>
          <w:sz w:val="28"/>
          <w:szCs w:val="28"/>
        </w:rPr>
        <w:t>державою</w:t>
      </w:r>
      <w:r>
        <w:rPr>
          <w:sz w:val="28"/>
          <w:szCs w:val="28"/>
        </w:rPr>
        <w:t xml:space="preserve"> і не </w:t>
      </w:r>
      <w:r>
        <w:rPr>
          <w:sz w:val="28"/>
          <w:szCs w:val="28"/>
        </w:rPr>
        <w:lastRenderedPageBreak/>
        <w:t>мала апарат</w:t>
      </w:r>
      <w:r>
        <w:rPr>
          <w:sz w:val="28"/>
          <w:szCs w:val="28"/>
          <w:lang w:val="ru-RU"/>
        </w:rPr>
        <w:t xml:space="preserve">у </w:t>
      </w:r>
      <w:r>
        <w:rPr>
          <w:sz w:val="28"/>
          <w:szCs w:val="28"/>
        </w:rPr>
        <w:t>професійних</w:t>
      </w:r>
      <w:r>
        <w:rPr>
          <w:sz w:val="28"/>
          <w:szCs w:val="28"/>
          <w:lang w:val="en-US"/>
        </w:rPr>
        <w:t xml:space="preserve"> </w:t>
      </w:r>
      <w:r w:rsidRPr="00BA3F47">
        <w:rPr>
          <w:sz w:val="28"/>
          <w:szCs w:val="28"/>
        </w:rPr>
        <w:t>управлін</w:t>
      </w:r>
      <w:r>
        <w:rPr>
          <w:sz w:val="28"/>
          <w:szCs w:val="28"/>
        </w:rPr>
        <w:t>ців, і професійного</w:t>
      </w:r>
      <w:r w:rsidRPr="00BA3F47">
        <w:rPr>
          <w:sz w:val="28"/>
          <w:szCs w:val="28"/>
        </w:rPr>
        <w:t xml:space="preserve"> </w:t>
      </w:r>
      <w:r>
        <w:rPr>
          <w:sz w:val="28"/>
          <w:szCs w:val="28"/>
        </w:rPr>
        <w:t>дипломатичного корпусу</w:t>
      </w:r>
      <w:r>
        <w:rPr>
          <w:sz w:val="28"/>
          <w:szCs w:val="28"/>
          <w:lang w:val="ru-RU"/>
        </w:rPr>
        <w:t xml:space="preserve">. </w:t>
      </w:r>
      <w:r w:rsidRPr="00BA3F47">
        <w:rPr>
          <w:sz w:val="28"/>
          <w:szCs w:val="28"/>
        </w:rPr>
        <w:t>Особа, що пос</w:t>
      </w:r>
      <w:r>
        <w:rPr>
          <w:sz w:val="28"/>
          <w:szCs w:val="28"/>
        </w:rPr>
        <w:t>илається із зовнішньополітичною</w:t>
      </w:r>
      <w:r>
        <w:rPr>
          <w:sz w:val="28"/>
          <w:szCs w:val="28"/>
          <w:lang w:val="en-US"/>
        </w:rPr>
        <w:t xml:space="preserve"> </w:t>
      </w:r>
      <w:r w:rsidRPr="00BA3F47">
        <w:rPr>
          <w:sz w:val="28"/>
          <w:szCs w:val="28"/>
        </w:rPr>
        <w:t>місією</w:t>
      </w:r>
      <w:r>
        <w:rPr>
          <w:sz w:val="28"/>
          <w:szCs w:val="28"/>
        </w:rPr>
        <w:t>, називали «оратором», оскільки</w:t>
      </w:r>
      <w:r>
        <w:rPr>
          <w:sz w:val="28"/>
          <w:szCs w:val="28"/>
          <w:lang w:val="en-US"/>
        </w:rPr>
        <w:t xml:space="preserve"> </w:t>
      </w:r>
      <w:r w:rsidRPr="00BA3F47">
        <w:rPr>
          <w:sz w:val="28"/>
          <w:szCs w:val="28"/>
        </w:rPr>
        <w:t>красномо</w:t>
      </w:r>
      <w:r>
        <w:rPr>
          <w:sz w:val="28"/>
          <w:szCs w:val="28"/>
        </w:rPr>
        <w:t>вство вважалося головною якістю</w:t>
      </w:r>
      <w:r>
        <w:rPr>
          <w:sz w:val="28"/>
          <w:szCs w:val="28"/>
          <w:lang w:val="en-US"/>
        </w:rPr>
        <w:t xml:space="preserve"> </w:t>
      </w:r>
      <w:r w:rsidRPr="00BA3F47">
        <w:rPr>
          <w:sz w:val="28"/>
          <w:szCs w:val="28"/>
        </w:rPr>
        <w:t>повнов</w:t>
      </w:r>
      <w:r>
        <w:rPr>
          <w:sz w:val="28"/>
          <w:szCs w:val="28"/>
        </w:rPr>
        <w:t>ажного представника республіки.</w:t>
      </w:r>
      <w:r>
        <w:rPr>
          <w:sz w:val="28"/>
          <w:szCs w:val="28"/>
          <w:lang w:val="en-US"/>
        </w:rPr>
        <w:t xml:space="preserve"> </w:t>
      </w:r>
    </w:p>
    <w:p w14:paraId="704527AC" w14:textId="2CFEDB42" w:rsidR="00AA7009" w:rsidRDefault="00AA7009" w:rsidP="00AA7009">
      <w:pPr>
        <w:spacing w:line="360" w:lineRule="auto"/>
        <w:ind w:firstLine="709"/>
        <w:rPr>
          <w:sz w:val="28"/>
          <w:szCs w:val="28"/>
        </w:rPr>
      </w:pPr>
      <w:r w:rsidRPr="00BA3F47">
        <w:rPr>
          <w:sz w:val="28"/>
          <w:szCs w:val="28"/>
        </w:rPr>
        <w:t>Диплом</w:t>
      </w:r>
      <w:r>
        <w:rPr>
          <w:sz w:val="28"/>
          <w:szCs w:val="28"/>
        </w:rPr>
        <w:t>атичні доручення покладалися на</w:t>
      </w:r>
      <w:r>
        <w:rPr>
          <w:sz w:val="28"/>
          <w:szCs w:val="28"/>
          <w:lang w:val="en-US"/>
        </w:rPr>
        <w:t xml:space="preserve"> </w:t>
      </w:r>
      <w:r w:rsidRPr="00BA3F47">
        <w:rPr>
          <w:sz w:val="28"/>
          <w:szCs w:val="28"/>
        </w:rPr>
        <w:t>громадян республіки, які виїжджають в філії своїх сімейних компаній, розсіяних</w:t>
      </w:r>
      <w:r>
        <w:rPr>
          <w:sz w:val="28"/>
          <w:szCs w:val="28"/>
          <w:lang w:val="en-US"/>
        </w:rPr>
        <w:t xml:space="preserve"> </w:t>
      </w:r>
      <w:r w:rsidRPr="00BA3F47">
        <w:rPr>
          <w:sz w:val="28"/>
          <w:szCs w:val="28"/>
        </w:rPr>
        <w:t>по різних країнах Європи і за її межами, тому майже завжди вони поєднувалися</w:t>
      </w:r>
      <w:r>
        <w:rPr>
          <w:sz w:val="28"/>
          <w:szCs w:val="28"/>
          <w:lang w:val="en-US"/>
        </w:rPr>
        <w:t xml:space="preserve"> </w:t>
      </w:r>
      <w:r w:rsidRPr="00BA3F47">
        <w:rPr>
          <w:sz w:val="28"/>
          <w:szCs w:val="28"/>
        </w:rPr>
        <w:t xml:space="preserve">з торгово-банківськими функціями. </w:t>
      </w:r>
      <w:r>
        <w:rPr>
          <w:sz w:val="28"/>
          <w:szCs w:val="28"/>
        </w:rPr>
        <w:t>Сам характер діяльності купців</w:t>
      </w:r>
      <w:r w:rsidRPr="00BA3F47">
        <w:rPr>
          <w:sz w:val="28"/>
          <w:szCs w:val="28"/>
        </w:rPr>
        <w:t>, пов'язаний з постійними переїздами</w:t>
      </w:r>
      <w:r>
        <w:rPr>
          <w:sz w:val="28"/>
          <w:szCs w:val="28"/>
          <w:lang w:val="en-US"/>
        </w:rPr>
        <w:t xml:space="preserve"> </w:t>
      </w:r>
      <w:r>
        <w:rPr>
          <w:sz w:val="28"/>
          <w:szCs w:val="28"/>
        </w:rPr>
        <w:t>з однієї країни в іншу, сприяв</w:t>
      </w:r>
      <w:r>
        <w:rPr>
          <w:sz w:val="28"/>
          <w:szCs w:val="28"/>
          <w:lang w:val="en-US"/>
        </w:rPr>
        <w:t xml:space="preserve"> </w:t>
      </w:r>
      <w:r>
        <w:rPr>
          <w:sz w:val="28"/>
          <w:szCs w:val="28"/>
        </w:rPr>
        <w:t xml:space="preserve">виконанню </w:t>
      </w:r>
      <w:r w:rsidRPr="00BA3F47">
        <w:rPr>
          <w:sz w:val="28"/>
          <w:szCs w:val="28"/>
        </w:rPr>
        <w:t>дипломатичних мі</w:t>
      </w:r>
      <w:r>
        <w:rPr>
          <w:sz w:val="28"/>
          <w:szCs w:val="28"/>
        </w:rPr>
        <w:t>сій, доручених не тільки власною</w:t>
      </w:r>
      <w:r w:rsidRPr="00BA3F47">
        <w:rPr>
          <w:sz w:val="28"/>
          <w:szCs w:val="28"/>
        </w:rPr>
        <w:t xml:space="preserve"> комуною, але</w:t>
      </w:r>
      <w:r>
        <w:rPr>
          <w:sz w:val="28"/>
          <w:szCs w:val="28"/>
          <w:lang w:val="en-US"/>
        </w:rPr>
        <w:t xml:space="preserve"> </w:t>
      </w:r>
      <w:r w:rsidRPr="00BA3F47">
        <w:rPr>
          <w:sz w:val="28"/>
          <w:szCs w:val="28"/>
        </w:rPr>
        <w:t>також імпе</w:t>
      </w:r>
      <w:r>
        <w:rPr>
          <w:sz w:val="28"/>
          <w:szCs w:val="28"/>
        </w:rPr>
        <w:t xml:space="preserve">раторами, королями </w:t>
      </w:r>
      <w:r w:rsidRPr="00BA3F47">
        <w:rPr>
          <w:sz w:val="28"/>
          <w:szCs w:val="28"/>
        </w:rPr>
        <w:t>з інших країн</w:t>
      </w:r>
      <w:r>
        <w:rPr>
          <w:sz w:val="28"/>
          <w:szCs w:val="28"/>
          <w:lang w:val="ru-RU"/>
        </w:rPr>
        <w:t xml:space="preserve"> </w:t>
      </w:r>
      <w:r>
        <w:rPr>
          <w:sz w:val="28"/>
          <w:szCs w:val="28"/>
          <w:lang w:val="en-US"/>
        </w:rPr>
        <w:t>[</w:t>
      </w:r>
      <w:r>
        <w:rPr>
          <w:sz w:val="28"/>
          <w:szCs w:val="28"/>
          <w:lang w:val="ru-RU"/>
        </w:rPr>
        <w:t>див.:</w:t>
      </w:r>
      <w:r>
        <w:rPr>
          <w:sz w:val="28"/>
          <w:szCs w:val="28"/>
          <w:lang w:val="en-US"/>
        </w:rPr>
        <w:t>29, c.</w:t>
      </w:r>
      <w:r w:rsidR="00C41F3A">
        <w:rPr>
          <w:sz w:val="28"/>
          <w:szCs w:val="28"/>
        </w:rPr>
        <w:t xml:space="preserve"> </w:t>
      </w:r>
      <w:r>
        <w:rPr>
          <w:sz w:val="28"/>
          <w:szCs w:val="28"/>
          <w:lang w:val="en-US"/>
        </w:rPr>
        <w:t>81]</w:t>
      </w:r>
      <w:r w:rsidRPr="00BA3F47">
        <w:rPr>
          <w:sz w:val="28"/>
          <w:szCs w:val="28"/>
        </w:rPr>
        <w:t>.</w:t>
      </w:r>
    </w:p>
    <w:p w14:paraId="40E04993" w14:textId="77777777" w:rsidR="0068518D" w:rsidRDefault="00AA7009" w:rsidP="0068518D">
      <w:pPr>
        <w:spacing w:line="360" w:lineRule="auto"/>
        <w:ind w:firstLine="709"/>
        <w:rPr>
          <w:sz w:val="28"/>
          <w:szCs w:val="28"/>
          <w:lang w:val="ru-RU"/>
        </w:rPr>
      </w:pPr>
      <w:r w:rsidRPr="007A5071">
        <w:rPr>
          <w:sz w:val="28"/>
          <w:szCs w:val="28"/>
        </w:rPr>
        <w:t>В організації посольської служби флорентійська дипломатія створила власну дипломатичну школу. Її</w:t>
      </w:r>
      <w:r>
        <w:rPr>
          <w:sz w:val="28"/>
          <w:szCs w:val="28"/>
          <w:lang w:val="ru-RU"/>
        </w:rPr>
        <w:t xml:space="preserve"> </w:t>
      </w:r>
      <w:r w:rsidRPr="007A5071">
        <w:rPr>
          <w:sz w:val="28"/>
          <w:szCs w:val="28"/>
        </w:rPr>
        <w:t>суперницею можна вважати лише венеційську дипломатичну школу. Інші італійські держави лише</w:t>
      </w:r>
      <w:r>
        <w:rPr>
          <w:sz w:val="28"/>
          <w:szCs w:val="28"/>
          <w:lang w:val="ru-RU"/>
        </w:rPr>
        <w:t xml:space="preserve"> </w:t>
      </w:r>
      <w:r w:rsidRPr="007A5071">
        <w:rPr>
          <w:sz w:val="28"/>
          <w:szCs w:val="28"/>
        </w:rPr>
        <w:t xml:space="preserve">наслідували їх приклад. </w:t>
      </w:r>
      <w:r w:rsidR="0068518D">
        <w:rPr>
          <w:sz w:val="28"/>
          <w:szCs w:val="28"/>
        </w:rPr>
        <w:t>Значна кількість жителів Флоренції представляло інтереси не тільки своєї держави, міст-держав Апеннінського півострова, але й всієї Європи. Так, коли «</w:t>
      </w:r>
      <w:r w:rsidR="0068518D" w:rsidRPr="0068518D">
        <w:rPr>
          <w:sz w:val="28"/>
          <w:szCs w:val="28"/>
          <w:lang w:val="ru-RU"/>
        </w:rPr>
        <w:t>папа Бонифаций VIII устроил в 1300 г. первый юбилейный год, то среди многочисленных послов, прибывших в Рим от разных народов, оказалось 12 флорентийцев, которые представляли не только свой родной город, но и Францию, Англию, Чехию и т. д. В связи с этой универсальностью флорентийцев папа назвал их шутя «пятой стихией»</w:t>
      </w:r>
      <w:r w:rsidR="0068518D">
        <w:rPr>
          <w:sz w:val="28"/>
          <w:szCs w:val="28"/>
          <w:lang w:val="ru-RU"/>
        </w:rPr>
        <w:t xml:space="preserve">» </w:t>
      </w:r>
      <w:r w:rsidR="0068518D">
        <w:rPr>
          <w:sz w:val="28"/>
          <w:szCs w:val="28"/>
          <w:lang w:val="en-US"/>
        </w:rPr>
        <w:t>[25, c. 158]</w:t>
      </w:r>
      <w:r w:rsidR="0068518D" w:rsidRPr="0068518D">
        <w:rPr>
          <w:sz w:val="28"/>
          <w:szCs w:val="28"/>
          <w:lang w:val="ru-RU"/>
        </w:rPr>
        <w:t>.</w:t>
      </w:r>
      <w:r w:rsidR="0068518D">
        <w:rPr>
          <w:sz w:val="28"/>
          <w:szCs w:val="28"/>
          <w:lang w:val="en-US"/>
        </w:rPr>
        <w:t xml:space="preserve"> </w:t>
      </w:r>
      <w:r w:rsidR="0068518D">
        <w:rPr>
          <w:sz w:val="28"/>
          <w:szCs w:val="28"/>
        </w:rPr>
        <w:t>Іншим прикладом</w:t>
      </w:r>
      <w:r w:rsidR="0068518D" w:rsidRPr="0068518D">
        <w:rPr>
          <w:sz w:val="28"/>
          <w:szCs w:val="28"/>
          <w:lang w:val="ru-RU"/>
        </w:rPr>
        <w:t xml:space="preserve"> </w:t>
      </w:r>
      <w:r w:rsidR="0068518D">
        <w:rPr>
          <w:sz w:val="28"/>
          <w:szCs w:val="28"/>
          <w:lang w:val="ru-RU"/>
        </w:rPr>
        <w:t xml:space="preserve">є Данте </w:t>
      </w:r>
      <w:r w:rsidR="0068518D" w:rsidRPr="0068518D">
        <w:rPr>
          <w:sz w:val="28"/>
          <w:szCs w:val="28"/>
        </w:rPr>
        <w:t>Аліг'єрі</w:t>
      </w:r>
      <w:r w:rsidR="0068518D">
        <w:rPr>
          <w:sz w:val="28"/>
          <w:szCs w:val="28"/>
        </w:rPr>
        <w:t>, який</w:t>
      </w:r>
      <w:r w:rsidR="0068518D">
        <w:rPr>
          <w:sz w:val="28"/>
          <w:szCs w:val="28"/>
          <w:lang w:val="ru-RU"/>
        </w:rPr>
        <w:t xml:space="preserve"> «летом 1321 г. обострились отно</w:t>
      </w:r>
      <w:r w:rsidR="0068518D" w:rsidRPr="0068518D">
        <w:rPr>
          <w:sz w:val="28"/>
          <w:szCs w:val="28"/>
          <w:lang w:val="ru-RU"/>
        </w:rPr>
        <w:t>шения Равенны и Венеции, и Данте вошел в состав дипломатич</w:t>
      </w:r>
      <w:r w:rsidR="0068518D">
        <w:rPr>
          <w:sz w:val="28"/>
          <w:szCs w:val="28"/>
          <w:lang w:val="ru-RU"/>
        </w:rPr>
        <w:t>еской миссии, улаживающей кон</w:t>
      </w:r>
      <w:r w:rsidR="0068518D" w:rsidRPr="0068518D">
        <w:rPr>
          <w:sz w:val="28"/>
          <w:szCs w:val="28"/>
          <w:lang w:val="ru-RU"/>
        </w:rPr>
        <w:t>фликт</w:t>
      </w:r>
      <w:r w:rsidR="0068518D">
        <w:rPr>
          <w:sz w:val="28"/>
          <w:szCs w:val="28"/>
          <w:lang w:val="ru-RU"/>
        </w:rPr>
        <w:t xml:space="preserve">» </w:t>
      </w:r>
      <w:r w:rsidR="0068518D">
        <w:rPr>
          <w:sz w:val="28"/>
          <w:szCs w:val="28"/>
          <w:lang w:val="en-US"/>
        </w:rPr>
        <w:t>[23, c. 80]</w:t>
      </w:r>
      <w:r w:rsidR="0068518D" w:rsidRPr="0068518D">
        <w:rPr>
          <w:sz w:val="28"/>
          <w:szCs w:val="28"/>
          <w:lang w:val="ru-RU"/>
        </w:rPr>
        <w:t xml:space="preserve">. </w:t>
      </w:r>
    </w:p>
    <w:p w14:paraId="280FEBFE" w14:textId="35BECF85" w:rsidR="00AA7009" w:rsidRPr="00EC5BC9" w:rsidRDefault="00EC5BC9" w:rsidP="00EC5BC9">
      <w:pPr>
        <w:spacing w:line="360" w:lineRule="auto"/>
        <w:ind w:firstLine="709"/>
        <w:rPr>
          <w:sz w:val="28"/>
          <w:szCs w:val="28"/>
          <w:lang w:val="ru-RU"/>
        </w:rPr>
      </w:pPr>
      <w:r>
        <w:rPr>
          <w:sz w:val="28"/>
          <w:szCs w:val="28"/>
          <w:lang w:val="ru-RU"/>
        </w:rPr>
        <w:t>З</w:t>
      </w:r>
      <w:r w:rsidR="0068518D">
        <w:rPr>
          <w:sz w:val="28"/>
          <w:szCs w:val="28"/>
        </w:rPr>
        <w:t xml:space="preserve"> XIII століття почали</w:t>
      </w:r>
      <w:r w:rsidR="00AA7009">
        <w:rPr>
          <w:sz w:val="28"/>
          <w:szCs w:val="28"/>
          <w:lang w:val="ru-RU"/>
        </w:rPr>
        <w:t xml:space="preserve"> </w:t>
      </w:r>
      <w:r>
        <w:rPr>
          <w:sz w:val="28"/>
          <w:szCs w:val="28"/>
        </w:rPr>
        <w:t xml:space="preserve">видаватися </w:t>
      </w:r>
      <w:r w:rsidR="00AA7009" w:rsidRPr="007A5071">
        <w:rPr>
          <w:sz w:val="28"/>
          <w:szCs w:val="28"/>
        </w:rPr>
        <w:t>низки постанов, в яких регулювалася поведінка та діяльність закордонних</w:t>
      </w:r>
      <w:r w:rsidR="00AA7009">
        <w:rPr>
          <w:sz w:val="28"/>
          <w:szCs w:val="28"/>
          <w:lang w:val="ru-RU"/>
        </w:rPr>
        <w:t xml:space="preserve"> </w:t>
      </w:r>
      <w:r w:rsidR="00AA7009" w:rsidRPr="007A5071">
        <w:rPr>
          <w:sz w:val="28"/>
          <w:szCs w:val="28"/>
        </w:rPr>
        <w:t>представників республіки. П</w:t>
      </w:r>
      <w:r w:rsidR="00A02F8E">
        <w:rPr>
          <w:sz w:val="28"/>
          <w:szCs w:val="28"/>
        </w:rPr>
        <w:t>осли повинні були після</w:t>
      </w:r>
      <w:r w:rsidR="00AA7009" w:rsidRPr="007A5071">
        <w:rPr>
          <w:sz w:val="28"/>
          <w:szCs w:val="28"/>
        </w:rPr>
        <w:t xml:space="preserve"> повернення</w:t>
      </w:r>
      <w:r w:rsidR="00A02F8E">
        <w:rPr>
          <w:sz w:val="28"/>
          <w:szCs w:val="28"/>
        </w:rPr>
        <w:t xml:space="preserve"> з місії</w:t>
      </w:r>
      <w:r w:rsidR="00AA7009" w:rsidRPr="007A5071">
        <w:rPr>
          <w:sz w:val="28"/>
          <w:szCs w:val="28"/>
        </w:rPr>
        <w:t xml:space="preserve"> передавати державі отримані ними подарунки.</w:t>
      </w:r>
      <w:r w:rsidR="00AA7009">
        <w:rPr>
          <w:sz w:val="28"/>
          <w:szCs w:val="28"/>
          <w:lang w:val="ru-RU"/>
        </w:rPr>
        <w:t xml:space="preserve"> </w:t>
      </w:r>
      <w:r w:rsidR="00AA7009" w:rsidRPr="007A5071">
        <w:rPr>
          <w:sz w:val="28"/>
          <w:szCs w:val="28"/>
        </w:rPr>
        <w:t>Їм заборонялося домагатися при іноземних дворах яких-небудь звань або титулів. Послів не можна було</w:t>
      </w:r>
      <w:r w:rsidR="00AA7009">
        <w:rPr>
          <w:sz w:val="28"/>
          <w:szCs w:val="28"/>
          <w:lang w:val="ru-RU"/>
        </w:rPr>
        <w:t xml:space="preserve"> </w:t>
      </w:r>
      <w:r w:rsidR="00AA7009" w:rsidRPr="007A5071">
        <w:rPr>
          <w:sz w:val="28"/>
          <w:szCs w:val="28"/>
        </w:rPr>
        <w:t xml:space="preserve">призначати в держави, де вони мали власні володіннями. </w:t>
      </w:r>
      <w:r w:rsidR="00AA7009" w:rsidRPr="007A5071">
        <w:rPr>
          <w:sz w:val="28"/>
          <w:szCs w:val="28"/>
        </w:rPr>
        <w:lastRenderedPageBreak/>
        <w:t>Послам не дозволялося брати з собою дружин, щоб ті не розголосили</w:t>
      </w:r>
      <w:r w:rsidR="00AA7009">
        <w:rPr>
          <w:sz w:val="28"/>
          <w:szCs w:val="28"/>
          <w:lang w:val="ru-RU"/>
        </w:rPr>
        <w:t xml:space="preserve"> </w:t>
      </w:r>
      <w:r w:rsidR="00AA7009" w:rsidRPr="007A5071">
        <w:rPr>
          <w:sz w:val="28"/>
          <w:szCs w:val="28"/>
        </w:rPr>
        <w:t>державних таємниць. Однак послам було дозволено брати власного кухаря, щоб не бути отруєними. Коли</w:t>
      </w:r>
      <w:r w:rsidR="00AA7009">
        <w:rPr>
          <w:sz w:val="28"/>
          <w:szCs w:val="28"/>
          <w:lang w:val="ru-RU"/>
        </w:rPr>
        <w:t xml:space="preserve"> </w:t>
      </w:r>
      <w:r w:rsidR="00AA7009" w:rsidRPr="007A5071">
        <w:rPr>
          <w:sz w:val="28"/>
          <w:szCs w:val="28"/>
        </w:rPr>
        <w:t>встановлювалися постійні дипломатичні представництва, посол не міг покинути свій пост до прибуття</w:t>
      </w:r>
      <w:r w:rsidR="00AA7009">
        <w:rPr>
          <w:sz w:val="28"/>
          <w:szCs w:val="28"/>
          <w:lang w:val="ru-RU"/>
        </w:rPr>
        <w:t xml:space="preserve"> </w:t>
      </w:r>
      <w:r w:rsidR="00AA7009" w:rsidRPr="007A5071">
        <w:rPr>
          <w:sz w:val="28"/>
          <w:szCs w:val="28"/>
        </w:rPr>
        <w:t>наступника. У день повернення у Венецію чи Флоренцію посол повинен був з‘явитися в державну</w:t>
      </w:r>
      <w:r w:rsidR="00AA7009">
        <w:rPr>
          <w:sz w:val="28"/>
          <w:szCs w:val="28"/>
          <w:lang w:val="ru-RU"/>
        </w:rPr>
        <w:t xml:space="preserve"> </w:t>
      </w:r>
      <w:r w:rsidR="00AA7009" w:rsidRPr="007A5071">
        <w:rPr>
          <w:sz w:val="28"/>
          <w:szCs w:val="28"/>
        </w:rPr>
        <w:t>канцелярію і занести в особливий реєстр, яким завідував великий канцлер, повідомлення про своє прибуття</w:t>
      </w:r>
      <w:r w:rsidR="00AA7009">
        <w:rPr>
          <w:sz w:val="28"/>
          <w:szCs w:val="28"/>
          <w:lang w:val="ru-RU"/>
        </w:rPr>
        <w:t xml:space="preserve"> та </w:t>
      </w:r>
      <w:r w:rsidR="00AA7009">
        <w:rPr>
          <w:sz w:val="28"/>
          <w:szCs w:val="28"/>
        </w:rPr>
        <w:t>інформацію, що він отримав</w:t>
      </w:r>
      <w:r w:rsidR="00AA7009" w:rsidRPr="007A5071">
        <w:rPr>
          <w:sz w:val="28"/>
          <w:szCs w:val="28"/>
        </w:rPr>
        <w:t>.</w:t>
      </w:r>
      <w:r w:rsidR="00AA7009" w:rsidRPr="007A5071">
        <w:t xml:space="preserve"> </w:t>
      </w:r>
      <w:r w:rsidR="00AA7009" w:rsidRPr="007A5071">
        <w:rPr>
          <w:sz w:val="28"/>
          <w:szCs w:val="28"/>
        </w:rPr>
        <w:t xml:space="preserve">Після повернення посол зобов‘язаний був представити звіт про здійснені ним витрати. </w:t>
      </w:r>
    </w:p>
    <w:p w14:paraId="05DD4884" w14:textId="2309B110" w:rsidR="00AA7009" w:rsidRPr="007A5071" w:rsidRDefault="00AA7009" w:rsidP="00AA7009">
      <w:pPr>
        <w:spacing w:line="360" w:lineRule="auto"/>
        <w:ind w:firstLine="709"/>
        <w:rPr>
          <w:sz w:val="28"/>
          <w:szCs w:val="28"/>
          <w:lang w:val="ru-RU"/>
        </w:rPr>
      </w:pPr>
      <w:r w:rsidRPr="007A5071">
        <w:rPr>
          <w:sz w:val="28"/>
          <w:szCs w:val="28"/>
        </w:rPr>
        <w:t>Винагорода послів</w:t>
      </w:r>
      <w:r>
        <w:rPr>
          <w:sz w:val="28"/>
          <w:szCs w:val="28"/>
          <w:lang w:val="ru-RU"/>
        </w:rPr>
        <w:t xml:space="preserve"> </w:t>
      </w:r>
      <w:r w:rsidRPr="007A5071">
        <w:rPr>
          <w:sz w:val="28"/>
          <w:szCs w:val="28"/>
        </w:rPr>
        <w:t>було досить скромним і далеко не відповідала витратам, які їм доводилося нести за посадою. У своїх</w:t>
      </w:r>
      <w:r>
        <w:rPr>
          <w:sz w:val="28"/>
          <w:szCs w:val="28"/>
          <w:lang w:val="ru-RU"/>
        </w:rPr>
        <w:t xml:space="preserve"> </w:t>
      </w:r>
      <w:r w:rsidRPr="007A5071">
        <w:rPr>
          <w:sz w:val="28"/>
          <w:szCs w:val="28"/>
        </w:rPr>
        <w:t>донесеннях посли гірко скаржилися на цю обставину. Як зазначається в повідомленні одного з них, не</w:t>
      </w:r>
      <w:r>
        <w:rPr>
          <w:sz w:val="28"/>
          <w:szCs w:val="28"/>
          <w:lang w:val="ru-RU"/>
        </w:rPr>
        <w:t xml:space="preserve"> </w:t>
      </w:r>
      <w:r w:rsidRPr="007A5071">
        <w:rPr>
          <w:sz w:val="28"/>
          <w:szCs w:val="28"/>
        </w:rPr>
        <w:t>дивно, що багато громадян воліють залишатися у Венеції чи Флоренції, та жити там приватними особами, а</w:t>
      </w:r>
      <w:r>
        <w:rPr>
          <w:sz w:val="28"/>
          <w:szCs w:val="28"/>
          <w:lang w:val="ru-RU"/>
        </w:rPr>
        <w:t xml:space="preserve"> </w:t>
      </w:r>
      <w:r w:rsidRPr="007A5071">
        <w:rPr>
          <w:sz w:val="28"/>
          <w:szCs w:val="28"/>
        </w:rPr>
        <w:t>не вирушати послами в чужі краї</w:t>
      </w:r>
      <w:r w:rsidR="00EC5BC9">
        <w:rPr>
          <w:sz w:val="28"/>
          <w:szCs w:val="28"/>
        </w:rPr>
        <w:t xml:space="preserve"> </w:t>
      </w:r>
      <w:r>
        <w:rPr>
          <w:sz w:val="28"/>
          <w:szCs w:val="28"/>
          <w:lang w:val="en-US"/>
        </w:rPr>
        <w:t>[46, c.</w:t>
      </w:r>
      <w:r>
        <w:rPr>
          <w:sz w:val="28"/>
          <w:szCs w:val="28"/>
        </w:rPr>
        <w:t xml:space="preserve"> </w:t>
      </w:r>
      <w:r>
        <w:rPr>
          <w:sz w:val="28"/>
          <w:szCs w:val="28"/>
          <w:lang w:val="en-US"/>
        </w:rPr>
        <w:t>279].</w:t>
      </w:r>
    </w:p>
    <w:p w14:paraId="74EAD6A3" w14:textId="0113E553" w:rsidR="00E859C2" w:rsidRDefault="00982A00" w:rsidP="00E83187">
      <w:pPr>
        <w:spacing w:line="360" w:lineRule="auto"/>
        <w:ind w:firstLine="709"/>
        <w:rPr>
          <w:sz w:val="28"/>
        </w:rPr>
      </w:pPr>
      <w:r w:rsidRPr="00982A00">
        <w:rPr>
          <w:sz w:val="28"/>
        </w:rPr>
        <w:t>В першу свою дипломатичну місію</w:t>
      </w:r>
      <w:r>
        <w:rPr>
          <w:sz w:val="28"/>
        </w:rPr>
        <w:t>,</w:t>
      </w:r>
      <w:r w:rsidRPr="00982A00">
        <w:rPr>
          <w:sz w:val="28"/>
        </w:rPr>
        <w:t xml:space="preserve"> Пітті</w:t>
      </w:r>
      <w:r>
        <w:rPr>
          <w:sz w:val="28"/>
        </w:rPr>
        <w:t xml:space="preserve"> відправився в 1382 році, коли перебував в Парижі. Там він зустрів флорентійця Бернардо ді Ч</w:t>
      </w:r>
      <w:r w:rsidR="00E83187">
        <w:rPr>
          <w:sz w:val="28"/>
        </w:rPr>
        <w:t xml:space="preserve">іно, </w:t>
      </w:r>
      <w:r>
        <w:rPr>
          <w:sz w:val="28"/>
        </w:rPr>
        <w:t xml:space="preserve">який і відправляє Бонаккорсо в Англію, де підіймає питання звільнення з полону </w:t>
      </w:r>
      <w:r w:rsidRPr="00982A00">
        <w:rPr>
          <w:sz w:val="28"/>
        </w:rPr>
        <w:t>герцо</w:t>
      </w:r>
      <w:r>
        <w:rPr>
          <w:sz w:val="28"/>
        </w:rPr>
        <w:t xml:space="preserve">га Бретонського (Іоанна V). </w:t>
      </w:r>
      <w:r w:rsidR="00E859C2">
        <w:rPr>
          <w:sz w:val="28"/>
        </w:rPr>
        <w:t>Як саме відбувався візит і який його результат невідомо, адже автор не дає більше ніяких свідчень</w:t>
      </w:r>
      <w:r w:rsidRPr="00982A00">
        <w:rPr>
          <w:sz w:val="28"/>
        </w:rPr>
        <w:t>.</w:t>
      </w:r>
      <w:r w:rsidR="00E859C2">
        <w:rPr>
          <w:sz w:val="28"/>
        </w:rPr>
        <w:t xml:space="preserve"> </w:t>
      </w:r>
    </w:p>
    <w:p w14:paraId="59EFB8A9" w14:textId="30BF7ACB" w:rsidR="00E859C2" w:rsidRPr="00563CFF" w:rsidRDefault="00E859C2" w:rsidP="00563CFF">
      <w:pPr>
        <w:spacing w:line="360" w:lineRule="auto"/>
        <w:ind w:firstLine="709"/>
        <w:rPr>
          <w:sz w:val="28"/>
        </w:rPr>
      </w:pPr>
      <w:r>
        <w:rPr>
          <w:sz w:val="28"/>
        </w:rPr>
        <w:t>Причиною цьому є формат</w:t>
      </w:r>
      <w:r w:rsidR="00563CFF">
        <w:rPr>
          <w:sz w:val="28"/>
        </w:rPr>
        <w:t xml:space="preserve"> твору</w:t>
      </w:r>
      <w:r>
        <w:rPr>
          <w:sz w:val="28"/>
        </w:rPr>
        <w:t>. І. О. Краснова та Л.</w:t>
      </w:r>
      <w:r w:rsidR="00563CFF">
        <w:rPr>
          <w:sz w:val="28"/>
        </w:rPr>
        <w:t xml:space="preserve"> </w:t>
      </w:r>
      <w:r>
        <w:rPr>
          <w:sz w:val="28"/>
        </w:rPr>
        <w:t>Н. В</w:t>
      </w:r>
      <w:r w:rsidR="00563CFF">
        <w:rPr>
          <w:sz w:val="28"/>
        </w:rPr>
        <w:t xml:space="preserve">еличко порівнюючи </w:t>
      </w:r>
      <w:r w:rsidRPr="00E859C2">
        <w:rPr>
          <w:sz w:val="28"/>
        </w:rPr>
        <w:t>наративи, в яких с</w:t>
      </w:r>
      <w:r>
        <w:rPr>
          <w:sz w:val="28"/>
        </w:rPr>
        <w:t xml:space="preserve">амі </w:t>
      </w:r>
      <w:r w:rsidRPr="00E859C2">
        <w:rPr>
          <w:sz w:val="28"/>
        </w:rPr>
        <w:t>го</w:t>
      </w:r>
      <w:r>
        <w:rPr>
          <w:sz w:val="28"/>
        </w:rPr>
        <w:t xml:space="preserve">родяни свідчать про свою дипломатичну службу, </w:t>
      </w:r>
      <w:r w:rsidR="00563CFF">
        <w:rPr>
          <w:sz w:val="28"/>
        </w:rPr>
        <w:t>виділяють</w:t>
      </w:r>
      <w:r>
        <w:rPr>
          <w:sz w:val="28"/>
        </w:rPr>
        <w:t xml:space="preserve"> </w:t>
      </w:r>
      <w:r w:rsidR="00563CFF">
        <w:rPr>
          <w:sz w:val="28"/>
        </w:rPr>
        <w:t xml:space="preserve">головну </w:t>
      </w:r>
      <w:r w:rsidRPr="00E859C2">
        <w:rPr>
          <w:sz w:val="28"/>
        </w:rPr>
        <w:t>особл</w:t>
      </w:r>
      <w:r w:rsidR="00563CFF">
        <w:rPr>
          <w:sz w:val="28"/>
        </w:rPr>
        <w:t>ивість таких джерел. «...</w:t>
      </w:r>
      <w:r w:rsidR="00563CFF" w:rsidRPr="00563CFF">
        <w:rPr>
          <w:sz w:val="28"/>
          <w:lang w:val="ru-RU"/>
        </w:rPr>
        <w:t>Истинная цель миссий, в чем бы она ни заключалась, не то чтобы не отражается в описаниях, но ухо</w:t>
      </w:r>
      <w:r w:rsidR="00563CFF" w:rsidRPr="00563CFF">
        <w:rPr>
          <w:sz w:val="28"/>
          <w:lang w:val="ru-RU"/>
        </w:rPr>
        <w:softHyphen/>
        <w:t>дит на второй план. Посланники коммуны в автобиографических фрагментах склонны представлять свою деятельность как про</w:t>
      </w:r>
      <w:r w:rsidR="00563CFF" w:rsidRPr="00563CFF">
        <w:rPr>
          <w:sz w:val="28"/>
          <w:lang w:val="ru-RU"/>
        </w:rPr>
        <w:softHyphen/>
        <w:t>цесс, доставляющий удовлетворение оказы</w:t>
      </w:r>
      <w:r w:rsidR="00563CFF" w:rsidRPr="00563CFF">
        <w:rPr>
          <w:sz w:val="28"/>
          <w:lang w:val="ru-RU"/>
        </w:rPr>
        <w:softHyphen/>
        <w:t>ваемыми почестями и общением на равных с сильными мира сего, или чреватый риском и опасностями для жизни. Часто из таких текстов остается неясным конкретный ре</w:t>
      </w:r>
      <w:r w:rsidR="00563CFF" w:rsidRPr="00563CFF">
        <w:rPr>
          <w:sz w:val="28"/>
          <w:lang w:val="ru-RU"/>
        </w:rPr>
        <w:softHyphen/>
        <w:t>зультат их миссии, которая в большей части случаев оказывалась промежуточной, явля</w:t>
      </w:r>
      <w:r w:rsidR="00563CFF" w:rsidRPr="00563CFF">
        <w:rPr>
          <w:sz w:val="28"/>
          <w:lang w:val="ru-RU"/>
        </w:rPr>
        <w:softHyphen/>
        <w:t xml:space="preserve">ясь лишь одним из этапов в </w:t>
      </w:r>
      <w:r w:rsidR="00563CFF" w:rsidRPr="00563CFF">
        <w:rPr>
          <w:sz w:val="28"/>
          <w:lang w:val="ru-RU"/>
        </w:rPr>
        <w:lastRenderedPageBreak/>
        <w:t>длинной серии переговоров и соглашений, на разных фа</w:t>
      </w:r>
      <w:r w:rsidR="00563CFF" w:rsidRPr="00563CFF">
        <w:rPr>
          <w:sz w:val="28"/>
          <w:lang w:val="ru-RU"/>
        </w:rPr>
        <w:softHyphen/>
        <w:t>зах передаваемых другим лицам</w:t>
      </w:r>
      <w:r w:rsidR="00563CFF">
        <w:rPr>
          <w:sz w:val="28"/>
          <w:lang w:val="ru-RU"/>
        </w:rPr>
        <w:t xml:space="preserve">» </w:t>
      </w:r>
      <w:r w:rsidR="00563CFF">
        <w:rPr>
          <w:sz w:val="28"/>
          <w:lang w:val="en-US"/>
        </w:rPr>
        <w:t>[29, c. 86]</w:t>
      </w:r>
      <w:r w:rsidR="00563CFF" w:rsidRPr="00563CFF">
        <w:rPr>
          <w:sz w:val="28"/>
          <w:lang w:val="ru-RU"/>
        </w:rPr>
        <w:t>.</w:t>
      </w:r>
    </w:p>
    <w:p w14:paraId="093D3431" w14:textId="77777777" w:rsidR="00563CFF" w:rsidRDefault="00563CFF" w:rsidP="00E859C2">
      <w:pPr>
        <w:spacing w:line="360" w:lineRule="auto"/>
        <w:ind w:firstLine="709"/>
        <w:rPr>
          <w:sz w:val="28"/>
        </w:rPr>
      </w:pPr>
      <w:r w:rsidRPr="00563CFF">
        <w:rPr>
          <w:sz w:val="28"/>
        </w:rPr>
        <w:t>Найбільш повно</w:t>
      </w:r>
      <w:r>
        <w:rPr>
          <w:sz w:val="28"/>
        </w:rPr>
        <w:t xml:space="preserve"> Бонаккорсо Пітті розповідає про дві дипломатичні місії. Обидві вони пов’язані з посиленням позиції Мілану на Апеннінському півострові і потребі Флоренції пошуку нових союзників. В</w:t>
      </w:r>
      <w:r w:rsidR="00E859C2">
        <w:rPr>
          <w:sz w:val="28"/>
        </w:rPr>
        <w:t xml:space="preserve"> 1396 р </w:t>
      </w:r>
      <w:r w:rsidR="00E859C2" w:rsidRPr="00E859C2">
        <w:rPr>
          <w:sz w:val="28"/>
        </w:rPr>
        <w:t xml:space="preserve">42-річний Пітті відправляється, </w:t>
      </w:r>
      <w:r w:rsidR="00E859C2">
        <w:rPr>
          <w:sz w:val="28"/>
        </w:rPr>
        <w:t xml:space="preserve">як повноважний посол в Париж до </w:t>
      </w:r>
      <w:r>
        <w:rPr>
          <w:sz w:val="28"/>
        </w:rPr>
        <w:t>королеви Ізабелли</w:t>
      </w:r>
      <w:r w:rsidR="00E859C2" w:rsidRPr="00E859C2">
        <w:rPr>
          <w:sz w:val="28"/>
        </w:rPr>
        <w:t>, дом</w:t>
      </w:r>
      <w:r w:rsidR="00E859C2">
        <w:rPr>
          <w:sz w:val="28"/>
        </w:rPr>
        <w:t xml:space="preserve">овитися про союз між </w:t>
      </w:r>
      <w:r>
        <w:rPr>
          <w:sz w:val="28"/>
        </w:rPr>
        <w:t xml:space="preserve">державами, </w:t>
      </w:r>
      <w:r w:rsidR="00E859C2" w:rsidRPr="00E859C2">
        <w:rPr>
          <w:sz w:val="28"/>
        </w:rPr>
        <w:t>проти міланських Віск</w:t>
      </w:r>
      <w:r>
        <w:rPr>
          <w:sz w:val="28"/>
        </w:rPr>
        <w:t xml:space="preserve">онті. </w:t>
      </w:r>
    </w:p>
    <w:p w14:paraId="5F847C00" w14:textId="77777777" w:rsidR="00744191" w:rsidRDefault="00563CFF" w:rsidP="00257CBD">
      <w:pPr>
        <w:spacing w:line="360" w:lineRule="auto"/>
        <w:ind w:firstLine="709"/>
        <w:rPr>
          <w:sz w:val="28"/>
        </w:rPr>
      </w:pPr>
      <w:r>
        <w:rPr>
          <w:sz w:val="28"/>
        </w:rPr>
        <w:t xml:space="preserve">У короля </w:t>
      </w:r>
      <w:r w:rsidR="006C6490">
        <w:rPr>
          <w:sz w:val="28"/>
        </w:rPr>
        <w:t xml:space="preserve">Карла VI були проблеми зі здоров’ям, що проявлялося в </w:t>
      </w:r>
      <w:r>
        <w:rPr>
          <w:sz w:val="28"/>
        </w:rPr>
        <w:t xml:space="preserve"> </w:t>
      </w:r>
      <w:r w:rsidR="006C6490">
        <w:rPr>
          <w:sz w:val="28"/>
        </w:rPr>
        <w:t xml:space="preserve">нападах </w:t>
      </w:r>
      <w:r w:rsidR="00E859C2" w:rsidRPr="00E859C2">
        <w:rPr>
          <w:sz w:val="28"/>
        </w:rPr>
        <w:t xml:space="preserve">божевілля, </w:t>
      </w:r>
      <w:r w:rsidR="006C6490">
        <w:rPr>
          <w:sz w:val="28"/>
        </w:rPr>
        <w:t>через що дипломатам довелося очікувати чотири місяці</w:t>
      </w:r>
      <w:r w:rsidR="00E859C2">
        <w:rPr>
          <w:sz w:val="28"/>
        </w:rPr>
        <w:t>,</w:t>
      </w:r>
      <w:r w:rsidR="006C6490">
        <w:rPr>
          <w:sz w:val="28"/>
        </w:rPr>
        <w:t xml:space="preserve"> щоб їх прийняли.</w:t>
      </w:r>
      <w:r w:rsidR="00E859C2">
        <w:rPr>
          <w:sz w:val="28"/>
        </w:rPr>
        <w:t xml:space="preserve"> </w:t>
      </w:r>
      <w:r w:rsidR="006C6490">
        <w:rPr>
          <w:sz w:val="28"/>
        </w:rPr>
        <w:t>П</w:t>
      </w:r>
      <w:r w:rsidR="00E859C2" w:rsidRPr="00E859C2">
        <w:rPr>
          <w:sz w:val="28"/>
        </w:rPr>
        <w:t xml:space="preserve">отім </w:t>
      </w:r>
      <w:r w:rsidR="006C6490">
        <w:rPr>
          <w:sz w:val="28"/>
        </w:rPr>
        <w:t>після кількох</w:t>
      </w:r>
      <w:r w:rsidR="00E859C2" w:rsidRPr="00E859C2">
        <w:rPr>
          <w:sz w:val="28"/>
        </w:rPr>
        <w:t xml:space="preserve"> аудієнцій </w:t>
      </w:r>
      <w:r w:rsidR="006C6490">
        <w:rPr>
          <w:sz w:val="28"/>
        </w:rPr>
        <w:t>довелося чекати</w:t>
      </w:r>
      <w:r w:rsidR="00E859C2">
        <w:rPr>
          <w:sz w:val="28"/>
        </w:rPr>
        <w:t xml:space="preserve"> ще два місяці</w:t>
      </w:r>
      <w:r w:rsidR="006C6490">
        <w:rPr>
          <w:sz w:val="28"/>
        </w:rPr>
        <w:t xml:space="preserve"> на відповідь</w:t>
      </w:r>
      <w:r w:rsidR="00E859C2">
        <w:rPr>
          <w:sz w:val="28"/>
        </w:rPr>
        <w:t xml:space="preserve">. </w:t>
      </w:r>
      <w:r w:rsidR="006C6490">
        <w:rPr>
          <w:sz w:val="28"/>
        </w:rPr>
        <w:t xml:space="preserve">Всі дипломатичні промови виголошувалися на латині, яка в той час ще була мовою дипломатії. </w:t>
      </w:r>
      <w:r w:rsidR="00744191">
        <w:rPr>
          <w:sz w:val="28"/>
        </w:rPr>
        <w:t xml:space="preserve">До кожної зустрічі флорентійці готували ґрунтовну промову, в якій виголошували основну мету їхньої місії. </w:t>
      </w:r>
      <w:r w:rsidR="006C6490">
        <w:rPr>
          <w:sz w:val="28"/>
        </w:rPr>
        <w:t>Однак,</w:t>
      </w:r>
      <w:r w:rsidR="00744191">
        <w:rPr>
          <w:sz w:val="28"/>
        </w:rPr>
        <w:t xml:space="preserve"> довгий час флорентійське</w:t>
      </w:r>
      <w:r w:rsidR="006C6490">
        <w:rPr>
          <w:sz w:val="28"/>
        </w:rPr>
        <w:t xml:space="preserve"> посольство не отримує ніяк</w:t>
      </w:r>
      <w:r w:rsidR="00744191">
        <w:rPr>
          <w:sz w:val="28"/>
        </w:rPr>
        <w:t xml:space="preserve">ої відповіді. </w:t>
      </w:r>
    </w:p>
    <w:p w14:paraId="4FE8BD79" w14:textId="4DCA289A" w:rsidR="00257CBD" w:rsidRDefault="00744191" w:rsidP="00257CBD">
      <w:pPr>
        <w:spacing w:line="360" w:lineRule="auto"/>
        <w:ind w:firstLine="709"/>
        <w:rPr>
          <w:sz w:val="28"/>
        </w:rPr>
      </w:pPr>
      <w:r>
        <w:rPr>
          <w:sz w:val="28"/>
        </w:rPr>
        <w:t>Саме тоді важливу рол</w:t>
      </w:r>
      <w:r w:rsidR="006C6490">
        <w:rPr>
          <w:sz w:val="28"/>
        </w:rPr>
        <w:t xml:space="preserve">ь зіграв </w:t>
      </w:r>
      <w:r w:rsidR="00E859C2">
        <w:rPr>
          <w:sz w:val="28"/>
        </w:rPr>
        <w:t>Пітті</w:t>
      </w:r>
      <w:r w:rsidR="006C6490">
        <w:rPr>
          <w:sz w:val="28"/>
        </w:rPr>
        <w:t>, який</w:t>
      </w:r>
      <w:r w:rsidR="00E859C2">
        <w:rPr>
          <w:sz w:val="28"/>
        </w:rPr>
        <w:t xml:space="preserve"> </w:t>
      </w:r>
      <w:r w:rsidR="006C6490">
        <w:rPr>
          <w:sz w:val="28"/>
        </w:rPr>
        <w:t>припустив, що</w:t>
      </w:r>
      <w:r w:rsidR="00E859C2" w:rsidRPr="00E859C2">
        <w:rPr>
          <w:sz w:val="28"/>
        </w:rPr>
        <w:t xml:space="preserve"> король </w:t>
      </w:r>
      <w:r w:rsidR="006C6490" w:rsidRPr="006C6490">
        <w:rPr>
          <w:sz w:val="28"/>
        </w:rPr>
        <w:t>«совсем не пони</w:t>
      </w:r>
      <w:r w:rsidR="006C6490">
        <w:rPr>
          <w:sz w:val="28"/>
        </w:rPr>
        <w:t>мает речей на «грамматике»</w:t>
      </w:r>
      <w:r w:rsidR="006C6490" w:rsidRPr="006C6490">
        <w:rPr>
          <w:sz w:val="28"/>
        </w:rPr>
        <w:t xml:space="preserve"> </w:t>
      </w:r>
      <w:r w:rsidR="006C6490">
        <w:rPr>
          <w:sz w:val="28"/>
        </w:rPr>
        <w:t xml:space="preserve">[6, c. 73], тобто </w:t>
      </w:r>
      <w:r w:rsidR="006C6490" w:rsidRPr="006C6490">
        <w:rPr>
          <w:sz w:val="28"/>
        </w:rPr>
        <w:t xml:space="preserve">на </w:t>
      </w:r>
      <w:r w:rsidR="006C6490">
        <w:rPr>
          <w:sz w:val="28"/>
        </w:rPr>
        <w:t>латинській мові</w:t>
      </w:r>
      <w:r w:rsidR="003A412B">
        <w:rPr>
          <w:sz w:val="28"/>
        </w:rPr>
        <w:t>.</w:t>
      </w:r>
      <w:r w:rsidR="00E859C2" w:rsidRPr="00E859C2">
        <w:rPr>
          <w:sz w:val="28"/>
        </w:rPr>
        <w:t xml:space="preserve"> </w:t>
      </w:r>
      <w:r w:rsidR="003A412B">
        <w:rPr>
          <w:sz w:val="28"/>
        </w:rPr>
        <w:t xml:space="preserve">Єдиний же перекладач </w:t>
      </w:r>
      <w:r w:rsidR="00E859C2">
        <w:rPr>
          <w:sz w:val="28"/>
        </w:rPr>
        <w:t>в оточенні</w:t>
      </w:r>
      <w:r w:rsidR="003A412B">
        <w:rPr>
          <w:sz w:val="28"/>
        </w:rPr>
        <w:t xml:space="preserve"> монарха</w:t>
      </w:r>
      <w:r w:rsidR="00E859C2">
        <w:rPr>
          <w:sz w:val="28"/>
        </w:rPr>
        <w:t xml:space="preserve">, </w:t>
      </w:r>
      <w:r w:rsidR="003A412B">
        <w:rPr>
          <w:sz w:val="28"/>
        </w:rPr>
        <w:t xml:space="preserve">був </w:t>
      </w:r>
      <w:r w:rsidR="00E859C2" w:rsidRPr="00E859C2">
        <w:rPr>
          <w:sz w:val="28"/>
        </w:rPr>
        <w:t xml:space="preserve">герцог Орлеанський, </w:t>
      </w:r>
      <w:r w:rsidR="003A412B">
        <w:rPr>
          <w:sz w:val="28"/>
        </w:rPr>
        <w:t>який був прихильником Вісконті, через що й переводив речі недостовірно</w:t>
      </w:r>
      <w:r w:rsidR="00E859C2" w:rsidRPr="00E859C2">
        <w:rPr>
          <w:sz w:val="28"/>
        </w:rPr>
        <w:t xml:space="preserve">. </w:t>
      </w:r>
      <w:r w:rsidR="003A412B">
        <w:rPr>
          <w:sz w:val="28"/>
        </w:rPr>
        <w:t>Тому «.</w:t>
      </w:r>
      <w:r w:rsidR="003A412B" w:rsidRPr="003A412B">
        <w:rPr>
          <w:sz w:val="28"/>
          <w:lang w:val="ru-RU"/>
        </w:rPr>
        <w:t>..Питти взялся изложить требования Флоренции королю на</w:t>
      </w:r>
      <w:r w:rsidR="00E060D9">
        <w:rPr>
          <w:sz w:val="28"/>
          <w:lang w:val="ru-RU"/>
        </w:rPr>
        <w:t xml:space="preserve"> </w:t>
      </w:r>
      <w:r w:rsidR="003A412B" w:rsidRPr="003A412B">
        <w:rPr>
          <w:sz w:val="28"/>
          <w:lang w:val="ru-RU"/>
        </w:rPr>
        <w:t>очередной аудиенции на французском языке»</w:t>
      </w:r>
      <w:r w:rsidR="00E060D9">
        <w:rPr>
          <w:sz w:val="28"/>
        </w:rPr>
        <w:t xml:space="preserve"> </w:t>
      </w:r>
      <w:r w:rsidR="003A412B">
        <w:rPr>
          <w:sz w:val="28"/>
          <w:lang w:val="en-US"/>
        </w:rPr>
        <w:t>[19, c. 93]</w:t>
      </w:r>
      <w:r w:rsidR="00E060D9">
        <w:rPr>
          <w:sz w:val="28"/>
        </w:rPr>
        <w:t>, який він прекрасно вивчив проживаючи довгий час в Франції</w:t>
      </w:r>
      <w:r w:rsidR="003A412B" w:rsidRPr="003A412B">
        <w:rPr>
          <w:sz w:val="28"/>
        </w:rPr>
        <w:t>.</w:t>
      </w:r>
      <w:r w:rsidR="003A412B">
        <w:rPr>
          <w:sz w:val="28"/>
          <w:lang w:val="en-US"/>
        </w:rPr>
        <w:t xml:space="preserve"> </w:t>
      </w:r>
      <w:r w:rsidR="003A412B">
        <w:rPr>
          <w:sz w:val="28"/>
          <w:lang w:val="ru-RU"/>
        </w:rPr>
        <w:t xml:space="preserve">Даний </w:t>
      </w:r>
      <w:r w:rsidR="003A412B">
        <w:rPr>
          <w:sz w:val="28"/>
        </w:rPr>
        <w:t>крок дав результати. Король дізнавшись в чому справа, одра</w:t>
      </w:r>
      <w:r w:rsidR="00E060D9">
        <w:rPr>
          <w:sz w:val="28"/>
        </w:rPr>
        <w:t>зу ж погодився допомогти. Однак за те, що Пітті звернувся напряму до короля, і у ході звертання вказав на те, що Карл</w:t>
      </w:r>
      <w:r w:rsidR="00E060D9" w:rsidRPr="00E060D9">
        <w:rPr>
          <w:sz w:val="28"/>
        </w:rPr>
        <w:t xml:space="preserve"> </w:t>
      </w:r>
      <w:r w:rsidR="00E060D9">
        <w:rPr>
          <w:sz w:val="28"/>
        </w:rPr>
        <w:t>VI має виконати обіцянку про допомогу дану Флоренції, він все таки повинен був «</w:t>
      </w:r>
      <w:r w:rsidR="00E060D9" w:rsidRPr="00E060D9">
        <w:rPr>
          <w:sz w:val="28"/>
          <w:lang w:val="ru-RU"/>
        </w:rPr>
        <w:t>принести повинную</w:t>
      </w:r>
      <w:r w:rsidR="00E060D9">
        <w:rPr>
          <w:sz w:val="28"/>
        </w:rPr>
        <w:t>» [6, c. 75].</w:t>
      </w:r>
      <w:r w:rsidR="00257CBD" w:rsidRPr="00257CBD">
        <w:rPr>
          <w:sz w:val="28"/>
        </w:rPr>
        <w:t xml:space="preserve"> </w:t>
      </w:r>
    </w:p>
    <w:p w14:paraId="135FAFFE" w14:textId="7F343E1C" w:rsidR="00AA7009" w:rsidRDefault="00257CBD" w:rsidP="00257CBD">
      <w:pPr>
        <w:spacing w:line="360" w:lineRule="auto"/>
        <w:ind w:firstLine="709"/>
        <w:rPr>
          <w:sz w:val="28"/>
        </w:rPr>
      </w:pPr>
      <w:r>
        <w:rPr>
          <w:sz w:val="28"/>
        </w:rPr>
        <w:t>Надалі флорентієць «...</w:t>
      </w:r>
      <w:r w:rsidRPr="00257CBD">
        <w:rPr>
          <w:sz w:val="28"/>
          <w:lang w:val="ru-RU"/>
        </w:rPr>
        <w:t xml:space="preserve">выполнял много королевских поручений конфиденциального свойства. И молчал относительно того, в чем они заключались, даже в конце жизни, только оценивая, как «трудные» или </w:t>
      </w:r>
      <w:r w:rsidRPr="00257CBD">
        <w:rPr>
          <w:sz w:val="28"/>
          <w:lang w:val="ru-RU"/>
        </w:rPr>
        <w:lastRenderedPageBreak/>
        <w:t>«опасные»</w:t>
      </w:r>
      <w:r>
        <w:rPr>
          <w:sz w:val="28"/>
          <w:lang w:val="ru-RU"/>
        </w:rPr>
        <w:t>»</w:t>
      </w:r>
      <w:r w:rsidRPr="00257CBD">
        <w:rPr>
          <w:sz w:val="28"/>
          <w:lang w:val="en-US"/>
        </w:rPr>
        <w:t xml:space="preserve"> </w:t>
      </w:r>
      <w:r>
        <w:rPr>
          <w:sz w:val="28"/>
          <w:lang w:val="en-US"/>
        </w:rPr>
        <w:t>[19, c. 93]</w:t>
      </w:r>
      <w:r w:rsidRPr="00257CBD">
        <w:rPr>
          <w:sz w:val="28"/>
          <w:lang w:val="ru-RU"/>
        </w:rPr>
        <w:t>.</w:t>
      </w:r>
      <w:r>
        <w:rPr>
          <w:sz w:val="28"/>
          <w:lang w:val="ru-RU"/>
        </w:rPr>
        <w:t xml:space="preserve"> </w:t>
      </w:r>
      <w:r w:rsidRPr="00257CBD">
        <w:rPr>
          <w:sz w:val="28"/>
        </w:rPr>
        <w:t>Географія</w:t>
      </w:r>
      <w:r>
        <w:rPr>
          <w:sz w:val="28"/>
        </w:rPr>
        <w:t xml:space="preserve"> даних місій доволі широка: Франція, Німеччина, Англія, Нідерланди та Угорщина.</w:t>
      </w:r>
    </w:p>
    <w:p w14:paraId="4389DE67" w14:textId="77777777" w:rsidR="00257CBD" w:rsidRDefault="00257CBD" w:rsidP="00257CBD">
      <w:pPr>
        <w:spacing w:line="360" w:lineRule="auto"/>
        <w:ind w:firstLine="709"/>
        <w:rPr>
          <w:sz w:val="28"/>
        </w:rPr>
      </w:pPr>
      <w:r>
        <w:rPr>
          <w:sz w:val="28"/>
        </w:rPr>
        <w:t>Для об’єктивності потрібно відзначити, що Франція, як надійний союзник, себе не виправдала. Французькі найманці так і не потрапили до лав флорентійської армії.</w:t>
      </w:r>
    </w:p>
    <w:p w14:paraId="34EF116B" w14:textId="24CB4E92" w:rsidR="00257CBD" w:rsidRDefault="00257CBD" w:rsidP="00257CBD">
      <w:pPr>
        <w:spacing w:line="360" w:lineRule="auto"/>
        <w:ind w:firstLine="709"/>
        <w:rPr>
          <w:sz w:val="28"/>
        </w:rPr>
      </w:pPr>
      <w:r>
        <w:rPr>
          <w:sz w:val="28"/>
        </w:rPr>
        <w:t xml:space="preserve">Через це Флоренція почала шукати іншого союзника і вже в 1401 році Пітті був відправлений в якості посла в Німеччину до новообраного короля Рупрехта Баварського. </w:t>
      </w:r>
      <w:r w:rsidR="00C41F3A">
        <w:rPr>
          <w:sz w:val="28"/>
          <w:lang w:val="ru-RU"/>
        </w:rPr>
        <w:t>«</w:t>
      </w:r>
      <w:r w:rsidR="002D5990">
        <w:rPr>
          <w:sz w:val="28"/>
          <w:lang w:val="ru-RU"/>
        </w:rPr>
        <w:t>И</w:t>
      </w:r>
      <w:r w:rsidRPr="00211FB7">
        <w:rPr>
          <w:sz w:val="28"/>
          <w:lang w:val="ru-RU"/>
        </w:rPr>
        <w:t xml:space="preserve"> поручения, мне  данные, заключались в следующем: во-первых, поздравить его с избранием; во-вторых, просить его, чтобы он прибыл в Рим для коронования; в-третьих, подтвердить права империи, и в частности те, которые захватил как тиран герцог Миланский; в-четвертых, сообщить, что, если бы он захотел предпринять все это в данном году, т. е. в 1401, наша коммуна дала бы ему 100 тысяч золотых флоринов; в-пятых, чтобы он снова подтвердил в качестве викариата те  привилегии, которые мы имели от империи, и сверх того, чтобы он на подобных же основаниях уступил нам Ареццо, Монтепульчано и все  другие имперские земли, которые мы тогда имели...»</w:t>
      </w:r>
      <w:r w:rsidR="00C41F3A">
        <w:rPr>
          <w:sz w:val="28"/>
          <w:lang w:val="ru-RU"/>
        </w:rPr>
        <w:t xml:space="preserve"> [6</w:t>
      </w:r>
      <w:r w:rsidRPr="00FD235A">
        <w:rPr>
          <w:sz w:val="28"/>
          <w:lang w:val="ru-RU"/>
        </w:rPr>
        <w:t xml:space="preserve">, </w:t>
      </w:r>
      <w:r>
        <w:rPr>
          <w:sz w:val="28"/>
          <w:lang w:val="en-US"/>
        </w:rPr>
        <w:t>c</w:t>
      </w:r>
      <w:r w:rsidRPr="00FD235A">
        <w:rPr>
          <w:sz w:val="28"/>
          <w:lang w:val="ru-RU"/>
        </w:rPr>
        <w:t>.</w:t>
      </w:r>
      <w:r w:rsidR="00C41F3A">
        <w:rPr>
          <w:sz w:val="28"/>
          <w:lang w:val="ru-RU"/>
        </w:rPr>
        <w:t xml:space="preserve"> </w:t>
      </w:r>
      <w:r w:rsidRPr="00FD235A">
        <w:rPr>
          <w:sz w:val="28"/>
          <w:lang w:val="ru-RU"/>
        </w:rPr>
        <w:t>84]</w:t>
      </w:r>
      <w:r w:rsidR="00C41F3A">
        <w:rPr>
          <w:sz w:val="28"/>
          <w:lang w:val="ru-RU"/>
        </w:rPr>
        <w:t>.</w:t>
      </w:r>
    </w:p>
    <w:p w14:paraId="0B368663" w14:textId="5418F32F" w:rsidR="00AA7009" w:rsidRDefault="00257CBD" w:rsidP="00C41F3A">
      <w:pPr>
        <w:spacing w:line="360" w:lineRule="auto"/>
        <w:ind w:firstLine="709"/>
        <w:rPr>
          <w:sz w:val="28"/>
        </w:rPr>
      </w:pPr>
      <w:r>
        <w:rPr>
          <w:sz w:val="28"/>
          <w:lang w:val="ru-RU"/>
        </w:rPr>
        <w:t xml:space="preserve"> </w:t>
      </w:r>
      <w:r w:rsidR="002D5990">
        <w:rPr>
          <w:sz w:val="28"/>
        </w:rPr>
        <w:t xml:space="preserve">Король прийняв Пітті досить швидко, але вирішення питання затягнулося через недостатню кількість коштів в скарбниці країни. Значну частину часу Пітті перебував в компанії самого Рупрехта та його оточення. </w:t>
      </w:r>
      <w:r w:rsidR="002D5990" w:rsidRPr="002D5990">
        <w:rPr>
          <w:sz w:val="28"/>
          <w:lang w:val="ru-RU"/>
        </w:rPr>
        <w:t xml:space="preserve">«...он с упоением описывал оказываемую флорентийским послам честь: благосклонность Его величества, прекрасный дом, отведенный им </w:t>
      </w:r>
      <w:r w:rsidR="002D5990">
        <w:rPr>
          <w:sz w:val="28"/>
          <w:lang w:val="ru-RU"/>
        </w:rPr>
        <w:t xml:space="preserve">под резиденцию, роскошные обеды» </w:t>
      </w:r>
      <w:r w:rsidR="002D5990">
        <w:rPr>
          <w:sz w:val="28"/>
          <w:lang w:val="en-US"/>
        </w:rPr>
        <w:t>[29, c.85-86].</w:t>
      </w:r>
      <w:r w:rsidR="00963838">
        <w:rPr>
          <w:sz w:val="28"/>
        </w:rPr>
        <w:t xml:space="preserve"> Важливе місце займає і випадок, коли завдяки застереженню Пітті, який порадив перевіряти нових людей при королівському дворі, через небезпеку інтриг герцога Міланського, Рупрехту дійсно вдалося розпізнати міланського шпигуна, який працював медиком. Однак в даних місіях була і негативна сторона.</w:t>
      </w:r>
      <w:r w:rsidR="00963838" w:rsidRPr="00963838">
        <w:t xml:space="preserve"> </w:t>
      </w:r>
      <w:r w:rsidR="00963838">
        <w:t>«</w:t>
      </w:r>
      <w:r w:rsidR="00963838" w:rsidRPr="00837481">
        <w:rPr>
          <w:sz w:val="28"/>
          <w:lang w:val="ru-RU"/>
        </w:rPr>
        <w:t>Длительное и тесное общение с королями и императором повышало социальную самооценку и личное достоинство, наполняя горожанина гордостью и тщеславием»</w:t>
      </w:r>
      <w:r w:rsidR="00837481">
        <w:rPr>
          <w:sz w:val="28"/>
          <w:lang w:val="ru-RU"/>
        </w:rPr>
        <w:t xml:space="preserve"> </w:t>
      </w:r>
      <w:r w:rsidR="00837481">
        <w:rPr>
          <w:sz w:val="28"/>
          <w:lang w:val="en-US"/>
        </w:rPr>
        <w:t>[36, c. 409]</w:t>
      </w:r>
      <w:r w:rsidR="00963838" w:rsidRPr="00963838">
        <w:rPr>
          <w:sz w:val="28"/>
        </w:rPr>
        <w:t>.</w:t>
      </w:r>
      <w:r w:rsidR="00963838">
        <w:rPr>
          <w:sz w:val="28"/>
        </w:rPr>
        <w:t xml:space="preserve"> Дане зауваження притаманне і Пітті,</w:t>
      </w:r>
      <w:r w:rsidR="00C41F3A">
        <w:rPr>
          <w:sz w:val="28"/>
        </w:rPr>
        <w:t xml:space="preserve"> який до того ж отримав з рук імператора дворянський титул. </w:t>
      </w:r>
      <w:r w:rsidR="00C41F3A">
        <w:rPr>
          <w:sz w:val="28"/>
        </w:rPr>
        <w:lastRenderedPageBreak/>
        <w:t>У</w:t>
      </w:r>
      <w:r w:rsidR="00963838">
        <w:rPr>
          <w:sz w:val="28"/>
        </w:rPr>
        <w:t xml:space="preserve"> своїй розповіді </w:t>
      </w:r>
      <w:r w:rsidR="00C41F3A">
        <w:rPr>
          <w:sz w:val="28"/>
        </w:rPr>
        <w:t xml:space="preserve">він </w:t>
      </w:r>
      <w:r w:rsidR="00963838">
        <w:rPr>
          <w:sz w:val="28"/>
        </w:rPr>
        <w:t>мінімізує вклад решти</w:t>
      </w:r>
      <w:r w:rsidR="00837481">
        <w:rPr>
          <w:sz w:val="28"/>
        </w:rPr>
        <w:t xml:space="preserve"> </w:t>
      </w:r>
      <w:r w:rsidR="00963838">
        <w:rPr>
          <w:sz w:val="28"/>
        </w:rPr>
        <w:t>посольства, приписуючи всі заслуги собі особисто</w:t>
      </w:r>
      <w:r w:rsidR="00837481">
        <w:rPr>
          <w:sz w:val="28"/>
        </w:rPr>
        <w:t>.</w:t>
      </w:r>
      <w:r w:rsidR="00963838">
        <w:rPr>
          <w:sz w:val="28"/>
        </w:rPr>
        <w:t xml:space="preserve"> </w:t>
      </w:r>
    </w:p>
    <w:p w14:paraId="40698610" w14:textId="6C070604" w:rsidR="00670EDA" w:rsidRDefault="00C41F3A" w:rsidP="00670EDA">
      <w:pPr>
        <w:spacing w:line="360" w:lineRule="auto"/>
        <w:ind w:firstLine="709"/>
        <w:rPr>
          <w:sz w:val="28"/>
        </w:rPr>
      </w:pPr>
      <w:r>
        <w:rPr>
          <w:sz w:val="28"/>
        </w:rPr>
        <w:t>Наступні дипломатичні подорожі автором хроніки</w:t>
      </w:r>
      <w:r w:rsidR="00122C0C">
        <w:rPr>
          <w:sz w:val="28"/>
        </w:rPr>
        <w:t xml:space="preserve"> настільки ж</w:t>
      </w:r>
      <w:r>
        <w:rPr>
          <w:sz w:val="28"/>
        </w:rPr>
        <w:t xml:space="preserve"> детально не описані і лише згадуються в контексті різних подій. Потрібно зазначити, що їх було досить багато, однак ні одна із них для автора не була настільки ж важливою як </w:t>
      </w:r>
      <w:r w:rsidR="00E811C2">
        <w:rPr>
          <w:sz w:val="28"/>
        </w:rPr>
        <w:t>ф</w:t>
      </w:r>
      <w:r>
        <w:rPr>
          <w:sz w:val="28"/>
        </w:rPr>
        <w:t xml:space="preserve">ранцузька, чи німецька </w:t>
      </w:r>
      <w:r w:rsidR="00670EDA">
        <w:rPr>
          <w:sz w:val="28"/>
        </w:rPr>
        <w:t xml:space="preserve">дипломатична </w:t>
      </w:r>
      <w:r>
        <w:rPr>
          <w:sz w:val="28"/>
        </w:rPr>
        <w:t>місія</w:t>
      </w:r>
      <w:r w:rsidR="00E811C2">
        <w:rPr>
          <w:sz w:val="28"/>
        </w:rPr>
        <w:t>.</w:t>
      </w:r>
      <w:r w:rsidR="00122C0C">
        <w:rPr>
          <w:sz w:val="28"/>
        </w:rPr>
        <w:t xml:space="preserve"> </w:t>
      </w:r>
    </w:p>
    <w:p w14:paraId="20380000" w14:textId="594A769B" w:rsidR="00670EDA" w:rsidRDefault="00670EDA" w:rsidP="00F512CE">
      <w:pPr>
        <w:spacing w:line="360" w:lineRule="auto"/>
        <w:ind w:firstLine="709"/>
        <w:rPr>
          <w:sz w:val="28"/>
        </w:rPr>
      </w:pPr>
      <w:r>
        <w:rPr>
          <w:sz w:val="28"/>
        </w:rPr>
        <w:t xml:space="preserve">Таким чином, ми можемо побачити, що у даній сфері, Пітті був доволі </w:t>
      </w:r>
      <w:r w:rsidR="00F512CE">
        <w:rPr>
          <w:sz w:val="28"/>
        </w:rPr>
        <w:t>кваліфікованою особистістю, з переліком особистих якостей досить підходящих для цього фаху. Представляючи інтереси Флоренції, Бонаккорсо відіграв досить важливе місце в флорентійсько-міланському конфлікті, укладаючи разом із іншими флорентійськими дипломатами</w:t>
      </w:r>
      <w:r>
        <w:rPr>
          <w:sz w:val="28"/>
        </w:rPr>
        <w:t xml:space="preserve"> </w:t>
      </w:r>
      <w:r w:rsidR="00F512CE">
        <w:rPr>
          <w:sz w:val="28"/>
        </w:rPr>
        <w:t>союзні договори з європейськими монархами. Щоправда самі союзники не виправдали очікувань Флоренції і їх допомога була доволі незначною. Тим не менше, потрібно відзначити, що мета місій була досягнена.</w:t>
      </w:r>
    </w:p>
    <w:p w14:paraId="201DA982" w14:textId="7714D699" w:rsidR="00C41F3A" w:rsidRDefault="00C41F3A" w:rsidP="00756D20">
      <w:pPr>
        <w:spacing w:line="360" w:lineRule="auto"/>
        <w:ind w:firstLine="709"/>
        <w:rPr>
          <w:sz w:val="28"/>
          <w:szCs w:val="28"/>
        </w:rPr>
      </w:pPr>
      <w:r>
        <w:rPr>
          <w:b/>
          <w:sz w:val="28"/>
          <w:szCs w:val="28"/>
        </w:rPr>
        <w:t>3.3. А</w:t>
      </w:r>
      <w:r w:rsidR="00AA7009" w:rsidRPr="00AA7009">
        <w:rPr>
          <w:b/>
          <w:sz w:val="28"/>
          <w:szCs w:val="28"/>
        </w:rPr>
        <w:t>зартні ігри як інструмент взаємовідносин</w:t>
      </w:r>
      <w:r>
        <w:rPr>
          <w:b/>
          <w:sz w:val="28"/>
          <w:szCs w:val="28"/>
        </w:rPr>
        <w:t>.</w:t>
      </w:r>
      <w:r w:rsidR="00796AB1">
        <w:rPr>
          <w:b/>
          <w:sz w:val="28"/>
          <w:szCs w:val="28"/>
        </w:rPr>
        <w:t xml:space="preserve"> </w:t>
      </w:r>
      <w:r w:rsidR="00551316">
        <w:rPr>
          <w:sz w:val="28"/>
          <w:szCs w:val="28"/>
        </w:rPr>
        <w:t>Ставлення до азартних ігор в середні віки було досить суперечливим. Домінуюча кількість населення засуджувала цей спосіб проводження дозвілля. Однією із головних причин, неприйняття ігор, був категоричний антагонізм з боку церкви</w:t>
      </w:r>
      <w:r w:rsidR="00412C3F">
        <w:rPr>
          <w:sz w:val="28"/>
          <w:szCs w:val="28"/>
        </w:rPr>
        <w:t>. «</w:t>
      </w:r>
      <w:r w:rsidR="00412C3F" w:rsidRPr="00412C3F">
        <w:rPr>
          <w:sz w:val="28"/>
          <w:szCs w:val="28"/>
          <w:lang w:val="ru-RU"/>
        </w:rPr>
        <w:t>В 1215 году IV Латеранский собор осудил игру в кости, а в 16-м статуте запретил клирикам играть в эту игру</w:t>
      </w:r>
      <w:r w:rsidR="00412C3F">
        <w:rPr>
          <w:sz w:val="28"/>
          <w:szCs w:val="28"/>
        </w:rPr>
        <w:t xml:space="preserve">» </w:t>
      </w:r>
      <w:r w:rsidR="00412C3F">
        <w:rPr>
          <w:sz w:val="28"/>
          <w:szCs w:val="28"/>
          <w:lang w:val="en-US"/>
        </w:rPr>
        <w:t>[11]</w:t>
      </w:r>
      <w:r w:rsidR="00412C3F" w:rsidRPr="00412C3F">
        <w:rPr>
          <w:sz w:val="28"/>
          <w:szCs w:val="28"/>
        </w:rPr>
        <w:t>.</w:t>
      </w:r>
      <w:r w:rsidR="00412C3F">
        <w:rPr>
          <w:sz w:val="28"/>
          <w:szCs w:val="28"/>
          <w:lang w:val="en-US"/>
        </w:rPr>
        <w:t xml:space="preserve"> </w:t>
      </w:r>
      <w:r w:rsidR="00412C3F" w:rsidRPr="00412C3F">
        <w:rPr>
          <w:sz w:val="28"/>
          <w:szCs w:val="28"/>
        </w:rPr>
        <w:t>Якщо для сучасної людини</w:t>
      </w:r>
      <w:r w:rsidR="00412C3F">
        <w:rPr>
          <w:sz w:val="28"/>
          <w:szCs w:val="28"/>
        </w:rPr>
        <w:t xml:space="preserve"> даний аргумент може здатися незначним, то для середньовічної</w:t>
      </w:r>
      <w:r w:rsidR="00756D20">
        <w:rPr>
          <w:sz w:val="28"/>
          <w:szCs w:val="28"/>
        </w:rPr>
        <w:t>,</w:t>
      </w:r>
      <w:r w:rsidR="00412C3F">
        <w:rPr>
          <w:sz w:val="28"/>
          <w:szCs w:val="28"/>
        </w:rPr>
        <w:t xml:space="preserve"> постулати церкви</w:t>
      </w:r>
      <w:r w:rsidR="00412C3F">
        <w:rPr>
          <w:sz w:val="28"/>
          <w:szCs w:val="28"/>
          <w:lang w:val="ru-RU"/>
        </w:rPr>
        <w:t xml:space="preserve"> є </w:t>
      </w:r>
      <w:r w:rsidR="00412C3F" w:rsidRPr="00412C3F">
        <w:rPr>
          <w:sz w:val="28"/>
          <w:szCs w:val="28"/>
        </w:rPr>
        <w:t>беззаперечними та єдино</w:t>
      </w:r>
      <w:r w:rsidR="00412C3F">
        <w:rPr>
          <w:sz w:val="28"/>
          <w:szCs w:val="28"/>
        </w:rPr>
        <w:t xml:space="preserve"> </w:t>
      </w:r>
      <w:r w:rsidR="00412C3F" w:rsidRPr="00412C3F">
        <w:rPr>
          <w:sz w:val="28"/>
          <w:szCs w:val="28"/>
        </w:rPr>
        <w:t>правильними</w:t>
      </w:r>
      <w:r w:rsidR="00412C3F">
        <w:rPr>
          <w:sz w:val="28"/>
          <w:szCs w:val="28"/>
          <w:lang w:val="ru-RU"/>
        </w:rPr>
        <w:t xml:space="preserve">. </w:t>
      </w:r>
    </w:p>
    <w:p w14:paraId="0D78E143" w14:textId="2C33CCEA" w:rsidR="00EB17A4" w:rsidRDefault="00756D20" w:rsidP="00EB17A4">
      <w:pPr>
        <w:spacing w:line="360" w:lineRule="auto"/>
        <w:ind w:firstLine="709"/>
        <w:rPr>
          <w:sz w:val="28"/>
          <w:szCs w:val="28"/>
          <w:lang w:val="ru-RU"/>
        </w:rPr>
      </w:pPr>
      <w:r>
        <w:rPr>
          <w:sz w:val="28"/>
          <w:szCs w:val="28"/>
        </w:rPr>
        <w:t>Значна кількість флорентійців</w:t>
      </w:r>
      <w:r w:rsidR="0049095F">
        <w:rPr>
          <w:sz w:val="28"/>
          <w:szCs w:val="28"/>
        </w:rPr>
        <w:t xml:space="preserve"> не визнавали азартні ігри і через те, що це надто легкий спосіб набуття коштів.</w:t>
      </w:r>
      <w:r w:rsidR="0049095F" w:rsidRPr="0049095F">
        <w:t xml:space="preserve"> </w:t>
      </w:r>
      <w:r w:rsidR="0049095F">
        <w:t>«</w:t>
      </w:r>
      <w:r w:rsidR="0049095F" w:rsidRPr="00297CDE">
        <w:rPr>
          <w:sz w:val="28"/>
          <w:szCs w:val="28"/>
          <w:lang w:val="ru-RU"/>
        </w:rPr>
        <w:t>Паоло да Чертальдо строжайше порицал три таких способа: азартные игры, ростовщичество и попытки выиграть чужое имущество в судебных тяжбах, клеймя их ка</w:t>
      </w:r>
      <w:r w:rsidR="00297CDE" w:rsidRPr="00297CDE">
        <w:rPr>
          <w:sz w:val="28"/>
          <w:szCs w:val="28"/>
          <w:lang w:val="ru-RU"/>
        </w:rPr>
        <w:t>к смертные грехи, приносящие «</w:t>
      </w:r>
      <w:r w:rsidR="0049095F" w:rsidRPr="00297CDE">
        <w:rPr>
          <w:sz w:val="28"/>
          <w:szCs w:val="28"/>
          <w:lang w:val="ru-RU"/>
        </w:rPr>
        <w:t>подозрительные д</w:t>
      </w:r>
      <w:r w:rsidR="00297CDE" w:rsidRPr="00297CDE">
        <w:rPr>
          <w:sz w:val="28"/>
          <w:szCs w:val="28"/>
          <w:lang w:val="ru-RU"/>
        </w:rPr>
        <w:t>оходы, подобные деньгам Иуды Искариота»</w:t>
      </w:r>
      <w:r w:rsidR="0049095F" w:rsidRPr="00297CDE">
        <w:rPr>
          <w:sz w:val="28"/>
          <w:szCs w:val="28"/>
          <w:lang w:val="ru-RU"/>
        </w:rPr>
        <w:t>. Джованни Морелли не уставал напом</w:t>
      </w:r>
      <w:r w:rsidR="00297CDE" w:rsidRPr="00297CDE">
        <w:rPr>
          <w:sz w:val="28"/>
          <w:szCs w:val="28"/>
          <w:lang w:val="ru-RU"/>
        </w:rPr>
        <w:t>инать в своих «Воспоминаниях»: «</w:t>
      </w:r>
      <w:r w:rsidR="0049095F" w:rsidRPr="00297CDE">
        <w:rPr>
          <w:sz w:val="28"/>
          <w:szCs w:val="28"/>
          <w:lang w:val="ru-RU"/>
        </w:rPr>
        <w:t>Не</w:t>
      </w:r>
      <w:r w:rsidR="00297CDE" w:rsidRPr="00297CDE">
        <w:rPr>
          <w:sz w:val="28"/>
          <w:szCs w:val="28"/>
          <w:lang w:val="ru-RU"/>
        </w:rPr>
        <w:t xml:space="preserve"> стремитесь разбогатеть в 2 дня»»</w:t>
      </w:r>
      <w:r w:rsidR="00297CDE">
        <w:rPr>
          <w:sz w:val="28"/>
          <w:szCs w:val="28"/>
          <w:lang w:val="ru-RU"/>
        </w:rPr>
        <w:t xml:space="preserve"> </w:t>
      </w:r>
      <w:r w:rsidR="00297CDE">
        <w:rPr>
          <w:sz w:val="28"/>
          <w:szCs w:val="28"/>
          <w:lang w:val="en-US"/>
        </w:rPr>
        <w:t xml:space="preserve">[31, c. 143]. </w:t>
      </w:r>
      <w:r w:rsidR="00355990">
        <w:rPr>
          <w:sz w:val="28"/>
          <w:szCs w:val="28"/>
        </w:rPr>
        <w:t xml:space="preserve">Навіть Петрарка, ранній сучасник Пітті </w:t>
      </w:r>
      <w:r w:rsidR="00EB17A4">
        <w:rPr>
          <w:sz w:val="28"/>
          <w:szCs w:val="28"/>
        </w:rPr>
        <w:t>«...</w:t>
      </w:r>
      <w:r w:rsidR="00EB17A4" w:rsidRPr="00EB17A4">
        <w:rPr>
          <w:sz w:val="28"/>
          <w:szCs w:val="28"/>
          <w:lang w:val="ru-RU"/>
        </w:rPr>
        <w:t xml:space="preserve">был </w:t>
      </w:r>
      <w:r w:rsidR="00EB17A4" w:rsidRPr="00EB17A4">
        <w:rPr>
          <w:sz w:val="28"/>
          <w:szCs w:val="28"/>
          <w:lang w:val="ru-RU"/>
        </w:rPr>
        <w:lastRenderedPageBreak/>
        <w:t>совсем нетерпим по отношению к ним, написал два саркастических диалога, выставляя игроков безумцами, похожими на обезьян»</w:t>
      </w:r>
      <w:r w:rsidR="00EB17A4">
        <w:rPr>
          <w:sz w:val="28"/>
          <w:szCs w:val="28"/>
        </w:rPr>
        <w:t xml:space="preserve"> [19, c.</w:t>
      </w:r>
      <w:r w:rsidR="00EB17A4">
        <w:rPr>
          <w:sz w:val="28"/>
          <w:szCs w:val="28"/>
          <w:lang w:val="en-US"/>
        </w:rPr>
        <w:t xml:space="preserve"> </w:t>
      </w:r>
      <w:r w:rsidR="00EB17A4">
        <w:rPr>
          <w:sz w:val="28"/>
          <w:szCs w:val="28"/>
        </w:rPr>
        <w:t>95</w:t>
      </w:r>
      <w:r w:rsidR="00EB17A4">
        <w:rPr>
          <w:sz w:val="28"/>
          <w:szCs w:val="28"/>
          <w:lang w:val="en-US"/>
        </w:rPr>
        <w:t>].</w:t>
      </w:r>
      <w:r w:rsidRPr="00297CDE">
        <w:rPr>
          <w:sz w:val="28"/>
          <w:szCs w:val="28"/>
          <w:lang w:val="ru-RU"/>
        </w:rPr>
        <w:t xml:space="preserve"> </w:t>
      </w:r>
    </w:p>
    <w:p w14:paraId="678833AA" w14:textId="05130605" w:rsidR="00355990" w:rsidRDefault="00297CDE" w:rsidP="007C5496">
      <w:pPr>
        <w:spacing w:line="360" w:lineRule="auto"/>
        <w:ind w:firstLine="709"/>
        <w:rPr>
          <w:sz w:val="28"/>
          <w:szCs w:val="28"/>
        </w:rPr>
      </w:pPr>
      <w:r>
        <w:rPr>
          <w:sz w:val="28"/>
          <w:szCs w:val="28"/>
        </w:rPr>
        <w:t>Однак кількість гравців теж була досить великою.</w:t>
      </w:r>
      <w:r>
        <w:rPr>
          <w:sz w:val="28"/>
          <w:szCs w:val="28"/>
          <w:lang w:val="en-US"/>
        </w:rPr>
        <w:t xml:space="preserve"> </w:t>
      </w:r>
      <w:r w:rsidR="007C5496">
        <w:rPr>
          <w:sz w:val="28"/>
        </w:rPr>
        <w:t>Пристрасть до азартних ігор була настільки сильною,</w:t>
      </w:r>
      <w:r w:rsidR="007C5496">
        <w:rPr>
          <w:sz w:val="28"/>
          <w:lang w:val="ru-RU"/>
        </w:rPr>
        <w:t xml:space="preserve"> </w:t>
      </w:r>
      <w:r w:rsidR="007C5496" w:rsidRPr="00355990">
        <w:rPr>
          <w:sz w:val="28"/>
        </w:rPr>
        <w:t>що ні ц</w:t>
      </w:r>
      <w:r w:rsidR="007C5496">
        <w:rPr>
          <w:sz w:val="28"/>
        </w:rPr>
        <w:t xml:space="preserve">ерковні заборони, ні постанови світської влади, що загрожувала гравцям грошовими штрафами і навіть тюремним ув'язненням, не могли ні викорінити, </w:t>
      </w:r>
      <w:r w:rsidR="007C5496" w:rsidRPr="00355990">
        <w:rPr>
          <w:sz w:val="28"/>
        </w:rPr>
        <w:t>ні хоча б приборкати</w:t>
      </w:r>
      <w:r w:rsidR="007C5496">
        <w:rPr>
          <w:sz w:val="28"/>
        </w:rPr>
        <w:t xml:space="preserve"> її. Бувало, що грали навіть в Баптистерії </w:t>
      </w:r>
      <w:r w:rsidR="007C5496">
        <w:rPr>
          <w:sz w:val="28"/>
          <w:lang w:val="en-US"/>
        </w:rPr>
        <w:t>[</w:t>
      </w:r>
      <w:r w:rsidR="007C5496">
        <w:rPr>
          <w:sz w:val="28"/>
          <w:lang w:val="ru-RU"/>
        </w:rPr>
        <w:t xml:space="preserve">див.: </w:t>
      </w:r>
      <w:r w:rsidR="007C5496">
        <w:rPr>
          <w:sz w:val="28"/>
          <w:lang w:val="en-US"/>
        </w:rPr>
        <w:t>9, c. 150].</w:t>
      </w:r>
      <w:r w:rsidR="007C5496">
        <w:rPr>
          <w:sz w:val="28"/>
        </w:rPr>
        <w:t xml:space="preserve"> </w:t>
      </w:r>
      <w:r w:rsidRPr="00297CDE">
        <w:rPr>
          <w:sz w:val="28"/>
          <w:szCs w:val="28"/>
        </w:rPr>
        <w:t xml:space="preserve">Одні </w:t>
      </w:r>
      <w:r>
        <w:rPr>
          <w:sz w:val="28"/>
          <w:szCs w:val="28"/>
        </w:rPr>
        <w:t>хотіли швидких грошей, інші грали, заради гри. Серед останніх був і Бонаккорсо Пітті.</w:t>
      </w:r>
      <w:r w:rsidRPr="00297CDE">
        <w:t xml:space="preserve"> </w:t>
      </w:r>
      <w:r>
        <w:rPr>
          <w:sz w:val="28"/>
          <w:szCs w:val="28"/>
          <w:lang w:val="ru-RU"/>
        </w:rPr>
        <w:t>«…О</w:t>
      </w:r>
      <w:r w:rsidRPr="00297CDE">
        <w:rPr>
          <w:sz w:val="28"/>
          <w:szCs w:val="28"/>
          <w:lang w:val="ru-RU"/>
        </w:rPr>
        <w:t>тнюдь не скрывая желания нажиться, но и не делая его главной своей целью. Ибо не жажда наживы, а страсть к игре и неукротимый азарт заложены в самой натуре Бонаккорсо, он переносит эту страсть и на собственную жизнь</w:t>
      </w:r>
      <w:r>
        <w:rPr>
          <w:sz w:val="28"/>
          <w:szCs w:val="28"/>
          <w:lang w:val="ru-RU"/>
        </w:rPr>
        <w:t xml:space="preserve">» </w:t>
      </w:r>
      <w:r>
        <w:rPr>
          <w:sz w:val="28"/>
          <w:szCs w:val="28"/>
          <w:lang w:val="en-US"/>
        </w:rPr>
        <w:t>[16, c. 193].</w:t>
      </w:r>
      <w:r w:rsidR="00EB17A4">
        <w:rPr>
          <w:sz w:val="28"/>
          <w:szCs w:val="28"/>
        </w:rPr>
        <w:t xml:space="preserve"> </w:t>
      </w:r>
    </w:p>
    <w:p w14:paraId="1CA7975A" w14:textId="76217F0F" w:rsidR="00C64C43" w:rsidRDefault="007C5496" w:rsidP="00C64C43">
      <w:pPr>
        <w:spacing w:line="360" w:lineRule="auto"/>
        <w:ind w:firstLine="709"/>
        <w:rPr>
          <w:sz w:val="28"/>
          <w:lang w:val="ru-RU"/>
        </w:rPr>
      </w:pPr>
      <w:r>
        <w:rPr>
          <w:sz w:val="28"/>
          <w:szCs w:val="28"/>
        </w:rPr>
        <w:t xml:space="preserve">У своїй хроніці Пітті згадує і неймовірні виграші і ситуації, коли він втрачав всі свої кошти. Так, вперше гра в кості врятувала його важке фінансове становище, коли він відправився помічником </w:t>
      </w:r>
      <w:r>
        <w:rPr>
          <w:sz w:val="28"/>
        </w:rPr>
        <w:t>купця Маттео делло Шельто Тінгі. Перебуваючи в Буді Бонаккорсо захворів і Маттео був вимушений повертатися до Флоренції сам, залишивши Пітті одужувати. Однак</w:t>
      </w:r>
      <w:r w:rsidR="00C64C43">
        <w:rPr>
          <w:sz w:val="28"/>
        </w:rPr>
        <w:t>,</w:t>
      </w:r>
      <w:r>
        <w:rPr>
          <w:sz w:val="28"/>
        </w:rPr>
        <w:t xml:space="preserve"> дуже швидко в того закінчились кошти і він свої </w:t>
      </w:r>
      <w:r w:rsidRPr="007C5496">
        <w:rPr>
          <w:sz w:val="28"/>
        </w:rPr>
        <w:t xml:space="preserve"> </w:t>
      </w:r>
      <w:r w:rsidR="00CF61F1">
        <w:rPr>
          <w:sz w:val="28"/>
        </w:rPr>
        <w:t>«</w:t>
      </w:r>
      <w:r w:rsidR="00391AD1" w:rsidRPr="00C64C43">
        <w:rPr>
          <w:sz w:val="28"/>
          <w:lang w:val="ru-RU"/>
        </w:rPr>
        <w:t xml:space="preserve">55 </w:t>
      </w:r>
      <w:r w:rsidRPr="00C64C43">
        <w:rPr>
          <w:sz w:val="28"/>
          <w:lang w:val="ru-RU"/>
        </w:rPr>
        <w:t>венецианских сольд</w:t>
      </w:r>
      <w:r w:rsidR="00CF61F1" w:rsidRPr="00C64C43">
        <w:rPr>
          <w:sz w:val="28"/>
          <w:lang w:val="ru-RU"/>
        </w:rPr>
        <w:t xml:space="preserve">и, которые составляли все, что </w:t>
      </w:r>
      <w:r w:rsidRPr="00C64C43">
        <w:rPr>
          <w:sz w:val="28"/>
          <w:lang w:val="ru-RU"/>
        </w:rPr>
        <w:t>у меня осталось</w:t>
      </w:r>
      <w:r w:rsidR="00CF61F1">
        <w:rPr>
          <w:sz w:val="28"/>
        </w:rPr>
        <w:t>»</w:t>
      </w:r>
      <w:r w:rsidR="00391AD1">
        <w:rPr>
          <w:sz w:val="28"/>
          <w:lang w:val="en-US"/>
        </w:rPr>
        <w:t xml:space="preserve"> [6, c. 29]</w:t>
      </w:r>
      <w:r w:rsidR="00391AD1">
        <w:rPr>
          <w:sz w:val="28"/>
        </w:rPr>
        <w:t xml:space="preserve"> поставив на кін, граючи з </w:t>
      </w:r>
      <w:r w:rsidR="00391AD1" w:rsidRPr="00391AD1">
        <w:rPr>
          <w:sz w:val="28"/>
        </w:rPr>
        <w:t>Бартоломео</w:t>
      </w:r>
      <w:r w:rsidR="00391AD1">
        <w:rPr>
          <w:sz w:val="28"/>
        </w:rPr>
        <w:t xml:space="preserve"> ді Гвідо Бальді із Флоренції, який</w:t>
      </w:r>
      <w:r w:rsidR="00391AD1" w:rsidRPr="00391AD1">
        <w:rPr>
          <w:sz w:val="28"/>
        </w:rPr>
        <w:t xml:space="preserve"> в Бу</w:t>
      </w:r>
      <w:r w:rsidR="00391AD1">
        <w:rPr>
          <w:sz w:val="28"/>
        </w:rPr>
        <w:t>ді займав посаду королівського монетного майстра</w:t>
      </w:r>
      <w:r w:rsidR="00391AD1" w:rsidRPr="00391AD1">
        <w:rPr>
          <w:sz w:val="28"/>
        </w:rPr>
        <w:t>.</w:t>
      </w:r>
      <w:r w:rsidR="00391AD1">
        <w:rPr>
          <w:sz w:val="28"/>
          <w:lang w:val="en-US"/>
        </w:rPr>
        <w:t xml:space="preserve"> </w:t>
      </w:r>
      <w:r w:rsidR="00391AD1" w:rsidRPr="00391AD1">
        <w:rPr>
          <w:sz w:val="28"/>
        </w:rPr>
        <w:t>Що до результатів</w:t>
      </w:r>
      <w:r w:rsidR="00391AD1">
        <w:rPr>
          <w:sz w:val="28"/>
        </w:rPr>
        <w:t>, то за п’ятнадцять діб Бонаккорсо виграв 1200 флоринів, на які зміг купити одинадцять коней та найняти чотирьох слуг. Щоправда додому доїхало лише вісім</w:t>
      </w:r>
      <w:r w:rsidR="00C64C43">
        <w:rPr>
          <w:sz w:val="28"/>
        </w:rPr>
        <w:t xml:space="preserve"> коней </w:t>
      </w:r>
      <w:r w:rsidR="00391AD1">
        <w:t>«</w:t>
      </w:r>
      <w:r w:rsidR="00391AD1" w:rsidRPr="00C64C43">
        <w:rPr>
          <w:sz w:val="28"/>
          <w:lang w:val="ru-RU"/>
        </w:rPr>
        <w:t>из которых продал шесть, а все деньги, которые я имел, поставил на кон и проиграл. В результате примерно за шесть месяцев все ушло на проигрыши, траты на одежду и прочие расходы и у меня осталось только немного больше сотни флоринов, да две лошади»</w:t>
      </w:r>
      <w:r w:rsidR="00C64C43">
        <w:rPr>
          <w:sz w:val="28"/>
        </w:rPr>
        <w:t xml:space="preserve"> </w:t>
      </w:r>
      <w:r w:rsidR="00C64C43">
        <w:rPr>
          <w:sz w:val="28"/>
          <w:lang w:val="en-US"/>
        </w:rPr>
        <w:t>[6, c.</w:t>
      </w:r>
      <w:r w:rsidR="00E154C8">
        <w:rPr>
          <w:sz w:val="28"/>
          <w:lang w:val="en-US"/>
        </w:rPr>
        <w:t xml:space="preserve"> </w:t>
      </w:r>
      <w:r w:rsidR="00C64C43">
        <w:rPr>
          <w:sz w:val="28"/>
          <w:lang w:val="en-US"/>
        </w:rPr>
        <w:t>31]</w:t>
      </w:r>
      <w:r w:rsidR="00391AD1" w:rsidRPr="00391AD1">
        <w:rPr>
          <w:sz w:val="28"/>
        </w:rPr>
        <w:t>.</w:t>
      </w:r>
      <w:r w:rsidR="00C64C43">
        <w:rPr>
          <w:sz w:val="28"/>
          <w:lang w:val="en-US"/>
        </w:rPr>
        <w:t xml:space="preserve"> </w:t>
      </w:r>
      <w:r w:rsidR="00C64C43">
        <w:rPr>
          <w:sz w:val="28"/>
          <w:lang w:val="ru-RU"/>
        </w:rPr>
        <w:t xml:space="preserve">Даний сюжет прекрасно ілюструє з </w:t>
      </w:r>
      <w:r w:rsidR="00C64C43">
        <w:rPr>
          <w:sz w:val="28"/>
        </w:rPr>
        <w:t>якою легкістю Пітті як отримує кошти так і програє їх. В його словах немає жалю, результат для нього є доволі очікуваним.</w:t>
      </w:r>
      <w:r w:rsidR="00C64C43">
        <w:rPr>
          <w:sz w:val="28"/>
          <w:lang w:val="ru-RU"/>
        </w:rPr>
        <w:t xml:space="preserve"> </w:t>
      </w:r>
    </w:p>
    <w:p w14:paraId="30F4B396" w14:textId="77777777" w:rsidR="00E154C8" w:rsidRDefault="00A91E94" w:rsidP="00CB10D0">
      <w:pPr>
        <w:spacing w:line="360" w:lineRule="auto"/>
        <w:ind w:firstLine="709"/>
        <w:rPr>
          <w:sz w:val="28"/>
        </w:rPr>
      </w:pPr>
      <w:r>
        <w:rPr>
          <w:sz w:val="28"/>
        </w:rPr>
        <w:t xml:space="preserve">Завдяки азартним іграм Бонаккорсо заводить нові знайомства. Так він дуже часто гостював у брата короля Франції, герцога Орлеанського, який </w:t>
      </w:r>
      <w:r w:rsidRPr="00A91E94">
        <w:rPr>
          <w:sz w:val="28"/>
        </w:rPr>
        <w:t xml:space="preserve">часто грав в </w:t>
      </w:r>
      <w:r w:rsidRPr="00A91E94">
        <w:rPr>
          <w:sz w:val="28"/>
        </w:rPr>
        <w:lastRenderedPageBreak/>
        <w:t>азартні ігри разом з Пітті та іншими герцогами – Бурбонським, Бургундським, Берійським</w:t>
      </w:r>
      <w:r>
        <w:rPr>
          <w:sz w:val="28"/>
        </w:rPr>
        <w:t xml:space="preserve"> та іншими знатними особами. В результаті Бонаккорсо стає зброєносцем герцога, отримавши таким чином його протекторат.</w:t>
      </w:r>
      <w:r w:rsidR="00CB10D0">
        <w:rPr>
          <w:sz w:val="28"/>
        </w:rPr>
        <w:t xml:space="preserve"> </w:t>
      </w:r>
    </w:p>
    <w:p w14:paraId="43A9283A" w14:textId="77777777" w:rsidR="00BA7681" w:rsidRDefault="00CB10D0" w:rsidP="00BA7681">
      <w:pPr>
        <w:spacing w:line="360" w:lineRule="auto"/>
        <w:ind w:firstLine="709"/>
        <w:rPr>
          <w:sz w:val="28"/>
        </w:rPr>
      </w:pPr>
      <w:r>
        <w:rPr>
          <w:sz w:val="28"/>
        </w:rPr>
        <w:t>Потрібно також зауважити, що побічним наслідком ігор на матеріальні цінності були і періодичні конфлікти між переможцем та переможеним, адже не всі могли однаково просто розпрощатися зі своїм майном. В таких ситуаціях Пітті був готовий захищати свою честь</w:t>
      </w:r>
      <w:r w:rsidR="00E154C8">
        <w:rPr>
          <w:sz w:val="28"/>
        </w:rPr>
        <w:t>, та й значну вагу в таких ситуаціях відігравав його патрон. Так, наприклад, він допоміг флорентійцю вирішити суперечку із віконтом Монлєвом.</w:t>
      </w:r>
      <w:r w:rsidR="00E154C8" w:rsidRPr="00E154C8">
        <w:t xml:space="preserve"> </w:t>
      </w:r>
      <w:r w:rsidR="00E154C8">
        <w:rPr>
          <w:sz w:val="28"/>
        </w:rPr>
        <w:t>«</w:t>
      </w:r>
      <w:r w:rsidR="00E154C8" w:rsidRPr="00E154C8">
        <w:rPr>
          <w:sz w:val="28"/>
          <w:lang w:val="ru-RU"/>
        </w:rPr>
        <w:t>Не выходи из этого дома без меня; я тебя защищу вопреки ему, а ему покажу свое нерасположение</w:t>
      </w:r>
      <w:r w:rsidR="00E154C8" w:rsidRPr="00E154C8">
        <w:rPr>
          <w:sz w:val="28"/>
        </w:rPr>
        <w:t>»</w:t>
      </w:r>
      <w:r w:rsidR="00E154C8">
        <w:rPr>
          <w:sz w:val="28"/>
        </w:rPr>
        <w:t xml:space="preserve"> </w:t>
      </w:r>
      <w:r w:rsidR="00E154C8">
        <w:rPr>
          <w:sz w:val="28"/>
          <w:lang w:val="en-US"/>
        </w:rPr>
        <w:t>[6, c. 67]</w:t>
      </w:r>
      <w:r w:rsidR="00E154C8" w:rsidRPr="00391AD1">
        <w:rPr>
          <w:sz w:val="28"/>
        </w:rPr>
        <w:t>.</w:t>
      </w:r>
    </w:p>
    <w:p w14:paraId="5A9A532C" w14:textId="664B9544" w:rsidR="00BA7681" w:rsidRDefault="00BA7681" w:rsidP="00BA7681">
      <w:pPr>
        <w:spacing w:line="360" w:lineRule="auto"/>
        <w:ind w:firstLine="709"/>
        <w:rPr>
          <w:sz w:val="28"/>
        </w:rPr>
      </w:pPr>
      <w:r>
        <w:rPr>
          <w:sz w:val="28"/>
        </w:rPr>
        <w:t xml:space="preserve">Також варто зазначити, що Пітті виконував азартні ігри і як один із методів дипломатії. В одній із дипломатичних місій до герцога Орлеанського, в яку він був відправлений разом із </w:t>
      </w:r>
      <w:r w:rsidR="00982B3A">
        <w:rPr>
          <w:sz w:val="28"/>
        </w:rPr>
        <w:t>Альберто Альбіцці.</w:t>
      </w:r>
      <w:r>
        <w:rPr>
          <w:sz w:val="28"/>
        </w:rPr>
        <w:t xml:space="preserve"> </w:t>
      </w:r>
      <w:r w:rsidRPr="00BA7681">
        <w:rPr>
          <w:sz w:val="28"/>
          <w:lang w:val="ru-RU"/>
        </w:rPr>
        <w:t>«Он</w:t>
      </w:r>
      <w:r w:rsidR="00982B3A">
        <w:rPr>
          <w:sz w:val="28"/>
          <w:lang w:val="ru-RU"/>
        </w:rPr>
        <w:t xml:space="preserve"> </w:t>
      </w:r>
      <w:r w:rsidR="00982B3A">
        <w:rPr>
          <w:sz w:val="28"/>
          <w:lang w:val="en-US"/>
        </w:rPr>
        <w:t>[</w:t>
      </w:r>
      <w:r w:rsidR="00982B3A">
        <w:rPr>
          <w:sz w:val="28"/>
        </w:rPr>
        <w:t>герцог</w:t>
      </w:r>
      <w:r w:rsidR="00982B3A">
        <w:rPr>
          <w:sz w:val="28"/>
          <w:lang w:val="en-US"/>
        </w:rPr>
        <w:t>]</w:t>
      </w:r>
      <w:r w:rsidRPr="00BA7681">
        <w:rPr>
          <w:sz w:val="28"/>
          <w:lang w:val="ru-RU"/>
        </w:rPr>
        <w:t xml:space="preserve"> сказал мне, что хотел бы, чтобы я играл с ними. Я ответил, что уже более восьми лет, как бросил игру, и пусть он не прогневается, если я играть не буду, в особенности в моем положении посланника, но когда он освободит наших пленников, то, если ему захочется, чтобы я играл, я буду ему послушен. Ответил он тогда, что моя ссылка на то, что я посол, никуда не годится, что тем более я должен играть по его просьбе, чтобы доставить ему удовольствие. Тогда я сказал, что ради его удовольствия буду играть» </w:t>
      </w:r>
      <w:r>
        <w:rPr>
          <w:sz w:val="28"/>
          <w:lang w:val="en-US"/>
        </w:rPr>
        <w:t>[6, c. 110]</w:t>
      </w:r>
      <w:r w:rsidRPr="00391AD1">
        <w:rPr>
          <w:sz w:val="28"/>
        </w:rPr>
        <w:t>.</w:t>
      </w:r>
      <w:r>
        <w:rPr>
          <w:sz w:val="28"/>
        </w:rPr>
        <w:t xml:space="preserve"> </w:t>
      </w:r>
    </w:p>
    <w:p w14:paraId="7CAA2D43" w14:textId="45321A90" w:rsidR="00F512CE" w:rsidRDefault="00F512CE" w:rsidP="00BA7681">
      <w:pPr>
        <w:spacing w:line="360" w:lineRule="auto"/>
        <w:ind w:firstLine="709"/>
        <w:rPr>
          <w:sz w:val="28"/>
        </w:rPr>
      </w:pPr>
      <w:r>
        <w:rPr>
          <w:sz w:val="28"/>
        </w:rPr>
        <w:t>Отож, ми можемо побачити, що азартні ігри як в Флоренції, так і в усій Європі є явищем доволі суперечливим. Церковна та міська влада старалася всіляко заборонити даний вид дозвілля, однак</w:t>
      </w:r>
      <w:r w:rsidR="00D31027">
        <w:rPr>
          <w:sz w:val="28"/>
        </w:rPr>
        <w:t>, незважаючи на це,</w:t>
      </w:r>
      <w:r>
        <w:rPr>
          <w:sz w:val="28"/>
        </w:rPr>
        <w:t xml:space="preserve"> </w:t>
      </w:r>
      <w:r w:rsidR="00D31027">
        <w:rPr>
          <w:sz w:val="28"/>
        </w:rPr>
        <w:t>значна кількість населення, як привілейована, так і з бідного та середнього класу продовжувала грати в кості.</w:t>
      </w:r>
      <w:r>
        <w:rPr>
          <w:sz w:val="28"/>
        </w:rPr>
        <w:t xml:space="preserve">  </w:t>
      </w:r>
      <w:r w:rsidR="00D31027">
        <w:rPr>
          <w:sz w:val="28"/>
        </w:rPr>
        <w:t xml:space="preserve">Для об’єктивності, потрібно відзначити, що доволі багато сучасників Пітті, доволі скептично відносилося до даного виду занять. Однак, в повсякденні Бонаккорсо Пітті азартні ігри відігравали важливе місце. Так з їх допомогою Бонаккорсо збільшував свій капітал, заводив нові знайомства, використовував як метод переконання в дипломатії. </w:t>
      </w:r>
    </w:p>
    <w:p w14:paraId="0AF2ED78" w14:textId="09CE33E1" w:rsidR="00277456" w:rsidRPr="00702FCF" w:rsidRDefault="00AA7009" w:rsidP="00702FCF">
      <w:pPr>
        <w:spacing w:line="360" w:lineRule="auto"/>
        <w:ind w:firstLine="709"/>
        <w:rPr>
          <w:sz w:val="28"/>
          <w:szCs w:val="28"/>
        </w:rPr>
      </w:pPr>
      <w:r w:rsidRPr="00AA7009">
        <w:rPr>
          <w:b/>
          <w:sz w:val="28"/>
          <w:szCs w:val="28"/>
        </w:rPr>
        <w:lastRenderedPageBreak/>
        <w:t>3.4. Флорентійці на війні, або війс</w:t>
      </w:r>
      <w:r w:rsidR="00C35F09">
        <w:rPr>
          <w:b/>
          <w:sz w:val="28"/>
          <w:szCs w:val="28"/>
        </w:rPr>
        <w:t xml:space="preserve">ькова складова життя флорентійця. </w:t>
      </w:r>
      <w:r w:rsidR="00C35F09">
        <w:rPr>
          <w:sz w:val="28"/>
          <w:szCs w:val="28"/>
        </w:rPr>
        <w:t>Середньовічному флорентійцю XIV–XV ст. постійно доводилось перетинатися з війнами, або</w:t>
      </w:r>
      <w:r w:rsidR="00702FCF">
        <w:rPr>
          <w:sz w:val="28"/>
          <w:szCs w:val="28"/>
        </w:rPr>
        <w:t>,</w:t>
      </w:r>
      <w:r w:rsidR="00C35F09">
        <w:rPr>
          <w:sz w:val="28"/>
          <w:szCs w:val="28"/>
        </w:rPr>
        <w:t xml:space="preserve"> як мінімум, військовими конфліктами.</w:t>
      </w:r>
      <w:r w:rsidR="00A143D6">
        <w:rPr>
          <w:sz w:val="28"/>
          <w:szCs w:val="28"/>
        </w:rPr>
        <w:t xml:space="preserve"> На Апеннінському півострові відбувалися перманентні сутички між містами-державами. У Західній Європі вирували воєнні кампанії Столітньої війни. Хоча для багатьох війна не приносила, нічого крім розрухи, банкротства та смертей, для декого це був прекрасний спосіб заробітку.</w:t>
      </w:r>
      <w:r w:rsidR="00277456">
        <w:rPr>
          <w:sz w:val="28"/>
          <w:szCs w:val="28"/>
          <w:lang w:val="ru-RU"/>
        </w:rPr>
        <w:t xml:space="preserve"> </w:t>
      </w:r>
      <w:r w:rsidR="00277456" w:rsidRPr="00277456">
        <w:rPr>
          <w:sz w:val="28"/>
          <w:szCs w:val="28"/>
        </w:rPr>
        <w:t>Флорентійський гуманіст</w:t>
      </w:r>
      <w:r w:rsidR="00277456">
        <w:rPr>
          <w:sz w:val="28"/>
          <w:szCs w:val="28"/>
        </w:rPr>
        <w:t>,</w:t>
      </w:r>
      <w:r w:rsidR="00277456">
        <w:rPr>
          <w:sz w:val="28"/>
          <w:szCs w:val="28"/>
          <w:lang w:val="ru-RU"/>
        </w:rPr>
        <w:t xml:space="preserve"> </w:t>
      </w:r>
      <w:r w:rsidR="00277456">
        <w:rPr>
          <w:sz w:val="28"/>
          <w:szCs w:val="28"/>
        </w:rPr>
        <w:t>Франческо Петрарка, щодо військової служби відгукувався досить критично: «</w:t>
      </w:r>
      <w:r w:rsidR="00277456" w:rsidRPr="00277456">
        <w:rPr>
          <w:sz w:val="28"/>
          <w:szCs w:val="28"/>
          <w:lang w:val="ru-RU"/>
        </w:rPr>
        <w:t>Видно, тебе кажется, что в жизни мало бедствий, если ты не добавишь к ним воинскую службу, из-за которой тебе всегда будут грозить или беспокойства, или бесславие, или опасности, или презрение»</w:t>
      </w:r>
      <w:r w:rsidR="00277456">
        <w:rPr>
          <w:sz w:val="28"/>
          <w:szCs w:val="28"/>
          <w:lang w:val="ru-RU"/>
        </w:rPr>
        <w:t xml:space="preserve"> </w:t>
      </w:r>
      <w:r w:rsidR="00277456">
        <w:rPr>
          <w:sz w:val="28"/>
          <w:szCs w:val="28"/>
          <w:lang w:val="en-US"/>
        </w:rPr>
        <w:t>[5, c. 181]</w:t>
      </w:r>
      <w:r w:rsidR="00277456" w:rsidRPr="00277456">
        <w:rPr>
          <w:sz w:val="28"/>
          <w:szCs w:val="28"/>
          <w:lang w:val="ru-RU"/>
        </w:rPr>
        <w:t>.</w:t>
      </w:r>
    </w:p>
    <w:p w14:paraId="199845AE" w14:textId="265F1893" w:rsidR="00431626" w:rsidRPr="00702FCF" w:rsidRDefault="00DF7AF6" w:rsidP="00431626">
      <w:pPr>
        <w:spacing w:line="360" w:lineRule="auto"/>
        <w:ind w:firstLine="709"/>
        <w:rPr>
          <w:sz w:val="28"/>
          <w:szCs w:val="28"/>
        </w:rPr>
      </w:pPr>
      <w:r w:rsidRPr="00DF7AF6">
        <w:rPr>
          <w:sz w:val="28"/>
          <w:szCs w:val="28"/>
        </w:rPr>
        <w:t>В XIII – на початку XIV</w:t>
      </w:r>
      <w:r>
        <w:rPr>
          <w:sz w:val="28"/>
          <w:szCs w:val="28"/>
          <w:lang w:val="en-US"/>
        </w:rPr>
        <w:t xml:space="preserve"> </w:t>
      </w:r>
      <w:r>
        <w:rPr>
          <w:sz w:val="28"/>
          <w:szCs w:val="28"/>
          <w:lang w:val="ru-RU"/>
        </w:rPr>
        <w:t xml:space="preserve">ст. для </w:t>
      </w:r>
      <w:r w:rsidRPr="00DF7AF6">
        <w:rPr>
          <w:sz w:val="28"/>
          <w:szCs w:val="28"/>
        </w:rPr>
        <w:t>Флоренції,</w:t>
      </w:r>
      <w:r>
        <w:rPr>
          <w:sz w:val="28"/>
          <w:szCs w:val="28"/>
        </w:rPr>
        <w:t xml:space="preserve"> як і для інших італійських міст було характерно використовувати у випадках військової загрози загальне ополчення.</w:t>
      </w:r>
      <w:r w:rsidRPr="00DF7AF6">
        <w:t xml:space="preserve"> </w:t>
      </w:r>
      <w:r w:rsidR="00FA09B9">
        <w:rPr>
          <w:sz w:val="28"/>
          <w:szCs w:val="28"/>
        </w:rPr>
        <w:t>В нього повинні були входити</w:t>
      </w:r>
      <w:r w:rsidRPr="00DF7AF6">
        <w:rPr>
          <w:sz w:val="28"/>
          <w:szCs w:val="28"/>
        </w:rPr>
        <w:t xml:space="preserve"> </w:t>
      </w:r>
      <w:r w:rsidR="00FA09B9">
        <w:rPr>
          <w:sz w:val="28"/>
          <w:szCs w:val="28"/>
        </w:rPr>
        <w:t>«</w:t>
      </w:r>
      <w:r w:rsidRPr="00FA09B9">
        <w:rPr>
          <w:sz w:val="28"/>
          <w:szCs w:val="28"/>
          <w:lang w:val="ru-RU"/>
        </w:rPr>
        <w:t>все во Фл</w:t>
      </w:r>
      <w:r w:rsidR="00FA09B9" w:rsidRPr="00FA09B9">
        <w:rPr>
          <w:sz w:val="28"/>
          <w:szCs w:val="28"/>
          <w:lang w:val="ru-RU"/>
        </w:rPr>
        <w:t xml:space="preserve">оренции: мужчины от 15 до 70 лет </w:t>
      </w:r>
      <w:r w:rsidR="00FA09B9">
        <w:rPr>
          <w:sz w:val="28"/>
          <w:szCs w:val="28"/>
          <w:lang w:val="ru-RU"/>
        </w:rPr>
        <w:t>коих было</w:t>
      </w:r>
      <w:r w:rsidR="00FA09B9" w:rsidRPr="00FA09B9">
        <w:rPr>
          <w:sz w:val="28"/>
          <w:szCs w:val="28"/>
          <w:lang w:val="ru-RU"/>
        </w:rPr>
        <w:t xml:space="preserve"> в </w:t>
      </w:r>
      <w:r w:rsidRPr="00FA09B9">
        <w:rPr>
          <w:sz w:val="28"/>
          <w:szCs w:val="28"/>
          <w:lang w:val="ru-RU"/>
        </w:rPr>
        <w:t>1338 г.</w:t>
      </w:r>
      <w:r w:rsidR="00FA09B9" w:rsidRPr="00FA09B9">
        <w:rPr>
          <w:lang w:val="ru-RU"/>
        </w:rPr>
        <w:t xml:space="preserve"> </w:t>
      </w:r>
      <w:r w:rsidR="00FA09B9">
        <w:rPr>
          <w:sz w:val="28"/>
          <w:szCs w:val="28"/>
          <w:lang w:val="ru-RU"/>
        </w:rPr>
        <w:t xml:space="preserve">согласно Джованни Виллани, </w:t>
      </w:r>
      <w:r w:rsidR="00FA09B9" w:rsidRPr="00FA09B9">
        <w:rPr>
          <w:sz w:val="28"/>
          <w:szCs w:val="28"/>
          <w:lang w:val="ru-RU"/>
        </w:rPr>
        <w:t>25 000 человек</w:t>
      </w:r>
      <w:r w:rsidR="00FA09B9">
        <w:rPr>
          <w:sz w:val="28"/>
          <w:szCs w:val="28"/>
          <w:lang w:val="ru-RU"/>
        </w:rPr>
        <w:t>»</w:t>
      </w:r>
      <w:r w:rsidR="00FA09B9" w:rsidRPr="00FA09B9">
        <w:rPr>
          <w:sz w:val="28"/>
          <w:szCs w:val="28"/>
        </w:rPr>
        <w:t xml:space="preserve"> </w:t>
      </w:r>
      <w:r w:rsidR="00FA09B9">
        <w:rPr>
          <w:sz w:val="28"/>
          <w:szCs w:val="28"/>
          <w:lang w:val="en-US"/>
        </w:rPr>
        <w:t xml:space="preserve">[27]. </w:t>
      </w:r>
      <w:r w:rsidR="00FA09B9">
        <w:rPr>
          <w:sz w:val="28"/>
          <w:szCs w:val="28"/>
        </w:rPr>
        <w:t xml:space="preserve">Також важливе місце відігравала і кінна міліція, що формувалася із феодалів контадо </w:t>
      </w:r>
      <w:r w:rsidR="00FA09B9">
        <w:rPr>
          <w:sz w:val="28"/>
          <w:szCs w:val="28"/>
          <w:lang w:val="en-US"/>
        </w:rPr>
        <w:t>[</w:t>
      </w:r>
      <w:r w:rsidR="00FA09B9">
        <w:rPr>
          <w:sz w:val="28"/>
          <w:szCs w:val="28"/>
          <w:lang w:val="ru-RU"/>
        </w:rPr>
        <w:t>див.: 44, с</w:t>
      </w:r>
      <w:r w:rsidR="00FA09B9">
        <w:rPr>
          <w:sz w:val="28"/>
          <w:szCs w:val="28"/>
        </w:rPr>
        <w:t>. 103</w:t>
      </w:r>
      <w:r w:rsidR="00FA09B9">
        <w:rPr>
          <w:sz w:val="28"/>
          <w:szCs w:val="28"/>
          <w:lang w:val="en-US"/>
        </w:rPr>
        <w:t>]</w:t>
      </w:r>
      <w:r w:rsidR="00FA09B9" w:rsidRPr="00FA09B9">
        <w:rPr>
          <w:sz w:val="28"/>
          <w:szCs w:val="28"/>
        </w:rPr>
        <w:t>.</w:t>
      </w:r>
      <w:r w:rsidR="00FC1256">
        <w:rPr>
          <w:sz w:val="28"/>
          <w:szCs w:val="28"/>
        </w:rPr>
        <w:t xml:space="preserve"> Бонаккорсо Пітті згадує у своїй хроніці уніформу таких вершників, адже завдяки їй, йому вдалося оминути згін міліції під час повстання 1378 року «</w:t>
      </w:r>
      <w:r w:rsidR="00FC1256">
        <w:rPr>
          <w:sz w:val="28"/>
          <w:szCs w:val="28"/>
          <w:lang w:val="en-US"/>
        </w:rPr>
        <w:t>[</w:t>
      </w:r>
      <w:r w:rsidR="00FC1256">
        <w:rPr>
          <w:sz w:val="28"/>
          <w:szCs w:val="28"/>
          <w:lang w:val="ru-RU"/>
        </w:rPr>
        <w:t>Я</w:t>
      </w:r>
      <w:r w:rsidR="00FC1256">
        <w:rPr>
          <w:sz w:val="28"/>
          <w:szCs w:val="28"/>
          <w:lang w:val="en-US"/>
        </w:rPr>
        <w:t>]</w:t>
      </w:r>
      <w:r w:rsidR="00FC1256">
        <w:rPr>
          <w:sz w:val="28"/>
          <w:szCs w:val="28"/>
        </w:rPr>
        <w:t xml:space="preserve"> </w:t>
      </w:r>
      <w:r w:rsidR="00FC1256" w:rsidRPr="00FC1256">
        <w:rPr>
          <w:sz w:val="28"/>
          <w:szCs w:val="28"/>
          <w:lang w:val="ru-RU"/>
        </w:rPr>
        <w:t>был в кирасе и с копьем в руке»</w:t>
      </w:r>
      <w:r w:rsidR="00FC1256">
        <w:rPr>
          <w:sz w:val="28"/>
          <w:szCs w:val="28"/>
        </w:rPr>
        <w:t xml:space="preserve"> [6</w:t>
      </w:r>
      <w:r w:rsidR="00FC1256" w:rsidRPr="00FC1256">
        <w:rPr>
          <w:sz w:val="28"/>
          <w:szCs w:val="28"/>
        </w:rPr>
        <w:t>, с. 35-36],</w:t>
      </w:r>
      <w:r w:rsidR="00FA09B9">
        <w:rPr>
          <w:sz w:val="28"/>
          <w:szCs w:val="28"/>
        </w:rPr>
        <w:t xml:space="preserve"> Однак</w:t>
      </w:r>
      <w:r w:rsidR="00FC1256">
        <w:rPr>
          <w:sz w:val="28"/>
          <w:szCs w:val="28"/>
        </w:rPr>
        <w:t xml:space="preserve"> вже з другої половини</w:t>
      </w:r>
      <w:r w:rsidR="00FC1256" w:rsidRPr="00FC1256">
        <w:rPr>
          <w:sz w:val="28"/>
          <w:szCs w:val="28"/>
        </w:rPr>
        <w:t xml:space="preserve"> </w:t>
      </w:r>
      <w:r w:rsidR="00FC1256" w:rsidRPr="00DF7AF6">
        <w:rPr>
          <w:sz w:val="28"/>
          <w:szCs w:val="28"/>
        </w:rPr>
        <w:t>XIV</w:t>
      </w:r>
      <w:r w:rsidR="00FC1256">
        <w:rPr>
          <w:sz w:val="28"/>
          <w:szCs w:val="28"/>
          <w:lang w:val="en-US"/>
        </w:rPr>
        <w:t xml:space="preserve"> </w:t>
      </w:r>
      <w:r w:rsidR="00FC1256">
        <w:rPr>
          <w:sz w:val="28"/>
          <w:szCs w:val="28"/>
          <w:lang w:val="ru-RU"/>
        </w:rPr>
        <w:t>ст.</w:t>
      </w:r>
      <w:r w:rsidR="00FC1256" w:rsidRPr="00FC1256">
        <w:rPr>
          <w:sz w:val="28"/>
          <w:szCs w:val="28"/>
        </w:rPr>
        <w:t xml:space="preserve"> відбувається</w:t>
      </w:r>
      <w:r w:rsidR="00FC1256">
        <w:rPr>
          <w:sz w:val="28"/>
          <w:szCs w:val="28"/>
          <w:lang w:val="ru-RU"/>
        </w:rPr>
        <w:t xml:space="preserve"> </w:t>
      </w:r>
      <w:r w:rsidR="00FC1256" w:rsidRPr="00FC1256">
        <w:rPr>
          <w:sz w:val="28"/>
          <w:szCs w:val="28"/>
        </w:rPr>
        <w:t>заміна власної к</w:t>
      </w:r>
      <w:r w:rsidR="00FC1256">
        <w:rPr>
          <w:sz w:val="28"/>
          <w:szCs w:val="28"/>
        </w:rPr>
        <w:t>авалерії.</w:t>
      </w:r>
      <w:r w:rsidR="00FC1256" w:rsidRPr="00FC1256">
        <w:rPr>
          <w:rFonts w:eastAsiaTheme="minorHAnsi"/>
          <w:sz w:val="28"/>
          <w:szCs w:val="28"/>
        </w:rPr>
        <w:t xml:space="preserve"> </w:t>
      </w:r>
      <w:r w:rsidR="00FC1256">
        <w:rPr>
          <w:rFonts w:eastAsiaTheme="minorHAnsi"/>
          <w:sz w:val="28"/>
          <w:szCs w:val="28"/>
          <w:lang w:val="ru-RU"/>
        </w:rPr>
        <w:t>«</w:t>
      </w:r>
      <w:r w:rsidR="00FC1256" w:rsidRPr="00FC1256">
        <w:rPr>
          <w:sz w:val="28"/>
          <w:szCs w:val="28"/>
          <w:lang w:val="ru-RU"/>
        </w:rPr>
        <w:t>Использование феодалов контадо в качестве военной силы было сопряжено с риском измены, объясняющимся конфликтом интересов города и знати округи, частыми конфронтациями в среде этой, последней и слабой контролируемостью её действий. Такая ситуация, вероятно, послужила одной из причин перехода со второй половины XIV в. к массовому использованию кондотьерских «компаний Удачи»</w:t>
      </w:r>
      <w:r w:rsidR="00FC1256">
        <w:rPr>
          <w:sz w:val="28"/>
          <w:szCs w:val="28"/>
          <w:lang w:val="ru-RU"/>
        </w:rPr>
        <w:t xml:space="preserve"> </w:t>
      </w:r>
      <w:r w:rsidR="00FC1256">
        <w:rPr>
          <w:sz w:val="28"/>
          <w:szCs w:val="28"/>
          <w:lang w:val="en-US"/>
        </w:rPr>
        <w:t>[44, c. 107-108]</w:t>
      </w:r>
      <w:r w:rsidR="00FC1256" w:rsidRPr="00FC1256">
        <w:rPr>
          <w:sz w:val="28"/>
          <w:szCs w:val="28"/>
          <w:lang w:val="ru-RU"/>
        </w:rPr>
        <w:t>.</w:t>
      </w:r>
      <w:r w:rsidR="00702FCF">
        <w:rPr>
          <w:sz w:val="28"/>
          <w:szCs w:val="28"/>
          <w:lang w:val="ru-RU"/>
        </w:rPr>
        <w:t xml:space="preserve"> </w:t>
      </w:r>
      <w:r w:rsidR="00702FCF" w:rsidRPr="00702FCF">
        <w:rPr>
          <w:sz w:val="28"/>
          <w:szCs w:val="28"/>
        </w:rPr>
        <w:t>Безсумнівно одним із най</w:t>
      </w:r>
      <w:r w:rsidR="00702FCF">
        <w:rPr>
          <w:sz w:val="28"/>
          <w:szCs w:val="28"/>
        </w:rPr>
        <w:t>відоміших найманців у Флоренції був Джон Хоквуд, який виконував роль головнокомандувача сил у перших двох війнах з Міланом.</w:t>
      </w:r>
    </w:p>
    <w:p w14:paraId="72F0F4CF" w14:textId="1F427FBA" w:rsidR="00431626" w:rsidRDefault="00C71C81" w:rsidP="008B2523">
      <w:pPr>
        <w:spacing w:line="360" w:lineRule="auto"/>
        <w:ind w:firstLine="709"/>
        <w:rPr>
          <w:sz w:val="28"/>
          <w:szCs w:val="28"/>
        </w:rPr>
      </w:pPr>
      <w:r>
        <w:rPr>
          <w:sz w:val="28"/>
          <w:szCs w:val="28"/>
        </w:rPr>
        <w:lastRenderedPageBreak/>
        <w:t>Ф</w:t>
      </w:r>
      <w:r w:rsidR="00431626">
        <w:rPr>
          <w:sz w:val="28"/>
          <w:szCs w:val="28"/>
        </w:rPr>
        <w:t>лорентійці були не надто войовничими</w:t>
      </w:r>
      <w:r>
        <w:rPr>
          <w:sz w:val="28"/>
          <w:szCs w:val="28"/>
        </w:rPr>
        <w:t xml:space="preserve">, прикладом цього є Григоріо Даті </w:t>
      </w:r>
      <w:r>
        <w:t xml:space="preserve">«... </w:t>
      </w:r>
      <w:r w:rsidRPr="00C71C81">
        <w:rPr>
          <w:sz w:val="28"/>
          <w:szCs w:val="28"/>
          <w:lang w:val="ru-RU"/>
        </w:rPr>
        <w:t>хотя</w:t>
      </w:r>
      <w:r>
        <w:rPr>
          <w:sz w:val="28"/>
          <w:szCs w:val="28"/>
          <w:lang w:val="ru-RU"/>
        </w:rPr>
        <w:t xml:space="preserve"> он</w:t>
      </w:r>
      <w:r w:rsidRPr="00C71C81">
        <w:rPr>
          <w:sz w:val="28"/>
          <w:szCs w:val="28"/>
          <w:lang w:val="ru-RU"/>
        </w:rPr>
        <w:t xml:space="preserve"> и гордился подвигами Коммуны, рассматривал войну как порочный круг, в который неизбежно оказывались втянутыми</w:t>
      </w:r>
      <w:r>
        <w:rPr>
          <w:sz w:val="28"/>
          <w:szCs w:val="28"/>
          <w:lang w:val="ru-RU"/>
        </w:rPr>
        <w:t xml:space="preserve"> флорентийцы: «</w:t>
      </w:r>
      <w:r w:rsidRPr="00C71C81">
        <w:rPr>
          <w:sz w:val="28"/>
          <w:szCs w:val="28"/>
          <w:lang w:val="ru-RU"/>
        </w:rPr>
        <w:t xml:space="preserve">Любые причины войны не являются ни справедливыми, ни необходимыми для того, чтобы отказаться от мира. Когда флорентийцы говорят о нем, </w:t>
      </w:r>
      <w:r>
        <w:rPr>
          <w:sz w:val="28"/>
          <w:szCs w:val="28"/>
          <w:lang w:val="ru-RU"/>
        </w:rPr>
        <w:t>то кажется, что они миролюбивы п</w:t>
      </w:r>
      <w:r w:rsidRPr="00C71C81">
        <w:rPr>
          <w:sz w:val="28"/>
          <w:szCs w:val="28"/>
          <w:lang w:val="ru-RU"/>
        </w:rPr>
        <w:t>о</w:t>
      </w:r>
      <w:r>
        <w:rPr>
          <w:sz w:val="28"/>
          <w:szCs w:val="28"/>
          <w:lang w:val="ru-RU"/>
        </w:rPr>
        <w:t xml:space="preserve"> </w:t>
      </w:r>
      <w:r w:rsidRPr="00C71C81">
        <w:rPr>
          <w:sz w:val="28"/>
          <w:szCs w:val="28"/>
          <w:lang w:val="ru-RU"/>
        </w:rPr>
        <w:t>п</w:t>
      </w:r>
      <w:r>
        <w:rPr>
          <w:sz w:val="28"/>
          <w:szCs w:val="28"/>
          <w:lang w:val="ru-RU"/>
        </w:rPr>
        <w:t>рироде, а война для них всегда –</w:t>
      </w:r>
      <w:r w:rsidRPr="00C71C81">
        <w:rPr>
          <w:sz w:val="28"/>
          <w:szCs w:val="28"/>
          <w:lang w:val="ru-RU"/>
        </w:rPr>
        <w:t xml:space="preserve"> дело </w:t>
      </w:r>
      <w:r>
        <w:rPr>
          <w:sz w:val="28"/>
          <w:szCs w:val="28"/>
          <w:lang w:val="ru-RU"/>
        </w:rPr>
        <w:t>насильственное»</w:t>
      </w:r>
      <w:r w:rsidRPr="00C71C81">
        <w:rPr>
          <w:sz w:val="28"/>
          <w:szCs w:val="28"/>
          <w:lang w:val="ru-RU"/>
        </w:rPr>
        <w:t>. Здесь Дати сравнивал соотечественников с пчелами, которые</w:t>
      </w:r>
      <w:r>
        <w:rPr>
          <w:sz w:val="28"/>
          <w:szCs w:val="28"/>
          <w:lang w:val="ru-RU"/>
        </w:rPr>
        <w:t xml:space="preserve"> «</w:t>
      </w:r>
      <w:r w:rsidRPr="00C71C81">
        <w:rPr>
          <w:sz w:val="28"/>
          <w:szCs w:val="28"/>
          <w:lang w:val="ru-RU"/>
        </w:rPr>
        <w:t>пользуются миром</w:t>
      </w:r>
      <w:r>
        <w:rPr>
          <w:sz w:val="28"/>
          <w:szCs w:val="28"/>
          <w:lang w:val="ru-RU"/>
        </w:rPr>
        <w:t>, словно собирают мед с цветов».</w:t>
      </w:r>
      <w:r>
        <w:rPr>
          <w:sz w:val="28"/>
          <w:szCs w:val="28"/>
        </w:rPr>
        <w:t xml:space="preserve"> Незважаючи на це значна</w:t>
      </w:r>
      <w:r w:rsidR="00431626">
        <w:rPr>
          <w:sz w:val="28"/>
          <w:szCs w:val="28"/>
        </w:rPr>
        <w:t xml:space="preserve"> кількість </w:t>
      </w:r>
      <w:r>
        <w:rPr>
          <w:sz w:val="28"/>
          <w:szCs w:val="28"/>
        </w:rPr>
        <w:t xml:space="preserve">флорентійців </w:t>
      </w:r>
      <w:r w:rsidR="00431626">
        <w:rPr>
          <w:sz w:val="28"/>
          <w:szCs w:val="28"/>
        </w:rPr>
        <w:t>приймала участь у в</w:t>
      </w:r>
      <w:r>
        <w:rPr>
          <w:sz w:val="28"/>
          <w:szCs w:val="28"/>
        </w:rPr>
        <w:t>ійськових сутичках</w:t>
      </w:r>
      <w:r w:rsidR="00431626">
        <w:rPr>
          <w:sz w:val="28"/>
          <w:szCs w:val="28"/>
        </w:rPr>
        <w:t xml:space="preserve"> Столітньої війни. О. М. Купченко-Гринчук зазначає, що серед найманців англійського короля було багато представників різних націй, серед яких були й італійці. Однак</w:t>
      </w:r>
      <w:r w:rsidR="008B2523" w:rsidRPr="008B2523">
        <w:t xml:space="preserve"> </w:t>
      </w:r>
      <w:r w:rsidR="008B2523" w:rsidRPr="008B2523">
        <w:rPr>
          <w:sz w:val="28"/>
          <w:szCs w:val="28"/>
        </w:rPr>
        <w:t>основним</w:t>
      </w:r>
      <w:r w:rsidR="008B2523">
        <w:rPr>
          <w:sz w:val="28"/>
          <w:szCs w:val="28"/>
          <w:lang w:val="ru-RU"/>
        </w:rPr>
        <w:t xml:space="preserve"> </w:t>
      </w:r>
      <w:r w:rsidR="008B2523" w:rsidRPr="008B2523">
        <w:rPr>
          <w:sz w:val="28"/>
          <w:szCs w:val="28"/>
        </w:rPr>
        <w:t>наймачем італійських а</w:t>
      </w:r>
      <w:r w:rsidR="008B2523">
        <w:rPr>
          <w:sz w:val="28"/>
          <w:szCs w:val="28"/>
        </w:rPr>
        <w:t xml:space="preserve">рбалетників протягом Столітньої війни лишалась Франція </w:t>
      </w:r>
      <w:r w:rsidR="008B2523">
        <w:rPr>
          <w:sz w:val="28"/>
          <w:szCs w:val="28"/>
          <w:lang w:val="en-US"/>
        </w:rPr>
        <w:t>[</w:t>
      </w:r>
      <w:r w:rsidR="008B2523">
        <w:rPr>
          <w:sz w:val="28"/>
          <w:szCs w:val="28"/>
          <w:lang w:val="ru-RU"/>
        </w:rPr>
        <w:t>див.: 37, с. 106</w:t>
      </w:r>
      <w:r w:rsidR="008B2523">
        <w:rPr>
          <w:sz w:val="28"/>
          <w:szCs w:val="28"/>
          <w:lang w:val="en-US"/>
        </w:rPr>
        <w:t>]</w:t>
      </w:r>
      <w:r w:rsidR="008B2523">
        <w:rPr>
          <w:sz w:val="28"/>
          <w:szCs w:val="28"/>
          <w:lang w:val="ru-RU"/>
        </w:rPr>
        <w:t>.</w:t>
      </w:r>
      <w:r w:rsidR="0069256E">
        <w:rPr>
          <w:sz w:val="28"/>
          <w:szCs w:val="28"/>
          <w:lang w:val="ru-RU"/>
        </w:rPr>
        <w:t xml:space="preserve"> </w:t>
      </w:r>
      <w:r w:rsidR="0069256E">
        <w:rPr>
          <w:sz w:val="28"/>
          <w:szCs w:val="28"/>
        </w:rPr>
        <w:t>Це</w:t>
      </w:r>
      <w:r w:rsidR="0069256E" w:rsidRPr="0069256E">
        <w:rPr>
          <w:sz w:val="28"/>
          <w:szCs w:val="28"/>
        </w:rPr>
        <w:t xml:space="preserve"> не</w:t>
      </w:r>
      <w:r w:rsidR="0069256E">
        <w:rPr>
          <w:sz w:val="28"/>
          <w:szCs w:val="28"/>
        </w:rPr>
        <w:t xml:space="preserve"> є</w:t>
      </w:r>
      <w:r w:rsidR="0069256E" w:rsidRPr="0069256E">
        <w:rPr>
          <w:sz w:val="28"/>
          <w:szCs w:val="28"/>
        </w:rPr>
        <w:t xml:space="preserve"> дивним</w:t>
      </w:r>
      <w:r w:rsidR="0069256E">
        <w:rPr>
          <w:sz w:val="28"/>
          <w:szCs w:val="28"/>
        </w:rPr>
        <w:t>,</w:t>
      </w:r>
      <w:r w:rsidR="0069256E" w:rsidRPr="0069256E">
        <w:rPr>
          <w:sz w:val="28"/>
          <w:szCs w:val="28"/>
        </w:rPr>
        <w:t xml:space="preserve"> враховуючи</w:t>
      </w:r>
      <w:r w:rsidR="0069256E">
        <w:rPr>
          <w:sz w:val="28"/>
          <w:szCs w:val="28"/>
        </w:rPr>
        <w:t xml:space="preserve"> той факт, шо італійські купці та банкіри відігравали дуже важливу роль в економічному та політичному житті Франції. </w:t>
      </w:r>
    </w:p>
    <w:p w14:paraId="683502AF" w14:textId="267C7B77" w:rsidR="00E72E38" w:rsidRDefault="00E72E38" w:rsidP="00E72E38">
      <w:pPr>
        <w:spacing w:line="360" w:lineRule="auto"/>
        <w:ind w:firstLine="709"/>
        <w:rPr>
          <w:sz w:val="28"/>
          <w:lang w:val="en-US"/>
        </w:rPr>
      </w:pPr>
      <w:r>
        <w:rPr>
          <w:sz w:val="28"/>
        </w:rPr>
        <w:t xml:space="preserve">В 1382 році, Бонаккорсо Пітті </w:t>
      </w:r>
      <w:r w:rsidR="00C71C81">
        <w:rPr>
          <w:sz w:val="28"/>
        </w:rPr>
        <w:t>особисто забажав</w:t>
      </w:r>
      <w:r>
        <w:rPr>
          <w:sz w:val="28"/>
        </w:rPr>
        <w:t xml:space="preserve"> прийняти участь в поході Карла </w:t>
      </w:r>
      <w:r>
        <w:rPr>
          <w:sz w:val="28"/>
          <w:lang w:val="en-US"/>
        </w:rPr>
        <w:t>VI</w:t>
      </w:r>
      <w:r>
        <w:rPr>
          <w:sz w:val="28"/>
          <w:lang w:val="ru-RU"/>
        </w:rPr>
        <w:t xml:space="preserve"> </w:t>
      </w:r>
      <w:r w:rsidRPr="00683672">
        <w:rPr>
          <w:sz w:val="28"/>
        </w:rPr>
        <w:t>проти повста</w:t>
      </w:r>
      <w:r>
        <w:rPr>
          <w:sz w:val="28"/>
        </w:rPr>
        <w:t>вших майотенів.</w:t>
      </w:r>
      <w:r w:rsidRPr="00683672">
        <w:rPr>
          <w:sz w:val="28"/>
        </w:rPr>
        <w:t xml:space="preserve"> </w:t>
      </w:r>
      <w:r w:rsidRPr="005935F2">
        <w:rPr>
          <w:sz w:val="28"/>
        </w:rPr>
        <w:t xml:space="preserve">Перша битва, </w:t>
      </w:r>
      <w:r w:rsidR="00C71C81">
        <w:rPr>
          <w:sz w:val="28"/>
        </w:rPr>
        <w:t>в якій він прийня</w:t>
      </w:r>
      <w:r>
        <w:rPr>
          <w:sz w:val="28"/>
        </w:rPr>
        <w:t>в участь,</w:t>
      </w:r>
      <w:r w:rsidRPr="005935F2">
        <w:rPr>
          <w:sz w:val="28"/>
        </w:rPr>
        <w:t xml:space="preserve"> була</w:t>
      </w:r>
      <w:r>
        <w:rPr>
          <w:sz w:val="28"/>
        </w:rPr>
        <w:t xml:space="preserve"> біля міста Розбек. На противагу армії графа Фландрії виступили жителі міста Гент, але в результаті, вони зазнали поразки. </w:t>
      </w:r>
      <w:r w:rsidRPr="005935F2">
        <w:rPr>
          <w:sz w:val="28"/>
        </w:rPr>
        <w:t xml:space="preserve"> </w:t>
      </w:r>
      <w:r>
        <w:rPr>
          <w:sz w:val="28"/>
        </w:rPr>
        <w:t>Після цього військо пішло на Париж. Парижани швидко склали зброю і король увійшов у місто. Очільників бунту було страчено. «</w:t>
      </w:r>
      <w:r w:rsidRPr="00683672">
        <w:rPr>
          <w:sz w:val="28"/>
          <w:lang w:val="ru-RU"/>
        </w:rPr>
        <w:t xml:space="preserve">Огромные коллективные штрафы были наложены на Париж, Руан, Лан, Орлеан , Реймс. Лангедок, чтобы получить прощение, был обязан выплатить 800 000 франков штрафа. Кроме </w:t>
      </w:r>
      <w:r>
        <w:rPr>
          <w:sz w:val="28"/>
          <w:lang w:val="ru-RU"/>
        </w:rPr>
        <w:t>того</w:t>
      </w:r>
      <w:r w:rsidRPr="00683672">
        <w:rPr>
          <w:sz w:val="28"/>
          <w:lang w:val="ru-RU"/>
        </w:rPr>
        <w:t>, на все королевство скоро вновь наложили сборы за продажи, соль и вино по прежним нормам»</w:t>
      </w:r>
      <w:r>
        <w:rPr>
          <w:sz w:val="28"/>
          <w:lang w:val="ru-RU"/>
        </w:rPr>
        <w:t xml:space="preserve"> </w:t>
      </w:r>
      <w:r>
        <w:rPr>
          <w:sz w:val="28"/>
          <w:lang w:val="en-US"/>
        </w:rPr>
        <w:t>[40, c.230].</w:t>
      </w:r>
    </w:p>
    <w:p w14:paraId="54B4F38D" w14:textId="672FF109" w:rsidR="00E72E38" w:rsidRPr="00122C0C" w:rsidRDefault="00E72E38" w:rsidP="00122C0C">
      <w:pPr>
        <w:spacing w:line="360" w:lineRule="auto"/>
        <w:ind w:firstLine="709"/>
        <w:rPr>
          <w:sz w:val="28"/>
          <w:lang w:val="ru-RU"/>
        </w:rPr>
      </w:pPr>
      <w:r w:rsidRPr="00683672">
        <w:rPr>
          <w:sz w:val="28"/>
        </w:rPr>
        <w:t xml:space="preserve">Наступна битва у рамках Столітньої війни, </w:t>
      </w:r>
      <w:r w:rsidR="00C71C81">
        <w:rPr>
          <w:sz w:val="28"/>
        </w:rPr>
        <w:t xml:space="preserve">відбулася </w:t>
      </w:r>
      <w:r w:rsidRPr="00683672">
        <w:rPr>
          <w:sz w:val="28"/>
        </w:rPr>
        <w:t>біля міста Берг</w:t>
      </w:r>
      <w:r w:rsidRPr="00683672">
        <w:rPr>
          <w:sz w:val="28"/>
          <w:lang w:val="ru-RU"/>
        </w:rPr>
        <w:t xml:space="preserve">. «Желая принять участие в столь важных событиях, я объединился с одним лукканцем и одним сьенцем, и, приобретя за свой счет 36 лошадей и хорошо вооружившись, мы отправились в это войско под знамя и водительство герцога Бургундского, </w:t>
      </w:r>
      <w:r>
        <w:rPr>
          <w:sz w:val="28"/>
          <w:lang w:val="ru-RU"/>
        </w:rPr>
        <w:t>где нас было 20 тысяч всадников</w:t>
      </w:r>
      <w:r w:rsidRPr="00683672">
        <w:rPr>
          <w:sz w:val="28"/>
          <w:lang w:val="ru-RU"/>
        </w:rPr>
        <w:t>»</w:t>
      </w:r>
      <w:r>
        <w:rPr>
          <w:sz w:val="28"/>
          <w:lang w:val="en-US"/>
        </w:rPr>
        <w:t xml:space="preserve"> </w:t>
      </w:r>
      <w:r>
        <w:rPr>
          <w:sz w:val="28"/>
          <w:lang w:val="ru-RU"/>
        </w:rPr>
        <w:t>[6</w:t>
      </w:r>
      <w:r w:rsidRPr="00683672">
        <w:rPr>
          <w:sz w:val="28"/>
          <w:lang w:val="ru-RU"/>
        </w:rPr>
        <w:t>, c.</w:t>
      </w:r>
      <w:r>
        <w:rPr>
          <w:sz w:val="28"/>
          <w:lang w:val="en-US"/>
        </w:rPr>
        <w:t xml:space="preserve"> </w:t>
      </w:r>
      <w:r w:rsidRPr="00683672">
        <w:rPr>
          <w:sz w:val="28"/>
          <w:lang w:val="ru-RU"/>
        </w:rPr>
        <w:t>51]</w:t>
      </w:r>
      <w:r>
        <w:rPr>
          <w:sz w:val="28"/>
          <w:lang w:val="ru-RU"/>
        </w:rPr>
        <w:t>.</w:t>
      </w:r>
      <w:r w:rsidRPr="00683672">
        <w:rPr>
          <w:sz w:val="28"/>
          <w:lang w:val="en-US"/>
        </w:rPr>
        <w:t xml:space="preserve"> </w:t>
      </w:r>
      <w:r w:rsidRPr="00683672">
        <w:rPr>
          <w:sz w:val="28"/>
        </w:rPr>
        <w:t xml:space="preserve">З цих слів ми знову ж </w:t>
      </w:r>
      <w:r w:rsidRPr="00683672">
        <w:rPr>
          <w:sz w:val="28"/>
        </w:rPr>
        <w:lastRenderedPageBreak/>
        <w:t>можемо прослі</w:t>
      </w:r>
      <w:r>
        <w:rPr>
          <w:sz w:val="28"/>
        </w:rPr>
        <w:t xml:space="preserve">дкувати його жагу до нових </w:t>
      </w:r>
      <w:r w:rsidRPr="00683672">
        <w:rPr>
          <w:sz w:val="28"/>
        </w:rPr>
        <w:t>подорожей</w:t>
      </w:r>
      <w:r>
        <w:rPr>
          <w:sz w:val="28"/>
        </w:rPr>
        <w:t xml:space="preserve"> та </w:t>
      </w:r>
      <w:r>
        <w:rPr>
          <w:sz w:val="28"/>
          <w:lang w:val="ru-RU"/>
        </w:rPr>
        <w:t>под</w:t>
      </w:r>
      <w:r>
        <w:rPr>
          <w:sz w:val="28"/>
        </w:rPr>
        <w:t>і</w:t>
      </w:r>
      <w:r>
        <w:rPr>
          <w:sz w:val="28"/>
          <w:lang w:val="ru-RU"/>
        </w:rPr>
        <w:t>й</w:t>
      </w:r>
      <w:r w:rsidRPr="00683672">
        <w:rPr>
          <w:sz w:val="28"/>
        </w:rPr>
        <w:t>. Французькій армії вдалося малими в</w:t>
      </w:r>
      <w:r w:rsidR="00C71C81">
        <w:rPr>
          <w:sz w:val="28"/>
        </w:rPr>
        <w:t xml:space="preserve">тратами перемогти англійців і </w:t>
      </w:r>
      <w:r w:rsidRPr="00683672">
        <w:rPr>
          <w:sz w:val="28"/>
        </w:rPr>
        <w:t>захопити місто</w:t>
      </w:r>
      <w:r>
        <w:rPr>
          <w:sz w:val="28"/>
        </w:rPr>
        <w:t>.</w:t>
      </w:r>
      <w:r w:rsidR="00122C0C" w:rsidRPr="00122C0C">
        <w:t xml:space="preserve"> </w:t>
      </w:r>
      <w:r w:rsidR="00122C0C" w:rsidRPr="00122C0C">
        <w:rPr>
          <w:sz w:val="28"/>
        </w:rPr>
        <w:t xml:space="preserve">«... </w:t>
      </w:r>
      <w:r w:rsidR="00122C0C" w:rsidRPr="00122C0C">
        <w:rPr>
          <w:sz w:val="28"/>
          <w:lang w:val="ru-RU"/>
        </w:rPr>
        <w:t>разбив ворота, не вс</w:t>
      </w:r>
      <w:r w:rsidR="00122C0C">
        <w:rPr>
          <w:sz w:val="28"/>
          <w:lang w:val="ru-RU"/>
        </w:rPr>
        <w:t>тречая сопротивления, вошли,</w:t>
      </w:r>
      <w:r w:rsidR="00122C0C" w:rsidRPr="00122C0C">
        <w:rPr>
          <w:sz w:val="28"/>
          <w:lang w:val="ru-RU"/>
        </w:rPr>
        <w:t xml:space="preserve"> и там увидели, что большая часть домов уничтожена пламенем и большое число англичан и местных жителей убиты»</w:t>
      </w:r>
      <w:r w:rsidR="00122C0C">
        <w:rPr>
          <w:sz w:val="28"/>
        </w:rPr>
        <w:t xml:space="preserve"> [6, c.</w:t>
      </w:r>
      <w:r w:rsidR="00122C0C">
        <w:rPr>
          <w:sz w:val="28"/>
          <w:lang w:val="en-US"/>
        </w:rPr>
        <w:t xml:space="preserve"> </w:t>
      </w:r>
      <w:r w:rsidR="00122C0C">
        <w:rPr>
          <w:sz w:val="28"/>
        </w:rPr>
        <w:t>50</w:t>
      </w:r>
      <w:r w:rsidR="00122C0C">
        <w:rPr>
          <w:sz w:val="28"/>
          <w:lang w:val="en-US"/>
        </w:rPr>
        <w:t>]</w:t>
      </w:r>
      <w:r w:rsidR="00122C0C">
        <w:rPr>
          <w:sz w:val="28"/>
        </w:rPr>
        <w:t>. Після захоплення міста, автор згадує епізод, що яскраво закарбувався в його пам’яті. А саме жінку з дітьми, що в розпачі побігла до палаючого будинку, де згоріла з дітьми заживо.</w:t>
      </w:r>
    </w:p>
    <w:p w14:paraId="6F0E8007" w14:textId="1EAA5DA6" w:rsidR="00E72E38" w:rsidRDefault="00122C0C" w:rsidP="00E72E38">
      <w:pPr>
        <w:spacing w:line="360" w:lineRule="auto"/>
        <w:ind w:firstLine="709"/>
        <w:rPr>
          <w:sz w:val="28"/>
          <w:lang w:val="ru-RU"/>
        </w:rPr>
      </w:pPr>
      <w:r>
        <w:rPr>
          <w:sz w:val="28"/>
        </w:rPr>
        <w:t>Ф</w:t>
      </w:r>
      <w:r w:rsidR="00E72E38">
        <w:rPr>
          <w:sz w:val="28"/>
        </w:rPr>
        <w:t>ранцузьке військо відправилось переслідувати</w:t>
      </w:r>
      <w:r w:rsidR="00C71C81">
        <w:rPr>
          <w:sz w:val="28"/>
        </w:rPr>
        <w:t xml:space="preserve"> відступаючих</w:t>
      </w:r>
      <w:r w:rsidR="00E72E38">
        <w:rPr>
          <w:sz w:val="28"/>
        </w:rPr>
        <w:t xml:space="preserve"> англійців до замку Альберго</w:t>
      </w:r>
      <w:r>
        <w:rPr>
          <w:sz w:val="28"/>
        </w:rPr>
        <w:t>, однак,</w:t>
      </w:r>
      <w:r w:rsidR="00E72E38" w:rsidRPr="00BA43F5">
        <w:t xml:space="preserve"> </w:t>
      </w:r>
      <w:r w:rsidR="00E72E38">
        <w:t>«</w:t>
      </w:r>
      <w:r w:rsidR="00E72E38" w:rsidRPr="00BA43F5">
        <w:rPr>
          <w:sz w:val="28"/>
          <w:lang w:val="ru-RU"/>
        </w:rPr>
        <w:t xml:space="preserve">внезапно, с разных сторон, разгорелась битва, и, когда мы стали забрасывать внутрь за стены огненные петарды, замок загорелся, и упомянутые англичане стали </w:t>
      </w:r>
      <w:r w:rsidR="00C71C81" w:rsidRPr="00BA43F5">
        <w:rPr>
          <w:sz w:val="28"/>
          <w:lang w:val="ru-RU"/>
        </w:rPr>
        <w:t>по-настоящему</w:t>
      </w:r>
      <w:r w:rsidR="00E72E38" w:rsidRPr="00BA43F5">
        <w:rPr>
          <w:sz w:val="28"/>
          <w:lang w:val="ru-RU"/>
        </w:rPr>
        <w:t xml:space="preserve"> сражаться, калеча и поражая стрелами большое число наших людей. И длилось сражение до первого часа ночи, и было это в субботу. Мы отступили с большими потерями и малой честью, и во время отступления я отбился от моих товарищей и от других нескольких родственников, которые участвовали в этом приступе, и всю ночь не мог их найти; правда, что искал я мало, будучи до смерти утомлен, свалился в какой</w:t>
      </w:r>
      <w:r w:rsidR="00E72E38">
        <w:rPr>
          <w:sz w:val="28"/>
          <w:lang w:val="ru-RU"/>
        </w:rPr>
        <w:t>-</w:t>
      </w:r>
      <w:r w:rsidR="00E72E38" w:rsidRPr="00BA43F5">
        <w:rPr>
          <w:sz w:val="28"/>
          <w:lang w:val="ru-RU"/>
        </w:rPr>
        <w:t>то ров и пролежал там до света</w:t>
      </w:r>
      <w:r w:rsidR="00E72E38">
        <w:rPr>
          <w:sz w:val="28"/>
        </w:rPr>
        <w:t xml:space="preserve">» </w:t>
      </w:r>
      <w:r w:rsidR="00E72E38">
        <w:rPr>
          <w:sz w:val="28"/>
          <w:lang w:val="en-US"/>
        </w:rPr>
        <w:t>[39, c.120</w:t>
      </w:r>
      <w:r w:rsidR="00E72E38">
        <w:rPr>
          <w:sz w:val="28"/>
          <w:lang w:val="ru-RU"/>
        </w:rPr>
        <w:t xml:space="preserve">; </w:t>
      </w:r>
      <w:r w:rsidR="00E72E38">
        <w:rPr>
          <w:sz w:val="28"/>
          <w:lang w:val="en-US"/>
        </w:rPr>
        <w:t>6, c. 52].</w:t>
      </w:r>
      <w:r w:rsidR="00E72E38">
        <w:rPr>
          <w:sz w:val="28"/>
          <w:lang w:val="ru-RU"/>
        </w:rPr>
        <w:t xml:space="preserve"> </w:t>
      </w:r>
    </w:p>
    <w:p w14:paraId="3CF04B5A" w14:textId="197C11CB" w:rsidR="00E72E38" w:rsidRPr="00BA43F5" w:rsidRDefault="00E72E38" w:rsidP="00E72E38">
      <w:pPr>
        <w:spacing w:line="360" w:lineRule="auto"/>
        <w:ind w:firstLine="709"/>
        <w:rPr>
          <w:sz w:val="28"/>
          <w:lang w:val="ru-RU"/>
        </w:rPr>
      </w:pPr>
      <w:r>
        <w:rPr>
          <w:sz w:val="28"/>
          <w:lang w:val="ru-RU"/>
        </w:rPr>
        <w:t xml:space="preserve">Пережиті Бонаккорсо </w:t>
      </w:r>
      <w:r w:rsidRPr="00BA43F5">
        <w:rPr>
          <w:sz w:val="28"/>
        </w:rPr>
        <w:t>події</w:t>
      </w:r>
      <w:r>
        <w:rPr>
          <w:sz w:val="28"/>
        </w:rPr>
        <w:t xml:space="preserve"> сильно вкарбувалися в його пам’ять. Аргументом цьому є те, що він з усіма деталями пам’ятає образи палаючого Бергу, та битву з англійцями, через тридцять років, коли писатиме хроніку. Також досить показовим є те, що</w:t>
      </w:r>
      <w:r>
        <w:rPr>
          <w:sz w:val="28"/>
          <w:lang w:val="ru-RU"/>
        </w:rPr>
        <w:t xml:space="preserve"> </w:t>
      </w:r>
      <w:r w:rsidRPr="00E72E38">
        <w:rPr>
          <w:sz w:val="28"/>
        </w:rPr>
        <w:t>після д</w:t>
      </w:r>
      <w:r>
        <w:rPr>
          <w:sz w:val="28"/>
        </w:rPr>
        <w:t>аних</w:t>
      </w:r>
      <w:r w:rsidRPr="00E72E38">
        <w:rPr>
          <w:sz w:val="28"/>
        </w:rPr>
        <w:t xml:space="preserve"> </w:t>
      </w:r>
      <w:r>
        <w:rPr>
          <w:sz w:val="28"/>
        </w:rPr>
        <w:t>подій Пітті більше не приймав участь в військових кампаніях. Решту свого життя він подорожував, займався торгівлею, дипломатією, та займав державні посади в Флоренції.</w:t>
      </w:r>
    </w:p>
    <w:p w14:paraId="00D08015" w14:textId="77777777" w:rsidR="005A70D1" w:rsidRDefault="00A86546" w:rsidP="00486CB7">
      <w:pPr>
        <w:spacing w:line="360" w:lineRule="auto"/>
        <w:ind w:firstLine="709"/>
        <w:rPr>
          <w:sz w:val="28"/>
          <w:szCs w:val="28"/>
        </w:rPr>
      </w:pPr>
      <w:r w:rsidRPr="00A86546">
        <w:rPr>
          <w:sz w:val="28"/>
          <w:szCs w:val="28"/>
        </w:rPr>
        <w:t xml:space="preserve">Отже, </w:t>
      </w:r>
      <w:r>
        <w:rPr>
          <w:sz w:val="28"/>
          <w:szCs w:val="28"/>
        </w:rPr>
        <w:t xml:space="preserve">ми можемо побачити, що Пітті є одним із тих небагатьох флорентійців, які все таки зважувалися приймати участь в військових діях. </w:t>
      </w:r>
      <w:r w:rsidR="005A70D1">
        <w:rPr>
          <w:sz w:val="28"/>
          <w:szCs w:val="28"/>
        </w:rPr>
        <w:t>Однак, це не означає, що в даній ситуації він є скоріше винятком із правил. Насправді багатьом жителям Флоренції притаманний дух авантюризму. Просто в когось це проявляється в військових баталіях, а в когось в постійних подорожах в різні країни в пошуках нових ринків збуту.</w:t>
      </w:r>
    </w:p>
    <w:p w14:paraId="1805C859" w14:textId="23A6ED96" w:rsidR="00486CB7" w:rsidRDefault="005A70D1" w:rsidP="00486CB7">
      <w:pPr>
        <w:spacing w:line="360" w:lineRule="auto"/>
        <w:ind w:firstLine="709"/>
        <w:rPr>
          <w:sz w:val="28"/>
          <w:szCs w:val="28"/>
        </w:rPr>
      </w:pPr>
      <w:r>
        <w:rPr>
          <w:sz w:val="28"/>
          <w:szCs w:val="28"/>
        </w:rPr>
        <w:lastRenderedPageBreak/>
        <w:t xml:space="preserve"> Щодо військової складової самої комуни</w:t>
      </w:r>
      <w:r w:rsidR="00A86546">
        <w:rPr>
          <w:sz w:val="28"/>
          <w:szCs w:val="28"/>
        </w:rPr>
        <w:t xml:space="preserve"> в цей період</w:t>
      </w:r>
      <w:r>
        <w:rPr>
          <w:sz w:val="28"/>
          <w:szCs w:val="28"/>
        </w:rPr>
        <w:t>, то для неї</w:t>
      </w:r>
      <w:r w:rsidR="00A86546">
        <w:rPr>
          <w:sz w:val="28"/>
          <w:szCs w:val="28"/>
        </w:rPr>
        <w:t xml:space="preserve"> характерний перехід від ополчення до найманого війська, через що власники помість в контадо втрачають значну </w:t>
      </w:r>
      <w:r w:rsidR="00486CB7">
        <w:rPr>
          <w:sz w:val="28"/>
          <w:szCs w:val="28"/>
        </w:rPr>
        <w:t>долю свого впливу в республіці.</w:t>
      </w:r>
      <w:r>
        <w:rPr>
          <w:sz w:val="28"/>
          <w:szCs w:val="28"/>
        </w:rPr>
        <w:t xml:space="preserve"> Однак і нова форма війська є ненадійною, оскільки борючись не за свою країну найманці не завжди були готові ризикувати своїм життям.  </w:t>
      </w:r>
      <w:r w:rsidR="00486CB7">
        <w:rPr>
          <w:sz w:val="28"/>
          <w:szCs w:val="28"/>
        </w:rPr>
        <w:t xml:space="preserve"> </w:t>
      </w:r>
    </w:p>
    <w:p w14:paraId="294B7490" w14:textId="05E1ECD0" w:rsidR="00C71C81" w:rsidRPr="00242561" w:rsidRDefault="00486CB7" w:rsidP="00242561">
      <w:pPr>
        <w:spacing w:line="360" w:lineRule="auto"/>
        <w:ind w:firstLine="709"/>
        <w:rPr>
          <w:sz w:val="28"/>
          <w:szCs w:val="28"/>
        </w:rPr>
      </w:pPr>
      <w:r>
        <w:rPr>
          <w:sz w:val="28"/>
          <w:szCs w:val="28"/>
        </w:rPr>
        <w:t>Всі перераховані види діяльності, в більшій, чи меншій мірі характерні для переважної більшості флорентійських громадян, які дуже часто в одній особі поєднували різні професії та інтереси. Система цінностей флорентійців є доволі сталою. В більшості випадків, їхньою головною метою є наг</w:t>
      </w:r>
      <w:r w:rsidR="00242561">
        <w:rPr>
          <w:sz w:val="28"/>
          <w:szCs w:val="28"/>
        </w:rPr>
        <w:t>ромадження капіталу, з перспективою</w:t>
      </w:r>
      <w:r>
        <w:rPr>
          <w:sz w:val="28"/>
          <w:szCs w:val="28"/>
        </w:rPr>
        <w:t xml:space="preserve"> </w:t>
      </w:r>
      <w:r w:rsidR="00242561">
        <w:rPr>
          <w:sz w:val="28"/>
          <w:szCs w:val="28"/>
        </w:rPr>
        <w:t>розвитку</w:t>
      </w:r>
      <w:r w:rsidR="005A70D1">
        <w:rPr>
          <w:sz w:val="28"/>
          <w:szCs w:val="28"/>
        </w:rPr>
        <w:t xml:space="preserve"> </w:t>
      </w:r>
      <w:r>
        <w:rPr>
          <w:sz w:val="28"/>
          <w:szCs w:val="28"/>
        </w:rPr>
        <w:t>свого підприємства</w:t>
      </w:r>
      <w:r w:rsidR="005A70D1">
        <w:rPr>
          <w:sz w:val="28"/>
          <w:szCs w:val="28"/>
        </w:rPr>
        <w:t xml:space="preserve">, </w:t>
      </w:r>
      <w:r w:rsidR="00242561">
        <w:rPr>
          <w:sz w:val="28"/>
          <w:szCs w:val="28"/>
        </w:rPr>
        <w:t xml:space="preserve">і </w:t>
      </w:r>
      <w:r w:rsidR="005A70D1">
        <w:rPr>
          <w:sz w:val="28"/>
          <w:szCs w:val="28"/>
        </w:rPr>
        <w:t>з</w:t>
      </w:r>
      <w:r w:rsidR="00242561">
        <w:rPr>
          <w:sz w:val="28"/>
          <w:szCs w:val="28"/>
        </w:rPr>
        <w:t>а</w:t>
      </w:r>
      <w:r w:rsidR="005A70D1">
        <w:rPr>
          <w:sz w:val="28"/>
          <w:szCs w:val="28"/>
        </w:rPr>
        <w:t xml:space="preserve"> </w:t>
      </w:r>
      <w:r w:rsidR="00242561">
        <w:rPr>
          <w:sz w:val="28"/>
          <w:szCs w:val="28"/>
        </w:rPr>
        <w:t xml:space="preserve">одно </w:t>
      </w:r>
      <w:r w:rsidR="005A70D1">
        <w:rPr>
          <w:sz w:val="28"/>
          <w:szCs w:val="28"/>
        </w:rPr>
        <w:t>подальшим прославленням свого роду.</w:t>
      </w:r>
      <w:r>
        <w:rPr>
          <w:sz w:val="28"/>
          <w:szCs w:val="28"/>
        </w:rPr>
        <w:t xml:space="preserve"> </w:t>
      </w:r>
    </w:p>
    <w:p w14:paraId="46558124" w14:textId="77777777" w:rsidR="00122C0C" w:rsidRDefault="00122C0C" w:rsidP="004E2229">
      <w:pPr>
        <w:spacing w:line="360" w:lineRule="auto"/>
        <w:jc w:val="center"/>
        <w:rPr>
          <w:b/>
          <w:sz w:val="28"/>
          <w:szCs w:val="28"/>
          <w:lang w:val="ru-RU"/>
        </w:rPr>
      </w:pPr>
    </w:p>
    <w:p w14:paraId="13C054F2" w14:textId="77777777" w:rsidR="00122C0C" w:rsidRDefault="00122C0C" w:rsidP="004E2229">
      <w:pPr>
        <w:spacing w:line="360" w:lineRule="auto"/>
        <w:jc w:val="center"/>
        <w:rPr>
          <w:b/>
          <w:sz w:val="28"/>
          <w:szCs w:val="28"/>
          <w:lang w:val="ru-RU"/>
        </w:rPr>
      </w:pPr>
    </w:p>
    <w:p w14:paraId="4E5D0361" w14:textId="77777777" w:rsidR="00122C0C" w:rsidRDefault="00122C0C" w:rsidP="004E2229">
      <w:pPr>
        <w:spacing w:line="360" w:lineRule="auto"/>
        <w:jc w:val="center"/>
        <w:rPr>
          <w:b/>
          <w:sz w:val="28"/>
          <w:szCs w:val="28"/>
          <w:lang w:val="ru-RU"/>
        </w:rPr>
      </w:pPr>
    </w:p>
    <w:p w14:paraId="710AE5D6" w14:textId="77777777" w:rsidR="00122C0C" w:rsidRDefault="00122C0C" w:rsidP="004E2229">
      <w:pPr>
        <w:spacing w:line="360" w:lineRule="auto"/>
        <w:jc w:val="center"/>
        <w:rPr>
          <w:b/>
          <w:sz w:val="28"/>
          <w:szCs w:val="28"/>
          <w:lang w:val="ru-RU"/>
        </w:rPr>
      </w:pPr>
    </w:p>
    <w:p w14:paraId="66754B48" w14:textId="77777777" w:rsidR="00122C0C" w:rsidRDefault="00122C0C" w:rsidP="004E2229">
      <w:pPr>
        <w:spacing w:line="360" w:lineRule="auto"/>
        <w:jc w:val="center"/>
        <w:rPr>
          <w:b/>
          <w:sz w:val="28"/>
          <w:szCs w:val="28"/>
          <w:lang w:val="ru-RU"/>
        </w:rPr>
      </w:pPr>
    </w:p>
    <w:p w14:paraId="30B56574" w14:textId="77777777" w:rsidR="00122C0C" w:rsidRDefault="00122C0C" w:rsidP="004E2229">
      <w:pPr>
        <w:spacing w:line="360" w:lineRule="auto"/>
        <w:jc w:val="center"/>
        <w:rPr>
          <w:b/>
          <w:sz w:val="28"/>
          <w:szCs w:val="28"/>
          <w:lang w:val="ru-RU"/>
        </w:rPr>
      </w:pPr>
    </w:p>
    <w:p w14:paraId="2454F35F" w14:textId="77777777" w:rsidR="00122C0C" w:rsidRDefault="00122C0C" w:rsidP="004E2229">
      <w:pPr>
        <w:spacing w:line="360" w:lineRule="auto"/>
        <w:jc w:val="center"/>
        <w:rPr>
          <w:b/>
          <w:sz w:val="28"/>
          <w:szCs w:val="28"/>
          <w:lang w:val="ru-RU"/>
        </w:rPr>
      </w:pPr>
    </w:p>
    <w:p w14:paraId="781A364D" w14:textId="77777777" w:rsidR="00122C0C" w:rsidRDefault="00122C0C" w:rsidP="004E2229">
      <w:pPr>
        <w:spacing w:line="360" w:lineRule="auto"/>
        <w:jc w:val="center"/>
        <w:rPr>
          <w:b/>
          <w:sz w:val="28"/>
          <w:szCs w:val="28"/>
          <w:lang w:val="ru-RU"/>
        </w:rPr>
      </w:pPr>
    </w:p>
    <w:p w14:paraId="2D72F5A4" w14:textId="77777777" w:rsidR="00122C0C" w:rsidRDefault="00122C0C" w:rsidP="004E2229">
      <w:pPr>
        <w:spacing w:line="360" w:lineRule="auto"/>
        <w:jc w:val="center"/>
        <w:rPr>
          <w:b/>
          <w:sz w:val="28"/>
          <w:szCs w:val="28"/>
          <w:lang w:val="ru-RU"/>
        </w:rPr>
      </w:pPr>
    </w:p>
    <w:p w14:paraId="59115896" w14:textId="77777777" w:rsidR="00122C0C" w:rsidRDefault="00122C0C" w:rsidP="004E2229">
      <w:pPr>
        <w:spacing w:line="360" w:lineRule="auto"/>
        <w:jc w:val="center"/>
        <w:rPr>
          <w:b/>
          <w:sz w:val="28"/>
          <w:szCs w:val="28"/>
          <w:lang w:val="ru-RU"/>
        </w:rPr>
      </w:pPr>
    </w:p>
    <w:p w14:paraId="5452CEE1" w14:textId="77777777" w:rsidR="00122C0C" w:rsidRDefault="00122C0C" w:rsidP="004E2229">
      <w:pPr>
        <w:spacing w:line="360" w:lineRule="auto"/>
        <w:jc w:val="center"/>
        <w:rPr>
          <w:b/>
          <w:sz w:val="28"/>
          <w:szCs w:val="28"/>
          <w:lang w:val="ru-RU"/>
        </w:rPr>
      </w:pPr>
    </w:p>
    <w:p w14:paraId="413D069C" w14:textId="77777777" w:rsidR="00122C0C" w:rsidRDefault="00122C0C" w:rsidP="004E2229">
      <w:pPr>
        <w:spacing w:line="360" w:lineRule="auto"/>
        <w:jc w:val="center"/>
        <w:rPr>
          <w:b/>
          <w:sz w:val="28"/>
          <w:szCs w:val="28"/>
          <w:lang w:val="ru-RU"/>
        </w:rPr>
      </w:pPr>
    </w:p>
    <w:p w14:paraId="3B6C285C" w14:textId="77777777" w:rsidR="00122C0C" w:rsidRDefault="00122C0C" w:rsidP="004E2229">
      <w:pPr>
        <w:spacing w:line="360" w:lineRule="auto"/>
        <w:jc w:val="center"/>
        <w:rPr>
          <w:b/>
          <w:sz w:val="28"/>
          <w:szCs w:val="28"/>
          <w:lang w:val="ru-RU"/>
        </w:rPr>
      </w:pPr>
    </w:p>
    <w:p w14:paraId="47D523E9" w14:textId="77777777" w:rsidR="00122C0C" w:rsidRDefault="00122C0C" w:rsidP="004E2229">
      <w:pPr>
        <w:spacing w:line="360" w:lineRule="auto"/>
        <w:jc w:val="center"/>
        <w:rPr>
          <w:b/>
          <w:sz w:val="28"/>
          <w:szCs w:val="28"/>
          <w:lang w:val="ru-RU"/>
        </w:rPr>
      </w:pPr>
    </w:p>
    <w:p w14:paraId="17CB3A51" w14:textId="77777777" w:rsidR="00122C0C" w:rsidRDefault="00122C0C" w:rsidP="004E2229">
      <w:pPr>
        <w:spacing w:line="360" w:lineRule="auto"/>
        <w:jc w:val="center"/>
        <w:rPr>
          <w:b/>
          <w:sz w:val="28"/>
          <w:szCs w:val="28"/>
          <w:lang w:val="ru-RU"/>
        </w:rPr>
      </w:pPr>
    </w:p>
    <w:p w14:paraId="5B46A35B" w14:textId="77777777" w:rsidR="00122C0C" w:rsidRDefault="00122C0C" w:rsidP="004E2229">
      <w:pPr>
        <w:spacing w:line="360" w:lineRule="auto"/>
        <w:jc w:val="center"/>
        <w:rPr>
          <w:b/>
          <w:sz w:val="28"/>
          <w:szCs w:val="28"/>
          <w:lang w:val="ru-RU"/>
        </w:rPr>
      </w:pPr>
    </w:p>
    <w:p w14:paraId="59349E91" w14:textId="77777777" w:rsidR="00122C0C" w:rsidRDefault="00122C0C" w:rsidP="004E2229">
      <w:pPr>
        <w:spacing w:line="360" w:lineRule="auto"/>
        <w:jc w:val="center"/>
        <w:rPr>
          <w:b/>
          <w:sz w:val="28"/>
          <w:szCs w:val="28"/>
          <w:lang w:val="ru-RU"/>
        </w:rPr>
      </w:pPr>
    </w:p>
    <w:p w14:paraId="2534AE9F" w14:textId="4343227F" w:rsidR="00744191" w:rsidRDefault="00744191" w:rsidP="00744191">
      <w:pPr>
        <w:spacing w:line="360" w:lineRule="auto"/>
        <w:rPr>
          <w:b/>
          <w:sz w:val="28"/>
          <w:szCs w:val="28"/>
          <w:lang w:val="ru-RU"/>
        </w:rPr>
      </w:pPr>
    </w:p>
    <w:p w14:paraId="379B96AA" w14:textId="2F854FED" w:rsidR="00C218C7" w:rsidRPr="00D14CC2" w:rsidRDefault="00D14CC2" w:rsidP="004E2229">
      <w:pPr>
        <w:spacing w:line="360" w:lineRule="auto"/>
        <w:jc w:val="center"/>
        <w:rPr>
          <w:b/>
          <w:sz w:val="28"/>
          <w:szCs w:val="28"/>
          <w:lang w:val="ru-RU"/>
        </w:rPr>
      </w:pPr>
      <w:r>
        <w:rPr>
          <w:b/>
          <w:sz w:val="28"/>
          <w:szCs w:val="28"/>
          <w:lang w:val="ru-RU"/>
        </w:rPr>
        <w:lastRenderedPageBreak/>
        <w:t>ВИСНОВКИ</w:t>
      </w:r>
    </w:p>
    <w:p w14:paraId="0B647589" w14:textId="77777777" w:rsidR="00242561" w:rsidRDefault="00242561" w:rsidP="00242561">
      <w:pPr>
        <w:spacing w:line="360" w:lineRule="auto"/>
        <w:rPr>
          <w:b/>
          <w:sz w:val="28"/>
          <w:szCs w:val="28"/>
        </w:rPr>
      </w:pPr>
    </w:p>
    <w:p w14:paraId="1E091191" w14:textId="77777777" w:rsidR="00B44B47" w:rsidRDefault="0099399C" w:rsidP="0060525B">
      <w:pPr>
        <w:spacing w:line="360" w:lineRule="auto"/>
        <w:ind w:firstLine="709"/>
        <w:rPr>
          <w:sz w:val="28"/>
          <w:szCs w:val="28"/>
        </w:rPr>
      </w:pPr>
      <w:r>
        <w:rPr>
          <w:sz w:val="28"/>
          <w:szCs w:val="28"/>
        </w:rPr>
        <w:t xml:space="preserve">Підводячи підсумки, можна сказати, що </w:t>
      </w:r>
      <w:r w:rsidR="0060525B">
        <w:rPr>
          <w:sz w:val="28"/>
          <w:szCs w:val="28"/>
        </w:rPr>
        <w:t xml:space="preserve">Флоренція </w:t>
      </w:r>
      <w:r w:rsidRPr="00015C5C">
        <w:rPr>
          <w:sz w:val="28"/>
        </w:rPr>
        <w:t>ХІV –</w:t>
      </w:r>
      <w:r>
        <w:rPr>
          <w:sz w:val="28"/>
        </w:rPr>
        <w:t xml:space="preserve"> початку</w:t>
      </w:r>
      <w:r w:rsidRPr="00015C5C">
        <w:rPr>
          <w:sz w:val="28"/>
        </w:rPr>
        <w:t xml:space="preserve"> XV ст</w:t>
      </w:r>
      <w:r>
        <w:rPr>
          <w:sz w:val="28"/>
        </w:rPr>
        <w:t xml:space="preserve">. переживала один із найбільш критичних періодів свого існування. </w:t>
      </w:r>
      <w:r w:rsidR="009A2945">
        <w:rPr>
          <w:sz w:val="28"/>
        </w:rPr>
        <w:t>Кризові явища проявлялися насамперед в</w:t>
      </w:r>
      <w:r>
        <w:rPr>
          <w:sz w:val="28"/>
        </w:rPr>
        <w:t xml:space="preserve"> середині держави, у вигляді постійного протистояння нобілів</w:t>
      </w:r>
      <w:r w:rsidR="009A2945">
        <w:rPr>
          <w:sz w:val="28"/>
        </w:rPr>
        <w:t xml:space="preserve"> </w:t>
      </w:r>
      <w:r>
        <w:rPr>
          <w:sz w:val="28"/>
        </w:rPr>
        <w:t>з</w:t>
      </w:r>
      <w:r w:rsidR="009A2945">
        <w:rPr>
          <w:sz w:val="28"/>
        </w:rPr>
        <w:t xml:space="preserve"> представниками середніх та молодших цехів. Внутрішню ситуацію, ще</w:t>
      </w:r>
      <w:r w:rsidR="0060525B">
        <w:rPr>
          <w:sz w:val="28"/>
          <w:szCs w:val="28"/>
        </w:rPr>
        <w:t xml:space="preserve"> </w:t>
      </w:r>
      <w:r w:rsidR="009A2945">
        <w:rPr>
          <w:sz w:val="28"/>
          <w:szCs w:val="28"/>
        </w:rPr>
        <w:t xml:space="preserve">більше загострило повстання чомпі, що призвело в перспективі до переходу керуючих позицій в державі в сторону декількох найбільш потужних олігархічних сімейств. </w:t>
      </w:r>
    </w:p>
    <w:p w14:paraId="7FC9E489" w14:textId="5C73F908" w:rsidR="00D2150C" w:rsidRDefault="00B44B47" w:rsidP="0060525B">
      <w:pPr>
        <w:spacing w:line="360" w:lineRule="auto"/>
        <w:ind w:firstLine="709"/>
        <w:rPr>
          <w:sz w:val="28"/>
          <w:szCs w:val="28"/>
        </w:rPr>
      </w:pPr>
      <w:r>
        <w:rPr>
          <w:sz w:val="28"/>
          <w:szCs w:val="28"/>
        </w:rPr>
        <w:t xml:space="preserve">Зовнішні чинники, лише погіршили і так не сприятливі умови існування республіки. </w:t>
      </w:r>
      <w:r w:rsidR="00A42513">
        <w:rPr>
          <w:sz w:val="28"/>
          <w:szCs w:val="28"/>
        </w:rPr>
        <w:t>Одними із перших подій, що завдали важкого удару стабільності флорент</w:t>
      </w:r>
      <w:r w:rsidR="0000756C">
        <w:rPr>
          <w:sz w:val="28"/>
          <w:szCs w:val="28"/>
        </w:rPr>
        <w:t>ійського суспільства стало</w:t>
      </w:r>
      <w:r w:rsidR="00A42513">
        <w:rPr>
          <w:sz w:val="28"/>
          <w:szCs w:val="28"/>
        </w:rPr>
        <w:t xml:space="preserve"> </w:t>
      </w:r>
      <w:r w:rsidR="0000756C">
        <w:rPr>
          <w:sz w:val="28"/>
          <w:szCs w:val="28"/>
        </w:rPr>
        <w:t>розорення</w:t>
      </w:r>
      <w:r w:rsidR="00A42513">
        <w:rPr>
          <w:sz w:val="28"/>
          <w:szCs w:val="28"/>
        </w:rPr>
        <w:t xml:space="preserve"> двох </w:t>
      </w:r>
      <w:r w:rsidR="0000756C">
        <w:rPr>
          <w:sz w:val="28"/>
          <w:szCs w:val="28"/>
        </w:rPr>
        <w:t>найбагатших флорентійських банківських компаній Барді та Перуцці, що призвело в свою чергу до банкротства інших, менших флорентійських банкірів і купців. Ще більш пагубною для міста-держави стала череда</w:t>
      </w:r>
      <w:r w:rsidR="00A42513">
        <w:rPr>
          <w:sz w:val="28"/>
          <w:szCs w:val="28"/>
        </w:rPr>
        <w:t xml:space="preserve"> війн</w:t>
      </w:r>
      <w:r w:rsidR="0000756C">
        <w:rPr>
          <w:sz w:val="28"/>
          <w:szCs w:val="28"/>
        </w:rPr>
        <w:t>, що продовжувалася майже весь досліджуваний період</w:t>
      </w:r>
      <w:r w:rsidR="00A42513">
        <w:rPr>
          <w:sz w:val="28"/>
          <w:szCs w:val="28"/>
        </w:rPr>
        <w:t xml:space="preserve">. Найбільш негативно відобразилися на економіці міста-держави «Війна восьми святих», під час якої флорентійці втратили </w:t>
      </w:r>
      <w:r w:rsidR="0000756C">
        <w:rPr>
          <w:sz w:val="28"/>
          <w:szCs w:val="28"/>
        </w:rPr>
        <w:t xml:space="preserve">свого основного партнера – Папу Римського, та </w:t>
      </w:r>
      <w:r w:rsidR="00A42513">
        <w:rPr>
          <w:sz w:val="28"/>
          <w:szCs w:val="28"/>
        </w:rPr>
        <w:t xml:space="preserve">можливість збувати свій товар </w:t>
      </w:r>
      <w:r w:rsidR="0000756C">
        <w:rPr>
          <w:sz w:val="28"/>
          <w:szCs w:val="28"/>
        </w:rPr>
        <w:t>на європейських</w:t>
      </w:r>
      <w:r w:rsidR="00A42513">
        <w:rPr>
          <w:sz w:val="28"/>
          <w:szCs w:val="28"/>
        </w:rPr>
        <w:t xml:space="preserve"> </w:t>
      </w:r>
      <w:r w:rsidR="0000756C">
        <w:rPr>
          <w:sz w:val="28"/>
          <w:szCs w:val="28"/>
        </w:rPr>
        <w:t>ринках. Флорентійсько-міланський конфлікт, поставив перед Флоренцією іншу загрозу</w:t>
      </w:r>
      <w:r w:rsidR="00D2150C">
        <w:rPr>
          <w:sz w:val="28"/>
          <w:szCs w:val="28"/>
        </w:rPr>
        <w:t xml:space="preserve"> – взагалі втратити свою незалежність. Останнім кризовим</w:t>
      </w:r>
      <w:r w:rsidR="0000756C">
        <w:rPr>
          <w:sz w:val="28"/>
          <w:szCs w:val="28"/>
        </w:rPr>
        <w:t xml:space="preserve"> </w:t>
      </w:r>
      <w:r w:rsidR="00D2150C">
        <w:rPr>
          <w:sz w:val="28"/>
          <w:szCs w:val="28"/>
        </w:rPr>
        <w:t>явищем періоду, але не менш виснажливим, стали численні спалахи чуми, які розпочалися з 1348 р. і періодично повторювалися</w:t>
      </w:r>
      <w:r w:rsidR="00BC5909">
        <w:rPr>
          <w:sz w:val="28"/>
          <w:szCs w:val="28"/>
        </w:rPr>
        <w:t xml:space="preserve"> до кінця досліджуваного періоду</w:t>
      </w:r>
      <w:r w:rsidR="00D2150C">
        <w:rPr>
          <w:sz w:val="28"/>
          <w:szCs w:val="28"/>
        </w:rPr>
        <w:t xml:space="preserve">. </w:t>
      </w:r>
    </w:p>
    <w:p w14:paraId="0FA1B6AB" w14:textId="3229B7E2" w:rsidR="0060525B" w:rsidRDefault="00D2150C" w:rsidP="0060525B">
      <w:pPr>
        <w:spacing w:line="360" w:lineRule="auto"/>
        <w:ind w:firstLine="709"/>
        <w:rPr>
          <w:sz w:val="28"/>
          <w:szCs w:val="28"/>
        </w:rPr>
      </w:pPr>
      <w:r>
        <w:rPr>
          <w:sz w:val="28"/>
          <w:szCs w:val="28"/>
        </w:rPr>
        <w:t xml:space="preserve">Комбінація </w:t>
      </w:r>
      <w:r w:rsidR="00BC5909">
        <w:rPr>
          <w:sz w:val="28"/>
          <w:szCs w:val="28"/>
        </w:rPr>
        <w:t xml:space="preserve">даних </w:t>
      </w:r>
      <w:r>
        <w:rPr>
          <w:sz w:val="28"/>
          <w:szCs w:val="28"/>
        </w:rPr>
        <w:t>факторів призвела до значного скорочення населення країни, середня тривалість життя складала 20 років, а більшість населення Флоренції потрапила за смугу бідності.</w:t>
      </w:r>
      <w:r w:rsidR="00BC5909">
        <w:rPr>
          <w:sz w:val="28"/>
          <w:szCs w:val="28"/>
        </w:rPr>
        <w:t xml:space="preserve"> Вищезгадані факти сильно вплинули на світобачення сучасників і сильно деформували їх систему цінностей, винісши на одне із головних позицій матеріальні блага, що дозволили б пережити кризові явища.</w:t>
      </w:r>
    </w:p>
    <w:p w14:paraId="48A6AA2C" w14:textId="5C3CE012" w:rsidR="0053029A" w:rsidRDefault="00BC5909" w:rsidP="0060525B">
      <w:pPr>
        <w:spacing w:line="360" w:lineRule="auto"/>
        <w:ind w:firstLine="709"/>
        <w:rPr>
          <w:sz w:val="28"/>
          <w:szCs w:val="28"/>
        </w:rPr>
      </w:pPr>
      <w:r>
        <w:rPr>
          <w:sz w:val="28"/>
          <w:szCs w:val="28"/>
        </w:rPr>
        <w:lastRenderedPageBreak/>
        <w:t>Одним із типових представників флорентійського суспільства є Бонаккорсо ді Нері Пітті. Він є нащадком досить відомого флорентійського роду</w:t>
      </w:r>
      <w:r w:rsidR="00DF0834">
        <w:rPr>
          <w:sz w:val="28"/>
          <w:szCs w:val="28"/>
        </w:rPr>
        <w:t xml:space="preserve">. Перелік його інтересів включає значну кількість занять, що були притаманними флорентійцям. Розпочинаючи свою кар’єру, як і більшість із торгівлі він, з часом отримує і перші дипломатичні доручення. До кінця свого життя він займав безліч різноманітних посад як у самій Флоренції, так і в її околицях, і навіть в інших містах-державах. Це було доволі звичною справою, адже строк призначення на посадах не перевищував одного року, а несення громадської служби сприймалося в суспільстві в більшості випадках не як привілей, а як обов’язок будь якого громадянина Флоренції. Винятками становили найбільш престижні посади, </w:t>
      </w:r>
      <w:r w:rsidR="0053029A">
        <w:rPr>
          <w:sz w:val="28"/>
          <w:szCs w:val="28"/>
        </w:rPr>
        <w:t xml:space="preserve">наприклад, </w:t>
      </w:r>
      <w:r w:rsidR="00DF0834">
        <w:rPr>
          <w:sz w:val="28"/>
          <w:szCs w:val="28"/>
        </w:rPr>
        <w:t>гонфало</w:t>
      </w:r>
      <w:r w:rsidR="0053029A">
        <w:rPr>
          <w:sz w:val="28"/>
          <w:szCs w:val="28"/>
        </w:rPr>
        <w:t>ньєр справедливості, або пріор Синьйорії. Характер Бонаккорсо Пітті поєднує в собі одночасно прагматичного, корисливого флорентійця і досить легковажного гравця та авантюриста, який в один вечір може програти всі кошти, які він важко заробляв. Він дорожить своєю честю, однак почувши про підготовку французами військової кампанії, одразу ж долучається до армії і приймає участь в боях Столітньої війни.</w:t>
      </w:r>
    </w:p>
    <w:p w14:paraId="19A302AD" w14:textId="72C33B92" w:rsidR="0053029A" w:rsidRDefault="0053029A" w:rsidP="00242561">
      <w:pPr>
        <w:spacing w:line="360" w:lineRule="auto"/>
        <w:ind w:firstLine="709"/>
        <w:rPr>
          <w:sz w:val="28"/>
          <w:szCs w:val="28"/>
        </w:rPr>
      </w:pPr>
      <w:r>
        <w:rPr>
          <w:sz w:val="28"/>
          <w:szCs w:val="28"/>
        </w:rPr>
        <w:t>Його хроніка є такою ж типовою, за своїм характером як і сам автор. Пітті дотримується чіткої структури, твору і намагається не про</w:t>
      </w:r>
      <w:r w:rsidR="008279BC">
        <w:rPr>
          <w:sz w:val="28"/>
          <w:szCs w:val="28"/>
        </w:rPr>
        <w:t>пустити головних елементів сімейних книг. Задля авторитетності «Хроніки», як документа юридичного значення, автор намагається зібрати всі відомі свідчення про свій рід, добавляючи і характерного для таких генеалогій</w:t>
      </w:r>
      <w:r w:rsidR="00B65EAA">
        <w:rPr>
          <w:sz w:val="28"/>
          <w:szCs w:val="28"/>
        </w:rPr>
        <w:t>,</w:t>
      </w:r>
      <w:r w:rsidR="008279BC">
        <w:rPr>
          <w:sz w:val="28"/>
          <w:szCs w:val="28"/>
        </w:rPr>
        <w:t xml:space="preserve"> напівлегендарного предка Бонсіньйоре-хрестоносця.</w:t>
      </w:r>
      <w:r w:rsidR="00B65EAA">
        <w:rPr>
          <w:sz w:val="28"/>
          <w:szCs w:val="28"/>
        </w:rPr>
        <w:t xml:space="preserve"> Разом із предками він згадує і своїх нащадків, серед яких діти та внуки. До написання своєї хроніки автор відніс</w:t>
      </w:r>
      <w:r w:rsidR="00F72EB9">
        <w:rPr>
          <w:sz w:val="28"/>
          <w:szCs w:val="28"/>
        </w:rPr>
        <w:t>ся з особливою відповідальністю, намагаючись наслідувати високі літературні стилі. Однак недосвідченість в побудові сюжету призвела до того, що частина твору, після кульмінації, коли Пітті отримує дворянський титул, подана без будь якої експресії.</w:t>
      </w:r>
    </w:p>
    <w:p w14:paraId="2778BB2D" w14:textId="77777777" w:rsidR="008C6143" w:rsidRDefault="00F72EB9" w:rsidP="00242561">
      <w:pPr>
        <w:spacing w:line="360" w:lineRule="auto"/>
        <w:ind w:firstLine="709"/>
        <w:rPr>
          <w:sz w:val="28"/>
          <w:szCs w:val="28"/>
        </w:rPr>
      </w:pPr>
      <w:r>
        <w:rPr>
          <w:sz w:val="28"/>
          <w:szCs w:val="28"/>
        </w:rPr>
        <w:t>Як і більшість флорентійців, Пітті, після смерті батька,</w:t>
      </w:r>
      <w:r w:rsidR="006B1336">
        <w:rPr>
          <w:sz w:val="28"/>
          <w:szCs w:val="28"/>
        </w:rPr>
        <w:t xml:space="preserve"> відчув нестачу коштів і був змушений, як найстарший чоловік сімейства заробляти на життя. </w:t>
      </w:r>
      <w:r w:rsidR="006B1336">
        <w:rPr>
          <w:sz w:val="28"/>
          <w:szCs w:val="28"/>
        </w:rPr>
        <w:lastRenderedPageBreak/>
        <w:t>Характерним</w:t>
      </w:r>
      <w:r w:rsidR="00743DB6">
        <w:rPr>
          <w:sz w:val="28"/>
          <w:szCs w:val="28"/>
        </w:rPr>
        <w:t xml:space="preserve"> для того часу</w:t>
      </w:r>
      <w:r w:rsidR="006B1336">
        <w:rPr>
          <w:sz w:val="28"/>
          <w:szCs w:val="28"/>
        </w:rPr>
        <w:t xml:space="preserve"> є те, що він розпочав свою кар’</w:t>
      </w:r>
      <w:r w:rsidR="00743DB6">
        <w:rPr>
          <w:sz w:val="28"/>
          <w:szCs w:val="28"/>
        </w:rPr>
        <w:t>єру саме з</w:t>
      </w:r>
      <w:r w:rsidR="006B1336">
        <w:rPr>
          <w:sz w:val="28"/>
          <w:szCs w:val="28"/>
        </w:rPr>
        <w:t xml:space="preserve"> ролі помічника купця. Після цього Бонаккорсо вже сам почав займатися купецькою діяльністю, активно залучаючи своїх братів та синів. Саме ця </w:t>
      </w:r>
      <w:r w:rsidR="00743DB6">
        <w:rPr>
          <w:sz w:val="28"/>
          <w:szCs w:val="28"/>
        </w:rPr>
        <w:t xml:space="preserve">сфера </w:t>
      </w:r>
      <w:r w:rsidR="006B1336">
        <w:rPr>
          <w:sz w:val="28"/>
          <w:szCs w:val="28"/>
        </w:rPr>
        <w:t>і приносила йому доходи до кінця життя</w:t>
      </w:r>
      <w:r w:rsidR="00743DB6">
        <w:rPr>
          <w:sz w:val="28"/>
          <w:szCs w:val="28"/>
        </w:rPr>
        <w:t>.</w:t>
      </w:r>
      <w:r w:rsidR="006B1336">
        <w:rPr>
          <w:sz w:val="28"/>
          <w:szCs w:val="28"/>
        </w:rPr>
        <w:t xml:space="preserve"> </w:t>
      </w:r>
      <w:r w:rsidR="00743DB6">
        <w:rPr>
          <w:sz w:val="28"/>
          <w:szCs w:val="28"/>
        </w:rPr>
        <w:t>Крім торгівлі тканинами, винами та іншими товарами, Пітті дуже часто нада</w:t>
      </w:r>
      <w:r w:rsidR="008C6143">
        <w:rPr>
          <w:sz w:val="28"/>
          <w:szCs w:val="28"/>
        </w:rPr>
        <w:t>вав гроші в борг і вкладав</w:t>
      </w:r>
      <w:r w:rsidR="00743DB6">
        <w:rPr>
          <w:sz w:val="28"/>
          <w:szCs w:val="28"/>
        </w:rPr>
        <w:t xml:space="preserve"> кошти в нерухомість.</w:t>
      </w:r>
    </w:p>
    <w:p w14:paraId="063055EA" w14:textId="77777777" w:rsidR="001E2A64" w:rsidRDefault="00CE7DA0" w:rsidP="00242561">
      <w:pPr>
        <w:spacing w:line="360" w:lineRule="auto"/>
        <w:ind w:firstLine="709"/>
        <w:rPr>
          <w:sz w:val="28"/>
          <w:szCs w:val="28"/>
        </w:rPr>
      </w:pPr>
      <w:r>
        <w:rPr>
          <w:sz w:val="28"/>
          <w:szCs w:val="28"/>
        </w:rPr>
        <w:t>Переважною більшістю представників флорентійської школи дипломатії були купці, що мали непогану генеалогію, та хороші ораторські вміння. Одним із них став і Бонаккорсо Пітті, що добре знав французьку і мав доволі широку мережу знайомств. Хоча Пітті неодноразово представляв інтереси як Флоренції, так і французького королівського двору,</w:t>
      </w:r>
      <w:r w:rsidR="004F6B1E">
        <w:rPr>
          <w:sz w:val="28"/>
          <w:szCs w:val="28"/>
        </w:rPr>
        <w:t xml:space="preserve"> детально</w:t>
      </w:r>
      <w:r>
        <w:rPr>
          <w:sz w:val="28"/>
          <w:szCs w:val="28"/>
        </w:rPr>
        <w:t xml:space="preserve"> описаними </w:t>
      </w:r>
      <w:r w:rsidR="004F6B1E">
        <w:rPr>
          <w:sz w:val="28"/>
          <w:szCs w:val="28"/>
        </w:rPr>
        <w:t xml:space="preserve">є </w:t>
      </w:r>
      <w:r>
        <w:rPr>
          <w:sz w:val="28"/>
          <w:szCs w:val="28"/>
        </w:rPr>
        <w:t>лише дві</w:t>
      </w:r>
      <w:r w:rsidR="004F6B1E">
        <w:rPr>
          <w:sz w:val="28"/>
          <w:szCs w:val="28"/>
        </w:rPr>
        <w:t xml:space="preserve"> його</w:t>
      </w:r>
      <w:r>
        <w:rPr>
          <w:sz w:val="28"/>
          <w:szCs w:val="28"/>
        </w:rPr>
        <w:t xml:space="preserve"> дипломатичні місії, що проходили у контексті флорентійсько-міланського конфлікту.</w:t>
      </w:r>
      <w:r w:rsidR="00743DB6">
        <w:rPr>
          <w:sz w:val="28"/>
          <w:szCs w:val="28"/>
        </w:rPr>
        <w:t xml:space="preserve"> </w:t>
      </w:r>
      <w:r w:rsidR="004F6B1E">
        <w:rPr>
          <w:sz w:val="28"/>
          <w:szCs w:val="28"/>
        </w:rPr>
        <w:t xml:space="preserve">Через зосередженість оповіді хроніки на персоні Бонаккорсо, ролі його соратників-дипломатів опускаються, через що </w:t>
      </w:r>
      <w:r w:rsidR="001E2A64">
        <w:rPr>
          <w:sz w:val="28"/>
          <w:szCs w:val="28"/>
        </w:rPr>
        <w:t xml:space="preserve">оповідь є не зовсім об’єктивною. Тим не менше, заслуги Пітті є дійсно визнаними, адже з ним неодноразово спілкувалися як королева Франції, так і король Рупрехт. До того ж брат короля Франції, герцог Орлеанський був сеньйором Бонаккорсо Пітті, через що вони проводили разом досить багато часу. </w:t>
      </w:r>
    </w:p>
    <w:p w14:paraId="5F3F50FA" w14:textId="5B54A804" w:rsidR="0049474A" w:rsidRDefault="00D0018A" w:rsidP="00242561">
      <w:pPr>
        <w:spacing w:line="360" w:lineRule="auto"/>
        <w:ind w:firstLine="709"/>
        <w:rPr>
          <w:sz w:val="28"/>
          <w:szCs w:val="28"/>
        </w:rPr>
      </w:pPr>
      <w:r>
        <w:rPr>
          <w:sz w:val="28"/>
          <w:szCs w:val="28"/>
        </w:rPr>
        <w:t>Азартні ігри, а</w:t>
      </w:r>
      <w:r w:rsidR="001E2A64">
        <w:rPr>
          <w:sz w:val="28"/>
          <w:szCs w:val="28"/>
        </w:rPr>
        <w:t xml:space="preserve"> </w:t>
      </w:r>
      <w:r>
        <w:rPr>
          <w:sz w:val="28"/>
          <w:szCs w:val="28"/>
        </w:rPr>
        <w:t>,</w:t>
      </w:r>
      <w:r w:rsidR="001E2A64">
        <w:rPr>
          <w:sz w:val="28"/>
          <w:szCs w:val="28"/>
        </w:rPr>
        <w:t>зокрема</w:t>
      </w:r>
      <w:r>
        <w:rPr>
          <w:sz w:val="28"/>
          <w:szCs w:val="28"/>
        </w:rPr>
        <w:t>,</w:t>
      </w:r>
      <w:r w:rsidR="001E2A64">
        <w:rPr>
          <w:sz w:val="28"/>
          <w:szCs w:val="28"/>
        </w:rPr>
        <w:t xml:space="preserve"> гра в кості, незважаючи на гоніння церкви та </w:t>
      </w:r>
      <w:r>
        <w:rPr>
          <w:sz w:val="28"/>
          <w:szCs w:val="28"/>
        </w:rPr>
        <w:t xml:space="preserve">декого зі </w:t>
      </w:r>
      <w:r w:rsidR="001E2A64">
        <w:rPr>
          <w:sz w:val="28"/>
          <w:szCs w:val="28"/>
        </w:rPr>
        <w:t>світської влади</w:t>
      </w:r>
      <w:r>
        <w:rPr>
          <w:sz w:val="28"/>
          <w:szCs w:val="28"/>
        </w:rPr>
        <w:t>, була</w:t>
      </w:r>
      <w:r w:rsidR="001E2A64">
        <w:rPr>
          <w:sz w:val="28"/>
          <w:szCs w:val="28"/>
        </w:rPr>
        <w:t xml:space="preserve"> однією із найпоширеніших форм проведення вільного часу. По ходу гри програвалися і вигравалися різні за розміром статки.</w:t>
      </w:r>
      <w:r>
        <w:rPr>
          <w:sz w:val="28"/>
          <w:szCs w:val="28"/>
        </w:rPr>
        <w:t xml:space="preserve"> </w:t>
      </w:r>
      <w:r w:rsidR="00D21A19">
        <w:rPr>
          <w:sz w:val="28"/>
          <w:szCs w:val="28"/>
        </w:rPr>
        <w:t>Декілька разів</w:t>
      </w:r>
      <w:r w:rsidR="0049474A">
        <w:rPr>
          <w:sz w:val="28"/>
          <w:szCs w:val="28"/>
        </w:rPr>
        <w:t xml:space="preserve"> випадкові виграші допомагали </w:t>
      </w:r>
      <w:r w:rsidR="00D21A19">
        <w:rPr>
          <w:sz w:val="28"/>
          <w:szCs w:val="28"/>
        </w:rPr>
        <w:t xml:space="preserve">і самому </w:t>
      </w:r>
      <w:r w:rsidR="00127D16">
        <w:rPr>
          <w:sz w:val="28"/>
          <w:szCs w:val="28"/>
        </w:rPr>
        <w:t xml:space="preserve">Пітті. </w:t>
      </w:r>
      <w:r>
        <w:rPr>
          <w:sz w:val="28"/>
          <w:szCs w:val="28"/>
        </w:rPr>
        <w:t>Однак, крім матеріальної складової гра в</w:t>
      </w:r>
      <w:r w:rsidR="0049474A">
        <w:rPr>
          <w:sz w:val="28"/>
          <w:szCs w:val="28"/>
        </w:rPr>
        <w:t xml:space="preserve">ідігравала й інші функції. Так, </w:t>
      </w:r>
      <w:r>
        <w:rPr>
          <w:sz w:val="28"/>
          <w:szCs w:val="28"/>
        </w:rPr>
        <w:t>Бонаккорсо Пітті завдяки грі в кості познайомився з герцогом Орлеанським, а через нього з величезною кількістю дворянської верхівки Франції. Разом з позитивними знайомими, щоправда, Пітті отримав і декількох ворогів, що</w:t>
      </w:r>
      <w:r w:rsidR="00127D16">
        <w:rPr>
          <w:sz w:val="28"/>
          <w:szCs w:val="28"/>
        </w:rPr>
        <w:t>,</w:t>
      </w:r>
      <w:r>
        <w:rPr>
          <w:sz w:val="28"/>
          <w:szCs w:val="28"/>
        </w:rPr>
        <w:t xml:space="preserve"> не бажаючи миритися із програшом значних коштів</w:t>
      </w:r>
      <w:r w:rsidR="00127D16">
        <w:rPr>
          <w:sz w:val="28"/>
          <w:szCs w:val="28"/>
        </w:rPr>
        <w:t>,</w:t>
      </w:r>
      <w:r>
        <w:rPr>
          <w:sz w:val="28"/>
          <w:szCs w:val="28"/>
        </w:rPr>
        <w:t xml:space="preserve"> звинувачували його в шахрайстві. Ще однією із важливих функцій, яку виконували азартні ігри </w:t>
      </w:r>
      <w:r w:rsidR="0049474A">
        <w:rPr>
          <w:sz w:val="28"/>
          <w:szCs w:val="28"/>
        </w:rPr>
        <w:t xml:space="preserve">в житті Бонаккорсо </w:t>
      </w:r>
      <w:r>
        <w:rPr>
          <w:sz w:val="28"/>
          <w:szCs w:val="28"/>
        </w:rPr>
        <w:t>були дипломатичні переговори. Так</w:t>
      </w:r>
      <w:r w:rsidR="0049474A">
        <w:rPr>
          <w:sz w:val="28"/>
          <w:szCs w:val="28"/>
        </w:rPr>
        <w:t>,</w:t>
      </w:r>
      <w:r>
        <w:rPr>
          <w:sz w:val="28"/>
          <w:szCs w:val="28"/>
        </w:rPr>
        <w:t xml:space="preserve"> на одній із місій по визволенню двох </w:t>
      </w:r>
      <w:r>
        <w:rPr>
          <w:sz w:val="28"/>
          <w:szCs w:val="28"/>
        </w:rPr>
        <w:lastRenderedPageBreak/>
        <w:t xml:space="preserve">флорентійських послів із в’язниці герцога Орлеанського, </w:t>
      </w:r>
      <w:r w:rsidR="0049474A">
        <w:rPr>
          <w:sz w:val="28"/>
          <w:szCs w:val="28"/>
        </w:rPr>
        <w:t>останній наполягає, щоб</w:t>
      </w:r>
      <w:r>
        <w:rPr>
          <w:sz w:val="28"/>
          <w:szCs w:val="28"/>
        </w:rPr>
        <w:t xml:space="preserve"> Пітті</w:t>
      </w:r>
      <w:r w:rsidR="0049474A">
        <w:rPr>
          <w:sz w:val="28"/>
          <w:szCs w:val="28"/>
        </w:rPr>
        <w:t xml:space="preserve"> з ним зіграв</w:t>
      </w:r>
      <w:r>
        <w:rPr>
          <w:sz w:val="28"/>
          <w:szCs w:val="28"/>
        </w:rPr>
        <w:t>,</w:t>
      </w:r>
      <w:r w:rsidR="0049474A">
        <w:rPr>
          <w:sz w:val="28"/>
          <w:szCs w:val="28"/>
        </w:rPr>
        <w:t xml:space="preserve"> і</w:t>
      </w:r>
      <w:r>
        <w:rPr>
          <w:sz w:val="28"/>
          <w:szCs w:val="28"/>
        </w:rPr>
        <w:t xml:space="preserve"> то</w:t>
      </w:r>
      <w:r w:rsidR="0049474A">
        <w:rPr>
          <w:sz w:val="28"/>
          <w:szCs w:val="28"/>
        </w:rPr>
        <w:t>ді</w:t>
      </w:r>
      <w:r>
        <w:rPr>
          <w:sz w:val="28"/>
          <w:szCs w:val="28"/>
        </w:rPr>
        <w:t xml:space="preserve"> той подумає над скорішим їх звільненням.</w:t>
      </w:r>
    </w:p>
    <w:p w14:paraId="46D134BE" w14:textId="1FF00568" w:rsidR="00F72EB9" w:rsidRDefault="0049474A" w:rsidP="00242561">
      <w:pPr>
        <w:spacing w:line="360" w:lineRule="auto"/>
        <w:ind w:firstLine="709"/>
        <w:rPr>
          <w:sz w:val="28"/>
          <w:szCs w:val="28"/>
        </w:rPr>
      </w:pPr>
      <w:r>
        <w:rPr>
          <w:sz w:val="28"/>
          <w:szCs w:val="28"/>
        </w:rPr>
        <w:t>Військова складова для жителів Флоренції в період</w:t>
      </w:r>
      <w:r w:rsidR="001E2A64">
        <w:rPr>
          <w:sz w:val="28"/>
          <w:szCs w:val="28"/>
        </w:rPr>
        <w:t xml:space="preserve"> </w:t>
      </w:r>
      <w:r w:rsidRPr="00015C5C">
        <w:rPr>
          <w:sz w:val="28"/>
        </w:rPr>
        <w:t>ХІV –</w:t>
      </w:r>
      <w:r>
        <w:rPr>
          <w:sz w:val="28"/>
        </w:rPr>
        <w:t xml:space="preserve"> початку</w:t>
      </w:r>
      <w:r w:rsidRPr="00015C5C">
        <w:rPr>
          <w:sz w:val="28"/>
        </w:rPr>
        <w:t xml:space="preserve"> XV ст</w:t>
      </w:r>
      <w:r>
        <w:rPr>
          <w:sz w:val="28"/>
        </w:rPr>
        <w:t>. відігравала все меншу роль. Міське ополчення та кінна міліція, що формувалася із власників земель в контадо</w:t>
      </w:r>
      <w:r w:rsidR="00191007">
        <w:rPr>
          <w:sz w:val="28"/>
        </w:rPr>
        <w:t>, поступово відходять в минуле, як і їхній вплив в республіці. Замість них починають використовуватись загони найманців. Однак головним їх недоліком було відсутність вірності. Так було досить типовим, що на</w:t>
      </w:r>
      <w:r w:rsidR="00D21A19">
        <w:rPr>
          <w:sz w:val="28"/>
        </w:rPr>
        <w:t xml:space="preserve">йманців могли перекупити вороги. Цим </w:t>
      </w:r>
      <w:r w:rsidR="00191007">
        <w:rPr>
          <w:sz w:val="28"/>
        </w:rPr>
        <w:t xml:space="preserve">неодноразово </w:t>
      </w:r>
      <w:r w:rsidR="00D21A19">
        <w:rPr>
          <w:sz w:val="28"/>
        </w:rPr>
        <w:t xml:space="preserve">займалися </w:t>
      </w:r>
      <w:r w:rsidR="00191007">
        <w:rPr>
          <w:sz w:val="28"/>
        </w:rPr>
        <w:t xml:space="preserve">і самі флорентійці. Невелика частка населення і сама виконувала функції найманців, переважно на </w:t>
      </w:r>
      <w:r w:rsidR="00D21A19">
        <w:rPr>
          <w:sz w:val="28"/>
        </w:rPr>
        <w:t xml:space="preserve">стороні </w:t>
      </w:r>
      <w:r w:rsidR="00191007">
        <w:rPr>
          <w:sz w:val="28"/>
        </w:rPr>
        <w:t xml:space="preserve">французів в Столітній війні. Одним із таких прикладів був Бонаккорсо Пітті. Хоча його вчинок був скоріше мотивований жагою до авантюр, </w:t>
      </w:r>
      <w:r w:rsidR="0010502F">
        <w:rPr>
          <w:sz w:val="28"/>
        </w:rPr>
        <w:t>ніж матеріальною складовою.</w:t>
      </w:r>
    </w:p>
    <w:p w14:paraId="218FCE26" w14:textId="196BA49C" w:rsidR="0060525B" w:rsidRDefault="0099399C" w:rsidP="00242561">
      <w:pPr>
        <w:spacing w:line="360" w:lineRule="auto"/>
        <w:ind w:firstLine="709"/>
        <w:rPr>
          <w:sz w:val="28"/>
          <w:szCs w:val="28"/>
        </w:rPr>
      </w:pPr>
      <w:r>
        <w:rPr>
          <w:sz w:val="28"/>
          <w:szCs w:val="28"/>
        </w:rPr>
        <w:t xml:space="preserve">На закінчення зазначимо, </w:t>
      </w:r>
      <w:r w:rsidR="00242561">
        <w:rPr>
          <w:sz w:val="28"/>
          <w:szCs w:val="28"/>
        </w:rPr>
        <w:t>що дане дослідження</w:t>
      </w:r>
      <w:r w:rsidR="0060525B">
        <w:rPr>
          <w:sz w:val="28"/>
          <w:szCs w:val="28"/>
        </w:rPr>
        <w:t xml:space="preserve">, </w:t>
      </w:r>
      <w:r w:rsidR="00242561">
        <w:rPr>
          <w:sz w:val="28"/>
          <w:szCs w:val="28"/>
        </w:rPr>
        <w:t>хоча й роз</w:t>
      </w:r>
      <w:r w:rsidR="0060525B">
        <w:rPr>
          <w:sz w:val="28"/>
          <w:szCs w:val="28"/>
        </w:rPr>
        <w:t>глядає значну кількість малодосліджених питань в</w:t>
      </w:r>
      <w:r w:rsidR="00242561">
        <w:rPr>
          <w:sz w:val="28"/>
          <w:szCs w:val="28"/>
        </w:rPr>
        <w:t xml:space="preserve"> історіографії,</w:t>
      </w:r>
      <w:r w:rsidR="005F0AF1">
        <w:rPr>
          <w:sz w:val="28"/>
          <w:szCs w:val="28"/>
        </w:rPr>
        <w:t xml:space="preserve"> що залишалися поза увагою</w:t>
      </w:r>
      <w:r w:rsidR="00242561">
        <w:rPr>
          <w:sz w:val="28"/>
          <w:szCs w:val="28"/>
        </w:rPr>
        <w:t xml:space="preserve"> </w:t>
      </w:r>
      <w:r w:rsidR="005F0AF1">
        <w:rPr>
          <w:sz w:val="28"/>
          <w:szCs w:val="28"/>
        </w:rPr>
        <w:t xml:space="preserve">дослідників, </w:t>
      </w:r>
      <w:r w:rsidR="00242561">
        <w:rPr>
          <w:sz w:val="28"/>
          <w:szCs w:val="28"/>
        </w:rPr>
        <w:t xml:space="preserve">все таки не є </w:t>
      </w:r>
      <w:r w:rsidR="00EA56D8">
        <w:rPr>
          <w:sz w:val="28"/>
          <w:szCs w:val="28"/>
        </w:rPr>
        <w:t xml:space="preserve">остаточним та повністю </w:t>
      </w:r>
      <w:r w:rsidR="00242561">
        <w:rPr>
          <w:sz w:val="28"/>
          <w:szCs w:val="28"/>
        </w:rPr>
        <w:t>виче</w:t>
      </w:r>
      <w:r w:rsidR="00EA56D8">
        <w:rPr>
          <w:sz w:val="28"/>
          <w:szCs w:val="28"/>
        </w:rPr>
        <w:t>рпним.</w:t>
      </w:r>
      <w:r w:rsidR="005F0AF1">
        <w:rPr>
          <w:sz w:val="28"/>
          <w:szCs w:val="28"/>
        </w:rPr>
        <w:t xml:space="preserve"> Залишаються інші </w:t>
      </w:r>
      <w:r w:rsidR="0060525B">
        <w:rPr>
          <w:sz w:val="28"/>
          <w:szCs w:val="28"/>
        </w:rPr>
        <w:t>запитання</w:t>
      </w:r>
      <w:r w:rsidR="00EA56D8">
        <w:rPr>
          <w:sz w:val="28"/>
          <w:szCs w:val="28"/>
        </w:rPr>
        <w:t>, що в меншій мірі описані в основному дже</w:t>
      </w:r>
      <w:r w:rsidR="0060525B">
        <w:rPr>
          <w:sz w:val="28"/>
          <w:szCs w:val="28"/>
        </w:rPr>
        <w:t xml:space="preserve">релі, однак є </w:t>
      </w:r>
      <w:r w:rsidR="00D64980">
        <w:rPr>
          <w:sz w:val="28"/>
          <w:szCs w:val="28"/>
        </w:rPr>
        <w:t xml:space="preserve">досить </w:t>
      </w:r>
      <w:r w:rsidR="0060525B">
        <w:rPr>
          <w:sz w:val="28"/>
          <w:szCs w:val="28"/>
        </w:rPr>
        <w:t>важливими, і які потрібно поставити до «Хроніки» та знайти на них відповіді.</w:t>
      </w:r>
      <w:r w:rsidR="00EA56D8">
        <w:rPr>
          <w:sz w:val="28"/>
          <w:szCs w:val="28"/>
        </w:rPr>
        <w:t xml:space="preserve"> Це</w:t>
      </w:r>
      <w:r w:rsidR="005F0AF1">
        <w:rPr>
          <w:sz w:val="28"/>
          <w:szCs w:val="28"/>
        </w:rPr>
        <w:t>,</w:t>
      </w:r>
      <w:r w:rsidR="00EA56D8">
        <w:rPr>
          <w:sz w:val="28"/>
          <w:szCs w:val="28"/>
        </w:rPr>
        <w:t xml:space="preserve"> в свою чергу</w:t>
      </w:r>
      <w:r w:rsidR="00D64980">
        <w:rPr>
          <w:sz w:val="28"/>
          <w:szCs w:val="28"/>
        </w:rPr>
        <w:t>, зумовлює продовження досліджень даної теми</w:t>
      </w:r>
      <w:r w:rsidR="005F0AF1">
        <w:rPr>
          <w:sz w:val="28"/>
          <w:szCs w:val="28"/>
        </w:rPr>
        <w:t xml:space="preserve"> із перспективою нових </w:t>
      </w:r>
      <w:r w:rsidR="0060525B">
        <w:rPr>
          <w:sz w:val="28"/>
          <w:szCs w:val="28"/>
        </w:rPr>
        <w:t xml:space="preserve">відкриттів. </w:t>
      </w:r>
    </w:p>
    <w:p w14:paraId="670DE39A" w14:textId="13672555" w:rsidR="00E72E38" w:rsidRDefault="00E72E38" w:rsidP="004E2229">
      <w:pPr>
        <w:spacing w:line="360" w:lineRule="auto"/>
        <w:jc w:val="center"/>
        <w:rPr>
          <w:b/>
          <w:sz w:val="28"/>
          <w:szCs w:val="28"/>
        </w:rPr>
      </w:pPr>
    </w:p>
    <w:p w14:paraId="6C439EE1" w14:textId="2ED23481" w:rsidR="00E72E38" w:rsidRDefault="00E72E38" w:rsidP="004E2229">
      <w:pPr>
        <w:spacing w:line="360" w:lineRule="auto"/>
        <w:jc w:val="center"/>
        <w:rPr>
          <w:b/>
          <w:sz w:val="28"/>
          <w:szCs w:val="28"/>
        </w:rPr>
      </w:pPr>
    </w:p>
    <w:p w14:paraId="5134FD7F" w14:textId="59C2FD13" w:rsidR="00E72E38" w:rsidRDefault="00E72E38" w:rsidP="004E2229">
      <w:pPr>
        <w:spacing w:line="360" w:lineRule="auto"/>
        <w:jc w:val="center"/>
        <w:rPr>
          <w:b/>
          <w:sz w:val="28"/>
          <w:szCs w:val="28"/>
        </w:rPr>
      </w:pPr>
    </w:p>
    <w:p w14:paraId="2873AC14" w14:textId="0646496B" w:rsidR="00E72E38" w:rsidRDefault="00E72E38" w:rsidP="004E2229">
      <w:pPr>
        <w:spacing w:line="360" w:lineRule="auto"/>
        <w:jc w:val="center"/>
        <w:rPr>
          <w:b/>
          <w:sz w:val="28"/>
          <w:szCs w:val="28"/>
        </w:rPr>
      </w:pPr>
    </w:p>
    <w:p w14:paraId="4E1E8644" w14:textId="7792E15D" w:rsidR="00E72E38" w:rsidRDefault="00E72E38" w:rsidP="00702FCF">
      <w:pPr>
        <w:spacing w:line="360" w:lineRule="auto"/>
        <w:rPr>
          <w:b/>
          <w:sz w:val="28"/>
          <w:szCs w:val="28"/>
        </w:rPr>
      </w:pPr>
    </w:p>
    <w:p w14:paraId="58DCB647" w14:textId="4208CDB6" w:rsidR="00702FCF" w:rsidRDefault="00702FCF" w:rsidP="00702FCF">
      <w:pPr>
        <w:spacing w:line="360" w:lineRule="auto"/>
        <w:rPr>
          <w:b/>
          <w:sz w:val="28"/>
          <w:szCs w:val="28"/>
        </w:rPr>
      </w:pPr>
    </w:p>
    <w:p w14:paraId="66C88D0A" w14:textId="0AA85C97" w:rsidR="00702FCF" w:rsidRDefault="00702FCF" w:rsidP="00702FCF">
      <w:pPr>
        <w:spacing w:line="360" w:lineRule="auto"/>
        <w:rPr>
          <w:b/>
          <w:sz w:val="28"/>
          <w:szCs w:val="28"/>
        </w:rPr>
      </w:pPr>
    </w:p>
    <w:p w14:paraId="77F4B83C" w14:textId="2E0BA11A" w:rsidR="00702FCF" w:rsidRDefault="00702FCF" w:rsidP="00702FCF">
      <w:pPr>
        <w:spacing w:line="360" w:lineRule="auto"/>
        <w:rPr>
          <w:b/>
          <w:sz w:val="28"/>
          <w:szCs w:val="28"/>
        </w:rPr>
      </w:pPr>
    </w:p>
    <w:p w14:paraId="0F30218A" w14:textId="66A8FA91" w:rsidR="00702FCF" w:rsidRDefault="00702FCF" w:rsidP="00702FCF">
      <w:pPr>
        <w:spacing w:line="360" w:lineRule="auto"/>
        <w:rPr>
          <w:b/>
          <w:sz w:val="28"/>
          <w:szCs w:val="28"/>
        </w:rPr>
      </w:pPr>
    </w:p>
    <w:p w14:paraId="7BA17C2A" w14:textId="77777777" w:rsidR="00702FCF" w:rsidRDefault="00702FCF" w:rsidP="00702FCF">
      <w:pPr>
        <w:spacing w:line="360" w:lineRule="auto"/>
        <w:rPr>
          <w:b/>
          <w:sz w:val="28"/>
          <w:szCs w:val="28"/>
        </w:rPr>
      </w:pPr>
    </w:p>
    <w:p w14:paraId="47ED25BA" w14:textId="14EBDD75" w:rsidR="00CF78CD" w:rsidRPr="00FD4739" w:rsidRDefault="00CF78CD" w:rsidP="004E2229">
      <w:pPr>
        <w:spacing w:line="360" w:lineRule="auto"/>
        <w:jc w:val="center"/>
        <w:rPr>
          <w:b/>
          <w:sz w:val="28"/>
          <w:szCs w:val="28"/>
        </w:rPr>
      </w:pPr>
      <w:r w:rsidRPr="00FD4739">
        <w:rPr>
          <w:b/>
          <w:sz w:val="28"/>
          <w:szCs w:val="28"/>
        </w:rPr>
        <w:lastRenderedPageBreak/>
        <w:t>СПИСОК ДЖЕРЕЛ ТА ЛІТЕРАТУРИ</w:t>
      </w:r>
    </w:p>
    <w:p w14:paraId="6FCD1B45" w14:textId="77777777" w:rsidR="00CF78CD" w:rsidRPr="004E2229" w:rsidRDefault="00CF78CD" w:rsidP="004E2229">
      <w:pPr>
        <w:spacing w:line="360" w:lineRule="auto"/>
        <w:jc w:val="center"/>
        <w:rPr>
          <w:b/>
          <w:sz w:val="28"/>
          <w:szCs w:val="28"/>
        </w:rPr>
      </w:pPr>
    </w:p>
    <w:p w14:paraId="2A9C29F1" w14:textId="77777777" w:rsidR="00CF78CD" w:rsidRDefault="00CF78CD" w:rsidP="004E2229">
      <w:pPr>
        <w:spacing w:line="360" w:lineRule="auto"/>
        <w:jc w:val="center"/>
        <w:rPr>
          <w:b/>
          <w:sz w:val="28"/>
          <w:szCs w:val="28"/>
        </w:rPr>
      </w:pPr>
      <w:r w:rsidRPr="004E2229">
        <w:rPr>
          <w:b/>
          <w:sz w:val="28"/>
          <w:szCs w:val="28"/>
        </w:rPr>
        <w:t>Джерела</w:t>
      </w:r>
    </w:p>
    <w:p w14:paraId="4401D067" w14:textId="77777777" w:rsidR="002E331B" w:rsidRPr="004E2229" w:rsidRDefault="002E331B" w:rsidP="004E2229">
      <w:pPr>
        <w:spacing w:line="360" w:lineRule="auto"/>
        <w:jc w:val="center"/>
        <w:rPr>
          <w:b/>
          <w:sz w:val="28"/>
          <w:szCs w:val="28"/>
        </w:rPr>
      </w:pPr>
    </w:p>
    <w:p w14:paraId="14A4CEB2" w14:textId="06984D01" w:rsidR="002E331B" w:rsidRPr="00A27B9B" w:rsidRDefault="00932911" w:rsidP="002E331B">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lang w:val="uk-UA"/>
        </w:rPr>
        <w:t>Бруни</w:t>
      </w:r>
      <w:r w:rsidR="002E331B" w:rsidRPr="00A27B9B">
        <w:rPr>
          <w:rFonts w:ascii="Times New Roman" w:hAnsi="Times New Roman" w:cs="Times New Roman"/>
          <w:color w:val="000000" w:themeColor="text1"/>
          <w:sz w:val="28"/>
          <w:szCs w:val="28"/>
        </w:rPr>
        <w:t xml:space="preserve"> </w:t>
      </w:r>
      <w:r w:rsidR="005C7547" w:rsidRPr="00A27B9B">
        <w:rPr>
          <w:rFonts w:ascii="Times New Roman" w:hAnsi="Times New Roman" w:cs="Times New Roman"/>
          <w:color w:val="000000" w:themeColor="text1"/>
          <w:sz w:val="28"/>
          <w:szCs w:val="28"/>
        </w:rPr>
        <w:t xml:space="preserve">Л. </w:t>
      </w:r>
      <w:r w:rsidR="002E331B" w:rsidRPr="00A27B9B">
        <w:rPr>
          <w:rFonts w:ascii="Times New Roman" w:hAnsi="Times New Roman" w:cs="Times New Roman"/>
          <w:color w:val="000000" w:themeColor="text1"/>
          <w:sz w:val="28"/>
          <w:szCs w:val="28"/>
        </w:rPr>
        <w:t>О Флорентийском государстве</w:t>
      </w:r>
      <w:r w:rsidR="002E331B" w:rsidRPr="00A27B9B">
        <w:rPr>
          <w:rFonts w:ascii="Times New Roman" w:hAnsi="Times New Roman" w:cs="Times New Roman"/>
          <w:color w:val="000000" w:themeColor="text1"/>
          <w:sz w:val="28"/>
          <w:szCs w:val="28"/>
          <w:lang w:val="uk-UA"/>
        </w:rPr>
        <w:t xml:space="preserve"> / пер</w:t>
      </w:r>
      <w:r w:rsidR="00E15023" w:rsidRPr="00A27B9B">
        <w:rPr>
          <w:rFonts w:ascii="Times New Roman" w:hAnsi="Times New Roman" w:cs="Times New Roman"/>
          <w:color w:val="000000" w:themeColor="text1"/>
          <w:sz w:val="28"/>
          <w:szCs w:val="28"/>
          <w:lang w:val="uk-UA"/>
        </w:rPr>
        <w:t>.</w:t>
      </w:r>
      <w:r w:rsidR="002E331B" w:rsidRPr="00A27B9B">
        <w:rPr>
          <w:rFonts w:ascii="Times New Roman" w:hAnsi="Times New Roman" w:cs="Times New Roman"/>
          <w:color w:val="000000" w:themeColor="text1"/>
          <w:sz w:val="28"/>
          <w:szCs w:val="28"/>
          <w:lang w:val="uk-UA"/>
        </w:rPr>
        <w:t xml:space="preserve"> с итал. И.</w:t>
      </w:r>
      <w:r w:rsidRPr="00A27B9B">
        <w:rPr>
          <w:rFonts w:ascii="Times New Roman" w:hAnsi="Times New Roman" w:cs="Times New Roman"/>
          <w:color w:val="000000" w:themeColor="text1"/>
          <w:sz w:val="28"/>
          <w:szCs w:val="28"/>
          <w:lang w:val="uk-UA"/>
        </w:rPr>
        <w:t> </w:t>
      </w:r>
      <w:r w:rsidR="002E331B" w:rsidRPr="00A27B9B">
        <w:rPr>
          <w:rFonts w:ascii="Times New Roman" w:hAnsi="Times New Roman" w:cs="Times New Roman"/>
          <w:color w:val="000000" w:themeColor="text1"/>
          <w:sz w:val="28"/>
          <w:szCs w:val="28"/>
          <w:lang w:val="uk-UA"/>
        </w:rPr>
        <w:t>Я</w:t>
      </w:r>
      <w:r w:rsidR="00F82C23"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lang w:val="uk-UA"/>
        </w:rPr>
        <w:t> </w:t>
      </w:r>
      <w:r w:rsidR="002E331B" w:rsidRPr="00A27B9B">
        <w:rPr>
          <w:rFonts w:ascii="Times New Roman" w:hAnsi="Times New Roman" w:cs="Times New Roman"/>
          <w:color w:val="000000" w:themeColor="text1"/>
          <w:sz w:val="28"/>
          <w:szCs w:val="28"/>
          <w:lang w:val="uk-UA"/>
        </w:rPr>
        <w:t xml:space="preserve">Эльфонд // </w:t>
      </w:r>
      <w:r w:rsidR="002E331B" w:rsidRPr="00A27B9B">
        <w:rPr>
          <w:rFonts w:ascii="Times New Roman" w:hAnsi="Times New Roman" w:cs="Times New Roman"/>
          <w:color w:val="000000" w:themeColor="text1"/>
          <w:sz w:val="28"/>
          <w:szCs w:val="28"/>
        </w:rPr>
        <w:t>Сочинения итальянских гуманистов эпохи Возрождения (ХV век.).</w:t>
      </w:r>
      <w:r w:rsidR="002E331B" w:rsidRPr="00A27B9B">
        <w:rPr>
          <w:rFonts w:ascii="Times New Roman" w:hAnsi="Times New Roman" w:cs="Times New Roman"/>
          <w:color w:val="000000" w:themeColor="text1"/>
          <w:sz w:val="28"/>
          <w:szCs w:val="28"/>
          <w:lang w:val="uk-UA"/>
        </w:rPr>
        <w:t xml:space="preserve">; </w:t>
      </w:r>
      <w:r w:rsidR="002E331B" w:rsidRPr="00A27B9B">
        <w:rPr>
          <w:rFonts w:ascii="Times New Roman" w:hAnsi="Times New Roman" w:cs="Times New Roman"/>
          <w:color w:val="000000" w:themeColor="text1"/>
          <w:sz w:val="28"/>
          <w:szCs w:val="28"/>
        </w:rPr>
        <w:t>под ред. Л. М. Брагиной. М</w:t>
      </w:r>
      <w:r w:rsidRPr="00A27B9B">
        <w:rPr>
          <w:rFonts w:ascii="Times New Roman" w:hAnsi="Times New Roman" w:cs="Times New Roman"/>
          <w:color w:val="000000" w:themeColor="text1"/>
          <w:sz w:val="28"/>
          <w:szCs w:val="28"/>
          <w:lang w:val="uk-UA"/>
        </w:rPr>
        <w:t>осква</w:t>
      </w:r>
      <w:r w:rsidR="002E331B" w:rsidRPr="00A27B9B">
        <w:rPr>
          <w:rFonts w:ascii="Times New Roman" w:hAnsi="Times New Roman" w:cs="Times New Roman"/>
          <w:color w:val="000000" w:themeColor="text1"/>
          <w:sz w:val="28"/>
          <w:szCs w:val="28"/>
        </w:rPr>
        <w:t>: Изд-во Моск. ун-та, 1985. С. 67</w:t>
      </w:r>
      <w:r w:rsidRPr="00A27B9B">
        <w:rPr>
          <w:color w:val="000000" w:themeColor="text1"/>
          <w:sz w:val="28"/>
          <w:szCs w:val="28"/>
        </w:rPr>
        <w:t>–</w:t>
      </w:r>
      <w:r w:rsidR="002E331B" w:rsidRPr="00A27B9B">
        <w:rPr>
          <w:rFonts w:ascii="Times New Roman" w:hAnsi="Times New Roman" w:cs="Times New Roman"/>
          <w:color w:val="000000" w:themeColor="text1"/>
          <w:sz w:val="28"/>
          <w:szCs w:val="28"/>
        </w:rPr>
        <w:t>72</w:t>
      </w:r>
      <w:r w:rsidRPr="00A27B9B">
        <w:rPr>
          <w:rFonts w:ascii="Times New Roman" w:hAnsi="Times New Roman" w:cs="Times New Roman"/>
          <w:color w:val="000000" w:themeColor="text1"/>
          <w:sz w:val="28"/>
          <w:szCs w:val="28"/>
          <w:lang w:val="uk-UA"/>
        </w:rPr>
        <w:t>.</w:t>
      </w:r>
    </w:p>
    <w:p w14:paraId="119A3CE3" w14:textId="44776C28" w:rsidR="00CF78CD" w:rsidRPr="00A27B9B" w:rsidRDefault="00CF78CD"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Виллани Дж. Новая хроника,</w:t>
      </w:r>
      <w:r w:rsidR="00E15023" w:rsidRPr="00A27B9B">
        <w:rPr>
          <w:rFonts w:ascii="Times New Roman" w:hAnsi="Times New Roman" w:cs="Times New Roman"/>
          <w:color w:val="000000" w:themeColor="text1"/>
          <w:sz w:val="28"/>
          <w:szCs w:val="28"/>
        </w:rPr>
        <w:t xml:space="preserve"> или история Флоренции / пер.</w:t>
      </w:r>
      <w:r w:rsidRPr="00A27B9B">
        <w:rPr>
          <w:rFonts w:ascii="Times New Roman" w:hAnsi="Times New Roman" w:cs="Times New Roman"/>
          <w:color w:val="000000" w:themeColor="text1"/>
          <w:sz w:val="28"/>
          <w:szCs w:val="28"/>
        </w:rPr>
        <w:t xml:space="preserve"> с итал. М.</w:t>
      </w:r>
      <w:r w:rsidR="00932911" w:rsidRPr="00A27B9B">
        <w:rPr>
          <w:rFonts w:ascii="Times New Roman" w:hAnsi="Times New Roman" w:cs="Times New Roman"/>
          <w:color w:val="000000" w:themeColor="text1"/>
          <w:sz w:val="28"/>
          <w:szCs w:val="28"/>
          <w:lang w:val="uk-UA"/>
        </w:rPr>
        <w:t> </w:t>
      </w:r>
      <w:r w:rsidRPr="00A27B9B">
        <w:rPr>
          <w:rFonts w:ascii="Times New Roman" w:hAnsi="Times New Roman" w:cs="Times New Roman"/>
          <w:color w:val="000000" w:themeColor="text1"/>
          <w:sz w:val="28"/>
          <w:szCs w:val="28"/>
        </w:rPr>
        <w:t>А.</w:t>
      </w:r>
      <w:r w:rsidR="00932911" w:rsidRPr="00A27B9B">
        <w:rPr>
          <w:rFonts w:ascii="Times New Roman" w:hAnsi="Times New Roman" w:cs="Times New Roman"/>
          <w:color w:val="000000" w:themeColor="text1"/>
          <w:sz w:val="28"/>
          <w:szCs w:val="28"/>
          <w:lang w:val="uk-UA"/>
        </w:rPr>
        <w:t> </w:t>
      </w:r>
      <w:r w:rsidRPr="00A27B9B">
        <w:rPr>
          <w:rFonts w:ascii="Times New Roman" w:hAnsi="Times New Roman" w:cs="Times New Roman"/>
          <w:color w:val="000000" w:themeColor="text1"/>
          <w:sz w:val="28"/>
          <w:szCs w:val="28"/>
        </w:rPr>
        <w:t>Юсима.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Наука, 1997. 577 с.</w:t>
      </w:r>
    </w:p>
    <w:p w14:paraId="651E891C" w14:textId="7E35C91A" w:rsidR="002E331B" w:rsidRPr="00A27B9B" w:rsidRDefault="00083F43" w:rsidP="002E331B">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Гвиччардини Фр</w:t>
      </w:r>
      <w:r w:rsidR="00922983" w:rsidRPr="00A27B9B">
        <w:rPr>
          <w:rFonts w:ascii="Times New Roman" w:hAnsi="Times New Roman" w:cs="Times New Roman"/>
          <w:color w:val="000000" w:themeColor="text1"/>
          <w:sz w:val="28"/>
          <w:szCs w:val="28"/>
        </w:rPr>
        <w:t xml:space="preserve">. </w:t>
      </w:r>
      <w:r w:rsidR="00E626F1" w:rsidRPr="00A27B9B">
        <w:rPr>
          <w:rFonts w:ascii="Times New Roman" w:hAnsi="Times New Roman" w:cs="Times New Roman"/>
          <w:color w:val="000000" w:themeColor="text1"/>
          <w:sz w:val="28"/>
          <w:szCs w:val="28"/>
          <w:lang w:val="uk-UA"/>
        </w:rPr>
        <w:t xml:space="preserve">Семейная хроника </w:t>
      </w:r>
      <w:r w:rsidR="00E15023" w:rsidRPr="00A27B9B">
        <w:rPr>
          <w:rFonts w:ascii="Times New Roman" w:hAnsi="Times New Roman" w:cs="Times New Roman"/>
          <w:color w:val="000000" w:themeColor="text1"/>
          <w:sz w:val="28"/>
          <w:szCs w:val="28"/>
        </w:rPr>
        <w:t>/ пер.</w:t>
      </w:r>
      <w:r w:rsidR="00922983" w:rsidRPr="00A27B9B">
        <w:rPr>
          <w:rFonts w:ascii="Times New Roman" w:hAnsi="Times New Roman" w:cs="Times New Roman"/>
          <w:color w:val="000000" w:themeColor="text1"/>
          <w:sz w:val="28"/>
          <w:szCs w:val="28"/>
        </w:rPr>
        <w:t xml:space="preserve"> с итал. М. С. Фельдштейн. </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Гвиччардини Фр</w:t>
      </w:r>
      <w:r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rPr>
        <w:t xml:space="preserve"> Сочинения</w:t>
      </w:r>
      <w:r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rPr>
        <w:t xml:space="preserve"> </w:t>
      </w:r>
      <w:r w:rsidR="00922983" w:rsidRPr="00A27B9B">
        <w:rPr>
          <w:rFonts w:ascii="Times New Roman" w:hAnsi="Times New Roman" w:cs="Times New Roman"/>
          <w:color w:val="000000" w:themeColor="text1"/>
          <w:sz w:val="28"/>
          <w:szCs w:val="28"/>
        </w:rPr>
        <w:t>М</w:t>
      </w:r>
      <w:r w:rsidR="00932911" w:rsidRPr="00A27B9B">
        <w:rPr>
          <w:rFonts w:ascii="Times New Roman" w:hAnsi="Times New Roman" w:cs="Times New Roman"/>
          <w:color w:val="000000" w:themeColor="text1"/>
          <w:sz w:val="28"/>
          <w:szCs w:val="28"/>
          <w:lang w:val="uk-UA"/>
        </w:rPr>
        <w:t>осква</w:t>
      </w:r>
      <w:r w:rsidR="00922983" w:rsidRPr="00A27B9B">
        <w:rPr>
          <w:rFonts w:ascii="Times New Roman" w:hAnsi="Times New Roman" w:cs="Times New Roman"/>
          <w:color w:val="000000" w:themeColor="text1"/>
          <w:sz w:val="28"/>
          <w:szCs w:val="28"/>
        </w:rPr>
        <w:t xml:space="preserve">: </w:t>
      </w:r>
      <w:r w:rsidR="00922983" w:rsidRPr="00A27B9B">
        <w:rPr>
          <w:rFonts w:ascii="Times New Roman" w:hAnsi="Times New Roman" w:cs="Times New Roman"/>
          <w:color w:val="000000" w:themeColor="text1"/>
          <w:sz w:val="28"/>
          <w:szCs w:val="28"/>
          <w:lang w:val="uk-UA"/>
        </w:rPr>
        <w:t>Academia,</w:t>
      </w:r>
      <w:r w:rsidR="00922983" w:rsidRPr="00A27B9B">
        <w:rPr>
          <w:rFonts w:ascii="Times New Roman" w:hAnsi="Times New Roman" w:cs="Times New Roman"/>
          <w:color w:val="000000" w:themeColor="text1"/>
          <w:sz w:val="28"/>
          <w:szCs w:val="28"/>
        </w:rPr>
        <w:t xml:space="preserve"> </w:t>
      </w:r>
      <w:r w:rsidR="00E626F1" w:rsidRPr="00A27B9B">
        <w:rPr>
          <w:rFonts w:ascii="Times New Roman" w:hAnsi="Times New Roman" w:cs="Times New Roman"/>
          <w:color w:val="000000" w:themeColor="text1"/>
          <w:sz w:val="28"/>
          <w:szCs w:val="28"/>
        </w:rPr>
        <w:t>1934.</w:t>
      </w:r>
      <w:r w:rsidR="00E626F1" w:rsidRPr="00A27B9B">
        <w:rPr>
          <w:rFonts w:ascii="Times New Roman" w:hAnsi="Times New Roman" w:cs="Times New Roman"/>
          <w:color w:val="000000" w:themeColor="text1"/>
          <w:sz w:val="28"/>
          <w:szCs w:val="28"/>
          <w:lang w:val="uk-UA"/>
        </w:rPr>
        <w:t xml:space="preserve"> С.</w:t>
      </w:r>
      <w:r w:rsidR="00E626F1" w:rsidRPr="00A27B9B">
        <w:rPr>
          <w:rFonts w:ascii="Times New Roman" w:hAnsi="Times New Roman" w:cs="Times New Roman"/>
          <w:color w:val="000000" w:themeColor="text1"/>
          <w:sz w:val="28"/>
          <w:szCs w:val="28"/>
        </w:rPr>
        <w:t xml:space="preserve"> 2</w:t>
      </w:r>
      <w:r w:rsidR="00E626F1" w:rsidRPr="00A27B9B">
        <w:rPr>
          <w:rFonts w:ascii="Times New Roman" w:hAnsi="Times New Roman" w:cs="Times New Roman"/>
          <w:color w:val="000000" w:themeColor="text1"/>
          <w:sz w:val="28"/>
          <w:szCs w:val="28"/>
          <w:lang w:val="uk-UA"/>
        </w:rPr>
        <w:t>3</w:t>
      </w:r>
      <w:r w:rsidR="00E626F1" w:rsidRPr="00A27B9B">
        <w:rPr>
          <w:rFonts w:ascii="Times New Roman" w:hAnsi="Times New Roman" w:cs="Times New Roman"/>
          <w:color w:val="000000" w:themeColor="text1"/>
          <w:sz w:val="28"/>
          <w:szCs w:val="28"/>
        </w:rPr>
        <w:t>1</w:t>
      </w:r>
      <w:r w:rsidR="00932911" w:rsidRPr="00A27B9B">
        <w:rPr>
          <w:color w:val="000000" w:themeColor="text1"/>
          <w:sz w:val="28"/>
          <w:szCs w:val="28"/>
        </w:rPr>
        <w:t>–</w:t>
      </w:r>
      <w:r w:rsidR="00E626F1" w:rsidRPr="00A27B9B">
        <w:rPr>
          <w:rFonts w:ascii="Times New Roman" w:hAnsi="Times New Roman" w:cs="Times New Roman"/>
          <w:color w:val="000000" w:themeColor="text1"/>
          <w:sz w:val="28"/>
          <w:szCs w:val="28"/>
          <w:lang w:val="uk-UA"/>
        </w:rPr>
        <w:t>301</w:t>
      </w:r>
    </w:p>
    <w:p w14:paraId="5F7EDD4C" w14:textId="2ED65AD8" w:rsidR="00CF78CD" w:rsidRPr="00A27B9B" w:rsidRDefault="00CF78CD" w:rsidP="005359BC">
      <w:pPr>
        <w:pStyle w:val="a5"/>
        <w:numPr>
          <w:ilvl w:val="0"/>
          <w:numId w:val="1"/>
        </w:numPr>
        <w:spacing w:after="0"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lang w:val="uk-UA"/>
        </w:rPr>
        <w:t>Мак’явеллі Н. Державець</w:t>
      </w:r>
      <w:r w:rsidR="000E3EEB" w:rsidRPr="00A27B9B">
        <w:rPr>
          <w:rFonts w:ascii="Times New Roman" w:hAnsi="Times New Roman" w:cs="Times New Roman"/>
          <w:color w:val="000000" w:themeColor="text1"/>
          <w:sz w:val="28"/>
          <w:szCs w:val="28"/>
          <w:lang w:val="uk-UA"/>
        </w:rPr>
        <w:t>. Флорентійські хроніки</w:t>
      </w:r>
      <w:r w:rsidR="00E15023" w:rsidRPr="00A27B9B">
        <w:rPr>
          <w:rFonts w:ascii="Times New Roman" w:hAnsi="Times New Roman" w:cs="Times New Roman"/>
          <w:color w:val="000000" w:themeColor="text1"/>
          <w:sz w:val="28"/>
          <w:szCs w:val="28"/>
          <w:lang w:val="uk-UA"/>
        </w:rPr>
        <w:t xml:space="preserve"> / пер.</w:t>
      </w:r>
      <w:r w:rsidRPr="00A27B9B">
        <w:rPr>
          <w:rFonts w:ascii="Times New Roman" w:hAnsi="Times New Roman" w:cs="Times New Roman"/>
          <w:color w:val="000000" w:themeColor="text1"/>
          <w:sz w:val="28"/>
          <w:szCs w:val="28"/>
          <w:lang w:val="uk-UA"/>
        </w:rPr>
        <w:t xml:space="preserve"> з італ. А.</w:t>
      </w:r>
      <w:r w:rsidR="00932911" w:rsidRPr="00A27B9B">
        <w:rPr>
          <w:rFonts w:ascii="Times New Roman" w:hAnsi="Times New Roman" w:cs="Times New Roman"/>
          <w:color w:val="000000" w:themeColor="text1"/>
          <w:sz w:val="28"/>
          <w:szCs w:val="28"/>
          <w:lang w:val="uk-UA"/>
        </w:rPr>
        <w:t> </w:t>
      </w:r>
      <w:r w:rsidRPr="00A27B9B">
        <w:rPr>
          <w:rFonts w:ascii="Times New Roman" w:hAnsi="Times New Roman" w:cs="Times New Roman"/>
          <w:color w:val="000000" w:themeColor="text1"/>
          <w:sz w:val="28"/>
          <w:szCs w:val="28"/>
          <w:lang w:val="uk-UA"/>
        </w:rPr>
        <w:t>Перепаді. Харків: Фоліо, 2016. 448 с.</w:t>
      </w:r>
    </w:p>
    <w:p w14:paraId="20FC9C8E" w14:textId="15EBCEBB" w:rsidR="008A7CAF" w:rsidRPr="00A27B9B" w:rsidRDefault="008A7CAF" w:rsidP="003D4B16">
      <w:pPr>
        <w:pStyle w:val="a5"/>
        <w:numPr>
          <w:ilvl w:val="0"/>
          <w:numId w:val="1"/>
        </w:numPr>
        <w:spacing w:after="0"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lang w:val="uk-UA"/>
        </w:rPr>
        <w:t xml:space="preserve">Петрарка Ф. </w:t>
      </w:r>
      <w:r w:rsidR="003D4B16" w:rsidRPr="00A27B9B">
        <w:rPr>
          <w:rFonts w:ascii="Times New Roman" w:hAnsi="Times New Roman" w:cs="Times New Roman"/>
          <w:color w:val="000000" w:themeColor="text1"/>
          <w:sz w:val="28"/>
          <w:szCs w:val="28"/>
          <w:lang w:val="uk-UA"/>
        </w:rPr>
        <w:t>О</w:t>
      </w:r>
      <w:r w:rsidR="005C7547" w:rsidRPr="00A27B9B">
        <w:rPr>
          <w:rFonts w:ascii="Times New Roman" w:hAnsi="Times New Roman" w:cs="Times New Roman"/>
          <w:color w:val="000000" w:themeColor="text1"/>
          <w:sz w:val="28"/>
          <w:szCs w:val="28"/>
          <w:lang w:val="uk-UA"/>
        </w:rPr>
        <w:t xml:space="preserve"> </w:t>
      </w:r>
      <w:r w:rsidR="00932911" w:rsidRPr="00A27B9B">
        <w:rPr>
          <w:rFonts w:ascii="Times New Roman" w:hAnsi="Times New Roman" w:cs="Times New Roman"/>
          <w:color w:val="000000" w:themeColor="text1"/>
          <w:sz w:val="28"/>
          <w:szCs w:val="28"/>
          <w:lang w:val="uk-UA"/>
        </w:rPr>
        <w:t>с</w:t>
      </w:r>
      <w:r w:rsidR="003D4B16" w:rsidRPr="00A27B9B">
        <w:rPr>
          <w:rFonts w:ascii="Times New Roman" w:hAnsi="Times New Roman" w:cs="Times New Roman"/>
          <w:color w:val="000000" w:themeColor="text1"/>
          <w:sz w:val="28"/>
          <w:szCs w:val="28"/>
          <w:lang w:val="uk-UA"/>
        </w:rPr>
        <w:t xml:space="preserve">редствах против превратностей судьбы // Петрарка Ф. </w:t>
      </w:r>
      <w:r w:rsidRPr="00A27B9B">
        <w:rPr>
          <w:rFonts w:ascii="Times New Roman" w:hAnsi="Times New Roman" w:cs="Times New Roman"/>
          <w:color w:val="000000" w:themeColor="text1"/>
          <w:sz w:val="28"/>
          <w:szCs w:val="28"/>
        </w:rPr>
        <w:t>Сочинение философские</w:t>
      </w:r>
      <w:r w:rsidR="003D4B16" w:rsidRPr="00A27B9B">
        <w:rPr>
          <w:rFonts w:ascii="Times New Roman" w:hAnsi="Times New Roman" w:cs="Times New Roman"/>
          <w:color w:val="000000" w:themeColor="text1"/>
          <w:sz w:val="28"/>
          <w:szCs w:val="28"/>
          <w:lang w:val="uk-UA"/>
        </w:rPr>
        <w:t xml:space="preserve"> и полемические /</w:t>
      </w:r>
      <w:r w:rsidRPr="00A27B9B">
        <w:rPr>
          <w:rFonts w:ascii="Times New Roman" w:hAnsi="Times New Roman" w:cs="Times New Roman"/>
          <w:color w:val="000000" w:themeColor="text1"/>
          <w:sz w:val="28"/>
          <w:szCs w:val="28"/>
          <w:lang w:val="uk-UA"/>
        </w:rPr>
        <w:t xml:space="preserve"> </w:t>
      </w:r>
      <w:r w:rsidR="00E15023" w:rsidRPr="00A27B9B">
        <w:rPr>
          <w:rFonts w:ascii="Times New Roman" w:hAnsi="Times New Roman" w:cs="Times New Roman"/>
          <w:color w:val="000000" w:themeColor="text1"/>
          <w:sz w:val="28"/>
          <w:szCs w:val="28"/>
        </w:rPr>
        <w:t>пер.</w:t>
      </w:r>
      <w:r w:rsidR="003D4B16" w:rsidRPr="00A27B9B">
        <w:rPr>
          <w:rFonts w:ascii="Times New Roman" w:hAnsi="Times New Roman" w:cs="Times New Roman"/>
          <w:color w:val="000000" w:themeColor="text1"/>
          <w:sz w:val="28"/>
          <w:szCs w:val="28"/>
        </w:rPr>
        <w:t xml:space="preserve"> с итал.</w:t>
      </w:r>
      <w:r w:rsidR="003D4B16" w:rsidRPr="00A27B9B">
        <w:rPr>
          <w:color w:val="000000" w:themeColor="text1"/>
        </w:rPr>
        <w:t xml:space="preserve"> </w:t>
      </w:r>
      <w:r w:rsidR="003D4B16" w:rsidRPr="00A27B9B">
        <w:rPr>
          <w:rFonts w:ascii="Times New Roman" w:hAnsi="Times New Roman" w:cs="Times New Roman"/>
          <w:color w:val="000000" w:themeColor="text1"/>
          <w:sz w:val="28"/>
          <w:szCs w:val="28"/>
        </w:rPr>
        <w:t>Н.</w:t>
      </w:r>
      <w:r w:rsidR="00932911" w:rsidRPr="00A27B9B">
        <w:rPr>
          <w:rFonts w:ascii="Times New Roman" w:hAnsi="Times New Roman" w:cs="Times New Roman"/>
          <w:color w:val="000000" w:themeColor="text1"/>
          <w:sz w:val="28"/>
          <w:szCs w:val="28"/>
          <w:lang w:val="uk-UA"/>
        </w:rPr>
        <w:t> </w:t>
      </w:r>
      <w:r w:rsidR="003D4B16" w:rsidRPr="00A27B9B">
        <w:rPr>
          <w:rFonts w:ascii="Times New Roman" w:hAnsi="Times New Roman" w:cs="Times New Roman"/>
          <w:color w:val="000000" w:themeColor="text1"/>
          <w:sz w:val="28"/>
          <w:szCs w:val="28"/>
        </w:rPr>
        <w:t>Й.</w:t>
      </w:r>
      <w:r w:rsidR="00932911" w:rsidRPr="00A27B9B">
        <w:rPr>
          <w:rFonts w:ascii="Times New Roman" w:hAnsi="Times New Roman" w:cs="Times New Roman"/>
          <w:color w:val="000000" w:themeColor="text1"/>
          <w:sz w:val="28"/>
          <w:szCs w:val="28"/>
          <w:lang w:val="uk-UA"/>
        </w:rPr>
        <w:t> </w:t>
      </w:r>
      <w:r w:rsidR="003D4B16" w:rsidRPr="00A27B9B">
        <w:rPr>
          <w:rFonts w:ascii="Times New Roman" w:hAnsi="Times New Roman" w:cs="Times New Roman"/>
          <w:color w:val="000000" w:themeColor="text1"/>
          <w:sz w:val="28"/>
          <w:szCs w:val="28"/>
        </w:rPr>
        <w:t xml:space="preserve">Девятайкиной, Л. М. Лукьяновой. </w:t>
      </w:r>
      <w:r w:rsidRPr="00A27B9B">
        <w:rPr>
          <w:rFonts w:ascii="Times New Roman" w:hAnsi="Times New Roman" w:cs="Times New Roman"/>
          <w:color w:val="000000" w:themeColor="text1"/>
          <w:sz w:val="28"/>
          <w:szCs w:val="28"/>
          <w:lang w:val="uk-UA"/>
        </w:rPr>
        <w:t>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lang w:val="uk-UA"/>
        </w:rPr>
        <w:t xml:space="preserve">: РОСППЭН, 1998. 477 с. </w:t>
      </w:r>
    </w:p>
    <w:p w14:paraId="160EB54D" w14:textId="0514D751" w:rsidR="003D4B16" w:rsidRPr="00A27B9B" w:rsidRDefault="008A7CAF" w:rsidP="003D4B16">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Питти Б</w:t>
      </w:r>
      <w:r w:rsidR="00E15023" w:rsidRPr="00A27B9B">
        <w:rPr>
          <w:rFonts w:ascii="Times New Roman" w:hAnsi="Times New Roman" w:cs="Times New Roman"/>
          <w:color w:val="000000" w:themeColor="text1"/>
          <w:sz w:val="28"/>
          <w:szCs w:val="28"/>
        </w:rPr>
        <w:t>. Хроника / пер.</w:t>
      </w:r>
      <w:r w:rsidR="00CF78CD" w:rsidRPr="00A27B9B">
        <w:rPr>
          <w:rFonts w:ascii="Times New Roman" w:hAnsi="Times New Roman" w:cs="Times New Roman"/>
          <w:color w:val="000000" w:themeColor="text1"/>
          <w:sz w:val="28"/>
          <w:szCs w:val="28"/>
        </w:rPr>
        <w:t xml:space="preserve"> с итал. З. В. Гуковская. Л</w:t>
      </w:r>
      <w:r w:rsidR="00932911" w:rsidRPr="00A27B9B">
        <w:rPr>
          <w:rFonts w:ascii="Times New Roman" w:hAnsi="Times New Roman" w:cs="Times New Roman"/>
          <w:color w:val="000000" w:themeColor="text1"/>
          <w:sz w:val="28"/>
          <w:szCs w:val="28"/>
          <w:lang w:val="uk-UA"/>
        </w:rPr>
        <w:t>енинград</w:t>
      </w:r>
      <w:r w:rsidR="00CF78CD" w:rsidRPr="00A27B9B">
        <w:rPr>
          <w:rFonts w:ascii="Times New Roman" w:hAnsi="Times New Roman" w:cs="Times New Roman"/>
          <w:color w:val="000000" w:themeColor="text1"/>
          <w:sz w:val="28"/>
          <w:szCs w:val="28"/>
        </w:rPr>
        <w:t xml:space="preserve">: Наука, 1972. 249 с. </w:t>
      </w:r>
    </w:p>
    <w:p w14:paraId="4D4E09E9" w14:textId="743D63DD" w:rsidR="003D4B16" w:rsidRPr="00A27B9B" w:rsidRDefault="003D4B16" w:rsidP="003D4B16">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 xml:space="preserve">Речь, произнесенная Донато ди Нери ди мисер Донато Аччайуоли, гонфалоньером компании </w:t>
      </w:r>
      <w:r w:rsidRPr="00A27B9B">
        <w:rPr>
          <w:rFonts w:ascii="Times New Roman" w:hAnsi="Times New Roman" w:cs="Times New Roman"/>
          <w:color w:val="000000" w:themeColor="text1"/>
          <w:sz w:val="28"/>
          <w:szCs w:val="28"/>
          <w:lang w:val="uk-UA"/>
        </w:rPr>
        <w:t>/ пер</w:t>
      </w:r>
      <w:r w:rsidR="00E15023"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lang w:val="uk-UA"/>
        </w:rPr>
        <w:t xml:space="preserve"> с итал. О. Ф. Кудрявцева // </w:t>
      </w:r>
      <w:r w:rsidRPr="00A27B9B">
        <w:rPr>
          <w:rFonts w:ascii="Times New Roman" w:hAnsi="Times New Roman" w:cs="Times New Roman"/>
          <w:color w:val="000000" w:themeColor="text1"/>
          <w:sz w:val="28"/>
          <w:szCs w:val="28"/>
        </w:rPr>
        <w:t>Сочинения итальянских гуманистов эпохи Возрождения (ХV век.).</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под ред. Л.</w:t>
      </w:r>
      <w:r w:rsidR="00932911" w:rsidRPr="00A27B9B">
        <w:rPr>
          <w:rFonts w:ascii="Times New Roman" w:hAnsi="Times New Roman" w:cs="Times New Roman"/>
          <w:color w:val="000000" w:themeColor="text1"/>
          <w:sz w:val="28"/>
          <w:szCs w:val="28"/>
          <w:lang w:val="uk-UA"/>
        </w:rPr>
        <w:t> </w:t>
      </w:r>
      <w:r w:rsidRPr="00A27B9B">
        <w:rPr>
          <w:rFonts w:ascii="Times New Roman" w:hAnsi="Times New Roman" w:cs="Times New Roman"/>
          <w:color w:val="000000" w:themeColor="text1"/>
          <w:sz w:val="28"/>
          <w:szCs w:val="28"/>
        </w:rPr>
        <w:t>М.</w:t>
      </w:r>
      <w:r w:rsidR="00932911" w:rsidRPr="00A27B9B">
        <w:rPr>
          <w:rFonts w:ascii="Times New Roman" w:hAnsi="Times New Roman" w:cs="Times New Roman"/>
          <w:color w:val="000000" w:themeColor="text1"/>
          <w:sz w:val="28"/>
          <w:szCs w:val="28"/>
          <w:lang w:val="uk-UA"/>
        </w:rPr>
        <w:t> </w:t>
      </w:r>
      <w:r w:rsidRPr="00A27B9B">
        <w:rPr>
          <w:rFonts w:ascii="Times New Roman" w:hAnsi="Times New Roman" w:cs="Times New Roman"/>
          <w:color w:val="000000" w:themeColor="text1"/>
          <w:sz w:val="28"/>
          <w:szCs w:val="28"/>
        </w:rPr>
        <w:t>Брагиной.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Изд-во Моск. ун-та, 1985. С. 147</w:t>
      </w:r>
      <w:r w:rsidR="00932911" w:rsidRPr="00A27B9B">
        <w:rPr>
          <w:color w:val="000000" w:themeColor="text1"/>
          <w:sz w:val="28"/>
          <w:szCs w:val="28"/>
        </w:rPr>
        <w:t>–</w:t>
      </w:r>
      <w:r w:rsidRPr="00A27B9B">
        <w:rPr>
          <w:rFonts w:ascii="Times New Roman" w:hAnsi="Times New Roman" w:cs="Times New Roman"/>
          <w:color w:val="000000" w:themeColor="text1"/>
          <w:sz w:val="28"/>
          <w:szCs w:val="28"/>
        </w:rPr>
        <w:t>152</w:t>
      </w:r>
      <w:r w:rsidR="00932911" w:rsidRPr="00A27B9B">
        <w:rPr>
          <w:rFonts w:ascii="Times New Roman" w:hAnsi="Times New Roman" w:cs="Times New Roman"/>
          <w:color w:val="000000" w:themeColor="text1"/>
          <w:sz w:val="28"/>
          <w:szCs w:val="28"/>
          <w:lang w:val="uk-UA"/>
        </w:rPr>
        <w:t>.</w:t>
      </w:r>
    </w:p>
    <w:p w14:paraId="45DF1FAA" w14:textId="77777777" w:rsidR="004E2229" w:rsidRPr="00A27B9B" w:rsidRDefault="004E2229" w:rsidP="007B4902">
      <w:pPr>
        <w:spacing w:line="360" w:lineRule="auto"/>
        <w:rPr>
          <w:color w:val="000000" w:themeColor="text1"/>
          <w:sz w:val="28"/>
          <w:szCs w:val="28"/>
        </w:rPr>
      </w:pPr>
    </w:p>
    <w:p w14:paraId="1BCE8571" w14:textId="77777777" w:rsidR="00CF78CD" w:rsidRPr="00A27B9B" w:rsidRDefault="004E2229" w:rsidP="004E2229">
      <w:pPr>
        <w:spacing w:line="360" w:lineRule="auto"/>
        <w:jc w:val="center"/>
        <w:rPr>
          <w:b/>
          <w:color w:val="000000" w:themeColor="text1"/>
          <w:sz w:val="28"/>
          <w:szCs w:val="28"/>
        </w:rPr>
      </w:pPr>
      <w:r w:rsidRPr="00A27B9B">
        <w:rPr>
          <w:b/>
          <w:color w:val="000000" w:themeColor="text1"/>
          <w:sz w:val="28"/>
          <w:szCs w:val="28"/>
        </w:rPr>
        <w:t>Література</w:t>
      </w:r>
    </w:p>
    <w:p w14:paraId="5CE1FADE" w14:textId="77777777" w:rsidR="004E2229" w:rsidRPr="00A27B9B" w:rsidRDefault="004E2229" w:rsidP="004E2229">
      <w:pPr>
        <w:spacing w:line="360" w:lineRule="auto"/>
        <w:jc w:val="center"/>
        <w:rPr>
          <w:b/>
          <w:color w:val="000000" w:themeColor="text1"/>
          <w:sz w:val="28"/>
          <w:szCs w:val="28"/>
        </w:rPr>
      </w:pPr>
    </w:p>
    <w:p w14:paraId="6462070A" w14:textId="3741A779" w:rsidR="002546B0" w:rsidRPr="00A27B9B" w:rsidRDefault="002546B0"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lang w:val="uk-UA"/>
        </w:rPr>
        <w:t>Абрамсон М. Л. От Данте к Альберти.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lang w:val="uk-UA"/>
        </w:rPr>
        <w:t>: Наука, 1979. 176 с.</w:t>
      </w:r>
    </w:p>
    <w:p w14:paraId="1FB4F628" w14:textId="0C8B75F0" w:rsidR="00B470A5" w:rsidRPr="00A27B9B" w:rsidRDefault="00B470A5" w:rsidP="00A93148">
      <w:pPr>
        <w:pStyle w:val="a5"/>
        <w:numPr>
          <w:ilvl w:val="0"/>
          <w:numId w:val="1"/>
        </w:numPr>
        <w:spacing w:line="360" w:lineRule="auto"/>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Антонетти П. Повседневная ж</w:t>
      </w:r>
      <w:r w:rsidR="00A93148" w:rsidRPr="00A27B9B">
        <w:rPr>
          <w:rFonts w:ascii="Times New Roman" w:hAnsi="Times New Roman" w:cs="Times New Roman"/>
          <w:color w:val="000000" w:themeColor="text1"/>
          <w:sz w:val="28"/>
          <w:szCs w:val="28"/>
        </w:rPr>
        <w:t>изнь Флоренции во времена Данте</w:t>
      </w:r>
      <w:r w:rsidR="00A93148"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 xml:space="preserve"> </w:t>
      </w:r>
      <w:r w:rsidR="00A93148" w:rsidRPr="00A27B9B">
        <w:rPr>
          <w:rFonts w:ascii="Times New Roman" w:hAnsi="Times New Roman" w:cs="Times New Roman"/>
          <w:color w:val="000000" w:themeColor="text1"/>
          <w:sz w:val="28"/>
          <w:szCs w:val="28"/>
        </w:rPr>
        <w:t>пер</w:t>
      </w:r>
      <w:r w:rsidR="00A93148" w:rsidRPr="00A27B9B">
        <w:rPr>
          <w:rFonts w:ascii="Times New Roman" w:hAnsi="Times New Roman" w:cs="Times New Roman"/>
          <w:color w:val="000000" w:themeColor="text1"/>
          <w:sz w:val="28"/>
          <w:szCs w:val="28"/>
          <w:lang w:val="uk-UA"/>
        </w:rPr>
        <w:t>.</w:t>
      </w:r>
      <w:r w:rsidR="00A93148" w:rsidRPr="00A27B9B">
        <w:rPr>
          <w:rFonts w:ascii="Times New Roman" w:hAnsi="Times New Roman" w:cs="Times New Roman"/>
          <w:color w:val="000000" w:themeColor="text1"/>
          <w:sz w:val="28"/>
          <w:szCs w:val="28"/>
        </w:rPr>
        <w:t xml:space="preserve"> с фр</w:t>
      </w:r>
      <w:r w:rsidR="00A93148" w:rsidRPr="00A27B9B">
        <w:rPr>
          <w:rFonts w:ascii="Times New Roman" w:hAnsi="Times New Roman" w:cs="Times New Roman"/>
          <w:color w:val="000000" w:themeColor="text1"/>
          <w:sz w:val="28"/>
          <w:szCs w:val="28"/>
          <w:lang w:val="uk-UA"/>
        </w:rPr>
        <w:t>.</w:t>
      </w:r>
      <w:r w:rsidR="00A93148" w:rsidRPr="00A27B9B">
        <w:rPr>
          <w:rFonts w:ascii="Times New Roman" w:hAnsi="Times New Roman" w:cs="Times New Roman"/>
          <w:color w:val="000000" w:themeColor="text1"/>
          <w:sz w:val="28"/>
          <w:szCs w:val="28"/>
        </w:rPr>
        <w:t xml:space="preserve"> В. Д Балакина</w:t>
      </w:r>
      <w:r w:rsidR="00A93148" w:rsidRPr="00A27B9B">
        <w:rPr>
          <w:rFonts w:ascii="Times New Roman" w:hAnsi="Times New Roman" w:cs="Times New Roman"/>
          <w:color w:val="000000" w:themeColor="text1"/>
          <w:sz w:val="28"/>
          <w:szCs w:val="28"/>
          <w:lang w:val="uk-UA"/>
        </w:rPr>
        <w:t>.</w:t>
      </w:r>
      <w:r w:rsidR="00A93148" w:rsidRPr="00A27B9B">
        <w:rPr>
          <w:rFonts w:ascii="Times New Roman" w:hAnsi="Times New Roman" w:cs="Times New Roman"/>
          <w:color w:val="000000" w:themeColor="text1"/>
          <w:sz w:val="28"/>
          <w:szCs w:val="28"/>
        </w:rPr>
        <w:t xml:space="preserve"> </w:t>
      </w:r>
      <w:r w:rsidRPr="00A27B9B">
        <w:rPr>
          <w:rFonts w:ascii="Times New Roman" w:hAnsi="Times New Roman" w:cs="Times New Roman"/>
          <w:color w:val="000000" w:themeColor="text1"/>
          <w:sz w:val="28"/>
          <w:szCs w:val="28"/>
        </w:rPr>
        <w:t>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Молодая гвардия, 2004. 287 с.</w:t>
      </w:r>
    </w:p>
    <w:p w14:paraId="7C54291B" w14:textId="2F78A42F" w:rsidR="00BC19DE" w:rsidRPr="00A27B9B" w:rsidRDefault="00BC19DE" w:rsidP="00F82C23">
      <w:pPr>
        <w:pStyle w:val="a5"/>
        <w:numPr>
          <w:ilvl w:val="0"/>
          <w:numId w:val="1"/>
        </w:numPr>
        <w:spacing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lang w:val="uk-UA"/>
        </w:rPr>
        <w:lastRenderedPageBreak/>
        <w:t xml:space="preserve">Бродель Ф. Матеріальна цивілізація, економіка і капіталізм, </w:t>
      </w:r>
      <w:r w:rsidR="00444DCF" w:rsidRPr="00A27B9B">
        <w:rPr>
          <w:rFonts w:ascii="Times New Roman" w:hAnsi="Times New Roman" w:cs="Times New Roman"/>
          <w:color w:val="000000" w:themeColor="text1"/>
          <w:sz w:val="28"/>
          <w:szCs w:val="28"/>
          <w:lang w:val="uk-UA"/>
        </w:rPr>
        <w:t>XV-XVIII ст. Том</w:t>
      </w:r>
      <w:r w:rsidR="00932911" w:rsidRPr="00A27B9B">
        <w:rPr>
          <w:rFonts w:ascii="Times New Roman" w:hAnsi="Times New Roman" w:cs="Times New Roman"/>
          <w:color w:val="000000" w:themeColor="text1"/>
          <w:sz w:val="28"/>
          <w:szCs w:val="28"/>
          <w:lang w:val="uk-UA"/>
        </w:rPr>
        <w:t> </w:t>
      </w:r>
      <w:r w:rsidR="00444DCF" w:rsidRPr="00A27B9B">
        <w:rPr>
          <w:rFonts w:ascii="Times New Roman" w:hAnsi="Times New Roman" w:cs="Times New Roman"/>
          <w:color w:val="000000" w:themeColor="text1"/>
          <w:sz w:val="28"/>
          <w:szCs w:val="28"/>
          <w:lang w:val="uk-UA"/>
        </w:rPr>
        <w:t>1</w:t>
      </w:r>
      <w:r w:rsidRPr="00A27B9B">
        <w:rPr>
          <w:rFonts w:ascii="Times New Roman" w:hAnsi="Times New Roman" w:cs="Times New Roman"/>
          <w:color w:val="000000" w:themeColor="text1"/>
          <w:sz w:val="28"/>
          <w:szCs w:val="28"/>
          <w:lang w:val="uk-UA"/>
        </w:rPr>
        <w:t xml:space="preserve">. </w:t>
      </w:r>
      <w:r w:rsidR="00444DCF" w:rsidRPr="00A27B9B">
        <w:rPr>
          <w:rFonts w:ascii="Times New Roman" w:hAnsi="Times New Roman" w:cs="Times New Roman"/>
          <w:color w:val="000000" w:themeColor="text1"/>
          <w:sz w:val="28"/>
          <w:szCs w:val="28"/>
          <w:lang w:val="uk-UA"/>
        </w:rPr>
        <w:t>Структури повсякденності: можливе і неможливе</w:t>
      </w:r>
      <w:r w:rsidR="00444DCF" w:rsidRPr="00A27B9B">
        <w:rPr>
          <w:color w:val="000000" w:themeColor="text1"/>
        </w:rPr>
        <w:t xml:space="preserve"> / </w:t>
      </w:r>
      <w:r w:rsidR="00444DCF" w:rsidRPr="00A27B9B">
        <w:rPr>
          <w:rFonts w:ascii="Times New Roman" w:hAnsi="Times New Roman" w:cs="Times New Roman"/>
          <w:color w:val="000000" w:themeColor="text1"/>
          <w:sz w:val="28"/>
          <w:szCs w:val="28"/>
          <w:lang w:val="uk-UA"/>
        </w:rPr>
        <w:t>пер. з фр. Г. Філіпчук</w:t>
      </w:r>
      <w:r w:rsidRPr="00A27B9B">
        <w:rPr>
          <w:rFonts w:ascii="Times New Roman" w:hAnsi="Times New Roman" w:cs="Times New Roman"/>
          <w:color w:val="000000" w:themeColor="text1"/>
          <w:sz w:val="28"/>
          <w:szCs w:val="28"/>
          <w:lang w:val="uk-UA"/>
        </w:rPr>
        <w:t>.</w:t>
      </w:r>
      <w:r w:rsidRPr="00A27B9B">
        <w:rPr>
          <w:color w:val="000000" w:themeColor="text1"/>
          <w:lang w:val="uk-UA"/>
        </w:rPr>
        <w:t xml:space="preserve"> </w:t>
      </w:r>
      <w:r w:rsidR="00444DCF" w:rsidRPr="00A27B9B">
        <w:rPr>
          <w:rFonts w:ascii="Times New Roman" w:hAnsi="Times New Roman" w:cs="Times New Roman"/>
          <w:color w:val="000000" w:themeColor="text1"/>
          <w:sz w:val="28"/>
          <w:szCs w:val="28"/>
          <w:lang w:val="uk-UA"/>
        </w:rPr>
        <w:t>К</w:t>
      </w:r>
      <w:r w:rsidR="00932911" w:rsidRPr="00A27B9B">
        <w:rPr>
          <w:rFonts w:ascii="Times New Roman" w:hAnsi="Times New Roman" w:cs="Times New Roman"/>
          <w:color w:val="000000" w:themeColor="text1"/>
          <w:sz w:val="28"/>
          <w:szCs w:val="28"/>
          <w:lang w:val="uk-UA"/>
        </w:rPr>
        <w:t>иїв</w:t>
      </w:r>
      <w:r w:rsidR="00444DCF" w:rsidRPr="00A27B9B">
        <w:rPr>
          <w:rFonts w:ascii="Times New Roman" w:hAnsi="Times New Roman" w:cs="Times New Roman"/>
          <w:color w:val="000000" w:themeColor="text1"/>
          <w:sz w:val="28"/>
          <w:szCs w:val="28"/>
          <w:lang w:val="uk-UA"/>
        </w:rPr>
        <w:t>: Основи, 1995</w:t>
      </w:r>
      <w:r w:rsidRPr="00A27B9B">
        <w:rPr>
          <w:rFonts w:ascii="Times New Roman" w:hAnsi="Times New Roman" w:cs="Times New Roman"/>
          <w:color w:val="000000" w:themeColor="text1"/>
          <w:sz w:val="28"/>
          <w:szCs w:val="28"/>
          <w:lang w:val="uk-UA"/>
        </w:rPr>
        <w:t>.</w:t>
      </w:r>
      <w:r w:rsidR="00444DCF" w:rsidRPr="00A27B9B">
        <w:rPr>
          <w:rFonts w:ascii="Times New Roman" w:hAnsi="Times New Roman" w:cs="Times New Roman"/>
          <w:color w:val="000000" w:themeColor="text1"/>
          <w:sz w:val="28"/>
          <w:szCs w:val="28"/>
          <w:lang w:val="uk-UA"/>
        </w:rPr>
        <w:t xml:space="preserve"> 543</w:t>
      </w:r>
      <w:r w:rsidRPr="00A27B9B">
        <w:rPr>
          <w:rFonts w:ascii="Times New Roman" w:hAnsi="Times New Roman" w:cs="Times New Roman"/>
          <w:color w:val="000000" w:themeColor="text1"/>
          <w:sz w:val="28"/>
          <w:szCs w:val="28"/>
          <w:lang w:val="uk-UA"/>
        </w:rPr>
        <w:t xml:space="preserve"> с.</w:t>
      </w:r>
      <w:bookmarkStart w:id="0" w:name="_GoBack"/>
      <w:bookmarkEnd w:id="0"/>
    </w:p>
    <w:p w14:paraId="43B9E313" w14:textId="4C905E17" w:rsidR="00D10DF7" w:rsidRPr="00A27B9B" w:rsidRDefault="00D10DF7" w:rsidP="00BC19DE">
      <w:pPr>
        <w:pStyle w:val="a5"/>
        <w:numPr>
          <w:ilvl w:val="0"/>
          <w:numId w:val="1"/>
        </w:numPr>
        <w:spacing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lang w:val="uk-UA"/>
        </w:rPr>
        <w:t xml:space="preserve">Брюнель-Лобришон Ж., Дюамель-Амадо К. </w:t>
      </w:r>
      <w:r w:rsidRPr="00A27B9B">
        <w:rPr>
          <w:rFonts w:ascii="Times New Roman" w:hAnsi="Times New Roman" w:cs="Times New Roman"/>
          <w:color w:val="000000" w:themeColor="text1"/>
          <w:sz w:val="28"/>
          <w:szCs w:val="28"/>
        </w:rPr>
        <w:t>Повседневная жизнь во времена</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трубадуров ХІІ-ХІІІ веков / пер. с фр. Е. Морозовой.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Мол. гвардия, 2003. 414 с.</w:t>
      </w:r>
    </w:p>
    <w:p w14:paraId="4D4929E4" w14:textId="77777777" w:rsidR="00E22A96" w:rsidRPr="00A27B9B" w:rsidRDefault="00E22A96" w:rsidP="00E22A96">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Гордиенко А. Б. Парадигмы поведения итальянских гуманистов XIV–XV вв.: жажда наживы и альтруизм.</w:t>
      </w:r>
      <w:r w:rsidRPr="00A27B9B">
        <w:rPr>
          <w:color w:val="000000" w:themeColor="text1"/>
        </w:rPr>
        <w:t xml:space="preserve">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rPr>
        <w:t xml:space="preserve">: </w:t>
      </w:r>
      <w:hyperlink r:id="rId8" w:history="1">
        <w:r w:rsidRPr="00A27B9B">
          <w:rPr>
            <w:rStyle w:val="a3"/>
            <w:rFonts w:ascii="Times New Roman" w:hAnsi="Times New Roman" w:cs="Times New Roman"/>
            <w:color w:val="000000" w:themeColor="text1"/>
            <w:sz w:val="28"/>
            <w:szCs w:val="28"/>
            <w:u w:val="none"/>
          </w:rPr>
          <w:t>https://elibrary.ru/item.asp?id=17859799</w:t>
        </w:r>
      </w:hyperlink>
      <w:r w:rsidRPr="00A27B9B">
        <w:rPr>
          <w:rFonts w:ascii="Times New Roman" w:hAnsi="Times New Roman" w:cs="Times New Roman"/>
          <w:color w:val="000000" w:themeColor="text1"/>
          <w:sz w:val="28"/>
          <w:szCs w:val="28"/>
        </w:rPr>
        <w:t xml:space="preserve"> (дата звернення: 04.05.2021)</w:t>
      </w:r>
    </w:p>
    <w:p w14:paraId="0AD8EF71" w14:textId="09FBECA6" w:rsidR="004E2229" w:rsidRPr="00A27B9B" w:rsidRDefault="004E2229" w:rsidP="005359BC">
      <w:pPr>
        <w:pStyle w:val="a5"/>
        <w:numPr>
          <w:ilvl w:val="0"/>
          <w:numId w:val="1"/>
        </w:numPr>
        <w:spacing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Город в средневековой цивилизации Западной Европы. Т. 1. Феномен средневекового урбаниз</w:t>
      </w:r>
      <w:r w:rsidR="00A93148" w:rsidRPr="00A27B9B">
        <w:rPr>
          <w:rFonts w:ascii="Times New Roman" w:hAnsi="Times New Roman" w:cs="Times New Roman"/>
          <w:color w:val="000000" w:themeColor="text1"/>
          <w:sz w:val="28"/>
          <w:szCs w:val="28"/>
        </w:rPr>
        <w:t>ма</w:t>
      </w:r>
      <w:r w:rsidRPr="00A27B9B">
        <w:rPr>
          <w:rFonts w:ascii="Times New Roman" w:hAnsi="Times New Roman" w:cs="Times New Roman"/>
          <w:color w:val="000000" w:themeColor="text1"/>
          <w:sz w:val="28"/>
          <w:szCs w:val="28"/>
        </w:rPr>
        <w:t xml:space="preserve"> </w:t>
      </w:r>
      <w:r w:rsidR="009001F4" w:rsidRPr="00A27B9B">
        <w:rPr>
          <w:rFonts w:ascii="Times New Roman" w:hAnsi="Times New Roman" w:cs="Times New Roman"/>
          <w:color w:val="000000" w:themeColor="text1"/>
          <w:sz w:val="28"/>
          <w:szCs w:val="28"/>
        </w:rPr>
        <w:t xml:space="preserve">/ Под ред. Сванидзе А. А. </w:t>
      </w:r>
      <w:r w:rsidRPr="00A27B9B">
        <w:rPr>
          <w:rFonts w:ascii="Times New Roman" w:hAnsi="Times New Roman" w:cs="Times New Roman"/>
          <w:color w:val="000000" w:themeColor="text1"/>
          <w:sz w:val="28"/>
          <w:szCs w:val="28"/>
        </w:rPr>
        <w:t>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Наука, 1999. 390 с.</w:t>
      </w:r>
    </w:p>
    <w:p w14:paraId="3F666CD6" w14:textId="247D22D6" w:rsidR="00785CBA" w:rsidRPr="00A27B9B" w:rsidRDefault="00883EB0" w:rsidP="005359BC">
      <w:pPr>
        <w:pStyle w:val="a5"/>
        <w:numPr>
          <w:ilvl w:val="0"/>
          <w:numId w:val="1"/>
        </w:numPr>
        <w:spacing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Гуляев Р</w:t>
      </w:r>
      <w:r w:rsidR="00785CBA" w:rsidRPr="00A27B9B">
        <w:rPr>
          <w:rFonts w:ascii="Times New Roman" w:hAnsi="Times New Roman" w:cs="Times New Roman"/>
          <w:color w:val="000000" w:themeColor="text1"/>
          <w:sz w:val="28"/>
          <w:szCs w:val="28"/>
        </w:rPr>
        <w:t>. Буржуа или рыцарь? Скрытый сюжет «Хроники» Бонаккорсо Питти // Автор и биография, письмо и чтение. Сборник докладов / ред.-сост. Ю.</w:t>
      </w:r>
      <w:r w:rsidR="00932911" w:rsidRPr="00A27B9B">
        <w:rPr>
          <w:rFonts w:ascii="Times New Roman" w:hAnsi="Times New Roman" w:cs="Times New Roman"/>
          <w:color w:val="000000" w:themeColor="text1"/>
          <w:sz w:val="28"/>
          <w:szCs w:val="28"/>
          <w:lang w:val="uk-UA"/>
        </w:rPr>
        <w:t> </w:t>
      </w:r>
      <w:r w:rsidR="00785CBA" w:rsidRPr="00A27B9B">
        <w:rPr>
          <w:rFonts w:ascii="Times New Roman" w:hAnsi="Times New Roman" w:cs="Times New Roman"/>
          <w:color w:val="000000" w:themeColor="text1"/>
          <w:sz w:val="28"/>
          <w:szCs w:val="28"/>
        </w:rPr>
        <w:t>П.</w:t>
      </w:r>
      <w:r w:rsidR="00932911" w:rsidRPr="00A27B9B">
        <w:rPr>
          <w:rFonts w:ascii="Times New Roman" w:hAnsi="Times New Roman" w:cs="Times New Roman"/>
          <w:color w:val="000000" w:themeColor="text1"/>
          <w:sz w:val="28"/>
          <w:szCs w:val="28"/>
          <w:lang w:val="uk-UA"/>
        </w:rPr>
        <w:t> </w:t>
      </w:r>
      <w:r w:rsidR="00785CBA" w:rsidRPr="00A27B9B">
        <w:rPr>
          <w:rFonts w:ascii="Times New Roman" w:hAnsi="Times New Roman" w:cs="Times New Roman"/>
          <w:color w:val="000000" w:themeColor="text1"/>
          <w:sz w:val="28"/>
          <w:szCs w:val="28"/>
        </w:rPr>
        <w:t>Зарецкий, В. П. Лихачев, А. Ю. Зарецкая. М</w:t>
      </w:r>
      <w:r w:rsidR="00932911" w:rsidRPr="00A27B9B">
        <w:rPr>
          <w:rFonts w:ascii="Times New Roman" w:hAnsi="Times New Roman" w:cs="Times New Roman"/>
          <w:color w:val="000000" w:themeColor="text1"/>
          <w:sz w:val="28"/>
          <w:szCs w:val="28"/>
          <w:lang w:val="uk-UA"/>
        </w:rPr>
        <w:t>осква</w:t>
      </w:r>
      <w:r w:rsidR="00785CBA" w:rsidRPr="00A27B9B">
        <w:rPr>
          <w:rFonts w:ascii="Times New Roman" w:hAnsi="Times New Roman" w:cs="Times New Roman"/>
          <w:color w:val="000000" w:themeColor="text1"/>
          <w:sz w:val="28"/>
          <w:szCs w:val="28"/>
        </w:rPr>
        <w:t>: Изд. дом Высшей школы экономики, 2013. С. 119</w:t>
      </w:r>
      <w:r w:rsidR="00932911" w:rsidRPr="00A27B9B">
        <w:rPr>
          <w:color w:val="000000" w:themeColor="text1"/>
          <w:sz w:val="28"/>
          <w:szCs w:val="28"/>
        </w:rPr>
        <w:t>–</w:t>
      </w:r>
      <w:r w:rsidR="00785CBA" w:rsidRPr="00A27B9B">
        <w:rPr>
          <w:rFonts w:ascii="Times New Roman" w:hAnsi="Times New Roman" w:cs="Times New Roman"/>
          <w:color w:val="000000" w:themeColor="text1"/>
          <w:sz w:val="28"/>
          <w:szCs w:val="28"/>
        </w:rPr>
        <w:t>139.</w:t>
      </w:r>
    </w:p>
    <w:p w14:paraId="576A1CB7" w14:textId="601EE310" w:rsidR="00CF78CD" w:rsidRPr="00A27B9B" w:rsidRDefault="00CF78CD"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Гуковский</w:t>
      </w:r>
      <w:r w:rsidR="00B7518A" w:rsidRPr="00A27B9B">
        <w:rPr>
          <w:rFonts w:ascii="Times New Roman" w:hAnsi="Times New Roman" w:cs="Times New Roman"/>
          <w:color w:val="000000" w:themeColor="text1"/>
          <w:sz w:val="28"/>
          <w:szCs w:val="28"/>
        </w:rPr>
        <w:t xml:space="preserve"> М. А. Итальянское Возрождение. 2-е изд., испр</w:t>
      </w:r>
      <w:r w:rsidR="00A31AA9" w:rsidRPr="00A27B9B">
        <w:rPr>
          <w:rFonts w:ascii="Times New Roman" w:hAnsi="Times New Roman" w:cs="Times New Roman"/>
          <w:color w:val="000000" w:themeColor="text1"/>
          <w:sz w:val="28"/>
          <w:szCs w:val="28"/>
        </w:rPr>
        <w:t>.</w:t>
      </w:r>
      <w:r w:rsidR="00777D51" w:rsidRPr="00A27B9B">
        <w:rPr>
          <w:rFonts w:ascii="Times New Roman" w:hAnsi="Times New Roman" w:cs="Times New Roman"/>
          <w:color w:val="000000" w:themeColor="text1"/>
          <w:sz w:val="28"/>
          <w:szCs w:val="28"/>
        </w:rPr>
        <w:t xml:space="preserve"> и доп. / п</w:t>
      </w:r>
      <w:r w:rsidR="00B7518A" w:rsidRPr="00A27B9B">
        <w:rPr>
          <w:rFonts w:ascii="Times New Roman" w:hAnsi="Times New Roman" w:cs="Times New Roman"/>
          <w:color w:val="000000" w:themeColor="text1"/>
          <w:sz w:val="28"/>
          <w:szCs w:val="28"/>
        </w:rPr>
        <w:t>од ред. А. Н. Немилова и А. С. Кантор-Гуковской. Л</w:t>
      </w:r>
      <w:r w:rsidR="00932911" w:rsidRPr="00A27B9B">
        <w:rPr>
          <w:rFonts w:ascii="Times New Roman" w:hAnsi="Times New Roman" w:cs="Times New Roman"/>
          <w:color w:val="000000" w:themeColor="text1"/>
          <w:sz w:val="28"/>
          <w:szCs w:val="28"/>
          <w:lang w:val="uk-UA"/>
        </w:rPr>
        <w:t>енинград</w:t>
      </w:r>
      <w:r w:rsidR="00B7518A" w:rsidRPr="00A27B9B">
        <w:rPr>
          <w:rFonts w:ascii="Times New Roman" w:hAnsi="Times New Roman" w:cs="Times New Roman"/>
          <w:color w:val="000000" w:themeColor="text1"/>
          <w:sz w:val="28"/>
          <w:szCs w:val="28"/>
        </w:rPr>
        <w:t>: Изд-во ЛГУ, 1990. 624 с.</w:t>
      </w:r>
    </w:p>
    <w:p w14:paraId="1CDC838E" w14:textId="4DE08D37" w:rsidR="00CF78CD" w:rsidRPr="00A27B9B" w:rsidRDefault="00CF78CD"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Гуковский М. А.</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Хроника</w:t>
      </w:r>
      <w:r w:rsidRPr="00A27B9B">
        <w:rPr>
          <w:rFonts w:ascii="Times New Roman" w:hAnsi="Times New Roman" w:cs="Times New Roman"/>
          <w:color w:val="000000" w:themeColor="text1"/>
          <w:sz w:val="28"/>
          <w:szCs w:val="28"/>
          <w:lang w:val="uk-UA"/>
        </w:rPr>
        <w:t xml:space="preserve">» Бонаккорсо Питти </w:t>
      </w:r>
      <w:r w:rsidR="003031BF" w:rsidRPr="00A27B9B">
        <w:rPr>
          <w:rFonts w:ascii="Times New Roman" w:hAnsi="Times New Roman" w:cs="Times New Roman"/>
          <w:color w:val="000000" w:themeColor="text1"/>
          <w:sz w:val="28"/>
          <w:szCs w:val="28"/>
        </w:rPr>
        <w:t>// Питти Б. Хроника. Л</w:t>
      </w:r>
      <w:r w:rsidR="00932911" w:rsidRPr="00A27B9B">
        <w:rPr>
          <w:rFonts w:ascii="Times New Roman" w:hAnsi="Times New Roman" w:cs="Times New Roman"/>
          <w:color w:val="000000" w:themeColor="text1"/>
          <w:sz w:val="28"/>
          <w:szCs w:val="28"/>
          <w:lang w:val="uk-UA"/>
        </w:rPr>
        <w:t>енинград</w:t>
      </w:r>
      <w:r w:rsidR="003031BF" w:rsidRPr="00A27B9B">
        <w:rPr>
          <w:rFonts w:ascii="Times New Roman" w:hAnsi="Times New Roman" w:cs="Times New Roman"/>
          <w:color w:val="000000" w:themeColor="text1"/>
          <w:sz w:val="28"/>
          <w:szCs w:val="28"/>
        </w:rPr>
        <w:t>: Наука, 1972. С. 185–200.</w:t>
      </w:r>
    </w:p>
    <w:p w14:paraId="52AFA7B7" w14:textId="77777777" w:rsidR="007B4902" w:rsidRPr="00A27B9B" w:rsidRDefault="008A7CAF" w:rsidP="007B4902">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 xml:space="preserve">Гуревич А. Я. </w:t>
      </w:r>
      <w:r w:rsidR="007B4902" w:rsidRPr="00A27B9B">
        <w:rPr>
          <w:rFonts w:ascii="Times New Roman" w:hAnsi="Times New Roman" w:cs="Times New Roman"/>
          <w:color w:val="000000" w:themeColor="text1"/>
          <w:sz w:val="28"/>
          <w:szCs w:val="28"/>
        </w:rPr>
        <w:t>Категории средневековой культуры</w:t>
      </w:r>
      <w:r w:rsidR="007B4902" w:rsidRPr="00A27B9B">
        <w:rPr>
          <w:rFonts w:ascii="Times New Roman" w:hAnsi="Times New Roman" w:cs="Times New Roman"/>
          <w:color w:val="000000" w:themeColor="text1"/>
          <w:sz w:val="28"/>
          <w:szCs w:val="28"/>
          <w:lang w:val="uk-UA"/>
        </w:rPr>
        <w:t xml:space="preserve"> </w:t>
      </w:r>
      <w:r w:rsidR="007B4902" w:rsidRPr="00A27B9B">
        <w:rPr>
          <w:rFonts w:ascii="Times New Roman" w:hAnsi="Times New Roman" w:cs="Times New Roman"/>
          <w:color w:val="000000" w:themeColor="text1"/>
          <w:sz w:val="28"/>
          <w:szCs w:val="28"/>
          <w:lang w:val="en-US"/>
        </w:rPr>
        <w:t>URL</w:t>
      </w:r>
      <w:r w:rsidR="007B4902" w:rsidRPr="00A27B9B">
        <w:rPr>
          <w:rFonts w:ascii="Times New Roman" w:hAnsi="Times New Roman" w:cs="Times New Roman"/>
          <w:color w:val="000000" w:themeColor="text1"/>
          <w:sz w:val="28"/>
          <w:szCs w:val="28"/>
        </w:rPr>
        <w:t xml:space="preserve">: </w:t>
      </w:r>
      <w:r w:rsidR="007B4902" w:rsidRPr="00A27B9B">
        <w:rPr>
          <w:rFonts w:ascii="Times New Roman" w:hAnsi="Times New Roman" w:cs="Times New Roman"/>
          <w:color w:val="000000" w:themeColor="text1"/>
          <w:sz w:val="28"/>
        </w:rPr>
        <w:t>http://www.al24.ru/wp-content/uploads/2012/07/A._Ya._Gurevich_Kategorii_</w:t>
      </w:r>
      <w:r w:rsidR="007B4902" w:rsidRPr="00A27B9B">
        <w:rPr>
          <w:rFonts w:ascii="Times New Roman" w:hAnsi="Times New Roman" w:cs="Times New Roman"/>
          <w:color w:val="000000" w:themeColor="text1"/>
          <w:sz w:val="28"/>
          <w:lang w:val="uk-UA"/>
        </w:rPr>
        <w:t xml:space="preserve"> </w:t>
      </w:r>
      <w:r w:rsidR="007B4902" w:rsidRPr="00A27B9B">
        <w:rPr>
          <w:rFonts w:ascii="Times New Roman" w:hAnsi="Times New Roman" w:cs="Times New Roman"/>
          <w:color w:val="000000" w:themeColor="text1"/>
          <w:sz w:val="28"/>
        </w:rPr>
        <w:t xml:space="preserve">srednevekovoy_kulturyi._2-e_izd._ispr._i_dop._M._Iskusstvo_1984..pdf </w:t>
      </w:r>
      <w:r w:rsidR="007B4902" w:rsidRPr="00A27B9B">
        <w:rPr>
          <w:rFonts w:ascii="Times New Roman" w:hAnsi="Times New Roman" w:cs="Times New Roman"/>
          <w:color w:val="000000" w:themeColor="text1"/>
          <w:sz w:val="28"/>
          <w:szCs w:val="28"/>
        </w:rPr>
        <w:t>(дата звернення: 04.05.2021)</w:t>
      </w:r>
      <w:r w:rsidR="007B4902" w:rsidRPr="00A27B9B">
        <w:rPr>
          <w:rFonts w:ascii="Times New Roman" w:hAnsi="Times New Roman" w:cs="Times New Roman"/>
          <w:color w:val="000000" w:themeColor="text1"/>
          <w:sz w:val="28"/>
          <w:szCs w:val="28"/>
          <w:lang w:val="uk-UA"/>
        </w:rPr>
        <w:t>.</w:t>
      </w:r>
    </w:p>
    <w:p w14:paraId="37C1FC1C" w14:textId="1496055E" w:rsidR="00CF78CD" w:rsidRPr="00A27B9B" w:rsidRDefault="00CF78CD" w:rsidP="001C7DFB">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Данилова И.</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Е. Итальянский город XV века: реальность, миф, образ.</w:t>
      </w:r>
      <w:r w:rsidRPr="00A27B9B">
        <w:rPr>
          <w:rFonts w:ascii="Times New Roman" w:hAnsi="Times New Roman" w:cs="Times New Roman"/>
          <w:color w:val="000000" w:themeColor="text1"/>
          <w:sz w:val="28"/>
          <w:szCs w:val="28"/>
          <w:lang w:val="uk-UA"/>
        </w:rPr>
        <w:t xml:space="preserve">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lang w:val="uk-UA"/>
        </w:rPr>
        <w:t>:</w:t>
      </w:r>
      <w:r w:rsidR="00932911" w:rsidRPr="00A27B9B">
        <w:rPr>
          <w:rFonts w:ascii="Times New Roman" w:hAnsi="Times New Roman" w:cs="Times New Roman"/>
          <w:color w:val="000000" w:themeColor="text1"/>
          <w:sz w:val="28"/>
          <w:szCs w:val="28"/>
          <w:lang w:val="uk-UA"/>
        </w:rPr>
        <w:t> </w:t>
      </w:r>
      <w:r w:rsidRPr="00A27B9B">
        <w:rPr>
          <w:rFonts w:ascii="Times New Roman" w:hAnsi="Times New Roman" w:cs="Times New Roman"/>
          <w:color w:val="000000" w:themeColor="text1"/>
          <w:sz w:val="28"/>
          <w:szCs w:val="28"/>
          <w:lang w:val="uk-UA"/>
        </w:rPr>
        <w:t xml:space="preserve">Российск. гос. гуманит. ун-т, 2000. </w:t>
      </w:r>
      <w:r w:rsidR="00D91BB1" w:rsidRPr="00A27B9B">
        <w:rPr>
          <w:rFonts w:ascii="Times New Roman" w:hAnsi="Times New Roman" w:cs="Times New Roman"/>
          <w:color w:val="000000" w:themeColor="text1"/>
          <w:sz w:val="28"/>
          <w:szCs w:val="28"/>
          <w:lang w:val="uk-UA"/>
        </w:rPr>
        <w:t xml:space="preserve">253 </w:t>
      </w:r>
      <w:r w:rsidRPr="00A27B9B">
        <w:rPr>
          <w:rFonts w:ascii="Times New Roman" w:hAnsi="Times New Roman" w:cs="Times New Roman"/>
          <w:color w:val="000000" w:themeColor="text1"/>
          <w:sz w:val="28"/>
          <w:szCs w:val="28"/>
          <w:lang w:val="uk-UA"/>
        </w:rPr>
        <w:t>с.</w:t>
      </w:r>
    </w:p>
    <w:p w14:paraId="27F195D7" w14:textId="77777777" w:rsidR="00CB508C" w:rsidRPr="00A27B9B" w:rsidRDefault="00CB508C" w:rsidP="00CB508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lastRenderedPageBreak/>
        <w:t>Девятайкина Н. И.</w:t>
      </w:r>
      <w:r w:rsidRPr="00A27B9B">
        <w:rPr>
          <w:color w:val="000000" w:themeColor="text1"/>
        </w:rPr>
        <w:t xml:space="preserve"> </w:t>
      </w:r>
      <w:r w:rsidRPr="00A27B9B">
        <w:rPr>
          <w:rFonts w:ascii="Times New Roman" w:hAnsi="Times New Roman" w:cs="Times New Roman"/>
          <w:color w:val="000000" w:themeColor="text1"/>
          <w:sz w:val="28"/>
          <w:szCs w:val="28"/>
        </w:rPr>
        <w:t xml:space="preserve">Дипломатия и дипломаты итальянских городов эпохи раннего Возрождения (Питти).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rPr>
        <w:t>:</w:t>
      </w:r>
      <w:r w:rsidRPr="00A27B9B">
        <w:rPr>
          <w:rFonts w:ascii="Times New Roman" w:hAnsi="Times New Roman" w:cs="Times New Roman"/>
          <w:color w:val="000000" w:themeColor="text1"/>
          <w:sz w:val="28"/>
          <w:szCs w:val="28"/>
          <w:lang w:val="uk-UA"/>
        </w:rPr>
        <w:t xml:space="preserve"> </w:t>
      </w:r>
      <w:hyperlink r:id="rId9" w:history="1">
        <w:r w:rsidR="007B4902" w:rsidRPr="00A27B9B">
          <w:rPr>
            <w:rStyle w:val="a3"/>
            <w:rFonts w:ascii="Times New Roman" w:hAnsi="Times New Roman" w:cs="Times New Roman"/>
            <w:color w:val="000000" w:themeColor="text1"/>
            <w:sz w:val="28"/>
            <w:u w:val="none"/>
          </w:rPr>
          <w:t>https://elibrary.ru/download</w:t>
        </w:r>
        <w:r w:rsidR="007B4902" w:rsidRPr="00A27B9B">
          <w:rPr>
            <w:rStyle w:val="a3"/>
            <w:rFonts w:ascii="Times New Roman" w:hAnsi="Times New Roman" w:cs="Times New Roman"/>
            <w:color w:val="000000" w:themeColor="text1"/>
            <w:sz w:val="28"/>
            <w:u w:val="none"/>
            <w:lang w:val="uk-UA"/>
          </w:rPr>
          <w:t xml:space="preserve"> </w:t>
        </w:r>
        <w:r w:rsidR="007B4902" w:rsidRPr="00A27B9B">
          <w:rPr>
            <w:rStyle w:val="a3"/>
            <w:rFonts w:ascii="Times New Roman" w:hAnsi="Times New Roman" w:cs="Times New Roman"/>
            <w:color w:val="000000" w:themeColor="text1"/>
            <w:sz w:val="28"/>
            <w:u w:val="none"/>
          </w:rPr>
          <w:t>/elibrary_38181309_91726968.pdf</w:t>
        </w:r>
      </w:hyperlink>
      <w:r w:rsidRPr="00A27B9B">
        <w:rPr>
          <w:rFonts w:ascii="Times New Roman" w:hAnsi="Times New Roman" w:cs="Times New Roman"/>
          <w:color w:val="000000" w:themeColor="text1"/>
          <w:sz w:val="36"/>
          <w:szCs w:val="28"/>
        </w:rPr>
        <w:t xml:space="preserve"> </w:t>
      </w:r>
      <w:r w:rsidRPr="00A27B9B">
        <w:rPr>
          <w:rFonts w:ascii="Times New Roman" w:hAnsi="Times New Roman" w:cs="Times New Roman"/>
          <w:color w:val="000000" w:themeColor="text1"/>
          <w:sz w:val="28"/>
          <w:szCs w:val="28"/>
        </w:rPr>
        <w:t>(дата звернення: 23.01.2021)</w:t>
      </w:r>
    </w:p>
    <w:p w14:paraId="7A0E2082" w14:textId="77777777" w:rsidR="00553B2F" w:rsidRPr="00A27B9B" w:rsidRDefault="00CB508C"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lang w:val="uk-UA"/>
        </w:rPr>
        <w:t>Джеджора О</w:t>
      </w:r>
      <w:r w:rsidR="00553B2F" w:rsidRPr="00A27B9B">
        <w:rPr>
          <w:rFonts w:ascii="Times New Roman" w:hAnsi="Times New Roman" w:cs="Times New Roman"/>
          <w:color w:val="000000" w:themeColor="text1"/>
          <w:sz w:val="28"/>
          <w:szCs w:val="28"/>
          <w:lang w:val="uk-UA"/>
        </w:rPr>
        <w:t>. Історія європейської</w:t>
      </w:r>
      <w:r w:rsidR="00A31AA9" w:rsidRPr="00A27B9B">
        <w:rPr>
          <w:rFonts w:ascii="Times New Roman" w:hAnsi="Times New Roman" w:cs="Times New Roman"/>
          <w:color w:val="000000" w:themeColor="text1"/>
          <w:sz w:val="28"/>
          <w:szCs w:val="28"/>
          <w:lang w:val="uk-UA"/>
        </w:rPr>
        <w:t xml:space="preserve"> цивілізації. Львів:</w:t>
      </w:r>
      <w:r w:rsidR="00553B2F" w:rsidRPr="00A27B9B">
        <w:rPr>
          <w:rFonts w:ascii="Times New Roman" w:hAnsi="Times New Roman" w:cs="Times New Roman"/>
          <w:color w:val="000000" w:themeColor="text1"/>
          <w:sz w:val="28"/>
          <w:szCs w:val="28"/>
          <w:lang w:val="uk-UA"/>
        </w:rPr>
        <w:t xml:space="preserve"> ЛБА</w:t>
      </w:r>
      <w:r w:rsidR="00DC46E1" w:rsidRPr="00A27B9B">
        <w:rPr>
          <w:rFonts w:ascii="Times New Roman" w:hAnsi="Times New Roman" w:cs="Times New Roman"/>
          <w:color w:val="000000" w:themeColor="text1"/>
          <w:sz w:val="28"/>
          <w:szCs w:val="28"/>
          <w:lang w:val="uk-UA"/>
        </w:rPr>
        <w:t>, 1999. 446 с.</w:t>
      </w:r>
    </w:p>
    <w:p w14:paraId="0B021F67" w14:textId="77777777" w:rsidR="00922983" w:rsidRPr="00A27B9B" w:rsidRDefault="00922983"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Дмитриева М.</w:t>
      </w:r>
      <w:r w:rsidR="00B539B9"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 xml:space="preserve">И. Городские хроники Сиены </w:t>
      </w:r>
      <w:r w:rsidRPr="00A27B9B">
        <w:rPr>
          <w:rFonts w:ascii="Times New Roman" w:hAnsi="Times New Roman" w:cs="Times New Roman"/>
          <w:color w:val="000000" w:themeColor="text1"/>
          <w:sz w:val="28"/>
          <w:szCs w:val="28"/>
          <w:lang w:val="en-US"/>
        </w:rPr>
        <w:t>XIV</w:t>
      </w:r>
      <w:r w:rsidRPr="00A27B9B">
        <w:rPr>
          <w:rFonts w:ascii="Times New Roman" w:hAnsi="Times New Roman" w:cs="Times New Roman"/>
          <w:color w:val="000000" w:themeColor="text1"/>
          <w:sz w:val="28"/>
          <w:szCs w:val="28"/>
        </w:rPr>
        <w:t xml:space="preserve"> века как источники по изучению представлений пополанов об обществе и власти</w:t>
      </w:r>
      <w:r w:rsidR="00DC41DC" w:rsidRPr="00A27B9B">
        <w:rPr>
          <w:rFonts w:ascii="Times New Roman" w:hAnsi="Times New Roman" w:cs="Times New Roman"/>
          <w:color w:val="000000" w:themeColor="text1"/>
          <w:sz w:val="28"/>
          <w:szCs w:val="28"/>
          <w:lang w:val="uk-UA"/>
        </w:rPr>
        <w:t>.</w:t>
      </w:r>
      <w:r w:rsidR="009001F4" w:rsidRPr="00A27B9B">
        <w:rPr>
          <w:rFonts w:ascii="Times New Roman" w:hAnsi="Times New Roman" w:cs="Times New Roman"/>
          <w:color w:val="000000" w:themeColor="text1"/>
          <w:sz w:val="28"/>
          <w:szCs w:val="28"/>
        </w:rPr>
        <w:t xml:space="preserve"> </w:t>
      </w:r>
      <w:r w:rsidR="009001F4" w:rsidRPr="00A27B9B">
        <w:rPr>
          <w:rFonts w:ascii="Times New Roman" w:hAnsi="Times New Roman" w:cs="Times New Roman"/>
          <w:color w:val="000000" w:themeColor="text1"/>
          <w:sz w:val="28"/>
          <w:szCs w:val="28"/>
          <w:lang w:val="en-US"/>
        </w:rPr>
        <w:t>URL</w:t>
      </w:r>
      <w:r w:rsidR="009001F4" w:rsidRPr="00A27B9B">
        <w:rPr>
          <w:rFonts w:ascii="Times New Roman" w:hAnsi="Times New Roman" w:cs="Times New Roman"/>
          <w:color w:val="000000" w:themeColor="text1"/>
          <w:sz w:val="28"/>
          <w:szCs w:val="28"/>
        </w:rPr>
        <w:t>:</w:t>
      </w:r>
      <w:r w:rsidR="009001F4" w:rsidRPr="00A27B9B">
        <w:rPr>
          <w:rFonts w:ascii="Times New Roman" w:hAnsi="Times New Roman" w:cs="Times New Roman"/>
          <w:color w:val="000000" w:themeColor="text1"/>
          <w:sz w:val="28"/>
          <w:szCs w:val="28"/>
          <w:lang w:val="uk-UA"/>
        </w:rPr>
        <w:t xml:space="preserve"> </w:t>
      </w:r>
      <w:hyperlink r:id="rId10" w:history="1">
        <w:r w:rsidR="009001F4" w:rsidRPr="00A27B9B">
          <w:rPr>
            <w:rStyle w:val="a3"/>
            <w:rFonts w:ascii="Times New Roman" w:hAnsi="Times New Roman" w:cs="Times New Roman"/>
            <w:color w:val="000000" w:themeColor="text1"/>
            <w:sz w:val="28"/>
            <w:szCs w:val="28"/>
            <w:u w:val="none"/>
          </w:rPr>
          <w:t>http://naukavestnik.ru/doc/gv1803Dmitrieva.pdf</w:t>
        </w:r>
      </w:hyperlink>
      <w:r w:rsidR="009001F4" w:rsidRPr="00A27B9B">
        <w:rPr>
          <w:rFonts w:ascii="Times New Roman" w:hAnsi="Times New Roman" w:cs="Times New Roman"/>
          <w:color w:val="000000" w:themeColor="text1"/>
          <w:sz w:val="28"/>
          <w:szCs w:val="28"/>
        </w:rPr>
        <w:t xml:space="preserve"> (дата звернення: 23.01.2021)</w:t>
      </w:r>
    </w:p>
    <w:p w14:paraId="6B7B75C7" w14:textId="77777777" w:rsidR="00E22A96" w:rsidRPr="00A27B9B" w:rsidRDefault="00E22A96" w:rsidP="00CB508C">
      <w:pPr>
        <w:pStyle w:val="a5"/>
        <w:numPr>
          <w:ilvl w:val="0"/>
          <w:numId w:val="1"/>
        </w:numPr>
        <w:spacing w:after="0" w:line="360" w:lineRule="auto"/>
        <w:ind w:left="357" w:hanging="357"/>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 xml:space="preserve">Дмитриева М. И. Республика или синьория: политические идеалы итальянской общественной мысли XIV в.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rPr>
        <w:t>:</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rPr>
        <w:t>https://elibrary.ru/item.asp?id=21610884</w:t>
      </w:r>
      <w:r w:rsidRPr="00A27B9B">
        <w:rPr>
          <w:color w:val="000000" w:themeColor="text1"/>
          <w:sz w:val="28"/>
        </w:rPr>
        <w:t xml:space="preserve"> </w:t>
      </w:r>
      <w:r w:rsidRPr="00A27B9B">
        <w:rPr>
          <w:rFonts w:ascii="Times New Roman" w:hAnsi="Times New Roman" w:cs="Times New Roman"/>
          <w:color w:val="000000" w:themeColor="text1"/>
          <w:sz w:val="28"/>
          <w:szCs w:val="28"/>
        </w:rPr>
        <w:t>(дата звернення: 23.01.2021)</w:t>
      </w:r>
    </w:p>
    <w:p w14:paraId="7A623871" w14:textId="7C66D425" w:rsidR="009001F4" w:rsidRPr="00A27B9B" w:rsidRDefault="009001F4" w:rsidP="005359BC">
      <w:pPr>
        <w:pStyle w:val="a5"/>
        <w:numPr>
          <w:ilvl w:val="0"/>
          <w:numId w:val="1"/>
        </w:numPr>
        <w:spacing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Доброхотов A. JI. Данте Алигьери.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Мысль, 1990. 207 c.</w:t>
      </w:r>
    </w:p>
    <w:p w14:paraId="251C4FA6" w14:textId="31BAA352" w:rsidR="00A01FC4" w:rsidRPr="00A27B9B" w:rsidRDefault="00A01FC4" w:rsidP="000B4117">
      <w:pPr>
        <w:pStyle w:val="a5"/>
        <w:numPr>
          <w:ilvl w:val="0"/>
          <w:numId w:val="1"/>
        </w:numPr>
        <w:spacing w:line="360" w:lineRule="auto"/>
        <w:jc w:val="both"/>
        <w:rPr>
          <w:rFonts w:ascii="Times New Roman" w:hAnsi="Times New Roman" w:cs="Times New Roman"/>
          <w:color w:val="000000" w:themeColor="text1"/>
          <w:sz w:val="28"/>
          <w:szCs w:val="28"/>
          <w:lang w:val="pl-PL"/>
        </w:rPr>
      </w:pPr>
      <w:r w:rsidRPr="00A27B9B">
        <w:rPr>
          <w:rFonts w:ascii="Times New Roman" w:hAnsi="Times New Roman" w:cs="Times New Roman"/>
          <w:color w:val="000000" w:themeColor="text1"/>
          <w:sz w:val="28"/>
          <w:szCs w:val="28"/>
        </w:rPr>
        <w:t>Дюби Ж. История Франции. Средние века</w:t>
      </w:r>
      <w:r w:rsidR="00DC41DC" w:rsidRPr="00A27B9B">
        <w:rPr>
          <w:rFonts w:ascii="Times New Roman" w:hAnsi="Times New Roman" w:cs="Times New Roman"/>
          <w:color w:val="000000" w:themeColor="text1"/>
          <w:sz w:val="28"/>
          <w:szCs w:val="28"/>
          <w:lang w:val="uk-UA"/>
        </w:rPr>
        <w:t>.</w:t>
      </w:r>
      <w:r w:rsidR="000B4117" w:rsidRPr="00A27B9B">
        <w:rPr>
          <w:rFonts w:ascii="Times New Roman" w:hAnsi="Times New Roman" w:cs="Times New Roman"/>
          <w:color w:val="000000" w:themeColor="text1"/>
          <w:sz w:val="28"/>
          <w:szCs w:val="28"/>
          <w:lang w:val="uk-UA"/>
        </w:rPr>
        <w:t xml:space="preserve"> </w:t>
      </w:r>
      <w:r w:rsidR="000B4117" w:rsidRPr="00A27B9B">
        <w:rPr>
          <w:rFonts w:ascii="Times New Roman" w:hAnsi="Times New Roman" w:cs="Times New Roman"/>
          <w:color w:val="000000" w:themeColor="text1"/>
          <w:sz w:val="28"/>
          <w:szCs w:val="28"/>
          <w:lang w:val="pl-PL"/>
        </w:rPr>
        <w:t>URL:</w:t>
      </w:r>
      <w:r w:rsidR="000B4117" w:rsidRPr="00A27B9B">
        <w:rPr>
          <w:rFonts w:ascii="Times New Roman" w:hAnsi="Times New Roman" w:cs="Times New Roman"/>
          <w:color w:val="000000" w:themeColor="text1"/>
          <w:sz w:val="28"/>
          <w:szCs w:val="28"/>
          <w:lang w:val="uk-UA"/>
        </w:rPr>
        <w:t xml:space="preserve"> </w:t>
      </w:r>
      <w:hyperlink r:id="rId11" w:history="1">
        <w:r w:rsidR="000B4117" w:rsidRPr="00A27B9B">
          <w:rPr>
            <w:rStyle w:val="a3"/>
            <w:rFonts w:ascii="Times New Roman" w:hAnsi="Times New Roman" w:cs="Times New Roman"/>
            <w:color w:val="000000" w:themeColor="text1"/>
            <w:sz w:val="28"/>
            <w:szCs w:val="28"/>
            <w:u w:val="none"/>
            <w:lang w:val="pl-PL"/>
          </w:rPr>
          <w:t>https://historylib.org/historybooks/ZHorzh-Dyubi_Istoriya-Frantsii--Srednie-veka/</w:t>
        </w:r>
      </w:hyperlink>
    </w:p>
    <w:p w14:paraId="4A284BE0" w14:textId="77777777" w:rsidR="000B4117" w:rsidRPr="00A27B9B" w:rsidRDefault="000B4117" w:rsidP="000B4117">
      <w:pPr>
        <w:pStyle w:val="a5"/>
        <w:spacing w:line="360" w:lineRule="auto"/>
        <w:ind w:left="360"/>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(дата звернення: 23.01.2021)</w:t>
      </w:r>
    </w:p>
    <w:p w14:paraId="06F3AF8A" w14:textId="393AD06D" w:rsidR="00777D51" w:rsidRPr="00A27B9B" w:rsidRDefault="00777D51" w:rsidP="005359BC">
      <w:pPr>
        <w:pStyle w:val="a5"/>
        <w:numPr>
          <w:ilvl w:val="0"/>
          <w:numId w:val="1"/>
        </w:numPr>
        <w:spacing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lang w:val="uk-UA"/>
        </w:rPr>
        <w:t xml:space="preserve">История </w:t>
      </w:r>
      <w:r w:rsidR="00932911" w:rsidRPr="00A27B9B">
        <w:rPr>
          <w:rFonts w:ascii="Times New Roman" w:hAnsi="Times New Roman" w:cs="Times New Roman"/>
          <w:color w:val="000000" w:themeColor="text1"/>
          <w:sz w:val="28"/>
          <w:szCs w:val="28"/>
          <w:lang w:val="uk-UA"/>
        </w:rPr>
        <w:t>д</w:t>
      </w:r>
      <w:r w:rsidRPr="00A27B9B">
        <w:rPr>
          <w:rFonts w:ascii="Times New Roman" w:hAnsi="Times New Roman" w:cs="Times New Roman"/>
          <w:color w:val="000000" w:themeColor="text1"/>
          <w:sz w:val="28"/>
          <w:szCs w:val="28"/>
          <w:lang w:val="uk-UA"/>
        </w:rPr>
        <w:t xml:space="preserve">ипломатии. Том </w:t>
      </w:r>
      <w:r w:rsidRPr="00A27B9B">
        <w:rPr>
          <w:rFonts w:ascii="Times New Roman" w:hAnsi="Times New Roman" w:cs="Times New Roman"/>
          <w:color w:val="000000" w:themeColor="text1"/>
          <w:sz w:val="28"/>
          <w:szCs w:val="28"/>
        </w:rPr>
        <w:t>первый / под ред. Потемкина В. П.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xml:space="preserve">: ОГИЗ, 1941. </w:t>
      </w:r>
      <w:r w:rsidR="00553B2F" w:rsidRPr="00A27B9B">
        <w:rPr>
          <w:rFonts w:ascii="Times New Roman" w:hAnsi="Times New Roman" w:cs="Times New Roman"/>
          <w:color w:val="000000" w:themeColor="text1"/>
          <w:sz w:val="28"/>
          <w:szCs w:val="28"/>
        </w:rPr>
        <w:t>567 с.</w:t>
      </w:r>
      <w:r w:rsidRPr="00A27B9B">
        <w:rPr>
          <w:rFonts w:ascii="Times New Roman" w:hAnsi="Times New Roman" w:cs="Times New Roman"/>
          <w:color w:val="000000" w:themeColor="text1"/>
          <w:sz w:val="28"/>
          <w:szCs w:val="28"/>
        </w:rPr>
        <w:t xml:space="preserve"> </w:t>
      </w:r>
    </w:p>
    <w:p w14:paraId="4DA1E878" w14:textId="17A304F3" w:rsidR="009001F4" w:rsidRPr="00A27B9B" w:rsidRDefault="009001F4" w:rsidP="005359BC">
      <w:pPr>
        <w:pStyle w:val="a5"/>
        <w:numPr>
          <w:ilvl w:val="0"/>
          <w:numId w:val="1"/>
        </w:numPr>
        <w:spacing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Китc</w:t>
      </w:r>
      <w:r w:rsidR="00B539B9" w:rsidRPr="00A27B9B">
        <w:rPr>
          <w:rFonts w:ascii="Times New Roman" w:hAnsi="Times New Roman" w:cs="Times New Roman"/>
          <w:color w:val="000000" w:themeColor="text1"/>
          <w:sz w:val="28"/>
          <w:szCs w:val="28"/>
        </w:rPr>
        <w:t xml:space="preserve"> Дж</w:t>
      </w:r>
      <w:r w:rsidRPr="00A27B9B">
        <w:rPr>
          <w:rFonts w:ascii="Times New Roman" w:hAnsi="Times New Roman" w:cs="Times New Roman"/>
          <w:color w:val="000000" w:themeColor="text1"/>
          <w:sz w:val="28"/>
          <w:szCs w:val="28"/>
        </w:rPr>
        <w:t>. История Италии / пер. с англ. Т. М. Котельниковой.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Астрель, 2012. 246 с.</w:t>
      </w:r>
      <w:r w:rsidR="0022721E" w:rsidRPr="00A27B9B">
        <w:rPr>
          <w:rFonts w:ascii="Times New Roman" w:hAnsi="Times New Roman" w:cs="Times New Roman"/>
          <w:color w:val="000000" w:themeColor="text1"/>
          <w:sz w:val="28"/>
          <w:szCs w:val="28"/>
          <w:lang w:val="uk-UA"/>
        </w:rPr>
        <w:t xml:space="preserve"> </w:t>
      </w:r>
    </w:p>
    <w:p w14:paraId="57602B4B" w14:textId="77777777" w:rsidR="00A01FC4" w:rsidRPr="00A27B9B" w:rsidRDefault="00B539B9" w:rsidP="00A01FC4">
      <w:pPr>
        <w:pStyle w:val="a5"/>
        <w:numPr>
          <w:ilvl w:val="0"/>
          <w:numId w:val="1"/>
        </w:numPr>
        <w:spacing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Контамин Ф</w:t>
      </w:r>
      <w:r w:rsidR="00A01FC4" w:rsidRPr="00A27B9B">
        <w:rPr>
          <w:rFonts w:ascii="Times New Roman" w:hAnsi="Times New Roman" w:cs="Times New Roman"/>
          <w:color w:val="000000" w:themeColor="text1"/>
          <w:sz w:val="28"/>
          <w:szCs w:val="28"/>
          <w:lang w:val="uk-UA"/>
        </w:rPr>
        <w:t>. Война в Средние века</w:t>
      </w:r>
      <w:r w:rsidR="001E0877" w:rsidRPr="00A27B9B">
        <w:rPr>
          <w:rFonts w:ascii="Times New Roman" w:hAnsi="Times New Roman" w:cs="Times New Roman"/>
          <w:color w:val="000000" w:themeColor="text1"/>
          <w:sz w:val="28"/>
          <w:szCs w:val="28"/>
          <w:lang w:val="uk-UA"/>
        </w:rPr>
        <w:t>.</w:t>
      </w:r>
      <w:r w:rsidR="00A01FC4" w:rsidRPr="00A27B9B">
        <w:rPr>
          <w:rFonts w:ascii="Times New Roman" w:hAnsi="Times New Roman" w:cs="Times New Roman"/>
          <w:color w:val="000000" w:themeColor="text1"/>
          <w:sz w:val="28"/>
          <w:szCs w:val="28"/>
        </w:rPr>
        <w:t xml:space="preserve"> </w:t>
      </w:r>
      <w:r w:rsidR="00A01FC4" w:rsidRPr="00A27B9B">
        <w:rPr>
          <w:rFonts w:ascii="Times New Roman" w:hAnsi="Times New Roman" w:cs="Times New Roman"/>
          <w:color w:val="000000" w:themeColor="text1"/>
          <w:sz w:val="28"/>
          <w:szCs w:val="28"/>
          <w:lang w:val="en-US"/>
        </w:rPr>
        <w:t>URL</w:t>
      </w:r>
      <w:r w:rsidR="00A01FC4" w:rsidRPr="00A27B9B">
        <w:rPr>
          <w:rFonts w:ascii="Times New Roman" w:hAnsi="Times New Roman" w:cs="Times New Roman"/>
          <w:color w:val="000000" w:themeColor="text1"/>
          <w:sz w:val="28"/>
          <w:szCs w:val="28"/>
        </w:rPr>
        <w:t>:</w:t>
      </w:r>
      <w:r w:rsidR="00A01FC4" w:rsidRPr="00A27B9B">
        <w:rPr>
          <w:rFonts w:ascii="Times New Roman" w:hAnsi="Times New Roman" w:cs="Times New Roman"/>
          <w:color w:val="000000" w:themeColor="text1"/>
          <w:sz w:val="28"/>
          <w:szCs w:val="28"/>
          <w:lang w:val="uk-UA"/>
        </w:rPr>
        <w:t xml:space="preserve">  </w:t>
      </w:r>
      <w:hyperlink r:id="rId12" w:history="1">
        <w:r w:rsidR="00A01FC4" w:rsidRPr="00A27B9B">
          <w:rPr>
            <w:rStyle w:val="a3"/>
            <w:rFonts w:ascii="Times New Roman" w:hAnsi="Times New Roman" w:cs="Times New Roman"/>
            <w:color w:val="000000" w:themeColor="text1"/>
            <w:sz w:val="28"/>
            <w:szCs w:val="28"/>
            <w:u w:val="none"/>
            <w:lang w:val="uk-UA"/>
          </w:rPr>
          <w:t>https://royallib.com/book/kontamin_filipp/voyna_v_srednie_veka.html</w:t>
        </w:r>
      </w:hyperlink>
      <w:r w:rsidR="00A01FC4" w:rsidRPr="00A27B9B">
        <w:rPr>
          <w:rFonts w:ascii="Times New Roman" w:hAnsi="Times New Roman" w:cs="Times New Roman"/>
          <w:color w:val="000000" w:themeColor="text1"/>
          <w:sz w:val="28"/>
          <w:szCs w:val="28"/>
          <w:lang w:val="uk-UA"/>
        </w:rPr>
        <w:t xml:space="preserve"> (дата звернення: 23.01.2021)</w:t>
      </w:r>
    </w:p>
    <w:p w14:paraId="1F69C513" w14:textId="5A6E39D6" w:rsidR="00785CBA" w:rsidRPr="00A27B9B" w:rsidRDefault="00785CBA" w:rsidP="005359BC">
      <w:pPr>
        <w:pStyle w:val="a5"/>
        <w:numPr>
          <w:ilvl w:val="0"/>
          <w:numId w:val="1"/>
        </w:numPr>
        <w:spacing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Котельникова Л.</w:t>
      </w:r>
      <w:r w:rsidR="00B539B9"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А. Феодализм и город в Италии в VIII</w:t>
      </w:r>
      <w:r w:rsidR="00932911" w:rsidRPr="00A27B9B">
        <w:rPr>
          <w:color w:val="000000" w:themeColor="text1"/>
          <w:sz w:val="28"/>
          <w:szCs w:val="28"/>
        </w:rPr>
        <w:t>–</w:t>
      </w:r>
      <w:r w:rsidRPr="00A27B9B">
        <w:rPr>
          <w:rFonts w:ascii="Times New Roman" w:hAnsi="Times New Roman" w:cs="Times New Roman"/>
          <w:color w:val="000000" w:themeColor="text1"/>
          <w:sz w:val="28"/>
          <w:szCs w:val="28"/>
        </w:rPr>
        <w:t>XV веках</w:t>
      </w:r>
      <w:r w:rsidR="001E0877"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rPr>
        <w:t xml:space="preserve">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Наука, 1987. 256 с.</w:t>
      </w:r>
    </w:p>
    <w:p w14:paraId="37BA21CD" w14:textId="77777777" w:rsidR="00E22A96" w:rsidRPr="00A27B9B" w:rsidRDefault="00E22A96" w:rsidP="00E22A96">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Краснова И.</w:t>
      </w:r>
      <w:r w:rsidRPr="00A27B9B">
        <w:rPr>
          <w:rFonts w:ascii="Times New Roman" w:hAnsi="Times New Roman" w:cs="Times New Roman"/>
          <w:color w:val="000000" w:themeColor="text1"/>
          <w:sz w:val="28"/>
          <w:szCs w:val="28"/>
          <w:lang w:val="uk-UA"/>
        </w:rPr>
        <w:t xml:space="preserve"> А.,</w:t>
      </w:r>
      <w:r w:rsidRPr="00A27B9B">
        <w:rPr>
          <w:rFonts w:ascii="Times New Roman" w:hAnsi="Times New Roman" w:cs="Times New Roman"/>
          <w:color w:val="000000" w:themeColor="text1"/>
          <w:sz w:val="28"/>
          <w:szCs w:val="28"/>
        </w:rPr>
        <w:t xml:space="preserve"> Величко Л.</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Н.</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Дипломатические миссии флорентийских граждан в Х</w:t>
      </w:r>
      <w:r w:rsidRPr="00A27B9B">
        <w:rPr>
          <w:rFonts w:ascii="Times New Roman" w:hAnsi="Times New Roman" w:cs="Times New Roman"/>
          <w:color w:val="000000" w:themeColor="text1"/>
          <w:sz w:val="28"/>
          <w:szCs w:val="28"/>
          <w:lang w:val="uk-UA"/>
        </w:rPr>
        <w:t>ІІІ</w:t>
      </w:r>
      <w:r w:rsidRPr="00A27B9B">
        <w:rPr>
          <w:rFonts w:ascii="Times New Roman" w:hAnsi="Times New Roman" w:cs="Times New Roman"/>
          <w:color w:val="000000" w:themeColor="text1"/>
          <w:sz w:val="28"/>
          <w:szCs w:val="28"/>
        </w:rPr>
        <w:t xml:space="preserve"> </w:t>
      </w:r>
      <w:r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rPr>
        <w:t xml:space="preserve"> </w:t>
      </w:r>
      <w:r w:rsidRPr="00A27B9B">
        <w:rPr>
          <w:rFonts w:ascii="Times New Roman" w:hAnsi="Times New Roman" w:cs="Times New Roman"/>
          <w:color w:val="000000" w:themeColor="text1"/>
          <w:sz w:val="28"/>
          <w:szCs w:val="28"/>
          <w:lang w:val="en-US"/>
        </w:rPr>
        <w:t>XV</w:t>
      </w:r>
      <w:r w:rsidRPr="00A27B9B">
        <w:rPr>
          <w:rFonts w:ascii="Times New Roman" w:hAnsi="Times New Roman" w:cs="Times New Roman"/>
          <w:color w:val="000000" w:themeColor="text1"/>
          <w:sz w:val="28"/>
          <w:szCs w:val="28"/>
        </w:rPr>
        <w:t xml:space="preserve"> вв.: оценки и особенности восприятия // Гуманитарные и юридические исследования.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rPr>
        <w:t xml:space="preserve">: </w:t>
      </w:r>
      <w:hyperlink r:id="rId13" w:history="1">
        <w:r w:rsidR="00A31AA9" w:rsidRPr="00A27B9B">
          <w:rPr>
            <w:rStyle w:val="a3"/>
            <w:rFonts w:ascii="Times New Roman" w:hAnsi="Times New Roman" w:cs="Times New Roman"/>
            <w:color w:val="000000" w:themeColor="text1"/>
            <w:sz w:val="28"/>
            <w:szCs w:val="28"/>
            <w:u w:val="none"/>
            <w:lang w:val="en-US"/>
          </w:rPr>
          <w:t>https</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cyberleninka</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ru</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article</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n</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uk-UA"/>
          </w:rPr>
          <w:t xml:space="preserve"> </w:t>
        </w:r>
        <w:r w:rsidR="00A31AA9" w:rsidRPr="00A27B9B">
          <w:rPr>
            <w:rStyle w:val="a3"/>
            <w:rFonts w:ascii="Times New Roman" w:hAnsi="Times New Roman" w:cs="Times New Roman"/>
            <w:color w:val="000000" w:themeColor="text1"/>
            <w:sz w:val="28"/>
            <w:szCs w:val="28"/>
            <w:u w:val="none"/>
            <w:lang w:val="en-US"/>
          </w:rPr>
          <w:t>diplomaticheskie</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missii</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florentiyskih</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grazhdan</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v</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xiii</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xv</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vv</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otsenki</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i</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osobennosti</w:t>
        </w:r>
        <w:r w:rsidR="00A31AA9" w:rsidRPr="00A27B9B">
          <w:rPr>
            <w:rStyle w:val="a3"/>
            <w:rFonts w:ascii="Times New Roman" w:hAnsi="Times New Roman" w:cs="Times New Roman"/>
            <w:color w:val="000000" w:themeColor="text1"/>
            <w:sz w:val="28"/>
            <w:szCs w:val="28"/>
            <w:u w:val="none"/>
            <w:lang w:val="uk-UA"/>
          </w:rPr>
          <w:t xml:space="preserve"> </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vospriyatiya</w:t>
        </w:r>
        <w:r w:rsidR="00A31AA9" w:rsidRPr="00A27B9B">
          <w:rPr>
            <w:rStyle w:val="a3"/>
            <w:rFonts w:ascii="Times New Roman" w:hAnsi="Times New Roman" w:cs="Times New Roman"/>
            <w:color w:val="000000" w:themeColor="text1"/>
            <w:sz w:val="28"/>
            <w:szCs w:val="28"/>
            <w:u w:val="none"/>
          </w:rPr>
          <w:t>/</w:t>
        </w:r>
        <w:r w:rsidR="00A31AA9" w:rsidRPr="00A27B9B">
          <w:rPr>
            <w:rStyle w:val="a3"/>
            <w:rFonts w:ascii="Times New Roman" w:hAnsi="Times New Roman" w:cs="Times New Roman"/>
            <w:color w:val="000000" w:themeColor="text1"/>
            <w:sz w:val="28"/>
            <w:szCs w:val="28"/>
            <w:u w:val="none"/>
            <w:lang w:val="en-US"/>
          </w:rPr>
          <w:t>viewer</w:t>
        </w:r>
      </w:hyperlink>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 xml:space="preserve"> </w:t>
      </w:r>
      <w:bookmarkStart w:id="1" w:name="OLE_LINK1"/>
      <w:bookmarkStart w:id="2" w:name="OLE_LINK2"/>
      <w:r w:rsidRPr="00A27B9B">
        <w:rPr>
          <w:rFonts w:ascii="Times New Roman" w:hAnsi="Times New Roman" w:cs="Times New Roman"/>
          <w:color w:val="000000" w:themeColor="text1"/>
          <w:sz w:val="28"/>
          <w:szCs w:val="28"/>
        </w:rPr>
        <w:t>(дата звернення: 02.04.2021)</w:t>
      </w:r>
    </w:p>
    <w:bookmarkEnd w:id="1"/>
    <w:bookmarkEnd w:id="2"/>
    <w:p w14:paraId="7AAF7C47" w14:textId="77777777" w:rsidR="006743AC" w:rsidRPr="00A27B9B" w:rsidRDefault="006743AC" w:rsidP="006743AC">
      <w:pPr>
        <w:pStyle w:val="a5"/>
        <w:numPr>
          <w:ilvl w:val="0"/>
          <w:numId w:val="1"/>
        </w:numPr>
        <w:spacing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lang w:val="uk-UA"/>
        </w:rPr>
        <w:lastRenderedPageBreak/>
        <w:t xml:space="preserve">Краснова И. А. </w:t>
      </w:r>
      <w:r w:rsidRPr="00A27B9B">
        <w:rPr>
          <w:rFonts w:ascii="Times New Roman" w:hAnsi="Times New Roman" w:cs="Times New Roman"/>
          <w:color w:val="000000" w:themeColor="text1"/>
          <w:sz w:val="28"/>
          <w:szCs w:val="28"/>
        </w:rPr>
        <w:t>Гражданин и Флорентийская коммуна</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две полярных позиции в историописании первой половины XV века</w:t>
      </w:r>
      <w:r w:rsidR="001E0877"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rPr>
        <w:t>:</w:t>
      </w:r>
      <w:r w:rsidRPr="00A27B9B">
        <w:rPr>
          <w:color w:val="000000" w:themeColor="text1"/>
        </w:rPr>
        <w:t xml:space="preserve"> </w:t>
      </w:r>
      <w:hyperlink r:id="rId14" w:history="1">
        <w:r w:rsidRPr="00A27B9B">
          <w:rPr>
            <w:rStyle w:val="a3"/>
            <w:rFonts w:ascii="Times New Roman" w:hAnsi="Times New Roman" w:cs="Times New Roman"/>
            <w:color w:val="000000" w:themeColor="text1"/>
            <w:sz w:val="28"/>
            <w:szCs w:val="28"/>
            <w:u w:val="none"/>
          </w:rPr>
          <w:t>https://cyberleninka.ru/article/n/grazhdanin-i-florentiyskaya-kommuna-dve-polyarnyh-pozitsii-v-istoriopisanii-pervoy-poloviny-xv-veka/viewer</w:t>
        </w:r>
      </w:hyperlink>
      <w:r w:rsidRPr="00A27B9B">
        <w:rPr>
          <w:rFonts w:ascii="Times New Roman" w:hAnsi="Times New Roman" w:cs="Times New Roman"/>
          <w:color w:val="000000" w:themeColor="text1"/>
          <w:sz w:val="28"/>
          <w:szCs w:val="28"/>
          <w:lang w:val="uk-UA"/>
        </w:rPr>
        <w:t xml:space="preserve"> (дата звернення: 02.04.2021)</w:t>
      </w:r>
    </w:p>
    <w:p w14:paraId="393FA295" w14:textId="7C7292D8" w:rsidR="0022721E" w:rsidRPr="00A27B9B" w:rsidRDefault="0022721E" w:rsidP="0022721E">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Краснова И</w:t>
      </w:r>
      <w:r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rPr>
        <w:t xml:space="preserve"> А.</w:t>
      </w:r>
      <w:r w:rsidRPr="00A27B9B">
        <w:rPr>
          <w:color w:val="000000" w:themeColor="text1"/>
        </w:rPr>
        <w:t xml:space="preserve"> </w:t>
      </w:r>
      <w:r w:rsidRPr="00A27B9B">
        <w:rPr>
          <w:rFonts w:ascii="Times New Roman" w:hAnsi="Times New Roman" w:cs="Times New Roman"/>
          <w:color w:val="000000" w:themeColor="text1"/>
          <w:sz w:val="28"/>
          <w:szCs w:val="28"/>
        </w:rPr>
        <w:t>Деловые люди Флоренции XIV - XV вв.: занятия, образ жизни и обыденное сознание</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диссертация</w:t>
      </w:r>
      <w:r w:rsidRPr="00A27B9B">
        <w:rPr>
          <w:rFonts w:ascii="Times New Roman" w:hAnsi="Times New Roman" w:cs="Times New Roman"/>
          <w:color w:val="000000" w:themeColor="text1"/>
          <w:sz w:val="28"/>
          <w:szCs w:val="28"/>
          <w:lang w:val="uk-UA"/>
        </w:rPr>
        <w:t xml:space="preserve"> д-ра ист. наук: 07.00.03; Моск. гос. ун-т им. М. В. Ломоносова. Москва, 1997. 853 с.</w:t>
      </w:r>
    </w:p>
    <w:p w14:paraId="594D1275" w14:textId="77777777" w:rsidR="00E22A96" w:rsidRPr="00A27B9B" w:rsidRDefault="00E22A96" w:rsidP="00E22A96">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 xml:space="preserve">Краснова И. А. Добрый купец и кавалер: выбор социокультурных практик в повседневной жизни флорентийского общества XIV – первой трети XV в.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rPr>
        <w:t>:</w:t>
      </w:r>
      <w:r w:rsidRPr="00A27B9B">
        <w:rPr>
          <w:color w:val="000000" w:themeColor="text1"/>
        </w:rPr>
        <w:t xml:space="preserve"> </w:t>
      </w:r>
      <w:hyperlink r:id="rId15" w:history="1">
        <w:r w:rsidRPr="00A27B9B">
          <w:rPr>
            <w:rStyle w:val="a3"/>
            <w:rFonts w:ascii="Times New Roman" w:hAnsi="Times New Roman" w:cs="Times New Roman"/>
            <w:color w:val="000000" w:themeColor="text1"/>
            <w:sz w:val="28"/>
            <w:szCs w:val="28"/>
            <w:u w:val="none"/>
          </w:rPr>
          <w:t>https://elibrary.ru/download/elibrary_17876584_49002511.pdf</w:t>
        </w:r>
      </w:hyperlink>
      <w:r w:rsidRPr="00A27B9B">
        <w:rPr>
          <w:rFonts w:ascii="Times New Roman" w:hAnsi="Times New Roman" w:cs="Times New Roman"/>
          <w:color w:val="000000" w:themeColor="text1"/>
          <w:sz w:val="28"/>
          <w:szCs w:val="28"/>
        </w:rPr>
        <w:t xml:space="preserve"> (дата звернення: </w:t>
      </w:r>
      <w:r w:rsidRPr="00A27B9B">
        <w:rPr>
          <w:rFonts w:ascii="Times New Roman" w:hAnsi="Times New Roman" w:cs="Times New Roman"/>
          <w:color w:val="000000" w:themeColor="text1"/>
          <w:sz w:val="28"/>
          <w:szCs w:val="28"/>
          <w:lang w:val="uk-UA"/>
        </w:rPr>
        <w:t>02.04.2021</w:t>
      </w:r>
      <w:r w:rsidRPr="00A27B9B">
        <w:rPr>
          <w:rFonts w:ascii="Times New Roman" w:hAnsi="Times New Roman" w:cs="Times New Roman"/>
          <w:color w:val="000000" w:themeColor="text1"/>
          <w:sz w:val="28"/>
          <w:szCs w:val="28"/>
        </w:rPr>
        <w:t>)</w:t>
      </w:r>
    </w:p>
    <w:p w14:paraId="7CC9F4A8" w14:textId="77777777" w:rsidR="00FB64B5" w:rsidRPr="00A27B9B" w:rsidRDefault="00FB64B5"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lang w:val="uk-UA"/>
        </w:rPr>
        <w:t xml:space="preserve">Краснова И. А. </w:t>
      </w:r>
      <w:r w:rsidRPr="00A27B9B">
        <w:rPr>
          <w:rFonts w:ascii="Times New Roman" w:hAnsi="Times New Roman" w:cs="Times New Roman"/>
          <w:color w:val="000000" w:themeColor="text1"/>
          <w:sz w:val="28"/>
          <w:szCs w:val="28"/>
        </w:rPr>
        <w:t xml:space="preserve">Исследование форм повседневной жизни и менталитета флорентийского общества в медиевистике первой половины ХХ </w:t>
      </w:r>
      <w:r w:rsidRPr="00A27B9B">
        <w:rPr>
          <w:rFonts w:ascii="Times New Roman" w:hAnsi="Times New Roman" w:cs="Times New Roman"/>
          <w:color w:val="000000" w:themeColor="text1"/>
          <w:sz w:val="28"/>
          <w:szCs w:val="28"/>
          <w:lang w:val="uk-UA"/>
        </w:rPr>
        <w:t>в.</w:t>
      </w:r>
      <w:r w:rsidRPr="00A27B9B">
        <w:rPr>
          <w:rFonts w:ascii="Times New Roman" w:hAnsi="Times New Roman" w:cs="Times New Roman"/>
          <w:color w:val="000000" w:themeColor="text1"/>
          <w:sz w:val="28"/>
          <w:szCs w:val="28"/>
        </w:rPr>
        <w:t xml:space="preserve">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rPr>
        <w:t>:</w:t>
      </w:r>
      <w:r w:rsidRPr="00A27B9B">
        <w:rPr>
          <w:rFonts w:ascii="Times New Roman" w:hAnsi="Times New Roman" w:cs="Times New Roman"/>
          <w:color w:val="000000" w:themeColor="text1"/>
          <w:sz w:val="28"/>
          <w:szCs w:val="28"/>
          <w:lang w:val="uk-UA"/>
        </w:rPr>
        <w:t xml:space="preserve"> </w:t>
      </w:r>
      <w:hyperlink r:id="rId16" w:history="1">
        <w:r w:rsidR="002546B0" w:rsidRPr="00A27B9B">
          <w:rPr>
            <w:rStyle w:val="a3"/>
            <w:rFonts w:ascii="Times New Roman" w:hAnsi="Times New Roman" w:cs="Times New Roman"/>
            <w:color w:val="000000" w:themeColor="text1"/>
            <w:sz w:val="28"/>
            <w:szCs w:val="28"/>
            <w:u w:val="none"/>
            <w:lang w:val="uk-UA"/>
          </w:rPr>
          <w:t>https://www.sgu.ru/archive/old.sgu.ru/files/nodes/9644/08.pdf</w:t>
        </w:r>
      </w:hyperlink>
      <w:r w:rsidR="002546B0" w:rsidRPr="00A27B9B">
        <w:rPr>
          <w:rFonts w:ascii="Times New Roman" w:hAnsi="Times New Roman" w:cs="Times New Roman"/>
          <w:color w:val="000000" w:themeColor="text1"/>
          <w:sz w:val="28"/>
          <w:szCs w:val="28"/>
          <w:lang w:val="uk-UA"/>
        </w:rPr>
        <w:t xml:space="preserve"> </w:t>
      </w:r>
      <w:r w:rsidR="009001F4" w:rsidRPr="00A27B9B">
        <w:rPr>
          <w:rFonts w:ascii="Times New Roman" w:hAnsi="Times New Roman" w:cs="Times New Roman"/>
          <w:color w:val="000000" w:themeColor="text1"/>
          <w:sz w:val="28"/>
          <w:szCs w:val="28"/>
        </w:rPr>
        <w:t>(дата звернення: 23.01.2021)</w:t>
      </w:r>
    </w:p>
    <w:p w14:paraId="6ABBCF48" w14:textId="77777777" w:rsidR="005359BC" w:rsidRPr="00A27B9B" w:rsidRDefault="005359BC"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lang w:val="uk-UA"/>
        </w:rPr>
        <w:t>Краснова И. А</w:t>
      </w:r>
      <w:r w:rsidRPr="00A27B9B">
        <w:rPr>
          <w:rFonts w:ascii="Times New Roman" w:hAnsi="Times New Roman" w:cs="Times New Roman"/>
          <w:color w:val="000000" w:themeColor="text1"/>
          <w:sz w:val="28"/>
          <w:szCs w:val="28"/>
        </w:rPr>
        <w:t xml:space="preserve">. История издания флорентийских семейных книг в </w:t>
      </w:r>
      <w:r w:rsidRPr="00A27B9B">
        <w:rPr>
          <w:rFonts w:ascii="Times New Roman" w:hAnsi="Times New Roman" w:cs="Times New Roman"/>
          <w:color w:val="000000" w:themeColor="text1"/>
          <w:sz w:val="28"/>
          <w:szCs w:val="28"/>
          <w:lang w:val="uk-UA"/>
        </w:rPr>
        <w:t>Х</w:t>
      </w:r>
      <w:r w:rsidRPr="00A27B9B">
        <w:rPr>
          <w:rFonts w:ascii="Times New Roman" w:hAnsi="Times New Roman" w:cs="Times New Roman"/>
          <w:color w:val="000000" w:themeColor="text1"/>
          <w:sz w:val="28"/>
          <w:szCs w:val="28"/>
          <w:lang w:val="en-US"/>
        </w:rPr>
        <w:t>VIII</w:t>
      </w:r>
      <w:r w:rsidRPr="00A27B9B">
        <w:rPr>
          <w:rFonts w:ascii="Times New Roman" w:hAnsi="Times New Roman" w:cs="Times New Roman"/>
          <w:color w:val="000000" w:themeColor="text1"/>
          <w:sz w:val="28"/>
          <w:szCs w:val="28"/>
        </w:rPr>
        <w:t>-</w:t>
      </w:r>
      <w:r w:rsidRPr="00A27B9B">
        <w:rPr>
          <w:rFonts w:ascii="Times New Roman" w:hAnsi="Times New Roman" w:cs="Times New Roman"/>
          <w:color w:val="000000" w:themeColor="text1"/>
          <w:sz w:val="28"/>
          <w:szCs w:val="28"/>
          <w:lang w:val="en-US"/>
        </w:rPr>
        <w:t>XX</w:t>
      </w:r>
      <w:r w:rsidRPr="00A27B9B">
        <w:rPr>
          <w:rFonts w:ascii="Times New Roman" w:hAnsi="Times New Roman" w:cs="Times New Roman"/>
          <w:color w:val="000000" w:themeColor="text1"/>
          <w:sz w:val="28"/>
          <w:szCs w:val="28"/>
        </w:rPr>
        <w:t xml:space="preserve"> вв. </w:t>
      </w:r>
      <w:r w:rsidRPr="00A27B9B">
        <w:rPr>
          <w:rFonts w:ascii="Times New Roman" w:hAnsi="Times New Roman" w:cs="Times New Roman"/>
          <w:color w:val="000000" w:themeColor="text1"/>
          <w:sz w:val="28"/>
          <w:szCs w:val="28"/>
          <w:lang w:val="pl-PL"/>
        </w:rPr>
        <w:t>URL</w:t>
      </w:r>
      <w:r w:rsidRPr="00A27B9B">
        <w:rPr>
          <w:rFonts w:ascii="Times New Roman" w:hAnsi="Times New Roman" w:cs="Times New Roman"/>
          <w:color w:val="000000" w:themeColor="text1"/>
          <w:sz w:val="28"/>
          <w:szCs w:val="28"/>
        </w:rPr>
        <w:t>:</w:t>
      </w:r>
      <w:r w:rsidRPr="00A27B9B">
        <w:rPr>
          <w:color w:val="000000" w:themeColor="text1"/>
        </w:rPr>
        <w:t xml:space="preserve"> </w:t>
      </w:r>
      <w:hyperlink r:id="rId17" w:history="1">
        <w:r w:rsidRPr="00A27B9B">
          <w:rPr>
            <w:rStyle w:val="a3"/>
            <w:rFonts w:ascii="Times New Roman" w:hAnsi="Times New Roman" w:cs="Times New Roman"/>
            <w:color w:val="000000" w:themeColor="text1"/>
            <w:sz w:val="28"/>
            <w:szCs w:val="28"/>
            <w:u w:val="none"/>
            <w:lang w:val="pl-PL"/>
          </w:rPr>
          <w:t>https</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cyberleninka</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ru</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article</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n</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istoriya</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izdaniya</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florentiyskih</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semeynyh</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knig</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v</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xviii</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xx</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vv</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viewer</w:t>
        </w:r>
      </w:hyperlink>
      <w:r w:rsidRPr="00A27B9B">
        <w:rPr>
          <w:rFonts w:ascii="Times New Roman" w:hAnsi="Times New Roman" w:cs="Times New Roman"/>
          <w:color w:val="000000" w:themeColor="text1"/>
          <w:sz w:val="28"/>
          <w:szCs w:val="28"/>
        </w:rPr>
        <w:t xml:space="preserve"> (дата звернення: 23.03.2021)</w:t>
      </w:r>
    </w:p>
    <w:p w14:paraId="420BFFE8" w14:textId="77777777" w:rsidR="00B7518A" w:rsidRPr="00A27B9B" w:rsidRDefault="00B7518A"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 xml:space="preserve">Краснова И. А. Память рода в семейных книгах Флоренции XIV–XV веков. </w:t>
      </w:r>
      <w:r w:rsidRPr="00A27B9B">
        <w:rPr>
          <w:rFonts w:ascii="Times New Roman" w:hAnsi="Times New Roman" w:cs="Times New Roman"/>
          <w:color w:val="000000" w:themeColor="text1"/>
          <w:sz w:val="28"/>
          <w:szCs w:val="28"/>
          <w:lang w:val="pl-PL"/>
        </w:rPr>
        <w:t>URL</w:t>
      </w:r>
      <w:r w:rsidRPr="00A27B9B">
        <w:rPr>
          <w:rFonts w:ascii="Times New Roman" w:hAnsi="Times New Roman" w:cs="Times New Roman"/>
          <w:color w:val="000000" w:themeColor="text1"/>
          <w:sz w:val="28"/>
          <w:szCs w:val="28"/>
        </w:rPr>
        <w:t xml:space="preserve">: </w:t>
      </w:r>
      <w:hyperlink r:id="rId18" w:history="1">
        <w:r w:rsidRPr="00A27B9B">
          <w:rPr>
            <w:rStyle w:val="a3"/>
            <w:rFonts w:ascii="Times New Roman" w:hAnsi="Times New Roman" w:cs="Times New Roman"/>
            <w:color w:val="000000" w:themeColor="text1"/>
            <w:sz w:val="28"/>
            <w:szCs w:val="28"/>
            <w:u w:val="none"/>
            <w:lang w:val="pl-PL"/>
          </w:rPr>
          <w:t>https</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cyberleninka</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ru</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article</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n</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pamyat</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roda</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v</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semeynyh</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knigah</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florentsii</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xiv</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xv</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vekov</w:t>
        </w:r>
      </w:hyperlink>
      <w:r w:rsidRPr="00A27B9B">
        <w:rPr>
          <w:rFonts w:ascii="Times New Roman" w:hAnsi="Times New Roman" w:cs="Times New Roman"/>
          <w:color w:val="000000" w:themeColor="text1"/>
          <w:sz w:val="28"/>
          <w:szCs w:val="28"/>
        </w:rPr>
        <w:t xml:space="preserve">  (дата звернення: 23.01.2021)</w:t>
      </w:r>
    </w:p>
    <w:p w14:paraId="61653FB2" w14:textId="77777777" w:rsidR="005359BC" w:rsidRPr="00A27B9B" w:rsidRDefault="005359BC" w:rsidP="005359BC">
      <w:pPr>
        <w:pStyle w:val="a5"/>
        <w:numPr>
          <w:ilvl w:val="0"/>
          <w:numId w:val="1"/>
        </w:numPr>
        <w:spacing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Краснова И.А. Флорентийское общество во второй половине XIII—XIV в.: гранды и пополаны, «добрые» купцы и рыцари. М.; СПб.: Центр гуманитарных инициатив, 2018. 494 с</w:t>
      </w:r>
      <w:r w:rsidRPr="00A27B9B">
        <w:rPr>
          <w:rFonts w:ascii="Times New Roman" w:hAnsi="Times New Roman" w:cs="Times New Roman"/>
          <w:color w:val="000000" w:themeColor="text1"/>
          <w:sz w:val="28"/>
          <w:szCs w:val="28"/>
          <w:lang w:val="uk-UA"/>
        </w:rPr>
        <w:t>.</w:t>
      </w:r>
    </w:p>
    <w:p w14:paraId="04497665" w14:textId="77777777" w:rsidR="00370F40" w:rsidRPr="00A27B9B" w:rsidRDefault="00DC41DC" w:rsidP="00370F40">
      <w:pPr>
        <w:pStyle w:val="a5"/>
        <w:numPr>
          <w:ilvl w:val="0"/>
          <w:numId w:val="1"/>
        </w:numPr>
        <w:spacing w:line="360" w:lineRule="auto"/>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lang w:val="uk-UA"/>
        </w:rPr>
        <w:t>Купченко-Гринчук О. М. Найманці та найманство в англійській армії в роки Столітньої війни (1337-1453): дисертація к. іст. наук:</w:t>
      </w:r>
      <w:r w:rsidR="00370F40" w:rsidRPr="00A27B9B">
        <w:rPr>
          <w:rFonts w:ascii="Times New Roman" w:hAnsi="Times New Roman" w:cs="Times New Roman"/>
          <w:color w:val="000000" w:themeColor="text1"/>
          <w:sz w:val="28"/>
          <w:szCs w:val="28"/>
          <w:lang w:val="uk-UA"/>
        </w:rPr>
        <w:t xml:space="preserve"> 07.00.02; Київ. нац. ун-т ім. Т. Шевченка. Київ, 2013. 215 с.</w:t>
      </w:r>
    </w:p>
    <w:p w14:paraId="114FB54B" w14:textId="02562F62" w:rsidR="00CF78CD" w:rsidRPr="00A27B9B" w:rsidRDefault="00CF78CD"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lastRenderedPageBreak/>
        <w:t>Линтнер В. И</w:t>
      </w:r>
      <w:r w:rsidR="004E133D" w:rsidRPr="00A27B9B">
        <w:rPr>
          <w:rFonts w:ascii="Times New Roman" w:hAnsi="Times New Roman" w:cs="Times New Roman"/>
          <w:color w:val="000000" w:themeColor="text1"/>
          <w:sz w:val="28"/>
          <w:szCs w:val="28"/>
        </w:rPr>
        <w:t>талия. История страны / пер.</w:t>
      </w:r>
      <w:r w:rsidRPr="00A27B9B">
        <w:rPr>
          <w:rFonts w:ascii="Times New Roman" w:hAnsi="Times New Roman" w:cs="Times New Roman"/>
          <w:color w:val="000000" w:themeColor="text1"/>
          <w:sz w:val="28"/>
          <w:szCs w:val="28"/>
        </w:rPr>
        <w:t xml:space="preserve"> з англ. А. Демина.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rPr>
        <w:t>: Эксмо; С</w:t>
      </w:r>
      <w:r w:rsidR="00932911" w:rsidRPr="00A27B9B">
        <w:rPr>
          <w:rFonts w:ascii="Times New Roman" w:hAnsi="Times New Roman" w:cs="Times New Roman"/>
          <w:color w:val="000000" w:themeColor="text1"/>
          <w:sz w:val="28"/>
          <w:szCs w:val="28"/>
          <w:lang w:val="uk-UA"/>
        </w:rPr>
        <w:t>анкт-</w:t>
      </w:r>
      <w:r w:rsidRPr="00A27B9B">
        <w:rPr>
          <w:rFonts w:ascii="Times New Roman" w:hAnsi="Times New Roman" w:cs="Times New Roman"/>
          <w:color w:val="000000" w:themeColor="text1"/>
          <w:sz w:val="28"/>
          <w:szCs w:val="28"/>
        </w:rPr>
        <w:t>П</w:t>
      </w:r>
      <w:r w:rsidR="00932911" w:rsidRPr="00A27B9B">
        <w:rPr>
          <w:rFonts w:ascii="Times New Roman" w:hAnsi="Times New Roman" w:cs="Times New Roman"/>
          <w:color w:val="000000" w:themeColor="text1"/>
          <w:sz w:val="28"/>
          <w:szCs w:val="28"/>
          <w:lang w:val="uk-UA"/>
        </w:rPr>
        <w:t>етер</w:t>
      </w:r>
      <w:r w:rsidRPr="00A27B9B">
        <w:rPr>
          <w:rFonts w:ascii="Times New Roman" w:hAnsi="Times New Roman" w:cs="Times New Roman"/>
          <w:color w:val="000000" w:themeColor="text1"/>
          <w:sz w:val="28"/>
          <w:szCs w:val="28"/>
        </w:rPr>
        <w:t>б</w:t>
      </w:r>
      <w:r w:rsidR="00932911" w:rsidRPr="00A27B9B">
        <w:rPr>
          <w:rFonts w:ascii="Times New Roman" w:hAnsi="Times New Roman" w:cs="Times New Roman"/>
          <w:color w:val="000000" w:themeColor="text1"/>
          <w:sz w:val="28"/>
          <w:szCs w:val="28"/>
          <w:lang w:val="uk-UA"/>
        </w:rPr>
        <w:t>ург</w:t>
      </w:r>
      <w:r w:rsidRPr="00A27B9B">
        <w:rPr>
          <w:rFonts w:ascii="Times New Roman" w:hAnsi="Times New Roman" w:cs="Times New Roman"/>
          <w:color w:val="000000" w:themeColor="text1"/>
          <w:sz w:val="28"/>
          <w:szCs w:val="28"/>
        </w:rPr>
        <w:t>: Мидгард. 2007. 384 с.</w:t>
      </w:r>
    </w:p>
    <w:p w14:paraId="39EAC55B" w14:textId="77777777" w:rsidR="00CB508C" w:rsidRPr="00A27B9B" w:rsidRDefault="00CB508C" w:rsidP="00CB508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 xml:space="preserve">Пархуцко Д. С. Бонаккорсо Питти как участник военных действий и дипломатический представитель Флоренции. </w:t>
      </w:r>
      <w:r w:rsidRPr="00A27B9B">
        <w:rPr>
          <w:rFonts w:ascii="Times New Roman" w:hAnsi="Times New Roman" w:cs="Times New Roman"/>
          <w:color w:val="000000" w:themeColor="text1"/>
          <w:sz w:val="28"/>
          <w:szCs w:val="28"/>
          <w:lang w:val="pl-PL"/>
        </w:rPr>
        <w:t>URL</w:t>
      </w:r>
      <w:r w:rsidRPr="00A27B9B">
        <w:rPr>
          <w:rFonts w:ascii="Times New Roman" w:hAnsi="Times New Roman" w:cs="Times New Roman"/>
          <w:color w:val="000000" w:themeColor="text1"/>
          <w:sz w:val="28"/>
          <w:szCs w:val="28"/>
        </w:rPr>
        <w:t xml:space="preserve">: </w:t>
      </w:r>
      <w:hyperlink r:id="rId19" w:history="1">
        <w:r w:rsidRPr="00A27B9B">
          <w:rPr>
            <w:rStyle w:val="a3"/>
            <w:rFonts w:ascii="Times New Roman" w:hAnsi="Times New Roman" w:cs="Times New Roman"/>
            <w:color w:val="000000" w:themeColor="text1"/>
            <w:sz w:val="28"/>
            <w:szCs w:val="28"/>
            <w:u w:val="none"/>
            <w:lang w:val="pl-PL"/>
          </w:rPr>
          <w:t>https</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cyberleninka</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ru</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article</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n</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pamyat</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roda</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v</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semeynyh</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knigah</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florentsii</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xiv</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xv</w:t>
        </w:r>
        <w:r w:rsidRPr="00A27B9B">
          <w:rPr>
            <w:rStyle w:val="a3"/>
            <w:rFonts w:ascii="Times New Roman" w:hAnsi="Times New Roman" w:cs="Times New Roman"/>
            <w:color w:val="000000" w:themeColor="text1"/>
            <w:sz w:val="28"/>
            <w:szCs w:val="28"/>
            <w:u w:val="none"/>
          </w:rPr>
          <w:t>-</w:t>
        </w:r>
        <w:r w:rsidRPr="00A27B9B">
          <w:rPr>
            <w:rStyle w:val="a3"/>
            <w:rFonts w:ascii="Times New Roman" w:hAnsi="Times New Roman" w:cs="Times New Roman"/>
            <w:color w:val="000000" w:themeColor="text1"/>
            <w:sz w:val="28"/>
            <w:szCs w:val="28"/>
            <w:u w:val="none"/>
            <w:lang w:val="pl-PL"/>
          </w:rPr>
          <w:t>vekov</w:t>
        </w:r>
      </w:hyperlink>
      <w:r w:rsidRPr="00A27B9B">
        <w:rPr>
          <w:rFonts w:ascii="Times New Roman" w:hAnsi="Times New Roman" w:cs="Times New Roman"/>
          <w:color w:val="000000" w:themeColor="text1"/>
          <w:sz w:val="28"/>
          <w:szCs w:val="28"/>
        </w:rPr>
        <w:t xml:space="preserve">  (дата звернення: 23.01.2021)</w:t>
      </w:r>
    </w:p>
    <w:p w14:paraId="7EA1F5FE" w14:textId="4624A436" w:rsidR="00D10DF7" w:rsidRPr="00A27B9B" w:rsidRDefault="00D10DF7" w:rsidP="00D10DF7">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Перруа Э. Столетняя война</w:t>
      </w:r>
      <w:r w:rsidRPr="00A27B9B">
        <w:rPr>
          <w:rFonts w:ascii="Tahoma" w:eastAsia="Calibri" w:hAnsi="Tahoma" w:cs="Tahoma"/>
          <w:color w:val="000000" w:themeColor="text1"/>
          <w:sz w:val="18"/>
          <w:szCs w:val="18"/>
          <w:shd w:val="clear" w:color="auto" w:fill="FFFFFF"/>
          <w:lang w:val="uk-UA"/>
        </w:rPr>
        <w:t xml:space="preserve"> / </w:t>
      </w:r>
      <w:r w:rsidR="004E133D" w:rsidRPr="00A27B9B">
        <w:rPr>
          <w:rFonts w:ascii="Times New Roman" w:hAnsi="Times New Roman" w:cs="Times New Roman"/>
          <w:color w:val="000000" w:themeColor="text1"/>
          <w:sz w:val="28"/>
          <w:szCs w:val="28"/>
          <w:lang w:val="uk-UA"/>
        </w:rPr>
        <w:t>п</w:t>
      </w:r>
      <w:r w:rsidRPr="00A27B9B">
        <w:rPr>
          <w:rFonts w:ascii="Times New Roman" w:hAnsi="Times New Roman" w:cs="Times New Roman"/>
          <w:color w:val="000000" w:themeColor="text1"/>
          <w:sz w:val="28"/>
          <w:szCs w:val="28"/>
          <w:lang w:val="uk-UA"/>
        </w:rPr>
        <w:t>ер. с фр. М. Ю. Некрасова. С</w:t>
      </w:r>
      <w:r w:rsidR="00932911" w:rsidRPr="00A27B9B">
        <w:rPr>
          <w:rFonts w:ascii="Times New Roman" w:hAnsi="Times New Roman" w:cs="Times New Roman"/>
          <w:color w:val="000000" w:themeColor="text1"/>
          <w:sz w:val="28"/>
          <w:szCs w:val="28"/>
          <w:lang w:val="uk-UA"/>
        </w:rPr>
        <w:t>анкт-</w:t>
      </w:r>
      <w:r w:rsidRPr="00A27B9B">
        <w:rPr>
          <w:rFonts w:ascii="Times New Roman" w:hAnsi="Times New Roman" w:cs="Times New Roman"/>
          <w:color w:val="000000" w:themeColor="text1"/>
          <w:sz w:val="28"/>
          <w:szCs w:val="28"/>
          <w:lang w:val="uk-UA"/>
        </w:rPr>
        <w:t>П</w:t>
      </w:r>
      <w:r w:rsidR="00932911" w:rsidRPr="00A27B9B">
        <w:rPr>
          <w:rFonts w:ascii="Times New Roman" w:hAnsi="Times New Roman" w:cs="Times New Roman"/>
          <w:color w:val="000000" w:themeColor="text1"/>
          <w:sz w:val="28"/>
          <w:szCs w:val="28"/>
          <w:lang w:val="uk-UA"/>
        </w:rPr>
        <w:t>етер</w:t>
      </w:r>
      <w:r w:rsidRPr="00A27B9B">
        <w:rPr>
          <w:rFonts w:ascii="Times New Roman" w:hAnsi="Times New Roman" w:cs="Times New Roman"/>
          <w:color w:val="000000" w:themeColor="text1"/>
          <w:sz w:val="28"/>
          <w:szCs w:val="28"/>
          <w:lang w:val="uk-UA"/>
        </w:rPr>
        <w:t>б</w:t>
      </w:r>
      <w:r w:rsidR="00932911" w:rsidRPr="00A27B9B">
        <w:rPr>
          <w:rFonts w:ascii="Times New Roman" w:hAnsi="Times New Roman" w:cs="Times New Roman"/>
          <w:color w:val="000000" w:themeColor="text1"/>
          <w:sz w:val="28"/>
          <w:szCs w:val="28"/>
          <w:lang w:val="uk-UA"/>
        </w:rPr>
        <w:t>ург</w:t>
      </w:r>
      <w:r w:rsidRPr="00A27B9B">
        <w:rPr>
          <w:rFonts w:ascii="Times New Roman" w:hAnsi="Times New Roman" w:cs="Times New Roman"/>
          <w:color w:val="000000" w:themeColor="text1"/>
          <w:sz w:val="28"/>
          <w:szCs w:val="28"/>
          <w:lang w:val="uk-UA"/>
        </w:rPr>
        <w:t>: Евразия, 2002. 482 с.</w:t>
      </w:r>
    </w:p>
    <w:p w14:paraId="26670B7C" w14:textId="616E2A52" w:rsidR="003031BF" w:rsidRPr="00A27B9B" w:rsidRDefault="003031BF"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Рутенбург В. И. Очерк из истории раннего капитализма в Италии.</w:t>
      </w:r>
      <w:r w:rsidRPr="00A27B9B">
        <w:rPr>
          <w:rFonts w:ascii="Times New Roman" w:eastAsia="Calibri" w:hAnsi="Times New Roman" w:cs="Times New Roman"/>
          <w:color w:val="000000" w:themeColor="text1"/>
          <w:sz w:val="28"/>
          <w:szCs w:val="28"/>
          <w:shd w:val="clear" w:color="auto" w:fill="FFFFFF"/>
          <w:lang w:val="uk-UA"/>
        </w:rPr>
        <w:t xml:space="preserve"> </w:t>
      </w:r>
      <w:r w:rsidRPr="00A27B9B">
        <w:rPr>
          <w:rFonts w:ascii="Times New Roman" w:hAnsi="Times New Roman" w:cs="Times New Roman"/>
          <w:color w:val="000000" w:themeColor="text1"/>
          <w:sz w:val="28"/>
          <w:szCs w:val="28"/>
          <w:lang w:val="uk-UA"/>
        </w:rPr>
        <w:t>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lang w:val="uk-UA"/>
        </w:rPr>
        <w:t>: Изд</w:t>
      </w:r>
      <w:r w:rsidR="00932911"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lang w:val="uk-UA"/>
        </w:rPr>
        <w:t>во АН СССР, 1951. 227 с.</w:t>
      </w:r>
    </w:p>
    <w:p w14:paraId="5A305169" w14:textId="41D49DDA" w:rsidR="00CF78CD" w:rsidRPr="00A27B9B" w:rsidRDefault="00CF78CD"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 xml:space="preserve">Рутенбург В. И. Автобиография Питти и итальянская литература </w:t>
      </w:r>
      <w:r w:rsidR="003031BF" w:rsidRPr="00A27B9B">
        <w:rPr>
          <w:rFonts w:ascii="Times New Roman" w:hAnsi="Times New Roman" w:cs="Times New Roman"/>
          <w:color w:val="000000" w:themeColor="text1"/>
          <w:sz w:val="28"/>
          <w:szCs w:val="28"/>
        </w:rPr>
        <w:t>// Питти Б. Хроника. Л</w:t>
      </w:r>
      <w:r w:rsidR="00932911" w:rsidRPr="00A27B9B">
        <w:rPr>
          <w:rFonts w:ascii="Times New Roman" w:hAnsi="Times New Roman" w:cs="Times New Roman"/>
          <w:color w:val="000000" w:themeColor="text1"/>
          <w:sz w:val="28"/>
          <w:szCs w:val="28"/>
          <w:lang w:val="uk-UA"/>
        </w:rPr>
        <w:t>енинград</w:t>
      </w:r>
      <w:r w:rsidR="003031BF" w:rsidRPr="00A27B9B">
        <w:rPr>
          <w:rFonts w:ascii="Times New Roman" w:hAnsi="Times New Roman" w:cs="Times New Roman"/>
          <w:color w:val="000000" w:themeColor="text1"/>
          <w:sz w:val="28"/>
          <w:szCs w:val="28"/>
        </w:rPr>
        <w:t>: Наука</w:t>
      </w:r>
      <w:r w:rsidR="00B7518A" w:rsidRPr="00A27B9B">
        <w:rPr>
          <w:rFonts w:ascii="Times New Roman" w:hAnsi="Times New Roman" w:cs="Times New Roman"/>
          <w:color w:val="000000" w:themeColor="text1"/>
          <w:sz w:val="28"/>
          <w:szCs w:val="28"/>
        </w:rPr>
        <w:t>,</w:t>
      </w:r>
      <w:r w:rsidR="003031BF" w:rsidRPr="00A27B9B">
        <w:rPr>
          <w:rFonts w:ascii="Times New Roman" w:hAnsi="Times New Roman" w:cs="Times New Roman"/>
          <w:color w:val="000000" w:themeColor="text1"/>
          <w:sz w:val="28"/>
          <w:szCs w:val="28"/>
        </w:rPr>
        <w:t xml:space="preserve"> </w:t>
      </w:r>
      <w:r w:rsidR="00B7518A" w:rsidRPr="00A27B9B">
        <w:rPr>
          <w:rFonts w:ascii="Times New Roman" w:hAnsi="Times New Roman" w:cs="Times New Roman"/>
          <w:color w:val="000000" w:themeColor="text1"/>
          <w:sz w:val="28"/>
          <w:szCs w:val="28"/>
        </w:rPr>
        <w:t>1972. С.</w:t>
      </w:r>
      <w:r w:rsidR="003031BF" w:rsidRPr="00A27B9B">
        <w:rPr>
          <w:rFonts w:ascii="Times New Roman" w:hAnsi="Times New Roman" w:cs="Times New Roman"/>
          <w:color w:val="000000" w:themeColor="text1"/>
          <w:sz w:val="28"/>
          <w:szCs w:val="28"/>
        </w:rPr>
        <w:t xml:space="preserve"> </w:t>
      </w:r>
      <w:r w:rsidR="00B7518A" w:rsidRPr="00A27B9B">
        <w:rPr>
          <w:rFonts w:ascii="Times New Roman" w:hAnsi="Times New Roman" w:cs="Times New Roman"/>
          <w:color w:val="000000" w:themeColor="text1"/>
          <w:sz w:val="28"/>
          <w:szCs w:val="28"/>
        </w:rPr>
        <w:t>201–207.</w:t>
      </w:r>
    </w:p>
    <w:p w14:paraId="0AB02049" w14:textId="1E31D1F9" w:rsidR="002546B0" w:rsidRPr="00A27B9B" w:rsidRDefault="00CF78CD" w:rsidP="005359BC">
      <w:pPr>
        <w:pStyle w:val="a5"/>
        <w:numPr>
          <w:ilvl w:val="0"/>
          <w:numId w:val="1"/>
        </w:numPr>
        <w:spacing w:after="0" w:line="360" w:lineRule="auto"/>
        <w:jc w:val="both"/>
        <w:rPr>
          <w:rFonts w:ascii="Times New Roman" w:hAnsi="Times New Roman" w:cs="Times New Roman"/>
          <w:color w:val="000000" w:themeColor="text1"/>
          <w:sz w:val="28"/>
          <w:szCs w:val="28"/>
        </w:rPr>
      </w:pPr>
      <w:r w:rsidRPr="00A27B9B">
        <w:rPr>
          <w:rFonts w:ascii="Times New Roman" w:hAnsi="Times New Roman" w:cs="Times New Roman"/>
          <w:color w:val="000000" w:themeColor="text1"/>
          <w:sz w:val="28"/>
          <w:szCs w:val="28"/>
        </w:rPr>
        <w:t>Рутенбург В.</w:t>
      </w:r>
      <w:r w:rsidRPr="00A27B9B">
        <w:rPr>
          <w:rFonts w:ascii="Times New Roman" w:hAnsi="Times New Roman" w:cs="Times New Roman"/>
          <w:color w:val="000000" w:themeColor="text1"/>
          <w:sz w:val="28"/>
          <w:szCs w:val="28"/>
          <w:lang w:val="uk-UA"/>
        </w:rPr>
        <w:t xml:space="preserve"> И.</w:t>
      </w:r>
      <w:r w:rsidRPr="00A27B9B">
        <w:rPr>
          <w:rFonts w:ascii="Times New Roman" w:hAnsi="Times New Roman" w:cs="Times New Roman"/>
          <w:color w:val="000000" w:themeColor="text1"/>
          <w:sz w:val="28"/>
          <w:szCs w:val="28"/>
        </w:rPr>
        <w:t xml:space="preserve"> </w:t>
      </w:r>
      <w:r w:rsidRPr="00A27B9B">
        <w:rPr>
          <w:rFonts w:ascii="Times New Roman" w:hAnsi="Times New Roman" w:cs="Times New Roman"/>
          <w:color w:val="000000" w:themeColor="text1"/>
          <w:sz w:val="28"/>
          <w:szCs w:val="28"/>
          <w:lang w:val="uk-UA"/>
        </w:rPr>
        <w:t>Народн</w:t>
      </w:r>
      <w:r w:rsidRPr="00A27B9B">
        <w:rPr>
          <w:rFonts w:ascii="Times New Roman" w:hAnsi="Times New Roman" w:cs="Times New Roman"/>
          <w:color w:val="000000" w:themeColor="text1"/>
          <w:sz w:val="28"/>
          <w:szCs w:val="28"/>
        </w:rPr>
        <w:t>ые движения в городах Италии. Х</w:t>
      </w:r>
      <w:r w:rsidRPr="00A27B9B">
        <w:rPr>
          <w:rFonts w:ascii="Times New Roman" w:hAnsi="Times New Roman" w:cs="Times New Roman"/>
          <w:color w:val="000000" w:themeColor="text1"/>
          <w:sz w:val="28"/>
          <w:szCs w:val="28"/>
          <w:lang w:val="en-US"/>
        </w:rPr>
        <w:t>IV</w:t>
      </w:r>
      <w:r w:rsidR="00932911" w:rsidRPr="00A27B9B">
        <w:rPr>
          <w:rFonts w:ascii="Times New Roman" w:hAnsi="Times New Roman" w:cs="Times New Roman"/>
          <w:color w:val="000000" w:themeColor="text1"/>
          <w:sz w:val="28"/>
          <w:szCs w:val="28"/>
          <w:lang w:val="uk-UA"/>
        </w:rPr>
        <w:t xml:space="preserve"> </w:t>
      </w:r>
      <w:r w:rsidR="00932911" w:rsidRPr="00A27B9B">
        <w:rPr>
          <w:color w:val="000000" w:themeColor="text1"/>
          <w:sz w:val="28"/>
          <w:szCs w:val="28"/>
        </w:rPr>
        <w:t>–</w:t>
      </w:r>
      <w:r w:rsidRPr="00A27B9B">
        <w:rPr>
          <w:rFonts w:ascii="Times New Roman" w:hAnsi="Times New Roman" w:cs="Times New Roman"/>
          <w:color w:val="000000" w:themeColor="text1"/>
          <w:sz w:val="28"/>
          <w:szCs w:val="28"/>
        </w:rPr>
        <w:t xml:space="preserve"> начало </w:t>
      </w:r>
      <w:r w:rsidRPr="00A27B9B">
        <w:rPr>
          <w:rFonts w:ascii="Times New Roman" w:hAnsi="Times New Roman" w:cs="Times New Roman"/>
          <w:color w:val="000000" w:themeColor="text1"/>
          <w:sz w:val="28"/>
          <w:szCs w:val="28"/>
          <w:lang w:val="en-US"/>
        </w:rPr>
        <w:t>XV</w:t>
      </w:r>
      <w:r w:rsidRPr="00A27B9B">
        <w:rPr>
          <w:rFonts w:ascii="Times New Roman" w:hAnsi="Times New Roman" w:cs="Times New Roman"/>
          <w:color w:val="000000" w:themeColor="text1"/>
          <w:sz w:val="28"/>
          <w:szCs w:val="28"/>
        </w:rPr>
        <w:t xml:space="preserve"> в.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rPr>
        <w:t xml:space="preserve">: </w:t>
      </w:r>
      <w:hyperlink r:id="rId20" w:history="1">
        <w:r w:rsidR="00B7518A" w:rsidRPr="00A27B9B">
          <w:rPr>
            <w:rStyle w:val="a3"/>
            <w:rFonts w:ascii="Times New Roman" w:hAnsi="Times New Roman" w:cs="Times New Roman"/>
            <w:color w:val="000000" w:themeColor="text1"/>
            <w:sz w:val="28"/>
            <w:szCs w:val="28"/>
            <w:u w:val="none"/>
            <w:lang w:val="en-US"/>
          </w:rPr>
          <w:t>https</w:t>
        </w:r>
        <w:r w:rsidR="00B7518A" w:rsidRPr="00A27B9B">
          <w:rPr>
            <w:rStyle w:val="a3"/>
            <w:rFonts w:ascii="Times New Roman" w:hAnsi="Times New Roman" w:cs="Times New Roman"/>
            <w:color w:val="000000" w:themeColor="text1"/>
            <w:sz w:val="28"/>
            <w:szCs w:val="28"/>
            <w:u w:val="none"/>
          </w:rPr>
          <w:t>://</w:t>
        </w:r>
        <w:r w:rsidR="00B7518A" w:rsidRPr="00A27B9B">
          <w:rPr>
            <w:rStyle w:val="a3"/>
            <w:rFonts w:ascii="Times New Roman" w:hAnsi="Times New Roman" w:cs="Times New Roman"/>
            <w:color w:val="000000" w:themeColor="text1"/>
            <w:sz w:val="28"/>
            <w:szCs w:val="28"/>
            <w:u w:val="none"/>
            <w:lang w:val="en-US"/>
          </w:rPr>
          <w:t>istmat</w:t>
        </w:r>
        <w:r w:rsidR="00B7518A" w:rsidRPr="00A27B9B">
          <w:rPr>
            <w:rStyle w:val="a3"/>
            <w:rFonts w:ascii="Times New Roman" w:hAnsi="Times New Roman" w:cs="Times New Roman"/>
            <w:color w:val="000000" w:themeColor="text1"/>
            <w:sz w:val="28"/>
            <w:szCs w:val="28"/>
            <w:u w:val="none"/>
          </w:rPr>
          <w:t>.</w:t>
        </w:r>
        <w:r w:rsidR="00B7518A" w:rsidRPr="00A27B9B">
          <w:rPr>
            <w:rStyle w:val="a3"/>
            <w:rFonts w:ascii="Times New Roman" w:hAnsi="Times New Roman" w:cs="Times New Roman"/>
            <w:color w:val="000000" w:themeColor="text1"/>
            <w:sz w:val="28"/>
            <w:szCs w:val="28"/>
            <w:u w:val="none"/>
            <w:lang w:val="en-US"/>
          </w:rPr>
          <w:t>info</w:t>
        </w:r>
        <w:r w:rsidR="00B7518A" w:rsidRPr="00A27B9B">
          <w:rPr>
            <w:rStyle w:val="a3"/>
            <w:rFonts w:ascii="Times New Roman" w:hAnsi="Times New Roman" w:cs="Times New Roman"/>
            <w:color w:val="000000" w:themeColor="text1"/>
            <w:sz w:val="28"/>
            <w:szCs w:val="28"/>
            <w:u w:val="none"/>
          </w:rPr>
          <w:t>/</w:t>
        </w:r>
        <w:r w:rsidR="00B7518A" w:rsidRPr="00A27B9B">
          <w:rPr>
            <w:rStyle w:val="a3"/>
            <w:rFonts w:ascii="Times New Roman" w:hAnsi="Times New Roman" w:cs="Times New Roman"/>
            <w:color w:val="000000" w:themeColor="text1"/>
            <w:sz w:val="28"/>
            <w:szCs w:val="28"/>
            <w:u w:val="none"/>
            <w:lang w:val="en-US"/>
          </w:rPr>
          <w:t>node</w:t>
        </w:r>
        <w:r w:rsidR="00B7518A" w:rsidRPr="00A27B9B">
          <w:rPr>
            <w:rStyle w:val="a3"/>
            <w:rFonts w:ascii="Times New Roman" w:hAnsi="Times New Roman" w:cs="Times New Roman"/>
            <w:color w:val="000000" w:themeColor="text1"/>
            <w:sz w:val="28"/>
            <w:szCs w:val="28"/>
            <w:u w:val="none"/>
          </w:rPr>
          <w:t>/28250</w:t>
        </w:r>
      </w:hyperlink>
      <w:r w:rsidR="00B7518A" w:rsidRPr="00A27B9B">
        <w:rPr>
          <w:rFonts w:ascii="Times New Roman" w:hAnsi="Times New Roman" w:cs="Times New Roman"/>
          <w:color w:val="000000" w:themeColor="text1"/>
          <w:sz w:val="28"/>
          <w:szCs w:val="28"/>
        </w:rPr>
        <w:t xml:space="preserve"> </w:t>
      </w:r>
      <w:r w:rsidRPr="00A27B9B">
        <w:rPr>
          <w:rFonts w:ascii="Times New Roman" w:hAnsi="Times New Roman" w:cs="Times New Roman"/>
          <w:color w:val="000000" w:themeColor="text1"/>
          <w:sz w:val="28"/>
          <w:szCs w:val="28"/>
        </w:rPr>
        <w:t>(</w:t>
      </w:r>
      <w:r w:rsidR="002546B0" w:rsidRPr="00A27B9B">
        <w:rPr>
          <w:rFonts w:ascii="Times New Roman" w:hAnsi="Times New Roman" w:cs="Times New Roman"/>
          <w:color w:val="000000" w:themeColor="text1"/>
          <w:sz w:val="28"/>
          <w:szCs w:val="28"/>
        </w:rPr>
        <w:t>дата звернення: 02.04.2021</w:t>
      </w:r>
      <w:r w:rsidRPr="00A27B9B">
        <w:rPr>
          <w:rFonts w:ascii="Times New Roman" w:hAnsi="Times New Roman" w:cs="Times New Roman"/>
          <w:color w:val="000000" w:themeColor="text1"/>
          <w:sz w:val="28"/>
          <w:szCs w:val="28"/>
        </w:rPr>
        <w:t>)</w:t>
      </w:r>
    </w:p>
    <w:p w14:paraId="21D33CA8" w14:textId="77777777" w:rsidR="00CB508C" w:rsidRPr="00A27B9B" w:rsidRDefault="00CB508C" w:rsidP="00CB508C">
      <w:pPr>
        <w:pStyle w:val="a5"/>
        <w:numPr>
          <w:ilvl w:val="0"/>
          <w:numId w:val="1"/>
        </w:numPr>
        <w:spacing w:after="0"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rPr>
        <w:t>Тимченко В.</w:t>
      </w:r>
      <w:r w:rsidR="00B539B9"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rPr>
        <w:t xml:space="preserve">В. Рыцарская кавалерия контадо (итал. – сontado) в структуре вооружённых сил Флоренции XIII – первой четверти XV вв.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lang w:val="uk-UA"/>
        </w:rPr>
        <w:t xml:space="preserve">:  </w:t>
      </w:r>
      <w:hyperlink r:id="rId21" w:history="1">
        <w:r w:rsidRPr="00A27B9B">
          <w:rPr>
            <w:rStyle w:val="a3"/>
            <w:rFonts w:ascii="Times New Roman" w:hAnsi="Times New Roman" w:cs="Times New Roman"/>
            <w:color w:val="000000" w:themeColor="text1"/>
            <w:sz w:val="28"/>
            <w:szCs w:val="28"/>
            <w:u w:val="none"/>
            <w:lang w:val="uk-UA"/>
          </w:rPr>
          <w:t>https://elibrary.ru/item.asp?id=27676154</w:t>
        </w:r>
      </w:hyperlink>
      <w:r w:rsidRPr="00A27B9B">
        <w:rPr>
          <w:rFonts w:ascii="Times New Roman" w:hAnsi="Times New Roman" w:cs="Times New Roman"/>
          <w:color w:val="000000" w:themeColor="text1"/>
          <w:sz w:val="28"/>
          <w:szCs w:val="28"/>
          <w:lang w:val="uk-UA"/>
        </w:rPr>
        <w:t xml:space="preserve"> (дата звернення: 08.03.2021) </w:t>
      </w:r>
    </w:p>
    <w:p w14:paraId="3FCAABFC" w14:textId="6BE2DD70" w:rsidR="005359BC" w:rsidRPr="00A27B9B" w:rsidRDefault="005359BC" w:rsidP="005359BC">
      <w:pPr>
        <w:pStyle w:val="a5"/>
        <w:numPr>
          <w:ilvl w:val="0"/>
          <w:numId w:val="1"/>
        </w:numPr>
        <w:spacing w:after="0"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rPr>
        <w:t xml:space="preserve">Тарле </w:t>
      </w:r>
      <w:r w:rsidR="00B539B9" w:rsidRPr="00A27B9B">
        <w:rPr>
          <w:rFonts w:ascii="Times New Roman" w:hAnsi="Times New Roman" w:cs="Times New Roman"/>
          <w:color w:val="000000" w:themeColor="text1"/>
          <w:sz w:val="28"/>
          <w:szCs w:val="28"/>
          <w:lang w:val="uk-UA"/>
        </w:rPr>
        <w:t xml:space="preserve">Е. В. </w:t>
      </w:r>
      <w:r w:rsidR="00B539B9" w:rsidRPr="00A27B9B">
        <w:rPr>
          <w:rFonts w:ascii="Times New Roman" w:hAnsi="Times New Roman" w:cs="Times New Roman"/>
          <w:color w:val="000000" w:themeColor="text1"/>
          <w:sz w:val="28"/>
          <w:szCs w:val="28"/>
        </w:rPr>
        <w:t>И</w:t>
      </w:r>
      <w:r w:rsidR="00694505" w:rsidRPr="00A27B9B">
        <w:rPr>
          <w:rFonts w:ascii="Times New Roman" w:hAnsi="Times New Roman" w:cs="Times New Roman"/>
          <w:color w:val="000000" w:themeColor="text1"/>
          <w:sz w:val="28"/>
          <w:szCs w:val="28"/>
        </w:rPr>
        <w:t>стория Италии в С</w:t>
      </w:r>
      <w:r w:rsidRPr="00A27B9B">
        <w:rPr>
          <w:rFonts w:ascii="Times New Roman" w:hAnsi="Times New Roman" w:cs="Times New Roman"/>
          <w:color w:val="000000" w:themeColor="text1"/>
          <w:sz w:val="28"/>
          <w:szCs w:val="28"/>
        </w:rPr>
        <w:t>редние века</w:t>
      </w:r>
      <w:r w:rsidRPr="00A27B9B">
        <w:rPr>
          <w:rFonts w:ascii="Times New Roman" w:hAnsi="Times New Roman" w:cs="Times New Roman"/>
          <w:color w:val="000000" w:themeColor="text1"/>
          <w:sz w:val="28"/>
          <w:szCs w:val="28"/>
          <w:lang w:val="uk-UA"/>
        </w:rPr>
        <w:t>. М</w:t>
      </w:r>
      <w:r w:rsidR="00932911" w:rsidRPr="00A27B9B">
        <w:rPr>
          <w:rFonts w:ascii="Times New Roman" w:hAnsi="Times New Roman" w:cs="Times New Roman"/>
          <w:color w:val="000000" w:themeColor="text1"/>
          <w:sz w:val="28"/>
          <w:szCs w:val="28"/>
          <w:lang w:val="uk-UA"/>
        </w:rPr>
        <w:t>осква</w:t>
      </w:r>
      <w:r w:rsidRPr="00A27B9B">
        <w:rPr>
          <w:rFonts w:ascii="Times New Roman" w:hAnsi="Times New Roman" w:cs="Times New Roman"/>
          <w:color w:val="000000" w:themeColor="text1"/>
          <w:sz w:val="28"/>
          <w:szCs w:val="28"/>
          <w:lang w:val="uk-UA"/>
        </w:rPr>
        <w:t>: Едиториал УРСС, 2003. 208 с.</w:t>
      </w:r>
    </w:p>
    <w:p w14:paraId="5D34A9CD" w14:textId="77777777" w:rsidR="005359BC" w:rsidRPr="00A27B9B" w:rsidRDefault="005359BC" w:rsidP="00AD3227">
      <w:pPr>
        <w:pStyle w:val="a5"/>
        <w:numPr>
          <w:ilvl w:val="0"/>
          <w:numId w:val="1"/>
        </w:numPr>
        <w:spacing w:after="0"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lang w:val="uk-UA"/>
        </w:rPr>
        <w:t>Ціватий</w:t>
      </w:r>
      <w:r w:rsidR="00AD3227" w:rsidRPr="00A27B9B">
        <w:rPr>
          <w:rFonts w:ascii="Times New Roman" w:hAnsi="Times New Roman" w:cs="Times New Roman"/>
          <w:color w:val="000000" w:themeColor="text1"/>
          <w:sz w:val="28"/>
          <w:szCs w:val="28"/>
          <w:lang w:val="uk-UA"/>
        </w:rPr>
        <w:t xml:space="preserve"> В. Г. Флорентійська школа дипломатії доби Середньовіччя: інституціональний і політико-гуманістичний портрет Джованні Боккаччо (1313-1375)</w:t>
      </w:r>
      <w:r w:rsidR="001E0877" w:rsidRPr="00A27B9B">
        <w:rPr>
          <w:rFonts w:ascii="Times New Roman" w:hAnsi="Times New Roman" w:cs="Times New Roman"/>
          <w:color w:val="000000" w:themeColor="text1"/>
          <w:sz w:val="28"/>
          <w:szCs w:val="28"/>
          <w:lang w:val="uk-UA"/>
        </w:rPr>
        <w:t>.</w:t>
      </w:r>
      <w:r w:rsidR="00AD3227" w:rsidRPr="00A27B9B">
        <w:rPr>
          <w:rFonts w:ascii="Times New Roman" w:hAnsi="Times New Roman" w:cs="Times New Roman"/>
          <w:color w:val="000000" w:themeColor="text1"/>
          <w:sz w:val="28"/>
          <w:szCs w:val="28"/>
          <w:lang w:val="uk-UA"/>
        </w:rPr>
        <w:t xml:space="preserve"> </w:t>
      </w:r>
      <w:r w:rsidR="00AD3227" w:rsidRPr="00A27B9B">
        <w:rPr>
          <w:rFonts w:ascii="Times New Roman" w:hAnsi="Times New Roman" w:cs="Times New Roman"/>
          <w:color w:val="000000" w:themeColor="text1"/>
          <w:sz w:val="28"/>
          <w:szCs w:val="28"/>
          <w:lang w:val="pl-PL"/>
        </w:rPr>
        <w:t>URL</w:t>
      </w:r>
      <w:r w:rsidR="00AD3227" w:rsidRPr="00A27B9B">
        <w:rPr>
          <w:rFonts w:ascii="Times New Roman" w:hAnsi="Times New Roman" w:cs="Times New Roman"/>
          <w:color w:val="000000" w:themeColor="text1"/>
          <w:sz w:val="28"/>
          <w:szCs w:val="28"/>
          <w:lang w:val="uk-UA"/>
        </w:rPr>
        <w:t xml:space="preserve">: https://shron1.chtyvo.org.ua/Tsivatyi_Viacheslav/Florentiiska _shkola_dyplomatii_doby_serednovichchia_instytutsionalnyi_i_polityko-humani stychnyi_port.pdf (дата звернення: 08.03.2021) </w:t>
      </w:r>
    </w:p>
    <w:p w14:paraId="486313B6" w14:textId="77777777" w:rsidR="00CF78CD" w:rsidRPr="00A27B9B" w:rsidRDefault="00CF78CD" w:rsidP="005359BC">
      <w:pPr>
        <w:pStyle w:val="a5"/>
        <w:numPr>
          <w:ilvl w:val="0"/>
          <w:numId w:val="1"/>
        </w:numPr>
        <w:spacing w:after="0" w:line="360" w:lineRule="auto"/>
        <w:jc w:val="both"/>
        <w:rPr>
          <w:rFonts w:ascii="Times New Roman" w:hAnsi="Times New Roman" w:cs="Times New Roman"/>
          <w:color w:val="000000" w:themeColor="text1"/>
          <w:sz w:val="28"/>
          <w:szCs w:val="28"/>
          <w:lang w:val="en-US"/>
        </w:rPr>
      </w:pPr>
      <w:r w:rsidRPr="00A27B9B">
        <w:rPr>
          <w:rFonts w:ascii="Times New Roman" w:hAnsi="Times New Roman" w:cs="Times New Roman"/>
          <w:color w:val="000000" w:themeColor="text1"/>
          <w:sz w:val="28"/>
          <w:szCs w:val="28"/>
          <w:lang w:val="en-US"/>
        </w:rPr>
        <w:t>Najemy J</w:t>
      </w:r>
      <w:r w:rsidRPr="00A27B9B">
        <w:rPr>
          <w:rFonts w:ascii="Times New Roman" w:hAnsi="Times New Roman" w:cs="Times New Roman"/>
          <w:color w:val="000000" w:themeColor="text1"/>
          <w:sz w:val="28"/>
          <w:szCs w:val="28"/>
          <w:lang w:val="uk-UA"/>
        </w:rPr>
        <w:t>.</w:t>
      </w:r>
      <w:r w:rsidRPr="00A27B9B">
        <w:rPr>
          <w:rFonts w:ascii="Times New Roman" w:hAnsi="Times New Roman" w:cs="Times New Roman"/>
          <w:color w:val="000000" w:themeColor="text1"/>
          <w:sz w:val="28"/>
          <w:szCs w:val="28"/>
          <w:lang w:val="en-US"/>
        </w:rPr>
        <w:t xml:space="preserve"> </w:t>
      </w:r>
      <w:r w:rsidRPr="00A27B9B">
        <w:rPr>
          <w:rFonts w:ascii="Times New Roman" w:hAnsi="Times New Roman" w:cs="Times New Roman"/>
          <w:color w:val="000000" w:themeColor="text1"/>
          <w:sz w:val="28"/>
          <w:szCs w:val="28"/>
          <w:lang w:val="uk-UA"/>
        </w:rPr>
        <w:t>A History of Florence 1200–1575</w:t>
      </w:r>
      <w:r w:rsidRPr="00A27B9B">
        <w:rPr>
          <w:rFonts w:ascii="Times New Roman" w:hAnsi="Times New Roman" w:cs="Times New Roman"/>
          <w:color w:val="000000" w:themeColor="text1"/>
          <w:sz w:val="28"/>
          <w:szCs w:val="28"/>
          <w:lang w:val="en-US"/>
        </w:rPr>
        <w:t xml:space="preserve">. </w:t>
      </w:r>
      <w:r w:rsidRPr="00A27B9B">
        <w:rPr>
          <w:rFonts w:ascii="Times New Roman" w:hAnsi="Times New Roman" w:cs="Times New Roman"/>
          <w:color w:val="000000" w:themeColor="text1"/>
          <w:sz w:val="28"/>
          <w:szCs w:val="28"/>
          <w:lang w:val="uk-UA"/>
        </w:rPr>
        <w:t>Wiley, 2006</w:t>
      </w:r>
      <w:r w:rsidRPr="00A27B9B">
        <w:rPr>
          <w:rFonts w:ascii="Times New Roman" w:hAnsi="Times New Roman" w:cs="Times New Roman"/>
          <w:color w:val="000000" w:themeColor="text1"/>
          <w:sz w:val="28"/>
          <w:szCs w:val="28"/>
          <w:lang w:val="en-US"/>
        </w:rPr>
        <w:t xml:space="preserve">. 528 </w:t>
      </w:r>
      <w:r w:rsidR="00B470A5" w:rsidRPr="00A27B9B">
        <w:rPr>
          <w:rFonts w:ascii="Times New Roman" w:hAnsi="Times New Roman" w:cs="Times New Roman"/>
          <w:color w:val="000000" w:themeColor="text1"/>
          <w:sz w:val="28"/>
          <w:szCs w:val="28"/>
          <w:lang w:val="en-US"/>
        </w:rPr>
        <w:t>pp</w:t>
      </w:r>
      <w:r w:rsidRPr="00A27B9B">
        <w:rPr>
          <w:rFonts w:ascii="Times New Roman" w:hAnsi="Times New Roman" w:cs="Times New Roman"/>
          <w:color w:val="000000" w:themeColor="text1"/>
          <w:sz w:val="28"/>
          <w:szCs w:val="28"/>
          <w:lang w:val="en-US"/>
        </w:rPr>
        <w:t xml:space="preserve">. </w:t>
      </w:r>
      <w:r w:rsidRPr="00A27B9B">
        <w:rPr>
          <w:rFonts w:ascii="Times New Roman" w:hAnsi="Times New Roman" w:cs="Times New Roman"/>
          <w:color w:val="000000" w:themeColor="text1"/>
          <w:sz w:val="28"/>
          <w:szCs w:val="28"/>
          <w:lang w:val="uk-UA"/>
        </w:rPr>
        <w:t xml:space="preserve"> </w:t>
      </w:r>
    </w:p>
    <w:p w14:paraId="1BF7F8B9" w14:textId="77777777" w:rsidR="00B470A5" w:rsidRPr="00A27B9B" w:rsidRDefault="00B539B9" w:rsidP="005359BC">
      <w:pPr>
        <w:pStyle w:val="a5"/>
        <w:numPr>
          <w:ilvl w:val="0"/>
          <w:numId w:val="1"/>
        </w:numPr>
        <w:spacing w:after="0" w:line="360" w:lineRule="auto"/>
        <w:jc w:val="both"/>
        <w:rPr>
          <w:rFonts w:ascii="Times New Roman" w:hAnsi="Times New Roman" w:cs="Times New Roman"/>
          <w:color w:val="000000" w:themeColor="text1"/>
          <w:sz w:val="28"/>
          <w:szCs w:val="28"/>
          <w:lang w:val="en-US"/>
        </w:rPr>
      </w:pPr>
      <w:r w:rsidRPr="00A27B9B">
        <w:rPr>
          <w:rFonts w:ascii="Times New Roman" w:hAnsi="Times New Roman" w:cs="Times New Roman"/>
          <w:color w:val="000000" w:themeColor="text1"/>
          <w:sz w:val="28"/>
          <w:szCs w:val="28"/>
          <w:lang w:val="en-US"/>
        </w:rPr>
        <w:t>Sposato P</w:t>
      </w:r>
      <w:r w:rsidR="00CF78CD" w:rsidRPr="00A27B9B">
        <w:rPr>
          <w:rFonts w:ascii="Times New Roman" w:hAnsi="Times New Roman" w:cs="Times New Roman"/>
          <w:color w:val="000000" w:themeColor="text1"/>
          <w:sz w:val="28"/>
          <w:szCs w:val="28"/>
          <w:lang w:val="en-US"/>
        </w:rPr>
        <w:t xml:space="preserve">. The Chivalrous Life of Buonaccorso Pitti: Honor-Violence and the Life of Arms in Late Medieval Florence and Italy. URL: </w:t>
      </w:r>
      <w:hyperlink r:id="rId22" w:history="1">
        <w:r w:rsidR="00DD6381" w:rsidRPr="00A27B9B">
          <w:rPr>
            <w:rStyle w:val="a3"/>
            <w:rFonts w:ascii="Times New Roman" w:hAnsi="Times New Roman" w:cs="Times New Roman"/>
            <w:color w:val="000000" w:themeColor="text1"/>
            <w:sz w:val="28"/>
            <w:szCs w:val="28"/>
            <w:u w:val="none"/>
            <w:lang w:val="en-US"/>
          </w:rPr>
          <w:t>https://www.academia.edu/16175381</w:t>
        </w:r>
      </w:hyperlink>
      <w:r w:rsidR="00DD6381" w:rsidRPr="00A27B9B">
        <w:rPr>
          <w:rFonts w:ascii="Times New Roman" w:hAnsi="Times New Roman" w:cs="Times New Roman"/>
          <w:color w:val="000000" w:themeColor="text1"/>
          <w:sz w:val="28"/>
          <w:szCs w:val="28"/>
          <w:lang w:val="uk-UA"/>
        </w:rPr>
        <w:t xml:space="preserve"> </w:t>
      </w:r>
      <w:r w:rsidR="00CF78CD" w:rsidRPr="00A27B9B">
        <w:rPr>
          <w:rFonts w:ascii="Times New Roman" w:hAnsi="Times New Roman" w:cs="Times New Roman"/>
          <w:color w:val="000000" w:themeColor="text1"/>
          <w:sz w:val="28"/>
          <w:szCs w:val="28"/>
          <w:lang w:val="en-US"/>
        </w:rPr>
        <w:t xml:space="preserve"> (</w:t>
      </w:r>
      <w:r w:rsidR="00CF78CD" w:rsidRPr="00A27B9B">
        <w:rPr>
          <w:rFonts w:ascii="Times New Roman" w:hAnsi="Times New Roman" w:cs="Times New Roman"/>
          <w:color w:val="000000" w:themeColor="text1"/>
          <w:sz w:val="28"/>
          <w:szCs w:val="28"/>
        </w:rPr>
        <w:t>дата</w:t>
      </w:r>
      <w:r w:rsidR="00CF78CD" w:rsidRPr="00A27B9B">
        <w:rPr>
          <w:rFonts w:ascii="Times New Roman" w:hAnsi="Times New Roman" w:cs="Times New Roman"/>
          <w:color w:val="000000" w:themeColor="text1"/>
          <w:sz w:val="28"/>
          <w:szCs w:val="28"/>
          <w:lang w:val="en-US"/>
        </w:rPr>
        <w:t xml:space="preserve"> </w:t>
      </w:r>
      <w:r w:rsidR="00CF78CD" w:rsidRPr="00A27B9B">
        <w:rPr>
          <w:rFonts w:ascii="Times New Roman" w:hAnsi="Times New Roman" w:cs="Times New Roman"/>
          <w:color w:val="000000" w:themeColor="text1"/>
          <w:sz w:val="28"/>
          <w:szCs w:val="28"/>
        </w:rPr>
        <w:t>звернення</w:t>
      </w:r>
      <w:r w:rsidR="009001F4" w:rsidRPr="00A27B9B">
        <w:rPr>
          <w:rFonts w:ascii="Times New Roman" w:hAnsi="Times New Roman" w:cs="Times New Roman"/>
          <w:color w:val="000000" w:themeColor="text1"/>
          <w:sz w:val="28"/>
          <w:szCs w:val="28"/>
          <w:lang w:val="en-US"/>
        </w:rPr>
        <w:t>: 07</w:t>
      </w:r>
      <w:r w:rsidR="002546B0" w:rsidRPr="00A27B9B">
        <w:rPr>
          <w:rFonts w:ascii="Times New Roman" w:hAnsi="Times New Roman" w:cs="Times New Roman"/>
          <w:color w:val="000000" w:themeColor="text1"/>
          <w:sz w:val="28"/>
          <w:szCs w:val="28"/>
          <w:lang w:val="en-US"/>
        </w:rPr>
        <w:t>.04.2021</w:t>
      </w:r>
      <w:r w:rsidR="00CF78CD" w:rsidRPr="00A27B9B">
        <w:rPr>
          <w:rFonts w:ascii="Times New Roman" w:hAnsi="Times New Roman" w:cs="Times New Roman"/>
          <w:color w:val="000000" w:themeColor="text1"/>
          <w:sz w:val="28"/>
          <w:szCs w:val="28"/>
          <w:lang w:val="en-US"/>
        </w:rPr>
        <w:t>)</w:t>
      </w:r>
    </w:p>
    <w:p w14:paraId="130D8F40" w14:textId="77777777" w:rsidR="00835E4D" w:rsidRPr="00A27B9B" w:rsidRDefault="00B470A5" w:rsidP="00835E4D">
      <w:pPr>
        <w:pStyle w:val="a5"/>
        <w:numPr>
          <w:ilvl w:val="0"/>
          <w:numId w:val="1"/>
        </w:numPr>
        <w:spacing w:after="0"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lang w:val="en-US"/>
        </w:rPr>
        <w:lastRenderedPageBreak/>
        <w:t>The Towns of Italy in the Later Middle Ages / editor by: Trevor Dean Manchester, Manchester University Press, 2000. 262 pp.</w:t>
      </w:r>
      <w:r w:rsidR="00CF78CD" w:rsidRPr="00A27B9B">
        <w:rPr>
          <w:rFonts w:ascii="Times New Roman" w:hAnsi="Times New Roman" w:cs="Times New Roman"/>
          <w:color w:val="000000" w:themeColor="text1"/>
          <w:sz w:val="28"/>
          <w:szCs w:val="28"/>
          <w:lang w:val="en-US"/>
        </w:rPr>
        <w:t xml:space="preserve"> </w:t>
      </w:r>
    </w:p>
    <w:p w14:paraId="0A3D4D04" w14:textId="77777777" w:rsidR="00835E4D" w:rsidRPr="00A27B9B" w:rsidRDefault="00835E4D" w:rsidP="00835E4D">
      <w:pPr>
        <w:pStyle w:val="a5"/>
        <w:numPr>
          <w:ilvl w:val="0"/>
          <w:numId w:val="1"/>
        </w:numPr>
        <w:spacing w:after="0" w:line="360" w:lineRule="auto"/>
        <w:jc w:val="both"/>
        <w:rPr>
          <w:rFonts w:ascii="Times New Roman" w:hAnsi="Times New Roman" w:cs="Times New Roman"/>
          <w:color w:val="000000" w:themeColor="text1"/>
          <w:sz w:val="28"/>
          <w:szCs w:val="28"/>
          <w:lang w:val="uk-UA"/>
        </w:rPr>
      </w:pPr>
      <w:r w:rsidRPr="00A27B9B">
        <w:rPr>
          <w:rFonts w:ascii="Times New Roman" w:hAnsi="Times New Roman" w:cs="Times New Roman"/>
          <w:color w:val="000000" w:themeColor="text1"/>
          <w:sz w:val="28"/>
          <w:szCs w:val="28"/>
          <w:lang w:val="en-US"/>
        </w:rPr>
        <w:t>Urbaniak</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M</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Futuro</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e</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famiglia</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nei</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Ricordi</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di</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Bonaccorso</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Pitti</w:t>
      </w:r>
      <w:r w:rsidRPr="00A27B9B">
        <w:rPr>
          <w:rFonts w:ascii="Times New Roman" w:hAnsi="Times New Roman" w:cs="Times New Roman"/>
          <w:color w:val="000000" w:themeColor="text1"/>
          <w:sz w:val="28"/>
          <w:szCs w:val="28"/>
          <w:lang w:val="uk-UA"/>
        </w:rPr>
        <w:t xml:space="preserve">. </w:t>
      </w:r>
      <w:r w:rsidRPr="00A27B9B">
        <w:rPr>
          <w:rFonts w:ascii="Times New Roman" w:hAnsi="Times New Roman" w:cs="Times New Roman"/>
          <w:color w:val="000000" w:themeColor="text1"/>
          <w:sz w:val="28"/>
          <w:szCs w:val="28"/>
          <w:lang w:val="en-US"/>
        </w:rPr>
        <w:t>URL</w:t>
      </w:r>
      <w:r w:rsidRPr="00A27B9B">
        <w:rPr>
          <w:rFonts w:ascii="Times New Roman" w:hAnsi="Times New Roman" w:cs="Times New Roman"/>
          <w:color w:val="000000" w:themeColor="text1"/>
          <w:sz w:val="28"/>
          <w:szCs w:val="28"/>
          <w:lang w:val="uk-UA"/>
        </w:rPr>
        <w:t xml:space="preserve">: </w:t>
      </w:r>
      <w:hyperlink r:id="rId23" w:history="1">
        <w:r w:rsidRPr="00A27B9B">
          <w:rPr>
            <w:rStyle w:val="a3"/>
            <w:rFonts w:ascii="Times New Roman" w:hAnsi="Times New Roman" w:cs="Times New Roman"/>
            <w:color w:val="000000" w:themeColor="text1"/>
            <w:sz w:val="28"/>
            <w:szCs w:val="28"/>
            <w:u w:val="none"/>
            <w:lang w:val="en-US"/>
          </w:rPr>
          <w:t>https</w:t>
        </w:r>
        <w:r w:rsidRPr="00A27B9B">
          <w:rPr>
            <w:rStyle w:val="a3"/>
            <w:rFonts w:ascii="Times New Roman" w:hAnsi="Times New Roman" w:cs="Times New Roman"/>
            <w:color w:val="000000" w:themeColor="text1"/>
            <w:sz w:val="28"/>
            <w:szCs w:val="28"/>
            <w:u w:val="none"/>
            <w:lang w:val="uk-UA"/>
          </w:rPr>
          <w:t>://</w:t>
        </w:r>
        <w:r w:rsidRPr="00A27B9B">
          <w:rPr>
            <w:rStyle w:val="a3"/>
            <w:rFonts w:ascii="Times New Roman" w:hAnsi="Times New Roman" w:cs="Times New Roman"/>
            <w:color w:val="000000" w:themeColor="text1"/>
            <w:sz w:val="28"/>
            <w:szCs w:val="28"/>
            <w:u w:val="none"/>
            <w:lang w:val="en-US"/>
          </w:rPr>
          <w:t>www</w:t>
        </w:r>
        <w:r w:rsidRPr="00A27B9B">
          <w:rPr>
            <w:rStyle w:val="a3"/>
            <w:rFonts w:ascii="Times New Roman" w:hAnsi="Times New Roman" w:cs="Times New Roman"/>
            <w:color w:val="000000" w:themeColor="text1"/>
            <w:sz w:val="28"/>
            <w:szCs w:val="28"/>
            <w:u w:val="none"/>
            <w:lang w:val="uk-UA"/>
          </w:rPr>
          <w:t>.</w:t>
        </w:r>
        <w:r w:rsidRPr="00A27B9B">
          <w:rPr>
            <w:rStyle w:val="a3"/>
            <w:rFonts w:ascii="Times New Roman" w:hAnsi="Times New Roman" w:cs="Times New Roman"/>
            <w:color w:val="000000" w:themeColor="text1"/>
            <w:sz w:val="28"/>
            <w:szCs w:val="28"/>
            <w:u w:val="none"/>
            <w:lang w:val="en-US"/>
          </w:rPr>
          <w:t>academia</w:t>
        </w:r>
        <w:r w:rsidRPr="00A27B9B">
          <w:rPr>
            <w:rStyle w:val="a3"/>
            <w:rFonts w:ascii="Times New Roman" w:hAnsi="Times New Roman" w:cs="Times New Roman"/>
            <w:color w:val="000000" w:themeColor="text1"/>
            <w:sz w:val="28"/>
            <w:szCs w:val="28"/>
            <w:u w:val="none"/>
            <w:lang w:val="uk-UA"/>
          </w:rPr>
          <w:t>.</w:t>
        </w:r>
        <w:r w:rsidRPr="00A27B9B">
          <w:rPr>
            <w:rStyle w:val="a3"/>
            <w:rFonts w:ascii="Times New Roman" w:hAnsi="Times New Roman" w:cs="Times New Roman"/>
            <w:color w:val="000000" w:themeColor="text1"/>
            <w:sz w:val="28"/>
            <w:szCs w:val="28"/>
            <w:u w:val="none"/>
            <w:lang w:val="en-US"/>
          </w:rPr>
          <w:t>edu</w:t>
        </w:r>
        <w:r w:rsidRPr="00A27B9B">
          <w:rPr>
            <w:rStyle w:val="a3"/>
            <w:rFonts w:ascii="Times New Roman" w:hAnsi="Times New Roman" w:cs="Times New Roman"/>
            <w:color w:val="000000" w:themeColor="text1"/>
            <w:sz w:val="28"/>
            <w:szCs w:val="28"/>
            <w:u w:val="none"/>
            <w:lang w:val="uk-UA"/>
          </w:rPr>
          <w:t>/2118102</w:t>
        </w:r>
      </w:hyperlink>
      <w:r w:rsidRPr="00A27B9B">
        <w:rPr>
          <w:rFonts w:ascii="Times New Roman" w:hAnsi="Times New Roman" w:cs="Times New Roman"/>
          <w:color w:val="000000" w:themeColor="text1"/>
          <w:sz w:val="28"/>
          <w:szCs w:val="28"/>
          <w:lang w:val="uk-UA"/>
        </w:rPr>
        <w:t xml:space="preserve">  (дата звернення: 08.03.2021) </w:t>
      </w:r>
    </w:p>
    <w:p w14:paraId="265EB79C" w14:textId="77777777" w:rsidR="00A778AC" w:rsidRPr="00052680" w:rsidRDefault="00A778AC" w:rsidP="00F82C23">
      <w:pPr>
        <w:rPr>
          <w:b/>
          <w:sz w:val="28"/>
          <w:lang w:val="ru-RU"/>
        </w:rPr>
      </w:pPr>
    </w:p>
    <w:sectPr w:rsidR="00A778AC" w:rsidRPr="00052680" w:rsidSect="00E626F1">
      <w:headerReference w:type="default" r:id="rId24"/>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8AA3A6" w14:textId="77777777" w:rsidR="00166B9C" w:rsidRDefault="00166B9C" w:rsidP="007B5D85">
      <w:r>
        <w:separator/>
      </w:r>
    </w:p>
  </w:endnote>
  <w:endnote w:type="continuationSeparator" w:id="0">
    <w:p w14:paraId="3281A5E8" w14:textId="77777777" w:rsidR="00166B9C" w:rsidRDefault="00166B9C" w:rsidP="007B5D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charset w:val="CC"/>
    <w:family w:val="swiss"/>
    <w:pitch w:val="variable"/>
    <w:sig w:usb0="A00002EF" w:usb1="4000207B" w:usb2="00000000" w:usb3="00000000" w:csb0="0000019F" w:csb1="00000000"/>
  </w:font>
  <w:font w:name="Segoe UI">
    <w:charset w:val="CC"/>
    <w:family w:val="swiss"/>
    <w:pitch w:val="variable"/>
    <w:sig w:usb0="E10022FF" w:usb1="C000E47F" w:usb2="00000029" w:usb3="00000000" w:csb0="000001DF" w:csb1="00000000"/>
  </w:font>
  <w:font w:name="Tahoma">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094414" w14:textId="77777777" w:rsidR="00166B9C" w:rsidRDefault="00166B9C" w:rsidP="007B5D85">
      <w:r>
        <w:separator/>
      </w:r>
    </w:p>
  </w:footnote>
  <w:footnote w:type="continuationSeparator" w:id="0">
    <w:p w14:paraId="5FC5B609" w14:textId="77777777" w:rsidR="00166B9C" w:rsidRDefault="00166B9C" w:rsidP="007B5D8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9415691"/>
      <w:docPartObj>
        <w:docPartGallery w:val="Page Numbers (Top of Page)"/>
        <w:docPartUnique/>
      </w:docPartObj>
    </w:sdtPr>
    <w:sdtEndPr/>
    <w:sdtContent>
      <w:p w14:paraId="78B3D115" w14:textId="56413608" w:rsidR="001C38D2" w:rsidRDefault="001C38D2">
        <w:pPr>
          <w:pStyle w:val="a6"/>
          <w:jc w:val="right"/>
        </w:pPr>
        <w:r>
          <w:fldChar w:fldCharType="begin"/>
        </w:r>
        <w:r>
          <w:instrText>PAGE   \* MERGEFORMAT</w:instrText>
        </w:r>
        <w:r>
          <w:fldChar w:fldCharType="separate"/>
        </w:r>
        <w:r w:rsidR="00CE396C" w:rsidRPr="00CE396C">
          <w:rPr>
            <w:noProof/>
            <w:lang w:val="ru-RU"/>
          </w:rPr>
          <w:t>52</w:t>
        </w:r>
        <w:r>
          <w:fldChar w:fldCharType="end"/>
        </w:r>
      </w:p>
    </w:sdtContent>
  </w:sdt>
  <w:p w14:paraId="2568FB75" w14:textId="77777777" w:rsidR="001C38D2" w:rsidRDefault="001C38D2">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E627A3"/>
    <w:multiLevelType w:val="hybridMultilevel"/>
    <w:tmpl w:val="DDFE0602"/>
    <w:lvl w:ilvl="0" w:tplc="F5D6B7DC">
      <w:start w:val="1"/>
      <w:numFmt w:val="decimal"/>
      <w:lvlText w:val="%1."/>
      <w:lvlJc w:val="left"/>
      <w:pPr>
        <w:ind w:left="360" w:hanging="360"/>
      </w:pPr>
      <w:rPr>
        <w:rFonts w:hint="default"/>
        <w:lang w:val="ru-RU"/>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1BD57484"/>
    <w:multiLevelType w:val="multilevel"/>
    <w:tmpl w:val="5C1C0E9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54F73D95"/>
    <w:multiLevelType w:val="hybridMultilevel"/>
    <w:tmpl w:val="FFAC1F5E"/>
    <w:lvl w:ilvl="0" w:tplc="53A8BF3C">
      <w:start w:val="2"/>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5D972BE6"/>
    <w:multiLevelType w:val="hybridMultilevel"/>
    <w:tmpl w:val="548CF30A"/>
    <w:lvl w:ilvl="0" w:tplc="333C0A88">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7D0"/>
    <w:rsid w:val="00002EA1"/>
    <w:rsid w:val="00005D57"/>
    <w:rsid w:val="0000756C"/>
    <w:rsid w:val="00015C5C"/>
    <w:rsid w:val="000411C5"/>
    <w:rsid w:val="00046C33"/>
    <w:rsid w:val="00052680"/>
    <w:rsid w:val="0007319E"/>
    <w:rsid w:val="00073816"/>
    <w:rsid w:val="00074702"/>
    <w:rsid w:val="00075F81"/>
    <w:rsid w:val="00083520"/>
    <w:rsid w:val="00083F43"/>
    <w:rsid w:val="000A2235"/>
    <w:rsid w:val="000A2BE3"/>
    <w:rsid w:val="000A6B51"/>
    <w:rsid w:val="000B4117"/>
    <w:rsid w:val="000E3EEB"/>
    <w:rsid w:val="001001A3"/>
    <w:rsid w:val="0010502F"/>
    <w:rsid w:val="00117476"/>
    <w:rsid w:val="001229B9"/>
    <w:rsid w:val="00122C0C"/>
    <w:rsid w:val="00122C47"/>
    <w:rsid w:val="00123458"/>
    <w:rsid w:val="00127D16"/>
    <w:rsid w:val="00131F13"/>
    <w:rsid w:val="0013358F"/>
    <w:rsid w:val="0013600E"/>
    <w:rsid w:val="00142C90"/>
    <w:rsid w:val="001446A4"/>
    <w:rsid w:val="001446FF"/>
    <w:rsid w:val="00150DDD"/>
    <w:rsid w:val="00166B9C"/>
    <w:rsid w:val="00171D97"/>
    <w:rsid w:val="0019040C"/>
    <w:rsid w:val="00191007"/>
    <w:rsid w:val="00194A4E"/>
    <w:rsid w:val="001A7D04"/>
    <w:rsid w:val="001C38D2"/>
    <w:rsid w:val="001C7DFB"/>
    <w:rsid w:val="001D7362"/>
    <w:rsid w:val="001E0877"/>
    <w:rsid w:val="001E2A64"/>
    <w:rsid w:val="00203001"/>
    <w:rsid w:val="00206010"/>
    <w:rsid w:val="002117FA"/>
    <w:rsid w:val="00221812"/>
    <w:rsid w:val="00226FAC"/>
    <w:rsid w:val="0022721E"/>
    <w:rsid w:val="00230207"/>
    <w:rsid w:val="00242561"/>
    <w:rsid w:val="002500E1"/>
    <w:rsid w:val="002546B0"/>
    <w:rsid w:val="00257CBD"/>
    <w:rsid w:val="00277456"/>
    <w:rsid w:val="002811A1"/>
    <w:rsid w:val="0028708B"/>
    <w:rsid w:val="00297CDE"/>
    <w:rsid w:val="002A7C7A"/>
    <w:rsid w:val="002D5990"/>
    <w:rsid w:val="002E331B"/>
    <w:rsid w:val="002F4419"/>
    <w:rsid w:val="003031BF"/>
    <w:rsid w:val="00305006"/>
    <w:rsid w:val="003104D9"/>
    <w:rsid w:val="00323F61"/>
    <w:rsid w:val="0032764A"/>
    <w:rsid w:val="00333F97"/>
    <w:rsid w:val="00341F48"/>
    <w:rsid w:val="00351712"/>
    <w:rsid w:val="00355990"/>
    <w:rsid w:val="00367D33"/>
    <w:rsid w:val="00370F40"/>
    <w:rsid w:val="00372EE0"/>
    <w:rsid w:val="00375277"/>
    <w:rsid w:val="0039071E"/>
    <w:rsid w:val="00391AD1"/>
    <w:rsid w:val="003A412B"/>
    <w:rsid w:val="003A5453"/>
    <w:rsid w:val="003C2118"/>
    <w:rsid w:val="003C26B8"/>
    <w:rsid w:val="003C3A17"/>
    <w:rsid w:val="003D4B16"/>
    <w:rsid w:val="003E014A"/>
    <w:rsid w:val="003F0EFB"/>
    <w:rsid w:val="00405FF5"/>
    <w:rsid w:val="00412C3F"/>
    <w:rsid w:val="00420475"/>
    <w:rsid w:val="00422D05"/>
    <w:rsid w:val="00431626"/>
    <w:rsid w:val="00444DCF"/>
    <w:rsid w:val="0045073D"/>
    <w:rsid w:val="0045518A"/>
    <w:rsid w:val="004611F7"/>
    <w:rsid w:val="00480AF4"/>
    <w:rsid w:val="00486CB7"/>
    <w:rsid w:val="0049095F"/>
    <w:rsid w:val="0049474A"/>
    <w:rsid w:val="004A1992"/>
    <w:rsid w:val="004A6F29"/>
    <w:rsid w:val="004D10A6"/>
    <w:rsid w:val="004D49A3"/>
    <w:rsid w:val="004E133D"/>
    <w:rsid w:val="004E2133"/>
    <w:rsid w:val="004E2229"/>
    <w:rsid w:val="004E316F"/>
    <w:rsid w:val="004E593C"/>
    <w:rsid w:val="004F6B1E"/>
    <w:rsid w:val="004F6CBD"/>
    <w:rsid w:val="00517C6E"/>
    <w:rsid w:val="00526E56"/>
    <w:rsid w:val="0053029A"/>
    <w:rsid w:val="0053303F"/>
    <w:rsid w:val="0053367C"/>
    <w:rsid w:val="005350E1"/>
    <w:rsid w:val="005359BC"/>
    <w:rsid w:val="005369E1"/>
    <w:rsid w:val="00551316"/>
    <w:rsid w:val="00553AD7"/>
    <w:rsid w:val="00553B2F"/>
    <w:rsid w:val="00563CFF"/>
    <w:rsid w:val="005670DA"/>
    <w:rsid w:val="00580EE8"/>
    <w:rsid w:val="00583E73"/>
    <w:rsid w:val="005A70D1"/>
    <w:rsid w:val="005B68A3"/>
    <w:rsid w:val="005C1384"/>
    <w:rsid w:val="005C1C7B"/>
    <w:rsid w:val="005C7547"/>
    <w:rsid w:val="005E01DC"/>
    <w:rsid w:val="005E3A08"/>
    <w:rsid w:val="005F0AF1"/>
    <w:rsid w:val="0060525B"/>
    <w:rsid w:val="00637E71"/>
    <w:rsid w:val="00651A91"/>
    <w:rsid w:val="006564DE"/>
    <w:rsid w:val="0066026F"/>
    <w:rsid w:val="0066141E"/>
    <w:rsid w:val="00661466"/>
    <w:rsid w:val="00662F0D"/>
    <w:rsid w:val="006704D9"/>
    <w:rsid w:val="00670EDA"/>
    <w:rsid w:val="006743AC"/>
    <w:rsid w:val="00676EE6"/>
    <w:rsid w:val="00682D80"/>
    <w:rsid w:val="00683672"/>
    <w:rsid w:val="0068518D"/>
    <w:rsid w:val="0069256E"/>
    <w:rsid w:val="00694505"/>
    <w:rsid w:val="00696992"/>
    <w:rsid w:val="006A5FF4"/>
    <w:rsid w:val="006B1336"/>
    <w:rsid w:val="006C6490"/>
    <w:rsid w:val="006D30EB"/>
    <w:rsid w:val="006D3ED1"/>
    <w:rsid w:val="006D58A3"/>
    <w:rsid w:val="006E6507"/>
    <w:rsid w:val="006F1384"/>
    <w:rsid w:val="006F36C2"/>
    <w:rsid w:val="00702FCF"/>
    <w:rsid w:val="00707015"/>
    <w:rsid w:val="00733864"/>
    <w:rsid w:val="00733B86"/>
    <w:rsid w:val="00743DB6"/>
    <w:rsid w:val="00744191"/>
    <w:rsid w:val="00747755"/>
    <w:rsid w:val="00756D20"/>
    <w:rsid w:val="00760B47"/>
    <w:rsid w:val="007678BC"/>
    <w:rsid w:val="00777D51"/>
    <w:rsid w:val="00781C8D"/>
    <w:rsid w:val="00785CBA"/>
    <w:rsid w:val="00791C89"/>
    <w:rsid w:val="00796AB1"/>
    <w:rsid w:val="007A2CDA"/>
    <w:rsid w:val="007A3425"/>
    <w:rsid w:val="007B25DF"/>
    <w:rsid w:val="007B340B"/>
    <w:rsid w:val="007B4902"/>
    <w:rsid w:val="007B5D85"/>
    <w:rsid w:val="007C0800"/>
    <w:rsid w:val="007C5496"/>
    <w:rsid w:val="007D1D67"/>
    <w:rsid w:val="007D2E9F"/>
    <w:rsid w:val="007D449F"/>
    <w:rsid w:val="00816841"/>
    <w:rsid w:val="00825A1A"/>
    <w:rsid w:val="008279BC"/>
    <w:rsid w:val="0083379D"/>
    <w:rsid w:val="00833A0F"/>
    <w:rsid w:val="00835E4D"/>
    <w:rsid w:val="00837481"/>
    <w:rsid w:val="00843CCA"/>
    <w:rsid w:val="00844A10"/>
    <w:rsid w:val="00883EB0"/>
    <w:rsid w:val="0089025C"/>
    <w:rsid w:val="0089102A"/>
    <w:rsid w:val="008A032E"/>
    <w:rsid w:val="008A0D7B"/>
    <w:rsid w:val="008A7CAF"/>
    <w:rsid w:val="008B0F04"/>
    <w:rsid w:val="008B2523"/>
    <w:rsid w:val="008B5FD3"/>
    <w:rsid w:val="008C1491"/>
    <w:rsid w:val="008C4674"/>
    <w:rsid w:val="008C6143"/>
    <w:rsid w:val="008C7108"/>
    <w:rsid w:val="008D1C32"/>
    <w:rsid w:val="008E22D1"/>
    <w:rsid w:val="009001F4"/>
    <w:rsid w:val="00922983"/>
    <w:rsid w:val="00931B5C"/>
    <w:rsid w:val="00932911"/>
    <w:rsid w:val="00934BDF"/>
    <w:rsid w:val="00946D62"/>
    <w:rsid w:val="00963838"/>
    <w:rsid w:val="00982A00"/>
    <w:rsid w:val="00982B3A"/>
    <w:rsid w:val="0099399C"/>
    <w:rsid w:val="009A1138"/>
    <w:rsid w:val="009A2945"/>
    <w:rsid w:val="009E41C2"/>
    <w:rsid w:val="009E5F3D"/>
    <w:rsid w:val="00A01FC4"/>
    <w:rsid w:val="00A02F8E"/>
    <w:rsid w:val="00A040E2"/>
    <w:rsid w:val="00A143D6"/>
    <w:rsid w:val="00A237D0"/>
    <w:rsid w:val="00A27B9B"/>
    <w:rsid w:val="00A31AA9"/>
    <w:rsid w:val="00A32F74"/>
    <w:rsid w:val="00A33691"/>
    <w:rsid w:val="00A42513"/>
    <w:rsid w:val="00A425FB"/>
    <w:rsid w:val="00A53AA8"/>
    <w:rsid w:val="00A778AC"/>
    <w:rsid w:val="00A86546"/>
    <w:rsid w:val="00A8713C"/>
    <w:rsid w:val="00A913C0"/>
    <w:rsid w:val="00A91E94"/>
    <w:rsid w:val="00A93148"/>
    <w:rsid w:val="00AA2E5E"/>
    <w:rsid w:val="00AA3A7F"/>
    <w:rsid w:val="00AA7009"/>
    <w:rsid w:val="00AB2FF3"/>
    <w:rsid w:val="00AD3227"/>
    <w:rsid w:val="00AF7239"/>
    <w:rsid w:val="00B200BA"/>
    <w:rsid w:val="00B307DE"/>
    <w:rsid w:val="00B369E1"/>
    <w:rsid w:val="00B401A5"/>
    <w:rsid w:val="00B44B47"/>
    <w:rsid w:val="00B470A5"/>
    <w:rsid w:val="00B539B9"/>
    <w:rsid w:val="00B54BA9"/>
    <w:rsid w:val="00B54D35"/>
    <w:rsid w:val="00B61FDF"/>
    <w:rsid w:val="00B65EAA"/>
    <w:rsid w:val="00B74079"/>
    <w:rsid w:val="00B7518A"/>
    <w:rsid w:val="00B75ED1"/>
    <w:rsid w:val="00B76F1C"/>
    <w:rsid w:val="00B81852"/>
    <w:rsid w:val="00B8400F"/>
    <w:rsid w:val="00B86803"/>
    <w:rsid w:val="00BA2C89"/>
    <w:rsid w:val="00BA2E7E"/>
    <w:rsid w:val="00BA43F5"/>
    <w:rsid w:val="00BA7681"/>
    <w:rsid w:val="00BB4667"/>
    <w:rsid w:val="00BC19DE"/>
    <w:rsid w:val="00BC5909"/>
    <w:rsid w:val="00BC711A"/>
    <w:rsid w:val="00BD5BE9"/>
    <w:rsid w:val="00BD768B"/>
    <w:rsid w:val="00BE6AD1"/>
    <w:rsid w:val="00BF0D3B"/>
    <w:rsid w:val="00C1728A"/>
    <w:rsid w:val="00C20E8B"/>
    <w:rsid w:val="00C218C7"/>
    <w:rsid w:val="00C35F09"/>
    <w:rsid w:val="00C41F3A"/>
    <w:rsid w:val="00C53B0B"/>
    <w:rsid w:val="00C563AA"/>
    <w:rsid w:val="00C64C43"/>
    <w:rsid w:val="00C71C81"/>
    <w:rsid w:val="00C71E1A"/>
    <w:rsid w:val="00C75672"/>
    <w:rsid w:val="00C77A27"/>
    <w:rsid w:val="00C85EA0"/>
    <w:rsid w:val="00CA2361"/>
    <w:rsid w:val="00CA38C8"/>
    <w:rsid w:val="00CB10D0"/>
    <w:rsid w:val="00CB2924"/>
    <w:rsid w:val="00CB4697"/>
    <w:rsid w:val="00CB508C"/>
    <w:rsid w:val="00CB6DF1"/>
    <w:rsid w:val="00CC181C"/>
    <w:rsid w:val="00CC2F3E"/>
    <w:rsid w:val="00CC532C"/>
    <w:rsid w:val="00CC5381"/>
    <w:rsid w:val="00CC79EF"/>
    <w:rsid w:val="00CD1296"/>
    <w:rsid w:val="00CD410E"/>
    <w:rsid w:val="00CE396C"/>
    <w:rsid w:val="00CE7DA0"/>
    <w:rsid w:val="00CF093C"/>
    <w:rsid w:val="00CF400D"/>
    <w:rsid w:val="00CF61F1"/>
    <w:rsid w:val="00CF78CD"/>
    <w:rsid w:val="00D0018A"/>
    <w:rsid w:val="00D02473"/>
    <w:rsid w:val="00D10DF7"/>
    <w:rsid w:val="00D11CC9"/>
    <w:rsid w:val="00D11EC6"/>
    <w:rsid w:val="00D14CC2"/>
    <w:rsid w:val="00D20CF8"/>
    <w:rsid w:val="00D2150C"/>
    <w:rsid w:val="00D21A19"/>
    <w:rsid w:val="00D24116"/>
    <w:rsid w:val="00D31027"/>
    <w:rsid w:val="00D414B0"/>
    <w:rsid w:val="00D44693"/>
    <w:rsid w:val="00D46DBB"/>
    <w:rsid w:val="00D5317E"/>
    <w:rsid w:val="00D6101C"/>
    <w:rsid w:val="00D64980"/>
    <w:rsid w:val="00D71337"/>
    <w:rsid w:val="00D8551A"/>
    <w:rsid w:val="00D91BB1"/>
    <w:rsid w:val="00D91FDA"/>
    <w:rsid w:val="00D948F0"/>
    <w:rsid w:val="00D95316"/>
    <w:rsid w:val="00DA34D2"/>
    <w:rsid w:val="00DB3066"/>
    <w:rsid w:val="00DC144B"/>
    <w:rsid w:val="00DC41DC"/>
    <w:rsid w:val="00DC46E1"/>
    <w:rsid w:val="00DC55E4"/>
    <w:rsid w:val="00DD6381"/>
    <w:rsid w:val="00DE0CA7"/>
    <w:rsid w:val="00DE146F"/>
    <w:rsid w:val="00DE3014"/>
    <w:rsid w:val="00DE415C"/>
    <w:rsid w:val="00DE4896"/>
    <w:rsid w:val="00DF0834"/>
    <w:rsid w:val="00DF0C48"/>
    <w:rsid w:val="00DF2602"/>
    <w:rsid w:val="00DF610B"/>
    <w:rsid w:val="00DF7AF6"/>
    <w:rsid w:val="00E060D9"/>
    <w:rsid w:val="00E15023"/>
    <w:rsid w:val="00E154C8"/>
    <w:rsid w:val="00E20AA3"/>
    <w:rsid w:val="00E22A96"/>
    <w:rsid w:val="00E42BF6"/>
    <w:rsid w:val="00E47031"/>
    <w:rsid w:val="00E52810"/>
    <w:rsid w:val="00E626F1"/>
    <w:rsid w:val="00E7242D"/>
    <w:rsid w:val="00E72E38"/>
    <w:rsid w:val="00E811C2"/>
    <w:rsid w:val="00E83187"/>
    <w:rsid w:val="00E84913"/>
    <w:rsid w:val="00E859C2"/>
    <w:rsid w:val="00E87EA5"/>
    <w:rsid w:val="00E95140"/>
    <w:rsid w:val="00E967EB"/>
    <w:rsid w:val="00EA0E92"/>
    <w:rsid w:val="00EA42A1"/>
    <w:rsid w:val="00EA56D8"/>
    <w:rsid w:val="00EB17A4"/>
    <w:rsid w:val="00EB1C17"/>
    <w:rsid w:val="00EB41F8"/>
    <w:rsid w:val="00EB6848"/>
    <w:rsid w:val="00EC5BC9"/>
    <w:rsid w:val="00ED3BBB"/>
    <w:rsid w:val="00EE1877"/>
    <w:rsid w:val="00F07159"/>
    <w:rsid w:val="00F072BF"/>
    <w:rsid w:val="00F12CA2"/>
    <w:rsid w:val="00F148E0"/>
    <w:rsid w:val="00F3371E"/>
    <w:rsid w:val="00F35AC8"/>
    <w:rsid w:val="00F36413"/>
    <w:rsid w:val="00F5053C"/>
    <w:rsid w:val="00F512CE"/>
    <w:rsid w:val="00F71A92"/>
    <w:rsid w:val="00F72D1C"/>
    <w:rsid w:val="00F72EB9"/>
    <w:rsid w:val="00F749B2"/>
    <w:rsid w:val="00F82C23"/>
    <w:rsid w:val="00F836BE"/>
    <w:rsid w:val="00F9008A"/>
    <w:rsid w:val="00F97DC4"/>
    <w:rsid w:val="00FA09B9"/>
    <w:rsid w:val="00FB64B5"/>
    <w:rsid w:val="00FC1256"/>
    <w:rsid w:val="00FD3E2F"/>
    <w:rsid w:val="00FD5ABC"/>
    <w:rsid w:val="00FF0D0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1636AC"/>
  <w15:chartTrackingRefBased/>
  <w15:docId w15:val="{D6AC2BB3-EACF-4C15-9A0A-6214F61A1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6848"/>
    <w:pPr>
      <w:spacing w:after="0" w:line="240" w:lineRule="auto"/>
      <w:jc w:val="both"/>
    </w:pPr>
    <w:rPr>
      <w:rFonts w:ascii="Times New Roman" w:eastAsia="Calibri" w:hAnsi="Times New Roman" w:cs="Times New Roman"/>
      <w:sz w:val="24"/>
      <w:szCs w:val="24"/>
    </w:rPr>
  </w:style>
  <w:style w:type="paragraph" w:styleId="1">
    <w:name w:val="heading 1"/>
    <w:basedOn w:val="a"/>
    <w:next w:val="a"/>
    <w:link w:val="10"/>
    <w:uiPriority w:val="9"/>
    <w:qFormat/>
    <w:rsid w:val="007A2CD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01FC4"/>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y2iqfc">
    <w:name w:val="y2iqfc"/>
    <w:basedOn w:val="a0"/>
    <w:rsid w:val="00EB6848"/>
  </w:style>
  <w:style w:type="character" w:styleId="a3">
    <w:name w:val="Hyperlink"/>
    <w:basedOn w:val="a0"/>
    <w:uiPriority w:val="99"/>
    <w:unhideWhenUsed/>
    <w:rsid w:val="007A2CDA"/>
    <w:rPr>
      <w:color w:val="0563C1" w:themeColor="hyperlink"/>
      <w:u w:val="single"/>
    </w:rPr>
  </w:style>
  <w:style w:type="character" w:customStyle="1" w:styleId="10">
    <w:name w:val="Заголовок 1 Знак"/>
    <w:basedOn w:val="a0"/>
    <w:link w:val="1"/>
    <w:uiPriority w:val="9"/>
    <w:rsid w:val="007A2CDA"/>
    <w:rPr>
      <w:rFonts w:asciiTheme="majorHAnsi" w:eastAsiaTheme="majorEastAsia" w:hAnsiTheme="majorHAnsi" w:cstheme="majorBidi"/>
      <w:color w:val="2E74B5" w:themeColor="accent1" w:themeShade="BF"/>
      <w:sz w:val="32"/>
      <w:szCs w:val="32"/>
    </w:rPr>
  </w:style>
  <w:style w:type="paragraph" w:styleId="a4">
    <w:name w:val="TOC Heading"/>
    <w:basedOn w:val="1"/>
    <w:next w:val="a"/>
    <w:uiPriority w:val="39"/>
    <w:unhideWhenUsed/>
    <w:qFormat/>
    <w:rsid w:val="007A2CDA"/>
    <w:pPr>
      <w:spacing w:line="259" w:lineRule="auto"/>
      <w:jc w:val="left"/>
      <w:outlineLvl w:val="9"/>
    </w:pPr>
    <w:rPr>
      <w:lang w:eastAsia="uk-UA"/>
    </w:rPr>
  </w:style>
  <w:style w:type="paragraph" w:styleId="11">
    <w:name w:val="toc 1"/>
    <w:basedOn w:val="a"/>
    <w:next w:val="a"/>
    <w:autoRedefine/>
    <w:uiPriority w:val="39"/>
    <w:unhideWhenUsed/>
    <w:rsid w:val="00D91FDA"/>
    <w:pPr>
      <w:tabs>
        <w:tab w:val="right" w:leader="dot" w:pos="9628"/>
      </w:tabs>
      <w:spacing w:line="360" w:lineRule="auto"/>
    </w:pPr>
    <w:rPr>
      <w:rFonts w:eastAsiaTheme="minorHAnsi"/>
      <w:sz w:val="28"/>
      <w:szCs w:val="28"/>
      <w:lang w:val="ru-RU"/>
    </w:rPr>
  </w:style>
  <w:style w:type="paragraph" w:styleId="21">
    <w:name w:val="toc 2"/>
    <w:basedOn w:val="a"/>
    <w:next w:val="a"/>
    <w:autoRedefine/>
    <w:uiPriority w:val="39"/>
    <w:unhideWhenUsed/>
    <w:rsid w:val="00C75672"/>
    <w:pPr>
      <w:tabs>
        <w:tab w:val="right" w:leader="dot" w:pos="9345"/>
      </w:tabs>
      <w:spacing w:line="360" w:lineRule="auto"/>
    </w:pPr>
    <w:rPr>
      <w:rFonts w:asciiTheme="minorHAnsi" w:eastAsiaTheme="minorHAnsi" w:hAnsiTheme="minorHAnsi" w:cstheme="minorBidi"/>
      <w:sz w:val="22"/>
      <w:szCs w:val="22"/>
      <w:lang w:val="ru-RU"/>
    </w:rPr>
  </w:style>
  <w:style w:type="paragraph" w:styleId="a5">
    <w:name w:val="List Paragraph"/>
    <w:basedOn w:val="a"/>
    <w:uiPriority w:val="34"/>
    <w:qFormat/>
    <w:rsid w:val="00CF78CD"/>
    <w:pPr>
      <w:spacing w:after="160" w:line="259" w:lineRule="auto"/>
      <w:ind w:left="720"/>
      <w:contextualSpacing/>
      <w:jc w:val="left"/>
    </w:pPr>
    <w:rPr>
      <w:rFonts w:asciiTheme="minorHAnsi" w:eastAsiaTheme="minorHAnsi" w:hAnsiTheme="minorHAnsi" w:cstheme="minorBidi"/>
      <w:sz w:val="22"/>
      <w:szCs w:val="22"/>
      <w:lang w:val="ru-RU"/>
    </w:rPr>
  </w:style>
  <w:style w:type="character" w:customStyle="1" w:styleId="20">
    <w:name w:val="Заголовок 2 Знак"/>
    <w:basedOn w:val="a0"/>
    <w:link w:val="2"/>
    <w:uiPriority w:val="9"/>
    <w:semiHidden/>
    <w:rsid w:val="00A01FC4"/>
    <w:rPr>
      <w:rFonts w:asciiTheme="majorHAnsi" w:eastAsiaTheme="majorEastAsia" w:hAnsiTheme="majorHAnsi" w:cstheme="majorBidi"/>
      <w:color w:val="2E74B5" w:themeColor="accent1" w:themeShade="BF"/>
      <w:sz w:val="26"/>
      <w:szCs w:val="26"/>
    </w:rPr>
  </w:style>
  <w:style w:type="paragraph" w:styleId="a6">
    <w:name w:val="header"/>
    <w:basedOn w:val="a"/>
    <w:link w:val="a7"/>
    <w:uiPriority w:val="99"/>
    <w:unhideWhenUsed/>
    <w:rsid w:val="007B5D85"/>
    <w:pPr>
      <w:tabs>
        <w:tab w:val="center" w:pos="4677"/>
        <w:tab w:val="right" w:pos="9355"/>
      </w:tabs>
    </w:pPr>
  </w:style>
  <w:style w:type="character" w:customStyle="1" w:styleId="a7">
    <w:name w:val="Верхний колонтитул Знак"/>
    <w:basedOn w:val="a0"/>
    <w:link w:val="a6"/>
    <w:uiPriority w:val="99"/>
    <w:rsid w:val="007B5D85"/>
    <w:rPr>
      <w:rFonts w:ascii="Times New Roman" w:eastAsia="Calibri" w:hAnsi="Times New Roman" w:cs="Times New Roman"/>
      <w:sz w:val="24"/>
      <w:szCs w:val="24"/>
    </w:rPr>
  </w:style>
  <w:style w:type="paragraph" w:styleId="a8">
    <w:name w:val="footer"/>
    <w:basedOn w:val="a"/>
    <w:link w:val="a9"/>
    <w:uiPriority w:val="99"/>
    <w:unhideWhenUsed/>
    <w:rsid w:val="007B5D85"/>
    <w:pPr>
      <w:tabs>
        <w:tab w:val="center" w:pos="4677"/>
        <w:tab w:val="right" w:pos="9355"/>
      </w:tabs>
    </w:pPr>
  </w:style>
  <w:style w:type="character" w:customStyle="1" w:styleId="a9">
    <w:name w:val="Нижний колонтитул Знак"/>
    <w:basedOn w:val="a0"/>
    <w:link w:val="a8"/>
    <w:uiPriority w:val="99"/>
    <w:rsid w:val="007B5D85"/>
    <w:rPr>
      <w:rFonts w:ascii="Times New Roman" w:eastAsia="Calibri" w:hAnsi="Times New Roman" w:cs="Times New Roman"/>
      <w:sz w:val="24"/>
      <w:szCs w:val="24"/>
    </w:rPr>
  </w:style>
  <w:style w:type="paragraph" w:styleId="aa">
    <w:name w:val="Balloon Text"/>
    <w:basedOn w:val="a"/>
    <w:link w:val="ab"/>
    <w:uiPriority w:val="99"/>
    <w:semiHidden/>
    <w:unhideWhenUsed/>
    <w:rsid w:val="005B68A3"/>
    <w:rPr>
      <w:rFonts w:ascii="Segoe UI" w:hAnsi="Segoe UI" w:cs="Segoe UI"/>
      <w:sz w:val="18"/>
      <w:szCs w:val="18"/>
    </w:rPr>
  </w:style>
  <w:style w:type="character" w:customStyle="1" w:styleId="ab">
    <w:name w:val="Текст выноски Знак"/>
    <w:basedOn w:val="a0"/>
    <w:link w:val="aa"/>
    <w:uiPriority w:val="99"/>
    <w:semiHidden/>
    <w:rsid w:val="005B68A3"/>
    <w:rPr>
      <w:rFonts w:ascii="Segoe UI" w:eastAsia="Calibri" w:hAnsi="Segoe UI" w:cs="Segoe UI"/>
      <w:sz w:val="18"/>
      <w:szCs w:val="18"/>
    </w:rPr>
  </w:style>
  <w:style w:type="character" w:styleId="ac">
    <w:name w:val="annotation reference"/>
    <w:basedOn w:val="a0"/>
    <w:uiPriority w:val="99"/>
    <w:semiHidden/>
    <w:unhideWhenUsed/>
    <w:rsid w:val="00BA2C89"/>
    <w:rPr>
      <w:sz w:val="16"/>
      <w:szCs w:val="16"/>
    </w:rPr>
  </w:style>
  <w:style w:type="paragraph" w:styleId="ad">
    <w:name w:val="annotation text"/>
    <w:basedOn w:val="a"/>
    <w:link w:val="ae"/>
    <w:uiPriority w:val="99"/>
    <w:semiHidden/>
    <w:unhideWhenUsed/>
    <w:rsid w:val="00BA2C89"/>
    <w:rPr>
      <w:sz w:val="20"/>
      <w:szCs w:val="20"/>
    </w:rPr>
  </w:style>
  <w:style w:type="character" w:customStyle="1" w:styleId="ae">
    <w:name w:val="Текст примечания Знак"/>
    <w:basedOn w:val="a0"/>
    <w:link w:val="ad"/>
    <w:uiPriority w:val="99"/>
    <w:semiHidden/>
    <w:rsid w:val="00BA2C89"/>
    <w:rPr>
      <w:rFonts w:ascii="Times New Roman" w:eastAsia="Calibri" w:hAnsi="Times New Roman" w:cs="Times New Roman"/>
      <w:sz w:val="20"/>
      <w:szCs w:val="20"/>
    </w:rPr>
  </w:style>
  <w:style w:type="paragraph" w:styleId="af">
    <w:name w:val="annotation subject"/>
    <w:basedOn w:val="ad"/>
    <w:next w:val="ad"/>
    <w:link w:val="af0"/>
    <w:uiPriority w:val="99"/>
    <w:semiHidden/>
    <w:unhideWhenUsed/>
    <w:rsid w:val="00BA2C89"/>
    <w:rPr>
      <w:b/>
      <w:bCs/>
    </w:rPr>
  </w:style>
  <w:style w:type="character" w:customStyle="1" w:styleId="af0">
    <w:name w:val="Тема примечания Знак"/>
    <w:basedOn w:val="ae"/>
    <w:link w:val="af"/>
    <w:uiPriority w:val="99"/>
    <w:semiHidden/>
    <w:rsid w:val="00BA2C89"/>
    <w:rPr>
      <w:rFonts w:ascii="Times New Roman" w:eastAsia="Calibri" w:hAnsi="Times New Roman" w:cs="Times New Roman"/>
      <w:b/>
      <w:bCs/>
      <w:sz w:val="20"/>
      <w:szCs w:val="20"/>
    </w:rPr>
  </w:style>
  <w:style w:type="paragraph" w:styleId="3">
    <w:name w:val="toc 3"/>
    <w:basedOn w:val="a"/>
    <w:next w:val="a"/>
    <w:autoRedefine/>
    <w:uiPriority w:val="39"/>
    <w:unhideWhenUsed/>
    <w:rsid w:val="00C75672"/>
    <w:pPr>
      <w:spacing w:after="100" w:line="259" w:lineRule="auto"/>
      <w:ind w:left="440"/>
      <w:jc w:val="left"/>
    </w:pPr>
    <w:rPr>
      <w:rFonts w:asciiTheme="minorHAnsi" w:eastAsiaTheme="minorEastAsia" w:hAnsiTheme="minorHAnsi"/>
      <w:sz w:val="22"/>
      <w:szCs w:val="22"/>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601032">
      <w:bodyDiv w:val="1"/>
      <w:marLeft w:val="0"/>
      <w:marRight w:val="0"/>
      <w:marTop w:val="0"/>
      <w:marBottom w:val="0"/>
      <w:divBdr>
        <w:top w:val="none" w:sz="0" w:space="0" w:color="auto"/>
        <w:left w:val="none" w:sz="0" w:space="0" w:color="auto"/>
        <w:bottom w:val="none" w:sz="0" w:space="0" w:color="auto"/>
        <w:right w:val="none" w:sz="0" w:space="0" w:color="auto"/>
      </w:divBdr>
    </w:div>
    <w:div w:id="357900470">
      <w:bodyDiv w:val="1"/>
      <w:marLeft w:val="0"/>
      <w:marRight w:val="0"/>
      <w:marTop w:val="0"/>
      <w:marBottom w:val="0"/>
      <w:divBdr>
        <w:top w:val="none" w:sz="0" w:space="0" w:color="auto"/>
        <w:left w:val="none" w:sz="0" w:space="0" w:color="auto"/>
        <w:bottom w:val="none" w:sz="0" w:space="0" w:color="auto"/>
        <w:right w:val="none" w:sz="0" w:space="0" w:color="auto"/>
      </w:divBdr>
    </w:div>
    <w:div w:id="945507355">
      <w:bodyDiv w:val="1"/>
      <w:marLeft w:val="0"/>
      <w:marRight w:val="0"/>
      <w:marTop w:val="0"/>
      <w:marBottom w:val="0"/>
      <w:divBdr>
        <w:top w:val="none" w:sz="0" w:space="0" w:color="auto"/>
        <w:left w:val="none" w:sz="0" w:space="0" w:color="auto"/>
        <w:bottom w:val="none" w:sz="0" w:space="0" w:color="auto"/>
        <w:right w:val="none" w:sz="0" w:space="0" w:color="auto"/>
      </w:divBdr>
    </w:div>
    <w:div w:id="1199586349">
      <w:bodyDiv w:val="1"/>
      <w:marLeft w:val="0"/>
      <w:marRight w:val="0"/>
      <w:marTop w:val="0"/>
      <w:marBottom w:val="0"/>
      <w:divBdr>
        <w:top w:val="none" w:sz="0" w:space="0" w:color="auto"/>
        <w:left w:val="none" w:sz="0" w:space="0" w:color="auto"/>
        <w:bottom w:val="none" w:sz="0" w:space="0" w:color="auto"/>
        <w:right w:val="none" w:sz="0" w:space="0" w:color="auto"/>
      </w:divBdr>
    </w:div>
    <w:div w:id="1263301613">
      <w:bodyDiv w:val="1"/>
      <w:marLeft w:val="0"/>
      <w:marRight w:val="0"/>
      <w:marTop w:val="0"/>
      <w:marBottom w:val="0"/>
      <w:divBdr>
        <w:top w:val="none" w:sz="0" w:space="0" w:color="auto"/>
        <w:left w:val="none" w:sz="0" w:space="0" w:color="auto"/>
        <w:bottom w:val="none" w:sz="0" w:space="0" w:color="auto"/>
        <w:right w:val="none" w:sz="0" w:space="0" w:color="auto"/>
      </w:divBdr>
    </w:div>
    <w:div w:id="1402290894">
      <w:bodyDiv w:val="1"/>
      <w:marLeft w:val="0"/>
      <w:marRight w:val="0"/>
      <w:marTop w:val="0"/>
      <w:marBottom w:val="0"/>
      <w:divBdr>
        <w:top w:val="none" w:sz="0" w:space="0" w:color="auto"/>
        <w:left w:val="none" w:sz="0" w:space="0" w:color="auto"/>
        <w:bottom w:val="none" w:sz="0" w:space="0" w:color="auto"/>
        <w:right w:val="none" w:sz="0" w:space="0" w:color="auto"/>
      </w:divBdr>
    </w:div>
    <w:div w:id="1421175556">
      <w:bodyDiv w:val="1"/>
      <w:marLeft w:val="0"/>
      <w:marRight w:val="0"/>
      <w:marTop w:val="0"/>
      <w:marBottom w:val="0"/>
      <w:divBdr>
        <w:top w:val="none" w:sz="0" w:space="0" w:color="auto"/>
        <w:left w:val="none" w:sz="0" w:space="0" w:color="auto"/>
        <w:bottom w:val="none" w:sz="0" w:space="0" w:color="auto"/>
        <w:right w:val="none" w:sz="0" w:space="0" w:color="auto"/>
      </w:divBdr>
    </w:div>
    <w:div w:id="154909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ibrary.ru/item.asp?id=17859799" TargetMode="External"/><Relationship Id="rId13" Type="http://schemas.openxmlformats.org/officeDocument/2006/relationships/hyperlink" Target="https://cyberleninka.ru/article/n/%20diplomaticheskie-missii-florentiyskih-grazhdan-v-xiii-xv-vv-otsenki-i-osobennosti%20-vospriyatiya/viewer" TargetMode="External"/><Relationship Id="rId18" Type="http://schemas.openxmlformats.org/officeDocument/2006/relationships/hyperlink" Target="https://cyberleninka.ru/article/n/pamyat-roda-v-semeynyh-knigah-florentsii-xiv-xv-vekov"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elibrary.ru/item.asp?id=27676154" TargetMode="External"/><Relationship Id="rId7" Type="http://schemas.openxmlformats.org/officeDocument/2006/relationships/endnotes" Target="endnotes.xml"/><Relationship Id="rId12" Type="http://schemas.openxmlformats.org/officeDocument/2006/relationships/hyperlink" Target="https://royallib.com/book/kontamin_filipp/voyna_v_srednie_veka.html" TargetMode="External"/><Relationship Id="rId17" Type="http://schemas.openxmlformats.org/officeDocument/2006/relationships/hyperlink" Target="https://cyberleninka.ru/article/n/istoriya-izdaniya-florentiyskih-semeynyh-knig-v-xviii-xx-vv/viewer"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gu.ru/archive/old.sgu.ru/files/nodes/9644/08.pdf" TargetMode="External"/><Relationship Id="rId20" Type="http://schemas.openxmlformats.org/officeDocument/2006/relationships/hyperlink" Target="https://istmat.info/node/2825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istorylib.org/historybooks/ZHorzh-Dyubi_Istoriya-Frantsii--Srednie-veka/"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library.ru/download/elibrary_17876584_49002511.pdf" TargetMode="External"/><Relationship Id="rId23" Type="http://schemas.openxmlformats.org/officeDocument/2006/relationships/hyperlink" Target="https://www.academia.edu/2118102" TargetMode="External"/><Relationship Id="rId10" Type="http://schemas.openxmlformats.org/officeDocument/2006/relationships/hyperlink" Target="http://naukavestnik.ru/doc/gv1803Dmitrieva.pdf" TargetMode="External"/><Relationship Id="rId19" Type="http://schemas.openxmlformats.org/officeDocument/2006/relationships/hyperlink" Target="https://cyberleninka.ru/article/n/pamyat-roda-v-semeynyh-knigah-florentsii-xiv-xv-vekov" TargetMode="External"/><Relationship Id="rId4" Type="http://schemas.openxmlformats.org/officeDocument/2006/relationships/settings" Target="settings.xml"/><Relationship Id="rId9" Type="http://schemas.openxmlformats.org/officeDocument/2006/relationships/hyperlink" Target="https://elibrary.ru/download%20/elibrary_38181309_91726968.pdf" TargetMode="External"/><Relationship Id="rId14" Type="http://schemas.openxmlformats.org/officeDocument/2006/relationships/hyperlink" Target="https://cyberleninka.ru/article/n/grazhdanin-i-florentiyskaya-kommuna-dve-polyarnyh-pozitsii-v-istoriopisanii-pervoy-poloviny-xv-veka/viewer" TargetMode="External"/><Relationship Id="rId22" Type="http://schemas.openxmlformats.org/officeDocument/2006/relationships/hyperlink" Target="https://www.academia.edu/1617538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DFF543-E81E-4AF1-8237-F99AAC31A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65569</Words>
  <Characters>37375</Characters>
  <Application>Microsoft Office Word</Application>
  <DocSecurity>0</DocSecurity>
  <Lines>311</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3</cp:revision>
  <dcterms:created xsi:type="dcterms:W3CDTF">2021-06-24T14:40:00Z</dcterms:created>
  <dcterms:modified xsi:type="dcterms:W3CDTF">2021-06-24T14:40:00Z</dcterms:modified>
</cp:coreProperties>
</file>