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66DB" w:rsidRPr="003F3A7E" w:rsidRDefault="00DA66DB" w:rsidP="00DA66DB">
      <w:pPr>
        <w:spacing w:after="0" w:line="360" w:lineRule="auto"/>
        <w:jc w:val="center"/>
        <w:rPr>
          <w:rFonts w:ascii="Times New Roman" w:hAnsi="Times New Roman"/>
          <w:bCs/>
          <w:i/>
          <w:iCs/>
          <w:sz w:val="28"/>
          <w:szCs w:val="28"/>
        </w:rPr>
      </w:pPr>
      <w:r>
        <w:rPr>
          <w:rFonts w:ascii="Times New Roman" w:hAnsi="Times New Roman"/>
          <w:bCs/>
          <w:sz w:val="28"/>
          <w:szCs w:val="28"/>
        </w:rPr>
        <w:t>О</w:t>
      </w:r>
      <w:r w:rsidRPr="003F3A7E">
        <w:rPr>
          <w:rFonts w:ascii="Times New Roman" w:hAnsi="Times New Roman"/>
          <w:bCs/>
          <w:sz w:val="28"/>
          <w:szCs w:val="28"/>
        </w:rPr>
        <w:t>деський національний університет імені І. І. Мечникова</w:t>
      </w:r>
    </w:p>
    <w:p w:rsidR="00DA66DB" w:rsidRPr="003F3A7E" w:rsidRDefault="00DA66DB" w:rsidP="00DA66DB">
      <w:pPr>
        <w:spacing w:after="0" w:line="360" w:lineRule="auto"/>
        <w:jc w:val="center"/>
        <w:rPr>
          <w:rFonts w:ascii="Times New Roman" w:hAnsi="Times New Roman"/>
          <w:bCs/>
          <w:sz w:val="28"/>
          <w:szCs w:val="28"/>
        </w:rPr>
      </w:pPr>
      <w:r w:rsidRPr="003F3A7E">
        <w:rPr>
          <w:rFonts w:ascii="Times New Roman" w:hAnsi="Times New Roman"/>
          <w:bCs/>
          <w:sz w:val="28"/>
          <w:szCs w:val="28"/>
        </w:rPr>
        <w:t>Геолого-географічний факультет</w:t>
      </w:r>
    </w:p>
    <w:p w:rsidR="00DA66DB" w:rsidRPr="003F3A7E" w:rsidRDefault="00DA66DB" w:rsidP="00DA66DB">
      <w:pPr>
        <w:spacing w:after="0" w:line="360" w:lineRule="auto"/>
        <w:jc w:val="center"/>
        <w:rPr>
          <w:rFonts w:ascii="Times New Roman" w:hAnsi="Times New Roman"/>
          <w:bCs/>
          <w:sz w:val="28"/>
          <w:szCs w:val="28"/>
        </w:rPr>
      </w:pPr>
      <w:r w:rsidRPr="003F3A7E">
        <w:rPr>
          <w:rFonts w:ascii="Times New Roman" w:hAnsi="Times New Roman"/>
          <w:bCs/>
          <w:sz w:val="28"/>
          <w:szCs w:val="28"/>
        </w:rPr>
        <w:t>Кафедра економічної та соціальної географії і туризму</w:t>
      </w:r>
    </w:p>
    <w:p w:rsidR="00DA66DB" w:rsidRPr="003F3A7E" w:rsidRDefault="00DA66DB" w:rsidP="00DA66DB">
      <w:pPr>
        <w:spacing w:after="0" w:line="360" w:lineRule="auto"/>
        <w:jc w:val="center"/>
        <w:rPr>
          <w:rFonts w:ascii="Times New Roman" w:hAnsi="Times New Roman"/>
          <w:bCs/>
          <w:sz w:val="28"/>
          <w:szCs w:val="28"/>
          <w:u w:val="single"/>
        </w:rPr>
      </w:pPr>
    </w:p>
    <w:p w:rsidR="00DA66DB" w:rsidRPr="003F3A7E" w:rsidRDefault="00DA66DB" w:rsidP="00DA66DB">
      <w:pPr>
        <w:spacing w:after="0" w:line="360" w:lineRule="auto"/>
        <w:jc w:val="center"/>
        <w:rPr>
          <w:rFonts w:ascii="Times New Roman" w:hAnsi="Times New Roman"/>
          <w:bCs/>
          <w:sz w:val="28"/>
          <w:szCs w:val="28"/>
          <w:u w:val="single"/>
        </w:rPr>
      </w:pPr>
    </w:p>
    <w:p w:rsidR="00DA66DB" w:rsidRPr="003F3A7E" w:rsidRDefault="00DA66DB" w:rsidP="00DA66DB">
      <w:pPr>
        <w:spacing w:after="0" w:line="360" w:lineRule="auto"/>
        <w:jc w:val="center"/>
        <w:rPr>
          <w:rFonts w:ascii="Times New Roman" w:hAnsi="Times New Roman"/>
          <w:bCs/>
          <w:sz w:val="28"/>
          <w:szCs w:val="28"/>
        </w:rPr>
      </w:pPr>
      <w:r w:rsidRPr="003F3A7E">
        <w:rPr>
          <w:rFonts w:ascii="Times New Roman" w:hAnsi="Times New Roman"/>
          <w:bCs/>
          <w:sz w:val="28"/>
          <w:szCs w:val="28"/>
        </w:rPr>
        <w:t>Кваліфікаційна робота</w:t>
      </w:r>
    </w:p>
    <w:p w:rsidR="00DA66DB" w:rsidRPr="003F3A7E" w:rsidRDefault="00DA66DB" w:rsidP="00DA66DB">
      <w:pPr>
        <w:spacing w:after="0" w:line="360" w:lineRule="auto"/>
        <w:jc w:val="center"/>
        <w:rPr>
          <w:rFonts w:ascii="Times New Roman" w:hAnsi="Times New Roman"/>
          <w:bCs/>
          <w:sz w:val="28"/>
          <w:szCs w:val="28"/>
        </w:rPr>
      </w:pPr>
      <w:r w:rsidRPr="003F3A7E">
        <w:rPr>
          <w:rFonts w:ascii="Times New Roman" w:hAnsi="Times New Roman"/>
          <w:bCs/>
          <w:sz w:val="28"/>
          <w:szCs w:val="28"/>
        </w:rPr>
        <w:t>на здобуття ступеня вищої освіти «</w:t>
      </w:r>
      <w:r w:rsidRPr="003F3A7E">
        <w:rPr>
          <w:rFonts w:ascii="Times New Roman" w:hAnsi="Times New Roman"/>
          <w:bCs/>
          <w:sz w:val="28"/>
          <w:szCs w:val="28"/>
          <w:lang w:val="ru-RU"/>
        </w:rPr>
        <w:t>Маг</w:t>
      </w:r>
      <w:r w:rsidRPr="003F3A7E">
        <w:rPr>
          <w:rFonts w:ascii="Times New Roman" w:hAnsi="Times New Roman"/>
          <w:bCs/>
          <w:sz w:val="28"/>
          <w:szCs w:val="28"/>
        </w:rPr>
        <w:t>істр»</w:t>
      </w:r>
    </w:p>
    <w:p w:rsidR="00DA66DB" w:rsidRPr="003F3A7E" w:rsidRDefault="00DA66DB" w:rsidP="00DA66DB">
      <w:pPr>
        <w:spacing w:after="0" w:line="360" w:lineRule="auto"/>
        <w:jc w:val="center"/>
        <w:rPr>
          <w:rFonts w:ascii="Times New Roman" w:hAnsi="Times New Roman"/>
          <w:bCs/>
          <w:sz w:val="28"/>
          <w:szCs w:val="28"/>
        </w:rPr>
      </w:pPr>
    </w:p>
    <w:p w:rsidR="00DA66DB" w:rsidRPr="00282F75" w:rsidRDefault="00DA66DB" w:rsidP="00DA66DB">
      <w:pPr>
        <w:spacing w:after="0" w:line="360" w:lineRule="auto"/>
        <w:jc w:val="center"/>
        <w:rPr>
          <w:rFonts w:ascii="Times New Roman" w:hAnsi="Times New Roman"/>
          <w:b/>
          <w:color w:val="000000"/>
          <w:sz w:val="32"/>
          <w:szCs w:val="32"/>
          <w:shd w:val="clear" w:color="auto" w:fill="FFFFFF"/>
        </w:rPr>
      </w:pPr>
      <w:r>
        <w:rPr>
          <w:rFonts w:ascii="Times New Roman" w:hAnsi="Times New Roman"/>
          <w:b/>
          <w:color w:val="000000"/>
          <w:sz w:val="32"/>
          <w:szCs w:val="32"/>
          <w:shd w:val="clear" w:color="auto" w:fill="FFFFFF"/>
        </w:rPr>
        <w:t xml:space="preserve">СУЧАСНИЙ СТАН, ПРОБЛЕМИ ТА ПЕРСПЕКТИВИ ЗАСТОСУВАННЯ ВОДНОРЕСУРСНОГО МЕНЕДЖМЕНТУ БАСЕЙНУ РІЧКИ ДНІСТЕР </w:t>
      </w:r>
    </w:p>
    <w:p w:rsidR="00DA66DB" w:rsidRPr="003F3A7E" w:rsidRDefault="00DA66DB" w:rsidP="00DA66DB">
      <w:pPr>
        <w:spacing w:after="0" w:line="360" w:lineRule="auto"/>
        <w:jc w:val="center"/>
        <w:rPr>
          <w:rFonts w:ascii="Times New Roman" w:hAnsi="Times New Roman"/>
          <w:b/>
          <w:sz w:val="24"/>
          <w:szCs w:val="24"/>
        </w:rPr>
      </w:pPr>
    </w:p>
    <w:p w:rsidR="00DA66DB" w:rsidRPr="003F3A7E" w:rsidRDefault="00DA66DB" w:rsidP="00DA66DB">
      <w:pPr>
        <w:spacing w:after="0" w:line="240" w:lineRule="auto"/>
        <w:ind w:left="4248"/>
        <w:jc w:val="both"/>
        <w:rPr>
          <w:rFonts w:ascii="Times New Roman" w:hAnsi="Times New Roman"/>
          <w:bCs/>
          <w:sz w:val="28"/>
          <w:szCs w:val="28"/>
        </w:rPr>
      </w:pPr>
      <w:r w:rsidRPr="003F3A7E">
        <w:rPr>
          <w:rFonts w:ascii="Times New Roman" w:hAnsi="Times New Roman"/>
          <w:bCs/>
          <w:sz w:val="28"/>
          <w:szCs w:val="28"/>
        </w:rPr>
        <w:t>Викона</w:t>
      </w:r>
      <w:r w:rsidRPr="003F3A7E">
        <w:rPr>
          <w:rFonts w:ascii="Times New Roman" w:hAnsi="Times New Roman"/>
          <w:bCs/>
          <w:sz w:val="28"/>
          <w:szCs w:val="28"/>
          <w:lang w:val="ru-RU"/>
        </w:rPr>
        <w:t>в</w:t>
      </w:r>
      <w:r w:rsidRPr="003F3A7E">
        <w:rPr>
          <w:rFonts w:ascii="Times New Roman" w:hAnsi="Times New Roman"/>
          <w:bCs/>
          <w:sz w:val="28"/>
          <w:szCs w:val="28"/>
        </w:rPr>
        <w:t xml:space="preserve"> студент  2 р</w:t>
      </w:r>
    </w:p>
    <w:p w:rsidR="00DA66DB" w:rsidRPr="003F3A7E" w:rsidRDefault="00DA66DB" w:rsidP="00DA66DB">
      <w:pPr>
        <w:spacing w:after="0" w:line="240" w:lineRule="auto"/>
        <w:ind w:left="4248"/>
        <w:jc w:val="both"/>
        <w:rPr>
          <w:rFonts w:ascii="Times New Roman" w:hAnsi="Times New Roman"/>
          <w:bCs/>
          <w:sz w:val="28"/>
          <w:szCs w:val="28"/>
        </w:rPr>
      </w:pPr>
      <w:r w:rsidRPr="003F3A7E">
        <w:rPr>
          <w:rFonts w:ascii="Times New Roman" w:hAnsi="Times New Roman"/>
          <w:bCs/>
          <w:sz w:val="28"/>
          <w:szCs w:val="28"/>
        </w:rPr>
        <w:t>денної форми навчання</w:t>
      </w:r>
    </w:p>
    <w:p w:rsidR="00DA66DB" w:rsidRPr="003F3A7E" w:rsidRDefault="00DA66DB" w:rsidP="00DA66DB">
      <w:pPr>
        <w:spacing w:after="0" w:line="240" w:lineRule="auto"/>
        <w:ind w:left="4248"/>
        <w:jc w:val="both"/>
        <w:rPr>
          <w:rFonts w:ascii="Times New Roman" w:hAnsi="Times New Roman"/>
          <w:bCs/>
          <w:sz w:val="28"/>
          <w:szCs w:val="28"/>
        </w:rPr>
      </w:pPr>
      <w:r w:rsidRPr="003F3A7E">
        <w:rPr>
          <w:rFonts w:ascii="Times New Roman" w:hAnsi="Times New Roman"/>
          <w:bCs/>
          <w:sz w:val="28"/>
          <w:szCs w:val="28"/>
        </w:rPr>
        <w:t xml:space="preserve">Спеціальність </w:t>
      </w:r>
      <w:r w:rsidRPr="003F3A7E">
        <w:rPr>
          <w:rFonts w:ascii="Times New Roman" w:hAnsi="Times New Roman"/>
          <w:bCs/>
          <w:sz w:val="28"/>
          <w:szCs w:val="28"/>
          <w:lang w:val="ru-RU"/>
        </w:rPr>
        <w:t>106 Геогра</w:t>
      </w:r>
      <w:r w:rsidRPr="003F3A7E">
        <w:rPr>
          <w:rFonts w:ascii="Times New Roman" w:hAnsi="Times New Roman"/>
          <w:bCs/>
          <w:sz w:val="28"/>
          <w:szCs w:val="28"/>
        </w:rPr>
        <w:t>фія</w:t>
      </w:r>
    </w:p>
    <w:p w:rsidR="00DA66DB" w:rsidRPr="003F3A7E" w:rsidRDefault="00DA66DB" w:rsidP="00DA66DB">
      <w:pPr>
        <w:spacing w:after="0" w:line="240" w:lineRule="auto"/>
        <w:ind w:left="4248"/>
        <w:jc w:val="both"/>
        <w:rPr>
          <w:rFonts w:ascii="Times New Roman" w:hAnsi="Times New Roman"/>
          <w:bCs/>
          <w:sz w:val="28"/>
          <w:szCs w:val="28"/>
        </w:rPr>
      </w:pPr>
      <w:r w:rsidRPr="003F3A7E">
        <w:rPr>
          <w:rFonts w:ascii="Times New Roman" w:hAnsi="Times New Roman"/>
          <w:bCs/>
          <w:sz w:val="28"/>
          <w:szCs w:val="28"/>
        </w:rPr>
        <w:t>Максим ШТИК</w:t>
      </w:r>
    </w:p>
    <w:p w:rsidR="00DA66DB" w:rsidRDefault="00DA66DB" w:rsidP="00DA66DB">
      <w:pPr>
        <w:spacing w:after="0" w:line="240" w:lineRule="auto"/>
        <w:ind w:left="4248"/>
        <w:jc w:val="both"/>
        <w:rPr>
          <w:rFonts w:ascii="Times New Roman" w:hAnsi="Times New Roman"/>
          <w:bCs/>
          <w:sz w:val="28"/>
          <w:szCs w:val="28"/>
        </w:rPr>
      </w:pPr>
      <w:r w:rsidRPr="003F3A7E">
        <w:rPr>
          <w:rFonts w:ascii="Times New Roman" w:hAnsi="Times New Roman"/>
          <w:bCs/>
          <w:sz w:val="28"/>
          <w:szCs w:val="28"/>
        </w:rPr>
        <w:t xml:space="preserve">     </w:t>
      </w:r>
    </w:p>
    <w:p w:rsidR="00DA66DB" w:rsidRPr="003F3A7E" w:rsidRDefault="00DA66DB" w:rsidP="00DA66DB">
      <w:pPr>
        <w:spacing w:after="0" w:line="240" w:lineRule="auto"/>
        <w:ind w:left="4248"/>
        <w:jc w:val="both"/>
        <w:rPr>
          <w:rFonts w:ascii="Times New Roman" w:hAnsi="Times New Roman"/>
          <w:bCs/>
          <w:sz w:val="28"/>
          <w:szCs w:val="28"/>
        </w:rPr>
      </w:pPr>
      <w:r w:rsidRPr="003F3A7E">
        <w:rPr>
          <w:rFonts w:ascii="Times New Roman" w:hAnsi="Times New Roman"/>
          <w:bCs/>
          <w:sz w:val="28"/>
          <w:szCs w:val="28"/>
        </w:rPr>
        <w:t xml:space="preserve">   Керівник </w:t>
      </w:r>
    </w:p>
    <w:p w:rsidR="00DA66DB" w:rsidRPr="003F3A7E" w:rsidRDefault="00DA66DB" w:rsidP="00DA66DB">
      <w:pPr>
        <w:spacing w:after="0" w:line="240" w:lineRule="auto"/>
        <w:ind w:left="4248"/>
        <w:jc w:val="both"/>
        <w:rPr>
          <w:rFonts w:ascii="Times New Roman" w:hAnsi="Times New Roman"/>
          <w:bCs/>
          <w:sz w:val="28"/>
          <w:szCs w:val="28"/>
        </w:rPr>
      </w:pPr>
      <w:r w:rsidRPr="003F3A7E">
        <w:rPr>
          <w:rFonts w:ascii="Times New Roman" w:hAnsi="Times New Roman"/>
          <w:bCs/>
          <w:sz w:val="28"/>
          <w:szCs w:val="28"/>
        </w:rPr>
        <w:t>проф.</w:t>
      </w:r>
      <w:r>
        <w:rPr>
          <w:rFonts w:ascii="Times New Roman" w:hAnsi="Times New Roman"/>
          <w:bCs/>
          <w:sz w:val="28"/>
          <w:szCs w:val="28"/>
        </w:rPr>
        <w:t xml:space="preserve">д.г.н </w:t>
      </w:r>
      <w:r w:rsidRPr="003F3A7E">
        <w:rPr>
          <w:rFonts w:ascii="Times New Roman" w:hAnsi="Times New Roman"/>
          <w:bCs/>
          <w:sz w:val="28"/>
          <w:szCs w:val="28"/>
        </w:rPr>
        <w:t xml:space="preserve"> Галина ВИХОВАНЕЦЬ</w:t>
      </w:r>
      <w:r>
        <w:rPr>
          <w:rFonts w:ascii="Times New Roman" w:hAnsi="Times New Roman"/>
          <w:bCs/>
          <w:sz w:val="28"/>
          <w:szCs w:val="28"/>
        </w:rPr>
        <w:t>_____</w:t>
      </w:r>
    </w:p>
    <w:p w:rsidR="00DA66DB" w:rsidRPr="003F3A7E" w:rsidRDefault="00DA66DB" w:rsidP="00DA66DB">
      <w:pPr>
        <w:spacing w:after="0" w:line="240" w:lineRule="auto"/>
        <w:ind w:left="4248"/>
        <w:jc w:val="both"/>
        <w:rPr>
          <w:rFonts w:ascii="Times New Roman" w:hAnsi="Times New Roman"/>
          <w:bCs/>
          <w:sz w:val="28"/>
          <w:szCs w:val="28"/>
        </w:rPr>
      </w:pPr>
      <w:r w:rsidRPr="003F3A7E">
        <w:rPr>
          <w:rFonts w:ascii="Times New Roman" w:hAnsi="Times New Roman"/>
          <w:bCs/>
          <w:sz w:val="28"/>
          <w:szCs w:val="28"/>
        </w:rPr>
        <w:t>Рецензент</w:t>
      </w:r>
    </w:p>
    <w:p w:rsidR="00DA66DB" w:rsidRPr="003F3A7E" w:rsidRDefault="00DA66DB" w:rsidP="00DA66DB">
      <w:pPr>
        <w:spacing w:after="0" w:line="240" w:lineRule="auto"/>
        <w:ind w:left="4248"/>
        <w:jc w:val="both"/>
        <w:rPr>
          <w:rFonts w:ascii="Times New Roman" w:hAnsi="Times New Roman"/>
          <w:bCs/>
          <w:sz w:val="28"/>
          <w:szCs w:val="28"/>
        </w:rPr>
      </w:pPr>
      <w:r w:rsidRPr="003F3A7E">
        <w:rPr>
          <w:rFonts w:ascii="Times New Roman" w:hAnsi="Times New Roman"/>
          <w:bCs/>
          <w:sz w:val="28"/>
          <w:szCs w:val="28"/>
        </w:rPr>
        <w:t xml:space="preserve"> </w:t>
      </w:r>
      <w:r w:rsidRPr="003F3A7E">
        <w:rPr>
          <w:rFonts w:ascii="Times New Roman" w:hAnsi="Times New Roman"/>
          <w:bCs/>
          <w:sz w:val="28"/>
          <w:szCs w:val="28"/>
          <w:u w:val="single"/>
        </w:rPr>
        <w:t>проф.</w:t>
      </w:r>
      <w:r>
        <w:rPr>
          <w:rFonts w:ascii="Times New Roman" w:hAnsi="Times New Roman"/>
          <w:bCs/>
          <w:sz w:val="28"/>
          <w:szCs w:val="28"/>
          <w:u w:val="single"/>
        </w:rPr>
        <w:t xml:space="preserve">д.г.н </w:t>
      </w:r>
      <w:r w:rsidRPr="003F3A7E">
        <w:rPr>
          <w:rFonts w:ascii="Times New Roman" w:hAnsi="Times New Roman"/>
          <w:bCs/>
          <w:sz w:val="28"/>
          <w:szCs w:val="28"/>
          <w:u w:val="single"/>
        </w:rPr>
        <w:t>Вікторія ЯВОРСЬКА</w:t>
      </w:r>
      <w:r>
        <w:rPr>
          <w:rFonts w:ascii="Times New Roman" w:hAnsi="Times New Roman"/>
          <w:bCs/>
          <w:sz w:val="28"/>
          <w:szCs w:val="28"/>
          <w:u w:val="single"/>
        </w:rPr>
        <w:t xml:space="preserve">    ______</w:t>
      </w:r>
    </w:p>
    <w:p w:rsidR="00DA66DB" w:rsidRPr="003F3A7E" w:rsidRDefault="00DA66DB" w:rsidP="00DA66DB">
      <w:pPr>
        <w:spacing w:after="0" w:line="360" w:lineRule="auto"/>
        <w:jc w:val="both"/>
        <w:rPr>
          <w:rFonts w:ascii="Times New Roman" w:hAnsi="Times New Roman"/>
          <w:bCs/>
          <w:sz w:val="28"/>
          <w:szCs w:val="28"/>
        </w:rPr>
      </w:pPr>
      <w:r w:rsidRPr="003F3A7E">
        <w:rPr>
          <w:rFonts w:ascii="Times New Roman" w:hAnsi="Times New Roman"/>
          <w:bCs/>
          <w:sz w:val="28"/>
          <w:szCs w:val="28"/>
        </w:rPr>
        <w:t xml:space="preserve">                                      </w:t>
      </w:r>
    </w:p>
    <w:p w:rsidR="00DA66DB" w:rsidRPr="003F3A7E" w:rsidRDefault="00DA66DB" w:rsidP="00DA66DB">
      <w:pPr>
        <w:spacing w:after="0" w:line="360" w:lineRule="auto"/>
        <w:jc w:val="both"/>
        <w:rPr>
          <w:rFonts w:ascii="Times New Roman" w:hAnsi="Times New Roman"/>
          <w:bCs/>
          <w:sz w:val="28"/>
          <w:szCs w:val="28"/>
        </w:rPr>
      </w:pPr>
      <w:r w:rsidRPr="003F3A7E">
        <w:rPr>
          <w:rFonts w:ascii="Times New Roman" w:hAnsi="Times New Roman"/>
          <w:bCs/>
          <w:sz w:val="28"/>
          <w:szCs w:val="28"/>
        </w:rPr>
        <w:t xml:space="preserve"> Рекомендовано до захисту:              </w:t>
      </w:r>
      <w:r>
        <w:rPr>
          <w:rFonts w:ascii="Times New Roman" w:hAnsi="Times New Roman"/>
          <w:bCs/>
          <w:sz w:val="28"/>
          <w:szCs w:val="28"/>
        </w:rPr>
        <w:t xml:space="preserve">   </w:t>
      </w:r>
      <w:r w:rsidRPr="003F3A7E">
        <w:rPr>
          <w:rFonts w:ascii="Times New Roman" w:hAnsi="Times New Roman"/>
          <w:bCs/>
          <w:sz w:val="28"/>
          <w:szCs w:val="28"/>
        </w:rPr>
        <w:t xml:space="preserve"> Захищено на засіданні ЕК №__</w:t>
      </w:r>
    </w:p>
    <w:p w:rsidR="00DA66DB" w:rsidRPr="003F3A7E" w:rsidRDefault="00DA66DB" w:rsidP="00DA66DB">
      <w:pPr>
        <w:spacing w:after="0" w:line="360" w:lineRule="auto"/>
        <w:rPr>
          <w:rFonts w:ascii="Times New Roman" w:hAnsi="Times New Roman"/>
          <w:bCs/>
          <w:sz w:val="28"/>
          <w:szCs w:val="28"/>
        </w:rPr>
      </w:pPr>
      <w:r w:rsidRPr="003F3A7E">
        <w:rPr>
          <w:rFonts w:ascii="Times New Roman" w:hAnsi="Times New Roman"/>
          <w:bCs/>
          <w:sz w:val="28"/>
          <w:szCs w:val="28"/>
        </w:rPr>
        <w:t>протокол засідання кафедри               протокол №___від «___»_____р.</w:t>
      </w:r>
    </w:p>
    <w:p w:rsidR="00DA66DB" w:rsidRPr="003F3A7E" w:rsidRDefault="00DA66DB" w:rsidP="00DA66DB">
      <w:pPr>
        <w:spacing w:after="0" w:line="360" w:lineRule="auto"/>
        <w:rPr>
          <w:rFonts w:ascii="Times New Roman" w:hAnsi="Times New Roman"/>
          <w:bCs/>
          <w:sz w:val="28"/>
          <w:szCs w:val="28"/>
        </w:rPr>
      </w:pPr>
      <w:r w:rsidRPr="003F3A7E">
        <w:rPr>
          <w:rFonts w:ascii="Times New Roman" w:hAnsi="Times New Roman"/>
          <w:bCs/>
          <w:sz w:val="28"/>
          <w:szCs w:val="28"/>
        </w:rPr>
        <w:t>№_____ від «___»_____ р.                  Оцінка_____ /________/________</w:t>
      </w:r>
    </w:p>
    <w:p w:rsidR="00DA66DB" w:rsidRPr="003F3A7E" w:rsidRDefault="00DA66DB" w:rsidP="00DA66DB">
      <w:pPr>
        <w:spacing w:after="0" w:line="360" w:lineRule="auto"/>
        <w:rPr>
          <w:rFonts w:ascii="Times New Roman" w:hAnsi="Times New Roman"/>
          <w:bCs/>
          <w:sz w:val="28"/>
          <w:szCs w:val="28"/>
        </w:rPr>
      </w:pPr>
      <w:r w:rsidRPr="003F3A7E">
        <w:rPr>
          <w:rFonts w:ascii="Times New Roman" w:hAnsi="Times New Roman"/>
          <w:bCs/>
          <w:sz w:val="28"/>
          <w:szCs w:val="28"/>
        </w:rPr>
        <w:t xml:space="preserve">Завідувач кафедри                               </w:t>
      </w:r>
      <w:r>
        <w:rPr>
          <w:rFonts w:ascii="Times New Roman" w:hAnsi="Times New Roman"/>
          <w:bCs/>
          <w:sz w:val="28"/>
          <w:szCs w:val="28"/>
        </w:rPr>
        <w:t xml:space="preserve">   </w:t>
      </w:r>
      <w:r w:rsidRPr="003F3A7E">
        <w:rPr>
          <w:rFonts w:ascii="Times New Roman" w:hAnsi="Times New Roman"/>
          <w:bCs/>
          <w:sz w:val="28"/>
          <w:szCs w:val="28"/>
        </w:rPr>
        <w:t xml:space="preserve"> (</w:t>
      </w:r>
      <w:r w:rsidRPr="003F3A7E">
        <w:rPr>
          <w:rFonts w:ascii="Times New Roman" w:hAnsi="Times New Roman"/>
          <w:bCs/>
          <w:sz w:val="20"/>
          <w:szCs w:val="20"/>
        </w:rPr>
        <w:t>за національною шкалою, за шкалою ЕСТ</w:t>
      </w:r>
      <w:r w:rsidRPr="003F3A7E">
        <w:rPr>
          <w:rFonts w:ascii="Times New Roman" w:hAnsi="Times New Roman"/>
          <w:bCs/>
          <w:sz w:val="20"/>
          <w:szCs w:val="20"/>
          <w:lang w:val="en-US"/>
        </w:rPr>
        <w:t>S</w:t>
      </w:r>
      <w:r w:rsidRPr="003F3A7E">
        <w:rPr>
          <w:rFonts w:ascii="Times New Roman" w:hAnsi="Times New Roman"/>
          <w:bCs/>
          <w:sz w:val="20"/>
          <w:szCs w:val="20"/>
        </w:rPr>
        <w:t>, бал)</w:t>
      </w:r>
    </w:p>
    <w:p w:rsidR="00DA66DB" w:rsidRPr="003F3A7E" w:rsidRDefault="00DA66DB" w:rsidP="00DA66DB">
      <w:pPr>
        <w:spacing w:after="0" w:line="360" w:lineRule="auto"/>
        <w:rPr>
          <w:rFonts w:ascii="Times New Roman" w:hAnsi="Times New Roman"/>
          <w:bCs/>
          <w:sz w:val="28"/>
          <w:szCs w:val="28"/>
        </w:rPr>
      </w:pPr>
      <w:r w:rsidRPr="003F3A7E">
        <w:rPr>
          <w:rFonts w:ascii="Times New Roman" w:hAnsi="Times New Roman"/>
          <w:bCs/>
          <w:sz w:val="28"/>
          <w:szCs w:val="28"/>
          <w:u w:val="single"/>
        </w:rPr>
        <w:t xml:space="preserve">                             проф. Юрій ШУЙСЬКИЙ</w:t>
      </w:r>
      <w:r w:rsidRPr="003F3A7E">
        <w:rPr>
          <w:rFonts w:ascii="Times New Roman" w:hAnsi="Times New Roman"/>
          <w:bCs/>
          <w:sz w:val="28"/>
          <w:szCs w:val="28"/>
        </w:rPr>
        <w:t xml:space="preserve">                Голова ЕК </w:t>
      </w:r>
    </w:p>
    <w:p w:rsidR="00DA66DB" w:rsidRPr="003F3A7E" w:rsidRDefault="00DA66DB" w:rsidP="00DA66DB">
      <w:pPr>
        <w:spacing w:after="0" w:line="360" w:lineRule="auto"/>
        <w:jc w:val="center"/>
        <w:rPr>
          <w:rFonts w:ascii="Times New Roman" w:hAnsi="Times New Roman"/>
          <w:bCs/>
          <w:sz w:val="28"/>
          <w:szCs w:val="28"/>
        </w:rPr>
      </w:pPr>
      <w:r w:rsidRPr="003F3A7E">
        <w:rPr>
          <w:rFonts w:ascii="Times New Roman" w:hAnsi="Times New Roman"/>
          <w:bCs/>
          <w:sz w:val="28"/>
          <w:szCs w:val="28"/>
        </w:rPr>
        <w:t xml:space="preserve">                                                                </w:t>
      </w:r>
      <w:r>
        <w:rPr>
          <w:rFonts w:ascii="Times New Roman" w:hAnsi="Times New Roman"/>
          <w:bCs/>
          <w:sz w:val="28"/>
          <w:szCs w:val="28"/>
        </w:rPr>
        <w:t xml:space="preserve">   </w:t>
      </w:r>
      <w:r w:rsidRPr="003F3A7E">
        <w:rPr>
          <w:rFonts w:ascii="Times New Roman" w:hAnsi="Times New Roman"/>
          <w:bCs/>
          <w:sz w:val="28"/>
          <w:szCs w:val="28"/>
        </w:rPr>
        <w:t xml:space="preserve">_______ </w:t>
      </w:r>
      <w:r w:rsidRPr="003F3A7E">
        <w:rPr>
          <w:rFonts w:ascii="Times New Roman" w:hAnsi="Times New Roman"/>
          <w:bCs/>
          <w:sz w:val="28"/>
          <w:szCs w:val="28"/>
          <w:u w:val="single"/>
        </w:rPr>
        <w:t xml:space="preserve">проф. </w:t>
      </w:r>
      <w:r w:rsidRPr="003F3A7E">
        <w:rPr>
          <w:rFonts w:ascii="Times New Roman" w:hAnsi="Times New Roman"/>
          <w:bCs/>
          <w:sz w:val="28"/>
          <w:szCs w:val="28"/>
          <w:u w:val="single"/>
          <w:lang w:val="ru-RU"/>
        </w:rPr>
        <w:t>Галина ВИХОВАНЕЦЬ</w:t>
      </w:r>
      <w:r w:rsidRPr="003F3A7E">
        <w:rPr>
          <w:rFonts w:ascii="Times New Roman" w:hAnsi="Times New Roman"/>
          <w:bCs/>
          <w:sz w:val="28"/>
          <w:szCs w:val="28"/>
          <w:u w:val="single"/>
        </w:rPr>
        <w:t xml:space="preserve">  </w:t>
      </w:r>
      <w:r w:rsidRPr="003F3A7E">
        <w:rPr>
          <w:rFonts w:ascii="Times New Roman" w:hAnsi="Times New Roman"/>
          <w:bCs/>
          <w:sz w:val="28"/>
          <w:szCs w:val="28"/>
        </w:rPr>
        <w:t xml:space="preserve">                                                                                                                                           </w:t>
      </w:r>
    </w:p>
    <w:p w:rsidR="00DA66DB" w:rsidRPr="003F3A7E" w:rsidRDefault="00DA66DB" w:rsidP="00DA66DB">
      <w:pPr>
        <w:spacing w:after="0" w:line="360" w:lineRule="auto"/>
        <w:jc w:val="center"/>
        <w:rPr>
          <w:rFonts w:ascii="Times New Roman" w:hAnsi="Times New Roman"/>
          <w:b/>
          <w:sz w:val="28"/>
          <w:szCs w:val="28"/>
        </w:rPr>
      </w:pPr>
    </w:p>
    <w:p w:rsidR="00DA66DB" w:rsidRDefault="00DA66DB" w:rsidP="00DA66DB">
      <w:pPr>
        <w:spacing w:after="0" w:line="360" w:lineRule="auto"/>
        <w:jc w:val="center"/>
        <w:rPr>
          <w:rFonts w:ascii="Times New Roman" w:hAnsi="Times New Roman"/>
          <w:b/>
          <w:sz w:val="24"/>
          <w:szCs w:val="24"/>
        </w:rPr>
      </w:pPr>
    </w:p>
    <w:p w:rsidR="00DA66DB" w:rsidRDefault="00DA66DB" w:rsidP="00DA66DB">
      <w:pPr>
        <w:spacing w:after="0" w:line="360" w:lineRule="auto"/>
        <w:jc w:val="center"/>
        <w:rPr>
          <w:rFonts w:ascii="Times New Roman" w:hAnsi="Times New Roman"/>
          <w:b/>
          <w:sz w:val="24"/>
          <w:szCs w:val="24"/>
        </w:rPr>
      </w:pPr>
    </w:p>
    <w:p w:rsidR="00DA66DB" w:rsidRDefault="00DA66DB" w:rsidP="00DA66DB">
      <w:pPr>
        <w:spacing w:after="0" w:line="360" w:lineRule="auto"/>
        <w:jc w:val="center"/>
        <w:rPr>
          <w:rFonts w:ascii="Times New Roman" w:hAnsi="Times New Roman"/>
          <w:b/>
          <w:sz w:val="24"/>
          <w:szCs w:val="24"/>
        </w:rPr>
      </w:pPr>
    </w:p>
    <w:p w:rsidR="00DA66DB" w:rsidRDefault="00DA66DB" w:rsidP="00DA66DB">
      <w:pPr>
        <w:spacing w:after="0" w:line="360" w:lineRule="auto"/>
        <w:jc w:val="center"/>
        <w:rPr>
          <w:rFonts w:ascii="Times New Roman" w:hAnsi="Times New Roman"/>
          <w:b/>
          <w:sz w:val="24"/>
          <w:szCs w:val="24"/>
        </w:rPr>
      </w:pPr>
      <w:r>
        <w:rPr>
          <w:rFonts w:ascii="Times New Roman" w:hAnsi="Times New Roman"/>
          <w:b/>
          <w:sz w:val="24"/>
          <w:szCs w:val="24"/>
        </w:rPr>
        <w:t>Одеса -2022</w:t>
      </w:r>
    </w:p>
    <w:p w:rsidR="00DA66DB" w:rsidRPr="003F3A7E" w:rsidRDefault="00DA66DB" w:rsidP="00DA66DB">
      <w:pPr>
        <w:spacing w:after="0" w:line="360" w:lineRule="auto"/>
        <w:jc w:val="center"/>
        <w:rPr>
          <w:rFonts w:ascii="Times New Roman" w:hAnsi="Times New Roman"/>
          <w:b/>
          <w:sz w:val="24"/>
          <w:szCs w:val="24"/>
        </w:rPr>
      </w:pPr>
    </w:p>
    <w:p w:rsidR="00DA66DB" w:rsidRPr="003F3A7E" w:rsidRDefault="00DA66DB" w:rsidP="00DA66DB">
      <w:pPr>
        <w:spacing w:after="0" w:line="360" w:lineRule="auto"/>
        <w:jc w:val="center"/>
        <w:rPr>
          <w:rFonts w:ascii="Times New Roman" w:hAnsi="Times New Roman"/>
          <w:b/>
          <w:sz w:val="24"/>
          <w:szCs w:val="24"/>
        </w:rPr>
      </w:pPr>
    </w:p>
    <w:p w:rsidR="00DA66DB" w:rsidRPr="00332BD1" w:rsidRDefault="00DA66DB" w:rsidP="00DA66DB">
      <w:pPr>
        <w:spacing w:after="0" w:line="240" w:lineRule="atLeast"/>
        <w:jc w:val="center"/>
        <w:rPr>
          <w:rFonts w:ascii="Times New Roman" w:hAnsi="Times New Roman" w:cs="Times New Roman"/>
          <w:b/>
          <w:sz w:val="28"/>
          <w:szCs w:val="28"/>
        </w:rPr>
      </w:pPr>
      <w:r w:rsidRPr="00332BD1">
        <w:rPr>
          <w:rFonts w:ascii="Times New Roman" w:hAnsi="Times New Roman" w:cs="Times New Roman"/>
          <w:b/>
          <w:sz w:val="28"/>
          <w:szCs w:val="28"/>
        </w:rPr>
        <w:t>ЗМІСТ</w:t>
      </w:r>
    </w:p>
    <w:sdt>
      <w:sdtPr>
        <w:rPr>
          <w:rFonts w:asciiTheme="minorHAnsi" w:hAnsiTheme="minorHAnsi" w:cstheme="minorBidi"/>
          <w:b w:val="0"/>
          <w:bCs/>
          <w:noProof w:val="0"/>
          <w:sz w:val="22"/>
          <w:szCs w:val="22"/>
        </w:rPr>
        <w:id w:val="174092783"/>
        <w:docPartObj>
          <w:docPartGallery w:val="Table of Contents"/>
          <w:docPartUnique/>
        </w:docPartObj>
      </w:sdtPr>
      <w:sdtEndPr>
        <w:rPr>
          <w:bCs w:val="0"/>
        </w:rPr>
      </w:sdtEndPr>
      <w:sdtContent>
        <w:p w:rsidR="00DA66DB" w:rsidRPr="002315F1" w:rsidRDefault="00DA66DB" w:rsidP="00DA66DB">
          <w:pPr>
            <w:pStyle w:val="11"/>
            <w:rPr>
              <w:b w:val="0"/>
              <w:lang w:val="ru-RU" w:eastAsia="ru-RU"/>
            </w:rPr>
          </w:pPr>
          <w:r w:rsidRPr="00B14D59">
            <w:fldChar w:fldCharType="begin"/>
          </w:r>
          <w:r w:rsidRPr="00B14D59">
            <w:instrText xml:space="preserve"> TOC \o "1-3" \h \z \u </w:instrText>
          </w:r>
          <w:r w:rsidRPr="00B14D59">
            <w:fldChar w:fldCharType="separate"/>
          </w:r>
          <w:hyperlink w:anchor="_Toc502952757" w:history="1">
            <w:r w:rsidRPr="002315F1">
              <w:rPr>
                <w:rStyle w:val="a3"/>
              </w:rPr>
              <w:t>ВСТУП</w:t>
            </w:r>
            <w:r w:rsidRPr="002315F1">
              <w:rPr>
                <w:b w:val="0"/>
                <w:webHidden/>
              </w:rPr>
              <w:tab/>
            </w:r>
            <w:r w:rsidRPr="002315F1">
              <w:rPr>
                <w:b w:val="0"/>
                <w:webHidden/>
              </w:rPr>
              <w:fldChar w:fldCharType="begin"/>
            </w:r>
            <w:r w:rsidRPr="002315F1">
              <w:rPr>
                <w:b w:val="0"/>
                <w:webHidden/>
              </w:rPr>
              <w:instrText xml:space="preserve"> PAGEREF _Toc502952757 \h </w:instrText>
            </w:r>
            <w:r w:rsidRPr="002315F1">
              <w:rPr>
                <w:b w:val="0"/>
                <w:webHidden/>
              </w:rPr>
            </w:r>
            <w:r w:rsidRPr="002315F1">
              <w:rPr>
                <w:b w:val="0"/>
                <w:webHidden/>
              </w:rPr>
              <w:fldChar w:fldCharType="separate"/>
            </w:r>
            <w:r w:rsidRPr="002315F1">
              <w:rPr>
                <w:b w:val="0"/>
                <w:webHidden/>
              </w:rPr>
              <w:t>3</w:t>
            </w:r>
            <w:r w:rsidRPr="002315F1">
              <w:rPr>
                <w:b w:val="0"/>
                <w:webHidden/>
              </w:rPr>
              <w:fldChar w:fldCharType="end"/>
            </w:r>
          </w:hyperlink>
        </w:p>
        <w:p w:rsidR="00DA66DB" w:rsidRPr="002315F1" w:rsidRDefault="00DA66DB" w:rsidP="00DA66DB">
          <w:pPr>
            <w:pStyle w:val="11"/>
            <w:tabs>
              <w:tab w:val="left" w:pos="1560"/>
            </w:tabs>
            <w:rPr>
              <w:b w:val="0"/>
              <w:lang w:val="ru-RU" w:eastAsia="ru-RU"/>
            </w:rPr>
          </w:pPr>
          <w:hyperlink w:anchor="_Toc502952758" w:history="1">
            <w:r w:rsidRPr="002315F1">
              <w:rPr>
                <w:rStyle w:val="a3"/>
              </w:rPr>
              <w:t>РОЗДІЛ 1. ТЕОРЕТИКО-МЕТОДОЛОГІЧНІ ОСНОВИ ДОСЛІДЖЕННЯ ВОДНОРЕСУРСНОГО МЕНЕДЖМЕНТУ</w:t>
            </w:r>
            <w:r w:rsidRPr="002315F1">
              <w:rPr>
                <w:b w:val="0"/>
                <w:webHidden/>
              </w:rPr>
              <w:tab/>
            </w:r>
            <w:r w:rsidRPr="002315F1">
              <w:rPr>
                <w:b w:val="0"/>
                <w:webHidden/>
              </w:rPr>
              <w:fldChar w:fldCharType="begin"/>
            </w:r>
            <w:r w:rsidRPr="002315F1">
              <w:rPr>
                <w:b w:val="0"/>
                <w:webHidden/>
              </w:rPr>
              <w:instrText xml:space="preserve"> PAGEREF _Toc502952758 \h </w:instrText>
            </w:r>
            <w:r w:rsidRPr="002315F1">
              <w:rPr>
                <w:b w:val="0"/>
                <w:webHidden/>
              </w:rPr>
            </w:r>
            <w:r w:rsidRPr="002315F1">
              <w:rPr>
                <w:b w:val="0"/>
                <w:webHidden/>
              </w:rPr>
              <w:fldChar w:fldCharType="separate"/>
            </w:r>
            <w:r w:rsidRPr="002315F1">
              <w:rPr>
                <w:b w:val="0"/>
                <w:webHidden/>
              </w:rPr>
              <w:t>6</w:t>
            </w:r>
            <w:r w:rsidRPr="002315F1">
              <w:rPr>
                <w:b w:val="0"/>
                <w:webHidden/>
              </w:rPr>
              <w:fldChar w:fldCharType="end"/>
            </w:r>
          </w:hyperlink>
        </w:p>
        <w:p w:rsidR="00DA66DB" w:rsidRPr="002315F1" w:rsidRDefault="00DA66DB" w:rsidP="00DA66DB">
          <w:pPr>
            <w:pStyle w:val="2"/>
            <w:rPr>
              <w:noProof/>
              <w:lang w:val="ru-RU" w:eastAsia="ru-RU"/>
            </w:rPr>
          </w:pPr>
          <w:hyperlink w:anchor="_Toc502952759" w:history="1">
            <w:r w:rsidRPr="002315F1">
              <w:rPr>
                <w:rStyle w:val="a3"/>
                <w:rFonts w:ascii="Times New Roman" w:hAnsi="Times New Roman" w:cs="Times New Roman"/>
                <w:noProof/>
              </w:rPr>
              <w:t>1.1. Сутність управління водними ресурсами</w:t>
            </w:r>
            <w:r w:rsidRPr="002315F1">
              <w:rPr>
                <w:noProof/>
                <w:webHidden/>
              </w:rPr>
              <w:tab/>
            </w:r>
            <w:r w:rsidRPr="002315F1">
              <w:rPr>
                <w:noProof/>
                <w:webHidden/>
              </w:rPr>
              <w:fldChar w:fldCharType="begin"/>
            </w:r>
            <w:r w:rsidRPr="002315F1">
              <w:rPr>
                <w:noProof/>
                <w:webHidden/>
              </w:rPr>
              <w:instrText xml:space="preserve"> PAGEREF _Toc502952759 \h </w:instrText>
            </w:r>
            <w:r w:rsidRPr="002315F1">
              <w:rPr>
                <w:noProof/>
                <w:webHidden/>
              </w:rPr>
            </w:r>
            <w:r w:rsidRPr="002315F1">
              <w:rPr>
                <w:noProof/>
                <w:webHidden/>
              </w:rPr>
              <w:fldChar w:fldCharType="separate"/>
            </w:r>
            <w:r w:rsidRPr="002315F1">
              <w:rPr>
                <w:noProof/>
                <w:webHidden/>
              </w:rPr>
              <w:t>6</w:t>
            </w:r>
            <w:r w:rsidRPr="002315F1">
              <w:rPr>
                <w:noProof/>
                <w:webHidden/>
              </w:rPr>
              <w:fldChar w:fldCharType="end"/>
            </w:r>
          </w:hyperlink>
        </w:p>
        <w:p w:rsidR="00DA66DB" w:rsidRPr="002315F1" w:rsidRDefault="00DA66DB" w:rsidP="00DA66DB">
          <w:pPr>
            <w:pStyle w:val="2"/>
            <w:rPr>
              <w:noProof/>
              <w:lang w:val="ru-RU" w:eastAsia="ru-RU"/>
            </w:rPr>
          </w:pPr>
          <w:hyperlink w:anchor="_Toc502952760" w:history="1">
            <w:r w:rsidRPr="002315F1">
              <w:rPr>
                <w:rStyle w:val="a3"/>
                <w:rFonts w:ascii="Times New Roman" w:hAnsi="Times New Roman" w:cs="Times New Roman"/>
                <w:noProof/>
              </w:rPr>
              <w:t>1.2. Інтегрований водноресурсний менеджмент - сучасна форма управління водними ресурсами</w:t>
            </w:r>
            <w:r w:rsidRPr="002315F1">
              <w:rPr>
                <w:noProof/>
                <w:webHidden/>
              </w:rPr>
              <w:tab/>
            </w:r>
            <w:r w:rsidRPr="002315F1">
              <w:rPr>
                <w:noProof/>
                <w:webHidden/>
              </w:rPr>
              <w:fldChar w:fldCharType="begin"/>
            </w:r>
            <w:r w:rsidRPr="002315F1">
              <w:rPr>
                <w:noProof/>
                <w:webHidden/>
              </w:rPr>
              <w:instrText xml:space="preserve"> PAGEREF _Toc502952760 \h </w:instrText>
            </w:r>
            <w:r w:rsidRPr="002315F1">
              <w:rPr>
                <w:noProof/>
                <w:webHidden/>
              </w:rPr>
            </w:r>
            <w:r w:rsidRPr="002315F1">
              <w:rPr>
                <w:noProof/>
                <w:webHidden/>
              </w:rPr>
              <w:fldChar w:fldCharType="separate"/>
            </w:r>
            <w:r w:rsidRPr="002315F1">
              <w:rPr>
                <w:noProof/>
                <w:webHidden/>
              </w:rPr>
              <w:t>9</w:t>
            </w:r>
            <w:r w:rsidRPr="002315F1">
              <w:rPr>
                <w:noProof/>
                <w:webHidden/>
              </w:rPr>
              <w:fldChar w:fldCharType="end"/>
            </w:r>
          </w:hyperlink>
        </w:p>
        <w:p w:rsidR="00DA66DB" w:rsidRPr="002315F1" w:rsidRDefault="00DA66DB" w:rsidP="00DA66DB">
          <w:pPr>
            <w:pStyle w:val="2"/>
            <w:rPr>
              <w:noProof/>
              <w:lang w:val="ru-RU" w:eastAsia="ru-RU"/>
            </w:rPr>
          </w:pPr>
          <w:hyperlink w:anchor="_Toc502952761" w:history="1">
            <w:r w:rsidRPr="002315F1">
              <w:rPr>
                <w:rStyle w:val="a3"/>
                <w:rFonts w:ascii="Times New Roman" w:hAnsi="Times New Roman" w:cs="Times New Roman"/>
                <w:noProof/>
              </w:rPr>
              <w:t>1.3. Функції водноресурсного менеджменту</w:t>
            </w:r>
            <w:r w:rsidRPr="002315F1">
              <w:rPr>
                <w:noProof/>
                <w:webHidden/>
              </w:rPr>
              <w:tab/>
            </w:r>
            <w:r w:rsidRPr="002315F1">
              <w:rPr>
                <w:noProof/>
                <w:webHidden/>
              </w:rPr>
              <w:fldChar w:fldCharType="begin"/>
            </w:r>
            <w:r w:rsidRPr="002315F1">
              <w:rPr>
                <w:noProof/>
                <w:webHidden/>
              </w:rPr>
              <w:instrText xml:space="preserve"> PAGEREF _Toc502952761 \h </w:instrText>
            </w:r>
            <w:r w:rsidRPr="002315F1">
              <w:rPr>
                <w:noProof/>
                <w:webHidden/>
              </w:rPr>
            </w:r>
            <w:r w:rsidRPr="002315F1">
              <w:rPr>
                <w:noProof/>
                <w:webHidden/>
              </w:rPr>
              <w:fldChar w:fldCharType="separate"/>
            </w:r>
            <w:r w:rsidRPr="002315F1">
              <w:rPr>
                <w:noProof/>
                <w:webHidden/>
              </w:rPr>
              <w:t>12</w:t>
            </w:r>
            <w:r w:rsidRPr="002315F1">
              <w:rPr>
                <w:noProof/>
                <w:webHidden/>
              </w:rPr>
              <w:fldChar w:fldCharType="end"/>
            </w:r>
          </w:hyperlink>
        </w:p>
        <w:p w:rsidR="00DA66DB" w:rsidRPr="002315F1" w:rsidRDefault="00DA66DB" w:rsidP="00DA66DB">
          <w:pPr>
            <w:pStyle w:val="3"/>
            <w:tabs>
              <w:tab w:val="right" w:leader="dot" w:pos="9345"/>
            </w:tabs>
            <w:spacing w:after="0" w:line="360" w:lineRule="auto"/>
            <w:jc w:val="both"/>
            <w:rPr>
              <w:rFonts w:ascii="Times New Roman" w:hAnsi="Times New Roman" w:cs="Times New Roman"/>
              <w:noProof/>
              <w:sz w:val="28"/>
              <w:szCs w:val="28"/>
              <w:lang w:val="ru-RU" w:eastAsia="ru-RU"/>
            </w:rPr>
          </w:pPr>
          <w:hyperlink w:anchor="_Toc502952762" w:history="1">
            <w:r w:rsidRPr="002315F1">
              <w:rPr>
                <w:rStyle w:val="a3"/>
                <w:rFonts w:ascii="Times New Roman" w:hAnsi="Times New Roman" w:cs="Times New Roman"/>
                <w:noProof/>
              </w:rPr>
              <w:t>1.3.1. Планування</w:t>
            </w:r>
            <w:r w:rsidRPr="002315F1">
              <w:rPr>
                <w:rFonts w:ascii="Times New Roman" w:hAnsi="Times New Roman" w:cs="Times New Roman"/>
                <w:noProof/>
                <w:webHidden/>
                <w:sz w:val="28"/>
                <w:szCs w:val="28"/>
              </w:rPr>
              <w:tab/>
            </w:r>
            <w:r w:rsidRPr="002315F1">
              <w:rPr>
                <w:rFonts w:ascii="Times New Roman" w:hAnsi="Times New Roman" w:cs="Times New Roman"/>
                <w:noProof/>
                <w:webHidden/>
                <w:sz w:val="28"/>
                <w:szCs w:val="28"/>
              </w:rPr>
              <w:fldChar w:fldCharType="begin"/>
            </w:r>
            <w:r w:rsidRPr="002315F1">
              <w:rPr>
                <w:rFonts w:ascii="Times New Roman" w:hAnsi="Times New Roman" w:cs="Times New Roman"/>
                <w:noProof/>
                <w:webHidden/>
                <w:sz w:val="28"/>
                <w:szCs w:val="28"/>
              </w:rPr>
              <w:instrText xml:space="preserve"> PAGEREF _Toc502952762 \h </w:instrText>
            </w:r>
            <w:r w:rsidRPr="002315F1">
              <w:rPr>
                <w:rFonts w:ascii="Times New Roman" w:hAnsi="Times New Roman" w:cs="Times New Roman"/>
                <w:noProof/>
                <w:webHidden/>
                <w:sz w:val="28"/>
                <w:szCs w:val="28"/>
              </w:rPr>
            </w:r>
            <w:r w:rsidRPr="002315F1">
              <w:rPr>
                <w:rFonts w:ascii="Times New Roman" w:hAnsi="Times New Roman" w:cs="Times New Roman"/>
                <w:noProof/>
                <w:webHidden/>
                <w:sz w:val="28"/>
                <w:szCs w:val="28"/>
              </w:rPr>
              <w:fldChar w:fldCharType="separate"/>
            </w:r>
            <w:r w:rsidRPr="002315F1">
              <w:rPr>
                <w:rFonts w:ascii="Times New Roman" w:hAnsi="Times New Roman" w:cs="Times New Roman"/>
                <w:noProof/>
                <w:webHidden/>
                <w:sz w:val="28"/>
                <w:szCs w:val="28"/>
              </w:rPr>
              <w:t>14</w:t>
            </w:r>
            <w:r w:rsidRPr="002315F1">
              <w:rPr>
                <w:rFonts w:ascii="Times New Roman" w:hAnsi="Times New Roman" w:cs="Times New Roman"/>
                <w:noProof/>
                <w:webHidden/>
                <w:sz w:val="28"/>
                <w:szCs w:val="28"/>
              </w:rPr>
              <w:fldChar w:fldCharType="end"/>
            </w:r>
          </w:hyperlink>
        </w:p>
        <w:p w:rsidR="00DA66DB" w:rsidRPr="002315F1" w:rsidRDefault="00DA66DB" w:rsidP="00DA66DB">
          <w:pPr>
            <w:pStyle w:val="3"/>
            <w:tabs>
              <w:tab w:val="right" w:leader="dot" w:pos="9345"/>
            </w:tabs>
            <w:spacing w:after="0" w:line="360" w:lineRule="auto"/>
            <w:jc w:val="both"/>
            <w:rPr>
              <w:rFonts w:ascii="Times New Roman" w:hAnsi="Times New Roman" w:cs="Times New Roman"/>
              <w:noProof/>
              <w:sz w:val="28"/>
              <w:szCs w:val="28"/>
              <w:lang w:val="ru-RU" w:eastAsia="ru-RU"/>
            </w:rPr>
          </w:pPr>
          <w:hyperlink w:anchor="_Toc502952763" w:history="1">
            <w:r w:rsidRPr="002315F1">
              <w:rPr>
                <w:rStyle w:val="a3"/>
                <w:rFonts w:ascii="Times New Roman" w:hAnsi="Times New Roman" w:cs="Times New Roman"/>
                <w:noProof/>
              </w:rPr>
              <w:t>1.3.2. Організація</w:t>
            </w:r>
            <w:r w:rsidRPr="002315F1">
              <w:rPr>
                <w:rFonts w:ascii="Times New Roman" w:hAnsi="Times New Roman" w:cs="Times New Roman"/>
                <w:noProof/>
                <w:webHidden/>
                <w:sz w:val="28"/>
                <w:szCs w:val="28"/>
              </w:rPr>
              <w:tab/>
            </w:r>
            <w:r w:rsidRPr="002315F1">
              <w:rPr>
                <w:rFonts w:ascii="Times New Roman" w:hAnsi="Times New Roman" w:cs="Times New Roman"/>
                <w:noProof/>
                <w:webHidden/>
                <w:sz w:val="28"/>
                <w:szCs w:val="28"/>
              </w:rPr>
              <w:fldChar w:fldCharType="begin"/>
            </w:r>
            <w:r w:rsidRPr="002315F1">
              <w:rPr>
                <w:rFonts w:ascii="Times New Roman" w:hAnsi="Times New Roman" w:cs="Times New Roman"/>
                <w:noProof/>
                <w:webHidden/>
                <w:sz w:val="28"/>
                <w:szCs w:val="28"/>
              </w:rPr>
              <w:instrText xml:space="preserve"> PAGEREF _Toc502952763 \h </w:instrText>
            </w:r>
            <w:r w:rsidRPr="002315F1">
              <w:rPr>
                <w:rFonts w:ascii="Times New Roman" w:hAnsi="Times New Roman" w:cs="Times New Roman"/>
                <w:noProof/>
                <w:webHidden/>
                <w:sz w:val="28"/>
                <w:szCs w:val="28"/>
              </w:rPr>
            </w:r>
            <w:r w:rsidRPr="002315F1">
              <w:rPr>
                <w:rFonts w:ascii="Times New Roman" w:hAnsi="Times New Roman" w:cs="Times New Roman"/>
                <w:noProof/>
                <w:webHidden/>
                <w:sz w:val="28"/>
                <w:szCs w:val="28"/>
              </w:rPr>
              <w:fldChar w:fldCharType="separate"/>
            </w:r>
            <w:r w:rsidRPr="002315F1">
              <w:rPr>
                <w:rFonts w:ascii="Times New Roman" w:hAnsi="Times New Roman" w:cs="Times New Roman"/>
                <w:noProof/>
                <w:webHidden/>
                <w:sz w:val="28"/>
                <w:szCs w:val="28"/>
              </w:rPr>
              <w:t>15</w:t>
            </w:r>
            <w:r w:rsidRPr="002315F1">
              <w:rPr>
                <w:rFonts w:ascii="Times New Roman" w:hAnsi="Times New Roman" w:cs="Times New Roman"/>
                <w:noProof/>
                <w:webHidden/>
                <w:sz w:val="28"/>
                <w:szCs w:val="28"/>
              </w:rPr>
              <w:fldChar w:fldCharType="end"/>
            </w:r>
          </w:hyperlink>
        </w:p>
        <w:p w:rsidR="00DA66DB" w:rsidRPr="002315F1" w:rsidRDefault="00DA66DB" w:rsidP="00DA66DB">
          <w:pPr>
            <w:pStyle w:val="3"/>
            <w:tabs>
              <w:tab w:val="right" w:leader="dot" w:pos="9345"/>
            </w:tabs>
            <w:spacing w:after="0" w:line="360" w:lineRule="auto"/>
            <w:jc w:val="both"/>
            <w:rPr>
              <w:rFonts w:ascii="Times New Roman" w:hAnsi="Times New Roman" w:cs="Times New Roman"/>
              <w:noProof/>
              <w:sz w:val="28"/>
              <w:szCs w:val="28"/>
              <w:lang w:val="ru-RU" w:eastAsia="ru-RU"/>
            </w:rPr>
          </w:pPr>
          <w:hyperlink w:anchor="_Toc502952764" w:history="1">
            <w:r w:rsidRPr="002315F1">
              <w:rPr>
                <w:rStyle w:val="a3"/>
                <w:rFonts w:ascii="Times New Roman" w:hAnsi="Times New Roman" w:cs="Times New Roman"/>
                <w:noProof/>
              </w:rPr>
              <w:t>1.3.3. Мотивація</w:t>
            </w:r>
            <w:r w:rsidRPr="002315F1">
              <w:rPr>
                <w:rFonts w:ascii="Times New Roman" w:hAnsi="Times New Roman" w:cs="Times New Roman"/>
                <w:noProof/>
                <w:webHidden/>
                <w:sz w:val="28"/>
                <w:szCs w:val="28"/>
              </w:rPr>
              <w:tab/>
            </w:r>
            <w:r w:rsidRPr="002315F1">
              <w:rPr>
                <w:rFonts w:ascii="Times New Roman" w:hAnsi="Times New Roman" w:cs="Times New Roman"/>
                <w:noProof/>
                <w:webHidden/>
                <w:sz w:val="28"/>
                <w:szCs w:val="28"/>
              </w:rPr>
              <w:fldChar w:fldCharType="begin"/>
            </w:r>
            <w:r w:rsidRPr="002315F1">
              <w:rPr>
                <w:rFonts w:ascii="Times New Roman" w:hAnsi="Times New Roman" w:cs="Times New Roman"/>
                <w:noProof/>
                <w:webHidden/>
                <w:sz w:val="28"/>
                <w:szCs w:val="28"/>
              </w:rPr>
              <w:instrText xml:space="preserve"> PAGEREF _Toc502952764 \h </w:instrText>
            </w:r>
            <w:r w:rsidRPr="002315F1">
              <w:rPr>
                <w:rFonts w:ascii="Times New Roman" w:hAnsi="Times New Roman" w:cs="Times New Roman"/>
                <w:noProof/>
                <w:webHidden/>
                <w:sz w:val="28"/>
                <w:szCs w:val="28"/>
              </w:rPr>
            </w:r>
            <w:r w:rsidRPr="002315F1">
              <w:rPr>
                <w:rFonts w:ascii="Times New Roman" w:hAnsi="Times New Roman" w:cs="Times New Roman"/>
                <w:noProof/>
                <w:webHidden/>
                <w:sz w:val="28"/>
                <w:szCs w:val="28"/>
              </w:rPr>
              <w:fldChar w:fldCharType="separate"/>
            </w:r>
            <w:r w:rsidRPr="002315F1">
              <w:rPr>
                <w:rFonts w:ascii="Times New Roman" w:hAnsi="Times New Roman" w:cs="Times New Roman"/>
                <w:noProof/>
                <w:webHidden/>
                <w:sz w:val="28"/>
                <w:szCs w:val="28"/>
              </w:rPr>
              <w:t>21</w:t>
            </w:r>
            <w:r w:rsidRPr="002315F1">
              <w:rPr>
                <w:rFonts w:ascii="Times New Roman" w:hAnsi="Times New Roman" w:cs="Times New Roman"/>
                <w:noProof/>
                <w:webHidden/>
                <w:sz w:val="28"/>
                <w:szCs w:val="28"/>
              </w:rPr>
              <w:fldChar w:fldCharType="end"/>
            </w:r>
          </w:hyperlink>
        </w:p>
        <w:p w:rsidR="00DA66DB" w:rsidRPr="002315F1" w:rsidRDefault="00DA66DB" w:rsidP="00DA66DB">
          <w:pPr>
            <w:pStyle w:val="3"/>
            <w:tabs>
              <w:tab w:val="right" w:leader="dot" w:pos="9345"/>
            </w:tabs>
            <w:spacing w:after="0" w:line="360" w:lineRule="auto"/>
            <w:jc w:val="both"/>
            <w:rPr>
              <w:rFonts w:ascii="Times New Roman" w:hAnsi="Times New Roman" w:cs="Times New Roman"/>
              <w:noProof/>
              <w:sz w:val="28"/>
              <w:szCs w:val="28"/>
              <w:lang w:val="ru-RU" w:eastAsia="ru-RU"/>
            </w:rPr>
          </w:pPr>
          <w:hyperlink w:anchor="_Toc502952765" w:history="1">
            <w:r w:rsidRPr="002315F1">
              <w:rPr>
                <w:rStyle w:val="a3"/>
                <w:rFonts w:ascii="Times New Roman" w:hAnsi="Times New Roman" w:cs="Times New Roman"/>
                <w:noProof/>
              </w:rPr>
              <w:t>1.3.4. Контроль</w:t>
            </w:r>
            <w:r w:rsidRPr="002315F1">
              <w:rPr>
                <w:rFonts w:ascii="Times New Roman" w:hAnsi="Times New Roman" w:cs="Times New Roman"/>
                <w:noProof/>
                <w:webHidden/>
                <w:sz w:val="28"/>
                <w:szCs w:val="28"/>
              </w:rPr>
              <w:tab/>
            </w:r>
            <w:r w:rsidRPr="002315F1">
              <w:rPr>
                <w:rFonts w:ascii="Times New Roman" w:hAnsi="Times New Roman" w:cs="Times New Roman"/>
                <w:noProof/>
                <w:webHidden/>
                <w:sz w:val="28"/>
                <w:szCs w:val="28"/>
              </w:rPr>
              <w:fldChar w:fldCharType="begin"/>
            </w:r>
            <w:r w:rsidRPr="002315F1">
              <w:rPr>
                <w:rFonts w:ascii="Times New Roman" w:hAnsi="Times New Roman" w:cs="Times New Roman"/>
                <w:noProof/>
                <w:webHidden/>
                <w:sz w:val="28"/>
                <w:szCs w:val="28"/>
              </w:rPr>
              <w:instrText xml:space="preserve"> PAGEREF _Toc502952765 \h </w:instrText>
            </w:r>
            <w:r w:rsidRPr="002315F1">
              <w:rPr>
                <w:rFonts w:ascii="Times New Roman" w:hAnsi="Times New Roman" w:cs="Times New Roman"/>
                <w:noProof/>
                <w:webHidden/>
                <w:sz w:val="28"/>
                <w:szCs w:val="28"/>
              </w:rPr>
            </w:r>
            <w:r w:rsidRPr="002315F1">
              <w:rPr>
                <w:rFonts w:ascii="Times New Roman" w:hAnsi="Times New Roman" w:cs="Times New Roman"/>
                <w:noProof/>
                <w:webHidden/>
                <w:sz w:val="28"/>
                <w:szCs w:val="28"/>
              </w:rPr>
              <w:fldChar w:fldCharType="separate"/>
            </w:r>
            <w:r w:rsidRPr="002315F1">
              <w:rPr>
                <w:rFonts w:ascii="Times New Roman" w:hAnsi="Times New Roman" w:cs="Times New Roman"/>
                <w:noProof/>
                <w:webHidden/>
                <w:sz w:val="28"/>
                <w:szCs w:val="28"/>
              </w:rPr>
              <w:t>23</w:t>
            </w:r>
            <w:r w:rsidRPr="002315F1">
              <w:rPr>
                <w:rFonts w:ascii="Times New Roman" w:hAnsi="Times New Roman" w:cs="Times New Roman"/>
                <w:noProof/>
                <w:webHidden/>
                <w:sz w:val="28"/>
                <w:szCs w:val="28"/>
              </w:rPr>
              <w:fldChar w:fldCharType="end"/>
            </w:r>
          </w:hyperlink>
        </w:p>
        <w:p w:rsidR="00DA66DB" w:rsidRPr="002315F1" w:rsidRDefault="00DA66DB" w:rsidP="00DA66DB">
          <w:pPr>
            <w:pStyle w:val="3"/>
            <w:tabs>
              <w:tab w:val="right" w:leader="dot" w:pos="9345"/>
            </w:tabs>
            <w:spacing w:after="0" w:line="360" w:lineRule="auto"/>
            <w:jc w:val="both"/>
            <w:rPr>
              <w:rFonts w:ascii="Times New Roman" w:hAnsi="Times New Roman" w:cs="Times New Roman"/>
              <w:noProof/>
              <w:sz w:val="28"/>
              <w:szCs w:val="28"/>
              <w:lang w:val="ru-RU" w:eastAsia="ru-RU"/>
            </w:rPr>
          </w:pPr>
          <w:hyperlink w:anchor="_Toc502952766" w:history="1">
            <w:r w:rsidRPr="002315F1">
              <w:rPr>
                <w:rStyle w:val="a3"/>
                <w:rFonts w:ascii="Times New Roman" w:hAnsi="Times New Roman" w:cs="Times New Roman"/>
                <w:noProof/>
              </w:rPr>
              <w:t>1.3.5. Спеціальні функції водноресурсного менеджменту</w:t>
            </w:r>
            <w:r w:rsidRPr="002315F1">
              <w:rPr>
                <w:rFonts w:ascii="Times New Roman" w:hAnsi="Times New Roman" w:cs="Times New Roman"/>
                <w:noProof/>
                <w:webHidden/>
                <w:sz w:val="28"/>
                <w:szCs w:val="28"/>
              </w:rPr>
              <w:tab/>
            </w:r>
            <w:r w:rsidRPr="002315F1">
              <w:rPr>
                <w:rFonts w:ascii="Times New Roman" w:hAnsi="Times New Roman" w:cs="Times New Roman"/>
                <w:noProof/>
                <w:webHidden/>
                <w:sz w:val="28"/>
                <w:szCs w:val="28"/>
              </w:rPr>
              <w:fldChar w:fldCharType="begin"/>
            </w:r>
            <w:r w:rsidRPr="002315F1">
              <w:rPr>
                <w:rFonts w:ascii="Times New Roman" w:hAnsi="Times New Roman" w:cs="Times New Roman"/>
                <w:noProof/>
                <w:webHidden/>
                <w:sz w:val="28"/>
                <w:szCs w:val="28"/>
              </w:rPr>
              <w:instrText xml:space="preserve"> PAGEREF _Toc502952766 \h </w:instrText>
            </w:r>
            <w:r w:rsidRPr="002315F1">
              <w:rPr>
                <w:rFonts w:ascii="Times New Roman" w:hAnsi="Times New Roman" w:cs="Times New Roman"/>
                <w:noProof/>
                <w:webHidden/>
                <w:sz w:val="28"/>
                <w:szCs w:val="28"/>
              </w:rPr>
            </w:r>
            <w:r w:rsidRPr="002315F1">
              <w:rPr>
                <w:rFonts w:ascii="Times New Roman" w:hAnsi="Times New Roman" w:cs="Times New Roman"/>
                <w:noProof/>
                <w:webHidden/>
                <w:sz w:val="28"/>
                <w:szCs w:val="28"/>
              </w:rPr>
              <w:fldChar w:fldCharType="separate"/>
            </w:r>
            <w:r w:rsidRPr="002315F1">
              <w:rPr>
                <w:rFonts w:ascii="Times New Roman" w:hAnsi="Times New Roman" w:cs="Times New Roman"/>
                <w:noProof/>
                <w:webHidden/>
                <w:sz w:val="28"/>
                <w:szCs w:val="28"/>
              </w:rPr>
              <w:t>26</w:t>
            </w:r>
            <w:r w:rsidRPr="002315F1">
              <w:rPr>
                <w:rFonts w:ascii="Times New Roman" w:hAnsi="Times New Roman" w:cs="Times New Roman"/>
                <w:noProof/>
                <w:webHidden/>
                <w:sz w:val="28"/>
                <w:szCs w:val="28"/>
              </w:rPr>
              <w:fldChar w:fldCharType="end"/>
            </w:r>
          </w:hyperlink>
        </w:p>
        <w:p w:rsidR="00DA66DB" w:rsidRPr="002315F1" w:rsidRDefault="00DA66DB" w:rsidP="00DA66DB">
          <w:pPr>
            <w:pStyle w:val="11"/>
            <w:rPr>
              <w:b w:val="0"/>
              <w:lang w:val="ru-RU" w:eastAsia="ru-RU"/>
            </w:rPr>
          </w:pPr>
          <w:hyperlink w:anchor="_Toc502952767" w:history="1">
            <w:r w:rsidRPr="002315F1">
              <w:rPr>
                <w:rStyle w:val="a3"/>
              </w:rPr>
              <w:t>РОЗДІЛ 2. ХАРАКТЕРИСТИКА ОБ’ЄКТА УПРАВЛІННЯ</w:t>
            </w:r>
            <w:r w:rsidRPr="002315F1">
              <w:rPr>
                <w:b w:val="0"/>
                <w:webHidden/>
              </w:rPr>
              <w:tab/>
            </w:r>
            <w:r w:rsidRPr="002315F1">
              <w:rPr>
                <w:b w:val="0"/>
                <w:webHidden/>
              </w:rPr>
              <w:fldChar w:fldCharType="begin"/>
            </w:r>
            <w:r w:rsidRPr="002315F1">
              <w:rPr>
                <w:b w:val="0"/>
                <w:webHidden/>
              </w:rPr>
              <w:instrText xml:space="preserve"> PAGEREF _Toc502952767 \h </w:instrText>
            </w:r>
            <w:r w:rsidRPr="002315F1">
              <w:rPr>
                <w:b w:val="0"/>
                <w:webHidden/>
              </w:rPr>
            </w:r>
            <w:r w:rsidRPr="002315F1">
              <w:rPr>
                <w:b w:val="0"/>
                <w:webHidden/>
              </w:rPr>
              <w:fldChar w:fldCharType="separate"/>
            </w:r>
            <w:r w:rsidRPr="002315F1">
              <w:rPr>
                <w:b w:val="0"/>
                <w:webHidden/>
              </w:rPr>
              <w:t>28</w:t>
            </w:r>
            <w:r w:rsidRPr="002315F1">
              <w:rPr>
                <w:b w:val="0"/>
                <w:webHidden/>
              </w:rPr>
              <w:fldChar w:fldCharType="end"/>
            </w:r>
          </w:hyperlink>
        </w:p>
        <w:p w:rsidR="00DA66DB" w:rsidRPr="002315F1" w:rsidRDefault="00DA66DB" w:rsidP="00DA66DB">
          <w:pPr>
            <w:pStyle w:val="2"/>
            <w:rPr>
              <w:noProof/>
              <w:lang w:val="ru-RU" w:eastAsia="ru-RU"/>
            </w:rPr>
          </w:pPr>
          <w:hyperlink w:anchor="_Toc502952768" w:history="1">
            <w:r w:rsidRPr="002315F1">
              <w:rPr>
                <w:rStyle w:val="a3"/>
                <w:rFonts w:ascii="Times New Roman" w:hAnsi="Times New Roman" w:cs="Times New Roman"/>
                <w:noProof/>
              </w:rPr>
              <w:t>2.1.</w:t>
            </w:r>
            <w:r w:rsidRPr="002315F1">
              <w:rPr>
                <w:noProof/>
                <w:lang w:val="ru-RU" w:eastAsia="ru-RU"/>
              </w:rPr>
              <w:tab/>
            </w:r>
            <w:r w:rsidRPr="002315F1">
              <w:rPr>
                <w:rStyle w:val="a3"/>
                <w:rFonts w:ascii="Times New Roman" w:hAnsi="Times New Roman" w:cs="Times New Roman"/>
                <w:noProof/>
              </w:rPr>
              <w:t>Фізико-географічна характеристика території басейну річки Дністер</w:t>
            </w:r>
            <w:r w:rsidRPr="002315F1">
              <w:rPr>
                <w:noProof/>
                <w:webHidden/>
              </w:rPr>
              <w:tab/>
            </w:r>
            <w:r w:rsidRPr="002315F1">
              <w:rPr>
                <w:rFonts w:ascii="Times New Roman" w:hAnsi="Times New Roman" w:cs="Times New Roman"/>
                <w:noProof/>
                <w:webHidden/>
                <w:sz w:val="28"/>
              </w:rPr>
              <w:fldChar w:fldCharType="begin"/>
            </w:r>
            <w:r w:rsidRPr="002315F1">
              <w:rPr>
                <w:rFonts w:ascii="Times New Roman" w:hAnsi="Times New Roman" w:cs="Times New Roman"/>
                <w:noProof/>
                <w:webHidden/>
                <w:sz w:val="28"/>
              </w:rPr>
              <w:instrText xml:space="preserve"> PAGEREF _Toc502952768 \h </w:instrText>
            </w:r>
            <w:r w:rsidRPr="002315F1">
              <w:rPr>
                <w:rFonts w:ascii="Times New Roman" w:hAnsi="Times New Roman" w:cs="Times New Roman"/>
                <w:noProof/>
                <w:webHidden/>
                <w:sz w:val="28"/>
              </w:rPr>
            </w:r>
            <w:r w:rsidRPr="002315F1">
              <w:rPr>
                <w:rFonts w:ascii="Times New Roman" w:hAnsi="Times New Roman" w:cs="Times New Roman"/>
                <w:noProof/>
                <w:webHidden/>
                <w:sz w:val="28"/>
              </w:rPr>
              <w:fldChar w:fldCharType="separate"/>
            </w:r>
            <w:r w:rsidRPr="002315F1">
              <w:rPr>
                <w:rFonts w:ascii="Times New Roman" w:hAnsi="Times New Roman" w:cs="Times New Roman"/>
                <w:noProof/>
                <w:webHidden/>
                <w:sz w:val="28"/>
              </w:rPr>
              <w:t>28</w:t>
            </w:r>
            <w:r w:rsidRPr="002315F1">
              <w:rPr>
                <w:rFonts w:ascii="Times New Roman" w:hAnsi="Times New Roman" w:cs="Times New Roman"/>
                <w:noProof/>
                <w:webHidden/>
                <w:sz w:val="28"/>
              </w:rPr>
              <w:fldChar w:fldCharType="end"/>
            </w:r>
          </w:hyperlink>
        </w:p>
        <w:p w:rsidR="00DA66DB" w:rsidRPr="002315F1" w:rsidRDefault="00DA66DB" w:rsidP="00DA66DB">
          <w:pPr>
            <w:pStyle w:val="3"/>
            <w:tabs>
              <w:tab w:val="left" w:pos="1320"/>
              <w:tab w:val="right" w:leader="dot" w:pos="9345"/>
            </w:tabs>
            <w:spacing w:after="0" w:line="360" w:lineRule="auto"/>
            <w:jc w:val="both"/>
            <w:rPr>
              <w:rFonts w:ascii="Times New Roman" w:hAnsi="Times New Roman" w:cs="Times New Roman"/>
              <w:noProof/>
              <w:sz w:val="28"/>
              <w:szCs w:val="28"/>
              <w:lang w:val="ru-RU" w:eastAsia="ru-RU"/>
            </w:rPr>
          </w:pPr>
          <w:hyperlink w:anchor="_Toc502952772" w:history="1">
            <w:r w:rsidRPr="002315F1">
              <w:rPr>
                <w:rStyle w:val="a3"/>
                <w:rFonts w:ascii="Times New Roman" w:hAnsi="Times New Roman" w:cs="Times New Roman"/>
                <w:noProof/>
              </w:rPr>
              <w:t>2.1.1.</w:t>
            </w:r>
            <w:r w:rsidRPr="002315F1">
              <w:rPr>
                <w:rFonts w:ascii="Times New Roman" w:hAnsi="Times New Roman" w:cs="Times New Roman"/>
                <w:noProof/>
                <w:sz w:val="28"/>
                <w:szCs w:val="28"/>
                <w:lang w:val="ru-RU" w:eastAsia="ru-RU"/>
              </w:rPr>
              <w:tab/>
            </w:r>
            <w:r w:rsidRPr="002315F1">
              <w:rPr>
                <w:rStyle w:val="a3"/>
                <w:rFonts w:ascii="Times New Roman" w:hAnsi="Times New Roman" w:cs="Times New Roman"/>
                <w:noProof/>
              </w:rPr>
              <w:t>Геологія і корисні копалини</w:t>
            </w:r>
            <w:r w:rsidRPr="002315F1">
              <w:rPr>
                <w:rFonts w:ascii="Times New Roman" w:hAnsi="Times New Roman" w:cs="Times New Roman"/>
                <w:noProof/>
                <w:webHidden/>
                <w:sz w:val="28"/>
                <w:szCs w:val="28"/>
              </w:rPr>
              <w:tab/>
            </w:r>
            <w:r w:rsidRPr="002315F1">
              <w:rPr>
                <w:rFonts w:ascii="Times New Roman" w:hAnsi="Times New Roman" w:cs="Times New Roman"/>
                <w:noProof/>
                <w:webHidden/>
                <w:sz w:val="28"/>
                <w:szCs w:val="28"/>
              </w:rPr>
              <w:fldChar w:fldCharType="begin"/>
            </w:r>
            <w:r w:rsidRPr="002315F1">
              <w:rPr>
                <w:rFonts w:ascii="Times New Roman" w:hAnsi="Times New Roman" w:cs="Times New Roman"/>
                <w:noProof/>
                <w:webHidden/>
                <w:sz w:val="28"/>
                <w:szCs w:val="28"/>
              </w:rPr>
              <w:instrText xml:space="preserve"> PAGEREF _Toc502952772 \h </w:instrText>
            </w:r>
            <w:r w:rsidRPr="002315F1">
              <w:rPr>
                <w:rFonts w:ascii="Times New Roman" w:hAnsi="Times New Roman" w:cs="Times New Roman"/>
                <w:noProof/>
                <w:webHidden/>
                <w:sz w:val="28"/>
                <w:szCs w:val="28"/>
              </w:rPr>
            </w:r>
            <w:r w:rsidRPr="002315F1">
              <w:rPr>
                <w:rFonts w:ascii="Times New Roman" w:hAnsi="Times New Roman" w:cs="Times New Roman"/>
                <w:noProof/>
                <w:webHidden/>
                <w:sz w:val="28"/>
                <w:szCs w:val="28"/>
              </w:rPr>
              <w:fldChar w:fldCharType="separate"/>
            </w:r>
            <w:r w:rsidRPr="002315F1">
              <w:rPr>
                <w:rFonts w:ascii="Times New Roman" w:hAnsi="Times New Roman" w:cs="Times New Roman"/>
                <w:noProof/>
                <w:webHidden/>
                <w:sz w:val="28"/>
                <w:szCs w:val="28"/>
              </w:rPr>
              <w:t>29</w:t>
            </w:r>
            <w:r w:rsidRPr="002315F1">
              <w:rPr>
                <w:rFonts w:ascii="Times New Roman" w:hAnsi="Times New Roman" w:cs="Times New Roman"/>
                <w:noProof/>
                <w:webHidden/>
                <w:sz w:val="28"/>
                <w:szCs w:val="28"/>
              </w:rPr>
              <w:fldChar w:fldCharType="end"/>
            </w:r>
          </w:hyperlink>
        </w:p>
        <w:p w:rsidR="00DA66DB" w:rsidRPr="002315F1" w:rsidRDefault="00DA66DB" w:rsidP="00DA66DB">
          <w:pPr>
            <w:pStyle w:val="3"/>
            <w:tabs>
              <w:tab w:val="left" w:pos="1320"/>
              <w:tab w:val="right" w:leader="dot" w:pos="9345"/>
            </w:tabs>
            <w:spacing w:after="0" w:line="360" w:lineRule="auto"/>
            <w:jc w:val="both"/>
            <w:rPr>
              <w:rFonts w:ascii="Times New Roman" w:hAnsi="Times New Roman" w:cs="Times New Roman"/>
              <w:noProof/>
              <w:sz w:val="28"/>
              <w:szCs w:val="28"/>
              <w:lang w:val="ru-RU" w:eastAsia="ru-RU"/>
            </w:rPr>
          </w:pPr>
          <w:hyperlink w:anchor="_Toc502952773" w:history="1">
            <w:r w:rsidRPr="002315F1">
              <w:rPr>
                <w:rStyle w:val="a3"/>
                <w:rFonts w:ascii="Times New Roman" w:hAnsi="Times New Roman" w:cs="Times New Roman"/>
                <w:noProof/>
              </w:rPr>
              <w:t>2.1.2.</w:t>
            </w:r>
            <w:r w:rsidRPr="002315F1">
              <w:rPr>
                <w:rFonts w:ascii="Times New Roman" w:hAnsi="Times New Roman" w:cs="Times New Roman"/>
                <w:noProof/>
                <w:sz w:val="28"/>
                <w:szCs w:val="28"/>
                <w:lang w:val="ru-RU" w:eastAsia="ru-RU"/>
              </w:rPr>
              <w:tab/>
            </w:r>
            <w:r w:rsidRPr="002315F1">
              <w:rPr>
                <w:rStyle w:val="a3"/>
                <w:rFonts w:ascii="Times New Roman" w:hAnsi="Times New Roman" w:cs="Times New Roman"/>
                <w:noProof/>
              </w:rPr>
              <w:t>Гідрографічна характеристика</w:t>
            </w:r>
            <w:r w:rsidRPr="002315F1">
              <w:rPr>
                <w:rFonts w:ascii="Times New Roman" w:hAnsi="Times New Roman" w:cs="Times New Roman"/>
                <w:noProof/>
                <w:webHidden/>
                <w:sz w:val="28"/>
                <w:szCs w:val="28"/>
              </w:rPr>
              <w:tab/>
            </w:r>
            <w:r w:rsidRPr="002315F1">
              <w:rPr>
                <w:rFonts w:ascii="Times New Roman" w:hAnsi="Times New Roman" w:cs="Times New Roman"/>
                <w:noProof/>
                <w:webHidden/>
                <w:sz w:val="28"/>
                <w:szCs w:val="28"/>
              </w:rPr>
              <w:fldChar w:fldCharType="begin"/>
            </w:r>
            <w:r w:rsidRPr="002315F1">
              <w:rPr>
                <w:rFonts w:ascii="Times New Roman" w:hAnsi="Times New Roman" w:cs="Times New Roman"/>
                <w:noProof/>
                <w:webHidden/>
                <w:sz w:val="28"/>
                <w:szCs w:val="28"/>
              </w:rPr>
              <w:instrText xml:space="preserve"> PAGEREF _Toc502952773 \h </w:instrText>
            </w:r>
            <w:r w:rsidRPr="002315F1">
              <w:rPr>
                <w:rFonts w:ascii="Times New Roman" w:hAnsi="Times New Roman" w:cs="Times New Roman"/>
                <w:noProof/>
                <w:webHidden/>
                <w:sz w:val="28"/>
                <w:szCs w:val="28"/>
              </w:rPr>
            </w:r>
            <w:r w:rsidRPr="002315F1">
              <w:rPr>
                <w:rFonts w:ascii="Times New Roman" w:hAnsi="Times New Roman" w:cs="Times New Roman"/>
                <w:noProof/>
                <w:webHidden/>
                <w:sz w:val="28"/>
                <w:szCs w:val="28"/>
              </w:rPr>
              <w:fldChar w:fldCharType="separate"/>
            </w:r>
            <w:r w:rsidRPr="002315F1">
              <w:rPr>
                <w:rFonts w:ascii="Times New Roman" w:hAnsi="Times New Roman" w:cs="Times New Roman"/>
                <w:noProof/>
                <w:webHidden/>
                <w:sz w:val="28"/>
                <w:szCs w:val="28"/>
              </w:rPr>
              <w:t>31</w:t>
            </w:r>
            <w:r w:rsidRPr="002315F1">
              <w:rPr>
                <w:rFonts w:ascii="Times New Roman" w:hAnsi="Times New Roman" w:cs="Times New Roman"/>
                <w:noProof/>
                <w:webHidden/>
                <w:sz w:val="28"/>
                <w:szCs w:val="28"/>
              </w:rPr>
              <w:fldChar w:fldCharType="end"/>
            </w:r>
          </w:hyperlink>
        </w:p>
        <w:p w:rsidR="00DA66DB" w:rsidRPr="002315F1" w:rsidRDefault="00DA66DB" w:rsidP="00DA66DB">
          <w:pPr>
            <w:pStyle w:val="3"/>
            <w:tabs>
              <w:tab w:val="left" w:pos="1320"/>
              <w:tab w:val="right" w:leader="dot" w:pos="9345"/>
            </w:tabs>
            <w:spacing w:after="0" w:line="360" w:lineRule="auto"/>
            <w:jc w:val="both"/>
            <w:rPr>
              <w:rFonts w:ascii="Times New Roman" w:hAnsi="Times New Roman" w:cs="Times New Roman"/>
              <w:noProof/>
              <w:sz w:val="28"/>
              <w:szCs w:val="28"/>
              <w:lang w:val="ru-RU" w:eastAsia="ru-RU"/>
            </w:rPr>
          </w:pPr>
          <w:hyperlink w:anchor="_Toc502952779" w:history="1">
            <w:r w:rsidRPr="002315F1">
              <w:rPr>
                <w:rStyle w:val="a3"/>
                <w:rFonts w:ascii="Times New Roman" w:hAnsi="Times New Roman" w:cs="Times New Roman"/>
                <w:noProof/>
              </w:rPr>
              <w:t>2.1.3.</w:t>
            </w:r>
            <w:r w:rsidRPr="002315F1">
              <w:rPr>
                <w:rFonts w:ascii="Times New Roman" w:hAnsi="Times New Roman" w:cs="Times New Roman"/>
                <w:noProof/>
                <w:sz w:val="28"/>
                <w:szCs w:val="28"/>
                <w:lang w:val="ru-RU" w:eastAsia="ru-RU"/>
              </w:rPr>
              <w:tab/>
            </w:r>
            <w:r w:rsidRPr="002315F1">
              <w:rPr>
                <w:rStyle w:val="a3"/>
                <w:rFonts w:ascii="Times New Roman" w:hAnsi="Times New Roman" w:cs="Times New Roman"/>
                <w:noProof/>
              </w:rPr>
              <w:t>Клімат</w:t>
            </w:r>
            <w:r w:rsidRPr="002315F1">
              <w:rPr>
                <w:rFonts w:ascii="Times New Roman" w:hAnsi="Times New Roman" w:cs="Times New Roman"/>
                <w:noProof/>
                <w:webHidden/>
                <w:sz w:val="28"/>
                <w:szCs w:val="28"/>
              </w:rPr>
              <w:tab/>
            </w:r>
            <w:r w:rsidRPr="002315F1">
              <w:rPr>
                <w:rFonts w:ascii="Times New Roman" w:hAnsi="Times New Roman" w:cs="Times New Roman"/>
                <w:noProof/>
                <w:webHidden/>
                <w:sz w:val="28"/>
                <w:szCs w:val="28"/>
              </w:rPr>
              <w:fldChar w:fldCharType="begin"/>
            </w:r>
            <w:r w:rsidRPr="002315F1">
              <w:rPr>
                <w:rFonts w:ascii="Times New Roman" w:hAnsi="Times New Roman" w:cs="Times New Roman"/>
                <w:noProof/>
                <w:webHidden/>
                <w:sz w:val="28"/>
                <w:szCs w:val="28"/>
              </w:rPr>
              <w:instrText xml:space="preserve"> PAGEREF _Toc502952779 \h </w:instrText>
            </w:r>
            <w:r w:rsidRPr="002315F1">
              <w:rPr>
                <w:rFonts w:ascii="Times New Roman" w:hAnsi="Times New Roman" w:cs="Times New Roman"/>
                <w:noProof/>
                <w:webHidden/>
                <w:sz w:val="28"/>
                <w:szCs w:val="28"/>
              </w:rPr>
            </w:r>
            <w:r w:rsidRPr="002315F1">
              <w:rPr>
                <w:rFonts w:ascii="Times New Roman" w:hAnsi="Times New Roman" w:cs="Times New Roman"/>
                <w:noProof/>
                <w:webHidden/>
                <w:sz w:val="28"/>
                <w:szCs w:val="28"/>
              </w:rPr>
              <w:fldChar w:fldCharType="separate"/>
            </w:r>
            <w:r w:rsidRPr="002315F1">
              <w:rPr>
                <w:rFonts w:ascii="Times New Roman" w:hAnsi="Times New Roman" w:cs="Times New Roman"/>
                <w:noProof/>
                <w:webHidden/>
                <w:sz w:val="28"/>
                <w:szCs w:val="28"/>
              </w:rPr>
              <w:t>34</w:t>
            </w:r>
            <w:r w:rsidRPr="002315F1">
              <w:rPr>
                <w:rFonts w:ascii="Times New Roman" w:hAnsi="Times New Roman" w:cs="Times New Roman"/>
                <w:noProof/>
                <w:webHidden/>
                <w:sz w:val="28"/>
                <w:szCs w:val="28"/>
              </w:rPr>
              <w:fldChar w:fldCharType="end"/>
            </w:r>
          </w:hyperlink>
        </w:p>
        <w:p w:rsidR="00DA66DB" w:rsidRPr="002315F1" w:rsidRDefault="00DA66DB" w:rsidP="00DA66DB">
          <w:pPr>
            <w:pStyle w:val="3"/>
            <w:tabs>
              <w:tab w:val="left" w:pos="1320"/>
              <w:tab w:val="right" w:leader="dot" w:pos="9345"/>
            </w:tabs>
            <w:spacing w:after="0" w:line="360" w:lineRule="auto"/>
            <w:jc w:val="both"/>
            <w:rPr>
              <w:rFonts w:ascii="Times New Roman" w:hAnsi="Times New Roman" w:cs="Times New Roman"/>
              <w:noProof/>
              <w:sz w:val="28"/>
              <w:szCs w:val="28"/>
              <w:lang w:val="ru-RU" w:eastAsia="ru-RU"/>
            </w:rPr>
          </w:pPr>
          <w:hyperlink w:anchor="_Toc502952780" w:history="1">
            <w:r w:rsidRPr="002315F1">
              <w:rPr>
                <w:rStyle w:val="a3"/>
                <w:rFonts w:ascii="Times New Roman" w:hAnsi="Times New Roman" w:cs="Times New Roman"/>
                <w:noProof/>
              </w:rPr>
              <w:t>2.1.4.</w:t>
            </w:r>
            <w:r w:rsidRPr="002315F1">
              <w:rPr>
                <w:rFonts w:ascii="Times New Roman" w:hAnsi="Times New Roman" w:cs="Times New Roman"/>
                <w:noProof/>
                <w:sz w:val="28"/>
                <w:szCs w:val="28"/>
                <w:lang w:val="ru-RU" w:eastAsia="ru-RU"/>
              </w:rPr>
              <w:tab/>
            </w:r>
            <w:r w:rsidRPr="002315F1">
              <w:rPr>
                <w:rStyle w:val="a3"/>
                <w:rFonts w:ascii="Times New Roman" w:hAnsi="Times New Roman" w:cs="Times New Roman"/>
                <w:noProof/>
              </w:rPr>
              <w:t>Біологічні ресурси і біорізноманіття</w:t>
            </w:r>
            <w:r w:rsidRPr="002315F1">
              <w:rPr>
                <w:rFonts w:ascii="Times New Roman" w:hAnsi="Times New Roman" w:cs="Times New Roman"/>
                <w:noProof/>
                <w:webHidden/>
                <w:sz w:val="28"/>
                <w:szCs w:val="28"/>
              </w:rPr>
              <w:tab/>
            </w:r>
            <w:r w:rsidRPr="002315F1">
              <w:rPr>
                <w:rFonts w:ascii="Times New Roman" w:hAnsi="Times New Roman" w:cs="Times New Roman"/>
                <w:noProof/>
                <w:webHidden/>
                <w:sz w:val="28"/>
                <w:szCs w:val="28"/>
              </w:rPr>
              <w:fldChar w:fldCharType="begin"/>
            </w:r>
            <w:r w:rsidRPr="002315F1">
              <w:rPr>
                <w:rFonts w:ascii="Times New Roman" w:hAnsi="Times New Roman" w:cs="Times New Roman"/>
                <w:noProof/>
                <w:webHidden/>
                <w:sz w:val="28"/>
                <w:szCs w:val="28"/>
              </w:rPr>
              <w:instrText xml:space="preserve"> PAGEREF _Toc502952780 \h </w:instrText>
            </w:r>
            <w:r w:rsidRPr="002315F1">
              <w:rPr>
                <w:rFonts w:ascii="Times New Roman" w:hAnsi="Times New Roman" w:cs="Times New Roman"/>
                <w:noProof/>
                <w:webHidden/>
                <w:sz w:val="28"/>
                <w:szCs w:val="28"/>
              </w:rPr>
            </w:r>
            <w:r w:rsidRPr="002315F1">
              <w:rPr>
                <w:rFonts w:ascii="Times New Roman" w:hAnsi="Times New Roman" w:cs="Times New Roman"/>
                <w:noProof/>
                <w:webHidden/>
                <w:sz w:val="28"/>
                <w:szCs w:val="28"/>
              </w:rPr>
              <w:fldChar w:fldCharType="separate"/>
            </w:r>
            <w:r w:rsidRPr="002315F1">
              <w:rPr>
                <w:rFonts w:ascii="Times New Roman" w:hAnsi="Times New Roman" w:cs="Times New Roman"/>
                <w:noProof/>
                <w:webHidden/>
                <w:sz w:val="28"/>
                <w:szCs w:val="28"/>
              </w:rPr>
              <w:t>35</w:t>
            </w:r>
            <w:r w:rsidRPr="002315F1">
              <w:rPr>
                <w:rFonts w:ascii="Times New Roman" w:hAnsi="Times New Roman" w:cs="Times New Roman"/>
                <w:noProof/>
                <w:webHidden/>
                <w:sz w:val="28"/>
                <w:szCs w:val="28"/>
              </w:rPr>
              <w:fldChar w:fldCharType="end"/>
            </w:r>
          </w:hyperlink>
        </w:p>
        <w:p w:rsidR="00DA66DB" w:rsidRPr="002315F1" w:rsidRDefault="00DA66DB" w:rsidP="00DA66DB">
          <w:pPr>
            <w:pStyle w:val="3"/>
            <w:tabs>
              <w:tab w:val="left" w:pos="1320"/>
              <w:tab w:val="right" w:leader="dot" w:pos="9345"/>
            </w:tabs>
            <w:spacing w:after="0" w:line="360" w:lineRule="auto"/>
            <w:jc w:val="both"/>
            <w:rPr>
              <w:rFonts w:ascii="Times New Roman" w:hAnsi="Times New Roman" w:cs="Times New Roman"/>
              <w:noProof/>
              <w:sz w:val="28"/>
              <w:szCs w:val="28"/>
              <w:lang w:val="ru-RU" w:eastAsia="ru-RU"/>
            </w:rPr>
          </w:pPr>
          <w:hyperlink w:anchor="_Toc502952781" w:history="1">
            <w:r w:rsidRPr="002315F1">
              <w:rPr>
                <w:rStyle w:val="a3"/>
                <w:rFonts w:ascii="Times New Roman" w:hAnsi="Times New Roman" w:cs="Times New Roman"/>
                <w:noProof/>
              </w:rPr>
              <w:t>2.1.5.</w:t>
            </w:r>
            <w:r w:rsidRPr="002315F1">
              <w:rPr>
                <w:rFonts w:ascii="Times New Roman" w:hAnsi="Times New Roman" w:cs="Times New Roman"/>
                <w:noProof/>
                <w:sz w:val="28"/>
                <w:szCs w:val="28"/>
                <w:lang w:val="ru-RU" w:eastAsia="ru-RU"/>
              </w:rPr>
              <w:tab/>
            </w:r>
            <w:r w:rsidRPr="002315F1">
              <w:rPr>
                <w:rStyle w:val="a3"/>
                <w:rFonts w:ascii="Times New Roman" w:hAnsi="Times New Roman" w:cs="Times New Roman"/>
                <w:noProof/>
              </w:rPr>
              <w:t>Природоохоронні території</w:t>
            </w:r>
            <w:r w:rsidRPr="002315F1">
              <w:rPr>
                <w:rFonts w:ascii="Times New Roman" w:hAnsi="Times New Roman" w:cs="Times New Roman"/>
                <w:noProof/>
                <w:webHidden/>
                <w:sz w:val="28"/>
                <w:szCs w:val="28"/>
              </w:rPr>
              <w:tab/>
            </w:r>
            <w:r w:rsidRPr="002315F1">
              <w:rPr>
                <w:rFonts w:ascii="Times New Roman" w:hAnsi="Times New Roman" w:cs="Times New Roman"/>
                <w:noProof/>
                <w:webHidden/>
                <w:sz w:val="28"/>
                <w:szCs w:val="28"/>
              </w:rPr>
              <w:fldChar w:fldCharType="begin"/>
            </w:r>
            <w:r w:rsidRPr="002315F1">
              <w:rPr>
                <w:rFonts w:ascii="Times New Roman" w:hAnsi="Times New Roman" w:cs="Times New Roman"/>
                <w:noProof/>
                <w:webHidden/>
                <w:sz w:val="28"/>
                <w:szCs w:val="28"/>
              </w:rPr>
              <w:instrText xml:space="preserve"> PAGEREF _Toc502952781 \h </w:instrText>
            </w:r>
            <w:r w:rsidRPr="002315F1">
              <w:rPr>
                <w:rFonts w:ascii="Times New Roman" w:hAnsi="Times New Roman" w:cs="Times New Roman"/>
                <w:noProof/>
                <w:webHidden/>
                <w:sz w:val="28"/>
                <w:szCs w:val="28"/>
              </w:rPr>
            </w:r>
            <w:r w:rsidRPr="002315F1">
              <w:rPr>
                <w:rFonts w:ascii="Times New Roman" w:hAnsi="Times New Roman" w:cs="Times New Roman"/>
                <w:noProof/>
                <w:webHidden/>
                <w:sz w:val="28"/>
                <w:szCs w:val="28"/>
              </w:rPr>
              <w:fldChar w:fldCharType="separate"/>
            </w:r>
            <w:r w:rsidRPr="002315F1">
              <w:rPr>
                <w:rFonts w:ascii="Times New Roman" w:hAnsi="Times New Roman" w:cs="Times New Roman"/>
                <w:noProof/>
                <w:webHidden/>
                <w:sz w:val="28"/>
                <w:szCs w:val="28"/>
              </w:rPr>
              <w:t>38</w:t>
            </w:r>
            <w:r w:rsidRPr="002315F1">
              <w:rPr>
                <w:rFonts w:ascii="Times New Roman" w:hAnsi="Times New Roman" w:cs="Times New Roman"/>
                <w:noProof/>
                <w:webHidden/>
                <w:sz w:val="28"/>
                <w:szCs w:val="28"/>
              </w:rPr>
              <w:fldChar w:fldCharType="end"/>
            </w:r>
          </w:hyperlink>
        </w:p>
        <w:p w:rsidR="00DA66DB" w:rsidRPr="002315F1" w:rsidRDefault="00DA66DB" w:rsidP="00DA66DB">
          <w:pPr>
            <w:pStyle w:val="2"/>
            <w:rPr>
              <w:noProof/>
              <w:lang w:val="ru-RU" w:eastAsia="ru-RU"/>
            </w:rPr>
          </w:pPr>
          <w:hyperlink w:anchor="_Toc502952782" w:history="1">
            <w:r w:rsidRPr="002315F1">
              <w:rPr>
                <w:rStyle w:val="a3"/>
                <w:rFonts w:ascii="Times New Roman" w:hAnsi="Times New Roman" w:cs="Times New Roman"/>
                <w:noProof/>
                <w:lang w:val="ru-RU"/>
              </w:rPr>
              <w:t>2.2.</w:t>
            </w:r>
            <w:r w:rsidRPr="002315F1">
              <w:rPr>
                <w:noProof/>
                <w:lang w:val="ru-RU" w:eastAsia="ru-RU"/>
              </w:rPr>
              <w:tab/>
            </w:r>
            <w:r w:rsidRPr="002315F1">
              <w:rPr>
                <w:rStyle w:val="a3"/>
                <w:rFonts w:ascii="Times New Roman" w:hAnsi="Times New Roman" w:cs="Times New Roman"/>
                <w:noProof/>
              </w:rPr>
              <w:t>Соціально-економічна характеристика басейну річки Дністер</w:t>
            </w:r>
            <w:r w:rsidRPr="002315F1">
              <w:rPr>
                <w:noProof/>
                <w:webHidden/>
              </w:rPr>
              <w:tab/>
            </w:r>
            <w:r w:rsidRPr="002315F1">
              <w:rPr>
                <w:noProof/>
                <w:webHidden/>
              </w:rPr>
              <w:fldChar w:fldCharType="begin"/>
            </w:r>
            <w:r w:rsidRPr="002315F1">
              <w:rPr>
                <w:noProof/>
                <w:webHidden/>
              </w:rPr>
              <w:instrText xml:space="preserve"> PAGEREF _Toc502952782 \h </w:instrText>
            </w:r>
            <w:r w:rsidRPr="002315F1">
              <w:rPr>
                <w:noProof/>
                <w:webHidden/>
              </w:rPr>
            </w:r>
            <w:r w:rsidRPr="002315F1">
              <w:rPr>
                <w:noProof/>
                <w:webHidden/>
              </w:rPr>
              <w:fldChar w:fldCharType="separate"/>
            </w:r>
            <w:r w:rsidRPr="002315F1">
              <w:rPr>
                <w:noProof/>
                <w:webHidden/>
              </w:rPr>
              <w:t>42</w:t>
            </w:r>
            <w:r w:rsidRPr="002315F1">
              <w:rPr>
                <w:noProof/>
                <w:webHidden/>
              </w:rPr>
              <w:fldChar w:fldCharType="end"/>
            </w:r>
          </w:hyperlink>
        </w:p>
        <w:p w:rsidR="00DA66DB" w:rsidRPr="002315F1" w:rsidRDefault="00DA66DB" w:rsidP="00DA66DB">
          <w:pPr>
            <w:pStyle w:val="3"/>
            <w:tabs>
              <w:tab w:val="left" w:pos="1320"/>
              <w:tab w:val="right" w:leader="dot" w:pos="9345"/>
            </w:tabs>
            <w:spacing w:after="0" w:line="360" w:lineRule="auto"/>
            <w:jc w:val="both"/>
            <w:rPr>
              <w:rFonts w:ascii="Times New Roman" w:hAnsi="Times New Roman" w:cs="Times New Roman"/>
              <w:noProof/>
              <w:sz w:val="28"/>
              <w:szCs w:val="28"/>
              <w:lang w:val="ru-RU" w:eastAsia="ru-RU"/>
            </w:rPr>
          </w:pPr>
          <w:hyperlink w:anchor="_Toc502952783" w:history="1">
            <w:r w:rsidRPr="002315F1">
              <w:rPr>
                <w:rStyle w:val="a3"/>
                <w:rFonts w:ascii="Times New Roman" w:hAnsi="Times New Roman" w:cs="Times New Roman"/>
                <w:noProof/>
              </w:rPr>
              <w:t>2.2.1.</w:t>
            </w:r>
            <w:r w:rsidRPr="002315F1">
              <w:rPr>
                <w:rFonts w:ascii="Times New Roman" w:hAnsi="Times New Roman" w:cs="Times New Roman"/>
                <w:noProof/>
                <w:sz w:val="28"/>
                <w:szCs w:val="28"/>
                <w:lang w:val="ru-RU" w:eastAsia="ru-RU"/>
              </w:rPr>
              <w:tab/>
            </w:r>
            <w:r w:rsidRPr="002315F1">
              <w:rPr>
                <w:rStyle w:val="a3"/>
                <w:rFonts w:ascii="Times New Roman" w:hAnsi="Times New Roman" w:cs="Times New Roman"/>
                <w:noProof/>
              </w:rPr>
              <w:t>Населення, господарство та політика</w:t>
            </w:r>
            <w:r w:rsidRPr="002315F1">
              <w:rPr>
                <w:rFonts w:ascii="Times New Roman" w:hAnsi="Times New Roman" w:cs="Times New Roman"/>
                <w:noProof/>
                <w:webHidden/>
                <w:sz w:val="28"/>
                <w:szCs w:val="28"/>
              </w:rPr>
              <w:tab/>
            </w:r>
            <w:r w:rsidRPr="002315F1">
              <w:rPr>
                <w:rFonts w:ascii="Times New Roman" w:hAnsi="Times New Roman" w:cs="Times New Roman"/>
                <w:noProof/>
                <w:webHidden/>
                <w:sz w:val="28"/>
                <w:szCs w:val="28"/>
              </w:rPr>
              <w:fldChar w:fldCharType="begin"/>
            </w:r>
            <w:r w:rsidRPr="002315F1">
              <w:rPr>
                <w:rFonts w:ascii="Times New Roman" w:hAnsi="Times New Roman" w:cs="Times New Roman"/>
                <w:noProof/>
                <w:webHidden/>
                <w:sz w:val="28"/>
                <w:szCs w:val="28"/>
              </w:rPr>
              <w:instrText xml:space="preserve"> PAGEREF _Toc502952783 \h </w:instrText>
            </w:r>
            <w:r w:rsidRPr="002315F1">
              <w:rPr>
                <w:rFonts w:ascii="Times New Roman" w:hAnsi="Times New Roman" w:cs="Times New Roman"/>
                <w:noProof/>
                <w:webHidden/>
                <w:sz w:val="28"/>
                <w:szCs w:val="28"/>
              </w:rPr>
            </w:r>
            <w:r w:rsidRPr="002315F1">
              <w:rPr>
                <w:rFonts w:ascii="Times New Roman" w:hAnsi="Times New Roman" w:cs="Times New Roman"/>
                <w:noProof/>
                <w:webHidden/>
                <w:sz w:val="28"/>
                <w:szCs w:val="28"/>
              </w:rPr>
              <w:fldChar w:fldCharType="separate"/>
            </w:r>
            <w:r w:rsidRPr="002315F1">
              <w:rPr>
                <w:rFonts w:ascii="Times New Roman" w:hAnsi="Times New Roman" w:cs="Times New Roman"/>
                <w:noProof/>
                <w:webHidden/>
                <w:sz w:val="28"/>
                <w:szCs w:val="28"/>
              </w:rPr>
              <w:t>43</w:t>
            </w:r>
            <w:r w:rsidRPr="002315F1">
              <w:rPr>
                <w:rFonts w:ascii="Times New Roman" w:hAnsi="Times New Roman" w:cs="Times New Roman"/>
                <w:noProof/>
                <w:webHidden/>
                <w:sz w:val="28"/>
                <w:szCs w:val="28"/>
              </w:rPr>
              <w:fldChar w:fldCharType="end"/>
            </w:r>
          </w:hyperlink>
        </w:p>
        <w:p w:rsidR="00DA66DB" w:rsidRPr="002315F1" w:rsidRDefault="00DA66DB" w:rsidP="00DA66DB">
          <w:pPr>
            <w:pStyle w:val="3"/>
            <w:tabs>
              <w:tab w:val="left" w:pos="1320"/>
              <w:tab w:val="right" w:leader="dot" w:pos="9345"/>
            </w:tabs>
            <w:spacing w:after="0" w:line="360" w:lineRule="auto"/>
            <w:jc w:val="both"/>
            <w:rPr>
              <w:rFonts w:ascii="Times New Roman" w:hAnsi="Times New Roman" w:cs="Times New Roman"/>
              <w:noProof/>
              <w:sz w:val="28"/>
              <w:szCs w:val="28"/>
              <w:lang w:val="ru-RU" w:eastAsia="ru-RU"/>
            </w:rPr>
          </w:pPr>
          <w:hyperlink w:anchor="_Toc502952784" w:history="1">
            <w:r w:rsidRPr="002315F1">
              <w:rPr>
                <w:rStyle w:val="a3"/>
                <w:rFonts w:ascii="Times New Roman" w:hAnsi="Times New Roman" w:cs="Times New Roman"/>
                <w:noProof/>
              </w:rPr>
              <w:t>2.2.2.</w:t>
            </w:r>
            <w:r w:rsidRPr="002315F1">
              <w:rPr>
                <w:rFonts w:ascii="Times New Roman" w:hAnsi="Times New Roman" w:cs="Times New Roman"/>
                <w:noProof/>
                <w:sz w:val="28"/>
                <w:szCs w:val="28"/>
                <w:lang w:val="ru-RU" w:eastAsia="ru-RU"/>
              </w:rPr>
              <w:tab/>
            </w:r>
            <w:r w:rsidRPr="002315F1">
              <w:rPr>
                <w:rStyle w:val="a3"/>
                <w:rFonts w:ascii="Times New Roman" w:hAnsi="Times New Roman" w:cs="Times New Roman"/>
                <w:noProof/>
              </w:rPr>
              <w:t>Інфраструктура регіону</w:t>
            </w:r>
            <w:r w:rsidRPr="002315F1">
              <w:rPr>
                <w:rFonts w:ascii="Times New Roman" w:hAnsi="Times New Roman" w:cs="Times New Roman"/>
                <w:noProof/>
                <w:webHidden/>
                <w:sz w:val="28"/>
                <w:szCs w:val="28"/>
              </w:rPr>
              <w:tab/>
            </w:r>
            <w:r w:rsidRPr="002315F1">
              <w:rPr>
                <w:rFonts w:ascii="Times New Roman" w:hAnsi="Times New Roman" w:cs="Times New Roman"/>
                <w:noProof/>
                <w:webHidden/>
                <w:sz w:val="28"/>
                <w:szCs w:val="28"/>
              </w:rPr>
              <w:fldChar w:fldCharType="begin"/>
            </w:r>
            <w:r w:rsidRPr="002315F1">
              <w:rPr>
                <w:rFonts w:ascii="Times New Roman" w:hAnsi="Times New Roman" w:cs="Times New Roman"/>
                <w:noProof/>
                <w:webHidden/>
                <w:sz w:val="28"/>
                <w:szCs w:val="28"/>
              </w:rPr>
              <w:instrText xml:space="preserve"> PAGEREF _Toc502952784 \h </w:instrText>
            </w:r>
            <w:r w:rsidRPr="002315F1">
              <w:rPr>
                <w:rFonts w:ascii="Times New Roman" w:hAnsi="Times New Roman" w:cs="Times New Roman"/>
                <w:noProof/>
                <w:webHidden/>
                <w:sz w:val="28"/>
                <w:szCs w:val="28"/>
              </w:rPr>
            </w:r>
            <w:r w:rsidRPr="002315F1">
              <w:rPr>
                <w:rFonts w:ascii="Times New Roman" w:hAnsi="Times New Roman" w:cs="Times New Roman"/>
                <w:noProof/>
                <w:webHidden/>
                <w:sz w:val="28"/>
                <w:szCs w:val="28"/>
              </w:rPr>
              <w:fldChar w:fldCharType="separate"/>
            </w:r>
            <w:r w:rsidRPr="002315F1">
              <w:rPr>
                <w:rFonts w:ascii="Times New Roman" w:hAnsi="Times New Roman" w:cs="Times New Roman"/>
                <w:noProof/>
                <w:webHidden/>
                <w:sz w:val="28"/>
                <w:szCs w:val="28"/>
              </w:rPr>
              <w:t>44</w:t>
            </w:r>
            <w:r w:rsidRPr="002315F1">
              <w:rPr>
                <w:rFonts w:ascii="Times New Roman" w:hAnsi="Times New Roman" w:cs="Times New Roman"/>
                <w:noProof/>
                <w:webHidden/>
                <w:sz w:val="28"/>
                <w:szCs w:val="28"/>
              </w:rPr>
              <w:fldChar w:fldCharType="end"/>
            </w:r>
          </w:hyperlink>
        </w:p>
        <w:p w:rsidR="00DA66DB" w:rsidRPr="002315F1" w:rsidRDefault="00DA66DB" w:rsidP="00DA66DB">
          <w:pPr>
            <w:pStyle w:val="2"/>
            <w:rPr>
              <w:noProof/>
              <w:lang w:val="ru-RU" w:eastAsia="ru-RU"/>
            </w:rPr>
          </w:pPr>
          <w:hyperlink w:anchor="_Toc502952785" w:history="1">
            <w:r w:rsidRPr="002315F1">
              <w:rPr>
                <w:rStyle w:val="a3"/>
                <w:rFonts w:ascii="Times New Roman" w:hAnsi="Times New Roman" w:cs="Times New Roman"/>
                <w:noProof/>
              </w:rPr>
              <w:t>2.3.</w:t>
            </w:r>
            <w:r w:rsidRPr="002315F1">
              <w:rPr>
                <w:noProof/>
                <w:lang w:val="ru-RU" w:eastAsia="ru-RU"/>
              </w:rPr>
              <w:tab/>
            </w:r>
            <w:r w:rsidRPr="002315F1">
              <w:rPr>
                <w:rStyle w:val="a3"/>
                <w:rFonts w:ascii="Times New Roman" w:hAnsi="Times New Roman" w:cs="Times New Roman"/>
                <w:noProof/>
              </w:rPr>
              <w:t>Водогосподарсько-екологічна характеристика басейну річки Дністер</w:t>
            </w:r>
            <w:r w:rsidRPr="002315F1">
              <w:rPr>
                <w:noProof/>
                <w:webHidden/>
              </w:rPr>
              <w:tab/>
            </w:r>
            <w:r w:rsidRPr="002315F1">
              <w:rPr>
                <w:rFonts w:ascii="Times New Roman" w:hAnsi="Times New Roman" w:cs="Times New Roman"/>
                <w:noProof/>
                <w:webHidden/>
                <w:sz w:val="28"/>
                <w:szCs w:val="28"/>
              </w:rPr>
              <w:fldChar w:fldCharType="begin"/>
            </w:r>
            <w:r w:rsidRPr="002315F1">
              <w:rPr>
                <w:rFonts w:ascii="Times New Roman" w:hAnsi="Times New Roman" w:cs="Times New Roman"/>
                <w:noProof/>
                <w:webHidden/>
                <w:sz w:val="28"/>
                <w:szCs w:val="28"/>
              </w:rPr>
              <w:instrText xml:space="preserve"> PAGEREF _Toc502952785 \h </w:instrText>
            </w:r>
            <w:r w:rsidRPr="002315F1">
              <w:rPr>
                <w:rFonts w:ascii="Times New Roman" w:hAnsi="Times New Roman" w:cs="Times New Roman"/>
                <w:noProof/>
                <w:webHidden/>
                <w:sz w:val="28"/>
                <w:szCs w:val="28"/>
              </w:rPr>
            </w:r>
            <w:r w:rsidRPr="002315F1">
              <w:rPr>
                <w:rFonts w:ascii="Times New Roman" w:hAnsi="Times New Roman" w:cs="Times New Roman"/>
                <w:noProof/>
                <w:webHidden/>
                <w:sz w:val="28"/>
                <w:szCs w:val="28"/>
              </w:rPr>
              <w:fldChar w:fldCharType="separate"/>
            </w:r>
            <w:r w:rsidRPr="002315F1">
              <w:rPr>
                <w:rFonts w:ascii="Times New Roman" w:hAnsi="Times New Roman" w:cs="Times New Roman"/>
                <w:noProof/>
                <w:webHidden/>
                <w:sz w:val="28"/>
                <w:szCs w:val="28"/>
              </w:rPr>
              <w:t>45</w:t>
            </w:r>
            <w:r w:rsidRPr="002315F1">
              <w:rPr>
                <w:rFonts w:ascii="Times New Roman" w:hAnsi="Times New Roman" w:cs="Times New Roman"/>
                <w:noProof/>
                <w:webHidden/>
                <w:sz w:val="28"/>
                <w:szCs w:val="28"/>
              </w:rPr>
              <w:fldChar w:fldCharType="end"/>
            </w:r>
          </w:hyperlink>
        </w:p>
        <w:p w:rsidR="00DA66DB" w:rsidRPr="002315F1" w:rsidRDefault="00DA66DB" w:rsidP="00DA66DB">
          <w:pPr>
            <w:pStyle w:val="3"/>
            <w:tabs>
              <w:tab w:val="left" w:pos="1320"/>
              <w:tab w:val="right" w:leader="dot" w:pos="9345"/>
            </w:tabs>
            <w:spacing w:after="0" w:line="360" w:lineRule="auto"/>
            <w:jc w:val="both"/>
            <w:rPr>
              <w:rFonts w:ascii="Times New Roman" w:hAnsi="Times New Roman" w:cs="Times New Roman"/>
              <w:noProof/>
              <w:sz w:val="28"/>
              <w:szCs w:val="28"/>
              <w:lang w:val="ru-RU" w:eastAsia="ru-RU"/>
            </w:rPr>
          </w:pPr>
          <w:hyperlink w:anchor="_Toc502952791" w:history="1">
            <w:r w:rsidRPr="002315F1">
              <w:rPr>
                <w:rStyle w:val="a3"/>
                <w:rFonts w:ascii="Times New Roman" w:hAnsi="Times New Roman" w:cs="Times New Roman"/>
                <w:noProof/>
              </w:rPr>
              <w:t>2.3.1.</w:t>
            </w:r>
            <w:r w:rsidRPr="002315F1">
              <w:rPr>
                <w:rFonts w:ascii="Times New Roman" w:hAnsi="Times New Roman" w:cs="Times New Roman"/>
                <w:noProof/>
                <w:sz w:val="28"/>
                <w:szCs w:val="28"/>
                <w:lang w:val="ru-RU" w:eastAsia="ru-RU"/>
              </w:rPr>
              <w:tab/>
            </w:r>
            <w:r w:rsidRPr="002315F1">
              <w:rPr>
                <w:rStyle w:val="a3"/>
                <w:rFonts w:ascii="Times New Roman" w:hAnsi="Times New Roman" w:cs="Times New Roman"/>
                <w:noProof/>
              </w:rPr>
              <w:t>Вплив зміни клімату на ресурси та галузі господарства</w:t>
            </w:r>
            <w:r w:rsidRPr="002315F1">
              <w:rPr>
                <w:rFonts w:ascii="Times New Roman" w:hAnsi="Times New Roman" w:cs="Times New Roman"/>
                <w:noProof/>
                <w:webHidden/>
                <w:sz w:val="28"/>
                <w:szCs w:val="28"/>
              </w:rPr>
              <w:tab/>
            </w:r>
            <w:r w:rsidRPr="002315F1">
              <w:rPr>
                <w:rFonts w:ascii="Times New Roman" w:hAnsi="Times New Roman" w:cs="Times New Roman"/>
                <w:noProof/>
                <w:webHidden/>
                <w:sz w:val="28"/>
                <w:szCs w:val="28"/>
              </w:rPr>
              <w:fldChar w:fldCharType="begin"/>
            </w:r>
            <w:r w:rsidRPr="002315F1">
              <w:rPr>
                <w:rFonts w:ascii="Times New Roman" w:hAnsi="Times New Roman" w:cs="Times New Roman"/>
                <w:noProof/>
                <w:webHidden/>
                <w:sz w:val="28"/>
                <w:szCs w:val="28"/>
              </w:rPr>
              <w:instrText xml:space="preserve"> PAGEREF _Toc502952791 \h </w:instrText>
            </w:r>
            <w:r w:rsidRPr="002315F1">
              <w:rPr>
                <w:rFonts w:ascii="Times New Roman" w:hAnsi="Times New Roman" w:cs="Times New Roman"/>
                <w:noProof/>
                <w:webHidden/>
                <w:sz w:val="28"/>
                <w:szCs w:val="28"/>
              </w:rPr>
            </w:r>
            <w:r w:rsidRPr="002315F1">
              <w:rPr>
                <w:rFonts w:ascii="Times New Roman" w:hAnsi="Times New Roman" w:cs="Times New Roman"/>
                <w:noProof/>
                <w:webHidden/>
                <w:sz w:val="28"/>
                <w:szCs w:val="28"/>
              </w:rPr>
              <w:fldChar w:fldCharType="separate"/>
            </w:r>
            <w:r w:rsidRPr="002315F1">
              <w:rPr>
                <w:rFonts w:ascii="Times New Roman" w:hAnsi="Times New Roman" w:cs="Times New Roman"/>
                <w:noProof/>
                <w:webHidden/>
                <w:sz w:val="28"/>
                <w:szCs w:val="28"/>
              </w:rPr>
              <w:t>48</w:t>
            </w:r>
            <w:r w:rsidRPr="002315F1">
              <w:rPr>
                <w:rFonts w:ascii="Times New Roman" w:hAnsi="Times New Roman" w:cs="Times New Roman"/>
                <w:noProof/>
                <w:webHidden/>
                <w:sz w:val="28"/>
                <w:szCs w:val="28"/>
              </w:rPr>
              <w:fldChar w:fldCharType="end"/>
            </w:r>
          </w:hyperlink>
        </w:p>
        <w:p w:rsidR="00DA66DB" w:rsidRPr="002315F1" w:rsidRDefault="00DA66DB" w:rsidP="00DA66DB">
          <w:pPr>
            <w:pStyle w:val="3"/>
            <w:tabs>
              <w:tab w:val="left" w:pos="1320"/>
              <w:tab w:val="right" w:leader="dot" w:pos="9345"/>
            </w:tabs>
            <w:spacing w:after="0" w:line="360" w:lineRule="auto"/>
            <w:jc w:val="both"/>
            <w:rPr>
              <w:rFonts w:ascii="Times New Roman" w:hAnsi="Times New Roman" w:cs="Times New Roman"/>
              <w:noProof/>
              <w:sz w:val="28"/>
              <w:szCs w:val="28"/>
              <w:lang w:val="ru-RU" w:eastAsia="ru-RU"/>
            </w:rPr>
          </w:pPr>
          <w:hyperlink w:anchor="_Toc502952792" w:history="1">
            <w:r w:rsidRPr="002315F1">
              <w:rPr>
                <w:rStyle w:val="a3"/>
                <w:rFonts w:ascii="Times New Roman" w:hAnsi="Times New Roman" w:cs="Times New Roman"/>
                <w:noProof/>
              </w:rPr>
              <w:t>2.3.2.</w:t>
            </w:r>
            <w:r w:rsidRPr="002315F1">
              <w:rPr>
                <w:rFonts w:ascii="Times New Roman" w:hAnsi="Times New Roman" w:cs="Times New Roman"/>
                <w:noProof/>
                <w:sz w:val="28"/>
                <w:szCs w:val="28"/>
                <w:lang w:val="ru-RU" w:eastAsia="ru-RU"/>
              </w:rPr>
              <w:tab/>
            </w:r>
            <w:r w:rsidRPr="002315F1">
              <w:rPr>
                <w:rStyle w:val="a3"/>
                <w:rFonts w:ascii="Times New Roman" w:hAnsi="Times New Roman" w:cs="Times New Roman"/>
                <w:noProof/>
              </w:rPr>
              <w:t>Якісний стан вод річки Дністер</w:t>
            </w:r>
            <w:r w:rsidRPr="002315F1">
              <w:rPr>
                <w:rFonts w:ascii="Times New Roman" w:hAnsi="Times New Roman" w:cs="Times New Roman"/>
                <w:noProof/>
                <w:webHidden/>
                <w:sz w:val="28"/>
                <w:szCs w:val="28"/>
              </w:rPr>
              <w:tab/>
            </w:r>
            <w:r w:rsidRPr="002315F1">
              <w:rPr>
                <w:rFonts w:ascii="Times New Roman" w:hAnsi="Times New Roman" w:cs="Times New Roman"/>
                <w:noProof/>
                <w:webHidden/>
                <w:sz w:val="28"/>
                <w:szCs w:val="28"/>
              </w:rPr>
              <w:fldChar w:fldCharType="begin"/>
            </w:r>
            <w:r w:rsidRPr="002315F1">
              <w:rPr>
                <w:rFonts w:ascii="Times New Roman" w:hAnsi="Times New Roman" w:cs="Times New Roman"/>
                <w:noProof/>
                <w:webHidden/>
                <w:sz w:val="28"/>
                <w:szCs w:val="28"/>
              </w:rPr>
              <w:instrText xml:space="preserve"> PAGEREF _Toc502952792 \h </w:instrText>
            </w:r>
            <w:r w:rsidRPr="002315F1">
              <w:rPr>
                <w:rFonts w:ascii="Times New Roman" w:hAnsi="Times New Roman" w:cs="Times New Roman"/>
                <w:noProof/>
                <w:webHidden/>
                <w:sz w:val="28"/>
                <w:szCs w:val="28"/>
              </w:rPr>
            </w:r>
            <w:r w:rsidRPr="002315F1">
              <w:rPr>
                <w:rFonts w:ascii="Times New Roman" w:hAnsi="Times New Roman" w:cs="Times New Roman"/>
                <w:noProof/>
                <w:webHidden/>
                <w:sz w:val="28"/>
                <w:szCs w:val="28"/>
              </w:rPr>
              <w:fldChar w:fldCharType="separate"/>
            </w:r>
            <w:r w:rsidRPr="002315F1">
              <w:rPr>
                <w:rFonts w:ascii="Times New Roman" w:hAnsi="Times New Roman" w:cs="Times New Roman"/>
                <w:noProof/>
                <w:webHidden/>
                <w:sz w:val="28"/>
                <w:szCs w:val="28"/>
              </w:rPr>
              <w:t>50</w:t>
            </w:r>
            <w:r w:rsidRPr="002315F1">
              <w:rPr>
                <w:rFonts w:ascii="Times New Roman" w:hAnsi="Times New Roman" w:cs="Times New Roman"/>
                <w:noProof/>
                <w:webHidden/>
                <w:sz w:val="28"/>
                <w:szCs w:val="28"/>
              </w:rPr>
              <w:fldChar w:fldCharType="end"/>
            </w:r>
          </w:hyperlink>
        </w:p>
        <w:p w:rsidR="00DA66DB" w:rsidRPr="002315F1" w:rsidRDefault="00DA66DB" w:rsidP="00DA66DB">
          <w:pPr>
            <w:pStyle w:val="11"/>
            <w:rPr>
              <w:b w:val="0"/>
              <w:lang w:val="ru-RU" w:eastAsia="ru-RU"/>
            </w:rPr>
          </w:pPr>
          <w:hyperlink w:anchor="_Toc502952793" w:history="1">
            <w:r w:rsidRPr="002315F1">
              <w:rPr>
                <w:rStyle w:val="a3"/>
              </w:rPr>
              <w:t>РОЗДІЛ 3. ДОСВІД ДЕРЖАВНОГО УПРАВЛІННЯ ВОДНИМИ РЕСУРСАМИ БАСЕЙНУ РІЧКИ ДНІСТЕР НА ТЕРИТОРІЇ УКРАЇНИ</w:t>
            </w:r>
            <w:r w:rsidRPr="002315F1">
              <w:rPr>
                <w:b w:val="0"/>
                <w:webHidden/>
              </w:rPr>
              <w:tab/>
            </w:r>
            <w:r w:rsidRPr="002315F1">
              <w:rPr>
                <w:b w:val="0"/>
                <w:webHidden/>
              </w:rPr>
              <w:fldChar w:fldCharType="begin"/>
            </w:r>
            <w:r w:rsidRPr="002315F1">
              <w:rPr>
                <w:b w:val="0"/>
                <w:webHidden/>
              </w:rPr>
              <w:instrText xml:space="preserve"> PAGEREF _Toc502952793 \h </w:instrText>
            </w:r>
            <w:r w:rsidRPr="002315F1">
              <w:rPr>
                <w:b w:val="0"/>
                <w:webHidden/>
              </w:rPr>
            </w:r>
            <w:r w:rsidRPr="002315F1">
              <w:rPr>
                <w:b w:val="0"/>
                <w:webHidden/>
              </w:rPr>
              <w:fldChar w:fldCharType="separate"/>
            </w:r>
            <w:r w:rsidRPr="002315F1">
              <w:rPr>
                <w:b w:val="0"/>
                <w:webHidden/>
              </w:rPr>
              <w:t>51</w:t>
            </w:r>
            <w:r w:rsidRPr="002315F1">
              <w:rPr>
                <w:b w:val="0"/>
                <w:webHidden/>
              </w:rPr>
              <w:fldChar w:fldCharType="end"/>
            </w:r>
          </w:hyperlink>
        </w:p>
        <w:p w:rsidR="00DA66DB" w:rsidRPr="002315F1" w:rsidRDefault="00DA66DB" w:rsidP="00DA66DB">
          <w:pPr>
            <w:pStyle w:val="2"/>
            <w:rPr>
              <w:noProof/>
              <w:lang w:val="ru-RU" w:eastAsia="ru-RU"/>
            </w:rPr>
          </w:pPr>
          <w:hyperlink w:anchor="_Toc502952794" w:history="1">
            <w:r w:rsidRPr="002315F1">
              <w:rPr>
                <w:rStyle w:val="a3"/>
                <w:rFonts w:ascii="Times New Roman" w:hAnsi="Times New Roman" w:cs="Times New Roman"/>
                <w:noProof/>
              </w:rPr>
              <w:t>3.1.</w:t>
            </w:r>
            <w:r w:rsidRPr="002315F1">
              <w:rPr>
                <w:noProof/>
                <w:lang w:val="ru-RU" w:eastAsia="ru-RU"/>
              </w:rPr>
              <w:tab/>
            </w:r>
            <w:r w:rsidRPr="002315F1">
              <w:rPr>
                <w:rStyle w:val="a3"/>
                <w:rFonts w:ascii="Times New Roman" w:hAnsi="Times New Roman" w:cs="Times New Roman"/>
                <w:noProof/>
              </w:rPr>
              <w:t>Історія управління водними ресурсами басейну річки Дністер на території України</w:t>
            </w:r>
            <w:r w:rsidRPr="002315F1">
              <w:rPr>
                <w:noProof/>
                <w:webHidden/>
              </w:rPr>
              <w:tab/>
            </w:r>
            <w:r w:rsidRPr="002315F1">
              <w:rPr>
                <w:rFonts w:ascii="Times New Roman" w:hAnsi="Times New Roman" w:cs="Times New Roman"/>
                <w:noProof/>
                <w:webHidden/>
                <w:sz w:val="28"/>
              </w:rPr>
              <w:fldChar w:fldCharType="begin"/>
            </w:r>
            <w:r w:rsidRPr="002315F1">
              <w:rPr>
                <w:rFonts w:ascii="Times New Roman" w:hAnsi="Times New Roman" w:cs="Times New Roman"/>
                <w:noProof/>
                <w:webHidden/>
                <w:sz w:val="28"/>
              </w:rPr>
              <w:instrText xml:space="preserve"> PAGEREF _Toc502952794 \h </w:instrText>
            </w:r>
            <w:r w:rsidRPr="002315F1">
              <w:rPr>
                <w:rFonts w:ascii="Times New Roman" w:hAnsi="Times New Roman" w:cs="Times New Roman"/>
                <w:noProof/>
                <w:webHidden/>
                <w:sz w:val="28"/>
              </w:rPr>
            </w:r>
            <w:r w:rsidRPr="002315F1">
              <w:rPr>
                <w:rFonts w:ascii="Times New Roman" w:hAnsi="Times New Roman" w:cs="Times New Roman"/>
                <w:noProof/>
                <w:webHidden/>
                <w:sz w:val="28"/>
              </w:rPr>
              <w:fldChar w:fldCharType="separate"/>
            </w:r>
            <w:r w:rsidRPr="002315F1">
              <w:rPr>
                <w:rFonts w:ascii="Times New Roman" w:hAnsi="Times New Roman" w:cs="Times New Roman"/>
                <w:noProof/>
                <w:webHidden/>
                <w:sz w:val="28"/>
              </w:rPr>
              <w:t>51</w:t>
            </w:r>
            <w:r w:rsidRPr="002315F1">
              <w:rPr>
                <w:rFonts w:ascii="Times New Roman" w:hAnsi="Times New Roman" w:cs="Times New Roman"/>
                <w:noProof/>
                <w:webHidden/>
                <w:sz w:val="28"/>
              </w:rPr>
              <w:fldChar w:fldCharType="end"/>
            </w:r>
          </w:hyperlink>
        </w:p>
        <w:p w:rsidR="00DA66DB" w:rsidRPr="002315F1" w:rsidRDefault="00DA66DB" w:rsidP="00DA66DB">
          <w:pPr>
            <w:pStyle w:val="2"/>
            <w:rPr>
              <w:noProof/>
              <w:lang w:val="ru-RU" w:eastAsia="ru-RU"/>
            </w:rPr>
          </w:pPr>
          <w:hyperlink w:anchor="_Toc502952799" w:history="1">
            <w:r w:rsidRPr="002315F1">
              <w:rPr>
                <w:rStyle w:val="a3"/>
                <w:rFonts w:ascii="Times New Roman" w:hAnsi="Times New Roman" w:cs="Times New Roman"/>
                <w:noProof/>
                <w:lang w:val="ru-RU"/>
              </w:rPr>
              <w:t>3.2.</w:t>
            </w:r>
            <w:r w:rsidRPr="002315F1">
              <w:rPr>
                <w:noProof/>
                <w:lang w:val="ru-RU" w:eastAsia="ru-RU"/>
              </w:rPr>
              <w:tab/>
            </w:r>
            <w:r w:rsidRPr="002315F1">
              <w:rPr>
                <w:rStyle w:val="a3"/>
                <w:rFonts w:ascii="Times New Roman" w:hAnsi="Times New Roman" w:cs="Times New Roman"/>
                <w:noProof/>
              </w:rPr>
              <w:t>Сучасний стан системи державного управління водними ресурсами басейну річки Дністер на території України</w:t>
            </w:r>
            <w:r w:rsidRPr="002315F1">
              <w:rPr>
                <w:rFonts w:ascii="Times New Roman" w:hAnsi="Times New Roman" w:cs="Times New Roman"/>
                <w:noProof/>
                <w:webHidden/>
                <w:sz w:val="28"/>
              </w:rPr>
              <w:tab/>
            </w:r>
            <w:r w:rsidRPr="002315F1">
              <w:rPr>
                <w:rFonts w:ascii="Times New Roman" w:hAnsi="Times New Roman" w:cs="Times New Roman"/>
                <w:noProof/>
                <w:webHidden/>
                <w:sz w:val="28"/>
              </w:rPr>
              <w:fldChar w:fldCharType="begin"/>
            </w:r>
            <w:r w:rsidRPr="002315F1">
              <w:rPr>
                <w:rFonts w:ascii="Times New Roman" w:hAnsi="Times New Roman" w:cs="Times New Roman"/>
                <w:noProof/>
                <w:webHidden/>
                <w:sz w:val="28"/>
              </w:rPr>
              <w:instrText xml:space="preserve"> PAGEREF _Toc502952799 \h </w:instrText>
            </w:r>
            <w:r w:rsidRPr="002315F1">
              <w:rPr>
                <w:rFonts w:ascii="Times New Roman" w:hAnsi="Times New Roman" w:cs="Times New Roman"/>
                <w:noProof/>
                <w:webHidden/>
                <w:sz w:val="28"/>
              </w:rPr>
            </w:r>
            <w:r w:rsidRPr="002315F1">
              <w:rPr>
                <w:rFonts w:ascii="Times New Roman" w:hAnsi="Times New Roman" w:cs="Times New Roman"/>
                <w:noProof/>
                <w:webHidden/>
                <w:sz w:val="28"/>
              </w:rPr>
              <w:fldChar w:fldCharType="separate"/>
            </w:r>
            <w:r w:rsidRPr="002315F1">
              <w:rPr>
                <w:rFonts w:ascii="Times New Roman" w:hAnsi="Times New Roman" w:cs="Times New Roman"/>
                <w:noProof/>
                <w:webHidden/>
                <w:sz w:val="28"/>
              </w:rPr>
              <w:t>52</w:t>
            </w:r>
            <w:r w:rsidRPr="002315F1">
              <w:rPr>
                <w:rFonts w:ascii="Times New Roman" w:hAnsi="Times New Roman" w:cs="Times New Roman"/>
                <w:noProof/>
                <w:webHidden/>
                <w:sz w:val="28"/>
              </w:rPr>
              <w:fldChar w:fldCharType="end"/>
            </w:r>
          </w:hyperlink>
        </w:p>
        <w:p w:rsidR="00DA66DB" w:rsidRPr="002315F1" w:rsidRDefault="00DA66DB" w:rsidP="00DA66DB">
          <w:pPr>
            <w:pStyle w:val="11"/>
            <w:rPr>
              <w:b w:val="0"/>
              <w:lang w:val="ru-RU" w:eastAsia="ru-RU"/>
            </w:rPr>
          </w:pPr>
          <w:hyperlink w:anchor="_Toc502952800" w:history="1">
            <w:r w:rsidRPr="002315F1">
              <w:rPr>
                <w:rStyle w:val="a3"/>
              </w:rPr>
              <w:t>РОЗДІЛ 4. ПРОБЛЕМИ ТА ПЕРСПЕКТИВИ ВПРОВАДЖЕННЯ ІНТЕГРОВАНОГО ВОДНОРЕСУРСНОГО МЕНЕДЖМЕНТУ В УПРАВЛІННЯ ВОДНИМИ РЕСУРСАМИ РІЧКИ ДНІСТЕР</w:t>
            </w:r>
            <w:r w:rsidRPr="002315F1">
              <w:rPr>
                <w:b w:val="0"/>
                <w:webHidden/>
              </w:rPr>
              <w:tab/>
            </w:r>
            <w:r w:rsidRPr="002315F1">
              <w:rPr>
                <w:b w:val="0"/>
                <w:webHidden/>
              </w:rPr>
              <w:fldChar w:fldCharType="begin"/>
            </w:r>
            <w:r w:rsidRPr="002315F1">
              <w:rPr>
                <w:b w:val="0"/>
                <w:webHidden/>
              </w:rPr>
              <w:instrText xml:space="preserve"> PAGEREF _Toc502952800 \h </w:instrText>
            </w:r>
            <w:r w:rsidRPr="002315F1">
              <w:rPr>
                <w:b w:val="0"/>
                <w:webHidden/>
              </w:rPr>
            </w:r>
            <w:r w:rsidRPr="002315F1">
              <w:rPr>
                <w:b w:val="0"/>
                <w:webHidden/>
              </w:rPr>
              <w:fldChar w:fldCharType="separate"/>
            </w:r>
            <w:r w:rsidRPr="002315F1">
              <w:rPr>
                <w:b w:val="0"/>
                <w:webHidden/>
              </w:rPr>
              <w:t>58</w:t>
            </w:r>
            <w:r w:rsidRPr="002315F1">
              <w:rPr>
                <w:b w:val="0"/>
                <w:webHidden/>
              </w:rPr>
              <w:fldChar w:fldCharType="end"/>
            </w:r>
          </w:hyperlink>
        </w:p>
        <w:p w:rsidR="00DA66DB" w:rsidRPr="002315F1" w:rsidRDefault="00DA66DB" w:rsidP="00DA66DB">
          <w:pPr>
            <w:pStyle w:val="2"/>
            <w:rPr>
              <w:noProof/>
              <w:lang w:val="ru-RU" w:eastAsia="ru-RU"/>
            </w:rPr>
          </w:pPr>
          <w:hyperlink w:anchor="_Toc502952801" w:history="1">
            <w:r w:rsidRPr="002315F1">
              <w:rPr>
                <w:rStyle w:val="a3"/>
                <w:rFonts w:ascii="Times New Roman" w:hAnsi="Times New Roman" w:cs="Times New Roman"/>
                <w:noProof/>
              </w:rPr>
              <w:t>4.1.</w:t>
            </w:r>
            <w:r w:rsidRPr="002315F1">
              <w:rPr>
                <w:noProof/>
                <w:lang w:val="ru-RU" w:eastAsia="ru-RU"/>
              </w:rPr>
              <w:tab/>
            </w:r>
            <w:r w:rsidRPr="002315F1">
              <w:rPr>
                <w:rStyle w:val="a3"/>
                <w:rFonts w:ascii="Times New Roman" w:hAnsi="Times New Roman" w:cs="Times New Roman"/>
                <w:noProof/>
              </w:rPr>
              <w:t>Проблеми впровадження інтегрованого управління в менеджмент водних ресурсів</w:t>
            </w:r>
            <w:r w:rsidRPr="002315F1">
              <w:rPr>
                <w:rFonts w:ascii="Times New Roman" w:hAnsi="Times New Roman" w:cs="Times New Roman"/>
                <w:noProof/>
                <w:webHidden/>
                <w:sz w:val="28"/>
              </w:rPr>
              <w:tab/>
            </w:r>
            <w:r w:rsidRPr="002315F1">
              <w:rPr>
                <w:rFonts w:ascii="Times New Roman" w:hAnsi="Times New Roman" w:cs="Times New Roman"/>
                <w:noProof/>
                <w:webHidden/>
                <w:sz w:val="28"/>
              </w:rPr>
              <w:fldChar w:fldCharType="begin"/>
            </w:r>
            <w:r w:rsidRPr="002315F1">
              <w:rPr>
                <w:rFonts w:ascii="Times New Roman" w:hAnsi="Times New Roman" w:cs="Times New Roman"/>
                <w:noProof/>
                <w:webHidden/>
                <w:sz w:val="28"/>
              </w:rPr>
              <w:instrText xml:space="preserve"> PAGEREF _Toc502952801 \h </w:instrText>
            </w:r>
            <w:r w:rsidRPr="002315F1">
              <w:rPr>
                <w:rFonts w:ascii="Times New Roman" w:hAnsi="Times New Roman" w:cs="Times New Roman"/>
                <w:noProof/>
                <w:webHidden/>
                <w:sz w:val="28"/>
              </w:rPr>
            </w:r>
            <w:r w:rsidRPr="002315F1">
              <w:rPr>
                <w:rFonts w:ascii="Times New Roman" w:hAnsi="Times New Roman" w:cs="Times New Roman"/>
                <w:noProof/>
                <w:webHidden/>
                <w:sz w:val="28"/>
              </w:rPr>
              <w:fldChar w:fldCharType="separate"/>
            </w:r>
            <w:r w:rsidRPr="002315F1">
              <w:rPr>
                <w:rFonts w:ascii="Times New Roman" w:hAnsi="Times New Roman" w:cs="Times New Roman"/>
                <w:noProof/>
                <w:webHidden/>
                <w:sz w:val="28"/>
              </w:rPr>
              <w:t>58</w:t>
            </w:r>
            <w:r w:rsidRPr="002315F1">
              <w:rPr>
                <w:rFonts w:ascii="Times New Roman" w:hAnsi="Times New Roman" w:cs="Times New Roman"/>
                <w:noProof/>
                <w:webHidden/>
                <w:sz w:val="28"/>
              </w:rPr>
              <w:fldChar w:fldCharType="end"/>
            </w:r>
          </w:hyperlink>
        </w:p>
        <w:p w:rsidR="00DA66DB" w:rsidRPr="002315F1" w:rsidRDefault="00DA66DB" w:rsidP="00DA66DB">
          <w:pPr>
            <w:pStyle w:val="2"/>
            <w:rPr>
              <w:noProof/>
              <w:lang w:val="ru-RU" w:eastAsia="ru-RU"/>
            </w:rPr>
          </w:pPr>
          <w:hyperlink w:anchor="_Toc502952802" w:history="1">
            <w:r w:rsidRPr="002315F1">
              <w:rPr>
                <w:rStyle w:val="a3"/>
                <w:rFonts w:ascii="Times New Roman" w:hAnsi="Times New Roman" w:cs="Times New Roman"/>
                <w:noProof/>
              </w:rPr>
              <w:t>4.2.</w:t>
            </w:r>
            <w:r w:rsidRPr="002315F1">
              <w:rPr>
                <w:noProof/>
                <w:lang w:val="ru-RU" w:eastAsia="ru-RU"/>
              </w:rPr>
              <w:tab/>
            </w:r>
            <w:r w:rsidRPr="002315F1">
              <w:rPr>
                <w:rStyle w:val="a3"/>
                <w:rFonts w:ascii="Times New Roman" w:hAnsi="Times New Roman" w:cs="Times New Roman"/>
                <w:noProof/>
              </w:rPr>
              <w:t>Сучасний стан басейну річки Дністер: вплив впровадження деяких інструментів інтегрованого водноресурсного менеджменту</w:t>
            </w:r>
            <w:r w:rsidRPr="002315F1">
              <w:rPr>
                <w:rFonts w:ascii="Times New Roman" w:hAnsi="Times New Roman" w:cs="Times New Roman"/>
                <w:noProof/>
                <w:webHidden/>
                <w:sz w:val="28"/>
              </w:rPr>
              <w:tab/>
            </w:r>
            <w:r w:rsidRPr="002315F1">
              <w:rPr>
                <w:rFonts w:ascii="Times New Roman" w:hAnsi="Times New Roman" w:cs="Times New Roman"/>
                <w:noProof/>
                <w:webHidden/>
                <w:sz w:val="28"/>
              </w:rPr>
              <w:fldChar w:fldCharType="begin"/>
            </w:r>
            <w:r w:rsidRPr="002315F1">
              <w:rPr>
                <w:rFonts w:ascii="Times New Roman" w:hAnsi="Times New Roman" w:cs="Times New Roman"/>
                <w:noProof/>
                <w:webHidden/>
                <w:sz w:val="28"/>
              </w:rPr>
              <w:instrText xml:space="preserve"> PAGEREF _Toc502952802 \h </w:instrText>
            </w:r>
            <w:r w:rsidRPr="002315F1">
              <w:rPr>
                <w:rFonts w:ascii="Times New Roman" w:hAnsi="Times New Roman" w:cs="Times New Roman"/>
                <w:noProof/>
                <w:webHidden/>
                <w:sz w:val="28"/>
              </w:rPr>
            </w:r>
            <w:r w:rsidRPr="002315F1">
              <w:rPr>
                <w:rFonts w:ascii="Times New Roman" w:hAnsi="Times New Roman" w:cs="Times New Roman"/>
                <w:noProof/>
                <w:webHidden/>
                <w:sz w:val="28"/>
              </w:rPr>
              <w:fldChar w:fldCharType="separate"/>
            </w:r>
            <w:r w:rsidRPr="002315F1">
              <w:rPr>
                <w:rFonts w:ascii="Times New Roman" w:hAnsi="Times New Roman" w:cs="Times New Roman"/>
                <w:noProof/>
                <w:webHidden/>
                <w:sz w:val="28"/>
              </w:rPr>
              <w:t>60</w:t>
            </w:r>
            <w:r w:rsidRPr="002315F1">
              <w:rPr>
                <w:rFonts w:ascii="Times New Roman" w:hAnsi="Times New Roman" w:cs="Times New Roman"/>
                <w:noProof/>
                <w:webHidden/>
                <w:sz w:val="28"/>
              </w:rPr>
              <w:fldChar w:fldCharType="end"/>
            </w:r>
          </w:hyperlink>
        </w:p>
        <w:p w:rsidR="00DA66DB" w:rsidRPr="002315F1" w:rsidRDefault="00DA66DB" w:rsidP="00DA66DB">
          <w:pPr>
            <w:pStyle w:val="2"/>
            <w:rPr>
              <w:noProof/>
              <w:lang w:val="ru-RU" w:eastAsia="ru-RU"/>
            </w:rPr>
          </w:pPr>
          <w:hyperlink w:anchor="_Toc502952803" w:history="1">
            <w:r w:rsidRPr="002315F1">
              <w:rPr>
                <w:rStyle w:val="a3"/>
                <w:rFonts w:ascii="Times New Roman" w:hAnsi="Times New Roman" w:cs="Times New Roman"/>
                <w:noProof/>
              </w:rPr>
              <w:t>4.3.</w:t>
            </w:r>
            <w:r w:rsidRPr="002315F1">
              <w:rPr>
                <w:noProof/>
                <w:lang w:val="ru-RU" w:eastAsia="ru-RU"/>
              </w:rPr>
              <w:tab/>
            </w:r>
            <w:r w:rsidRPr="002315F1">
              <w:rPr>
                <w:rStyle w:val="a3"/>
                <w:rFonts w:ascii="Times New Roman" w:hAnsi="Times New Roman" w:cs="Times New Roman"/>
                <w:noProof/>
              </w:rPr>
              <w:t>Перспективи впровадження інтегрованого водноресурсного менеджменту в управління водними ресурсами басейну річки Дністер</w:t>
            </w:r>
            <w:r w:rsidRPr="002315F1">
              <w:rPr>
                <w:rFonts w:ascii="Times New Roman" w:hAnsi="Times New Roman" w:cs="Times New Roman"/>
                <w:noProof/>
                <w:webHidden/>
                <w:sz w:val="28"/>
              </w:rPr>
              <w:tab/>
            </w:r>
            <w:r w:rsidRPr="002315F1">
              <w:rPr>
                <w:rFonts w:ascii="Times New Roman" w:hAnsi="Times New Roman" w:cs="Times New Roman"/>
                <w:noProof/>
                <w:webHidden/>
                <w:sz w:val="28"/>
              </w:rPr>
              <w:fldChar w:fldCharType="begin"/>
            </w:r>
            <w:r w:rsidRPr="002315F1">
              <w:rPr>
                <w:rFonts w:ascii="Times New Roman" w:hAnsi="Times New Roman" w:cs="Times New Roman"/>
                <w:noProof/>
                <w:webHidden/>
                <w:sz w:val="28"/>
              </w:rPr>
              <w:instrText xml:space="preserve"> PAGEREF _Toc502952803 \h </w:instrText>
            </w:r>
            <w:r w:rsidRPr="002315F1">
              <w:rPr>
                <w:rFonts w:ascii="Times New Roman" w:hAnsi="Times New Roman" w:cs="Times New Roman"/>
                <w:noProof/>
                <w:webHidden/>
                <w:sz w:val="28"/>
              </w:rPr>
            </w:r>
            <w:r w:rsidRPr="002315F1">
              <w:rPr>
                <w:rFonts w:ascii="Times New Roman" w:hAnsi="Times New Roman" w:cs="Times New Roman"/>
                <w:noProof/>
                <w:webHidden/>
                <w:sz w:val="28"/>
              </w:rPr>
              <w:fldChar w:fldCharType="separate"/>
            </w:r>
            <w:r w:rsidRPr="002315F1">
              <w:rPr>
                <w:rFonts w:ascii="Times New Roman" w:hAnsi="Times New Roman" w:cs="Times New Roman"/>
                <w:noProof/>
                <w:webHidden/>
                <w:sz w:val="28"/>
              </w:rPr>
              <w:t>67</w:t>
            </w:r>
            <w:r w:rsidRPr="002315F1">
              <w:rPr>
                <w:rFonts w:ascii="Times New Roman" w:hAnsi="Times New Roman" w:cs="Times New Roman"/>
                <w:noProof/>
                <w:webHidden/>
                <w:sz w:val="28"/>
              </w:rPr>
              <w:fldChar w:fldCharType="end"/>
            </w:r>
          </w:hyperlink>
        </w:p>
        <w:p w:rsidR="00DA66DB" w:rsidRPr="002315F1" w:rsidRDefault="00DA66DB" w:rsidP="00DA66DB">
          <w:pPr>
            <w:pStyle w:val="11"/>
            <w:rPr>
              <w:b w:val="0"/>
              <w:lang w:val="ru-RU" w:eastAsia="ru-RU"/>
            </w:rPr>
          </w:pPr>
          <w:hyperlink w:anchor="_Toc502952804" w:history="1">
            <w:r w:rsidRPr="002315F1">
              <w:rPr>
                <w:rStyle w:val="a3"/>
              </w:rPr>
              <w:t>ВИСНОВКИ</w:t>
            </w:r>
            <w:r w:rsidRPr="002315F1">
              <w:rPr>
                <w:b w:val="0"/>
                <w:webHidden/>
              </w:rPr>
              <w:tab/>
            </w:r>
            <w:r w:rsidRPr="002315F1">
              <w:rPr>
                <w:b w:val="0"/>
                <w:webHidden/>
              </w:rPr>
              <w:fldChar w:fldCharType="begin"/>
            </w:r>
            <w:r w:rsidRPr="002315F1">
              <w:rPr>
                <w:b w:val="0"/>
                <w:webHidden/>
              </w:rPr>
              <w:instrText xml:space="preserve"> PAGEREF _Toc502952804 \h </w:instrText>
            </w:r>
            <w:r w:rsidRPr="002315F1">
              <w:rPr>
                <w:b w:val="0"/>
                <w:webHidden/>
              </w:rPr>
            </w:r>
            <w:r w:rsidRPr="002315F1">
              <w:rPr>
                <w:b w:val="0"/>
                <w:webHidden/>
              </w:rPr>
              <w:fldChar w:fldCharType="separate"/>
            </w:r>
            <w:r w:rsidRPr="002315F1">
              <w:rPr>
                <w:b w:val="0"/>
                <w:webHidden/>
              </w:rPr>
              <w:t>72</w:t>
            </w:r>
            <w:r w:rsidRPr="002315F1">
              <w:rPr>
                <w:b w:val="0"/>
                <w:webHidden/>
              </w:rPr>
              <w:fldChar w:fldCharType="end"/>
            </w:r>
          </w:hyperlink>
        </w:p>
        <w:p w:rsidR="00DA66DB" w:rsidRPr="002315F1" w:rsidRDefault="00DA66DB" w:rsidP="00DA66DB">
          <w:pPr>
            <w:pStyle w:val="11"/>
            <w:rPr>
              <w:b w:val="0"/>
              <w:lang w:val="ru-RU" w:eastAsia="ru-RU"/>
            </w:rPr>
          </w:pPr>
          <w:hyperlink w:anchor="_Toc502952805" w:history="1">
            <w:r w:rsidRPr="002315F1">
              <w:rPr>
                <w:rStyle w:val="a3"/>
              </w:rPr>
              <w:t>СПИСОК ВИКОРИСТАНИХ ДЖЕРЕЛ</w:t>
            </w:r>
            <w:r w:rsidRPr="002315F1">
              <w:rPr>
                <w:b w:val="0"/>
                <w:webHidden/>
              </w:rPr>
              <w:tab/>
            </w:r>
            <w:r w:rsidRPr="002315F1">
              <w:rPr>
                <w:b w:val="0"/>
                <w:webHidden/>
              </w:rPr>
              <w:fldChar w:fldCharType="begin"/>
            </w:r>
            <w:r w:rsidRPr="002315F1">
              <w:rPr>
                <w:b w:val="0"/>
                <w:webHidden/>
              </w:rPr>
              <w:instrText xml:space="preserve"> PAGEREF _Toc502952805 \h </w:instrText>
            </w:r>
            <w:r w:rsidRPr="002315F1">
              <w:rPr>
                <w:b w:val="0"/>
                <w:webHidden/>
              </w:rPr>
            </w:r>
            <w:r w:rsidRPr="002315F1">
              <w:rPr>
                <w:b w:val="0"/>
                <w:webHidden/>
              </w:rPr>
              <w:fldChar w:fldCharType="separate"/>
            </w:r>
            <w:r w:rsidRPr="002315F1">
              <w:rPr>
                <w:b w:val="0"/>
                <w:webHidden/>
              </w:rPr>
              <w:t>72</w:t>
            </w:r>
            <w:r w:rsidRPr="002315F1">
              <w:rPr>
                <w:b w:val="0"/>
                <w:webHidden/>
              </w:rPr>
              <w:fldChar w:fldCharType="end"/>
            </w:r>
          </w:hyperlink>
        </w:p>
        <w:p w:rsidR="00DA66DB" w:rsidRDefault="00DA66DB" w:rsidP="00DA66DB">
          <w:pPr>
            <w:pStyle w:val="11"/>
            <w:rPr>
              <w:rFonts w:asciiTheme="minorHAnsi" w:hAnsiTheme="minorHAnsi" w:cstheme="minorBidi"/>
              <w:b w:val="0"/>
              <w:sz w:val="22"/>
              <w:szCs w:val="22"/>
              <w:lang w:val="ru-RU" w:eastAsia="ru-RU"/>
            </w:rPr>
          </w:pPr>
          <w:hyperlink w:anchor="_Toc502952806" w:history="1">
            <w:r w:rsidRPr="002315F1">
              <w:rPr>
                <w:rStyle w:val="a3"/>
              </w:rPr>
              <w:t>ДОДАТКИ</w:t>
            </w:r>
            <w:r w:rsidRPr="002315F1">
              <w:rPr>
                <w:b w:val="0"/>
                <w:webHidden/>
              </w:rPr>
              <w:tab/>
            </w:r>
            <w:r w:rsidRPr="002315F1">
              <w:rPr>
                <w:b w:val="0"/>
                <w:webHidden/>
              </w:rPr>
              <w:fldChar w:fldCharType="begin"/>
            </w:r>
            <w:r w:rsidRPr="002315F1">
              <w:rPr>
                <w:b w:val="0"/>
                <w:webHidden/>
              </w:rPr>
              <w:instrText xml:space="preserve"> PAGEREF _Toc502952806 \h </w:instrText>
            </w:r>
            <w:r w:rsidRPr="002315F1">
              <w:rPr>
                <w:b w:val="0"/>
                <w:webHidden/>
              </w:rPr>
            </w:r>
            <w:r w:rsidRPr="002315F1">
              <w:rPr>
                <w:b w:val="0"/>
                <w:webHidden/>
              </w:rPr>
              <w:fldChar w:fldCharType="separate"/>
            </w:r>
            <w:r w:rsidRPr="002315F1">
              <w:rPr>
                <w:b w:val="0"/>
                <w:webHidden/>
              </w:rPr>
              <w:t>72</w:t>
            </w:r>
            <w:r w:rsidRPr="002315F1">
              <w:rPr>
                <w:b w:val="0"/>
                <w:webHidden/>
              </w:rPr>
              <w:fldChar w:fldCharType="end"/>
            </w:r>
          </w:hyperlink>
        </w:p>
        <w:p w:rsidR="00DA66DB" w:rsidRDefault="00DA66DB" w:rsidP="00DA66DB">
          <w:pPr>
            <w:spacing w:after="0" w:line="360" w:lineRule="auto"/>
            <w:jc w:val="both"/>
          </w:pPr>
          <w:r w:rsidRPr="00B14D59">
            <w:rPr>
              <w:rFonts w:ascii="Times New Roman" w:hAnsi="Times New Roman" w:cs="Times New Roman"/>
              <w:sz w:val="28"/>
              <w:szCs w:val="28"/>
              <w:lang w:val="ru-RU"/>
            </w:rPr>
            <w:fldChar w:fldCharType="end"/>
          </w:r>
        </w:p>
      </w:sdtContent>
    </w:sdt>
    <w:p w:rsidR="00DA66DB" w:rsidRDefault="00DA66DB" w:rsidP="00DA66DB">
      <w:pPr>
        <w:spacing w:after="0" w:line="360" w:lineRule="auto"/>
        <w:jc w:val="both"/>
      </w:pPr>
    </w:p>
    <w:p w:rsidR="00DA66DB" w:rsidRDefault="00DA66DB" w:rsidP="00DA66DB">
      <w:pPr>
        <w:spacing w:after="0" w:line="360" w:lineRule="auto"/>
        <w:jc w:val="both"/>
      </w:pPr>
    </w:p>
    <w:p w:rsidR="00DA66DB" w:rsidRDefault="00DA66DB" w:rsidP="00DA66DB">
      <w:pPr>
        <w:spacing w:after="0" w:line="360" w:lineRule="auto"/>
        <w:jc w:val="both"/>
      </w:pPr>
    </w:p>
    <w:p w:rsidR="00DA66DB" w:rsidRDefault="00DA66DB" w:rsidP="00DA66DB">
      <w:pPr>
        <w:spacing w:after="0" w:line="360" w:lineRule="auto"/>
        <w:jc w:val="both"/>
      </w:pPr>
    </w:p>
    <w:p w:rsidR="00DA66DB" w:rsidRDefault="00DA66DB" w:rsidP="00DA66DB">
      <w:pPr>
        <w:spacing w:after="0" w:line="360" w:lineRule="auto"/>
        <w:jc w:val="both"/>
      </w:pPr>
    </w:p>
    <w:p w:rsidR="00DA66DB" w:rsidRDefault="00DA66DB" w:rsidP="00DA66DB">
      <w:pPr>
        <w:spacing w:after="0" w:line="360" w:lineRule="auto"/>
        <w:jc w:val="both"/>
      </w:pPr>
    </w:p>
    <w:p w:rsidR="00DA66DB" w:rsidRDefault="00DA66DB" w:rsidP="00DA66DB">
      <w:pPr>
        <w:spacing w:after="0" w:line="360" w:lineRule="auto"/>
        <w:jc w:val="both"/>
      </w:pPr>
    </w:p>
    <w:p w:rsidR="00DA66DB" w:rsidRDefault="00DA66DB" w:rsidP="00DA66DB">
      <w:pPr>
        <w:spacing w:after="0" w:line="360" w:lineRule="auto"/>
        <w:jc w:val="both"/>
      </w:pPr>
    </w:p>
    <w:p w:rsidR="00DA66DB" w:rsidRDefault="00DA66DB" w:rsidP="00DA66DB">
      <w:pPr>
        <w:spacing w:after="0" w:line="360" w:lineRule="auto"/>
        <w:jc w:val="both"/>
      </w:pPr>
    </w:p>
    <w:p w:rsidR="00DA66DB" w:rsidRDefault="00DA66DB" w:rsidP="00DA66DB">
      <w:pPr>
        <w:spacing w:after="0" w:line="360" w:lineRule="auto"/>
        <w:jc w:val="both"/>
      </w:pPr>
    </w:p>
    <w:p w:rsidR="00DA66DB" w:rsidRDefault="00DA66DB" w:rsidP="00DA66DB">
      <w:pPr>
        <w:spacing w:after="0" w:line="360" w:lineRule="auto"/>
        <w:jc w:val="both"/>
      </w:pPr>
    </w:p>
    <w:p w:rsidR="00DA66DB" w:rsidRDefault="00DA66DB" w:rsidP="00DA66DB">
      <w:pPr>
        <w:spacing w:after="0" w:line="360" w:lineRule="auto"/>
        <w:jc w:val="both"/>
        <w:rPr>
          <w:lang w:val="en-US"/>
        </w:rPr>
      </w:pPr>
    </w:p>
    <w:p w:rsidR="00DA66DB" w:rsidRDefault="00DA66DB" w:rsidP="00DA66DB">
      <w:pPr>
        <w:spacing w:after="0" w:line="360" w:lineRule="auto"/>
        <w:jc w:val="both"/>
        <w:rPr>
          <w:lang w:val="en-US"/>
        </w:rPr>
      </w:pPr>
    </w:p>
    <w:p w:rsidR="00DA66DB" w:rsidRPr="00760140" w:rsidRDefault="00DA66DB" w:rsidP="00DA66DB">
      <w:pPr>
        <w:spacing w:after="0" w:line="360" w:lineRule="auto"/>
        <w:jc w:val="both"/>
        <w:rPr>
          <w:lang w:val="en-US"/>
        </w:rPr>
      </w:pPr>
    </w:p>
    <w:p w:rsidR="00DA66DB" w:rsidRPr="00B22B8F" w:rsidRDefault="00DA66DB" w:rsidP="00DA66DB">
      <w:pPr>
        <w:spacing w:after="0" w:line="360" w:lineRule="auto"/>
        <w:jc w:val="both"/>
        <w:rPr>
          <w:lang w:val="ru-RU"/>
        </w:rPr>
      </w:pPr>
    </w:p>
    <w:p w:rsidR="00175321" w:rsidRDefault="00175321" w:rsidP="00DA66DB">
      <w:pPr>
        <w:pStyle w:val="1"/>
        <w:spacing w:before="0" w:line="360" w:lineRule="auto"/>
        <w:jc w:val="center"/>
        <w:rPr>
          <w:rFonts w:ascii="Times New Roman" w:hAnsi="Times New Roman" w:cs="Times New Roman"/>
          <w:color w:val="000000" w:themeColor="text1"/>
        </w:rPr>
      </w:pPr>
      <w:bookmarkStart w:id="0" w:name="_Toc502952757"/>
    </w:p>
    <w:p w:rsidR="00175321" w:rsidRDefault="00175321" w:rsidP="00DA66DB">
      <w:pPr>
        <w:pStyle w:val="1"/>
        <w:spacing w:before="0" w:line="360" w:lineRule="auto"/>
        <w:jc w:val="center"/>
        <w:rPr>
          <w:rFonts w:ascii="Times New Roman" w:hAnsi="Times New Roman" w:cs="Times New Roman"/>
          <w:color w:val="000000" w:themeColor="text1"/>
        </w:rPr>
      </w:pPr>
    </w:p>
    <w:p w:rsidR="00DA66DB" w:rsidRDefault="00DA66DB" w:rsidP="00DA66DB">
      <w:pPr>
        <w:pStyle w:val="1"/>
        <w:spacing w:before="0" w:line="360" w:lineRule="auto"/>
        <w:jc w:val="center"/>
        <w:rPr>
          <w:rFonts w:ascii="Times New Roman" w:hAnsi="Times New Roman" w:cs="Times New Roman"/>
          <w:color w:val="000000" w:themeColor="text1"/>
        </w:rPr>
      </w:pPr>
      <w:r w:rsidRPr="00332BD1">
        <w:rPr>
          <w:rFonts w:ascii="Times New Roman" w:hAnsi="Times New Roman" w:cs="Times New Roman"/>
          <w:color w:val="000000" w:themeColor="text1"/>
        </w:rPr>
        <w:t>ВСТУП</w:t>
      </w:r>
      <w:bookmarkEnd w:id="0"/>
    </w:p>
    <w:p w:rsidR="00DA66DB" w:rsidRDefault="00DA66DB" w:rsidP="00DA66DB">
      <w:pPr>
        <w:spacing w:after="0" w:line="360" w:lineRule="auto"/>
        <w:ind w:firstLine="567"/>
        <w:jc w:val="both"/>
        <w:rPr>
          <w:rFonts w:ascii="Times New Roman" w:hAnsi="Times New Roman" w:cs="Times New Roman"/>
          <w:sz w:val="28"/>
        </w:rPr>
      </w:pPr>
      <w:r w:rsidRPr="0032293D">
        <w:rPr>
          <w:rFonts w:ascii="Times New Roman" w:hAnsi="Times New Roman" w:cs="Times New Roman"/>
          <w:b/>
          <w:sz w:val="28"/>
        </w:rPr>
        <w:t>Актуальність теми.</w:t>
      </w:r>
      <w:r>
        <w:rPr>
          <w:rFonts w:ascii="Times New Roman" w:hAnsi="Times New Roman" w:cs="Times New Roman"/>
          <w:sz w:val="28"/>
        </w:rPr>
        <w:t>Концепція</w:t>
      </w:r>
      <w:r>
        <w:rPr>
          <w:rFonts w:ascii="Times New Roman" w:hAnsi="Times New Roman" w:cs="Times New Roman"/>
          <w:color w:val="000000" w:themeColor="text1"/>
          <w:sz w:val="28"/>
        </w:rPr>
        <w:sym w:font="Symbol" w:char="F020"/>
      </w:r>
      <w:r>
        <w:rPr>
          <w:rFonts w:ascii="Times New Roman" w:hAnsi="Times New Roman" w:cs="Times New Roman"/>
          <w:sz w:val="28"/>
        </w:rPr>
        <w:t>сталого</w:t>
      </w:r>
      <w:r>
        <w:rPr>
          <w:rFonts w:ascii="Times New Roman" w:hAnsi="Times New Roman" w:cs="Times New Roman"/>
          <w:sz w:val="28"/>
        </w:rPr>
        <w:sym w:font="Symbol" w:char="F020"/>
      </w:r>
      <w:r>
        <w:rPr>
          <w:rFonts w:ascii="Times New Roman" w:hAnsi="Times New Roman" w:cs="Times New Roman"/>
          <w:sz w:val="28"/>
        </w:rPr>
        <w:t>територіального розвитку, яке розвивається і впроваджується в більшості країн як екологічна перспектива еволюції суспільства, включає ряд складових: раціональне використання екосистем, ефективну економіку і високі показники якості життя населення. Особлива увага при цьому приділяється управлінню водними ресурсами.</w:t>
      </w:r>
    </w:p>
    <w:p w:rsidR="00DA66DB" w:rsidRDefault="00DA66DB" w:rsidP="00DA66DB">
      <w:pPr>
        <w:spacing w:after="0" w:line="360" w:lineRule="auto"/>
        <w:ind w:firstLine="567"/>
        <w:jc w:val="both"/>
        <w:rPr>
          <w:rFonts w:ascii="Times New Roman" w:hAnsi="Times New Roman" w:cs="Times New Roman"/>
          <w:sz w:val="28"/>
        </w:rPr>
      </w:pPr>
      <w:r>
        <w:rPr>
          <w:rFonts w:ascii="Times New Roman" w:hAnsi="Times New Roman" w:cs="Times New Roman"/>
          <w:sz w:val="28"/>
        </w:rPr>
        <w:t>Стале функціонування і розвиток країни, рівень життя, здоров'я і добробуту її громадян тісно пов'язані зі станом водних ресурсів – надзвичайно важливого природного багатства, що забезпечує населення, промисловість та сільське господарство водою, яка є умовою існування живої матерії, і людини в тому числі, та можливості ведення виробництва.</w:t>
      </w:r>
    </w:p>
    <w:p w:rsidR="00DA66DB" w:rsidRDefault="00DA66DB" w:rsidP="00DA66DB">
      <w:pPr>
        <w:spacing w:after="0" w:line="360" w:lineRule="auto"/>
        <w:ind w:firstLine="567"/>
        <w:jc w:val="both"/>
        <w:rPr>
          <w:rFonts w:ascii="Times New Roman" w:hAnsi="Times New Roman" w:cs="Times New Roman"/>
          <w:sz w:val="28"/>
        </w:rPr>
      </w:pPr>
      <w:r>
        <w:rPr>
          <w:rFonts w:ascii="Times New Roman" w:hAnsi="Times New Roman" w:cs="Times New Roman"/>
          <w:sz w:val="28"/>
        </w:rPr>
        <w:t>Україна належить до найменш забезпечених власними водними ресурсами країн Європи та є одним із регіонів зі значним антропогенним навантаженням на водні джерела та нестачею у достатній кількості прісної води.</w:t>
      </w:r>
    </w:p>
    <w:p w:rsidR="00DA66DB" w:rsidRDefault="00DA66DB" w:rsidP="00DA66DB">
      <w:pPr>
        <w:spacing w:after="0" w:line="360" w:lineRule="auto"/>
        <w:ind w:firstLine="567"/>
        <w:jc w:val="both"/>
        <w:rPr>
          <w:rFonts w:ascii="Times New Roman" w:hAnsi="Times New Roman" w:cs="Times New Roman"/>
          <w:sz w:val="28"/>
        </w:rPr>
      </w:pPr>
      <w:r>
        <w:rPr>
          <w:rFonts w:ascii="Times New Roman" w:hAnsi="Times New Roman" w:cs="Times New Roman"/>
          <w:sz w:val="28"/>
        </w:rPr>
        <w:t>Ускладнення напруженої екологічної ситуації в Україні внаслідок глибокої соціально-економічної кризи протягом останніх 10-15 років, а також наслідки нераціонального водокористування у радянську епоху, зумовили необхідність прийняття адекватних водогосподарських рішень у сфері державної водної політики.</w:t>
      </w:r>
    </w:p>
    <w:p w:rsidR="00DA66DB" w:rsidRDefault="00DA66DB" w:rsidP="00DA66DB">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В сучасних динамічних умовах традиційне державне управління показало свою низьку ефективність. Особливо це стосується управління природними ресурсами та водними зокрема. Тому постає необхідність на основі передового досвіду розвинутих </w:t>
      </w:r>
      <w:r w:rsidRPr="00134CA2">
        <w:rPr>
          <w:rFonts w:ascii="Times New Roman" w:hAnsi="Times New Roman" w:cs="Times New Roman"/>
          <w:sz w:val="28"/>
        </w:rPr>
        <w:t>країн впровадити</w:t>
      </w:r>
      <w:r>
        <w:rPr>
          <w:rFonts w:ascii="Times New Roman" w:hAnsi="Times New Roman" w:cs="Times New Roman"/>
          <w:sz w:val="28"/>
        </w:rPr>
        <w:t xml:space="preserve"> більш адекватні вимогам часу та ситуації підходи до управління.</w:t>
      </w:r>
    </w:p>
    <w:p w:rsidR="00DA66DB" w:rsidRDefault="00DA66DB" w:rsidP="00DA66DB">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Найбільш дієвим більшість науковців називають інтегрований підхід до управління водними ресурсами - інтегрований водноресурсний менеджмент, який визначається як процес, що сприяє скоординованому розвитку та </w:t>
      </w:r>
      <w:r>
        <w:rPr>
          <w:rFonts w:ascii="Times New Roman" w:hAnsi="Times New Roman" w:cs="Times New Roman"/>
          <w:sz w:val="28"/>
        </w:rPr>
        <w:lastRenderedPageBreak/>
        <w:t>управлінню водними ресурсами, землею і пов'язаними з ними ресурсами для максимізації економічного і соціального добробуту, на справедливій основі без шкоди для стійкості життєво важливих екосистем.</w:t>
      </w:r>
    </w:p>
    <w:p w:rsidR="00DA66DB" w:rsidRDefault="00DA66DB" w:rsidP="00DA66DB">
      <w:pPr>
        <w:spacing w:after="0" w:line="360" w:lineRule="auto"/>
        <w:ind w:firstLine="567"/>
        <w:jc w:val="both"/>
        <w:rPr>
          <w:rFonts w:ascii="Times New Roman" w:hAnsi="Times New Roman" w:cs="Times New Roman"/>
          <w:sz w:val="28"/>
          <w:szCs w:val="28"/>
        </w:rPr>
      </w:pPr>
      <w:r w:rsidRPr="005208FC">
        <w:rPr>
          <w:rFonts w:ascii="Times New Roman" w:hAnsi="Times New Roman" w:cs="Times New Roman"/>
          <w:b/>
          <w:sz w:val="28"/>
          <w:szCs w:val="28"/>
        </w:rPr>
        <w:t>Мета і завдання дослідження.</w:t>
      </w:r>
      <w:r w:rsidRPr="005208FC">
        <w:rPr>
          <w:rFonts w:ascii="Times New Roman" w:hAnsi="Times New Roman" w:cs="Times New Roman"/>
          <w:sz w:val="28"/>
          <w:szCs w:val="28"/>
        </w:rPr>
        <w:t>Виходячи з актуальності й ступеня наукової розробки проблеми, метою дослідження є ефективність впровадження інтегро</w:t>
      </w:r>
      <w:r>
        <w:rPr>
          <w:rFonts w:ascii="Times New Roman" w:hAnsi="Times New Roman" w:cs="Times New Roman"/>
          <w:sz w:val="28"/>
          <w:szCs w:val="28"/>
        </w:rPr>
        <w:t>ваного водноресурсного менеджме</w:t>
      </w:r>
      <w:r w:rsidRPr="005208FC">
        <w:rPr>
          <w:rFonts w:ascii="Times New Roman" w:hAnsi="Times New Roman" w:cs="Times New Roman"/>
          <w:sz w:val="28"/>
          <w:szCs w:val="28"/>
        </w:rPr>
        <w:t>нту в управління водними ресурсами басейну річки Дністер.</w:t>
      </w:r>
    </w:p>
    <w:p w:rsidR="00DA66DB" w:rsidRDefault="00DA66DB" w:rsidP="00DA66D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 досягнення мети дипломної роботи поставлено такі завдання:</w:t>
      </w:r>
    </w:p>
    <w:p w:rsidR="00DA66DB" w:rsidRDefault="00DA66DB" w:rsidP="00DA66DB">
      <w:pPr>
        <w:pStyle w:val="a4"/>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висвітлити теоретичні аспекти сутності управління водними ресурсами;</w:t>
      </w:r>
    </w:p>
    <w:p w:rsidR="00DA66DB" w:rsidRDefault="00DA66DB" w:rsidP="00DA66DB">
      <w:pPr>
        <w:pStyle w:val="a4"/>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систематизувати вітчизняний та зарубіжний досвід в області інтегрованого водноресурсного менеджменту;</w:t>
      </w:r>
    </w:p>
    <w:p w:rsidR="00DA66DB" w:rsidRDefault="00DA66DB" w:rsidP="00DA66DB">
      <w:pPr>
        <w:pStyle w:val="a4"/>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дати фізико-географічну, соціально-економічну та водогосподарську характеристикуоб’єкта дослідження;</w:t>
      </w:r>
    </w:p>
    <w:p w:rsidR="00DA66DB" w:rsidRDefault="00DA66DB" w:rsidP="00DA66DB">
      <w:pPr>
        <w:pStyle w:val="a4"/>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дослідити та описати досвід державного управління водними ресурсами басейну річки Дністер на території України;</w:t>
      </w:r>
    </w:p>
    <w:p w:rsidR="00DA66DB" w:rsidRDefault="00DA66DB" w:rsidP="00DA66DB">
      <w:pPr>
        <w:pStyle w:val="a4"/>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дослідити проблеми впровадження інтегрованого водноресурсного менеджменту в управління водними ресурсами басейну річки Дністер;</w:t>
      </w:r>
    </w:p>
    <w:p w:rsidR="00DA66DB" w:rsidRDefault="00DA66DB" w:rsidP="00DA66DB">
      <w:pPr>
        <w:pStyle w:val="a4"/>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проаналізувати сучасний стан управління басейном річки Дністер та розглянути вплив впровадження деяких інструментів інтегрованого управління водними ресурсами в басейні річки Дністер;</w:t>
      </w:r>
    </w:p>
    <w:p w:rsidR="00DA66DB" w:rsidRPr="005F3922" w:rsidRDefault="00DA66DB" w:rsidP="00DA66DB">
      <w:pPr>
        <w:pStyle w:val="a4"/>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визначити перспективи впровадження інтегрованого водноресурсного менеджменту на території річкового басейну Дністра.</w:t>
      </w:r>
    </w:p>
    <w:p w:rsidR="00DA66DB" w:rsidRPr="005F40C5" w:rsidRDefault="00DA66DB" w:rsidP="00DA66DB">
      <w:pPr>
        <w:spacing w:after="0" w:line="360" w:lineRule="auto"/>
        <w:ind w:firstLine="567"/>
        <w:jc w:val="both"/>
        <w:rPr>
          <w:rFonts w:ascii="Times New Roman" w:hAnsi="Times New Roman" w:cs="Times New Roman"/>
          <w:i/>
          <w:sz w:val="28"/>
          <w:szCs w:val="28"/>
        </w:rPr>
      </w:pPr>
      <w:r>
        <w:rPr>
          <w:rFonts w:ascii="Times New Roman" w:hAnsi="Times New Roman" w:cs="Times New Roman"/>
          <w:i/>
          <w:sz w:val="28"/>
          <w:szCs w:val="28"/>
        </w:rPr>
        <w:t>Об'єкт</w:t>
      </w:r>
      <w:r w:rsidRPr="005F40C5">
        <w:rPr>
          <w:rFonts w:ascii="Times New Roman" w:hAnsi="Times New Roman" w:cs="Times New Roman"/>
          <w:i/>
          <w:sz w:val="28"/>
          <w:szCs w:val="28"/>
        </w:rPr>
        <w:t xml:space="preserve"> дослідження</w:t>
      </w:r>
      <w:r w:rsidRPr="005F40C5">
        <w:rPr>
          <w:rFonts w:ascii="Times New Roman" w:hAnsi="Times New Roman" w:cs="Times New Roman"/>
          <w:sz w:val="28"/>
          <w:szCs w:val="28"/>
        </w:rPr>
        <w:t xml:space="preserve">– </w:t>
      </w:r>
      <w:r>
        <w:rPr>
          <w:rFonts w:ascii="Times New Roman" w:hAnsi="Times New Roman" w:cs="Times New Roman"/>
          <w:sz w:val="28"/>
          <w:szCs w:val="28"/>
        </w:rPr>
        <w:t>т</w:t>
      </w:r>
      <w:r w:rsidRPr="005F40C5">
        <w:rPr>
          <w:rFonts w:ascii="Times New Roman" w:hAnsi="Times New Roman" w:cs="Times New Roman"/>
          <w:sz w:val="28"/>
          <w:szCs w:val="28"/>
        </w:rPr>
        <w:t>е</w:t>
      </w:r>
      <w:r>
        <w:rPr>
          <w:rFonts w:ascii="Times New Roman" w:hAnsi="Times New Roman" w:cs="Times New Roman"/>
          <w:sz w:val="28"/>
          <w:szCs w:val="28"/>
        </w:rPr>
        <w:t>риторіябасейну річки Дністер.</w:t>
      </w:r>
    </w:p>
    <w:p w:rsidR="00DA66DB" w:rsidRDefault="00DA66DB" w:rsidP="00DA66DB">
      <w:pPr>
        <w:spacing w:after="0" w:line="360" w:lineRule="auto"/>
        <w:ind w:firstLine="567"/>
        <w:jc w:val="both"/>
        <w:rPr>
          <w:rFonts w:ascii="Times New Roman" w:hAnsi="Times New Roman" w:cs="Times New Roman"/>
          <w:sz w:val="28"/>
          <w:szCs w:val="28"/>
        </w:rPr>
      </w:pPr>
      <w:r w:rsidRPr="005F40C5">
        <w:rPr>
          <w:rFonts w:ascii="Times New Roman" w:hAnsi="Times New Roman" w:cs="Times New Roman"/>
          <w:i/>
          <w:sz w:val="28"/>
          <w:szCs w:val="28"/>
        </w:rPr>
        <w:t>П</w:t>
      </w:r>
      <w:r>
        <w:rPr>
          <w:rFonts w:ascii="Times New Roman" w:hAnsi="Times New Roman" w:cs="Times New Roman"/>
          <w:i/>
          <w:sz w:val="28"/>
          <w:szCs w:val="28"/>
        </w:rPr>
        <w:t>редмет дослідження</w:t>
      </w:r>
      <w:r>
        <w:rPr>
          <w:rFonts w:ascii="Times New Roman" w:hAnsi="Times New Roman" w:cs="Times New Roman"/>
          <w:sz w:val="28"/>
          <w:szCs w:val="28"/>
        </w:rPr>
        <w:t xml:space="preserve"> – особливості, механізми, способи та засоби впровадження сучасного управління водними ресурсами території річкового басейну.</w:t>
      </w:r>
    </w:p>
    <w:p w:rsidR="00DA66DB" w:rsidRDefault="00DA66DB" w:rsidP="00DA66DB">
      <w:pPr>
        <w:spacing w:after="0" w:line="360" w:lineRule="auto"/>
        <w:ind w:firstLine="567"/>
        <w:jc w:val="both"/>
        <w:rPr>
          <w:rFonts w:ascii="Times New Roman" w:hAnsi="Times New Roman" w:cs="Times New Roman"/>
          <w:sz w:val="28"/>
          <w:shd w:val="clear" w:color="auto" w:fill="FFFFFF"/>
        </w:rPr>
      </w:pPr>
      <w:r w:rsidRPr="005F40C5">
        <w:rPr>
          <w:rFonts w:ascii="Times New Roman" w:hAnsi="Times New Roman" w:cs="Times New Roman"/>
          <w:i/>
          <w:sz w:val="28"/>
          <w:szCs w:val="28"/>
        </w:rPr>
        <w:t>Джерела</w:t>
      </w:r>
      <w:r>
        <w:rPr>
          <w:rFonts w:ascii="Times New Roman" w:hAnsi="Times New Roman" w:cs="Times New Roman"/>
          <w:i/>
          <w:sz w:val="28"/>
          <w:szCs w:val="28"/>
        </w:rPr>
        <w:t xml:space="preserve"> дослідження.</w:t>
      </w:r>
      <w:r w:rsidRPr="005F40C5">
        <w:rPr>
          <w:rFonts w:ascii="Times New Roman" w:hAnsi="Times New Roman" w:cs="Times New Roman"/>
          <w:sz w:val="28"/>
          <w:shd w:val="clear" w:color="auto" w:fill="FFFFFF"/>
        </w:rPr>
        <w:t>Законодавчі акти, монографічні дослідження, періодична література,</w:t>
      </w:r>
      <w:r>
        <w:rPr>
          <w:rFonts w:ascii="Times New Roman" w:hAnsi="Times New Roman" w:cs="Times New Roman"/>
          <w:sz w:val="28"/>
          <w:shd w:val="clear" w:color="auto" w:fill="FFFFFF"/>
        </w:rPr>
        <w:t xml:space="preserve"> інтернет-ресурси, публікації, наукові праці,</w:t>
      </w:r>
      <w:r w:rsidRPr="005F40C5">
        <w:rPr>
          <w:rFonts w:ascii="Times New Roman" w:hAnsi="Times New Roman" w:cs="Times New Roman"/>
          <w:sz w:val="28"/>
          <w:shd w:val="clear" w:color="auto" w:fill="FFFFFF"/>
        </w:rPr>
        <w:t xml:space="preserve"> узагальнення, отримані під час проходження практики.</w:t>
      </w:r>
    </w:p>
    <w:p w:rsidR="00DA66DB" w:rsidRPr="000E61B7" w:rsidRDefault="00DA66DB" w:rsidP="00DA66DB">
      <w:pPr>
        <w:spacing w:after="0" w:line="360" w:lineRule="auto"/>
        <w:ind w:firstLine="567"/>
        <w:jc w:val="both"/>
        <w:rPr>
          <w:rFonts w:ascii="Times New Roman" w:hAnsi="Times New Roman" w:cs="Times New Roman"/>
          <w:sz w:val="28"/>
          <w:szCs w:val="28"/>
        </w:rPr>
      </w:pPr>
      <w:r w:rsidRPr="000E61B7">
        <w:rPr>
          <w:rFonts w:ascii="Times New Roman" w:hAnsi="Times New Roman" w:cs="Times New Roman"/>
          <w:i/>
          <w:sz w:val="28"/>
          <w:szCs w:val="28"/>
        </w:rPr>
        <w:lastRenderedPageBreak/>
        <w:t>Методи дослідження.</w:t>
      </w:r>
      <w:r>
        <w:rPr>
          <w:rFonts w:ascii="Times New Roman" w:hAnsi="Times New Roman" w:cs="Times New Roman"/>
          <w:sz w:val="28"/>
          <w:szCs w:val="28"/>
        </w:rPr>
        <w:t xml:space="preserve"> Під час написання дипломної роботи було використано як загальнонаукові, так і конкретні наукові методи наукових досліджень, зокрема, </w:t>
      </w:r>
      <w:r w:rsidRPr="008D38F9">
        <w:rPr>
          <w:rFonts w:ascii="Times New Roman" w:hAnsi="Times New Roman" w:cs="Times New Roman"/>
          <w:sz w:val="28"/>
          <w:szCs w:val="28"/>
        </w:rPr>
        <w:t>теоретичні: аналіз, синтез, систематизація, з</w:t>
      </w:r>
      <w:r>
        <w:rPr>
          <w:rFonts w:ascii="Times New Roman" w:hAnsi="Times New Roman" w:cs="Times New Roman"/>
          <w:sz w:val="28"/>
          <w:szCs w:val="28"/>
        </w:rPr>
        <w:t>іставлення, класифікація наукових</w:t>
      </w:r>
      <w:r w:rsidRPr="008D38F9">
        <w:rPr>
          <w:rFonts w:ascii="Times New Roman" w:hAnsi="Times New Roman" w:cs="Times New Roman"/>
          <w:sz w:val="28"/>
          <w:szCs w:val="28"/>
        </w:rPr>
        <w:t xml:space="preserve"> джерел інформації, що дозволило узагальнити та систематизувати погляди </w:t>
      </w:r>
      <w:r>
        <w:rPr>
          <w:rFonts w:ascii="Times New Roman" w:hAnsi="Times New Roman" w:cs="Times New Roman"/>
          <w:sz w:val="28"/>
          <w:szCs w:val="28"/>
        </w:rPr>
        <w:t>стосовно інтегрованого управління водними ресурсами</w:t>
      </w:r>
      <w:r w:rsidRPr="008D38F9">
        <w:rPr>
          <w:rFonts w:ascii="Times New Roman" w:hAnsi="Times New Roman" w:cs="Times New Roman"/>
          <w:sz w:val="28"/>
          <w:szCs w:val="28"/>
        </w:rPr>
        <w:t>;</w:t>
      </w:r>
      <w:r w:rsidRPr="00B52CB3">
        <w:rPr>
          <w:rFonts w:ascii="Times New Roman" w:hAnsi="Times New Roman" w:cs="Times New Roman"/>
          <w:sz w:val="28"/>
          <w:szCs w:val="28"/>
        </w:rPr>
        <w:t xml:space="preserve">методи математичної </w:t>
      </w:r>
      <w:r>
        <w:rPr>
          <w:rFonts w:ascii="Times New Roman" w:hAnsi="Times New Roman" w:cs="Times New Roman"/>
          <w:sz w:val="28"/>
          <w:szCs w:val="28"/>
        </w:rPr>
        <w:t>обробки результатів дослідження. О</w:t>
      </w:r>
      <w:r w:rsidRPr="00B52CB3">
        <w:rPr>
          <w:rFonts w:ascii="Times New Roman" w:hAnsi="Times New Roman" w:cs="Times New Roman"/>
          <w:sz w:val="28"/>
          <w:szCs w:val="28"/>
        </w:rPr>
        <w:t>бробка даних результатів здійснювалась за допомогою е</w:t>
      </w:r>
      <w:r>
        <w:rPr>
          <w:rFonts w:ascii="Times New Roman" w:hAnsi="Times New Roman" w:cs="Times New Roman"/>
          <w:sz w:val="28"/>
          <w:szCs w:val="28"/>
        </w:rPr>
        <w:t xml:space="preserve">лектронних таблиць </w:t>
      </w:r>
      <w:r w:rsidRPr="000E61B7">
        <w:rPr>
          <w:rFonts w:ascii="Times New Roman" w:hAnsi="Times New Roman" w:cs="Times New Roman"/>
          <w:bCs/>
          <w:color w:val="222222"/>
          <w:sz w:val="28"/>
          <w:szCs w:val="21"/>
          <w:shd w:val="clear" w:color="auto" w:fill="FFFFFF"/>
        </w:rPr>
        <w:t>Microsoft Office Excel</w:t>
      </w:r>
      <w:r>
        <w:rPr>
          <w:rFonts w:ascii="Times New Roman" w:hAnsi="Times New Roman" w:cs="Times New Roman"/>
          <w:sz w:val="28"/>
          <w:szCs w:val="28"/>
        </w:rPr>
        <w:t>20</w:t>
      </w:r>
      <w:r w:rsidRPr="000E61B7">
        <w:rPr>
          <w:rFonts w:ascii="Times New Roman" w:hAnsi="Times New Roman" w:cs="Times New Roman"/>
          <w:sz w:val="28"/>
          <w:szCs w:val="28"/>
        </w:rPr>
        <w:t>10</w:t>
      </w:r>
      <w:r>
        <w:rPr>
          <w:rFonts w:ascii="Times New Roman" w:hAnsi="Times New Roman" w:cs="Times New Roman"/>
          <w:sz w:val="28"/>
          <w:szCs w:val="28"/>
        </w:rPr>
        <w:t xml:space="preserve">, </w:t>
      </w:r>
      <w:r w:rsidRPr="00B52CB3">
        <w:rPr>
          <w:rFonts w:ascii="Times New Roman" w:hAnsi="Times New Roman" w:cs="Times New Roman"/>
          <w:sz w:val="28"/>
          <w:szCs w:val="28"/>
        </w:rPr>
        <w:t>графічна презентація</w:t>
      </w:r>
      <w:r>
        <w:rPr>
          <w:rFonts w:ascii="Times New Roman" w:hAnsi="Times New Roman" w:cs="Times New Roman"/>
          <w:sz w:val="28"/>
          <w:szCs w:val="28"/>
        </w:rPr>
        <w:t xml:space="preserve"> –</w:t>
      </w:r>
      <w:hyperlink r:id="rId5" w:tooltip="Застосунок" w:history="1">
        <w:r w:rsidRPr="000E61B7">
          <w:rPr>
            <w:rStyle w:val="a3"/>
            <w:rFonts w:ascii="Times New Roman" w:hAnsi="Times New Roman" w:cs="Times New Roman"/>
            <w:color w:val="auto"/>
            <w:shd w:val="clear" w:color="auto" w:fill="FFFFFF"/>
          </w:rPr>
          <w:t>застосунок</w:t>
        </w:r>
      </w:hyperlink>
      <w:r w:rsidRPr="000E61B7">
        <w:rPr>
          <w:rFonts w:ascii="Times New Roman" w:hAnsi="Times New Roman" w:cs="Times New Roman"/>
          <w:sz w:val="28"/>
          <w:szCs w:val="28"/>
        </w:rPr>
        <w:t>ом</w:t>
      </w:r>
      <w:r w:rsidRPr="000E61B7">
        <w:rPr>
          <w:rFonts w:ascii="Times New Roman" w:hAnsi="Times New Roman" w:cs="Times New Roman"/>
          <w:sz w:val="28"/>
          <w:szCs w:val="28"/>
          <w:shd w:val="clear" w:color="auto" w:fill="FFFFFF"/>
        </w:rPr>
        <w:t> для створення та відтворення презентацій Microsoft Office PowerPoint 2010</w:t>
      </w:r>
      <w:r>
        <w:rPr>
          <w:rFonts w:ascii="Times New Roman" w:hAnsi="Times New Roman" w:cs="Times New Roman"/>
          <w:sz w:val="28"/>
          <w:szCs w:val="28"/>
          <w:shd w:val="clear" w:color="auto" w:fill="FFFFFF"/>
        </w:rPr>
        <w:t>.</w:t>
      </w:r>
    </w:p>
    <w:p w:rsidR="00DA66DB" w:rsidRDefault="00DA66DB" w:rsidP="00DA66DB">
      <w:pPr>
        <w:spacing w:after="0" w:line="360" w:lineRule="auto"/>
        <w:ind w:firstLine="567"/>
        <w:jc w:val="both"/>
        <w:rPr>
          <w:rFonts w:ascii="Times New Roman" w:hAnsi="Times New Roman" w:cs="Times New Roman"/>
          <w:sz w:val="28"/>
          <w:szCs w:val="28"/>
        </w:rPr>
      </w:pPr>
      <w:r w:rsidRPr="004454E7">
        <w:rPr>
          <w:rFonts w:ascii="Times New Roman" w:hAnsi="Times New Roman" w:cs="Times New Roman"/>
          <w:b/>
          <w:sz w:val="28"/>
          <w:szCs w:val="28"/>
        </w:rPr>
        <w:t>Структура</w:t>
      </w:r>
      <w:r>
        <w:rPr>
          <w:rFonts w:ascii="Times New Roman" w:hAnsi="Times New Roman" w:cs="Times New Roman"/>
          <w:b/>
          <w:sz w:val="28"/>
          <w:szCs w:val="28"/>
        </w:rPr>
        <w:t xml:space="preserve"> роботи</w:t>
      </w:r>
      <w:r w:rsidRPr="004454E7">
        <w:rPr>
          <w:rFonts w:ascii="Times New Roman" w:hAnsi="Times New Roman" w:cs="Times New Roman"/>
          <w:b/>
          <w:sz w:val="28"/>
          <w:szCs w:val="28"/>
        </w:rPr>
        <w:t>.</w:t>
      </w:r>
      <w:r>
        <w:rPr>
          <w:rFonts w:ascii="Times New Roman" w:hAnsi="Times New Roman" w:cs="Times New Roman"/>
          <w:b/>
          <w:sz w:val="28"/>
          <w:szCs w:val="28"/>
        </w:rPr>
        <w:t xml:space="preserve"> </w:t>
      </w:r>
      <w:r>
        <w:rPr>
          <w:rFonts w:ascii="Times New Roman" w:hAnsi="Times New Roman" w:cs="Times New Roman"/>
          <w:sz w:val="28"/>
          <w:szCs w:val="28"/>
        </w:rPr>
        <w:t>Дипломна робота складається з вступу, чотирьох розділів,що включають одинадцять підрозділів, висновків, списку використаних джерел із 70 найменувань і 7 додатків. У тексті дипломної роботи міститься 4 таблиці і 12 рисунків. Загальний обсяг роботи 87 сторінок.</w:t>
      </w:r>
    </w:p>
    <w:p w:rsidR="00316EB9" w:rsidRDefault="00316EB9" w:rsidP="00DA66DB">
      <w:pPr>
        <w:spacing w:after="0" w:line="360" w:lineRule="auto"/>
        <w:ind w:firstLine="567"/>
        <w:jc w:val="both"/>
        <w:rPr>
          <w:rFonts w:ascii="Times New Roman" w:hAnsi="Times New Roman" w:cs="Times New Roman"/>
          <w:sz w:val="28"/>
          <w:szCs w:val="28"/>
        </w:rPr>
      </w:pPr>
    </w:p>
    <w:p w:rsidR="00316EB9" w:rsidRDefault="00316EB9" w:rsidP="00DA66DB">
      <w:pPr>
        <w:spacing w:after="0" w:line="360" w:lineRule="auto"/>
        <w:ind w:firstLine="567"/>
        <w:jc w:val="both"/>
        <w:rPr>
          <w:rFonts w:ascii="Times New Roman" w:hAnsi="Times New Roman" w:cs="Times New Roman"/>
          <w:sz w:val="28"/>
          <w:szCs w:val="28"/>
        </w:rPr>
      </w:pPr>
    </w:p>
    <w:p w:rsidR="00316EB9" w:rsidRDefault="00316EB9" w:rsidP="00DA66DB">
      <w:pPr>
        <w:spacing w:after="0" w:line="360" w:lineRule="auto"/>
        <w:ind w:firstLine="567"/>
        <w:jc w:val="both"/>
        <w:rPr>
          <w:rFonts w:ascii="Times New Roman" w:hAnsi="Times New Roman" w:cs="Times New Roman"/>
          <w:sz w:val="28"/>
          <w:szCs w:val="28"/>
        </w:rPr>
      </w:pPr>
    </w:p>
    <w:p w:rsidR="00316EB9" w:rsidRDefault="00316EB9" w:rsidP="00DA66DB">
      <w:pPr>
        <w:spacing w:after="0" w:line="360" w:lineRule="auto"/>
        <w:ind w:firstLine="567"/>
        <w:jc w:val="both"/>
        <w:rPr>
          <w:rFonts w:ascii="Times New Roman" w:hAnsi="Times New Roman" w:cs="Times New Roman"/>
          <w:sz w:val="28"/>
          <w:szCs w:val="28"/>
        </w:rPr>
      </w:pPr>
    </w:p>
    <w:p w:rsidR="00316EB9" w:rsidRDefault="00316EB9" w:rsidP="00DA66DB">
      <w:pPr>
        <w:spacing w:after="0" w:line="360" w:lineRule="auto"/>
        <w:ind w:firstLine="567"/>
        <w:jc w:val="both"/>
        <w:rPr>
          <w:rFonts w:ascii="Times New Roman" w:hAnsi="Times New Roman" w:cs="Times New Roman"/>
          <w:sz w:val="28"/>
          <w:szCs w:val="28"/>
        </w:rPr>
      </w:pPr>
    </w:p>
    <w:p w:rsidR="00316EB9" w:rsidRDefault="00316EB9" w:rsidP="00DA66DB">
      <w:pPr>
        <w:spacing w:after="0" w:line="360" w:lineRule="auto"/>
        <w:ind w:firstLine="567"/>
        <w:jc w:val="both"/>
        <w:rPr>
          <w:rFonts w:ascii="Times New Roman" w:hAnsi="Times New Roman" w:cs="Times New Roman"/>
          <w:sz w:val="28"/>
          <w:szCs w:val="28"/>
        </w:rPr>
      </w:pPr>
    </w:p>
    <w:p w:rsidR="00316EB9" w:rsidRDefault="00316EB9" w:rsidP="00DA66DB">
      <w:pPr>
        <w:spacing w:after="0" w:line="360" w:lineRule="auto"/>
        <w:ind w:firstLine="567"/>
        <w:jc w:val="both"/>
        <w:rPr>
          <w:rFonts w:ascii="Times New Roman" w:hAnsi="Times New Roman" w:cs="Times New Roman"/>
          <w:sz w:val="28"/>
          <w:szCs w:val="28"/>
        </w:rPr>
      </w:pPr>
    </w:p>
    <w:p w:rsidR="00316EB9" w:rsidRDefault="00316EB9" w:rsidP="00DA66DB">
      <w:pPr>
        <w:spacing w:after="0" w:line="360" w:lineRule="auto"/>
        <w:ind w:firstLine="567"/>
        <w:jc w:val="both"/>
        <w:rPr>
          <w:rFonts w:ascii="Times New Roman" w:hAnsi="Times New Roman" w:cs="Times New Roman"/>
          <w:sz w:val="28"/>
          <w:szCs w:val="28"/>
        </w:rPr>
      </w:pPr>
    </w:p>
    <w:p w:rsidR="00316EB9" w:rsidRDefault="00316EB9" w:rsidP="00DA66DB">
      <w:pPr>
        <w:spacing w:after="0" w:line="360" w:lineRule="auto"/>
        <w:ind w:firstLine="567"/>
        <w:jc w:val="both"/>
        <w:rPr>
          <w:rFonts w:ascii="Times New Roman" w:hAnsi="Times New Roman" w:cs="Times New Roman"/>
          <w:sz w:val="28"/>
          <w:szCs w:val="28"/>
        </w:rPr>
      </w:pPr>
    </w:p>
    <w:p w:rsidR="00316EB9" w:rsidRDefault="00316EB9" w:rsidP="00DA66DB">
      <w:pPr>
        <w:spacing w:after="0" w:line="360" w:lineRule="auto"/>
        <w:ind w:firstLine="567"/>
        <w:jc w:val="both"/>
        <w:rPr>
          <w:rFonts w:ascii="Times New Roman" w:hAnsi="Times New Roman" w:cs="Times New Roman"/>
          <w:sz w:val="28"/>
          <w:szCs w:val="28"/>
        </w:rPr>
      </w:pPr>
    </w:p>
    <w:p w:rsidR="00316EB9" w:rsidRDefault="00316EB9" w:rsidP="00DA66DB">
      <w:pPr>
        <w:spacing w:after="0" w:line="360" w:lineRule="auto"/>
        <w:ind w:firstLine="567"/>
        <w:jc w:val="both"/>
        <w:rPr>
          <w:rFonts w:ascii="Times New Roman" w:hAnsi="Times New Roman" w:cs="Times New Roman"/>
          <w:sz w:val="28"/>
          <w:szCs w:val="28"/>
        </w:rPr>
      </w:pPr>
    </w:p>
    <w:p w:rsidR="00316EB9" w:rsidRDefault="00316EB9" w:rsidP="00DA66DB">
      <w:pPr>
        <w:spacing w:after="0" w:line="360" w:lineRule="auto"/>
        <w:ind w:firstLine="567"/>
        <w:jc w:val="both"/>
        <w:rPr>
          <w:rFonts w:ascii="Times New Roman" w:hAnsi="Times New Roman" w:cs="Times New Roman"/>
          <w:sz w:val="28"/>
          <w:szCs w:val="28"/>
        </w:rPr>
      </w:pPr>
    </w:p>
    <w:p w:rsidR="00316EB9" w:rsidRDefault="00316EB9" w:rsidP="00DA66DB">
      <w:pPr>
        <w:spacing w:after="0" w:line="360" w:lineRule="auto"/>
        <w:ind w:firstLine="567"/>
        <w:jc w:val="both"/>
        <w:rPr>
          <w:rFonts w:ascii="Times New Roman" w:hAnsi="Times New Roman" w:cs="Times New Roman"/>
          <w:sz w:val="28"/>
          <w:szCs w:val="28"/>
        </w:rPr>
      </w:pPr>
    </w:p>
    <w:p w:rsidR="00316EB9" w:rsidRDefault="00316EB9" w:rsidP="00DA66DB">
      <w:pPr>
        <w:spacing w:after="0" w:line="360" w:lineRule="auto"/>
        <w:ind w:firstLine="567"/>
        <w:jc w:val="both"/>
        <w:rPr>
          <w:rFonts w:ascii="Times New Roman" w:hAnsi="Times New Roman" w:cs="Times New Roman"/>
          <w:sz w:val="28"/>
          <w:szCs w:val="28"/>
        </w:rPr>
      </w:pPr>
    </w:p>
    <w:p w:rsidR="00316EB9" w:rsidRDefault="00316EB9" w:rsidP="00DA66DB">
      <w:pPr>
        <w:spacing w:after="0" w:line="360" w:lineRule="auto"/>
        <w:ind w:firstLine="567"/>
        <w:jc w:val="both"/>
        <w:rPr>
          <w:rFonts w:ascii="Times New Roman" w:hAnsi="Times New Roman" w:cs="Times New Roman"/>
          <w:sz w:val="28"/>
          <w:szCs w:val="28"/>
        </w:rPr>
      </w:pPr>
    </w:p>
    <w:p w:rsidR="00316EB9" w:rsidRDefault="00316EB9" w:rsidP="00DA66DB">
      <w:pPr>
        <w:spacing w:after="0" w:line="360" w:lineRule="auto"/>
        <w:ind w:firstLine="567"/>
        <w:jc w:val="both"/>
        <w:rPr>
          <w:rFonts w:ascii="Times New Roman" w:hAnsi="Times New Roman" w:cs="Times New Roman"/>
          <w:sz w:val="28"/>
          <w:szCs w:val="28"/>
        </w:rPr>
      </w:pPr>
    </w:p>
    <w:p w:rsidR="00316EB9" w:rsidRDefault="00316EB9" w:rsidP="00DA66DB">
      <w:pPr>
        <w:spacing w:after="0" w:line="360" w:lineRule="auto"/>
        <w:ind w:firstLine="567"/>
        <w:jc w:val="both"/>
        <w:rPr>
          <w:rFonts w:ascii="Times New Roman" w:hAnsi="Times New Roman" w:cs="Times New Roman"/>
          <w:sz w:val="28"/>
          <w:szCs w:val="28"/>
        </w:rPr>
      </w:pPr>
    </w:p>
    <w:p w:rsidR="00316EB9" w:rsidRDefault="00316EB9" w:rsidP="00316EB9">
      <w:pPr>
        <w:pStyle w:val="1"/>
        <w:spacing w:before="0" w:line="360" w:lineRule="auto"/>
        <w:jc w:val="center"/>
        <w:rPr>
          <w:rFonts w:ascii="Times New Roman" w:hAnsi="Times New Roman" w:cs="Times New Roman"/>
          <w:color w:val="000000" w:themeColor="text1"/>
        </w:rPr>
      </w:pPr>
      <w:bookmarkStart w:id="1" w:name="_Toc502952804"/>
      <w:r w:rsidRPr="003F720B">
        <w:rPr>
          <w:rFonts w:ascii="Times New Roman" w:hAnsi="Times New Roman" w:cs="Times New Roman"/>
          <w:color w:val="000000" w:themeColor="text1"/>
        </w:rPr>
        <w:lastRenderedPageBreak/>
        <w:t>ВИСНОВКИ</w:t>
      </w:r>
      <w:bookmarkEnd w:id="1"/>
    </w:p>
    <w:p w:rsidR="00316EB9" w:rsidRDefault="00316EB9" w:rsidP="00316EB9">
      <w:pPr>
        <w:spacing w:after="0" w:line="360" w:lineRule="auto"/>
        <w:ind w:firstLine="567"/>
        <w:jc w:val="both"/>
        <w:rPr>
          <w:rFonts w:ascii="Times New Roman" w:hAnsi="Times New Roman" w:cs="Times New Roman"/>
          <w:sz w:val="28"/>
        </w:rPr>
      </w:pPr>
      <w:r w:rsidRPr="00161569">
        <w:rPr>
          <w:rFonts w:ascii="Times New Roman" w:hAnsi="Times New Roman" w:cs="Times New Roman"/>
          <w:sz w:val="28"/>
        </w:rPr>
        <w:t>У процесі виконання роботи її мета була досягнута, а завдання вирішені.</w:t>
      </w:r>
      <w:r>
        <w:rPr>
          <w:rFonts w:ascii="Times New Roman" w:hAnsi="Times New Roman" w:cs="Times New Roman"/>
          <w:sz w:val="28"/>
        </w:rPr>
        <w:t>Результати проведеного дослідження дають підстави зробити такі висновки.</w:t>
      </w:r>
    </w:p>
    <w:p w:rsidR="00316EB9" w:rsidRDefault="00316EB9" w:rsidP="00316EB9">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Одними із перших завдань дипломної роботи було висвітлення теоретико-методологічних основ дослідження водноресурсного менеджменту та систематизація вітчизняного та зарубіжного досвіду в області інтегрованого управління водними ресурсами. Проаналізувавши літературні джерела, наукові праці, різноманітні публікації можна зробити узагальнення, що вивчення проблем ефективного управління водними ресурсами досліджувались багатьма вченими. Процес управління водними ресурсами пройшов значний шлях удосконалення та реформування у більшості країн світу. Стало очевидно,що адміністративно-територіальний принцип управління водними ресурсами не відповідає сучасним вимогам щодо покращення якості води та безпечного водокористування. </w:t>
      </w:r>
    </w:p>
    <w:p w:rsidR="00316EB9" w:rsidRDefault="00316EB9" w:rsidP="00316EB9">
      <w:pPr>
        <w:spacing w:after="0" w:line="360" w:lineRule="auto"/>
        <w:ind w:firstLine="567"/>
        <w:jc w:val="both"/>
        <w:rPr>
          <w:rFonts w:ascii="Times New Roman" w:hAnsi="Times New Roman" w:cs="Times New Roman"/>
          <w:sz w:val="28"/>
        </w:rPr>
      </w:pPr>
      <w:r>
        <w:rPr>
          <w:rFonts w:ascii="Times New Roman" w:hAnsi="Times New Roman" w:cs="Times New Roman"/>
          <w:sz w:val="28"/>
        </w:rPr>
        <w:t>Басейновий принцип управління водними ресурсами – це сучасний підхід до управління водними ресурсами, де основним суб’єктом управління виступає річковий басейн. Причому річковий басейн виступає в якості системи із установленими екологічними соціальними та економічними зв’язками. Даний підхід надає можливість передбачити наслідки людської діяльності для завчасного попередження екологічних та техногенних катастроф.</w:t>
      </w:r>
    </w:p>
    <w:p w:rsidR="00316EB9" w:rsidRDefault="00316EB9" w:rsidP="00316EB9">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Басейновий принцип управління водними ресурсами визначає передумови та напрями створення в Україні сучасного механізму використання, охорони та відтворення вод, який відповідатиме найбільш ефективній світовій практиці і надасть змогу реалізувати стратегію державної політики, спрямованої на запобігання виснаження водних ресурсів та досягнення і підтримання доброї якості води. Розуміння необхідності вирішення водно-екологічних проблем шляхом впровадження інтегрованих підходів вуправлінні водними ресурсами знайшло своє відображення у Законі </w:t>
      </w:r>
      <w:r>
        <w:rPr>
          <w:rFonts w:ascii="Times New Roman" w:hAnsi="Times New Roman" w:cs="Times New Roman"/>
          <w:sz w:val="28"/>
        </w:rPr>
        <w:lastRenderedPageBreak/>
        <w:t>України «Про основні засади державної екологічної політики до 2020 року», яким визначено, що система державного управління в галузі охорони вод потребує невідкладного реформування у напрямі переходу до інтегрованого управління водними ресурсами.</w:t>
      </w:r>
    </w:p>
    <w:p w:rsidR="00316EB9" w:rsidRDefault="00316EB9" w:rsidP="00316EB9">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Наступним завданням було дати фізико-географічну, соціально-економічну таводогосподарську характеристику об’єкта дослідження. Дністер є однією з найбільших річок України і найбільшою річкою Молдови, довжиною 1362 км, яка бере свій початок у Карпатах. </w:t>
      </w:r>
      <w:r w:rsidRPr="005B215C">
        <w:rPr>
          <w:rFonts w:ascii="Times New Roman" w:hAnsi="Times New Roman" w:cs="Times New Roman"/>
          <w:sz w:val="28"/>
          <w:szCs w:val="28"/>
        </w:rPr>
        <w:t xml:space="preserve">Із усієї площі басейну </w:t>
      </w:r>
      <w:r>
        <w:rPr>
          <w:rFonts w:ascii="Times New Roman" w:hAnsi="Times New Roman" w:cs="Times New Roman"/>
          <w:sz w:val="28"/>
          <w:szCs w:val="28"/>
        </w:rPr>
        <w:t xml:space="preserve">Дністра 73% знаходиться у межах </w:t>
      </w:r>
      <w:r w:rsidRPr="005B215C">
        <w:rPr>
          <w:rFonts w:ascii="Times New Roman" w:hAnsi="Times New Roman" w:cs="Times New Roman"/>
          <w:sz w:val="28"/>
          <w:szCs w:val="28"/>
        </w:rPr>
        <w:t>України, майже 27% –</w:t>
      </w:r>
      <w:r>
        <w:rPr>
          <w:rFonts w:ascii="Times New Roman" w:hAnsi="Times New Roman" w:cs="Times New Roman"/>
          <w:sz w:val="28"/>
          <w:szCs w:val="28"/>
        </w:rPr>
        <w:t xml:space="preserve"> Молдови, а менше половини від</w:t>
      </w:r>
      <w:r w:rsidRPr="005B215C">
        <w:rPr>
          <w:rFonts w:ascii="Times New Roman" w:hAnsi="Times New Roman" w:cs="Times New Roman"/>
          <w:sz w:val="28"/>
          <w:szCs w:val="28"/>
        </w:rPr>
        <w:t xml:space="preserve">сотка </w:t>
      </w:r>
      <w:r>
        <w:rPr>
          <w:rFonts w:ascii="Times New Roman" w:hAnsi="Times New Roman" w:cs="Times New Roman"/>
          <w:sz w:val="28"/>
          <w:szCs w:val="28"/>
        </w:rPr>
        <w:t xml:space="preserve">належить Польщі. В Україні </w:t>
      </w:r>
      <w:r w:rsidRPr="005B215C">
        <w:rPr>
          <w:rFonts w:ascii="Times New Roman" w:hAnsi="Times New Roman" w:cs="Times New Roman"/>
          <w:sz w:val="28"/>
          <w:szCs w:val="28"/>
        </w:rPr>
        <w:t xml:space="preserve">басейн охоплює значні </w:t>
      </w:r>
      <w:r>
        <w:rPr>
          <w:rFonts w:ascii="Times New Roman" w:hAnsi="Times New Roman" w:cs="Times New Roman"/>
          <w:sz w:val="28"/>
          <w:szCs w:val="28"/>
        </w:rPr>
        <w:t>частини терито</w:t>
      </w:r>
      <w:r w:rsidRPr="005B215C">
        <w:rPr>
          <w:rFonts w:ascii="Times New Roman" w:hAnsi="Times New Roman" w:cs="Times New Roman"/>
          <w:sz w:val="28"/>
          <w:szCs w:val="28"/>
        </w:rPr>
        <w:t>рії семи областей, в Молдо</w:t>
      </w:r>
      <w:r>
        <w:rPr>
          <w:rFonts w:ascii="Times New Roman" w:hAnsi="Times New Roman" w:cs="Times New Roman"/>
          <w:sz w:val="28"/>
          <w:szCs w:val="28"/>
        </w:rPr>
        <w:t>ві – більшу частину (59%) тери</w:t>
      </w:r>
      <w:r w:rsidRPr="005B215C">
        <w:rPr>
          <w:rFonts w:ascii="Times New Roman" w:hAnsi="Times New Roman" w:cs="Times New Roman"/>
          <w:sz w:val="28"/>
          <w:szCs w:val="28"/>
        </w:rPr>
        <w:t>торії країни. У басейні мешкає</w:t>
      </w:r>
      <w:r>
        <w:rPr>
          <w:rFonts w:ascii="Times New Roman" w:hAnsi="Times New Roman" w:cs="Times New Roman"/>
          <w:sz w:val="28"/>
          <w:szCs w:val="28"/>
        </w:rPr>
        <w:t xml:space="preserve"> близько семи мільйонів осіб, з </w:t>
      </w:r>
      <w:r w:rsidRPr="005B215C">
        <w:rPr>
          <w:rFonts w:ascii="Times New Roman" w:hAnsi="Times New Roman" w:cs="Times New Roman"/>
          <w:sz w:val="28"/>
          <w:szCs w:val="28"/>
        </w:rPr>
        <w:t>них понад п’ять – на те</w:t>
      </w:r>
      <w:r>
        <w:rPr>
          <w:rFonts w:ascii="Times New Roman" w:hAnsi="Times New Roman" w:cs="Times New Roman"/>
          <w:sz w:val="28"/>
          <w:szCs w:val="28"/>
        </w:rPr>
        <w:t>риторії України.</w:t>
      </w:r>
    </w:p>
    <w:p w:rsidR="00316EB9" w:rsidRDefault="00316EB9" w:rsidP="00316EB9">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Геологічна будова Дністра є досить різноманітною, а гірська частина басейну багата на корисні копалини. Гідрографічна сітка басейну річки Дністер дуже неоднорідна. </w:t>
      </w:r>
      <w:r w:rsidRPr="00CB777A">
        <w:rPr>
          <w:rFonts w:ascii="Times New Roman" w:hAnsi="Times New Roman" w:cs="Times New Roman"/>
          <w:sz w:val="28"/>
        </w:rPr>
        <w:t>Однією з</w:t>
      </w:r>
      <w:r>
        <w:rPr>
          <w:rFonts w:ascii="Times New Roman" w:hAnsi="Times New Roman" w:cs="Times New Roman"/>
          <w:sz w:val="28"/>
        </w:rPr>
        <w:t xml:space="preserve"> характерних особливостей гідро</w:t>
      </w:r>
      <w:r w:rsidRPr="00CB777A">
        <w:rPr>
          <w:rFonts w:ascii="Times New Roman" w:hAnsi="Times New Roman" w:cs="Times New Roman"/>
          <w:sz w:val="28"/>
        </w:rPr>
        <w:t>графічної мережі Дніст</w:t>
      </w:r>
      <w:r>
        <w:rPr>
          <w:rFonts w:ascii="Times New Roman" w:hAnsi="Times New Roman" w:cs="Times New Roman"/>
          <w:sz w:val="28"/>
        </w:rPr>
        <w:t>ра є відсутність великих і наяв</w:t>
      </w:r>
      <w:r w:rsidRPr="00CB777A">
        <w:rPr>
          <w:rFonts w:ascii="Times New Roman" w:hAnsi="Times New Roman" w:cs="Times New Roman"/>
          <w:sz w:val="28"/>
        </w:rPr>
        <w:t>ність значної кількості малих приток</w:t>
      </w:r>
      <w:r>
        <w:rPr>
          <w:rFonts w:ascii="Times New Roman" w:hAnsi="Times New Roman" w:cs="Times New Roman"/>
          <w:sz w:val="28"/>
        </w:rPr>
        <w:t>. У басейні також налічуєть</w:t>
      </w:r>
      <w:r w:rsidRPr="00CB777A">
        <w:rPr>
          <w:rFonts w:ascii="Times New Roman" w:hAnsi="Times New Roman" w:cs="Times New Roman"/>
          <w:sz w:val="28"/>
        </w:rPr>
        <w:t>ся 65 водосховищ і по</w:t>
      </w:r>
      <w:r>
        <w:rPr>
          <w:rFonts w:ascii="Times New Roman" w:hAnsi="Times New Roman" w:cs="Times New Roman"/>
          <w:sz w:val="28"/>
        </w:rPr>
        <w:t>над три тисячі ставків.</w:t>
      </w:r>
    </w:p>
    <w:p w:rsidR="00316EB9" w:rsidRDefault="00316EB9" w:rsidP="00316EB9">
      <w:pPr>
        <w:spacing w:after="0" w:line="360" w:lineRule="auto"/>
        <w:ind w:firstLine="567"/>
        <w:jc w:val="both"/>
        <w:rPr>
          <w:rFonts w:ascii="Times New Roman" w:hAnsi="Times New Roman" w:cs="Times New Roman"/>
          <w:sz w:val="28"/>
        </w:rPr>
      </w:pPr>
      <w:r>
        <w:rPr>
          <w:rFonts w:ascii="Times New Roman" w:hAnsi="Times New Roman" w:cs="Times New Roman"/>
          <w:sz w:val="28"/>
        </w:rPr>
        <w:t>З огляду на кліматичні особливості басейну річки Дністер можна обумовити відмінності, які є помітними через досить велику довжину річки, яка бере початок в Карпатах і впадає в Дністровський лиман Чорного моря.</w:t>
      </w:r>
    </w:p>
    <w:p w:rsidR="00316EB9" w:rsidRPr="00B40EC6" w:rsidRDefault="00316EB9" w:rsidP="00316EB9">
      <w:pPr>
        <w:spacing w:after="0" w:line="360" w:lineRule="auto"/>
        <w:ind w:firstLine="567"/>
        <w:jc w:val="both"/>
        <w:rPr>
          <w:rFonts w:ascii="Times New Roman" w:hAnsi="Times New Roman" w:cs="Times New Roman"/>
          <w:sz w:val="28"/>
        </w:rPr>
      </w:pPr>
      <w:r w:rsidRPr="00B40EC6">
        <w:rPr>
          <w:rFonts w:ascii="Times New Roman" w:hAnsi="Times New Roman" w:cs="Times New Roman"/>
          <w:sz w:val="28"/>
        </w:rPr>
        <w:t>У формуванні клімату верхнього і середнього ділянок басейну річки велику роль</w:t>
      </w:r>
      <w:r>
        <w:rPr>
          <w:rFonts w:ascii="Times New Roman" w:hAnsi="Times New Roman" w:cs="Times New Roman"/>
          <w:sz w:val="28"/>
        </w:rPr>
        <w:t xml:space="preserve"> відіграють Карпати і Волинська</w:t>
      </w:r>
      <w:r>
        <w:rPr>
          <w:rFonts w:ascii="Times New Roman" w:hAnsi="Times New Roman" w:cs="Times New Roman"/>
          <w:sz w:val="28"/>
        </w:rPr>
        <w:sym w:font="Symbol" w:char="F020"/>
      </w:r>
      <w:r>
        <w:rPr>
          <w:rFonts w:ascii="Times New Roman" w:hAnsi="Times New Roman" w:cs="Times New Roman"/>
          <w:sz w:val="28"/>
        </w:rPr>
        <w:t>височина. Вони мають вплив на загальну циркуляцію</w:t>
      </w:r>
      <w:r>
        <w:rPr>
          <w:rFonts w:ascii="Times New Roman" w:hAnsi="Times New Roman" w:cs="Times New Roman"/>
          <w:sz w:val="28"/>
        </w:rPr>
        <w:sym w:font="Symbol" w:char="F020"/>
      </w:r>
      <w:r>
        <w:rPr>
          <w:rFonts w:ascii="Times New Roman" w:hAnsi="Times New Roman" w:cs="Times New Roman"/>
          <w:sz w:val="28"/>
        </w:rPr>
        <w:t>атмосфери, обумовлюють</w:t>
      </w:r>
      <w:r>
        <w:rPr>
          <w:rFonts w:ascii="Times New Roman" w:hAnsi="Times New Roman" w:cs="Times New Roman"/>
          <w:sz w:val="28"/>
        </w:rPr>
        <w:sym w:font="Symbol" w:char="F020"/>
      </w:r>
      <w:r>
        <w:rPr>
          <w:rFonts w:ascii="Times New Roman" w:hAnsi="Times New Roman" w:cs="Times New Roman"/>
          <w:sz w:val="28"/>
        </w:rPr>
        <w:t>фронтогенез</w:t>
      </w:r>
      <w:r>
        <w:rPr>
          <w:rFonts w:ascii="Times New Roman" w:hAnsi="Times New Roman" w:cs="Times New Roman"/>
          <w:sz w:val="28"/>
        </w:rPr>
        <w:sym w:font="Symbol" w:char="F020"/>
      </w:r>
      <w:r w:rsidRPr="00B40EC6">
        <w:rPr>
          <w:rFonts w:ascii="Times New Roman" w:hAnsi="Times New Roman" w:cs="Times New Roman"/>
          <w:sz w:val="28"/>
        </w:rPr>
        <w:t>в горах і трансформацію повітряних мас над</w:t>
      </w:r>
      <w:r>
        <w:rPr>
          <w:rFonts w:ascii="Times New Roman" w:hAnsi="Times New Roman" w:cs="Times New Roman"/>
          <w:sz w:val="28"/>
        </w:rPr>
        <w:sym w:font="Symbol" w:char="F020"/>
      </w:r>
      <w:r>
        <w:rPr>
          <w:rFonts w:ascii="Times New Roman" w:hAnsi="Times New Roman" w:cs="Times New Roman"/>
          <w:sz w:val="28"/>
        </w:rPr>
        <w:t>просторами</w:t>
      </w:r>
      <w:r>
        <w:rPr>
          <w:rFonts w:ascii="Times New Roman" w:hAnsi="Times New Roman" w:cs="Times New Roman"/>
          <w:sz w:val="28"/>
        </w:rPr>
        <w:sym w:font="Symbol" w:char="F020"/>
      </w:r>
      <w:r>
        <w:rPr>
          <w:rFonts w:ascii="Times New Roman" w:hAnsi="Times New Roman" w:cs="Times New Roman"/>
          <w:sz w:val="28"/>
        </w:rPr>
        <w:t>рівнини. У гірській</w:t>
      </w:r>
      <w:r>
        <w:rPr>
          <w:rFonts w:ascii="Times New Roman" w:hAnsi="Times New Roman" w:cs="Times New Roman"/>
          <w:sz w:val="28"/>
        </w:rPr>
        <w:sym w:font="Symbol" w:char="F020"/>
      </w:r>
      <w:r w:rsidRPr="00B40EC6">
        <w:rPr>
          <w:rFonts w:ascii="Times New Roman" w:hAnsi="Times New Roman" w:cs="Times New Roman"/>
          <w:sz w:val="28"/>
        </w:rPr>
        <w:t>частині басе</w:t>
      </w:r>
      <w:r>
        <w:rPr>
          <w:rFonts w:ascii="Times New Roman" w:hAnsi="Times New Roman" w:cs="Times New Roman"/>
          <w:sz w:val="28"/>
        </w:rPr>
        <w:t>йну</w:t>
      </w:r>
      <w:r>
        <w:rPr>
          <w:rFonts w:ascii="Times New Roman" w:hAnsi="Times New Roman" w:cs="Times New Roman"/>
          <w:sz w:val="28"/>
        </w:rPr>
        <w:sym w:font="Symbol" w:char="F020"/>
      </w:r>
      <w:r w:rsidRPr="00B40EC6">
        <w:rPr>
          <w:rFonts w:ascii="Times New Roman" w:hAnsi="Times New Roman" w:cs="Times New Roman"/>
          <w:sz w:val="28"/>
        </w:rPr>
        <w:t>відзначається знижений фон температури повітря, висока вологість.</w:t>
      </w:r>
    </w:p>
    <w:p w:rsidR="00316EB9" w:rsidRDefault="00316EB9" w:rsidP="00316EB9">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Біологічне різноманіття річки Дністер відіграє велику роль в екологічному розвитку території басейну. В регіоні басейну проживає досить значна кількість зникаючих видів тварин і рослин, які занесені в Червону книгу України, Червону книгу Молдови та </w:t>
      </w:r>
      <w:r>
        <w:rPr>
          <w:rFonts w:ascii="Times New Roman" w:hAnsi="Times New Roman" w:cs="Times New Roman"/>
          <w:sz w:val="28"/>
        </w:rPr>
        <w:lastRenderedPageBreak/>
        <w:t>перелік</w:t>
      </w:r>
      <w:r>
        <w:rPr>
          <w:rFonts w:ascii="Times New Roman" w:hAnsi="Times New Roman" w:cs="Times New Roman"/>
          <w:sz w:val="28"/>
        </w:rPr>
        <w:sym w:font="Symbol" w:char="F020"/>
      </w:r>
      <w:r w:rsidRPr="00DA0208">
        <w:rPr>
          <w:rFonts w:ascii="Times New Roman" w:hAnsi="Times New Roman" w:cs="Times New Roman"/>
          <w:sz w:val="28"/>
        </w:rPr>
        <w:t>Міжнар</w:t>
      </w:r>
      <w:r>
        <w:rPr>
          <w:rFonts w:ascii="Times New Roman" w:hAnsi="Times New Roman" w:cs="Times New Roman"/>
          <w:sz w:val="28"/>
        </w:rPr>
        <w:t>одного</w:t>
      </w:r>
      <w:r>
        <w:rPr>
          <w:rFonts w:ascii="Times New Roman" w:hAnsi="Times New Roman" w:cs="Times New Roman"/>
          <w:sz w:val="28"/>
        </w:rPr>
        <w:sym w:font="Symbol" w:char="F020"/>
      </w:r>
      <w:r>
        <w:rPr>
          <w:rFonts w:ascii="Times New Roman" w:hAnsi="Times New Roman" w:cs="Times New Roman"/>
          <w:sz w:val="28"/>
        </w:rPr>
        <w:t>союзу</w:t>
      </w:r>
      <w:r>
        <w:rPr>
          <w:rFonts w:ascii="Times New Roman" w:hAnsi="Times New Roman" w:cs="Times New Roman"/>
          <w:sz w:val="28"/>
        </w:rPr>
        <w:sym w:font="Symbol" w:char="F020"/>
      </w:r>
      <w:r w:rsidRPr="00DA0208">
        <w:rPr>
          <w:rFonts w:ascii="Times New Roman" w:hAnsi="Times New Roman" w:cs="Times New Roman"/>
          <w:sz w:val="28"/>
        </w:rPr>
        <w:t>охорони при</w:t>
      </w:r>
      <w:r>
        <w:rPr>
          <w:rFonts w:ascii="Times New Roman" w:hAnsi="Times New Roman" w:cs="Times New Roman"/>
          <w:sz w:val="28"/>
        </w:rPr>
        <w:t xml:space="preserve">роди. </w:t>
      </w:r>
      <w:r w:rsidRPr="00DA0208">
        <w:rPr>
          <w:rFonts w:ascii="Times New Roman" w:hAnsi="Times New Roman" w:cs="Times New Roman"/>
          <w:sz w:val="28"/>
        </w:rPr>
        <w:t>Уздовж Дністра проходить один з на</w:t>
      </w:r>
      <w:r>
        <w:rPr>
          <w:rFonts w:ascii="Times New Roman" w:hAnsi="Times New Roman" w:cs="Times New Roman"/>
          <w:sz w:val="28"/>
        </w:rPr>
        <w:t xml:space="preserve">йбільших транскордонних потоків </w:t>
      </w:r>
      <w:r w:rsidRPr="00DA0208">
        <w:rPr>
          <w:rFonts w:ascii="Times New Roman" w:hAnsi="Times New Roman" w:cs="Times New Roman"/>
          <w:sz w:val="28"/>
        </w:rPr>
        <w:t>міграції багатьох, в тому числі рідкісних видів птахів.Відповідно до Постанови Кабінету Мініст</w:t>
      </w:r>
      <w:r>
        <w:rPr>
          <w:rFonts w:ascii="Times New Roman" w:hAnsi="Times New Roman" w:cs="Times New Roman"/>
          <w:sz w:val="28"/>
        </w:rPr>
        <w:t xml:space="preserve">рів України № 935 від 23 лютого </w:t>
      </w:r>
      <w:r w:rsidRPr="00DA0208">
        <w:rPr>
          <w:rFonts w:ascii="Times New Roman" w:hAnsi="Times New Roman" w:cs="Times New Roman"/>
          <w:sz w:val="28"/>
        </w:rPr>
        <w:t>1995 р</w:t>
      </w:r>
      <w:r>
        <w:rPr>
          <w:rFonts w:ascii="Times New Roman" w:hAnsi="Times New Roman" w:cs="Times New Roman"/>
          <w:sz w:val="28"/>
        </w:rPr>
        <w:t>.</w:t>
      </w:r>
      <w:r w:rsidRPr="00DA0208">
        <w:rPr>
          <w:rFonts w:ascii="Times New Roman" w:hAnsi="Times New Roman" w:cs="Times New Roman"/>
          <w:sz w:val="28"/>
        </w:rPr>
        <w:t xml:space="preserve"> українська ч</w:t>
      </w:r>
      <w:r>
        <w:rPr>
          <w:rFonts w:ascii="Times New Roman" w:hAnsi="Times New Roman" w:cs="Times New Roman"/>
          <w:sz w:val="28"/>
        </w:rPr>
        <w:t xml:space="preserve">астина гирла Дністра включена до </w:t>
      </w:r>
      <w:r w:rsidRPr="00DA0208">
        <w:rPr>
          <w:rFonts w:ascii="Times New Roman" w:hAnsi="Times New Roman" w:cs="Times New Roman"/>
          <w:sz w:val="28"/>
        </w:rPr>
        <w:t>перелік</w:t>
      </w:r>
      <w:r>
        <w:rPr>
          <w:rFonts w:ascii="Times New Roman" w:hAnsi="Times New Roman" w:cs="Times New Roman"/>
          <w:sz w:val="28"/>
        </w:rPr>
        <w:t>у</w:t>
      </w:r>
      <w:r w:rsidRPr="00DA0208">
        <w:rPr>
          <w:rFonts w:ascii="Times New Roman" w:hAnsi="Times New Roman" w:cs="Times New Roman"/>
          <w:sz w:val="28"/>
        </w:rPr>
        <w:t xml:space="preserve"> водно-болотних угідь,які мають міжнародне значення. У 2003 р</w:t>
      </w:r>
      <w:r>
        <w:rPr>
          <w:rFonts w:ascii="Times New Roman" w:hAnsi="Times New Roman" w:cs="Times New Roman"/>
          <w:sz w:val="28"/>
        </w:rPr>
        <w:t>.ділянку нижнього Дністра по обох берегах</w:t>
      </w:r>
      <w:r w:rsidRPr="00DA0208">
        <w:rPr>
          <w:rFonts w:ascii="Times New Roman" w:hAnsi="Times New Roman" w:cs="Times New Roman"/>
          <w:sz w:val="28"/>
        </w:rPr>
        <w:t xml:space="preserve"> між селами Копанка і Паланка в межах Молдови площею близько</w:t>
      </w:r>
      <w:r>
        <w:rPr>
          <w:rFonts w:ascii="Times New Roman" w:hAnsi="Times New Roman" w:cs="Times New Roman"/>
          <w:sz w:val="28"/>
        </w:rPr>
        <w:t xml:space="preserve"> 60 км ² визнано</w:t>
      </w:r>
      <w:r w:rsidRPr="00DA0208">
        <w:rPr>
          <w:rFonts w:ascii="Times New Roman" w:hAnsi="Times New Roman" w:cs="Times New Roman"/>
          <w:sz w:val="28"/>
        </w:rPr>
        <w:t xml:space="preserve"> водно-болотним угіддям міжнародного значення.</w:t>
      </w:r>
    </w:p>
    <w:p w:rsidR="00316EB9" w:rsidRDefault="00316EB9" w:rsidP="00316EB9">
      <w:pPr>
        <w:spacing w:after="0" w:line="360" w:lineRule="auto"/>
        <w:ind w:firstLine="567"/>
        <w:jc w:val="both"/>
        <w:rPr>
          <w:rFonts w:ascii="Times New Roman" w:hAnsi="Times New Roman" w:cs="Times New Roman"/>
          <w:sz w:val="28"/>
          <w:szCs w:val="28"/>
        </w:rPr>
      </w:pPr>
      <w:r w:rsidRPr="00EF09E0">
        <w:rPr>
          <w:rFonts w:ascii="Times New Roman" w:hAnsi="Times New Roman" w:cs="Times New Roman"/>
          <w:sz w:val="28"/>
          <w:szCs w:val="28"/>
        </w:rPr>
        <w:t>Незважаючи на високу ступінь сільськогосподар</w:t>
      </w:r>
      <w:r>
        <w:rPr>
          <w:rFonts w:ascii="Times New Roman" w:hAnsi="Times New Roman" w:cs="Times New Roman"/>
          <w:sz w:val="28"/>
          <w:szCs w:val="28"/>
        </w:rPr>
        <w:t>ського і промислового освоєння</w:t>
      </w:r>
      <w:r w:rsidRPr="00EF09E0">
        <w:rPr>
          <w:rFonts w:ascii="Times New Roman" w:hAnsi="Times New Roman" w:cs="Times New Roman"/>
          <w:sz w:val="28"/>
          <w:szCs w:val="28"/>
        </w:rPr>
        <w:t>, басейн Дністра характеризується надзвичайною різноманітністю і мальовничістю ландшафтів, багатим ресурсним потенціалом, який вимагає охорони і екологічно-обґрунтованого використання, унікальним генофондом рослинного і тваринного світу, цікавою геологічною будовою, безцінними пам'ятками історії та культури</w:t>
      </w:r>
      <w:r>
        <w:rPr>
          <w:rFonts w:ascii="Times New Roman" w:hAnsi="Times New Roman" w:cs="Times New Roman"/>
          <w:sz w:val="28"/>
          <w:szCs w:val="28"/>
        </w:rPr>
        <w:t>.</w:t>
      </w:r>
    </w:p>
    <w:p w:rsidR="00316EB9" w:rsidRDefault="00316EB9" w:rsidP="00316EB9">
      <w:pPr>
        <w:spacing w:after="0" w:line="360" w:lineRule="auto"/>
        <w:ind w:firstLine="567"/>
        <w:jc w:val="both"/>
        <w:rPr>
          <w:rFonts w:ascii="Times New Roman" w:hAnsi="Times New Roman" w:cs="Times New Roman"/>
          <w:sz w:val="28"/>
        </w:rPr>
      </w:pPr>
      <w:r>
        <w:rPr>
          <w:rFonts w:ascii="Times New Roman" w:hAnsi="Times New Roman" w:cs="Times New Roman"/>
          <w:sz w:val="28"/>
        </w:rPr>
        <w:t>Проаналізувавши водогосподарську характеристику басейну річки Дністер, можна зробити такі висновки:</w:t>
      </w:r>
    </w:p>
    <w:p w:rsidR="00316EB9" w:rsidRDefault="00316EB9" w:rsidP="00316EB9">
      <w:pPr>
        <w:pStyle w:val="a4"/>
        <w:numPr>
          <w:ilvl w:val="0"/>
          <w:numId w:val="3"/>
        </w:numPr>
        <w:spacing w:after="0" w:line="360" w:lineRule="auto"/>
        <w:jc w:val="both"/>
        <w:rPr>
          <w:rFonts w:ascii="Times New Roman" w:hAnsi="Times New Roman" w:cs="Times New Roman"/>
          <w:sz w:val="28"/>
        </w:rPr>
      </w:pPr>
      <w:r>
        <w:rPr>
          <w:rFonts w:ascii="Times New Roman" w:hAnsi="Times New Roman" w:cs="Times New Roman"/>
          <w:sz w:val="28"/>
        </w:rPr>
        <w:t xml:space="preserve">у </w:t>
      </w:r>
      <w:r w:rsidRPr="00C62572">
        <w:rPr>
          <w:rFonts w:ascii="Times New Roman" w:hAnsi="Times New Roman" w:cs="Times New Roman"/>
          <w:sz w:val="28"/>
        </w:rPr>
        <w:t>частині басей</w:t>
      </w:r>
      <w:r>
        <w:rPr>
          <w:rFonts w:ascii="Times New Roman" w:hAnsi="Times New Roman" w:cs="Times New Roman"/>
          <w:sz w:val="28"/>
        </w:rPr>
        <w:t>ну розташовано багато екологіч</w:t>
      </w:r>
      <w:r w:rsidRPr="00C62572">
        <w:rPr>
          <w:rFonts w:ascii="Times New Roman" w:hAnsi="Times New Roman" w:cs="Times New Roman"/>
          <w:sz w:val="28"/>
        </w:rPr>
        <w:t>но небезпечних підпри</w:t>
      </w:r>
      <w:r>
        <w:rPr>
          <w:rFonts w:ascii="Times New Roman" w:hAnsi="Times New Roman" w:cs="Times New Roman"/>
          <w:sz w:val="28"/>
        </w:rPr>
        <w:t>ємств;</w:t>
      </w:r>
    </w:p>
    <w:p w:rsidR="00316EB9" w:rsidRDefault="00316EB9" w:rsidP="00316EB9">
      <w:pPr>
        <w:pStyle w:val="a4"/>
        <w:numPr>
          <w:ilvl w:val="0"/>
          <w:numId w:val="3"/>
        </w:numPr>
        <w:spacing w:after="0" w:line="360" w:lineRule="auto"/>
        <w:jc w:val="both"/>
        <w:rPr>
          <w:rFonts w:ascii="Times New Roman" w:hAnsi="Times New Roman" w:cs="Times New Roman"/>
          <w:sz w:val="28"/>
        </w:rPr>
      </w:pPr>
      <w:r>
        <w:rPr>
          <w:rFonts w:ascii="Times New Roman" w:hAnsi="Times New Roman" w:cs="Times New Roman"/>
          <w:sz w:val="28"/>
        </w:rPr>
        <w:t>о</w:t>
      </w:r>
      <w:r w:rsidRPr="00C62572">
        <w:rPr>
          <w:rFonts w:ascii="Times New Roman" w:hAnsi="Times New Roman" w:cs="Times New Roman"/>
          <w:sz w:val="28"/>
        </w:rPr>
        <w:t>сновна частина сист</w:t>
      </w:r>
      <w:r>
        <w:rPr>
          <w:rFonts w:ascii="Times New Roman" w:hAnsi="Times New Roman" w:cs="Times New Roman"/>
          <w:sz w:val="28"/>
        </w:rPr>
        <w:t xml:space="preserve">ем очищення стічних вод фізично </w:t>
      </w:r>
      <w:r w:rsidRPr="00C62572">
        <w:rPr>
          <w:rFonts w:ascii="Times New Roman" w:hAnsi="Times New Roman" w:cs="Times New Roman"/>
          <w:sz w:val="28"/>
        </w:rPr>
        <w:t>і морально застаріли,</w:t>
      </w:r>
      <w:r>
        <w:rPr>
          <w:rFonts w:ascii="Times New Roman" w:hAnsi="Times New Roman" w:cs="Times New Roman"/>
          <w:sz w:val="28"/>
        </w:rPr>
        <w:t xml:space="preserve"> експлуатуються без реконструк</w:t>
      </w:r>
      <w:r w:rsidRPr="00C62572">
        <w:rPr>
          <w:rFonts w:ascii="Times New Roman" w:hAnsi="Times New Roman" w:cs="Times New Roman"/>
          <w:sz w:val="28"/>
        </w:rPr>
        <w:t>ції понад 25–30 років та не відповідають технологічн</w:t>
      </w:r>
      <w:r>
        <w:rPr>
          <w:rFonts w:ascii="Times New Roman" w:hAnsi="Times New Roman" w:cs="Times New Roman"/>
          <w:sz w:val="28"/>
        </w:rPr>
        <w:t xml:space="preserve">им </w:t>
      </w:r>
      <w:r w:rsidRPr="00C62572">
        <w:rPr>
          <w:rFonts w:ascii="Times New Roman" w:hAnsi="Times New Roman" w:cs="Times New Roman"/>
          <w:sz w:val="28"/>
        </w:rPr>
        <w:t>вимогам.</w:t>
      </w:r>
      <w:r>
        <w:rPr>
          <w:rFonts w:ascii="Times New Roman" w:hAnsi="Times New Roman" w:cs="Times New Roman"/>
          <w:sz w:val="28"/>
        </w:rPr>
        <w:t>;</w:t>
      </w:r>
    </w:p>
    <w:p w:rsidR="00316EB9" w:rsidRDefault="00316EB9" w:rsidP="00316EB9">
      <w:pPr>
        <w:pStyle w:val="a4"/>
        <w:numPr>
          <w:ilvl w:val="0"/>
          <w:numId w:val="3"/>
        </w:numPr>
        <w:spacing w:after="0" w:line="360" w:lineRule="auto"/>
        <w:jc w:val="both"/>
        <w:rPr>
          <w:rFonts w:ascii="Times New Roman" w:hAnsi="Times New Roman" w:cs="Times New Roman"/>
          <w:sz w:val="28"/>
        </w:rPr>
      </w:pPr>
      <w:r>
        <w:rPr>
          <w:rFonts w:ascii="Times New Roman" w:hAnsi="Times New Roman" w:cs="Times New Roman"/>
          <w:sz w:val="28"/>
        </w:rPr>
        <w:t>н</w:t>
      </w:r>
      <w:r w:rsidRPr="00C62572">
        <w:rPr>
          <w:rFonts w:ascii="Times New Roman" w:hAnsi="Times New Roman" w:cs="Times New Roman"/>
          <w:sz w:val="28"/>
        </w:rPr>
        <w:t>а сьогодні значна ча</w:t>
      </w:r>
      <w:r>
        <w:rPr>
          <w:rFonts w:ascii="Times New Roman" w:hAnsi="Times New Roman" w:cs="Times New Roman"/>
          <w:sz w:val="28"/>
        </w:rPr>
        <w:t>стина території басейну розора</w:t>
      </w:r>
      <w:r w:rsidRPr="00C62572">
        <w:rPr>
          <w:rFonts w:ascii="Times New Roman" w:hAnsi="Times New Roman" w:cs="Times New Roman"/>
          <w:sz w:val="28"/>
        </w:rPr>
        <w:t>на – сільськогосподарські угіддя займають біля 70%його площі</w:t>
      </w:r>
      <w:r>
        <w:rPr>
          <w:rFonts w:ascii="Times New Roman" w:hAnsi="Times New Roman" w:cs="Times New Roman"/>
          <w:sz w:val="28"/>
        </w:rPr>
        <w:t>;</w:t>
      </w:r>
    </w:p>
    <w:p w:rsidR="00316EB9" w:rsidRDefault="00316EB9" w:rsidP="00316EB9">
      <w:pPr>
        <w:pStyle w:val="a4"/>
        <w:numPr>
          <w:ilvl w:val="0"/>
          <w:numId w:val="3"/>
        </w:numPr>
        <w:spacing w:after="0" w:line="360" w:lineRule="auto"/>
        <w:jc w:val="both"/>
        <w:rPr>
          <w:rFonts w:ascii="Times New Roman" w:hAnsi="Times New Roman" w:cs="Times New Roman"/>
          <w:sz w:val="28"/>
        </w:rPr>
      </w:pPr>
      <w:r w:rsidRPr="00EC6153">
        <w:rPr>
          <w:rFonts w:ascii="Times New Roman" w:hAnsi="Times New Roman" w:cs="Times New Roman"/>
          <w:sz w:val="28"/>
        </w:rPr>
        <w:t xml:space="preserve">для лісів, </w:t>
      </w:r>
      <w:r>
        <w:rPr>
          <w:rFonts w:ascii="Times New Roman" w:hAnsi="Times New Roman" w:cs="Times New Roman"/>
          <w:sz w:val="28"/>
        </w:rPr>
        <w:t>що виконують важливу роль регу</w:t>
      </w:r>
      <w:r w:rsidRPr="00EC6153">
        <w:rPr>
          <w:rFonts w:ascii="Times New Roman" w:hAnsi="Times New Roman" w:cs="Times New Roman"/>
          <w:sz w:val="28"/>
        </w:rPr>
        <w:t xml:space="preserve">ляторів стоку і якості </w:t>
      </w:r>
      <w:r>
        <w:rPr>
          <w:rFonts w:ascii="Times New Roman" w:hAnsi="Times New Roman" w:cs="Times New Roman"/>
          <w:sz w:val="28"/>
        </w:rPr>
        <w:t>води басейну, серйозну небезпе</w:t>
      </w:r>
      <w:r w:rsidRPr="00EC6153">
        <w:rPr>
          <w:rFonts w:ascii="Times New Roman" w:hAnsi="Times New Roman" w:cs="Times New Roman"/>
          <w:sz w:val="28"/>
        </w:rPr>
        <w:t>ку становлять незаконн</w:t>
      </w:r>
      <w:r>
        <w:rPr>
          <w:rFonts w:ascii="Times New Roman" w:hAnsi="Times New Roman" w:cs="Times New Roman"/>
          <w:sz w:val="28"/>
        </w:rPr>
        <w:t>і рубки, випас худоби та забруд</w:t>
      </w:r>
      <w:r w:rsidRPr="00EC6153">
        <w:rPr>
          <w:rFonts w:ascii="Times New Roman" w:hAnsi="Times New Roman" w:cs="Times New Roman"/>
          <w:sz w:val="28"/>
        </w:rPr>
        <w:t>нення побутовими, будівельними та іншими відходами</w:t>
      </w:r>
      <w:r>
        <w:rPr>
          <w:rFonts w:ascii="Times New Roman" w:hAnsi="Times New Roman" w:cs="Times New Roman"/>
          <w:sz w:val="28"/>
        </w:rPr>
        <w:t>;</w:t>
      </w:r>
    </w:p>
    <w:p w:rsidR="00316EB9" w:rsidRDefault="00316EB9" w:rsidP="00316EB9">
      <w:pPr>
        <w:pStyle w:val="a4"/>
        <w:numPr>
          <w:ilvl w:val="0"/>
          <w:numId w:val="3"/>
        </w:numPr>
        <w:spacing w:after="0" w:line="360" w:lineRule="auto"/>
        <w:jc w:val="both"/>
        <w:rPr>
          <w:rFonts w:ascii="Times New Roman" w:hAnsi="Times New Roman" w:cs="Times New Roman"/>
          <w:sz w:val="28"/>
        </w:rPr>
      </w:pPr>
      <w:r>
        <w:rPr>
          <w:rFonts w:ascii="Times New Roman" w:hAnsi="Times New Roman" w:cs="Times New Roman"/>
          <w:sz w:val="28"/>
        </w:rPr>
        <w:t>з</w:t>
      </w:r>
      <w:r w:rsidRPr="00EC6153">
        <w:rPr>
          <w:rFonts w:ascii="Times New Roman" w:hAnsi="Times New Roman" w:cs="Times New Roman"/>
          <w:sz w:val="28"/>
        </w:rPr>
        <w:t xml:space="preserve"> огляду на особливост</w:t>
      </w:r>
      <w:r>
        <w:rPr>
          <w:rFonts w:ascii="Times New Roman" w:hAnsi="Times New Roman" w:cs="Times New Roman"/>
          <w:sz w:val="28"/>
        </w:rPr>
        <w:t>і розподілу території між краї</w:t>
      </w:r>
      <w:r w:rsidRPr="00EC6153">
        <w:rPr>
          <w:rFonts w:ascii="Times New Roman" w:hAnsi="Times New Roman" w:cs="Times New Roman"/>
          <w:sz w:val="28"/>
        </w:rPr>
        <w:t>нами басейну осно</w:t>
      </w:r>
      <w:r>
        <w:rPr>
          <w:rFonts w:ascii="Times New Roman" w:hAnsi="Times New Roman" w:cs="Times New Roman"/>
          <w:sz w:val="28"/>
        </w:rPr>
        <w:t xml:space="preserve">вна частина екологічних проблем </w:t>
      </w:r>
      <w:r w:rsidRPr="00EC6153">
        <w:rPr>
          <w:rFonts w:ascii="Times New Roman" w:hAnsi="Times New Roman" w:cs="Times New Roman"/>
          <w:sz w:val="28"/>
        </w:rPr>
        <w:t>Дністра має тран</w:t>
      </w:r>
      <w:r>
        <w:rPr>
          <w:rFonts w:ascii="Times New Roman" w:hAnsi="Times New Roman" w:cs="Times New Roman"/>
          <w:sz w:val="28"/>
        </w:rPr>
        <w:t>скордонний характер.</w:t>
      </w:r>
    </w:p>
    <w:p w:rsidR="00316EB9" w:rsidRDefault="00316EB9" w:rsidP="00316EB9">
      <w:pPr>
        <w:spacing w:after="0" w:line="360" w:lineRule="auto"/>
        <w:ind w:firstLine="567"/>
        <w:jc w:val="both"/>
        <w:rPr>
          <w:rFonts w:ascii="Times New Roman" w:hAnsi="Times New Roman" w:cs="Times New Roman"/>
          <w:sz w:val="28"/>
        </w:rPr>
      </w:pPr>
      <w:r>
        <w:rPr>
          <w:rFonts w:ascii="Times New Roman" w:hAnsi="Times New Roman" w:cs="Times New Roman"/>
          <w:sz w:val="28"/>
        </w:rPr>
        <w:lastRenderedPageBreak/>
        <w:t xml:space="preserve">В третьому розділі було досліджено та описано досвід державного управління водними ресурсами басейну річки Дністер. </w:t>
      </w:r>
    </w:p>
    <w:p w:rsidR="00316EB9" w:rsidRDefault="00316EB9" w:rsidP="00316EB9">
      <w:pPr>
        <w:spacing w:after="0" w:line="360" w:lineRule="auto"/>
        <w:ind w:firstLine="567"/>
        <w:jc w:val="both"/>
        <w:rPr>
          <w:rFonts w:ascii="Times New Roman" w:hAnsi="Times New Roman" w:cs="Times New Roman"/>
          <w:sz w:val="28"/>
          <w:szCs w:val="28"/>
        </w:rPr>
      </w:pPr>
      <w:r w:rsidRPr="00054819">
        <w:rPr>
          <w:rFonts w:ascii="Times New Roman" w:hAnsi="Times New Roman" w:cs="Times New Roman"/>
          <w:sz w:val="28"/>
          <w:szCs w:val="28"/>
        </w:rPr>
        <w:t>У період існування СРСР, басейн</w:t>
      </w:r>
      <w:r>
        <w:rPr>
          <w:rFonts w:ascii="Times New Roman" w:hAnsi="Times New Roman" w:cs="Times New Roman"/>
          <w:sz w:val="28"/>
          <w:szCs w:val="28"/>
        </w:rPr>
        <w:t>ом</w:t>
      </w:r>
      <w:r w:rsidRPr="00054819">
        <w:rPr>
          <w:rFonts w:ascii="Times New Roman" w:hAnsi="Times New Roman" w:cs="Times New Roman"/>
          <w:sz w:val="28"/>
          <w:szCs w:val="28"/>
        </w:rPr>
        <w:t xml:space="preserve"> річки управля</w:t>
      </w:r>
      <w:r>
        <w:rPr>
          <w:rFonts w:ascii="Times New Roman" w:hAnsi="Times New Roman" w:cs="Times New Roman"/>
          <w:sz w:val="28"/>
          <w:szCs w:val="28"/>
        </w:rPr>
        <w:t>ли як єдиною системою</w:t>
      </w:r>
      <w:r w:rsidRPr="00054819">
        <w:rPr>
          <w:rFonts w:ascii="Times New Roman" w:hAnsi="Times New Roman" w:cs="Times New Roman"/>
          <w:sz w:val="28"/>
          <w:szCs w:val="28"/>
        </w:rPr>
        <w:t>, однак з 1991 р</w:t>
      </w:r>
      <w:r>
        <w:rPr>
          <w:rFonts w:ascii="Times New Roman" w:hAnsi="Times New Roman" w:cs="Times New Roman"/>
          <w:sz w:val="28"/>
          <w:szCs w:val="28"/>
        </w:rPr>
        <w:t>.</w:t>
      </w:r>
      <w:r w:rsidRPr="00054819">
        <w:rPr>
          <w:rFonts w:ascii="Times New Roman" w:hAnsi="Times New Roman" w:cs="Times New Roman"/>
          <w:sz w:val="28"/>
          <w:szCs w:val="28"/>
        </w:rPr>
        <w:t xml:space="preserve"> Республіка Молдова і Україна здійснюють управління тільки на своїй території.</w:t>
      </w:r>
    </w:p>
    <w:p w:rsidR="00316EB9" w:rsidRDefault="00316EB9" w:rsidP="00316EB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Україні основне управління водними ресурсами басейну річки Дністер здійснюється на базі Дністровсько-Прутського басейнового управління водних ресурсів, яке реалізує свою діяльність у Чернівецькій області. За роки своєї практики дана організація багаторазово була перейменована і реструктуризована.</w:t>
      </w:r>
    </w:p>
    <w:p w:rsidR="00316EB9" w:rsidRDefault="00316EB9" w:rsidP="00316EB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областях, які розташовані в регіоні басейну річки Дністер утворені водогосподарські організації, які також несуть відповідальність за охорону, відтворення, використання та управління водними ресурсами басейну. Кожна з організацій забезпечує реалізацію виконання завдань поставлених перед ними, які прискорюють впровадження інтегрованого водноресурсного менеджменту.</w:t>
      </w:r>
    </w:p>
    <w:p w:rsidR="00316EB9" w:rsidRDefault="00316EB9" w:rsidP="00316EB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завершальному етапі дослідження було вирішено ряд завдання, серед них:</w:t>
      </w:r>
    </w:p>
    <w:p w:rsidR="00316EB9" w:rsidRDefault="00316EB9" w:rsidP="00316EB9">
      <w:pPr>
        <w:pStyle w:val="a4"/>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Pr="00311075">
        <w:rPr>
          <w:rFonts w:ascii="Times New Roman" w:hAnsi="Times New Roman" w:cs="Times New Roman"/>
          <w:sz w:val="28"/>
          <w:szCs w:val="28"/>
        </w:rPr>
        <w:t>изначені основні проблеми впровадження інтегрованого водноресурсного менеджменту</w:t>
      </w:r>
      <w:r>
        <w:rPr>
          <w:rFonts w:ascii="Times New Roman" w:hAnsi="Times New Roman" w:cs="Times New Roman"/>
          <w:sz w:val="28"/>
          <w:szCs w:val="28"/>
        </w:rPr>
        <w:t>.</w:t>
      </w:r>
    </w:p>
    <w:p w:rsidR="00316EB9" w:rsidRDefault="00316EB9" w:rsidP="00316EB9">
      <w:pPr>
        <w:pStyle w:val="a4"/>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Проаналізовано сучасний стан управління водними ресурсами басейну річки Дністер, а також розглянуто вплив впровадження деяких інструментів інтегрованого водноресурсного менеджменту.</w:t>
      </w:r>
    </w:p>
    <w:p w:rsidR="00316EB9" w:rsidRPr="00311075" w:rsidRDefault="00316EB9" w:rsidP="00316EB9">
      <w:pPr>
        <w:pStyle w:val="a4"/>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Визначено перспективи впровадження інтегрованого водноресурсного менеджменту в управління водними ресурсами басейну річки Дністер.</w:t>
      </w:r>
    </w:p>
    <w:p w:rsidR="00316EB9" w:rsidRPr="00E646EE" w:rsidRDefault="00316EB9" w:rsidP="00316EB9">
      <w:pPr>
        <w:spacing w:after="0" w:line="360" w:lineRule="auto"/>
        <w:ind w:firstLine="567"/>
        <w:jc w:val="both"/>
        <w:rPr>
          <w:rFonts w:ascii="Times New Roman" w:hAnsi="Times New Roman" w:cs="Times New Roman"/>
          <w:sz w:val="28"/>
        </w:rPr>
      </w:pPr>
      <w:r w:rsidRPr="00E646EE">
        <w:rPr>
          <w:rFonts w:ascii="Times New Roman" w:hAnsi="Times New Roman" w:cs="Times New Roman"/>
          <w:sz w:val="28"/>
        </w:rPr>
        <w:t xml:space="preserve">До основоположних чинників, які чимало впливають або можуть пригальмувати хід запровадження </w:t>
      </w:r>
      <w:r>
        <w:rPr>
          <w:rFonts w:ascii="Times New Roman" w:hAnsi="Times New Roman" w:cs="Times New Roman"/>
          <w:sz w:val="28"/>
        </w:rPr>
        <w:t>інтегрованого</w:t>
      </w:r>
      <w:r w:rsidRPr="00E646EE">
        <w:rPr>
          <w:rFonts w:ascii="Times New Roman" w:hAnsi="Times New Roman" w:cs="Times New Roman"/>
          <w:sz w:val="28"/>
        </w:rPr>
        <w:t xml:space="preserve"> управління водними ресурсами</w:t>
      </w:r>
      <w:r>
        <w:rPr>
          <w:rFonts w:ascii="Times New Roman" w:hAnsi="Times New Roman" w:cs="Times New Roman"/>
          <w:sz w:val="28"/>
        </w:rPr>
        <w:t xml:space="preserve"> басейнурічки Дністер</w:t>
      </w:r>
      <w:r w:rsidRPr="00E646EE">
        <w:rPr>
          <w:rFonts w:ascii="Times New Roman" w:hAnsi="Times New Roman" w:cs="Times New Roman"/>
          <w:sz w:val="28"/>
        </w:rPr>
        <w:t>, можна віднести:</w:t>
      </w:r>
    </w:p>
    <w:p w:rsidR="00316EB9" w:rsidRPr="004B2265" w:rsidRDefault="00316EB9" w:rsidP="00316EB9">
      <w:pPr>
        <w:pStyle w:val="a4"/>
        <w:numPr>
          <w:ilvl w:val="0"/>
          <w:numId w:val="2"/>
        </w:numPr>
        <w:spacing w:after="0" w:line="360" w:lineRule="auto"/>
        <w:ind w:left="567" w:hanging="507"/>
        <w:jc w:val="both"/>
        <w:rPr>
          <w:rFonts w:ascii="Times New Roman" w:hAnsi="Times New Roman" w:cs="Times New Roman"/>
          <w:sz w:val="28"/>
        </w:rPr>
      </w:pPr>
      <w:r w:rsidRPr="004B2265">
        <w:rPr>
          <w:rFonts w:ascii="Times New Roman" w:hAnsi="Times New Roman" w:cs="Times New Roman"/>
          <w:sz w:val="28"/>
        </w:rPr>
        <w:t>непогодженість</w:t>
      </w:r>
      <w:r>
        <w:rPr>
          <w:rFonts w:ascii="Times New Roman" w:hAnsi="Times New Roman" w:cs="Times New Roman"/>
          <w:sz w:val="28"/>
        </w:rPr>
        <w:sym w:font="Symbol" w:char="F020"/>
      </w:r>
      <w:r w:rsidRPr="004B2265">
        <w:rPr>
          <w:rFonts w:ascii="Times New Roman" w:hAnsi="Times New Roman" w:cs="Times New Roman"/>
          <w:sz w:val="28"/>
        </w:rPr>
        <w:t>загаль</w:t>
      </w:r>
      <w:r>
        <w:rPr>
          <w:rFonts w:ascii="Times New Roman" w:hAnsi="Times New Roman" w:cs="Times New Roman"/>
          <w:sz w:val="28"/>
        </w:rPr>
        <w:t>нонаціонального і регіонального</w:t>
      </w:r>
      <w:r>
        <w:rPr>
          <w:rFonts w:ascii="Times New Roman" w:hAnsi="Times New Roman" w:cs="Times New Roman"/>
          <w:sz w:val="28"/>
        </w:rPr>
        <w:sym w:font="Symbol" w:char="F020"/>
      </w:r>
      <w:r w:rsidRPr="004B2265">
        <w:rPr>
          <w:rFonts w:ascii="Times New Roman" w:hAnsi="Times New Roman" w:cs="Times New Roman"/>
          <w:sz w:val="28"/>
        </w:rPr>
        <w:t>законодавства;</w:t>
      </w:r>
    </w:p>
    <w:p w:rsidR="00316EB9" w:rsidRPr="004B2265" w:rsidRDefault="00316EB9" w:rsidP="00316EB9">
      <w:pPr>
        <w:pStyle w:val="a4"/>
        <w:numPr>
          <w:ilvl w:val="0"/>
          <w:numId w:val="2"/>
        </w:numPr>
        <w:spacing w:after="0" w:line="360" w:lineRule="auto"/>
        <w:ind w:left="567" w:hanging="507"/>
        <w:jc w:val="both"/>
        <w:rPr>
          <w:rFonts w:ascii="Times New Roman" w:hAnsi="Times New Roman" w:cs="Times New Roman"/>
          <w:sz w:val="28"/>
        </w:rPr>
      </w:pPr>
      <w:r w:rsidRPr="004B2265">
        <w:rPr>
          <w:rFonts w:ascii="Times New Roman" w:hAnsi="Times New Roman" w:cs="Times New Roman"/>
          <w:sz w:val="28"/>
        </w:rPr>
        <w:lastRenderedPageBreak/>
        <w:t>дефіцит</w:t>
      </w:r>
      <w:r>
        <w:rPr>
          <w:rFonts w:ascii="Times New Roman" w:hAnsi="Times New Roman" w:cs="Times New Roman"/>
          <w:sz w:val="28"/>
        </w:rPr>
        <w:t xml:space="preserve"> стратегічного</w:t>
      </w:r>
      <w:r>
        <w:rPr>
          <w:rFonts w:ascii="Times New Roman" w:hAnsi="Times New Roman" w:cs="Times New Roman"/>
          <w:sz w:val="28"/>
        </w:rPr>
        <w:sym w:font="Symbol" w:char="F020"/>
      </w:r>
      <w:r>
        <w:rPr>
          <w:rFonts w:ascii="Times New Roman" w:hAnsi="Times New Roman" w:cs="Times New Roman"/>
          <w:sz w:val="28"/>
        </w:rPr>
        <w:t>комплексного планування</w:t>
      </w:r>
      <w:r>
        <w:rPr>
          <w:rFonts w:ascii="Times New Roman" w:hAnsi="Times New Roman" w:cs="Times New Roman"/>
          <w:sz w:val="28"/>
        </w:rPr>
        <w:sym w:font="Symbol" w:char="F020"/>
      </w:r>
      <w:r>
        <w:rPr>
          <w:rFonts w:ascii="Times New Roman" w:hAnsi="Times New Roman" w:cs="Times New Roman"/>
          <w:sz w:val="28"/>
        </w:rPr>
        <w:t>на</w:t>
      </w:r>
      <w:r>
        <w:rPr>
          <w:rFonts w:ascii="Times New Roman" w:hAnsi="Times New Roman" w:cs="Times New Roman"/>
          <w:sz w:val="28"/>
        </w:rPr>
        <w:sym w:font="Symbol" w:char="F020"/>
      </w:r>
      <w:r w:rsidRPr="004B2265">
        <w:rPr>
          <w:rFonts w:ascii="Times New Roman" w:hAnsi="Times New Roman" w:cs="Times New Roman"/>
          <w:sz w:val="28"/>
        </w:rPr>
        <w:t xml:space="preserve">державному, </w:t>
      </w:r>
      <w:r>
        <w:rPr>
          <w:rFonts w:ascii="Times New Roman" w:hAnsi="Times New Roman" w:cs="Times New Roman"/>
          <w:sz w:val="28"/>
        </w:rPr>
        <w:t>регіональну</w:t>
      </w:r>
      <w:r>
        <w:rPr>
          <w:rFonts w:ascii="Times New Roman" w:hAnsi="Times New Roman" w:cs="Times New Roman"/>
          <w:sz w:val="28"/>
        </w:rPr>
        <w:sym w:font="Symbol" w:char="F020"/>
      </w:r>
      <w:r>
        <w:rPr>
          <w:rFonts w:ascii="Times New Roman" w:hAnsi="Times New Roman" w:cs="Times New Roman"/>
          <w:sz w:val="28"/>
        </w:rPr>
        <w:t>і</w:t>
      </w:r>
      <w:r>
        <w:rPr>
          <w:rFonts w:ascii="Times New Roman" w:hAnsi="Times New Roman" w:cs="Times New Roman"/>
          <w:sz w:val="28"/>
        </w:rPr>
        <w:sym w:font="Symbol" w:char="F020"/>
      </w:r>
      <w:r w:rsidRPr="004B2265">
        <w:rPr>
          <w:rFonts w:ascii="Times New Roman" w:hAnsi="Times New Roman" w:cs="Times New Roman"/>
          <w:sz w:val="28"/>
        </w:rPr>
        <w:t>місцевому ступенях</w:t>
      </w:r>
      <w:r>
        <w:rPr>
          <w:rFonts w:ascii="Times New Roman" w:hAnsi="Times New Roman" w:cs="Times New Roman"/>
          <w:sz w:val="28"/>
        </w:rPr>
        <w:t xml:space="preserve"> та координації</w:t>
      </w:r>
      <w:r>
        <w:rPr>
          <w:rFonts w:ascii="Times New Roman" w:hAnsi="Times New Roman" w:cs="Times New Roman"/>
          <w:sz w:val="28"/>
        </w:rPr>
        <w:sym w:font="Symbol" w:char="F020"/>
      </w:r>
      <w:r>
        <w:rPr>
          <w:rFonts w:ascii="Times New Roman" w:hAnsi="Times New Roman" w:cs="Times New Roman"/>
          <w:sz w:val="28"/>
        </w:rPr>
        <w:t>у</w:t>
      </w:r>
      <w:r>
        <w:rPr>
          <w:rFonts w:ascii="Times New Roman" w:hAnsi="Times New Roman" w:cs="Times New Roman"/>
          <w:sz w:val="28"/>
        </w:rPr>
        <w:sym w:font="Symbol" w:char="F020"/>
      </w:r>
      <w:r w:rsidRPr="004B2265">
        <w:rPr>
          <w:rFonts w:ascii="Times New Roman" w:hAnsi="Times New Roman" w:cs="Times New Roman"/>
          <w:sz w:val="28"/>
        </w:rPr>
        <w:t>міжнародному аспекті;</w:t>
      </w:r>
    </w:p>
    <w:p w:rsidR="00316EB9" w:rsidRPr="004B2265" w:rsidRDefault="00316EB9" w:rsidP="00316EB9">
      <w:pPr>
        <w:pStyle w:val="a4"/>
        <w:numPr>
          <w:ilvl w:val="0"/>
          <w:numId w:val="2"/>
        </w:numPr>
        <w:spacing w:after="0" w:line="360" w:lineRule="auto"/>
        <w:ind w:left="567" w:hanging="507"/>
        <w:jc w:val="both"/>
        <w:rPr>
          <w:rFonts w:ascii="Times New Roman" w:hAnsi="Times New Roman" w:cs="Times New Roman"/>
          <w:sz w:val="28"/>
        </w:rPr>
      </w:pPr>
      <w:r w:rsidRPr="004B2265">
        <w:rPr>
          <w:rFonts w:ascii="Times New Roman" w:hAnsi="Times New Roman" w:cs="Times New Roman"/>
          <w:sz w:val="28"/>
        </w:rPr>
        <w:t>прихильність у сфері управління до галузевого і відомчого підходів;</w:t>
      </w:r>
    </w:p>
    <w:p w:rsidR="00316EB9" w:rsidRPr="004B2265" w:rsidRDefault="00316EB9" w:rsidP="00316EB9">
      <w:pPr>
        <w:pStyle w:val="a4"/>
        <w:numPr>
          <w:ilvl w:val="0"/>
          <w:numId w:val="2"/>
        </w:numPr>
        <w:spacing w:after="0" w:line="360" w:lineRule="auto"/>
        <w:ind w:left="567" w:hanging="507"/>
        <w:jc w:val="both"/>
        <w:rPr>
          <w:rFonts w:ascii="Times New Roman" w:hAnsi="Times New Roman" w:cs="Times New Roman"/>
          <w:sz w:val="28"/>
        </w:rPr>
      </w:pPr>
      <w:r w:rsidRPr="004B2265">
        <w:rPr>
          <w:rFonts w:ascii="Times New Roman" w:hAnsi="Times New Roman" w:cs="Times New Roman"/>
          <w:sz w:val="28"/>
        </w:rPr>
        <w:t>нестача практики в області інтегрованого управління водними ресурсами, менеджменту ВБУ і використовуванні їх ресурсів;</w:t>
      </w:r>
    </w:p>
    <w:p w:rsidR="00316EB9" w:rsidRPr="004B2265" w:rsidRDefault="00316EB9" w:rsidP="00316EB9">
      <w:pPr>
        <w:pStyle w:val="a4"/>
        <w:numPr>
          <w:ilvl w:val="0"/>
          <w:numId w:val="2"/>
        </w:numPr>
        <w:spacing w:after="0" w:line="360" w:lineRule="auto"/>
        <w:ind w:left="567" w:hanging="507"/>
        <w:jc w:val="both"/>
        <w:rPr>
          <w:rFonts w:ascii="Times New Roman" w:hAnsi="Times New Roman" w:cs="Times New Roman"/>
          <w:sz w:val="28"/>
        </w:rPr>
      </w:pPr>
      <w:r w:rsidRPr="004B2265">
        <w:rPr>
          <w:rFonts w:ascii="Times New Roman" w:hAnsi="Times New Roman" w:cs="Times New Roman"/>
          <w:sz w:val="28"/>
        </w:rPr>
        <w:t>дефіцит бюджетних коштів;</w:t>
      </w:r>
    </w:p>
    <w:p w:rsidR="00316EB9" w:rsidRDefault="00316EB9" w:rsidP="00316EB9">
      <w:pPr>
        <w:pStyle w:val="a4"/>
        <w:numPr>
          <w:ilvl w:val="0"/>
          <w:numId w:val="2"/>
        </w:numPr>
        <w:spacing w:after="0" w:line="360" w:lineRule="auto"/>
        <w:ind w:left="567" w:hanging="501"/>
        <w:jc w:val="both"/>
        <w:rPr>
          <w:rFonts w:ascii="Times New Roman" w:hAnsi="Times New Roman" w:cs="Times New Roman"/>
          <w:sz w:val="28"/>
        </w:rPr>
      </w:pPr>
      <w:r w:rsidRPr="004B2265">
        <w:rPr>
          <w:rFonts w:ascii="Times New Roman" w:hAnsi="Times New Roman" w:cs="Times New Roman"/>
          <w:sz w:val="28"/>
        </w:rPr>
        <w:t xml:space="preserve">невисокий ступінь соціальної свідомості у галузі </w:t>
      </w:r>
      <w:r>
        <w:rPr>
          <w:rFonts w:ascii="Times New Roman" w:hAnsi="Times New Roman" w:cs="Times New Roman"/>
          <w:sz w:val="28"/>
        </w:rPr>
        <w:t>стабільного</w:t>
      </w:r>
      <w:r w:rsidRPr="004B2265">
        <w:rPr>
          <w:rFonts w:ascii="Times New Roman" w:hAnsi="Times New Roman" w:cs="Times New Roman"/>
          <w:sz w:val="28"/>
        </w:rPr>
        <w:t xml:space="preserve"> споживання</w:t>
      </w:r>
      <w:r>
        <w:rPr>
          <w:rFonts w:ascii="Times New Roman" w:hAnsi="Times New Roman" w:cs="Times New Roman"/>
          <w:sz w:val="28"/>
        </w:rPr>
        <w:t xml:space="preserve"> водних ресурсів, землекористування, управління</w:t>
      </w:r>
      <w:r>
        <w:rPr>
          <w:rFonts w:ascii="Times New Roman" w:hAnsi="Times New Roman" w:cs="Times New Roman"/>
          <w:sz w:val="28"/>
        </w:rPr>
        <w:sym w:font="Symbol" w:char="F020"/>
      </w:r>
      <w:r>
        <w:rPr>
          <w:rFonts w:ascii="Times New Roman" w:hAnsi="Times New Roman" w:cs="Times New Roman"/>
          <w:sz w:val="28"/>
        </w:rPr>
        <w:t>відходами, збереження</w:t>
      </w:r>
      <w:r>
        <w:rPr>
          <w:rFonts w:ascii="Times New Roman" w:hAnsi="Times New Roman" w:cs="Times New Roman"/>
          <w:sz w:val="28"/>
        </w:rPr>
        <w:sym w:font="Symbol" w:char="F020"/>
      </w:r>
      <w:r w:rsidRPr="004B2265">
        <w:rPr>
          <w:rFonts w:ascii="Times New Roman" w:hAnsi="Times New Roman" w:cs="Times New Roman"/>
          <w:sz w:val="28"/>
        </w:rPr>
        <w:t>і поновлення</w:t>
      </w:r>
      <w:r>
        <w:rPr>
          <w:rFonts w:ascii="Times New Roman" w:hAnsi="Times New Roman" w:cs="Times New Roman"/>
          <w:sz w:val="28"/>
        </w:rPr>
        <w:t xml:space="preserve"> природних</w:t>
      </w:r>
      <w:r>
        <w:rPr>
          <w:rFonts w:ascii="Times New Roman" w:hAnsi="Times New Roman" w:cs="Times New Roman"/>
          <w:sz w:val="28"/>
        </w:rPr>
        <w:sym w:font="Symbol" w:char="F020"/>
      </w:r>
      <w:r>
        <w:rPr>
          <w:rFonts w:ascii="Times New Roman" w:hAnsi="Times New Roman" w:cs="Times New Roman"/>
          <w:sz w:val="28"/>
        </w:rPr>
        <w:t>екосистем і їх</w:t>
      </w:r>
      <w:r>
        <w:rPr>
          <w:rFonts w:ascii="Times New Roman" w:hAnsi="Times New Roman" w:cs="Times New Roman"/>
          <w:sz w:val="28"/>
        </w:rPr>
        <w:sym w:font="Symbol" w:char="F020"/>
      </w:r>
      <w:r w:rsidRPr="004B2265">
        <w:rPr>
          <w:rFonts w:ascii="Times New Roman" w:hAnsi="Times New Roman" w:cs="Times New Roman"/>
          <w:sz w:val="28"/>
        </w:rPr>
        <w:t>функцій та ін.</w:t>
      </w:r>
    </w:p>
    <w:p w:rsidR="00316EB9" w:rsidRDefault="00316EB9" w:rsidP="00316EB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rPr>
        <w:t xml:space="preserve">Щодо сучасного стану, то першим поштовхом на впровадження інтегрованого водноресурсного менеджменту стало ухвалення та підписання </w:t>
      </w:r>
      <w:r>
        <w:rPr>
          <w:rFonts w:ascii="Times New Roman" w:hAnsi="Times New Roman" w:cs="Times New Roman"/>
          <w:sz w:val="28"/>
          <w:szCs w:val="28"/>
        </w:rPr>
        <w:t>7 червня 2017 року, Верховною Радою</w:t>
      </w:r>
      <w:r w:rsidRPr="008009BA">
        <w:rPr>
          <w:rFonts w:ascii="Times New Roman" w:hAnsi="Times New Roman" w:cs="Times New Roman"/>
          <w:sz w:val="28"/>
          <w:szCs w:val="28"/>
        </w:rPr>
        <w:t xml:space="preserve"> України  законопроект про ратифікацію договору між Кабінетом міністрів України та урядом Республіки Молдова про співпрацю в галузі охорони і сталого розвитку басейну річки Дністер</w:t>
      </w:r>
      <w:r>
        <w:rPr>
          <w:rFonts w:ascii="Times New Roman" w:hAnsi="Times New Roman" w:cs="Times New Roman"/>
          <w:sz w:val="28"/>
          <w:szCs w:val="28"/>
        </w:rPr>
        <w:t xml:space="preserve">. </w:t>
      </w:r>
      <w:r w:rsidRPr="008009BA">
        <w:rPr>
          <w:rFonts w:ascii="Times New Roman" w:hAnsi="Times New Roman" w:cs="Times New Roman"/>
          <w:sz w:val="28"/>
          <w:szCs w:val="28"/>
        </w:rPr>
        <w:t>Це перший транскордонний басейновий договір, спрямований на розвиток партнерства між державами щодо запровадження інтегрованого управління водними ресурсами.Законопроект був розроблений Міністерством екології та природних ресурсів України та спрямований на ратифікацію Дністровського басейнового договору, підписаного між Україною та Молдовою</w:t>
      </w:r>
      <w:r w:rsidRPr="00E67660">
        <w:rPr>
          <w:rFonts w:ascii="Times New Roman" w:hAnsi="Times New Roman" w:cs="Times New Roman"/>
          <w:color w:val="000000"/>
          <w:sz w:val="28"/>
          <w:shd w:val="clear" w:color="auto" w:fill="FFFFFF"/>
        </w:rPr>
        <w:t>29 листопада 2012 року</w:t>
      </w:r>
      <w:r w:rsidRPr="008009BA">
        <w:rPr>
          <w:rFonts w:ascii="Times New Roman" w:hAnsi="Times New Roman" w:cs="Times New Roman"/>
          <w:sz w:val="28"/>
          <w:szCs w:val="28"/>
        </w:rPr>
        <w:t>у місті Рим (Італія) під час шостої сесії наради сторін Конвенції про охорону та використання транскордонних водотоків та міжнародних озер.</w:t>
      </w:r>
    </w:p>
    <w:p w:rsidR="00316EB9" w:rsidRDefault="00316EB9" w:rsidP="00316EB9">
      <w:pPr>
        <w:pStyle w:val="a4"/>
        <w:spacing w:after="0" w:line="360" w:lineRule="auto"/>
        <w:ind w:left="0" w:firstLine="567"/>
        <w:jc w:val="both"/>
        <w:rPr>
          <w:rFonts w:ascii="Times New Roman" w:hAnsi="Times New Roman" w:cs="Times New Roman"/>
          <w:sz w:val="28"/>
        </w:rPr>
      </w:pPr>
      <w:r>
        <w:rPr>
          <w:rFonts w:ascii="Times New Roman" w:hAnsi="Times New Roman" w:cs="Times New Roman"/>
          <w:sz w:val="28"/>
        </w:rPr>
        <w:t>В період з 2009 по 2017 рік на територіях річкового басейну Дністра пройшов ряд заходів, які у свою чергу дали більше можливостей на впровадження інтегрованого водноресурсного менеджменту, а саме:</w:t>
      </w:r>
    </w:p>
    <w:p w:rsidR="00316EB9" w:rsidRPr="00C12D26" w:rsidRDefault="00316EB9" w:rsidP="00316EB9">
      <w:pPr>
        <w:pStyle w:val="a4"/>
        <w:numPr>
          <w:ilvl w:val="0"/>
          <w:numId w:val="5"/>
        </w:numPr>
        <w:spacing w:after="0" w:line="360" w:lineRule="auto"/>
        <w:jc w:val="both"/>
        <w:rPr>
          <w:rFonts w:ascii="Times New Roman" w:hAnsi="Times New Roman" w:cs="Times New Roman"/>
          <w:sz w:val="28"/>
        </w:rPr>
      </w:pPr>
      <w:r>
        <w:rPr>
          <w:rFonts w:ascii="Times New Roman" w:hAnsi="Times New Roman" w:cs="Times New Roman"/>
          <w:sz w:val="28"/>
        </w:rPr>
        <w:t>відбувся завершальний етап проекту «</w:t>
      </w:r>
      <w:r w:rsidRPr="00A037F8">
        <w:rPr>
          <w:rFonts w:ascii="Times New Roman" w:hAnsi="Times New Roman" w:cs="Times New Roman"/>
          <w:sz w:val="28"/>
          <w:szCs w:val="28"/>
        </w:rPr>
        <w:t>Транскордонне співробітництво та стале управл</w:t>
      </w:r>
      <w:r>
        <w:rPr>
          <w:rFonts w:ascii="Times New Roman" w:hAnsi="Times New Roman" w:cs="Times New Roman"/>
          <w:sz w:val="28"/>
          <w:szCs w:val="28"/>
        </w:rPr>
        <w:t xml:space="preserve">іння в басейні р. Дністер: фаза </w:t>
      </w:r>
      <w:r w:rsidRPr="00A037F8">
        <w:rPr>
          <w:rFonts w:ascii="Times New Roman" w:hAnsi="Times New Roman" w:cs="Times New Roman"/>
          <w:sz w:val="28"/>
          <w:szCs w:val="28"/>
        </w:rPr>
        <w:t>III - реалізація Програми дій »</w:t>
      </w:r>
      <w:r>
        <w:rPr>
          <w:rFonts w:ascii="Times New Roman" w:hAnsi="Times New Roman" w:cs="Times New Roman"/>
          <w:sz w:val="28"/>
          <w:szCs w:val="28"/>
        </w:rPr>
        <w:t>;</w:t>
      </w:r>
    </w:p>
    <w:p w:rsidR="00316EB9" w:rsidRPr="00767C14" w:rsidRDefault="00316EB9" w:rsidP="00316EB9">
      <w:pPr>
        <w:pStyle w:val="a4"/>
        <w:numPr>
          <w:ilvl w:val="0"/>
          <w:numId w:val="5"/>
        </w:numPr>
        <w:spacing w:after="0" w:line="360" w:lineRule="auto"/>
        <w:jc w:val="both"/>
        <w:rPr>
          <w:rFonts w:ascii="Times New Roman" w:hAnsi="Times New Roman" w:cs="Times New Roman"/>
          <w:sz w:val="28"/>
        </w:rPr>
      </w:pPr>
      <w:r>
        <w:rPr>
          <w:rFonts w:ascii="Times New Roman" w:hAnsi="Times New Roman" w:cs="Times New Roman"/>
          <w:sz w:val="28"/>
          <w:szCs w:val="28"/>
        </w:rPr>
        <w:lastRenderedPageBreak/>
        <w:t>український ко</w:t>
      </w:r>
      <w:r w:rsidRPr="00767C14">
        <w:rPr>
          <w:rFonts w:ascii="Times New Roman" w:hAnsi="Times New Roman" w:cs="Times New Roman"/>
          <w:sz w:val="28"/>
          <w:szCs w:val="28"/>
        </w:rPr>
        <w:t>нкурс « Барви Дністра »</w:t>
      </w:r>
      <w:r>
        <w:rPr>
          <w:rFonts w:ascii="Times New Roman" w:hAnsi="Times New Roman" w:cs="Times New Roman"/>
          <w:sz w:val="28"/>
          <w:szCs w:val="28"/>
        </w:rPr>
        <w:t>, через інтерес громадськості до нього став міжнародним;</w:t>
      </w:r>
    </w:p>
    <w:p w:rsidR="00316EB9" w:rsidRPr="00767C14" w:rsidRDefault="00316EB9" w:rsidP="00316EB9">
      <w:pPr>
        <w:pStyle w:val="a4"/>
        <w:numPr>
          <w:ilvl w:val="0"/>
          <w:numId w:val="5"/>
        </w:numPr>
        <w:spacing w:after="0" w:line="360" w:lineRule="auto"/>
        <w:jc w:val="both"/>
        <w:rPr>
          <w:rFonts w:ascii="Times New Roman" w:hAnsi="Times New Roman" w:cs="Times New Roman"/>
          <w:sz w:val="28"/>
        </w:rPr>
      </w:pPr>
      <w:r>
        <w:rPr>
          <w:rFonts w:ascii="Times New Roman" w:hAnsi="Times New Roman" w:cs="Times New Roman"/>
          <w:sz w:val="28"/>
        </w:rPr>
        <w:t>у</w:t>
      </w:r>
      <w:r w:rsidRPr="002315F1">
        <w:rPr>
          <w:rFonts w:ascii="Times New Roman" w:hAnsi="Times New Roman" w:cs="Times New Roman"/>
          <w:sz w:val="28"/>
        </w:rPr>
        <w:t xml:space="preserve"> липні 2011 року відбувся прес-</w:t>
      </w:r>
      <w:r>
        <w:rPr>
          <w:rFonts w:ascii="Times New Roman" w:hAnsi="Times New Roman" w:cs="Times New Roman"/>
          <w:sz w:val="28"/>
        </w:rPr>
        <w:t>тур по Дністру і майстер-клас з екологічної журналістики;</w:t>
      </w:r>
    </w:p>
    <w:p w:rsidR="00316EB9" w:rsidRDefault="00316EB9" w:rsidP="00316EB9">
      <w:pPr>
        <w:pStyle w:val="a4"/>
        <w:numPr>
          <w:ilvl w:val="0"/>
          <w:numId w:val="5"/>
        </w:numPr>
        <w:spacing w:after="0" w:line="360" w:lineRule="auto"/>
        <w:jc w:val="both"/>
        <w:rPr>
          <w:rFonts w:ascii="Times New Roman" w:hAnsi="Times New Roman" w:cs="Times New Roman"/>
          <w:sz w:val="28"/>
        </w:rPr>
      </w:pPr>
      <w:r>
        <w:rPr>
          <w:rFonts w:ascii="Times New Roman" w:hAnsi="Times New Roman" w:cs="Times New Roman"/>
          <w:sz w:val="28"/>
        </w:rPr>
        <w:t>у 2017 р. відзначили черговий Міжнародний день Дністра;</w:t>
      </w:r>
    </w:p>
    <w:p w:rsidR="00316EB9" w:rsidRPr="00767C14" w:rsidRDefault="00316EB9" w:rsidP="00316EB9">
      <w:pPr>
        <w:pStyle w:val="a4"/>
        <w:numPr>
          <w:ilvl w:val="0"/>
          <w:numId w:val="5"/>
        </w:numPr>
        <w:spacing w:after="0" w:line="360" w:lineRule="auto"/>
        <w:jc w:val="both"/>
        <w:rPr>
          <w:rFonts w:ascii="Times New Roman" w:hAnsi="Times New Roman" w:cs="Times New Roman"/>
          <w:sz w:val="28"/>
        </w:rPr>
      </w:pPr>
      <w:r w:rsidRPr="00B3530D">
        <w:rPr>
          <w:rFonts w:ascii="Times New Roman" w:hAnsi="Times New Roman" w:cs="Times New Roman"/>
          <w:sz w:val="28"/>
          <w:szCs w:val="28"/>
        </w:rPr>
        <w:t>в багатолюдних місцях уздовж Дністра і його притокбули встановлені 47 інформаційних щитів</w:t>
      </w:r>
      <w:r>
        <w:rPr>
          <w:rFonts w:ascii="Times New Roman" w:hAnsi="Times New Roman" w:cs="Times New Roman"/>
          <w:sz w:val="28"/>
          <w:szCs w:val="28"/>
        </w:rPr>
        <w:t>;</w:t>
      </w:r>
    </w:p>
    <w:p w:rsidR="00316EB9" w:rsidRDefault="00316EB9" w:rsidP="00316EB9">
      <w:pPr>
        <w:spacing w:after="0" w:line="360" w:lineRule="auto"/>
        <w:ind w:firstLine="567"/>
        <w:jc w:val="both"/>
        <w:rPr>
          <w:rFonts w:ascii="Times New Roman" w:hAnsi="Times New Roman" w:cs="Times New Roman"/>
          <w:sz w:val="28"/>
        </w:rPr>
      </w:pPr>
      <w:r w:rsidRPr="00782D1C">
        <w:rPr>
          <w:rFonts w:ascii="Times New Roman" w:eastAsiaTheme="minorHAnsi" w:hAnsi="Times New Roman" w:cs="Times New Roman"/>
          <w:color w:val="000000" w:themeColor="text1"/>
          <w:sz w:val="28"/>
          <w:szCs w:val="20"/>
          <w:lang w:eastAsia="en-US"/>
        </w:rPr>
        <w:t>З огляду на особливості розподілу території між країнами басейну управління</w:t>
      </w:r>
      <w:r>
        <w:rPr>
          <w:rFonts w:ascii="Times New Roman" w:eastAsiaTheme="minorHAnsi" w:hAnsi="Times New Roman" w:cs="Times New Roman"/>
          <w:color w:val="000000" w:themeColor="text1"/>
          <w:sz w:val="28"/>
          <w:szCs w:val="20"/>
          <w:lang w:eastAsia="en-US"/>
        </w:rPr>
        <w:t xml:space="preserve"> водними ресурсами басейну</w:t>
      </w:r>
      <w:r w:rsidRPr="00782D1C">
        <w:rPr>
          <w:rFonts w:ascii="Times New Roman" w:eastAsiaTheme="minorHAnsi" w:hAnsi="Times New Roman" w:cs="Times New Roman"/>
          <w:color w:val="000000" w:themeColor="text1"/>
          <w:sz w:val="28"/>
          <w:szCs w:val="20"/>
          <w:lang w:eastAsia="en-US"/>
        </w:rPr>
        <w:t xml:space="preserve"> річки Дністер має</w:t>
      </w:r>
      <w:r>
        <w:rPr>
          <w:rFonts w:ascii="Times New Roman" w:eastAsiaTheme="minorHAnsi" w:hAnsi="Times New Roman" w:cs="Times New Roman"/>
          <w:color w:val="000000" w:themeColor="text1"/>
          <w:sz w:val="28"/>
          <w:szCs w:val="20"/>
          <w:lang w:eastAsia="en-US"/>
        </w:rPr>
        <w:t xml:space="preserve"> транскордонний характер, а </w:t>
      </w:r>
      <w:r w:rsidRPr="00782D1C">
        <w:rPr>
          <w:rFonts w:ascii="Times New Roman" w:eastAsiaTheme="minorHAnsi" w:hAnsi="Times New Roman" w:cs="Times New Roman"/>
          <w:color w:val="000000" w:themeColor="text1"/>
          <w:sz w:val="28"/>
          <w:szCs w:val="20"/>
          <w:lang w:eastAsia="en-US"/>
        </w:rPr>
        <w:t>завдяки використанню механізмів транскордонної співпраці</w:t>
      </w:r>
      <w:r>
        <w:rPr>
          <w:rFonts w:ascii="Times New Roman" w:hAnsi="Times New Roman" w:cs="Times New Roman"/>
          <w:sz w:val="28"/>
        </w:rPr>
        <w:t>виявлено ряд перспектив впровадження інтегрованого водноресурсного менеджменту:</w:t>
      </w:r>
    </w:p>
    <w:p w:rsidR="00316EB9" w:rsidRDefault="00316EB9" w:rsidP="00316EB9">
      <w:pPr>
        <w:pStyle w:val="a4"/>
        <w:numPr>
          <w:ilvl w:val="0"/>
          <w:numId w:val="6"/>
        </w:numPr>
        <w:spacing w:after="0" w:line="360" w:lineRule="auto"/>
        <w:jc w:val="both"/>
        <w:rPr>
          <w:rFonts w:ascii="Times New Roman" w:hAnsi="Times New Roman" w:cs="Times New Roman"/>
          <w:sz w:val="28"/>
        </w:rPr>
      </w:pPr>
      <w:r>
        <w:rPr>
          <w:rFonts w:ascii="Times New Roman" w:hAnsi="Times New Roman" w:cs="Times New Roman"/>
          <w:sz w:val="28"/>
        </w:rPr>
        <w:t>створення Дністровської комісії;</w:t>
      </w:r>
    </w:p>
    <w:p w:rsidR="00316EB9" w:rsidRPr="00207ED0" w:rsidRDefault="00316EB9" w:rsidP="00316EB9">
      <w:pPr>
        <w:pStyle w:val="a4"/>
        <w:numPr>
          <w:ilvl w:val="0"/>
          <w:numId w:val="6"/>
        </w:numPr>
        <w:spacing w:after="0" w:line="360" w:lineRule="auto"/>
        <w:jc w:val="both"/>
        <w:rPr>
          <w:rFonts w:ascii="Times New Roman" w:hAnsi="Times New Roman" w:cs="Times New Roman"/>
          <w:sz w:val="28"/>
        </w:rPr>
      </w:pPr>
      <w:r>
        <w:rPr>
          <w:rFonts w:ascii="Times New Roman" w:hAnsi="Times New Roman" w:cs="Times New Roman"/>
          <w:sz w:val="28"/>
        </w:rPr>
        <w:t xml:space="preserve">поліпшення стану транскордонного моніторингу </w:t>
      </w:r>
      <w:r w:rsidRPr="00BC2B86">
        <w:rPr>
          <w:rFonts w:ascii="Times New Roman" w:hAnsi="Times New Roman" w:cs="Times New Roman"/>
          <w:sz w:val="28"/>
          <w:szCs w:val="28"/>
        </w:rPr>
        <w:t>шляхом</w:t>
      </w:r>
      <w:r w:rsidRPr="00320049">
        <w:rPr>
          <w:rFonts w:ascii="Times New Roman" w:hAnsi="Times New Roman" w:cs="Times New Roman"/>
          <w:sz w:val="28"/>
          <w:szCs w:val="28"/>
        </w:rPr>
        <w:t xml:space="preserve"> вдосконалення </w:t>
      </w:r>
      <w:r>
        <w:rPr>
          <w:rFonts w:ascii="Times New Roman" w:hAnsi="Times New Roman" w:cs="Times New Roman"/>
          <w:sz w:val="28"/>
          <w:szCs w:val="28"/>
        </w:rPr>
        <w:t>пілотної бази даних геоінформаційної системи на рівні басейну;</w:t>
      </w:r>
    </w:p>
    <w:p w:rsidR="00316EB9" w:rsidRPr="00207ED0" w:rsidRDefault="00316EB9" w:rsidP="00316EB9">
      <w:pPr>
        <w:pStyle w:val="a4"/>
        <w:numPr>
          <w:ilvl w:val="0"/>
          <w:numId w:val="6"/>
        </w:numPr>
        <w:spacing w:after="0" w:line="360" w:lineRule="auto"/>
        <w:jc w:val="both"/>
        <w:rPr>
          <w:rFonts w:ascii="Times New Roman" w:hAnsi="Times New Roman" w:cs="Times New Roman"/>
          <w:sz w:val="28"/>
        </w:rPr>
      </w:pPr>
      <w:r>
        <w:rPr>
          <w:rFonts w:ascii="Times New Roman" w:hAnsi="Times New Roman" w:cs="Times New Roman"/>
          <w:sz w:val="28"/>
          <w:szCs w:val="28"/>
        </w:rPr>
        <w:t>проведення більшої кількості спільних зустрічей, семінарів;</w:t>
      </w:r>
    </w:p>
    <w:p w:rsidR="00316EB9" w:rsidRDefault="00316EB9" w:rsidP="00316EB9">
      <w:pPr>
        <w:pStyle w:val="a4"/>
        <w:numPr>
          <w:ilvl w:val="0"/>
          <w:numId w:val="6"/>
        </w:numPr>
        <w:spacing w:after="0" w:line="360" w:lineRule="auto"/>
        <w:jc w:val="both"/>
        <w:rPr>
          <w:rFonts w:ascii="Times New Roman" w:hAnsi="Times New Roman" w:cs="Times New Roman"/>
          <w:sz w:val="28"/>
        </w:rPr>
      </w:pPr>
      <w:r>
        <w:rPr>
          <w:rFonts w:ascii="Times New Roman" w:hAnsi="Times New Roman" w:cs="Times New Roman"/>
          <w:sz w:val="28"/>
        </w:rPr>
        <w:t xml:space="preserve">розробка і здійснення </w:t>
      </w:r>
      <w:r w:rsidRPr="008878D0">
        <w:rPr>
          <w:rFonts w:ascii="Times New Roman" w:hAnsi="Times New Roman" w:cs="Times New Roman"/>
          <w:sz w:val="28"/>
        </w:rPr>
        <w:t xml:space="preserve">планів, </w:t>
      </w:r>
      <w:r>
        <w:rPr>
          <w:rFonts w:ascii="Times New Roman" w:hAnsi="Times New Roman" w:cs="Times New Roman"/>
          <w:sz w:val="28"/>
        </w:rPr>
        <w:t>програм і заходів для соціально-економічного та екологічного розвитку басейну річки Дністер;</w:t>
      </w:r>
    </w:p>
    <w:p w:rsidR="00316EB9" w:rsidRDefault="00316EB9" w:rsidP="00316EB9">
      <w:pPr>
        <w:pStyle w:val="a4"/>
        <w:numPr>
          <w:ilvl w:val="0"/>
          <w:numId w:val="6"/>
        </w:numPr>
        <w:spacing w:after="0" w:line="360" w:lineRule="auto"/>
        <w:jc w:val="both"/>
        <w:rPr>
          <w:rFonts w:ascii="Times New Roman" w:hAnsi="Times New Roman" w:cs="Times New Roman"/>
          <w:sz w:val="28"/>
        </w:rPr>
      </w:pPr>
      <w:r>
        <w:rPr>
          <w:rFonts w:ascii="Times New Roman" w:hAnsi="Times New Roman" w:cs="Times New Roman"/>
          <w:sz w:val="28"/>
        </w:rPr>
        <w:t>підвищення екологічної свідомості.</w:t>
      </w:r>
    </w:p>
    <w:p w:rsidR="00316EB9" w:rsidRDefault="00316EB9" w:rsidP="00316EB9">
      <w:pPr>
        <w:pStyle w:val="a4"/>
        <w:spacing w:after="0" w:line="360" w:lineRule="auto"/>
        <w:jc w:val="both"/>
        <w:rPr>
          <w:rFonts w:ascii="Times New Roman" w:hAnsi="Times New Roman" w:cs="Times New Roman"/>
          <w:sz w:val="28"/>
        </w:rPr>
      </w:pPr>
    </w:p>
    <w:p w:rsidR="00316EB9" w:rsidRDefault="00316EB9" w:rsidP="00316EB9">
      <w:pPr>
        <w:pStyle w:val="a4"/>
        <w:spacing w:after="0" w:line="360" w:lineRule="auto"/>
        <w:jc w:val="both"/>
        <w:rPr>
          <w:rFonts w:ascii="Times New Roman" w:hAnsi="Times New Roman" w:cs="Times New Roman"/>
          <w:sz w:val="28"/>
        </w:rPr>
      </w:pPr>
    </w:p>
    <w:p w:rsidR="00316EB9" w:rsidRDefault="00316EB9" w:rsidP="00316EB9">
      <w:pPr>
        <w:pStyle w:val="a4"/>
        <w:spacing w:after="0" w:line="360" w:lineRule="auto"/>
        <w:jc w:val="both"/>
        <w:rPr>
          <w:rFonts w:ascii="Times New Roman" w:hAnsi="Times New Roman" w:cs="Times New Roman"/>
          <w:sz w:val="28"/>
        </w:rPr>
      </w:pPr>
    </w:p>
    <w:p w:rsidR="00316EB9" w:rsidRDefault="00316EB9" w:rsidP="00316EB9">
      <w:pPr>
        <w:pStyle w:val="a4"/>
        <w:spacing w:after="0" w:line="360" w:lineRule="auto"/>
        <w:jc w:val="both"/>
        <w:rPr>
          <w:rFonts w:ascii="Times New Roman" w:hAnsi="Times New Roman" w:cs="Times New Roman"/>
          <w:sz w:val="28"/>
        </w:rPr>
      </w:pPr>
    </w:p>
    <w:p w:rsidR="00316EB9" w:rsidRDefault="00316EB9" w:rsidP="00316EB9">
      <w:pPr>
        <w:pStyle w:val="a4"/>
        <w:spacing w:after="0" w:line="360" w:lineRule="auto"/>
        <w:jc w:val="both"/>
        <w:rPr>
          <w:rFonts w:ascii="Times New Roman" w:hAnsi="Times New Roman" w:cs="Times New Roman"/>
          <w:sz w:val="28"/>
        </w:rPr>
      </w:pPr>
    </w:p>
    <w:p w:rsidR="00316EB9" w:rsidRDefault="00316EB9" w:rsidP="00316EB9">
      <w:pPr>
        <w:pStyle w:val="a4"/>
        <w:spacing w:after="0" w:line="360" w:lineRule="auto"/>
        <w:jc w:val="both"/>
        <w:rPr>
          <w:rFonts w:ascii="Times New Roman" w:hAnsi="Times New Roman" w:cs="Times New Roman"/>
          <w:sz w:val="28"/>
        </w:rPr>
      </w:pPr>
    </w:p>
    <w:p w:rsidR="00316EB9" w:rsidRDefault="00316EB9" w:rsidP="00316EB9">
      <w:pPr>
        <w:pStyle w:val="a4"/>
        <w:spacing w:after="0" w:line="360" w:lineRule="auto"/>
        <w:jc w:val="both"/>
        <w:rPr>
          <w:rFonts w:ascii="Times New Roman" w:hAnsi="Times New Roman" w:cs="Times New Roman"/>
          <w:sz w:val="28"/>
        </w:rPr>
      </w:pPr>
    </w:p>
    <w:p w:rsidR="00316EB9" w:rsidRDefault="00316EB9" w:rsidP="00316EB9">
      <w:pPr>
        <w:pStyle w:val="a4"/>
        <w:spacing w:after="0" w:line="360" w:lineRule="auto"/>
        <w:jc w:val="both"/>
        <w:rPr>
          <w:rFonts w:ascii="Times New Roman" w:hAnsi="Times New Roman" w:cs="Times New Roman"/>
          <w:sz w:val="28"/>
        </w:rPr>
      </w:pPr>
    </w:p>
    <w:p w:rsidR="00316EB9" w:rsidRDefault="00316EB9" w:rsidP="00316EB9">
      <w:pPr>
        <w:pStyle w:val="a4"/>
        <w:spacing w:after="0" w:line="360" w:lineRule="auto"/>
        <w:jc w:val="both"/>
        <w:rPr>
          <w:rFonts w:ascii="Times New Roman" w:hAnsi="Times New Roman" w:cs="Times New Roman"/>
          <w:sz w:val="28"/>
        </w:rPr>
      </w:pPr>
    </w:p>
    <w:p w:rsidR="00316EB9" w:rsidRDefault="00316EB9" w:rsidP="00316EB9">
      <w:pPr>
        <w:pStyle w:val="a4"/>
        <w:spacing w:after="0" w:line="360" w:lineRule="auto"/>
        <w:jc w:val="both"/>
        <w:rPr>
          <w:rFonts w:ascii="Times New Roman" w:hAnsi="Times New Roman" w:cs="Times New Roman"/>
          <w:sz w:val="28"/>
        </w:rPr>
      </w:pPr>
    </w:p>
    <w:p w:rsidR="00316EB9" w:rsidRPr="00A04DDF" w:rsidRDefault="00316EB9" w:rsidP="00316EB9">
      <w:pPr>
        <w:pStyle w:val="a4"/>
        <w:spacing w:after="0" w:line="360" w:lineRule="auto"/>
        <w:jc w:val="center"/>
        <w:rPr>
          <w:rFonts w:ascii="Times New Roman" w:hAnsi="Times New Roman" w:cs="Times New Roman"/>
          <w:b/>
          <w:bCs/>
          <w:sz w:val="28"/>
          <w:szCs w:val="28"/>
        </w:rPr>
      </w:pPr>
      <w:r w:rsidRPr="00A04DDF">
        <w:rPr>
          <w:rFonts w:ascii="Times New Roman" w:hAnsi="Times New Roman" w:cs="Times New Roman"/>
          <w:b/>
          <w:bCs/>
          <w:sz w:val="28"/>
          <w:szCs w:val="28"/>
          <w:lang w:val="ru-RU"/>
        </w:rPr>
        <w:t>Список л</w:t>
      </w:r>
      <w:r w:rsidRPr="00A04DDF">
        <w:rPr>
          <w:rFonts w:ascii="Times New Roman" w:hAnsi="Times New Roman" w:cs="Times New Roman"/>
          <w:b/>
          <w:bCs/>
          <w:sz w:val="28"/>
          <w:szCs w:val="28"/>
        </w:rPr>
        <w:t>ітератури</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lastRenderedPageBreak/>
        <w:t>Андрусяк Н.С. Екологічний менеджмент і аудит : навч. посібник / Н.С. Андрусяк. – Чернівці :Видавничий дім "РОДОВІД", 2013. – 195 с.</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Васильєв А.Й. Сучасні форми контролю в управлінні водокористуванням / А.Й. Васильєв // Экономика и управление. – 2011. – № 5. – С.8.</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Вишневський В.І. Річки і водойми України. Стан і використання: монографія / В.І. Вишневський. – К.: Віпол, 2000. – 376 с.</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Водна Рамкова Директива ЄС 2000/60/ЄС. Основні терміни та їх визначення: вид. офіційне. – К. : Твійформат, 2006. – 240 с.</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Водне господарство в Україні / за ред. А.В. Яцика, В.М. Хорєва. – К. : Генеза, 2000. – 456 с.</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Водний Кодекс України // Голос України. – 20 липня 1995.</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Водні ресурси на рубежі ХХІ ст. : проблеми раціонального використання, охорони та відтворення /М.А.Хвесик [та ін.]; за ред. М.А.Хвесика. – К. : РВПС України НАН України, 2005. – 564 с.</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Герасимчук З.В. Еколого-економічні основи водокористування в Україні: навчальний посібник / З.В.Герасимчук, Я.О. Мольчак, М.А. Хвесик. – Луцьк: Надстирʼя, 2000. – 364 с.</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Голян В.А. Еколого-економічні аспекти оцінки ефективності господарської освоєності водноресурсного потенціалу / В.А. Голян // Актуальні проблеми економіки. – 2005. – № 3. – C.150–159.</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Голян В.А. Механізми господарського освоєння водноресурсного потенціалу України в умовах глобалізації / А.В. Голян // Вісник Національного університету водного господарства та природокористування: зб. наук. праць. Вип. 4(40). Економіка. Ч.2. – Рівне, 2007. – С.57–65.</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 xml:space="preserve">Діденко Т.І. Закон України “Про охорону навколишнього природного середовища” 1991 року як важлива віха в розвитку вітчизняного екологічного законодавства // Ученые записки Таврического </w:t>
      </w:r>
      <w:r w:rsidRPr="00A04DDF">
        <w:rPr>
          <w:rFonts w:ascii="Times New Roman" w:hAnsi="Times New Roman" w:cs="Times New Roman"/>
          <w:sz w:val="28"/>
          <w:szCs w:val="28"/>
        </w:rPr>
        <w:lastRenderedPageBreak/>
        <w:t>национального университета им. В.И. Вернадского Серия "Юридические науки", 2007. – Т. 20 (59). –№ 1. – С.181–188.</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Дорогунцов С.І. Водні ресурси України (проблеми теорії та методології) : монографія / С.І.Дорогунцов, М.А.Хвесик, І.Л.Головинський. – К. : Видавничо-поліграфічний центр "Київський університет", 2002. – 227 с.</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Духовный В.А. Интегрированное управление водными ресурсами. Опыт и уроки Центральной Азии – навстречу Всемирному водному фонду / В.А. Духовный, В.И. Соколов. – Ташкент : НИЦ МКВК, 2008.– 364 с.</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Екологічне управління: підручник / В.Я. Шевчук, Ю.М. Саталкін, Г.О. Білявський та ін. – К. : Либідь,2004. – 432 с.</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Кожушко Л.Ф. Екологічний менеджмент : підручник / Л.Ф. Кожушко, П.М. Скрипчук. – К. : ВЦ "Академія", 2007. – 432 с.</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Коротун І.М. Природні умови та ресурси України: навчальний посібник / І.М. Коротун, Л.К. Коротун, С.І. Коротун. – Рівне : Принт хауз, 2000. – 192 с.</w:t>
      </w:r>
    </w:p>
    <w:p w:rsidR="00316EB9" w:rsidRPr="00A04DDF" w:rsidRDefault="00316EB9" w:rsidP="00316EB9">
      <w:pPr>
        <w:pStyle w:val="a4"/>
        <w:numPr>
          <w:ilvl w:val="0"/>
          <w:numId w:val="7"/>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Кулько А.В. Інтегроване управління водними ресурсами міжнародних водотоків: проблеми та перспективи механізмів міжнародно-правової регламентації [Електронний ресурс] / А.В. Кулько // Наукові записки Інституту законодавства Верховної Ради України. – 2013. – № 4. – С.107–112. – Режим доступу : http://nbuv.gov.ua/j-pdf/Nzizvru_ 2013 _4_22.pdf .</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Курганевич Л.П. Водний кадастр: навч. посібник / Л.П. Курганевич. – Львів: Видав¬ничий центр ЛНУ імені Івана Франка, 2007. – 116 с.</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Левківський С.С. Раціональне використання і охорона водних ресурсів: підручник / С.С. Левківський,М.М. Падун. – К. : Либідь, 2006. – 280 с.</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 xml:space="preserve">Мантритилаке Х. К вопросу о теории интегрированного управления водными ресурсами и ее практических аспектах применительно к проекту "ИУВР-Фергана" [Електронний ресурс] / Х.Мантритилаке, </w:t>
      </w:r>
      <w:r w:rsidRPr="00A04DDF">
        <w:rPr>
          <w:rFonts w:ascii="Times New Roman" w:hAnsi="Times New Roman" w:cs="Times New Roman"/>
          <w:sz w:val="28"/>
          <w:szCs w:val="28"/>
        </w:rPr>
        <w:lastRenderedPageBreak/>
        <w:t>Ю.Х. Рысбеков. – Режим доступу : http://www.cawaterinfo.net/bk/iwrm/pdf/iwrm_theory_ ru.pdf</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Науково-практичний коментар до Водного кодексу України / Н.О. Багай, Н.Р. Кобецька, І.В. Мироненко [та ін.] ; за заг. ред. Н.Р. Кобецької. – К. : Юрінком Інтер, 2010. – 360 с.</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Паламарчук М.М. Басейновий підхід до управління природокористуванням / М.М. Паламарчук, Н.Б.Закорчевна // Гідрологія, гідрохімія і гідроекологія. – 2000. – Т.1. – С. 196-203.</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Паламарчук М.М. Водний фонд України: довідковий посібник / М.М. Паламарчук, Н.Б. Закорчевна ; заред. В.М. Хорєва, К.А. Алієва. – К. : Ніка-Центр, 2001. – 392 с.</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Природно-ресурсний потенціал сталого розвитку України / Б.Д. Данилишин, С.І. Дорогунцов, В.С.Міщенко [та ін.]. – К. : РВПС України, 1999. – 716 с.</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Програма добросусідства Румунія-Україна, проект 2007/141-164 “Розвиток транскордонного співробітництва у сфері інтегрованого управління водними ресурсами в Єврорегіоні "Нижній Дунай"[Електронний ресурс]. – Режим доступу: http://watermd.od.ua/uk/mizhnarodna-diyalnist/програмадобросусідства-румунія-укр/.</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Пшеюк О.О. Адміністрування діяльності водогосподарського комплексу за басейновим принципом:Міжнародний досвід та перспективи впровадження [Електронний ресурс] / О.О. Пшеюк // Наукові записки [Національного університету "Острозька академія"]. Сер. : Економіка. – 2009. – Вип. 11. –</w:t>
      </w:r>
    </w:p>
    <w:p w:rsidR="00316EB9" w:rsidRPr="00A04DDF" w:rsidRDefault="00316EB9" w:rsidP="00316EB9">
      <w:pPr>
        <w:pStyle w:val="a4"/>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 xml:space="preserve">С.311–316. – Режим доступу : http://nbuv.gov.ua/j-pdf/Nznuoa_2009_11_40.pdf </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Расулзода К. Интегрированное управление водными ресурсами : проблемы и перспектива / Расулзода Кохир, Пулатов Яраш Эргашевич // Вестник ГУПБП. – 2012. – №1. – С.12–21.</w:t>
      </w:r>
    </w:p>
    <w:p w:rsidR="00316EB9" w:rsidRPr="00A04DDF" w:rsidRDefault="00316EB9" w:rsidP="00316EB9">
      <w:pPr>
        <w:pStyle w:val="a4"/>
        <w:numPr>
          <w:ilvl w:val="0"/>
          <w:numId w:val="7"/>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lastRenderedPageBreak/>
        <w:t>Розробка нового екологічного паспорта ставків на основі даних басейнового управління водними ресурсами річки Південний Буг [Електронний ресурс] / А.Р. Ящолт, Л.Ю. Главацька, О.В. Піта, В.І. Костик. // Наукові праці Вінницького національного технічного університету. – 2013. – Вип. 3. – Режим доступу : http://nbuv.gov.ua/UJRN/VNTUV_2013_3_8 .</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Руководство по интегрированному управлению водными ресурсами в басейнах [Електронний ресурс]. – Режим доступу: http://www.gwp.org/PageFiles/76433/handbook _iwrm_rus.pdf .</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Соловйов В.М. Новий державний менеджмент: визначення, сутність і ґенеза поняття / В.М. Соловйов // Вісник Київського національного університету імені Тараса Шевченка. Державне управління. – 2014.– Вип. 1. – С. 80–83.</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Стадник М.Є. Удосконалення системи управління водними ресурсами в Україні / М.Є. Стадник //Вісник Львівської державної фінансової академії ; голов. ред. Буряк П.Ю. – Львів : ЛДФА, 2011. – №12.– С.51–58.</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Сучасний менеджмент водних ресурсів ресурсами [Електронний ресурс] : [Веб-сайт] – ДністровськоПрутське басейнове управління водних ресурсів. – Режим доступу: http://dpbuvr.gov.ua/Сучаснийменеджмент-водних-ресурсів/.</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Хвесик М.А. Водноресурсний потенціал України в контексті регіонального розвитку і розміщення продуктивних сил / М.А. Хвесик, І.З. Загоровська, П.П. Пастушенко // Регіональна економіка. – 1999. –№ 4. – С.128–136.</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Хвесик М.А. Економічна оцінка природних ресурсів: основні методологічні підходи / М.А. Хвесик,Н.В. Збагерська. – Рівне : Вид-во РДТУ, 2000. – 194 с.</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 xml:space="preserve">Хвесик М.А. Інституціональне середовище сталого водокористування в умовах ринкових відносин :національні та регіональні виміри : </w:t>
      </w:r>
      <w:r w:rsidRPr="00A04DDF">
        <w:rPr>
          <w:rFonts w:ascii="Times New Roman" w:hAnsi="Times New Roman" w:cs="Times New Roman"/>
          <w:sz w:val="28"/>
          <w:szCs w:val="28"/>
        </w:rPr>
        <w:lastRenderedPageBreak/>
        <w:t>[монографія] / М.А. Хвесик, В.А. Голян, Ю.М. Хвесик. – К. :Книжкове вид-во НАУ, 2005. – 180 с.</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Цепенда М.М. Питання розвитку управління водним господарством України / М.М. Цепенда //Науковий вісник Чернівецького університету : зб. наук. праць. Вип. 138: Географія. – Чернівці: Рута,2002. – С.37–45.</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Что такое интегрированное управление водными ресурсами? [Електронний ресурс]. – Режим доступу:http://iwrm.icwc-aral.uz/iuvr_ru.htm .</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Шмандій В.М. Управління природоохоронною діяльністю : навч. посіб. для студ. вищ. навч. закл. /В.М. Шмандій, І.О. Солошич ; Кременчуц. держ. політехн. унт. – К. : Центр навчальної літератури,2004. – 292 с.</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Яцик А.В. Басейновий підхід до управління водними ресурсами – перший етап до їх інтегрованого управління / А.В. Яцик // І-й Всеукраїнський зʼїзд екологів : міжнар. наук.-техн. конф.: тези допов., 4-7жовтня 2006 р. – Вінниця, 2006. – С. 108.</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Яцык А.В. Экологические основы рационального водопользования / А.В. Яцик. – К.: Генеза, 1997. –640 с.</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Overview of water resources management [Електронний ресурс]. – Режим доступу:http://www.worldbank.org/en/topic/waterresourcesmanagement/overvie</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Pricing Water Resources and Water and Sanitation Services. DOI:10.1787/9789264083608-en [Електронний ресурс]. – Режим доступу: http://www.keepeek.com/Digital-Asset-Management/oecd/environment/pricingwater-resources-and-water-and-sanitation-services_9789264083608-en#page1 .</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Rahaman, M.M. Integrated water resources management: evolution, prospects and future challenges / M.M.Rahaman, O. Varis // Sustainability: Science, Practice, &amp; Policy. – 2005. – 1(1):15-21.</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Water resource management [Електронний ресурс]. – Режим доступу:</w:t>
      </w:r>
    </w:p>
    <w:p w:rsidR="00316EB9" w:rsidRPr="00A04DDF" w:rsidRDefault="00316EB9" w:rsidP="00316EB9">
      <w:pPr>
        <w:pStyle w:val="a4"/>
        <w:numPr>
          <w:ilvl w:val="0"/>
          <w:numId w:val="7"/>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t>http://en.wikipedia.org/wiki/Water_resource_management .</w:t>
      </w:r>
    </w:p>
    <w:p w:rsidR="00316EB9" w:rsidRPr="00A04DDF" w:rsidRDefault="00316EB9" w:rsidP="00316EB9">
      <w:pPr>
        <w:pStyle w:val="a4"/>
        <w:numPr>
          <w:ilvl w:val="0"/>
          <w:numId w:val="8"/>
        </w:numPr>
        <w:spacing w:after="0" w:line="360" w:lineRule="auto"/>
        <w:jc w:val="both"/>
        <w:rPr>
          <w:rFonts w:ascii="Times New Roman" w:hAnsi="Times New Roman" w:cs="Times New Roman"/>
          <w:sz w:val="28"/>
          <w:szCs w:val="28"/>
        </w:rPr>
      </w:pPr>
      <w:r w:rsidRPr="00A04DDF">
        <w:rPr>
          <w:rFonts w:ascii="Times New Roman" w:hAnsi="Times New Roman" w:cs="Times New Roman"/>
          <w:sz w:val="28"/>
          <w:szCs w:val="28"/>
        </w:rPr>
        <w:lastRenderedPageBreak/>
        <w:t>Цепенда М.В., Цепенда М.М. Водноресурсний менеджмент : навч. посібник. Чернівці : Чернівецький нац. ун-т, 2016. 240 с.</w:t>
      </w:r>
      <w:r w:rsidRPr="00A04DDF">
        <w:rPr>
          <w:rFonts w:ascii="Times New Roman" w:hAnsi="Times New Roman" w:cs="Times New Roman"/>
          <w:sz w:val="28"/>
          <w:szCs w:val="28"/>
        </w:rPr>
        <w:cr/>
      </w:r>
    </w:p>
    <w:p w:rsidR="00316EB9" w:rsidRPr="004454E7" w:rsidRDefault="00316EB9" w:rsidP="00DA66DB">
      <w:pPr>
        <w:spacing w:after="0" w:line="360" w:lineRule="auto"/>
        <w:ind w:firstLine="567"/>
        <w:jc w:val="both"/>
        <w:rPr>
          <w:rFonts w:ascii="Times New Roman" w:hAnsi="Times New Roman" w:cs="Times New Roman"/>
          <w:sz w:val="28"/>
          <w:szCs w:val="28"/>
        </w:rPr>
      </w:pPr>
      <w:bookmarkStart w:id="2" w:name="_GoBack"/>
      <w:bookmarkEnd w:id="2"/>
    </w:p>
    <w:p w:rsidR="00DA66DB" w:rsidRDefault="00DA66DB" w:rsidP="00DA66DB"/>
    <w:p w:rsidR="000A3CC7" w:rsidRDefault="000A3CC7"/>
    <w:sectPr w:rsidR="000A3CC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9427A8"/>
    <w:multiLevelType w:val="hybridMultilevel"/>
    <w:tmpl w:val="2E34C542"/>
    <w:lvl w:ilvl="0" w:tplc="870697A6">
      <w:start w:val="1"/>
      <w:numFmt w:val="decimal"/>
      <w:lvlText w:val="%1."/>
      <w:lvlJc w:val="left"/>
      <w:pPr>
        <w:ind w:left="108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2370CF0"/>
    <w:multiLevelType w:val="hybridMultilevel"/>
    <w:tmpl w:val="0F2EDA18"/>
    <w:lvl w:ilvl="0" w:tplc="5E26536A">
      <w:start w:val="1"/>
      <w:numFmt w:val="bullet"/>
      <w:lvlText w:val=""/>
      <w:lvlJc w:val="left"/>
      <w:pPr>
        <w:ind w:left="4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259E5716"/>
    <w:multiLevelType w:val="hybridMultilevel"/>
    <w:tmpl w:val="F7041E72"/>
    <w:lvl w:ilvl="0" w:tplc="71B0E676">
      <w:start w:val="1"/>
      <w:numFmt w:val="decimal"/>
      <w:lvlText w:val="%1."/>
      <w:lvlJc w:val="left"/>
      <w:pPr>
        <w:ind w:left="768" w:hanging="408"/>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2A3D2BD2"/>
    <w:multiLevelType w:val="hybridMultilevel"/>
    <w:tmpl w:val="A6D4B9B8"/>
    <w:lvl w:ilvl="0" w:tplc="D9122EA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409A1E21"/>
    <w:multiLevelType w:val="hybridMultilevel"/>
    <w:tmpl w:val="2AE638EE"/>
    <w:lvl w:ilvl="0" w:tplc="D9122EA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5B366010"/>
    <w:multiLevelType w:val="hybridMultilevel"/>
    <w:tmpl w:val="34EE1ED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5D46054D"/>
    <w:multiLevelType w:val="hybridMultilevel"/>
    <w:tmpl w:val="9072DBC8"/>
    <w:lvl w:ilvl="0" w:tplc="D9122EA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79285846"/>
    <w:multiLevelType w:val="hybridMultilevel"/>
    <w:tmpl w:val="86C6F370"/>
    <w:lvl w:ilvl="0" w:tplc="5E26536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1"/>
  </w:num>
  <w:num w:numId="3">
    <w:abstractNumId w:val="7"/>
  </w:num>
  <w:num w:numId="4">
    <w:abstractNumId w:val="0"/>
  </w:num>
  <w:num w:numId="5">
    <w:abstractNumId w:val="3"/>
  </w:num>
  <w:num w:numId="6">
    <w:abstractNumId w:val="4"/>
  </w:num>
  <w:num w:numId="7">
    <w:abstractNumId w:val="5"/>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66DB"/>
    <w:rsid w:val="000A3CC7"/>
    <w:rsid w:val="00175321"/>
    <w:rsid w:val="00316EB9"/>
    <w:rsid w:val="00DA66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42B86E0-FABB-4CA7-A00B-33BFA02A13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A66DB"/>
    <w:pPr>
      <w:spacing w:after="200" w:line="276" w:lineRule="auto"/>
    </w:pPr>
    <w:rPr>
      <w:rFonts w:eastAsiaTheme="minorEastAsia"/>
      <w:lang w:val="uk-UA" w:eastAsia="uk-UA"/>
    </w:rPr>
  </w:style>
  <w:style w:type="paragraph" w:styleId="1">
    <w:name w:val="heading 1"/>
    <w:basedOn w:val="a"/>
    <w:next w:val="a"/>
    <w:link w:val="10"/>
    <w:uiPriority w:val="9"/>
    <w:qFormat/>
    <w:rsid w:val="00DA66DB"/>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A66DB"/>
    <w:rPr>
      <w:rFonts w:asciiTheme="majorHAnsi" w:eastAsiaTheme="majorEastAsia" w:hAnsiTheme="majorHAnsi" w:cstheme="majorBidi"/>
      <w:b/>
      <w:bCs/>
      <w:color w:val="2E74B5" w:themeColor="accent1" w:themeShade="BF"/>
      <w:sz w:val="28"/>
      <w:szCs w:val="28"/>
      <w:lang w:val="uk-UA" w:eastAsia="uk-UA"/>
    </w:rPr>
  </w:style>
  <w:style w:type="character" w:styleId="a3">
    <w:name w:val="Hyperlink"/>
    <w:basedOn w:val="a0"/>
    <w:uiPriority w:val="99"/>
    <w:unhideWhenUsed/>
    <w:rsid w:val="00DA66DB"/>
    <w:rPr>
      <w:color w:val="0000FF"/>
      <w:u w:val="single"/>
    </w:rPr>
  </w:style>
  <w:style w:type="paragraph" w:styleId="11">
    <w:name w:val="toc 1"/>
    <w:basedOn w:val="a"/>
    <w:next w:val="a"/>
    <w:autoRedefine/>
    <w:uiPriority w:val="39"/>
    <w:unhideWhenUsed/>
    <w:rsid w:val="00DA66DB"/>
    <w:pPr>
      <w:tabs>
        <w:tab w:val="right" w:leader="dot" w:pos="9345"/>
      </w:tabs>
      <w:spacing w:after="0" w:line="360" w:lineRule="auto"/>
      <w:jc w:val="both"/>
    </w:pPr>
    <w:rPr>
      <w:rFonts w:ascii="Times New Roman" w:hAnsi="Times New Roman" w:cs="Times New Roman"/>
      <w:b/>
      <w:noProof/>
      <w:sz w:val="28"/>
      <w:szCs w:val="28"/>
    </w:rPr>
  </w:style>
  <w:style w:type="paragraph" w:styleId="2">
    <w:name w:val="toc 2"/>
    <w:basedOn w:val="a"/>
    <w:next w:val="a"/>
    <w:autoRedefine/>
    <w:uiPriority w:val="39"/>
    <w:unhideWhenUsed/>
    <w:rsid w:val="00DA66DB"/>
    <w:pPr>
      <w:tabs>
        <w:tab w:val="left" w:pos="709"/>
        <w:tab w:val="right" w:leader="dot" w:pos="9345"/>
      </w:tabs>
      <w:spacing w:after="0" w:line="360" w:lineRule="auto"/>
      <w:ind w:left="220"/>
      <w:jc w:val="both"/>
    </w:pPr>
  </w:style>
  <w:style w:type="paragraph" w:styleId="3">
    <w:name w:val="toc 3"/>
    <w:basedOn w:val="a"/>
    <w:next w:val="a"/>
    <w:autoRedefine/>
    <w:uiPriority w:val="39"/>
    <w:unhideWhenUsed/>
    <w:rsid w:val="00DA66DB"/>
    <w:pPr>
      <w:spacing w:after="100"/>
      <w:ind w:left="440"/>
    </w:pPr>
  </w:style>
  <w:style w:type="paragraph" w:styleId="a4">
    <w:name w:val="List Paragraph"/>
    <w:basedOn w:val="a"/>
    <w:uiPriority w:val="34"/>
    <w:qFormat/>
    <w:rsid w:val="00DA66D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uk.wikipedia.org/wiki/%D0%97%D0%B0%D1%81%D1%82%D0%BE%D1%81%D1%83%D0%BD%D0%BE%D0%BA"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4179</Words>
  <Characters>23824</Characters>
  <Application>Microsoft Office Word</Application>
  <DocSecurity>0</DocSecurity>
  <Lines>198</Lines>
  <Paragraphs>55</Paragraphs>
  <ScaleCrop>false</ScaleCrop>
  <Company/>
  <LinksUpToDate>false</LinksUpToDate>
  <CharactersWithSpaces>27948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2023-03-30T07:28:00Z</dcterms:created>
  <dcterms:modified xsi:type="dcterms:W3CDTF">2023-03-30T07:30:00Z</dcterms:modified>
</cp:coreProperties>
</file>