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C1F714">
      <w:pPr>
        <w:keepNext w:val="0"/>
        <w:keepLines w:val="0"/>
        <w:pageBreakBefore w:val="0"/>
        <w:widowControl/>
        <w:suppressLineNumbers w:val="0"/>
        <w:kinsoku/>
        <w:wordWrap/>
        <w:overflowPunct/>
        <w:topLinePunct w:val="0"/>
        <w:autoSpaceDE/>
        <w:autoSpaceDN/>
        <w:bidi w:val="0"/>
        <w:adjustRightInd w:val="0"/>
        <w:snapToGrid/>
        <w:spacing w:line="360" w:lineRule="auto"/>
        <w:ind w:firstLine="280" w:firstLineChars="100"/>
        <w:jc w:val="center"/>
        <w:textAlignment w:val="auto"/>
        <w:rPr>
          <w:sz w:val="28"/>
          <w:szCs w:val="28"/>
        </w:rPr>
      </w:pPr>
      <w:r>
        <w:rPr>
          <w:rFonts w:hint="default" w:ascii="Times New Roman" w:hAnsi="Times New Roman" w:eastAsia="SimSun" w:cs="Times New Roman"/>
          <w:color w:val="000000"/>
          <w:kern w:val="0"/>
          <w:sz w:val="28"/>
          <w:szCs w:val="28"/>
          <w:lang w:val="en-US" w:eastAsia="zh-CN" w:bidi="ar"/>
        </w:rPr>
        <w:t>ОДЕСЬКИЙ НАЦІОНАЛЬНИЙ УНІВЕРСИТЕТ ІМЕНІ І. І. МЕЧНИКОВА</w:t>
      </w:r>
    </w:p>
    <w:p w14:paraId="45B753D5">
      <w:pPr>
        <w:keepNext w:val="0"/>
        <w:keepLines w:val="0"/>
        <w:pageBreakBefore w:val="0"/>
        <w:widowControl/>
        <w:suppressLineNumbers w:val="0"/>
        <w:kinsoku/>
        <w:wordWrap/>
        <w:overflowPunct/>
        <w:topLinePunct w:val="0"/>
        <w:autoSpaceDE/>
        <w:autoSpaceDN/>
        <w:bidi w:val="0"/>
        <w:adjustRightInd w:val="0"/>
        <w:snapToGrid/>
        <w:spacing w:line="360" w:lineRule="auto"/>
        <w:ind w:firstLine="280" w:firstLineChars="100"/>
        <w:jc w:val="center"/>
        <w:textAlignment w:val="auto"/>
        <w:rPr>
          <w:u w:val="single"/>
        </w:rPr>
      </w:pPr>
      <w:r>
        <w:rPr>
          <w:rFonts w:hint="default" w:ascii="Times New Roman" w:hAnsi="Times New Roman" w:eastAsia="SimSun" w:cs="Times New Roman"/>
          <w:color w:val="000000"/>
          <w:kern w:val="0"/>
          <w:sz w:val="28"/>
          <w:szCs w:val="28"/>
          <w:u w:val="single"/>
          <w:lang w:val="en-US" w:eastAsia="zh-CN" w:bidi="ar"/>
        </w:rPr>
        <w:t>Факультет журналістики, реклами та видавничої справи</w:t>
      </w:r>
    </w:p>
    <w:p w14:paraId="3FEB91C4">
      <w:pPr>
        <w:keepNext w:val="0"/>
        <w:keepLines w:val="0"/>
        <w:pageBreakBefore w:val="0"/>
        <w:widowControl/>
        <w:suppressLineNumbers w:val="0"/>
        <w:kinsoku/>
        <w:wordWrap/>
        <w:overflowPunct/>
        <w:topLinePunct w:val="0"/>
        <w:autoSpaceDE/>
        <w:autoSpaceDN/>
        <w:bidi w:val="0"/>
        <w:adjustRightInd w:val="0"/>
        <w:snapToGrid/>
        <w:spacing w:line="360" w:lineRule="auto"/>
        <w:ind w:firstLine="280" w:firstLineChars="100"/>
        <w:jc w:val="center"/>
        <w:textAlignment w:val="auto"/>
        <w:rPr>
          <w:rFonts w:hint="default"/>
          <w:u w:val="single"/>
          <w:lang w:val="uk-UA"/>
        </w:rPr>
      </w:pPr>
      <w:r>
        <w:rPr>
          <w:rFonts w:hint="default" w:ascii="Times New Roman" w:hAnsi="Times New Roman" w:eastAsia="SimSun" w:cs="Times New Roman"/>
          <w:color w:val="000000"/>
          <w:kern w:val="0"/>
          <w:sz w:val="28"/>
          <w:szCs w:val="28"/>
          <w:u w:val="single"/>
          <w:lang w:val="en-US" w:eastAsia="zh-CN" w:bidi="ar"/>
        </w:rPr>
        <w:t xml:space="preserve">Кафедра </w:t>
      </w:r>
      <w:r>
        <w:rPr>
          <w:rFonts w:hint="default" w:ascii="Times New Roman" w:hAnsi="Times New Roman" w:eastAsia="SimSun" w:cs="Times New Roman"/>
          <w:color w:val="000000"/>
          <w:kern w:val="0"/>
          <w:sz w:val="28"/>
          <w:szCs w:val="28"/>
          <w:u w:val="single"/>
          <w:lang w:val="uk-UA" w:eastAsia="zh-CN" w:bidi="ar"/>
        </w:rPr>
        <w:t>журналістики, реклами та медіакомунікацій</w:t>
      </w:r>
    </w:p>
    <w:p w14:paraId="69A0489B">
      <w:pPr>
        <w:keepNext w:val="0"/>
        <w:keepLines w:val="0"/>
        <w:pageBreakBefore w:val="0"/>
        <w:widowControl/>
        <w:kinsoku/>
        <w:wordWrap/>
        <w:overflowPunct/>
        <w:topLinePunct w:val="0"/>
        <w:autoSpaceDE/>
        <w:autoSpaceDN/>
        <w:bidi w:val="0"/>
        <w:adjustRightInd w:val="0"/>
        <w:snapToGrid/>
        <w:spacing w:line="360" w:lineRule="auto"/>
        <w:ind w:firstLine="280" w:firstLineChars="100"/>
        <w:jc w:val="both"/>
        <w:textAlignment w:val="auto"/>
        <w:rPr>
          <w:rFonts w:hint="default" w:ascii="Times New Roman" w:hAnsi="Times New Roman" w:cs="Times New Roman"/>
          <w:sz w:val="28"/>
          <w:szCs w:val="28"/>
          <w:u w:val="single"/>
        </w:rPr>
      </w:pPr>
    </w:p>
    <w:p w14:paraId="67AAFCBD">
      <w:pPr>
        <w:keepNext w:val="0"/>
        <w:keepLines w:val="0"/>
        <w:pageBreakBefore w:val="0"/>
        <w:widowControl/>
        <w:kinsoku/>
        <w:wordWrap/>
        <w:overflowPunct/>
        <w:topLinePunct w:val="0"/>
        <w:autoSpaceDE/>
        <w:autoSpaceDN/>
        <w:bidi w:val="0"/>
        <w:adjustRightInd w:val="0"/>
        <w:snapToGrid/>
        <w:spacing w:line="360" w:lineRule="auto"/>
        <w:jc w:val="both"/>
        <w:textAlignment w:val="auto"/>
        <w:rPr>
          <w:rFonts w:hint="default" w:ascii="Times New Roman" w:hAnsi="Times New Roman" w:cs="Times New Roman"/>
          <w:sz w:val="28"/>
          <w:szCs w:val="28"/>
          <w:u w:val="single"/>
        </w:rPr>
      </w:pPr>
    </w:p>
    <w:p w14:paraId="074599D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sz w:val="32"/>
          <w:szCs w:val="32"/>
        </w:rPr>
      </w:pPr>
      <w:r>
        <w:rPr>
          <w:rFonts w:hint="default" w:ascii="Times New Roman" w:hAnsi="Times New Roman" w:eastAsia="TimesNewRomanPS-BoldMT" w:cs="Times New Roman"/>
          <w:b/>
          <w:bCs/>
          <w:color w:val="000000"/>
          <w:kern w:val="0"/>
          <w:sz w:val="32"/>
          <w:szCs w:val="32"/>
          <w:lang w:val="en-US" w:eastAsia="zh-CN" w:bidi="ar"/>
        </w:rPr>
        <w:t>Кваліфікаційна робота</w:t>
      </w:r>
    </w:p>
    <w:p w14:paraId="2EB6FFC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default" w:ascii="Times New Roman" w:hAnsi="Times New Roman" w:eastAsia="SimSun" w:cs="Times New Roman"/>
          <w:color w:val="000000"/>
          <w:kern w:val="0"/>
          <w:sz w:val="28"/>
          <w:szCs w:val="28"/>
          <w:u w:val="single"/>
          <w:lang w:val="en-US" w:eastAsia="zh-CN" w:bidi="ar"/>
        </w:rPr>
      </w:pPr>
      <w:r>
        <w:rPr>
          <w:rFonts w:hint="default" w:ascii="Times New Roman" w:hAnsi="Times New Roman" w:eastAsia="SimSun" w:cs="Times New Roman"/>
          <w:color w:val="000000"/>
          <w:kern w:val="0"/>
          <w:sz w:val="28"/>
          <w:szCs w:val="28"/>
          <w:u w:val="single"/>
          <w:lang w:val="en-US" w:eastAsia="zh-CN" w:bidi="ar"/>
        </w:rPr>
        <w:t>на здобуття ступеня вищої освіти «бакалавр»</w:t>
      </w:r>
    </w:p>
    <w:p w14:paraId="5EEA6039">
      <w:pPr>
        <w:keepNext w:val="0"/>
        <w:keepLines w:val="0"/>
        <w:widowControl/>
        <w:suppressLineNumbers w:val="0"/>
        <w:jc w:val="center"/>
        <w:rPr>
          <w:rFonts w:hint="default" w:ascii="Times New Roman" w:hAnsi="Times New Roman" w:eastAsia="SimSun" w:cs="Times New Roman"/>
          <w:color w:val="000000"/>
          <w:kern w:val="0"/>
          <w:sz w:val="28"/>
          <w:szCs w:val="28"/>
          <w:lang w:val="en-US" w:eastAsia="zh-CN" w:bidi="ar"/>
        </w:rPr>
      </w:pPr>
    </w:p>
    <w:p w14:paraId="7BC59190">
      <w:pPr>
        <w:keepNext w:val="0"/>
        <w:keepLines w:val="0"/>
        <w:widowControl/>
        <w:suppressLineNumbers w:val="0"/>
        <w:jc w:val="center"/>
        <w:rPr>
          <w:rFonts w:hint="default" w:ascii="Times New Roman" w:hAnsi="Times New Roman" w:eastAsia="TimesNewRomanPS-BoldMT"/>
          <w:b/>
          <w:bCs/>
          <w:color w:val="000000"/>
          <w:kern w:val="0"/>
          <w:sz w:val="28"/>
          <w:szCs w:val="28"/>
          <w:lang w:val="en-US" w:eastAsia="zh-CN"/>
        </w:rPr>
      </w:pPr>
      <w:r>
        <w:rPr>
          <w:rFonts w:hint="default" w:ascii="Times New Roman" w:hAnsi="Times New Roman" w:eastAsia="TimesNewRomanPS-BoldMT" w:cs="Times New Roman"/>
          <w:b/>
          <w:bCs/>
          <w:color w:val="000000"/>
          <w:kern w:val="0"/>
          <w:sz w:val="28"/>
          <w:szCs w:val="28"/>
          <w:lang w:val="en-US" w:eastAsia="zh-CN" w:bidi="ar"/>
        </w:rPr>
        <w:t>«</w:t>
      </w:r>
      <w:r>
        <w:rPr>
          <w:rFonts w:hint="default" w:ascii="Times New Roman" w:hAnsi="Times New Roman" w:eastAsia="TimesNewRomanPS-BoldMT"/>
          <w:b/>
          <w:bCs/>
          <w:color w:val="000000"/>
          <w:kern w:val="0"/>
          <w:sz w:val="28"/>
          <w:szCs w:val="28"/>
          <w:lang w:val="en-US" w:eastAsia="zh-CN"/>
        </w:rPr>
        <w:t>Як живуть українські біженці в Ірландії</w:t>
      </w:r>
    </w:p>
    <w:p w14:paraId="2C879109">
      <w:pPr>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TimesNewRomanPS-BoldMT"/>
          <w:b/>
          <w:bCs/>
          <w:color w:val="000000"/>
          <w:kern w:val="0"/>
          <w:sz w:val="28"/>
          <w:szCs w:val="28"/>
          <w:lang w:val="en-US" w:eastAsia="zh-CN"/>
        </w:rPr>
        <w:t>(серія журналістських матеріалів)</w:t>
      </w:r>
      <w:r>
        <w:rPr>
          <w:rFonts w:hint="default" w:ascii="Times New Roman" w:hAnsi="Times New Roman" w:eastAsia="TimesNewRomanPS-BoldMT" w:cs="Times New Roman"/>
          <w:b/>
          <w:bCs/>
          <w:color w:val="000000"/>
          <w:kern w:val="0"/>
          <w:sz w:val="28"/>
          <w:szCs w:val="28"/>
          <w:lang w:val="en-US" w:eastAsia="zh-CN" w:bidi="ar"/>
        </w:rPr>
        <w:t>»</w:t>
      </w:r>
    </w:p>
    <w:p w14:paraId="7DA7E0BD">
      <w:pPr>
        <w:keepNext w:val="0"/>
        <w:keepLines w:val="0"/>
        <w:widowControl/>
        <w:suppressLineNumbers w:val="0"/>
        <w:jc w:val="center"/>
        <w:rPr>
          <w:rFonts w:hint="default" w:ascii="Times New Roman" w:hAnsi="Times New Roman" w:eastAsia="TimesNewRomanPS-BoldMT"/>
          <w:b/>
          <w:bCs/>
          <w:color w:val="000000"/>
          <w:kern w:val="0"/>
          <w:sz w:val="28"/>
          <w:szCs w:val="28"/>
          <w:lang w:val="en-US" w:eastAsia="zh-CN"/>
        </w:rPr>
      </w:pPr>
      <w:r>
        <w:rPr>
          <w:rFonts w:hint="default" w:ascii="Times New Roman" w:hAnsi="Times New Roman" w:eastAsia="TimesNewRomanPS-BoldMT" w:cs="Times New Roman"/>
          <w:b/>
          <w:bCs/>
          <w:color w:val="000000"/>
          <w:kern w:val="0"/>
          <w:sz w:val="28"/>
          <w:szCs w:val="28"/>
          <w:lang w:val="en-US" w:eastAsia="zh-CN" w:bidi="ar"/>
        </w:rPr>
        <w:t>«</w:t>
      </w:r>
      <w:r>
        <w:rPr>
          <w:rFonts w:hint="default" w:ascii="Times New Roman" w:hAnsi="Times New Roman" w:eastAsia="TimesNewRomanPS-BoldMT"/>
          <w:b/>
          <w:bCs/>
          <w:color w:val="000000"/>
          <w:kern w:val="0"/>
          <w:sz w:val="28"/>
          <w:szCs w:val="28"/>
          <w:lang w:val="en-US" w:eastAsia="zh-CN"/>
        </w:rPr>
        <w:t>How Ukrainian refugees live in Ireland</w:t>
      </w:r>
    </w:p>
    <w:p w14:paraId="2EC1FB34">
      <w:pPr>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TimesNewRomanPS-BoldMT"/>
          <w:b/>
          <w:bCs/>
          <w:color w:val="000000"/>
          <w:kern w:val="0"/>
          <w:sz w:val="28"/>
          <w:szCs w:val="28"/>
          <w:lang w:val="en-US" w:eastAsia="zh-CN"/>
        </w:rPr>
        <w:t>(a series of journalistic materials)</w:t>
      </w:r>
      <w:r>
        <w:rPr>
          <w:rFonts w:hint="default" w:ascii="Times New Roman" w:hAnsi="Times New Roman" w:eastAsia="TimesNewRomanPS-BoldMT" w:cs="Times New Roman"/>
          <w:b/>
          <w:bCs/>
          <w:color w:val="000000"/>
          <w:kern w:val="0"/>
          <w:sz w:val="28"/>
          <w:szCs w:val="28"/>
          <w:lang w:val="en-US" w:eastAsia="zh-CN" w:bidi="ar"/>
        </w:rPr>
        <w:t>»</w:t>
      </w:r>
    </w:p>
    <w:p w14:paraId="70B17298">
      <w:pPr>
        <w:keepNext w:val="0"/>
        <w:keepLines w:val="0"/>
        <w:widowControl/>
        <w:suppressLineNumbers w:val="0"/>
        <w:jc w:val="left"/>
        <w:rPr>
          <w:rFonts w:hint="default" w:ascii="Times New Roman" w:hAnsi="Times New Roman" w:eastAsia="SimSun" w:cs="Times New Roman"/>
          <w:color w:val="000000"/>
          <w:kern w:val="0"/>
          <w:sz w:val="28"/>
          <w:szCs w:val="28"/>
          <w:lang w:val="en-US" w:eastAsia="zh-CN" w:bidi="ar"/>
        </w:rPr>
      </w:pPr>
    </w:p>
    <w:p w14:paraId="6371FEB3">
      <w:pPr>
        <w:keepNext w:val="0"/>
        <w:keepLines w:val="0"/>
        <w:widowControl/>
        <w:suppressLineNumbers w:val="0"/>
        <w:jc w:val="left"/>
        <w:rPr>
          <w:rFonts w:hint="default" w:ascii="Times New Roman" w:hAnsi="Times New Roman" w:eastAsia="SimSun" w:cs="Times New Roman"/>
          <w:color w:val="000000"/>
          <w:kern w:val="0"/>
          <w:sz w:val="28"/>
          <w:szCs w:val="28"/>
          <w:lang w:val="en-US" w:eastAsia="zh-CN" w:bidi="ar"/>
        </w:rPr>
      </w:pPr>
    </w:p>
    <w:p w14:paraId="490703C2">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firstLine="3197" w:firstLineChars="1142"/>
        <w:jc w:val="both"/>
        <w:textAlignment w:val="auto"/>
      </w:pPr>
      <w:r>
        <w:rPr>
          <w:rFonts w:hint="default" w:ascii="Times New Roman" w:hAnsi="Times New Roman" w:eastAsia="SimSun" w:cs="Times New Roman"/>
          <w:color w:val="000000"/>
          <w:kern w:val="0"/>
          <w:sz w:val="28"/>
          <w:szCs w:val="28"/>
          <w:lang w:val="en-US" w:eastAsia="zh-CN" w:bidi="ar"/>
        </w:rPr>
        <w:t xml:space="preserve">Виконала: здобувачка </w:t>
      </w:r>
      <w:r>
        <w:rPr>
          <w:rFonts w:hint="default" w:ascii="Times New Roman" w:hAnsi="Times New Roman" w:eastAsia="SimSun" w:cs="Times New Roman"/>
          <w:color w:val="000000"/>
          <w:kern w:val="0"/>
          <w:sz w:val="28"/>
          <w:szCs w:val="28"/>
          <w:lang w:val="uk-UA" w:eastAsia="zh-CN" w:bidi="ar"/>
        </w:rPr>
        <w:t>заочної</w:t>
      </w:r>
      <w:r>
        <w:rPr>
          <w:rFonts w:hint="default" w:ascii="Times New Roman" w:hAnsi="Times New Roman" w:eastAsia="SimSun" w:cs="Times New Roman"/>
          <w:color w:val="000000"/>
          <w:kern w:val="0"/>
          <w:sz w:val="28"/>
          <w:szCs w:val="28"/>
          <w:lang w:val="en-US" w:eastAsia="zh-CN" w:bidi="ar"/>
        </w:rPr>
        <w:t xml:space="preserve"> форми навчання </w:t>
      </w:r>
    </w:p>
    <w:p w14:paraId="567F4121">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firstLine="3197" w:firstLineChars="1142"/>
        <w:jc w:val="both"/>
        <w:textAlignment w:val="auto"/>
      </w:pPr>
      <w:r>
        <w:rPr>
          <w:rFonts w:hint="default" w:ascii="Times New Roman" w:hAnsi="Times New Roman" w:eastAsia="SimSun" w:cs="Times New Roman"/>
          <w:color w:val="000000"/>
          <w:kern w:val="0"/>
          <w:sz w:val="28"/>
          <w:szCs w:val="28"/>
          <w:lang w:val="en-US" w:eastAsia="zh-CN" w:bidi="ar"/>
        </w:rPr>
        <w:t>спеціальності</w:t>
      </w:r>
      <w:r>
        <w:rPr>
          <w:rFonts w:hint="default" w:ascii="Times New Roman" w:hAnsi="Times New Roman" w:eastAsia="SimSun" w:cs="Times New Roman"/>
          <w:color w:val="000000"/>
          <w:kern w:val="0"/>
          <w:sz w:val="28"/>
          <w:szCs w:val="28"/>
          <w:u w:val="single"/>
          <w:lang w:val="en-US" w:eastAsia="zh-CN" w:bidi="ar"/>
        </w:rPr>
        <w:t xml:space="preserve"> 061 журналістика</w:t>
      </w:r>
      <w:r>
        <w:rPr>
          <w:rFonts w:hint="default" w:ascii="Times New Roman" w:hAnsi="Times New Roman" w:eastAsia="SimSun" w:cs="Times New Roman"/>
          <w:color w:val="000000"/>
          <w:kern w:val="0"/>
          <w:sz w:val="28"/>
          <w:szCs w:val="28"/>
          <w:lang w:val="en-US" w:eastAsia="zh-CN" w:bidi="ar"/>
        </w:rPr>
        <w:t xml:space="preserve"> </w:t>
      </w:r>
    </w:p>
    <w:p w14:paraId="29ED4242">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firstLine="3197" w:firstLineChars="1142"/>
        <w:jc w:val="both"/>
        <w:textAlignment w:val="auto"/>
      </w:pPr>
      <w:r>
        <w:rPr>
          <w:rFonts w:hint="default" w:ascii="Times New Roman" w:hAnsi="Times New Roman" w:eastAsia="SimSun" w:cs="Times New Roman"/>
          <w:color w:val="000000"/>
          <w:kern w:val="0"/>
          <w:sz w:val="28"/>
          <w:szCs w:val="28"/>
          <w:lang w:val="en-US" w:eastAsia="zh-CN" w:bidi="ar"/>
        </w:rPr>
        <w:t xml:space="preserve">Освітня програма </w:t>
      </w:r>
      <w:r>
        <w:rPr>
          <w:rFonts w:hint="default" w:ascii="Times New Roman" w:hAnsi="Times New Roman" w:eastAsia="SimSun" w:cs="Times New Roman"/>
          <w:color w:val="000000"/>
          <w:kern w:val="0"/>
          <w:sz w:val="28"/>
          <w:szCs w:val="28"/>
          <w:u w:val="single"/>
          <w:lang w:val="en-US" w:eastAsia="zh-CN" w:bidi="ar"/>
        </w:rPr>
        <w:t>«Журналістика»</w:t>
      </w:r>
      <w:r>
        <w:rPr>
          <w:rFonts w:hint="default" w:ascii="Times New Roman" w:hAnsi="Times New Roman" w:eastAsia="SimSun" w:cs="Times New Roman"/>
          <w:color w:val="000000"/>
          <w:kern w:val="0"/>
          <w:sz w:val="28"/>
          <w:szCs w:val="28"/>
          <w:lang w:val="en-US" w:eastAsia="zh-CN" w:bidi="ar"/>
        </w:rPr>
        <w:t xml:space="preserve"> </w:t>
      </w:r>
      <w:r>
        <w:rPr>
          <w:rFonts w:hint="default" w:ascii="Times New Roman" w:hAnsi="Times New Roman" w:eastAsia="SimSun" w:cs="Times New Roman"/>
          <w:color w:val="FFFFFF"/>
          <w:kern w:val="0"/>
          <w:sz w:val="28"/>
          <w:szCs w:val="28"/>
          <w:lang w:val="en-US" w:eastAsia="zh-CN" w:bidi="ar"/>
        </w:rPr>
        <w:t xml:space="preserve">0 </w:t>
      </w:r>
    </w:p>
    <w:p w14:paraId="6FEB4141">
      <w:pPr>
        <w:keepNext w:val="0"/>
        <w:keepLines w:val="0"/>
        <w:pageBreakBefore w:val="0"/>
        <w:widowControl/>
        <w:suppressLineNumbers w:val="0"/>
        <w:kinsoku/>
        <w:wordWrap/>
        <w:overflowPunct/>
        <w:topLinePunct w:val="0"/>
        <w:autoSpaceDE/>
        <w:autoSpaceDN/>
        <w:bidi w:val="0"/>
        <w:adjustRightInd/>
        <w:snapToGrid/>
        <w:spacing w:line="480" w:lineRule="auto"/>
        <w:ind w:left="0" w:leftChars="0" w:firstLine="3197" w:firstLineChars="1142"/>
        <w:jc w:val="both"/>
        <w:textAlignment w:val="auto"/>
      </w:pPr>
      <w:r>
        <w:rPr>
          <w:rFonts w:hint="default" w:ascii="Times New Roman" w:hAnsi="Times New Roman" w:eastAsia="SimSun" w:cs="Times New Roman"/>
          <w:color w:val="000000"/>
          <w:kern w:val="0"/>
          <w:sz w:val="28"/>
          <w:szCs w:val="28"/>
          <w:u w:val="single"/>
          <w:lang w:val="uk-UA" w:eastAsia="zh-CN" w:bidi="ar"/>
        </w:rPr>
        <w:t>Мангул Тетяна Сергіївна</w:t>
      </w:r>
      <w:r>
        <w:rPr>
          <w:rFonts w:hint="default" w:ascii="Times New Roman" w:hAnsi="Times New Roman" w:eastAsia="SimSun" w:cs="Times New Roman"/>
          <w:color w:val="000000"/>
          <w:kern w:val="0"/>
          <w:sz w:val="28"/>
          <w:szCs w:val="28"/>
          <w:lang w:val="en-US" w:eastAsia="zh-CN" w:bidi="ar"/>
        </w:rPr>
        <w:t xml:space="preserve"> </w:t>
      </w:r>
    </w:p>
    <w:p w14:paraId="2FC2E04B">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firstLine="3197" w:firstLineChars="1142"/>
        <w:jc w:val="both"/>
        <w:textAlignment w:val="auto"/>
        <w:rPr>
          <w:rFonts w:hint="default" w:ascii="Times New Roman" w:hAnsi="Times New Roman" w:eastAsia="SimSun" w:cs="Times New Roman"/>
          <w:color w:val="000000"/>
          <w:kern w:val="0"/>
          <w:sz w:val="28"/>
          <w:szCs w:val="28"/>
          <w:lang w:val="en-US" w:eastAsia="zh-CN" w:bidi="ar"/>
        </w:rPr>
      </w:pPr>
      <w:r>
        <w:rPr>
          <w:rFonts w:hint="default" w:ascii="Times New Roman" w:hAnsi="Times New Roman" w:eastAsia="SimSun" w:cs="Times New Roman"/>
          <w:color w:val="000000"/>
          <w:kern w:val="0"/>
          <w:sz w:val="28"/>
          <w:szCs w:val="28"/>
          <w:lang w:val="en-US" w:eastAsia="zh-CN" w:bidi="ar"/>
        </w:rPr>
        <w:t xml:space="preserve">Керівник </w:t>
      </w:r>
      <w:r>
        <w:rPr>
          <w:rFonts w:hint="default" w:ascii="Times New Roman" w:hAnsi="Times New Roman" w:eastAsia="SimSun" w:cs="Times New Roman"/>
          <w:color w:val="000000"/>
          <w:kern w:val="0"/>
          <w:sz w:val="28"/>
          <w:szCs w:val="28"/>
          <w:u w:val="single"/>
          <w:lang w:val="en-US" w:eastAsia="zh-CN" w:bidi="ar"/>
        </w:rPr>
        <w:t xml:space="preserve">к. і. н., доц. </w:t>
      </w:r>
      <w:r>
        <w:rPr>
          <w:rFonts w:hint="default" w:ascii="Times New Roman" w:hAnsi="Times New Roman" w:eastAsia="SimSun" w:cs="Times New Roman"/>
          <w:color w:val="000000"/>
          <w:kern w:val="0"/>
          <w:sz w:val="28"/>
          <w:szCs w:val="28"/>
          <w:u w:val="single"/>
          <w:lang w:val="uk-UA" w:eastAsia="zh-CN" w:bidi="ar"/>
        </w:rPr>
        <w:t>Пехник А.В.</w:t>
      </w:r>
      <w:r>
        <w:rPr>
          <w:rFonts w:hint="default" w:ascii="Times New Roman" w:hAnsi="Times New Roman" w:eastAsia="SimSun" w:cs="Times New Roman"/>
          <w:color w:val="000000"/>
          <w:kern w:val="0"/>
          <w:sz w:val="28"/>
          <w:szCs w:val="28"/>
          <w:lang w:val="en-US" w:eastAsia="zh-CN" w:bidi="ar"/>
        </w:rPr>
        <w:t xml:space="preserve"> </w:t>
      </w:r>
      <w:r>
        <w:rPr>
          <w:rFonts w:hint="default" w:ascii="Times New Roman" w:hAnsi="Times New Roman" w:eastAsia="SimSun" w:cs="Times New Roman"/>
          <w:color w:val="000000"/>
          <w:kern w:val="0"/>
          <w:sz w:val="28"/>
          <w:szCs w:val="28"/>
          <w:lang w:val="uk-UA" w:eastAsia="zh-CN" w:bidi="ar"/>
        </w:rPr>
        <w:t xml:space="preserve">  </w:t>
      </w:r>
      <w:r>
        <w:rPr>
          <w:rFonts w:hint="default" w:ascii="Times New Roman" w:hAnsi="Times New Roman" w:eastAsia="SimSun" w:cs="Times New Roman"/>
          <w:color w:val="000000"/>
          <w:kern w:val="0"/>
          <w:sz w:val="28"/>
          <w:szCs w:val="28"/>
          <w:lang w:val="en-US" w:eastAsia="zh-CN" w:bidi="ar"/>
        </w:rPr>
        <w:t xml:space="preserve">________ </w:t>
      </w:r>
    </w:p>
    <w:p w14:paraId="330AFA40">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firstLine="3197" w:firstLineChars="1142"/>
        <w:jc w:val="both"/>
        <w:textAlignment w:val="auto"/>
        <w:rPr>
          <w:rFonts w:hint="default"/>
          <w:lang w:val="uk-UA"/>
        </w:rPr>
      </w:pPr>
      <w:r>
        <w:rPr>
          <w:rFonts w:hint="default" w:ascii="Times New Roman" w:hAnsi="Times New Roman" w:eastAsia="SimSun" w:cs="Times New Roman"/>
          <w:color w:val="000000"/>
          <w:kern w:val="0"/>
          <w:sz w:val="28"/>
          <w:szCs w:val="28"/>
          <w:lang w:val="en-US" w:eastAsia="zh-CN" w:bidi="ar"/>
        </w:rPr>
        <w:t xml:space="preserve">Рецензент </w:t>
      </w:r>
      <w:r>
        <w:rPr>
          <w:rFonts w:hint="default" w:ascii="Times New Roman" w:hAnsi="Times New Roman" w:eastAsia="SimSun" w:cs="Times New Roman"/>
          <w:color w:val="000000"/>
          <w:kern w:val="0"/>
          <w:sz w:val="28"/>
          <w:szCs w:val="28"/>
          <w:u w:val="single"/>
          <w:lang w:val="en-US" w:eastAsia="zh-CN" w:bidi="ar"/>
        </w:rPr>
        <w:t xml:space="preserve">к. </w:t>
      </w:r>
      <w:r>
        <w:rPr>
          <w:rFonts w:hint="default" w:ascii="Times New Roman" w:hAnsi="Times New Roman" w:eastAsia="SimSun" w:cs="Times New Roman"/>
          <w:color w:val="000000"/>
          <w:kern w:val="0"/>
          <w:sz w:val="28"/>
          <w:szCs w:val="28"/>
          <w:u w:val="single"/>
          <w:lang w:val="uk-UA" w:eastAsia="zh-CN" w:bidi="ar"/>
        </w:rPr>
        <w:t>п</w:t>
      </w:r>
      <w:r>
        <w:rPr>
          <w:rFonts w:hint="default" w:ascii="Times New Roman" w:hAnsi="Times New Roman" w:eastAsia="SimSun" w:cs="Times New Roman"/>
          <w:color w:val="000000"/>
          <w:kern w:val="0"/>
          <w:sz w:val="28"/>
          <w:szCs w:val="28"/>
          <w:u w:val="single"/>
          <w:lang w:val="en-US" w:eastAsia="zh-CN" w:bidi="ar"/>
        </w:rPr>
        <w:t xml:space="preserve">. н., доц. </w:t>
      </w:r>
      <w:r>
        <w:rPr>
          <w:rFonts w:hint="default" w:ascii="Times New Roman" w:hAnsi="Times New Roman" w:eastAsia="SimSun" w:cs="Times New Roman"/>
          <w:color w:val="000000"/>
          <w:kern w:val="0"/>
          <w:sz w:val="28"/>
          <w:szCs w:val="28"/>
          <w:u w:val="single"/>
          <w:lang w:val="uk-UA" w:eastAsia="zh-CN" w:bidi="ar"/>
        </w:rPr>
        <w:t>Задорожня А.Г.</w:t>
      </w:r>
    </w:p>
    <w:p w14:paraId="6510DABB">
      <w:pPr>
        <w:keepNext w:val="0"/>
        <w:keepLines w:val="0"/>
        <w:pageBreakBefore w:val="0"/>
        <w:widowControl/>
        <w:kinsoku/>
        <w:wordWrap/>
        <w:overflowPunct/>
        <w:topLinePunct w:val="0"/>
        <w:autoSpaceDE/>
        <w:autoSpaceDN/>
        <w:bidi w:val="0"/>
        <w:adjustRightInd w:val="0"/>
        <w:snapToGrid/>
        <w:spacing w:line="360" w:lineRule="auto"/>
        <w:ind w:left="0" w:leftChars="0" w:firstLine="3998" w:firstLineChars="1428"/>
        <w:jc w:val="left"/>
        <w:textAlignment w:val="auto"/>
        <w:rPr>
          <w:rFonts w:hint="default" w:ascii="Times New Roman" w:hAnsi="Times New Roman" w:cs="Times New Roman"/>
          <w:sz w:val="28"/>
          <w:szCs w:val="28"/>
          <w:u w:val="single"/>
        </w:rPr>
      </w:pPr>
    </w:p>
    <w:p w14:paraId="29F5044C">
      <w:pPr>
        <w:keepNext w:val="0"/>
        <w:keepLines w:val="0"/>
        <w:widowControl/>
        <w:suppressLineNumbers w:val="0"/>
        <w:spacing w:line="240" w:lineRule="auto"/>
        <w:jc w:val="left"/>
      </w:pPr>
      <w:r>
        <w:rPr>
          <w:rFonts w:hint="default" w:ascii="Times New Roman" w:hAnsi="Times New Roman" w:eastAsia="SimSun" w:cs="Times New Roman"/>
          <w:color w:val="000000"/>
          <w:kern w:val="0"/>
          <w:sz w:val="28"/>
          <w:szCs w:val="28"/>
          <w:lang w:val="en-US" w:eastAsia="zh-CN" w:bidi="ar"/>
        </w:rPr>
        <w:t xml:space="preserve">Рекомендовано до захисту: </w:t>
      </w:r>
      <w:r>
        <w:rPr>
          <w:rFonts w:hint="default" w:ascii="Times New Roman" w:hAnsi="Times New Roman" w:eastAsia="SimSun" w:cs="Times New Roman"/>
          <w:color w:val="000000"/>
          <w:kern w:val="0"/>
          <w:sz w:val="28"/>
          <w:szCs w:val="28"/>
          <w:lang w:val="uk-UA" w:eastAsia="zh-CN" w:bidi="ar"/>
        </w:rPr>
        <w:t xml:space="preserve">                        </w:t>
      </w:r>
      <w:r>
        <w:rPr>
          <w:rFonts w:hint="default" w:ascii="Times New Roman" w:hAnsi="Times New Roman" w:eastAsia="SimSun" w:cs="Times New Roman"/>
          <w:color w:val="000000"/>
          <w:kern w:val="0"/>
          <w:sz w:val="16"/>
          <w:szCs w:val="16"/>
          <w:lang w:val="uk-UA" w:eastAsia="zh-CN" w:bidi="ar"/>
        </w:rPr>
        <w:t xml:space="preserve"> </w:t>
      </w:r>
      <w:r>
        <w:rPr>
          <w:rFonts w:hint="default" w:ascii="Times New Roman" w:hAnsi="Times New Roman" w:eastAsia="SimSun" w:cs="Times New Roman"/>
          <w:color w:val="000000"/>
          <w:kern w:val="0"/>
          <w:sz w:val="28"/>
          <w:szCs w:val="28"/>
          <w:lang w:val="en-US" w:eastAsia="zh-CN" w:bidi="ar"/>
        </w:rPr>
        <w:t>Захищено на засіданні ЕК № ___</w:t>
      </w:r>
    </w:p>
    <w:p w14:paraId="357E9746">
      <w:pPr>
        <w:keepNext w:val="0"/>
        <w:keepLines w:val="0"/>
        <w:widowControl/>
        <w:suppressLineNumbers w:val="0"/>
        <w:jc w:val="left"/>
      </w:pPr>
      <w:r>
        <w:rPr>
          <w:rFonts w:hint="default" w:ascii="Times New Roman" w:hAnsi="Times New Roman" w:eastAsia="SimSun" w:cs="Times New Roman"/>
          <w:color w:val="000000"/>
          <w:kern w:val="0"/>
          <w:sz w:val="28"/>
          <w:szCs w:val="28"/>
          <w:lang w:val="en-US" w:eastAsia="zh-CN" w:bidi="ar"/>
        </w:rPr>
        <w:t xml:space="preserve">Протокол засідання кафедри </w:t>
      </w:r>
      <w:r>
        <w:rPr>
          <w:rFonts w:hint="default" w:ascii="Times New Roman" w:hAnsi="Times New Roman" w:eastAsia="SimSun" w:cs="Times New Roman"/>
          <w:color w:val="000000"/>
          <w:kern w:val="0"/>
          <w:sz w:val="28"/>
          <w:szCs w:val="28"/>
          <w:lang w:val="uk-UA" w:eastAsia="zh-CN" w:bidi="ar"/>
        </w:rPr>
        <w:t xml:space="preserve">                      </w:t>
      </w:r>
      <w:r>
        <w:rPr>
          <w:rFonts w:hint="default" w:ascii="Times New Roman" w:hAnsi="Times New Roman" w:eastAsia="SimSun" w:cs="Times New Roman"/>
          <w:color w:val="000000"/>
          <w:kern w:val="0"/>
          <w:sz w:val="28"/>
          <w:szCs w:val="28"/>
          <w:lang w:val="en-US" w:eastAsia="zh-CN" w:bidi="ar"/>
        </w:rPr>
        <w:t>протокол № __від____.____.20___ р.</w:t>
      </w:r>
    </w:p>
    <w:p w14:paraId="00301E4B">
      <w:pPr>
        <w:keepNext w:val="0"/>
        <w:keepLines w:val="0"/>
        <w:widowControl/>
        <w:suppressLineNumbers w:val="0"/>
        <w:jc w:val="left"/>
      </w:pPr>
      <w:r>
        <w:rPr>
          <w:rFonts w:hint="default" w:ascii="Times New Roman" w:hAnsi="Times New Roman" w:eastAsia="SimSun" w:cs="Times New Roman"/>
          <w:color w:val="000000"/>
          <w:kern w:val="0"/>
          <w:sz w:val="28"/>
          <w:szCs w:val="28"/>
          <w:lang w:val="en-US" w:eastAsia="zh-CN" w:bidi="ar"/>
        </w:rPr>
        <w:t xml:space="preserve">__________________________ </w:t>
      </w:r>
    </w:p>
    <w:p w14:paraId="24DD0E82">
      <w:pPr>
        <w:keepNext w:val="0"/>
        <w:keepLines w:val="0"/>
        <w:widowControl/>
        <w:suppressLineNumbers w:val="0"/>
        <w:jc w:val="left"/>
      </w:pPr>
      <w:r>
        <w:rPr>
          <w:rFonts w:hint="default" w:ascii="Times New Roman" w:hAnsi="Times New Roman" w:eastAsia="SimSun" w:cs="Times New Roman"/>
          <w:color w:val="000000"/>
          <w:kern w:val="0"/>
          <w:sz w:val="28"/>
          <w:szCs w:val="28"/>
          <w:lang w:val="en-US" w:eastAsia="zh-CN" w:bidi="ar"/>
        </w:rPr>
        <w:t xml:space="preserve">№ ___ від ____.____. 20___ р. </w:t>
      </w:r>
      <w:r>
        <w:rPr>
          <w:rFonts w:hint="default" w:ascii="Times New Roman" w:hAnsi="Times New Roman" w:eastAsia="SimSun" w:cs="Times New Roman"/>
          <w:color w:val="000000"/>
          <w:kern w:val="0"/>
          <w:sz w:val="28"/>
          <w:szCs w:val="28"/>
          <w:lang w:val="uk-UA" w:eastAsia="zh-CN" w:bidi="ar"/>
        </w:rPr>
        <w:t xml:space="preserve">                    </w:t>
      </w:r>
      <w:r>
        <w:rPr>
          <w:rFonts w:hint="default" w:ascii="Times New Roman" w:hAnsi="Times New Roman" w:eastAsia="SimSun" w:cs="Times New Roman"/>
          <w:color w:val="000000"/>
          <w:kern w:val="0"/>
          <w:sz w:val="28"/>
          <w:szCs w:val="28"/>
          <w:lang w:val="en-US" w:eastAsia="zh-CN" w:bidi="ar"/>
        </w:rPr>
        <w:t xml:space="preserve">Оцінка________________/____/_____ </w:t>
      </w:r>
    </w:p>
    <w:p w14:paraId="23D0B532">
      <w:pPr>
        <w:keepNext w:val="0"/>
        <w:keepLines w:val="0"/>
        <w:pageBreakBefore w:val="0"/>
        <w:widowControl/>
        <w:suppressLineNumbers w:val="0"/>
        <w:kinsoku/>
        <w:wordWrap/>
        <w:overflowPunct/>
        <w:topLinePunct w:val="0"/>
        <w:autoSpaceDE/>
        <w:autoSpaceDN/>
        <w:bidi w:val="0"/>
        <w:adjustRightInd/>
        <w:snapToGrid/>
        <w:spacing w:line="360" w:lineRule="auto"/>
        <w:ind w:firstLine="5670" w:firstLineChars="3150"/>
        <w:jc w:val="left"/>
        <w:textAlignment w:val="auto"/>
      </w:pPr>
      <w:r>
        <w:rPr>
          <w:rFonts w:hint="default" w:ascii="Times New Roman" w:hAnsi="Times New Roman" w:eastAsia="SimSun" w:cs="Times New Roman"/>
          <w:color w:val="000000"/>
          <w:kern w:val="0"/>
          <w:sz w:val="18"/>
          <w:szCs w:val="18"/>
          <w:lang w:val="en-US" w:eastAsia="zh-CN" w:bidi="ar"/>
        </w:rPr>
        <w:t>(за національною шкалою/шкалою ЕСТS/ бали)</w:t>
      </w:r>
    </w:p>
    <w:p w14:paraId="1AEA9832">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auto"/>
        <w:rPr>
          <w:rFonts w:hint="default" w:ascii="Times New Roman" w:hAnsi="Times New Roman" w:eastAsia="SimSun" w:cs="Times New Roman"/>
          <w:color w:val="000000"/>
          <w:kern w:val="0"/>
          <w:sz w:val="28"/>
          <w:szCs w:val="28"/>
          <w:lang w:val="en-US" w:eastAsia="zh-CN" w:bidi="ar"/>
        </w:rPr>
      </w:pPr>
      <w:r>
        <w:rPr>
          <w:rFonts w:hint="default" w:ascii="Times New Roman" w:hAnsi="Times New Roman" w:eastAsia="SimSun" w:cs="Times New Roman"/>
          <w:color w:val="000000"/>
          <w:kern w:val="0"/>
          <w:sz w:val="28"/>
          <w:szCs w:val="28"/>
          <w:lang w:val="en-US" w:eastAsia="zh-CN" w:bidi="ar"/>
        </w:rPr>
        <w:t xml:space="preserve">Завідувач(ка) кафедри </w:t>
      </w:r>
      <w:r>
        <w:rPr>
          <w:rFonts w:hint="default" w:ascii="Times New Roman" w:hAnsi="Times New Roman" w:eastAsia="SimSun" w:cs="Times New Roman"/>
          <w:color w:val="000000"/>
          <w:kern w:val="0"/>
          <w:sz w:val="28"/>
          <w:szCs w:val="28"/>
          <w:lang w:val="uk-UA" w:eastAsia="zh-CN" w:bidi="ar"/>
        </w:rPr>
        <w:t xml:space="preserve">                                 </w:t>
      </w:r>
      <w:r>
        <w:rPr>
          <w:rFonts w:hint="default" w:ascii="Times New Roman" w:hAnsi="Times New Roman" w:eastAsia="SimSun" w:cs="Times New Roman"/>
          <w:color w:val="000000"/>
          <w:kern w:val="0"/>
          <w:sz w:val="28"/>
          <w:szCs w:val="28"/>
          <w:lang w:val="en-US" w:eastAsia="zh-CN" w:bidi="ar"/>
        </w:rPr>
        <w:t>Голова ЕК</w:t>
      </w:r>
    </w:p>
    <w:p w14:paraId="77E4E349">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auto"/>
        <w:rPr>
          <w:rFonts w:hint="default" w:ascii="Times New Roman" w:hAnsi="Times New Roman" w:eastAsia="SimSun" w:cs="Times New Roman"/>
          <w:color w:val="000000"/>
          <w:kern w:val="0"/>
          <w:sz w:val="28"/>
          <w:szCs w:val="28"/>
          <w:lang w:val="en-US" w:eastAsia="zh-CN" w:bidi="ar"/>
        </w:rPr>
      </w:pPr>
    </w:p>
    <w:p w14:paraId="5A7CA4DE">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auto"/>
      </w:pPr>
      <w:r>
        <w:rPr>
          <w:rFonts w:hint="default" w:ascii="Times New Roman" w:hAnsi="Times New Roman" w:eastAsia="SimSun" w:cs="Times New Roman"/>
          <w:color w:val="000000"/>
          <w:kern w:val="0"/>
          <w:sz w:val="18"/>
          <w:szCs w:val="18"/>
          <w:lang w:val="en-US" w:eastAsia="zh-CN" w:bidi="ar"/>
        </w:rPr>
        <w:t>_______</w:t>
      </w:r>
      <w:r>
        <w:rPr>
          <w:rFonts w:hint="default" w:ascii="Times New Roman" w:hAnsi="Times New Roman" w:eastAsia="SimSun" w:cs="Times New Roman"/>
          <w:color w:val="000000"/>
          <w:kern w:val="0"/>
          <w:sz w:val="18"/>
          <w:szCs w:val="18"/>
          <w:lang w:val="uk-UA" w:eastAsia="zh-CN" w:bidi="ar"/>
        </w:rPr>
        <w:t xml:space="preserve">     </w:t>
      </w:r>
      <w:r>
        <w:rPr>
          <w:rFonts w:hint="default" w:ascii="Times New Roman" w:hAnsi="Times New Roman" w:eastAsia="SimSun" w:cs="Times New Roman"/>
          <w:color w:val="000000"/>
          <w:kern w:val="0"/>
          <w:sz w:val="18"/>
          <w:szCs w:val="18"/>
          <w:lang w:val="en-US" w:eastAsia="zh-CN" w:bidi="ar"/>
        </w:rPr>
        <w:t xml:space="preserve"> __________________ </w:t>
      </w:r>
      <w:r>
        <w:rPr>
          <w:rFonts w:hint="default" w:ascii="Times New Roman" w:hAnsi="Times New Roman" w:eastAsia="SimSun" w:cs="Times New Roman"/>
          <w:color w:val="000000"/>
          <w:kern w:val="0"/>
          <w:sz w:val="18"/>
          <w:szCs w:val="18"/>
          <w:lang w:val="uk-UA" w:eastAsia="zh-CN" w:bidi="ar"/>
        </w:rPr>
        <w:t xml:space="preserve">                                                       </w:t>
      </w:r>
      <w:r>
        <w:rPr>
          <w:rFonts w:hint="default" w:ascii="Times New Roman" w:hAnsi="Times New Roman" w:eastAsia="SimSun" w:cs="Times New Roman"/>
          <w:color w:val="000000"/>
          <w:kern w:val="0"/>
          <w:sz w:val="18"/>
          <w:szCs w:val="18"/>
          <w:lang w:val="en-US" w:eastAsia="zh-CN" w:bidi="ar"/>
        </w:rPr>
        <w:t>_______</w:t>
      </w:r>
      <w:r>
        <w:rPr>
          <w:rFonts w:hint="default" w:ascii="Times New Roman" w:hAnsi="Times New Roman" w:eastAsia="SimSun" w:cs="Times New Roman"/>
          <w:color w:val="000000"/>
          <w:kern w:val="0"/>
          <w:sz w:val="18"/>
          <w:szCs w:val="18"/>
          <w:lang w:val="uk-UA" w:eastAsia="zh-CN" w:bidi="ar"/>
        </w:rPr>
        <w:t xml:space="preserve">     </w:t>
      </w:r>
      <w:r>
        <w:rPr>
          <w:rFonts w:hint="default" w:ascii="Times New Roman" w:hAnsi="Times New Roman" w:eastAsia="SimSun" w:cs="Times New Roman"/>
          <w:color w:val="000000"/>
          <w:kern w:val="0"/>
          <w:sz w:val="18"/>
          <w:szCs w:val="18"/>
          <w:lang w:val="en-US" w:eastAsia="zh-CN" w:bidi="ar"/>
        </w:rPr>
        <w:t xml:space="preserve"> _________________</w:t>
      </w:r>
    </w:p>
    <w:p w14:paraId="78B444EC">
      <w:pPr>
        <w:keepNext w:val="0"/>
        <w:keepLines w:val="0"/>
        <w:widowControl/>
        <w:suppressLineNumbers w:val="0"/>
        <w:jc w:val="left"/>
      </w:pPr>
      <w:r>
        <w:rPr>
          <w:rFonts w:hint="default" w:ascii="Times New Roman" w:hAnsi="Times New Roman" w:eastAsia="SimSun" w:cs="Times New Roman"/>
          <w:color w:val="000000"/>
          <w:kern w:val="0"/>
          <w:sz w:val="18"/>
          <w:szCs w:val="18"/>
          <w:lang w:val="en-US" w:eastAsia="zh-CN" w:bidi="ar"/>
        </w:rPr>
        <w:t>(підпис)</w:t>
      </w:r>
      <w:r>
        <w:rPr>
          <w:rFonts w:hint="default" w:ascii="Times New Roman" w:hAnsi="Times New Roman" w:eastAsia="SimSun" w:cs="Times New Roman"/>
          <w:color w:val="000000"/>
          <w:kern w:val="0"/>
          <w:sz w:val="18"/>
          <w:szCs w:val="18"/>
          <w:lang w:val="uk-UA" w:eastAsia="zh-CN" w:bidi="ar"/>
        </w:rPr>
        <w:t xml:space="preserve">     </w:t>
      </w:r>
      <w:r>
        <w:rPr>
          <w:rFonts w:hint="default" w:ascii="Times New Roman" w:hAnsi="Times New Roman" w:eastAsia="SimSun" w:cs="Times New Roman"/>
          <w:color w:val="000000"/>
          <w:kern w:val="0"/>
          <w:sz w:val="18"/>
          <w:szCs w:val="18"/>
          <w:lang w:val="en-US" w:eastAsia="zh-CN" w:bidi="ar"/>
        </w:rPr>
        <w:t xml:space="preserve"> </w:t>
      </w:r>
      <w:r>
        <w:rPr>
          <w:rFonts w:hint="default" w:ascii="Times New Roman" w:hAnsi="Times New Roman" w:eastAsia="SimSun" w:cs="Times New Roman"/>
          <w:color w:val="000000"/>
          <w:kern w:val="0"/>
          <w:sz w:val="18"/>
          <w:szCs w:val="18"/>
          <w:lang w:val="uk-UA" w:eastAsia="zh-CN" w:bidi="ar"/>
        </w:rPr>
        <w:t xml:space="preserve">    </w:t>
      </w:r>
      <w:r>
        <w:rPr>
          <w:rFonts w:hint="default" w:ascii="Times New Roman" w:hAnsi="Times New Roman" w:eastAsia="SimSun" w:cs="Times New Roman"/>
          <w:color w:val="000000"/>
          <w:kern w:val="0"/>
          <w:sz w:val="18"/>
          <w:szCs w:val="18"/>
          <w:lang w:val="en-US" w:eastAsia="zh-CN" w:bidi="ar"/>
        </w:rPr>
        <w:t>(прізвище, ім’я)</w:t>
      </w:r>
      <w:r>
        <w:rPr>
          <w:rFonts w:hint="default" w:ascii="Times New Roman" w:hAnsi="Times New Roman" w:eastAsia="SimSun" w:cs="Times New Roman"/>
          <w:color w:val="000000"/>
          <w:kern w:val="0"/>
          <w:sz w:val="18"/>
          <w:szCs w:val="18"/>
          <w:lang w:val="uk-UA" w:eastAsia="zh-CN" w:bidi="ar"/>
        </w:rPr>
        <w:t xml:space="preserve">                                                             </w:t>
      </w:r>
      <w:r>
        <w:rPr>
          <w:rFonts w:hint="default" w:ascii="Times New Roman" w:hAnsi="Times New Roman" w:eastAsia="SimSun" w:cs="Times New Roman"/>
          <w:color w:val="000000"/>
          <w:kern w:val="0"/>
          <w:sz w:val="18"/>
          <w:szCs w:val="18"/>
          <w:lang w:val="en-US" w:eastAsia="zh-CN" w:bidi="ar"/>
        </w:rPr>
        <w:t>(підпис)</w:t>
      </w:r>
      <w:r>
        <w:rPr>
          <w:rFonts w:hint="default" w:ascii="Times New Roman" w:hAnsi="Times New Roman" w:eastAsia="SimSun" w:cs="Times New Roman"/>
          <w:color w:val="000000"/>
          <w:kern w:val="0"/>
          <w:sz w:val="18"/>
          <w:szCs w:val="18"/>
          <w:lang w:val="uk-UA" w:eastAsia="zh-CN" w:bidi="ar"/>
        </w:rPr>
        <w:t xml:space="preserve">       </w:t>
      </w:r>
      <w:r>
        <w:rPr>
          <w:rFonts w:hint="default" w:ascii="Times New Roman" w:hAnsi="Times New Roman" w:eastAsia="SimSun" w:cs="Times New Roman"/>
          <w:color w:val="000000"/>
          <w:kern w:val="0"/>
          <w:sz w:val="18"/>
          <w:szCs w:val="18"/>
          <w:lang w:val="en-US" w:eastAsia="zh-CN" w:bidi="ar"/>
        </w:rPr>
        <w:t xml:space="preserve"> (прізвище, ім’я)</w:t>
      </w:r>
    </w:p>
    <w:p w14:paraId="410BD42C">
      <w:pPr>
        <w:keepNext w:val="0"/>
        <w:keepLines w:val="0"/>
        <w:pageBreakBefore w:val="0"/>
        <w:widowControl/>
        <w:kinsoku/>
        <w:wordWrap/>
        <w:overflowPunct/>
        <w:topLinePunct w:val="0"/>
        <w:autoSpaceDE/>
        <w:autoSpaceDN/>
        <w:bidi w:val="0"/>
        <w:adjustRightInd w:val="0"/>
        <w:snapToGrid/>
        <w:spacing w:line="360" w:lineRule="auto"/>
        <w:jc w:val="left"/>
        <w:textAlignment w:val="auto"/>
        <w:rPr>
          <w:rFonts w:hint="default" w:ascii="Times New Roman" w:hAnsi="Times New Roman" w:cs="Times New Roman"/>
          <w:sz w:val="28"/>
          <w:szCs w:val="28"/>
          <w:u w:val="single"/>
        </w:rPr>
      </w:pPr>
    </w:p>
    <w:p w14:paraId="24E55689">
      <w:pPr>
        <w:keepNext w:val="0"/>
        <w:keepLines w:val="0"/>
        <w:pageBreakBefore w:val="0"/>
        <w:widowControl/>
        <w:kinsoku/>
        <w:wordWrap/>
        <w:overflowPunct/>
        <w:topLinePunct w:val="0"/>
        <w:autoSpaceDE/>
        <w:autoSpaceDN/>
        <w:bidi w:val="0"/>
        <w:adjustRightInd w:val="0"/>
        <w:snapToGrid/>
        <w:spacing w:line="360" w:lineRule="auto"/>
        <w:jc w:val="left"/>
        <w:textAlignment w:val="auto"/>
        <w:rPr>
          <w:rFonts w:hint="default" w:ascii="Times New Roman" w:hAnsi="Times New Roman" w:cs="Times New Roman"/>
          <w:sz w:val="28"/>
          <w:szCs w:val="28"/>
          <w:u w:val="single"/>
        </w:rPr>
      </w:pPr>
    </w:p>
    <w:p w14:paraId="78998579">
      <w:pPr>
        <w:keepNext w:val="0"/>
        <w:keepLines w:val="0"/>
        <w:pageBreakBefore w:val="0"/>
        <w:widowControl/>
        <w:kinsoku/>
        <w:wordWrap/>
        <w:overflowPunct/>
        <w:topLinePunct w:val="0"/>
        <w:autoSpaceDE/>
        <w:autoSpaceDN/>
        <w:bidi w:val="0"/>
        <w:adjustRightInd w:val="0"/>
        <w:snapToGrid/>
        <w:spacing w:line="360" w:lineRule="auto"/>
        <w:ind w:left="0" w:leftChars="0" w:firstLine="0" w:firstLineChars="0"/>
        <w:jc w:val="center"/>
        <w:textAlignment w:val="auto"/>
        <w:rPr>
          <w:rFonts w:hint="default" w:ascii="Times New Roman" w:hAnsi="Times New Roman" w:cs="Times New Roman"/>
          <w:sz w:val="28"/>
          <w:szCs w:val="28"/>
          <w:u w:val="single"/>
          <w:lang w:val="uk-UA"/>
        </w:rPr>
      </w:pPr>
      <w:r>
        <w:rPr>
          <w:rFonts w:hint="default" w:ascii="Times New Roman" w:hAnsi="Times New Roman" w:cs="Times New Roman"/>
          <w:sz w:val="28"/>
          <w:szCs w:val="28"/>
          <w:u w:val="single"/>
          <w:lang w:val="uk-UA"/>
        </w:rPr>
        <w:t>Одеса 2025</w:t>
      </w:r>
    </w:p>
    <w:p w14:paraId="6A2F4ACC">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sectPr>
          <w:pgSz w:w="11906" w:h="16838"/>
          <w:pgMar w:top="1417" w:right="567" w:bottom="1417" w:left="1701" w:header="720" w:footer="720" w:gutter="0"/>
          <w:cols w:space="720" w:num="1"/>
          <w:docGrid w:linePitch="360" w:charSpace="0"/>
        </w:sectPr>
      </w:pPr>
    </w:p>
    <w:p w14:paraId="3F0C61EF">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pPr>
      <w:r>
        <w:rPr>
          <w:rFonts w:hint="default" w:ascii="Times New Roman" w:hAnsi="Times New Roman" w:eastAsia="SimSun" w:cs="Times New Roman"/>
          <w:color w:val="000000"/>
          <w:kern w:val="0"/>
          <w:sz w:val="28"/>
          <w:szCs w:val="28"/>
          <w:lang w:val="en-US" w:eastAsia="zh-CN" w:bidi="ar"/>
        </w:rPr>
        <w:t>ВСТУП ........................................................................................................................ 3</w:t>
      </w:r>
    </w:p>
    <w:p w14:paraId="25FF11AA">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pPr>
      <w:r>
        <w:rPr>
          <w:rFonts w:hint="default" w:ascii="Times New Roman" w:hAnsi="Times New Roman" w:eastAsia="SimSun" w:cs="Times New Roman"/>
          <w:color w:val="000000"/>
          <w:kern w:val="0"/>
          <w:sz w:val="28"/>
          <w:szCs w:val="28"/>
          <w:lang w:val="en-US" w:eastAsia="zh-CN" w:bidi="ar"/>
        </w:rPr>
        <w:t>ОБҐРУНТУВАННЯ ПІДГОТОВКИ ПРОЄКТУ ..................................................... 5</w:t>
      </w:r>
    </w:p>
    <w:p w14:paraId="0415D073">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lang w:val="uk-UA"/>
        </w:rPr>
      </w:pPr>
      <w:r>
        <w:rPr>
          <w:rFonts w:hint="default" w:ascii="Times New Roman" w:hAnsi="Times New Roman" w:eastAsia="SimSun" w:cs="Times New Roman"/>
          <w:color w:val="000000"/>
          <w:kern w:val="0"/>
          <w:sz w:val="28"/>
          <w:szCs w:val="28"/>
          <w:lang w:val="en-US" w:eastAsia="zh-CN" w:bidi="ar"/>
        </w:rPr>
        <w:t>ОПИС ПІДГОТОВКИ ПРОЄКТУ ..........................................................................</w:t>
      </w:r>
      <w:r>
        <w:rPr>
          <w:rFonts w:hint="default" w:ascii="Times New Roman" w:hAnsi="Times New Roman" w:eastAsia="SimSun" w:cs="Times New Roman"/>
          <w:color w:val="000000"/>
          <w:kern w:val="0"/>
          <w:sz w:val="28"/>
          <w:szCs w:val="28"/>
          <w:lang w:val="uk-UA" w:eastAsia="zh-CN" w:bidi="ar"/>
        </w:rPr>
        <w:t>...8</w:t>
      </w:r>
    </w:p>
    <w:p w14:paraId="3A65F898">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lang w:val="uk-UA"/>
        </w:rPr>
      </w:pPr>
      <w:r>
        <w:rPr>
          <w:rFonts w:hint="default" w:ascii="Times New Roman" w:hAnsi="Times New Roman" w:eastAsia="SimSun" w:cs="Times New Roman"/>
          <w:color w:val="000000"/>
          <w:kern w:val="0"/>
          <w:sz w:val="28"/>
          <w:szCs w:val="28"/>
          <w:lang w:val="en-US" w:eastAsia="zh-CN" w:bidi="ar"/>
        </w:rPr>
        <w:t>ВИСНОВКИ..............................................................................................................</w:t>
      </w:r>
      <w:r>
        <w:rPr>
          <w:rFonts w:hint="default" w:ascii="Times New Roman" w:hAnsi="Times New Roman" w:eastAsia="SimSun" w:cs="Times New Roman"/>
          <w:color w:val="000000"/>
          <w:kern w:val="0"/>
          <w:sz w:val="28"/>
          <w:szCs w:val="28"/>
          <w:lang w:val="uk-UA" w:eastAsia="zh-CN" w:bidi="ar"/>
        </w:rPr>
        <w:t>.10</w:t>
      </w:r>
    </w:p>
    <w:p w14:paraId="20A859C0">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lang w:val="uk-UA"/>
        </w:rPr>
      </w:pPr>
      <w:r>
        <w:rPr>
          <w:rFonts w:hint="default" w:ascii="Times New Roman" w:hAnsi="Times New Roman" w:eastAsia="SimSun" w:cs="Times New Roman"/>
          <w:color w:val="000000"/>
          <w:kern w:val="0"/>
          <w:sz w:val="28"/>
          <w:szCs w:val="28"/>
          <w:lang w:val="en-US" w:eastAsia="zh-CN" w:bidi="ar"/>
        </w:rPr>
        <w:t xml:space="preserve">БІБЛІОГРАФІЯ ........................................................................................................ </w:t>
      </w:r>
      <w:r>
        <w:rPr>
          <w:rFonts w:hint="default" w:ascii="Times New Roman" w:hAnsi="Times New Roman" w:eastAsia="SimSun" w:cs="Times New Roman"/>
          <w:color w:val="000000"/>
          <w:kern w:val="0"/>
          <w:sz w:val="28"/>
          <w:szCs w:val="28"/>
          <w:lang w:val="uk-UA" w:eastAsia="zh-CN" w:bidi="ar"/>
        </w:rPr>
        <w:t>12</w:t>
      </w:r>
    </w:p>
    <w:p w14:paraId="19977013">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r>
        <w:rPr>
          <w:rFonts w:hint="default" w:ascii="Times New Roman" w:hAnsi="Times New Roman" w:eastAsia="SimSun" w:cs="Times New Roman"/>
          <w:color w:val="000000"/>
          <w:kern w:val="0"/>
          <w:sz w:val="28"/>
          <w:szCs w:val="28"/>
          <w:lang w:val="en-US" w:eastAsia="zh-CN" w:bidi="ar"/>
        </w:rPr>
        <w:t>ДОДАТКИ (проєкт)</w:t>
      </w:r>
    </w:p>
    <w:p w14:paraId="5919647D">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0BD06B19">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56610DC0">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0F215F6F">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70C5AD5C">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793BCF4C">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5364EFCB">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52BFD3FA">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3DB42FC1">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29DE6864">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1FA98DDF">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0A75440F">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12DE13A9">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0CA628E9">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785A8F4E">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4CDF145B">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6966BDC2">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4917580A">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083EAD49">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1BC84B67">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71BD588A">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1458878D">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7C072DF3">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Times New Roman" w:hAnsi="Times New Roman" w:eastAsia="SimSun" w:cs="Times New Roman"/>
          <w:color w:val="000000"/>
          <w:kern w:val="0"/>
          <w:sz w:val="28"/>
          <w:szCs w:val="28"/>
          <w:lang w:val="en-US" w:eastAsia="zh-CN" w:bidi="ar"/>
        </w:rPr>
      </w:pPr>
    </w:p>
    <w:p w14:paraId="23B0DB00">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1" w:firstLineChars="100"/>
        <w:jc w:val="center"/>
        <w:textAlignment w:val="auto"/>
        <w:rPr>
          <w:rFonts w:hint="default" w:ascii="Times New Roman" w:hAnsi="Times New Roman" w:cs="Times New Roman"/>
          <w:sz w:val="28"/>
          <w:szCs w:val="28"/>
        </w:rPr>
        <w:sectPr>
          <w:headerReference r:id="rId3" w:type="default"/>
          <w:pgSz w:w="11906" w:h="16838"/>
          <w:pgMar w:top="1417" w:right="567" w:bottom="1417" w:left="1701" w:header="720" w:footer="720" w:gutter="0"/>
          <w:pgNumType w:fmt="decimal"/>
          <w:cols w:space="720" w:num="1"/>
          <w:docGrid w:linePitch="360" w:charSpace="0"/>
        </w:sectPr>
      </w:pPr>
    </w:p>
    <w:p w14:paraId="14864583">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1" w:firstLineChars="100"/>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ВСТУП</w:t>
      </w:r>
    </w:p>
    <w:p w14:paraId="72AB535C">
      <w:pPr>
        <w:pStyle w:val="5"/>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1"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Актуальність теми</w:t>
      </w:r>
    </w:p>
    <w:p w14:paraId="681AD705">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leftChars="0"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Повномасштабна війна в Україні стала одним із найбільших гуманітарних викликів XXI століття, змусивши мільйони людей залишити свої домівки в пошуках безпеки та стабільності. Серед країн, які відкрили свої двері для українських біженців, опинилася Ірландія, яка, хоча і не межує з Україною, прийняла значну кількість вимушених переселенців. Ірландський уряд запропонував програму тимчасового захисту, яка передбачає право на проживання, соціальну допомогу, медичне забезпечення та доступ до ринку праці. Проте переїзд у чужу країну, навіть за сприятливих умов, несе чимало викликів: мовний бар'єр, проблеми з житлом, складно</w:t>
      </w:r>
      <w:r>
        <w:rPr>
          <w:rFonts w:hint="default" w:cs="Times New Roman"/>
          <w:sz w:val="28"/>
          <w:szCs w:val="28"/>
          <w:lang w:val="uk-UA"/>
        </w:rPr>
        <w:t>щ</w:t>
      </w:r>
      <w:r>
        <w:rPr>
          <w:rFonts w:hint="default" w:ascii="Times New Roman" w:hAnsi="Times New Roman" w:cs="Times New Roman"/>
          <w:sz w:val="28"/>
          <w:szCs w:val="28"/>
        </w:rPr>
        <w:t>і працевлаштування, культурний шок та емоційний тягар втрати рідного дому.</w:t>
      </w:r>
    </w:p>
    <w:p w14:paraId="2AF62366">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leftChars="0"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 xml:space="preserve">Адаптація українців в Ірландії є складним </w:t>
      </w:r>
      <w:r>
        <w:rPr>
          <w:rFonts w:hint="default" w:cs="Times New Roman"/>
          <w:sz w:val="28"/>
          <w:szCs w:val="28"/>
          <w:lang w:val="uk-UA"/>
        </w:rPr>
        <w:t>і</w:t>
      </w:r>
      <w:r>
        <w:rPr>
          <w:rFonts w:hint="default" w:ascii="Times New Roman" w:hAnsi="Times New Roman" w:cs="Times New Roman"/>
          <w:sz w:val="28"/>
          <w:szCs w:val="28"/>
        </w:rPr>
        <w:t xml:space="preserve"> багатовимірним процесом, який впливає не лише на самих біженців, а й на місцеве суспільство, економіку та соціальні інститути країни. Важливо розуміти, наскільки ефективними є заходи, вжиті ірландською владою, які труднощі переживають українці та як можна покращити процес їхньої інтеграції. Висвітлення цих питань має не лише інформаційне, а й соціальне значення, адже сприяє кращому розумінню ситуації як серед українців, так і серед місцевого населення.</w:t>
      </w:r>
    </w:p>
    <w:p w14:paraId="00E14865">
      <w:pPr>
        <w:pStyle w:val="5"/>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1"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Мета і завдання дослідження</w:t>
      </w:r>
    </w:p>
    <w:p w14:paraId="5F2960C9">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leftChars="0"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 xml:space="preserve">Головною метою цього журналістського проєкту є аналіз життя українських біженців в Ірландії, їхнього процесу адаптації, соціальних викликів </w:t>
      </w:r>
      <w:r>
        <w:rPr>
          <w:rFonts w:hint="default" w:cs="Times New Roman"/>
          <w:sz w:val="28"/>
          <w:szCs w:val="28"/>
          <w:lang w:val="uk-UA"/>
        </w:rPr>
        <w:t>та</w:t>
      </w:r>
      <w:r>
        <w:rPr>
          <w:rFonts w:hint="default" w:ascii="Times New Roman" w:hAnsi="Times New Roman" w:cs="Times New Roman"/>
          <w:sz w:val="28"/>
          <w:szCs w:val="28"/>
        </w:rPr>
        <w:t xml:space="preserve"> перспектив інтеграції. Для досягнення цієї мети передбачено виконання наступних завдань:</w:t>
      </w:r>
    </w:p>
    <w:p w14:paraId="30AD94DD">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Проаналізувати умови проживання</w:t>
      </w:r>
      <w:r>
        <w:rPr>
          <w:rFonts w:hint="default" w:ascii="Times New Roman" w:hAnsi="Times New Roman" w:cs="Times New Roman"/>
          <w:sz w:val="28"/>
          <w:szCs w:val="28"/>
        </w:rPr>
        <w:t xml:space="preserve"> українських біженців у тимчасових притулках, вивчити їхні основні проблеми та очікування;</w:t>
      </w:r>
    </w:p>
    <w:p w14:paraId="0BBF261B">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Оцінити можливості працевлаштування</w:t>
      </w:r>
      <w:r>
        <w:rPr>
          <w:rFonts w:hint="default" w:ascii="Times New Roman" w:hAnsi="Times New Roman" w:cs="Times New Roman"/>
          <w:sz w:val="28"/>
          <w:szCs w:val="28"/>
        </w:rPr>
        <w:t xml:space="preserve"> українців в Ірландії, враховуючи мовний бар’єр, відмінності у кваліфікаційних вимогах та стан ринку праці;</w:t>
      </w:r>
    </w:p>
    <w:p w14:paraId="4B3D5B64">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Дослідити державну політику</w:t>
      </w:r>
      <w:r>
        <w:rPr>
          <w:rFonts w:hint="default" w:ascii="Times New Roman" w:hAnsi="Times New Roman" w:cs="Times New Roman"/>
          <w:sz w:val="28"/>
          <w:szCs w:val="28"/>
        </w:rPr>
        <w:t xml:space="preserve"> щодо підтримки українських переселенців, зокрема житлові програми, фінансову допомогу та соціальні ініціативи;</w:t>
      </w:r>
    </w:p>
    <w:p w14:paraId="1A43ADE8">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Розглянути культурну адаптацію</w:t>
      </w:r>
      <w:r>
        <w:rPr>
          <w:rFonts w:hint="default" w:ascii="Times New Roman" w:hAnsi="Times New Roman" w:cs="Times New Roman"/>
          <w:sz w:val="28"/>
          <w:szCs w:val="28"/>
        </w:rPr>
        <w:t xml:space="preserve"> українців, їхні способи збереження національної ідентичності та взаємодію з місцевим населенням;</w:t>
      </w:r>
    </w:p>
    <w:p w14:paraId="6D8A687D">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Підготувати серію журналістських матеріалів</w:t>
      </w:r>
      <w:r>
        <w:rPr>
          <w:rFonts w:hint="default" w:ascii="Times New Roman" w:hAnsi="Times New Roman" w:cs="Times New Roman"/>
          <w:sz w:val="28"/>
          <w:szCs w:val="28"/>
        </w:rPr>
        <w:t xml:space="preserve"> у жанрах репортажу, інтерв’ю, аналітичної статті та огляду, що дозволять розкрити проблему з різних ракурсів.</w:t>
      </w:r>
    </w:p>
    <w:p w14:paraId="1AD95A3E">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leftChars="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Об’єктом дослідження</w:t>
      </w:r>
      <w:r>
        <w:rPr>
          <w:rFonts w:hint="default" w:ascii="Times New Roman" w:hAnsi="Times New Roman" w:cs="Times New Roman"/>
          <w:sz w:val="28"/>
          <w:szCs w:val="28"/>
        </w:rPr>
        <w:t xml:space="preserve"> є українські біженці, які після початку війни оселилися в Ірландії. </w:t>
      </w:r>
      <w:r>
        <w:rPr>
          <w:rStyle w:val="10"/>
          <w:rFonts w:hint="default" w:ascii="Times New Roman" w:hAnsi="Times New Roman" w:cs="Times New Roman"/>
          <w:sz w:val="28"/>
          <w:szCs w:val="28"/>
        </w:rPr>
        <w:t>Предмет дослідження</w:t>
      </w:r>
      <w:r>
        <w:rPr>
          <w:rFonts w:hint="default" w:ascii="Times New Roman" w:hAnsi="Times New Roman" w:cs="Times New Roman"/>
          <w:sz w:val="28"/>
          <w:szCs w:val="28"/>
        </w:rPr>
        <w:t xml:space="preserve"> – їхній процес адаптації, основні виклики та перспективи інтеграції в нове суспільство, а також ставлення ірландців до новоприбулих.</w:t>
      </w:r>
    </w:p>
    <w:p w14:paraId="5FAEDA1A">
      <w:pPr>
        <w:pStyle w:val="5"/>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1"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Методи дослідження</w:t>
      </w:r>
    </w:p>
    <w:p w14:paraId="0246361C">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leftChars="0"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Дослідження базується на використанні журналістських методів збору інформації:</w:t>
      </w:r>
    </w:p>
    <w:p w14:paraId="1ECE1160">
      <w:pPr>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0" w:afterAutospacing="0"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Метод інтерв’ю</w:t>
      </w:r>
      <w:r>
        <w:rPr>
          <w:rFonts w:hint="default" w:ascii="Times New Roman" w:hAnsi="Times New Roman" w:cs="Times New Roman"/>
          <w:sz w:val="28"/>
          <w:szCs w:val="28"/>
        </w:rPr>
        <w:t xml:space="preserve"> – проведення розмов із біженцями, волонтерами, представниками державних органів та експертами з міграційної політики;</w:t>
      </w:r>
    </w:p>
    <w:p w14:paraId="4C608FAF">
      <w:pPr>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0" w:afterAutospacing="0"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Контент-аналіз</w:t>
      </w:r>
      <w:r>
        <w:rPr>
          <w:rFonts w:hint="default" w:ascii="Times New Roman" w:hAnsi="Times New Roman" w:cs="Times New Roman"/>
          <w:sz w:val="28"/>
          <w:szCs w:val="28"/>
        </w:rPr>
        <w:t xml:space="preserve"> – вивчення офіційних документів, звітів міжнародних організацій, ірландських медіа</w:t>
      </w:r>
      <w:r>
        <w:rPr>
          <w:rFonts w:hint="default" w:ascii="Times New Roman" w:hAnsi="Times New Roman" w:cs="Times New Roman"/>
          <w:sz w:val="28"/>
          <w:szCs w:val="28"/>
          <w:lang w:val="en-US"/>
        </w:rPr>
        <w:t xml:space="preserve"> [7], [23]</w:t>
      </w:r>
      <w:r>
        <w:rPr>
          <w:rFonts w:hint="default" w:ascii="Times New Roman" w:hAnsi="Times New Roman" w:cs="Times New Roman"/>
          <w:sz w:val="28"/>
          <w:szCs w:val="28"/>
        </w:rPr>
        <w:t xml:space="preserve"> та соціальних мереж;</w:t>
      </w:r>
    </w:p>
    <w:p w14:paraId="6B854F54">
      <w:pPr>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0" w:afterAutospacing="0"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Спостереження</w:t>
      </w:r>
      <w:r>
        <w:rPr>
          <w:rFonts w:hint="default" w:ascii="Times New Roman" w:hAnsi="Times New Roman" w:cs="Times New Roman"/>
          <w:sz w:val="28"/>
          <w:szCs w:val="28"/>
        </w:rPr>
        <w:t xml:space="preserve"> – безпосередній аналіз умов проживання та соціального середовища, в якому перебувають українці;</w:t>
      </w:r>
    </w:p>
    <w:p w14:paraId="184B6A82">
      <w:pPr>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0" w:afterAutospacing="0"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Порівняльний аналіз</w:t>
      </w:r>
      <w:r>
        <w:rPr>
          <w:rFonts w:hint="default" w:ascii="Times New Roman" w:hAnsi="Times New Roman" w:cs="Times New Roman"/>
          <w:sz w:val="28"/>
          <w:szCs w:val="28"/>
        </w:rPr>
        <w:t xml:space="preserve"> – оцінка ефективності ірландської політики щодо біженців у порівнянні з іншими європейськими країнами</w:t>
      </w:r>
      <w:r>
        <w:rPr>
          <w:rFonts w:hint="default" w:ascii="Times New Roman" w:hAnsi="Times New Roman" w:cs="Times New Roman"/>
          <w:sz w:val="28"/>
          <w:szCs w:val="28"/>
          <w:lang w:val="en-US"/>
        </w:rPr>
        <w:t xml:space="preserve"> [16], [20], [21]</w:t>
      </w:r>
      <w:r>
        <w:rPr>
          <w:rFonts w:hint="default" w:ascii="Times New Roman" w:hAnsi="Times New Roman" w:cs="Times New Roman"/>
          <w:sz w:val="28"/>
          <w:szCs w:val="28"/>
        </w:rPr>
        <w:t>.</w:t>
      </w:r>
    </w:p>
    <w:p w14:paraId="4D80F39D">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599D5974">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2275769D">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jc w:val="both"/>
        <w:textAlignment w:val="auto"/>
        <w:rPr>
          <w:rFonts w:hint="default" w:ascii="Times New Roman" w:hAnsi="Times New Roman" w:cs="Times New Roman"/>
          <w:sz w:val="28"/>
          <w:szCs w:val="28"/>
        </w:rPr>
      </w:pPr>
    </w:p>
    <w:p w14:paraId="7F81DFB9">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jc w:val="both"/>
        <w:textAlignment w:val="auto"/>
        <w:rPr>
          <w:rFonts w:hint="default" w:ascii="Times New Roman" w:hAnsi="Times New Roman" w:cs="Times New Roman"/>
          <w:sz w:val="28"/>
          <w:szCs w:val="28"/>
        </w:rPr>
      </w:pPr>
      <w:bookmarkStart w:id="0" w:name="_GoBack"/>
      <w:bookmarkEnd w:id="0"/>
    </w:p>
    <w:p w14:paraId="334E2230">
      <w:pPr>
        <w:pStyle w:val="5"/>
        <w:keepNext w:val="0"/>
        <w:keepLines w:val="0"/>
        <w:pageBreakBefore w:val="0"/>
        <w:widowControl/>
        <w:kinsoku/>
        <w:wordWrap/>
        <w:overflowPunct/>
        <w:topLinePunct w:val="0"/>
        <w:autoSpaceDE/>
        <w:autoSpaceDN/>
        <w:bidi w:val="0"/>
        <w:adjustRightInd/>
        <w:snapToGrid/>
        <w:spacing w:beforeAutospacing="0" w:afterAutospacing="0" w:line="360" w:lineRule="auto"/>
        <w:ind w:firstLine="281" w:firstLineChars="100"/>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 xml:space="preserve">ОБҐРУНТУВАННЯ </w:t>
      </w:r>
      <w:r>
        <w:rPr>
          <w:rFonts w:hint="default" w:ascii="Times New Roman" w:hAnsi="Times New Roman" w:cs="Times New Roman"/>
          <w:sz w:val="28"/>
          <w:szCs w:val="28"/>
          <w:lang w:val="uk-UA"/>
        </w:rPr>
        <w:t xml:space="preserve">ПІДГОТОВКИ </w:t>
      </w:r>
      <w:r>
        <w:rPr>
          <w:rFonts w:hint="default" w:ascii="Times New Roman" w:hAnsi="Times New Roman" w:cs="Times New Roman"/>
          <w:sz w:val="28"/>
          <w:szCs w:val="28"/>
        </w:rPr>
        <w:t>ПРОЄКТУ</w:t>
      </w:r>
    </w:p>
    <w:p w14:paraId="5D0B67F5">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1" w:firstLineChars="100"/>
        <w:jc w:val="both"/>
        <w:textAlignment w:val="auto"/>
        <w:rPr>
          <w:sz w:val="28"/>
          <w:szCs w:val="28"/>
        </w:rPr>
      </w:pPr>
      <w:r>
        <w:rPr>
          <w:rStyle w:val="10"/>
          <w:sz w:val="28"/>
          <w:szCs w:val="28"/>
        </w:rPr>
        <w:t>1. Актуальність теми в інформаційному просторі</w:t>
      </w:r>
    </w:p>
    <w:p w14:paraId="7AA4C6CE">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З початком повномасштабної війни в Україні тема українських біженців стала однією з найактуальніших у європейському інформаційному просторі. Впродовж 2022–2025 років міжнародні, українські та ірландські медіа систематично висвітлювали ситуацію з тимчасовим захистом українців, їхні труднощі та успіхи в нових країнах. Публікації з’являлися як у великих загальнонаціональних медіа, так і в місцевих інформаційних платформах, що дозволило сформувати багатошарове бачення проблеми. Ірландія, яка раніше не мала досвіду з прийому великої кількості мігрантів, постала перед необхідністю масштабного реформування своєї системи підтримки біженців. Це зробило тему адаптації українців у цій країні особливо релевантною для суспільного обговорення й медійного аналізу.</w:t>
      </w:r>
    </w:p>
    <w:p w14:paraId="02203A1F">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1" w:firstLineChars="100"/>
        <w:jc w:val="both"/>
        <w:textAlignment w:val="auto"/>
        <w:rPr>
          <w:sz w:val="28"/>
          <w:szCs w:val="28"/>
        </w:rPr>
      </w:pPr>
      <w:r>
        <w:rPr>
          <w:rStyle w:val="10"/>
          <w:sz w:val="28"/>
          <w:szCs w:val="28"/>
        </w:rPr>
        <w:t>2. Моніторинг ЗМІ та аналітика</w:t>
      </w:r>
    </w:p>
    <w:p w14:paraId="5D6E88D3">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У межах підготовки проєкту було здійснено загальний моніторинг матеріалів, опублікованих у таких ірландських та українських виданнях, як RTÉ</w:t>
      </w:r>
      <w:r>
        <w:rPr>
          <w:rFonts w:hint="default"/>
          <w:sz w:val="28"/>
          <w:szCs w:val="28"/>
          <w:lang w:val="en-US"/>
        </w:rPr>
        <w:t xml:space="preserve"> [23]</w:t>
      </w:r>
      <w:r>
        <w:rPr>
          <w:rFonts w:hint="default"/>
          <w:sz w:val="28"/>
          <w:szCs w:val="28"/>
          <w:lang w:val="uk-UA"/>
        </w:rPr>
        <w:t>,</w:t>
      </w:r>
      <w:r>
        <w:rPr>
          <w:sz w:val="28"/>
          <w:szCs w:val="28"/>
        </w:rPr>
        <w:t xml:space="preserve"> «Європейська правда»</w:t>
      </w:r>
      <w:r>
        <w:rPr>
          <w:rFonts w:hint="default"/>
          <w:sz w:val="28"/>
          <w:szCs w:val="28"/>
          <w:lang w:val="en-US"/>
        </w:rPr>
        <w:t xml:space="preserve"> [12], [22], [13]</w:t>
      </w:r>
      <w:r>
        <w:rPr>
          <w:rFonts w:hint="default"/>
          <w:sz w:val="28"/>
          <w:szCs w:val="28"/>
          <w:lang w:val="ru-RU"/>
        </w:rPr>
        <w:t xml:space="preserve"> та</w:t>
      </w:r>
      <w:r>
        <w:rPr>
          <w:sz w:val="28"/>
          <w:szCs w:val="28"/>
        </w:rPr>
        <w:t xml:space="preserve"> «Суспільне»</w:t>
      </w:r>
      <w:r>
        <w:rPr>
          <w:rFonts w:hint="default"/>
          <w:sz w:val="28"/>
          <w:szCs w:val="28"/>
          <w:lang w:val="en-US"/>
        </w:rPr>
        <w:t xml:space="preserve"> [11]</w:t>
      </w:r>
      <w:r>
        <w:rPr>
          <w:sz w:val="28"/>
          <w:szCs w:val="28"/>
        </w:rPr>
        <w:t>. У центрі уваги — питання житлових умов, працевлаштування, дій уряду, реакції місцевого населення, а також культурної інтеграції. Матеріали різняться за глибиною подачі: від оперативних новин до аналітичних репортажів та інтерв’ю. Проте більшість із них не надають комплексного бачення ситуації — саме тому виникла потреба створення журналістського проєкту, який би об’єднав реальні історії, аналітику та соціальний контекст.</w:t>
      </w:r>
    </w:p>
    <w:p w14:paraId="56DB2D56">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1" w:firstLineChars="100"/>
        <w:jc w:val="both"/>
        <w:textAlignment w:val="auto"/>
        <w:rPr>
          <w:sz w:val="28"/>
          <w:szCs w:val="28"/>
        </w:rPr>
      </w:pPr>
      <w:r>
        <w:rPr>
          <w:rStyle w:val="10"/>
          <w:sz w:val="28"/>
          <w:szCs w:val="28"/>
        </w:rPr>
        <w:t>3. Нормативно-правова база</w:t>
      </w:r>
    </w:p>
    <w:p w14:paraId="42E17242">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Додатковим аналітичним компонентом стало ознайомлення з офіційною позицією ірландського уряду щодо українських біженців — зокрема з матеріалами порталу Citizens Information</w:t>
      </w:r>
      <w:r>
        <w:rPr>
          <w:rFonts w:hint="default"/>
          <w:sz w:val="28"/>
          <w:szCs w:val="28"/>
          <w:lang w:val="en-US"/>
        </w:rPr>
        <w:t xml:space="preserve"> [25]</w:t>
      </w:r>
      <w:r>
        <w:rPr>
          <w:sz w:val="28"/>
          <w:szCs w:val="28"/>
        </w:rPr>
        <w:t>, сайту уряду Ірландії gov.ie</w:t>
      </w:r>
      <w:r>
        <w:rPr>
          <w:rFonts w:hint="default"/>
          <w:sz w:val="28"/>
          <w:szCs w:val="28"/>
          <w:lang w:val="en-US"/>
        </w:rPr>
        <w:t xml:space="preserve"> [24]</w:t>
      </w:r>
      <w:r>
        <w:rPr>
          <w:sz w:val="28"/>
          <w:szCs w:val="28"/>
        </w:rPr>
        <w:t xml:space="preserve"> та звітами Єврокомісії</w:t>
      </w:r>
      <w:r>
        <w:rPr>
          <w:rFonts w:hint="default"/>
          <w:sz w:val="28"/>
          <w:szCs w:val="28"/>
          <w:lang w:val="en-US"/>
        </w:rPr>
        <w:t xml:space="preserve"> [17]</w:t>
      </w:r>
      <w:r>
        <w:rPr>
          <w:sz w:val="28"/>
          <w:szCs w:val="28"/>
        </w:rPr>
        <w:t>. Було проаналізовано інформацію щодо програм розміщення в тимчасовому житлі (Direct Provision і Emergency Accommodation), а також плани поступового переведення біженців до самостійного проживання</w:t>
      </w:r>
      <w:r>
        <w:rPr>
          <w:rFonts w:hint="default"/>
          <w:sz w:val="28"/>
          <w:szCs w:val="28"/>
          <w:lang w:val="en-US"/>
        </w:rPr>
        <w:t xml:space="preserve"> [18], [19]</w:t>
      </w:r>
      <w:r>
        <w:rPr>
          <w:sz w:val="28"/>
          <w:szCs w:val="28"/>
        </w:rPr>
        <w:t>. Окрему увагу приділено культурним і просвітницьким ініціативам, які реалізовуються українською діаспорою — зокрема діяльності українських центрів у Дубліні, Корку та Голвеї.</w:t>
      </w:r>
    </w:p>
    <w:p w14:paraId="5B5E013A">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1" w:firstLineChars="100"/>
        <w:jc w:val="both"/>
        <w:textAlignment w:val="auto"/>
        <w:rPr>
          <w:sz w:val="28"/>
          <w:szCs w:val="28"/>
        </w:rPr>
      </w:pPr>
      <w:r>
        <w:rPr>
          <w:rStyle w:val="10"/>
          <w:sz w:val="28"/>
          <w:szCs w:val="28"/>
        </w:rPr>
        <w:t>4. Жанрова структура проєкту</w:t>
      </w:r>
    </w:p>
    <w:p w14:paraId="7CD043D8">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 xml:space="preserve">Тематика була висвітлена за допомогою чотирьох журналістських матеріалів, кожен з яких виконує окрему функцію. </w:t>
      </w:r>
      <w:r>
        <w:rPr>
          <w:b/>
          <w:bCs/>
          <w:i w:val="0"/>
          <w:iCs w:val="0"/>
          <w:sz w:val="28"/>
          <w:szCs w:val="28"/>
        </w:rPr>
        <w:t>Репортаж</w:t>
      </w:r>
      <w:r>
        <w:rPr>
          <w:sz w:val="28"/>
          <w:szCs w:val="28"/>
        </w:rPr>
        <w:t xml:space="preserve"> демонструє реальні умови проживання українців у тимчасових притулках, передаючи живі враження, побутові деталі, емоції. Він створений у стилі художнього (літературного) репортажу — жанру, що поєднує документальність з художньою виразністю. На відміну від класичного репортажу, який передбачає фіксацію подій безпосередньо з місця подій у режимі реального часу, художній репортаж дозволяє зануритися в атмосферу, розкрити емоційну та психологічну складову історії. Такий підхід було обрано для глибшого висвітлення внутрішнього досвіду героїв: опис побуту, деталі побаченого, діалоги, настрій та напруга — все це сприяє ефекту присутності читача поруч із героєм тексту.</w:t>
      </w:r>
    </w:p>
    <w:p w14:paraId="74DE826A">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1" w:firstLineChars="100"/>
        <w:jc w:val="both"/>
        <w:textAlignment w:val="auto"/>
        <w:rPr>
          <w:sz w:val="28"/>
          <w:szCs w:val="28"/>
        </w:rPr>
      </w:pPr>
      <w:r>
        <w:rPr>
          <w:b/>
          <w:bCs/>
          <w:sz w:val="28"/>
          <w:szCs w:val="28"/>
        </w:rPr>
        <w:t>Інтерв’ю</w:t>
      </w:r>
      <w:r>
        <w:rPr>
          <w:sz w:val="28"/>
          <w:szCs w:val="28"/>
        </w:rPr>
        <w:t xml:space="preserve"> дає змогу глибше розкрити особисті історії людей, які пройшли шлях від евакуації до </w:t>
      </w:r>
      <w:r>
        <w:rPr>
          <w:sz w:val="28"/>
          <w:szCs w:val="28"/>
          <w:lang w:val="uk-UA"/>
        </w:rPr>
        <w:t>життя</w:t>
      </w:r>
      <w:r>
        <w:rPr>
          <w:rFonts w:hint="default"/>
          <w:sz w:val="28"/>
          <w:szCs w:val="28"/>
          <w:lang w:val="uk-UA"/>
        </w:rPr>
        <w:t xml:space="preserve"> та </w:t>
      </w:r>
      <w:r>
        <w:rPr>
          <w:sz w:val="28"/>
          <w:szCs w:val="28"/>
        </w:rPr>
        <w:t>працевлаштування в Ірландії. Формат інтерв’ю дає можливість акцентувати</w:t>
      </w:r>
      <w:r>
        <w:rPr>
          <w:rFonts w:hint="default"/>
          <w:sz w:val="28"/>
          <w:szCs w:val="28"/>
          <w:lang w:val="uk-UA"/>
        </w:rPr>
        <w:t xml:space="preserve"> увагу</w:t>
      </w:r>
      <w:r>
        <w:rPr>
          <w:sz w:val="28"/>
          <w:szCs w:val="28"/>
        </w:rPr>
        <w:t xml:space="preserve"> не тільки на </w:t>
      </w:r>
      <w:r>
        <w:rPr>
          <w:sz w:val="28"/>
          <w:szCs w:val="28"/>
          <w:lang w:val="uk-UA"/>
        </w:rPr>
        <w:t>подіях</w:t>
      </w:r>
      <w:r>
        <w:rPr>
          <w:sz w:val="28"/>
          <w:szCs w:val="28"/>
        </w:rPr>
        <w:t>, але й на мотивації, почуттях і мріях героїв. У процесі підготовки матеріалу використовувалися глибокі інтерв’ю, підготовлені з дотриманням етичних норм журналістики.</w:t>
      </w:r>
    </w:p>
    <w:p w14:paraId="0A8E62E9">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1" w:firstLineChars="100"/>
        <w:jc w:val="both"/>
        <w:textAlignment w:val="auto"/>
        <w:rPr>
          <w:sz w:val="28"/>
          <w:szCs w:val="28"/>
        </w:rPr>
      </w:pPr>
      <w:r>
        <w:rPr>
          <w:b/>
          <w:bCs/>
          <w:sz w:val="28"/>
          <w:szCs w:val="28"/>
        </w:rPr>
        <w:t>Аналітична стаття</w:t>
      </w:r>
      <w:r>
        <w:rPr>
          <w:sz w:val="28"/>
          <w:szCs w:val="28"/>
        </w:rPr>
        <w:t xml:space="preserve"> націлена на дослідження політичного контексту: як ірландська держава будує політику інтеграції, які є труднощі та досягнення. У ній використано метод порівняльного аналізу, що дозволяє оцінити ефективність ірландської політики на тлі досвіду інших країн ЄС.</w:t>
      </w:r>
    </w:p>
    <w:p w14:paraId="47E35901">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1" w:firstLineChars="100"/>
        <w:jc w:val="both"/>
        <w:textAlignment w:val="auto"/>
        <w:rPr>
          <w:sz w:val="28"/>
          <w:szCs w:val="28"/>
        </w:rPr>
      </w:pPr>
      <w:r>
        <w:rPr>
          <w:b/>
          <w:bCs/>
          <w:sz w:val="28"/>
          <w:szCs w:val="28"/>
        </w:rPr>
        <w:t>Огляд</w:t>
      </w:r>
      <w:r>
        <w:rPr>
          <w:sz w:val="28"/>
          <w:szCs w:val="28"/>
        </w:rPr>
        <w:t xml:space="preserve"> фокусується на культурному житті: як українці зберігають ідентичність та взаємодіють з місцевою культурою. В огляді описано культурні ініціативи, фестивалі, виставки, освітні проєкти, організовані українською громадою в Ірландії.</w:t>
      </w:r>
    </w:p>
    <w:p w14:paraId="08054C21">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1" w:firstLineChars="100"/>
        <w:jc w:val="both"/>
        <w:textAlignment w:val="auto"/>
        <w:rPr>
          <w:sz w:val="28"/>
          <w:szCs w:val="28"/>
        </w:rPr>
      </w:pPr>
      <w:r>
        <w:rPr>
          <w:rStyle w:val="10"/>
          <w:sz w:val="28"/>
          <w:szCs w:val="28"/>
        </w:rPr>
        <w:t>5. Етичні аспекти підготовки матеріалів</w:t>
      </w:r>
    </w:p>
    <w:p w14:paraId="758305B0">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Усі матеріали базуються на реальних подіях, використанні власних спостережень, документів, інтерв’ю та відкритих джерел, що забезпечує достовірність і глибину подачі. Також бул</w:t>
      </w:r>
      <w:r>
        <w:rPr>
          <w:sz w:val="28"/>
          <w:szCs w:val="28"/>
          <w:lang w:val="uk-UA"/>
        </w:rPr>
        <w:t>и</w:t>
      </w:r>
      <w:r>
        <w:rPr>
          <w:sz w:val="28"/>
          <w:szCs w:val="28"/>
        </w:rPr>
        <w:t xml:space="preserve"> дотриман</w:t>
      </w:r>
      <w:r>
        <w:rPr>
          <w:sz w:val="28"/>
          <w:szCs w:val="28"/>
          <w:lang w:val="uk-UA"/>
        </w:rPr>
        <w:t>і</w:t>
      </w:r>
      <w:r>
        <w:rPr>
          <w:sz w:val="28"/>
          <w:szCs w:val="28"/>
        </w:rPr>
        <w:t xml:space="preserve"> етичн</w:t>
      </w:r>
      <w:r>
        <w:rPr>
          <w:sz w:val="28"/>
          <w:szCs w:val="28"/>
          <w:lang w:val="uk-UA"/>
        </w:rPr>
        <w:t>і</w:t>
      </w:r>
      <w:r>
        <w:rPr>
          <w:sz w:val="28"/>
          <w:szCs w:val="28"/>
        </w:rPr>
        <w:t xml:space="preserve"> стандарт</w:t>
      </w:r>
      <w:r>
        <w:rPr>
          <w:sz w:val="28"/>
          <w:szCs w:val="28"/>
          <w:lang w:val="uk-UA"/>
        </w:rPr>
        <w:t>и</w:t>
      </w:r>
      <w:r>
        <w:rPr>
          <w:sz w:val="28"/>
          <w:szCs w:val="28"/>
        </w:rPr>
        <w:t xml:space="preserve"> журналістики: отримано згоду героїв на публікацію їхніх історій, забезпечено анонімність на їхнє прохання. Усі інтерв’ю проводилися відповідно до норм добровільності, конфіденційності та поваги до особистого простору респондентів.</w:t>
      </w:r>
    </w:p>
    <w:p w14:paraId="6E86B1E6">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1" w:firstLineChars="100"/>
        <w:jc w:val="both"/>
        <w:textAlignment w:val="auto"/>
        <w:rPr>
          <w:sz w:val="28"/>
          <w:szCs w:val="28"/>
        </w:rPr>
      </w:pPr>
      <w:r>
        <w:rPr>
          <w:rStyle w:val="10"/>
          <w:sz w:val="28"/>
          <w:szCs w:val="28"/>
        </w:rPr>
        <w:t>6. Висновок</w:t>
      </w:r>
    </w:p>
    <w:p w14:paraId="762A078C">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Вибір жанрів зумовлений бажанням охопити тему з різних ракурсів. Репортаж — як емоційно насичена форма подачі, інтерв’ю — для розкриття внутрішнього світу героїв, аналітична стаття — як засіб дослідження тенденцій, а огляд — як можливість зафіксувати культурні процеси. Така структура дозволяє розкрити не лише зовнішні умови, а й внутрішній досвід, думки, страхи й надії українських біженців, що опинилися на чужині.</w:t>
      </w:r>
    </w:p>
    <w:p w14:paraId="7FDE4D94">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Таким чином, підготовка проєкту передбачала роботу з різними типами джерел, глибоке розуміння контексту, аналіз медіаполя, узагальнення нормативно-правових і культурних аспектів, а також створення власного журналістського продукту, що має на меті не тільки інформування, а й формування емпатії, діалогу та взаємопідтримки між народами.</w:t>
      </w:r>
    </w:p>
    <w:p w14:paraId="27A7D60B">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0F65D02D">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06AD1282">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580D6F92">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5FA7FA2F">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739D987A">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4B495FCE">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09D88D6F">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6A6CD78C">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jc w:val="both"/>
        <w:textAlignment w:val="auto"/>
        <w:rPr>
          <w:rFonts w:hint="default" w:ascii="Times New Roman" w:hAnsi="Times New Roman" w:cs="Times New Roman"/>
          <w:sz w:val="28"/>
          <w:szCs w:val="28"/>
        </w:rPr>
      </w:pPr>
    </w:p>
    <w:p w14:paraId="3400EDBC">
      <w:pPr>
        <w:pStyle w:val="5"/>
        <w:keepNext w:val="0"/>
        <w:keepLines w:val="0"/>
        <w:pageBreakBefore w:val="0"/>
        <w:widowControl/>
        <w:kinsoku/>
        <w:wordWrap/>
        <w:overflowPunct/>
        <w:topLinePunct w:val="0"/>
        <w:autoSpaceDE/>
        <w:autoSpaceDN/>
        <w:bidi w:val="0"/>
        <w:adjustRightInd/>
        <w:snapToGrid/>
        <w:spacing w:beforeAutospacing="0" w:afterAutospacing="0" w:line="360" w:lineRule="auto"/>
        <w:ind w:firstLine="281" w:firstLineChars="100"/>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lang w:val="uk-UA"/>
        </w:rPr>
        <w:t>ОПИС</w:t>
      </w:r>
      <w:r>
        <w:rPr>
          <w:rFonts w:hint="default" w:ascii="Times New Roman" w:hAnsi="Times New Roman" w:cs="Times New Roman"/>
          <w:sz w:val="28"/>
          <w:szCs w:val="28"/>
        </w:rPr>
        <w:t xml:space="preserve"> </w:t>
      </w:r>
      <w:r>
        <w:rPr>
          <w:rFonts w:hint="default" w:ascii="Times New Roman" w:hAnsi="Times New Roman" w:cs="Times New Roman"/>
          <w:sz w:val="28"/>
          <w:szCs w:val="28"/>
          <w:lang w:val="uk-UA"/>
        </w:rPr>
        <w:t xml:space="preserve">ПІДГОТОВКИ </w:t>
      </w:r>
      <w:r>
        <w:rPr>
          <w:rFonts w:hint="default" w:ascii="Times New Roman" w:hAnsi="Times New Roman" w:cs="Times New Roman"/>
          <w:sz w:val="28"/>
          <w:szCs w:val="28"/>
        </w:rPr>
        <w:t>ПРОЄКТУ</w:t>
      </w:r>
    </w:p>
    <w:p w14:paraId="617FD54A">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Підготовка журналістських матеріалів, які увійшли до кваліфікаційної роботи, здійснювалася протягом кількох місяців і передбачала ретельний добір жанрів та методів дослідження відповідно до теми адаптації українських біженців в Ірландії. Процес підготовки проєкту складався з кількох етапів: аналізу відкритих джерел, особистого спілкування з героями матеріалів, експертами та участі у тематичних заходах.</w:t>
      </w:r>
    </w:p>
    <w:p w14:paraId="6BA152D1">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Художній репортаж був обраний першим жанром, оскільки, як зазначає Міхаель Геллер</w:t>
      </w:r>
      <w:r>
        <w:rPr>
          <w:rFonts w:hint="default"/>
          <w:sz w:val="28"/>
          <w:szCs w:val="28"/>
          <w:lang w:val="en-US"/>
        </w:rPr>
        <w:t xml:space="preserve"> [2]</w:t>
      </w:r>
      <w:r>
        <w:rPr>
          <w:sz w:val="28"/>
          <w:szCs w:val="28"/>
        </w:rPr>
        <w:t xml:space="preserve">, саме він дозволяє поєднати документальну точність із емоційною виразністю та створити глибокий психологічний портрет героїв. В рамках підготовки цього матеріалу були проведені особисті зустрічі з українськими біженцями, зокрема Марією, матір’ю двох дітей з Києва, Ігорем, колишнім власником IT-компанії, та Оксаною, яка активно підтримує </w:t>
      </w:r>
      <w:r>
        <w:rPr>
          <w:sz w:val="28"/>
          <w:szCs w:val="28"/>
          <w:lang w:val="uk-UA"/>
        </w:rPr>
        <w:t>всіх</w:t>
      </w:r>
      <w:r>
        <w:rPr>
          <w:sz w:val="28"/>
          <w:szCs w:val="28"/>
        </w:rPr>
        <w:t xml:space="preserve"> мешканців притулку. Зібрані свідчення дозволили створити багатогранний та атмосферний репортаж, що максимально наближує читача до реальних умов проживання біженців.</w:t>
      </w:r>
    </w:p>
    <w:p w14:paraId="0963DEDE">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Жанр інтерв’ю було застосовано з метою розкриття індивідуальних історій адаптації українців в Ірландії. Ігор Михайлин зазначає</w:t>
      </w:r>
      <w:r>
        <w:rPr>
          <w:rFonts w:hint="default"/>
          <w:sz w:val="28"/>
          <w:szCs w:val="28"/>
          <w:lang w:val="en-US"/>
        </w:rPr>
        <w:t xml:space="preserve"> [15]</w:t>
      </w:r>
      <w:r>
        <w:rPr>
          <w:sz w:val="28"/>
          <w:szCs w:val="28"/>
        </w:rPr>
        <w:t>, що інтерв’ю надає можливість найповніше розкрити внутрішній світ респондента. В межах цього етапу дослідження було проведено низку інтерв’ю з Максимом, кухарем, який успішно інтегрувався у професійне середовище Дубліна, Дмитром, засновником власної будівельної компанії, Анною, яка змінила професію з лікаря на фармацевта, Оленою, засновницею школи української мови, та Світланою, координаторкою туристичних поїздок. Використання цього жанру дозволило систематизувати та передати особисті досвіди героїв через їхні безпосередні слова та переживання.</w:t>
      </w:r>
    </w:p>
    <w:p w14:paraId="5CCE424C">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Для аналітичної статті був обраний підхід, визначений Зеноном Дмитровським</w:t>
      </w:r>
      <w:r>
        <w:rPr>
          <w:rFonts w:hint="default"/>
          <w:sz w:val="28"/>
          <w:szCs w:val="28"/>
          <w:lang w:val="en-US"/>
        </w:rPr>
        <w:t xml:space="preserve"> [3]</w:t>
      </w:r>
      <w:r>
        <w:rPr>
          <w:sz w:val="28"/>
          <w:szCs w:val="28"/>
        </w:rPr>
        <w:t>, що передбачає всебічний аналіз соціально-політичних аспектів з використанням експертних думок та порівняльних характеристик. Під час роботи над статтею було здійснено аналіз політики Ірландії у порівнянні з іншими країнами Європи</w:t>
      </w:r>
      <w:r>
        <w:rPr>
          <w:rFonts w:hint="default"/>
          <w:sz w:val="28"/>
          <w:szCs w:val="28"/>
          <w:lang w:val="en-US"/>
        </w:rPr>
        <w:t xml:space="preserve"> [16], [20], [21]</w:t>
      </w:r>
      <w:r>
        <w:rPr>
          <w:sz w:val="28"/>
          <w:szCs w:val="28"/>
        </w:rPr>
        <w:t>, такими як Польща, Німеччина та Франція. Використані офіційні джерела, зокрема урядові портали gov.ie</w:t>
      </w:r>
      <w:r>
        <w:rPr>
          <w:rFonts w:hint="default"/>
          <w:sz w:val="28"/>
          <w:szCs w:val="28"/>
          <w:lang w:val="en-US"/>
        </w:rPr>
        <w:t xml:space="preserve"> [24]</w:t>
      </w:r>
      <w:r>
        <w:rPr>
          <w:sz w:val="28"/>
          <w:szCs w:val="28"/>
        </w:rPr>
        <w:t xml:space="preserve"> та Citizens Information</w:t>
      </w:r>
      <w:r>
        <w:rPr>
          <w:rFonts w:hint="default"/>
          <w:sz w:val="28"/>
          <w:szCs w:val="28"/>
          <w:lang w:val="en-US"/>
        </w:rPr>
        <w:t xml:space="preserve"> [25]</w:t>
      </w:r>
      <w:r>
        <w:rPr>
          <w:sz w:val="28"/>
          <w:szCs w:val="28"/>
        </w:rPr>
        <w:t>, а також було враховано думки експертів: економіста Джеймса О’Коннора та соціолога Сари МакДональд. Цей підхід дозволив створити комплексний аналіз політики підтримки українських біженців.</w:t>
      </w:r>
    </w:p>
    <w:p w14:paraId="6AB2BD26">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Жанр огляду був використаний для систематизації культурних ініціатив української громади в Ірландії. Згідно з Володимиром Здоровегою</w:t>
      </w:r>
      <w:r>
        <w:rPr>
          <w:rFonts w:hint="default"/>
          <w:sz w:val="28"/>
          <w:szCs w:val="28"/>
          <w:lang w:val="en-US"/>
        </w:rPr>
        <w:t xml:space="preserve"> [4]</w:t>
      </w:r>
      <w:r>
        <w:rPr>
          <w:sz w:val="28"/>
          <w:szCs w:val="28"/>
        </w:rPr>
        <w:t>, огляд надає можливість створити цілісну картину культурних явищ через аналіз різних заходів і подій. У процесі підготовки цього матеріалу авторка взяла участь у заходах Українського культурного центру в Дубліні, спілкувалася з керівницею центру Оксаною Гаврилюк та активісткою Української асоціації Мариною Коваль, а також відвідала фестивалі «Українська весна» та «Українське кіно в Ірландії». У роботі над цим матеріалом були враховані рекомендації Сергія Кіфи</w:t>
      </w:r>
      <w:r>
        <w:rPr>
          <w:rFonts w:hint="default"/>
          <w:sz w:val="28"/>
          <w:szCs w:val="28"/>
          <w:lang w:val="en-US"/>
        </w:rPr>
        <w:t xml:space="preserve"> [14]</w:t>
      </w:r>
      <w:r>
        <w:rPr>
          <w:sz w:val="28"/>
          <w:szCs w:val="28"/>
        </w:rPr>
        <w:t xml:space="preserve"> щодо особливостей створення оглядів та належного оформлення журналістських текстів.</w:t>
      </w:r>
    </w:p>
    <w:p w14:paraId="2BD10864">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Таким чином, у процесі підготовки журналістських матеріалів для кваліфікаційної роботи було застосовано комплексний та ретельний підхід, що відповідає високим журналістським стандартам і дозволяє повністю розкрити тему адаптації українських біженців в Ірландії.</w:t>
      </w:r>
    </w:p>
    <w:p w14:paraId="743D523C">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7F0618E2">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5D6D548E">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240B09A9">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36498F30">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59D02D3B">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09563BFD">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4A098078">
      <w:pPr>
        <w:keepNext w:val="0"/>
        <w:keepLines w:val="0"/>
        <w:pageBreakBefore w:val="0"/>
        <w:widowControl/>
        <w:numPr>
          <w:ilvl w:val="0"/>
          <w:numId w:val="0"/>
        </w:numPr>
        <w:suppressLineNumbers w:val="0"/>
        <w:tabs>
          <w:tab w:val="left" w:pos="720"/>
        </w:tabs>
        <w:kinsoku/>
        <w:wordWrap/>
        <w:overflowPunct/>
        <w:topLinePunct w:val="0"/>
        <w:autoSpaceDE/>
        <w:autoSpaceDN/>
        <w:bidi w:val="0"/>
        <w:adjustRightInd/>
        <w:snapToGrid/>
        <w:spacing w:before="0" w:beforeAutospacing="0" w:after="0" w:afterAutospacing="0" w:line="360" w:lineRule="auto"/>
        <w:ind w:firstLine="280" w:firstLineChars="100"/>
        <w:jc w:val="both"/>
        <w:textAlignment w:val="auto"/>
        <w:rPr>
          <w:rFonts w:hint="default" w:ascii="Times New Roman" w:hAnsi="Times New Roman" w:cs="Times New Roman"/>
          <w:sz w:val="28"/>
          <w:szCs w:val="28"/>
        </w:rPr>
      </w:pPr>
    </w:p>
    <w:p w14:paraId="5AF2ED0F">
      <w:pPr>
        <w:pStyle w:val="4"/>
        <w:keepNext w:val="0"/>
        <w:keepLines w:val="0"/>
        <w:pageBreakBefore w:val="0"/>
        <w:widowControl/>
        <w:kinsoku/>
        <w:wordWrap/>
        <w:overflowPunct/>
        <w:topLinePunct w:val="0"/>
        <w:autoSpaceDE/>
        <w:autoSpaceDN/>
        <w:bidi w:val="0"/>
        <w:adjustRightInd/>
        <w:snapToGrid/>
        <w:spacing w:beforeAutospacing="0" w:afterAutospacing="0" w:line="360" w:lineRule="auto"/>
        <w:ind w:firstLine="281" w:firstLineChars="100"/>
        <w:jc w:val="center"/>
        <w:textAlignment w:val="auto"/>
        <w:rPr>
          <w:rFonts w:hint="default" w:ascii="Times New Roman" w:hAnsi="Times New Roman" w:cs="Times New Roman"/>
          <w:sz w:val="28"/>
          <w:szCs w:val="28"/>
          <w:lang w:val="uk-UA"/>
        </w:rPr>
      </w:pPr>
      <w:r>
        <w:rPr>
          <w:rFonts w:hint="default" w:ascii="Times New Roman" w:hAnsi="Times New Roman" w:cs="Times New Roman"/>
          <w:sz w:val="28"/>
          <w:szCs w:val="28"/>
          <w:lang w:val="uk-UA"/>
        </w:rPr>
        <w:t>ВИСНОВКИ</w:t>
      </w:r>
    </w:p>
    <w:p w14:paraId="4C0ED5EB">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У процесі підготовки кваліфікаційної роботи були досягнуті поставлені мета та завдання, пов'язані з всебічним дослідженням та висвітленням теми адаптації українських біженців в Ірландії. Комплексне використання різних журналістських жанрів забезпечило повне та ґрунтовне розкриття важливих аспектів цього процесу, дозволивши детально вивчити та проаналізувати різноманітні фактори, що впливають на інтеграцію українців у нове суспільство.</w:t>
      </w:r>
    </w:p>
    <w:p w14:paraId="2D65D9C3">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Застосування жанру художнього репортажу виявилося ефективним методом для глибокого та атмосферного відображення реалій життя українських переселенців у тимчасових притулках. Завдяки безпосередньому спілкуванню з героями вдалося передати не лише зовнішні умови проживання, але й глибокі внутрішні переживання людей, їхні страхи, сподівання та взаємну підтримку в умовах важких життєвих випробувань. Цей жанр надав можливість створити психологічні портрети біженців, що значно поглибило сприйняття читачами їхніх історій.</w:t>
      </w:r>
    </w:p>
    <w:p w14:paraId="10EDBF29">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Використання жанру інтерв'ю дозволило детально та індивідуалізовано розглянути історії адаптації українських біженців, виокремивши особистісні та соціальні фактори, які визначають успішність чи неуспішність інтеграції. Особисті розмови з героями дали можливість виявити найбільш вагомі перешкоди та ресурси для адаптації, зокрема мовний бар'єр, необхідність зміни професії, працевлаштування та підтримку місцевих громад і волонтерських ініціатив. Інтерв’ю стали важливим інструментом для глибокого розуміння особистих стратегій подолання труднощів.</w:t>
      </w:r>
    </w:p>
    <w:p w14:paraId="1B7C3387">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Аналітична стаття забезпечила можливість систематичного порівняння політики підтримки українських біженців в Ірландії та інших європейських країнах. Виявлено, що Ірландія, яка спочатку демонструвала високий рівень підтримки</w:t>
      </w:r>
      <w:r>
        <w:rPr>
          <w:rFonts w:hint="default"/>
          <w:sz w:val="28"/>
          <w:szCs w:val="28"/>
          <w:lang w:val="en-US"/>
        </w:rPr>
        <w:t xml:space="preserve"> [5], [6], [10]</w:t>
      </w:r>
      <w:r>
        <w:rPr>
          <w:sz w:val="28"/>
          <w:szCs w:val="28"/>
        </w:rPr>
        <w:t>, наразі стикається з економічними обмеженнями, що спонукає українців до активнішої самостійної інтеграції</w:t>
      </w:r>
      <w:r>
        <w:rPr>
          <w:rFonts w:hint="default"/>
          <w:sz w:val="28"/>
          <w:szCs w:val="28"/>
          <w:lang w:val="en-US"/>
        </w:rPr>
        <w:t xml:space="preserve"> [1], [11], [12], [13], [22]</w:t>
      </w:r>
      <w:r>
        <w:rPr>
          <w:sz w:val="28"/>
          <w:szCs w:val="28"/>
        </w:rPr>
        <w:t>. Порівняльний аналіз допоміг оцінити ефективність державних програм, виявити їх сильні та слабкі сторони, а також визначити потенційні напрями їх покращення, ґрунтуючись на досвіді інших країн Європи.</w:t>
      </w:r>
    </w:p>
    <w:p w14:paraId="33CA547D">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У рамках огляду культурних ініціатив української громади було систематизовано інформацію про активну участь українців у культурному житті Ірландії. Встановлено, що культурні проєкти та заходи є важливим чинником збереження національної ідентичності, формування міцних громадських зв'язків, а також сприяють взаєморозумінню та інтеграції українців з ірландським суспільством. Активність української громади у культурній сфері позитивно впливає на процес інтеграції, створюючи можливості для міжкультурного діалогу та взаємоповаги.</w:t>
      </w:r>
    </w:p>
    <w:p w14:paraId="1C5F22A1">
      <w:pPr>
        <w:pStyle w:val="1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280" w:firstLineChars="100"/>
        <w:jc w:val="both"/>
        <w:textAlignment w:val="auto"/>
        <w:rPr>
          <w:sz w:val="28"/>
          <w:szCs w:val="28"/>
        </w:rPr>
      </w:pPr>
      <w:r>
        <w:rPr>
          <w:sz w:val="28"/>
          <w:szCs w:val="28"/>
        </w:rPr>
        <w:t>Таким чином, результати проведеного дослідження свідчать, що адаптація українських біженців в Ірландії є складним та багатовимірним процесом, який залежить від взаємодії багатьох факторів: особистих зусиль переселенців, державної політики приймаючої країни, а також підтримки місцевого населення та громадських ініціатив. Важливим висновком є необхідність подальшого дослідження цієї тематики з метою створення ефективніших програм підтримки та інтеграції українських біженців у довгостроковій перспективі. Отримані результати можуть бути корисними для формування рекомендацій щодо покращення державних політик і громадських стратегій у сфері підтримки переселенців.</w:t>
      </w:r>
    </w:p>
    <w:p w14:paraId="53F433BC">
      <w:pPr>
        <w:rPr>
          <w:rFonts w:hint="default" w:ascii="Times New Roman" w:hAnsi="Times New Roman" w:cs="Times New Roman"/>
          <w:sz w:val="28"/>
          <w:szCs w:val="28"/>
          <w:lang w:val="uk-UA"/>
        </w:rPr>
      </w:pPr>
    </w:p>
    <w:p w14:paraId="346A8B69">
      <w:pPr>
        <w:rPr>
          <w:rFonts w:hint="default" w:ascii="Times New Roman" w:hAnsi="Times New Roman" w:cs="Times New Roman"/>
          <w:sz w:val="28"/>
          <w:szCs w:val="28"/>
          <w:lang w:val="uk-UA"/>
        </w:rPr>
      </w:pPr>
    </w:p>
    <w:p w14:paraId="21B46CD0">
      <w:pPr>
        <w:rPr>
          <w:rFonts w:hint="default" w:ascii="Times New Roman" w:hAnsi="Times New Roman" w:cs="Times New Roman"/>
          <w:sz w:val="28"/>
          <w:szCs w:val="28"/>
          <w:lang w:val="uk-UA"/>
        </w:rPr>
      </w:pPr>
    </w:p>
    <w:p w14:paraId="7D80A8A3">
      <w:pPr>
        <w:rPr>
          <w:rFonts w:hint="default" w:ascii="Times New Roman" w:hAnsi="Times New Roman" w:cs="Times New Roman"/>
          <w:sz w:val="28"/>
          <w:szCs w:val="28"/>
          <w:lang w:val="uk-UA"/>
        </w:rPr>
      </w:pPr>
    </w:p>
    <w:p w14:paraId="40998B12">
      <w:pPr>
        <w:rPr>
          <w:rFonts w:hint="default" w:ascii="Times New Roman" w:hAnsi="Times New Roman" w:cs="Times New Roman"/>
          <w:sz w:val="28"/>
          <w:szCs w:val="28"/>
          <w:lang w:val="uk-UA"/>
        </w:rPr>
      </w:pPr>
    </w:p>
    <w:p w14:paraId="6FC0F245">
      <w:pPr>
        <w:rPr>
          <w:rFonts w:hint="default" w:ascii="Times New Roman" w:hAnsi="Times New Roman" w:cs="Times New Roman"/>
          <w:sz w:val="28"/>
          <w:szCs w:val="28"/>
          <w:lang w:val="uk-UA"/>
        </w:rPr>
      </w:pPr>
    </w:p>
    <w:p w14:paraId="57F155CE">
      <w:pPr>
        <w:rPr>
          <w:rFonts w:hint="default" w:ascii="Times New Roman" w:hAnsi="Times New Roman" w:cs="Times New Roman"/>
          <w:sz w:val="28"/>
          <w:szCs w:val="28"/>
          <w:lang w:val="uk-UA"/>
        </w:rPr>
      </w:pPr>
    </w:p>
    <w:p w14:paraId="66F457C2">
      <w:pPr>
        <w:rPr>
          <w:rFonts w:hint="default" w:ascii="Times New Roman" w:hAnsi="Times New Roman" w:cs="Times New Roman"/>
          <w:sz w:val="28"/>
          <w:szCs w:val="28"/>
          <w:lang w:val="uk-UA"/>
        </w:rPr>
      </w:pPr>
    </w:p>
    <w:p w14:paraId="7D4956DF">
      <w:pPr>
        <w:rPr>
          <w:rFonts w:hint="default" w:ascii="Times New Roman" w:hAnsi="Times New Roman" w:cs="Times New Roman"/>
          <w:sz w:val="28"/>
          <w:szCs w:val="28"/>
          <w:lang w:val="uk-UA"/>
        </w:rPr>
      </w:pPr>
    </w:p>
    <w:p w14:paraId="6E5B75EC">
      <w:pPr>
        <w:rPr>
          <w:rFonts w:hint="default" w:ascii="Times New Roman" w:hAnsi="Times New Roman" w:cs="Times New Roman"/>
          <w:sz w:val="28"/>
          <w:szCs w:val="28"/>
          <w:lang w:val="uk-UA"/>
        </w:rPr>
      </w:pPr>
    </w:p>
    <w:p w14:paraId="5EB659CB">
      <w:pPr>
        <w:rPr>
          <w:rFonts w:hint="default" w:ascii="Times New Roman" w:hAnsi="Times New Roman" w:cs="Times New Roman"/>
          <w:sz w:val="28"/>
          <w:szCs w:val="28"/>
          <w:lang w:val="uk-UA"/>
        </w:rPr>
      </w:pPr>
    </w:p>
    <w:p w14:paraId="27A72E0F">
      <w:pPr>
        <w:rPr>
          <w:rFonts w:hint="default" w:ascii="Times New Roman" w:hAnsi="Times New Roman" w:cs="Times New Roman"/>
          <w:sz w:val="28"/>
          <w:szCs w:val="28"/>
          <w:lang w:val="uk-UA"/>
        </w:rPr>
      </w:pPr>
    </w:p>
    <w:p w14:paraId="7DDD386F">
      <w:pPr>
        <w:pStyle w:val="4"/>
        <w:bidi w:val="0"/>
        <w:jc w:val="center"/>
      </w:pPr>
      <w:r>
        <w:rPr>
          <w:rFonts w:hint="default" w:ascii="Times New Roman" w:hAnsi="Times New Roman" w:cs="Times New Roman"/>
          <w:sz w:val="28"/>
          <w:szCs w:val="28"/>
          <w:lang w:val="en-US" w:eastAsia="zh-CN"/>
        </w:rPr>
        <w:t>БІБЛІОГРАФІЯ</w:t>
      </w:r>
    </w:p>
    <w:p w14:paraId="63C120BD">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В Ірландії з 1 вересня у шість разів скоротять соціальні виплати для українських біженців. URL: </w:t>
      </w:r>
      <w:r>
        <w:rPr>
          <w:rFonts w:hint="default"/>
          <w:sz w:val="28"/>
          <w:szCs w:val="28"/>
        </w:rPr>
        <w:fldChar w:fldCharType="begin"/>
      </w:r>
      <w:r>
        <w:rPr>
          <w:rFonts w:hint="default"/>
          <w:sz w:val="28"/>
          <w:szCs w:val="28"/>
        </w:rPr>
        <w:instrText xml:space="preserve"> HYPERLINK "https://surl.lu/jtrhnx" </w:instrText>
      </w:r>
      <w:r>
        <w:rPr>
          <w:rFonts w:hint="default"/>
          <w:sz w:val="28"/>
          <w:szCs w:val="28"/>
        </w:rPr>
        <w:fldChar w:fldCharType="separate"/>
      </w:r>
      <w:r>
        <w:rPr>
          <w:rStyle w:val="9"/>
          <w:rFonts w:hint="default"/>
          <w:sz w:val="28"/>
          <w:szCs w:val="28"/>
        </w:rPr>
        <w:t>https://surl.lu/jtrhnx</w:t>
      </w:r>
      <w:r>
        <w:rPr>
          <w:rFonts w:hint="default"/>
          <w:sz w:val="28"/>
          <w:szCs w:val="28"/>
        </w:rPr>
        <w:fldChar w:fldCharType="end"/>
      </w:r>
      <w:r>
        <w:rPr>
          <w:sz w:val="28"/>
          <w:szCs w:val="28"/>
        </w:rPr>
        <w:t xml:space="preserve"> (дата звернення: 07.01.2025).</w:t>
      </w:r>
    </w:p>
    <w:p w14:paraId="5E68C372">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Геллер М. Художній репортаж як жанр нової журналістики. Київ: Центр учбової літератури, 2008. 248 с.</w:t>
      </w:r>
    </w:p>
    <w:p w14:paraId="2A611E4A">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Дмитровський З. Аналітична журналістика: навчальний посібник. Київ: Академія, 2013. 256 с.</w:t>
      </w:r>
    </w:p>
    <w:p w14:paraId="082C2825">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Здоровега В. Й. Теорія і методика журналістської творчості: підручник. 3-тє вид. Львів: ПАІС, 2008. 268 с.</w:t>
      </w:r>
    </w:p>
    <w:p w14:paraId="7589745D">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Зміни для українців в Ірландії 2025: про соціальні виплати, житло та тимчасовий статус. URL: </w:t>
      </w:r>
      <w:r>
        <w:rPr>
          <w:rFonts w:hint="default"/>
          <w:sz w:val="28"/>
          <w:szCs w:val="28"/>
        </w:rPr>
        <w:fldChar w:fldCharType="begin"/>
      </w:r>
      <w:r>
        <w:rPr>
          <w:rFonts w:hint="default"/>
          <w:sz w:val="28"/>
          <w:szCs w:val="28"/>
        </w:rPr>
        <w:instrText xml:space="preserve"> HYPERLINK "https://surli.cc/ecywxs" </w:instrText>
      </w:r>
      <w:r>
        <w:rPr>
          <w:rFonts w:hint="default"/>
          <w:sz w:val="28"/>
          <w:szCs w:val="28"/>
        </w:rPr>
        <w:fldChar w:fldCharType="separate"/>
      </w:r>
      <w:r>
        <w:rPr>
          <w:rStyle w:val="9"/>
          <w:rFonts w:hint="default"/>
          <w:sz w:val="28"/>
          <w:szCs w:val="28"/>
        </w:rPr>
        <w:t>https://surli.cc/ecywxs</w:t>
      </w:r>
      <w:r>
        <w:rPr>
          <w:rFonts w:hint="default"/>
          <w:sz w:val="28"/>
          <w:szCs w:val="28"/>
        </w:rPr>
        <w:fldChar w:fldCharType="end"/>
      </w:r>
      <w:r>
        <w:rPr>
          <w:sz w:val="28"/>
          <w:szCs w:val="28"/>
        </w:rPr>
        <w:t xml:space="preserve"> (дата звернення: 12.12.2024).</w:t>
      </w:r>
    </w:p>
    <w:p w14:paraId="61ED6F6B">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Зміни умов перебування українських біженців в Ірландії у 2024 році. URL: </w:t>
      </w:r>
      <w:r>
        <w:rPr>
          <w:rFonts w:hint="default"/>
          <w:sz w:val="28"/>
          <w:szCs w:val="28"/>
        </w:rPr>
        <w:fldChar w:fldCharType="begin"/>
      </w:r>
      <w:r>
        <w:rPr>
          <w:rFonts w:hint="default"/>
          <w:sz w:val="28"/>
          <w:szCs w:val="28"/>
        </w:rPr>
        <w:instrText xml:space="preserve"> HYPERLINK "https://surl.lu/gdrnby" </w:instrText>
      </w:r>
      <w:r>
        <w:rPr>
          <w:rFonts w:hint="default"/>
          <w:sz w:val="28"/>
          <w:szCs w:val="28"/>
        </w:rPr>
        <w:fldChar w:fldCharType="separate"/>
      </w:r>
      <w:r>
        <w:rPr>
          <w:rStyle w:val="9"/>
          <w:rFonts w:hint="default"/>
          <w:sz w:val="28"/>
          <w:szCs w:val="28"/>
        </w:rPr>
        <w:t>https://surl.lu/gdrnby</w:t>
      </w:r>
      <w:r>
        <w:rPr>
          <w:rFonts w:hint="default"/>
          <w:sz w:val="28"/>
          <w:szCs w:val="28"/>
        </w:rPr>
        <w:fldChar w:fldCharType="end"/>
      </w:r>
      <w:r>
        <w:rPr>
          <w:sz w:val="28"/>
          <w:szCs w:val="28"/>
        </w:rPr>
        <w:t xml:space="preserve"> (дата звернення: 16.12.2024).</w:t>
      </w:r>
    </w:p>
    <w:p w14:paraId="436ED901">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Інформаційна лінія українською мовою. URL: </w:t>
      </w:r>
      <w:r>
        <w:rPr>
          <w:rFonts w:hint="default"/>
          <w:sz w:val="28"/>
          <w:szCs w:val="28"/>
        </w:rPr>
        <w:fldChar w:fldCharType="begin"/>
      </w:r>
      <w:r>
        <w:rPr>
          <w:rFonts w:hint="default"/>
          <w:sz w:val="28"/>
          <w:szCs w:val="28"/>
        </w:rPr>
        <w:instrText xml:space="preserve"> HYPERLINK "https://surl.lu/erhujl" </w:instrText>
      </w:r>
      <w:r>
        <w:rPr>
          <w:rFonts w:hint="default"/>
          <w:sz w:val="28"/>
          <w:szCs w:val="28"/>
        </w:rPr>
        <w:fldChar w:fldCharType="separate"/>
      </w:r>
      <w:r>
        <w:rPr>
          <w:rStyle w:val="9"/>
          <w:rFonts w:hint="default"/>
          <w:sz w:val="28"/>
          <w:szCs w:val="28"/>
        </w:rPr>
        <w:t>https://surl.lu/erhujl</w:t>
      </w:r>
      <w:r>
        <w:rPr>
          <w:rFonts w:hint="default"/>
          <w:sz w:val="28"/>
          <w:szCs w:val="28"/>
        </w:rPr>
        <w:fldChar w:fldCharType="end"/>
      </w:r>
      <w:r>
        <w:rPr>
          <w:sz w:val="28"/>
          <w:szCs w:val="28"/>
        </w:rPr>
        <w:t xml:space="preserve"> (дата звернення: 10.01.2025).</w:t>
      </w:r>
    </w:p>
    <w:p w14:paraId="07FA42A6">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Інформація про тимчасовий захист для людей, які рятуються від конфлікту в Україні. URL: </w:t>
      </w:r>
      <w:r>
        <w:rPr>
          <w:rFonts w:hint="default"/>
          <w:sz w:val="28"/>
          <w:szCs w:val="28"/>
        </w:rPr>
        <w:fldChar w:fldCharType="begin"/>
      </w:r>
      <w:r>
        <w:rPr>
          <w:rFonts w:hint="default"/>
          <w:sz w:val="28"/>
          <w:szCs w:val="28"/>
        </w:rPr>
        <w:instrText xml:space="preserve"> HYPERLINK "https://surl.li/fiegsd" </w:instrText>
      </w:r>
      <w:r>
        <w:rPr>
          <w:rFonts w:hint="default"/>
          <w:sz w:val="28"/>
          <w:szCs w:val="28"/>
        </w:rPr>
        <w:fldChar w:fldCharType="separate"/>
      </w:r>
      <w:r>
        <w:rPr>
          <w:rStyle w:val="9"/>
          <w:rFonts w:hint="default"/>
          <w:sz w:val="28"/>
          <w:szCs w:val="28"/>
        </w:rPr>
        <w:t>https://surl.li/fiegsd</w:t>
      </w:r>
      <w:r>
        <w:rPr>
          <w:rFonts w:hint="default"/>
          <w:sz w:val="28"/>
          <w:szCs w:val="28"/>
        </w:rPr>
        <w:fldChar w:fldCharType="end"/>
      </w:r>
      <w:r>
        <w:rPr>
          <w:sz w:val="28"/>
          <w:szCs w:val="28"/>
        </w:rPr>
        <w:t xml:space="preserve"> (дата звернення: 18.01.2025).</w:t>
      </w:r>
    </w:p>
    <w:p w14:paraId="50694A7A">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Ірландія для українців: короткий довідник. URL: </w:t>
      </w:r>
      <w:r>
        <w:rPr>
          <w:rFonts w:hint="default"/>
          <w:sz w:val="28"/>
          <w:szCs w:val="28"/>
        </w:rPr>
        <w:fldChar w:fldCharType="begin"/>
      </w:r>
      <w:r>
        <w:rPr>
          <w:rFonts w:hint="default"/>
          <w:sz w:val="28"/>
          <w:szCs w:val="28"/>
        </w:rPr>
        <w:instrText xml:space="preserve"> HYPERLINK "https://surl.li/wihtym" </w:instrText>
      </w:r>
      <w:r>
        <w:rPr>
          <w:rFonts w:hint="default"/>
          <w:sz w:val="28"/>
          <w:szCs w:val="28"/>
        </w:rPr>
        <w:fldChar w:fldCharType="separate"/>
      </w:r>
      <w:r>
        <w:rPr>
          <w:rStyle w:val="9"/>
          <w:rFonts w:hint="default"/>
          <w:sz w:val="28"/>
          <w:szCs w:val="28"/>
        </w:rPr>
        <w:t>https://surl.li/wihtym</w:t>
      </w:r>
      <w:r>
        <w:rPr>
          <w:rFonts w:hint="default"/>
          <w:sz w:val="28"/>
          <w:szCs w:val="28"/>
        </w:rPr>
        <w:fldChar w:fldCharType="end"/>
      </w:r>
      <w:r>
        <w:rPr>
          <w:sz w:val="28"/>
          <w:szCs w:val="28"/>
        </w:rPr>
        <w:t xml:space="preserve"> (дата звернення: 05.01.2025).</w:t>
      </w:r>
    </w:p>
    <w:p w14:paraId="6EDD7A37">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Ірландія планує знову змінити правила для українських біженців: що відомо? URL: </w:t>
      </w:r>
      <w:r>
        <w:rPr>
          <w:rFonts w:hint="default"/>
          <w:sz w:val="28"/>
          <w:szCs w:val="28"/>
        </w:rPr>
        <w:fldChar w:fldCharType="begin"/>
      </w:r>
      <w:r>
        <w:rPr>
          <w:rFonts w:hint="default"/>
          <w:sz w:val="28"/>
          <w:szCs w:val="28"/>
        </w:rPr>
        <w:instrText xml:space="preserve"> HYPERLINK "https://surl.li/rnqwly" </w:instrText>
      </w:r>
      <w:r>
        <w:rPr>
          <w:rFonts w:hint="default"/>
          <w:sz w:val="28"/>
          <w:szCs w:val="28"/>
        </w:rPr>
        <w:fldChar w:fldCharType="separate"/>
      </w:r>
      <w:r>
        <w:rPr>
          <w:rStyle w:val="9"/>
          <w:rFonts w:hint="default"/>
          <w:sz w:val="28"/>
          <w:szCs w:val="28"/>
        </w:rPr>
        <w:t>https://surl.li/rnqwly</w:t>
      </w:r>
      <w:r>
        <w:rPr>
          <w:rFonts w:hint="default"/>
          <w:sz w:val="28"/>
          <w:szCs w:val="28"/>
        </w:rPr>
        <w:fldChar w:fldCharType="end"/>
      </w:r>
      <w:r>
        <w:rPr>
          <w:sz w:val="28"/>
          <w:szCs w:val="28"/>
        </w:rPr>
        <w:t xml:space="preserve"> (дата звернення: 06.01.2025).</w:t>
      </w:r>
    </w:p>
    <w:p w14:paraId="451F6C5E">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Ірландія розгляне скорочення державної підтримки біженців — прем'єр. URL: </w:t>
      </w:r>
      <w:r>
        <w:rPr>
          <w:rFonts w:hint="default"/>
          <w:sz w:val="28"/>
          <w:szCs w:val="28"/>
        </w:rPr>
        <w:fldChar w:fldCharType="begin"/>
      </w:r>
      <w:r>
        <w:rPr>
          <w:rFonts w:hint="default"/>
          <w:sz w:val="28"/>
          <w:szCs w:val="28"/>
        </w:rPr>
        <w:instrText xml:space="preserve"> HYPERLINK "https://surl.lu/qigavr" </w:instrText>
      </w:r>
      <w:r>
        <w:rPr>
          <w:rFonts w:hint="default"/>
          <w:sz w:val="28"/>
          <w:szCs w:val="28"/>
        </w:rPr>
        <w:fldChar w:fldCharType="separate"/>
      </w:r>
      <w:r>
        <w:rPr>
          <w:rStyle w:val="9"/>
          <w:rFonts w:hint="default"/>
          <w:sz w:val="28"/>
          <w:szCs w:val="28"/>
        </w:rPr>
        <w:t>https://surl.lu/qigavr</w:t>
      </w:r>
      <w:r>
        <w:rPr>
          <w:rFonts w:hint="default"/>
          <w:sz w:val="28"/>
          <w:szCs w:val="28"/>
        </w:rPr>
        <w:fldChar w:fldCharType="end"/>
      </w:r>
      <w:r>
        <w:rPr>
          <w:sz w:val="28"/>
          <w:szCs w:val="28"/>
        </w:rPr>
        <w:t xml:space="preserve"> (дата звернення: 14.01.2025).</w:t>
      </w:r>
    </w:p>
    <w:p w14:paraId="59373916">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Ірландія скоротила соцвиплати біженцям з України, які мають житло від держави. URL: </w:t>
      </w:r>
      <w:r>
        <w:rPr>
          <w:rFonts w:hint="default"/>
          <w:sz w:val="28"/>
          <w:szCs w:val="28"/>
        </w:rPr>
        <w:fldChar w:fldCharType="begin"/>
      </w:r>
      <w:r>
        <w:rPr>
          <w:rFonts w:hint="default"/>
          <w:sz w:val="28"/>
          <w:szCs w:val="28"/>
        </w:rPr>
        <w:instrText xml:space="preserve"> HYPERLINK "https://surl.li/sjyxgf" </w:instrText>
      </w:r>
      <w:r>
        <w:rPr>
          <w:rFonts w:hint="default"/>
          <w:sz w:val="28"/>
          <w:szCs w:val="28"/>
        </w:rPr>
        <w:fldChar w:fldCharType="separate"/>
      </w:r>
      <w:r>
        <w:rPr>
          <w:rStyle w:val="9"/>
          <w:rFonts w:hint="default"/>
          <w:sz w:val="28"/>
          <w:szCs w:val="28"/>
        </w:rPr>
        <w:t>https://surl.li/sjyxgf</w:t>
      </w:r>
      <w:r>
        <w:rPr>
          <w:rFonts w:hint="default"/>
          <w:sz w:val="28"/>
          <w:szCs w:val="28"/>
        </w:rPr>
        <w:fldChar w:fldCharType="end"/>
      </w:r>
      <w:r>
        <w:rPr>
          <w:sz w:val="28"/>
          <w:szCs w:val="28"/>
        </w:rPr>
        <w:t xml:space="preserve"> (дата звернення: 13.01.2025).</w:t>
      </w:r>
    </w:p>
    <w:p w14:paraId="5A3C8F3B">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Ірландія скоротить виплати прибулим українцям і зобов’яже швидше шукати власне житло. URL: </w:t>
      </w:r>
      <w:r>
        <w:rPr>
          <w:rFonts w:hint="default"/>
          <w:sz w:val="28"/>
          <w:szCs w:val="28"/>
        </w:rPr>
        <w:fldChar w:fldCharType="begin"/>
      </w:r>
      <w:r>
        <w:rPr>
          <w:rFonts w:hint="default"/>
          <w:sz w:val="28"/>
          <w:szCs w:val="28"/>
        </w:rPr>
        <w:instrText xml:space="preserve"> HYPERLINK "https://surl.li/rnlylr" </w:instrText>
      </w:r>
      <w:r>
        <w:rPr>
          <w:rFonts w:hint="default"/>
          <w:sz w:val="28"/>
          <w:szCs w:val="28"/>
        </w:rPr>
        <w:fldChar w:fldCharType="separate"/>
      </w:r>
      <w:r>
        <w:rPr>
          <w:rStyle w:val="9"/>
          <w:rFonts w:hint="default"/>
          <w:sz w:val="28"/>
          <w:szCs w:val="28"/>
        </w:rPr>
        <w:t>https://surl.li/rnlylr</w:t>
      </w:r>
      <w:r>
        <w:rPr>
          <w:rFonts w:hint="default"/>
          <w:sz w:val="28"/>
          <w:szCs w:val="28"/>
        </w:rPr>
        <w:fldChar w:fldCharType="end"/>
      </w:r>
      <w:r>
        <w:rPr>
          <w:sz w:val="28"/>
          <w:szCs w:val="28"/>
        </w:rPr>
        <w:t xml:space="preserve"> (дата звернення: 16.01.2025).</w:t>
      </w:r>
    </w:p>
    <w:p w14:paraId="2B5B7803">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Кифа С. Газетно-журнальне виробництво: навчальний посібник. Київ: Інститут журналістики КНУ ім. Т. Шевченка, 2010. 236 с.</w:t>
      </w:r>
    </w:p>
    <w:p w14:paraId="7B503552">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Михайлин І. Л. Основи журналістики: підручник. Київ: Центр учбової літератури, 2018. 364 с.</w:t>
      </w:r>
    </w:p>
    <w:p w14:paraId="37A861E9">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Німеччина змінює правила прихистку для біженців з України. URL: </w:t>
      </w:r>
      <w:r>
        <w:rPr>
          <w:rFonts w:hint="default"/>
          <w:sz w:val="28"/>
          <w:szCs w:val="28"/>
        </w:rPr>
        <w:fldChar w:fldCharType="begin"/>
      </w:r>
      <w:r>
        <w:rPr>
          <w:rFonts w:hint="default"/>
          <w:sz w:val="28"/>
          <w:szCs w:val="28"/>
        </w:rPr>
        <w:instrText xml:space="preserve"> HYPERLINK "https://surl.li/ibpxvs" </w:instrText>
      </w:r>
      <w:r>
        <w:rPr>
          <w:rFonts w:hint="default"/>
          <w:sz w:val="28"/>
          <w:szCs w:val="28"/>
        </w:rPr>
        <w:fldChar w:fldCharType="separate"/>
      </w:r>
      <w:r>
        <w:rPr>
          <w:rStyle w:val="9"/>
          <w:rFonts w:hint="default"/>
          <w:sz w:val="28"/>
          <w:szCs w:val="28"/>
        </w:rPr>
        <w:t>https://surl.li/ibpxvs</w:t>
      </w:r>
      <w:r>
        <w:rPr>
          <w:rFonts w:hint="default"/>
          <w:sz w:val="28"/>
          <w:szCs w:val="28"/>
        </w:rPr>
        <w:fldChar w:fldCharType="end"/>
      </w:r>
      <w:r>
        <w:rPr>
          <w:sz w:val="28"/>
          <w:szCs w:val="28"/>
        </w:rPr>
        <w:t xml:space="preserve"> (дата звернення: 23.12.2024).</w:t>
      </w:r>
    </w:p>
    <w:p w14:paraId="52B5B94F">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Соціальна підтримка для тих, хто прибуває з України відповідно до Директиви ЄС про тимчасовий захист. URL: </w:t>
      </w:r>
      <w:r>
        <w:rPr>
          <w:sz w:val="28"/>
          <w:szCs w:val="28"/>
        </w:rPr>
        <w:fldChar w:fldCharType="begin"/>
      </w:r>
      <w:r>
        <w:rPr>
          <w:sz w:val="28"/>
          <w:szCs w:val="28"/>
        </w:rPr>
        <w:instrText xml:space="preserve"> HYPERLINK "https://surl.li/nnvguw" </w:instrText>
      </w:r>
      <w:r>
        <w:rPr>
          <w:sz w:val="28"/>
          <w:szCs w:val="28"/>
        </w:rPr>
        <w:fldChar w:fldCharType="separate"/>
      </w:r>
      <w:r>
        <w:rPr>
          <w:rStyle w:val="9"/>
          <w:sz w:val="28"/>
          <w:szCs w:val="28"/>
        </w:rPr>
        <w:t>https://surl.li/nnvguw</w:t>
      </w:r>
      <w:r>
        <w:rPr>
          <w:sz w:val="28"/>
          <w:szCs w:val="28"/>
        </w:rPr>
        <w:fldChar w:fldCharType="end"/>
      </w:r>
      <w:r>
        <w:rPr>
          <w:sz w:val="28"/>
          <w:szCs w:val="28"/>
        </w:rPr>
        <w:t xml:space="preserve"> (дата звернення: 11.01.2025).</w:t>
      </w:r>
    </w:p>
    <w:p w14:paraId="66E471D7">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Тимчасовий захист в Ірландії: що змінилося для українців у 2024 році. URL: </w:t>
      </w:r>
      <w:r>
        <w:rPr>
          <w:rFonts w:hint="default"/>
          <w:sz w:val="28"/>
          <w:szCs w:val="28"/>
        </w:rPr>
        <w:fldChar w:fldCharType="begin"/>
      </w:r>
      <w:r>
        <w:rPr>
          <w:rFonts w:hint="default"/>
          <w:sz w:val="28"/>
          <w:szCs w:val="28"/>
        </w:rPr>
        <w:instrText xml:space="preserve"> HYPERLINK "https://surl.li/vjzzvg" </w:instrText>
      </w:r>
      <w:r>
        <w:rPr>
          <w:rFonts w:hint="default"/>
          <w:sz w:val="28"/>
          <w:szCs w:val="28"/>
        </w:rPr>
        <w:fldChar w:fldCharType="separate"/>
      </w:r>
      <w:r>
        <w:rPr>
          <w:rStyle w:val="9"/>
          <w:rFonts w:hint="default"/>
          <w:sz w:val="28"/>
          <w:szCs w:val="28"/>
        </w:rPr>
        <w:t>https://surl.li/vjzzvg</w:t>
      </w:r>
      <w:r>
        <w:rPr>
          <w:rFonts w:hint="default"/>
          <w:sz w:val="28"/>
          <w:szCs w:val="28"/>
        </w:rPr>
        <w:fldChar w:fldCharType="end"/>
      </w:r>
      <w:r>
        <w:rPr>
          <w:sz w:val="28"/>
          <w:szCs w:val="28"/>
        </w:rPr>
        <w:t xml:space="preserve"> (дата звернення: 15.12.2024).</w:t>
      </w:r>
    </w:p>
    <w:p w14:paraId="208CE109">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Тимчасовий захист, житло та виплати у 2024 році: якими будуть умови для українських біженців у країнах Європи та світу. URL: </w:t>
      </w:r>
      <w:r>
        <w:rPr>
          <w:rFonts w:hint="default"/>
          <w:sz w:val="28"/>
          <w:szCs w:val="28"/>
        </w:rPr>
        <w:fldChar w:fldCharType="begin"/>
      </w:r>
      <w:r>
        <w:rPr>
          <w:rFonts w:hint="default"/>
          <w:sz w:val="28"/>
          <w:szCs w:val="28"/>
        </w:rPr>
        <w:instrText xml:space="preserve"> HYPERLINK "https://surl.li/tssifq" </w:instrText>
      </w:r>
      <w:r>
        <w:rPr>
          <w:rFonts w:hint="default"/>
          <w:sz w:val="28"/>
          <w:szCs w:val="28"/>
        </w:rPr>
        <w:fldChar w:fldCharType="separate"/>
      </w:r>
      <w:r>
        <w:rPr>
          <w:rStyle w:val="9"/>
          <w:rFonts w:hint="default"/>
          <w:sz w:val="28"/>
          <w:szCs w:val="28"/>
        </w:rPr>
        <w:t>https://surl.li/tssifq</w:t>
      </w:r>
      <w:r>
        <w:rPr>
          <w:rFonts w:hint="default"/>
          <w:sz w:val="28"/>
          <w:szCs w:val="28"/>
        </w:rPr>
        <w:fldChar w:fldCharType="end"/>
      </w:r>
      <w:r>
        <w:rPr>
          <w:sz w:val="28"/>
          <w:szCs w:val="28"/>
        </w:rPr>
        <w:t xml:space="preserve"> (дата звернення: 15.01.2025).</w:t>
      </w:r>
    </w:p>
    <w:p w14:paraId="4C603A68">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Українські біженці у Європі 2025: які зміни очікують українців у Польщі та Німеччині. URL: </w:t>
      </w:r>
      <w:r>
        <w:rPr>
          <w:rFonts w:hint="default"/>
          <w:sz w:val="28"/>
          <w:szCs w:val="28"/>
        </w:rPr>
        <w:fldChar w:fldCharType="begin"/>
      </w:r>
      <w:r>
        <w:rPr>
          <w:rFonts w:hint="default"/>
          <w:sz w:val="28"/>
          <w:szCs w:val="28"/>
        </w:rPr>
        <w:instrText xml:space="preserve"> HYPERLINK "https://surli.cc/eclstz" </w:instrText>
      </w:r>
      <w:r>
        <w:rPr>
          <w:rFonts w:hint="default"/>
          <w:sz w:val="28"/>
          <w:szCs w:val="28"/>
        </w:rPr>
        <w:fldChar w:fldCharType="separate"/>
      </w:r>
      <w:r>
        <w:rPr>
          <w:rStyle w:val="9"/>
          <w:rFonts w:hint="default"/>
          <w:sz w:val="28"/>
          <w:szCs w:val="28"/>
        </w:rPr>
        <w:t>https://surli.cc/eclstz</w:t>
      </w:r>
      <w:r>
        <w:rPr>
          <w:rFonts w:hint="default"/>
          <w:sz w:val="28"/>
          <w:szCs w:val="28"/>
        </w:rPr>
        <w:fldChar w:fldCharType="end"/>
      </w:r>
      <w:r>
        <w:rPr>
          <w:sz w:val="28"/>
          <w:szCs w:val="28"/>
        </w:rPr>
        <w:t xml:space="preserve"> (дата звернення: 18.12.2024).</w:t>
      </w:r>
    </w:p>
    <w:p w14:paraId="2218D90A">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Фінансова допомога українцям у країнах Європи і правила перебування у 2025 році. URL: </w:t>
      </w:r>
      <w:r>
        <w:rPr>
          <w:rFonts w:hint="default"/>
          <w:sz w:val="28"/>
          <w:szCs w:val="28"/>
        </w:rPr>
        <w:fldChar w:fldCharType="begin"/>
      </w:r>
      <w:r>
        <w:rPr>
          <w:rFonts w:hint="default"/>
          <w:sz w:val="28"/>
          <w:szCs w:val="28"/>
        </w:rPr>
        <w:instrText xml:space="preserve"> HYPERLINK "https://surl.li/mmxkfc" </w:instrText>
      </w:r>
      <w:r>
        <w:rPr>
          <w:rFonts w:hint="default"/>
          <w:sz w:val="28"/>
          <w:szCs w:val="28"/>
        </w:rPr>
        <w:fldChar w:fldCharType="separate"/>
      </w:r>
      <w:r>
        <w:rPr>
          <w:rStyle w:val="9"/>
          <w:rFonts w:hint="default"/>
          <w:sz w:val="28"/>
          <w:szCs w:val="28"/>
        </w:rPr>
        <w:t>https://surl.li/mmxkfc</w:t>
      </w:r>
      <w:r>
        <w:rPr>
          <w:rFonts w:hint="default"/>
          <w:sz w:val="28"/>
          <w:szCs w:val="28"/>
        </w:rPr>
        <w:fldChar w:fldCharType="end"/>
      </w:r>
      <w:r>
        <w:rPr>
          <w:sz w:val="28"/>
          <w:szCs w:val="28"/>
        </w:rPr>
        <w:t xml:space="preserve"> (дата звернення: 17.12.2024).</w:t>
      </w:r>
    </w:p>
    <w:p w14:paraId="14D13849">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В Ірландії невдовзі закриють десятки пунктів розміщення українських біженців. URL: </w:t>
      </w:r>
      <w:r>
        <w:rPr>
          <w:rFonts w:hint="default"/>
          <w:sz w:val="28"/>
          <w:szCs w:val="28"/>
        </w:rPr>
        <w:fldChar w:fldCharType="begin"/>
      </w:r>
      <w:r>
        <w:rPr>
          <w:rFonts w:hint="default"/>
          <w:sz w:val="28"/>
          <w:szCs w:val="28"/>
        </w:rPr>
        <w:instrText xml:space="preserve"> HYPERLINK "https://surl.li/jiyufi" </w:instrText>
      </w:r>
      <w:r>
        <w:rPr>
          <w:rFonts w:hint="default"/>
          <w:sz w:val="28"/>
          <w:szCs w:val="28"/>
        </w:rPr>
        <w:fldChar w:fldCharType="separate"/>
      </w:r>
      <w:r>
        <w:rPr>
          <w:rStyle w:val="9"/>
          <w:rFonts w:hint="default"/>
          <w:sz w:val="28"/>
          <w:szCs w:val="28"/>
        </w:rPr>
        <w:t>https://surl.li/jiyufi</w:t>
      </w:r>
      <w:r>
        <w:rPr>
          <w:rFonts w:hint="default"/>
          <w:sz w:val="28"/>
          <w:szCs w:val="28"/>
        </w:rPr>
        <w:fldChar w:fldCharType="end"/>
      </w:r>
      <w:r>
        <w:rPr>
          <w:sz w:val="28"/>
          <w:szCs w:val="28"/>
        </w:rPr>
        <w:t xml:space="preserve"> (дата звернення: 12.01.2025).</w:t>
      </w:r>
    </w:p>
    <w:p w14:paraId="71924B96">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Запитання та відповіді: поради для українців — Advice for Ukrainians. URL: </w:t>
      </w:r>
      <w:r>
        <w:rPr>
          <w:rFonts w:hint="default"/>
          <w:sz w:val="28"/>
          <w:szCs w:val="28"/>
        </w:rPr>
        <w:fldChar w:fldCharType="begin"/>
      </w:r>
      <w:r>
        <w:rPr>
          <w:rFonts w:hint="default"/>
          <w:sz w:val="28"/>
          <w:szCs w:val="28"/>
        </w:rPr>
        <w:instrText xml:space="preserve"> HYPERLINK "https://surl.lu/tsweod" </w:instrText>
      </w:r>
      <w:r>
        <w:rPr>
          <w:rFonts w:hint="default"/>
          <w:sz w:val="28"/>
          <w:szCs w:val="28"/>
        </w:rPr>
        <w:fldChar w:fldCharType="separate"/>
      </w:r>
      <w:r>
        <w:rPr>
          <w:rStyle w:val="9"/>
          <w:rFonts w:hint="default"/>
          <w:sz w:val="28"/>
          <w:szCs w:val="28"/>
        </w:rPr>
        <w:t>https://surl.lu/tsweod</w:t>
      </w:r>
      <w:r>
        <w:rPr>
          <w:rFonts w:hint="default"/>
          <w:sz w:val="28"/>
          <w:szCs w:val="28"/>
        </w:rPr>
        <w:fldChar w:fldCharType="end"/>
      </w:r>
      <w:r>
        <w:rPr>
          <w:sz w:val="28"/>
          <w:szCs w:val="28"/>
        </w:rPr>
        <w:t xml:space="preserve"> (дата звернення: 17.01.2025).</w:t>
      </w:r>
    </w:p>
    <w:p w14:paraId="5B94F5DA">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Ireland's response to the Russian invasion of Ukraine. URL: </w:t>
      </w:r>
      <w:r>
        <w:rPr>
          <w:rFonts w:hint="default"/>
          <w:sz w:val="28"/>
          <w:szCs w:val="28"/>
        </w:rPr>
        <w:fldChar w:fldCharType="begin"/>
      </w:r>
      <w:r>
        <w:rPr>
          <w:rFonts w:hint="default"/>
          <w:sz w:val="28"/>
          <w:szCs w:val="28"/>
        </w:rPr>
        <w:instrText xml:space="preserve"> HYPERLINK "https://surl.gd/lbqkuh" </w:instrText>
      </w:r>
      <w:r>
        <w:rPr>
          <w:rFonts w:hint="default"/>
          <w:sz w:val="28"/>
          <w:szCs w:val="28"/>
        </w:rPr>
        <w:fldChar w:fldCharType="separate"/>
      </w:r>
      <w:r>
        <w:rPr>
          <w:rStyle w:val="9"/>
          <w:rFonts w:hint="default"/>
          <w:sz w:val="28"/>
          <w:szCs w:val="28"/>
        </w:rPr>
        <w:t>https://surl.gd/lbqkuh</w:t>
      </w:r>
      <w:r>
        <w:rPr>
          <w:rFonts w:hint="default"/>
          <w:sz w:val="28"/>
          <w:szCs w:val="28"/>
        </w:rPr>
        <w:fldChar w:fldCharType="end"/>
      </w:r>
      <w:r>
        <w:rPr>
          <w:sz w:val="28"/>
          <w:szCs w:val="28"/>
        </w:rPr>
        <w:t xml:space="preserve"> (дата звернення: 08.01.2025).</w:t>
      </w:r>
    </w:p>
    <w:p w14:paraId="015DA736">
      <w:pPr>
        <w:pStyle w:val="13"/>
        <w:keepNext w:val="0"/>
        <w:keepLines w:val="0"/>
        <w:pageBreakBefore w:val="0"/>
        <w:widowControl/>
        <w:numPr>
          <w:ilvl w:val="0"/>
          <w:numId w:val="3"/>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sz w:val="28"/>
          <w:szCs w:val="28"/>
        </w:rPr>
      </w:pPr>
      <w:r>
        <w:rPr>
          <w:sz w:val="28"/>
          <w:szCs w:val="28"/>
        </w:rPr>
        <w:t xml:space="preserve">Coming to Ireland from Ukraine. URL: </w:t>
      </w:r>
      <w:r>
        <w:rPr>
          <w:rFonts w:hint="default"/>
          <w:sz w:val="28"/>
          <w:szCs w:val="28"/>
        </w:rPr>
        <w:fldChar w:fldCharType="begin"/>
      </w:r>
      <w:r>
        <w:rPr>
          <w:rFonts w:hint="default"/>
          <w:sz w:val="28"/>
          <w:szCs w:val="28"/>
        </w:rPr>
        <w:instrText xml:space="preserve"> HYPERLINK "https://surl.li/uxpnzh" </w:instrText>
      </w:r>
      <w:r>
        <w:rPr>
          <w:rFonts w:hint="default"/>
          <w:sz w:val="28"/>
          <w:szCs w:val="28"/>
        </w:rPr>
        <w:fldChar w:fldCharType="separate"/>
      </w:r>
      <w:r>
        <w:rPr>
          <w:rStyle w:val="9"/>
          <w:rFonts w:hint="default"/>
          <w:sz w:val="28"/>
          <w:szCs w:val="28"/>
        </w:rPr>
        <w:t>https://surl.li/uxpnzh</w:t>
      </w:r>
      <w:r>
        <w:rPr>
          <w:rFonts w:hint="default"/>
          <w:sz w:val="28"/>
          <w:szCs w:val="28"/>
        </w:rPr>
        <w:fldChar w:fldCharType="end"/>
      </w:r>
      <w:r>
        <w:rPr>
          <w:sz w:val="28"/>
          <w:szCs w:val="28"/>
        </w:rPr>
        <w:t xml:space="preserve"> (дата звернення: 09.01.2025).</w:t>
      </w:r>
    </w:p>
    <w:p w14:paraId="77685B25">
      <w:pPr>
        <w:keepNext w:val="0"/>
        <w:keepLines w:val="0"/>
        <w:widowControl/>
        <w:numPr>
          <w:ilvl w:val="0"/>
          <w:numId w:val="0"/>
        </w:numPr>
        <w:suppressLineNumbers w:val="0"/>
        <w:spacing w:before="0" w:beforeAutospacing="1" w:after="0" w:afterAutospacing="1"/>
        <w:rPr>
          <w:sz w:val="28"/>
          <w:szCs w:val="28"/>
        </w:rPr>
      </w:pPr>
    </w:p>
    <w:p w14:paraId="28B516A2">
      <w:pPr>
        <w:rPr>
          <w:rFonts w:hint="default" w:ascii="Times New Roman" w:hAnsi="Times New Roman" w:cs="Times New Roman"/>
          <w:sz w:val="28"/>
          <w:szCs w:val="28"/>
          <w:lang w:val="uk-UA" w:eastAsia="zh-CN"/>
        </w:rPr>
      </w:pPr>
    </w:p>
    <w:p w14:paraId="795DE1C2">
      <w:pPr>
        <w:keepNext w:val="0"/>
        <w:keepLines w:val="0"/>
        <w:pageBreakBefore w:val="0"/>
        <w:widowControl/>
        <w:kinsoku/>
        <w:wordWrap/>
        <w:overflowPunct/>
        <w:topLinePunct w:val="0"/>
        <w:autoSpaceDE/>
        <w:autoSpaceDN/>
        <w:bidi w:val="0"/>
        <w:adjustRightInd w:val="0"/>
        <w:snapToGrid/>
        <w:spacing w:line="360" w:lineRule="auto"/>
        <w:ind w:left="0" w:leftChars="0" w:firstLine="0" w:firstLineChars="0"/>
        <w:jc w:val="both"/>
        <w:textAlignment w:val="auto"/>
        <w:rPr>
          <w:rFonts w:hint="default" w:ascii="Times New Roman" w:hAnsi="Times New Roman" w:cs="Times New Roman"/>
          <w:sz w:val="28"/>
          <w:szCs w:val="28"/>
          <w:u w:val="single"/>
          <w:lang w:val="uk-UA"/>
        </w:rPr>
      </w:pPr>
    </w:p>
    <w:p w14:paraId="3EF0DF96">
      <w:pPr>
        <w:keepNext w:val="0"/>
        <w:keepLines w:val="0"/>
        <w:pageBreakBefore w:val="0"/>
        <w:widowControl/>
        <w:kinsoku/>
        <w:wordWrap/>
        <w:overflowPunct/>
        <w:topLinePunct w:val="0"/>
        <w:autoSpaceDE/>
        <w:autoSpaceDN/>
        <w:bidi w:val="0"/>
        <w:adjustRightInd w:val="0"/>
        <w:snapToGrid/>
        <w:spacing w:line="360" w:lineRule="auto"/>
        <w:ind w:left="0" w:leftChars="0" w:firstLine="0" w:firstLineChars="0"/>
        <w:jc w:val="both"/>
        <w:textAlignment w:val="auto"/>
        <w:rPr>
          <w:rFonts w:hint="default" w:ascii="Times New Roman" w:hAnsi="Times New Roman" w:cs="Times New Roman"/>
          <w:sz w:val="28"/>
          <w:szCs w:val="28"/>
          <w:u w:val="single"/>
          <w:lang w:val="uk-UA"/>
        </w:rPr>
      </w:pPr>
    </w:p>
    <w:p w14:paraId="7F02758B">
      <w:pPr>
        <w:keepNext w:val="0"/>
        <w:keepLines w:val="0"/>
        <w:widowControl/>
        <w:suppressLineNumbers w:val="0"/>
        <w:jc w:val="center"/>
        <w:rPr>
          <w:rFonts w:hint="default" w:ascii="Times New Roman" w:hAnsi="Times New Roman" w:eastAsia="TimesNewRomanPS-BoldMT" w:cs="Times New Roman"/>
          <w:b/>
          <w:bCs/>
          <w:color w:val="000000"/>
          <w:kern w:val="0"/>
          <w:sz w:val="28"/>
          <w:szCs w:val="28"/>
          <w:lang w:val="en-US" w:eastAsia="zh-CN" w:bidi="ar"/>
        </w:rPr>
        <w:sectPr>
          <w:headerReference r:id="rId4" w:type="default"/>
          <w:pgSz w:w="11906" w:h="16838"/>
          <w:pgMar w:top="1417" w:right="567" w:bottom="1417" w:left="1701" w:header="720" w:footer="720" w:gutter="0"/>
          <w:pgNumType w:fmt="decimal"/>
          <w:cols w:space="720" w:num="1"/>
          <w:docGrid w:linePitch="360" w:charSpace="0"/>
        </w:sectPr>
      </w:pPr>
    </w:p>
    <w:p w14:paraId="36A8BD89">
      <w:pPr>
        <w:keepNext w:val="0"/>
        <w:keepLines w:val="0"/>
        <w:widowControl/>
        <w:suppressLineNumbers w:val="0"/>
        <w:jc w:val="center"/>
        <w:rPr>
          <w:rFonts w:hint="default" w:ascii="Times New Roman" w:hAnsi="Times New Roman" w:eastAsia="TimesNewRomanPS-BoldMT" w:cs="Times New Roman"/>
          <w:b/>
          <w:bCs/>
          <w:color w:val="000000"/>
          <w:kern w:val="0"/>
          <w:sz w:val="28"/>
          <w:szCs w:val="28"/>
          <w:lang w:val="en-US" w:eastAsia="zh-CN" w:bidi="ar"/>
        </w:rPr>
      </w:pPr>
      <w:r>
        <w:rPr>
          <w:rFonts w:hint="default" w:ascii="Times New Roman" w:hAnsi="Times New Roman" w:eastAsia="TimesNewRomanPS-BoldMT" w:cs="Times New Roman"/>
          <w:b/>
          <w:bCs/>
          <w:color w:val="000000"/>
          <w:kern w:val="0"/>
          <w:sz w:val="28"/>
          <w:szCs w:val="28"/>
          <w:lang w:val="en-US" w:eastAsia="zh-CN" w:bidi="ar"/>
        </w:rPr>
        <w:t>ДОДАТКИ</w:t>
      </w:r>
    </w:p>
    <w:p w14:paraId="46A88842">
      <w:pPr>
        <w:keepNext w:val="0"/>
        <w:keepLines w:val="0"/>
        <w:pageBreakBefore w:val="0"/>
        <w:widowControl/>
        <w:suppressLineNumbers w:val="0"/>
        <w:kinsoku/>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eastAsia="TimesNewRomanPS-BoldMT" w:cs="Times New Roman"/>
          <w:b w:val="0"/>
          <w:bCs w:val="0"/>
          <w:i/>
          <w:iCs/>
          <w:color w:val="000000"/>
          <w:kern w:val="0"/>
          <w:sz w:val="28"/>
          <w:szCs w:val="28"/>
          <w:u w:val="none"/>
          <w:lang w:val="uk-UA" w:eastAsia="zh-CN" w:bidi="ar"/>
        </w:rPr>
      </w:pPr>
      <w:r>
        <w:rPr>
          <w:rFonts w:hint="default" w:ascii="Times New Roman" w:hAnsi="Times New Roman" w:eastAsia="TimesNewRomanPS-BoldMT" w:cs="Times New Roman"/>
          <w:b w:val="0"/>
          <w:bCs w:val="0"/>
          <w:i/>
          <w:iCs/>
          <w:color w:val="000000"/>
          <w:kern w:val="0"/>
          <w:sz w:val="28"/>
          <w:szCs w:val="28"/>
          <w:u w:val="none"/>
          <w:lang w:val="uk-UA" w:eastAsia="zh-CN" w:bidi="ar"/>
        </w:rPr>
        <w:t>Репортаж (художній)</w:t>
      </w:r>
    </w:p>
    <w:p w14:paraId="05A043DA">
      <w:pPr>
        <w:pStyle w:val="5"/>
        <w:bidi w:val="0"/>
        <w:jc w:val="center"/>
        <w:rPr>
          <w:rStyle w:val="10"/>
          <w:rFonts w:hint="default" w:ascii="Times New Roman" w:hAnsi="Times New Roman" w:cs="Times New Roman"/>
          <w:b/>
          <w:bCs/>
          <w:sz w:val="28"/>
          <w:szCs w:val="28"/>
          <w:lang w:val="ru-RU"/>
        </w:rPr>
      </w:pPr>
      <w:r>
        <w:rPr>
          <w:rFonts w:hint="default" w:ascii="Times New Roman" w:hAnsi="Times New Roman" w:cs="Times New Roman"/>
          <w:sz w:val="28"/>
          <w:szCs w:val="28"/>
          <w:lang w:val="ru-RU"/>
        </w:rPr>
        <w:t>«</w:t>
      </w:r>
      <w:r>
        <w:rPr>
          <w:rFonts w:hint="default" w:ascii="Times New Roman" w:hAnsi="Times New Roman" w:cs="Times New Roman"/>
          <w:sz w:val="28"/>
          <w:szCs w:val="28"/>
        </w:rPr>
        <w:t>Життя в тимчасових притулках: перші місяці українців в Ірландії</w:t>
      </w:r>
      <w:r>
        <w:rPr>
          <w:rFonts w:hint="default" w:ascii="Times New Roman" w:hAnsi="Times New Roman" w:cs="Times New Roman"/>
          <w:sz w:val="28"/>
          <w:szCs w:val="28"/>
          <w:lang w:val="ru-RU"/>
        </w:rPr>
        <w:t>»</w:t>
      </w:r>
    </w:p>
    <w:p w14:paraId="19141045">
      <w:pPr>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i/>
          <w:iCs/>
          <w:sz w:val="28"/>
          <w:szCs w:val="28"/>
        </w:rPr>
      </w:pPr>
      <w:r>
        <w:rPr>
          <w:rFonts w:hint="default" w:ascii="Times New Roman" w:hAnsi="Times New Roman" w:cs="Times New Roman"/>
          <w:i/>
          <w:iCs/>
          <w:sz w:val="28"/>
          <w:szCs w:val="28"/>
        </w:rPr>
        <w:t>Українські біженці, які прибули до Ірландії після початку війни, зіткнулися з багатьма викликами, і одним із найсерйозніших стало житло. Хостели, готелі, центри тимчасового розміщення – для багатьох українців ці місця стали першими домівками після вимушеної втечі. Як живеться українцям у цих умовах? Які труднощі вони переживають і які перспективи бачать для себе?</w:t>
      </w:r>
    </w:p>
    <w:p w14:paraId="4649B9D5">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b/>
          <w:bCs/>
          <w:sz w:val="28"/>
          <w:szCs w:val="28"/>
        </w:rPr>
        <w:t>Прибуття до Ірландії: перші дні у невідомості</w:t>
      </w:r>
    </w:p>
    <w:p w14:paraId="0DE71075">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Коли тисячі українців покидали свої домівки, рятуючись від війни, ніхто з них не уявляв, що опиниться у країні, про яку чули лише з туристичних гідів або фільмів. </w:t>
      </w:r>
      <w:r>
        <w:rPr>
          <w:rFonts w:hint="default" w:cs="Times New Roman"/>
          <w:sz w:val="28"/>
          <w:szCs w:val="28"/>
          <w:lang w:val="ru-RU"/>
        </w:rPr>
        <w:t>«</w:t>
      </w:r>
      <w:r>
        <w:rPr>
          <w:rFonts w:hint="default" w:ascii="Times New Roman" w:hAnsi="Times New Roman" w:cs="Times New Roman"/>
          <w:sz w:val="28"/>
          <w:szCs w:val="28"/>
        </w:rPr>
        <w:t>Ми не знали, куди їдемо. Головне було – врятувати дітей</w:t>
      </w:r>
      <w:r>
        <w:rPr>
          <w:rFonts w:hint="default" w:cs="Times New Roman"/>
          <w:sz w:val="28"/>
          <w:szCs w:val="28"/>
          <w:lang w:val="ru-RU"/>
        </w:rPr>
        <w:t>»</w:t>
      </w:r>
      <w:r>
        <w:rPr>
          <w:rFonts w:hint="default" w:ascii="Times New Roman" w:hAnsi="Times New Roman" w:cs="Times New Roman"/>
          <w:sz w:val="28"/>
          <w:szCs w:val="28"/>
        </w:rPr>
        <w:t xml:space="preserve">, – згадує Марія, 29-річна мати двох синів. Її шлях почався в Києві, звідки вона евакуювалася через Львів до Польщі, а потім – рейсом до Дубліна. </w:t>
      </w:r>
      <w:r>
        <w:rPr>
          <w:rFonts w:hint="default" w:cs="Times New Roman"/>
          <w:sz w:val="28"/>
          <w:szCs w:val="28"/>
          <w:lang w:val="ru-RU"/>
        </w:rPr>
        <w:t>«</w:t>
      </w:r>
      <w:r>
        <w:rPr>
          <w:rFonts w:hint="default" w:ascii="Times New Roman" w:hAnsi="Times New Roman" w:cs="Times New Roman"/>
          <w:sz w:val="28"/>
          <w:szCs w:val="28"/>
        </w:rPr>
        <w:t>Коли ми ступили на ірландську землю, мені здалося, що це якийсь сон. Все було спокійно, люди посміхалися, а я навіть не знала, де ми будемо ночувати.</w:t>
      </w:r>
      <w:r>
        <w:rPr>
          <w:rFonts w:hint="default" w:cs="Times New Roman"/>
          <w:sz w:val="28"/>
          <w:szCs w:val="28"/>
          <w:lang w:val="ru-RU"/>
        </w:rPr>
        <w:t>»</w:t>
      </w:r>
    </w:p>
    <w:p w14:paraId="20CA5B8B">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 xml:space="preserve">Марія зі сльозами на очах згадує той момент, у якому вона стоїть на холодному асфальті біля входу в аеропорт Дубліна. Вона тримає молодшого сина за руку, а старший, з величезним наплічником за спиною, дивиться вдалечінь, шукаючи знайомі обличчя. Довкола хаотичний рух – матері намагаються заспокоїти дітей, які плачуть від втоми, чоловіки нервово курять біля парковки, розмовляючи телефоном. Дехто мовчки сидить на валізах, не розуміючи, що буде далі. Волонтери роздають буклети, які втомлені люди приймають механічно, але не читають. </w:t>
      </w:r>
      <w:r>
        <w:rPr>
          <w:rFonts w:hint="default" w:cs="Times New Roman"/>
          <w:sz w:val="28"/>
          <w:szCs w:val="28"/>
          <w:lang w:val="ru-RU"/>
        </w:rPr>
        <w:t>«</w:t>
      </w:r>
      <w:r>
        <w:rPr>
          <w:rFonts w:hint="default" w:ascii="Times New Roman" w:hAnsi="Times New Roman" w:cs="Times New Roman"/>
          <w:sz w:val="28"/>
          <w:szCs w:val="28"/>
        </w:rPr>
        <w:t>Я не могла повірити, що це наша нова реальність</w:t>
      </w:r>
      <w:r>
        <w:rPr>
          <w:rFonts w:hint="default" w:cs="Times New Roman"/>
          <w:sz w:val="28"/>
          <w:szCs w:val="28"/>
          <w:lang w:val="ru-RU"/>
        </w:rPr>
        <w:t>»</w:t>
      </w:r>
      <w:r>
        <w:rPr>
          <w:rFonts w:hint="default" w:ascii="Times New Roman" w:hAnsi="Times New Roman" w:cs="Times New Roman"/>
          <w:sz w:val="28"/>
          <w:szCs w:val="28"/>
        </w:rPr>
        <w:t>, – каже Марія, стискаючи плечі, ніби захищаючись від спогадів.</w:t>
      </w:r>
    </w:p>
    <w:p w14:paraId="6CDAA08B">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b/>
          <w:bCs/>
          <w:sz w:val="28"/>
          <w:szCs w:val="28"/>
        </w:rPr>
        <w:t>Життя у тимчасових притулках: випробування на витривалість</w:t>
      </w:r>
    </w:p>
    <w:p w14:paraId="08FD4386">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sectPr>
          <w:headerReference r:id="rId5" w:type="default"/>
          <w:pgSz w:w="11906" w:h="16838"/>
          <w:pgMar w:top="1417" w:right="567" w:bottom="1417" w:left="1701" w:header="720" w:footer="720" w:gutter="0"/>
          <w:pgNumType w:fmt="decimal" w:start="1"/>
          <w:cols w:space="720" w:num="1"/>
          <w:docGrid w:linePitch="360" w:charSpace="0"/>
        </w:sectPr>
      </w:pPr>
    </w:p>
    <w:p w14:paraId="0735052E">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Гуртожиток на околиці Дубліна. Вузькі коридори, занадто яскраве світло ламп, відлуння голосів, що не стихають ні вдень, ні вночі. Вікна майже завжди закриті – за ними холодний вітер і сірі стіни сусідніх будівель. Тут немає затишку, немає приватності, немає тиші. </w:t>
      </w:r>
      <w:r>
        <w:rPr>
          <w:rFonts w:hint="default" w:cs="Times New Roman"/>
          <w:sz w:val="28"/>
          <w:szCs w:val="28"/>
          <w:lang w:val="ru-RU"/>
        </w:rPr>
        <w:t>«</w:t>
      </w:r>
      <w:r>
        <w:rPr>
          <w:rFonts w:hint="default" w:ascii="Times New Roman" w:hAnsi="Times New Roman" w:cs="Times New Roman"/>
          <w:sz w:val="28"/>
          <w:szCs w:val="28"/>
        </w:rPr>
        <w:t>Вперше за багато років я відчув, що повністю втратив контроль над своїм життям</w:t>
      </w:r>
      <w:r>
        <w:rPr>
          <w:rFonts w:hint="default" w:cs="Times New Roman"/>
          <w:sz w:val="28"/>
          <w:szCs w:val="28"/>
          <w:lang w:val="ru-RU"/>
        </w:rPr>
        <w:t>»</w:t>
      </w:r>
      <w:r>
        <w:rPr>
          <w:rFonts w:hint="default" w:ascii="Times New Roman" w:hAnsi="Times New Roman" w:cs="Times New Roman"/>
          <w:sz w:val="28"/>
          <w:szCs w:val="28"/>
        </w:rPr>
        <w:t xml:space="preserve">, – говорить Ігор, колишній власник ІТ-компанії з Харкова. Він сидить на вузькому ліжку біля вікна, дивлячись у порожнечу. У його кімнаті живуть ще четверо чоловіків. На столі – електрочайник, кілька пакетиків чаю, обгортки від швидкої їжі. </w:t>
      </w:r>
      <w:r>
        <w:rPr>
          <w:rFonts w:hint="default" w:cs="Times New Roman"/>
          <w:sz w:val="28"/>
          <w:szCs w:val="28"/>
          <w:lang w:val="ru-RU"/>
        </w:rPr>
        <w:t>«</w:t>
      </w:r>
      <w:r>
        <w:rPr>
          <w:rFonts w:hint="default" w:ascii="Times New Roman" w:hAnsi="Times New Roman" w:cs="Times New Roman"/>
          <w:sz w:val="28"/>
          <w:szCs w:val="28"/>
        </w:rPr>
        <w:t>Тут усі різні, але всі – в однакових умовах. Ми загнані в кут, ми в пастці між минулим і майбутнім.</w:t>
      </w:r>
      <w:r>
        <w:rPr>
          <w:rFonts w:hint="default" w:cs="Times New Roman"/>
          <w:sz w:val="28"/>
          <w:szCs w:val="28"/>
          <w:lang w:val="ru-RU"/>
        </w:rPr>
        <w:t>»</w:t>
      </w:r>
    </w:p>
    <w:p w14:paraId="76475E8B">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 xml:space="preserve">Поруч у кімнаті лунає суперечка – хтось розмовляє телефоном надто голосно, хтось скаржиться, що не може заснути. </w:t>
      </w:r>
      <w:r>
        <w:rPr>
          <w:rFonts w:hint="default" w:cs="Times New Roman"/>
          <w:sz w:val="28"/>
          <w:szCs w:val="28"/>
          <w:lang w:val="ru-RU"/>
        </w:rPr>
        <w:t>«</w:t>
      </w:r>
      <w:r>
        <w:rPr>
          <w:rFonts w:hint="default" w:ascii="Times New Roman" w:hAnsi="Times New Roman" w:cs="Times New Roman"/>
          <w:sz w:val="28"/>
          <w:szCs w:val="28"/>
        </w:rPr>
        <w:t>Ми всі на нервах. У кожного – своя трагедія, свої втрати, і це не може не позначатися на стосунках між людьми</w:t>
      </w:r>
      <w:r>
        <w:rPr>
          <w:rFonts w:hint="default" w:cs="Times New Roman"/>
          <w:sz w:val="28"/>
          <w:szCs w:val="28"/>
          <w:lang w:val="ru-RU"/>
        </w:rPr>
        <w:t>»</w:t>
      </w:r>
      <w:r>
        <w:rPr>
          <w:rFonts w:hint="default" w:ascii="Times New Roman" w:hAnsi="Times New Roman" w:cs="Times New Roman"/>
          <w:sz w:val="28"/>
          <w:szCs w:val="28"/>
        </w:rPr>
        <w:t>, – зітхає Ігор.</w:t>
      </w:r>
    </w:p>
    <w:p w14:paraId="43E7A78E">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 xml:space="preserve">В іншому притулку, на околиці Лімерика, Оксана намагається приспати свого трирічного сина. Вона колише його на руках, наспівуючи українську колискову. За тонкою стіною чути, як хтось голосно ридає. </w:t>
      </w:r>
      <w:r>
        <w:rPr>
          <w:rFonts w:hint="default" w:cs="Times New Roman"/>
          <w:sz w:val="28"/>
          <w:szCs w:val="28"/>
          <w:lang w:val="ru-RU"/>
        </w:rPr>
        <w:t>«</w:t>
      </w:r>
      <w:r>
        <w:rPr>
          <w:rFonts w:hint="default" w:ascii="Times New Roman" w:hAnsi="Times New Roman" w:cs="Times New Roman"/>
          <w:sz w:val="28"/>
          <w:szCs w:val="28"/>
        </w:rPr>
        <w:t>Я думаю, що це Марина, – каже Оксана пошепки. – Вона втратила чоловіка на фронті. Їй навіть не було коли його поховати – вона просто тікала, як і ми всі.</w:t>
      </w:r>
      <w:r>
        <w:rPr>
          <w:rFonts w:hint="default" w:cs="Times New Roman"/>
          <w:sz w:val="28"/>
          <w:szCs w:val="28"/>
          <w:lang w:val="ru-RU"/>
        </w:rPr>
        <w:t>»</w:t>
      </w:r>
      <w:r>
        <w:rPr>
          <w:rFonts w:hint="default" w:ascii="Times New Roman" w:hAnsi="Times New Roman" w:cs="Times New Roman"/>
          <w:sz w:val="28"/>
          <w:szCs w:val="28"/>
        </w:rPr>
        <w:t xml:space="preserve"> Марина ні з ким не говорить, лише дивиться у вікно на дощ, який, здається, тут ніколи не припиняється.</w:t>
      </w:r>
    </w:p>
    <w:p w14:paraId="3B4DF2C9">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b/>
          <w:bCs/>
          <w:sz w:val="28"/>
          <w:szCs w:val="28"/>
        </w:rPr>
        <w:t>Проблеми, які здаються нездоланними</w:t>
      </w:r>
    </w:p>
    <w:p w14:paraId="5B2B8F9C">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sectPr>
          <w:footerReference r:id="rId6" w:type="default"/>
          <w:pgSz w:w="11906" w:h="16838"/>
          <w:pgMar w:top="1417" w:right="567" w:bottom="1417" w:left="1701" w:header="720" w:footer="720" w:gutter="0"/>
          <w:pgNumType w:fmt="decimal"/>
          <w:cols w:space="720" w:num="1"/>
          <w:docGrid w:linePitch="360" w:charSpace="0"/>
        </w:sectPr>
      </w:pPr>
      <w:r>
        <w:rPr>
          <w:rFonts w:hint="default" w:ascii="Times New Roman" w:hAnsi="Times New Roman" w:cs="Times New Roman"/>
          <w:sz w:val="28"/>
          <w:szCs w:val="28"/>
        </w:rPr>
        <w:t xml:space="preserve">Життя у притулках – це постійне очікування. Українці місяцями не знають, коли їм дадуть окреме житло, коли діти підуть у садок чи школу, коли вдасться знайти роботу. </w:t>
      </w:r>
      <w:r>
        <w:rPr>
          <w:rFonts w:hint="default" w:cs="Times New Roman"/>
          <w:sz w:val="28"/>
          <w:szCs w:val="28"/>
          <w:lang w:val="ru-RU"/>
        </w:rPr>
        <w:t>«</w:t>
      </w:r>
      <w:r>
        <w:rPr>
          <w:rFonts w:hint="default" w:ascii="Times New Roman" w:hAnsi="Times New Roman" w:cs="Times New Roman"/>
          <w:sz w:val="28"/>
          <w:szCs w:val="28"/>
        </w:rPr>
        <w:t>Я подала документи ще три місяці тому, але відповіді немає</w:t>
      </w:r>
      <w:r>
        <w:rPr>
          <w:rFonts w:hint="default" w:cs="Times New Roman"/>
          <w:sz w:val="28"/>
          <w:szCs w:val="28"/>
          <w:lang w:val="ru-RU"/>
        </w:rPr>
        <w:t>»</w:t>
      </w:r>
      <w:r>
        <w:rPr>
          <w:rFonts w:hint="default" w:ascii="Times New Roman" w:hAnsi="Times New Roman" w:cs="Times New Roman"/>
          <w:sz w:val="28"/>
          <w:szCs w:val="28"/>
        </w:rPr>
        <w:t xml:space="preserve">, – каже Наталя, мама двох дітей. </w:t>
      </w:r>
      <w:r>
        <w:rPr>
          <w:rFonts w:hint="default" w:cs="Times New Roman"/>
          <w:sz w:val="28"/>
          <w:szCs w:val="28"/>
          <w:lang w:val="ru-RU"/>
        </w:rPr>
        <w:t>«</w:t>
      </w:r>
      <w:r>
        <w:rPr>
          <w:rFonts w:hint="default" w:ascii="Times New Roman" w:hAnsi="Times New Roman" w:cs="Times New Roman"/>
          <w:sz w:val="28"/>
          <w:szCs w:val="28"/>
        </w:rPr>
        <w:t xml:space="preserve">Ми живемо в кімнаті на шістьох, немає </w:t>
      </w:r>
    </w:p>
    <w:p w14:paraId="7CC13921">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нормальних умов для навчання. Діти починають ставати агресивними, їм важко.</w:t>
      </w:r>
      <w:r>
        <w:rPr>
          <w:rFonts w:hint="default" w:cs="Times New Roman"/>
          <w:sz w:val="28"/>
          <w:szCs w:val="28"/>
          <w:lang w:val="ru-RU"/>
        </w:rPr>
        <w:t>»</w:t>
      </w:r>
    </w:p>
    <w:p w14:paraId="532DDBCE">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Люди зіштовхуються з мовним бар’єром, бюрократією, відчуттям, що вони тут чужі. Але навіть у найтемніші моменти з’являється промінь надії.</w:t>
      </w:r>
    </w:p>
    <w:p w14:paraId="26CA3107">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b/>
          <w:bCs/>
          <w:sz w:val="28"/>
          <w:szCs w:val="28"/>
        </w:rPr>
        <w:t>Як допомагають і які є перспективи</w:t>
      </w:r>
    </w:p>
    <w:p w14:paraId="6562AD8D">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Ірландські волонтери, благодійні організації та місцеві громади роблять усе можливе, щоб полегшити життя біженців. </w:t>
      </w:r>
      <w:r>
        <w:rPr>
          <w:rFonts w:hint="default" w:cs="Times New Roman"/>
          <w:sz w:val="28"/>
          <w:szCs w:val="28"/>
          <w:lang w:val="ru-RU"/>
        </w:rPr>
        <w:t>«</w:t>
      </w:r>
      <w:r>
        <w:rPr>
          <w:rFonts w:hint="default" w:ascii="Times New Roman" w:hAnsi="Times New Roman" w:cs="Times New Roman"/>
          <w:sz w:val="28"/>
          <w:szCs w:val="28"/>
        </w:rPr>
        <w:t>Ми проводимо мовні курси, допомагаємо з документами, надаємо психологічну підтримку</w:t>
      </w:r>
      <w:r>
        <w:rPr>
          <w:rFonts w:hint="default" w:cs="Times New Roman"/>
          <w:sz w:val="28"/>
          <w:szCs w:val="28"/>
          <w:lang w:val="ru-RU"/>
        </w:rPr>
        <w:t>»</w:t>
      </w:r>
      <w:r>
        <w:rPr>
          <w:rFonts w:hint="default" w:ascii="Times New Roman" w:hAnsi="Times New Roman" w:cs="Times New Roman"/>
          <w:sz w:val="28"/>
          <w:szCs w:val="28"/>
        </w:rPr>
        <w:t xml:space="preserve">, – розповідає Майкл О’Коннор, координатор однієї з волонтерських організацій. </w:t>
      </w:r>
      <w:r>
        <w:rPr>
          <w:rFonts w:hint="default" w:cs="Times New Roman"/>
          <w:sz w:val="28"/>
          <w:szCs w:val="28"/>
          <w:lang w:val="ru-RU"/>
        </w:rPr>
        <w:t>«</w:t>
      </w:r>
      <w:r>
        <w:rPr>
          <w:rFonts w:hint="default" w:ascii="Times New Roman" w:hAnsi="Times New Roman" w:cs="Times New Roman"/>
          <w:sz w:val="28"/>
          <w:szCs w:val="28"/>
        </w:rPr>
        <w:t>Нам важливо, щоб люди не просто виживали, а знайшли новий сенс життя.</w:t>
      </w:r>
      <w:r>
        <w:rPr>
          <w:rFonts w:hint="default" w:cs="Times New Roman"/>
          <w:sz w:val="28"/>
          <w:szCs w:val="28"/>
          <w:lang w:val="ru-RU"/>
        </w:rPr>
        <w:t>»</w:t>
      </w:r>
    </w:p>
    <w:p w14:paraId="09740690">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Частина українців уже змогла знайти роботу, винайняти житло та поступово інтегруватися. </w:t>
      </w:r>
      <w:r>
        <w:rPr>
          <w:rFonts w:hint="default" w:cs="Times New Roman"/>
          <w:sz w:val="28"/>
          <w:szCs w:val="28"/>
          <w:lang w:val="ru-RU"/>
        </w:rPr>
        <w:t>«</w:t>
      </w:r>
      <w:r>
        <w:rPr>
          <w:rFonts w:hint="default" w:ascii="Times New Roman" w:hAnsi="Times New Roman" w:cs="Times New Roman"/>
          <w:sz w:val="28"/>
          <w:szCs w:val="28"/>
        </w:rPr>
        <w:t>Це складно, але можливо</w:t>
      </w:r>
      <w:r>
        <w:rPr>
          <w:rFonts w:hint="default" w:cs="Times New Roman"/>
          <w:sz w:val="28"/>
          <w:szCs w:val="28"/>
          <w:lang w:val="ru-RU"/>
        </w:rPr>
        <w:t>»</w:t>
      </w:r>
      <w:r>
        <w:rPr>
          <w:rFonts w:hint="default" w:ascii="Times New Roman" w:hAnsi="Times New Roman" w:cs="Times New Roman"/>
          <w:sz w:val="28"/>
          <w:szCs w:val="28"/>
        </w:rPr>
        <w:t xml:space="preserve">, – каже Олена, яка працює в місцевій кав’ярні. </w:t>
      </w:r>
      <w:r>
        <w:rPr>
          <w:rFonts w:hint="default" w:cs="Times New Roman"/>
          <w:sz w:val="28"/>
          <w:szCs w:val="28"/>
          <w:lang w:val="ru-RU"/>
        </w:rPr>
        <w:t>«</w:t>
      </w:r>
      <w:r>
        <w:rPr>
          <w:rFonts w:hint="default" w:ascii="Times New Roman" w:hAnsi="Times New Roman" w:cs="Times New Roman"/>
          <w:sz w:val="28"/>
          <w:szCs w:val="28"/>
        </w:rPr>
        <w:t>Я не знаю, чи залишуся тут назавжди, але зараз у мене є дах над головою і хоч якась стабільність.</w:t>
      </w:r>
      <w:r>
        <w:rPr>
          <w:rFonts w:hint="default" w:cs="Times New Roman"/>
          <w:sz w:val="28"/>
          <w:szCs w:val="28"/>
          <w:lang w:val="ru-RU"/>
        </w:rPr>
        <w:t>»</w:t>
      </w:r>
    </w:p>
    <w:p w14:paraId="5D0E3A72">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Проте дехто все ще вагається. </w:t>
      </w:r>
      <w:r>
        <w:rPr>
          <w:rFonts w:hint="default" w:cs="Times New Roman"/>
          <w:sz w:val="28"/>
          <w:szCs w:val="28"/>
          <w:lang w:val="ru-RU"/>
        </w:rPr>
        <w:t>«</w:t>
      </w:r>
      <w:r>
        <w:rPr>
          <w:rFonts w:hint="default" w:ascii="Times New Roman" w:hAnsi="Times New Roman" w:cs="Times New Roman"/>
          <w:sz w:val="28"/>
          <w:szCs w:val="28"/>
        </w:rPr>
        <w:t xml:space="preserve">Я не </w:t>
      </w:r>
      <w:r>
        <w:rPr>
          <w:rFonts w:hint="default" w:cs="Times New Roman"/>
          <w:sz w:val="28"/>
          <w:szCs w:val="28"/>
          <w:lang w:val="ru-RU"/>
        </w:rPr>
        <w:t>впевнена</w:t>
      </w:r>
      <w:r>
        <w:rPr>
          <w:rFonts w:hint="default" w:ascii="Times New Roman" w:hAnsi="Times New Roman" w:cs="Times New Roman"/>
          <w:sz w:val="28"/>
          <w:szCs w:val="28"/>
        </w:rPr>
        <w:t xml:space="preserve">, чи </w:t>
      </w:r>
      <w:r>
        <w:rPr>
          <w:rFonts w:hint="default" w:cs="Times New Roman"/>
          <w:sz w:val="28"/>
          <w:szCs w:val="28"/>
          <w:lang w:val="ru-RU"/>
        </w:rPr>
        <w:t>буду я жити</w:t>
      </w:r>
      <w:r>
        <w:rPr>
          <w:rFonts w:hint="default" w:ascii="Times New Roman" w:hAnsi="Times New Roman" w:cs="Times New Roman"/>
          <w:sz w:val="28"/>
          <w:szCs w:val="28"/>
        </w:rPr>
        <w:t xml:space="preserve"> тут</w:t>
      </w:r>
      <w:r>
        <w:rPr>
          <w:rFonts w:hint="default" w:cs="Times New Roman"/>
          <w:sz w:val="28"/>
          <w:szCs w:val="28"/>
          <w:lang w:val="ru-RU"/>
        </w:rPr>
        <w:t>»</w:t>
      </w:r>
      <w:r>
        <w:rPr>
          <w:rFonts w:hint="default" w:ascii="Times New Roman" w:hAnsi="Times New Roman" w:cs="Times New Roman"/>
          <w:sz w:val="28"/>
          <w:szCs w:val="28"/>
        </w:rPr>
        <w:t xml:space="preserve">, – каже </w:t>
      </w:r>
      <w:r>
        <w:rPr>
          <w:rFonts w:hint="default" w:cs="Times New Roman"/>
          <w:sz w:val="28"/>
          <w:szCs w:val="28"/>
          <w:lang w:val="uk-UA"/>
        </w:rPr>
        <w:t>Марина</w:t>
      </w:r>
      <w:r>
        <w:rPr>
          <w:rFonts w:hint="default" w:ascii="Times New Roman" w:hAnsi="Times New Roman" w:cs="Times New Roman"/>
          <w:sz w:val="28"/>
          <w:szCs w:val="28"/>
        </w:rPr>
        <w:t xml:space="preserve">. </w:t>
      </w:r>
      <w:r>
        <w:rPr>
          <w:rFonts w:hint="default" w:cs="Times New Roman"/>
          <w:sz w:val="28"/>
          <w:szCs w:val="28"/>
          <w:lang w:val="ru-RU"/>
        </w:rPr>
        <w:t>«</w:t>
      </w:r>
      <w:r>
        <w:rPr>
          <w:rFonts w:hint="default" w:ascii="Times New Roman" w:hAnsi="Times New Roman" w:cs="Times New Roman"/>
          <w:sz w:val="28"/>
          <w:szCs w:val="28"/>
        </w:rPr>
        <w:t>Я хочу повернутися додому, коли війна закінчиться. Але коли це буде? Чи буде куди повертатися? Поки що я живу одним днем.</w:t>
      </w:r>
      <w:r>
        <w:rPr>
          <w:rFonts w:hint="default" w:cs="Times New Roman"/>
          <w:sz w:val="28"/>
          <w:szCs w:val="28"/>
          <w:lang w:val="ru-RU"/>
        </w:rPr>
        <w:t>»</w:t>
      </w:r>
    </w:p>
    <w:p w14:paraId="0B88D448">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Багато українців діляться схожими переживаннями. Вони хочуть знайти роботу, власний дім, соціальну стабільність, але водночас тримають у серці надію повернутися. Це життя між двома світами – минулим і майбутнім.</w:t>
      </w:r>
    </w:p>
    <w:p w14:paraId="265D6332">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У будь-якому випадку, українці в Ірландії не залишаються наодинці зі своїми труднощами. Їхній шлях непростий, але кожен день вони роблять крок уперед. Деякі відкривають власний бізнес, інші працюють у сфері послуг, деякі продовжують навчання.</w:t>
      </w:r>
    </w:p>
    <w:p w14:paraId="40F98423">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cs="Times New Roman"/>
          <w:sz w:val="28"/>
          <w:szCs w:val="28"/>
          <w:lang w:val="ru-RU"/>
        </w:rPr>
        <w:t>«</w:t>
      </w:r>
      <w:r>
        <w:rPr>
          <w:rFonts w:hint="default" w:ascii="Times New Roman" w:hAnsi="Times New Roman" w:cs="Times New Roman"/>
          <w:sz w:val="28"/>
          <w:szCs w:val="28"/>
        </w:rPr>
        <w:t>Головне – не втрачати віру в себе</w:t>
      </w:r>
      <w:r>
        <w:rPr>
          <w:rFonts w:hint="default" w:cs="Times New Roman"/>
          <w:sz w:val="28"/>
          <w:szCs w:val="28"/>
          <w:lang w:val="ru-RU"/>
        </w:rPr>
        <w:t>»</w:t>
      </w:r>
      <w:r>
        <w:rPr>
          <w:rFonts w:hint="default" w:ascii="Times New Roman" w:hAnsi="Times New Roman" w:cs="Times New Roman"/>
          <w:sz w:val="28"/>
          <w:szCs w:val="28"/>
        </w:rPr>
        <w:t xml:space="preserve">, – каже Марія, одна з біженців. </w:t>
      </w:r>
      <w:r>
        <w:rPr>
          <w:rFonts w:hint="default" w:cs="Times New Roman"/>
          <w:sz w:val="28"/>
          <w:szCs w:val="28"/>
          <w:lang w:val="ru-RU"/>
        </w:rPr>
        <w:t>«</w:t>
      </w:r>
      <w:r>
        <w:rPr>
          <w:rFonts w:hint="default" w:ascii="Times New Roman" w:hAnsi="Times New Roman" w:cs="Times New Roman"/>
          <w:sz w:val="28"/>
          <w:szCs w:val="28"/>
        </w:rPr>
        <w:t>Ми пройшли крізь багато випробувань. І якщо ми змогли дістатися сюди, то зможемо подолати й цей етап нашого життя.</w:t>
      </w:r>
      <w:r>
        <w:rPr>
          <w:rFonts w:hint="default" w:cs="Times New Roman"/>
          <w:sz w:val="28"/>
          <w:szCs w:val="28"/>
          <w:lang w:val="ru-RU"/>
        </w:rPr>
        <w:t>»</w:t>
      </w:r>
    </w:p>
    <w:p w14:paraId="07E310C6">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Життя українських біженців в Ірландії – це не лише трагедія, а й боротьба за майбутнє. Це історії про страх, втрату, але також про силу духу та здатність почати все спочатку. І хоча попереду ще багато випробувань, найголовніше – люди не здаються. Вони борються, шукають своє місце, намагаються адаптуватися. Адже якщо є надія – значить, є й майбутнє.</w:t>
      </w:r>
    </w:p>
    <w:p w14:paraId="042DD094">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right"/>
        <w:textAlignment w:val="auto"/>
        <w:rPr>
          <w:rStyle w:val="10"/>
          <w:rFonts w:hint="default" w:ascii="Times New Roman" w:hAnsi="Times New Roman" w:cs="Times New Roman"/>
          <w:b/>
          <w:bCs/>
          <w:i/>
          <w:iCs/>
          <w:sz w:val="28"/>
          <w:szCs w:val="28"/>
          <w:lang w:val="ru-RU" w:eastAsia="zh-CN"/>
        </w:rPr>
      </w:pPr>
      <w:r>
        <w:rPr>
          <w:rStyle w:val="10"/>
          <w:rFonts w:hint="default" w:ascii="Times New Roman" w:hAnsi="Times New Roman" w:cs="Times New Roman"/>
          <w:b/>
          <w:bCs/>
          <w:i/>
          <w:iCs/>
          <w:sz w:val="28"/>
          <w:szCs w:val="28"/>
          <w:lang w:val="ru-RU" w:eastAsia="zh-CN"/>
        </w:rPr>
        <w:t>Тетяна Мангул</w:t>
      </w:r>
    </w:p>
    <w:p w14:paraId="3C2D3AC5">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7848E673">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383A879A">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67C02369">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0AE2B8F1">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470D3B01">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076A5F59">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242FB884">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7D727FC2">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02ACA9D0">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66CE1D28">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1398B646">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2ABA01F3">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53B9BF83">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1942E8B0">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64D9D49D">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491DCCF1">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1F1971EA">
      <w:pPr>
        <w:keepNext w:val="0"/>
        <w:keepLines w:val="0"/>
        <w:pageBreakBefore w:val="0"/>
        <w:widowControl/>
        <w:suppressLineNumbers w:val="0"/>
        <w:kinsoku/>
        <w:overflowPunct/>
        <w:topLinePunct w:val="0"/>
        <w:autoSpaceDE/>
        <w:autoSpaceDN/>
        <w:bidi w:val="0"/>
        <w:adjustRightInd/>
        <w:snapToGrid/>
        <w:spacing w:line="360" w:lineRule="auto"/>
        <w:ind w:firstLine="281" w:firstLineChars="100"/>
        <w:jc w:val="both"/>
        <w:textAlignment w:val="auto"/>
        <w:rPr>
          <w:rStyle w:val="10"/>
          <w:rFonts w:hint="default" w:ascii="Times New Roman" w:hAnsi="Times New Roman" w:cs="Times New Roman"/>
          <w:b/>
          <w:bCs/>
          <w:i/>
          <w:iCs/>
          <w:sz w:val="28"/>
          <w:szCs w:val="28"/>
          <w:lang w:val="ru-RU" w:eastAsia="zh-CN"/>
        </w:rPr>
      </w:pPr>
    </w:p>
    <w:p w14:paraId="5CA0595B">
      <w:pPr>
        <w:keepNext w:val="0"/>
        <w:keepLines w:val="0"/>
        <w:pageBreakBefore w:val="0"/>
        <w:widowControl/>
        <w:suppressLineNumbers w:val="0"/>
        <w:kinsoku/>
        <w:overflowPunct/>
        <w:topLinePunct w:val="0"/>
        <w:autoSpaceDE/>
        <w:autoSpaceDN/>
        <w:bidi w:val="0"/>
        <w:adjustRightInd/>
        <w:snapToGrid/>
        <w:spacing w:line="360" w:lineRule="auto"/>
        <w:jc w:val="both"/>
        <w:textAlignment w:val="auto"/>
        <w:rPr>
          <w:rStyle w:val="10"/>
          <w:rFonts w:hint="default" w:ascii="Times New Roman" w:hAnsi="Times New Roman" w:cs="Times New Roman"/>
          <w:b/>
          <w:bCs/>
          <w:i/>
          <w:iCs/>
          <w:sz w:val="28"/>
          <w:szCs w:val="28"/>
          <w:lang w:val="ru-RU" w:eastAsia="zh-CN"/>
        </w:rPr>
      </w:pPr>
    </w:p>
    <w:p w14:paraId="6C5A8F42">
      <w:pPr>
        <w:pStyle w:val="5"/>
        <w:bidi w:val="0"/>
        <w:jc w:val="left"/>
        <w:rPr>
          <w:rFonts w:hint="default" w:ascii="Times New Roman" w:hAnsi="Times New Roman" w:cs="Times New Roman"/>
          <w:b w:val="0"/>
          <w:bCs w:val="0"/>
          <w:i/>
          <w:iCs/>
          <w:sz w:val="28"/>
          <w:szCs w:val="28"/>
          <w:lang w:val="ru-RU"/>
        </w:rPr>
      </w:pPr>
      <w:r>
        <w:rPr>
          <w:rFonts w:hint="default" w:ascii="Times New Roman" w:hAnsi="Times New Roman" w:cs="Times New Roman"/>
          <w:b w:val="0"/>
          <w:bCs w:val="0"/>
          <w:i/>
          <w:iCs/>
          <w:sz w:val="28"/>
          <w:szCs w:val="28"/>
        </w:rPr>
        <w:t>Інтерв’ю</w:t>
      </w:r>
    </w:p>
    <w:p w14:paraId="76B1F517">
      <w:pPr>
        <w:pStyle w:val="5"/>
        <w:bidi w:val="0"/>
        <w:jc w:val="center"/>
        <w:rPr>
          <w:rFonts w:hint="default" w:ascii="Times New Roman" w:hAnsi="Times New Roman" w:cs="Times New Roman"/>
          <w:sz w:val="28"/>
          <w:szCs w:val="28"/>
          <w:lang w:val="ru-RU"/>
        </w:rPr>
      </w:pPr>
      <w:r>
        <w:rPr>
          <w:rFonts w:hint="default" w:ascii="Times New Roman" w:hAnsi="Times New Roman" w:cs="Times New Roman"/>
          <w:sz w:val="28"/>
          <w:szCs w:val="28"/>
          <w:lang w:val="ru-RU"/>
        </w:rPr>
        <w:t>«</w:t>
      </w:r>
      <w:r>
        <w:rPr>
          <w:rFonts w:hint="default" w:ascii="Times New Roman" w:hAnsi="Times New Roman" w:cs="Times New Roman"/>
          <w:sz w:val="28"/>
          <w:szCs w:val="28"/>
        </w:rPr>
        <w:t>Як знайти роботу і стати частиною суспільства: історії українців в Ірландії</w:t>
      </w:r>
      <w:r>
        <w:rPr>
          <w:rFonts w:hint="default" w:ascii="Times New Roman" w:hAnsi="Times New Roman" w:cs="Times New Roman"/>
          <w:sz w:val="28"/>
          <w:szCs w:val="28"/>
          <w:lang w:val="ru-RU"/>
        </w:rPr>
        <w:t>»</w:t>
      </w:r>
    </w:p>
    <w:p w14:paraId="5761026B">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i/>
          <w:iCs/>
          <w:sz w:val="28"/>
          <w:szCs w:val="28"/>
        </w:rPr>
      </w:pPr>
      <w:r>
        <w:rPr>
          <w:rFonts w:hint="default" w:ascii="Times New Roman" w:hAnsi="Times New Roman" w:cs="Times New Roman"/>
          <w:i/>
          <w:iCs/>
          <w:sz w:val="28"/>
          <w:szCs w:val="28"/>
        </w:rPr>
        <w:t xml:space="preserve">Ірландія стала другою домівкою для десятків тисяч українців, які були змушені покинути свої домівки через війну. Дехто з них </w:t>
      </w:r>
      <w:r>
        <w:rPr>
          <w:rFonts w:hint="default" w:cs="Times New Roman"/>
          <w:i/>
          <w:iCs/>
          <w:sz w:val="28"/>
          <w:szCs w:val="28"/>
          <w:lang w:val="ru-RU"/>
        </w:rPr>
        <w:t>в</w:t>
      </w:r>
      <w:r>
        <w:rPr>
          <w:rFonts w:hint="default" w:ascii="Times New Roman" w:hAnsi="Times New Roman" w:cs="Times New Roman"/>
          <w:i/>
          <w:iCs/>
          <w:sz w:val="28"/>
          <w:szCs w:val="28"/>
        </w:rPr>
        <w:t xml:space="preserve">же зміг знайти роботу, облаштуватися та почати нове життя, тоді як інші ще знаходяться в процесі адаптації. У цьому матеріалі </w:t>
      </w:r>
      <w:r>
        <w:rPr>
          <w:rFonts w:hint="default" w:cs="Times New Roman"/>
          <w:i/>
          <w:iCs/>
          <w:sz w:val="28"/>
          <w:szCs w:val="28"/>
          <w:lang w:val="ru-RU"/>
        </w:rPr>
        <w:t>я</w:t>
      </w:r>
      <w:r>
        <w:rPr>
          <w:rFonts w:hint="default" w:ascii="Times New Roman" w:hAnsi="Times New Roman" w:cs="Times New Roman"/>
          <w:i/>
          <w:iCs/>
          <w:sz w:val="28"/>
          <w:szCs w:val="28"/>
        </w:rPr>
        <w:t xml:space="preserve"> поспілкувал</w:t>
      </w:r>
      <w:r>
        <w:rPr>
          <w:rFonts w:hint="default" w:cs="Times New Roman"/>
          <w:i/>
          <w:iCs/>
          <w:sz w:val="28"/>
          <w:szCs w:val="28"/>
          <w:lang w:val="ru-RU"/>
        </w:rPr>
        <w:t>а</w:t>
      </w:r>
      <w:r>
        <w:rPr>
          <w:rFonts w:hint="default" w:ascii="Times New Roman" w:hAnsi="Times New Roman" w:cs="Times New Roman"/>
          <w:i/>
          <w:iCs/>
          <w:sz w:val="28"/>
          <w:szCs w:val="28"/>
        </w:rPr>
        <w:t>ся з українцями, які пережили війну, втратили все, але змогли знайти в собі сили почати з нуля.</w:t>
      </w:r>
    </w:p>
    <w:p w14:paraId="49523AE3">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b/>
          <w:bCs/>
          <w:sz w:val="28"/>
          <w:szCs w:val="28"/>
          <w:lang w:val="ru-RU"/>
        </w:rPr>
        <w:t>«</w:t>
      </w:r>
      <w:r>
        <w:rPr>
          <w:rStyle w:val="10"/>
          <w:rFonts w:hint="default" w:ascii="Times New Roman" w:hAnsi="Times New Roman" w:cs="Times New Roman"/>
          <w:b/>
          <w:bCs/>
          <w:sz w:val="28"/>
          <w:szCs w:val="28"/>
        </w:rPr>
        <w:t>Кожен день – це виклик, але я щасливий</w:t>
      </w:r>
      <w:r>
        <w:rPr>
          <w:rStyle w:val="10"/>
          <w:rFonts w:hint="default" w:ascii="Times New Roman" w:hAnsi="Times New Roman" w:cs="Times New Roman"/>
          <w:b/>
          <w:bCs/>
          <w:sz w:val="28"/>
          <w:szCs w:val="28"/>
          <w:lang w:val="ru-RU"/>
        </w:rPr>
        <w:t>»</w:t>
      </w:r>
      <w:r>
        <w:rPr>
          <w:rStyle w:val="10"/>
          <w:rFonts w:hint="default" w:ascii="Times New Roman" w:hAnsi="Times New Roman" w:cs="Times New Roman"/>
          <w:b/>
          <w:bCs/>
          <w:sz w:val="28"/>
          <w:szCs w:val="28"/>
        </w:rPr>
        <w:t>: історія Максима, кухаря в Дубліні</w:t>
      </w:r>
    </w:p>
    <w:p w14:paraId="1A57D949">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Максим, 34 роки, до війни працював кухарем у відомому ресторані в Києві. Він мав стабільну роботу, будував плани на майбутнє, разом із дружиною мріяв про власний бізнес. Але війна перекреслила все.</w:t>
      </w:r>
    </w:p>
    <w:p w14:paraId="0317AA75">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cs="Times New Roman"/>
          <w:sz w:val="28"/>
          <w:szCs w:val="28"/>
          <w:lang w:val="ru-RU"/>
        </w:rPr>
        <w:t>«</w:t>
      </w:r>
      <w:r>
        <w:rPr>
          <w:rFonts w:hint="default" w:ascii="Times New Roman" w:hAnsi="Times New Roman" w:cs="Times New Roman"/>
          <w:sz w:val="28"/>
          <w:szCs w:val="28"/>
        </w:rPr>
        <w:t>Я не хотів їхати, але дружина переконала мене, що заради доньки ми маємо знайти безпечне місце. Коли ми збирали речі, на вулиці було чути вибухи, сусіди кричали. Було відчуття, що дім руйнується прямо на очах,</w:t>
      </w:r>
      <w:r>
        <w:rPr>
          <w:rFonts w:hint="default" w:cs="Times New Roman"/>
          <w:sz w:val="28"/>
          <w:szCs w:val="28"/>
          <w:lang w:val="ru-RU"/>
        </w:rPr>
        <w:t>»</w:t>
      </w:r>
      <w:r>
        <w:rPr>
          <w:rFonts w:hint="default" w:ascii="Times New Roman" w:hAnsi="Times New Roman" w:cs="Times New Roman"/>
          <w:sz w:val="28"/>
          <w:szCs w:val="28"/>
        </w:rPr>
        <w:t xml:space="preserve"> – згадує Максим.</w:t>
      </w:r>
    </w:p>
    <w:p w14:paraId="3FC5D8FE">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Дорога до Ірландії була довгою та виснажливою. Він досі пам’ятає холод вокзалу у Львові, плач доньки в переповненому потязі, ніч у чужій квартирі в Польщі, коли здавалося, що все скінчилося. </w:t>
      </w:r>
      <w:r>
        <w:rPr>
          <w:rFonts w:hint="default" w:cs="Times New Roman"/>
          <w:sz w:val="28"/>
          <w:szCs w:val="28"/>
          <w:lang w:val="ru-RU"/>
        </w:rPr>
        <w:t>«</w:t>
      </w:r>
      <w:r>
        <w:rPr>
          <w:rFonts w:hint="default" w:ascii="Times New Roman" w:hAnsi="Times New Roman" w:cs="Times New Roman"/>
          <w:sz w:val="28"/>
          <w:szCs w:val="28"/>
        </w:rPr>
        <w:t xml:space="preserve">Я тримав доньку за руку і молився, щоб ми вижили. Вона тоді плакала і питала: </w:t>
      </w:r>
      <w:r>
        <w:rPr>
          <w:rFonts w:hint="default" w:cs="Times New Roman"/>
          <w:sz w:val="28"/>
          <w:szCs w:val="28"/>
          <w:lang w:val="en-US"/>
        </w:rPr>
        <w:t>‘</w:t>
      </w:r>
      <w:r>
        <w:rPr>
          <w:rFonts w:hint="default" w:ascii="Times New Roman" w:hAnsi="Times New Roman" w:cs="Times New Roman"/>
          <w:sz w:val="28"/>
          <w:szCs w:val="28"/>
        </w:rPr>
        <w:t>Тату, коли ми повернемося додому?’ Я не знав, що їй відповісти.</w:t>
      </w:r>
      <w:r>
        <w:rPr>
          <w:rFonts w:hint="default" w:cs="Times New Roman"/>
          <w:sz w:val="28"/>
          <w:szCs w:val="28"/>
          <w:lang w:val="ru-RU"/>
        </w:rPr>
        <w:t>»</w:t>
      </w:r>
    </w:p>
    <w:p w14:paraId="42C7AEC1">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Після прибуття до Дубліна родину поселили в тимчасовий притулок. </w:t>
      </w:r>
      <w:r>
        <w:rPr>
          <w:rFonts w:hint="default" w:cs="Times New Roman"/>
          <w:sz w:val="28"/>
          <w:szCs w:val="28"/>
          <w:lang w:val="ru-RU"/>
        </w:rPr>
        <w:t>«</w:t>
      </w:r>
      <w:r>
        <w:rPr>
          <w:rFonts w:hint="default" w:ascii="Times New Roman" w:hAnsi="Times New Roman" w:cs="Times New Roman"/>
          <w:sz w:val="28"/>
          <w:szCs w:val="28"/>
        </w:rPr>
        <w:t>Ми жили в маленькому номері, спали на розкладачках. Було важко, але ми хоча б були в безпеці. Проте в голові крутилася думка – що далі? Як прогодувати сім’ю?</w:t>
      </w:r>
      <w:r>
        <w:rPr>
          <w:rFonts w:hint="default" w:cs="Times New Roman"/>
          <w:sz w:val="28"/>
          <w:szCs w:val="28"/>
          <w:lang w:val="ru-RU"/>
        </w:rPr>
        <w:t>»</w:t>
      </w:r>
    </w:p>
    <w:p w14:paraId="566809A1">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Максим розсилав резюме, але довго не отримував відповідей. </w:t>
      </w:r>
      <w:r>
        <w:rPr>
          <w:rFonts w:hint="default" w:cs="Times New Roman"/>
          <w:sz w:val="28"/>
          <w:szCs w:val="28"/>
          <w:lang w:val="ru-RU"/>
        </w:rPr>
        <w:t>«</w:t>
      </w:r>
      <w:r>
        <w:rPr>
          <w:rFonts w:hint="default" w:ascii="Times New Roman" w:hAnsi="Times New Roman" w:cs="Times New Roman"/>
          <w:sz w:val="28"/>
          <w:szCs w:val="28"/>
        </w:rPr>
        <w:t>Кожен день був випробуванням. Я йшов у місто, заходив у ресторани, пропонував свої послуги. У відповідь – відмови. Мовний бар’єр, відсутність досвіду роботи в Ірландії – це все було проти мене.</w:t>
      </w:r>
      <w:r>
        <w:rPr>
          <w:rFonts w:hint="default" w:cs="Times New Roman"/>
          <w:sz w:val="28"/>
          <w:szCs w:val="28"/>
          <w:lang w:val="ru-RU"/>
        </w:rPr>
        <w:t>»</w:t>
      </w:r>
    </w:p>
    <w:p w14:paraId="2F1B0233">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Через три місяці пошуків він нарешті отримав шанс – його взяли на кухню ресторану як помічника. </w:t>
      </w:r>
      <w:r>
        <w:rPr>
          <w:rFonts w:hint="default" w:cs="Times New Roman"/>
          <w:sz w:val="28"/>
          <w:szCs w:val="28"/>
          <w:lang w:val="ru-RU"/>
        </w:rPr>
        <w:t>«</w:t>
      </w:r>
      <w:r>
        <w:rPr>
          <w:rFonts w:hint="default" w:ascii="Times New Roman" w:hAnsi="Times New Roman" w:cs="Times New Roman"/>
          <w:sz w:val="28"/>
          <w:szCs w:val="28"/>
        </w:rPr>
        <w:t>Я працював по 12 годин, майже не бачив родину, але це було краще, ніж нічого. А потім мене помітив шеф-кухар і запропонував стати його асистентом. Це був мій шанс, і я ним скористався.</w:t>
      </w:r>
      <w:r>
        <w:rPr>
          <w:rFonts w:hint="default" w:cs="Times New Roman"/>
          <w:sz w:val="28"/>
          <w:szCs w:val="28"/>
          <w:lang w:val="ru-RU"/>
        </w:rPr>
        <w:t>»</w:t>
      </w:r>
    </w:p>
    <w:p w14:paraId="6CE0171D">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Зараз Максим – один із головних кухарів ресторану. </w:t>
      </w:r>
      <w:r>
        <w:rPr>
          <w:rFonts w:hint="default" w:cs="Times New Roman"/>
          <w:sz w:val="28"/>
          <w:szCs w:val="28"/>
          <w:lang w:val="ru-RU"/>
        </w:rPr>
        <w:t>«</w:t>
      </w:r>
      <w:r>
        <w:rPr>
          <w:rFonts w:hint="default" w:ascii="Times New Roman" w:hAnsi="Times New Roman" w:cs="Times New Roman"/>
          <w:sz w:val="28"/>
          <w:szCs w:val="28"/>
        </w:rPr>
        <w:t>Я вже думаю про власний заклад. Але найголовніше – я більше не боюся завтрашнього дня.</w:t>
      </w:r>
      <w:r>
        <w:rPr>
          <w:rFonts w:hint="default" w:cs="Times New Roman"/>
          <w:sz w:val="28"/>
          <w:szCs w:val="28"/>
          <w:lang w:val="ru-RU"/>
        </w:rPr>
        <w:t>»</w:t>
      </w:r>
    </w:p>
    <w:p w14:paraId="5A44398B">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b/>
          <w:bCs/>
          <w:sz w:val="28"/>
          <w:szCs w:val="28"/>
          <w:lang w:val="ru-RU"/>
        </w:rPr>
        <w:t>«</w:t>
      </w:r>
      <w:r>
        <w:rPr>
          <w:rStyle w:val="10"/>
          <w:rFonts w:hint="default" w:ascii="Times New Roman" w:hAnsi="Times New Roman" w:cs="Times New Roman"/>
          <w:b/>
          <w:bCs/>
          <w:sz w:val="28"/>
          <w:szCs w:val="28"/>
        </w:rPr>
        <w:t>Ірландці прийняли мене як сво</w:t>
      </w:r>
      <w:r>
        <w:rPr>
          <w:rStyle w:val="10"/>
          <w:rFonts w:hint="default" w:ascii="Times New Roman" w:hAnsi="Times New Roman" w:cs="Times New Roman"/>
          <w:b/>
          <w:bCs/>
          <w:sz w:val="28"/>
          <w:szCs w:val="28"/>
          <w:lang w:val="ru-RU"/>
        </w:rPr>
        <w:t>го»</w:t>
      </w:r>
      <w:r>
        <w:rPr>
          <w:rStyle w:val="10"/>
          <w:rFonts w:hint="default" w:ascii="Times New Roman" w:hAnsi="Times New Roman" w:cs="Times New Roman"/>
          <w:b/>
          <w:bCs/>
          <w:sz w:val="28"/>
          <w:szCs w:val="28"/>
        </w:rPr>
        <w:t>: історія Дмитра, будівельника, який став підприємцем</w:t>
      </w:r>
    </w:p>
    <w:p w14:paraId="3D9E3250">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Дмитро, 40 років, мав власний бізнес у Харкові. Війна забрала в нього все – будинок зруйнований, бізнес знищений. </w:t>
      </w:r>
      <w:r>
        <w:rPr>
          <w:rFonts w:hint="default" w:cs="Times New Roman"/>
          <w:sz w:val="28"/>
          <w:szCs w:val="28"/>
          <w:lang w:val="ru-RU"/>
        </w:rPr>
        <w:t>«</w:t>
      </w:r>
      <w:r>
        <w:rPr>
          <w:rFonts w:hint="default" w:ascii="Times New Roman" w:hAnsi="Times New Roman" w:cs="Times New Roman"/>
          <w:sz w:val="28"/>
          <w:szCs w:val="28"/>
        </w:rPr>
        <w:t>Я втратив усе, що будував роками. Але найстрашніше – я втратив брата. Його вбило уламком ракети, коли він допомагав волонтерам. Це було жахливо.</w:t>
      </w:r>
      <w:r>
        <w:rPr>
          <w:rFonts w:hint="default" w:cs="Times New Roman"/>
          <w:sz w:val="28"/>
          <w:szCs w:val="28"/>
          <w:lang w:val="ru-RU"/>
        </w:rPr>
        <w:t>»</w:t>
      </w:r>
    </w:p>
    <w:p w14:paraId="6DBC944B">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Після трагедії Дмитро вирішив вивезти родину за кордон. </w:t>
      </w:r>
      <w:r>
        <w:rPr>
          <w:rFonts w:hint="default" w:cs="Times New Roman"/>
          <w:sz w:val="28"/>
          <w:szCs w:val="28"/>
          <w:lang w:val="ru-RU"/>
        </w:rPr>
        <w:t>«</w:t>
      </w:r>
      <w:r>
        <w:rPr>
          <w:rFonts w:hint="default" w:ascii="Times New Roman" w:hAnsi="Times New Roman" w:cs="Times New Roman"/>
          <w:sz w:val="28"/>
          <w:szCs w:val="28"/>
        </w:rPr>
        <w:t>Я не знав, що робити, куди йти. Я просто йшов вперед. Ірландія стала випадковим вибором – я не планував залишатися тут. Але тепер розумію – це було правильне рішення.</w:t>
      </w:r>
      <w:r>
        <w:rPr>
          <w:rFonts w:hint="default" w:cs="Times New Roman"/>
          <w:sz w:val="28"/>
          <w:szCs w:val="28"/>
          <w:lang w:val="ru-RU"/>
        </w:rPr>
        <w:t>»</w:t>
      </w:r>
    </w:p>
    <w:p w14:paraId="1827A3F5">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Спочатку він працював різноробочим, але згодом зрозумів, що може зробити більше. </w:t>
      </w:r>
      <w:r>
        <w:rPr>
          <w:rFonts w:hint="default" w:cs="Times New Roman"/>
          <w:sz w:val="28"/>
          <w:szCs w:val="28"/>
          <w:lang w:val="ru-RU"/>
        </w:rPr>
        <w:t>«</w:t>
      </w:r>
      <w:r>
        <w:rPr>
          <w:rFonts w:hint="default" w:ascii="Times New Roman" w:hAnsi="Times New Roman" w:cs="Times New Roman"/>
          <w:sz w:val="28"/>
          <w:szCs w:val="28"/>
        </w:rPr>
        <w:t>Я почав помічати, що тут бракує хороших будівельників. Я знайшов кілька клієнтів, зробив свою роботу якісно, і так почалася моя нова справа.</w:t>
      </w:r>
      <w:r>
        <w:rPr>
          <w:rFonts w:hint="default" w:cs="Times New Roman"/>
          <w:sz w:val="28"/>
          <w:szCs w:val="28"/>
          <w:lang w:val="ru-RU"/>
        </w:rPr>
        <w:t>»</w:t>
      </w:r>
    </w:p>
    <w:p w14:paraId="5E0ED0AD">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Зараз Дмитро має власну будівельну компанію. </w:t>
      </w:r>
      <w:r>
        <w:rPr>
          <w:rFonts w:hint="default" w:cs="Times New Roman"/>
          <w:sz w:val="28"/>
          <w:szCs w:val="28"/>
          <w:lang w:val="ru-RU"/>
        </w:rPr>
        <w:t>«</w:t>
      </w:r>
      <w:r>
        <w:rPr>
          <w:rFonts w:hint="default" w:ascii="Times New Roman" w:hAnsi="Times New Roman" w:cs="Times New Roman"/>
          <w:sz w:val="28"/>
          <w:szCs w:val="28"/>
        </w:rPr>
        <w:t>Це важко. Я все ще сумую за братом, за домом. Але я знаю, що не можу зупинитися. Я мушу жити далі.</w:t>
      </w:r>
      <w:r>
        <w:rPr>
          <w:rFonts w:hint="default" w:cs="Times New Roman"/>
          <w:sz w:val="28"/>
          <w:szCs w:val="28"/>
          <w:lang w:val="ru-RU"/>
        </w:rPr>
        <w:t>»</w:t>
      </w:r>
    </w:p>
    <w:p w14:paraId="0464FAF2">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Його компанія займається не лише будівництвом, а й допомогою іншим українцям, які прибули до Ірландії. </w:t>
      </w:r>
      <w:r>
        <w:rPr>
          <w:rFonts w:hint="default" w:cs="Times New Roman"/>
          <w:sz w:val="28"/>
          <w:szCs w:val="28"/>
          <w:lang w:val="ru-RU"/>
        </w:rPr>
        <w:t>«</w:t>
      </w:r>
      <w:r>
        <w:rPr>
          <w:rFonts w:hint="default" w:ascii="Times New Roman" w:hAnsi="Times New Roman" w:cs="Times New Roman"/>
          <w:sz w:val="28"/>
          <w:szCs w:val="28"/>
        </w:rPr>
        <w:t>Я беру на роботу наших хлопців – тих, хто так само, як і я, втратив усе. Дехто ніколи раніше не тримав у руках будівельні інструменти, але вони готові вчитися. Головне – підтримка.</w:t>
      </w:r>
      <w:r>
        <w:rPr>
          <w:rFonts w:hint="default" w:cs="Times New Roman"/>
          <w:sz w:val="28"/>
          <w:szCs w:val="28"/>
          <w:lang w:val="ru-RU"/>
        </w:rPr>
        <w:t>»</w:t>
      </w:r>
    </w:p>
    <w:p w14:paraId="0565DB08">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Дмитро мріє повернутися додому, коли війна закінчиться, і відбудувати зруйноване. </w:t>
      </w:r>
      <w:r>
        <w:rPr>
          <w:rFonts w:hint="default" w:cs="Times New Roman"/>
          <w:sz w:val="28"/>
          <w:szCs w:val="28"/>
          <w:lang w:val="ru-RU"/>
        </w:rPr>
        <w:t>«</w:t>
      </w:r>
      <w:r>
        <w:rPr>
          <w:rFonts w:hint="default" w:ascii="Times New Roman" w:hAnsi="Times New Roman" w:cs="Times New Roman"/>
          <w:sz w:val="28"/>
          <w:szCs w:val="28"/>
        </w:rPr>
        <w:t>Але поки я тут, я хочу створювати, допомагати і показувати, що навіть після втрат можна піднятися.</w:t>
      </w:r>
      <w:r>
        <w:rPr>
          <w:rFonts w:hint="default" w:cs="Times New Roman"/>
          <w:sz w:val="28"/>
          <w:szCs w:val="28"/>
          <w:lang w:val="ru-RU"/>
        </w:rPr>
        <w:t>»</w:t>
      </w:r>
    </w:p>
    <w:p w14:paraId="388E0437">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b/>
          <w:bCs/>
          <w:sz w:val="28"/>
          <w:szCs w:val="28"/>
          <w:lang w:val="ru-RU"/>
        </w:rPr>
        <w:t>«</w:t>
      </w:r>
      <w:r>
        <w:rPr>
          <w:rStyle w:val="10"/>
          <w:rFonts w:hint="default" w:ascii="Times New Roman" w:hAnsi="Times New Roman" w:cs="Times New Roman"/>
          <w:b/>
          <w:bCs/>
          <w:sz w:val="28"/>
          <w:szCs w:val="28"/>
        </w:rPr>
        <w:t>Мені довелося почати з нуля</w:t>
      </w:r>
      <w:r>
        <w:rPr>
          <w:rStyle w:val="10"/>
          <w:rFonts w:hint="default" w:ascii="Times New Roman" w:hAnsi="Times New Roman" w:cs="Times New Roman"/>
          <w:b/>
          <w:bCs/>
          <w:sz w:val="28"/>
          <w:szCs w:val="28"/>
          <w:lang w:val="ru-RU"/>
        </w:rPr>
        <w:t>»</w:t>
      </w:r>
      <w:r>
        <w:rPr>
          <w:rStyle w:val="10"/>
          <w:rFonts w:hint="default" w:ascii="Times New Roman" w:hAnsi="Times New Roman" w:cs="Times New Roman"/>
          <w:b/>
          <w:bCs/>
          <w:sz w:val="28"/>
          <w:szCs w:val="28"/>
        </w:rPr>
        <w:t>: історія Анни, лікарки, яка стала фармацевтом</w:t>
      </w:r>
    </w:p>
    <w:p w14:paraId="78D934A0">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Анна, 28 років, приїхала до Ірландії навесні 2022 року. В Україні вона працювала лікарем у приватній клініці, але війна змусила її залишити все.</w:t>
      </w:r>
    </w:p>
    <w:p w14:paraId="2A935F6B">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cs="Times New Roman"/>
          <w:sz w:val="28"/>
          <w:szCs w:val="28"/>
          <w:lang w:val="ru-RU"/>
        </w:rPr>
        <w:t>«</w:t>
      </w:r>
      <w:r>
        <w:rPr>
          <w:rFonts w:hint="default" w:ascii="Times New Roman" w:hAnsi="Times New Roman" w:cs="Times New Roman"/>
          <w:sz w:val="28"/>
          <w:szCs w:val="28"/>
        </w:rPr>
        <w:t>Я навіть не думала про кар’єру, коли бігла. Я залишила своїх пацієнтів, колег, улюблену роботу. Але коли ми приїхали, стало страшно – я більше не лікар.</w:t>
      </w:r>
      <w:r>
        <w:rPr>
          <w:rFonts w:hint="default" w:cs="Times New Roman"/>
          <w:sz w:val="28"/>
          <w:szCs w:val="28"/>
          <w:lang w:val="ru-RU"/>
        </w:rPr>
        <w:t>»</w:t>
      </w:r>
    </w:p>
    <w:p w14:paraId="199C665A">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Її диплом не визнавався в Ірландії. </w:t>
      </w:r>
      <w:r>
        <w:rPr>
          <w:rFonts w:hint="default" w:cs="Times New Roman"/>
          <w:sz w:val="28"/>
          <w:szCs w:val="28"/>
          <w:lang w:val="ru-RU"/>
        </w:rPr>
        <w:t>«</w:t>
      </w:r>
      <w:r>
        <w:rPr>
          <w:rFonts w:hint="default" w:ascii="Times New Roman" w:hAnsi="Times New Roman" w:cs="Times New Roman"/>
          <w:sz w:val="28"/>
          <w:szCs w:val="28"/>
        </w:rPr>
        <w:t>Я писала листи, ходила по лікарнях, пропонувала свої знання. Але скрізь відповідь була одна – без місцевої кваліфікації працювати лікарем неможливо.</w:t>
      </w:r>
      <w:r>
        <w:rPr>
          <w:rFonts w:hint="default" w:cs="Times New Roman"/>
          <w:sz w:val="28"/>
          <w:szCs w:val="28"/>
          <w:lang w:val="ru-RU"/>
        </w:rPr>
        <w:t>»</w:t>
      </w:r>
    </w:p>
    <w:p w14:paraId="647C732E">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Анна не здалася. Вона записалася на курси фармацевта, навчалася ночами, працювала вдень. Їй довелося звикати до зовсім іншої роботи: не діагностувати хвороби, а лише радити ліки, не рятувати життя, а лише допомагати полегшувати симптоми. Це було морально складно.</w:t>
      </w:r>
    </w:p>
    <w:p w14:paraId="324E29A7">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cs="Times New Roman"/>
          <w:sz w:val="28"/>
          <w:szCs w:val="28"/>
          <w:lang w:val="ru-RU"/>
        </w:rPr>
        <w:t>«</w:t>
      </w:r>
      <w:r>
        <w:rPr>
          <w:rFonts w:hint="default" w:ascii="Times New Roman" w:hAnsi="Times New Roman" w:cs="Times New Roman"/>
          <w:sz w:val="28"/>
          <w:szCs w:val="28"/>
        </w:rPr>
        <w:t>Я починала як стаж</w:t>
      </w:r>
      <w:r>
        <w:rPr>
          <w:rFonts w:hint="default" w:cs="Times New Roman"/>
          <w:sz w:val="28"/>
          <w:szCs w:val="28"/>
          <w:lang w:val="ru-RU"/>
        </w:rPr>
        <w:t>ер</w:t>
      </w:r>
      <w:r>
        <w:rPr>
          <w:rFonts w:hint="default" w:ascii="Times New Roman" w:hAnsi="Times New Roman" w:cs="Times New Roman"/>
          <w:sz w:val="28"/>
          <w:szCs w:val="28"/>
        </w:rPr>
        <w:t>. Було важко морально – з лікаря стати просто помічницею. Але я знала, що це шанс.</w:t>
      </w:r>
      <w:r>
        <w:rPr>
          <w:rFonts w:hint="default" w:cs="Times New Roman"/>
          <w:sz w:val="28"/>
          <w:szCs w:val="28"/>
          <w:lang w:val="ru-RU"/>
        </w:rPr>
        <w:t>»</w:t>
      </w:r>
    </w:p>
    <w:p w14:paraId="3DFB3E58">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Перші місяці були жахливими – вона жила в гуртожитку з ще п'ятьма жінками, спала на розкладачці</w:t>
      </w:r>
      <w:r>
        <w:rPr>
          <w:rFonts w:hint="default" w:cs="Times New Roman"/>
          <w:sz w:val="28"/>
          <w:szCs w:val="28"/>
          <w:lang w:val="ru-RU"/>
        </w:rPr>
        <w:t xml:space="preserve"> та</w:t>
      </w:r>
      <w:r>
        <w:rPr>
          <w:rFonts w:hint="default" w:ascii="Times New Roman" w:hAnsi="Times New Roman" w:cs="Times New Roman"/>
          <w:sz w:val="28"/>
          <w:szCs w:val="28"/>
        </w:rPr>
        <w:t xml:space="preserve"> щовечора плакала у ванній, щоб ніхто не бачив. Але</w:t>
      </w:r>
      <w:r>
        <w:rPr>
          <w:rFonts w:hint="default" w:cs="Times New Roman"/>
          <w:sz w:val="28"/>
          <w:szCs w:val="28"/>
          <w:lang w:val="uk-UA"/>
        </w:rPr>
        <w:t>, з часом,</w:t>
      </w:r>
      <w:r>
        <w:rPr>
          <w:rFonts w:hint="default" w:ascii="Times New Roman" w:hAnsi="Times New Roman" w:cs="Times New Roman"/>
          <w:sz w:val="28"/>
          <w:szCs w:val="28"/>
        </w:rPr>
        <w:t xml:space="preserve"> вона взяла себе в руки.</w:t>
      </w:r>
    </w:p>
    <w:p w14:paraId="5C25E907">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Зараз </w:t>
      </w:r>
      <w:r>
        <w:rPr>
          <w:rFonts w:hint="default" w:cs="Times New Roman"/>
          <w:sz w:val="28"/>
          <w:szCs w:val="28"/>
          <w:lang w:val="uk-UA"/>
        </w:rPr>
        <w:t>Анна</w:t>
      </w:r>
      <w:r>
        <w:rPr>
          <w:rFonts w:hint="default" w:ascii="Times New Roman" w:hAnsi="Times New Roman" w:cs="Times New Roman"/>
          <w:sz w:val="28"/>
          <w:szCs w:val="28"/>
        </w:rPr>
        <w:t xml:space="preserve"> працює у великій аптеці Дубліна </w:t>
      </w:r>
      <w:r>
        <w:rPr>
          <w:rFonts w:hint="default" w:cs="Times New Roman"/>
          <w:sz w:val="28"/>
          <w:szCs w:val="28"/>
          <w:lang w:val="uk-UA"/>
        </w:rPr>
        <w:t>та</w:t>
      </w:r>
      <w:r>
        <w:rPr>
          <w:rFonts w:hint="default" w:ascii="Times New Roman" w:hAnsi="Times New Roman" w:cs="Times New Roman"/>
          <w:sz w:val="28"/>
          <w:szCs w:val="28"/>
        </w:rPr>
        <w:t xml:space="preserve"> подала документи на підтвердження диплому. </w:t>
      </w:r>
      <w:r>
        <w:rPr>
          <w:rFonts w:hint="default" w:cs="Times New Roman"/>
          <w:sz w:val="28"/>
          <w:szCs w:val="28"/>
          <w:lang w:val="ru-RU"/>
        </w:rPr>
        <w:t>«</w:t>
      </w:r>
      <w:r>
        <w:rPr>
          <w:rFonts w:hint="default" w:ascii="Times New Roman" w:hAnsi="Times New Roman" w:cs="Times New Roman"/>
          <w:sz w:val="28"/>
          <w:szCs w:val="28"/>
        </w:rPr>
        <w:t>Я знаю, що повернуся в медицину. Це питання часу. Війна забрала в мене статус лікаря, але не покликання.</w:t>
      </w:r>
      <w:r>
        <w:rPr>
          <w:rFonts w:hint="default" w:cs="Times New Roman"/>
          <w:sz w:val="28"/>
          <w:szCs w:val="28"/>
          <w:lang w:val="ru-RU"/>
        </w:rPr>
        <w:t>»</w:t>
      </w:r>
    </w:p>
    <w:p w14:paraId="7C3BD5A6">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b/>
          <w:bCs/>
          <w:sz w:val="28"/>
          <w:szCs w:val="28"/>
          <w:lang w:val="ru-RU"/>
        </w:rPr>
        <w:t>«</w:t>
      </w:r>
      <w:r>
        <w:rPr>
          <w:rStyle w:val="10"/>
          <w:rFonts w:hint="default" w:ascii="Times New Roman" w:hAnsi="Times New Roman" w:cs="Times New Roman"/>
          <w:b/>
          <w:bCs/>
          <w:sz w:val="28"/>
          <w:szCs w:val="28"/>
        </w:rPr>
        <w:t>Я хотіла втекти від болю, але знайшла себе</w:t>
      </w:r>
      <w:r>
        <w:rPr>
          <w:rStyle w:val="10"/>
          <w:rFonts w:hint="default" w:ascii="Times New Roman" w:hAnsi="Times New Roman" w:cs="Times New Roman"/>
          <w:b/>
          <w:bCs/>
          <w:sz w:val="28"/>
          <w:szCs w:val="28"/>
          <w:lang w:val="ru-RU"/>
        </w:rPr>
        <w:t>»</w:t>
      </w:r>
      <w:r>
        <w:rPr>
          <w:rStyle w:val="10"/>
          <w:rFonts w:hint="default" w:ascii="Times New Roman" w:hAnsi="Times New Roman" w:cs="Times New Roman"/>
          <w:b/>
          <w:bCs/>
          <w:sz w:val="28"/>
          <w:szCs w:val="28"/>
        </w:rPr>
        <w:t>: історія Олени, викладачки, яка відкрила школу в Ірландії</w:t>
      </w:r>
    </w:p>
    <w:p w14:paraId="5536DE5B">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Олена, 37 років, усе життя викладала українську мову. Її будинок у Києві був зруйнований. Вона втекла з дочкою, яка тоді була зовсім маленькою.</w:t>
      </w:r>
    </w:p>
    <w:p w14:paraId="3C250626">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cs="Times New Roman"/>
          <w:sz w:val="28"/>
          <w:szCs w:val="28"/>
          <w:lang w:val="ru-RU"/>
        </w:rPr>
        <w:t>«</w:t>
      </w:r>
      <w:r>
        <w:rPr>
          <w:rFonts w:hint="default" w:ascii="Times New Roman" w:hAnsi="Times New Roman" w:cs="Times New Roman"/>
          <w:sz w:val="28"/>
          <w:szCs w:val="28"/>
        </w:rPr>
        <w:t>Я хотіла просто вижити. Коли ми приїхали, я мила підлогу в кафе, працювала нянею. Я думала: моє життя закінчене.</w:t>
      </w:r>
      <w:r>
        <w:rPr>
          <w:rFonts w:hint="default" w:cs="Times New Roman"/>
          <w:sz w:val="28"/>
          <w:szCs w:val="28"/>
          <w:lang w:val="ru-RU"/>
        </w:rPr>
        <w:t>»</w:t>
      </w:r>
    </w:p>
    <w:p w14:paraId="06B6B628">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Одного разу вона почула, що українські діти втрачають зв’язок з рідною мовою. Це змінило її.</w:t>
      </w:r>
    </w:p>
    <w:p w14:paraId="71D605B7">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cs="Times New Roman"/>
          <w:sz w:val="28"/>
          <w:szCs w:val="28"/>
          <w:lang w:val="ru-RU"/>
        </w:rPr>
        <w:t>«</w:t>
      </w:r>
      <w:r>
        <w:rPr>
          <w:rFonts w:hint="default" w:ascii="Times New Roman" w:hAnsi="Times New Roman" w:cs="Times New Roman"/>
          <w:sz w:val="28"/>
          <w:szCs w:val="28"/>
        </w:rPr>
        <w:t>Я почала з кількох учнів. Потім стало більше. Я орендувала кімнату в громадському центрі. Так народилася наша школа.</w:t>
      </w:r>
      <w:r>
        <w:rPr>
          <w:rFonts w:hint="default" w:cs="Times New Roman"/>
          <w:sz w:val="28"/>
          <w:szCs w:val="28"/>
          <w:lang w:val="ru-RU"/>
        </w:rPr>
        <w:t>»</w:t>
      </w:r>
    </w:p>
    <w:p w14:paraId="0C2DCAF4">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Зараз вона навчає понад 50 дітей. </w:t>
      </w:r>
      <w:r>
        <w:rPr>
          <w:rFonts w:hint="default" w:cs="Times New Roman"/>
          <w:sz w:val="28"/>
          <w:szCs w:val="28"/>
          <w:lang w:val="ru-RU"/>
        </w:rPr>
        <w:t>«</w:t>
      </w:r>
      <w:r>
        <w:rPr>
          <w:rFonts w:hint="default" w:ascii="Times New Roman" w:hAnsi="Times New Roman" w:cs="Times New Roman"/>
          <w:sz w:val="28"/>
          <w:szCs w:val="28"/>
        </w:rPr>
        <w:t>Я врятувала не тільки себе, а й частину української культури.</w:t>
      </w:r>
      <w:r>
        <w:rPr>
          <w:rFonts w:hint="default" w:cs="Times New Roman"/>
          <w:sz w:val="28"/>
          <w:szCs w:val="28"/>
          <w:lang w:val="ru-RU"/>
        </w:rPr>
        <w:t>»</w:t>
      </w:r>
    </w:p>
    <w:p w14:paraId="2BE05966">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Вона пам’ятає, як у перші дні занять діти не хотіли говорити. Вони мовчали, сиділи, опускали голови. Вони були налякані. Але поступово вони почали відкриватися.</w:t>
      </w:r>
    </w:p>
    <w:p w14:paraId="4A0B6EC2">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cs="Times New Roman"/>
          <w:sz w:val="28"/>
          <w:szCs w:val="28"/>
          <w:lang w:val="ru-RU"/>
        </w:rPr>
        <w:t>«</w:t>
      </w:r>
      <w:r>
        <w:rPr>
          <w:rFonts w:hint="default" w:ascii="Times New Roman" w:hAnsi="Times New Roman" w:cs="Times New Roman"/>
          <w:sz w:val="28"/>
          <w:szCs w:val="28"/>
        </w:rPr>
        <w:t>Один хлопчик розповів, як втратив батька. Він плакав, а разом із ним плакали інші. Я зрозуміла – ця школа не просто про навчання. Це про збереження нашої душі.</w:t>
      </w:r>
      <w:r>
        <w:rPr>
          <w:rFonts w:hint="default" w:cs="Times New Roman"/>
          <w:sz w:val="28"/>
          <w:szCs w:val="28"/>
          <w:lang w:val="ru-RU"/>
        </w:rPr>
        <w:t>»</w:t>
      </w:r>
    </w:p>
    <w:p w14:paraId="11F8051F">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b/>
          <w:bCs/>
          <w:sz w:val="28"/>
          <w:szCs w:val="28"/>
          <w:lang w:val="ru-RU"/>
        </w:rPr>
        <w:t>«</w:t>
      </w:r>
      <w:r>
        <w:rPr>
          <w:rStyle w:val="10"/>
          <w:rFonts w:hint="default" w:ascii="Times New Roman" w:hAnsi="Times New Roman" w:cs="Times New Roman"/>
          <w:b/>
          <w:bCs/>
          <w:sz w:val="28"/>
          <w:szCs w:val="28"/>
        </w:rPr>
        <w:t>Війна змусила мене стати сильнішою</w:t>
      </w:r>
      <w:r>
        <w:rPr>
          <w:rStyle w:val="10"/>
          <w:rFonts w:hint="default" w:ascii="Times New Roman" w:hAnsi="Times New Roman" w:cs="Times New Roman"/>
          <w:b/>
          <w:bCs/>
          <w:sz w:val="28"/>
          <w:szCs w:val="28"/>
          <w:lang w:val="ru-RU"/>
        </w:rPr>
        <w:t>»</w:t>
      </w:r>
      <w:r>
        <w:rPr>
          <w:rStyle w:val="10"/>
          <w:rFonts w:hint="default" w:ascii="Times New Roman" w:hAnsi="Times New Roman" w:cs="Times New Roman"/>
          <w:b/>
          <w:bCs/>
          <w:sz w:val="28"/>
          <w:szCs w:val="28"/>
        </w:rPr>
        <w:t>: історія Світлани, матері-одиначки, яка побудувала нове життя</w:t>
      </w:r>
    </w:p>
    <w:p w14:paraId="37DE50A9">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Світлана, 42 роки, втекла до Ірландії з 15-річним сином. Вона працювала в туристичній компанії, але її офіс згорів під час обстрілу.</w:t>
      </w:r>
      <w:r>
        <w:rPr>
          <w:rFonts w:hint="default" w:cs="Times New Roman"/>
          <w:sz w:val="28"/>
          <w:szCs w:val="28"/>
          <w:lang w:val="ru-RU"/>
        </w:rPr>
        <w:t xml:space="preserve"> «</w:t>
      </w:r>
      <w:r>
        <w:rPr>
          <w:rFonts w:hint="default" w:ascii="Times New Roman" w:hAnsi="Times New Roman" w:cs="Times New Roman"/>
          <w:sz w:val="28"/>
          <w:szCs w:val="28"/>
        </w:rPr>
        <w:t>Я не знала, що робити. Мій син питав: що далі? Я не мала відповіді.</w:t>
      </w:r>
      <w:r>
        <w:rPr>
          <w:rFonts w:hint="default" w:cs="Times New Roman"/>
          <w:sz w:val="28"/>
          <w:szCs w:val="28"/>
          <w:lang w:val="ru-RU"/>
        </w:rPr>
        <w:t>»</w:t>
      </w:r>
    </w:p>
    <w:p w14:paraId="278F21F4">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Вона почала працювати офіціанткою, паралельно вивчала англійську. Їй доводилося не лише вчитися заново, а й бути психологічною підтримкою для сина, який важко переживав розлуку з друзями та батьком.</w:t>
      </w:r>
    </w:p>
    <w:p w14:paraId="0AC8B00F">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cs="Times New Roman"/>
          <w:sz w:val="28"/>
          <w:szCs w:val="28"/>
          <w:lang w:val="ru-RU"/>
        </w:rPr>
        <w:t>«</w:t>
      </w:r>
      <w:r>
        <w:rPr>
          <w:rFonts w:hint="default" w:ascii="Times New Roman" w:hAnsi="Times New Roman" w:cs="Times New Roman"/>
          <w:sz w:val="28"/>
          <w:szCs w:val="28"/>
        </w:rPr>
        <w:t xml:space="preserve">Я бачила, як він змінюється. Він став замкненим, роздратованим. Одного разу він сказав: </w:t>
      </w:r>
      <w:r>
        <w:rPr>
          <w:rFonts w:hint="default" w:cs="Times New Roman"/>
          <w:sz w:val="28"/>
          <w:szCs w:val="28"/>
          <w:lang w:val="en-US"/>
        </w:rPr>
        <w:t>‘</w:t>
      </w:r>
      <w:r>
        <w:rPr>
          <w:rFonts w:hint="default" w:ascii="Times New Roman" w:hAnsi="Times New Roman" w:cs="Times New Roman"/>
          <w:sz w:val="28"/>
          <w:szCs w:val="28"/>
        </w:rPr>
        <w:t>Мамо, я хочу додому.</w:t>
      </w:r>
      <w:r>
        <w:rPr>
          <w:rFonts w:hint="default" w:cs="Times New Roman"/>
          <w:sz w:val="28"/>
          <w:szCs w:val="28"/>
          <w:lang w:val="en-US"/>
        </w:rPr>
        <w:t>’</w:t>
      </w:r>
      <w:r>
        <w:rPr>
          <w:rFonts w:hint="default" w:ascii="Times New Roman" w:hAnsi="Times New Roman" w:cs="Times New Roman"/>
          <w:sz w:val="28"/>
          <w:szCs w:val="28"/>
        </w:rPr>
        <w:t xml:space="preserve"> Але дому не було.</w:t>
      </w:r>
      <w:r>
        <w:rPr>
          <w:rFonts w:hint="default" w:cs="Times New Roman"/>
          <w:sz w:val="28"/>
          <w:szCs w:val="28"/>
          <w:lang w:val="ru-RU"/>
        </w:rPr>
        <w:t>»</w:t>
      </w:r>
    </w:p>
    <w:p w14:paraId="2C4BFB66">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Кожен день був боротьбою. Вона ходила на роботу з температурою, навчалася ночами, а вдень змушувала себе посміхатися.</w:t>
      </w:r>
    </w:p>
    <w:p w14:paraId="79C3906A">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cs="Times New Roman"/>
          <w:sz w:val="28"/>
          <w:szCs w:val="28"/>
          <w:lang w:val="ru-RU"/>
        </w:rPr>
        <w:t>«</w:t>
      </w:r>
      <w:r>
        <w:rPr>
          <w:rFonts w:hint="default" w:ascii="Times New Roman" w:hAnsi="Times New Roman" w:cs="Times New Roman"/>
          <w:sz w:val="28"/>
          <w:szCs w:val="28"/>
        </w:rPr>
        <w:t>Потім мене взяли у туристичну компанію. Це був шанс знову займатися улюбленою справою.</w:t>
      </w:r>
      <w:r>
        <w:rPr>
          <w:rFonts w:hint="default" w:cs="Times New Roman"/>
          <w:sz w:val="28"/>
          <w:szCs w:val="28"/>
          <w:lang w:val="ru-RU"/>
        </w:rPr>
        <w:t>»</w:t>
      </w:r>
    </w:p>
    <w:p w14:paraId="7ED3BE00">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Тепер її син навчається у коледжі, а вона стала координатором поїздок для українців. </w:t>
      </w:r>
      <w:r>
        <w:rPr>
          <w:rFonts w:hint="default" w:cs="Times New Roman"/>
          <w:sz w:val="28"/>
          <w:szCs w:val="28"/>
          <w:lang w:val="ru-RU"/>
        </w:rPr>
        <w:t>«</w:t>
      </w:r>
      <w:r>
        <w:rPr>
          <w:rFonts w:hint="default" w:ascii="Times New Roman" w:hAnsi="Times New Roman" w:cs="Times New Roman"/>
          <w:sz w:val="28"/>
          <w:szCs w:val="28"/>
        </w:rPr>
        <w:t>Я думала, що програла війну. Але я змогла виграти нове життя.</w:t>
      </w:r>
      <w:r>
        <w:rPr>
          <w:rFonts w:hint="default" w:cs="Times New Roman"/>
          <w:sz w:val="28"/>
          <w:szCs w:val="28"/>
          <w:lang w:val="ru-RU"/>
        </w:rPr>
        <w:t>»</w:t>
      </w:r>
    </w:p>
    <w:p w14:paraId="7EFFA33A">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 xml:space="preserve">Вона більше не боїться майбутнього. </w:t>
      </w:r>
      <w:r>
        <w:rPr>
          <w:rFonts w:hint="default" w:cs="Times New Roman"/>
          <w:sz w:val="28"/>
          <w:szCs w:val="28"/>
          <w:lang w:val="ru-RU"/>
        </w:rPr>
        <w:t>«</w:t>
      </w:r>
      <w:r>
        <w:rPr>
          <w:rFonts w:hint="default" w:ascii="Times New Roman" w:hAnsi="Times New Roman" w:cs="Times New Roman"/>
          <w:sz w:val="28"/>
          <w:szCs w:val="28"/>
        </w:rPr>
        <w:t>Я дала сину шанс на нормальне життя. Це була моя найважливіша битва, і я її виграла.</w:t>
      </w:r>
      <w:r>
        <w:rPr>
          <w:rFonts w:hint="default" w:cs="Times New Roman"/>
          <w:sz w:val="28"/>
          <w:szCs w:val="28"/>
          <w:lang w:val="ru-RU"/>
        </w:rPr>
        <w:t>»</w:t>
      </w:r>
    </w:p>
    <w:p w14:paraId="26032814">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lang w:val="ru-RU"/>
        </w:rPr>
      </w:pPr>
      <w:r>
        <w:rPr>
          <w:rFonts w:hint="default" w:ascii="Times New Roman" w:hAnsi="Times New Roman" w:cs="Times New Roman"/>
          <w:sz w:val="28"/>
          <w:szCs w:val="28"/>
        </w:rPr>
        <w:t>Ці історії – не лише про роботу. Вони про біль, втрати, боротьбу і силу духу. Вони про те, як люди, які втратили все, змогли знайти в собі сили почати спочатку.</w:t>
      </w:r>
      <w:r>
        <w:rPr>
          <w:rFonts w:hint="default" w:cs="Times New Roman"/>
          <w:sz w:val="28"/>
          <w:szCs w:val="28"/>
          <w:lang w:val="ru-RU"/>
        </w:rPr>
        <w:t xml:space="preserve"> </w:t>
      </w:r>
      <w:r>
        <w:rPr>
          <w:rFonts w:hint="default" w:ascii="Times New Roman" w:hAnsi="Times New Roman" w:cs="Times New Roman"/>
          <w:sz w:val="28"/>
          <w:szCs w:val="28"/>
          <w:lang w:val="ru-RU"/>
        </w:rPr>
        <w:t>«</w:t>
      </w:r>
      <w:r>
        <w:rPr>
          <w:rFonts w:hint="default" w:ascii="Times New Roman" w:hAnsi="Times New Roman" w:cs="Times New Roman"/>
          <w:sz w:val="28"/>
          <w:szCs w:val="28"/>
        </w:rPr>
        <w:t>Життя триває. Ми не можемо повернутися назад, але ми можемо будувати нове майбутнє,</w:t>
      </w:r>
      <w:r>
        <w:rPr>
          <w:rFonts w:hint="default" w:ascii="Times New Roman" w:hAnsi="Times New Roman" w:cs="Times New Roman"/>
          <w:sz w:val="28"/>
          <w:szCs w:val="28"/>
          <w:lang w:val="ru-RU"/>
        </w:rPr>
        <w:t>»</w:t>
      </w:r>
      <w:r>
        <w:rPr>
          <w:rFonts w:hint="default" w:ascii="Times New Roman" w:hAnsi="Times New Roman" w:cs="Times New Roman"/>
          <w:sz w:val="28"/>
          <w:szCs w:val="28"/>
        </w:rPr>
        <w:t xml:space="preserve"> – каже Дмитро. </w:t>
      </w:r>
      <w:r>
        <w:rPr>
          <w:rFonts w:hint="default" w:ascii="Times New Roman" w:hAnsi="Times New Roman" w:cs="Times New Roman"/>
          <w:sz w:val="28"/>
          <w:szCs w:val="28"/>
          <w:lang w:val="ru-RU"/>
        </w:rPr>
        <w:t>«</w:t>
      </w:r>
      <w:r>
        <w:rPr>
          <w:rFonts w:hint="default" w:ascii="Times New Roman" w:hAnsi="Times New Roman" w:cs="Times New Roman"/>
          <w:sz w:val="28"/>
          <w:szCs w:val="28"/>
        </w:rPr>
        <w:t>Ми втрачаємо, щоб знайти щось більше.</w:t>
      </w:r>
      <w:r>
        <w:rPr>
          <w:rFonts w:hint="default" w:ascii="Times New Roman" w:hAnsi="Times New Roman" w:cs="Times New Roman"/>
          <w:sz w:val="28"/>
          <w:szCs w:val="28"/>
          <w:lang w:val="ru-RU"/>
        </w:rPr>
        <w:t>»</w:t>
      </w:r>
    </w:p>
    <w:p w14:paraId="0ED7C0B4">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right"/>
        <w:textAlignment w:val="auto"/>
        <w:rPr>
          <w:rFonts w:hint="default" w:ascii="Times New Roman" w:hAnsi="Times New Roman" w:cs="Times New Roman"/>
          <w:b/>
          <w:bCs/>
          <w:i/>
          <w:iCs/>
          <w:sz w:val="28"/>
          <w:szCs w:val="28"/>
          <w:lang w:val="ru-RU"/>
        </w:rPr>
      </w:pPr>
      <w:r>
        <w:rPr>
          <w:rFonts w:hint="default" w:ascii="Times New Roman" w:hAnsi="Times New Roman" w:cs="Times New Roman"/>
          <w:b/>
          <w:bCs/>
          <w:i/>
          <w:iCs/>
          <w:sz w:val="28"/>
          <w:szCs w:val="28"/>
          <w:lang w:val="ru-RU"/>
        </w:rPr>
        <w:t>Тетяна Мангул</w:t>
      </w:r>
    </w:p>
    <w:p w14:paraId="31D26EE7">
      <w:pPr>
        <w:pStyle w:val="5"/>
        <w:bidi w:val="0"/>
        <w:jc w:val="left"/>
        <w:rPr>
          <w:rFonts w:hint="default" w:ascii="Times New Roman" w:hAnsi="Times New Roman" w:cs="Times New Roman"/>
          <w:b w:val="0"/>
          <w:bCs w:val="0"/>
          <w:i/>
          <w:iCs/>
          <w:sz w:val="28"/>
          <w:szCs w:val="28"/>
          <w:lang w:val="uk-UA"/>
        </w:rPr>
      </w:pPr>
      <w:r>
        <w:rPr>
          <w:rFonts w:hint="default" w:ascii="Times New Roman" w:hAnsi="Times New Roman" w:cs="Times New Roman"/>
          <w:b w:val="0"/>
          <w:bCs w:val="0"/>
          <w:i/>
          <w:iCs/>
          <w:sz w:val="28"/>
          <w:szCs w:val="28"/>
        </w:rPr>
        <w:t>Аналітична стаття</w:t>
      </w:r>
    </w:p>
    <w:p w14:paraId="415C56D9">
      <w:pPr>
        <w:pStyle w:val="5"/>
        <w:bidi w:val="0"/>
        <w:jc w:val="center"/>
        <w:rPr>
          <w:rFonts w:hint="default" w:ascii="Times New Roman" w:hAnsi="Times New Roman" w:cs="Times New Roman"/>
          <w:sz w:val="28"/>
          <w:szCs w:val="28"/>
          <w:lang w:val="ru-RU"/>
        </w:rPr>
      </w:pPr>
      <w:r>
        <w:rPr>
          <w:rFonts w:hint="default" w:ascii="Times New Roman" w:hAnsi="Times New Roman" w:cs="Times New Roman"/>
          <w:sz w:val="28"/>
          <w:szCs w:val="28"/>
          <w:lang w:val="ru-RU"/>
        </w:rPr>
        <w:t>«</w:t>
      </w:r>
      <w:r>
        <w:rPr>
          <w:rFonts w:hint="default" w:ascii="Times New Roman" w:hAnsi="Times New Roman" w:cs="Times New Roman"/>
          <w:sz w:val="28"/>
          <w:szCs w:val="28"/>
        </w:rPr>
        <w:t>Політика Ірландії щодо українських біженців: підтримка, виклики та перспективи</w:t>
      </w:r>
      <w:r>
        <w:rPr>
          <w:rFonts w:hint="default" w:ascii="Times New Roman" w:hAnsi="Times New Roman" w:cs="Times New Roman"/>
          <w:sz w:val="28"/>
          <w:szCs w:val="28"/>
          <w:lang w:val="ru-RU"/>
        </w:rPr>
        <w:t>»</w:t>
      </w:r>
    </w:p>
    <w:p w14:paraId="7B8A8C39">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i/>
          <w:iCs/>
          <w:sz w:val="28"/>
          <w:szCs w:val="28"/>
        </w:rPr>
      </w:pPr>
      <w:r>
        <w:rPr>
          <w:rFonts w:hint="default" w:ascii="Times New Roman" w:hAnsi="Times New Roman" w:cs="Times New Roman"/>
          <w:i/>
          <w:iCs/>
          <w:sz w:val="28"/>
          <w:szCs w:val="28"/>
        </w:rPr>
        <w:t xml:space="preserve">З моменту початку повномасштабного вторгнення Росії в Україну у лютому 2022 року понад 100 000 українців знайшли тимчасовий притулок в Ірландії. Ця країна, яка ніколи раніше не стикалася з настільки великим потоком мігрантів у такі стислі терміни, виявила небувалу підтримку українським біженцям. Уряд швидко запровадив спеціальні програми допомоги, спрямовані на забезпечення житла, фінансової підтримки, доступу до медицини, освіти та працевлаштування. Проте, з плином часу, ситуація зазнала значних змін, і нині українці стикаються з новими викликами, що змушує переглянути ефективність політики Ірландії та перспективи подальшого перебування біженців у </w:t>
      </w:r>
      <w:r>
        <w:rPr>
          <w:rFonts w:hint="default" w:cs="Times New Roman"/>
          <w:i/>
          <w:iCs/>
          <w:sz w:val="28"/>
          <w:szCs w:val="28"/>
          <w:lang w:val="uk-UA"/>
        </w:rPr>
        <w:t xml:space="preserve">цій </w:t>
      </w:r>
      <w:r>
        <w:rPr>
          <w:rFonts w:hint="default" w:ascii="Times New Roman" w:hAnsi="Times New Roman" w:cs="Times New Roman"/>
          <w:i/>
          <w:iCs/>
          <w:sz w:val="28"/>
          <w:szCs w:val="28"/>
        </w:rPr>
        <w:t>країні.</w:t>
      </w:r>
    </w:p>
    <w:p w14:paraId="2F5945C7">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На початковому етапі гуманітарної кризи ірландське суспільство демонструвало безпрецедентну підтримку українцям, приймаючи їх у своїх домівках, пропонуючи роботу та організовуючи волонтерські ініціативи. Однак через два роки після початку війни загальна ситуація дещо змінилася: уряд змушений балансувати між соціальними зобов’язаннями перед біженцями та необхідністю підтримувати власне населення, яке також стикається з економічними труднощами.</w:t>
      </w:r>
    </w:p>
    <w:p w14:paraId="28CF54E5">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Наразі в Ірландії тривають активні дискусії щодо майбутнього українських біженців: чи буде продовжено дію статусу тимчасового захисту, чи будуть скорочені соціальні виплати, та які умови створюватимуться для їхньої довгострокової інтеграції. Ці питання набувають особливого значення на тлі загальної економічної ситуації в Європі та внутрішніх соціальних проблем, таких як житлова криза та перевантаження державних служб. У цій статті ми розглянемо, як змінювалася політика Ірландії щодо українців, які труднощі доводиться долати біженцям зараз, а також можливі сценарії їхнього майбутнього в країні.</w:t>
      </w:r>
    </w:p>
    <w:p w14:paraId="1715DD6A">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Офіційна політика Ірландії щодо українських біженців</w:t>
      </w:r>
    </w:p>
    <w:p w14:paraId="40B139F8">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Ірландський уряд ухвалив низку заходів для підтримки біженців, які значно відрізнялися залежно від періоду:</w:t>
      </w:r>
    </w:p>
    <w:p w14:paraId="342786DB">
      <w:pPr>
        <w:pStyle w:val="5"/>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b/>
          <w:bCs/>
          <w:sz w:val="28"/>
          <w:szCs w:val="28"/>
        </w:rPr>
        <w:t>1. Початковий етап допомоги (2022 рік)</w:t>
      </w:r>
    </w:p>
    <w:p w14:paraId="197ECA78">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На початку війни ірландський уряд ухвалив екстрені заходи:</w:t>
      </w:r>
    </w:p>
    <w:p w14:paraId="72867FF4">
      <w:pPr>
        <w:keepNext w:val="0"/>
        <w:keepLines w:val="0"/>
        <w:pageBreakBefore w:val="0"/>
        <w:widowControl/>
        <w:numPr>
          <w:ilvl w:val="0"/>
          <w:numId w:val="4"/>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Надання статусу тимчасового захисту.</w:t>
      </w:r>
      <w:r>
        <w:rPr>
          <w:rFonts w:hint="default" w:ascii="Times New Roman" w:hAnsi="Times New Roman" w:cs="Times New Roman"/>
          <w:sz w:val="28"/>
          <w:szCs w:val="28"/>
        </w:rPr>
        <w:t xml:space="preserve"> Українці отримали право на проживання, соціальні виплати, медичне страхування та доступ до роботи без необхідності отримання додаткових дозволів.</w:t>
      </w:r>
    </w:p>
    <w:p w14:paraId="5CD43C0E">
      <w:pPr>
        <w:keepNext w:val="0"/>
        <w:keepLines w:val="0"/>
        <w:pageBreakBefore w:val="0"/>
        <w:widowControl/>
        <w:numPr>
          <w:ilvl w:val="0"/>
          <w:numId w:val="4"/>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Фінансова підтримка.</w:t>
      </w:r>
      <w:r>
        <w:rPr>
          <w:rFonts w:hint="default" w:ascii="Times New Roman" w:hAnsi="Times New Roman" w:cs="Times New Roman"/>
          <w:sz w:val="28"/>
          <w:szCs w:val="28"/>
        </w:rPr>
        <w:t xml:space="preserve"> Соціальні виплати становили 208 євро на тиждень для дорослих, а також додаткові виплати для сімей із дітьми.</w:t>
      </w:r>
    </w:p>
    <w:p w14:paraId="78423D64">
      <w:pPr>
        <w:keepNext w:val="0"/>
        <w:keepLines w:val="0"/>
        <w:pageBreakBefore w:val="0"/>
        <w:widowControl/>
        <w:numPr>
          <w:ilvl w:val="0"/>
          <w:numId w:val="4"/>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Житлове забезпечення.</w:t>
      </w:r>
      <w:r>
        <w:rPr>
          <w:rFonts w:hint="default" w:ascii="Times New Roman" w:hAnsi="Times New Roman" w:cs="Times New Roman"/>
          <w:sz w:val="28"/>
          <w:szCs w:val="28"/>
        </w:rPr>
        <w:t xml:space="preserve"> Біженців розміщували в готелях, студентських кампусах, соціальних центрах.</w:t>
      </w:r>
    </w:p>
    <w:p w14:paraId="52BEBDD1">
      <w:pPr>
        <w:keepNext w:val="0"/>
        <w:keepLines w:val="0"/>
        <w:pageBreakBefore w:val="0"/>
        <w:widowControl/>
        <w:numPr>
          <w:ilvl w:val="0"/>
          <w:numId w:val="4"/>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Доступ до освіти.</w:t>
      </w:r>
      <w:r>
        <w:rPr>
          <w:rFonts w:hint="default" w:ascii="Times New Roman" w:hAnsi="Times New Roman" w:cs="Times New Roman"/>
          <w:sz w:val="28"/>
          <w:szCs w:val="28"/>
        </w:rPr>
        <w:t xml:space="preserve"> Українські діти мали змогу безкоштовно навчатися в місцевих школах, а дорослим надавалися мовні курси.</w:t>
      </w:r>
    </w:p>
    <w:p w14:paraId="121D4E1A">
      <w:pPr>
        <w:pStyle w:val="5"/>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b/>
          <w:bCs/>
          <w:sz w:val="28"/>
          <w:szCs w:val="28"/>
        </w:rPr>
        <w:t>2. Поточний стан допомоги (2024</w:t>
      </w:r>
      <w:r>
        <w:rPr>
          <w:rStyle w:val="10"/>
          <w:rFonts w:hint="default" w:ascii="Times New Roman" w:hAnsi="Times New Roman" w:cs="Times New Roman"/>
          <w:b/>
          <w:bCs/>
          <w:sz w:val="28"/>
          <w:szCs w:val="28"/>
          <w:lang w:val="uk-UA"/>
        </w:rPr>
        <w:t>-2025</w:t>
      </w:r>
      <w:r>
        <w:rPr>
          <w:rStyle w:val="10"/>
          <w:rFonts w:hint="default" w:ascii="Times New Roman" w:hAnsi="Times New Roman" w:cs="Times New Roman"/>
          <w:b/>
          <w:bCs/>
          <w:sz w:val="28"/>
          <w:szCs w:val="28"/>
        </w:rPr>
        <w:t xml:space="preserve"> рік)</w:t>
      </w:r>
    </w:p>
    <w:p w14:paraId="3AA728EA">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Ситуація зазнала значних змін. Оскільки тривала фінансова підтримка десятків тисяч біженців створила велике навантаження на державний бюджет, уряд поступово вносить корективи:</w:t>
      </w:r>
    </w:p>
    <w:p w14:paraId="2E88EDC9">
      <w:pPr>
        <w:keepNext w:val="0"/>
        <w:keepLines w:val="0"/>
        <w:pageBreakBefore w:val="0"/>
        <w:widowControl/>
        <w:numPr>
          <w:ilvl w:val="0"/>
          <w:numId w:val="5"/>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Скорочення термінів проживання у тимчасових притулках.</w:t>
      </w:r>
      <w:r>
        <w:rPr>
          <w:rFonts w:hint="default" w:ascii="Times New Roman" w:hAnsi="Times New Roman" w:cs="Times New Roman"/>
          <w:sz w:val="28"/>
          <w:szCs w:val="28"/>
        </w:rPr>
        <w:t xml:space="preserve"> Біженцям почали пропонувати альтернативи у вигляді програм соціального житла або фінансової компенсації на оренду. Ті, хто не може знайти житло, можуть втратити місце у готелях.</w:t>
      </w:r>
    </w:p>
    <w:p w14:paraId="70C82569">
      <w:pPr>
        <w:keepNext w:val="0"/>
        <w:keepLines w:val="0"/>
        <w:pageBreakBefore w:val="0"/>
        <w:widowControl/>
        <w:numPr>
          <w:ilvl w:val="0"/>
          <w:numId w:val="5"/>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Зменшення соціальних виплат.</w:t>
      </w:r>
      <w:r>
        <w:rPr>
          <w:rFonts w:hint="default" w:ascii="Times New Roman" w:hAnsi="Times New Roman" w:cs="Times New Roman"/>
          <w:sz w:val="28"/>
          <w:szCs w:val="28"/>
        </w:rPr>
        <w:t xml:space="preserve"> </w:t>
      </w:r>
      <w:r>
        <w:rPr>
          <w:rFonts w:hint="default" w:ascii="Times New Roman" w:hAnsi="Times New Roman" w:cs="Times New Roman"/>
          <w:sz w:val="28"/>
          <w:szCs w:val="28"/>
          <w:lang w:val="uk-UA"/>
        </w:rPr>
        <w:t xml:space="preserve">Наразі українські біженці отримують виплату у розмірі 38,80 євро на одного дорослого, та 29,80 євро на дитину. </w:t>
      </w:r>
      <w:r>
        <w:rPr>
          <w:rFonts w:hint="default" w:ascii="Times New Roman" w:hAnsi="Times New Roman" w:cs="Times New Roman"/>
          <w:sz w:val="28"/>
          <w:szCs w:val="28"/>
        </w:rPr>
        <w:t>Існують обговорення щодо повного припинення грошової допомоги тим, хто не працевлаштований або не перебуває у процесі активного пошуку роботи.</w:t>
      </w:r>
    </w:p>
    <w:p w14:paraId="6F5D439D">
      <w:pPr>
        <w:keepNext w:val="0"/>
        <w:keepLines w:val="0"/>
        <w:pageBreakBefore w:val="0"/>
        <w:widowControl/>
        <w:numPr>
          <w:ilvl w:val="0"/>
          <w:numId w:val="5"/>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Підвищені вимоги до інтеграції.</w:t>
      </w:r>
      <w:r>
        <w:rPr>
          <w:rFonts w:hint="default" w:ascii="Times New Roman" w:hAnsi="Times New Roman" w:cs="Times New Roman"/>
          <w:sz w:val="28"/>
          <w:szCs w:val="28"/>
        </w:rPr>
        <w:t xml:space="preserve"> Українців активно заохочують проходити мовні курси, шукати роботу та брати участь у суспільному житті.</w:t>
      </w:r>
    </w:p>
    <w:p w14:paraId="0CB07DCE">
      <w:pPr>
        <w:keepNext w:val="0"/>
        <w:keepLines w:val="0"/>
        <w:pageBreakBefore w:val="0"/>
        <w:widowControl/>
        <w:numPr>
          <w:ilvl w:val="0"/>
          <w:numId w:val="5"/>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Обмеження на подальший прийом нових біженців.</w:t>
      </w:r>
      <w:r>
        <w:rPr>
          <w:rFonts w:hint="default" w:ascii="Times New Roman" w:hAnsi="Times New Roman" w:cs="Times New Roman"/>
          <w:sz w:val="28"/>
          <w:szCs w:val="28"/>
        </w:rPr>
        <w:t xml:space="preserve"> Через економічний тиск Ірландія може переглянути свою відкриту політику щодо новоприбулих українців.</w:t>
      </w:r>
    </w:p>
    <w:p w14:paraId="0B8F587E">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Глибокий аналіз викликів та перспектив для українських біженців</w:t>
      </w:r>
    </w:p>
    <w:p w14:paraId="2411CB9F">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Попри значну підтримку, експерти та самі біженці вказують на численні проблеми, що виникають у процесі інтеграції та виживання в нових умовах. Чи дійсно політика Ірландії ефективна? Чи є вона достатньо гнучкою для змін у довгостроковій перспективі? Або ж, можливо, Україна для більшості переселенців залишатиметься остаточною метою, навіть якщо повернення додому можливе лише через роки?</w:t>
      </w:r>
    </w:p>
    <w:p w14:paraId="2026B067">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Політика Ірландії у порівнянні з іншими країнами: що працює, а що ні?</w:t>
      </w:r>
    </w:p>
    <w:p w14:paraId="5DECB3D0">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Якщо порівняти підтримку українських біженців у різних країнах, можна побачити різні моделі, які впливають на якість життя переселенців:</w:t>
      </w:r>
    </w:p>
    <w:p w14:paraId="3EFF8330">
      <w:pPr>
        <w:pStyle w:val="13"/>
        <w:keepNext w:val="0"/>
        <w:keepLines w:val="0"/>
        <w:pageBreakBefore w:val="0"/>
        <w:widowControl/>
        <w:suppressLineNumbers w:val="0"/>
        <w:kinsoku/>
        <w:wordWrap/>
        <w:overflowPunct/>
        <w:topLinePunct w:val="0"/>
        <w:autoSpaceDE/>
        <w:autoSpaceDN/>
        <w:bidi w:val="0"/>
        <w:adjustRightInd/>
        <w:snapToGrid/>
        <w:spacing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Польща</w:t>
      </w:r>
      <w:r>
        <w:rPr>
          <w:rFonts w:hint="default" w:ascii="Times New Roman" w:hAnsi="Times New Roman" w:cs="Times New Roman"/>
          <w:sz w:val="28"/>
          <w:szCs w:val="28"/>
        </w:rPr>
        <w:t xml:space="preserve"> на початку війни надала величезну підтримку, включаючи фінансові виплати, житло та доступ до соціальних послуг. Проте з 2023 року ця політика стала жорсткішою – поступове скорочення виплат змусило багатьох українців або шукати роботу, або покидати країну.</w:t>
      </w:r>
    </w:p>
    <w:p w14:paraId="78228DF6">
      <w:pPr>
        <w:pStyle w:val="13"/>
        <w:keepNext w:val="0"/>
        <w:keepLines w:val="0"/>
        <w:pageBreakBefore w:val="0"/>
        <w:widowControl/>
        <w:suppressLineNumbers w:val="0"/>
        <w:kinsoku/>
        <w:wordWrap/>
        <w:overflowPunct/>
        <w:topLinePunct w:val="0"/>
        <w:autoSpaceDE/>
        <w:autoSpaceDN/>
        <w:bidi w:val="0"/>
        <w:adjustRightInd/>
        <w:snapToGrid/>
        <w:spacing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Німеччина</w:t>
      </w:r>
      <w:r>
        <w:rPr>
          <w:rFonts w:hint="default" w:ascii="Times New Roman" w:hAnsi="Times New Roman" w:cs="Times New Roman"/>
          <w:sz w:val="28"/>
          <w:szCs w:val="28"/>
        </w:rPr>
        <w:t xml:space="preserve"> від початку зробила акцент на інтеграційних заходах – мовних курсах, допомозі в пошуку роботи</w:t>
      </w:r>
      <w:r>
        <w:rPr>
          <w:rFonts w:hint="default" w:cs="Times New Roman"/>
          <w:sz w:val="28"/>
          <w:szCs w:val="28"/>
          <w:lang w:val="uk-UA"/>
        </w:rPr>
        <w:t>,</w:t>
      </w:r>
      <w:r>
        <w:rPr>
          <w:rFonts w:hint="default" w:ascii="Times New Roman" w:hAnsi="Times New Roman" w:cs="Times New Roman"/>
          <w:sz w:val="28"/>
          <w:szCs w:val="28"/>
        </w:rPr>
        <w:t xml:space="preserve"> підтвердженні дипломів</w:t>
      </w:r>
      <w:r>
        <w:rPr>
          <w:rFonts w:hint="default" w:cs="Times New Roman"/>
          <w:sz w:val="28"/>
          <w:szCs w:val="28"/>
          <w:lang w:val="uk-UA"/>
        </w:rPr>
        <w:t xml:space="preserve"> та наданні житла</w:t>
      </w:r>
      <w:r>
        <w:rPr>
          <w:rFonts w:hint="default" w:ascii="Times New Roman" w:hAnsi="Times New Roman" w:cs="Times New Roman"/>
          <w:sz w:val="28"/>
          <w:szCs w:val="28"/>
        </w:rPr>
        <w:t>. Проте через високу конкуренцію на ринку праці багато українців опинилися в ситуації, коли вони не можуть працювати за спеціальністю.</w:t>
      </w:r>
    </w:p>
    <w:p w14:paraId="1B580FFB">
      <w:pPr>
        <w:pStyle w:val="13"/>
        <w:keepNext w:val="0"/>
        <w:keepLines w:val="0"/>
        <w:pageBreakBefore w:val="0"/>
        <w:widowControl/>
        <w:suppressLineNumbers w:val="0"/>
        <w:kinsoku/>
        <w:wordWrap/>
        <w:overflowPunct/>
        <w:topLinePunct w:val="0"/>
        <w:autoSpaceDE/>
        <w:autoSpaceDN/>
        <w:bidi w:val="0"/>
        <w:adjustRightInd/>
        <w:snapToGrid/>
        <w:spacing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Франція</w:t>
      </w:r>
      <w:r>
        <w:rPr>
          <w:rFonts w:hint="default" w:ascii="Times New Roman" w:hAnsi="Times New Roman" w:cs="Times New Roman"/>
          <w:sz w:val="28"/>
          <w:szCs w:val="28"/>
        </w:rPr>
        <w:t xml:space="preserve"> пропонує багато соціальних програм, однак біженці стикаються з труднощами через бюрократію та складність отримання офіційного статусу.</w:t>
      </w:r>
    </w:p>
    <w:p w14:paraId="06FC4954">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Що можна запозичити Ірландії? Можливо, створення додаткових програм для швидкої перекваліфікації та визнання дипломів українців могло б сприяти прискореній адаптації. Чи, можливо, варто переглянути підхід до довготривалого проживання біженців у державних притулках?</w:t>
      </w:r>
    </w:p>
    <w:p w14:paraId="1F906DE1">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Історії українців: як змінилася їхня доля через нові обмеження?</w:t>
      </w:r>
    </w:p>
    <w:p w14:paraId="35473904">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Багато українців, які приїхали в Ірландію, сподівалися на стабільне майбутнє, але поступові зміни в соціальній політиці змусили їх переглядати свої плани.</w:t>
      </w:r>
    </w:p>
    <w:p w14:paraId="346E206F">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lang w:val="ru-RU"/>
        </w:rPr>
      </w:pPr>
      <w:r>
        <w:rPr>
          <w:rStyle w:val="10"/>
          <w:rFonts w:hint="default" w:ascii="Times New Roman" w:hAnsi="Times New Roman" w:cs="Times New Roman"/>
          <w:sz w:val="28"/>
          <w:szCs w:val="28"/>
        </w:rPr>
        <w:t>Олена, 42 роки, Львів:</w:t>
      </w:r>
      <w:r>
        <w:rPr>
          <w:rFonts w:hint="default" w:ascii="Times New Roman" w:hAnsi="Times New Roman" w:cs="Times New Roman"/>
          <w:sz w:val="28"/>
          <w:szCs w:val="28"/>
        </w:rPr>
        <w:t xml:space="preserve"> </w:t>
      </w:r>
      <w:r>
        <w:rPr>
          <w:rFonts w:hint="default" w:cs="Times New Roman"/>
          <w:sz w:val="28"/>
          <w:szCs w:val="28"/>
          <w:lang w:val="ru-RU"/>
        </w:rPr>
        <w:t>«</w:t>
      </w:r>
      <w:r>
        <w:rPr>
          <w:rFonts w:hint="default" w:ascii="Times New Roman" w:hAnsi="Times New Roman" w:cs="Times New Roman"/>
          <w:sz w:val="28"/>
          <w:szCs w:val="28"/>
        </w:rPr>
        <w:t>Я жила в готелі майже рік, а потім нам сказали, що потрібно шукати інше житло. Я не змогла знайти доступне житло і була змушена переїхати до Польщі, бо там хоча б можна було винайняти кімнату за доступною ціною. Ірландія дуже допомогла, але зараз мені здається, що ми стали тягарем, від якого хочуть позбутися.</w:t>
      </w:r>
      <w:r>
        <w:rPr>
          <w:rFonts w:hint="default" w:cs="Times New Roman"/>
          <w:sz w:val="28"/>
          <w:szCs w:val="28"/>
          <w:lang w:val="ru-RU"/>
        </w:rPr>
        <w:t>»</w:t>
      </w:r>
    </w:p>
    <w:p w14:paraId="32B1ABF7">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lang w:val="ru-RU"/>
        </w:rPr>
      </w:pPr>
      <w:r>
        <w:rPr>
          <w:rStyle w:val="10"/>
          <w:rFonts w:hint="default" w:ascii="Times New Roman" w:hAnsi="Times New Roman" w:cs="Times New Roman"/>
          <w:sz w:val="28"/>
          <w:szCs w:val="28"/>
        </w:rPr>
        <w:t>Іван, 35 років, Харків:</w:t>
      </w:r>
      <w:r>
        <w:rPr>
          <w:rFonts w:hint="default" w:ascii="Times New Roman" w:hAnsi="Times New Roman" w:cs="Times New Roman"/>
          <w:sz w:val="28"/>
          <w:szCs w:val="28"/>
        </w:rPr>
        <w:t xml:space="preserve"> </w:t>
      </w:r>
      <w:r>
        <w:rPr>
          <w:rFonts w:hint="default" w:cs="Times New Roman"/>
          <w:sz w:val="28"/>
          <w:szCs w:val="28"/>
          <w:lang w:val="ru-RU"/>
        </w:rPr>
        <w:t>«</w:t>
      </w:r>
      <w:r>
        <w:rPr>
          <w:rFonts w:hint="default" w:ascii="Times New Roman" w:hAnsi="Times New Roman" w:cs="Times New Roman"/>
          <w:sz w:val="28"/>
          <w:szCs w:val="28"/>
        </w:rPr>
        <w:t>Я мав диплом інженера, але через те, що його не визнають, довелося працювати у сфері будівництва. Відмови у працевлаштуванні за фахом підштовхнули мене до рішення їхати до Німеччини, де хоч і складніше отримати документи, але більше можливостей знайти роботу.</w:t>
      </w:r>
      <w:r>
        <w:rPr>
          <w:rFonts w:hint="default" w:cs="Times New Roman"/>
          <w:sz w:val="28"/>
          <w:szCs w:val="28"/>
          <w:lang w:val="ru-RU"/>
        </w:rPr>
        <w:t>»</w:t>
      </w:r>
    </w:p>
    <w:p w14:paraId="49DEFB3D">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Чи може така ситуація призвести до другої хвилі міграції? Українці, які спершу осіли в Ірландії, можуть почати шукати нові можливості в інших країнах Європи.</w:t>
      </w:r>
    </w:p>
    <w:p w14:paraId="07ABBE16">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Соціальна напруга: як ставлення ірландців до біженців змінюється з часом?</w:t>
      </w:r>
    </w:p>
    <w:p w14:paraId="79775A5D">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На початку війни ірландці масово підтримували українських біженців, збирали гуманітарну допомогу, приймали їх у свої домівки. Проте з часом ситуація змінилася.</w:t>
      </w:r>
    </w:p>
    <w:p w14:paraId="7A052727">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 xml:space="preserve">Згідно з опитуванням </w:t>
      </w:r>
      <w:r>
        <w:rPr>
          <w:rStyle w:val="10"/>
          <w:rFonts w:hint="default" w:ascii="Times New Roman" w:hAnsi="Times New Roman" w:cs="Times New Roman"/>
          <w:sz w:val="28"/>
          <w:szCs w:val="28"/>
        </w:rPr>
        <w:t>Ірландського центру соціологічних досліджень</w:t>
      </w:r>
      <w:r>
        <w:rPr>
          <w:rFonts w:hint="default" w:ascii="Times New Roman" w:hAnsi="Times New Roman" w:cs="Times New Roman"/>
          <w:sz w:val="28"/>
          <w:szCs w:val="28"/>
        </w:rPr>
        <w:t>, 2022 року 78% ірландців підтримували надання допомоги українцям, але у 2024 році цей показник знизився до 52%. Причини?</w:t>
      </w:r>
    </w:p>
    <w:p w14:paraId="39A72669">
      <w:pPr>
        <w:pStyle w:val="13"/>
        <w:keepNext w:val="0"/>
        <w:keepLines w:val="0"/>
        <w:pageBreakBefore w:val="0"/>
        <w:widowControl/>
        <w:suppressLineNumbers w:val="0"/>
        <w:kinsoku/>
        <w:wordWrap/>
        <w:overflowPunct/>
        <w:topLinePunct w:val="0"/>
        <w:autoSpaceDE/>
        <w:autoSpaceDN/>
        <w:bidi w:val="0"/>
        <w:adjustRightInd/>
        <w:snapToGrid/>
        <w:spacing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Економічна нестабільність.</w:t>
      </w:r>
      <w:r>
        <w:rPr>
          <w:rFonts w:hint="default" w:ascii="Times New Roman" w:hAnsi="Times New Roman" w:cs="Times New Roman"/>
          <w:sz w:val="28"/>
          <w:szCs w:val="28"/>
        </w:rPr>
        <w:t xml:space="preserve"> Багато ірландців вважають, що соціальна допомога біженцям витісняє ресурси, які могли б піти на підтримку місцевого населення.</w:t>
      </w:r>
    </w:p>
    <w:p w14:paraId="64EE5B8F">
      <w:pPr>
        <w:pStyle w:val="13"/>
        <w:keepNext w:val="0"/>
        <w:keepLines w:val="0"/>
        <w:pageBreakBefore w:val="0"/>
        <w:widowControl/>
        <w:suppressLineNumbers w:val="0"/>
        <w:kinsoku/>
        <w:wordWrap/>
        <w:overflowPunct/>
        <w:topLinePunct w:val="0"/>
        <w:autoSpaceDE/>
        <w:autoSpaceDN/>
        <w:bidi w:val="0"/>
        <w:adjustRightInd/>
        <w:snapToGrid/>
        <w:spacing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Житлова криза.</w:t>
      </w:r>
      <w:r>
        <w:rPr>
          <w:rFonts w:hint="default" w:ascii="Times New Roman" w:hAnsi="Times New Roman" w:cs="Times New Roman"/>
          <w:sz w:val="28"/>
          <w:szCs w:val="28"/>
        </w:rPr>
        <w:t xml:space="preserve"> Українці конкурують з ірландцями за доступне житло, що викликає невдоволення серед місцевих мешканців.</w:t>
      </w:r>
    </w:p>
    <w:p w14:paraId="34289079">
      <w:pPr>
        <w:pStyle w:val="13"/>
        <w:keepNext w:val="0"/>
        <w:keepLines w:val="0"/>
        <w:pageBreakBefore w:val="0"/>
        <w:widowControl/>
        <w:suppressLineNumbers w:val="0"/>
        <w:kinsoku/>
        <w:wordWrap/>
        <w:overflowPunct/>
        <w:topLinePunct w:val="0"/>
        <w:autoSpaceDE/>
        <w:autoSpaceDN/>
        <w:bidi w:val="0"/>
        <w:adjustRightInd/>
        <w:snapToGrid/>
        <w:spacing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Мовний бар’єр та складнощі інтеграції.</w:t>
      </w:r>
      <w:r>
        <w:rPr>
          <w:rFonts w:hint="default" w:ascii="Times New Roman" w:hAnsi="Times New Roman" w:cs="Times New Roman"/>
          <w:sz w:val="28"/>
          <w:szCs w:val="28"/>
        </w:rPr>
        <w:t xml:space="preserve"> Ірландці не завжди розуміють, чому біженці повільно адаптуються, не завжди йдуть на роботу та залишаються залежними від допомоги держави.</w:t>
      </w:r>
    </w:p>
    <w:p w14:paraId="2F452877">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Чи можна уникнути конфлікту? Одним із рішень може бути ефективніша інформаційна кампанія від уряду щодо пояснення ситуації, а також активніше залучення біженців до суспільного життя.</w:t>
      </w:r>
    </w:p>
    <w:p w14:paraId="1EE127C8">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Прогнози експертів: що чекає українців в Ірландії у найближчі роки?</w:t>
      </w:r>
    </w:p>
    <w:p w14:paraId="03EEB68C">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Експерти розглядають кілька сценаріїв розвитку подій:</w:t>
      </w:r>
    </w:p>
    <w:p w14:paraId="298B7478">
      <w:pPr>
        <w:pStyle w:val="13"/>
        <w:keepNext w:val="0"/>
        <w:keepLines w:val="0"/>
        <w:pageBreakBefore w:val="0"/>
        <w:widowControl/>
        <w:suppressLineNumbers w:val="0"/>
        <w:kinsoku/>
        <w:wordWrap/>
        <w:overflowPunct/>
        <w:topLinePunct w:val="0"/>
        <w:autoSpaceDE/>
        <w:autoSpaceDN/>
        <w:bidi w:val="0"/>
        <w:adjustRightInd/>
        <w:snapToGrid/>
        <w:spacing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Скорочення підтримки, що спричинить масовий відтік українців в інші країни ЄС</w:t>
      </w:r>
      <w:r>
        <w:rPr>
          <w:rFonts w:hint="default" w:ascii="Times New Roman" w:hAnsi="Times New Roman" w:cs="Times New Roman"/>
          <w:sz w:val="28"/>
          <w:szCs w:val="28"/>
        </w:rPr>
        <w:t xml:space="preserve"> – такий прогноз висловив економіст Джеймс О’Коннор, зазначаючи: </w:t>
      </w:r>
      <w:r>
        <w:rPr>
          <w:rStyle w:val="8"/>
          <w:rFonts w:hint="default" w:ascii="Times New Roman" w:hAnsi="Times New Roman" w:cs="Times New Roman"/>
          <w:sz w:val="28"/>
          <w:szCs w:val="28"/>
        </w:rPr>
        <w:t>«Якщо українці не отримають можливості швидко інтегруватися, вони просто шукатимуть кращі умови в інших країнах».</w:t>
      </w:r>
    </w:p>
    <w:p w14:paraId="213B0D71">
      <w:pPr>
        <w:pStyle w:val="13"/>
        <w:keepNext w:val="0"/>
        <w:keepLines w:val="0"/>
        <w:pageBreakBefore w:val="0"/>
        <w:widowControl/>
        <w:suppressLineNumbers w:val="0"/>
        <w:kinsoku/>
        <w:wordWrap/>
        <w:overflowPunct/>
        <w:topLinePunct w:val="0"/>
        <w:autoSpaceDE/>
        <w:autoSpaceDN/>
        <w:bidi w:val="0"/>
        <w:adjustRightInd/>
        <w:snapToGrid/>
        <w:spacing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Підтримка залишиться стабільною, але з жорсткішими умовами працевлаштування та самозабезпечення</w:t>
      </w:r>
      <w:r>
        <w:rPr>
          <w:rFonts w:hint="default" w:ascii="Times New Roman" w:hAnsi="Times New Roman" w:cs="Times New Roman"/>
          <w:sz w:val="28"/>
          <w:szCs w:val="28"/>
        </w:rPr>
        <w:t xml:space="preserve"> – соціолог Сара МакДональд вважає, що Ірландія не може дозволити собі кардинальних змін через міжнародний тиск.</w:t>
      </w:r>
    </w:p>
    <w:p w14:paraId="652C338D">
      <w:pPr>
        <w:pStyle w:val="13"/>
        <w:keepNext w:val="0"/>
        <w:keepLines w:val="0"/>
        <w:pageBreakBefore w:val="0"/>
        <w:widowControl/>
        <w:suppressLineNumbers w:val="0"/>
        <w:kinsoku/>
        <w:wordWrap/>
        <w:overflowPunct/>
        <w:topLinePunct w:val="0"/>
        <w:autoSpaceDE/>
        <w:autoSpaceDN/>
        <w:bidi w:val="0"/>
        <w:adjustRightInd/>
        <w:snapToGrid/>
        <w:spacing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Реформа політики інтеграції</w:t>
      </w:r>
      <w:r>
        <w:rPr>
          <w:rFonts w:hint="default" w:ascii="Times New Roman" w:hAnsi="Times New Roman" w:cs="Times New Roman"/>
          <w:sz w:val="28"/>
          <w:szCs w:val="28"/>
        </w:rPr>
        <w:t xml:space="preserve"> – можливо, уряд змінить підхід до перекваліфікації біженців, щоб вони могли швидше працевлаштовуватися.</w:t>
      </w:r>
    </w:p>
    <w:p w14:paraId="5784B62F">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Чи варто українцям сподіватися на стабільне життя в Ірландії? Чи країна стане тимчасовим прихистком, який залишають у пошуках кращого майбутнього? Відповідь на це питання дасть лише час.</w:t>
      </w:r>
    </w:p>
    <w:p w14:paraId="1FB5A78D">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Висновки та прогноз</w:t>
      </w:r>
    </w:p>
    <w:p w14:paraId="5E98C130">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Протягом перших двох років після початку війни Ірландія залишалася однією з найгостинніших країн для українських біженців, однак у 2024 році політика держави поступово змінюється у бік більшої відповідальності переселенців за власне майбутнє. Це зумовлено декількома факторами:</w:t>
      </w:r>
    </w:p>
    <w:p w14:paraId="4053AE15">
      <w:pPr>
        <w:keepNext w:val="0"/>
        <w:keepLines w:val="0"/>
        <w:pageBreakBefore w:val="0"/>
        <w:widowControl/>
        <w:numPr>
          <w:ilvl w:val="0"/>
          <w:numId w:val="6"/>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Фінансовий тиск.</w:t>
      </w:r>
      <w:r>
        <w:rPr>
          <w:rFonts w:hint="default" w:ascii="Times New Roman" w:hAnsi="Times New Roman" w:cs="Times New Roman"/>
          <w:sz w:val="28"/>
          <w:szCs w:val="28"/>
        </w:rPr>
        <w:t xml:space="preserve"> Підтримка десятків тисяч біженців коштує мільйони євро щорічно, що спричиняє наростання соціального невдоволення серед місцевого населення, яке також потребує державної підтримки.</w:t>
      </w:r>
    </w:p>
    <w:p w14:paraId="7A99EF1C">
      <w:pPr>
        <w:keepNext w:val="0"/>
        <w:keepLines w:val="0"/>
        <w:pageBreakBefore w:val="0"/>
        <w:widowControl/>
        <w:numPr>
          <w:ilvl w:val="0"/>
          <w:numId w:val="6"/>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Житлова криза.</w:t>
      </w:r>
      <w:r>
        <w:rPr>
          <w:rFonts w:hint="default" w:ascii="Times New Roman" w:hAnsi="Times New Roman" w:cs="Times New Roman"/>
          <w:sz w:val="28"/>
          <w:szCs w:val="28"/>
        </w:rPr>
        <w:t xml:space="preserve"> Ринок </w:t>
      </w:r>
      <w:r>
        <w:rPr>
          <w:rFonts w:hint="default" w:ascii="Times New Roman" w:hAnsi="Times New Roman" w:cs="Times New Roman"/>
          <w:sz w:val="28"/>
          <w:szCs w:val="28"/>
          <w:lang w:val="uk-UA"/>
        </w:rPr>
        <w:t>конкурентів</w:t>
      </w:r>
      <w:r>
        <w:rPr>
          <w:rFonts w:hint="default" w:ascii="Times New Roman" w:hAnsi="Times New Roman" w:cs="Times New Roman"/>
          <w:sz w:val="28"/>
          <w:szCs w:val="28"/>
        </w:rPr>
        <w:t xml:space="preserve"> залишається перенасиченим, а державні ресурси для забезпечення житлом біженців вичерпуються.</w:t>
      </w:r>
    </w:p>
    <w:p w14:paraId="6F853966">
      <w:pPr>
        <w:keepNext w:val="0"/>
        <w:keepLines w:val="0"/>
        <w:pageBreakBefore w:val="0"/>
        <w:widowControl/>
        <w:numPr>
          <w:ilvl w:val="0"/>
          <w:numId w:val="6"/>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Економічна необхідність інтеграції.</w:t>
      </w:r>
      <w:r>
        <w:rPr>
          <w:rFonts w:hint="default" w:ascii="Times New Roman" w:hAnsi="Times New Roman" w:cs="Times New Roman"/>
          <w:sz w:val="28"/>
          <w:szCs w:val="28"/>
        </w:rPr>
        <w:t xml:space="preserve"> Уряд прагне залучити біженців до робочої сили, зменшити їхню залежність від соціальних виплат і сприяти їхній економічній незалежності.</w:t>
      </w:r>
    </w:p>
    <w:p w14:paraId="6C34A1FF">
      <w:pPr>
        <w:pStyle w:val="5"/>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b/>
          <w:bCs/>
          <w:sz w:val="28"/>
          <w:szCs w:val="28"/>
        </w:rPr>
        <w:t>Можливі сценарії розвитку подій:</w:t>
      </w:r>
    </w:p>
    <w:p w14:paraId="377A8FEC">
      <w:pPr>
        <w:keepNext w:val="0"/>
        <w:keepLines w:val="0"/>
        <w:pageBreakBefore w:val="0"/>
        <w:widowControl/>
        <w:numPr>
          <w:ilvl w:val="0"/>
          <w:numId w:val="7"/>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Збереження поточної політики</w:t>
      </w:r>
      <w:r>
        <w:rPr>
          <w:rFonts w:hint="default" w:ascii="Times New Roman" w:hAnsi="Times New Roman" w:cs="Times New Roman"/>
          <w:sz w:val="28"/>
          <w:szCs w:val="28"/>
        </w:rPr>
        <w:t xml:space="preserve"> з поступовим скороченням фінансової підтримки та акцентом на самозабезпечення.</w:t>
      </w:r>
    </w:p>
    <w:p w14:paraId="68D815DA">
      <w:pPr>
        <w:keepNext w:val="0"/>
        <w:keepLines w:val="0"/>
        <w:pageBreakBefore w:val="0"/>
        <w:widowControl/>
        <w:numPr>
          <w:ilvl w:val="0"/>
          <w:numId w:val="7"/>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Запровадження нових обмежень</w:t>
      </w:r>
      <w:r>
        <w:rPr>
          <w:rFonts w:hint="default" w:ascii="Times New Roman" w:hAnsi="Times New Roman" w:cs="Times New Roman"/>
          <w:sz w:val="28"/>
          <w:szCs w:val="28"/>
        </w:rPr>
        <w:t xml:space="preserve"> на проживання в державному житлі, що змусить багатьох українців шукати альтернативи або навіть повернутися до України.</w:t>
      </w:r>
    </w:p>
    <w:p w14:paraId="0C030849">
      <w:pPr>
        <w:keepNext w:val="0"/>
        <w:keepLines w:val="0"/>
        <w:pageBreakBefore w:val="0"/>
        <w:widowControl/>
        <w:numPr>
          <w:ilvl w:val="0"/>
          <w:numId w:val="7"/>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Перехід до моделі довготривалої інтеграції</w:t>
      </w:r>
      <w:r>
        <w:rPr>
          <w:rFonts w:hint="default" w:ascii="Times New Roman" w:hAnsi="Times New Roman" w:cs="Times New Roman"/>
          <w:sz w:val="28"/>
          <w:szCs w:val="28"/>
        </w:rPr>
        <w:t>, яка передбачатиме ширшу підтримку у сфері освіти, працевлаштування та легалізації перебування на постійній основі.</w:t>
      </w:r>
    </w:p>
    <w:p w14:paraId="10532C99">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Ірландія зробила значний внесок у підтримку українських біженців, однак поточна ситуація вимагає адаптації державної політики. Українці, які планують залишитися в країні, мають активніше залучатися до суспільного життя, шукати роботу, адаптуватися до економічних реалій та інтегруватися у місцеву культуру. Водночас подальші рішення уряду щодо підтримки біженців багато в чому залежатимуть від фінансової спроможності держави та політичного курсу найближчих років.</w:t>
      </w:r>
    </w:p>
    <w:p w14:paraId="5423722D">
      <w:pPr>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Чи залишиться Ірландія однією з найбільш прихильних країн для українців, чи її політика зміниться у бік обмежень?</w:t>
      </w:r>
      <w:r>
        <w:rPr>
          <w:rFonts w:hint="default" w:ascii="Times New Roman" w:hAnsi="Times New Roman" w:cs="Times New Roman"/>
          <w:sz w:val="28"/>
          <w:szCs w:val="28"/>
        </w:rPr>
        <w:t xml:space="preserve"> Відповідь на це питання залежить від багатьох факторів, включаючи як внутрішні політичні зміни, так і міжнародну ситуацію.</w:t>
      </w:r>
    </w:p>
    <w:p w14:paraId="7B38FF3A">
      <w:pPr>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right"/>
        <w:textAlignment w:val="auto"/>
        <w:rPr>
          <w:rFonts w:hint="default" w:ascii="Times New Roman" w:hAnsi="Times New Roman" w:cs="Times New Roman"/>
          <w:b/>
          <w:bCs/>
          <w:i/>
          <w:iCs/>
          <w:sz w:val="28"/>
          <w:szCs w:val="28"/>
          <w:lang w:val="ru-RU"/>
        </w:rPr>
      </w:pPr>
      <w:r>
        <w:rPr>
          <w:rFonts w:hint="default" w:ascii="Times New Roman" w:hAnsi="Times New Roman" w:cs="Times New Roman"/>
          <w:b/>
          <w:bCs/>
          <w:i/>
          <w:iCs/>
          <w:sz w:val="28"/>
          <w:szCs w:val="28"/>
          <w:lang w:val="ru-RU"/>
        </w:rPr>
        <w:t>Тетяна Мангул</w:t>
      </w:r>
    </w:p>
    <w:p w14:paraId="37434F62">
      <w:pPr>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b/>
          <w:bCs/>
          <w:i/>
          <w:iCs/>
          <w:sz w:val="28"/>
          <w:szCs w:val="28"/>
          <w:lang w:val="ru-RU"/>
        </w:rPr>
      </w:pPr>
    </w:p>
    <w:p w14:paraId="1B9D4E74">
      <w:pPr>
        <w:pStyle w:val="13"/>
        <w:keepNext w:val="0"/>
        <w:keepLines w:val="0"/>
        <w:pageBreakBefore w:val="0"/>
        <w:widowControl/>
        <w:suppressLineNumbers w:val="0"/>
        <w:kinsoku/>
        <w:overflowPunct/>
        <w:topLinePunct w:val="0"/>
        <w:autoSpaceDE/>
        <w:autoSpaceDN/>
        <w:bidi w:val="0"/>
        <w:adjustRightInd/>
        <w:snapToGrid/>
        <w:spacing w:line="360" w:lineRule="auto"/>
        <w:jc w:val="both"/>
        <w:textAlignment w:val="auto"/>
        <w:rPr>
          <w:rStyle w:val="10"/>
          <w:rFonts w:hint="default" w:cs="Times New Roman"/>
          <w:sz w:val="28"/>
          <w:szCs w:val="28"/>
          <w:lang w:val="ru-RU"/>
        </w:rPr>
      </w:pPr>
    </w:p>
    <w:p w14:paraId="2466E96A">
      <w:pPr>
        <w:pStyle w:val="13"/>
        <w:keepNext w:val="0"/>
        <w:keepLines w:val="0"/>
        <w:pageBreakBefore w:val="0"/>
        <w:widowControl/>
        <w:suppressLineNumbers w:val="0"/>
        <w:kinsoku/>
        <w:overflowPunct/>
        <w:topLinePunct w:val="0"/>
        <w:autoSpaceDE/>
        <w:autoSpaceDN/>
        <w:bidi w:val="0"/>
        <w:adjustRightInd/>
        <w:snapToGrid/>
        <w:spacing w:line="360" w:lineRule="auto"/>
        <w:jc w:val="both"/>
        <w:textAlignment w:val="auto"/>
        <w:rPr>
          <w:rStyle w:val="10"/>
          <w:rFonts w:hint="default" w:cs="Times New Roman"/>
          <w:i/>
          <w:iCs/>
          <w:sz w:val="28"/>
          <w:szCs w:val="28"/>
          <w:lang w:val="ru-RU"/>
        </w:rPr>
      </w:pPr>
      <w:r>
        <w:rPr>
          <w:i/>
          <w:iCs/>
          <w:sz w:val="28"/>
          <w:szCs w:val="28"/>
        </w:rPr>
        <w:t>Огляд</w:t>
      </w:r>
    </w:p>
    <w:p w14:paraId="5FC887FE">
      <w:pPr>
        <w:pStyle w:val="5"/>
        <w:bidi w:val="0"/>
        <w:jc w:val="center"/>
        <w:rPr>
          <w:rFonts w:hint="default" w:ascii="Times New Roman" w:hAnsi="Times New Roman" w:cs="Times New Roman"/>
          <w:sz w:val="28"/>
          <w:szCs w:val="28"/>
          <w:lang w:val="ru-RU"/>
        </w:rPr>
      </w:pPr>
      <w:r>
        <w:rPr>
          <w:rFonts w:hint="default" w:ascii="Times New Roman" w:hAnsi="Times New Roman" w:cs="Times New Roman"/>
          <w:sz w:val="28"/>
          <w:szCs w:val="28"/>
          <w:lang w:val="ru-RU"/>
        </w:rPr>
        <w:t>«</w:t>
      </w:r>
      <w:r>
        <w:rPr>
          <w:rFonts w:hint="default" w:ascii="Times New Roman" w:hAnsi="Times New Roman" w:cs="Times New Roman"/>
          <w:sz w:val="28"/>
          <w:szCs w:val="28"/>
        </w:rPr>
        <w:t>Культурні ініціативи українців в Ірландії: громади, фестивалі та взаємодія з місцевим населенням</w:t>
      </w:r>
      <w:r>
        <w:rPr>
          <w:rFonts w:hint="default" w:ascii="Times New Roman" w:hAnsi="Times New Roman" w:cs="Times New Roman"/>
          <w:sz w:val="28"/>
          <w:szCs w:val="28"/>
          <w:lang w:val="ru-RU"/>
        </w:rPr>
        <w:t>»</w:t>
      </w:r>
    </w:p>
    <w:p w14:paraId="274CE6DC">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i/>
          <w:iCs/>
          <w:sz w:val="28"/>
          <w:szCs w:val="28"/>
        </w:rPr>
      </w:pPr>
      <w:r>
        <w:rPr>
          <w:rFonts w:hint="default" w:ascii="Times New Roman" w:hAnsi="Times New Roman" w:cs="Times New Roman"/>
          <w:i/>
          <w:iCs/>
          <w:sz w:val="28"/>
          <w:szCs w:val="28"/>
        </w:rPr>
        <w:t>З початку повномасштабного вторгнення Росії в Україну тисячі українців опинилися в Ірландії, шукаючи безпеки та нового життя. Але разом із потребою у житлі, роботі та освіті постала ще одна важлива проблема – збереження власної культури та ідентичності. Чи можуть українці далеко від Батьківщини підтримувати свої традиції, організовувати культурні заходи та взаємодіяти з місцевими жителями? Як ірландці сприймають українську культуру? Чи відчувають українці себе частиною нового суспільства?</w:t>
      </w:r>
    </w:p>
    <w:p w14:paraId="5EEAD540">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Українська громада в Ірландії поступово перетворилася на потужний осередок культурного життя. Українські фестивалі, мистецькі ініціативи, волонтерські організації та громадські центри – усе це не лише допомагає зберігати національну ідентичність, а й налагоджує міцні зв’язки з ірландською спільнотою. Як ці ініціативи впливають на ставлення до українців в Ірландії? Чи є ризики для їх подальшого розвитку? Чи може культурна інтеграція стати ключовим фактором успішної адаптації українців за кордоном?</w:t>
      </w:r>
    </w:p>
    <w:p w14:paraId="29B45492">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Культурні острови України в Ірландії: як громади об’єднують людей</w:t>
      </w:r>
    </w:p>
    <w:p w14:paraId="63A9EBD9">
      <w:pPr>
        <w:pStyle w:val="5"/>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Українські культурні осередки та громади</w:t>
      </w:r>
    </w:p>
    <w:p w14:paraId="7B8911A3">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Зростаюча кількість українців в Ірландії призвела до активного створення громадських організацій та культурних центрів. Найбільші з них:</w:t>
      </w:r>
    </w:p>
    <w:p w14:paraId="6AA93778">
      <w:pPr>
        <w:keepNext w:val="0"/>
        <w:keepLines w:val="0"/>
        <w:pageBreakBefore w:val="0"/>
        <w:widowControl/>
        <w:numPr>
          <w:ilvl w:val="0"/>
          <w:numId w:val="8"/>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Український культурний центр у Дубліні</w:t>
      </w:r>
      <w:r>
        <w:rPr>
          <w:rFonts w:hint="default" w:ascii="Times New Roman" w:hAnsi="Times New Roman" w:cs="Times New Roman"/>
          <w:sz w:val="28"/>
          <w:szCs w:val="28"/>
        </w:rPr>
        <w:t xml:space="preserve"> – місце зустрічі для українців, де проводяться лекції, майстер-класи, кінопокази та вечори української музики. "Наш центр став не лише культурним осередком, а й місцем, де люди можуть знайти підтримку та відчути себе частиною громади", – розповідає його керівниця Оксана Гаврилюк.</w:t>
      </w:r>
    </w:p>
    <w:p w14:paraId="08631413">
      <w:pPr>
        <w:keepNext w:val="0"/>
        <w:keepLines w:val="0"/>
        <w:pageBreakBefore w:val="0"/>
        <w:widowControl/>
        <w:numPr>
          <w:ilvl w:val="0"/>
          <w:numId w:val="8"/>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Українська асоціація в Ірландії</w:t>
      </w:r>
      <w:r>
        <w:rPr>
          <w:rFonts w:hint="default" w:ascii="Times New Roman" w:hAnsi="Times New Roman" w:cs="Times New Roman"/>
          <w:sz w:val="28"/>
          <w:szCs w:val="28"/>
        </w:rPr>
        <w:t xml:space="preserve"> – організація, що займається підтримкою біженців, культурними заходами та взаємодією з місцевою владою. </w:t>
      </w:r>
      <w:r>
        <w:rPr>
          <w:rFonts w:hint="default" w:ascii="Times New Roman" w:hAnsi="Times New Roman" w:cs="Times New Roman"/>
          <w:sz w:val="28"/>
          <w:szCs w:val="28"/>
          <w:lang w:val="ru-RU"/>
        </w:rPr>
        <w:t>«</w:t>
      </w:r>
      <w:r>
        <w:rPr>
          <w:rFonts w:hint="default" w:ascii="Times New Roman" w:hAnsi="Times New Roman" w:cs="Times New Roman"/>
          <w:sz w:val="28"/>
          <w:szCs w:val="28"/>
        </w:rPr>
        <w:t>Ірландці підтримують нас, але ми теж повинні інтегруватися та показати свою культуру</w:t>
      </w:r>
      <w:r>
        <w:rPr>
          <w:rFonts w:hint="default" w:ascii="Times New Roman" w:hAnsi="Times New Roman" w:cs="Times New Roman"/>
          <w:sz w:val="28"/>
          <w:szCs w:val="28"/>
          <w:lang w:val="ru-RU"/>
        </w:rPr>
        <w:t>»</w:t>
      </w:r>
      <w:r>
        <w:rPr>
          <w:rFonts w:hint="default" w:ascii="Times New Roman" w:hAnsi="Times New Roman" w:cs="Times New Roman"/>
          <w:sz w:val="28"/>
          <w:szCs w:val="28"/>
        </w:rPr>
        <w:t>, – зазначає активістка Марина Коваль.</w:t>
      </w:r>
    </w:p>
    <w:p w14:paraId="328A58F9">
      <w:pPr>
        <w:keepNext w:val="0"/>
        <w:keepLines w:val="0"/>
        <w:pageBreakBefore w:val="0"/>
        <w:widowControl/>
        <w:numPr>
          <w:ilvl w:val="0"/>
          <w:numId w:val="8"/>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Центр української освіти</w:t>
      </w:r>
      <w:r>
        <w:rPr>
          <w:rFonts w:hint="default" w:ascii="Times New Roman" w:hAnsi="Times New Roman" w:cs="Times New Roman"/>
          <w:sz w:val="28"/>
          <w:szCs w:val="28"/>
        </w:rPr>
        <w:t xml:space="preserve"> – проєкт, який допомагає українським дітям вивчати рідну мову та культуру навіть далеко від дому.</w:t>
      </w:r>
    </w:p>
    <w:p w14:paraId="290C0074">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Культурні осередки не лише підтримують українців, а й допомагають ірландцям більше дізнатися про українську культуру. Багато ірландців відвідують українські заходи, цікавляться історією України та підтримують її у боротьбі за незалежність.</w:t>
      </w:r>
    </w:p>
    <w:p w14:paraId="77C2FFEF">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Фестивалі, театри та кіно: новий голос української культури в Ірландії</w:t>
      </w:r>
    </w:p>
    <w:p w14:paraId="14561C00">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За останні два роки в Ірландії відбулося кілька масштабних культурних подій, які стали знаковими для української громади:</w:t>
      </w:r>
    </w:p>
    <w:p w14:paraId="73F9AB91">
      <w:pPr>
        <w:keepNext w:val="0"/>
        <w:keepLines w:val="0"/>
        <w:pageBreakBefore w:val="0"/>
        <w:widowControl/>
        <w:numPr>
          <w:ilvl w:val="0"/>
          <w:numId w:val="9"/>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 xml:space="preserve">Фестиваль </w:t>
      </w:r>
      <w:r>
        <w:rPr>
          <w:rStyle w:val="10"/>
          <w:rFonts w:hint="default" w:ascii="Times New Roman" w:hAnsi="Times New Roman" w:cs="Times New Roman"/>
          <w:sz w:val="28"/>
          <w:szCs w:val="28"/>
          <w:lang w:val="ru-RU"/>
        </w:rPr>
        <w:t>«</w:t>
      </w:r>
      <w:r>
        <w:rPr>
          <w:rStyle w:val="10"/>
          <w:rFonts w:hint="default" w:ascii="Times New Roman" w:hAnsi="Times New Roman" w:cs="Times New Roman"/>
          <w:sz w:val="28"/>
          <w:szCs w:val="28"/>
        </w:rPr>
        <w:t>Українська весна</w:t>
      </w:r>
      <w:r>
        <w:rPr>
          <w:rStyle w:val="10"/>
          <w:rFonts w:hint="default" w:ascii="Times New Roman" w:hAnsi="Times New Roman" w:cs="Times New Roman"/>
          <w:sz w:val="28"/>
          <w:szCs w:val="28"/>
          <w:lang w:val="ru-RU"/>
        </w:rPr>
        <w:t>»</w:t>
      </w:r>
      <w:r>
        <w:rPr>
          <w:rFonts w:hint="default" w:ascii="Times New Roman" w:hAnsi="Times New Roman" w:cs="Times New Roman"/>
          <w:sz w:val="28"/>
          <w:szCs w:val="28"/>
        </w:rPr>
        <w:t xml:space="preserve"> у Дубліні – подія, що об’єднала українських музикантів, художників, ремісників та кухарів. Гості фестивалю змогли побачити виступи народних ансамблів, скуштувати українські страви та відвідати виставки мистецтва. У 2023 році фестиваль відвідало понад 10 000 людей.</w:t>
      </w:r>
    </w:p>
    <w:p w14:paraId="62434822">
      <w:pPr>
        <w:keepNext w:val="0"/>
        <w:keepLines w:val="0"/>
        <w:pageBreakBefore w:val="0"/>
        <w:widowControl/>
        <w:numPr>
          <w:ilvl w:val="0"/>
          <w:numId w:val="9"/>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 xml:space="preserve">Кінофестиваль </w:t>
      </w:r>
      <w:r>
        <w:rPr>
          <w:rStyle w:val="10"/>
          <w:rFonts w:hint="default" w:ascii="Times New Roman" w:hAnsi="Times New Roman" w:cs="Times New Roman"/>
          <w:sz w:val="28"/>
          <w:szCs w:val="28"/>
          <w:lang w:val="ru-RU"/>
        </w:rPr>
        <w:t>«</w:t>
      </w:r>
      <w:r>
        <w:rPr>
          <w:rStyle w:val="10"/>
          <w:rFonts w:hint="default" w:ascii="Times New Roman" w:hAnsi="Times New Roman" w:cs="Times New Roman"/>
          <w:sz w:val="28"/>
          <w:szCs w:val="28"/>
        </w:rPr>
        <w:t>Українське кіно в Ірландії</w:t>
      </w:r>
      <w:r>
        <w:rPr>
          <w:rStyle w:val="10"/>
          <w:rFonts w:hint="default" w:ascii="Times New Roman" w:hAnsi="Times New Roman" w:cs="Times New Roman"/>
          <w:sz w:val="28"/>
          <w:szCs w:val="28"/>
          <w:lang w:val="ru-RU"/>
        </w:rPr>
        <w:t>»</w:t>
      </w:r>
      <w:r>
        <w:rPr>
          <w:rFonts w:hint="default" w:ascii="Times New Roman" w:hAnsi="Times New Roman" w:cs="Times New Roman"/>
          <w:sz w:val="28"/>
          <w:szCs w:val="28"/>
        </w:rPr>
        <w:t xml:space="preserve"> – проєкт, який знайомить ірландську аудиторію з українським кінематографом. </w:t>
      </w:r>
      <w:r>
        <w:rPr>
          <w:rFonts w:hint="default" w:ascii="Times New Roman" w:hAnsi="Times New Roman" w:cs="Times New Roman"/>
          <w:sz w:val="28"/>
          <w:szCs w:val="28"/>
          <w:lang w:val="ru-RU"/>
        </w:rPr>
        <w:t>«</w:t>
      </w:r>
      <w:r>
        <w:rPr>
          <w:rFonts w:hint="default" w:ascii="Times New Roman" w:hAnsi="Times New Roman" w:cs="Times New Roman"/>
          <w:sz w:val="28"/>
          <w:szCs w:val="28"/>
        </w:rPr>
        <w:t>Глядачі захоплено реагують на українські фільми, бо вони показують реальність, яка часто залишається за межами світових новин</w:t>
      </w:r>
      <w:r>
        <w:rPr>
          <w:rFonts w:hint="default" w:ascii="Times New Roman" w:hAnsi="Times New Roman" w:cs="Times New Roman"/>
          <w:sz w:val="28"/>
          <w:szCs w:val="28"/>
          <w:lang w:val="ru-RU"/>
        </w:rPr>
        <w:t>»</w:t>
      </w:r>
      <w:r>
        <w:rPr>
          <w:rFonts w:hint="default" w:ascii="Times New Roman" w:hAnsi="Times New Roman" w:cs="Times New Roman"/>
          <w:sz w:val="28"/>
          <w:szCs w:val="28"/>
        </w:rPr>
        <w:t>, – каже один з організаторів заходу.</w:t>
      </w:r>
    </w:p>
    <w:p w14:paraId="083A900F">
      <w:pPr>
        <w:keepNext w:val="0"/>
        <w:keepLines w:val="0"/>
        <w:pageBreakBefore w:val="0"/>
        <w:widowControl/>
        <w:numPr>
          <w:ilvl w:val="0"/>
          <w:numId w:val="9"/>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Театральні вистави</w:t>
      </w:r>
      <w:r>
        <w:rPr>
          <w:rFonts w:hint="default" w:ascii="Times New Roman" w:hAnsi="Times New Roman" w:cs="Times New Roman"/>
          <w:sz w:val="28"/>
          <w:szCs w:val="28"/>
        </w:rPr>
        <w:t xml:space="preserve"> – українські актори-волонтери організовують постановки українських драматургів, демонструючи силу мистецтва навіть у складні часи.</w:t>
      </w:r>
    </w:p>
    <w:p w14:paraId="2205DF4B">
      <w:pPr>
        <w:pStyle w:val="4"/>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Чи стала українська культура частиною Ірландії?</w:t>
      </w:r>
    </w:p>
    <w:p w14:paraId="4C0DD7D3">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 xml:space="preserve">Ірландці загалом відкриті до української культури. Вони відвідують українські заходи, цікавляться мовою та історією. </w:t>
      </w:r>
      <w:r>
        <w:rPr>
          <w:rFonts w:hint="default" w:cs="Times New Roman"/>
          <w:sz w:val="28"/>
          <w:szCs w:val="28"/>
          <w:lang w:val="uk-UA"/>
        </w:rPr>
        <w:t>Дехто</w:t>
      </w:r>
      <w:r>
        <w:rPr>
          <w:rFonts w:hint="default" w:ascii="Times New Roman" w:hAnsi="Times New Roman" w:cs="Times New Roman"/>
          <w:sz w:val="28"/>
          <w:szCs w:val="28"/>
        </w:rPr>
        <w:t xml:space="preserve"> </w:t>
      </w:r>
      <w:r>
        <w:rPr>
          <w:rFonts w:hint="default" w:cs="Times New Roman"/>
          <w:sz w:val="28"/>
          <w:szCs w:val="28"/>
          <w:lang w:val="uk-UA"/>
        </w:rPr>
        <w:t>з них</w:t>
      </w:r>
      <w:r>
        <w:rPr>
          <w:rFonts w:hint="default" w:ascii="Times New Roman" w:hAnsi="Times New Roman" w:cs="Times New Roman"/>
          <w:sz w:val="28"/>
          <w:szCs w:val="28"/>
        </w:rPr>
        <w:t xml:space="preserve"> навіть почали вивчати українську мову, щоб підтримати переселенців. </w:t>
      </w:r>
      <w:r>
        <w:rPr>
          <w:rFonts w:hint="default" w:cs="Times New Roman"/>
          <w:sz w:val="28"/>
          <w:szCs w:val="28"/>
          <w:lang w:val="ru-RU"/>
        </w:rPr>
        <w:t>«</w:t>
      </w:r>
      <w:r>
        <w:rPr>
          <w:rFonts w:hint="default" w:ascii="Times New Roman" w:hAnsi="Times New Roman" w:cs="Times New Roman"/>
          <w:sz w:val="28"/>
          <w:szCs w:val="28"/>
        </w:rPr>
        <w:t>Я відкрив для себе Україну через її музику і кухню. Це дивовижний народ, і я радий, що ми можемо допомогти їм у цей важкий час</w:t>
      </w:r>
      <w:r>
        <w:rPr>
          <w:rFonts w:hint="default" w:cs="Times New Roman"/>
          <w:sz w:val="28"/>
          <w:szCs w:val="28"/>
          <w:lang w:val="ru-RU"/>
        </w:rPr>
        <w:t>»</w:t>
      </w:r>
      <w:r>
        <w:rPr>
          <w:rFonts w:hint="default" w:ascii="Times New Roman" w:hAnsi="Times New Roman" w:cs="Times New Roman"/>
          <w:sz w:val="28"/>
          <w:szCs w:val="28"/>
        </w:rPr>
        <w:t>, – каже ірландець Майкл О'Салліван, який відвідав кілька українських фестивалів у Дубліні.</w:t>
      </w:r>
    </w:p>
    <w:p w14:paraId="50663EB7">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Проте є й труднощі:</w:t>
      </w:r>
    </w:p>
    <w:p w14:paraId="3E868B3D">
      <w:pPr>
        <w:keepNext w:val="0"/>
        <w:keepLines w:val="0"/>
        <w:pageBreakBefore w:val="0"/>
        <w:widowControl/>
        <w:numPr>
          <w:ilvl w:val="0"/>
          <w:numId w:val="10"/>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Мовний бар’єр</w:t>
      </w:r>
      <w:r>
        <w:rPr>
          <w:rFonts w:hint="default" w:ascii="Times New Roman" w:hAnsi="Times New Roman" w:cs="Times New Roman"/>
          <w:sz w:val="28"/>
          <w:szCs w:val="28"/>
        </w:rPr>
        <w:t>. Попри зусилля багатьох українців у вивченні англійської, бар’єр у комунікації залишається проблемою.</w:t>
      </w:r>
    </w:p>
    <w:p w14:paraId="7F43BA36">
      <w:pPr>
        <w:keepNext w:val="0"/>
        <w:keepLines w:val="0"/>
        <w:pageBreakBefore w:val="0"/>
        <w:widowControl/>
        <w:numPr>
          <w:ilvl w:val="0"/>
          <w:numId w:val="10"/>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Різниця в традиціях</w:t>
      </w:r>
      <w:r>
        <w:rPr>
          <w:rFonts w:hint="default" w:ascii="Times New Roman" w:hAnsi="Times New Roman" w:cs="Times New Roman"/>
          <w:sz w:val="28"/>
          <w:szCs w:val="28"/>
        </w:rPr>
        <w:t>. Деякі українські звичаї здаються незвичними для ірландців, так само як ірландська культура інколи здається чужою українцям.</w:t>
      </w:r>
    </w:p>
    <w:p w14:paraId="48DDA7EA">
      <w:pPr>
        <w:keepNext w:val="0"/>
        <w:keepLines w:val="0"/>
        <w:pageBreakBefore w:val="0"/>
        <w:widowControl/>
        <w:numPr>
          <w:ilvl w:val="0"/>
          <w:numId w:val="10"/>
        </w:numPr>
        <w:suppressLineNumbers w:val="0"/>
        <w:kinsoku/>
        <w:wordWrap/>
        <w:overflowPunct/>
        <w:topLinePunct w:val="0"/>
        <w:autoSpaceDE/>
        <w:autoSpaceDN/>
        <w:bidi w:val="0"/>
        <w:adjustRightInd/>
        <w:snapToGrid/>
        <w:spacing w:before="0" w:beforeAutospacing="1" w:after="0" w:afterAutospacing="1" w:line="360" w:lineRule="auto"/>
        <w:ind w:left="720" w:firstLine="281" w:firstLineChars="100"/>
        <w:jc w:val="both"/>
        <w:textAlignment w:val="auto"/>
        <w:rPr>
          <w:rFonts w:hint="default" w:ascii="Times New Roman" w:hAnsi="Times New Roman" w:cs="Times New Roman"/>
          <w:sz w:val="28"/>
          <w:szCs w:val="28"/>
        </w:rPr>
      </w:pPr>
      <w:r>
        <w:rPr>
          <w:rStyle w:val="10"/>
          <w:rFonts w:hint="default" w:ascii="Times New Roman" w:hAnsi="Times New Roman" w:cs="Times New Roman"/>
          <w:sz w:val="28"/>
          <w:szCs w:val="28"/>
        </w:rPr>
        <w:t>Фінансування</w:t>
      </w:r>
      <w:r>
        <w:rPr>
          <w:rFonts w:hint="default" w:ascii="Times New Roman" w:hAnsi="Times New Roman" w:cs="Times New Roman"/>
          <w:sz w:val="28"/>
          <w:szCs w:val="28"/>
        </w:rPr>
        <w:t>. Деякі проєкти змушені шукати підтримки у приватних спонсорів або краудфандингових платформ, оскільки державні гранти мають жорсткі критерії відбору. Через це деякі фестивалі та мистецькі заходи ризикують не відбутися.</w:t>
      </w:r>
    </w:p>
    <w:p w14:paraId="6F83ADDD">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Українці в Ірландії не лише зберігають свою культуру, а й активно діляться нею з місцевими жителями. Але чи може українська культура в Ірландії впливати на політичні рішення? Чи може вона стати одним із факторів, що сприятиме довготривалому перебуванню українців у країні? Досвід інших діаспор у Європі, таких як польська та литовська громади, свідчить, що культура може відігравати ключову роль у соціальній інтеграції.</w:t>
      </w:r>
    </w:p>
    <w:p w14:paraId="2D4C17ED">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 xml:space="preserve">Якщо підтримка української культури збережеться на поточному рівні або навіть зросте, є всі шанси, що через 10-20 років українська громада стане невід’ємною частиною культурного ландшафту Ірландії. Це може виражатися не лише у власних фестивалях, а й у появі українських мотивів на великих ірландських культурних подіях, включенні українських авторів у місцеві мистецькі програми, а згодом – і в розширенні українського представництва </w:t>
      </w:r>
      <w:r>
        <w:rPr>
          <w:rFonts w:hint="default" w:cs="Times New Roman"/>
          <w:sz w:val="28"/>
          <w:szCs w:val="28"/>
          <w:lang w:val="uk-UA"/>
        </w:rPr>
        <w:t>у</w:t>
      </w:r>
      <w:r>
        <w:rPr>
          <w:rFonts w:hint="default" w:ascii="Times New Roman" w:hAnsi="Times New Roman" w:cs="Times New Roman"/>
          <w:sz w:val="28"/>
          <w:szCs w:val="28"/>
        </w:rPr>
        <w:t xml:space="preserve"> місцевій владі.</w:t>
      </w:r>
    </w:p>
    <w:p w14:paraId="3E62B58C">
      <w:pPr>
        <w:pStyle w:val="13"/>
        <w:keepNext w:val="0"/>
        <w:keepLines w:val="0"/>
        <w:pageBreakBefore w:val="0"/>
        <w:widowControl/>
        <w:suppressLineNumbers w:val="0"/>
        <w:kinsoku/>
        <w:wordWrap/>
        <w:overflowPunct/>
        <w:topLinePunct w:val="0"/>
        <w:autoSpaceDE/>
        <w:autoSpaceDN/>
        <w:bidi w:val="0"/>
        <w:adjustRightInd/>
        <w:snapToGrid/>
        <w:spacing w:line="360" w:lineRule="auto"/>
        <w:ind w:firstLine="280" w:firstLineChars="100"/>
        <w:jc w:val="both"/>
        <w:textAlignment w:val="auto"/>
        <w:rPr>
          <w:rFonts w:hint="default" w:ascii="Times New Roman" w:hAnsi="Times New Roman" w:cs="Times New Roman"/>
          <w:sz w:val="28"/>
          <w:szCs w:val="28"/>
        </w:rPr>
      </w:pPr>
      <w:r>
        <w:rPr>
          <w:rFonts w:hint="default" w:ascii="Times New Roman" w:hAnsi="Times New Roman" w:cs="Times New Roman"/>
          <w:sz w:val="28"/>
          <w:szCs w:val="28"/>
        </w:rPr>
        <w:t>Попереду – нові виклики, але й нові можливості. Культурний діалог між українцями та ірландцями триває, і саме культура може стати тим містком, що об’єднує дві нації в умовах глобальних змін.</w:t>
      </w:r>
    </w:p>
    <w:p w14:paraId="0CBAE966">
      <w:pPr>
        <w:keepNext w:val="0"/>
        <w:keepLines w:val="0"/>
        <w:pageBreakBefore w:val="0"/>
        <w:widowControl/>
        <w:suppressLineNumbers w:val="0"/>
        <w:kinsoku/>
        <w:wordWrap/>
        <w:overflowPunct/>
        <w:topLinePunct w:val="0"/>
        <w:autoSpaceDE/>
        <w:autoSpaceDN/>
        <w:bidi w:val="0"/>
        <w:adjustRightInd/>
        <w:snapToGrid/>
        <w:spacing w:line="360" w:lineRule="auto"/>
        <w:ind w:firstLine="281" w:firstLineChars="100"/>
        <w:jc w:val="right"/>
        <w:textAlignment w:val="auto"/>
        <w:rPr>
          <w:rFonts w:hint="default" w:ascii="Times New Roman" w:hAnsi="Times New Roman" w:cs="Times New Roman"/>
          <w:b/>
          <w:bCs/>
          <w:i/>
          <w:iCs/>
          <w:sz w:val="28"/>
          <w:szCs w:val="28"/>
          <w:lang w:val="ru-RU" w:eastAsia="zh-CN"/>
        </w:rPr>
      </w:pPr>
      <w:r>
        <w:rPr>
          <w:rFonts w:hint="default" w:ascii="Times New Roman" w:hAnsi="Times New Roman" w:cs="Times New Roman"/>
          <w:b/>
          <w:bCs/>
          <w:i/>
          <w:iCs/>
          <w:sz w:val="28"/>
          <w:szCs w:val="28"/>
          <w:lang w:val="ru-RU" w:eastAsia="zh-CN"/>
        </w:rPr>
        <w:t>Тетяна Мангул</w:t>
      </w:r>
    </w:p>
    <w:p w14:paraId="113C2A3A">
      <w:pPr>
        <w:keepNext w:val="0"/>
        <w:keepLines w:val="0"/>
        <w:pageBreakBefore w:val="0"/>
        <w:widowControl/>
        <w:kinsoku/>
        <w:wordWrap/>
        <w:overflowPunct/>
        <w:topLinePunct w:val="0"/>
        <w:autoSpaceDE/>
        <w:autoSpaceDN/>
        <w:bidi w:val="0"/>
        <w:adjustRightInd w:val="0"/>
        <w:snapToGrid/>
        <w:spacing w:line="360" w:lineRule="auto"/>
        <w:ind w:left="0" w:leftChars="0" w:firstLine="0" w:firstLineChars="0"/>
        <w:jc w:val="both"/>
        <w:textAlignment w:val="auto"/>
        <w:rPr>
          <w:rFonts w:hint="default" w:ascii="Times New Roman" w:hAnsi="Times New Roman" w:cs="Times New Roman"/>
          <w:sz w:val="28"/>
          <w:szCs w:val="28"/>
          <w:u w:val="single"/>
          <w:lang w:val="uk-UA"/>
        </w:rPr>
      </w:pPr>
    </w:p>
    <w:sectPr>
      <w:pgSz w:w="11906" w:h="16838"/>
      <w:pgMar w:top="1417" w:right="567" w:bottom="1417" w:left="1701" w:header="720" w:footer="720" w:gutter="0"/>
      <w:pgNumType w:fmt="decimal"/>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NewRomanPS-BoldMT">
    <w:altName w:val="Segoe Print"/>
    <w:panose1 w:val="00000000000000000000"/>
    <w:charset w:val="00"/>
    <w:family w:val="auto"/>
    <w:pitch w:val="default"/>
    <w:sig w:usb0="00000000" w:usb1="00000000" w:usb2="00000000" w:usb3="00000000" w:csb0="00000000" w:csb1="00000000"/>
  </w:font>
  <w:font w:name="Symbol">
    <w:panose1 w:val="050501020107060205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F438A0">
    <w:pPr>
      <w:pStyle w:val="1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3EE98B">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107C9">
    <w:pPr>
      <w:pStyle w:val="11"/>
    </w:pPr>
    <w:r>
      <w:rPr>
        <w:sz w:val="20"/>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Текстовое поле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D7C310">
                          <w:pPr>
                            <w:pStyle w:val="11"/>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default"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caIbRBAgAAcwQAAA4AAABkcnMvZTJvRG9jLnhtbK1UzY7TMBC+I/EO&#10;lu80aRFVVTVdla2KkCp2pYI4u47TRPKfbLdJucGj8AhIewEJXqH7RnxOmi5aOOyBQ53PHs+Mv29m&#10;OrtqlCQH4XxldEaHg5QSobnJK73L6If3qxcTSnxgOmfSaJHRo/D0av782ay2UzEypZG5cARBtJ/W&#10;NqNlCHaaJJ6XQjE/MFZoGAvjFAvYul2SO1YjupLJKE3HSW1cbp3hwnucLjsjPUd0TwloiqLiYmn4&#10;XgkduqhOSBZAyZeV9XTevrYoBA83ReFFIDKjYBraFUmAt3FN5jM23Tlmy4qfn8Ce8oRHnBSrNJJe&#10;Qi1ZYGTvqr9CqYo7400RBtyopCPSKgIWw/SRNpuSWdFygdTeXkT3/y8sf3e4daTKMzqmRDOFgp++&#10;nu5O3+8/3385/Tx9w++OnH7h8wNgHAWrrZ/Cb2PhGZrXpkEb9eceh1GHpnAqfsGQwA65jxe5RRMI&#10;j06T0WSSwsRh6zeInzy4W+fDG2EUiSCjDvVsZWaHtQ/d1f5KzKbNqpKyranUpAapl6/S1uFiQXCp&#10;kSOS6B4bUWi2zZnZ1uRHEHOm6xVv+apC8jXz4ZY5NAcejPEJN1gKaZDEnBElpXGf/nUe76NmsFJS&#10;o9kyqjFblMi3GrVEwNAD14NtD/ReXRt07xBjaXkL4eCC7GHhjPqImVrEHDAxzZEpo6GH16FreMwk&#10;F4tFe2lvXbUrOwd0omVhrTeWxzRRSG8X+wAxW42jQJ0qZ93Qi22VznMTm/3PfXvr4b9i/ht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zSVju0AAAAAUBAAAPAAAAAAAAAAEAIAAAACIAAABkcnMvZG93&#10;bnJldi54bWxQSwECFAAUAAAACACHTuJAdxohtEECAABzBAAADgAAAAAAAAABACAAAAAfAQAAZHJz&#10;L2Uyb0RvYy54bWxQSwUGAAAAAAYABgBZAQAA0gUAAAAA&#10;">
              <v:fill on="f" focussize="0,0"/>
              <v:stroke on="f" weight="0.5pt"/>
              <v:imagedata o:title=""/>
              <o:lock v:ext="edit" aspectratio="f"/>
              <v:textbox inset="0mm,0mm,0mm,0mm" style="mso-fit-shape-to-text:t;">
                <w:txbxContent>
                  <w:p w14:paraId="3BD7C310">
                    <w:pPr>
                      <w:pStyle w:val="11"/>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default" w:ascii="Times New Roman" w:hAnsi="Times New Roman" w:cs="Times New Roman"/>
                        <w:sz w:val="28"/>
                        <w:szCs w:val="28"/>
                      </w:rPr>
                      <w:fldChar w:fldCharType="end"/>
                    </w:r>
                  </w:p>
                </w:txbxContent>
              </v:textbox>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0DFB63">
    <w:pPr>
      <w:pStyle w:val="11"/>
    </w:pPr>
    <w:r>
      <w:rPr>
        <w:sz w:val="20"/>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7" name="Текстовое поле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D50025">
                          <w:pPr>
                            <w:pStyle w:val="11"/>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rOVKNCAgAAcwQAAA4AAABkcnMvZTJvRG9jLnhtbK1UzY7TMBC+I/EO&#10;lu80bRG7VdV0VbYqQqrYlQri7DpOE8l/st0m5QaPwiMg7QUkeIXsG/E5abpo4bAHDnU+ezzfeL6Z&#10;6eyqVpIchPOl0SkdDYaUCM1NVupdSj+8X72YUOID0xmTRouUHoWnV/Pnz2aVnYqxKYzMhCMg0X5a&#10;2ZQWIdhpknheCMX8wFihYcyNUyxg63ZJ5lgFdiWT8XB4kVTGZdYZLrzH6bIz0hOjewqhyfOSi6Xh&#10;eyV06FidkCwgJV+U1tN5+9o8Fzzc5LkXgciUItPQrggCvI1rMp+x6c4xW5T89AT2lCc8ykmxUiPo&#10;mWrJAiN7V/5FpUrujDd5GHCjki6RVhFkMRo+0mZTMCvaXCC1t2fR/f+j5e8Ot46UWUovKdFMoeDN&#10;1+au+X7/+f5L87P5ht8daX7h8wPgMgpWWT+F38bCM9SvTY026s89DqMOde5U/CJDAjvkPp7lFnUg&#10;PDpNxpPJECYOW78Bf/Lgbp0Pb4RRJIKUOtSzlZkd1j50V/srMZo2q1LKtqZSkyqlFy9fDVuHswXk&#10;UiNGTKJ7bESh3tanzLYmOyIxZ7pe8ZavSgRfMx9umUNz4MEYn3CDJZcGQcwJUVIY9+lf5/E+agYr&#10;JRWaLaUas0WJfKtRSxCGHrgebHug9+raoHtHGEvLWwgHF2QPc2fUR8zUIsaAiWmOSCkNPbwOXcNj&#10;JrlYLNpLe+vKXdE5oBMtC2u9sTyGiUJ6u9gHiNlqHAXqVDnphl5sq3Sam9jsf+7bWw//FfP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s0lY7tAAAAAFAQAADwAAAAAAAAABACAAAAAiAAAAZHJzL2Rv&#10;d25yZXYueG1sUEsBAhQAFAAAAAgAh07iQOrOVKNCAgAAcwQAAA4AAAAAAAAAAQAgAAAAHwEAAGRy&#10;cy9lMm9Eb2MueG1sUEsFBgAAAAAGAAYAWQEAANMFAAAAAA==&#10;">
              <v:fill on="f" focussize="0,0"/>
              <v:stroke on="f" weight="0.5pt"/>
              <v:imagedata o:title=""/>
              <o:lock v:ext="edit" aspectratio="f"/>
              <v:textbox inset="0mm,0mm,0mm,0mm" style="mso-fit-shape-to-text:t;">
                <w:txbxContent>
                  <w:p w14:paraId="67D50025">
                    <w:pPr>
                      <w:pStyle w:val="11"/>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20A06B"/>
    <w:multiLevelType w:val="multilevel"/>
    <w:tmpl w:val="8220A06B"/>
    <w:lvl w:ilvl="0" w:tentative="0">
      <w:start w:val="1"/>
      <w:numFmt w:val="bullet"/>
      <w:lvlText w:val=""/>
      <w:lvlJc w:val="left"/>
      <w:pPr>
        <w:tabs>
          <w:tab w:val="left" w:pos="720"/>
        </w:tabs>
        <w:ind w:left="720" w:hanging="360"/>
      </w:pPr>
      <w:rPr>
        <w:rFonts w:hint="default" w:ascii="Symbol" w:hAnsi="Symbol" w:cs="Symbol"/>
        <w:sz w:val="20"/>
      </w:rPr>
    </w:lvl>
    <w:lvl w:ilvl="1" w:tentative="0">
      <w:start w:val="1"/>
      <w:numFmt w:val="bullet"/>
      <w:lvlText w:val="o"/>
      <w:lvlJc w:val="left"/>
      <w:pPr>
        <w:tabs>
          <w:tab w:val="left" w:pos="1440"/>
        </w:tabs>
        <w:ind w:left="1440" w:hanging="360"/>
      </w:pPr>
      <w:rPr>
        <w:rFonts w:hint="default" w:ascii="Courier New" w:hAnsi="Courier New" w:cs="Courier New"/>
        <w:sz w:val="20"/>
      </w:rPr>
    </w:lvl>
    <w:lvl w:ilvl="2" w:tentative="0">
      <w:start w:val="1"/>
      <w:numFmt w:val="bullet"/>
      <w:lvlText w:val=""/>
      <w:lvlJc w:val="left"/>
      <w:pPr>
        <w:tabs>
          <w:tab w:val="left" w:pos="2160"/>
        </w:tabs>
        <w:ind w:left="2160" w:hanging="360"/>
      </w:pPr>
      <w:rPr>
        <w:rFonts w:hint="default"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1">
    <w:nsid w:val="82AA703E"/>
    <w:multiLevelType w:val="multilevel"/>
    <w:tmpl w:val="82AA703E"/>
    <w:lvl w:ilvl="0" w:tentative="0">
      <w:start w:val="1"/>
      <w:numFmt w:val="bullet"/>
      <w:lvlText w:val=""/>
      <w:lvlJc w:val="left"/>
      <w:pPr>
        <w:tabs>
          <w:tab w:val="left" w:pos="720"/>
        </w:tabs>
        <w:ind w:left="720" w:hanging="360"/>
      </w:pPr>
      <w:rPr>
        <w:rFonts w:hint="default" w:ascii="Symbol" w:hAnsi="Symbol" w:cs="Symbol"/>
        <w:sz w:val="20"/>
      </w:rPr>
    </w:lvl>
    <w:lvl w:ilvl="1" w:tentative="0">
      <w:start w:val="1"/>
      <w:numFmt w:val="bullet"/>
      <w:lvlText w:val="o"/>
      <w:lvlJc w:val="left"/>
      <w:pPr>
        <w:tabs>
          <w:tab w:val="left" w:pos="1440"/>
        </w:tabs>
        <w:ind w:left="1440" w:hanging="360"/>
      </w:pPr>
      <w:rPr>
        <w:rFonts w:hint="default" w:ascii="Courier New" w:hAnsi="Courier New" w:cs="Courier New"/>
        <w:sz w:val="20"/>
      </w:rPr>
    </w:lvl>
    <w:lvl w:ilvl="2" w:tentative="0">
      <w:start w:val="1"/>
      <w:numFmt w:val="bullet"/>
      <w:lvlText w:val=""/>
      <w:lvlJc w:val="left"/>
      <w:pPr>
        <w:tabs>
          <w:tab w:val="left" w:pos="2160"/>
        </w:tabs>
        <w:ind w:left="2160" w:hanging="360"/>
      </w:pPr>
      <w:rPr>
        <w:rFonts w:hint="default"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2">
    <w:nsid w:val="936B24EC"/>
    <w:multiLevelType w:val="multilevel"/>
    <w:tmpl w:val="936B24EC"/>
    <w:lvl w:ilvl="0" w:tentative="0">
      <w:start w:val="1"/>
      <w:numFmt w:val="bullet"/>
      <w:lvlText w:val=""/>
      <w:lvlJc w:val="left"/>
      <w:pPr>
        <w:tabs>
          <w:tab w:val="left" w:pos="720"/>
        </w:tabs>
        <w:ind w:left="720" w:hanging="360"/>
      </w:pPr>
      <w:rPr>
        <w:rFonts w:ascii="Symbol" w:hAnsi="Symbol" w:cs="Symbol"/>
        <w:sz w:val="20"/>
      </w:rPr>
    </w:lvl>
    <w:lvl w:ilvl="1" w:tentative="0">
      <w:start w:val="1"/>
      <w:numFmt w:val="bullet"/>
      <w:lvlText w:val="o"/>
      <w:lvlJc w:val="left"/>
      <w:pPr>
        <w:tabs>
          <w:tab w:val="left" w:pos="1440"/>
        </w:tabs>
        <w:ind w:left="1440" w:hanging="360"/>
      </w:pPr>
      <w:rPr>
        <w:rFonts w:ascii="Courier New" w:hAnsi="Courier New" w:cs="Courier New"/>
        <w:sz w:val="20"/>
      </w:rPr>
    </w:lvl>
    <w:lvl w:ilvl="2" w:tentative="0">
      <w:start w:val="1"/>
      <w:numFmt w:val="bullet"/>
      <w:lvlText w:val=""/>
      <w:lvlJc w:val="left"/>
      <w:pPr>
        <w:tabs>
          <w:tab w:val="left" w:pos="2160"/>
        </w:tabs>
        <w:ind w:left="2160" w:hanging="360"/>
      </w:pPr>
      <w:rPr>
        <w:rFonts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3">
    <w:nsid w:val="BFD1B287"/>
    <w:multiLevelType w:val="singleLevel"/>
    <w:tmpl w:val="BFD1B287"/>
    <w:lvl w:ilvl="0" w:tentative="0">
      <w:start w:val="1"/>
      <w:numFmt w:val="decimal"/>
      <w:lvlText w:val="%1."/>
      <w:lvlJc w:val="left"/>
      <w:pPr>
        <w:tabs>
          <w:tab w:val="left" w:pos="425"/>
        </w:tabs>
        <w:ind w:left="425" w:leftChars="0" w:hanging="425" w:firstLineChars="0"/>
      </w:pPr>
      <w:rPr>
        <w:rFonts w:hint="default"/>
      </w:rPr>
    </w:lvl>
  </w:abstractNum>
  <w:abstractNum w:abstractNumId="4">
    <w:nsid w:val="EBB1C54B"/>
    <w:multiLevelType w:val="multilevel"/>
    <w:tmpl w:val="EBB1C54B"/>
    <w:lvl w:ilvl="0" w:tentative="0">
      <w:start w:val="1"/>
      <w:numFmt w:val="bullet"/>
      <w:lvlText w:val=""/>
      <w:lvlJc w:val="left"/>
      <w:pPr>
        <w:tabs>
          <w:tab w:val="left" w:pos="720"/>
        </w:tabs>
        <w:ind w:left="720" w:hanging="360"/>
      </w:pPr>
      <w:rPr>
        <w:rFonts w:hint="default" w:ascii="Symbol" w:hAnsi="Symbol" w:cs="Symbol"/>
        <w:sz w:val="20"/>
      </w:rPr>
    </w:lvl>
    <w:lvl w:ilvl="1" w:tentative="0">
      <w:start w:val="1"/>
      <w:numFmt w:val="bullet"/>
      <w:lvlText w:val="o"/>
      <w:lvlJc w:val="left"/>
      <w:pPr>
        <w:tabs>
          <w:tab w:val="left" w:pos="1440"/>
        </w:tabs>
        <w:ind w:left="1440" w:hanging="360"/>
      </w:pPr>
      <w:rPr>
        <w:rFonts w:hint="default" w:ascii="Courier New" w:hAnsi="Courier New" w:cs="Courier New"/>
        <w:sz w:val="20"/>
      </w:rPr>
    </w:lvl>
    <w:lvl w:ilvl="2" w:tentative="0">
      <w:start w:val="1"/>
      <w:numFmt w:val="bullet"/>
      <w:lvlText w:val=""/>
      <w:lvlJc w:val="left"/>
      <w:pPr>
        <w:tabs>
          <w:tab w:val="left" w:pos="2160"/>
        </w:tabs>
        <w:ind w:left="2160" w:hanging="360"/>
      </w:pPr>
      <w:rPr>
        <w:rFonts w:hint="default"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5">
    <w:nsid w:val="FF1580CE"/>
    <w:multiLevelType w:val="multilevel"/>
    <w:tmpl w:val="FF1580CE"/>
    <w:lvl w:ilvl="0" w:tentative="0">
      <w:start w:val="1"/>
      <w:numFmt w:val="bullet"/>
      <w:lvlText w:val=""/>
      <w:lvlJc w:val="left"/>
      <w:pPr>
        <w:tabs>
          <w:tab w:val="left" w:pos="720"/>
        </w:tabs>
        <w:ind w:left="720" w:hanging="360"/>
      </w:pPr>
      <w:rPr>
        <w:rFonts w:ascii="Symbol" w:hAnsi="Symbol" w:cs="Symbol"/>
        <w:sz w:val="20"/>
      </w:rPr>
    </w:lvl>
    <w:lvl w:ilvl="1" w:tentative="0">
      <w:start w:val="1"/>
      <w:numFmt w:val="bullet"/>
      <w:lvlText w:val="o"/>
      <w:lvlJc w:val="left"/>
      <w:pPr>
        <w:tabs>
          <w:tab w:val="left" w:pos="1440"/>
        </w:tabs>
        <w:ind w:left="1440" w:hanging="360"/>
      </w:pPr>
      <w:rPr>
        <w:rFonts w:ascii="Courier New" w:hAnsi="Courier New" w:cs="Courier New"/>
        <w:sz w:val="20"/>
      </w:rPr>
    </w:lvl>
    <w:lvl w:ilvl="2" w:tentative="0">
      <w:start w:val="1"/>
      <w:numFmt w:val="bullet"/>
      <w:lvlText w:val=""/>
      <w:lvlJc w:val="left"/>
      <w:pPr>
        <w:tabs>
          <w:tab w:val="left" w:pos="2160"/>
        </w:tabs>
        <w:ind w:left="2160" w:hanging="360"/>
      </w:pPr>
      <w:rPr>
        <w:rFonts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6">
    <w:nsid w:val="2B1BFEC7"/>
    <w:multiLevelType w:val="multilevel"/>
    <w:tmpl w:val="2B1BFEC7"/>
    <w:lvl w:ilvl="0" w:tentative="0">
      <w:start w:val="1"/>
      <w:numFmt w:val="bullet"/>
      <w:lvlText w:val=""/>
      <w:lvlJc w:val="left"/>
      <w:pPr>
        <w:tabs>
          <w:tab w:val="left" w:pos="720"/>
        </w:tabs>
        <w:ind w:left="720" w:hanging="360"/>
      </w:pPr>
      <w:rPr>
        <w:rFonts w:ascii="Symbol" w:hAnsi="Symbol" w:cs="Symbol"/>
        <w:sz w:val="20"/>
      </w:rPr>
    </w:lvl>
    <w:lvl w:ilvl="1" w:tentative="0">
      <w:start w:val="1"/>
      <w:numFmt w:val="bullet"/>
      <w:lvlText w:val="o"/>
      <w:lvlJc w:val="left"/>
      <w:pPr>
        <w:tabs>
          <w:tab w:val="left" w:pos="1440"/>
        </w:tabs>
        <w:ind w:left="1440" w:hanging="360"/>
      </w:pPr>
      <w:rPr>
        <w:rFonts w:ascii="Courier New" w:hAnsi="Courier New" w:cs="Courier New"/>
        <w:sz w:val="20"/>
      </w:rPr>
    </w:lvl>
    <w:lvl w:ilvl="2" w:tentative="0">
      <w:start w:val="1"/>
      <w:numFmt w:val="bullet"/>
      <w:lvlText w:val=""/>
      <w:lvlJc w:val="left"/>
      <w:pPr>
        <w:tabs>
          <w:tab w:val="left" w:pos="2160"/>
        </w:tabs>
        <w:ind w:left="2160" w:hanging="360"/>
      </w:pPr>
      <w:rPr>
        <w:rFonts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7">
    <w:nsid w:val="475987D9"/>
    <w:multiLevelType w:val="multilevel"/>
    <w:tmpl w:val="475987D9"/>
    <w:lvl w:ilvl="0" w:tentative="0">
      <w:start w:val="1"/>
      <w:numFmt w:val="bullet"/>
      <w:lvlText w:val=""/>
      <w:lvlJc w:val="left"/>
      <w:pPr>
        <w:tabs>
          <w:tab w:val="left" w:pos="720"/>
        </w:tabs>
        <w:ind w:left="720" w:hanging="360"/>
      </w:pPr>
      <w:rPr>
        <w:rFonts w:hint="default" w:ascii="Symbol" w:hAnsi="Symbol" w:cs="Symbol"/>
        <w:sz w:val="20"/>
      </w:rPr>
    </w:lvl>
    <w:lvl w:ilvl="1" w:tentative="0">
      <w:start w:val="1"/>
      <w:numFmt w:val="bullet"/>
      <w:lvlText w:val="o"/>
      <w:lvlJc w:val="left"/>
      <w:pPr>
        <w:tabs>
          <w:tab w:val="left" w:pos="1440"/>
        </w:tabs>
        <w:ind w:left="1440" w:hanging="360"/>
      </w:pPr>
      <w:rPr>
        <w:rFonts w:hint="default" w:ascii="Courier New" w:hAnsi="Courier New" w:cs="Courier New"/>
        <w:sz w:val="20"/>
      </w:rPr>
    </w:lvl>
    <w:lvl w:ilvl="2" w:tentative="0">
      <w:start w:val="1"/>
      <w:numFmt w:val="bullet"/>
      <w:lvlText w:val=""/>
      <w:lvlJc w:val="left"/>
      <w:pPr>
        <w:tabs>
          <w:tab w:val="left" w:pos="2160"/>
        </w:tabs>
        <w:ind w:left="2160" w:hanging="360"/>
      </w:pPr>
      <w:rPr>
        <w:rFonts w:hint="default"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8">
    <w:nsid w:val="53427C64"/>
    <w:multiLevelType w:val="multilevel"/>
    <w:tmpl w:val="53427C64"/>
    <w:lvl w:ilvl="0" w:tentative="0">
      <w:start w:val="1"/>
      <w:numFmt w:val="bullet"/>
      <w:lvlText w:val=""/>
      <w:lvlJc w:val="left"/>
      <w:pPr>
        <w:tabs>
          <w:tab w:val="left" w:pos="720"/>
        </w:tabs>
        <w:ind w:left="720" w:hanging="360"/>
      </w:pPr>
      <w:rPr>
        <w:rFonts w:hint="default" w:ascii="Symbol" w:hAnsi="Symbol" w:cs="Symbol"/>
        <w:sz w:val="20"/>
      </w:rPr>
    </w:lvl>
    <w:lvl w:ilvl="1" w:tentative="0">
      <w:start w:val="1"/>
      <w:numFmt w:val="bullet"/>
      <w:lvlText w:val="o"/>
      <w:lvlJc w:val="left"/>
      <w:pPr>
        <w:tabs>
          <w:tab w:val="left" w:pos="1440"/>
        </w:tabs>
        <w:ind w:left="1440" w:hanging="360"/>
      </w:pPr>
      <w:rPr>
        <w:rFonts w:hint="default" w:ascii="Courier New" w:hAnsi="Courier New" w:cs="Courier New"/>
        <w:sz w:val="20"/>
      </w:rPr>
    </w:lvl>
    <w:lvl w:ilvl="2" w:tentative="0">
      <w:start w:val="1"/>
      <w:numFmt w:val="bullet"/>
      <w:lvlText w:val=""/>
      <w:lvlJc w:val="left"/>
      <w:pPr>
        <w:tabs>
          <w:tab w:val="left" w:pos="2160"/>
        </w:tabs>
        <w:ind w:left="2160" w:hanging="360"/>
      </w:pPr>
      <w:rPr>
        <w:rFonts w:hint="default"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9">
    <w:nsid w:val="7BB62F47"/>
    <w:multiLevelType w:val="multilevel"/>
    <w:tmpl w:val="7BB62F47"/>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00"/>
        </w:tabs>
        <w:ind w:left="2880" w:hanging="360"/>
      </w:pPr>
      <w:rPr>
        <w:sz w:val="24"/>
        <w:szCs w:val="24"/>
      </w:rPr>
    </w:lvl>
    <w:lvl w:ilvl="4" w:tentative="0">
      <w:start w:val="1"/>
      <w:numFmt w:val="decimal"/>
      <w:lvlText w:val="%5."/>
      <w:lvlJc w:val="left"/>
      <w:pPr>
        <w:tabs>
          <w:tab w:val="left" w:pos="3220"/>
        </w:tabs>
        <w:ind w:left="3600" w:hanging="360"/>
      </w:pPr>
      <w:rPr>
        <w:sz w:val="24"/>
        <w:szCs w:val="24"/>
      </w:rPr>
    </w:lvl>
    <w:lvl w:ilvl="5" w:tentative="0">
      <w:start w:val="1"/>
      <w:numFmt w:val="decimal"/>
      <w:lvlText w:val="%6."/>
      <w:lvlJc w:val="left"/>
      <w:pPr>
        <w:tabs>
          <w:tab w:val="left" w:pos="3940"/>
        </w:tabs>
        <w:ind w:left="4320" w:hanging="360"/>
      </w:pPr>
      <w:rPr>
        <w:sz w:val="24"/>
        <w:szCs w:val="24"/>
      </w:rPr>
    </w:lvl>
    <w:lvl w:ilvl="6" w:tentative="0">
      <w:start w:val="1"/>
      <w:numFmt w:val="decimal"/>
      <w:lvlText w:val="%7."/>
      <w:lvlJc w:val="left"/>
      <w:pPr>
        <w:tabs>
          <w:tab w:val="left" w:pos="4660"/>
        </w:tabs>
        <w:ind w:left="5040" w:hanging="360"/>
      </w:pPr>
      <w:rPr>
        <w:sz w:val="24"/>
        <w:szCs w:val="24"/>
      </w:rPr>
    </w:lvl>
    <w:lvl w:ilvl="7" w:tentative="0">
      <w:start w:val="1"/>
      <w:numFmt w:val="decimal"/>
      <w:lvlText w:val="%8."/>
      <w:lvlJc w:val="left"/>
      <w:pPr>
        <w:tabs>
          <w:tab w:val="left" w:pos="5380"/>
        </w:tabs>
        <w:ind w:left="5760" w:hanging="360"/>
      </w:pPr>
      <w:rPr>
        <w:sz w:val="24"/>
        <w:szCs w:val="24"/>
      </w:rPr>
    </w:lvl>
    <w:lvl w:ilvl="8" w:tentative="0">
      <w:start w:val="1"/>
      <w:numFmt w:val="decimal"/>
      <w:lvlText w:val="%9."/>
      <w:lvlJc w:val="left"/>
      <w:pPr>
        <w:tabs>
          <w:tab w:val="left" w:pos="6100"/>
        </w:tabs>
        <w:ind w:left="6480" w:hanging="360"/>
      </w:pPr>
      <w:rPr>
        <w:sz w:val="24"/>
        <w:szCs w:val="24"/>
      </w:rPr>
    </w:lvl>
  </w:abstractNum>
  <w:num w:numId="1">
    <w:abstractNumId w:val="2"/>
  </w:num>
  <w:num w:numId="2">
    <w:abstractNumId w:val="7"/>
  </w:num>
  <w:num w:numId="3">
    <w:abstractNumId w:val="3"/>
  </w:num>
  <w:num w:numId="4">
    <w:abstractNumId w:val="5"/>
  </w:num>
  <w:num w:numId="5">
    <w:abstractNumId w:val="8"/>
  </w:num>
  <w:num w:numId="6">
    <w:abstractNumId w:val="0"/>
  </w:num>
  <w:num w:numId="7">
    <w:abstractNumId w:val="9"/>
  </w:num>
  <w:num w:numId="8">
    <w:abstractNumId w:val="6"/>
  </w:num>
  <w:num w:numId="9">
    <w:abstractNumId w:val="4"/>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708"/>
  <w:drawingGridVerticalSpacing w:val="156"/>
  <w:displayHorizontalDrawingGridEvery w:val="1"/>
  <w:displayVerticalDrawingGridEvery w:val="1"/>
  <w:noPunctuationKerning w:val="1"/>
  <w:characterSpacingControl w:val="doNotCompress"/>
  <w:compat>
    <w:spaceForUL/>
    <w:doNotLeaveBackslashAlone/>
    <w:ulTrailSpace/>
    <w:doNotExpandShiftReturn/>
    <w:adjustLineHeightInTable/>
    <w:doNotWrapTextWithPunct/>
    <w:doNotUseEastAsian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D93A76"/>
    <w:rsid w:val="06F253F2"/>
    <w:rsid w:val="1D83090A"/>
    <w:rsid w:val="3FC302D3"/>
    <w:rsid w:val="44554AD3"/>
    <w:rsid w:val="4A924F66"/>
    <w:rsid w:val="5C4821F4"/>
    <w:rsid w:val="5F451BDC"/>
    <w:rsid w:val="68C618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atentStyles>
  <w:style w:type="paragraph" w:default="1" w:styleId="1">
    <w:name w:val="Normal"/>
    <w:qFormat/>
    <w:uiPriority w:val="0"/>
    <w:rPr>
      <w:rFonts w:asciiTheme="minorHAnsi" w:hAnsiTheme="minorHAnsi" w:eastAsiaTheme="minorEastAsia" w:cstheme="minorBidi"/>
      <w:lang w:val="en-US" w:eastAsia="zh-CN" w:bidi="ar-SA"/>
    </w:rPr>
  </w:style>
  <w:style w:type="paragraph" w:styleId="2">
    <w:name w:val="heading 1"/>
    <w:basedOn w:val="1"/>
    <w:next w:val="1"/>
    <w:qFormat/>
    <w:uiPriority w:val="0"/>
    <w:pPr>
      <w:keepNext/>
      <w:widowControl/>
      <w:spacing w:before="240" w:after="60"/>
      <w:jc w:val="left"/>
      <w:outlineLvl w:val="0"/>
    </w:pPr>
    <w:rPr>
      <w:rFonts w:ascii="Arial" w:hAnsi="Arial" w:cs="Arial"/>
      <w:b/>
      <w:bCs/>
      <w:kern w:val="32"/>
      <w:sz w:val="32"/>
      <w:szCs w:val="32"/>
    </w:rPr>
  </w:style>
  <w:style w:type="paragraph" w:styleId="3">
    <w:name w:val="heading 2"/>
    <w:basedOn w:val="1"/>
    <w:next w:val="1"/>
    <w:unhideWhenUsed/>
    <w:qFormat/>
    <w:uiPriority w:val="0"/>
    <w:pPr>
      <w:keepNext/>
      <w:widowControl/>
      <w:spacing w:before="240" w:after="60"/>
      <w:jc w:val="left"/>
      <w:outlineLvl w:val="1"/>
    </w:pPr>
    <w:rPr>
      <w:rFonts w:ascii="Arial" w:hAnsi="Arial" w:cs="Arial"/>
      <w:b/>
      <w:bCs/>
      <w:i/>
      <w:iCs/>
      <w:kern w:val="0"/>
      <w:sz w:val="28"/>
      <w:szCs w:val="28"/>
    </w:rPr>
  </w:style>
  <w:style w:type="paragraph" w:styleId="4">
    <w:name w:val="heading 3"/>
    <w:basedOn w:val="1"/>
    <w:next w:val="1"/>
    <w:unhideWhenUsed/>
    <w:qFormat/>
    <w:uiPriority w:val="0"/>
    <w:pPr>
      <w:spacing w:before="0" w:beforeAutospacing="1" w:after="0" w:afterAutospacing="1"/>
      <w:jc w:val="left"/>
    </w:pPr>
    <w:rPr>
      <w:rFonts w:hint="eastAsia" w:ascii="SimSun" w:hAnsi="SimSun" w:eastAsia="SimSun" w:cs="SimSun"/>
      <w:b/>
      <w:bCs/>
      <w:kern w:val="0"/>
      <w:sz w:val="26"/>
      <w:szCs w:val="26"/>
      <w:lang w:val="en-US" w:eastAsia="zh-CN" w:bidi="ar"/>
    </w:rPr>
  </w:style>
  <w:style w:type="paragraph" w:styleId="5">
    <w:name w:val="heading 4"/>
    <w:next w:val="1"/>
    <w:unhideWhenUsed/>
    <w:qFormat/>
    <w:uiPriority w:val="0"/>
    <w:pPr>
      <w:spacing w:before="0" w:beforeAutospacing="1" w:after="0" w:afterAutospacing="1"/>
      <w:jc w:val="left"/>
    </w:pPr>
    <w:rPr>
      <w:rFonts w:hint="eastAsia" w:ascii="SimSun" w:hAnsi="SimSun" w:eastAsia="SimSun" w:cs="SimSun"/>
      <w:b/>
      <w:bCs/>
      <w:kern w:val="0"/>
      <w:sz w:val="24"/>
      <w:szCs w:val="24"/>
      <w:lang w:val="en-US" w:eastAsia="zh-CN" w:bidi="ar"/>
    </w:rPr>
  </w:style>
  <w:style w:type="character" w:default="1" w:styleId="6">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character" w:styleId="8">
    <w:name w:val="Emphasis"/>
    <w:basedOn w:val="6"/>
    <w:qFormat/>
    <w:uiPriority w:val="0"/>
    <w:rPr>
      <w:rFonts w:ascii="Times New Roman" w:hAnsi="Times New Roman" w:eastAsia="SimSun" w:cs="Times New Roman"/>
      <w:i/>
      <w:iCs/>
    </w:rPr>
  </w:style>
  <w:style w:type="character" w:styleId="9">
    <w:name w:val="Hyperlink"/>
    <w:basedOn w:val="6"/>
    <w:uiPriority w:val="0"/>
    <w:rPr>
      <w:rFonts w:ascii="Times New Roman" w:hAnsi="Times New Roman" w:eastAsia="SimSun" w:cs="Times New Roman"/>
      <w:color w:val="0000FF"/>
      <w:u w:val="single"/>
    </w:rPr>
  </w:style>
  <w:style w:type="character" w:styleId="10">
    <w:name w:val="Strong"/>
    <w:basedOn w:val="6"/>
    <w:qFormat/>
    <w:uiPriority w:val="0"/>
    <w:rPr>
      <w:rFonts w:ascii="Times New Roman" w:hAnsi="Times New Roman" w:eastAsia="SimSun" w:cs="Times New Roman"/>
      <w:b/>
      <w:bCs/>
    </w:rPr>
  </w:style>
  <w:style w:type="paragraph" w:styleId="11">
    <w:name w:val="header"/>
    <w:basedOn w:val="1"/>
    <w:qFormat/>
    <w:uiPriority w:val="0"/>
    <w:pPr>
      <w:tabs>
        <w:tab w:val="center" w:pos="4153"/>
        <w:tab w:val="right" w:pos="8306"/>
      </w:tabs>
    </w:pPr>
  </w:style>
  <w:style w:type="paragraph" w:styleId="12">
    <w:name w:val="footer"/>
    <w:basedOn w:val="1"/>
    <w:qFormat/>
    <w:uiPriority w:val="0"/>
    <w:pPr>
      <w:tabs>
        <w:tab w:val="center" w:pos="4153"/>
        <w:tab w:val="right" w:pos="8306"/>
      </w:tabs>
    </w:pPr>
  </w:style>
  <w:style w:type="paragraph" w:styleId="13">
    <w:name w:val="Normal (Web)"/>
    <w:qFormat/>
    <w:uiPriority w:val="0"/>
    <w:pPr>
      <w:spacing w:before="0" w:beforeAutospacing="1" w:after="0" w:afterAutospacing="1"/>
      <w:ind w:left="0" w:right="0"/>
      <w:jc w:val="left"/>
    </w:pPr>
    <w:rPr>
      <w:rFonts w:ascii="Times New Roman" w:hAnsi="Times New Roman" w:eastAsia="SimSun" w:cs="Times New Roman"/>
      <w:kern w:val="0"/>
      <w:sz w:val="24"/>
      <w:szCs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33</Pages>
  <Words>0</Words>
  <Characters>0</Characters>
  <Lines>0</Lines>
  <Paragraphs>0</Paragraphs>
  <TotalTime>17</TotalTime>
  <ScaleCrop>false</ScaleCrop>
  <LinksUpToDate>false</LinksUpToDate>
  <CharactersWithSpaces>0</CharactersWithSpaces>
  <Application>WPS Office_12.2.0.20795_F1E327BC-269C-435d-A152-05C5408002CA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2025-05-04T20:32:00Z</dcterms:created>
  <dc:creator>1</dc:creator>
  <cp:lastModifiedBy>1</cp:lastModifiedBy>
  <dcterms:modified xsi:type="dcterms:W3CDTF">2025-05-18T14:28:59Z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1049-12.2.0.20795</vt:lpwstr>
  </property>
  <property fmtid="{D5CDD505-2E9C-101B-9397-08002B2CF9AE}" pid="3" name="ICV">
    <vt:lpwstr>CB018F46A1534C2983BB407425D6D3C1_13</vt:lpwstr>
  </property>
</Properties>
</file>