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6996" w:rsidRPr="009A18DA" w:rsidRDefault="00936996" w:rsidP="009A18DA">
      <w:pPr>
        <w:spacing w:after="0" w:line="360" w:lineRule="auto"/>
        <w:rPr>
          <w:rFonts w:ascii="Times New Roman" w:hAnsi="Times New Roman" w:cs="Times New Roman"/>
          <w:sz w:val="28"/>
          <w:szCs w:val="28"/>
          <w:lang w:val="uk-UA"/>
        </w:rPr>
      </w:pPr>
      <w:r w:rsidRPr="009A18DA">
        <w:rPr>
          <w:rFonts w:ascii="Times New Roman" w:hAnsi="Times New Roman" w:cs="Times New Roman"/>
          <w:sz w:val="28"/>
          <w:szCs w:val="28"/>
          <w:lang w:val="uk-UA"/>
        </w:rPr>
        <w:t>УДК</w:t>
      </w:r>
      <w:r w:rsidRPr="009A18DA">
        <w:rPr>
          <w:rFonts w:ascii="Times New Roman" w:hAnsi="Times New Roman" w:cs="Times New Roman"/>
          <w:sz w:val="28"/>
          <w:szCs w:val="28"/>
        </w:rPr>
        <w:t xml:space="preserve"> 321.107</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p>
    <w:p w:rsidR="009A18DA" w:rsidRPr="009A18DA" w:rsidRDefault="009A18DA" w:rsidP="009A18DA">
      <w:pPr>
        <w:spacing w:after="0" w:line="360" w:lineRule="auto"/>
        <w:jc w:val="center"/>
        <w:rPr>
          <w:rFonts w:ascii="Times New Roman" w:eastAsia="Times New Roman" w:hAnsi="Times New Roman" w:cs="Times New Roman"/>
          <w:sz w:val="28"/>
          <w:szCs w:val="28"/>
          <w:lang w:eastAsia="ru-RU"/>
        </w:rPr>
      </w:pPr>
      <w:r w:rsidRPr="009A18DA">
        <w:rPr>
          <w:rFonts w:ascii="Times New Roman" w:eastAsia="Times New Roman" w:hAnsi="Times New Roman" w:cs="Times New Roman"/>
          <w:b/>
          <w:bCs/>
          <w:color w:val="000000"/>
          <w:sz w:val="28"/>
          <w:szCs w:val="28"/>
          <w:lang w:eastAsia="ru-RU"/>
        </w:rPr>
        <w:t>Повідомлення церковно-релігійного характеру як чинник смислової війни (за матеріалами російських видань 2015-2016 рр.)</w:t>
      </w:r>
    </w:p>
    <w:p w:rsidR="009A18DA" w:rsidRDefault="009A18DA" w:rsidP="009A18DA">
      <w:pPr>
        <w:spacing w:after="0" w:line="360" w:lineRule="auto"/>
        <w:ind w:right="-1"/>
        <w:jc w:val="both"/>
        <w:rPr>
          <w:rFonts w:ascii="Times New Roman" w:eastAsia="Times New Roman" w:hAnsi="Times New Roman" w:cs="Times New Roman"/>
          <w:i/>
          <w:color w:val="000000"/>
          <w:sz w:val="28"/>
          <w:szCs w:val="28"/>
          <w:lang w:eastAsia="ru-RU"/>
        </w:rPr>
      </w:pPr>
    </w:p>
    <w:p w:rsidR="008A0D26" w:rsidRPr="009A18DA" w:rsidRDefault="00127A96" w:rsidP="009A18DA">
      <w:pPr>
        <w:spacing w:after="0" w:line="360" w:lineRule="auto"/>
        <w:ind w:right="-1"/>
        <w:jc w:val="both"/>
        <w:rPr>
          <w:rFonts w:ascii="Times New Roman" w:eastAsia="Times New Roman" w:hAnsi="Times New Roman" w:cs="Times New Roman"/>
          <w:color w:val="000000"/>
          <w:sz w:val="28"/>
          <w:szCs w:val="28"/>
          <w:lang w:val="uk-UA" w:eastAsia="ru-RU"/>
        </w:rPr>
      </w:pPr>
      <w:r w:rsidRPr="009A18DA">
        <w:rPr>
          <w:rFonts w:ascii="Times New Roman" w:eastAsia="Times New Roman" w:hAnsi="Times New Roman" w:cs="Times New Roman"/>
          <w:b/>
          <w:color w:val="000000"/>
          <w:sz w:val="28"/>
          <w:szCs w:val="28"/>
          <w:lang w:eastAsia="ru-RU"/>
        </w:rPr>
        <w:t>Олена Лисенко</w:t>
      </w:r>
      <w:r w:rsidRPr="009A18DA">
        <w:rPr>
          <w:rFonts w:ascii="Times New Roman" w:eastAsia="Times New Roman" w:hAnsi="Times New Roman" w:cs="Times New Roman"/>
          <w:color w:val="000000"/>
          <w:sz w:val="28"/>
          <w:szCs w:val="28"/>
          <w:lang w:eastAsia="ru-RU"/>
        </w:rPr>
        <w:t>, студентка 2-го курсу магістратури, напряму підготовки</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журналістика</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Одеського національного університету імені І.І. Мечникова</w:t>
      </w:r>
    </w:p>
    <w:p w:rsidR="008A0D26" w:rsidRPr="009A18DA" w:rsidRDefault="008A0D26" w:rsidP="009A18DA">
      <w:pPr>
        <w:spacing w:after="0" w:line="360" w:lineRule="auto"/>
        <w:ind w:right="-1"/>
        <w:jc w:val="both"/>
        <w:rPr>
          <w:rFonts w:ascii="Times New Roman" w:eastAsia="Times New Roman" w:hAnsi="Times New Roman" w:cs="Times New Roman"/>
          <w:color w:val="000000"/>
          <w:sz w:val="28"/>
          <w:szCs w:val="28"/>
          <w:lang w:eastAsia="ru-RU"/>
        </w:rPr>
      </w:pPr>
      <w:r w:rsidRPr="009A18DA">
        <w:rPr>
          <w:rFonts w:ascii="Times New Roman" w:eastAsia="Times New Roman" w:hAnsi="Times New Roman" w:cs="Times New Roman"/>
          <w:color w:val="000000"/>
          <w:sz w:val="28"/>
          <w:szCs w:val="28"/>
          <w:lang w:val="en-US" w:eastAsia="ru-RU"/>
        </w:rPr>
        <w:t>e</w:t>
      </w:r>
      <w:r w:rsidRPr="009A18DA">
        <w:rPr>
          <w:rFonts w:ascii="Times New Roman" w:eastAsia="Times New Roman" w:hAnsi="Times New Roman" w:cs="Times New Roman"/>
          <w:color w:val="000000"/>
          <w:sz w:val="28"/>
          <w:szCs w:val="28"/>
          <w:lang w:eastAsia="ru-RU"/>
        </w:rPr>
        <w:t>-</w:t>
      </w:r>
      <w:r w:rsidRPr="009A18DA">
        <w:rPr>
          <w:rFonts w:ascii="Times New Roman" w:eastAsia="Times New Roman" w:hAnsi="Times New Roman" w:cs="Times New Roman"/>
          <w:color w:val="000000"/>
          <w:sz w:val="28"/>
          <w:szCs w:val="28"/>
          <w:lang w:val="en-US" w:eastAsia="ru-RU"/>
        </w:rPr>
        <w:t>mail</w:t>
      </w:r>
      <w:r w:rsidRPr="009A18DA">
        <w:rPr>
          <w:rFonts w:ascii="Times New Roman" w:eastAsia="Times New Roman" w:hAnsi="Times New Roman" w:cs="Times New Roman"/>
          <w:color w:val="000000"/>
          <w:sz w:val="28"/>
          <w:szCs w:val="28"/>
          <w:lang w:val="uk-UA" w:eastAsia="ru-RU"/>
        </w:rPr>
        <w:t xml:space="preserve">: </w:t>
      </w:r>
      <w:r w:rsidRPr="009A18DA">
        <w:rPr>
          <w:rFonts w:ascii="Times New Roman" w:eastAsia="Times New Roman" w:hAnsi="Times New Roman" w:cs="Times New Roman"/>
          <w:color w:val="000000"/>
          <w:sz w:val="28"/>
          <w:szCs w:val="28"/>
          <w:lang w:val="en-US" w:eastAsia="ru-RU"/>
        </w:rPr>
        <w:t>elynalysenko</w:t>
      </w:r>
      <w:r w:rsidRPr="009A18DA">
        <w:rPr>
          <w:rFonts w:ascii="Times New Roman" w:eastAsia="Times New Roman" w:hAnsi="Times New Roman" w:cs="Times New Roman"/>
          <w:color w:val="000000"/>
          <w:sz w:val="28"/>
          <w:szCs w:val="28"/>
          <w:lang w:eastAsia="ru-RU"/>
        </w:rPr>
        <w:t>@</w:t>
      </w:r>
      <w:r w:rsidRPr="009A18DA">
        <w:rPr>
          <w:rFonts w:ascii="Times New Roman" w:eastAsia="Times New Roman" w:hAnsi="Times New Roman" w:cs="Times New Roman"/>
          <w:color w:val="000000"/>
          <w:sz w:val="28"/>
          <w:szCs w:val="28"/>
          <w:lang w:val="en-US" w:eastAsia="ru-RU"/>
        </w:rPr>
        <w:t>gmail</w:t>
      </w:r>
      <w:r w:rsidRPr="009A18DA">
        <w:rPr>
          <w:rFonts w:ascii="Times New Roman" w:eastAsia="Times New Roman" w:hAnsi="Times New Roman" w:cs="Times New Roman"/>
          <w:color w:val="000000"/>
          <w:sz w:val="28"/>
          <w:szCs w:val="28"/>
          <w:lang w:eastAsia="ru-RU"/>
        </w:rPr>
        <w:t>.</w:t>
      </w:r>
      <w:r w:rsidRPr="009A18DA">
        <w:rPr>
          <w:rFonts w:ascii="Times New Roman" w:eastAsia="Times New Roman" w:hAnsi="Times New Roman" w:cs="Times New Roman"/>
          <w:color w:val="000000"/>
          <w:sz w:val="28"/>
          <w:szCs w:val="28"/>
          <w:lang w:val="en-US" w:eastAsia="ru-RU"/>
        </w:rPr>
        <w:t>com</w:t>
      </w:r>
    </w:p>
    <w:p w:rsidR="00127A96" w:rsidRPr="009A18DA" w:rsidRDefault="008A0D26" w:rsidP="009A18DA">
      <w:pPr>
        <w:spacing w:after="0" w:line="360" w:lineRule="auto"/>
        <w:ind w:right="-1"/>
        <w:jc w:val="both"/>
        <w:rPr>
          <w:rFonts w:ascii="Times New Roman" w:eastAsia="Times New Roman" w:hAnsi="Times New Roman" w:cs="Times New Roman"/>
          <w:color w:val="000000"/>
          <w:sz w:val="28"/>
          <w:szCs w:val="28"/>
          <w:lang w:eastAsia="ru-RU"/>
        </w:rPr>
      </w:pPr>
      <w:r w:rsidRPr="009A18DA">
        <w:rPr>
          <w:rFonts w:ascii="Times New Roman" w:eastAsia="Times New Roman" w:hAnsi="Times New Roman" w:cs="Times New Roman"/>
          <w:b/>
          <w:color w:val="000000"/>
          <w:sz w:val="28"/>
          <w:szCs w:val="28"/>
          <w:lang w:eastAsia="ru-RU"/>
        </w:rPr>
        <w:t>Э</w:t>
      </w:r>
      <w:r w:rsidRPr="009A18DA">
        <w:rPr>
          <w:rFonts w:ascii="Times New Roman" w:eastAsia="Times New Roman" w:hAnsi="Times New Roman" w:cs="Times New Roman"/>
          <w:b/>
          <w:color w:val="000000"/>
          <w:sz w:val="28"/>
          <w:szCs w:val="28"/>
          <w:lang w:val="uk-UA" w:eastAsia="ru-RU"/>
        </w:rPr>
        <w:t>вген Джиджора</w:t>
      </w:r>
      <w:r w:rsidRPr="009A18DA">
        <w:rPr>
          <w:rFonts w:ascii="Times New Roman" w:eastAsia="Times New Roman" w:hAnsi="Times New Roman" w:cs="Times New Roman"/>
          <w:color w:val="000000"/>
          <w:sz w:val="28"/>
          <w:szCs w:val="28"/>
          <w:lang w:val="uk-UA" w:eastAsia="ru-RU"/>
        </w:rPr>
        <w:t xml:space="preserve">, </w:t>
      </w:r>
      <w:r w:rsidR="00936996" w:rsidRPr="009A18DA">
        <w:rPr>
          <w:rFonts w:ascii="Times New Roman" w:eastAsia="Times New Roman" w:hAnsi="Times New Roman" w:cs="Times New Roman"/>
          <w:color w:val="000000"/>
          <w:sz w:val="28"/>
          <w:szCs w:val="28"/>
          <w:lang w:val="uk-UA" w:eastAsia="ru-RU"/>
        </w:rPr>
        <w:t>науковий керівник, кандидат філологічних</w:t>
      </w:r>
      <w:r w:rsidRPr="009A18DA">
        <w:rPr>
          <w:rFonts w:ascii="Times New Roman" w:eastAsia="Times New Roman" w:hAnsi="Times New Roman" w:cs="Times New Roman"/>
          <w:color w:val="000000"/>
          <w:sz w:val="28"/>
          <w:szCs w:val="28"/>
          <w:lang w:val="uk-UA" w:eastAsia="ru-RU"/>
        </w:rPr>
        <w:t xml:space="preserve"> </w:t>
      </w:r>
      <w:r w:rsidRPr="009A18DA">
        <w:rPr>
          <w:rFonts w:ascii="Times New Roman" w:eastAsia="Times New Roman" w:hAnsi="Times New Roman" w:cs="Times New Roman"/>
          <w:color w:val="000000"/>
          <w:sz w:val="28"/>
          <w:szCs w:val="28"/>
          <w:lang w:eastAsia="ru-RU"/>
        </w:rPr>
        <w:t>наук, доцент кафедри пер</w:t>
      </w:r>
      <w:r w:rsidRPr="009A18DA">
        <w:rPr>
          <w:rFonts w:ascii="Times New Roman" w:eastAsia="Times New Roman" w:hAnsi="Times New Roman" w:cs="Times New Roman"/>
          <w:color w:val="000000"/>
          <w:sz w:val="28"/>
          <w:szCs w:val="28"/>
          <w:lang w:val="uk-UA" w:eastAsia="ru-RU"/>
        </w:rPr>
        <w:t>і</w:t>
      </w:r>
      <w:r w:rsidRPr="009A18DA">
        <w:rPr>
          <w:rFonts w:ascii="Times New Roman" w:eastAsia="Times New Roman" w:hAnsi="Times New Roman" w:cs="Times New Roman"/>
          <w:color w:val="000000"/>
          <w:sz w:val="28"/>
          <w:szCs w:val="28"/>
          <w:lang w:eastAsia="ru-RU"/>
        </w:rPr>
        <w:t>одич</w:t>
      </w:r>
      <w:r w:rsidRPr="009A18DA">
        <w:rPr>
          <w:rFonts w:ascii="Times New Roman" w:eastAsia="Times New Roman" w:hAnsi="Times New Roman" w:cs="Times New Roman"/>
          <w:color w:val="000000"/>
          <w:sz w:val="28"/>
          <w:szCs w:val="28"/>
          <w:lang w:val="uk-UA" w:eastAsia="ru-RU"/>
        </w:rPr>
        <w:t>н</w:t>
      </w:r>
      <w:r w:rsidRPr="009A18DA">
        <w:rPr>
          <w:rFonts w:ascii="Times New Roman" w:eastAsia="Times New Roman" w:hAnsi="Times New Roman" w:cs="Times New Roman"/>
          <w:color w:val="000000"/>
          <w:sz w:val="28"/>
          <w:szCs w:val="28"/>
          <w:lang w:eastAsia="ru-RU"/>
        </w:rPr>
        <w:t>о</w:t>
      </w:r>
      <w:r w:rsidRPr="009A18DA">
        <w:rPr>
          <w:rFonts w:ascii="Times New Roman" w:eastAsia="Times New Roman" w:hAnsi="Times New Roman" w:cs="Times New Roman"/>
          <w:color w:val="000000"/>
          <w:sz w:val="28"/>
          <w:szCs w:val="28"/>
          <w:lang w:val="uk-UA" w:eastAsia="ru-RU"/>
        </w:rPr>
        <w:t>ї</w:t>
      </w:r>
      <w:r w:rsidRPr="009A18DA">
        <w:rPr>
          <w:rFonts w:ascii="Times New Roman" w:eastAsia="Times New Roman" w:hAnsi="Times New Roman" w:cs="Times New Roman"/>
          <w:color w:val="000000"/>
          <w:sz w:val="28"/>
          <w:szCs w:val="28"/>
          <w:lang w:eastAsia="ru-RU"/>
        </w:rPr>
        <w:t xml:space="preserve"> пре</w:t>
      </w:r>
      <w:r w:rsidRPr="009A18DA">
        <w:rPr>
          <w:rFonts w:ascii="Times New Roman" w:eastAsia="Times New Roman" w:hAnsi="Times New Roman" w:cs="Times New Roman"/>
          <w:color w:val="000000"/>
          <w:sz w:val="28"/>
          <w:szCs w:val="28"/>
          <w:lang w:val="uk-UA" w:eastAsia="ru-RU"/>
        </w:rPr>
        <w:t>си</w:t>
      </w:r>
      <w:r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val="uk-UA" w:eastAsia="ru-RU"/>
        </w:rPr>
        <w:t>і</w:t>
      </w:r>
      <w:r w:rsidRPr="009A18DA">
        <w:rPr>
          <w:rFonts w:ascii="Times New Roman" w:eastAsia="Times New Roman" w:hAnsi="Times New Roman" w:cs="Times New Roman"/>
          <w:color w:val="000000"/>
          <w:sz w:val="28"/>
          <w:szCs w:val="28"/>
          <w:lang w:eastAsia="ru-RU"/>
        </w:rPr>
        <w:t xml:space="preserve"> мед</w:t>
      </w:r>
      <w:r w:rsidRPr="009A18DA">
        <w:rPr>
          <w:rFonts w:ascii="Times New Roman" w:eastAsia="Times New Roman" w:hAnsi="Times New Roman" w:cs="Times New Roman"/>
          <w:color w:val="000000"/>
          <w:sz w:val="28"/>
          <w:szCs w:val="28"/>
          <w:lang w:val="uk-UA" w:eastAsia="ru-RU"/>
        </w:rPr>
        <w:t>і</w:t>
      </w:r>
      <w:r w:rsidRPr="009A18DA">
        <w:rPr>
          <w:rFonts w:ascii="Times New Roman" w:eastAsia="Times New Roman" w:hAnsi="Times New Roman" w:cs="Times New Roman"/>
          <w:color w:val="000000"/>
          <w:sz w:val="28"/>
          <w:szCs w:val="28"/>
          <w:lang w:eastAsia="ru-RU"/>
        </w:rPr>
        <w:t>ареда</w:t>
      </w:r>
      <w:r w:rsidRPr="009A18DA">
        <w:rPr>
          <w:rFonts w:ascii="Times New Roman" w:eastAsia="Times New Roman" w:hAnsi="Times New Roman" w:cs="Times New Roman"/>
          <w:color w:val="000000"/>
          <w:sz w:val="28"/>
          <w:szCs w:val="28"/>
          <w:lang w:val="uk-UA" w:eastAsia="ru-RU"/>
        </w:rPr>
        <w:t>гування</w:t>
      </w:r>
      <w:r w:rsidRPr="009A18DA">
        <w:rPr>
          <w:rFonts w:ascii="Times New Roman" w:eastAsia="Times New Roman" w:hAnsi="Times New Roman" w:cs="Times New Roman"/>
          <w:color w:val="000000"/>
          <w:sz w:val="28"/>
          <w:szCs w:val="28"/>
          <w:lang w:eastAsia="ru-RU"/>
        </w:rPr>
        <w:t xml:space="preserve"> факультет</w:t>
      </w:r>
      <w:r w:rsidRPr="009A18DA">
        <w:rPr>
          <w:rFonts w:ascii="Times New Roman" w:eastAsia="Times New Roman" w:hAnsi="Times New Roman" w:cs="Times New Roman"/>
          <w:color w:val="000000"/>
          <w:sz w:val="28"/>
          <w:szCs w:val="28"/>
          <w:lang w:val="uk-UA" w:eastAsia="ru-RU"/>
        </w:rPr>
        <w:t>у</w:t>
      </w:r>
      <w:r w:rsidRPr="009A18DA">
        <w:rPr>
          <w:rFonts w:ascii="Times New Roman" w:eastAsia="Times New Roman" w:hAnsi="Times New Roman" w:cs="Times New Roman"/>
          <w:color w:val="000000"/>
          <w:sz w:val="28"/>
          <w:szCs w:val="28"/>
          <w:lang w:eastAsia="ru-RU"/>
        </w:rPr>
        <w:t xml:space="preserve"> журнал</w:t>
      </w:r>
      <w:r w:rsidRPr="009A18DA">
        <w:rPr>
          <w:rFonts w:ascii="Times New Roman" w:eastAsia="Times New Roman" w:hAnsi="Times New Roman" w:cs="Times New Roman"/>
          <w:color w:val="000000"/>
          <w:sz w:val="28"/>
          <w:szCs w:val="28"/>
          <w:lang w:val="uk-UA" w:eastAsia="ru-RU"/>
        </w:rPr>
        <w:t>і</w:t>
      </w:r>
      <w:r w:rsidRPr="009A18DA">
        <w:rPr>
          <w:rFonts w:ascii="Times New Roman" w:eastAsia="Times New Roman" w:hAnsi="Times New Roman" w:cs="Times New Roman"/>
          <w:color w:val="000000"/>
          <w:sz w:val="28"/>
          <w:szCs w:val="28"/>
          <w:lang w:eastAsia="ru-RU"/>
        </w:rPr>
        <w:t xml:space="preserve">стики, реклами </w:t>
      </w:r>
      <w:r w:rsidRPr="009A18DA">
        <w:rPr>
          <w:rFonts w:ascii="Times New Roman" w:eastAsia="Times New Roman" w:hAnsi="Times New Roman" w:cs="Times New Roman"/>
          <w:color w:val="000000"/>
          <w:sz w:val="28"/>
          <w:szCs w:val="28"/>
          <w:lang w:val="uk-UA" w:eastAsia="ru-RU"/>
        </w:rPr>
        <w:t>та видавничої справи О</w:t>
      </w:r>
      <w:r w:rsidRPr="009A18DA">
        <w:rPr>
          <w:rFonts w:ascii="Times New Roman" w:eastAsia="Times New Roman" w:hAnsi="Times New Roman" w:cs="Times New Roman"/>
          <w:color w:val="000000"/>
          <w:sz w:val="28"/>
          <w:szCs w:val="28"/>
          <w:lang w:eastAsia="ru-RU"/>
        </w:rPr>
        <w:t>десского национального университета им. И. И. Мечникова</w:t>
      </w:r>
    </w:p>
    <w:p w:rsidR="00F54260" w:rsidRPr="009A18DA" w:rsidRDefault="00F54260" w:rsidP="009A18DA">
      <w:pPr>
        <w:spacing w:after="0" w:line="360" w:lineRule="auto"/>
        <w:ind w:firstLine="709"/>
        <w:jc w:val="both"/>
        <w:rPr>
          <w:rFonts w:ascii="Times New Roman" w:eastAsia="Times New Roman" w:hAnsi="Times New Roman" w:cs="Times New Roman"/>
          <w:color w:val="000000"/>
          <w:sz w:val="28"/>
          <w:szCs w:val="28"/>
          <w:lang w:eastAsia="ru-RU"/>
        </w:rPr>
      </w:pP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У статті досліджується вплив повідомлень церковно-релігійного характеру на розгортання гібридної війни між Україною та РФ з самого початку протистояння. Проаналізовано визначе</w:t>
      </w:r>
      <w:r w:rsidR="006D2B0A" w:rsidRPr="009A18DA">
        <w:rPr>
          <w:rFonts w:ascii="Times New Roman" w:eastAsia="Times New Roman" w:hAnsi="Times New Roman" w:cs="Times New Roman"/>
          <w:color w:val="000000"/>
          <w:sz w:val="28"/>
          <w:szCs w:val="28"/>
          <w:lang w:eastAsia="ru-RU"/>
        </w:rPr>
        <w:t xml:space="preserve">ння та основні маркери поняття </w:t>
      </w:r>
      <w:r w:rsidR="006D2B0A" w:rsidRPr="009A18DA">
        <w:rPr>
          <w:rFonts w:ascii="Times New Roman" w:eastAsia="Times New Roman" w:hAnsi="Times New Roman" w:cs="Times New Roman"/>
          <w:color w:val="000000"/>
          <w:sz w:val="28"/>
          <w:szCs w:val="28"/>
          <w:lang w:val="uk-UA" w:eastAsia="ru-RU"/>
        </w:rPr>
        <w:t>«</w:t>
      </w:r>
      <w:r w:rsidRPr="009A18DA">
        <w:rPr>
          <w:rFonts w:ascii="Times New Roman" w:eastAsia="Times New Roman" w:hAnsi="Times New Roman" w:cs="Times New Roman"/>
          <w:color w:val="000000"/>
          <w:sz w:val="28"/>
          <w:szCs w:val="28"/>
          <w:lang w:eastAsia="ru-RU"/>
        </w:rPr>
        <w:t>смислові війни</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 xml:space="preserve"> Виявлено маніпулятивні ідеологеми релігійного характеру, що просувалися російськими ЗМІ в період початку розгортання військової агресії зі сторони Росі</w:t>
      </w:r>
      <w:r w:rsidR="003E07A2" w:rsidRPr="009A18DA">
        <w:rPr>
          <w:rFonts w:ascii="Times New Roman" w:eastAsia="Times New Roman" w:hAnsi="Times New Roman" w:cs="Times New Roman"/>
          <w:color w:val="000000"/>
          <w:sz w:val="28"/>
          <w:szCs w:val="28"/>
          <w:lang w:eastAsia="ru-RU"/>
        </w:rPr>
        <w:t xml:space="preserve">ї. Проілюстровано як </w:t>
      </w:r>
      <w:r w:rsidR="006D2B0A" w:rsidRPr="009A18DA">
        <w:rPr>
          <w:rFonts w:ascii="Times New Roman" w:eastAsia="Times New Roman" w:hAnsi="Times New Roman" w:cs="Times New Roman"/>
          <w:color w:val="000000"/>
          <w:sz w:val="28"/>
          <w:szCs w:val="28"/>
          <w:lang w:val="en-US" w:eastAsia="ru-RU"/>
        </w:rPr>
        <w:t>i</w:t>
      </w:r>
      <w:r w:rsidR="003E07A2" w:rsidRPr="009A18DA">
        <w:rPr>
          <w:rFonts w:ascii="Times New Roman" w:eastAsia="Times New Roman" w:hAnsi="Times New Roman" w:cs="Times New Roman"/>
          <w:color w:val="000000"/>
          <w:sz w:val="28"/>
          <w:szCs w:val="28"/>
          <w:lang w:val="uk-UA" w:eastAsia="ru-RU"/>
        </w:rPr>
        <w:t>мплементувалися.</w:t>
      </w:r>
      <w:r w:rsidRPr="009A18DA">
        <w:rPr>
          <w:rFonts w:ascii="Times New Roman" w:eastAsia="Times New Roman" w:hAnsi="Times New Roman" w:cs="Times New Roman"/>
          <w:color w:val="000000"/>
          <w:sz w:val="28"/>
          <w:szCs w:val="28"/>
          <w:lang w:eastAsia="ru-RU"/>
        </w:rPr>
        <w:t xml:space="preserve"> маніпулятивні повідомлення церковно-релігійного характеру та їх вплив на формування УПЦ КП під агресивними утисками РПЦ.</w:t>
      </w:r>
    </w:p>
    <w:p w:rsidR="00127A96" w:rsidRPr="009A18DA" w:rsidRDefault="00127A96" w:rsidP="009A18DA">
      <w:pPr>
        <w:spacing w:after="0" w:line="360" w:lineRule="auto"/>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b/>
          <w:bCs/>
          <w:color w:val="000000"/>
          <w:sz w:val="28"/>
          <w:szCs w:val="28"/>
          <w:lang w:eastAsia="ru-RU"/>
        </w:rPr>
        <w:t>Ключові слова:</w:t>
      </w:r>
      <w:r w:rsidRPr="009A18DA">
        <w:rPr>
          <w:rFonts w:ascii="Times New Roman" w:eastAsia="Times New Roman" w:hAnsi="Times New Roman" w:cs="Times New Roman"/>
          <w:color w:val="000000"/>
          <w:sz w:val="28"/>
          <w:szCs w:val="28"/>
          <w:lang w:eastAsia="ru-RU"/>
        </w:rPr>
        <w:t xml:space="preserve"> гібридна війна, смислові війни, повідомлення церковно-релігійного характеру, інформаційний фронт, інформаційна безпека, медіа-агресія</w:t>
      </w:r>
      <w:r w:rsidR="000047C7" w:rsidRPr="009A18DA">
        <w:rPr>
          <w:rFonts w:ascii="Times New Roman" w:eastAsia="Times New Roman" w:hAnsi="Times New Roman" w:cs="Times New Roman"/>
          <w:color w:val="000000"/>
          <w:sz w:val="28"/>
          <w:szCs w:val="28"/>
          <w:lang w:eastAsia="ru-RU"/>
        </w:rPr>
        <w:t>.</w:t>
      </w:r>
      <w:r w:rsidRPr="009A18DA">
        <w:rPr>
          <w:rFonts w:ascii="Times New Roman" w:eastAsia="Times New Roman" w:hAnsi="Times New Roman" w:cs="Times New Roman"/>
          <w:color w:val="000000"/>
          <w:sz w:val="28"/>
          <w:szCs w:val="28"/>
          <w:lang w:eastAsia="ru-RU"/>
        </w:rPr>
        <w:t xml:space="preserve"> </w:t>
      </w:r>
    </w:p>
    <w:p w:rsidR="009A18DA" w:rsidRDefault="009A18DA" w:rsidP="009A18DA">
      <w:pPr>
        <w:spacing w:after="0" w:line="360" w:lineRule="auto"/>
        <w:ind w:firstLine="709"/>
        <w:jc w:val="both"/>
        <w:rPr>
          <w:rFonts w:ascii="Times New Roman" w:eastAsia="Times New Roman" w:hAnsi="Times New Roman" w:cs="Times New Roman"/>
          <w:b/>
          <w:bCs/>
          <w:color w:val="000000"/>
          <w:sz w:val="28"/>
          <w:szCs w:val="28"/>
          <w:lang w:eastAsia="ru-RU"/>
        </w:rPr>
      </w:pPr>
    </w:p>
    <w:p w:rsidR="000047C7" w:rsidRPr="009A18DA" w:rsidRDefault="00127A96" w:rsidP="009A18DA">
      <w:pPr>
        <w:spacing w:after="0" w:line="360" w:lineRule="auto"/>
        <w:ind w:firstLine="709"/>
        <w:jc w:val="both"/>
        <w:rPr>
          <w:rFonts w:ascii="Times New Roman" w:eastAsia="Times New Roman" w:hAnsi="Times New Roman" w:cs="Times New Roman"/>
          <w:color w:val="000000"/>
          <w:sz w:val="28"/>
          <w:szCs w:val="28"/>
          <w:lang w:eastAsia="ru-RU"/>
        </w:rPr>
      </w:pPr>
      <w:r w:rsidRPr="009A18DA">
        <w:rPr>
          <w:rFonts w:ascii="Times New Roman" w:eastAsia="Times New Roman" w:hAnsi="Times New Roman" w:cs="Times New Roman"/>
          <w:b/>
          <w:bCs/>
          <w:color w:val="000000"/>
          <w:sz w:val="28"/>
          <w:szCs w:val="28"/>
          <w:lang w:eastAsia="ru-RU"/>
        </w:rPr>
        <w:t xml:space="preserve">Актуальність. </w:t>
      </w:r>
      <w:r w:rsidRPr="009A18DA">
        <w:rPr>
          <w:rFonts w:ascii="Times New Roman" w:eastAsia="Times New Roman" w:hAnsi="Times New Roman" w:cs="Times New Roman"/>
          <w:color w:val="000000"/>
          <w:sz w:val="28"/>
          <w:szCs w:val="28"/>
          <w:lang w:eastAsia="ru-RU"/>
        </w:rPr>
        <w:t>Росія веде проти України</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гібридну</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 xml:space="preserve">війну, в якій широко використовується інформаційний чинник, що є не менш важливим, ніж військовий. Смислова війна передбачає цілеспрямоване використання прийомів політичного піару і можливостей ЗМІ для формування у свідомості </w:t>
      </w:r>
      <w:r w:rsidRPr="009A18DA">
        <w:rPr>
          <w:rFonts w:ascii="Times New Roman" w:eastAsia="Times New Roman" w:hAnsi="Times New Roman" w:cs="Times New Roman"/>
          <w:color w:val="000000"/>
          <w:sz w:val="28"/>
          <w:szCs w:val="28"/>
          <w:lang w:eastAsia="ru-RU"/>
        </w:rPr>
        <w:lastRenderedPageBreak/>
        <w:t xml:space="preserve">реципієнтів негативного образу певних особистостей, організацій, народів чи країн. </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Тут інформаційний вплив на об’єкт нападу задіяно на всіх етапах конфлікту: до видимого початку конфлікту, безпосередньо під час нього і в постконфліктний період. Найслабше місце на полі бою –  мозок солдата, оскільки все інше можна закрити бронею. І в мирному житті те ж саме: найслабшим залишається мозок, що піддається будь-яким можливим впливам.</w:t>
      </w:r>
    </w:p>
    <w:p w:rsidR="000047C7" w:rsidRPr="009A18DA" w:rsidRDefault="00127A96" w:rsidP="009A18DA">
      <w:pPr>
        <w:spacing w:after="0" w:line="360" w:lineRule="auto"/>
        <w:ind w:firstLine="709"/>
        <w:jc w:val="both"/>
        <w:rPr>
          <w:rFonts w:ascii="Times New Roman" w:eastAsia="Times New Roman" w:hAnsi="Times New Roman" w:cs="Times New Roman"/>
          <w:color w:val="000000"/>
          <w:sz w:val="28"/>
          <w:szCs w:val="28"/>
          <w:lang w:eastAsia="ru-RU"/>
        </w:rPr>
      </w:pPr>
      <w:r w:rsidRPr="009A18DA">
        <w:rPr>
          <w:rFonts w:ascii="Times New Roman" w:eastAsia="Times New Roman" w:hAnsi="Times New Roman" w:cs="Times New Roman"/>
          <w:color w:val="000000"/>
          <w:sz w:val="28"/>
          <w:szCs w:val="28"/>
          <w:lang w:eastAsia="ru-RU"/>
        </w:rPr>
        <w:t xml:space="preserve">Інформаційний фронт розгортається одразу на кількох напрямках: серед населення в зоні конфлікту; серед населення країни, проти якої здійснюється агресія, але територія якої не охоплена конфліктом; серед громадян країни агресора і серед міжнародного співтовариства. </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Діяльність російських ЗМІ,</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культурних товариств</w:t>
      </w:r>
      <w:r w:rsidR="003E07A2" w:rsidRPr="009A18DA">
        <w:rPr>
          <w:rFonts w:ascii="Times New Roman" w:eastAsia="Times New Roman" w:hAnsi="Times New Roman" w:cs="Times New Roman"/>
          <w:color w:val="000000"/>
          <w:sz w:val="28"/>
          <w:szCs w:val="28"/>
          <w:lang w:eastAsia="ru-RU"/>
        </w:rPr>
        <w:t>»</w:t>
      </w:r>
      <w:r w:rsidR="006D2B0A" w:rsidRPr="009A18DA">
        <w:rPr>
          <w:rFonts w:ascii="Times New Roman" w:eastAsia="Times New Roman" w:hAnsi="Times New Roman" w:cs="Times New Roman"/>
          <w:color w:val="000000"/>
          <w:sz w:val="28"/>
          <w:szCs w:val="28"/>
          <w:lang w:val="uk-UA" w:eastAsia="ru-RU"/>
        </w:rPr>
        <w:t>,</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аналітичних центрів</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і просто</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експертів</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проросійської спрямованості в Європі дуже значна. Хоча частину таких експертів просто вигадують, а від їх імені публікують необхідні коментарі та висновки.</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Смислова війна рухається образами. Образ включає світ емоцій, де немає місця раціональним міркуванням. Образ –  це символ, переведений в емоційну площину. З часів Першої світової війни яскравим ударам по ворогу було звинувачення в жорстокості  стосовно жінок, старих і дітей [2]. Тому так важливо мати в своїх руках телебачення як засіб смисловий війни. Одна з головних переваг телебачення над інтернетом  –  телебачення має можливість одночасного виходу на масового глядача і візуалізацію образів.</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ЗМІ постають головною зброєю у веденні інформаційних, а саме смислових війн. За допомогою медіа можна маніпулювати громадською думкою, впливати на прийняття важливих стратегічних рішень, змінювати кордони без застосування реальної зброї. Сьогодні не так важливо мати численну армію або надвелику територію, достатньо володіти низкою потужних засобів масової інформації.</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lastRenderedPageBreak/>
        <w:t>У наш же час виникнення таких понять як</w:t>
      </w:r>
      <w:r w:rsidR="003E07A2" w:rsidRPr="009A18DA">
        <w:rPr>
          <w:rFonts w:ascii="Times New Roman" w:eastAsia="Times New Roman" w:hAnsi="Times New Roman" w:cs="Times New Roman"/>
          <w:color w:val="000000"/>
          <w:sz w:val="28"/>
          <w:szCs w:val="28"/>
          <w:lang w:eastAsia="ru-RU"/>
        </w:rPr>
        <w:t xml:space="preserve"> «інформаційна війна</w:t>
      </w:r>
      <w:r w:rsidR="003E07A2" w:rsidRPr="009A18DA">
        <w:rPr>
          <w:rFonts w:ascii="Times New Roman" w:eastAsia="Times New Roman" w:hAnsi="Times New Roman" w:cs="Times New Roman"/>
          <w:color w:val="000000"/>
          <w:sz w:val="28"/>
          <w:szCs w:val="28"/>
          <w:lang w:val="uk-UA" w:eastAsia="ru-RU"/>
        </w:rPr>
        <w:t xml:space="preserve">» </w:t>
      </w:r>
      <w:r w:rsidR="003E07A2" w:rsidRPr="009A18DA">
        <w:rPr>
          <w:rFonts w:ascii="Times New Roman" w:eastAsia="Times New Roman" w:hAnsi="Times New Roman" w:cs="Times New Roman"/>
          <w:color w:val="000000"/>
          <w:sz w:val="28"/>
          <w:szCs w:val="28"/>
          <w:lang w:eastAsia="ru-RU"/>
        </w:rPr>
        <w:t>«смислова війна</w:t>
      </w:r>
      <w:r w:rsidR="003E07A2" w:rsidRPr="009A18DA">
        <w:rPr>
          <w:rFonts w:ascii="Times New Roman" w:eastAsia="Times New Roman" w:hAnsi="Times New Roman" w:cs="Times New Roman"/>
          <w:color w:val="000000"/>
          <w:sz w:val="28"/>
          <w:szCs w:val="28"/>
          <w:lang w:val="uk-UA" w:eastAsia="ru-RU"/>
        </w:rPr>
        <w:t xml:space="preserve">» </w:t>
      </w:r>
      <w:r w:rsidR="003E07A2" w:rsidRPr="009A18DA">
        <w:rPr>
          <w:rFonts w:ascii="Times New Roman" w:eastAsia="Times New Roman" w:hAnsi="Times New Roman" w:cs="Times New Roman"/>
          <w:color w:val="000000"/>
          <w:sz w:val="28"/>
          <w:szCs w:val="28"/>
          <w:lang w:eastAsia="ru-RU"/>
        </w:rPr>
        <w:t>«медіа-агресія</w:t>
      </w:r>
      <w:r w:rsidR="003E07A2" w:rsidRPr="009A18DA">
        <w:rPr>
          <w:rFonts w:ascii="Times New Roman" w:eastAsia="Times New Roman" w:hAnsi="Times New Roman" w:cs="Times New Roman"/>
          <w:color w:val="000000"/>
          <w:sz w:val="28"/>
          <w:szCs w:val="28"/>
          <w:lang w:val="uk-UA" w:eastAsia="ru-RU"/>
        </w:rPr>
        <w:t>» «</w:t>
      </w:r>
      <w:r w:rsidRPr="009A18DA">
        <w:rPr>
          <w:rFonts w:ascii="Times New Roman" w:eastAsia="Times New Roman" w:hAnsi="Times New Roman" w:cs="Times New Roman"/>
          <w:color w:val="000000"/>
          <w:sz w:val="28"/>
          <w:szCs w:val="28"/>
          <w:lang w:eastAsia="ru-RU"/>
        </w:rPr>
        <w:t>інформаційна безпека</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свідчить не тільки про тісний зв'язок мас-медіа з конфліктними ситуаціями, а й про те, що у збройних конфліктах сучасності боротьба на інформаційному полі не менш важлива, ніж безпосередньо воєнні дії.</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b/>
          <w:bCs/>
          <w:color w:val="000000"/>
          <w:sz w:val="28"/>
          <w:szCs w:val="28"/>
          <w:lang w:eastAsia="ru-RU"/>
        </w:rPr>
        <w:t>Актуальність дослідження</w:t>
      </w:r>
      <w:r w:rsidRPr="009A18DA">
        <w:rPr>
          <w:rFonts w:ascii="Times New Roman" w:eastAsia="Times New Roman" w:hAnsi="Times New Roman" w:cs="Times New Roman"/>
          <w:color w:val="000000"/>
          <w:sz w:val="28"/>
          <w:szCs w:val="28"/>
          <w:lang w:eastAsia="ru-RU"/>
        </w:rPr>
        <w:t xml:space="preserve"> полягає в тому, що в останні роки Україна стала жертвою смислової війни зі сторони Росії. ЗМІ РФ зробили і роблять все можливе для повного дезорієнтування в ситуації та прихилення всіх фактів на свій бік. Для цього існує ціла низка засобів масової комунікації, які функціонують на різних рівнях. Для протистояння інформаційній агресії, необхідно докладно проаналізувати основні методи та стратегії, до яких вдаються російські медіа.</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 xml:space="preserve">Об’єкт дослідження – </w:t>
      </w:r>
      <w:r w:rsidR="0051138A"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матеріали церковно-релігійного характеру в російських ЗМІ  за 2015-2016 роки. Предметом дослідження наукової статті є ідеологеми в повідомленнях церковно-релігійного характеру в російських ЗМІ, що застосовувалися у пропагандистських цілях для розгортання смислової війни.</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b/>
          <w:bCs/>
          <w:color w:val="000000"/>
          <w:sz w:val="28"/>
          <w:szCs w:val="28"/>
          <w:lang w:eastAsia="ru-RU"/>
        </w:rPr>
        <w:t>Мета наукової статті</w:t>
      </w:r>
      <w:r w:rsidRPr="009A18DA">
        <w:rPr>
          <w:rFonts w:ascii="Times New Roman" w:eastAsia="Times New Roman" w:hAnsi="Times New Roman" w:cs="Times New Roman"/>
          <w:color w:val="000000"/>
          <w:sz w:val="28"/>
          <w:szCs w:val="28"/>
          <w:lang w:eastAsia="ru-RU"/>
        </w:rPr>
        <w:t xml:space="preserve"> –  дослідження впливу повідомлень церковно-релігійного характеру на розгортання смислової війни та на зміну суспільної свідомості внаслідок дії інформаційних та смислових операцій супротивника.</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 xml:space="preserve">Для досягнення зазначеної мети ставилися </w:t>
      </w:r>
      <w:r w:rsidRPr="009A18DA">
        <w:rPr>
          <w:rFonts w:ascii="Times New Roman" w:eastAsia="Times New Roman" w:hAnsi="Times New Roman" w:cs="Times New Roman"/>
          <w:b/>
          <w:bCs/>
          <w:color w:val="000000"/>
          <w:sz w:val="28"/>
          <w:szCs w:val="28"/>
          <w:lang w:eastAsia="ru-RU"/>
        </w:rPr>
        <w:t>наступні завдання:</w:t>
      </w:r>
    </w:p>
    <w:p w:rsidR="00127A96" w:rsidRPr="009A18DA" w:rsidRDefault="00127A96" w:rsidP="009A18DA">
      <w:pPr>
        <w:spacing w:after="0" w:line="360" w:lineRule="auto"/>
        <w:ind w:left="709"/>
        <w:jc w:val="both"/>
        <w:rPr>
          <w:rFonts w:ascii="Times New Roman" w:eastAsia="Times New Roman" w:hAnsi="Times New Roman" w:cs="Times New Roman"/>
          <w:sz w:val="28"/>
          <w:szCs w:val="28"/>
          <w:lang w:val="uk-UA" w:eastAsia="ru-RU"/>
        </w:rPr>
      </w:pPr>
      <w:r w:rsidRPr="009A18DA">
        <w:rPr>
          <w:rFonts w:ascii="Times New Roman" w:eastAsia="Times New Roman" w:hAnsi="Times New Roman" w:cs="Times New Roman"/>
          <w:color w:val="000000"/>
          <w:sz w:val="28"/>
          <w:szCs w:val="28"/>
          <w:lang w:eastAsia="ru-RU"/>
        </w:rPr>
        <w:t>– дати  визначення понять</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смислова війна</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і</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повідомлення церковно-релігійного характеру</w:t>
      </w:r>
      <w:r w:rsidR="003E07A2" w:rsidRPr="009A18DA">
        <w:rPr>
          <w:rFonts w:ascii="Times New Roman" w:eastAsia="Times New Roman" w:hAnsi="Times New Roman" w:cs="Times New Roman"/>
          <w:color w:val="000000"/>
          <w:sz w:val="28"/>
          <w:szCs w:val="28"/>
          <w:lang w:val="uk-UA" w:eastAsia="ru-RU"/>
        </w:rPr>
        <w:t>»;</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val="uk-UA" w:eastAsia="ru-RU"/>
        </w:rPr>
      </w:pPr>
      <w:r w:rsidRPr="009A18DA">
        <w:rPr>
          <w:rFonts w:ascii="Times New Roman" w:eastAsia="Times New Roman" w:hAnsi="Times New Roman" w:cs="Times New Roman"/>
          <w:color w:val="000000"/>
          <w:sz w:val="28"/>
          <w:szCs w:val="28"/>
          <w:lang w:eastAsia="ru-RU"/>
        </w:rPr>
        <w:t>– проаналізувати поняття</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смислова війна</w:t>
      </w:r>
      <w:r w:rsidR="003E07A2" w:rsidRPr="009A18DA">
        <w:rPr>
          <w:rFonts w:ascii="Times New Roman" w:eastAsia="Times New Roman" w:hAnsi="Times New Roman" w:cs="Times New Roman"/>
          <w:color w:val="000000"/>
          <w:sz w:val="28"/>
          <w:szCs w:val="28"/>
          <w:lang w:val="uk-UA" w:eastAsia="ru-RU"/>
        </w:rPr>
        <w:t>»;</w:t>
      </w:r>
    </w:p>
    <w:p w:rsidR="00127A96" w:rsidRPr="009A18DA" w:rsidRDefault="00127A96" w:rsidP="009A18DA">
      <w:pPr>
        <w:tabs>
          <w:tab w:val="left" w:pos="709"/>
        </w:tabs>
        <w:spacing w:after="0" w:line="360" w:lineRule="auto"/>
        <w:ind w:left="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 xml:space="preserve">– дослідити специфіку матеріалів церковно-релігійного характеру в </w:t>
      </w:r>
      <w:r w:rsidR="007D15B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російських ЗМІ</w:t>
      </w:r>
      <w:r w:rsidR="003E07A2" w:rsidRPr="009A18DA">
        <w:rPr>
          <w:rFonts w:ascii="Times New Roman" w:eastAsia="Times New Roman" w:hAnsi="Times New Roman" w:cs="Times New Roman"/>
          <w:color w:val="000000"/>
          <w:sz w:val="28"/>
          <w:szCs w:val="28"/>
          <w:lang w:val="uk-UA" w:eastAsia="ru-RU"/>
        </w:rPr>
        <w:t>;</w:t>
      </w:r>
      <w:r w:rsidRPr="009A18DA">
        <w:rPr>
          <w:rFonts w:ascii="Times New Roman" w:eastAsia="Times New Roman" w:hAnsi="Times New Roman" w:cs="Times New Roman"/>
          <w:color w:val="000000"/>
          <w:sz w:val="28"/>
          <w:szCs w:val="28"/>
          <w:lang w:eastAsia="ru-RU"/>
        </w:rPr>
        <w:t xml:space="preserve"> </w:t>
      </w:r>
    </w:p>
    <w:p w:rsidR="00127A96" w:rsidRPr="009A18DA" w:rsidRDefault="00127A96" w:rsidP="009A18DA">
      <w:pPr>
        <w:spacing w:after="0" w:line="360" w:lineRule="auto"/>
        <w:ind w:left="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 визначити ідеологеми, які використовувалися російськими ЗМІ для розгортання смислової війни;</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 визначити вплив ідеологем на розгортання смислової війни;</w:t>
      </w:r>
    </w:p>
    <w:p w:rsidR="00127A96" w:rsidRPr="009A18DA" w:rsidRDefault="00127A96" w:rsidP="009A18DA">
      <w:pPr>
        <w:spacing w:after="0" w:line="360" w:lineRule="auto"/>
        <w:ind w:left="709"/>
        <w:jc w:val="both"/>
        <w:rPr>
          <w:rFonts w:ascii="Times New Roman" w:eastAsia="Times New Roman" w:hAnsi="Times New Roman" w:cs="Times New Roman"/>
          <w:sz w:val="28"/>
          <w:szCs w:val="28"/>
          <w:lang w:val="uk-UA" w:eastAsia="ru-RU"/>
        </w:rPr>
      </w:pPr>
      <w:r w:rsidRPr="009A18DA">
        <w:rPr>
          <w:rFonts w:ascii="Times New Roman" w:eastAsia="Times New Roman" w:hAnsi="Times New Roman" w:cs="Times New Roman"/>
          <w:color w:val="000000"/>
          <w:sz w:val="28"/>
          <w:szCs w:val="28"/>
          <w:lang w:eastAsia="ru-RU"/>
        </w:rPr>
        <w:t>– з’ясувати роль повідомлень церковно-релігійн</w:t>
      </w:r>
      <w:r w:rsidR="003E07A2" w:rsidRPr="009A18DA">
        <w:rPr>
          <w:rFonts w:ascii="Times New Roman" w:eastAsia="Times New Roman" w:hAnsi="Times New Roman" w:cs="Times New Roman"/>
          <w:color w:val="000000"/>
          <w:sz w:val="28"/>
          <w:szCs w:val="28"/>
          <w:lang w:eastAsia="ru-RU"/>
        </w:rPr>
        <w:t>ого характеру у смисловій війні</w:t>
      </w:r>
      <w:r w:rsidR="003E07A2" w:rsidRPr="009A18DA">
        <w:rPr>
          <w:rFonts w:ascii="Times New Roman" w:eastAsia="Times New Roman" w:hAnsi="Times New Roman" w:cs="Times New Roman"/>
          <w:color w:val="000000"/>
          <w:sz w:val="28"/>
          <w:szCs w:val="28"/>
          <w:lang w:val="uk-UA" w:eastAsia="ru-RU"/>
        </w:rPr>
        <w:t>;</w:t>
      </w:r>
    </w:p>
    <w:p w:rsidR="00D31A09" w:rsidRPr="009A18DA" w:rsidRDefault="00127A96" w:rsidP="009A18DA">
      <w:pPr>
        <w:spacing w:after="0" w:line="360" w:lineRule="auto"/>
        <w:ind w:firstLine="709"/>
        <w:jc w:val="both"/>
        <w:rPr>
          <w:rFonts w:ascii="Times New Roman" w:eastAsia="Times New Roman" w:hAnsi="Times New Roman" w:cs="Times New Roman"/>
          <w:color w:val="000000"/>
          <w:sz w:val="28"/>
          <w:szCs w:val="28"/>
          <w:lang w:eastAsia="ru-RU"/>
        </w:rPr>
      </w:pPr>
      <w:r w:rsidRPr="009A18DA">
        <w:rPr>
          <w:rFonts w:ascii="Times New Roman" w:eastAsia="Times New Roman" w:hAnsi="Times New Roman" w:cs="Times New Roman"/>
          <w:color w:val="000000"/>
          <w:sz w:val="28"/>
          <w:szCs w:val="28"/>
          <w:lang w:eastAsia="ru-RU"/>
        </w:rPr>
        <w:t>Спочатку нами було досліджено визначення</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смислової війни</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та зв'язку</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смислової війни</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та пропаганди. Було визначено особливості смислових війн та їхні елементи. Досліджено категорії, якими послуговується поняття</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смислова війна</w:t>
      </w:r>
      <w:r w:rsidR="003E07A2" w:rsidRPr="009A18DA">
        <w:rPr>
          <w:rFonts w:ascii="Times New Roman" w:eastAsia="Times New Roman" w:hAnsi="Times New Roman" w:cs="Times New Roman"/>
          <w:color w:val="000000"/>
          <w:sz w:val="28"/>
          <w:szCs w:val="28"/>
          <w:lang w:eastAsia="ru-RU"/>
        </w:rPr>
        <w:t>»</w:t>
      </w:r>
      <w:r w:rsidR="00D31A09" w:rsidRPr="009A18DA">
        <w:rPr>
          <w:rFonts w:ascii="Times New Roman" w:eastAsia="Times New Roman" w:hAnsi="Times New Roman" w:cs="Times New Roman"/>
          <w:color w:val="000000"/>
          <w:sz w:val="28"/>
          <w:szCs w:val="28"/>
          <w:lang w:eastAsia="ru-RU"/>
        </w:rPr>
        <w:t>.</w:t>
      </w:r>
    </w:p>
    <w:p w:rsidR="00127A96" w:rsidRPr="009A18DA" w:rsidRDefault="00D31A09"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 xml:space="preserve"> </w:t>
      </w:r>
      <w:r w:rsidR="00127A96" w:rsidRPr="009A18DA">
        <w:rPr>
          <w:rFonts w:ascii="Times New Roman" w:eastAsia="Times New Roman" w:hAnsi="Times New Roman" w:cs="Times New Roman"/>
          <w:color w:val="000000"/>
          <w:sz w:val="28"/>
          <w:szCs w:val="28"/>
          <w:lang w:eastAsia="ru-RU"/>
        </w:rPr>
        <w:t>Потім було проаналізовано вплив публікацій досліджуваної тематики на розгортання смислової війни. Також  детально дослідили особливості релігійної журналістики та повідомлень церковно-релігійного характеру в російському медіапросторі. Окрім цього, виявили поняття</w:t>
      </w:r>
      <w:r w:rsidR="003E07A2" w:rsidRPr="009A18DA">
        <w:rPr>
          <w:rFonts w:ascii="Times New Roman" w:eastAsia="Times New Roman" w:hAnsi="Times New Roman" w:cs="Times New Roman"/>
          <w:color w:val="000000"/>
          <w:sz w:val="28"/>
          <w:szCs w:val="28"/>
          <w:lang w:eastAsia="ru-RU"/>
        </w:rPr>
        <w:t xml:space="preserve"> «</w:t>
      </w:r>
      <w:r w:rsidR="00127A96" w:rsidRPr="009A18DA">
        <w:rPr>
          <w:rFonts w:ascii="Times New Roman" w:eastAsia="Times New Roman" w:hAnsi="Times New Roman" w:cs="Times New Roman"/>
          <w:color w:val="000000"/>
          <w:sz w:val="28"/>
          <w:szCs w:val="28"/>
          <w:lang w:eastAsia="ru-RU"/>
        </w:rPr>
        <w:t>священної війни</w:t>
      </w:r>
      <w:r w:rsidR="003E07A2" w:rsidRPr="009A18DA">
        <w:rPr>
          <w:rFonts w:ascii="Times New Roman" w:eastAsia="Times New Roman" w:hAnsi="Times New Roman" w:cs="Times New Roman"/>
          <w:color w:val="000000"/>
          <w:sz w:val="28"/>
          <w:szCs w:val="28"/>
          <w:lang w:eastAsia="ru-RU"/>
        </w:rPr>
        <w:t xml:space="preserve">» </w:t>
      </w:r>
      <w:r w:rsidR="00127A96" w:rsidRPr="009A18DA">
        <w:rPr>
          <w:rFonts w:ascii="Times New Roman" w:eastAsia="Times New Roman" w:hAnsi="Times New Roman" w:cs="Times New Roman"/>
          <w:color w:val="000000"/>
          <w:sz w:val="28"/>
          <w:szCs w:val="28"/>
          <w:lang w:eastAsia="ru-RU"/>
        </w:rPr>
        <w:t>та</w:t>
      </w:r>
      <w:r w:rsidR="003E07A2" w:rsidRPr="009A18DA">
        <w:rPr>
          <w:rFonts w:ascii="Times New Roman" w:eastAsia="Times New Roman" w:hAnsi="Times New Roman" w:cs="Times New Roman"/>
          <w:color w:val="000000"/>
          <w:sz w:val="28"/>
          <w:szCs w:val="28"/>
          <w:lang w:eastAsia="ru-RU"/>
        </w:rPr>
        <w:t xml:space="preserve"> «</w:t>
      </w:r>
      <w:r w:rsidR="00127A96" w:rsidRPr="009A18DA">
        <w:rPr>
          <w:rFonts w:ascii="Times New Roman" w:eastAsia="Times New Roman" w:hAnsi="Times New Roman" w:cs="Times New Roman"/>
          <w:color w:val="000000"/>
          <w:sz w:val="28"/>
          <w:szCs w:val="28"/>
          <w:lang w:eastAsia="ru-RU"/>
        </w:rPr>
        <w:t>загрозу православ'ю</w:t>
      </w:r>
      <w:r w:rsidR="003E07A2" w:rsidRPr="009A18DA">
        <w:rPr>
          <w:rFonts w:ascii="Times New Roman" w:eastAsia="Times New Roman" w:hAnsi="Times New Roman" w:cs="Times New Roman"/>
          <w:color w:val="000000"/>
          <w:sz w:val="28"/>
          <w:szCs w:val="28"/>
          <w:lang w:eastAsia="ru-RU"/>
        </w:rPr>
        <w:t xml:space="preserve">» </w:t>
      </w:r>
      <w:r w:rsidR="00127A96" w:rsidRPr="009A18DA">
        <w:rPr>
          <w:rFonts w:ascii="Times New Roman" w:eastAsia="Times New Roman" w:hAnsi="Times New Roman" w:cs="Times New Roman"/>
          <w:color w:val="000000"/>
          <w:sz w:val="28"/>
          <w:szCs w:val="28"/>
          <w:lang w:eastAsia="ru-RU"/>
        </w:rPr>
        <w:t> в досліджуваних повідомленнях та проаналізували його вплив на перебігання російсько-українського конфлікту.</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Наостанок на основі досліджених матеріалів було виявлено основні ідеологеми, які були використані в російських медіа для розпалювання та підтримки протікання смислової війни між Україною та РФ.</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b/>
          <w:bCs/>
          <w:color w:val="000000"/>
          <w:sz w:val="28"/>
          <w:szCs w:val="28"/>
          <w:lang w:eastAsia="ru-RU"/>
        </w:rPr>
        <w:t xml:space="preserve">Теоретичне підґрунтя. </w:t>
      </w:r>
      <w:r w:rsidRPr="009A18DA">
        <w:rPr>
          <w:rFonts w:ascii="Times New Roman" w:eastAsia="Times New Roman" w:hAnsi="Times New Roman" w:cs="Times New Roman"/>
          <w:color w:val="000000"/>
          <w:sz w:val="28"/>
          <w:szCs w:val="28"/>
          <w:lang w:eastAsia="ru-RU"/>
        </w:rPr>
        <w:t>Пропаганда та смислові війни, невійськовий інструментарій війни: люди, медіа та образи становлять ґрунтовну частину досліджень сучасного інформаційного дискурсу та соціально-комунікативних технологій визнаного фахівця у сфері комунікаційних технологій професора Георгій Почепцов. Він зазначає: кожен тип війни спрямований на власний тип простору. Звичайна війна –  на простір фізичний, інформаційна –  на інформаційний, смислова –  на простір когнітивний. Усі війни покликані змінити поведінку супротивника/ опонента, але для цього в них є різний інструментарій.</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Дослідник смислових війн Георгій Почепцов зазначає, що людство весь час удосконалює можливості впливу в кожному з просторів. Підсилення фізичної війни вивело людство до війни ядерної, яка стала настільки руйнівною, що до неї вже не вдаються. Що потужніший інструментарій, то менше поле вибору він залишає для супротивника, програмуючи його поведінку і то більший відсоток людей підкоряється цьому програмуванню.</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 xml:space="preserve">Інформаційні війна не змінює переконань людини, але це робить війна смислова. В першому випадку ми змінюємо інформацію, в другому –  знання. А знання є більш довготривалим продуктом, ніж інформація. Факти можуть змінюватися, а правила, за якими ми їх розуміємо </w:t>
      </w:r>
      <w:r w:rsidR="0051138A" w:rsidRPr="009A18DA">
        <w:rPr>
          <w:rFonts w:ascii="Times New Roman" w:eastAsia="Times New Roman" w:hAnsi="Times New Roman" w:cs="Times New Roman"/>
          <w:color w:val="000000"/>
          <w:sz w:val="28"/>
          <w:szCs w:val="28"/>
          <w:lang w:eastAsia="ru-RU"/>
        </w:rPr>
        <w:t>залишаються тими самими</w:t>
      </w:r>
      <w:r w:rsidR="0051138A" w:rsidRPr="009A18DA">
        <w:rPr>
          <w:rFonts w:ascii="Times New Roman" w:eastAsia="Times New Roman" w:hAnsi="Times New Roman" w:cs="Times New Roman"/>
          <w:color w:val="000000"/>
          <w:sz w:val="28"/>
          <w:szCs w:val="28"/>
          <w:lang w:val="en-US" w:eastAsia="ru-RU"/>
        </w:rPr>
        <w:t> </w:t>
      </w:r>
      <w:r w:rsidR="006D2B0A" w:rsidRPr="009A18DA">
        <w:rPr>
          <w:rFonts w:ascii="Times New Roman" w:eastAsia="Times New Roman" w:hAnsi="Times New Roman" w:cs="Times New Roman"/>
          <w:color w:val="000000"/>
          <w:sz w:val="28"/>
          <w:szCs w:val="28"/>
          <w:lang w:eastAsia="ru-RU"/>
        </w:rPr>
        <w:t>[1</w:t>
      </w:r>
      <w:r w:rsidRPr="009A18DA">
        <w:rPr>
          <w:rFonts w:ascii="Times New Roman" w:eastAsia="Times New Roman" w:hAnsi="Times New Roman" w:cs="Times New Roman"/>
          <w:color w:val="000000"/>
          <w:sz w:val="28"/>
          <w:szCs w:val="28"/>
          <w:lang w:eastAsia="ru-RU"/>
        </w:rPr>
        <w:t>4].</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Що стосується смислової війни, то неможливо зупинити масову культуру. Вона об’єднує в собі характеристики інформаційного, віртуального і комерційного продукту, в той час як у системі інформаційної війни діє об’єднання інформаційного і військового чи інформаційного й політичного продукту.</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Ідеологічно для Росії дуже важливою є концепція ворога як внутрішнього так і зовнішнього. Саме цей досвід найбільш адекватно був запозичений сучасною Росією з СРСР. Якщо внутрішній ворог відомий часто поіменно (то Навальний, то Ходорковський, то Нємцов), зовнішній ворог весь час вислизає, змушуючи бути завжди напоготові. Завдяки цьому ворог стає головною віковічною загрозою.</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Г. Почепцов називає інформаційну політику Росії стосовно України</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першою смисловою війною в світі</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маючи на увазі анексію Криму та поточні події на сході України. Почепцов виділяє такі ознаки інформаційно-психологічного (смислового) впливу:</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 xml:space="preserve"> – знищення ознак військових:</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зелені чоловічки</w:t>
      </w:r>
      <w:r w:rsidR="003E07A2" w:rsidRPr="009A18DA">
        <w:rPr>
          <w:rFonts w:ascii="Times New Roman" w:eastAsia="Times New Roman" w:hAnsi="Times New Roman" w:cs="Times New Roman"/>
          <w:color w:val="000000"/>
          <w:sz w:val="28"/>
          <w:szCs w:val="28"/>
          <w:lang w:eastAsia="ru-RU"/>
        </w:rPr>
        <w:t>» «</w:t>
      </w:r>
      <w:r w:rsidRPr="009A18DA">
        <w:rPr>
          <w:rFonts w:ascii="Times New Roman" w:eastAsia="Times New Roman" w:hAnsi="Times New Roman" w:cs="Times New Roman"/>
          <w:color w:val="000000"/>
          <w:sz w:val="28"/>
          <w:szCs w:val="28"/>
          <w:lang w:eastAsia="ru-RU"/>
        </w:rPr>
        <w:t>ввічливі чоловічки";</w:t>
      </w:r>
    </w:p>
    <w:p w:rsidR="00127A96" w:rsidRPr="009A18DA" w:rsidRDefault="00127A96" w:rsidP="009A18DA">
      <w:pPr>
        <w:spacing w:after="0" w:line="360" w:lineRule="auto"/>
        <w:ind w:left="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 xml:space="preserve"> – знищення ознак незаконності:</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народний мер</w:t>
      </w:r>
      <w:r w:rsidR="003E07A2" w:rsidRPr="009A18DA">
        <w:rPr>
          <w:rFonts w:ascii="Times New Roman" w:eastAsia="Times New Roman" w:hAnsi="Times New Roman" w:cs="Times New Roman"/>
          <w:color w:val="000000"/>
          <w:sz w:val="28"/>
          <w:szCs w:val="28"/>
          <w:lang w:eastAsia="ru-RU"/>
        </w:rPr>
        <w:t>»</w:t>
      </w:r>
      <w:r w:rsidR="00C569AC" w:rsidRPr="009A18DA">
        <w:rPr>
          <w:rFonts w:ascii="Times New Roman" w:eastAsia="Times New Roman" w:hAnsi="Times New Roman" w:cs="Times New Roman"/>
          <w:color w:val="000000"/>
          <w:sz w:val="28"/>
          <w:szCs w:val="28"/>
          <w:lang w:val="uk-UA" w:eastAsia="ru-RU"/>
        </w:rPr>
        <w:t>,</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народний губернатор</w:t>
      </w:r>
      <w:r w:rsidR="003E07A2" w:rsidRPr="009A18DA">
        <w:rPr>
          <w:rFonts w:ascii="Times New Roman" w:eastAsia="Times New Roman" w:hAnsi="Times New Roman" w:cs="Times New Roman"/>
          <w:color w:val="000000"/>
          <w:sz w:val="28"/>
          <w:szCs w:val="28"/>
          <w:lang w:eastAsia="ru-RU"/>
        </w:rPr>
        <w:t>»</w:t>
      </w:r>
      <w:r w:rsidR="00C569AC" w:rsidRPr="009A18DA">
        <w:rPr>
          <w:rFonts w:ascii="Times New Roman" w:eastAsia="Times New Roman" w:hAnsi="Times New Roman" w:cs="Times New Roman"/>
          <w:color w:val="000000"/>
          <w:sz w:val="28"/>
          <w:szCs w:val="28"/>
          <w:lang w:val="uk-UA" w:eastAsia="ru-RU"/>
        </w:rPr>
        <w:t>,</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народна самооборона</w:t>
      </w:r>
      <w:r w:rsidR="00C569AC" w:rsidRPr="009A18DA">
        <w:rPr>
          <w:rFonts w:ascii="Times New Roman" w:eastAsia="Times New Roman" w:hAnsi="Times New Roman" w:cs="Times New Roman"/>
          <w:color w:val="000000"/>
          <w:sz w:val="28"/>
          <w:szCs w:val="28"/>
          <w:lang w:eastAsia="ru-RU"/>
        </w:rPr>
        <w:t>»</w:t>
      </w:r>
      <w:r w:rsidR="00C569AC" w:rsidRPr="009A18DA">
        <w:rPr>
          <w:rFonts w:ascii="Times New Roman" w:eastAsia="Times New Roman" w:hAnsi="Times New Roman" w:cs="Times New Roman"/>
          <w:color w:val="000000"/>
          <w:sz w:val="28"/>
          <w:szCs w:val="28"/>
          <w:lang w:val="uk-UA" w:eastAsia="ru-RU"/>
        </w:rPr>
        <w:t xml:space="preserve">, </w:t>
      </w:r>
      <w:r w:rsidR="003E07A2" w:rsidRPr="009A18DA">
        <w:rPr>
          <w:rFonts w:ascii="Times New Roman" w:eastAsia="Times New Roman" w:hAnsi="Times New Roman" w:cs="Times New Roman"/>
          <w:color w:val="000000"/>
          <w:sz w:val="28"/>
          <w:szCs w:val="28"/>
          <w:lang w:eastAsia="ru-RU"/>
        </w:rPr>
        <w:t>«</w:t>
      </w:r>
      <w:r w:rsidRPr="009A18DA">
        <w:rPr>
          <w:rFonts w:ascii="Times New Roman" w:eastAsia="Times New Roman" w:hAnsi="Times New Roman" w:cs="Times New Roman"/>
          <w:color w:val="000000"/>
          <w:sz w:val="28"/>
          <w:szCs w:val="28"/>
          <w:lang w:eastAsia="ru-RU"/>
        </w:rPr>
        <w:t>возз’єднання Криму";</w:t>
      </w:r>
    </w:p>
    <w:p w:rsidR="00127A96" w:rsidRPr="009A18DA" w:rsidRDefault="00127A96" w:rsidP="009A18DA">
      <w:pPr>
        <w:spacing w:after="0" w:line="360" w:lineRule="auto"/>
        <w:ind w:left="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 посилення негативної характеристики супротивника:</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карателі</w:t>
      </w:r>
      <w:r w:rsidR="00C569AC" w:rsidRPr="009A18DA">
        <w:rPr>
          <w:rFonts w:ascii="Times New Roman" w:eastAsia="Times New Roman" w:hAnsi="Times New Roman" w:cs="Times New Roman"/>
          <w:color w:val="000000"/>
          <w:sz w:val="28"/>
          <w:szCs w:val="28"/>
          <w:lang w:eastAsia="ru-RU"/>
        </w:rPr>
        <w:t>»</w:t>
      </w:r>
      <w:r w:rsidR="00C569AC" w:rsidRPr="009A18DA">
        <w:rPr>
          <w:rFonts w:ascii="Times New Roman" w:eastAsia="Times New Roman" w:hAnsi="Times New Roman" w:cs="Times New Roman"/>
          <w:color w:val="000000"/>
          <w:sz w:val="28"/>
          <w:szCs w:val="28"/>
          <w:lang w:val="uk-UA" w:eastAsia="ru-RU"/>
        </w:rPr>
        <w:t xml:space="preserve">, </w:t>
      </w:r>
      <w:r w:rsidR="003E07A2" w:rsidRPr="009A18DA">
        <w:rPr>
          <w:rFonts w:ascii="Times New Roman" w:eastAsia="Times New Roman" w:hAnsi="Times New Roman" w:cs="Times New Roman"/>
          <w:color w:val="000000"/>
          <w:sz w:val="28"/>
          <w:szCs w:val="28"/>
          <w:lang w:eastAsia="ru-RU"/>
        </w:rPr>
        <w:t>«</w:t>
      </w:r>
      <w:r w:rsidRPr="009A18DA">
        <w:rPr>
          <w:rFonts w:ascii="Times New Roman" w:eastAsia="Times New Roman" w:hAnsi="Times New Roman" w:cs="Times New Roman"/>
          <w:color w:val="000000"/>
          <w:sz w:val="28"/>
          <w:szCs w:val="28"/>
          <w:lang w:eastAsia="ru-RU"/>
        </w:rPr>
        <w:t>хунта</w:t>
      </w:r>
      <w:r w:rsidR="003E07A2" w:rsidRPr="009A18DA">
        <w:rPr>
          <w:rFonts w:ascii="Times New Roman" w:eastAsia="Times New Roman" w:hAnsi="Times New Roman" w:cs="Times New Roman"/>
          <w:color w:val="000000"/>
          <w:sz w:val="28"/>
          <w:szCs w:val="28"/>
          <w:lang w:eastAsia="ru-RU"/>
        </w:rPr>
        <w:t>»</w:t>
      </w:r>
      <w:r w:rsidR="00C569AC" w:rsidRPr="009A18DA">
        <w:rPr>
          <w:rFonts w:ascii="Times New Roman" w:eastAsia="Times New Roman" w:hAnsi="Times New Roman" w:cs="Times New Roman"/>
          <w:color w:val="000000"/>
          <w:sz w:val="28"/>
          <w:szCs w:val="28"/>
          <w:lang w:val="uk-UA" w:eastAsia="ru-RU"/>
        </w:rPr>
        <w:t>,</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самопроголошена київська влада";</w:t>
      </w:r>
    </w:p>
    <w:p w:rsidR="00127A96" w:rsidRPr="009A18DA" w:rsidRDefault="00127A96" w:rsidP="009A18DA">
      <w:pPr>
        <w:spacing w:after="0" w:line="360" w:lineRule="auto"/>
        <w:ind w:left="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 xml:space="preserve"> – завищення свого позитиву аж до сакралізації:</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Крим наш</w:t>
      </w:r>
      <w:r w:rsidR="003E07A2" w:rsidRPr="009A18DA">
        <w:rPr>
          <w:rFonts w:ascii="Times New Roman" w:eastAsia="Times New Roman" w:hAnsi="Times New Roman" w:cs="Times New Roman"/>
          <w:color w:val="000000"/>
          <w:sz w:val="28"/>
          <w:szCs w:val="28"/>
          <w:lang w:eastAsia="ru-RU"/>
        </w:rPr>
        <w:t>» «</w:t>
      </w:r>
      <w:r w:rsidR="00C569AC" w:rsidRPr="009A18DA">
        <w:rPr>
          <w:rFonts w:ascii="Times New Roman" w:eastAsia="Times New Roman" w:hAnsi="Times New Roman" w:cs="Times New Roman"/>
          <w:color w:val="000000"/>
          <w:sz w:val="28"/>
          <w:szCs w:val="28"/>
          <w:lang w:eastAsia="ru-RU"/>
        </w:rPr>
        <w:t>місто російських моряків</w:t>
      </w:r>
      <w:r w:rsidR="00C569AC" w:rsidRPr="009A18DA">
        <w:rPr>
          <w:rFonts w:ascii="Times New Roman" w:eastAsia="Times New Roman" w:hAnsi="Times New Roman" w:cs="Times New Roman"/>
          <w:color w:val="000000"/>
          <w:sz w:val="28"/>
          <w:szCs w:val="28"/>
          <w:lang w:val="uk-UA" w:eastAsia="ru-RU"/>
        </w:rPr>
        <w:t>»1</w:t>
      </w:r>
      <w:r w:rsidRPr="009A18DA">
        <w:rPr>
          <w:rFonts w:ascii="Times New Roman" w:eastAsia="Times New Roman" w:hAnsi="Times New Roman" w:cs="Times New Roman"/>
          <w:color w:val="000000"/>
          <w:sz w:val="28"/>
          <w:szCs w:val="28"/>
          <w:lang w:eastAsia="ru-RU"/>
        </w:rPr>
        <w:t>;</w:t>
      </w:r>
    </w:p>
    <w:p w:rsidR="00127A96" w:rsidRPr="009A18DA" w:rsidRDefault="00127A96" w:rsidP="009A18DA">
      <w:pPr>
        <w:spacing w:after="0" w:line="360" w:lineRule="auto"/>
        <w:ind w:left="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 опис дій з метою їх легітимації: захоплення адмінбудівель пояснюється словами</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це ж на</w:t>
      </w:r>
      <w:r w:rsidR="0051138A" w:rsidRPr="009A18DA">
        <w:rPr>
          <w:rFonts w:ascii="Times New Roman" w:eastAsia="Times New Roman" w:hAnsi="Times New Roman" w:cs="Times New Roman"/>
          <w:color w:val="000000"/>
          <w:sz w:val="28"/>
          <w:szCs w:val="28"/>
          <w:lang w:eastAsia="ru-RU"/>
        </w:rPr>
        <w:t>ше, народне, а ми народ</w:t>
      </w:r>
      <w:r w:rsidR="003E07A2" w:rsidRPr="009A18DA">
        <w:rPr>
          <w:rFonts w:ascii="Times New Roman" w:eastAsia="Times New Roman" w:hAnsi="Times New Roman" w:cs="Times New Roman"/>
          <w:color w:val="000000"/>
          <w:sz w:val="28"/>
          <w:szCs w:val="28"/>
          <w:lang w:eastAsia="ru-RU"/>
        </w:rPr>
        <w:t xml:space="preserve">» </w:t>
      </w:r>
      <w:r w:rsidR="006D2B0A" w:rsidRPr="009A18DA">
        <w:rPr>
          <w:rFonts w:ascii="Times New Roman" w:eastAsia="Times New Roman" w:hAnsi="Times New Roman" w:cs="Times New Roman"/>
          <w:color w:val="000000"/>
          <w:sz w:val="28"/>
          <w:szCs w:val="28"/>
          <w:lang w:eastAsia="ru-RU"/>
        </w:rPr>
        <w:t>[1</w:t>
      </w:r>
      <w:r w:rsidR="0051138A" w:rsidRPr="009A18DA">
        <w:rPr>
          <w:rFonts w:ascii="Times New Roman" w:eastAsia="Times New Roman" w:hAnsi="Times New Roman" w:cs="Times New Roman"/>
          <w:color w:val="000000"/>
          <w:sz w:val="28"/>
          <w:szCs w:val="28"/>
          <w:lang w:eastAsia="ru-RU"/>
        </w:rPr>
        <w:t xml:space="preserve">5, </w:t>
      </w:r>
      <w:r w:rsidRPr="009A18DA">
        <w:rPr>
          <w:rFonts w:ascii="Times New Roman" w:eastAsia="Times New Roman" w:hAnsi="Times New Roman" w:cs="Times New Roman"/>
          <w:color w:val="000000"/>
          <w:sz w:val="28"/>
          <w:szCs w:val="28"/>
          <w:lang w:eastAsia="ru-RU"/>
        </w:rPr>
        <w:t>121].</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В роботі Почепцова</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Смисли і війни</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йдеться про те, що, говорячи про війну, не можна забувати про пропаганду, яка є обов'язковою її прикметою. Під час війни триває робота на такі види аудиторій: своя, сторони, яка атакує, нейтральна, союзників. Ці чотири типи аудиторій мають отриму</w:t>
      </w:r>
      <w:r w:rsidR="007D15B2" w:rsidRPr="009A18DA">
        <w:rPr>
          <w:rFonts w:ascii="Times New Roman" w:eastAsia="Times New Roman" w:hAnsi="Times New Roman" w:cs="Times New Roman"/>
          <w:color w:val="000000"/>
          <w:sz w:val="28"/>
          <w:szCs w:val="28"/>
          <w:lang w:eastAsia="ru-RU"/>
        </w:rPr>
        <w:t xml:space="preserve">вати свої власні меседжі </w:t>
      </w:r>
      <w:r w:rsidR="006D2B0A" w:rsidRPr="009A18DA">
        <w:rPr>
          <w:rFonts w:ascii="Times New Roman" w:eastAsia="Times New Roman" w:hAnsi="Times New Roman" w:cs="Times New Roman"/>
          <w:color w:val="000000"/>
          <w:sz w:val="28"/>
          <w:szCs w:val="28"/>
          <w:lang w:eastAsia="ru-RU"/>
        </w:rPr>
        <w:t>[1</w:t>
      </w:r>
      <w:r w:rsidR="007D15B2" w:rsidRPr="009A18DA">
        <w:rPr>
          <w:rFonts w:ascii="Times New Roman" w:eastAsia="Times New Roman" w:hAnsi="Times New Roman" w:cs="Times New Roman"/>
          <w:color w:val="000000"/>
          <w:sz w:val="28"/>
          <w:szCs w:val="28"/>
          <w:lang w:eastAsia="ru-RU"/>
        </w:rPr>
        <w:t>5,</w:t>
      </w:r>
      <w:r w:rsidRPr="009A18DA">
        <w:rPr>
          <w:rFonts w:ascii="Times New Roman" w:eastAsia="Times New Roman" w:hAnsi="Times New Roman" w:cs="Times New Roman"/>
          <w:color w:val="000000"/>
          <w:sz w:val="28"/>
          <w:szCs w:val="28"/>
          <w:lang w:eastAsia="ru-RU"/>
        </w:rPr>
        <w:t xml:space="preserve"> 2].</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Своя аудиторія отримуватиме не тільки більше сигналів, вона завжди піддається більш системному впливові, оскільки на неї виходить більша кількість потоків, тобто у неї буду менше можливостей для супротиву. Російське телебачення розповідає про ворогів, перераховуючи їх і аргументуючи, дово</w:t>
      </w:r>
      <w:r w:rsidR="0051138A" w:rsidRPr="009A18DA">
        <w:rPr>
          <w:rFonts w:ascii="Times New Roman" w:eastAsia="Times New Roman" w:hAnsi="Times New Roman" w:cs="Times New Roman"/>
          <w:color w:val="000000"/>
          <w:sz w:val="28"/>
          <w:szCs w:val="28"/>
          <w:lang w:eastAsia="ru-RU"/>
        </w:rPr>
        <w:t xml:space="preserve">дячи їх ворожий характер </w:t>
      </w:r>
      <w:r w:rsidR="006D2B0A" w:rsidRPr="009A18DA">
        <w:rPr>
          <w:rFonts w:ascii="Times New Roman" w:eastAsia="Times New Roman" w:hAnsi="Times New Roman" w:cs="Times New Roman"/>
          <w:color w:val="000000"/>
          <w:sz w:val="28"/>
          <w:szCs w:val="28"/>
          <w:lang w:eastAsia="ru-RU"/>
        </w:rPr>
        <w:t>[1</w:t>
      </w:r>
      <w:r w:rsidR="0051138A" w:rsidRPr="009A18DA">
        <w:rPr>
          <w:rFonts w:ascii="Times New Roman" w:eastAsia="Times New Roman" w:hAnsi="Times New Roman" w:cs="Times New Roman"/>
          <w:color w:val="000000"/>
          <w:sz w:val="28"/>
          <w:szCs w:val="28"/>
          <w:lang w:eastAsia="ru-RU"/>
        </w:rPr>
        <w:t xml:space="preserve">5, </w:t>
      </w:r>
      <w:r w:rsidRPr="009A18DA">
        <w:rPr>
          <w:rFonts w:ascii="Times New Roman" w:eastAsia="Times New Roman" w:hAnsi="Times New Roman" w:cs="Times New Roman"/>
          <w:color w:val="000000"/>
          <w:sz w:val="28"/>
          <w:szCs w:val="28"/>
          <w:lang w:eastAsia="ru-RU"/>
        </w:rPr>
        <w:t>21].</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Георгій Почепцов зазначає, що американський дослідник Е. Вуд бачить такі три компоненти російських національних інтересів:</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 Росія –  велика держава, що має сферу своїх законних інтересів у пострадянському просторі;</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  США є рівними Росії, яка може бути або їхнім партнером, або противником;</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 Росія повинна захищати себе від зовнішнього втручання.</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 xml:space="preserve">Сам Вуд приходить до висновку, що все це ґрунтується   на емоціях, а не на об’єктивній або вимірюваній реальності та що вони слабко відповідають довгостроковим інтересам росіян до того, щоб у них були стабільні </w:t>
      </w:r>
      <w:r w:rsidR="0051138A" w:rsidRPr="009A18DA">
        <w:rPr>
          <w:rFonts w:ascii="Times New Roman" w:eastAsia="Times New Roman" w:hAnsi="Times New Roman" w:cs="Times New Roman"/>
          <w:color w:val="000000"/>
          <w:sz w:val="28"/>
          <w:szCs w:val="28"/>
          <w:lang w:eastAsia="ru-RU"/>
        </w:rPr>
        <w:t xml:space="preserve">закони та відкрита влада </w:t>
      </w:r>
      <w:r w:rsidR="006D2B0A" w:rsidRPr="009A18DA">
        <w:rPr>
          <w:rFonts w:ascii="Times New Roman" w:eastAsia="Times New Roman" w:hAnsi="Times New Roman" w:cs="Times New Roman"/>
          <w:color w:val="000000"/>
          <w:sz w:val="28"/>
          <w:szCs w:val="28"/>
          <w:lang w:eastAsia="ru-RU"/>
        </w:rPr>
        <w:t>[1</w:t>
      </w:r>
      <w:r w:rsidR="0051138A" w:rsidRPr="009A18DA">
        <w:rPr>
          <w:rFonts w:ascii="Times New Roman" w:eastAsia="Times New Roman" w:hAnsi="Times New Roman" w:cs="Times New Roman"/>
          <w:color w:val="000000"/>
          <w:sz w:val="28"/>
          <w:szCs w:val="28"/>
          <w:lang w:eastAsia="ru-RU"/>
        </w:rPr>
        <w:t xml:space="preserve">3, </w:t>
      </w:r>
      <w:r w:rsidRPr="009A18DA">
        <w:rPr>
          <w:rFonts w:ascii="Times New Roman" w:eastAsia="Times New Roman" w:hAnsi="Times New Roman" w:cs="Times New Roman"/>
          <w:color w:val="000000"/>
          <w:sz w:val="28"/>
          <w:szCs w:val="28"/>
          <w:lang w:eastAsia="ru-RU"/>
        </w:rPr>
        <w:t>64].</w:t>
      </w:r>
    </w:p>
    <w:p w:rsidR="00127A96" w:rsidRPr="009A18DA" w:rsidRDefault="000047C7"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w:t>
      </w:r>
      <w:r w:rsidR="00127A96" w:rsidRPr="009A18DA">
        <w:rPr>
          <w:rFonts w:ascii="Times New Roman" w:eastAsia="Times New Roman" w:hAnsi="Times New Roman" w:cs="Times New Roman"/>
          <w:color w:val="000000"/>
          <w:sz w:val="28"/>
          <w:szCs w:val="28"/>
          <w:lang w:eastAsia="ru-RU"/>
        </w:rPr>
        <w:t>Фізичні війни захоплюють фізичний простір, інформаційні – інформаційний. Стосовно смислових війн можна сказати, що вони захоплюють все: і віртуальний, і когнітивний простори, а також програмують у результаті й простір інформаційний навколо людини. Модель світу прямо та опосередковано формує ті інформаційні потоки, якими користується людина</w:t>
      </w:r>
      <w:r w:rsidR="003E07A2" w:rsidRPr="009A18DA">
        <w:rPr>
          <w:rFonts w:ascii="Times New Roman" w:eastAsia="Times New Roman" w:hAnsi="Times New Roman" w:cs="Times New Roman"/>
          <w:color w:val="000000"/>
          <w:sz w:val="28"/>
          <w:szCs w:val="28"/>
          <w:lang w:eastAsia="ru-RU"/>
        </w:rPr>
        <w:t xml:space="preserve">» </w:t>
      </w:r>
      <w:r w:rsidR="00127A96" w:rsidRPr="009A18DA">
        <w:rPr>
          <w:rFonts w:ascii="Times New Roman" w:eastAsia="Times New Roman" w:hAnsi="Times New Roman" w:cs="Times New Roman"/>
          <w:color w:val="000000"/>
          <w:sz w:val="28"/>
          <w:szCs w:val="28"/>
          <w:lang w:eastAsia="ru-RU"/>
        </w:rPr>
        <w:t xml:space="preserve">–  говорить Почепцов </w:t>
      </w:r>
      <w:r w:rsidR="006D2B0A" w:rsidRPr="009A18DA">
        <w:rPr>
          <w:rFonts w:ascii="Times New Roman" w:eastAsia="Times New Roman" w:hAnsi="Times New Roman" w:cs="Times New Roman"/>
          <w:color w:val="000000"/>
          <w:sz w:val="28"/>
          <w:szCs w:val="28"/>
          <w:lang w:eastAsia="ru-RU"/>
        </w:rPr>
        <w:t>[1</w:t>
      </w:r>
      <w:r w:rsidR="00127A96" w:rsidRPr="009A18DA">
        <w:rPr>
          <w:rFonts w:ascii="Times New Roman" w:eastAsia="Times New Roman" w:hAnsi="Times New Roman" w:cs="Times New Roman"/>
          <w:color w:val="000000"/>
          <w:sz w:val="28"/>
          <w:szCs w:val="28"/>
          <w:lang w:eastAsia="ru-RU"/>
        </w:rPr>
        <w:t>4].</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Інформаційні війни більш помітні, ніж смислові, тому в цьому випадку швидше починають бити на сполох. Смислові війни закриті ореолом естетичної привабливості, тому вони залишаються більш непоміченими.</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Образи, породжувані російською стороною вустами Кисельова або Мамонтова, малюють Україну не тільки як державу, що не відбулася, але й як небезпечну не лише для чужих, але й для св</w:t>
      </w:r>
      <w:r w:rsidR="007D15B2" w:rsidRPr="009A18DA">
        <w:rPr>
          <w:rFonts w:ascii="Times New Roman" w:eastAsia="Times New Roman" w:hAnsi="Times New Roman" w:cs="Times New Roman"/>
          <w:color w:val="000000"/>
          <w:sz w:val="28"/>
          <w:szCs w:val="28"/>
          <w:lang w:eastAsia="ru-RU"/>
        </w:rPr>
        <w:t>оїх власних громадян   </w:t>
      </w:r>
      <w:r w:rsidR="006D2B0A" w:rsidRPr="009A18DA">
        <w:rPr>
          <w:rFonts w:ascii="Times New Roman" w:eastAsia="Times New Roman" w:hAnsi="Times New Roman" w:cs="Times New Roman"/>
          <w:color w:val="000000"/>
          <w:sz w:val="28"/>
          <w:szCs w:val="28"/>
          <w:lang w:eastAsia="ru-RU"/>
        </w:rPr>
        <w:t>[1</w:t>
      </w:r>
      <w:r w:rsidR="007D15B2" w:rsidRPr="009A18DA">
        <w:rPr>
          <w:rFonts w:ascii="Times New Roman" w:eastAsia="Times New Roman" w:hAnsi="Times New Roman" w:cs="Times New Roman"/>
          <w:color w:val="000000"/>
          <w:sz w:val="28"/>
          <w:szCs w:val="28"/>
          <w:lang w:eastAsia="ru-RU"/>
        </w:rPr>
        <w:t>4,</w:t>
      </w:r>
      <w:r w:rsidR="007D15B2" w:rsidRPr="009A18DA">
        <w:rPr>
          <w:rFonts w:ascii="Times New Roman" w:eastAsia="Times New Roman" w:hAnsi="Times New Roman" w:cs="Times New Roman"/>
          <w:color w:val="000000"/>
          <w:sz w:val="28"/>
          <w:szCs w:val="28"/>
          <w:lang w:val="en-US" w:eastAsia="ru-RU"/>
        </w:rPr>
        <w:t> </w:t>
      </w:r>
      <w:r w:rsidRPr="009A18DA">
        <w:rPr>
          <w:rFonts w:ascii="Times New Roman" w:eastAsia="Times New Roman" w:hAnsi="Times New Roman" w:cs="Times New Roman"/>
          <w:color w:val="000000"/>
          <w:sz w:val="28"/>
          <w:szCs w:val="28"/>
          <w:lang w:eastAsia="ru-RU"/>
        </w:rPr>
        <w:t>66]. Досвід ситуації в Криму та на Сході України показав хоч і непряму, але побічну підтримку сепаратистських рухів з боку Росії.</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Інформація, яка несла штучно сконструйовані ідеологеми, зіграла особливу роль у кримській війні, де не було пострілів, але вистрілювала саме інформація. Інформація створювала контекст для майбутніх воєнних дій. Вуличні мітинги повторили модель  Майдану, тільки тепер на н</w:t>
      </w:r>
      <w:r w:rsidR="0051138A" w:rsidRPr="009A18DA">
        <w:rPr>
          <w:rFonts w:ascii="Times New Roman" w:eastAsia="Times New Roman" w:hAnsi="Times New Roman" w:cs="Times New Roman"/>
          <w:color w:val="000000"/>
          <w:sz w:val="28"/>
          <w:szCs w:val="28"/>
          <w:lang w:eastAsia="ru-RU"/>
        </w:rPr>
        <w:t xml:space="preserve">их почала реагувати Росія </w:t>
      </w:r>
      <w:r w:rsidR="006D2B0A" w:rsidRPr="009A18DA">
        <w:rPr>
          <w:rFonts w:ascii="Times New Roman" w:eastAsia="Times New Roman" w:hAnsi="Times New Roman" w:cs="Times New Roman"/>
          <w:color w:val="000000"/>
          <w:sz w:val="28"/>
          <w:szCs w:val="28"/>
          <w:lang w:eastAsia="ru-RU"/>
        </w:rPr>
        <w:t>[1</w:t>
      </w:r>
      <w:r w:rsidR="0051138A" w:rsidRPr="009A18DA">
        <w:rPr>
          <w:rFonts w:ascii="Times New Roman" w:eastAsia="Times New Roman" w:hAnsi="Times New Roman" w:cs="Times New Roman"/>
          <w:color w:val="000000"/>
          <w:sz w:val="28"/>
          <w:szCs w:val="28"/>
          <w:lang w:eastAsia="ru-RU"/>
        </w:rPr>
        <w:t xml:space="preserve">4, </w:t>
      </w:r>
      <w:r w:rsidRPr="009A18DA">
        <w:rPr>
          <w:rFonts w:ascii="Times New Roman" w:eastAsia="Times New Roman" w:hAnsi="Times New Roman" w:cs="Times New Roman"/>
          <w:color w:val="000000"/>
          <w:sz w:val="28"/>
          <w:szCs w:val="28"/>
          <w:lang w:eastAsia="ru-RU"/>
        </w:rPr>
        <w:t xml:space="preserve"> 94].</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Сьогодення тільки підсилює психотравму й аж ніяк не лікує її. На цьому тлі вхід до Криму і виявився потрібним типом доказу відновлення кол</w:t>
      </w:r>
      <w:r w:rsidR="0051138A" w:rsidRPr="009A18DA">
        <w:rPr>
          <w:rFonts w:ascii="Times New Roman" w:eastAsia="Times New Roman" w:hAnsi="Times New Roman" w:cs="Times New Roman"/>
          <w:color w:val="000000"/>
          <w:sz w:val="28"/>
          <w:szCs w:val="28"/>
          <w:lang w:eastAsia="ru-RU"/>
        </w:rPr>
        <w:t xml:space="preserve">ишньої могутності країни </w:t>
      </w:r>
      <w:r w:rsidR="006D2B0A" w:rsidRPr="009A18DA">
        <w:rPr>
          <w:rFonts w:ascii="Times New Roman" w:eastAsia="Times New Roman" w:hAnsi="Times New Roman" w:cs="Times New Roman"/>
          <w:color w:val="000000"/>
          <w:sz w:val="28"/>
          <w:szCs w:val="28"/>
          <w:lang w:eastAsia="ru-RU"/>
        </w:rPr>
        <w:t>[1</w:t>
      </w:r>
      <w:r w:rsidR="0051138A" w:rsidRPr="009A18DA">
        <w:rPr>
          <w:rFonts w:ascii="Times New Roman" w:eastAsia="Times New Roman" w:hAnsi="Times New Roman" w:cs="Times New Roman"/>
          <w:color w:val="000000"/>
          <w:sz w:val="28"/>
          <w:szCs w:val="28"/>
          <w:lang w:eastAsia="ru-RU"/>
        </w:rPr>
        <w:t xml:space="preserve">4, </w:t>
      </w:r>
      <w:r w:rsidRPr="009A18DA">
        <w:rPr>
          <w:rFonts w:ascii="Times New Roman" w:eastAsia="Times New Roman" w:hAnsi="Times New Roman" w:cs="Times New Roman"/>
          <w:color w:val="000000"/>
          <w:sz w:val="28"/>
          <w:szCs w:val="28"/>
          <w:lang w:eastAsia="ru-RU"/>
        </w:rPr>
        <w:t>73].</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Україна знову опинилася в центрі холодної війни. Її територія стала місцем бою сильніших держав світу, які не хотіли поступатися одна одній. Холодна війна ніколи не припинялася: вона лише частково вщухала, набуваючи різних форм. Холодна війна відрізняється від гарячої тим, що: а) має більш довгострокові форми, б) її інструментарій не викликає опору в сьогоднішній точці, оскільки несе трансформ</w:t>
      </w:r>
      <w:r w:rsidR="0051138A" w:rsidRPr="009A18DA">
        <w:rPr>
          <w:rFonts w:ascii="Times New Roman" w:eastAsia="Times New Roman" w:hAnsi="Times New Roman" w:cs="Times New Roman"/>
          <w:color w:val="000000"/>
          <w:sz w:val="28"/>
          <w:szCs w:val="28"/>
          <w:lang w:eastAsia="ru-RU"/>
        </w:rPr>
        <w:t xml:space="preserve">ацію в точці майбутнього </w:t>
      </w:r>
      <w:r w:rsidR="006D2B0A" w:rsidRPr="009A18DA">
        <w:rPr>
          <w:rFonts w:ascii="Times New Roman" w:eastAsia="Times New Roman" w:hAnsi="Times New Roman" w:cs="Times New Roman"/>
          <w:color w:val="000000"/>
          <w:sz w:val="28"/>
          <w:szCs w:val="28"/>
          <w:lang w:eastAsia="ru-RU"/>
        </w:rPr>
        <w:t>[1</w:t>
      </w:r>
      <w:r w:rsidR="0051138A" w:rsidRPr="009A18DA">
        <w:rPr>
          <w:rFonts w:ascii="Times New Roman" w:eastAsia="Times New Roman" w:hAnsi="Times New Roman" w:cs="Times New Roman"/>
          <w:color w:val="000000"/>
          <w:sz w:val="28"/>
          <w:szCs w:val="28"/>
          <w:lang w:eastAsia="ru-RU"/>
        </w:rPr>
        <w:t>4,</w:t>
      </w:r>
      <w:r w:rsidR="007D15B2" w:rsidRPr="009A18DA">
        <w:rPr>
          <w:rFonts w:ascii="Times New Roman" w:eastAsia="Times New Roman" w:hAnsi="Times New Roman" w:cs="Times New Roman"/>
          <w:color w:val="000000"/>
          <w:sz w:val="28"/>
          <w:szCs w:val="28"/>
          <w:lang w:val="en-US" w:eastAsia="ru-RU"/>
        </w:rPr>
        <w:t> </w:t>
      </w:r>
      <w:r w:rsidRPr="009A18DA">
        <w:rPr>
          <w:rFonts w:ascii="Times New Roman" w:eastAsia="Times New Roman" w:hAnsi="Times New Roman" w:cs="Times New Roman"/>
          <w:color w:val="000000"/>
          <w:sz w:val="28"/>
          <w:szCs w:val="28"/>
          <w:lang w:eastAsia="ru-RU"/>
        </w:rPr>
        <w:t>104].</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b/>
          <w:bCs/>
          <w:color w:val="000000"/>
          <w:sz w:val="28"/>
          <w:szCs w:val="28"/>
          <w:lang w:eastAsia="ru-RU"/>
        </w:rPr>
        <w:t>Участь Церкви як соціальної інституції в суспільно-політичних процесах</w:t>
      </w:r>
      <w:r w:rsidRPr="009A18DA">
        <w:rPr>
          <w:rFonts w:ascii="Times New Roman" w:eastAsia="Times New Roman" w:hAnsi="Times New Roman" w:cs="Times New Roman"/>
          <w:color w:val="000000"/>
          <w:sz w:val="28"/>
          <w:szCs w:val="28"/>
          <w:lang w:eastAsia="ru-RU"/>
        </w:rPr>
        <w:t xml:space="preserve"> держави є саме тією проблемою, яка активно обговорювалась у минулому, і яка постала у всій своїй гостроті на початку ХХІ ст. Недооцінка релігійного фактора, що спостерігалась наприкінці ХІХ і майже усе ХХ ст., призвела до величезних конфліктів як у світовому масштабі, так і в житті нашої країни.</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Відокремлення Церкви від держави зовсім не означає те, що церковні діячі відмовились від спроб впливати на суспільство, від можливостей –  у деяких випадках просто необмежених –  формувати переконання віруючих, керувати думками певних, іноді досить великих, спільнот, тим самим впливати на світоглядні позиції, а отже, й на політичні процеси, які відбуваються в суспільстві.</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Проте емоції ніколи не можуть замінити аналізу, але цілком можливо, що саме експресивна неприйнятність</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правил</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 xml:space="preserve">політичної гри і стала підставою для серйозних роздумів і міркувань щодо ролі Церкви в суспільстві. Християнські публіцисти і філософи, як православні, так і греко-католицькі, намагалися вирішити цю проблему, й у вказані часи досить бурхливо обговорювали її у періодиці </w:t>
      </w:r>
      <w:r w:rsidR="006D2B0A" w:rsidRPr="009A18DA">
        <w:rPr>
          <w:rFonts w:ascii="Times New Roman" w:eastAsia="Times New Roman" w:hAnsi="Times New Roman" w:cs="Times New Roman"/>
          <w:color w:val="000000"/>
          <w:sz w:val="28"/>
          <w:szCs w:val="28"/>
          <w:lang w:eastAsia="ru-RU"/>
        </w:rPr>
        <w:t>[1</w:t>
      </w:r>
      <w:r w:rsidRPr="009A18DA">
        <w:rPr>
          <w:rFonts w:ascii="Times New Roman" w:eastAsia="Times New Roman" w:hAnsi="Times New Roman" w:cs="Times New Roman"/>
          <w:color w:val="000000"/>
          <w:sz w:val="28"/>
          <w:szCs w:val="28"/>
          <w:lang w:eastAsia="ru-RU"/>
        </w:rPr>
        <w:t>4].</w:t>
      </w:r>
    </w:p>
    <w:p w:rsidR="00127A96" w:rsidRPr="009A18DA" w:rsidRDefault="00D31A09"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b/>
          <w:bCs/>
          <w:color w:val="000000"/>
          <w:sz w:val="28"/>
          <w:szCs w:val="28"/>
          <w:lang w:val="uk-UA" w:eastAsia="ru-RU"/>
        </w:rPr>
        <w:t xml:space="preserve"> </w:t>
      </w:r>
      <w:r w:rsidR="00C569AC" w:rsidRPr="009A18DA">
        <w:rPr>
          <w:rFonts w:ascii="Times New Roman" w:eastAsia="Times New Roman" w:hAnsi="Times New Roman" w:cs="Times New Roman"/>
          <w:b/>
          <w:bCs/>
          <w:color w:val="000000"/>
          <w:sz w:val="28"/>
          <w:szCs w:val="28"/>
          <w:lang w:val="uk-UA" w:eastAsia="ru-RU"/>
        </w:rPr>
        <w:t>«</w:t>
      </w:r>
      <w:r w:rsidR="00127A96" w:rsidRPr="009A18DA">
        <w:rPr>
          <w:rFonts w:ascii="Times New Roman" w:eastAsia="Times New Roman" w:hAnsi="Times New Roman" w:cs="Times New Roman"/>
          <w:b/>
          <w:bCs/>
          <w:color w:val="000000"/>
          <w:sz w:val="28"/>
          <w:szCs w:val="28"/>
          <w:lang w:eastAsia="ru-RU"/>
        </w:rPr>
        <w:t>Русский мир</w:t>
      </w:r>
      <w:r w:rsidR="003E07A2" w:rsidRPr="009A18DA">
        <w:rPr>
          <w:rFonts w:ascii="Times New Roman" w:eastAsia="Times New Roman" w:hAnsi="Times New Roman" w:cs="Times New Roman"/>
          <w:b/>
          <w:bCs/>
          <w:color w:val="000000"/>
          <w:sz w:val="28"/>
          <w:szCs w:val="28"/>
          <w:lang w:eastAsia="ru-RU"/>
        </w:rPr>
        <w:t xml:space="preserve">» </w:t>
      </w:r>
      <w:r w:rsidR="00127A96" w:rsidRPr="009A18DA">
        <w:rPr>
          <w:rFonts w:ascii="Times New Roman" w:eastAsia="Times New Roman" w:hAnsi="Times New Roman" w:cs="Times New Roman"/>
          <w:b/>
          <w:bCs/>
          <w:color w:val="000000"/>
          <w:sz w:val="28"/>
          <w:szCs w:val="28"/>
          <w:lang w:eastAsia="ru-RU"/>
        </w:rPr>
        <w:t>та</w:t>
      </w:r>
      <w:r w:rsidR="003E07A2" w:rsidRPr="009A18DA">
        <w:rPr>
          <w:rFonts w:ascii="Times New Roman" w:eastAsia="Times New Roman" w:hAnsi="Times New Roman" w:cs="Times New Roman"/>
          <w:b/>
          <w:bCs/>
          <w:color w:val="000000"/>
          <w:sz w:val="28"/>
          <w:szCs w:val="28"/>
          <w:lang w:eastAsia="ru-RU"/>
        </w:rPr>
        <w:t xml:space="preserve"> «</w:t>
      </w:r>
      <w:r w:rsidR="00127A96" w:rsidRPr="009A18DA">
        <w:rPr>
          <w:rFonts w:ascii="Times New Roman" w:eastAsia="Times New Roman" w:hAnsi="Times New Roman" w:cs="Times New Roman"/>
          <w:b/>
          <w:bCs/>
          <w:color w:val="000000"/>
          <w:sz w:val="28"/>
          <w:szCs w:val="28"/>
          <w:lang w:eastAsia="ru-RU"/>
        </w:rPr>
        <w:t>боротьба за православ’я</w:t>
      </w:r>
      <w:r w:rsidR="00C569AC" w:rsidRPr="009A18DA">
        <w:rPr>
          <w:rFonts w:ascii="Times New Roman" w:eastAsia="Times New Roman" w:hAnsi="Times New Roman" w:cs="Times New Roman"/>
          <w:b/>
          <w:bCs/>
          <w:color w:val="000000"/>
          <w:sz w:val="28"/>
          <w:szCs w:val="28"/>
          <w:lang w:eastAsia="ru-RU"/>
        </w:rPr>
        <w:t>»</w:t>
      </w:r>
      <w:r w:rsidR="00C569AC" w:rsidRPr="009A18DA">
        <w:rPr>
          <w:rFonts w:ascii="Times New Roman" w:eastAsia="Times New Roman" w:hAnsi="Times New Roman" w:cs="Times New Roman"/>
          <w:b/>
          <w:bCs/>
          <w:color w:val="000000"/>
          <w:sz w:val="28"/>
          <w:szCs w:val="28"/>
          <w:lang w:val="uk-UA" w:eastAsia="ru-RU"/>
        </w:rPr>
        <w:t>.</w:t>
      </w:r>
      <w:r w:rsidR="00127A96" w:rsidRPr="009A18DA">
        <w:rPr>
          <w:rFonts w:ascii="Times New Roman" w:eastAsia="Times New Roman" w:hAnsi="Times New Roman" w:cs="Times New Roman"/>
          <w:b/>
          <w:bCs/>
          <w:color w:val="000000"/>
          <w:sz w:val="28"/>
          <w:szCs w:val="28"/>
          <w:lang w:eastAsia="ru-RU"/>
        </w:rPr>
        <w:t xml:space="preserve"> </w:t>
      </w:r>
      <w:r w:rsidR="00127A96" w:rsidRPr="009A18DA">
        <w:rPr>
          <w:rFonts w:ascii="Times New Roman" w:eastAsia="Times New Roman" w:hAnsi="Times New Roman" w:cs="Times New Roman"/>
          <w:color w:val="000000"/>
          <w:sz w:val="28"/>
          <w:szCs w:val="28"/>
          <w:lang w:eastAsia="ru-RU"/>
        </w:rPr>
        <w:t xml:space="preserve">Смисли не є нейтральними один щодо одного, оскільки можуть бути пов'язані з різними картинами світу або різними інтерпретаціями ситуації, які своєю чергою виводять на різні картини світу. Виникає конфлікт смислів, який не тільки не може бути вирішений мирним шляхом, але й часто переходить із віртуального чи інформаційного в фізичний конфлікт. </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Основною зброєю смислової війни є смисли та образи, які містяться в штучно створених ідеологемах. Вони діють неймовірно точно та ефективно, адже по суті не несуть в собі інформації, яку можна перевірити або проаналізувати. Ці ідеологеми містять певні смислові коди, що вбудовуються в картину світу аудиторії та змінюють її на таку, що потрібна нападникові. Наступними такими дослідженими ідеологемами є поняття, що створюють ідеологію</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русского мира</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який містить у собі досить конфронтаційні та суперечливі смисли. Ми проаналізували ряд матеріалів, які були побудовані за певними шаблонними схемами, основою яких стали вказані ідеологеми.</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Поняття</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русский мир</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 xml:space="preserve">багатозначне, так само як і смисли, вкладені в нього. Однак у сучасному суспільно-політичному дискурсі, орієнтованому на офіційну Москву, під ним здебільшого розуміють певну аудиторію людей, пов’язану з Росією мовно-культурною традицією, православною вірою, ґенезою історичної пам’яті та лояльно налаштовану до російської держави та її керівництва. </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Досить часто російський істеблішмент послуговується концептами</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Свята Русь</w:t>
      </w:r>
      <w:r w:rsidR="003E07A2" w:rsidRPr="009A18DA">
        <w:rPr>
          <w:rFonts w:ascii="Times New Roman" w:eastAsia="Times New Roman" w:hAnsi="Times New Roman" w:cs="Times New Roman"/>
          <w:color w:val="000000"/>
          <w:sz w:val="28"/>
          <w:szCs w:val="28"/>
          <w:lang w:eastAsia="ru-RU"/>
        </w:rPr>
        <w:t>»</w:t>
      </w:r>
      <w:r w:rsidR="00C569AC" w:rsidRPr="009A18DA">
        <w:rPr>
          <w:rFonts w:ascii="Times New Roman" w:eastAsia="Times New Roman" w:hAnsi="Times New Roman" w:cs="Times New Roman"/>
          <w:color w:val="000000"/>
          <w:sz w:val="28"/>
          <w:szCs w:val="28"/>
          <w:lang w:val="uk-UA" w:eastAsia="ru-RU"/>
        </w:rPr>
        <w:t>,</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східно-православна цивілізація</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семантично співзвучними поняттю</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русский мир</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 xml:space="preserve">  Але очевидно, що  в це поняття вкладено перш за все культурні та релігійні смисли, що вказують на курс Російської Федерації  на ідеали, що є основою православної віри.</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У такий спосіб</w:t>
      </w:r>
      <w:r w:rsidR="00D31A09"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 xml:space="preserve"> Росія доводить принципову значущість інструментів</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м’якої сили</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пов’язаних з нав’язуванням вигідних смислів певними сталими ідеологемами, у контексті досягнення власних геополітичних інтересів.</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 xml:space="preserve">Зміцнюючи свою авторитарну владу, російський лідер перешкоджав проникненню західних цінностей і підтримував російське православ'я, вважаючи його духовною опорою, яка необхідна для підтримки централізованої влади. </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Інформаційний натиск у смисловій війні, яка ведеться владою РФ проти України, має на меті побудову</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русского мира</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одним із складників якого є православ’я в тому його сенсі, який пропонується, а точніше пропагується, ідеологами Кремля. Ідеї</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русского мира</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поширюються різними видами медіа, які виконують не лише інформативні, а й пропагандистські функції.</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Детальний аналіз контенту російських та проросійських медіа, що поширюють такий контент, дозволяє зробити висновок, що певна часина публікацій має побудоване на ідеологемах пропагандистське навантаження,  яке безпосередньо спрямоване проти української ідентичності, державності та суверенності.</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Аудиторії газет і сайтів, які класифікуються як релігійні, або тi, що поширюють повідомлення церковно-релiгiйного характеру, пропонують боятись не гріха, гніву Господа або пекельних мук і навіть не представників інших релігій, а впливу Заходу, США, УПЦ КП, католиків і греко-католиків, нарешті, українських військ та всього, що пов’язане з Україною.</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Всі ці категорії трактуються як загроза</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русского мира</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тобто створюють ідеологему про так звану</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загрозу православ’ю</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яке є основою цілісності Росії. Тобто, не вороги влади Російської Федерацiї, і навіть РПЦ, а саме православ’я як світової релігії. Світ у таких матерiалах поділяється на</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ворогів і друзів</w:t>
      </w:r>
      <w:r w:rsidR="003E07A2" w:rsidRPr="009A18DA">
        <w:rPr>
          <w:rFonts w:ascii="Times New Roman" w:eastAsia="Times New Roman" w:hAnsi="Times New Roman" w:cs="Times New Roman"/>
          <w:color w:val="000000"/>
          <w:sz w:val="28"/>
          <w:szCs w:val="28"/>
          <w:lang w:eastAsia="ru-RU"/>
        </w:rPr>
        <w:t>»</w:t>
      </w:r>
      <w:r w:rsidR="00C569AC" w:rsidRPr="009A18DA">
        <w:rPr>
          <w:rFonts w:ascii="Times New Roman" w:eastAsia="Times New Roman" w:hAnsi="Times New Roman" w:cs="Times New Roman"/>
          <w:color w:val="000000"/>
          <w:sz w:val="28"/>
          <w:szCs w:val="28"/>
          <w:lang w:val="uk-UA" w:eastAsia="ru-RU"/>
        </w:rPr>
        <w:t>,</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чорне і біле</w:t>
      </w:r>
      <w:r w:rsidR="003E07A2" w:rsidRPr="009A18DA">
        <w:rPr>
          <w:rFonts w:ascii="Times New Roman" w:eastAsia="Times New Roman" w:hAnsi="Times New Roman" w:cs="Times New Roman"/>
          <w:color w:val="000000"/>
          <w:sz w:val="28"/>
          <w:szCs w:val="28"/>
          <w:lang w:eastAsia="ru-RU"/>
        </w:rPr>
        <w:t>»</w:t>
      </w:r>
      <w:r w:rsidR="00C569AC" w:rsidRPr="009A18DA">
        <w:rPr>
          <w:rFonts w:ascii="Times New Roman" w:eastAsia="Times New Roman" w:hAnsi="Times New Roman" w:cs="Times New Roman"/>
          <w:color w:val="000000"/>
          <w:sz w:val="28"/>
          <w:szCs w:val="28"/>
          <w:lang w:val="uk-UA" w:eastAsia="ru-RU"/>
        </w:rPr>
        <w:t>,</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православні та всі інші сектанти</w:t>
      </w:r>
      <w:r w:rsidR="003E07A2" w:rsidRPr="009A18DA">
        <w:rPr>
          <w:rFonts w:ascii="Times New Roman" w:eastAsia="Times New Roman" w:hAnsi="Times New Roman" w:cs="Times New Roman"/>
          <w:color w:val="000000"/>
          <w:sz w:val="28"/>
          <w:szCs w:val="28"/>
          <w:lang w:eastAsia="ru-RU"/>
        </w:rPr>
        <w:t>»</w:t>
      </w:r>
      <w:r w:rsidR="00C569AC" w:rsidRPr="009A18DA">
        <w:rPr>
          <w:rFonts w:ascii="Times New Roman" w:eastAsia="Times New Roman" w:hAnsi="Times New Roman" w:cs="Times New Roman"/>
          <w:color w:val="000000"/>
          <w:sz w:val="28"/>
          <w:szCs w:val="28"/>
          <w:lang w:val="uk-UA" w:eastAsia="ru-RU"/>
        </w:rPr>
        <w:t>,</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Свята Росія та всi iншi</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 xml:space="preserve"> Тобто, політичне протистояння трактується як боротьба добра зі злом, а не як конфлікт владних і економічних інтересів.</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Православна тематика і відповідна лексика в проаналізованій періодиці слугують не християнському просвітництву, місіонерській практиці і релігійному вихованню аудиторії, як це має бути властиво церковним ЗМІ, а пропаганді геополітичної концепції</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русского мира</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яка, в свою чергу, є складником політики влади РФ.</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Лідери так званої</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Донецької народної республіки</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гучно заявляють про свої духовні переваги. Як приклад можна згадати, як на Донбасі з'явилася очолювана Гіркиним</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Руська православна армія</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яка заклала принципи політики</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ДНР</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 xml:space="preserve">у сфері релігії. </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Уже пізніше</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глава ДНР</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Олександр Захарченко вирішив вигнати з підконтрольних йому територій усіх представників кількох релігійних течій, так як вони не вписуються в парадигму будівництва у себе</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русского мира</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та виклав ці принципи, уклавши їх у дуже просту схему, яку поширила більшість пропагандистських ЗМІ:</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Я православний, ходжу в церкву, для мене єдина церква Московського патріархату. Як глава</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держави</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визнаю чотири основні конфесії, які мають бути на цій землі. Це православ'я, римо-католицизм, мусульманство й іудаїзм</w:t>
      </w:r>
      <w:r w:rsidR="003E07A2" w:rsidRPr="009A18DA">
        <w:rPr>
          <w:rFonts w:ascii="Times New Roman" w:eastAsia="Times New Roman" w:hAnsi="Times New Roman" w:cs="Times New Roman"/>
          <w:color w:val="000000"/>
          <w:sz w:val="28"/>
          <w:szCs w:val="28"/>
          <w:lang w:eastAsia="ru-RU"/>
        </w:rPr>
        <w:t xml:space="preserve">» </w:t>
      </w:r>
      <w:r w:rsidR="006D2B0A" w:rsidRPr="009A18DA">
        <w:rPr>
          <w:rFonts w:ascii="Times New Roman" w:eastAsia="Times New Roman" w:hAnsi="Times New Roman" w:cs="Times New Roman"/>
          <w:color w:val="000000"/>
          <w:sz w:val="28"/>
          <w:szCs w:val="28"/>
          <w:lang w:eastAsia="ru-RU"/>
        </w:rPr>
        <w:t>[</w:t>
      </w:r>
      <w:r w:rsidR="006D2B0A" w:rsidRPr="009A18DA">
        <w:rPr>
          <w:rFonts w:ascii="Times New Roman" w:eastAsia="Times New Roman" w:hAnsi="Times New Roman" w:cs="Times New Roman"/>
          <w:color w:val="000000"/>
          <w:sz w:val="28"/>
          <w:szCs w:val="28"/>
          <w:lang w:val="uk-UA" w:eastAsia="ru-RU"/>
        </w:rPr>
        <w:t>8</w:t>
      </w:r>
      <w:r w:rsidRPr="009A18DA">
        <w:rPr>
          <w:rFonts w:ascii="Times New Roman" w:eastAsia="Times New Roman" w:hAnsi="Times New Roman" w:cs="Times New Roman"/>
          <w:color w:val="000000"/>
          <w:sz w:val="28"/>
          <w:szCs w:val="28"/>
          <w:lang w:eastAsia="ru-RU"/>
        </w:rPr>
        <w:t xml:space="preserve">]. </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При цьому Захарченко пригрозив боротися із сектантством, до якого він відніс усі християнські релігії, що не підпадають під формулу</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Московський патріархат</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 xml:space="preserve"> А це й Київський патріархат, і Українська автокефальна православна церква, і Греко-католицька церква, тисячі прихильників яких проживають на сході країни [5].</w:t>
      </w:r>
    </w:p>
    <w:p w:rsidR="00127A96" w:rsidRPr="009A18DA" w:rsidRDefault="00127A96" w:rsidP="009A18DA">
      <w:pPr>
        <w:spacing w:after="0" w:line="360" w:lineRule="auto"/>
        <w:ind w:firstLine="709"/>
        <w:jc w:val="both"/>
        <w:rPr>
          <w:rFonts w:ascii="Times New Roman" w:eastAsia="Times New Roman" w:hAnsi="Times New Roman" w:cs="Times New Roman"/>
          <w:b/>
          <w:sz w:val="28"/>
          <w:szCs w:val="28"/>
          <w:lang w:eastAsia="ru-RU"/>
        </w:rPr>
      </w:pPr>
      <w:r w:rsidRPr="009A18DA">
        <w:rPr>
          <w:rFonts w:ascii="Times New Roman" w:eastAsia="Times New Roman" w:hAnsi="Times New Roman" w:cs="Times New Roman"/>
          <w:color w:val="000000"/>
          <w:sz w:val="28"/>
          <w:szCs w:val="28"/>
          <w:lang w:eastAsia="ru-RU"/>
        </w:rPr>
        <w:t>Колишній радник міністра оборони ДНР з інформаційної політики в серпні 2014 року в своєму інтерв'ю заявив:</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З української сторони православних немає взагалі, тому що ні одна воцерковлена православна людина не піде воювати проти Новоросії, тому що знає, що єдність Святої Русі на те воля Божа. Всі святі, які говорили на цю тему, одностайні в тому, що Свята Русь повинна бути єдина. А ось укро-фашисти якраз і є сепаратистами і хочуть відколоти Новоросію від Святої Русі і приєднати її до загниваючому войовничому Заходу. Тому церковних людей з українського боку немає взагалі. У каральних батальйонах в основному уніати, розкольники, неоязичники і сектанти. Серед армійських солдатів багато людей, формально хрещених в Українській Православній Церкві Московського Патріархату, але не знають навіть азів православного віровчення, Символу віри</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[4].</w:t>
      </w:r>
      <w:r w:rsidRPr="009A18DA">
        <w:rPr>
          <w:rFonts w:ascii="Times New Roman" w:eastAsia="Times New Roman" w:hAnsi="Times New Roman" w:cs="Times New Roman"/>
          <w:b/>
          <w:color w:val="000000"/>
          <w:sz w:val="28"/>
          <w:szCs w:val="28"/>
          <w:lang w:eastAsia="ru-RU"/>
        </w:rPr>
        <w:t xml:space="preserve"> </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b/>
          <w:color w:val="000000"/>
          <w:sz w:val="28"/>
          <w:szCs w:val="28"/>
          <w:lang w:eastAsia="ru-RU"/>
        </w:rPr>
        <w:t>Роль протистояння УПЦ МП та УПЦ КП у розпалюванні ворожнечі між Україною та РФ</w:t>
      </w:r>
      <w:r w:rsidR="006D2B0A" w:rsidRPr="009A18DA">
        <w:rPr>
          <w:rFonts w:ascii="Times New Roman" w:eastAsia="Times New Roman" w:hAnsi="Times New Roman" w:cs="Times New Roman"/>
          <w:b/>
          <w:sz w:val="28"/>
          <w:szCs w:val="28"/>
          <w:lang w:val="uk-UA" w:eastAsia="ru-RU"/>
        </w:rPr>
        <w:t>.</w:t>
      </w:r>
      <w:r w:rsidR="006D2B0A" w:rsidRPr="009A18DA">
        <w:rPr>
          <w:rFonts w:ascii="Times New Roman" w:eastAsia="Times New Roman" w:hAnsi="Times New Roman" w:cs="Times New Roman"/>
          <w:sz w:val="28"/>
          <w:szCs w:val="28"/>
          <w:lang w:val="uk-UA" w:eastAsia="ru-RU"/>
        </w:rPr>
        <w:t xml:space="preserve"> </w:t>
      </w:r>
      <w:r w:rsidRPr="009A18DA">
        <w:rPr>
          <w:rFonts w:ascii="Times New Roman" w:eastAsia="Times New Roman" w:hAnsi="Times New Roman" w:cs="Times New Roman"/>
          <w:color w:val="000000"/>
          <w:sz w:val="28"/>
          <w:szCs w:val="28"/>
          <w:lang w:eastAsia="ru-RU"/>
        </w:rPr>
        <w:t>Релігія далеко не завжди є джерелом моральних чеснот та основою духовного життя людської спільноти. Включення конфесійного чинника в глобальну політику перетворює його на серйозне джерело протистояння. Значна кількість конфліктів у світі має релігійне підґрунтя або ж релігійний складник присутній в них у той чи інший спосіб. Винятку не становить і ситуація, яка виникла між представниками УПЦ МП  и УПЦ КП у сучасній Україні.</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Вітчизняна конфесійна структура містить ряд відкритих загроз національним інтересам. Ключова з них –  діяльність Української православної церкви Московського патріархату. Попри власну гучну назву, ця церковна інституція пов’язана з Україною хіба що географічною локалізацією. За своєю духовною орієнтацією та функціональністю УПЦ МП  –  невід’ємний складник Російської православної церкви. Означений факт має документальне підтвердження. Зокрема, статут УПЦ МП вказує, що</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Українська православна церква з’єднана з Помісними Православними Церквами через Руську Православну Церкву</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[5].</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У свою чергу аналогічний документ РПЦ розглядає українські терени як канонічну територію Московського патріархату. Більшість одіозних, антиукраїнськи налаштованих представників єпископату УПЦ (МП) входять до складу Міжсоборної присутності –  дорадчого органу РПЦ, який покликаний допомагати патріарху Кирилу та його оточенню реалізовувати церковну політику, зокрема щодо</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русского мира</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 xml:space="preserve"> Голова УПЦ МП є постійним членом Священного синоду РПЦ та бере активну участь у роботі Архієрейської наради Московського патріархату.</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Принципово наголосити на тому, що УПЦ МП не просто структурний підрозділ РПЦ. РПЦ використовує УПЦ МП як один із впливових каналів російської пропаганди в українському суспільстві, популяризатора ідеологем</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русского мира</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в Україні та провідника сепаратизму. УПЦ МП, за винятком деяких священників та архієреїв не засвідчила солідарність з Українським народом, не продемонструвала патріотичну позицію.</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Українці не почули від керівництва УПЦ МП жодного осуду на адресу Росії через окупацію українських територій. Понад те, верхівка промосковської церкви виявляє неабияку лояльність до політики агресора, фактично підтримала окупацію й анексію Криму Російською Федерацією.</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Офіційні свідчення речників УПЦ МП стосовно поточної ситуації в країні далекі від об’єктивності. У своїх звернення шляхом ЗМІ вони називають масштабне воєнне вторгнення сусідньої держави на Донеччину та Луганщину</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братовбивчим протистоянням</w:t>
      </w:r>
      <w:r w:rsidR="003E07A2" w:rsidRPr="009A18DA">
        <w:rPr>
          <w:rFonts w:ascii="Times New Roman" w:eastAsia="Times New Roman" w:hAnsi="Times New Roman" w:cs="Times New Roman"/>
          <w:color w:val="000000"/>
          <w:sz w:val="28"/>
          <w:szCs w:val="28"/>
          <w:lang w:eastAsia="ru-RU"/>
        </w:rPr>
        <w:t>» «</w:t>
      </w:r>
      <w:r w:rsidRPr="009A18DA">
        <w:rPr>
          <w:rFonts w:ascii="Times New Roman" w:eastAsia="Times New Roman" w:hAnsi="Times New Roman" w:cs="Times New Roman"/>
          <w:color w:val="000000"/>
          <w:sz w:val="28"/>
          <w:szCs w:val="28"/>
          <w:lang w:eastAsia="ru-RU"/>
        </w:rPr>
        <w:t>громадянським конфліктом</w:t>
      </w:r>
      <w:r w:rsidR="003E07A2" w:rsidRPr="009A18DA">
        <w:rPr>
          <w:rFonts w:ascii="Times New Roman" w:eastAsia="Times New Roman" w:hAnsi="Times New Roman" w:cs="Times New Roman"/>
          <w:color w:val="000000"/>
          <w:sz w:val="28"/>
          <w:szCs w:val="28"/>
          <w:lang w:eastAsia="ru-RU"/>
        </w:rPr>
        <w:t>» «</w:t>
      </w:r>
      <w:r w:rsidRPr="009A18DA">
        <w:rPr>
          <w:rFonts w:ascii="Times New Roman" w:eastAsia="Times New Roman" w:hAnsi="Times New Roman" w:cs="Times New Roman"/>
          <w:color w:val="000000"/>
          <w:sz w:val="28"/>
          <w:szCs w:val="28"/>
          <w:lang w:eastAsia="ru-RU"/>
        </w:rPr>
        <w:t>розбратом та ворожнечею</w:t>
      </w:r>
      <w:r w:rsidR="003E07A2" w:rsidRPr="009A18DA">
        <w:rPr>
          <w:rFonts w:ascii="Times New Roman" w:eastAsia="Times New Roman" w:hAnsi="Times New Roman" w:cs="Times New Roman"/>
          <w:color w:val="000000"/>
          <w:sz w:val="28"/>
          <w:szCs w:val="28"/>
          <w:lang w:eastAsia="ru-RU"/>
        </w:rPr>
        <w:t>» «</w:t>
      </w:r>
      <w:r w:rsidRPr="009A18DA">
        <w:rPr>
          <w:rFonts w:ascii="Times New Roman" w:eastAsia="Times New Roman" w:hAnsi="Times New Roman" w:cs="Times New Roman"/>
          <w:color w:val="000000"/>
          <w:sz w:val="28"/>
          <w:szCs w:val="28"/>
          <w:lang w:eastAsia="ru-RU"/>
        </w:rPr>
        <w:t>зіткненням інтересів Заходу та Сходу</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та активно пропагують такі ідеологеми [7].</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Більш того, голова РПЦ Патріарх Кирил заявив, що</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Церква зберігала і зберігає консолідуючу роль в країнах колишнього СРСР і прагне відповідно до слів Святого Письма, про</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мир зі всіма</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за допомогою доступних засобів до об'єднання суспільства, збереження духовних, культурних та людських зв'язків з метою облаштування церковного і суспільного життя</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 xml:space="preserve"> Тобто сам голова РПЦ говорить про те, що дії Росії, а також РПЦ, спрямовані на консолідацію громадян та</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мир зі всіма</w:t>
      </w:r>
      <w:r w:rsidR="003E07A2" w:rsidRPr="009A18DA">
        <w:rPr>
          <w:rFonts w:ascii="Times New Roman" w:eastAsia="Times New Roman" w:hAnsi="Times New Roman" w:cs="Times New Roman"/>
          <w:color w:val="000000"/>
          <w:sz w:val="28"/>
          <w:szCs w:val="28"/>
          <w:lang w:eastAsia="ru-RU"/>
        </w:rPr>
        <w:t xml:space="preserve">» </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За словами патріарха Кирила, що поширили ЗМІ, це значення РПЦ особливо проявилося в миротворчій місії в момент громадянського протистояння в 1993 році, при збройних конфліктах на пострадянському просторі, а також в умовах</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міжусобного протистояння на Україні в другому десятилітті XXI століття</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 xml:space="preserve"> Тобто, у словах патріарха РПЦ прослідковуємо ідеологему, яка визначає події в Україні, як</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міжусобне протистояння</w:t>
      </w:r>
      <w:r w:rsidR="003E07A2" w:rsidRPr="009A18DA">
        <w:rPr>
          <w:rFonts w:ascii="Times New Roman" w:eastAsia="Times New Roman" w:hAnsi="Times New Roman" w:cs="Times New Roman"/>
          <w:color w:val="000000"/>
          <w:sz w:val="28"/>
          <w:szCs w:val="28"/>
          <w:lang w:eastAsia="ru-RU"/>
        </w:rPr>
        <w:t xml:space="preserve">» </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b/>
          <w:bCs/>
          <w:color w:val="000000"/>
          <w:sz w:val="28"/>
          <w:szCs w:val="28"/>
          <w:lang w:eastAsia="ru-RU"/>
        </w:rPr>
        <w:t xml:space="preserve">Результати дослідження. </w:t>
      </w:r>
      <w:r w:rsidRPr="009A18DA">
        <w:rPr>
          <w:rFonts w:ascii="Times New Roman" w:eastAsia="Times New Roman" w:hAnsi="Times New Roman" w:cs="Times New Roman"/>
          <w:color w:val="000000"/>
          <w:sz w:val="28"/>
          <w:szCs w:val="28"/>
          <w:lang w:eastAsia="ru-RU"/>
        </w:rPr>
        <w:t>Для своєї аудиторії Росія, використовуючи ідеологеми концепції</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русского мира</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активно говорить про порятунок православних українських громадян від наступу</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маргінальних груп</w:t>
      </w:r>
      <w:r w:rsidR="003E07A2" w:rsidRPr="009A18DA">
        <w:rPr>
          <w:rFonts w:ascii="Times New Roman" w:eastAsia="Times New Roman" w:hAnsi="Times New Roman" w:cs="Times New Roman"/>
          <w:color w:val="000000"/>
          <w:sz w:val="28"/>
          <w:szCs w:val="28"/>
          <w:lang w:eastAsia="ru-RU"/>
        </w:rPr>
        <w:t>»  «</w:t>
      </w:r>
      <w:r w:rsidRPr="009A18DA">
        <w:rPr>
          <w:rFonts w:ascii="Times New Roman" w:eastAsia="Times New Roman" w:hAnsi="Times New Roman" w:cs="Times New Roman"/>
          <w:color w:val="000000"/>
          <w:sz w:val="28"/>
          <w:szCs w:val="28"/>
          <w:lang w:eastAsia="ru-RU"/>
        </w:rPr>
        <w:t>націоналістів</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які несуть загрозу як православним українцям так  і всьому православ'ю загалом.</w:t>
      </w:r>
      <w:r w:rsidR="00D31A09" w:rsidRPr="009A18DA">
        <w:rPr>
          <w:rFonts w:ascii="Times New Roman" w:eastAsia="Times New Roman" w:hAnsi="Times New Roman" w:cs="Times New Roman"/>
          <w:color w:val="000000"/>
          <w:sz w:val="28"/>
          <w:szCs w:val="28"/>
          <w:lang w:eastAsia="ru-RU"/>
        </w:rPr>
        <w:t xml:space="preserve"> </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b/>
          <w:bCs/>
          <w:color w:val="000000"/>
          <w:sz w:val="28"/>
          <w:szCs w:val="28"/>
          <w:lang w:eastAsia="ru-RU"/>
        </w:rPr>
        <w:t xml:space="preserve">Висновки. </w:t>
      </w:r>
      <w:r w:rsidRPr="009A18DA">
        <w:rPr>
          <w:rFonts w:ascii="Times New Roman" w:eastAsia="Times New Roman" w:hAnsi="Times New Roman" w:cs="Times New Roman"/>
          <w:color w:val="000000"/>
          <w:sz w:val="28"/>
          <w:szCs w:val="28"/>
          <w:lang w:eastAsia="ru-RU"/>
        </w:rPr>
        <w:t>Російсько-українська смислова війна реалізувалася в постійний реінтерпретації подій з підміною понять і смислів збоку нападника в інформаційній війні і заміною їх власними, коли з двох альтернативних джерел для опису обирається те, яке більше відповідає запланованим цілям війни.</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Суттєвим моментом смислової війни є той, коли</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запалюються</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смисли-образи. Фактично образи керують нами, а не ми ними. Смислову війну просувають образи. Образ вмикає світ емоцій, де немає місця раціональним міркуванням. Образ –  це символ, переведений в емоційну площину. Загальні смисли, які до цього об’єднували народи, а тепер працюють на роз’єднання України і Росії.</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 xml:space="preserve">Воєнні дії створюють лише фон для більш масштабної війни в людському розумі. Смислова війна стала здобутком нового часу саме тому, що багато потрібних для неї завдань можна виконати за рахунок інформаційного компонента. Що сильнішим стає розвиток інформаційного компонента, то легшим буде виконання цих завдань. </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Проаналізувавши вплив інформації  та визначивши особливості повідомлень церковно-релігійного характеру в міжнародних відносинах, у внутрішній і зовнішній політиці РФ, ми зробили висновок, що загалом смислова війна, яка сьогодні розгортається на наших очах, не має чітких аналогів в історії. У ній з російського боку діяли військові без розпізнавальних знаків, але зі зброєю, а з українського –  хоч і з розпізнавальними знаками, але без зброї.</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Ці характеристики якраз і виводять нас на відмінність смислових війн та інформаційних. Смислова війна змінює всю модель світу, інформаційна –  лише якийсь малий її сегмент. Смислова війна працює з усім населенням, інформаційна –   з якимсь її малим сегментом. Смислова війна розрахована на довготривалий період, інформаційна зацікавлена в моментальному результаті. Інформаційна війна зберігає наявні механізми мислення, смислова</w:t>
      </w:r>
      <w:r w:rsidR="007D15B2" w:rsidRPr="009A18DA">
        <w:rPr>
          <w:rFonts w:ascii="Times New Roman" w:eastAsia="Times New Roman" w:hAnsi="Times New Roman" w:cs="Times New Roman"/>
          <w:color w:val="000000"/>
          <w:sz w:val="28"/>
          <w:szCs w:val="28"/>
          <w:lang w:val="en-US" w:eastAsia="ru-RU"/>
        </w:rPr>
        <w:t> </w:t>
      </w:r>
      <w:r w:rsidRPr="009A18DA">
        <w:rPr>
          <w:rFonts w:ascii="Times New Roman" w:eastAsia="Times New Roman" w:hAnsi="Times New Roman" w:cs="Times New Roman"/>
          <w:color w:val="000000"/>
          <w:sz w:val="28"/>
          <w:szCs w:val="28"/>
          <w:lang w:eastAsia="ru-RU"/>
        </w:rPr>
        <w:t>–  намагається вибудувати нові.</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Цілі смислової війни, як і війни інформаційної, завжди перебувають не в інформаційному або віртуальному просторі, а в фізичному просторі. Смислова війна спочатку перемагає уми й тільки потім території. Смисли –  це закодовані ритуали, що задають поведінку.</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Провокований в українському суспільстві релігійний конфлікт між УПЦ та УПЦ КП розігрується за традиційним сценарієм ведення інформаційних війн, а саме –  внесенні у суспільну та індивідуальну свідомість ворожих, шкідливих ідей та поглядів, дезінформації та дезорієнтації суспільства, маніпулювання ідеологічними схемами свої – чужі, руйнування суспільних переконань задля реалізації кінцевої мети –   послабити моральні і матеріальні сили супротивника та посилити власні.</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При аналізі досліджуваних матеріалів, які містили повідомлення церковно-релігійного характеру, нами було виявлено ряд  ідеологем, які належать до концепції так званого</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русского мира</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 xml:space="preserve"> Такі стійкі смислові образи, що вкладені в ці ідеологеми, як-то</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гоніння православних в Україні</w:t>
      </w:r>
      <w:r w:rsidR="003E07A2" w:rsidRPr="009A18DA">
        <w:rPr>
          <w:rFonts w:ascii="Times New Roman" w:eastAsia="Times New Roman" w:hAnsi="Times New Roman" w:cs="Times New Roman"/>
          <w:color w:val="000000"/>
          <w:sz w:val="28"/>
          <w:szCs w:val="28"/>
          <w:lang w:eastAsia="ru-RU"/>
        </w:rPr>
        <w:t>»</w:t>
      </w:r>
      <w:r w:rsidR="000047C7" w:rsidRPr="009A18DA">
        <w:rPr>
          <w:rFonts w:ascii="Times New Roman" w:eastAsia="Times New Roman" w:hAnsi="Times New Roman" w:cs="Times New Roman"/>
          <w:color w:val="000000"/>
          <w:sz w:val="28"/>
          <w:szCs w:val="28"/>
          <w:lang w:eastAsia="ru-RU"/>
        </w:rPr>
        <w:t>,</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маргінальні групи в УПЦ КП</w:t>
      </w:r>
      <w:r w:rsidR="003E07A2" w:rsidRPr="009A18DA">
        <w:rPr>
          <w:rFonts w:ascii="Times New Roman" w:eastAsia="Times New Roman" w:hAnsi="Times New Roman" w:cs="Times New Roman"/>
          <w:color w:val="000000"/>
          <w:sz w:val="28"/>
          <w:szCs w:val="28"/>
          <w:lang w:eastAsia="ru-RU"/>
        </w:rPr>
        <w:t>»</w:t>
      </w:r>
      <w:r w:rsidR="000047C7" w:rsidRPr="009A18DA">
        <w:rPr>
          <w:rFonts w:ascii="Times New Roman" w:eastAsia="Times New Roman" w:hAnsi="Times New Roman" w:cs="Times New Roman"/>
          <w:color w:val="000000"/>
          <w:sz w:val="28"/>
          <w:szCs w:val="28"/>
          <w:lang w:eastAsia="ru-RU"/>
        </w:rPr>
        <w:t>,</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переслідування православних</w:t>
      </w:r>
      <w:r w:rsidR="003E07A2" w:rsidRPr="009A18DA">
        <w:rPr>
          <w:rFonts w:ascii="Times New Roman" w:eastAsia="Times New Roman" w:hAnsi="Times New Roman" w:cs="Times New Roman"/>
          <w:color w:val="000000"/>
          <w:sz w:val="28"/>
          <w:szCs w:val="28"/>
          <w:lang w:eastAsia="ru-RU"/>
        </w:rPr>
        <w:t>» «</w:t>
      </w:r>
      <w:r w:rsidRPr="009A18DA">
        <w:rPr>
          <w:rFonts w:ascii="Times New Roman" w:eastAsia="Times New Roman" w:hAnsi="Times New Roman" w:cs="Times New Roman"/>
          <w:color w:val="000000"/>
          <w:sz w:val="28"/>
          <w:szCs w:val="28"/>
          <w:lang w:eastAsia="ru-RU"/>
        </w:rPr>
        <w:t>знищення православної віри в Україні</w:t>
      </w:r>
      <w:r w:rsidR="003E07A2" w:rsidRPr="009A18DA">
        <w:rPr>
          <w:rFonts w:ascii="Times New Roman" w:eastAsia="Times New Roman" w:hAnsi="Times New Roman" w:cs="Times New Roman"/>
          <w:color w:val="000000"/>
          <w:sz w:val="28"/>
          <w:szCs w:val="28"/>
          <w:lang w:eastAsia="ru-RU"/>
        </w:rPr>
        <w:t>»</w:t>
      </w:r>
      <w:r w:rsidR="000047C7" w:rsidRPr="009A18DA">
        <w:rPr>
          <w:rFonts w:ascii="Times New Roman" w:eastAsia="Times New Roman" w:hAnsi="Times New Roman" w:cs="Times New Roman"/>
          <w:color w:val="000000"/>
          <w:sz w:val="28"/>
          <w:szCs w:val="28"/>
          <w:lang w:eastAsia="ru-RU"/>
        </w:rPr>
        <w:t>,</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руйнування православних осередків</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повністю</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переформатовують</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уявлення дійсне становище речей як у релігійному житті України, так і в суспільному, що спричиняє розпалювання нетерпимості та ворожнечі між прихильниками</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русского мира</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 xml:space="preserve">та їхніми опонентами. Це в свою чергу, у комплексі з  тривалим інформаційним тиском з боку РФ, підтримує перебігання воєнного конфлікту між Росією та Україною. </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Тривале</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перепрограмування</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не знищило в українському суспільстві прагнення до незалежності, тому, відповідно до стратегій ведення інформаційних війн, систему варто націлити на самознищення. Таким чином, смислову війну необхідно розуміти як всеосяжну, комплексну стратегію, що реалізується не лише у політичній чи воєнній, але і у релігійній сфері, тому вважаємо, що ігнорування релігійного чинника як елемента смислової війни, що є частиною сучасної гібридної війни в Україні, може слугувати загрозою подальшого функціонування українського суспільства як цілісної інформаційної системи.</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З’ясувавши роль повідомлень церковно-релігійного характеру у смисловій війні ми довели, що саме інтерпретація релігійних понять та своєрідність закликів РПЦ мають великий вплив на розгортання смислової війни</w:t>
      </w:r>
      <w:r w:rsidR="00C569AC" w:rsidRPr="009A18DA">
        <w:rPr>
          <w:rFonts w:ascii="Times New Roman" w:eastAsia="Times New Roman" w:hAnsi="Times New Roman" w:cs="Times New Roman"/>
          <w:color w:val="000000"/>
          <w:sz w:val="28"/>
          <w:szCs w:val="28"/>
          <w:lang w:val="uk-UA" w:eastAsia="ru-RU"/>
        </w:rPr>
        <w:t xml:space="preserve"> як фактору війни реальної</w:t>
      </w:r>
      <w:r w:rsidRPr="009A18DA">
        <w:rPr>
          <w:rFonts w:ascii="Times New Roman" w:eastAsia="Times New Roman" w:hAnsi="Times New Roman" w:cs="Times New Roman"/>
          <w:color w:val="000000"/>
          <w:sz w:val="28"/>
          <w:szCs w:val="28"/>
          <w:lang w:eastAsia="ru-RU"/>
        </w:rPr>
        <w:t>.</w:t>
      </w:r>
      <w:r w:rsidR="00C569AC" w:rsidRPr="009A18DA">
        <w:rPr>
          <w:rFonts w:ascii="Times New Roman" w:eastAsia="Times New Roman" w:hAnsi="Times New Roman" w:cs="Times New Roman"/>
          <w:color w:val="000000"/>
          <w:sz w:val="28"/>
          <w:szCs w:val="28"/>
          <w:lang w:val="uk-UA" w:eastAsia="ru-RU"/>
        </w:rPr>
        <w:t>.</w:t>
      </w:r>
      <w:r w:rsidRPr="009A18DA">
        <w:rPr>
          <w:rFonts w:ascii="Times New Roman" w:eastAsia="Times New Roman" w:hAnsi="Times New Roman" w:cs="Times New Roman"/>
          <w:color w:val="000000"/>
          <w:sz w:val="28"/>
          <w:szCs w:val="28"/>
          <w:lang w:eastAsia="ru-RU"/>
        </w:rPr>
        <w:t xml:space="preserve"> Щоб зупинити бойові дії в східній частині України, концепція</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русского мира</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повинна бути демонтована. З неї повинна бути видалена її ідеологічна складова. І найголовніше, богослов'я має бути звільнено від нав'язаних йому ідеологічних кайданів, так само як і Церква.</w:t>
      </w:r>
    </w:p>
    <w:p w:rsidR="00127A96" w:rsidRPr="009A18DA" w:rsidRDefault="00127A96" w:rsidP="009A18DA">
      <w:pPr>
        <w:spacing w:after="0" w:line="360" w:lineRule="auto"/>
        <w:ind w:firstLine="709"/>
        <w:jc w:val="both"/>
        <w:rPr>
          <w:rFonts w:ascii="Times New Roman" w:eastAsia="Times New Roman" w:hAnsi="Times New Roman" w:cs="Times New Roman"/>
          <w:sz w:val="28"/>
          <w:szCs w:val="28"/>
          <w:lang w:eastAsia="ru-RU"/>
        </w:rPr>
      </w:pPr>
    </w:p>
    <w:p w:rsidR="00127A96" w:rsidRPr="009A18DA" w:rsidRDefault="00F54260" w:rsidP="009A18DA">
      <w:pPr>
        <w:spacing w:after="0" w:line="360" w:lineRule="auto"/>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b/>
          <w:bCs/>
          <w:color w:val="000000"/>
          <w:sz w:val="28"/>
          <w:szCs w:val="28"/>
          <w:lang w:val="uk-UA" w:eastAsia="ru-RU"/>
        </w:rPr>
        <w:t>Список використаної л</w:t>
      </w:r>
      <w:r w:rsidR="00127A96" w:rsidRPr="009A18DA">
        <w:rPr>
          <w:rFonts w:ascii="Times New Roman" w:eastAsia="Times New Roman" w:hAnsi="Times New Roman" w:cs="Times New Roman"/>
          <w:b/>
          <w:bCs/>
          <w:color w:val="000000"/>
          <w:sz w:val="28"/>
          <w:szCs w:val="28"/>
          <w:lang w:eastAsia="ru-RU"/>
        </w:rPr>
        <w:t>ітература:</w:t>
      </w:r>
    </w:p>
    <w:p w:rsidR="00127A96" w:rsidRPr="009A18DA" w:rsidRDefault="00127A96" w:rsidP="009A18DA">
      <w:pPr>
        <w:spacing w:after="0" w:line="360" w:lineRule="auto"/>
        <w:jc w:val="both"/>
        <w:rPr>
          <w:rFonts w:ascii="Times New Roman" w:eastAsia="Times New Roman" w:hAnsi="Times New Roman" w:cs="Times New Roman"/>
          <w:sz w:val="28"/>
          <w:szCs w:val="28"/>
          <w:lang w:eastAsia="ru-RU"/>
        </w:rPr>
      </w:pPr>
    </w:p>
    <w:p w:rsidR="00127A96" w:rsidRPr="009A18DA" w:rsidRDefault="00127A96" w:rsidP="009A18DA">
      <w:pPr>
        <w:spacing w:after="0" w:line="360" w:lineRule="auto"/>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b/>
          <w:bCs/>
          <w:color w:val="000000"/>
          <w:sz w:val="28"/>
          <w:szCs w:val="28"/>
          <w:lang w:eastAsia="ru-RU"/>
        </w:rPr>
        <w:t>Досліджувані матеріали</w:t>
      </w:r>
    </w:p>
    <w:p w:rsidR="00127A96" w:rsidRPr="009A18DA" w:rsidRDefault="006D2B0A" w:rsidP="009A18DA">
      <w:pPr>
        <w:pStyle w:val="a5"/>
        <w:numPr>
          <w:ilvl w:val="0"/>
          <w:numId w:val="3"/>
        </w:numPr>
        <w:spacing w:after="0" w:line="360" w:lineRule="auto"/>
        <w:ind w:left="709" w:hanging="425"/>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val="uk-UA" w:eastAsia="ru-RU"/>
        </w:rPr>
        <w:t>«</w:t>
      </w:r>
      <w:r w:rsidR="00127A96" w:rsidRPr="009A18DA">
        <w:rPr>
          <w:rFonts w:ascii="Times New Roman" w:eastAsia="Times New Roman" w:hAnsi="Times New Roman" w:cs="Times New Roman"/>
          <w:color w:val="000000"/>
          <w:sz w:val="28"/>
          <w:szCs w:val="28"/>
          <w:lang w:eastAsia="ru-RU"/>
        </w:rPr>
        <w:t>Эхо Москвы</w:t>
      </w:r>
      <w:r w:rsidR="003E07A2" w:rsidRPr="009A18DA">
        <w:rPr>
          <w:rFonts w:ascii="Times New Roman" w:eastAsia="Times New Roman" w:hAnsi="Times New Roman" w:cs="Times New Roman"/>
          <w:color w:val="000000"/>
          <w:sz w:val="28"/>
          <w:szCs w:val="28"/>
          <w:lang w:eastAsia="ru-RU"/>
        </w:rPr>
        <w:t xml:space="preserve">» </w:t>
      </w:r>
      <w:r w:rsidR="00127A96" w:rsidRPr="009A18DA">
        <w:rPr>
          <w:rFonts w:ascii="Times New Roman" w:eastAsia="Times New Roman" w:hAnsi="Times New Roman" w:cs="Times New Roman"/>
          <w:color w:val="000000"/>
          <w:sz w:val="28"/>
          <w:szCs w:val="28"/>
          <w:lang w:eastAsia="ru-RU"/>
        </w:rPr>
        <w:t>опубликовало расшифровку эфира с Чаплиным про необходимость убивств [Электронный ресурс]. – Режим доступа:  https://meduza.io/news/2016/08/16/eho-moskvy-opublikovalo-rasshifrovku-efira-s-chaplinym-pro-neobhodimost-ubiystv. (дата звернення : 15.04.2017)</w:t>
      </w:r>
    </w:p>
    <w:p w:rsidR="00127A96" w:rsidRPr="009A18DA" w:rsidRDefault="00127A96" w:rsidP="009A18DA">
      <w:pPr>
        <w:pStyle w:val="a5"/>
        <w:numPr>
          <w:ilvl w:val="0"/>
          <w:numId w:val="3"/>
        </w:numPr>
        <w:spacing w:after="0" w:line="360" w:lineRule="auto"/>
        <w:ind w:left="709" w:hanging="425"/>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Архієрейський Собор РПЦ закликав політиків негайно діяти для досягнення справедливого миру в Україні [Електронний ресурс]. –  Режим доступу :  https://religions.unian.ua/orthodoxy/1254519-arhiereyskiy-sobor-rpts-zaklikav-politikiv-negayno-diyati-dlya-dosyagnennya-spravedlivogo-miru-v-ukrajini.html. (дата звернення : 15.04.2017)</w:t>
      </w:r>
    </w:p>
    <w:p w:rsidR="00127A96" w:rsidRPr="009A18DA" w:rsidRDefault="006D2B0A" w:rsidP="009A18DA">
      <w:pPr>
        <w:pStyle w:val="a5"/>
        <w:numPr>
          <w:ilvl w:val="0"/>
          <w:numId w:val="3"/>
        </w:numPr>
        <w:spacing w:after="0" w:line="360" w:lineRule="auto"/>
        <w:ind w:left="709" w:hanging="425"/>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val="uk-UA" w:eastAsia="ru-RU"/>
        </w:rPr>
        <w:t>Б</w:t>
      </w:r>
      <w:r w:rsidRPr="009A18DA">
        <w:rPr>
          <w:rFonts w:ascii="Times New Roman" w:eastAsia="Times New Roman" w:hAnsi="Times New Roman" w:cs="Times New Roman"/>
          <w:color w:val="000000"/>
          <w:sz w:val="28"/>
          <w:szCs w:val="28"/>
          <w:lang w:eastAsia="ru-RU"/>
        </w:rPr>
        <w:t xml:space="preserve">оевики </w:t>
      </w:r>
      <w:r w:rsidRPr="009A18DA">
        <w:rPr>
          <w:rFonts w:ascii="Times New Roman" w:eastAsia="Times New Roman" w:hAnsi="Times New Roman" w:cs="Times New Roman"/>
          <w:color w:val="000000"/>
          <w:sz w:val="28"/>
          <w:szCs w:val="28"/>
          <w:lang w:val="uk-UA" w:eastAsia="ru-RU"/>
        </w:rPr>
        <w:t>ЛНР</w:t>
      </w:r>
      <w:r w:rsidRPr="009A18DA">
        <w:rPr>
          <w:rFonts w:ascii="Times New Roman" w:eastAsia="Times New Roman" w:hAnsi="Times New Roman" w:cs="Times New Roman"/>
          <w:color w:val="000000"/>
          <w:sz w:val="28"/>
          <w:szCs w:val="28"/>
          <w:lang w:eastAsia="ru-RU"/>
        </w:rPr>
        <w:t xml:space="preserve"> и </w:t>
      </w:r>
      <w:r w:rsidRPr="009A18DA">
        <w:rPr>
          <w:rFonts w:ascii="Times New Roman" w:eastAsia="Times New Roman" w:hAnsi="Times New Roman" w:cs="Times New Roman"/>
          <w:color w:val="000000"/>
          <w:sz w:val="28"/>
          <w:szCs w:val="28"/>
          <w:lang w:val="uk-UA" w:eastAsia="ru-RU"/>
        </w:rPr>
        <w:t>ДНР</w:t>
      </w:r>
      <w:r w:rsidRPr="009A18DA">
        <w:rPr>
          <w:rFonts w:ascii="Times New Roman" w:eastAsia="Times New Roman" w:hAnsi="Times New Roman" w:cs="Times New Roman"/>
          <w:color w:val="000000"/>
          <w:sz w:val="28"/>
          <w:szCs w:val="28"/>
          <w:lang w:eastAsia="ru-RU"/>
        </w:rPr>
        <w:t xml:space="preserve"> разгромы прикрывают борьбой за православие </w:t>
      </w:r>
      <w:r w:rsidR="00127A96" w:rsidRPr="009A18DA">
        <w:rPr>
          <w:rFonts w:ascii="Times New Roman" w:eastAsia="Times New Roman" w:hAnsi="Times New Roman" w:cs="Times New Roman"/>
          <w:color w:val="000000"/>
          <w:sz w:val="28"/>
          <w:szCs w:val="28"/>
          <w:lang w:eastAsia="ru-RU"/>
        </w:rPr>
        <w:t>[Электронный ресурс]. –  Режим доступа: https://risu.org.ua/ru/index/all_news/community/religion_and_policy/57589. (дата звернення : 15.04.2017)</w:t>
      </w:r>
    </w:p>
    <w:p w:rsidR="00127A96" w:rsidRPr="009A18DA" w:rsidRDefault="00127A96" w:rsidP="009A18DA">
      <w:pPr>
        <w:pStyle w:val="a5"/>
        <w:numPr>
          <w:ilvl w:val="0"/>
          <w:numId w:val="3"/>
        </w:numPr>
        <w:spacing w:after="0" w:line="360" w:lineRule="auto"/>
        <w:ind w:left="709" w:hanging="425"/>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Братовбивчу війну на Сході України благословив російський патріарх Кирило [Электронный ресурс].  –  Режим доступу: https://antikor.com.ua/articles/6177bratovbivchu_vijnu_na_shodi_ukrajini_blagosloviv_rosijsjkij_patriarh_kiril. (дата звернення : 15.04.2017)</w:t>
      </w:r>
    </w:p>
    <w:p w:rsidR="00127A96" w:rsidRPr="009A18DA" w:rsidRDefault="00127A96" w:rsidP="009A18DA">
      <w:pPr>
        <w:pStyle w:val="a5"/>
        <w:numPr>
          <w:ilvl w:val="0"/>
          <w:numId w:val="3"/>
        </w:numPr>
        <w:spacing w:after="0" w:line="360" w:lineRule="auto"/>
        <w:ind w:left="709" w:hanging="425"/>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В РПЦ требуют защитить от нападений православные храмы на Украине [Электронный ресурс]. – Режим доступа :  http://www.ntv.ru/novosti/1344656. (дата звернення : 15.04.2017)</w:t>
      </w:r>
    </w:p>
    <w:p w:rsidR="00127A96" w:rsidRPr="009A18DA" w:rsidRDefault="00127A96" w:rsidP="009A18DA">
      <w:pPr>
        <w:pStyle w:val="a5"/>
        <w:numPr>
          <w:ilvl w:val="0"/>
          <w:numId w:val="3"/>
        </w:numPr>
        <w:spacing w:after="0" w:line="360" w:lineRule="auto"/>
        <w:ind w:left="709" w:hanging="425"/>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Захарченко виганяє з</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ДНР</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буддистів, протестантів і індуїстів [Електронний ресурс]. – Режим доступу :  http://uapress.info/uk/news/show/77015. (дата звернення : 15.04.2017)</w:t>
      </w:r>
    </w:p>
    <w:p w:rsidR="00127A96" w:rsidRPr="009A18DA" w:rsidRDefault="00127A96" w:rsidP="009A18DA">
      <w:pPr>
        <w:pStyle w:val="a5"/>
        <w:numPr>
          <w:ilvl w:val="0"/>
          <w:numId w:val="3"/>
        </w:numPr>
        <w:spacing w:after="0" w:line="360" w:lineRule="auto"/>
        <w:ind w:left="709" w:hanging="425"/>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Игорь Друзь:</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Православный человек никогда не будет воевать против Новороссии</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[Электронный ресурс]. – Режим доступа: http://www.religion.in.ua/zmi/foreign_zmi/27055-igor-druz-pravoslavnyj-chelovek-nikogda-ne-budet-voevat-protiv-novorossii.html. (дата звернення : 15.04.2017)</w:t>
      </w:r>
    </w:p>
    <w:p w:rsidR="00127A96" w:rsidRPr="009A18DA" w:rsidRDefault="00127A96" w:rsidP="009A18DA">
      <w:pPr>
        <w:spacing w:after="0" w:line="360" w:lineRule="auto"/>
        <w:jc w:val="both"/>
        <w:rPr>
          <w:rFonts w:ascii="Times New Roman" w:eastAsia="Times New Roman" w:hAnsi="Times New Roman" w:cs="Times New Roman"/>
          <w:sz w:val="28"/>
          <w:szCs w:val="28"/>
          <w:lang w:eastAsia="ru-RU"/>
        </w:rPr>
      </w:pPr>
    </w:p>
    <w:p w:rsidR="00127A96" w:rsidRPr="009A18DA" w:rsidRDefault="00127A96" w:rsidP="009A18DA">
      <w:pPr>
        <w:spacing w:after="0" w:line="360" w:lineRule="auto"/>
        <w:jc w:val="both"/>
        <w:rPr>
          <w:rFonts w:ascii="Times New Roman" w:eastAsia="Times New Roman" w:hAnsi="Times New Roman" w:cs="Times New Roman"/>
          <w:sz w:val="28"/>
          <w:szCs w:val="28"/>
          <w:lang w:val="uk-UA" w:eastAsia="ru-RU"/>
        </w:rPr>
      </w:pPr>
      <w:r w:rsidRPr="009A18DA">
        <w:rPr>
          <w:rFonts w:ascii="Times New Roman" w:eastAsia="Times New Roman" w:hAnsi="Times New Roman" w:cs="Times New Roman"/>
          <w:b/>
          <w:bCs/>
          <w:color w:val="000000"/>
          <w:sz w:val="28"/>
          <w:szCs w:val="28"/>
          <w:lang w:eastAsia="ru-RU"/>
        </w:rPr>
        <w:t>Наукова та навчально-методична література</w:t>
      </w:r>
    </w:p>
    <w:p w:rsidR="00127A96" w:rsidRPr="009A18DA" w:rsidRDefault="00127A96" w:rsidP="009A18DA">
      <w:pPr>
        <w:pStyle w:val="a5"/>
        <w:numPr>
          <w:ilvl w:val="0"/>
          <w:numId w:val="3"/>
        </w:numPr>
        <w:spacing w:after="0" w:line="360" w:lineRule="auto"/>
        <w:ind w:left="709" w:hanging="425"/>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Бойко А</w:t>
      </w:r>
      <w:r w:rsidR="003E07A2" w:rsidRPr="009A18DA">
        <w:rPr>
          <w:rFonts w:ascii="Times New Roman" w:eastAsia="Times New Roman" w:hAnsi="Times New Roman" w:cs="Times New Roman"/>
          <w:color w:val="000000"/>
          <w:sz w:val="28"/>
          <w:szCs w:val="28"/>
          <w:lang w:eastAsia="ru-RU"/>
        </w:rPr>
        <w:t>. «</w:t>
      </w:r>
      <w:r w:rsidRPr="009A18DA">
        <w:rPr>
          <w:rFonts w:ascii="Times New Roman" w:eastAsia="Times New Roman" w:hAnsi="Times New Roman" w:cs="Times New Roman"/>
          <w:color w:val="000000"/>
          <w:sz w:val="28"/>
          <w:szCs w:val="28"/>
          <w:lang w:eastAsia="ru-RU"/>
        </w:rPr>
        <w:t>Православні медіа</w:t>
      </w:r>
      <w:r w:rsidR="003E07A2"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eastAsia="ru-RU"/>
        </w:rPr>
        <w:t>і проблема інформаційного захисту українського суспільства [Электронный ресурс]</w:t>
      </w:r>
      <w:r w:rsidR="00C569AC" w:rsidRPr="009A18DA">
        <w:rPr>
          <w:rFonts w:ascii="Times New Roman" w:eastAsia="Times New Roman" w:hAnsi="Times New Roman" w:cs="Times New Roman"/>
          <w:color w:val="000000"/>
          <w:sz w:val="28"/>
          <w:szCs w:val="28"/>
          <w:lang w:eastAsia="ru-RU"/>
        </w:rPr>
        <w:t xml:space="preserve"> / А. Бойко</w:t>
      </w:r>
      <w:r w:rsidRPr="009A18DA">
        <w:rPr>
          <w:rFonts w:ascii="Times New Roman" w:eastAsia="Times New Roman" w:hAnsi="Times New Roman" w:cs="Times New Roman"/>
          <w:color w:val="000000"/>
          <w:sz w:val="28"/>
          <w:szCs w:val="28"/>
          <w:lang w:eastAsia="ru-RU"/>
        </w:rPr>
        <w:t xml:space="preserve">.  –  Режим доступу: bv.kpba.edu.ua/16-1-2/16-a-a-boiko.html. (дата звернення : </w:t>
      </w:r>
      <w:r w:rsidR="006D2B0A" w:rsidRPr="009A18DA">
        <w:rPr>
          <w:rFonts w:ascii="Times New Roman" w:eastAsia="Times New Roman" w:hAnsi="Times New Roman" w:cs="Times New Roman"/>
          <w:color w:val="000000"/>
          <w:sz w:val="28"/>
          <w:szCs w:val="28"/>
          <w:lang w:eastAsia="ru-RU"/>
        </w:rPr>
        <w:t>20.11.2018</w:t>
      </w:r>
      <w:r w:rsidRPr="009A18DA">
        <w:rPr>
          <w:rFonts w:ascii="Times New Roman" w:eastAsia="Times New Roman" w:hAnsi="Times New Roman" w:cs="Times New Roman"/>
          <w:color w:val="000000"/>
          <w:sz w:val="28"/>
          <w:szCs w:val="28"/>
          <w:lang w:eastAsia="ru-RU"/>
        </w:rPr>
        <w:t>)</w:t>
      </w:r>
    </w:p>
    <w:p w:rsidR="00127A96" w:rsidRPr="009A18DA" w:rsidRDefault="00127A96" w:rsidP="009A18DA">
      <w:pPr>
        <w:pStyle w:val="a5"/>
        <w:numPr>
          <w:ilvl w:val="0"/>
          <w:numId w:val="3"/>
        </w:numPr>
        <w:spacing w:after="0" w:line="360" w:lineRule="auto"/>
        <w:ind w:left="709" w:hanging="425"/>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Киселев В. А., Воробьев И. Н. Гибридные операции как новый вид военного противоборства // Военная мысль. –  2015. –  № 5.</w:t>
      </w:r>
    </w:p>
    <w:p w:rsidR="00127A96" w:rsidRPr="009A18DA" w:rsidRDefault="00127A96" w:rsidP="009A18DA">
      <w:pPr>
        <w:pStyle w:val="a5"/>
        <w:numPr>
          <w:ilvl w:val="0"/>
          <w:numId w:val="3"/>
        </w:numPr>
        <w:spacing w:after="0" w:line="360" w:lineRule="auto"/>
        <w:ind w:left="709" w:hanging="425"/>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Курбан А. Смысловые мины украино-российской информационной войны  [Электронный ресурс]</w:t>
      </w:r>
      <w:r w:rsidR="00C569AC" w:rsidRPr="009A18DA">
        <w:rPr>
          <w:rFonts w:ascii="Times New Roman" w:eastAsia="Times New Roman" w:hAnsi="Times New Roman" w:cs="Times New Roman"/>
          <w:color w:val="000000"/>
          <w:sz w:val="28"/>
          <w:szCs w:val="28"/>
          <w:lang w:eastAsia="ru-RU"/>
        </w:rPr>
        <w:t xml:space="preserve"> / А. Курбан</w:t>
      </w:r>
      <w:r w:rsidRPr="009A18DA">
        <w:rPr>
          <w:rFonts w:ascii="Times New Roman" w:eastAsia="Times New Roman" w:hAnsi="Times New Roman" w:cs="Times New Roman"/>
          <w:color w:val="000000"/>
          <w:sz w:val="28"/>
          <w:szCs w:val="28"/>
          <w:lang w:eastAsia="ru-RU"/>
        </w:rPr>
        <w:t xml:space="preserve">.  –  Режим доступа: www.business.ua/gosudarstvo/smyslovye_miny_ukraino_rossiyskoy_informatsionnoy_voyny-354375. (дата звернення : </w:t>
      </w:r>
      <w:r w:rsidR="006D2B0A" w:rsidRPr="009A18DA">
        <w:rPr>
          <w:rFonts w:ascii="Times New Roman" w:eastAsia="Times New Roman" w:hAnsi="Times New Roman" w:cs="Times New Roman"/>
          <w:color w:val="000000"/>
          <w:sz w:val="28"/>
          <w:szCs w:val="28"/>
          <w:lang w:eastAsia="ru-RU"/>
        </w:rPr>
        <w:t>20.11.2018</w:t>
      </w:r>
      <w:r w:rsidRPr="009A18DA">
        <w:rPr>
          <w:rFonts w:ascii="Times New Roman" w:eastAsia="Times New Roman" w:hAnsi="Times New Roman" w:cs="Times New Roman"/>
          <w:color w:val="000000"/>
          <w:sz w:val="28"/>
          <w:szCs w:val="28"/>
          <w:lang w:eastAsia="ru-RU"/>
        </w:rPr>
        <w:t>)</w:t>
      </w:r>
    </w:p>
    <w:p w:rsidR="00127A96" w:rsidRPr="009A18DA" w:rsidRDefault="00127A96" w:rsidP="009A18DA">
      <w:pPr>
        <w:pStyle w:val="a5"/>
        <w:numPr>
          <w:ilvl w:val="0"/>
          <w:numId w:val="3"/>
        </w:numPr>
        <w:spacing w:after="0" w:line="360" w:lineRule="auto"/>
        <w:ind w:left="709" w:hanging="425"/>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Иссерсон Г. С. Новые формы борьбы [Электронный ресурс]</w:t>
      </w:r>
      <w:r w:rsidR="00C569AC" w:rsidRPr="009A18DA">
        <w:rPr>
          <w:rFonts w:ascii="Times New Roman" w:eastAsia="Times New Roman" w:hAnsi="Times New Roman" w:cs="Times New Roman"/>
          <w:color w:val="000000"/>
          <w:sz w:val="28"/>
          <w:szCs w:val="28"/>
          <w:lang w:eastAsia="ru-RU"/>
        </w:rPr>
        <w:t xml:space="preserve"> / Г.С. Иссерсон</w:t>
      </w:r>
      <w:r w:rsidRPr="009A18DA">
        <w:rPr>
          <w:rFonts w:ascii="Times New Roman" w:eastAsia="Times New Roman" w:hAnsi="Times New Roman" w:cs="Times New Roman"/>
          <w:color w:val="000000"/>
          <w:sz w:val="28"/>
          <w:szCs w:val="28"/>
          <w:lang w:eastAsia="ru-RU"/>
        </w:rPr>
        <w:t xml:space="preserve">.  –  Режим доступа: http://millitera.lib.ru/sciense/isserson/index.html. (дата звернення : </w:t>
      </w:r>
      <w:r w:rsidR="006D2B0A" w:rsidRPr="009A18DA">
        <w:rPr>
          <w:rFonts w:ascii="Times New Roman" w:eastAsia="Times New Roman" w:hAnsi="Times New Roman" w:cs="Times New Roman"/>
          <w:color w:val="000000"/>
          <w:sz w:val="28"/>
          <w:szCs w:val="28"/>
          <w:lang w:eastAsia="ru-RU"/>
        </w:rPr>
        <w:t>20.11.2018</w:t>
      </w:r>
      <w:r w:rsidRPr="009A18DA">
        <w:rPr>
          <w:rFonts w:ascii="Times New Roman" w:eastAsia="Times New Roman" w:hAnsi="Times New Roman" w:cs="Times New Roman"/>
          <w:color w:val="000000"/>
          <w:sz w:val="28"/>
          <w:szCs w:val="28"/>
          <w:lang w:eastAsia="ru-RU"/>
        </w:rPr>
        <w:t>)</w:t>
      </w:r>
    </w:p>
    <w:p w:rsidR="00127A96" w:rsidRPr="009A18DA" w:rsidRDefault="00127A96" w:rsidP="009A18DA">
      <w:pPr>
        <w:pStyle w:val="a5"/>
        <w:numPr>
          <w:ilvl w:val="0"/>
          <w:numId w:val="3"/>
        </w:numPr>
        <w:spacing w:after="0" w:line="360" w:lineRule="auto"/>
        <w:ind w:left="709" w:hanging="425"/>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Почепцов Г. Информационная политика и безопасность современных государств // Телекритика. Media sapiens [Электронный ресурс]</w:t>
      </w:r>
      <w:r w:rsidR="00C569AC" w:rsidRPr="009A18DA">
        <w:rPr>
          <w:rFonts w:ascii="Times New Roman" w:eastAsia="Times New Roman" w:hAnsi="Times New Roman" w:cs="Times New Roman"/>
          <w:color w:val="000000"/>
          <w:sz w:val="28"/>
          <w:szCs w:val="28"/>
          <w:lang w:eastAsia="ru-RU"/>
        </w:rPr>
        <w:t xml:space="preserve"> / </w:t>
      </w:r>
      <w:r w:rsidR="00C569AC" w:rsidRPr="009A18DA">
        <w:rPr>
          <w:rFonts w:ascii="Times New Roman" w:eastAsia="Times New Roman" w:hAnsi="Times New Roman" w:cs="Times New Roman"/>
          <w:color w:val="000000"/>
          <w:sz w:val="28"/>
          <w:szCs w:val="28"/>
          <w:lang w:val="uk-UA" w:eastAsia="ru-RU"/>
        </w:rPr>
        <w:t>Г. Почепцов</w:t>
      </w:r>
      <w:r w:rsidRPr="009A18DA">
        <w:rPr>
          <w:rFonts w:ascii="Times New Roman" w:eastAsia="Times New Roman" w:hAnsi="Times New Roman" w:cs="Times New Roman"/>
          <w:color w:val="000000"/>
          <w:sz w:val="28"/>
          <w:szCs w:val="28"/>
          <w:lang w:eastAsia="ru-RU"/>
        </w:rPr>
        <w:t xml:space="preserve">.  –  Режим доступа: http://osvita.mediasapiens.ua/ethics/manipulation/informatsionnaya_politika_i_bezopasnost_sovrem ennykh_gosudarstv. (дата звернення : </w:t>
      </w:r>
      <w:r w:rsidR="006D2B0A" w:rsidRPr="009A18DA">
        <w:rPr>
          <w:rFonts w:ascii="Times New Roman" w:eastAsia="Times New Roman" w:hAnsi="Times New Roman" w:cs="Times New Roman"/>
          <w:color w:val="000000"/>
          <w:sz w:val="28"/>
          <w:szCs w:val="28"/>
          <w:lang w:eastAsia="ru-RU"/>
        </w:rPr>
        <w:t>20.11.2018</w:t>
      </w:r>
      <w:r w:rsidRPr="009A18DA">
        <w:rPr>
          <w:rFonts w:ascii="Times New Roman" w:eastAsia="Times New Roman" w:hAnsi="Times New Roman" w:cs="Times New Roman"/>
          <w:color w:val="000000"/>
          <w:sz w:val="28"/>
          <w:szCs w:val="28"/>
          <w:lang w:eastAsia="ru-RU"/>
        </w:rPr>
        <w:t>)</w:t>
      </w:r>
    </w:p>
    <w:p w:rsidR="00127A96" w:rsidRPr="009A18DA" w:rsidRDefault="00127A96" w:rsidP="009A18DA">
      <w:pPr>
        <w:pStyle w:val="a5"/>
        <w:numPr>
          <w:ilvl w:val="0"/>
          <w:numId w:val="3"/>
        </w:numPr>
        <w:spacing w:after="0" w:line="360" w:lineRule="auto"/>
        <w:ind w:left="709" w:hanging="425"/>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Почепцов Г. От информационных войн к операциям влияния и бихейвиористским войнам: новые тренды войны // mediasapiens [Электронный ресурс]</w:t>
      </w:r>
      <w:r w:rsidR="00C569AC" w:rsidRPr="009A18DA">
        <w:rPr>
          <w:rFonts w:ascii="Times New Roman" w:eastAsia="Times New Roman" w:hAnsi="Times New Roman" w:cs="Times New Roman"/>
          <w:color w:val="000000"/>
          <w:sz w:val="28"/>
          <w:szCs w:val="28"/>
          <w:lang w:val="uk-UA" w:eastAsia="ru-RU"/>
        </w:rPr>
        <w:t xml:space="preserve"> </w:t>
      </w:r>
      <w:r w:rsidR="00C569AC" w:rsidRPr="009A18DA">
        <w:rPr>
          <w:rFonts w:ascii="Times New Roman" w:eastAsia="Times New Roman" w:hAnsi="Times New Roman" w:cs="Times New Roman"/>
          <w:color w:val="000000"/>
          <w:sz w:val="28"/>
          <w:szCs w:val="28"/>
          <w:lang w:eastAsia="ru-RU"/>
        </w:rPr>
        <w:t>/</w:t>
      </w:r>
      <w:r w:rsidR="00C569AC" w:rsidRPr="009A18DA">
        <w:rPr>
          <w:rFonts w:ascii="Times New Roman" w:eastAsia="Times New Roman" w:hAnsi="Times New Roman" w:cs="Times New Roman"/>
          <w:color w:val="000000"/>
          <w:sz w:val="28"/>
          <w:szCs w:val="28"/>
          <w:lang w:val="uk-UA" w:eastAsia="ru-RU"/>
        </w:rPr>
        <w:t xml:space="preserve"> Г. Почепцов</w:t>
      </w:r>
      <w:r w:rsidRPr="009A18DA">
        <w:rPr>
          <w:rFonts w:ascii="Times New Roman" w:eastAsia="Times New Roman" w:hAnsi="Times New Roman" w:cs="Times New Roman"/>
          <w:color w:val="000000"/>
          <w:sz w:val="28"/>
          <w:szCs w:val="28"/>
          <w:lang w:eastAsia="ru-RU"/>
        </w:rPr>
        <w:t xml:space="preserve">. – Режим доступа: http://osvita.mediasapiens.ua/ethics/manipulation/ot_informatsionnykh_voyn_k_operatsiyam_vliyaniya_i_bikheyvioristskim_voynam_novye_trendy_voyny. (дата звернення : </w:t>
      </w:r>
      <w:r w:rsidR="006D2B0A" w:rsidRPr="009A18DA">
        <w:rPr>
          <w:rFonts w:ascii="Times New Roman" w:eastAsia="Times New Roman" w:hAnsi="Times New Roman" w:cs="Times New Roman"/>
          <w:color w:val="000000"/>
          <w:sz w:val="28"/>
          <w:szCs w:val="28"/>
          <w:lang w:eastAsia="ru-RU"/>
        </w:rPr>
        <w:t>20.11.2018</w:t>
      </w:r>
      <w:r w:rsidRPr="009A18DA">
        <w:rPr>
          <w:rFonts w:ascii="Times New Roman" w:eastAsia="Times New Roman" w:hAnsi="Times New Roman" w:cs="Times New Roman"/>
          <w:color w:val="000000"/>
          <w:sz w:val="28"/>
          <w:szCs w:val="28"/>
          <w:lang w:eastAsia="ru-RU"/>
        </w:rPr>
        <w:t>)</w:t>
      </w:r>
    </w:p>
    <w:p w:rsidR="00127A96" w:rsidRPr="009A18DA" w:rsidRDefault="00127A96" w:rsidP="009A18DA">
      <w:pPr>
        <w:pStyle w:val="a5"/>
        <w:numPr>
          <w:ilvl w:val="0"/>
          <w:numId w:val="3"/>
        </w:numPr>
        <w:spacing w:after="0" w:line="360" w:lineRule="auto"/>
        <w:ind w:left="709" w:hanging="425"/>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Почепцов Г. Первая смысловая война в мире (Украина, Крым, Россия) [Электронный ресурс]</w:t>
      </w:r>
      <w:r w:rsidR="00C569AC" w:rsidRPr="009A18DA">
        <w:rPr>
          <w:rFonts w:ascii="Times New Roman" w:eastAsia="Times New Roman" w:hAnsi="Times New Roman" w:cs="Times New Roman"/>
          <w:color w:val="000000"/>
          <w:sz w:val="28"/>
          <w:szCs w:val="28"/>
          <w:lang w:val="uk-UA" w:eastAsia="ru-RU"/>
        </w:rPr>
        <w:t xml:space="preserve"> </w:t>
      </w:r>
      <w:r w:rsidR="00C569AC" w:rsidRPr="009A18DA">
        <w:rPr>
          <w:rFonts w:ascii="Times New Roman" w:eastAsia="Times New Roman" w:hAnsi="Times New Roman" w:cs="Times New Roman"/>
          <w:color w:val="000000"/>
          <w:sz w:val="28"/>
          <w:szCs w:val="28"/>
          <w:lang w:eastAsia="ru-RU"/>
        </w:rPr>
        <w:t xml:space="preserve">/ </w:t>
      </w:r>
      <w:r w:rsidR="00C569AC" w:rsidRPr="009A18DA">
        <w:rPr>
          <w:rFonts w:ascii="Times New Roman" w:eastAsia="Times New Roman" w:hAnsi="Times New Roman" w:cs="Times New Roman"/>
          <w:color w:val="000000"/>
          <w:sz w:val="28"/>
          <w:szCs w:val="28"/>
          <w:lang w:val="uk-UA" w:eastAsia="ru-RU"/>
        </w:rPr>
        <w:t>Г. Почепцов</w:t>
      </w:r>
      <w:r w:rsidRPr="009A18DA">
        <w:rPr>
          <w:rFonts w:ascii="Times New Roman" w:eastAsia="Times New Roman" w:hAnsi="Times New Roman" w:cs="Times New Roman"/>
          <w:color w:val="000000"/>
          <w:sz w:val="28"/>
          <w:szCs w:val="28"/>
          <w:lang w:eastAsia="ru-RU"/>
        </w:rPr>
        <w:t xml:space="preserve">. –  Режим доступа: osvita.mediasapiens.ua/ethics/manipulation/pervaya_smyslovaya_voyna_v_mire_ukraina_krym_rossiya.(дата звернення : </w:t>
      </w:r>
      <w:r w:rsidR="006D2B0A" w:rsidRPr="009A18DA">
        <w:rPr>
          <w:rFonts w:ascii="Times New Roman" w:eastAsia="Times New Roman" w:hAnsi="Times New Roman" w:cs="Times New Roman"/>
          <w:color w:val="000000"/>
          <w:sz w:val="28"/>
          <w:szCs w:val="28"/>
          <w:lang w:eastAsia="ru-RU"/>
        </w:rPr>
        <w:t>20.11.2018</w:t>
      </w:r>
      <w:r w:rsidRPr="009A18DA">
        <w:rPr>
          <w:rFonts w:ascii="Times New Roman" w:eastAsia="Times New Roman" w:hAnsi="Times New Roman" w:cs="Times New Roman"/>
          <w:color w:val="000000"/>
          <w:sz w:val="28"/>
          <w:szCs w:val="28"/>
          <w:lang w:eastAsia="ru-RU"/>
        </w:rPr>
        <w:t>)</w:t>
      </w:r>
    </w:p>
    <w:p w:rsidR="00127A96" w:rsidRPr="009A18DA" w:rsidRDefault="00127A96" w:rsidP="009A18DA">
      <w:pPr>
        <w:pStyle w:val="a5"/>
        <w:numPr>
          <w:ilvl w:val="0"/>
          <w:numId w:val="3"/>
        </w:numPr>
        <w:spacing w:after="0" w:line="360" w:lineRule="auto"/>
        <w:ind w:left="709" w:hanging="425"/>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Почепцов Г. 5 новых направлений трансформации информационной войны: реализованные подходы [Электронный ресурс]</w:t>
      </w:r>
      <w:r w:rsidR="00C569AC" w:rsidRPr="009A18DA">
        <w:rPr>
          <w:rFonts w:ascii="Times New Roman" w:eastAsia="Times New Roman" w:hAnsi="Times New Roman" w:cs="Times New Roman"/>
          <w:color w:val="000000"/>
          <w:sz w:val="28"/>
          <w:szCs w:val="28"/>
          <w:lang w:val="uk-UA" w:eastAsia="ru-RU"/>
        </w:rPr>
        <w:t xml:space="preserve"> </w:t>
      </w:r>
      <w:r w:rsidR="00C569AC" w:rsidRPr="009A18DA">
        <w:rPr>
          <w:rFonts w:ascii="Times New Roman" w:eastAsia="Times New Roman" w:hAnsi="Times New Roman" w:cs="Times New Roman"/>
          <w:color w:val="000000"/>
          <w:sz w:val="28"/>
          <w:szCs w:val="28"/>
          <w:lang w:eastAsia="ru-RU"/>
        </w:rPr>
        <w:t xml:space="preserve">/ </w:t>
      </w:r>
      <w:r w:rsidR="00C569AC" w:rsidRPr="009A18DA">
        <w:rPr>
          <w:rFonts w:ascii="Times New Roman" w:eastAsia="Times New Roman" w:hAnsi="Times New Roman" w:cs="Times New Roman"/>
          <w:color w:val="000000"/>
          <w:sz w:val="28"/>
          <w:szCs w:val="28"/>
          <w:lang w:val="uk-UA" w:eastAsia="ru-RU"/>
        </w:rPr>
        <w:t>Г. Почепцов</w:t>
      </w:r>
      <w:r w:rsidRPr="009A18DA">
        <w:rPr>
          <w:rFonts w:ascii="Times New Roman" w:eastAsia="Times New Roman" w:hAnsi="Times New Roman" w:cs="Times New Roman"/>
          <w:color w:val="000000"/>
          <w:sz w:val="28"/>
          <w:szCs w:val="28"/>
          <w:lang w:eastAsia="ru-RU"/>
        </w:rPr>
        <w:t xml:space="preserve">.  –  Режим доступа: cripo.com.ua/?sect_id=1&amp;aid=217265.(дата звернення : </w:t>
      </w:r>
      <w:r w:rsidR="006D2B0A" w:rsidRPr="009A18DA">
        <w:rPr>
          <w:rFonts w:ascii="Times New Roman" w:eastAsia="Times New Roman" w:hAnsi="Times New Roman" w:cs="Times New Roman"/>
          <w:color w:val="000000"/>
          <w:sz w:val="28"/>
          <w:szCs w:val="28"/>
          <w:lang w:eastAsia="ru-RU"/>
        </w:rPr>
        <w:t>20.11.2018</w:t>
      </w:r>
      <w:r w:rsidRPr="009A18DA">
        <w:rPr>
          <w:rFonts w:ascii="Times New Roman" w:eastAsia="Times New Roman" w:hAnsi="Times New Roman" w:cs="Times New Roman"/>
          <w:color w:val="000000"/>
          <w:sz w:val="28"/>
          <w:szCs w:val="28"/>
          <w:lang w:eastAsia="ru-RU"/>
        </w:rPr>
        <w:t>)</w:t>
      </w:r>
    </w:p>
    <w:p w:rsidR="00127A96" w:rsidRPr="009A18DA" w:rsidRDefault="00127A96" w:rsidP="009A18DA">
      <w:pPr>
        <w:pStyle w:val="a5"/>
        <w:numPr>
          <w:ilvl w:val="0"/>
          <w:numId w:val="3"/>
        </w:numPr>
        <w:spacing w:after="0" w:line="360" w:lineRule="auto"/>
        <w:ind w:left="709" w:hanging="425"/>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Почепцов Г. Смисли і війни: Україна і Росія в інформаційній і смислових війнах / Г. Почепцов. –  К. : 2016. –  316 с.</w:t>
      </w:r>
    </w:p>
    <w:p w:rsidR="00127A96" w:rsidRPr="009A18DA" w:rsidRDefault="00127A96" w:rsidP="009A18DA">
      <w:pPr>
        <w:pStyle w:val="a5"/>
        <w:numPr>
          <w:ilvl w:val="0"/>
          <w:numId w:val="3"/>
        </w:numPr>
        <w:spacing w:after="0" w:line="360" w:lineRule="auto"/>
        <w:ind w:left="709" w:hanging="425"/>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Почепцов Г. Смысловые войны в современном мире [Электронный ресурс]</w:t>
      </w:r>
      <w:r w:rsidR="00C569AC" w:rsidRPr="009A18DA">
        <w:rPr>
          <w:rFonts w:ascii="Times New Roman" w:eastAsia="Times New Roman" w:hAnsi="Times New Roman" w:cs="Times New Roman"/>
          <w:color w:val="000000"/>
          <w:sz w:val="28"/>
          <w:szCs w:val="28"/>
          <w:lang w:val="uk-UA" w:eastAsia="ru-RU"/>
        </w:rPr>
        <w:t xml:space="preserve"> </w:t>
      </w:r>
      <w:r w:rsidR="00C569AC" w:rsidRPr="009A18DA">
        <w:rPr>
          <w:rFonts w:ascii="Times New Roman" w:eastAsia="Times New Roman" w:hAnsi="Times New Roman" w:cs="Times New Roman"/>
          <w:color w:val="000000"/>
          <w:sz w:val="28"/>
          <w:szCs w:val="28"/>
          <w:lang w:eastAsia="ru-RU"/>
        </w:rPr>
        <w:t xml:space="preserve">/ </w:t>
      </w:r>
      <w:r w:rsidR="00C569AC" w:rsidRPr="009A18DA">
        <w:rPr>
          <w:rFonts w:ascii="Times New Roman" w:eastAsia="Times New Roman" w:hAnsi="Times New Roman" w:cs="Times New Roman"/>
          <w:color w:val="000000"/>
          <w:sz w:val="28"/>
          <w:szCs w:val="28"/>
          <w:lang w:val="uk-UA" w:eastAsia="ru-RU"/>
        </w:rPr>
        <w:t>Г. Почепцов</w:t>
      </w:r>
      <w:r w:rsidRPr="009A18DA">
        <w:rPr>
          <w:rFonts w:ascii="Times New Roman" w:eastAsia="Times New Roman" w:hAnsi="Times New Roman" w:cs="Times New Roman"/>
          <w:color w:val="000000"/>
          <w:sz w:val="28"/>
          <w:szCs w:val="28"/>
          <w:lang w:eastAsia="ru-RU"/>
        </w:rPr>
        <w:t xml:space="preserve">.  –  Режим доступа: www.newmedia21.eu/analizi/smy-slovy-e-vojny-v-sovremennom-mire. (дата звернення : </w:t>
      </w:r>
      <w:r w:rsidR="006D2B0A" w:rsidRPr="009A18DA">
        <w:rPr>
          <w:rFonts w:ascii="Times New Roman" w:eastAsia="Times New Roman" w:hAnsi="Times New Roman" w:cs="Times New Roman"/>
          <w:color w:val="000000"/>
          <w:sz w:val="28"/>
          <w:szCs w:val="28"/>
          <w:lang w:eastAsia="ru-RU"/>
        </w:rPr>
        <w:t>20.11.2018</w:t>
      </w:r>
      <w:r w:rsidRPr="009A18DA">
        <w:rPr>
          <w:rFonts w:ascii="Times New Roman" w:eastAsia="Times New Roman" w:hAnsi="Times New Roman" w:cs="Times New Roman"/>
          <w:color w:val="000000"/>
          <w:sz w:val="28"/>
          <w:szCs w:val="28"/>
          <w:lang w:eastAsia="ru-RU"/>
        </w:rPr>
        <w:t>)</w:t>
      </w:r>
    </w:p>
    <w:p w:rsidR="00127A96" w:rsidRPr="009A18DA" w:rsidRDefault="00127A96" w:rsidP="009A18DA">
      <w:pPr>
        <w:pStyle w:val="a5"/>
        <w:numPr>
          <w:ilvl w:val="0"/>
          <w:numId w:val="3"/>
        </w:numPr>
        <w:spacing w:after="0" w:line="360" w:lineRule="auto"/>
        <w:ind w:left="709" w:hanging="425"/>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Почепцов Г. Смислові та інформаційні війни: пошук відмінностей [Электронный ресурс]</w:t>
      </w:r>
      <w:r w:rsidR="00C569AC" w:rsidRPr="009A18DA">
        <w:rPr>
          <w:rFonts w:ascii="Times New Roman" w:eastAsia="Times New Roman" w:hAnsi="Times New Roman" w:cs="Times New Roman"/>
          <w:color w:val="000000"/>
          <w:sz w:val="28"/>
          <w:szCs w:val="28"/>
          <w:lang w:val="uk-UA" w:eastAsia="ru-RU"/>
        </w:rPr>
        <w:t xml:space="preserve"> </w:t>
      </w:r>
      <w:r w:rsidR="00C569AC" w:rsidRPr="009A18DA">
        <w:rPr>
          <w:rFonts w:ascii="Times New Roman" w:eastAsia="Times New Roman" w:hAnsi="Times New Roman" w:cs="Times New Roman"/>
          <w:color w:val="000000"/>
          <w:sz w:val="28"/>
          <w:szCs w:val="28"/>
          <w:lang w:eastAsia="ru-RU"/>
        </w:rPr>
        <w:t xml:space="preserve">/ </w:t>
      </w:r>
      <w:r w:rsidR="00C569AC" w:rsidRPr="009A18DA">
        <w:rPr>
          <w:rFonts w:ascii="Times New Roman" w:eastAsia="Times New Roman" w:hAnsi="Times New Roman" w:cs="Times New Roman"/>
          <w:color w:val="000000"/>
          <w:sz w:val="28"/>
          <w:szCs w:val="28"/>
          <w:lang w:val="uk-UA" w:eastAsia="ru-RU"/>
        </w:rPr>
        <w:t>Г. Почепцов</w:t>
      </w:r>
      <w:r w:rsidRPr="009A18DA">
        <w:rPr>
          <w:rFonts w:ascii="Times New Roman" w:eastAsia="Times New Roman" w:hAnsi="Times New Roman" w:cs="Times New Roman"/>
          <w:color w:val="000000"/>
          <w:sz w:val="28"/>
          <w:szCs w:val="28"/>
          <w:lang w:eastAsia="ru-RU"/>
        </w:rPr>
        <w:t>.</w:t>
      </w:r>
      <w:r w:rsidR="00C569AC" w:rsidRPr="009A18DA">
        <w:rPr>
          <w:rFonts w:ascii="Times New Roman" w:eastAsia="Times New Roman" w:hAnsi="Times New Roman" w:cs="Times New Roman"/>
          <w:color w:val="000000"/>
          <w:sz w:val="28"/>
          <w:szCs w:val="28"/>
          <w:lang w:val="uk-UA" w:eastAsia="ru-RU"/>
        </w:rPr>
        <w:t xml:space="preserve"> –</w:t>
      </w:r>
      <w:r w:rsidRPr="009A18DA">
        <w:rPr>
          <w:rFonts w:ascii="Times New Roman" w:eastAsia="Times New Roman" w:hAnsi="Times New Roman" w:cs="Times New Roman"/>
          <w:color w:val="000000"/>
          <w:sz w:val="28"/>
          <w:szCs w:val="28"/>
          <w:lang w:eastAsia="ru-RU"/>
        </w:rPr>
        <w:t xml:space="preserve"> Режим доступу: http://osvita.mediasapiens.ua/ethics/manipulation/smislovi_ta_informatsiyni_viyni_poshuk_vidminnostey. (дата звернення : </w:t>
      </w:r>
      <w:r w:rsidR="006D2B0A" w:rsidRPr="009A18DA">
        <w:rPr>
          <w:rFonts w:ascii="Times New Roman" w:eastAsia="Times New Roman" w:hAnsi="Times New Roman" w:cs="Times New Roman"/>
          <w:color w:val="000000"/>
          <w:sz w:val="28"/>
          <w:szCs w:val="28"/>
          <w:lang w:eastAsia="ru-RU"/>
        </w:rPr>
        <w:t>20.11.2018</w:t>
      </w:r>
      <w:r w:rsidRPr="009A18DA">
        <w:rPr>
          <w:rFonts w:ascii="Times New Roman" w:eastAsia="Times New Roman" w:hAnsi="Times New Roman" w:cs="Times New Roman"/>
          <w:color w:val="000000"/>
          <w:sz w:val="28"/>
          <w:szCs w:val="28"/>
          <w:lang w:eastAsia="ru-RU"/>
        </w:rPr>
        <w:t>)</w:t>
      </w:r>
    </w:p>
    <w:p w:rsidR="00127A96" w:rsidRPr="009A18DA" w:rsidRDefault="00127A96" w:rsidP="009A18DA">
      <w:pPr>
        <w:pStyle w:val="a5"/>
        <w:numPr>
          <w:ilvl w:val="0"/>
          <w:numId w:val="3"/>
        </w:numPr>
        <w:spacing w:after="0" w:line="360" w:lineRule="auto"/>
        <w:ind w:left="709" w:hanging="425"/>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Почепцов Г. Смислові війни в політиці</w:t>
      </w:r>
      <w:r w:rsidR="00C569AC" w:rsidRPr="009A18DA">
        <w:rPr>
          <w:rFonts w:ascii="Times New Roman" w:eastAsia="Times New Roman" w:hAnsi="Times New Roman" w:cs="Times New Roman"/>
          <w:color w:val="000000"/>
          <w:sz w:val="28"/>
          <w:szCs w:val="28"/>
          <w:lang w:eastAsia="ru-RU"/>
        </w:rPr>
        <w:t xml:space="preserve"> та бізнесі [Электронный ресурс] / </w:t>
      </w:r>
      <w:r w:rsidR="00C569AC" w:rsidRPr="009A18DA">
        <w:rPr>
          <w:rFonts w:ascii="Times New Roman" w:eastAsia="Times New Roman" w:hAnsi="Times New Roman" w:cs="Times New Roman"/>
          <w:color w:val="000000"/>
          <w:sz w:val="28"/>
          <w:szCs w:val="28"/>
          <w:lang w:val="uk-UA" w:eastAsia="ru-RU"/>
        </w:rPr>
        <w:t>Г. Почепцов</w:t>
      </w:r>
      <w:r w:rsidRPr="009A18DA">
        <w:rPr>
          <w:rFonts w:ascii="Times New Roman" w:eastAsia="Times New Roman" w:hAnsi="Times New Roman" w:cs="Times New Roman"/>
          <w:color w:val="000000"/>
          <w:sz w:val="28"/>
          <w:szCs w:val="28"/>
          <w:lang w:eastAsia="ru-RU"/>
        </w:rPr>
        <w:t>.  –  Режим доступу: http://osvita.mediasapiens.ua/ethics/manipulatio</w:t>
      </w:r>
    </w:p>
    <w:p w:rsidR="00127A96" w:rsidRPr="009A18DA" w:rsidRDefault="00127A96" w:rsidP="009A18DA">
      <w:pPr>
        <w:pStyle w:val="a5"/>
        <w:numPr>
          <w:ilvl w:val="0"/>
          <w:numId w:val="3"/>
        </w:numPr>
        <w:spacing w:after="0" w:line="360" w:lineRule="auto"/>
        <w:ind w:left="709" w:hanging="425"/>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eastAsia="ru-RU"/>
        </w:rPr>
        <w:t>Скотникова Т</w:t>
      </w:r>
      <w:r w:rsidR="00C165B6" w:rsidRPr="009A18DA">
        <w:rPr>
          <w:rFonts w:ascii="Times New Roman" w:eastAsia="Times New Roman" w:hAnsi="Times New Roman" w:cs="Times New Roman"/>
          <w:color w:val="000000"/>
          <w:sz w:val="28"/>
          <w:szCs w:val="28"/>
          <w:lang w:eastAsia="ru-RU"/>
        </w:rPr>
        <w:t xml:space="preserve">. Сучасна інформаційна війна як елемент гібридної війни </w:t>
      </w:r>
      <w:r w:rsidRPr="009A18DA">
        <w:rPr>
          <w:rFonts w:ascii="Times New Roman" w:eastAsia="Times New Roman" w:hAnsi="Times New Roman" w:cs="Times New Roman"/>
          <w:color w:val="000000"/>
          <w:sz w:val="28"/>
          <w:szCs w:val="28"/>
          <w:lang w:eastAsia="ru-RU"/>
        </w:rPr>
        <w:t>[Электронный ресурс]</w:t>
      </w:r>
      <w:r w:rsidR="00C569AC" w:rsidRPr="009A18DA">
        <w:rPr>
          <w:rFonts w:ascii="Times New Roman" w:eastAsia="Times New Roman" w:hAnsi="Times New Roman" w:cs="Times New Roman"/>
          <w:color w:val="000000"/>
          <w:sz w:val="28"/>
          <w:szCs w:val="28"/>
          <w:lang w:eastAsia="ru-RU"/>
        </w:rPr>
        <w:t xml:space="preserve"> / </w:t>
      </w:r>
      <w:r w:rsidR="00C569AC" w:rsidRPr="009A18DA">
        <w:rPr>
          <w:rFonts w:ascii="Times New Roman" w:eastAsia="Times New Roman" w:hAnsi="Times New Roman" w:cs="Times New Roman"/>
          <w:color w:val="000000"/>
          <w:sz w:val="28"/>
          <w:szCs w:val="28"/>
          <w:lang w:val="uk-UA" w:eastAsia="ru-RU"/>
        </w:rPr>
        <w:t>Т. Сотникова</w:t>
      </w:r>
      <w:r w:rsidRPr="009A18DA">
        <w:rPr>
          <w:rFonts w:ascii="Times New Roman" w:eastAsia="Times New Roman" w:hAnsi="Times New Roman" w:cs="Times New Roman"/>
          <w:color w:val="000000"/>
          <w:sz w:val="28"/>
          <w:szCs w:val="28"/>
          <w:lang w:eastAsia="ru-RU"/>
        </w:rPr>
        <w:t xml:space="preserve">.  – </w:t>
      </w:r>
      <w:r w:rsidR="006D2B0A" w:rsidRPr="009A18DA">
        <w:rPr>
          <w:rFonts w:ascii="Times New Roman" w:eastAsia="Times New Roman" w:hAnsi="Times New Roman" w:cs="Times New Roman"/>
          <w:color w:val="000000"/>
          <w:sz w:val="28"/>
          <w:szCs w:val="28"/>
          <w:lang w:eastAsia="ru-RU"/>
        </w:rPr>
        <w:t xml:space="preserve"> Режим доступу:</w:t>
      </w:r>
      <w:r w:rsidR="006D2B0A" w:rsidRPr="009A18DA">
        <w:rPr>
          <w:rFonts w:ascii="Times New Roman" w:eastAsia="Times New Roman" w:hAnsi="Times New Roman" w:cs="Times New Roman"/>
          <w:color w:val="000000"/>
          <w:sz w:val="28"/>
          <w:szCs w:val="28"/>
          <w:lang w:val="uk-UA" w:eastAsia="ru-RU"/>
        </w:rPr>
        <w:t> </w:t>
      </w:r>
      <w:r w:rsidRPr="009A18DA">
        <w:rPr>
          <w:rFonts w:ascii="Times New Roman" w:eastAsia="Times New Roman" w:hAnsi="Times New Roman" w:cs="Times New Roman"/>
          <w:color w:val="000000"/>
          <w:sz w:val="28"/>
          <w:szCs w:val="28"/>
          <w:lang w:eastAsia="ru-RU"/>
        </w:rPr>
        <w:t xml:space="preserve">www.journ.univ.kiev.ua/ndumk/images/pdf/4_2015/ndumk_4_2015_t_skotnikova.pdf. (дата звернення : </w:t>
      </w:r>
      <w:r w:rsidR="006D2B0A" w:rsidRPr="009A18DA">
        <w:rPr>
          <w:rFonts w:ascii="Times New Roman" w:eastAsia="Times New Roman" w:hAnsi="Times New Roman" w:cs="Times New Roman"/>
          <w:color w:val="000000"/>
          <w:sz w:val="28"/>
          <w:szCs w:val="28"/>
          <w:lang w:eastAsia="ru-RU"/>
        </w:rPr>
        <w:t>20.11.2018</w:t>
      </w:r>
      <w:r w:rsidRPr="009A18DA">
        <w:rPr>
          <w:rFonts w:ascii="Times New Roman" w:eastAsia="Times New Roman" w:hAnsi="Times New Roman" w:cs="Times New Roman"/>
          <w:color w:val="000000"/>
          <w:sz w:val="28"/>
          <w:szCs w:val="28"/>
          <w:lang w:eastAsia="ru-RU"/>
        </w:rPr>
        <w:t>)</w:t>
      </w:r>
    </w:p>
    <w:p w:rsidR="00F54260" w:rsidRPr="009A18DA" w:rsidRDefault="00F54260" w:rsidP="009A18DA">
      <w:pPr>
        <w:spacing w:after="0" w:line="360" w:lineRule="auto"/>
        <w:jc w:val="both"/>
        <w:rPr>
          <w:rFonts w:ascii="Times New Roman" w:eastAsia="Times New Roman" w:hAnsi="Times New Roman" w:cs="Times New Roman"/>
          <w:i/>
          <w:color w:val="000000"/>
          <w:sz w:val="28"/>
          <w:szCs w:val="28"/>
          <w:lang w:eastAsia="ru-RU"/>
        </w:rPr>
      </w:pPr>
    </w:p>
    <w:p w:rsidR="009A18DA" w:rsidRPr="009A18DA" w:rsidRDefault="009A18DA" w:rsidP="009A18DA">
      <w:pPr>
        <w:spacing w:after="0" w:line="360" w:lineRule="auto"/>
        <w:jc w:val="both"/>
        <w:rPr>
          <w:rFonts w:ascii="Times New Roman" w:hAnsi="Times New Roman" w:cs="Times New Roman"/>
          <w:b/>
          <w:sz w:val="28"/>
          <w:szCs w:val="28"/>
          <w:lang w:val="en-US"/>
        </w:rPr>
      </w:pPr>
      <w:r w:rsidRPr="009A18DA">
        <w:rPr>
          <w:rFonts w:ascii="Times New Roman" w:hAnsi="Times New Roman" w:cs="Times New Roman"/>
          <w:b/>
          <w:sz w:val="28"/>
          <w:szCs w:val="28"/>
          <w:lang w:val="en-US"/>
        </w:rPr>
        <w:t>The church and religion publications as a factor of semantic war (based on Russian editions issued in 2015-2016 )</w:t>
      </w:r>
    </w:p>
    <w:p w:rsidR="00F54260" w:rsidRPr="009A18DA" w:rsidRDefault="00F54260" w:rsidP="009A18DA">
      <w:pPr>
        <w:spacing w:after="0" w:line="360" w:lineRule="auto"/>
        <w:jc w:val="both"/>
        <w:rPr>
          <w:rFonts w:ascii="Times New Roman" w:hAnsi="Times New Roman" w:cs="Times New Roman"/>
          <w:i/>
          <w:iCs/>
          <w:sz w:val="28"/>
          <w:szCs w:val="28"/>
          <w:lang w:val="uk-UA"/>
        </w:rPr>
      </w:pPr>
      <w:r w:rsidRPr="009A18DA">
        <w:rPr>
          <w:rFonts w:ascii="Times New Roman" w:eastAsia="Times New Roman" w:hAnsi="Times New Roman" w:cs="Times New Roman"/>
          <w:i/>
          <w:color w:val="000000"/>
          <w:sz w:val="28"/>
          <w:szCs w:val="28"/>
          <w:lang w:val="en-US" w:eastAsia="ru-RU"/>
        </w:rPr>
        <w:t>Olena Lysenko</w:t>
      </w:r>
      <w:r w:rsidRPr="009A18DA">
        <w:rPr>
          <w:rFonts w:ascii="Times New Roman" w:hAnsi="Times New Roman" w:cs="Times New Roman"/>
          <w:sz w:val="28"/>
          <w:szCs w:val="28"/>
          <w:lang w:val="en-US"/>
        </w:rPr>
        <w:t xml:space="preserve">, </w:t>
      </w:r>
      <w:r w:rsidRPr="009A18DA">
        <w:rPr>
          <w:rFonts w:ascii="Times New Roman" w:hAnsi="Times New Roman" w:cs="Times New Roman"/>
          <w:i/>
          <w:iCs/>
          <w:sz w:val="28"/>
          <w:szCs w:val="28"/>
          <w:lang w:val="en-US"/>
        </w:rPr>
        <w:t xml:space="preserve">сandidate for a second (master’s) level </w:t>
      </w:r>
      <w:r w:rsidRPr="009A18DA">
        <w:rPr>
          <w:rFonts w:ascii="Times New Roman" w:hAnsi="Times New Roman" w:cs="Times New Roman"/>
          <w:i/>
          <w:iCs/>
          <w:color w:val="231F20"/>
          <w:sz w:val="28"/>
          <w:szCs w:val="28"/>
          <w:lang w:val="en-US"/>
        </w:rPr>
        <w:t>Deparment of Journalism, Advertising and Publishing</w:t>
      </w:r>
      <w:r w:rsidRPr="009A18DA">
        <w:rPr>
          <w:rFonts w:ascii="Times New Roman" w:hAnsi="Times New Roman" w:cs="Times New Roman"/>
          <w:i/>
          <w:iCs/>
          <w:sz w:val="28"/>
          <w:szCs w:val="28"/>
          <w:lang w:val="en-US"/>
        </w:rPr>
        <w:t>, Odessa I. I Mechnikov National University</w:t>
      </w:r>
    </w:p>
    <w:p w:rsidR="00F54260" w:rsidRPr="009A18DA" w:rsidRDefault="00F54260" w:rsidP="009A18DA">
      <w:pPr>
        <w:spacing w:after="0" w:line="360" w:lineRule="auto"/>
        <w:jc w:val="both"/>
        <w:rPr>
          <w:rFonts w:ascii="Times New Roman" w:hAnsi="Times New Roman" w:cs="Times New Roman"/>
          <w:sz w:val="28"/>
          <w:szCs w:val="28"/>
          <w:lang w:val="uk-UA"/>
        </w:rPr>
      </w:pPr>
      <w:r w:rsidRPr="009A18DA">
        <w:rPr>
          <w:rFonts w:ascii="Times New Roman" w:hAnsi="Times New Roman" w:cs="Times New Roman"/>
          <w:i/>
          <w:iCs/>
          <w:sz w:val="28"/>
          <w:szCs w:val="28"/>
          <w:lang w:val="en-US"/>
        </w:rPr>
        <w:t>e-mail</w:t>
      </w:r>
      <w:r w:rsidRPr="009A18DA">
        <w:rPr>
          <w:rFonts w:ascii="Times New Roman" w:hAnsi="Times New Roman" w:cs="Times New Roman"/>
          <w:i/>
          <w:iCs/>
          <w:sz w:val="28"/>
          <w:szCs w:val="28"/>
          <w:lang w:val="uk-UA"/>
        </w:rPr>
        <w:t>:</w:t>
      </w:r>
      <w:hyperlink r:id="rId7" w:history="1">
        <w:r w:rsidRPr="009A18DA">
          <w:rPr>
            <w:rStyle w:val="a4"/>
            <w:rFonts w:ascii="Times New Roman" w:eastAsia="Times New Roman" w:hAnsi="Times New Roman" w:cs="Times New Roman"/>
            <w:i/>
            <w:sz w:val="28"/>
            <w:szCs w:val="28"/>
            <w:lang w:val="en-US" w:eastAsia="ru-RU"/>
          </w:rPr>
          <w:t>elynalysenko@gmail.com</w:t>
        </w:r>
      </w:hyperlink>
    </w:p>
    <w:p w:rsidR="00F54260" w:rsidRPr="009A18DA" w:rsidRDefault="00F54260" w:rsidP="009A18DA">
      <w:pPr>
        <w:spacing w:after="0" w:line="360" w:lineRule="auto"/>
        <w:jc w:val="both"/>
        <w:rPr>
          <w:rFonts w:ascii="Times New Roman" w:hAnsi="Times New Roman" w:cs="Times New Roman"/>
          <w:sz w:val="28"/>
          <w:szCs w:val="28"/>
          <w:lang w:val="uk-UA"/>
        </w:rPr>
      </w:pPr>
      <w:r w:rsidRPr="009A18DA">
        <w:rPr>
          <w:rFonts w:ascii="Times New Roman" w:hAnsi="Times New Roman" w:cs="Times New Roman"/>
          <w:i/>
          <w:iCs/>
          <w:color w:val="231F20"/>
          <w:sz w:val="28"/>
          <w:szCs w:val="28"/>
          <w:lang w:val="en-US"/>
        </w:rPr>
        <w:t>Yevhen Dzhydzhora</w:t>
      </w:r>
      <w:r w:rsidRPr="009A18DA">
        <w:rPr>
          <w:rFonts w:ascii="Times New Roman" w:hAnsi="Times New Roman" w:cs="Times New Roman"/>
          <w:i/>
          <w:iCs/>
          <w:color w:val="231F20"/>
          <w:sz w:val="28"/>
          <w:szCs w:val="28"/>
          <w:lang w:val="uk-UA"/>
        </w:rPr>
        <w:t>,</w:t>
      </w:r>
      <w:r w:rsidRPr="009A18DA">
        <w:rPr>
          <w:rFonts w:ascii="Times New Roman" w:hAnsi="Times New Roman" w:cs="Times New Roman"/>
          <w:i/>
          <w:iCs/>
          <w:color w:val="231F20"/>
          <w:sz w:val="28"/>
          <w:szCs w:val="28"/>
          <w:lang w:val="en-US"/>
        </w:rPr>
        <w:t xml:space="preserve"> PhD</w:t>
      </w:r>
      <w:r w:rsidRPr="009A18DA">
        <w:rPr>
          <w:rFonts w:ascii="Times New Roman" w:hAnsi="Times New Roman" w:cs="Times New Roman"/>
          <w:i/>
          <w:iCs/>
          <w:color w:val="231F20"/>
          <w:sz w:val="28"/>
          <w:szCs w:val="28"/>
          <w:lang w:val="uk-UA"/>
        </w:rPr>
        <w:t xml:space="preserve"> (</w:t>
      </w:r>
      <w:r w:rsidRPr="009A18DA">
        <w:rPr>
          <w:rFonts w:ascii="Times New Roman" w:hAnsi="Times New Roman" w:cs="Times New Roman"/>
          <w:i/>
          <w:iCs/>
          <w:color w:val="231F20"/>
          <w:sz w:val="28"/>
          <w:szCs w:val="28"/>
          <w:lang w:val="en-US"/>
        </w:rPr>
        <w:t>Filology</w:t>
      </w:r>
      <w:r w:rsidRPr="009A18DA">
        <w:rPr>
          <w:rFonts w:ascii="Times New Roman" w:hAnsi="Times New Roman" w:cs="Times New Roman"/>
          <w:i/>
          <w:iCs/>
          <w:color w:val="231F20"/>
          <w:sz w:val="28"/>
          <w:szCs w:val="28"/>
          <w:lang w:val="uk-UA"/>
        </w:rPr>
        <w:t>)</w:t>
      </w:r>
      <w:r w:rsidRPr="009A18DA">
        <w:rPr>
          <w:rFonts w:ascii="Times New Roman" w:hAnsi="Times New Roman" w:cs="Times New Roman"/>
          <w:i/>
          <w:iCs/>
          <w:sz w:val="28"/>
          <w:szCs w:val="28"/>
          <w:lang w:val="uk-UA"/>
        </w:rPr>
        <w:t>,</w:t>
      </w:r>
      <w:r w:rsidRPr="009A18DA">
        <w:rPr>
          <w:rFonts w:ascii="Times New Roman" w:hAnsi="Times New Roman" w:cs="Times New Roman"/>
          <w:i/>
          <w:iCs/>
          <w:color w:val="000000"/>
          <w:sz w:val="28"/>
          <w:szCs w:val="28"/>
          <w:lang w:val="en-US"/>
        </w:rPr>
        <w:t xml:space="preserve"> </w:t>
      </w:r>
      <w:hyperlink r:id="rId8" w:history="1">
        <w:r w:rsidRPr="009A18DA">
          <w:rPr>
            <w:rStyle w:val="a4"/>
            <w:rFonts w:ascii="Times New Roman" w:hAnsi="Times New Roman" w:cs="Times New Roman"/>
            <w:i/>
            <w:iCs/>
            <w:color w:val="000000"/>
            <w:sz w:val="28"/>
            <w:szCs w:val="28"/>
            <w:u w:val="none"/>
            <w:lang w:val="en-US"/>
          </w:rPr>
          <w:t>Docent of Department</w:t>
        </w:r>
      </w:hyperlink>
      <w:r w:rsidRPr="009A18DA">
        <w:rPr>
          <w:rFonts w:ascii="Times New Roman" w:hAnsi="Times New Roman" w:cs="Times New Roman"/>
          <w:i/>
          <w:iCs/>
          <w:color w:val="000000"/>
          <w:sz w:val="28"/>
          <w:szCs w:val="28"/>
          <w:lang w:val="en-US"/>
        </w:rPr>
        <w:t xml:space="preserve"> periodical press and media-editing, </w:t>
      </w:r>
      <w:r w:rsidRPr="009A18DA">
        <w:rPr>
          <w:rFonts w:ascii="Times New Roman" w:hAnsi="Times New Roman" w:cs="Times New Roman"/>
          <w:i/>
          <w:iCs/>
          <w:sz w:val="28"/>
          <w:szCs w:val="28"/>
          <w:lang w:val="en-US"/>
        </w:rPr>
        <w:t>Odessa I. I Mechnikov National University.</w:t>
      </w:r>
    </w:p>
    <w:p w:rsidR="002C7FEE" w:rsidRPr="009A18DA" w:rsidRDefault="00580C03" w:rsidP="009A18DA">
      <w:pPr>
        <w:spacing w:after="0" w:line="360" w:lineRule="auto"/>
        <w:ind w:firstLine="567"/>
        <w:jc w:val="both"/>
        <w:rPr>
          <w:rFonts w:ascii="Times New Roman" w:hAnsi="Times New Roman" w:cs="Times New Roman"/>
          <w:sz w:val="28"/>
          <w:szCs w:val="28"/>
          <w:lang w:val="en-US"/>
        </w:rPr>
      </w:pPr>
      <w:r w:rsidRPr="009A18DA">
        <w:rPr>
          <w:rFonts w:ascii="Times New Roman" w:hAnsi="Times New Roman" w:cs="Times New Roman"/>
          <w:sz w:val="28"/>
          <w:szCs w:val="28"/>
          <w:lang w:val="en-US"/>
        </w:rPr>
        <w:t>There is analyzed the semantic conflict between Ukraine and Russian in this publication</w:t>
      </w:r>
      <w:r w:rsidR="002C7FEE" w:rsidRPr="009A18DA">
        <w:rPr>
          <w:rFonts w:ascii="Times New Roman" w:hAnsi="Times New Roman" w:cs="Times New Roman"/>
          <w:sz w:val="28"/>
          <w:szCs w:val="28"/>
          <w:lang w:val="en-US"/>
        </w:rPr>
        <w:t>.</w:t>
      </w:r>
      <w:r w:rsidRPr="009A18DA">
        <w:rPr>
          <w:rFonts w:ascii="Times New Roman" w:hAnsi="Times New Roman" w:cs="Times New Roman"/>
          <w:sz w:val="28"/>
          <w:szCs w:val="28"/>
          <w:lang w:val="en-US"/>
        </w:rPr>
        <w:t xml:space="preserve"> Also is shown how manipulative religious massages made an influence on escalation </w:t>
      </w:r>
      <w:r w:rsidR="002C7FEE" w:rsidRPr="009A18DA">
        <w:rPr>
          <w:rFonts w:ascii="Times New Roman" w:hAnsi="Times New Roman" w:cs="Times New Roman"/>
          <w:sz w:val="28"/>
          <w:szCs w:val="28"/>
          <w:lang w:val="en-US"/>
        </w:rPr>
        <w:t>Russian</w:t>
      </w:r>
      <w:r w:rsidRPr="009A18DA">
        <w:rPr>
          <w:rFonts w:ascii="Times New Roman" w:hAnsi="Times New Roman" w:cs="Times New Roman"/>
          <w:sz w:val="28"/>
          <w:szCs w:val="28"/>
          <w:lang w:val="en-US"/>
        </w:rPr>
        <w:t>-Ukranian conflict.</w:t>
      </w:r>
    </w:p>
    <w:p w:rsidR="002C7FEE" w:rsidRPr="009A18DA" w:rsidRDefault="00580C03" w:rsidP="009A18DA">
      <w:pPr>
        <w:spacing w:after="0" w:line="360" w:lineRule="auto"/>
        <w:jc w:val="both"/>
        <w:rPr>
          <w:rFonts w:ascii="Times New Roman" w:hAnsi="Times New Roman" w:cs="Times New Roman"/>
          <w:sz w:val="28"/>
          <w:szCs w:val="28"/>
          <w:lang w:val="uk-UA"/>
        </w:rPr>
      </w:pPr>
      <w:r w:rsidRPr="009A18DA">
        <w:rPr>
          <w:rFonts w:ascii="Times New Roman" w:hAnsi="Times New Roman" w:cs="Times New Roman"/>
          <w:b/>
          <w:sz w:val="28"/>
          <w:szCs w:val="28"/>
          <w:lang w:val="en-US"/>
        </w:rPr>
        <w:t>Key words</w:t>
      </w:r>
      <w:r w:rsidRPr="009A18DA">
        <w:rPr>
          <w:rFonts w:ascii="Times New Roman" w:hAnsi="Times New Roman" w:cs="Times New Roman"/>
          <w:b/>
          <w:sz w:val="28"/>
          <w:szCs w:val="28"/>
          <w:lang w:val="uk-UA"/>
        </w:rPr>
        <w:t>:</w:t>
      </w:r>
      <w:r w:rsidRPr="009A18DA">
        <w:rPr>
          <w:rFonts w:ascii="Times New Roman" w:hAnsi="Times New Roman" w:cs="Times New Roman"/>
          <w:sz w:val="28"/>
          <w:szCs w:val="28"/>
          <w:lang w:val="uk-UA"/>
        </w:rPr>
        <w:t xml:space="preserve"> hybrid war, semantic wars, church and religious messages, information front, information security, media-aggression.</w:t>
      </w:r>
    </w:p>
    <w:p w:rsidR="00CC4250" w:rsidRDefault="00CC4250" w:rsidP="009A18DA">
      <w:pPr>
        <w:spacing w:after="0" w:line="360" w:lineRule="auto"/>
        <w:jc w:val="both"/>
        <w:rPr>
          <w:rFonts w:ascii="Times New Roman" w:eastAsia="Times New Roman" w:hAnsi="Times New Roman" w:cs="Times New Roman"/>
          <w:b/>
          <w:bCs/>
          <w:color w:val="000000"/>
          <w:sz w:val="28"/>
          <w:szCs w:val="28"/>
          <w:lang w:val="uk-UA" w:eastAsia="ru-RU"/>
        </w:rPr>
      </w:pPr>
    </w:p>
    <w:p w:rsidR="009A18DA" w:rsidRPr="009A18DA" w:rsidRDefault="009A18DA" w:rsidP="009A18DA">
      <w:pPr>
        <w:spacing w:after="0" w:line="360" w:lineRule="auto"/>
        <w:jc w:val="both"/>
        <w:rPr>
          <w:rFonts w:ascii="Times New Roman" w:eastAsia="Times New Roman" w:hAnsi="Times New Roman" w:cs="Times New Roman"/>
          <w:b/>
          <w:bCs/>
          <w:color w:val="000000"/>
          <w:sz w:val="28"/>
          <w:szCs w:val="28"/>
          <w:lang w:eastAsia="ru-RU"/>
        </w:rPr>
      </w:pPr>
      <w:bookmarkStart w:id="0" w:name="_GoBack"/>
      <w:bookmarkEnd w:id="0"/>
      <w:r w:rsidRPr="009A18DA">
        <w:rPr>
          <w:rFonts w:ascii="Times New Roman" w:eastAsia="Times New Roman" w:hAnsi="Times New Roman" w:cs="Times New Roman"/>
          <w:b/>
          <w:bCs/>
          <w:color w:val="000000"/>
          <w:sz w:val="28"/>
          <w:szCs w:val="28"/>
          <w:lang w:eastAsia="ru-RU"/>
        </w:rPr>
        <w:t>Сообщения церковно-религиозного характеру як чинник смислової війни (по материалам росийсских изданий 2015-2016 рр.)</w:t>
      </w:r>
    </w:p>
    <w:p w:rsidR="00F54260" w:rsidRPr="009A18DA" w:rsidRDefault="00F54260" w:rsidP="009A18DA">
      <w:pPr>
        <w:spacing w:after="0" w:line="360" w:lineRule="auto"/>
        <w:jc w:val="both"/>
        <w:rPr>
          <w:rFonts w:ascii="Times New Roman" w:eastAsia="Times New Roman" w:hAnsi="Times New Roman" w:cs="Times New Roman"/>
          <w:i/>
          <w:color w:val="000000"/>
          <w:sz w:val="28"/>
          <w:szCs w:val="28"/>
          <w:lang w:eastAsia="ru-RU"/>
        </w:rPr>
      </w:pPr>
      <w:r w:rsidRPr="009A18DA">
        <w:rPr>
          <w:rFonts w:ascii="Times New Roman" w:eastAsia="Times New Roman" w:hAnsi="Times New Roman" w:cs="Times New Roman"/>
          <w:i/>
          <w:color w:val="000000"/>
          <w:sz w:val="28"/>
          <w:szCs w:val="28"/>
          <w:lang w:eastAsia="ru-RU"/>
        </w:rPr>
        <w:t>Елена Лысенко, студентка 2-го курса магистратуры, направления подготовки «журналистика» Одесского национального университет имени И. И. Мечникова</w:t>
      </w:r>
      <w:r w:rsidR="009A18DA">
        <w:rPr>
          <w:rFonts w:ascii="Times New Roman" w:eastAsia="Times New Roman" w:hAnsi="Times New Roman" w:cs="Times New Roman"/>
          <w:i/>
          <w:color w:val="000000"/>
          <w:sz w:val="28"/>
          <w:szCs w:val="28"/>
          <w:lang w:val="uk-UA" w:eastAsia="ru-RU"/>
        </w:rPr>
        <w:t xml:space="preserve"> </w:t>
      </w:r>
      <w:r w:rsidRPr="009A18DA">
        <w:rPr>
          <w:rFonts w:ascii="Times New Roman" w:eastAsia="Times New Roman" w:hAnsi="Times New Roman" w:cs="Times New Roman"/>
          <w:i/>
          <w:color w:val="000000"/>
          <w:sz w:val="28"/>
          <w:szCs w:val="28"/>
          <w:lang w:val="en-US" w:eastAsia="ru-RU"/>
        </w:rPr>
        <w:t>e</w:t>
      </w:r>
      <w:r w:rsidRPr="009A18DA">
        <w:rPr>
          <w:rFonts w:ascii="Times New Roman" w:eastAsia="Times New Roman" w:hAnsi="Times New Roman" w:cs="Times New Roman"/>
          <w:i/>
          <w:color w:val="000000"/>
          <w:sz w:val="28"/>
          <w:szCs w:val="28"/>
          <w:lang w:eastAsia="ru-RU"/>
        </w:rPr>
        <w:t>-</w:t>
      </w:r>
      <w:r w:rsidRPr="009A18DA">
        <w:rPr>
          <w:rFonts w:ascii="Times New Roman" w:eastAsia="Times New Roman" w:hAnsi="Times New Roman" w:cs="Times New Roman"/>
          <w:i/>
          <w:color w:val="000000"/>
          <w:sz w:val="28"/>
          <w:szCs w:val="28"/>
          <w:lang w:val="en-US" w:eastAsia="ru-RU"/>
        </w:rPr>
        <w:t>mail</w:t>
      </w:r>
      <w:r w:rsidRPr="009A18DA">
        <w:rPr>
          <w:rFonts w:ascii="Times New Roman" w:eastAsia="Times New Roman" w:hAnsi="Times New Roman" w:cs="Times New Roman"/>
          <w:i/>
          <w:color w:val="000000"/>
          <w:sz w:val="28"/>
          <w:szCs w:val="28"/>
          <w:lang w:val="uk-UA" w:eastAsia="ru-RU"/>
        </w:rPr>
        <w:t xml:space="preserve">: </w:t>
      </w:r>
      <w:r w:rsidRPr="009A18DA">
        <w:rPr>
          <w:rFonts w:ascii="Times New Roman" w:eastAsia="Times New Roman" w:hAnsi="Times New Roman" w:cs="Times New Roman"/>
          <w:i/>
          <w:color w:val="000000"/>
          <w:sz w:val="28"/>
          <w:szCs w:val="28"/>
          <w:lang w:val="en-US" w:eastAsia="ru-RU"/>
        </w:rPr>
        <w:t>elynalysenko</w:t>
      </w:r>
      <w:r w:rsidRPr="009A18DA">
        <w:rPr>
          <w:rFonts w:ascii="Times New Roman" w:eastAsia="Times New Roman" w:hAnsi="Times New Roman" w:cs="Times New Roman"/>
          <w:i/>
          <w:color w:val="000000"/>
          <w:sz w:val="28"/>
          <w:szCs w:val="28"/>
          <w:lang w:eastAsia="ru-RU"/>
        </w:rPr>
        <w:t>@</w:t>
      </w:r>
      <w:r w:rsidRPr="009A18DA">
        <w:rPr>
          <w:rFonts w:ascii="Times New Roman" w:eastAsia="Times New Roman" w:hAnsi="Times New Roman" w:cs="Times New Roman"/>
          <w:i/>
          <w:color w:val="000000"/>
          <w:sz w:val="28"/>
          <w:szCs w:val="28"/>
          <w:lang w:val="en-US" w:eastAsia="ru-RU"/>
        </w:rPr>
        <w:t>gmail</w:t>
      </w:r>
      <w:r w:rsidRPr="009A18DA">
        <w:rPr>
          <w:rFonts w:ascii="Times New Roman" w:eastAsia="Times New Roman" w:hAnsi="Times New Roman" w:cs="Times New Roman"/>
          <w:i/>
          <w:color w:val="000000"/>
          <w:sz w:val="28"/>
          <w:szCs w:val="28"/>
          <w:lang w:eastAsia="ru-RU"/>
        </w:rPr>
        <w:t>.</w:t>
      </w:r>
      <w:r w:rsidRPr="009A18DA">
        <w:rPr>
          <w:rFonts w:ascii="Times New Roman" w:eastAsia="Times New Roman" w:hAnsi="Times New Roman" w:cs="Times New Roman"/>
          <w:i/>
          <w:color w:val="000000"/>
          <w:sz w:val="28"/>
          <w:szCs w:val="28"/>
          <w:lang w:val="en-US" w:eastAsia="ru-RU"/>
        </w:rPr>
        <w:t>com</w:t>
      </w:r>
    </w:p>
    <w:p w:rsidR="00F54260" w:rsidRPr="009A18DA" w:rsidRDefault="00F54260" w:rsidP="009A18DA">
      <w:pPr>
        <w:spacing w:after="0" w:line="360" w:lineRule="auto"/>
        <w:jc w:val="both"/>
        <w:rPr>
          <w:rFonts w:ascii="Times New Roman" w:eastAsia="Times New Roman" w:hAnsi="Times New Roman" w:cs="Times New Roman"/>
          <w:i/>
          <w:color w:val="000000"/>
          <w:sz w:val="28"/>
          <w:szCs w:val="28"/>
          <w:lang w:eastAsia="ru-RU"/>
        </w:rPr>
      </w:pPr>
      <w:r w:rsidRPr="009A18DA">
        <w:rPr>
          <w:rFonts w:ascii="Times New Roman" w:eastAsia="Times New Roman" w:hAnsi="Times New Roman" w:cs="Times New Roman"/>
          <w:i/>
          <w:color w:val="000000"/>
          <w:sz w:val="28"/>
          <w:szCs w:val="28"/>
          <w:lang w:val="uk-UA" w:eastAsia="ru-RU"/>
        </w:rPr>
        <w:t>Евгений Джиджора,</w:t>
      </w:r>
      <w:r w:rsidRPr="009A18DA">
        <w:rPr>
          <w:rFonts w:ascii="Times New Roman" w:eastAsia="Times New Roman" w:hAnsi="Times New Roman" w:cs="Times New Roman"/>
          <w:i/>
          <w:color w:val="000000"/>
          <w:sz w:val="28"/>
          <w:szCs w:val="28"/>
          <w:lang w:eastAsia="ru-RU"/>
        </w:rPr>
        <w:t xml:space="preserve"> научный руководитель</w:t>
      </w:r>
      <w:r w:rsidRPr="009A18DA">
        <w:rPr>
          <w:rFonts w:ascii="Times New Roman" w:eastAsia="Times New Roman" w:hAnsi="Times New Roman" w:cs="Times New Roman"/>
          <w:i/>
          <w:color w:val="000000"/>
          <w:sz w:val="28"/>
          <w:szCs w:val="28"/>
          <w:lang w:val="uk-UA" w:eastAsia="ru-RU"/>
        </w:rPr>
        <w:t xml:space="preserve">, кандидат филологических </w:t>
      </w:r>
      <w:r w:rsidRPr="009A18DA">
        <w:rPr>
          <w:rFonts w:ascii="Times New Roman" w:eastAsia="Times New Roman" w:hAnsi="Times New Roman" w:cs="Times New Roman"/>
          <w:i/>
          <w:color w:val="000000"/>
          <w:sz w:val="28"/>
          <w:szCs w:val="28"/>
          <w:lang w:eastAsia="ru-RU"/>
        </w:rPr>
        <w:t>наук, доцент кафедры периодической прессы и медиаредактирования факультета журналистики, реклами и издательского дела Одесского национального университета им. И. И. Мечникова</w:t>
      </w:r>
    </w:p>
    <w:p w:rsidR="002C7FEE" w:rsidRPr="009A18DA" w:rsidRDefault="002C7FEE" w:rsidP="009A18DA">
      <w:pPr>
        <w:spacing w:after="0" w:line="360" w:lineRule="auto"/>
        <w:ind w:firstLine="567"/>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color w:val="000000"/>
          <w:sz w:val="28"/>
          <w:szCs w:val="28"/>
          <w:lang w:val="uk-UA" w:eastAsia="ru-RU"/>
        </w:rPr>
        <w:t xml:space="preserve">В </w:t>
      </w:r>
      <w:r w:rsidRPr="009A18DA">
        <w:rPr>
          <w:rFonts w:ascii="Times New Roman" w:eastAsia="Times New Roman" w:hAnsi="Times New Roman" w:cs="Times New Roman"/>
          <w:color w:val="000000"/>
          <w:sz w:val="28"/>
          <w:szCs w:val="28"/>
          <w:lang w:eastAsia="ru-RU"/>
        </w:rPr>
        <w:t>стат</w:t>
      </w:r>
      <w:r w:rsidRPr="009A18DA">
        <w:rPr>
          <w:rFonts w:ascii="Times New Roman" w:eastAsia="Times New Roman" w:hAnsi="Times New Roman" w:cs="Times New Roman"/>
          <w:color w:val="000000"/>
          <w:sz w:val="28"/>
          <w:szCs w:val="28"/>
          <w:lang w:val="uk-UA" w:eastAsia="ru-RU"/>
        </w:rPr>
        <w:t>ье</w:t>
      </w:r>
      <w:r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val="uk-UA" w:eastAsia="ru-RU"/>
        </w:rPr>
        <w:t>исследуе</w:t>
      </w:r>
      <w:r w:rsidRPr="009A18DA">
        <w:rPr>
          <w:rFonts w:ascii="Times New Roman" w:eastAsia="Times New Roman" w:hAnsi="Times New Roman" w:cs="Times New Roman"/>
          <w:color w:val="000000"/>
          <w:sz w:val="28"/>
          <w:szCs w:val="28"/>
          <w:lang w:eastAsia="ru-RU"/>
        </w:rPr>
        <w:t>тся в</w:t>
      </w:r>
      <w:r w:rsidRPr="009A18DA">
        <w:rPr>
          <w:rFonts w:ascii="Times New Roman" w:eastAsia="Times New Roman" w:hAnsi="Times New Roman" w:cs="Times New Roman"/>
          <w:color w:val="000000"/>
          <w:sz w:val="28"/>
          <w:szCs w:val="28"/>
          <w:lang w:val="uk-UA" w:eastAsia="ru-RU"/>
        </w:rPr>
        <w:t>лияние</w:t>
      </w:r>
      <w:r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val="uk-UA" w:eastAsia="ru-RU"/>
        </w:rPr>
        <w:t>публикаций</w:t>
      </w:r>
      <w:r w:rsidRPr="009A18DA">
        <w:rPr>
          <w:rFonts w:ascii="Times New Roman" w:eastAsia="Times New Roman" w:hAnsi="Times New Roman" w:cs="Times New Roman"/>
          <w:color w:val="000000"/>
          <w:sz w:val="28"/>
          <w:szCs w:val="28"/>
          <w:lang w:eastAsia="ru-RU"/>
        </w:rPr>
        <w:t xml:space="preserve"> церковно-рел</w:t>
      </w:r>
      <w:r w:rsidRPr="009A18DA">
        <w:rPr>
          <w:rFonts w:ascii="Times New Roman" w:eastAsia="Times New Roman" w:hAnsi="Times New Roman" w:cs="Times New Roman"/>
          <w:color w:val="000000"/>
          <w:sz w:val="28"/>
          <w:szCs w:val="28"/>
          <w:lang w:val="uk-UA" w:eastAsia="ru-RU"/>
        </w:rPr>
        <w:t>и</w:t>
      </w:r>
      <w:r w:rsidRPr="009A18DA">
        <w:rPr>
          <w:rFonts w:ascii="Times New Roman" w:eastAsia="Times New Roman" w:hAnsi="Times New Roman" w:cs="Times New Roman"/>
          <w:color w:val="000000"/>
          <w:sz w:val="28"/>
          <w:szCs w:val="28"/>
          <w:lang w:eastAsia="ru-RU"/>
        </w:rPr>
        <w:t>г</w:t>
      </w:r>
      <w:r w:rsidRPr="009A18DA">
        <w:rPr>
          <w:rFonts w:ascii="Times New Roman" w:eastAsia="Times New Roman" w:hAnsi="Times New Roman" w:cs="Times New Roman"/>
          <w:color w:val="000000"/>
          <w:sz w:val="28"/>
          <w:szCs w:val="28"/>
          <w:lang w:val="uk-UA" w:eastAsia="ru-RU"/>
        </w:rPr>
        <w:t>иоз</w:t>
      </w:r>
      <w:r w:rsidRPr="009A18DA">
        <w:rPr>
          <w:rFonts w:ascii="Times New Roman" w:eastAsia="Times New Roman" w:hAnsi="Times New Roman" w:cs="Times New Roman"/>
          <w:color w:val="000000"/>
          <w:sz w:val="28"/>
          <w:szCs w:val="28"/>
          <w:lang w:eastAsia="ru-RU"/>
        </w:rPr>
        <w:t>ного характер</w:t>
      </w:r>
      <w:r w:rsidRPr="009A18DA">
        <w:rPr>
          <w:rFonts w:ascii="Times New Roman" w:eastAsia="Times New Roman" w:hAnsi="Times New Roman" w:cs="Times New Roman"/>
          <w:color w:val="000000"/>
          <w:sz w:val="28"/>
          <w:szCs w:val="28"/>
          <w:lang w:val="uk-UA" w:eastAsia="ru-RU"/>
        </w:rPr>
        <w:t>а</w:t>
      </w:r>
      <w:r w:rsidR="00C165B6" w:rsidRPr="009A18DA">
        <w:rPr>
          <w:rFonts w:ascii="Times New Roman" w:eastAsia="Times New Roman" w:hAnsi="Times New Roman" w:cs="Times New Roman"/>
          <w:color w:val="000000"/>
          <w:sz w:val="28"/>
          <w:szCs w:val="28"/>
          <w:lang w:eastAsia="ru-RU"/>
        </w:rPr>
        <w:t xml:space="preserve"> на разжигание</w:t>
      </w:r>
      <w:r w:rsidRPr="009A18DA">
        <w:rPr>
          <w:rFonts w:ascii="Times New Roman" w:eastAsia="Times New Roman" w:hAnsi="Times New Roman" w:cs="Times New Roman"/>
          <w:color w:val="000000"/>
          <w:sz w:val="28"/>
          <w:szCs w:val="28"/>
          <w:lang w:eastAsia="ru-RU"/>
        </w:rPr>
        <w:t xml:space="preserve"> г</w:t>
      </w:r>
      <w:r w:rsidRPr="009A18DA">
        <w:rPr>
          <w:rFonts w:ascii="Times New Roman" w:eastAsia="Times New Roman" w:hAnsi="Times New Roman" w:cs="Times New Roman"/>
          <w:color w:val="000000"/>
          <w:sz w:val="28"/>
          <w:szCs w:val="28"/>
          <w:lang w:val="uk-UA" w:eastAsia="ru-RU"/>
        </w:rPr>
        <w:t>и</w:t>
      </w:r>
      <w:r w:rsidRPr="009A18DA">
        <w:rPr>
          <w:rFonts w:ascii="Times New Roman" w:eastAsia="Times New Roman" w:hAnsi="Times New Roman" w:cs="Times New Roman"/>
          <w:color w:val="000000"/>
          <w:sz w:val="28"/>
          <w:szCs w:val="28"/>
          <w:lang w:eastAsia="ru-RU"/>
        </w:rPr>
        <w:t>бридно</w:t>
      </w:r>
      <w:r w:rsidRPr="009A18DA">
        <w:rPr>
          <w:rFonts w:ascii="Times New Roman" w:eastAsia="Times New Roman" w:hAnsi="Times New Roman" w:cs="Times New Roman"/>
          <w:color w:val="000000"/>
          <w:sz w:val="28"/>
          <w:szCs w:val="28"/>
          <w:lang w:val="uk-UA" w:eastAsia="ru-RU"/>
        </w:rPr>
        <w:t>й</w:t>
      </w:r>
      <w:r w:rsidRPr="009A18DA">
        <w:rPr>
          <w:rFonts w:ascii="Times New Roman" w:eastAsia="Times New Roman" w:hAnsi="Times New Roman" w:cs="Times New Roman"/>
          <w:color w:val="000000"/>
          <w:sz w:val="28"/>
          <w:szCs w:val="28"/>
          <w:lang w:eastAsia="ru-RU"/>
        </w:rPr>
        <w:t xml:space="preserve"> в</w:t>
      </w:r>
      <w:r w:rsidRPr="009A18DA">
        <w:rPr>
          <w:rFonts w:ascii="Times New Roman" w:eastAsia="Times New Roman" w:hAnsi="Times New Roman" w:cs="Times New Roman"/>
          <w:color w:val="000000"/>
          <w:sz w:val="28"/>
          <w:szCs w:val="28"/>
          <w:lang w:val="uk-UA" w:eastAsia="ru-RU"/>
        </w:rPr>
        <w:t>о</w:t>
      </w:r>
      <w:r w:rsidRPr="009A18DA">
        <w:rPr>
          <w:rFonts w:ascii="Times New Roman" w:eastAsia="Times New Roman" w:hAnsi="Times New Roman" w:cs="Times New Roman"/>
          <w:color w:val="000000"/>
          <w:sz w:val="28"/>
          <w:szCs w:val="28"/>
          <w:lang w:eastAsia="ru-RU"/>
        </w:rPr>
        <w:t>йны между У</w:t>
      </w:r>
      <w:r w:rsidR="00C165B6" w:rsidRPr="009A18DA">
        <w:rPr>
          <w:rFonts w:ascii="Times New Roman" w:eastAsia="Times New Roman" w:hAnsi="Times New Roman" w:cs="Times New Roman"/>
          <w:color w:val="000000"/>
          <w:sz w:val="28"/>
          <w:szCs w:val="28"/>
          <w:lang w:eastAsia="ru-RU"/>
        </w:rPr>
        <w:t>краи</w:t>
      </w:r>
      <w:r w:rsidRPr="009A18DA">
        <w:rPr>
          <w:rFonts w:ascii="Times New Roman" w:eastAsia="Times New Roman" w:hAnsi="Times New Roman" w:cs="Times New Roman"/>
          <w:color w:val="000000"/>
          <w:sz w:val="28"/>
          <w:szCs w:val="28"/>
          <w:lang w:eastAsia="ru-RU"/>
        </w:rPr>
        <w:t xml:space="preserve">ной </w:t>
      </w:r>
      <w:r w:rsidR="00C165B6" w:rsidRPr="009A18DA">
        <w:rPr>
          <w:rFonts w:ascii="Times New Roman" w:eastAsia="Times New Roman" w:hAnsi="Times New Roman" w:cs="Times New Roman"/>
          <w:color w:val="000000"/>
          <w:sz w:val="28"/>
          <w:szCs w:val="28"/>
          <w:lang w:val="uk-UA" w:eastAsia="ru-RU"/>
        </w:rPr>
        <w:t>и</w:t>
      </w:r>
      <w:r w:rsidRPr="009A18DA">
        <w:rPr>
          <w:rFonts w:ascii="Times New Roman" w:eastAsia="Times New Roman" w:hAnsi="Times New Roman" w:cs="Times New Roman"/>
          <w:color w:val="000000"/>
          <w:sz w:val="28"/>
          <w:szCs w:val="28"/>
          <w:lang w:eastAsia="ru-RU"/>
        </w:rPr>
        <w:t xml:space="preserve"> РФ </w:t>
      </w:r>
      <w:r w:rsidRPr="009A18DA">
        <w:rPr>
          <w:rFonts w:ascii="Times New Roman" w:eastAsia="Times New Roman" w:hAnsi="Times New Roman" w:cs="Times New Roman"/>
          <w:color w:val="000000"/>
          <w:sz w:val="28"/>
          <w:szCs w:val="28"/>
          <w:lang w:val="uk-UA" w:eastAsia="ru-RU"/>
        </w:rPr>
        <w:t xml:space="preserve">с </w:t>
      </w:r>
      <w:r w:rsidRPr="009A18DA">
        <w:rPr>
          <w:rFonts w:ascii="Times New Roman" w:eastAsia="Times New Roman" w:hAnsi="Times New Roman" w:cs="Times New Roman"/>
          <w:color w:val="000000"/>
          <w:sz w:val="28"/>
          <w:szCs w:val="28"/>
          <w:lang w:eastAsia="ru-RU"/>
        </w:rPr>
        <w:t xml:space="preserve">самого </w:t>
      </w:r>
      <w:r w:rsidRPr="009A18DA">
        <w:rPr>
          <w:rFonts w:ascii="Times New Roman" w:eastAsia="Times New Roman" w:hAnsi="Times New Roman" w:cs="Times New Roman"/>
          <w:color w:val="000000"/>
          <w:sz w:val="28"/>
          <w:szCs w:val="28"/>
          <w:lang w:val="uk-UA" w:eastAsia="ru-RU"/>
        </w:rPr>
        <w:t>на</w:t>
      </w:r>
      <w:r w:rsidRPr="009A18DA">
        <w:rPr>
          <w:rFonts w:ascii="Times New Roman" w:eastAsia="Times New Roman" w:hAnsi="Times New Roman" w:cs="Times New Roman"/>
          <w:color w:val="000000"/>
          <w:sz w:val="28"/>
          <w:szCs w:val="28"/>
          <w:lang w:eastAsia="ru-RU"/>
        </w:rPr>
        <w:t>ча</w:t>
      </w:r>
      <w:r w:rsidRPr="009A18DA">
        <w:rPr>
          <w:rFonts w:ascii="Times New Roman" w:eastAsia="Times New Roman" w:hAnsi="Times New Roman" w:cs="Times New Roman"/>
          <w:color w:val="000000"/>
          <w:sz w:val="28"/>
          <w:szCs w:val="28"/>
          <w:lang w:val="uk-UA" w:eastAsia="ru-RU"/>
        </w:rPr>
        <w:t>ла</w:t>
      </w:r>
      <w:r w:rsidRPr="009A18DA">
        <w:rPr>
          <w:rFonts w:ascii="Times New Roman" w:eastAsia="Times New Roman" w:hAnsi="Times New Roman" w:cs="Times New Roman"/>
          <w:color w:val="000000"/>
          <w:sz w:val="28"/>
          <w:szCs w:val="28"/>
          <w:lang w:eastAsia="ru-RU"/>
        </w:rPr>
        <w:t xml:space="preserve"> проти</w:t>
      </w:r>
      <w:r w:rsidRPr="009A18DA">
        <w:rPr>
          <w:rFonts w:ascii="Times New Roman" w:eastAsia="Times New Roman" w:hAnsi="Times New Roman" w:cs="Times New Roman"/>
          <w:color w:val="000000"/>
          <w:sz w:val="28"/>
          <w:szCs w:val="28"/>
          <w:lang w:val="uk-UA" w:eastAsia="ru-RU"/>
        </w:rPr>
        <w:t>во</w:t>
      </w:r>
      <w:r w:rsidRPr="009A18DA">
        <w:rPr>
          <w:rFonts w:ascii="Times New Roman" w:eastAsia="Times New Roman" w:hAnsi="Times New Roman" w:cs="Times New Roman"/>
          <w:color w:val="000000"/>
          <w:sz w:val="28"/>
          <w:szCs w:val="28"/>
          <w:lang w:eastAsia="ru-RU"/>
        </w:rPr>
        <w:t>стоян</w:t>
      </w:r>
      <w:r w:rsidRPr="009A18DA">
        <w:rPr>
          <w:rFonts w:ascii="Times New Roman" w:eastAsia="Times New Roman" w:hAnsi="Times New Roman" w:cs="Times New Roman"/>
          <w:color w:val="000000"/>
          <w:sz w:val="28"/>
          <w:szCs w:val="28"/>
          <w:lang w:val="uk-UA" w:eastAsia="ru-RU"/>
        </w:rPr>
        <w:t>и</w:t>
      </w:r>
      <w:r w:rsidRPr="009A18DA">
        <w:rPr>
          <w:rFonts w:ascii="Times New Roman" w:eastAsia="Times New Roman" w:hAnsi="Times New Roman" w:cs="Times New Roman"/>
          <w:color w:val="000000"/>
          <w:sz w:val="28"/>
          <w:szCs w:val="28"/>
          <w:lang w:eastAsia="ru-RU"/>
        </w:rPr>
        <w:t>я. Проанал</w:t>
      </w:r>
      <w:r w:rsidRPr="009A18DA">
        <w:rPr>
          <w:rFonts w:ascii="Times New Roman" w:eastAsia="Times New Roman" w:hAnsi="Times New Roman" w:cs="Times New Roman"/>
          <w:color w:val="000000"/>
          <w:sz w:val="28"/>
          <w:szCs w:val="28"/>
          <w:lang w:val="uk-UA" w:eastAsia="ru-RU"/>
        </w:rPr>
        <w:t>и</w:t>
      </w:r>
      <w:r w:rsidRPr="009A18DA">
        <w:rPr>
          <w:rFonts w:ascii="Times New Roman" w:eastAsia="Times New Roman" w:hAnsi="Times New Roman" w:cs="Times New Roman"/>
          <w:color w:val="000000"/>
          <w:sz w:val="28"/>
          <w:szCs w:val="28"/>
          <w:lang w:eastAsia="ru-RU"/>
        </w:rPr>
        <w:t>з</w:t>
      </w:r>
      <w:r w:rsidRPr="009A18DA">
        <w:rPr>
          <w:rFonts w:ascii="Times New Roman" w:eastAsia="Times New Roman" w:hAnsi="Times New Roman" w:cs="Times New Roman"/>
          <w:color w:val="000000"/>
          <w:sz w:val="28"/>
          <w:szCs w:val="28"/>
          <w:lang w:val="uk-UA" w:eastAsia="ru-RU"/>
        </w:rPr>
        <w:t>иро</w:t>
      </w:r>
      <w:r w:rsidRPr="009A18DA">
        <w:rPr>
          <w:rFonts w:ascii="Times New Roman" w:eastAsia="Times New Roman" w:hAnsi="Times New Roman" w:cs="Times New Roman"/>
          <w:color w:val="000000"/>
          <w:sz w:val="28"/>
          <w:szCs w:val="28"/>
          <w:lang w:eastAsia="ru-RU"/>
        </w:rPr>
        <w:t xml:space="preserve">вано </w:t>
      </w:r>
      <w:r w:rsidRPr="009A18DA">
        <w:rPr>
          <w:rFonts w:ascii="Times New Roman" w:eastAsia="Times New Roman" w:hAnsi="Times New Roman" w:cs="Times New Roman"/>
          <w:color w:val="000000"/>
          <w:sz w:val="28"/>
          <w:szCs w:val="28"/>
          <w:lang w:val="uk-UA" w:eastAsia="ru-RU"/>
        </w:rPr>
        <w:t>определе</w:t>
      </w:r>
      <w:r w:rsidRPr="009A18DA">
        <w:rPr>
          <w:rFonts w:ascii="Times New Roman" w:eastAsia="Times New Roman" w:hAnsi="Times New Roman" w:cs="Times New Roman"/>
          <w:color w:val="000000"/>
          <w:sz w:val="28"/>
          <w:szCs w:val="28"/>
          <w:lang w:eastAsia="ru-RU"/>
        </w:rPr>
        <w:t>н</w:t>
      </w:r>
      <w:r w:rsidRPr="009A18DA">
        <w:rPr>
          <w:rFonts w:ascii="Times New Roman" w:eastAsia="Times New Roman" w:hAnsi="Times New Roman" w:cs="Times New Roman"/>
          <w:color w:val="000000"/>
          <w:sz w:val="28"/>
          <w:szCs w:val="28"/>
          <w:lang w:val="uk-UA" w:eastAsia="ru-RU"/>
        </w:rPr>
        <w:t>ие</w:t>
      </w:r>
      <w:r w:rsidRPr="009A18DA">
        <w:rPr>
          <w:rFonts w:ascii="Times New Roman" w:eastAsia="Times New Roman" w:hAnsi="Times New Roman" w:cs="Times New Roman"/>
          <w:color w:val="000000"/>
          <w:sz w:val="28"/>
          <w:szCs w:val="28"/>
          <w:lang w:eastAsia="ru-RU"/>
        </w:rPr>
        <w:t xml:space="preserve"> </w:t>
      </w:r>
      <w:r w:rsidRPr="009A18DA">
        <w:rPr>
          <w:rFonts w:ascii="Times New Roman" w:eastAsia="Times New Roman" w:hAnsi="Times New Roman" w:cs="Times New Roman"/>
          <w:color w:val="000000"/>
          <w:sz w:val="28"/>
          <w:szCs w:val="28"/>
          <w:lang w:val="uk-UA" w:eastAsia="ru-RU"/>
        </w:rPr>
        <w:t>и</w:t>
      </w:r>
      <w:r w:rsidRPr="009A18DA">
        <w:rPr>
          <w:rFonts w:ascii="Times New Roman" w:eastAsia="Times New Roman" w:hAnsi="Times New Roman" w:cs="Times New Roman"/>
          <w:color w:val="000000"/>
          <w:sz w:val="28"/>
          <w:szCs w:val="28"/>
          <w:lang w:eastAsia="ru-RU"/>
        </w:rPr>
        <w:t xml:space="preserve"> основны</w:t>
      </w:r>
      <w:r w:rsidRPr="009A18DA">
        <w:rPr>
          <w:rFonts w:ascii="Times New Roman" w:eastAsia="Times New Roman" w:hAnsi="Times New Roman" w:cs="Times New Roman"/>
          <w:color w:val="000000"/>
          <w:sz w:val="28"/>
          <w:szCs w:val="28"/>
          <w:lang w:val="uk-UA" w:eastAsia="ru-RU"/>
        </w:rPr>
        <w:t>е</w:t>
      </w:r>
      <w:r w:rsidRPr="009A18DA">
        <w:rPr>
          <w:rFonts w:ascii="Times New Roman" w:eastAsia="Times New Roman" w:hAnsi="Times New Roman" w:cs="Times New Roman"/>
          <w:color w:val="000000"/>
          <w:sz w:val="28"/>
          <w:szCs w:val="28"/>
          <w:lang w:eastAsia="ru-RU"/>
        </w:rPr>
        <w:t xml:space="preserve"> маркеры понятия </w:t>
      </w:r>
      <w:r w:rsidRPr="009A18DA">
        <w:rPr>
          <w:rFonts w:ascii="Times New Roman" w:eastAsia="Times New Roman" w:hAnsi="Times New Roman" w:cs="Times New Roman"/>
          <w:color w:val="000000"/>
          <w:sz w:val="28"/>
          <w:szCs w:val="28"/>
          <w:lang w:val="uk-UA" w:eastAsia="ru-RU"/>
        </w:rPr>
        <w:t>«</w:t>
      </w:r>
      <w:r w:rsidRPr="009A18DA">
        <w:rPr>
          <w:rFonts w:ascii="Times New Roman" w:eastAsia="Times New Roman" w:hAnsi="Times New Roman" w:cs="Times New Roman"/>
          <w:color w:val="000000"/>
          <w:sz w:val="28"/>
          <w:szCs w:val="28"/>
          <w:lang w:eastAsia="ru-RU"/>
        </w:rPr>
        <w:t>смисловые войны».  Определены манипулятивные идеологемы религиозного характера, которые продвигались российскими СМИ в период начала эскалации военной агрессии со стороны Росии. Проиллюстрирован путь и</w:t>
      </w:r>
      <w:r w:rsidRPr="009A18DA">
        <w:rPr>
          <w:rFonts w:ascii="Times New Roman" w:eastAsia="Times New Roman" w:hAnsi="Times New Roman" w:cs="Times New Roman"/>
          <w:color w:val="000000"/>
          <w:sz w:val="28"/>
          <w:szCs w:val="28"/>
          <w:lang w:val="uk-UA" w:eastAsia="ru-RU"/>
        </w:rPr>
        <w:t>мплементации</w:t>
      </w:r>
      <w:r w:rsidRPr="009A18DA">
        <w:rPr>
          <w:rFonts w:ascii="Times New Roman" w:eastAsia="Times New Roman" w:hAnsi="Times New Roman" w:cs="Times New Roman"/>
          <w:color w:val="000000"/>
          <w:sz w:val="28"/>
          <w:szCs w:val="28"/>
          <w:lang w:eastAsia="ru-RU"/>
        </w:rPr>
        <w:t xml:space="preserve"> манипулятивных сообщений церковно-религиоз</w:t>
      </w:r>
      <w:r w:rsidR="00561928" w:rsidRPr="009A18DA">
        <w:rPr>
          <w:rFonts w:ascii="Times New Roman" w:eastAsia="Times New Roman" w:hAnsi="Times New Roman" w:cs="Times New Roman"/>
          <w:color w:val="000000"/>
          <w:sz w:val="28"/>
          <w:szCs w:val="28"/>
          <w:lang w:eastAsia="ru-RU"/>
        </w:rPr>
        <w:t>ного характера и и</w:t>
      </w:r>
      <w:r w:rsidRPr="009A18DA">
        <w:rPr>
          <w:rFonts w:ascii="Times New Roman" w:eastAsia="Times New Roman" w:hAnsi="Times New Roman" w:cs="Times New Roman"/>
          <w:color w:val="000000"/>
          <w:sz w:val="28"/>
          <w:szCs w:val="28"/>
          <w:lang w:eastAsia="ru-RU"/>
        </w:rPr>
        <w:t>х в</w:t>
      </w:r>
      <w:r w:rsidR="00561928" w:rsidRPr="009A18DA">
        <w:rPr>
          <w:rFonts w:ascii="Times New Roman" w:eastAsia="Times New Roman" w:hAnsi="Times New Roman" w:cs="Times New Roman"/>
          <w:color w:val="000000"/>
          <w:sz w:val="28"/>
          <w:szCs w:val="28"/>
          <w:lang w:eastAsia="ru-RU"/>
        </w:rPr>
        <w:t xml:space="preserve">плияния на формирование УПЦ КП под агрессией </w:t>
      </w:r>
      <w:r w:rsidRPr="009A18DA">
        <w:rPr>
          <w:rFonts w:ascii="Times New Roman" w:eastAsia="Times New Roman" w:hAnsi="Times New Roman" w:cs="Times New Roman"/>
          <w:color w:val="000000"/>
          <w:sz w:val="28"/>
          <w:szCs w:val="28"/>
          <w:lang w:eastAsia="ru-RU"/>
        </w:rPr>
        <w:t>РПЦ.</w:t>
      </w:r>
    </w:p>
    <w:p w:rsidR="002C7FEE" w:rsidRPr="009A18DA" w:rsidRDefault="00C165B6" w:rsidP="009A18DA">
      <w:pPr>
        <w:spacing w:after="0" w:line="360" w:lineRule="auto"/>
        <w:jc w:val="both"/>
        <w:rPr>
          <w:rFonts w:ascii="Times New Roman" w:eastAsia="Times New Roman" w:hAnsi="Times New Roman" w:cs="Times New Roman"/>
          <w:sz w:val="28"/>
          <w:szCs w:val="28"/>
          <w:lang w:eastAsia="ru-RU"/>
        </w:rPr>
      </w:pPr>
      <w:r w:rsidRPr="009A18DA">
        <w:rPr>
          <w:rFonts w:ascii="Times New Roman" w:eastAsia="Times New Roman" w:hAnsi="Times New Roman" w:cs="Times New Roman"/>
          <w:b/>
          <w:bCs/>
          <w:color w:val="000000"/>
          <w:sz w:val="28"/>
          <w:szCs w:val="28"/>
          <w:lang w:eastAsia="ru-RU"/>
        </w:rPr>
        <w:t>Ключ</w:t>
      </w:r>
      <w:r w:rsidRPr="009A18DA">
        <w:rPr>
          <w:rFonts w:ascii="Times New Roman" w:eastAsia="Times New Roman" w:hAnsi="Times New Roman" w:cs="Times New Roman"/>
          <w:b/>
          <w:bCs/>
          <w:color w:val="000000"/>
          <w:sz w:val="28"/>
          <w:szCs w:val="28"/>
          <w:lang w:val="uk-UA" w:eastAsia="ru-RU"/>
        </w:rPr>
        <w:t>ев</w:t>
      </w:r>
      <w:r w:rsidRPr="009A18DA">
        <w:rPr>
          <w:rFonts w:ascii="Times New Roman" w:eastAsia="Times New Roman" w:hAnsi="Times New Roman" w:cs="Times New Roman"/>
          <w:b/>
          <w:bCs/>
          <w:color w:val="000000"/>
          <w:sz w:val="28"/>
          <w:szCs w:val="28"/>
          <w:lang w:eastAsia="ru-RU"/>
        </w:rPr>
        <w:t>ые</w:t>
      </w:r>
      <w:r w:rsidR="002C7FEE" w:rsidRPr="009A18DA">
        <w:rPr>
          <w:rFonts w:ascii="Times New Roman" w:eastAsia="Times New Roman" w:hAnsi="Times New Roman" w:cs="Times New Roman"/>
          <w:b/>
          <w:bCs/>
          <w:color w:val="000000"/>
          <w:sz w:val="28"/>
          <w:szCs w:val="28"/>
          <w:lang w:eastAsia="ru-RU"/>
        </w:rPr>
        <w:t xml:space="preserve"> слова:</w:t>
      </w:r>
      <w:r w:rsidR="002C7FEE" w:rsidRPr="009A18DA">
        <w:rPr>
          <w:rFonts w:ascii="Times New Roman" w:eastAsia="Times New Roman" w:hAnsi="Times New Roman" w:cs="Times New Roman"/>
          <w:color w:val="000000"/>
          <w:sz w:val="28"/>
          <w:szCs w:val="28"/>
          <w:lang w:eastAsia="ru-RU"/>
        </w:rPr>
        <w:t xml:space="preserve"> </w:t>
      </w:r>
      <w:r w:rsidR="00561928" w:rsidRPr="009A18DA">
        <w:rPr>
          <w:rFonts w:ascii="Times New Roman" w:eastAsia="Times New Roman" w:hAnsi="Times New Roman" w:cs="Times New Roman"/>
          <w:color w:val="000000"/>
          <w:sz w:val="28"/>
          <w:szCs w:val="28"/>
          <w:lang w:eastAsia="ru-RU"/>
        </w:rPr>
        <w:t>ги</w:t>
      </w:r>
      <w:r w:rsidR="002C7FEE" w:rsidRPr="009A18DA">
        <w:rPr>
          <w:rFonts w:ascii="Times New Roman" w:eastAsia="Times New Roman" w:hAnsi="Times New Roman" w:cs="Times New Roman"/>
          <w:color w:val="000000"/>
          <w:sz w:val="28"/>
          <w:szCs w:val="28"/>
          <w:lang w:eastAsia="ru-RU"/>
        </w:rPr>
        <w:t>бридна</w:t>
      </w:r>
      <w:r w:rsidR="00561928" w:rsidRPr="009A18DA">
        <w:rPr>
          <w:rFonts w:ascii="Times New Roman" w:eastAsia="Times New Roman" w:hAnsi="Times New Roman" w:cs="Times New Roman"/>
          <w:color w:val="000000"/>
          <w:sz w:val="28"/>
          <w:szCs w:val="28"/>
          <w:lang w:eastAsia="ru-RU"/>
        </w:rPr>
        <w:t>я</w:t>
      </w:r>
      <w:r w:rsidR="002C7FEE" w:rsidRPr="009A18DA">
        <w:rPr>
          <w:rFonts w:ascii="Times New Roman" w:eastAsia="Times New Roman" w:hAnsi="Times New Roman" w:cs="Times New Roman"/>
          <w:color w:val="000000"/>
          <w:sz w:val="28"/>
          <w:szCs w:val="28"/>
          <w:lang w:eastAsia="ru-RU"/>
        </w:rPr>
        <w:t xml:space="preserve"> </w:t>
      </w:r>
      <w:r w:rsidR="00561928" w:rsidRPr="009A18DA">
        <w:rPr>
          <w:rFonts w:ascii="Times New Roman" w:eastAsia="Times New Roman" w:hAnsi="Times New Roman" w:cs="Times New Roman"/>
          <w:color w:val="000000"/>
          <w:sz w:val="28"/>
          <w:szCs w:val="28"/>
          <w:lang w:eastAsia="ru-RU"/>
        </w:rPr>
        <w:t>во</w:t>
      </w:r>
      <w:r w:rsidR="002C7FEE" w:rsidRPr="009A18DA">
        <w:rPr>
          <w:rFonts w:ascii="Times New Roman" w:eastAsia="Times New Roman" w:hAnsi="Times New Roman" w:cs="Times New Roman"/>
          <w:color w:val="000000"/>
          <w:sz w:val="28"/>
          <w:szCs w:val="28"/>
          <w:lang w:eastAsia="ru-RU"/>
        </w:rPr>
        <w:t xml:space="preserve">йна, </w:t>
      </w:r>
      <w:r w:rsidR="00561928" w:rsidRPr="009A18DA">
        <w:rPr>
          <w:rFonts w:ascii="Times New Roman" w:eastAsia="Times New Roman" w:hAnsi="Times New Roman" w:cs="Times New Roman"/>
          <w:color w:val="000000"/>
          <w:sz w:val="28"/>
          <w:szCs w:val="28"/>
          <w:lang w:eastAsia="ru-RU"/>
        </w:rPr>
        <w:t>смисловые</w:t>
      </w:r>
      <w:r w:rsidR="002C7FEE" w:rsidRPr="009A18DA">
        <w:rPr>
          <w:rFonts w:ascii="Times New Roman" w:eastAsia="Times New Roman" w:hAnsi="Times New Roman" w:cs="Times New Roman"/>
          <w:color w:val="000000"/>
          <w:sz w:val="28"/>
          <w:szCs w:val="28"/>
          <w:lang w:eastAsia="ru-RU"/>
        </w:rPr>
        <w:t xml:space="preserve"> </w:t>
      </w:r>
      <w:r w:rsidR="00561928" w:rsidRPr="009A18DA">
        <w:rPr>
          <w:rFonts w:ascii="Times New Roman" w:eastAsia="Times New Roman" w:hAnsi="Times New Roman" w:cs="Times New Roman"/>
          <w:color w:val="000000"/>
          <w:sz w:val="28"/>
          <w:szCs w:val="28"/>
          <w:lang w:eastAsia="ru-RU"/>
        </w:rPr>
        <w:t>войны</w:t>
      </w:r>
      <w:r w:rsidR="002C7FEE" w:rsidRPr="009A18DA">
        <w:rPr>
          <w:rFonts w:ascii="Times New Roman" w:eastAsia="Times New Roman" w:hAnsi="Times New Roman" w:cs="Times New Roman"/>
          <w:color w:val="000000"/>
          <w:sz w:val="28"/>
          <w:szCs w:val="28"/>
          <w:lang w:eastAsia="ru-RU"/>
        </w:rPr>
        <w:t xml:space="preserve">, </w:t>
      </w:r>
      <w:r w:rsidR="00561928" w:rsidRPr="009A18DA">
        <w:rPr>
          <w:rFonts w:ascii="Times New Roman" w:eastAsia="Times New Roman" w:hAnsi="Times New Roman" w:cs="Times New Roman"/>
          <w:color w:val="000000"/>
          <w:sz w:val="28"/>
          <w:szCs w:val="28"/>
          <w:lang w:eastAsia="ru-RU"/>
        </w:rPr>
        <w:t>сообщения</w:t>
      </w:r>
      <w:r w:rsidR="002C7FEE" w:rsidRPr="009A18DA">
        <w:rPr>
          <w:rFonts w:ascii="Times New Roman" w:eastAsia="Times New Roman" w:hAnsi="Times New Roman" w:cs="Times New Roman"/>
          <w:color w:val="000000"/>
          <w:sz w:val="28"/>
          <w:szCs w:val="28"/>
          <w:lang w:eastAsia="ru-RU"/>
        </w:rPr>
        <w:t xml:space="preserve"> церковно-</w:t>
      </w:r>
      <w:r w:rsidR="00561928" w:rsidRPr="009A18DA">
        <w:rPr>
          <w:rFonts w:ascii="Times New Roman" w:eastAsia="Times New Roman" w:hAnsi="Times New Roman" w:cs="Times New Roman"/>
          <w:color w:val="000000"/>
          <w:sz w:val="28"/>
          <w:szCs w:val="28"/>
          <w:lang w:eastAsia="ru-RU"/>
        </w:rPr>
        <w:t>религиоз</w:t>
      </w:r>
      <w:r w:rsidR="002C7FEE" w:rsidRPr="009A18DA">
        <w:rPr>
          <w:rFonts w:ascii="Times New Roman" w:eastAsia="Times New Roman" w:hAnsi="Times New Roman" w:cs="Times New Roman"/>
          <w:color w:val="000000"/>
          <w:sz w:val="28"/>
          <w:szCs w:val="28"/>
          <w:lang w:eastAsia="ru-RU"/>
        </w:rPr>
        <w:t xml:space="preserve">ного </w:t>
      </w:r>
      <w:r w:rsidR="00561928" w:rsidRPr="009A18DA">
        <w:rPr>
          <w:rFonts w:ascii="Times New Roman" w:eastAsia="Times New Roman" w:hAnsi="Times New Roman" w:cs="Times New Roman"/>
          <w:color w:val="000000"/>
          <w:sz w:val="28"/>
          <w:szCs w:val="28"/>
          <w:lang w:eastAsia="ru-RU"/>
        </w:rPr>
        <w:t>характера, информацио</w:t>
      </w:r>
      <w:r w:rsidR="002C7FEE" w:rsidRPr="009A18DA">
        <w:rPr>
          <w:rFonts w:ascii="Times New Roman" w:eastAsia="Times New Roman" w:hAnsi="Times New Roman" w:cs="Times New Roman"/>
          <w:color w:val="000000"/>
          <w:sz w:val="28"/>
          <w:szCs w:val="28"/>
          <w:lang w:eastAsia="ru-RU"/>
        </w:rPr>
        <w:t>н</w:t>
      </w:r>
      <w:r w:rsidR="00561928" w:rsidRPr="009A18DA">
        <w:rPr>
          <w:rFonts w:ascii="Times New Roman" w:eastAsia="Times New Roman" w:hAnsi="Times New Roman" w:cs="Times New Roman"/>
          <w:color w:val="000000"/>
          <w:sz w:val="28"/>
          <w:szCs w:val="28"/>
          <w:lang w:eastAsia="ru-RU"/>
        </w:rPr>
        <w:t>ны</w:t>
      </w:r>
      <w:r w:rsidR="002C7FEE" w:rsidRPr="009A18DA">
        <w:rPr>
          <w:rFonts w:ascii="Times New Roman" w:eastAsia="Times New Roman" w:hAnsi="Times New Roman" w:cs="Times New Roman"/>
          <w:color w:val="000000"/>
          <w:sz w:val="28"/>
          <w:szCs w:val="28"/>
          <w:lang w:eastAsia="ru-RU"/>
        </w:rPr>
        <w:t xml:space="preserve">й фронт, </w:t>
      </w:r>
      <w:r w:rsidR="00561928" w:rsidRPr="009A18DA">
        <w:rPr>
          <w:rFonts w:ascii="Times New Roman" w:eastAsia="Times New Roman" w:hAnsi="Times New Roman" w:cs="Times New Roman"/>
          <w:color w:val="000000"/>
          <w:sz w:val="28"/>
          <w:szCs w:val="28"/>
          <w:lang w:eastAsia="ru-RU"/>
        </w:rPr>
        <w:t>информацио</w:t>
      </w:r>
      <w:r w:rsidR="002C7FEE" w:rsidRPr="009A18DA">
        <w:rPr>
          <w:rFonts w:ascii="Times New Roman" w:eastAsia="Times New Roman" w:hAnsi="Times New Roman" w:cs="Times New Roman"/>
          <w:color w:val="000000"/>
          <w:sz w:val="28"/>
          <w:szCs w:val="28"/>
          <w:lang w:eastAsia="ru-RU"/>
        </w:rPr>
        <w:t>н</w:t>
      </w:r>
      <w:r w:rsidR="00561928" w:rsidRPr="009A18DA">
        <w:rPr>
          <w:rFonts w:ascii="Times New Roman" w:eastAsia="Times New Roman" w:hAnsi="Times New Roman" w:cs="Times New Roman"/>
          <w:color w:val="000000"/>
          <w:sz w:val="28"/>
          <w:szCs w:val="28"/>
          <w:lang w:eastAsia="ru-RU"/>
        </w:rPr>
        <w:t>н</w:t>
      </w:r>
      <w:r w:rsidR="002C7FEE" w:rsidRPr="009A18DA">
        <w:rPr>
          <w:rFonts w:ascii="Times New Roman" w:eastAsia="Times New Roman" w:hAnsi="Times New Roman" w:cs="Times New Roman"/>
          <w:color w:val="000000"/>
          <w:sz w:val="28"/>
          <w:szCs w:val="28"/>
          <w:lang w:eastAsia="ru-RU"/>
        </w:rPr>
        <w:t>а</w:t>
      </w:r>
      <w:r w:rsidR="00561928" w:rsidRPr="009A18DA">
        <w:rPr>
          <w:rFonts w:ascii="Times New Roman" w:eastAsia="Times New Roman" w:hAnsi="Times New Roman" w:cs="Times New Roman"/>
          <w:color w:val="000000"/>
          <w:sz w:val="28"/>
          <w:szCs w:val="28"/>
          <w:lang w:eastAsia="ru-RU"/>
        </w:rPr>
        <w:t>я</w:t>
      </w:r>
      <w:r w:rsidR="002C7FEE" w:rsidRPr="009A18DA">
        <w:rPr>
          <w:rFonts w:ascii="Times New Roman" w:eastAsia="Times New Roman" w:hAnsi="Times New Roman" w:cs="Times New Roman"/>
          <w:color w:val="000000"/>
          <w:sz w:val="28"/>
          <w:szCs w:val="28"/>
          <w:lang w:eastAsia="ru-RU"/>
        </w:rPr>
        <w:t xml:space="preserve"> </w:t>
      </w:r>
      <w:r w:rsidR="00561928" w:rsidRPr="009A18DA">
        <w:rPr>
          <w:rFonts w:ascii="Times New Roman" w:eastAsia="Times New Roman" w:hAnsi="Times New Roman" w:cs="Times New Roman"/>
          <w:color w:val="000000"/>
          <w:sz w:val="28"/>
          <w:szCs w:val="28"/>
          <w:lang w:eastAsia="ru-RU"/>
        </w:rPr>
        <w:t>безопасность</w:t>
      </w:r>
      <w:r w:rsidR="002C7FEE" w:rsidRPr="009A18DA">
        <w:rPr>
          <w:rFonts w:ascii="Times New Roman" w:eastAsia="Times New Roman" w:hAnsi="Times New Roman" w:cs="Times New Roman"/>
          <w:color w:val="000000"/>
          <w:sz w:val="28"/>
          <w:szCs w:val="28"/>
          <w:lang w:eastAsia="ru-RU"/>
        </w:rPr>
        <w:t xml:space="preserve">, </w:t>
      </w:r>
      <w:r w:rsidR="00561928" w:rsidRPr="009A18DA">
        <w:rPr>
          <w:rFonts w:ascii="Times New Roman" w:eastAsia="Times New Roman" w:hAnsi="Times New Roman" w:cs="Times New Roman"/>
          <w:color w:val="000000"/>
          <w:sz w:val="28"/>
          <w:szCs w:val="28"/>
          <w:lang w:eastAsia="ru-RU"/>
        </w:rPr>
        <w:t>меди</w:t>
      </w:r>
      <w:r w:rsidR="002C7FEE" w:rsidRPr="009A18DA">
        <w:rPr>
          <w:rFonts w:ascii="Times New Roman" w:eastAsia="Times New Roman" w:hAnsi="Times New Roman" w:cs="Times New Roman"/>
          <w:color w:val="000000"/>
          <w:sz w:val="28"/>
          <w:szCs w:val="28"/>
          <w:lang w:eastAsia="ru-RU"/>
        </w:rPr>
        <w:t>а-</w:t>
      </w:r>
      <w:r w:rsidR="00561928" w:rsidRPr="009A18DA">
        <w:rPr>
          <w:rFonts w:ascii="Times New Roman" w:eastAsia="Times New Roman" w:hAnsi="Times New Roman" w:cs="Times New Roman"/>
          <w:color w:val="000000"/>
          <w:sz w:val="28"/>
          <w:szCs w:val="28"/>
          <w:lang w:eastAsia="ru-RU"/>
        </w:rPr>
        <w:t>агресси</w:t>
      </w:r>
      <w:r w:rsidR="002C7FEE" w:rsidRPr="009A18DA">
        <w:rPr>
          <w:rFonts w:ascii="Times New Roman" w:eastAsia="Times New Roman" w:hAnsi="Times New Roman" w:cs="Times New Roman"/>
          <w:color w:val="000000"/>
          <w:sz w:val="28"/>
          <w:szCs w:val="28"/>
          <w:lang w:eastAsia="ru-RU"/>
        </w:rPr>
        <w:t xml:space="preserve">я. </w:t>
      </w:r>
    </w:p>
    <w:p w:rsidR="002C7FEE" w:rsidRPr="009A18DA" w:rsidRDefault="002C7FEE" w:rsidP="009A18DA">
      <w:pPr>
        <w:spacing w:line="360" w:lineRule="auto"/>
        <w:jc w:val="both"/>
        <w:rPr>
          <w:rFonts w:ascii="Times New Roman" w:hAnsi="Times New Roman" w:cs="Times New Roman"/>
          <w:sz w:val="28"/>
          <w:szCs w:val="28"/>
        </w:rPr>
      </w:pPr>
    </w:p>
    <w:sectPr w:rsidR="002C7FEE" w:rsidRPr="009A18DA" w:rsidSect="00CF6D0B">
      <w:headerReference w:type="default" r:id="rId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0E96" w:rsidRDefault="00B60E96" w:rsidP="009A18DA">
      <w:pPr>
        <w:spacing w:after="0" w:line="240" w:lineRule="auto"/>
      </w:pPr>
      <w:r>
        <w:separator/>
      </w:r>
    </w:p>
  </w:endnote>
  <w:endnote w:type="continuationSeparator" w:id="0">
    <w:p w:rsidR="00B60E96" w:rsidRDefault="00B60E96" w:rsidP="009A18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0E96" w:rsidRDefault="00B60E96" w:rsidP="009A18DA">
      <w:pPr>
        <w:spacing w:after="0" w:line="240" w:lineRule="auto"/>
      </w:pPr>
      <w:r>
        <w:separator/>
      </w:r>
    </w:p>
  </w:footnote>
  <w:footnote w:type="continuationSeparator" w:id="0">
    <w:p w:rsidR="00B60E96" w:rsidRDefault="00B60E96" w:rsidP="009A18D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4418205"/>
      <w:docPartObj>
        <w:docPartGallery w:val="Page Numbers (Top of Page)"/>
        <w:docPartUnique/>
      </w:docPartObj>
    </w:sdtPr>
    <w:sdtEndPr/>
    <w:sdtContent>
      <w:p w:rsidR="009A18DA" w:rsidRDefault="009A18DA">
        <w:pPr>
          <w:pStyle w:val="a6"/>
          <w:jc w:val="right"/>
        </w:pPr>
        <w:r>
          <w:fldChar w:fldCharType="begin"/>
        </w:r>
        <w:r>
          <w:instrText>PAGE   \* MERGEFORMAT</w:instrText>
        </w:r>
        <w:r>
          <w:fldChar w:fldCharType="separate"/>
        </w:r>
        <w:r w:rsidR="00CC4250">
          <w:rPr>
            <w:noProof/>
          </w:rPr>
          <w:t>17</w:t>
        </w:r>
        <w:r>
          <w:fldChar w:fldCharType="end"/>
        </w:r>
      </w:p>
    </w:sdtContent>
  </w:sdt>
  <w:p w:rsidR="009A18DA" w:rsidRDefault="009A18DA">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F2679B"/>
    <w:multiLevelType w:val="hybridMultilevel"/>
    <w:tmpl w:val="DFA2FB5E"/>
    <w:lvl w:ilvl="0" w:tplc="2A44FE80">
      <w:start w:val="1"/>
      <w:numFmt w:val="decimal"/>
      <w:lvlText w:val="%1."/>
      <w:lvlJc w:val="left"/>
      <w:pPr>
        <w:ind w:left="1425" w:hanging="705"/>
      </w:pPr>
      <w:rPr>
        <w:rFonts w:hint="default"/>
        <w:color w:val="00000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15:restartNumberingAfterBreak="0">
    <w:nsid w:val="3E39432E"/>
    <w:multiLevelType w:val="hybridMultilevel"/>
    <w:tmpl w:val="1EAACA5A"/>
    <w:lvl w:ilvl="0" w:tplc="2A44FE80">
      <w:start w:val="1"/>
      <w:numFmt w:val="decimal"/>
      <w:lvlText w:val="%1."/>
      <w:lvlJc w:val="left"/>
      <w:pPr>
        <w:ind w:left="1065" w:hanging="705"/>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D633F5F"/>
    <w:multiLevelType w:val="hybridMultilevel"/>
    <w:tmpl w:val="C688FB6C"/>
    <w:lvl w:ilvl="0" w:tplc="2A44FE80">
      <w:start w:val="1"/>
      <w:numFmt w:val="decimal"/>
      <w:lvlText w:val="%1."/>
      <w:lvlJc w:val="left"/>
      <w:pPr>
        <w:ind w:left="1065" w:hanging="705"/>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74AF2AF1"/>
    <w:multiLevelType w:val="hybridMultilevel"/>
    <w:tmpl w:val="172A23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127A96"/>
    <w:rsid w:val="000047C7"/>
    <w:rsid w:val="000E5ACF"/>
    <w:rsid w:val="00127A96"/>
    <w:rsid w:val="00254D74"/>
    <w:rsid w:val="0028043A"/>
    <w:rsid w:val="002C7FEE"/>
    <w:rsid w:val="003A0F12"/>
    <w:rsid w:val="003E07A2"/>
    <w:rsid w:val="003F29EE"/>
    <w:rsid w:val="0049720C"/>
    <w:rsid w:val="0051138A"/>
    <w:rsid w:val="00540F75"/>
    <w:rsid w:val="00561928"/>
    <w:rsid w:val="00580C03"/>
    <w:rsid w:val="006A297F"/>
    <w:rsid w:val="006D2B0A"/>
    <w:rsid w:val="007D15B2"/>
    <w:rsid w:val="00863D1A"/>
    <w:rsid w:val="008A0D26"/>
    <w:rsid w:val="00936996"/>
    <w:rsid w:val="009A18DA"/>
    <w:rsid w:val="00AF4CC6"/>
    <w:rsid w:val="00B60E96"/>
    <w:rsid w:val="00C165B6"/>
    <w:rsid w:val="00C569AC"/>
    <w:rsid w:val="00CC0158"/>
    <w:rsid w:val="00CC4250"/>
    <w:rsid w:val="00CF6D0B"/>
    <w:rsid w:val="00D31A09"/>
    <w:rsid w:val="00D61658"/>
    <w:rsid w:val="00E31155"/>
    <w:rsid w:val="00F5426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B78C456-74BA-4CE8-B2BE-8D773C65E3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6D0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127A9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tab-span">
    <w:name w:val="apple-tab-span"/>
    <w:basedOn w:val="a0"/>
    <w:rsid w:val="00127A96"/>
  </w:style>
  <w:style w:type="character" w:styleId="a4">
    <w:name w:val="Hyperlink"/>
    <w:basedOn w:val="a0"/>
    <w:uiPriority w:val="99"/>
    <w:unhideWhenUsed/>
    <w:rsid w:val="00561928"/>
    <w:rPr>
      <w:color w:val="0000FF" w:themeColor="hyperlink"/>
      <w:u w:val="single"/>
    </w:rPr>
  </w:style>
  <w:style w:type="paragraph" w:styleId="a5">
    <w:name w:val="List Paragraph"/>
    <w:basedOn w:val="a"/>
    <w:uiPriority w:val="34"/>
    <w:qFormat/>
    <w:rsid w:val="009A18DA"/>
    <w:pPr>
      <w:ind w:left="720"/>
      <w:contextualSpacing/>
    </w:pPr>
  </w:style>
  <w:style w:type="paragraph" w:styleId="a6">
    <w:name w:val="header"/>
    <w:basedOn w:val="a"/>
    <w:link w:val="a7"/>
    <w:uiPriority w:val="99"/>
    <w:unhideWhenUsed/>
    <w:rsid w:val="009A18DA"/>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9A18DA"/>
  </w:style>
  <w:style w:type="paragraph" w:styleId="a8">
    <w:name w:val="footer"/>
    <w:basedOn w:val="a"/>
    <w:link w:val="a9"/>
    <w:uiPriority w:val="99"/>
    <w:unhideWhenUsed/>
    <w:rsid w:val="009A18DA"/>
    <w:pPr>
      <w:tabs>
        <w:tab w:val="center" w:pos="4677"/>
        <w:tab w:val="right" w:pos="9355"/>
      </w:tabs>
      <w:spacing w:after="0" w:line="240" w:lineRule="auto"/>
    </w:pPr>
  </w:style>
  <w:style w:type="character" w:customStyle="1" w:styleId="a9">
    <w:name w:val="Нижний колонтитул Знак"/>
    <w:basedOn w:val="a0"/>
    <w:link w:val="a8"/>
    <w:uiPriority w:val="99"/>
    <w:rsid w:val="009A18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4910385">
      <w:bodyDiv w:val="1"/>
      <w:marLeft w:val="0"/>
      <w:marRight w:val="0"/>
      <w:marTop w:val="0"/>
      <w:marBottom w:val="0"/>
      <w:divBdr>
        <w:top w:val="none" w:sz="0" w:space="0" w:color="auto"/>
        <w:left w:val="none" w:sz="0" w:space="0" w:color="auto"/>
        <w:bottom w:val="none" w:sz="0" w:space="0" w:color="auto"/>
        <w:right w:val="none" w:sz="0" w:space="0" w:color="auto"/>
      </w:divBdr>
    </w:div>
    <w:div w:id="1533179575">
      <w:bodyDiv w:val="1"/>
      <w:marLeft w:val="0"/>
      <w:marRight w:val="0"/>
      <w:marTop w:val="0"/>
      <w:marBottom w:val="0"/>
      <w:divBdr>
        <w:top w:val="none" w:sz="0" w:space="0" w:color="auto"/>
        <w:left w:val="none" w:sz="0" w:space="0" w:color="auto"/>
        <w:bottom w:val="none" w:sz="0" w:space="0" w:color="auto"/>
        <w:right w:val="none" w:sz="0" w:space="0" w:color="auto"/>
      </w:divBdr>
    </w:div>
    <w:div w:id="1969388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ontext.reverso.net/%D0%BF%D0%B5%D1%80%D0%B5%D0%B2%D0%BE%D0%B4/%D0%B0%D0%BD%D0%B3%D0%BB%D0%B8%D0%B9%D1%81%D0%BA%D0%B8%D0%B9-%D1%80%D1%83%D1%81%D1%81%D0%BA%D0%B8%D0%B9/Head+of+Department" TargetMode="External"/><Relationship Id="rId3" Type="http://schemas.openxmlformats.org/officeDocument/2006/relationships/settings" Target="settings.xml"/><Relationship Id="rId7" Type="http://schemas.openxmlformats.org/officeDocument/2006/relationships/hyperlink" Target="mailto:elynalysenko@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124</TotalTime>
  <Pages>19</Pages>
  <Words>5062</Words>
  <Characters>28857</Characters>
  <Application>Microsoft Office Word</Application>
  <DocSecurity>0</DocSecurity>
  <Lines>240</Lines>
  <Paragraphs>67</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33852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 Windows</cp:lastModifiedBy>
  <cp:revision>15</cp:revision>
  <dcterms:created xsi:type="dcterms:W3CDTF">2018-11-30T00:47:00Z</dcterms:created>
  <dcterms:modified xsi:type="dcterms:W3CDTF">2018-12-03T08:22:00Z</dcterms:modified>
</cp:coreProperties>
</file>