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0CAD" w:rsidRDefault="007D5641">
      <w:pPr>
        <w:spacing w:before="0" w:after="0" w:line="276" w:lineRule="auto"/>
        <w:jc w:val="center"/>
        <w:rPr>
          <w:color w:val="000000"/>
          <w:sz w:val="24"/>
          <w:szCs w:val="24"/>
        </w:rPr>
      </w:pPr>
      <w:r>
        <w:rPr>
          <w:color w:val="000000"/>
        </w:rPr>
        <w:t>Одеський національний університет імені І.І. Мечникова</w:t>
      </w:r>
    </w:p>
    <w:p w:rsidR="007E0CAD" w:rsidRDefault="007E0CAD">
      <w:pPr>
        <w:spacing w:before="0" w:after="0" w:line="276" w:lineRule="auto"/>
        <w:jc w:val="center"/>
        <w:rPr>
          <w:color w:val="000000"/>
          <w:sz w:val="20"/>
          <w:szCs w:val="20"/>
        </w:rPr>
      </w:pPr>
    </w:p>
    <w:p w:rsidR="007E0CAD" w:rsidRDefault="007D5641">
      <w:pPr>
        <w:spacing w:after="0" w:line="276" w:lineRule="auto"/>
        <w:jc w:val="center"/>
        <w:rPr>
          <w:color w:val="000000"/>
        </w:rPr>
      </w:pPr>
      <w:r>
        <w:rPr>
          <w:color w:val="000000"/>
        </w:rPr>
        <w:t>Факультет міжнародних відносин, політології та соціології</w:t>
      </w:r>
    </w:p>
    <w:p w:rsidR="007E0CAD" w:rsidRDefault="007E0CAD">
      <w:pPr>
        <w:spacing w:before="0" w:after="0" w:line="276" w:lineRule="auto"/>
        <w:jc w:val="center"/>
        <w:rPr>
          <w:color w:val="000000"/>
          <w:sz w:val="18"/>
          <w:szCs w:val="18"/>
        </w:rPr>
      </w:pPr>
    </w:p>
    <w:p w:rsidR="007E0CAD" w:rsidRDefault="007D5641">
      <w:pPr>
        <w:spacing w:after="0" w:line="276" w:lineRule="auto"/>
        <w:jc w:val="center"/>
        <w:rPr>
          <w:color w:val="000000"/>
        </w:rPr>
      </w:pPr>
      <w:r>
        <w:rPr>
          <w:color w:val="000000"/>
        </w:rPr>
        <w:t>Кафедра політології</w:t>
      </w:r>
    </w:p>
    <w:p w:rsidR="007E0CAD" w:rsidRDefault="007E0CAD">
      <w:pPr>
        <w:spacing w:before="0" w:after="0" w:line="276" w:lineRule="auto"/>
        <w:jc w:val="center"/>
        <w:rPr>
          <w:color w:val="000000"/>
          <w:sz w:val="18"/>
          <w:szCs w:val="18"/>
        </w:rPr>
      </w:pPr>
    </w:p>
    <w:p w:rsidR="007E0CAD" w:rsidRDefault="007E0CAD">
      <w:pPr>
        <w:spacing w:before="0" w:after="0" w:line="276" w:lineRule="auto"/>
        <w:rPr>
          <w:b/>
          <w:color w:val="000000"/>
          <w:sz w:val="40"/>
          <w:szCs w:val="40"/>
        </w:rPr>
      </w:pPr>
    </w:p>
    <w:p w:rsidR="007E0CAD" w:rsidRDefault="007D5641">
      <w:pPr>
        <w:tabs>
          <w:tab w:val="left" w:pos="2175"/>
        </w:tabs>
        <w:spacing w:before="0" w:after="0" w:line="276" w:lineRule="auto"/>
        <w:jc w:val="center"/>
        <w:rPr>
          <w:color w:val="000000"/>
          <w:sz w:val="24"/>
          <w:szCs w:val="24"/>
        </w:rPr>
      </w:pPr>
      <w:r>
        <w:rPr>
          <w:b/>
          <w:color w:val="000000"/>
          <w:sz w:val="32"/>
          <w:szCs w:val="32"/>
        </w:rPr>
        <w:t>Кваліфікаційна робота</w:t>
      </w:r>
    </w:p>
    <w:p w:rsidR="007E0CAD" w:rsidRDefault="007D5641">
      <w:pPr>
        <w:tabs>
          <w:tab w:val="center" w:pos="4819"/>
          <w:tab w:val="right" w:pos="8505"/>
        </w:tabs>
        <w:spacing w:after="0"/>
        <w:ind w:right="850"/>
        <w:jc w:val="center"/>
        <w:rPr>
          <w:color w:val="000000"/>
          <w:sz w:val="24"/>
          <w:szCs w:val="24"/>
        </w:rPr>
      </w:pPr>
      <w:r>
        <w:rPr>
          <w:color w:val="000000"/>
        </w:rPr>
        <w:t>на здобуття ступеня вищої освіти «бакалавр»</w:t>
      </w:r>
    </w:p>
    <w:p w:rsidR="007E0CAD" w:rsidRDefault="007D5641">
      <w:pPr>
        <w:tabs>
          <w:tab w:val="right" w:pos="9355"/>
        </w:tabs>
        <w:spacing w:before="0" w:after="0"/>
        <w:jc w:val="center"/>
        <w:rPr>
          <w:color w:val="000000"/>
          <w:sz w:val="24"/>
          <w:szCs w:val="24"/>
        </w:rPr>
      </w:pPr>
      <w:r>
        <w:rPr>
          <w:color w:val="000000"/>
        </w:rPr>
        <w:t xml:space="preserve"> </w:t>
      </w:r>
      <w:r>
        <w:rPr>
          <w:b/>
          <w:color w:val="000000"/>
        </w:rPr>
        <w:t xml:space="preserve">«Російсько-українська війна та її політико-культурні наслідки» </w:t>
      </w:r>
    </w:p>
    <w:p w:rsidR="007E0CAD" w:rsidRDefault="007D5641">
      <w:pPr>
        <w:tabs>
          <w:tab w:val="right" w:pos="9355"/>
        </w:tabs>
        <w:spacing w:before="0" w:after="0"/>
        <w:jc w:val="center"/>
        <w:rPr>
          <w:color w:val="000000"/>
          <w:sz w:val="24"/>
          <w:szCs w:val="24"/>
        </w:rPr>
      </w:pPr>
      <w:r>
        <w:rPr>
          <w:color w:val="000000"/>
          <w:sz w:val="24"/>
          <w:szCs w:val="24"/>
        </w:rPr>
        <w:t>«</w:t>
      </w:r>
      <w:proofErr w:type="spellStart"/>
      <w:r>
        <w:rPr>
          <w:color w:val="000000"/>
          <w:sz w:val="24"/>
          <w:szCs w:val="24"/>
        </w:rPr>
        <w:t>The</w:t>
      </w:r>
      <w:proofErr w:type="spellEnd"/>
      <w:r>
        <w:rPr>
          <w:color w:val="000000"/>
          <w:sz w:val="24"/>
          <w:szCs w:val="24"/>
        </w:rPr>
        <w:t xml:space="preserve"> </w:t>
      </w:r>
      <w:proofErr w:type="spellStart"/>
      <w:r>
        <w:rPr>
          <w:color w:val="000000"/>
          <w:sz w:val="24"/>
          <w:szCs w:val="24"/>
        </w:rPr>
        <w:t>Russian-Ukrainian</w:t>
      </w:r>
      <w:proofErr w:type="spellEnd"/>
      <w:r>
        <w:rPr>
          <w:color w:val="000000"/>
          <w:sz w:val="24"/>
          <w:szCs w:val="24"/>
        </w:rPr>
        <w:t xml:space="preserve"> </w:t>
      </w:r>
      <w:proofErr w:type="spellStart"/>
      <w:r>
        <w:rPr>
          <w:color w:val="000000"/>
          <w:sz w:val="24"/>
          <w:szCs w:val="24"/>
        </w:rPr>
        <w:t>war</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it’s</w:t>
      </w:r>
      <w:proofErr w:type="spellEnd"/>
      <w:r>
        <w:rPr>
          <w:color w:val="000000"/>
          <w:sz w:val="24"/>
          <w:szCs w:val="24"/>
        </w:rPr>
        <w:t xml:space="preserve"> </w:t>
      </w:r>
      <w:proofErr w:type="spellStart"/>
      <w:r>
        <w:rPr>
          <w:color w:val="000000"/>
          <w:sz w:val="24"/>
          <w:szCs w:val="24"/>
        </w:rPr>
        <w:t>political</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cultural</w:t>
      </w:r>
      <w:proofErr w:type="spellEnd"/>
      <w:r>
        <w:rPr>
          <w:color w:val="000000"/>
          <w:sz w:val="24"/>
          <w:szCs w:val="24"/>
        </w:rPr>
        <w:t xml:space="preserve"> </w:t>
      </w:r>
      <w:proofErr w:type="spellStart"/>
      <w:r>
        <w:rPr>
          <w:color w:val="000000"/>
          <w:sz w:val="24"/>
          <w:szCs w:val="24"/>
        </w:rPr>
        <w:t>consequences</w:t>
      </w:r>
      <w:proofErr w:type="spellEnd"/>
      <w:r>
        <w:rPr>
          <w:color w:val="000000"/>
          <w:sz w:val="24"/>
          <w:szCs w:val="24"/>
        </w:rPr>
        <w:t>»</w:t>
      </w:r>
    </w:p>
    <w:p w:rsidR="007E0CAD" w:rsidRDefault="007E0CAD">
      <w:pPr>
        <w:tabs>
          <w:tab w:val="right" w:pos="9355"/>
        </w:tabs>
        <w:spacing w:before="0" w:after="0" w:line="276" w:lineRule="auto"/>
        <w:rPr>
          <w:color w:val="000000"/>
          <w:sz w:val="24"/>
          <w:szCs w:val="24"/>
          <w:u w:val="single"/>
        </w:rPr>
      </w:pPr>
    </w:p>
    <w:p w:rsidR="007E0CAD" w:rsidRDefault="007E0CAD">
      <w:pPr>
        <w:tabs>
          <w:tab w:val="right" w:pos="9355"/>
        </w:tabs>
        <w:spacing w:before="0" w:after="0" w:line="276" w:lineRule="auto"/>
        <w:rPr>
          <w:color w:val="000000"/>
          <w:u w:val="single"/>
        </w:rPr>
      </w:pPr>
    </w:p>
    <w:p w:rsidR="007E0CAD" w:rsidRDefault="007E0CAD">
      <w:pPr>
        <w:tabs>
          <w:tab w:val="right" w:pos="9355"/>
        </w:tabs>
        <w:spacing w:before="0" w:after="0" w:line="276" w:lineRule="auto"/>
        <w:rPr>
          <w:color w:val="000000"/>
          <w:u w:val="single"/>
        </w:rPr>
      </w:pPr>
    </w:p>
    <w:p w:rsidR="007E0CAD" w:rsidRDefault="007D5641">
      <w:pPr>
        <w:spacing w:before="0" w:after="0"/>
        <w:rPr>
          <w:color w:val="000000"/>
          <w:sz w:val="24"/>
          <w:szCs w:val="24"/>
        </w:rPr>
      </w:pPr>
      <w:r>
        <w:rPr>
          <w:color w:val="000000"/>
        </w:rPr>
        <w:t xml:space="preserve">                               Виконала: студентка денної форми навчання</w:t>
      </w:r>
    </w:p>
    <w:p w:rsidR="007E0CAD" w:rsidRDefault="007D5641">
      <w:pPr>
        <w:spacing w:before="0" w:after="0"/>
        <w:rPr>
          <w:color w:val="000000"/>
          <w:sz w:val="24"/>
          <w:szCs w:val="24"/>
        </w:rPr>
      </w:pPr>
      <w:r>
        <w:rPr>
          <w:color w:val="000000"/>
        </w:rPr>
        <w:tab/>
      </w:r>
      <w:r>
        <w:rPr>
          <w:color w:val="000000"/>
        </w:rPr>
        <w:tab/>
      </w:r>
      <w:r>
        <w:rPr>
          <w:color w:val="000000"/>
        </w:rPr>
        <w:tab/>
        <w:t xml:space="preserve"> спеціальність 052  – «Політологія»</w:t>
      </w:r>
    </w:p>
    <w:p w:rsidR="007E0CAD" w:rsidRDefault="007D5641">
      <w:pPr>
        <w:spacing w:before="0" w:after="0"/>
        <w:rPr>
          <w:color w:val="000000"/>
        </w:rPr>
      </w:pPr>
      <w:r>
        <w:rPr>
          <w:color w:val="000000"/>
        </w:rPr>
        <w:t xml:space="preserve">    </w:t>
      </w:r>
      <w:r>
        <w:rPr>
          <w:color w:val="000000"/>
        </w:rPr>
        <w:t xml:space="preserve">                           Руднєва Дар’я Олексіївна </w:t>
      </w:r>
    </w:p>
    <w:p w:rsidR="007E0CAD" w:rsidRDefault="007D5641">
      <w:pPr>
        <w:tabs>
          <w:tab w:val="left" w:pos="5245"/>
          <w:tab w:val="right" w:pos="9355"/>
        </w:tabs>
        <w:spacing w:after="0" w:line="276" w:lineRule="auto"/>
        <w:rPr>
          <w:color w:val="000000"/>
          <w:sz w:val="24"/>
          <w:szCs w:val="24"/>
        </w:rPr>
      </w:pPr>
      <w:r>
        <w:rPr>
          <w:color w:val="000000"/>
        </w:rPr>
        <w:t xml:space="preserve">                               Керівник     </w:t>
      </w:r>
      <w:proofErr w:type="spellStart"/>
      <w:r>
        <w:rPr>
          <w:color w:val="000000"/>
        </w:rPr>
        <w:t>д.філос.н</w:t>
      </w:r>
      <w:proofErr w:type="spellEnd"/>
      <w:r>
        <w:rPr>
          <w:color w:val="000000"/>
        </w:rPr>
        <w:t xml:space="preserve">., проф. </w:t>
      </w:r>
      <w:proofErr w:type="spellStart"/>
      <w:r>
        <w:rPr>
          <w:color w:val="000000"/>
        </w:rPr>
        <w:t>Попков</w:t>
      </w:r>
      <w:proofErr w:type="spellEnd"/>
      <w:r>
        <w:rPr>
          <w:color w:val="000000"/>
        </w:rPr>
        <w:t xml:space="preserve"> В.В.  _______</w:t>
      </w:r>
    </w:p>
    <w:p w:rsidR="007E0CAD" w:rsidRDefault="007D5641">
      <w:pPr>
        <w:tabs>
          <w:tab w:val="left" w:pos="5245"/>
          <w:tab w:val="right" w:pos="9355"/>
        </w:tabs>
        <w:spacing w:after="0" w:line="276" w:lineRule="auto"/>
        <w:rPr>
          <w:color w:val="000000"/>
          <w:sz w:val="24"/>
          <w:szCs w:val="24"/>
        </w:rPr>
      </w:pPr>
      <w:r>
        <w:rPr>
          <w:color w:val="000000"/>
        </w:rPr>
        <w:t xml:space="preserve">                               Рецензент    </w:t>
      </w:r>
      <w:proofErr w:type="spellStart"/>
      <w:r>
        <w:rPr>
          <w:color w:val="000000"/>
        </w:rPr>
        <w:t>к.філос.н</w:t>
      </w:r>
      <w:proofErr w:type="spellEnd"/>
      <w:r>
        <w:rPr>
          <w:color w:val="000000"/>
        </w:rPr>
        <w:t xml:space="preserve">., </w:t>
      </w:r>
      <w:proofErr w:type="spellStart"/>
      <w:r>
        <w:rPr>
          <w:color w:val="000000"/>
        </w:rPr>
        <w:t>Мілова</w:t>
      </w:r>
      <w:proofErr w:type="spellEnd"/>
      <w:r>
        <w:rPr>
          <w:color w:val="000000"/>
        </w:rPr>
        <w:t xml:space="preserve"> М. І.  _______</w:t>
      </w:r>
    </w:p>
    <w:p w:rsidR="007E0CAD" w:rsidRDefault="007E0CAD">
      <w:pPr>
        <w:spacing w:before="0" w:after="0" w:line="276" w:lineRule="auto"/>
        <w:ind w:left="3969"/>
        <w:rPr>
          <w:color w:val="000000"/>
        </w:rPr>
      </w:pPr>
      <w:bookmarkStart w:id="0" w:name="_GoBack"/>
      <w:bookmarkEnd w:id="0"/>
    </w:p>
    <w:p w:rsidR="007E0CAD" w:rsidRDefault="007E0CAD">
      <w:pPr>
        <w:spacing w:before="0" w:after="0" w:line="276" w:lineRule="auto"/>
        <w:ind w:left="3969"/>
        <w:rPr>
          <w:color w:val="000000"/>
          <w:sz w:val="24"/>
          <w:szCs w:val="24"/>
        </w:rPr>
      </w:pPr>
    </w:p>
    <w:p w:rsidR="007E0CAD" w:rsidRDefault="007E0CAD">
      <w:pPr>
        <w:spacing w:before="0" w:after="0" w:line="276" w:lineRule="auto"/>
        <w:ind w:left="3969"/>
        <w:rPr>
          <w:color w:val="000000"/>
        </w:rPr>
      </w:pPr>
    </w:p>
    <w:p w:rsidR="007E0CAD" w:rsidRDefault="007E0CAD">
      <w:pPr>
        <w:spacing w:before="0" w:after="0" w:line="276" w:lineRule="auto"/>
        <w:ind w:left="3969"/>
        <w:rPr>
          <w:color w:val="000000"/>
        </w:rPr>
      </w:pPr>
    </w:p>
    <w:p w:rsidR="007E0CAD" w:rsidRDefault="007E0CAD">
      <w:pPr>
        <w:spacing w:before="0" w:after="0" w:line="276" w:lineRule="auto"/>
        <w:ind w:left="3969"/>
        <w:rPr>
          <w:color w:val="000000"/>
        </w:rPr>
      </w:pPr>
    </w:p>
    <w:tbl>
      <w:tblPr>
        <w:tblStyle w:val="a5"/>
        <w:tblW w:w="10137" w:type="dxa"/>
        <w:tblInd w:w="-115" w:type="dxa"/>
        <w:tblLayout w:type="fixed"/>
        <w:tblLook w:val="0000" w:firstRow="0" w:lastRow="0" w:firstColumn="0" w:lastColumn="0" w:noHBand="0" w:noVBand="0"/>
      </w:tblPr>
      <w:tblGrid>
        <w:gridCol w:w="5159"/>
        <w:gridCol w:w="4978"/>
      </w:tblGrid>
      <w:tr w:rsidR="007E0CAD">
        <w:tc>
          <w:tcPr>
            <w:tcW w:w="5159" w:type="dxa"/>
            <w:shd w:val="clear" w:color="auto" w:fill="auto"/>
          </w:tcPr>
          <w:p w:rsidR="007E0CAD" w:rsidRDefault="007D5641">
            <w:pPr>
              <w:spacing w:before="0" w:after="0" w:line="240" w:lineRule="auto"/>
              <w:ind w:firstLine="0"/>
              <w:rPr>
                <w:color w:val="000000"/>
              </w:rPr>
            </w:pPr>
            <w:r>
              <w:rPr>
                <w:color w:val="000000"/>
              </w:rPr>
              <w:t>Рекомендовано до захисту:</w:t>
            </w:r>
          </w:p>
          <w:p w:rsidR="007E0CAD" w:rsidRDefault="007D5641">
            <w:pPr>
              <w:spacing w:after="0" w:line="240" w:lineRule="auto"/>
              <w:ind w:firstLine="0"/>
              <w:rPr>
                <w:color w:val="000000"/>
              </w:rPr>
            </w:pPr>
            <w:r>
              <w:rPr>
                <w:color w:val="000000"/>
              </w:rPr>
              <w:t>Протокол засідання кафедри</w:t>
            </w:r>
          </w:p>
          <w:p w:rsidR="007E0CAD" w:rsidRDefault="007D5641">
            <w:pPr>
              <w:spacing w:after="0" w:line="240" w:lineRule="auto"/>
              <w:ind w:firstLine="0"/>
              <w:rPr>
                <w:color w:val="000000"/>
              </w:rPr>
            </w:pPr>
            <w:r>
              <w:rPr>
                <w:color w:val="000000"/>
              </w:rPr>
              <w:t xml:space="preserve">№ ___ від ________ 2023 р. </w:t>
            </w:r>
          </w:p>
          <w:p w:rsidR="007E0CAD" w:rsidRDefault="007D5641">
            <w:pPr>
              <w:spacing w:before="600" w:after="0" w:line="240" w:lineRule="auto"/>
              <w:ind w:firstLine="0"/>
              <w:rPr>
                <w:color w:val="000000"/>
              </w:rPr>
            </w:pPr>
            <w:r>
              <w:rPr>
                <w:color w:val="000000"/>
              </w:rPr>
              <w:t>Завідувач кафедри</w:t>
            </w:r>
          </w:p>
          <w:p w:rsidR="007E0CAD" w:rsidRDefault="007D5641">
            <w:pPr>
              <w:tabs>
                <w:tab w:val="left" w:pos="1168"/>
                <w:tab w:val="left" w:pos="3861"/>
              </w:tabs>
              <w:spacing w:before="360" w:after="0" w:line="240" w:lineRule="auto"/>
              <w:ind w:firstLine="0"/>
              <w:rPr>
                <w:color w:val="000000"/>
                <w:u w:val="single"/>
              </w:rPr>
            </w:pPr>
            <w:r>
              <w:rPr>
                <w:color w:val="000000"/>
                <w:u w:val="single"/>
              </w:rPr>
              <w:tab/>
            </w:r>
            <w:r>
              <w:rPr>
                <w:color w:val="000000"/>
              </w:rPr>
              <w:t xml:space="preserve">         </w:t>
            </w:r>
            <w:proofErr w:type="spellStart"/>
            <w:r>
              <w:rPr>
                <w:color w:val="000000"/>
              </w:rPr>
              <w:t>Попков</w:t>
            </w:r>
            <w:proofErr w:type="spellEnd"/>
            <w:r>
              <w:rPr>
                <w:color w:val="000000"/>
              </w:rPr>
              <w:t xml:space="preserve"> В.В.</w:t>
            </w:r>
          </w:p>
          <w:p w:rsidR="007E0CAD" w:rsidRDefault="007D5641">
            <w:pPr>
              <w:tabs>
                <w:tab w:val="left" w:pos="284"/>
                <w:tab w:val="left" w:pos="1767"/>
              </w:tabs>
              <w:spacing w:before="0" w:after="0" w:line="240" w:lineRule="auto"/>
              <w:ind w:firstLine="0"/>
              <w:rPr>
                <w:color w:val="000000"/>
                <w:sz w:val="20"/>
                <w:szCs w:val="20"/>
              </w:rPr>
            </w:pPr>
            <w:r>
              <w:rPr>
                <w:color w:val="000000"/>
                <w:sz w:val="20"/>
                <w:szCs w:val="20"/>
              </w:rPr>
              <w:t xml:space="preserve">     (підпис)</w:t>
            </w:r>
            <w:r>
              <w:rPr>
                <w:color w:val="000000"/>
                <w:sz w:val="20"/>
                <w:szCs w:val="20"/>
              </w:rPr>
              <w:tab/>
            </w:r>
          </w:p>
        </w:tc>
        <w:tc>
          <w:tcPr>
            <w:tcW w:w="4978" w:type="dxa"/>
            <w:shd w:val="clear" w:color="auto" w:fill="auto"/>
          </w:tcPr>
          <w:p w:rsidR="007E0CAD" w:rsidRDefault="007D5641">
            <w:pPr>
              <w:tabs>
                <w:tab w:val="right" w:pos="4462"/>
              </w:tabs>
              <w:spacing w:before="0" w:after="0" w:line="240" w:lineRule="auto"/>
              <w:ind w:firstLine="0"/>
              <w:rPr>
                <w:color w:val="000000"/>
              </w:rPr>
            </w:pPr>
            <w:r>
              <w:rPr>
                <w:color w:val="000000"/>
              </w:rPr>
              <w:t>Захищено на засіданні ЕК № 2</w:t>
            </w:r>
          </w:p>
          <w:p w:rsidR="007E0CAD" w:rsidRDefault="007D5641">
            <w:pPr>
              <w:tabs>
                <w:tab w:val="right" w:pos="4462"/>
              </w:tabs>
              <w:spacing w:after="0" w:line="240" w:lineRule="auto"/>
              <w:ind w:firstLine="0"/>
              <w:rPr>
                <w:color w:val="000000"/>
              </w:rPr>
            </w:pPr>
            <w:r>
              <w:rPr>
                <w:color w:val="000000"/>
              </w:rPr>
              <w:t>протокол №__  від_________ 2023   р.</w:t>
            </w:r>
            <w:r>
              <w:rPr>
                <w:color w:val="000000"/>
              </w:rPr>
              <w:tab/>
            </w:r>
          </w:p>
          <w:p w:rsidR="007E0CAD" w:rsidRDefault="007D5641">
            <w:pPr>
              <w:tabs>
                <w:tab w:val="right" w:pos="4462"/>
              </w:tabs>
              <w:spacing w:after="0" w:line="240" w:lineRule="auto"/>
              <w:ind w:firstLine="0"/>
              <w:rPr>
                <w:color w:val="000000"/>
              </w:rPr>
            </w:pPr>
            <w:r>
              <w:rPr>
                <w:color w:val="000000"/>
              </w:rPr>
              <w:t>Оцінка ______________/______/_____</w:t>
            </w:r>
          </w:p>
          <w:p w:rsidR="007E0CAD" w:rsidRDefault="007D5641">
            <w:pPr>
              <w:spacing w:before="0" w:after="0" w:line="240" w:lineRule="auto"/>
              <w:jc w:val="center"/>
              <w:rPr>
                <w:color w:val="000000"/>
                <w:sz w:val="20"/>
                <w:szCs w:val="20"/>
              </w:rPr>
            </w:pPr>
            <w:r>
              <w:rPr>
                <w:color w:val="000000"/>
                <w:sz w:val="20"/>
                <w:szCs w:val="20"/>
              </w:rPr>
              <w:t>(за національною шкалою/шкалою ЕСТS/бали)</w:t>
            </w:r>
          </w:p>
          <w:p w:rsidR="007E0CAD" w:rsidRDefault="007D5641">
            <w:pPr>
              <w:spacing w:before="360" w:after="0" w:line="240" w:lineRule="auto"/>
              <w:ind w:firstLine="0"/>
              <w:rPr>
                <w:color w:val="000000"/>
              </w:rPr>
            </w:pPr>
            <w:r>
              <w:rPr>
                <w:color w:val="000000"/>
              </w:rPr>
              <w:t>Голова ЕК</w:t>
            </w:r>
          </w:p>
          <w:p w:rsidR="007E0CAD" w:rsidRPr="00F37E54" w:rsidRDefault="007D5641">
            <w:pPr>
              <w:tabs>
                <w:tab w:val="left" w:pos="1446"/>
                <w:tab w:val="right" w:pos="4462"/>
              </w:tabs>
              <w:spacing w:before="360" w:after="0" w:line="240" w:lineRule="auto"/>
              <w:ind w:firstLine="0"/>
              <w:rPr>
                <w:color w:val="000000"/>
              </w:rPr>
            </w:pPr>
            <w:r>
              <w:rPr>
                <w:color w:val="000000"/>
                <w:u w:val="single"/>
              </w:rPr>
              <w:tab/>
            </w:r>
            <w:r w:rsidRPr="00F37E54">
              <w:rPr>
                <w:color w:val="000000"/>
              </w:rPr>
              <w:t xml:space="preserve">                 </w:t>
            </w:r>
            <w:proofErr w:type="spellStart"/>
            <w:r w:rsidRPr="00F37E54">
              <w:rPr>
                <w:color w:val="000000"/>
              </w:rPr>
              <w:t>Попков</w:t>
            </w:r>
            <w:proofErr w:type="spellEnd"/>
            <w:r w:rsidRPr="00F37E54">
              <w:rPr>
                <w:color w:val="000000"/>
              </w:rPr>
              <w:t xml:space="preserve"> В.В.</w:t>
            </w:r>
          </w:p>
          <w:p w:rsidR="007E0CAD" w:rsidRDefault="007D5641">
            <w:pPr>
              <w:tabs>
                <w:tab w:val="left" w:pos="454"/>
                <w:tab w:val="left" w:pos="2155"/>
              </w:tabs>
              <w:spacing w:before="0" w:after="0" w:line="240" w:lineRule="auto"/>
              <w:ind w:firstLine="0"/>
              <w:rPr>
                <w:color w:val="000000"/>
              </w:rPr>
            </w:pPr>
            <w:r>
              <w:rPr>
                <w:color w:val="000000"/>
                <w:sz w:val="20"/>
                <w:szCs w:val="20"/>
              </w:rPr>
              <w:t xml:space="preserve"> </w:t>
            </w:r>
            <w:r>
              <w:rPr>
                <w:color w:val="000000"/>
                <w:sz w:val="20"/>
                <w:szCs w:val="20"/>
              </w:rPr>
              <w:t xml:space="preserve">      (підпис)</w:t>
            </w:r>
            <w:r>
              <w:rPr>
                <w:color w:val="000000"/>
                <w:sz w:val="20"/>
                <w:szCs w:val="20"/>
              </w:rPr>
              <w:tab/>
            </w:r>
          </w:p>
        </w:tc>
      </w:tr>
      <w:tr w:rsidR="007E0CAD">
        <w:tc>
          <w:tcPr>
            <w:tcW w:w="5159" w:type="dxa"/>
            <w:shd w:val="clear" w:color="auto" w:fill="auto"/>
          </w:tcPr>
          <w:p w:rsidR="007E0CAD" w:rsidRDefault="007E0CAD">
            <w:pPr>
              <w:spacing w:before="0" w:after="0" w:line="276" w:lineRule="auto"/>
              <w:rPr>
                <w:color w:val="000000"/>
              </w:rPr>
            </w:pPr>
          </w:p>
        </w:tc>
        <w:tc>
          <w:tcPr>
            <w:tcW w:w="4978" w:type="dxa"/>
            <w:shd w:val="clear" w:color="auto" w:fill="auto"/>
          </w:tcPr>
          <w:p w:rsidR="007E0CAD" w:rsidRDefault="007E0CAD">
            <w:pPr>
              <w:spacing w:before="0" w:after="0" w:line="276" w:lineRule="auto"/>
              <w:rPr>
                <w:color w:val="000000"/>
              </w:rPr>
            </w:pPr>
          </w:p>
        </w:tc>
      </w:tr>
    </w:tbl>
    <w:p w:rsidR="007E0CAD" w:rsidRDefault="007E0CAD">
      <w:pPr>
        <w:spacing w:before="0" w:after="0" w:line="276" w:lineRule="auto"/>
        <w:rPr>
          <w:b/>
          <w:color w:val="000000"/>
        </w:rPr>
      </w:pPr>
    </w:p>
    <w:p w:rsidR="007E0CAD" w:rsidRDefault="007D5641">
      <w:pPr>
        <w:spacing w:before="0" w:after="0" w:line="276" w:lineRule="auto"/>
        <w:jc w:val="center"/>
        <w:rPr>
          <w:b/>
          <w:color w:val="000000"/>
        </w:rPr>
      </w:pPr>
      <w:r>
        <w:rPr>
          <w:b/>
          <w:color w:val="000000"/>
        </w:rPr>
        <w:t>Одеса – 2023</w:t>
      </w:r>
    </w:p>
    <w:p w:rsidR="007E0CAD" w:rsidRDefault="007D5641">
      <w:pPr>
        <w:jc w:val="center"/>
        <w:rPr>
          <w:b/>
          <w:color w:val="000000"/>
        </w:rPr>
      </w:pPr>
      <w:r>
        <w:rPr>
          <w:b/>
          <w:color w:val="000000"/>
        </w:rPr>
        <w:lastRenderedPageBreak/>
        <w:t>ЗМІСТ</w:t>
      </w:r>
    </w:p>
    <w:p w:rsidR="007E0CAD" w:rsidRDefault="007D5641">
      <w:pPr>
        <w:ind w:firstLine="0"/>
        <w:jc w:val="both"/>
        <w:rPr>
          <w:color w:val="000000"/>
        </w:rPr>
      </w:pPr>
      <w:r>
        <w:rPr>
          <w:b/>
          <w:color w:val="000000"/>
        </w:rPr>
        <w:t>ВСТУП</w:t>
      </w:r>
      <w:r>
        <w:rPr>
          <w:color w:val="000000"/>
        </w:rPr>
        <w:t>.............................................................................................................................3</w:t>
      </w:r>
    </w:p>
    <w:p w:rsidR="007E0CAD" w:rsidRDefault="007D5641">
      <w:pPr>
        <w:ind w:firstLine="0"/>
        <w:jc w:val="both"/>
        <w:rPr>
          <w:b/>
          <w:color w:val="000000"/>
        </w:rPr>
      </w:pPr>
      <w:r>
        <w:rPr>
          <w:b/>
          <w:color w:val="000000"/>
        </w:rPr>
        <w:t>РОЗДІЛ 1. Особливості формування  політичної культури за роки  української  незалежності</w:t>
      </w:r>
      <w:r>
        <w:rPr>
          <w:color w:val="000000"/>
        </w:rPr>
        <w:t>..........................................................................................</w:t>
      </w:r>
      <w:r w:rsidR="003075D3">
        <w:rPr>
          <w:color w:val="000000"/>
          <w:lang w:val="ru-RU"/>
        </w:rPr>
        <w:t>.......................</w:t>
      </w:r>
      <w:r>
        <w:rPr>
          <w:color w:val="000000"/>
        </w:rPr>
        <w:t>..6</w:t>
      </w:r>
    </w:p>
    <w:p w:rsidR="007E0CAD" w:rsidRDefault="007D5641">
      <w:pPr>
        <w:ind w:firstLine="0"/>
        <w:jc w:val="both"/>
        <w:rPr>
          <w:b/>
          <w:color w:val="000000"/>
        </w:rPr>
      </w:pPr>
      <w:r>
        <w:rPr>
          <w:color w:val="000000"/>
        </w:rPr>
        <w:t>1.1.     Політична культура як фактор розвитку суспільства................</w:t>
      </w:r>
      <w:r>
        <w:rPr>
          <w:color w:val="000000"/>
        </w:rPr>
        <w:t>.......................6</w:t>
      </w:r>
    </w:p>
    <w:p w:rsidR="007E0CAD" w:rsidRDefault="007D5641">
      <w:pPr>
        <w:numPr>
          <w:ilvl w:val="1"/>
          <w:numId w:val="6"/>
        </w:numPr>
        <w:pBdr>
          <w:top w:val="nil"/>
          <w:left w:val="nil"/>
          <w:bottom w:val="nil"/>
          <w:right w:val="nil"/>
          <w:between w:val="nil"/>
        </w:pBdr>
        <w:jc w:val="both"/>
        <w:rPr>
          <w:color w:val="000000"/>
        </w:rPr>
      </w:pPr>
      <w:r>
        <w:rPr>
          <w:color w:val="000000"/>
        </w:rPr>
        <w:t>Становлення політичної культури України з 1991 д</w:t>
      </w:r>
      <w:r w:rsidR="003075D3">
        <w:rPr>
          <w:color w:val="000000"/>
        </w:rPr>
        <w:t>о 2022 року...................17</w:t>
      </w:r>
    </w:p>
    <w:p w:rsidR="007E0CAD" w:rsidRDefault="007D5641">
      <w:pPr>
        <w:ind w:firstLine="0"/>
        <w:jc w:val="both"/>
        <w:rPr>
          <w:i/>
          <w:color w:val="000000"/>
        </w:rPr>
      </w:pPr>
      <w:r>
        <w:rPr>
          <w:i/>
          <w:color w:val="000000"/>
        </w:rPr>
        <w:t>Висновки до розділу 1</w:t>
      </w:r>
      <w:r>
        <w:rPr>
          <w:color w:val="000000"/>
        </w:rPr>
        <w:t>......................................................................</w:t>
      </w:r>
      <w:r w:rsidR="003075D3">
        <w:rPr>
          <w:color w:val="000000"/>
        </w:rPr>
        <w:t>..............................25</w:t>
      </w:r>
    </w:p>
    <w:p w:rsidR="007E0CAD" w:rsidRDefault="007D5641">
      <w:pPr>
        <w:ind w:firstLine="0"/>
        <w:jc w:val="both"/>
        <w:rPr>
          <w:b/>
          <w:color w:val="000000"/>
        </w:rPr>
      </w:pPr>
      <w:r>
        <w:rPr>
          <w:b/>
          <w:color w:val="000000"/>
        </w:rPr>
        <w:t>РОЗДІЛ 2. Політична культура України: вплив російсько-української війни на її стан</w:t>
      </w:r>
      <w:r>
        <w:rPr>
          <w:color w:val="000000"/>
        </w:rPr>
        <w:t>...........................................................................................</w:t>
      </w:r>
      <w:r w:rsidR="003075D3">
        <w:rPr>
          <w:color w:val="000000"/>
        </w:rPr>
        <w:t>..............................27</w:t>
      </w:r>
    </w:p>
    <w:p w:rsidR="007E0CAD" w:rsidRDefault="007D5641">
      <w:pPr>
        <w:numPr>
          <w:ilvl w:val="0"/>
          <w:numId w:val="10"/>
        </w:numPr>
        <w:pBdr>
          <w:top w:val="nil"/>
          <w:left w:val="nil"/>
          <w:bottom w:val="nil"/>
          <w:right w:val="nil"/>
          <w:between w:val="nil"/>
        </w:pBdr>
        <w:spacing w:after="0"/>
        <w:jc w:val="both"/>
        <w:rPr>
          <w:color w:val="000000"/>
        </w:rPr>
      </w:pPr>
      <w:r>
        <w:rPr>
          <w:color w:val="000000"/>
        </w:rPr>
        <w:t>Порівняльний аналіз політичних культур України і Р</w:t>
      </w:r>
      <w:r>
        <w:rPr>
          <w:color w:val="000000"/>
        </w:rPr>
        <w:t>осії. Соціокультурні чинники російської агресії проти України...............................</w:t>
      </w:r>
      <w:r w:rsidR="003075D3">
        <w:rPr>
          <w:color w:val="000000"/>
        </w:rPr>
        <w:t>..............................27</w:t>
      </w:r>
      <w:r>
        <w:rPr>
          <w:color w:val="000000"/>
        </w:rPr>
        <w:t xml:space="preserve"> </w:t>
      </w:r>
    </w:p>
    <w:p w:rsidR="007E0CAD" w:rsidRDefault="007D5641">
      <w:pPr>
        <w:numPr>
          <w:ilvl w:val="0"/>
          <w:numId w:val="10"/>
        </w:numPr>
        <w:pBdr>
          <w:top w:val="nil"/>
          <w:left w:val="nil"/>
          <w:bottom w:val="nil"/>
          <w:right w:val="nil"/>
          <w:between w:val="nil"/>
        </w:pBdr>
        <w:spacing w:before="0"/>
        <w:jc w:val="both"/>
        <w:rPr>
          <w:color w:val="000000"/>
        </w:rPr>
      </w:pPr>
      <w:r>
        <w:rPr>
          <w:color w:val="000000"/>
        </w:rPr>
        <w:t>Виклик 24.02. 2022 р. і новий етап в житті  української політичної культури.......................................................</w:t>
      </w:r>
      <w:r>
        <w:rPr>
          <w:color w:val="000000"/>
        </w:rPr>
        <w:t>...............................</w:t>
      </w:r>
      <w:r w:rsidR="003075D3">
        <w:rPr>
          <w:color w:val="000000"/>
        </w:rPr>
        <w:t>..............................37</w:t>
      </w:r>
    </w:p>
    <w:p w:rsidR="007E0CAD" w:rsidRDefault="007D5641">
      <w:pPr>
        <w:ind w:firstLine="0"/>
        <w:jc w:val="both"/>
        <w:rPr>
          <w:i/>
          <w:color w:val="000000"/>
        </w:rPr>
      </w:pPr>
      <w:r>
        <w:rPr>
          <w:i/>
          <w:color w:val="000000"/>
        </w:rPr>
        <w:t>Висновки до розділу 2</w:t>
      </w:r>
      <w:r>
        <w:rPr>
          <w:color w:val="000000"/>
        </w:rPr>
        <w:t>......................................................................</w:t>
      </w:r>
      <w:r w:rsidR="003075D3">
        <w:rPr>
          <w:color w:val="000000"/>
        </w:rPr>
        <w:t>..............................45</w:t>
      </w:r>
    </w:p>
    <w:p w:rsidR="007E0CAD" w:rsidRDefault="007D5641">
      <w:pPr>
        <w:ind w:firstLine="0"/>
        <w:jc w:val="both"/>
        <w:rPr>
          <w:b/>
          <w:color w:val="000000"/>
        </w:rPr>
      </w:pPr>
      <w:r>
        <w:rPr>
          <w:b/>
          <w:color w:val="000000"/>
        </w:rPr>
        <w:t>ВИСНОВКИ</w:t>
      </w:r>
      <w:r>
        <w:rPr>
          <w:color w:val="000000"/>
        </w:rPr>
        <w:t>............................................................</w:t>
      </w:r>
      <w:r>
        <w:rPr>
          <w:color w:val="000000"/>
        </w:rPr>
        <w:t>........................</w:t>
      </w:r>
      <w:r w:rsidR="003075D3">
        <w:rPr>
          <w:color w:val="000000"/>
        </w:rPr>
        <w:t>..............................47</w:t>
      </w:r>
    </w:p>
    <w:p w:rsidR="007E0CAD" w:rsidRDefault="007D5641">
      <w:pPr>
        <w:ind w:firstLine="0"/>
        <w:jc w:val="both"/>
        <w:rPr>
          <w:b/>
          <w:color w:val="000000"/>
        </w:rPr>
      </w:pPr>
      <w:r>
        <w:rPr>
          <w:b/>
          <w:color w:val="000000"/>
        </w:rPr>
        <w:t>СПИСОК ВИКОРИСТАНИХ ДЖЕРЕЛ ТА ЛІТЕРАТУРИ</w:t>
      </w:r>
      <w:r>
        <w:rPr>
          <w:color w:val="000000"/>
        </w:rPr>
        <w:t>.</w:t>
      </w:r>
      <w:r w:rsidR="003075D3">
        <w:rPr>
          <w:color w:val="000000"/>
        </w:rPr>
        <w:t>..............................51</w:t>
      </w:r>
    </w:p>
    <w:p w:rsidR="007E0CAD" w:rsidRDefault="007E0CAD">
      <w:pPr>
        <w:rPr>
          <w:b/>
          <w:color w:val="000000"/>
        </w:rPr>
      </w:pPr>
    </w:p>
    <w:p w:rsidR="007E0CAD" w:rsidRDefault="007E0CAD">
      <w:pPr>
        <w:rPr>
          <w:color w:val="FF0000"/>
        </w:rPr>
      </w:pPr>
    </w:p>
    <w:p w:rsidR="007E0CAD" w:rsidRDefault="007E0CAD">
      <w:pPr>
        <w:ind w:firstLine="0"/>
        <w:rPr>
          <w:color w:val="FF0000"/>
        </w:rPr>
      </w:pPr>
    </w:p>
    <w:p w:rsidR="007E0CAD" w:rsidRDefault="007E0CAD">
      <w:pPr>
        <w:ind w:firstLine="0"/>
        <w:rPr>
          <w:color w:val="000000"/>
        </w:rPr>
      </w:pPr>
    </w:p>
    <w:p w:rsidR="007E0CAD" w:rsidRDefault="007D5641">
      <w:pPr>
        <w:jc w:val="center"/>
        <w:rPr>
          <w:b/>
          <w:color w:val="000000"/>
        </w:rPr>
      </w:pPr>
      <w:r>
        <w:rPr>
          <w:b/>
          <w:color w:val="000000"/>
        </w:rPr>
        <w:lastRenderedPageBreak/>
        <w:t>ВСТУП</w:t>
      </w:r>
    </w:p>
    <w:p w:rsidR="007E0CAD" w:rsidRDefault="007D5641">
      <w:pPr>
        <w:jc w:val="both"/>
        <w:rPr>
          <w:color w:val="000000"/>
        </w:rPr>
      </w:pPr>
      <w:r>
        <w:rPr>
          <w:b/>
          <w:color w:val="000000"/>
        </w:rPr>
        <w:t xml:space="preserve">Актуальність теми дослідження. </w:t>
      </w:r>
      <w:r>
        <w:rPr>
          <w:color w:val="000000"/>
        </w:rPr>
        <w:t>Тема розвитку політичної культури нинішнього часу активно обговорюється численними вченими. Політична культура має велике значення і нерозривно пов'язана з загальною культурою. Вона впливає на формування громадянського суспільства, де громадяни активно бер</w:t>
      </w:r>
      <w:r>
        <w:rPr>
          <w:color w:val="000000"/>
        </w:rPr>
        <w:t>уть участь у політичному житті, висловлюють свої погляди та вимагають відповідальності влади. Розуміння політичної культури допомагає розвивати демократичні інститути та стимулює громадянську участь.</w:t>
      </w:r>
    </w:p>
    <w:p w:rsidR="007E0CAD" w:rsidRDefault="007D5641">
      <w:pPr>
        <w:jc w:val="both"/>
        <w:rPr>
          <w:color w:val="000000"/>
        </w:rPr>
      </w:pPr>
      <w:r>
        <w:rPr>
          <w:color w:val="000000"/>
        </w:rPr>
        <w:t>Україна характеризується складною та непостійною політич</w:t>
      </w:r>
      <w:r>
        <w:rPr>
          <w:color w:val="000000"/>
        </w:rPr>
        <w:t xml:space="preserve">ною ситуацією, яка постійно зазнає змін. Нестабільність та відсутність єдності у суспільстві у сучасній історії України проявляються через протистояння між законодавчою та виконавчою гілками влади, конфлікти між більшістю та меншістю у парламенті, а також </w:t>
      </w:r>
      <w:r>
        <w:rPr>
          <w:color w:val="000000"/>
        </w:rPr>
        <w:t>в суперечках між західним і східним регіонами країни. Ці фактори суттєво ускладнюють вихід України з економічної та соціально-політичної кризи та успішне проведення реформ у всіх сферах життя українського суспільства.</w:t>
      </w:r>
    </w:p>
    <w:p w:rsidR="007E0CAD" w:rsidRDefault="007D5641">
      <w:pPr>
        <w:jc w:val="both"/>
        <w:rPr>
          <w:color w:val="000000"/>
        </w:rPr>
      </w:pPr>
      <w:r>
        <w:rPr>
          <w:color w:val="000000"/>
        </w:rPr>
        <w:t>Якщо казати про політичну культуру Укр</w:t>
      </w:r>
      <w:r>
        <w:rPr>
          <w:color w:val="000000"/>
        </w:rPr>
        <w:t xml:space="preserve">аїни після 24 лютого 2022 року, то вона суттєво змінилась та відійшла від </w:t>
      </w:r>
      <w:proofErr w:type="spellStart"/>
      <w:r>
        <w:rPr>
          <w:color w:val="000000"/>
        </w:rPr>
        <w:t>парахіально</w:t>
      </w:r>
      <w:proofErr w:type="spellEnd"/>
      <w:r>
        <w:rPr>
          <w:color w:val="000000"/>
        </w:rPr>
        <w:t>-підданського типу. Війна часто сприяє зростанню патріотичного настрою серед громадян. Люди можуть демонструвати більшу прив'язаність до своєї країни, її символів та ідеал</w:t>
      </w:r>
      <w:r>
        <w:rPr>
          <w:color w:val="000000"/>
        </w:rPr>
        <w:t>ів. Політична культура може змінитися в бік посилення національної єдності та ідентичності, що й відбулося після озброєного російського вторгнення в Україну.</w:t>
      </w:r>
    </w:p>
    <w:p w:rsidR="007E0CAD" w:rsidRDefault="007D5641">
      <w:pPr>
        <w:jc w:val="both"/>
        <w:rPr>
          <w:color w:val="000000"/>
        </w:rPr>
      </w:pPr>
      <w:r>
        <w:rPr>
          <w:color w:val="000000"/>
        </w:rPr>
        <w:t xml:space="preserve">В України та Росії є різні історичні </w:t>
      </w:r>
      <w:proofErr w:type="spellStart"/>
      <w:r>
        <w:rPr>
          <w:color w:val="000000"/>
        </w:rPr>
        <w:t>досвіди</w:t>
      </w:r>
      <w:proofErr w:type="spellEnd"/>
      <w:r>
        <w:rPr>
          <w:color w:val="000000"/>
        </w:rPr>
        <w:t xml:space="preserve"> та традиції. Україна була під впливом різних культурних, релігійних та політичних впливів. З іншого боку, Росія мала свою власну історію розширення, імперського правління та соціальних змін. Однак ці дві країни </w:t>
      </w:r>
      <w:r>
        <w:rPr>
          <w:color w:val="000000"/>
        </w:rPr>
        <w:t xml:space="preserve">співіснували поряд протягом дуже тривалого часу, їх об'єднало багато зовнішньополітичних факторів, які відобразилися в Союзі Радянських Соціалістичних Республік. </w:t>
      </w:r>
    </w:p>
    <w:p w:rsidR="007E0CAD" w:rsidRDefault="007D5641">
      <w:pPr>
        <w:jc w:val="both"/>
        <w:rPr>
          <w:color w:val="000000"/>
        </w:rPr>
      </w:pPr>
      <w:r>
        <w:rPr>
          <w:color w:val="000000"/>
        </w:rPr>
        <w:lastRenderedPageBreak/>
        <w:t xml:space="preserve">Треба відмітити те, що навіть через те, що Україна зазнає </w:t>
      </w:r>
      <w:proofErr w:type="spellStart"/>
      <w:r>
        <w:rPr>
          <w:color w:val="000000"/>
        </w:rPr>
        <w:t>складностей</w:t>
      </w:r>
      <w:proofErr w:type="spellEnd"/>
      <w:r>
        <w:rPr>
          <w:color w:val="000000"/>
        </w:rPr>
        <w:t xml:space="preserve"> у своєму політичному жи</w:t>
      </w:r>
      <w:r>
        <w:rPr>
          <w:color w:val="000000"/>
        </w:rPr>
        <w:t>тті, яке постійно змінюється і нестабільне, її політична культура майже весь період Незалежності залишалась однаковою — постколоніальною та пострадянською. Російсько-українська війна стала тією подією, що можливо сприятиме повноцінному становленню стабільн</w:t>
      </w:r>
      <w:r>
        <w:rPr>
          <w:color w:val="000000"/>
        </w:rPr>
        <w:t>ої політичної культури України, а тому й перетворенню її на повноцінну сучасну демократичну державу.</w:t>
      </w:r>
    </w:p>
    <w:p w:rsidR="007E0CAD" w:rsidRDefault="007D5641">
      <w:pPr>
        <w:jc w:val="both"/>
        <w:rPr>
          <w:color w:val="000000"/>
        </w:rPr>
      </w:pPr>
      <w:r>
        <w:rPr>
          <w:color w:val="000000"/>
        </w:rPr>
        <w:t>Наразі Українська політична культура більш акцентована на захист національних інтересів і підтримку процесу європейської інтеграції. В той самий час, росій</w:t>
      </w:r>
      <w:r>
        <w:rPr>
          <w:color w:val="000000"/>
        </w:rPr>
        <w:t>ська політична культура проявляє виражену тенденцію до імперських амбіцій і зміцнення внутрішньої стабільності шляхом жорсткого контролю над громадянами та обмеження їх свободи дій і слова. В роботі підіймається актуальне на сьогоднішній день питання політ</w:t>
      </w:r>
      <w:r>
        <w:rPr>
          <w:color w:val="000000"/>
        </w:rPr>
        <w:t xml:space="preserve">ичної культури України та її майбутнього. </w:t>
      </w:r>
    </w:p>
    <w:p w:rsidR="007E0CAD" w:rsidRDefault="007D5641">
      <w:pPr>
        <w:spacing w:after="0"/>
        <w:ind w:firstLine="567"/>
        <w:jc w:val="both"/>
        <w:rPr>
          <w:color w:val="000000"/>
          <w:highlight w:val="yellow"/>
        </w:rPr>
      </w:pPr>
      <w:r>
        <w:rPr>
          <w:b/>
          <w:color w:val="000000"/>
        </w:rPr>
        <w:t>Мета і завдання дослідження</w:t>
      </w:r>
      <w:r>
        <w:rPr>
          <w:color w:val="000000"/>
        </w:rPr>
        <w:t xml:space="preserve">. </w:t>
      </w:r>
      <w:r>
        <w:rPr>
          <w:i/>
          <w:color w:val="000000"/>
        </w:rPr>
        <w:t>Метою</w:t>
      </w:r>
      <w:r>
        <w:rPr>
          <w:color w:val="000000"/>
        </w:rPr>
        <w:t xml:space="preserve"> цього дослідження є з’ясування того, як російсько-українська війна вплинула на політико-культурні процеси українського суспільства. </w:t>
      </w:r>
    </w:p>
    <w:p w:rsidR="007E0CAD" w:rsidRDefault="007D5641">
      <w:pPr>
        <w:spacing w:after="0"/>
        <w:ind w:firstLine="0"/>
        <w:jc w:val="both"/>
        <w:rPr>
          <w:i/>
          <w:color w:val="000000"/>
        </w:rPr>
      </w:pPr>
      <w:r>
        <w:rPr>
          <w:i/>
          <w:color w:val="000000"/>
        </w:rPr>
        <w:t>Досягнення поставленої мети спирається на вир</w:t>
      </w:r>
      <w:r>
        <w:rPr>
          <w:i/>
          <w:color w:val="000000"/>
        </w:rPr>
        <w:t>ішення наступних завдань:</w:t>
      </w:r>
    </w:p>
    <w:p w:rsidR="007E0CAD" w:rsidRDefault="007D5641">
      <w:pPr>
        <w:numPr>
          <w:ilvl w:val="0"/>
          <w:numId w:val="8"/>
        </w:numPr>
        <w:pBdr>
          <w:top w:val="nil"/>
          <w:left w:val="nil"/>
          <w:bottom w:val="nil"/>
          <w:right w:val="nil"/>
          <w:between w:val="nil"/>
        </w:pBdr>
        <w:spacing w:after="0"/>
        <w:jc w:val="both"/>
        <w:rPr>
          <w:color w:val="000000"/>
        </w:rPr>
      </w:pPr>
      <w:r>
        <w:rPr>
          <w:color w:val="000000"/>
        </w:rPr>
        <w:t>Проаналізувати соціально-психологічні і політико культурні причини конфлікту та наслідки військових дій.</w:t>
      </w:r>
    </w:p>
    <w:p w:rsidR="007E0CAD" w:rsidRDefault="007D5641">
      <w:pPr>
        <w:numPr>
          <w:ilvl w:val="0"/>
          <w:numId w:val="8"/>
        </w:numPr>
        <w:pBdr>
          <w:top w:val="nil"/>
          <w:left w:val="nil"/>
          <w:bottom w:val="nil"/>
          <w:right w:val="nil"/>
          <w:between w:val="nil"/>
        </w:pBdr>
        <w:spacing w:before="0" w:after="0"/>
        <w:jc w:val="both"/>
        <w:rPr>
          <w:color w:val="000000"/>
        </w:rPr>
      </w:pPr>
      <w:r>
        <w:rPr>
          <w:color w:val="000000"/>
        </w:rPr>
        <w:t>Вивчити політичні та культурні аспекти конфлікту, зокрема вплив війни на суспільну , національну ідентичність та культурні пр</w:t>
      </w:r>
      <w:r>
        <w:rPr>
          <w:color w:val="000000"/>
        </w:rPr>
        <w:t>оцеси в обох країнах.</w:t>
      </w:r>
    </w:p>
    <w:p w:rsidR="007E0CAD" w:rsidRDefault="007D5641">
      <w:pPr>
        <w:numPr>
          <w:ilvl w:val="0"/>
          <w:numId w:val="8"/>
        </w:numPr>
        <w:pBdr>
          <w:top w:val="nil"/>
          <w:left w:val="nil"/>
          <w:bottom w:val="nil"/>
          <w:right w:val="nil"/>
          <w:between w:val="nil"/>
        </w:pBdr>
        <w:spacing w:before="0" w:after="0"/>
        <w:jc w:val="both"/>
        <w:rPr>
          <w:color w:val="000000"/>
        </w:rPr>
      </w:pPr>
      <w:r>
        <w:rPr>
          <w:color w:val="000000"/>
        </w:rPr>
        <w:t>Оцінити актуальні та довготривалі наслідки війни для громадянського суспільства в Україні.</w:t>
      </w:r>
    </w:p>
    <w:p w:rsidR="007E0CAD" w:rsidRDefault="007D5641">
      <w:pPr>
        <w:numPr>
          <w:ilvl w:val="0"/>
          <w:numId w:val="8"/>
        </w:numPr>
        <w:pBdr>
          <w:top w:val="nil"/>
          <w:left w:val="nil"/>
          <w:bottom w:val="nil"/>
          <w:right w:val="nil"/>
          <w:between w:val="nil"/>
        </w:pBdr>
        <w:spacing w:before="0" w:after="0"/>
        <w:jc w:val="both"/>
        <w:rPr>
          <w:color w:val="000000"/>
        </w:rPr>
      </w:pPr>
      <w:r>
        <w:rPr>
          <w:color w:val="000000"/>
        </w:rPr>
        <w:t>Дослідити як війна вплинула на формування національної ідентичності українців та росіян, як змінилися ставлення до історії, культури, мови та і</w:t>
      </w:r>
      <w:r>
        <w:rPr>
          <w:color w:val="000000"/>
        </w:rPr>
        <w:t>нших аспектів національного самовизначення.</w:t>
      </w:r>
    </w:p>
    <w:p w:rsidR="007E0CAD" w:rsidRDefault="007D5641">
      <w:pPr>
        <w:spacing w:after="0"/>
        <w:ind w:firstLine="567"/>
        <w:jc w:val="both"/>
        <w:rPr>
          <w:color w:val="FF0000"/>
        </w:rPr>
      </w:pPr>
      <w:r>
        <w:rPr>
          <w:b/>
          <w:color w:val="000000"/>
        </w:rPr>
        <w:lastRenderedPageBreak/>
        <w:t>Об’єктом дослідження</w:t>
      </w:r>
      <w:r>
        <w:rPr>
          <w:color w:val="000000"/>
        </w:rPr>
        <w:t xml:space="preserve"> є політична культура Україні. </w:t>
      </w:r>
      <w:r>
        <w:rPr>
          <w:b/>
          <w:color w:val="000000"/>
        </w:rPr>
        <w:t>Предметом</w:t>
      </w:r>
      <w:r>
        <w:rPr>
          <w:color w:val="000000"/>
        </w:rPr>
        <w:t xml:space="preserve"> – є процес трансформації  політичної культури України в умовах російсько-української війни.</w:t>
      </w:r>
    </w:p>
    <w:p w:rsidR="007E0CAD" w:rsidRDefault="007D5641">
      <w:pPr>
        <w:spacing w:after="0"/>
        <w:ind w:firstLine="567"/>
        <w:jc w:val="both"/>
        <w:rPr>
          <w:b/>
          <w:color w:val="FF0000"/>
        </w:rPr>
      </w:pPr>
      <w:r>
        <w:rPr>
          <w:b/>
          <w:color w:val="000000"/>
        </w:rPr>
        <w:t>Структура</w:t>
      </w:r>
      <w:r>
        <w:rPr>
          <w:color w:val="000000"/>
        </w:rPr>
        <w:t>. Кваліфікаційна робота складається зі змісту, вст</w:t>
      </w:r>
      <w:r>
        <w:rPr>
          <w:color w:val="000000"/>
        </w:rPr>
        <w:t>упу, основної частини, яка поділена на два розділи (обидва розділи поділено на два підрозділи), висновків, списку літератури та використани</w:t>
      </w:r>
      <w:r w:rsidR="003075D3">
        <w:rPr>
          <w:color w:val="000000"/>
        </w:rPr>
        <w:t>х джерел. Робота викладена на 54 сторінках (із них  48</w:t>
      </w:r>
      <w:r>
        <w:rPr>
          <w:color w:val="000000"/>
        </w:rPr>
        <w:t xml:space="preserve"> сторінок основного тексту). Список використаних джерел та літе</w:t>
      </w:r>
      <w:r>
        <w:rPr>
          <w:color w:val="000000"/>
        </w:rPr>
        <w:t>ратури містить 34 найменування.</w:t>
      </w:r>
    </w:p>
    <w:p w:rsidR="007E0CAD" w:rsidRDefault="007E0CAD">
      <w:pPr>
        <w:jc w:val="both"/>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jc w:val="center"/>
        <w:rPr>
          <w:color w:val="000000"/>
        </w:rPr>
      </w:pPr>
    </w:p>
    <w:p w:rsidR="007E0CAD" w:rsidRDefault="007E0CAD">
      <w:pPr>
        <w:ind w:firstLine="0"/>
        <w:rPr>
          <w:color w:val="000000"/>
        </w:rPr>
      </w:pPr>
    </w:p>
    <w:p w:rsidR="007E0CAD" w:rsidRDefault="007E0CAD">
      <w:pPr>
        <w:ind w:firstLine="0"/>
        <w:rPr>
          <w:color w:val="000000"/>
        </w:rPr>
      </w:pPr>
    </w:p>
    <w:p w:rsidR="007E0CAD" w:rsidRDefault="007D5641">
      <w:pPr>
        <w:ind w:firstLine="0"/>
        <w:jc w:val="both"/>
        <w:rPr>
          <w:color w:val="000000"/>
        </w:rPr>
      </w:pPr>
      <w:r>
        <w:rPr>
          <w:b/>
          <w:color w:val="000000"/>
        </w:rPr>
        <w:lastRenderedPageBreak/>
        <w:t xml:space="preserve">РОЗДІЛ 1. </w:t>
      </w:r>
      <w:r>
        <w:rPr>
          <w:color w:val="000000"/>
        </w:rPr>
        <w:t>Особливості формування  політичної культури за роки  української  незалежності.</w:t>
      </w:r>
    </w:p>
    <w:p w:rsidR="007E0CAD" w:rsidRDefault="007D5641">
      <w:pPr>
        <w:ind w:firstLine="0"/>
        <w:jc w:val="both"/>
        <w:rPr>
          <w:color w:val="000000"/>
        </w:rPr>
      </w:pPr>
      <w:r>
        <w:rPr>
          <w:color w:val="000000"/>
        </w:rPr>
        <w:tab/>
      </w:r>
      <w:r>
        <w:rPr>
          <w:color w:val="000000"/>
        </w:rPr>
        <w:t>Ні для кого не є таємницею те, що рівень політичної культури у країнах пострадянського суспільства доволі низький. Частіше за все про політику говорять, на жаль, лише «вдома на кухні» та це є великою проблемою, особливо у сучасному суспільстві. Країни, від</w:t>
      </w:r>
      <w:r>
        <w:rPr>
          <w:color w:val="000000"/>
        </w:rPr>
        <w:t>мовившись від тоталітарного режиму Радянського союзу, не можуть сприяти розвитку політичної культури, а значить і розвитку справжньої демократичної держави. Чи можна побудувати сучасне суспільство із вектором на демократію коли у твоїй країні люди кажуть «</w:t>
      </w:r>
      <w:r>
        <w:rPr>
          <w:color w:val="000000"/>
        </w:rPr>
        <w:t xml:space="preserve">навіщо мені йти на вибори, якщо там і без мене все </w:t>
      </w:r>
      <w:proofErr w:type="spellStart"/>
      <w:r>
        <w:rPr>
          <w:color w:val="000000"/>
        </w:rPr>
        <w:t>вирішать</w:t>
      </w:r>
      <w:proofErr w:type="spellEnd"/>
      <w:r>
        <w:rPr>
          <w:color w:val="000000"/>
        </w:rPr>
        <w:t>»? Авжеж ні.</w:t>
      </w:r>
    </w:p>
    <w:p w:rsidR="007E0CAD" w:rsidRDefault="007D5641">
      <w:pPr>
        <w:ind w:firstLine="0"/>
        <w:jc w:val="both"/>
        <w:rPr>
          <w:color w:val="000000"/>
        </w:rPr>
      </w:pPr>
      <w:r>
        <w:rPr>
          <w:color w:val="000000"/>
        </w:rPr>
        <w:tab/>
        <w:t>Аналітики зазначають, що низький рівень політичної культури відображається у відсутності активної громадської участі, низькому рівні довіри до політичних інститутів та небажанні брати</w:t>
      </w:r>
      <w:r>
        <w:rPr>
          <w:color w:val="000000"/>
        </w:rPr>
        <w:t xml:space="preserve"> участь у політичних процесах. Це створює перешкоди для розвитку демократії та побудови справедливого суспільства., до якого прагнуть майже усі країни сучасного світу. [12]</w:t>
      </w:r>
    </w:p>
    <w:p w:rsidR="003075D3" w:rsidRDefault="007D5641">
      <w:pPr>
        <w:ind w:firstLine="0"/>
        <w:jc w:val="both"/>
        <w:rPr>
          <w:color w:val="000000"/>
        </w:rPr>
      </w:pPr>
      <w:r>
        <w:rPr>
          <w:color w:val="000000"/>
        </w:rPr>
        <w:tab/>
        <w:t>На своєму шляху Україні довелося зіткнутися із ситуацією, яка змусила людей замисл</w:t>
      </w:r>
      <w:r>
        <w:rPr>
          <w:color w:val="000000"/>
        </w:rPr>
        <w:t>итися над тим, що політика це важливо, а значить і рівень політичної культури нарешті пішов угору. Тобто у 2022 році вона різко перейшла від підданського типу до активістського, поглинаючи все українське суспільство. Це відбувалося вже декілька разів з 199</w:t>
      </w:r>
      <w:r>
        <w:rPr>
          <w:color w:val="000000"/>
        </w:rPr>
        <w:t>1 року, коли Україна зазнала декількох революцій, але цього разу країну застала війна, яка повністю змінила українське суспільство та його ставлення до політики.</w:t>
      </w:r>
    </w:p>
    <w:p w:rsidR="007E0CAD" w:rsidRDefault="007D5641">
      <w:pPr>
        <w:ind w:firstLine="0"/>
        <w:jc w:val="both"/>
        <w:rPr>
          <w:b/>
          <w:color w:val="000000"/>
        </w:rPr>
      </w:pPr>
      <w:r>
        <w:rPr>
          <w:b/>
          <w:color w:val="000000"/>
        </w:rPr>
        <w:t xml:space="preserve">1.1       Політична культура як фактор розвитку суспільства.  </w:t>
      </w:r>
    </w:p>
    <w:p w:rsidR="007E0CAD" w:rsidRDefault="007D5641">
      <w:pPr>
        <w:ind w:firstLine="708"/>
        <w:jc w:val="both"/>
        <w:rPr>
          <w:color w:val="000000"/>
        </w:rPr>
      </w:pPr>
      <w:r>
        <w:rPr>
          <w:color w:val="000000"/>
        </w:rPr>
        <w:t>Розвиток будь-якого сучасного с</w:t>
      </w:r>
      <w:r>
        <w:rPr>
          <w:color w:val="000000"/>
        </w:rPr>
        <w:t xml:space="preserve">успільства неможливий без розвитку його культури, бо вона визначає ідентичність держави та формує спільні цінності серед її громадян. А політична культура насамперед сприяє розвитку громадянського </w:t>
      </w:r>
      <w:r>
        <w:rPr>
          <w:color w:val="000000"/>
        </w:rPr>
        <w:lastRenderedPageBreak/>
        <w:t>суспільства, де громадяни відчувають свою активну роль у по</w:t>
      </w:r>
      <w:r>
        <w:rPr>
          <w:color w:val="000000"/>
        </w:rPr>
        <w:t>літичному процесі. Вона спонукає громадян до участі в громадських діях, громадському обговоренні, а також впливає на їхнє сприйняття прав і обов'язків перед державою. Вона є необхідною у функціонуванні кожної держави як стабільного політичного та соціокуль</w:t>
      </w:r>
      <w:r>
        <w:rPr>
          <w:color w:val="000000"/>
        </w:rPr>
        <w:t>турного механізму.</w:t>
      </w:r>
    </w:p>
    <w:p w:rsidR="007E0CAD" w:rsidRDefault="007D5641">
      <w:pPr>
        <w:ind w:firstLine="0"/>
        <w:jc w:val="both"/>
        <w:rPr>
          <w:color w:val="000000"/>
        </w:rPr>
      </w:pPr>
      <w:r>
        <w:rPr>
          <w:b/>
          <w:color w:val="000000"/>
        </w:rPr>
        <w:tab/>
      </w:r>
      <w:r>
        <w:rPr>
          <w:color w:val="000000"/>
        </w:rPr>
        <w:t>Отже,</w:t>
      </w:r>
      <w:r>
        <w:rPr>
          <w:b/>
          <w:color w:val="000000"/>
        </w:rPr>
        <w:t xml:space="preserve"> політична культура</w:t>
      </w:r>
      <w:r>
        <w:rPr>
          <w:color w:val="000000"/>
        </w:rPr>
        <w:t xml:space="preserve"> — це певна система та сукупність загальноприйнятих переконань, знань та поведінкових норм, які впливають на те, як люди сприймають та беруть участь у політичному житті суспільства своєї країни. Це поняття широко використовується у політичній науці, щоб по</w:t>
      </w:r>
      <w:r>
        <w:rPr>
          <w:color w:val="000000"/>
        </w:rPr>
        <w:t>яснити, як функціонують політичні системи та яким чином люди взаємодіють один з одним у політичній сфері. Вона також є невід’ємною частиною культури будь-якої країни, бо збирає в собі многолітні традиції, цінності, установки громадян та історичні події, що</w:t>
      </w:r>
      <w:r>
        <w:rPr>
          <w:color w:val="000000"/>
        </w:rPr>
        <w:t xml:space="preserve"> відбувалися й відбуваються досі на території цієї держави.</w:t>
      </w:r>
    </w:p>
    <w:p w:rsidR="007E0CAD" w:rsidRDefault="007D5641">
      <w:pPr>
        <w:ind w:firstLine="708"/>
        <w:jc w:val="both"/>
        <w:rPr>
          <w:color w:val="000000"/>
        </w:rPr>
      </w:pPr>
      <w:r>
        <w:rPr>
          <w:color w:val="000000"/>
        </w:rPr>
        <w:t>Корені проблеми політичної культури можна прослідкувати у працях стародавніх філософів, які досліджували моральні питання, соціальну етику та ідеали громадянина та правителя. Традиційно вважається</w:t>
      </w:r>
      <w:r>
        <w:rPr>
          <w:color w:val="000000"/>
        </w:rPr>
        <w:t>, що історія політики починається з грецьких полісів. Усі суспільства, звичайно, мають свою політику, але існує усталений західний троп, який бачить наступність у політичній думці від Стародавньої Греції та Риму до сучасного світу. Таким чином, класична по</w:t>
      </w:r>
      <w:r>
        <w:rPr>
          <w:color w:val="000000"/>
        </w:rPr>
        <w:t xml:space="preserve">літика займала особливе місце в західній політичній традиції та була особливо важливою для абстракцій політики, які сформували політичну філософію. [28] Вже в давній Греції з'явилися перші знання про політику та її практичне використання, що можна вважати </w:t>
      </w:r>
      <w:r>
        <w:rPr>
          <w:color w:val="000000"/>
        </w:rPr>
        <w:t>початком формування політичної культури. Аналізуючи весь шлях її становлення, можна сказати, що розвиток політичної культури є непереривним процесом, що живе стільки скільки живе держава.</w:t>
      </w:r>
    </w:p>
    <w:p w:rsidR="007E0CAD" w:rsidRDefault="007D5641">
      <w:pPr>
        <w:ind w:firstLine="708"/>
        <w:jc w:val="both"/>
        <w:rPr>
          <w:color w:val="000000"/>
        </w:rPr>
      </w:pPr>
      <w:r>
        <w:rPr>
          <w:color w:val="000000"/>
        </w:rPr>
        <w:t>Політична культура включає в себе систему цінностей, переконань, нор</w:t>
      </w:r>
      <w:r>
        <w:rPr>
          <w:color w:val="000000"/>
        </w:rPr>
        <w:t xml:space="preserve">м і правил, що регулюють взаємодію громадян з політичною владою. Вона може бути </w:t>
      </w:r>
      <w:r>
        <w:rPr>
          <w:color w:val="000000"/>
        </w:rPr>
        <w:lastRenderedPageBreak/>
        <w:t>під впливом історичних, соціальних, культурних та економічних чинників, а також політичних процесів, що відбуваються в країні.</w:t>
      </w:r>
    </w:p>
    <w:p w:rsidR="007E0CAD" w:rsidRDefault="007D5641">
      <w:pPr>
        <w:ind w:firstLine="708"/>
        <w:jc w:val="both"/>
        <w:rPr>
          <w:color w:val="000000"/>
        </w:rPr>
      </w:pPr>
      <w:r>
        <w:rPr>
          <w:color w:val="000000"/>
        </w:rPr>
        <w:t>Розуміння політичної культури є важливим, тому що</w:t>
      </w:r>
      <w:r>
        <w:rPr>
          <w:color w:val="000000"/>
        </w:rPr>
        <w:t xml:space="preserve"> це допомагає зрозуміти, як функціонує політична система і які фактори впливають на поведінку людей у політичній сфері. При глибокому вивчені політичної культури існує можливість відстежувати, аналізувати та навіть передбачати дії громадян щодо певних полі</w:t>
      </w:r>
      <w:r>
        <w:rPr>
          <w:color w:val="000000"/>
        </w:rPr>
        <w:t>тичних подій та рішень.</w:t>
      </w:r>
      <w:r>
        <w:t xml:space="preserve"> </w:t>
      </w:r>
      <w:r>
        <w:rPr>
          <w:color w:val="000000"/>
        </w:rPr>
        <w:t>Вона визначає спосіб, яким люди сприймають політичну реальність, формують свої політичні цінності, уявлення про роль держави, громадянські права і обов'язки.</w:t>
      </w:r>
    </w:p>
    <w:p w:rsidR="007E0CAD" w:rsidRDefault="007D5641">
      <w:pPr>
        <w:ind w:firstLine="708"/>
        <w:jc w:val="both"/>
        <w:rPr>
          <w:color w:val="000000"/>
        </w:rPr>
      </w:pPr>
      <w:r>
        <w:rPr>
          <w:color w:val="000000"/>
        </w:rPr>
        <w:t>«</w:t>
      </w:r>
      <w:r>
        <w:rPr>
          <w:i/>
          <w:color w:val="000000"/>
        </w:rPr>
        <w:t>Одна з речей, яку всі знають, але ніхто не може зрозуміти — як продемонст</w:t>
      </w:r>
      <w:r>
        <w:rPr>
          <w:i/>
          <w:color w:val="000000"/>
        </w:rPr>
        <w:t>рувати те, що політика країни відображає структуру її культури</w:t>
      </w:r>
      <w:r>
        <w:rPr>
          <w:color w:val="000000"/>
        </w:rPr>
        <w:t xml:space="preserve">» — пише у своїй праці </w:t>
      </w:r>
      <w:proofErr w:type="spellStart"/>
      <w:r>
        <w:rPr>
          <w:color w:val="000000"/>
        </w:rPr>
        <w:t>Кліфорд</w:t>
      </w:r>
      <w:proofErr w:type="spellEnd"/>
      <w:r>
        <w:rPr>
          <w:color w:val="000000"/>
        </w:rPr>
        <w:t xml:space="preserve"> </w:t>
      </w:r>
      <w:proofErr w:type="spellStart"/>
      <w:r>
        <w:rPr>
          <w:color w:val="000000"/>
        </w:rPr>
        <w:t>Гірц</w:t>
      </w:r>
      <w:proofErr w:type="spellEnd"/>
      <w:r>
        <w:rPr>
          <w:color w:val="000000"/>
        </w:rPr>
        <w:t>. [25, 311] Треба наголосити та чітко визначити, що культура країни вказує на рівень заглибленості громадян у політичне та соціальне життя своєї держави.</w:t>
      </w:r>
    </w:p>
    <w:p w:rsidR="007E0CAD" w:rsidRDefault="007D5641">
      <w:pPr>
        <w:ind w:firstLine="708"/>
        <w:jc w:val="both"/>
        <w:rPr>
          <w:color w:val="000000"/>
        </w:rPr>
      </w:pPr>
      <w:r>
        <w:rPr>
          <w:color w:val="000000"/>
        </w:rPr>
        <w:t>Сутні</w:t>
      </w:r>
      <w:r>
        <w:rPr>
          <w:color w:val="000000"/>
        </w:rPr>
        <w:t>сть політичної культури полягає в тому, що вона визначає взаємини держави та суспільства, формує уявлення про те, що є правильним та неправильним у політиці, а також допомагає визначити  межі політичної участі, які можна змінити шляхом зміни політичної кул</w:t>
      </w:r>
      <w:r>
        <w:rPr>
          <w:color w:val="000000"/>
        </w:rPr>
        <w:t>ьтури. Вона також впливає на якість демократії та стабільність політичної системи. Коли громадяни розуміють свої права і обов'язки, вони активно беруть участь у політичному житті, здійснюють контроль за діями політичних діячів, вимагають відповідальності т</w:t>
      </w:r>
      <w:r>
        <w:rPr>
          <w:color w:val="000000"/>
        </w:rPr>
        <w:t>а прозорості.</w:t>
      </w:r>
      <w:r>
        <w:t xml:space="preserve"> </w:t>
      </w:r>
      <w:r>
        <w:rPr>
          <w:color w:val="000000"/>
        </w:rPr>
        <w:t xml:space="preserve">Наявність високої політичної культури сприяє розвитку громадянського суспільства, діалогу, компромісу та спільним рішенням. Вона сприяє зміцненню правової держави, дотриманню прав людини, розвитку освіти, свободи слова та інших демократичних </w:t>
      </w:r>
      <w:r>
        <w:rPr>
          <w:color w:val="000000"/>
        </w:rPr>
        <w:t xml:space="preserve">цінностей. </w:t>
      </w:r>
    </w:p>
    <w:p w:rsidR="007E0CAD" w:rsidRDefault="007D5641">
      <w:pPr>
        <w:ind w:firstLine="708"/>
        <w:jc w:val="both"/>
        <w:rPr>
          <w:color w:val="000000"/>
        </w:rPr>
      </w:pPr>
      <w:r>
        <w:rPr>
          <w:color w:val="000000"/>
        </w:rPr>
        <w:t xml:space="preserve">Цей термін вперше з’явився у науці наприкінці XVIII столітті, який ввів Йоганн </w:t>
      </w:r>
      <w:proofErr w:type="spellStart"/>
      <w:r>
        <w:rPr>
          <w:color w:val="000000"/>
        </w:rPr>
        <w:t>Готфрід</w:t>
      </w:r>
      <w:proofErr w:type="spellEnd"/>
      <w:r>
        <w:rPr>
          <w:color w:val="000000"/>
        </w:rPr>
        <w:t xml:space="preserve"> </w:t>
      </w:r>
      <w:proofErr w:type="spellStart"/>
      <w:r>
        <w:rPr>
          <w:color w:val="000000"/>
        </w:rPr>
        <w:t>Гердер</w:t>
      </w:r>
      <w:proofErr w:type="spellEnd"/>
      <w:r>
        <w:rPr>
          <w:color w:val="000000"/>
        </w:rPr>
        <w:t xml:space="preserve"> (1744 — 1807 рр.). Він розглядав політичну культуру через </w:t>
      </w:r>
      <w:r>
        <w:rPr>
          <w:color w:val="000000"/>
        </w:rPr>
        <w:lastRenderedPageBreak/>
        <w:t>призму філософії як взаємодію політики та культури. На думку філософа культура значно вплива</w:t>
      </w:r>
      <w:r>
        <w:rPr>
          <w:color w:val="000000"/>
        </w:rPr>
        <w:t>є на стан політичного життя будь якого народу та при цьому сприяє його суверенності або поневоленню.</w:t>
      </w:r>
    </w:p>
    <w:p w:rsidR="007E0CAD" w:rsidRDefault="007D5641">
      <w:pPr>
        <w:ind w:firstLine="708"/>
        <w:jc w:val="both"/>
        <w:rPr>
          <w:color w:val="000000"/>
        </w:rPr>
      </w:pPr>
      <w:proofErr w:type="spellStart"/>
      <w:r>
        <w:rPr>
          <w:color w:val="000000"/>
        </w:rPr>
        <w:t>Гердер</w:t>
      </w:r>
      <w:proofErr w:type="spellEnd"/>
      <w:r>
        <w:rPr>
          <w:color w:val="000000"/>
        </w:rPr>
        <w:t xml:space="preserve"> бачить рух культури та історії як одне й те саме, і те, як цей рух культури та історії, кульмінацією якого є мистецтво, мова та політика конституцій</w:t>
      </w:r>
      <w:r>
        <w:rPr>
          <w:color w:val="000000"/>
        </w:rPr>
        <w:t>ної держави, породжує щастя та мир, яких усі люди прагнуть і мають бути реалізовані. [26]</w:t>
      </w:r>
    </w:p>
    <w:p w:rsidR="007E0CAD" w:rsidRDefault="007D5641">
      <w:pPr>
        <w:ind w:firstLine="708"/>
        <w:jc w:val="both"/>
        <w:rPr>
          <w:color w:val="000000"/>
        </w:rPr>
      </w:pPr>
      <w:r>
        <w:rPr>
          <w:color w:val="000000"/>
        </w:rPr>
        <w:t xml:space="preserve">Н. Макіавеллі, Ш. Монтеск'є та Ж. Руссо, серед інших пізніших політичних теоретиків, зробили внесок у традицію політичної культури. Макіавеллі та Монтеск’є витягають </w:t>
      </w:r>
      <w:proofErr w:type="spellStart"/>
      <w:r>
        <w:rPr>
          <w:color w:val="000000"/>
        </w:rPr>
        <w:t>уроки</w:t>
      </w:r>
      <w:proofErr w:type="spellEnd"/>
      <w:r>
        <w:rPr>
          <w:color w:val="000000"/>
        </w:rPr>
        <w:t xml:space="preserve"> з римської історії про важливість моральних і релігійних цінностей і виховання для формування римського характеру, що, у свою чергу, пояснює непохитний курс і видатні виступи Республіки під час війни та під час миру. З розширенням і збагаченням, а та</w:t>
      </w:r>
      <w:r>
        <w:rPr>
          <w:color w:val="000000"/>
        </w:rPr>
        <w:t xml:space="preserve">кож з домішкою інших культурних напрямів прийшло приниження та крах цієї великої імперії. </w:t>
      </w:r>
    </w:p>
    <w:p w:rsidR="007E0CAD" w:rsidRDefault="007D5641">
      <w:pPr>
        <w:ind w:firstLine="708"/>
        <w:jc w:val="both"/>
        <w:rPr>
          <w:color w:val="000000"/>
        </w:rPr>
      </w:pPr>
      <w:r>
        <w:rPr>
          <w:color w:val="000000"/>
        </w:rPr>
        <w:t xml:space="preserve">Терміни, які Руссо використовував для визначення політичної культури, це мораль, звичай і думка. Він розглядає їх як </w:t>
      </w:r>
      <w:r>
        <w:rPr>
          <w:i/>
          <w:color w:val="000000"/>
        </w:rPr>
        <w:t>«різновид закону, більш важливого, ніж закон, власне кажучи, свого роду закон закарбувався в серцях громадян. Це формує справжню конституцію держави, щодня набуває нових повноважень, коли інші закони занепадають або відмирають... тримає народ на шляху, яки</w:t>
      </w:r>
      <w:r>
        <w:rPr>
          <w:i/>
          <w:color w:val="000000"/>
        </w:rPr>
        <w:t>м він мав йти, і непомітно замінює владу силою звички. Я говорю про мораль, про звичаї, перш за все про громадську думку.»</w:t>
      </w:r>
      <w:r>
        <w:rPr>
          <w:color w:val="000000"/>
        </w:rPr>
        <w:t xml:space="preserve"> [23]</w:t>
      </w:r>
    </w:p>
    <w:p w:rsidR="007E0CAD" w:rsidRDefault="007D5641">
      <w:pPr>
        <w:ind w:firstLine="708"/>
        <w:jc w:val="both"/>
        <w:rPr>
          <w:b/>
          <w:color w:val="FF0000"/>
        </w:rPr>
      </w:pPr>
      <w:r>
        <w:rPr>
          <w:color w:val="000000"/>
        </w:rPr>
        <w:t>У своєму баченні політичної культури я більш погоджуюсь з думкою Макіавеллі та Монтеск'є саме про важливість виховання та моралі</w:t>
      </w:r>
      <w:r>
        <w:rPr>
          <w:color w:val="000000"/>
        </w:rPr>
        <w:t>, тому що лише поступово виховуючи націю та привчаючи її в участі у політичному житті країни, можна створити нову розвинену політичну культуру, яка буде підходити під демократичні стандарти сучасної держави.</w:t>
      </w:r>
    </w:p>
    <w:p w:rsidR="007E0CAD" w:rsidRDefault="007D5641">
      <w:pPr>
        <w:jc w:val="both"/>
        <w:rPr>
          <w:color w:val="000000"/>
        </w:rPr>
      </w:pPr>
      <w:r>
        <w:rPr>
          <w:color w:val="000000"/>
        </w:rPr>
        <w:lastRenderedPageBreak/>
        <w:t>В сучасній політології найвідомішою типологією п</w:t>
      </w:r>
      <w:r>
        <w:rPr>
          <w:color w:val="000000"/>
        </w:rPr>
        <w:t xml:space="preserve">олітичної культури є типологія </w:t>
      </w:r>
      <w:proofErr w:type="spellStart"/>
      <w:r>
        <w:rPr>
          <w:color w:val="000000"/>
        </w:rPr>
        <w:t>Габріела</w:t>
      </w:r>
      <w:proofErr w:type="spellEnd"/>
      <w:r>
        <w:rPr>
          <w:color w:val="000000"/>
        </w:rPr>
        <w:t xml:space="preserve"> </w:t>
      </w:r>
      <w:proofErr w:type="spellStart"/>
      <w:r>
        <w:rPr>
          <w:color w:val="000000"/>
        </w:rPr>
        <w:t>Алмонда</w:t>
      </w:r>
      <w:proofErr w:type="spellEnd"/>
      <w:r>
        <w:rPr>
          <w:color w:val="000000"/>
        </w:rPr>
        <w:t xml:space="preserve"> та Сіднея Верби, яка була вироблена шляхом порівняння та аналізу політичних культур різних країн (США, Великобританія, Італія, ФРН та Мексика). Саме ця типологія є класичною та найбільш використовуваною у пра</w:t>
      </w:r>
      <w:r>
        <w:rPr>
          <w:color w:val="000000"/>
        </w:rPr>
        <w:t xml:space="preserve">цях на цю тему. </w:t>
      </w:r>
    </w:p>
    <w:p w:rsidR="007E0CAD" w:rsidRDefault="007D5641">
      <w:pPr>
        <w:jc w:val="both"/>
        <w:rPr>
          <w:color w:val="000000"/>
        </w:rPr>
      </w:pPr>
      <w:r>
        <w:rPr>
          <w:color w:val="000000"/>
        </w:rPr>
        <w:t xml:space="preserve">Взагалі у своїх роботах Сідней Верба визначив політичну культуру як </w:t>
      </w:r>
      <w:r>
        <w:rPr>
          <w:i/>
          <w:color w:val="000000"/>
        </w:rPr>
        <w:t>«систему цінностей, переконань, знань та практик, які формують ставлення громадян до політичної системи та визначають їхню участь у політичному житті країни».</w:t>
      </w:r>
      <w:r>
        <w:rPr>
          <w:color w:val="000000"/>
        </w:rPr>
        <w:t xml:space="preserve"> Він наголошу</w:t>
      </w:r>
      <w:r>
        <w:rPr>
          <w:color w:val="000000"/>
        </w:rPr>
        <w:t>вав, що політична культура є важливим фактором, який впливає на розвиток демократичних інституцій та процесів у країні. Він стверджував, що якщо політична культура у громадян формується на основі демократичних цінностей, то вони більше поважатимуть права т</w:t>
      </w:r>
      <w:r>
        <w:rPr>
          <w:color w:val="000000"/>
        </w:rPr>
        <w:t>а свободи, дотримуватимуться законів та братимуть участь у політичному житті своєї країни. Якщо ж політична культура ґрунтується на авторитарних чи тоталітарних цінностях, то це може призвести до розвитку авторитарних чи тоталітарних режимів у країні.</w:t>
      </w:r>
    </w:p>
    <w:p w:rsidR="007E0CAD" w:rsidRDefault="007D5641">
      <w:pPr>
        <w:jc w:val="both"/>
        <w:rPr>
          <w:color w:val="000000"/>
        </w:rPr>
      </w:pPr>
      <w:r>
        <w:rPr>
          <w:color w:val="000000"/>
        </w:rPr>
        <w:t>Отже</w:t>
      </w:r>
      <w:r>
        <w:rPr>
          <w:color w:val="000000"/>
        </w:rPr>
        <w:t xml:space="preserve">, </w:t>
      </w:r>
      <w:proofErr w:type="spellStart"/>
      <w:r>
        <w:rPr>
          <w:color w:val="000000"/>
        </w:rPr>
        <w:t>Габріел</w:t>
      </w:r>
      <w:proofErr w:type="spellEnd"/>
      <w:r>
        <w:rPr>
          <w:color w:val="000000"/>
        </w:rPr>
        <w:t xml:space="preserve"> </w:t>
      </w:r>
      <w:proofErr w:type="spellStart"/>
      <w:r>
        <w:rPr>
          <w:color w:val="000000"/>
        </w:rPr>
        <w:t>Алмонд</w:t>
      </w:r>
      <w:proofErr w:type="spellEnd"/>
      <w:r>
        <w:rPr>
          <w:color w:val="000000"/>
        </w:rPr>
        <w:t xml:space="preserve"> та Сідней Верба стверджували, що основними компонентами політичної культурі є різні цінності, зразки та норми політичної поведінки, переконання та установки громадян. [24] Завдяки своїм дослідженням вони змогли виявити та виділити три саме</w:t>
      </w:r>
      <w:r>
        <w:rPr>
          <w:color w:val="000000"/>
        </w:rPr>
        <w:t xml:space="preserve"> чистих типи політичної культури: </w:t>
      </w:r>
      <w:proofErr w:type="spellStart"/>
      <w:r>
        <w:rPr>
          <w:color w:val="000000"/>
        </w:rPr>
        <w:t>парохіальну</w:t>
      </w:r>
      <w:proofErr w:type="spellEnd"/>
      <w:r>
        <w:rPr>
          <w:color w:val="000000"/>
        </w:rPr>
        <w:t>, яку також можна назвати патріархальною, підданську та активістську.</w:t>
      </w:r>
    </w:p>
    <w:p w:rsidR="007E0CAD" w:rsidRDefault="007D5641">
      <w:pPr>
        <w:jc w:val="both"/>
        <w:rPr>
          <w:color w:val="000000"/>
        </w:rPr>
      </w:pPr>
      <w:r>
        <w:rPr>
          <w:color w:val="000000"/>
        </w:rPr>
        <w:t xml:space="preserve">Коротко їх можна описати </w:t>
      </w:r>
      <w:r>
        <w:rPr>
          <w:i/>
          <w:color w:val="000000"/>
        </w:rPr>
        <w:t>так</w:t>
      </w:r>
      <w:r>
        <w:rPr>
          <w:color w:val="000000"/>
        </w:rPr>
        <w:t>:</w:t>
      </w:r>
    </w:p>
    <w:p w:rsidR="007E0CAD" w:rsidRDefault="007D5641">
      <w:pPr>
        <w:jc w:val="both"/>
        <w:rPr>
          <w:color w:val="000000"/>
        </w:rPr>
      </w:pPr>
      <w:r>
        <w:rPr>
          <w:color w:val="000000"/>
        </w:rPr>
        <w:t xml:space="preserve">1. </w:t>
      </w:r>
      <w:r>
        <w:rPr>
          <w:b/>
          <w:color w:val="000000"/>
        </w:rPr>
        <w:t>Патріархальна</w:t>
      </w:r>
      <w:r>
        <w:rPr>
          <w:color w:val="000000"/>
        </w:rPr>
        <w:t xml:space="preserve">, яку також називають </w:t>
      </w:r>
      <w:proofErr w:type="spellStart"/>
      <w:r>
        <w:rPr>
          <w:color w:val="000000"/>
        </w:rPr>
        <w:t>парохіальною</w:t>
      </w:r>
      <w:proofErr w:type="spellEnd"/>
      <w:r>
        <w:rPr>
          <w:color w:val="000000"/>
        </w:rPr>
        <w:t xml:space="preserve">. Основні її риси це: повна відсутність інтересу до політики </w:t>
      </w:r>
      <w:r>
        <w:rPr>
          <w:color w:val="000000"/>
        </w:rPr>
        <w:t>у суспільства, підпорядкування діючій владі, майже повна відсутність у населення знань, емоцій і суджень щодо держави, відсутність прагнень, аполітичність поряд із замкнутістю на місцевій чи етнічній солідарності.</w:t>
      </w:r>
    </w:p>
    <w:p w:rsidR="007E0CAD" w:rsidRDefault="007D5641">
      <w:pPr>
        <w:jc w:val="both"/>
        <w:rPr>
          <w:color w:val="000000"/>
        </w:rPr>
      </w:pPr>
      <w:r>
        <w:rPr>
          <w:color w:val="000000"/>
        </w:rPr>
        <w:lastRenderedPageBreak/>
        <w:t xml:space="preserve">2. </w:t>
      </w:r>
      <w:r>
        <w:rPr>
          <w:b/>
          <w:color w:val="000000"/>
        </w:rPr>
        <w:t>Підданська</w:t>
      </w:r>
      <w:r>
        <w:rPr>
          <w:color w:val="000000"/>
        </w:rPr>
        <w:t xml:space="preserve"> політична культура. Основні </w:t>
      </w:r>
      <w:r>
        <w:rPr>
          <w:color w:val="000000"/>
        </w:rPr>
        <w:t>риси: прихильність діючих у країні політичних інститутів і режиму та поєднується з низькою індивідуальною активністю населення, пасивним ставленням більшості до проблем політичного життя, поклоніння верховним політичним лідерам. Населення зацікавлене резул</w:t>
      </w:r>
      <w:r>
        <w:rPr>
          <w:color w:val="000000"/>
        </w:rPr>
        <w:t>ьтатами діяльності політичної системи, проте їх мало цікавить, яким чином ці результати досягаються. Треба відзначити також, що більшість пострадянських країн зіткнулися саме з цим типом.</w:t>
      </w:r>
    </w:p>
    <w:p w:rsidR="007E0CAD" w:rsidRDefault="007D5641">
      <w:pPr>
        <w:jc w:val="both"/>
        <w:rPr>
          <w:color w:val="000000"/>
        </w:rPr>
      </w:pPr>
      <w:r>
        <w:rPr>
          <w:color w:val="000000"/>
        </w:rPr>
        <w:t xml:space="preserve">3. </w:t>
      </w:r>
      <w:r>
        <w:rPr>
          <w:b/>
          <w:color w:val="000000"/>
        </w:rPr>
        <w:t>Активістська</w:t>
      </w:r>
      <w:r>
        <w:rPr>
          <w:color w:val="000000"/>
        </w:rPr>
        <w:t xml:space="preserve"> або ще її називають </w:t>
      </w:r>
      <w:proofErr w:type="spellStart"/>
      <w:r>
        <w:rPr>
          <w:color w:val="000000"/>
        </w:rPr>
        <w:t>учасницькою</w:t>
      </w:r>
      <w:proofErr w:type="spellEnd"/>
      <w:r>
        <w:rPr>
          <w:color w:val="000000"/>
        </w:rPr>
        <w:t>. Основні риси: чітка</w:t>
      </w:r>
      <w:r>
        <w:rPr>
          <w:color w:val="000000"/>
        </w:rPr>
        <w:t xml:space="preserve"> орієнтація індивідів на активну роль у політичній системі, незалежно від позитивного чи негативного ставлення до її елементів або системи загалом. [5] Аналізуючи всі три типи, можна зробити висновок, що цей тип самий правильний із всіх трьох, якщо держава</w:t>
      </w:r>
      <w:r>
        <w:rPr>
          <w:color w:val="000000"/>
        </w:rPr>
        <w:t xml:space="preserve"> та суспільство хочуть розвиватися, а не стояти на місці або робити </w:t>
      </w:r>
      <w:proofErr w:type="spellStart"/>
      <w:r>
        <w:rPr>
          <w:color w:val="000000"/>
        </w:rPr>
        <w:t>відкат</w:t>
      </w:r>
      <w:proofErr w:type="spellEnd"/>
      <w:r>
        <w:rPr>
          <w:color w:val="000000"/>
        </w:rPr>
        <w:t xml:space="preserve"> назад.</w:t>
      </w:r>
    </w:p>
    <w:p w:rsidR="007E0CAD" w:rsidRDefault="007D5641">
      <w:pPr>
        <w:jc w:val="both"/>
        <w:rPr>
          <w:color w:val="000000"/>
        </w:rPr>
      </w:pPr>
      <w:r>
        <w:rPr>
          <w:color w:val="000000"/>
        </w:rPr>
        <w:t xml:space="preserve">Також аналізуючи всі ці типи, можна сказати, що український народ та українська політика у цілому була більш схильна до </w:t>
      </w:r>
      <w:proofErr w:type="spellStart"/>
      <w:r>
        <w:rPr>
          <w:color w:val="000000"/>
        </w:rPr>
        <w:t>парохіально</w:t>
      </w:r>
      <w:proofErr w:type="spellEnd"/>
      <w:r>
        <w:rPr>
          <w:color w:val="000000"/>
        </w:rPr>
        <w:t>-підданського змішаного типу через свої осн</w:t>
      </w:r>
      <w:r>
        <w:rPr>
          <w:color w:val="000000"/>
        </w:rPr>
        <w:t xml:space="preserve">овні риси — відсутність у громадян зацікавленості у політиці (від </w:t>
      </w:r>
      <w:proofErr w:type="spellStart"/>
      <w:r>
        <w:rPr>
          <w:color w:val="000000"/>
        </w:rPr>
        <w:t>парохіального</w:t>
      </w:r>
      <w:proofErr w:type="spellEnd"/>
      <w:r>
        <w:rPr>
          <w:color w:val="000000"/>
        </w:rPr>
        <w:t xml:space="preserve"> типу) та низькою політичною індивідуальністю й пасивним ставленням до політичного життя країни (від підданського). Все це було сучасними реаліями українського народу до 24 люто</w:t>
      </w:r>
      <w:r>
        <w:rPr>
          <w:color w:val="000000"/>
        </w:rPr>
        <w:t>го 2022 року.</w:t>
      </w:r>
    </w:p>
    <w:p w:rsidR="007E0CAD" w:rsidRDefault="007D5641">
      <w:pPr>
        <w:jc w:val="both"/>
        <w:rPr>
          <w:color w:val="000000"/>
        </w:rPr>
      </w:pPr>
      <w:r>
        <w:rPr>
          <w:color w:val="000000"/>
        </w:rPr>
        <w:t xml:space="preserve">Основними </w:t>
      </w:r>
      <w:r>
        <w:rPr>
          <w:b/>
          <w:color w:val="000000"/>
        </w:rPr>
        <w:t>моделями політичної культури</w:t>
      </w:r>
      <w:r>
        <w:rPr>
          <w:color w:val="000000"/>
        </w:rPr>
        <w:t xml:space="preserve"> є </w:t>
      </w:r>
      <w:proofErr w:type="spellStart"/>
      <w:r>
        <w:rPr>
          <w:color w:val="000000"/>
        </w:rPr>
        <w:t>тоталітарно</w:t>
      </w:r>
      <w:proofErr w:type="spellEnd"/>
      <w:r>
        <w:rPr>
          <w:color w:val="000000"/>
        </w:rPr>
        <w:t xml:space="preserve">-авторитарна та ліберально-демократична. </w:t>
      </w:r>
    </w:p>
    <w:p w:rsidR="007E0CAD" w:rsidRDefault="007D5641">
      <w:pPr>
        <w:jc w:val="both"/>
        <w:rPr>
          <w:color w:val="000000"/>
        </w:rPr>
      </w:pPr>
      <w:r>
        <w:rPr>
          <w:color w:val="000000"/>
        </w:rPr>
        <w:t xml:space="preserve">Модель </w:t>
      </w:r>
      <w:proofErr w:type="spellStart"/>
      <w:r>
        <w:rPr>
          <w:i/>
          <w:color w:val="000000"/>
        </w:rPr>
        <w:t>тоталітарно</w:t>
      </w:r>
      <w:proofErr w:type="spellEnd"/>
      <w:r>
        <w:rPr>
          <w:i/>
          <w:color w:val="000000"/>
        </w:rPr>
        <w:t>-авторитарної системи</w:t>
      </w:r>
      <w:r>
        <w:rPr>
          <w:color w:val="000000"/>
        </w:rPr>
        <w:t xml:space="preserve"> відрізняється тим, що вона віддає перевагу колективним якостям громадянина перед його індивідуальними рисами</w:t>
      </w:r>
      <w:r>
        <w:rPr>
          <w:color w:val="000000"/>
        </w:rPr>
        <w:t>.</w:t>
      </w:r>
      <w:r>
        <w:rPr>
          <w:i/>
          <w:color w:val="000000"/>
        </w:rPr>
        <w:t xml:space="preserve"> </w:t>
      </w:r>
      <w:r>
        <w:rPr>
          <w:color w:val="000000"/>
        </w:rPr>
        <w:t xml:space="preserve">Вона, так кажучи, «ізольована» від зовнішнього світу та має замкнутий політично-культурний простір, у межах якого домінує насильство. У випадку контактування із зовнішнім середовищем дана модель політичної культури </w:t>
      </w:r>
      <w:r>
        <w:rPr>
          <w:color w:val="000000"/>
        </w:rPr>
        <w:lastRenderedPageBreak/>
        <w:t>характеризується низьким рівнем сприйня</w:t>
      </w:r>
      <w:r>
        <w:rPr>
          <w:color w:val="000000"/>
        </w:rPr>
        <w:t>ття і толерантності (терпимості), а також жорстокістю з елементами агресивності. Цій моделі властиві:</w:t>
      </w:r>
    </w:p>
    <w:p w:rsidR="007E0CAD" w:rsidRDefault="007D5641">
      <w:pPr>
        <w:numPr>
          <w:ilvl w:val="0"/>
          <w:numId w:val="3"/>
        </w:numPr>
        <w:jc w:val="both"/>
        <w:rPr>
          <w:color w:val="000000"/>
        </w:rPr>
      </w:pPr>
      <w:r>
        <w:rPr>
          <w:color w:val="000000"/>
        </w:rPr>
        <w:t>політична свідомість і цінності суспільства (порядок, лояльність, політична довіра, підтримка державної політики, єдина ідеологія, політична єдність ) фор</w:t>
      </w:r>
      <w:r>
        <w:rPr>
          <w:color w:val="000000"/>
        </w:rPr>
        <w:t>муються централізовано, державою. Відповідно до них державні інтереси важливіші, ніж інтереси окремих людей, соціальних груп;</w:t>
      </w:r>
    </w:p>
    <w:p w:rsidR="007E0CAD" w:rsidRDefault="007D5641">
      <w:pPr>
        <w:numPr>
          <w:ilvl w:val="0"/>
          <w:numId w:val="3"/>
        </w:numPr>
        <w:jc w:val="both"/>
        <w:rPr>
          <w:color w:val="000000"/>
        </w:rPr>
      </w:pPr>
      <w:r>
        <w:rPr>
          <w:color w:val="000000"/>
        </w:rPr>
        <w:t xml:space="preserve">політичне інформування суспільства дозоване й </w:t>
      </w:r>
      <w:proofErr w:type="spellStart"/>
      <w:r>
        <w:rPr>
          <w:color w:val="000000"/>
        </w:rPr>
        <w:t>одноканальне</w:t>
      </w:r>
      <w:proofErr w:type="spellEnd"/>
      <w:r>
        <w:rPr>
          <w:color w:val="000000"/>
        </w:rPr>
        <w:t>, монопольно регулюється владою, а також активно практикується політична</w:t>
      </w:r>
      <w:r>
        <w:rPr>
          <w:color w:val="000000"/>
        </w:rPr>
        <w:t xml:space="preserve"> цензура;</w:t>
      </w:r>
    </w:p>
    <w:p w:rsidR="007E0CAD" w:rsidRDefault="007D5641">
      <w:pPr>
        <w:numPr>
          <w:ilvl w:val="0"/>
          <w:numId w:val="3"/>
        </w:numPr>
        <w:jc w:val="both"/>
        <w:rPr>
          <w:color w:val="000000"/>
        </w:rPr>
      </w:pPr>
      <w:r>
        <w:rPr>
          <w:color w:val="000000"/>
        </w:rPr>
        <w:t xml:space="preserve">політична мова стандартизована й убога, їй властива категоричність, а нерідко й обмеженість, шаблонність. Відповідна символіка </w:t>
      </w:r>
      <w:proofErr w:type="spellStart"/>
      <w:r>
        <w:rPr>
          <w:color w:val="000000"/>
        </w:rPr>
        <w:t>маловаріантна</w:t>
      </w:r>
      <w:proofErr w:type="spellEnd"/>
      <w:r>
        <w:rPr>
          <w:color w:val="000000"/>
        </w:rPr>
        <w:t xml:space="preserve">, одноманітна і </w:t>
      </w:r>
      <w:proofErr w:type="spellStart"/>
      <w:r>
        <w:rPr>
          <w:color w:val="000000"/>
        </w:rPr>
        <w:t>рідко</w:t>
      </w:r>
      <w:proofErr w:type="spellEnd"/>
      <w:r>
        <w:rPr>
          <w:color w:val="000000"/>
        </w:rPr>
        <w:t xml:space="preserve"> </w:t>
      </w:r>
      <w:proofErr w:type="spellStart"/>
      <w:r>
        <w:rPr>
          <w:color w:val="000000"/>
        </w:rPr>
        <w:t>оновлювана</w:t>
      </w:r>
      <w:proofErr w:type="spellEnd"/>
      <w:r>
        <w:rPr>
          <w:color w:val="000000"/>
        </w:rPr>
        <w:t>;</w:t>
      </w:r>
    </w:p>
    <w:p w:rsidR="007E0CAD" w:rsidRDefault="007D5641">
      <w:pPr>
        <w:numPr>
          <w:ilvl w:val="0"/>
          <w:numId w:val="3"/>
        </w:numPr>
        <w:jc w:val="both"/>
        <w:rPr>
          <w:color w:val="000000"/>
        </w:rPr>
      </w:pPr>
      <w:r>
        <w:rPr>
          <w:color w:val="000000"/>
        </w:rPr>
        <w:t xml:space="preserve">політична культура суспільства формується «зверху» на безальтернативній </w:t>
      </w:r>
      <w:r>
        <w:rPr>
          <w:color w:val="000000"/>
        </w:rPr>
        <w:t>основі;</w:t>
      </w:r>
    </w:p>
    <w:p w:rsidR="007E0CAD" w:rsidRDefault="007D5641">
      <w:pPr>
        <w:numPr>
          <w:ilvl w:val="0"/>
          <w:numId w:val="3"/>
        </w:numPr>
        <w:jc w:val="both"/>
        <w:rPr>
          <w:color w:val="000000"/>
        </w:rPr>
      </w:pPr>
      <w:r>
        <w:rPr>
          <w:color w:val="000000"/>
        </w:rPr>
        <w:t xml:space="preserve">рівень політичної культури більшої частини суспільства невисокий, а політико-культурний прогрес мало динамічний. </w:t>
      </w:r>
    </w:p>
    <w:p w:rsidR="007E0CAD" w:rsidRDefault="007D5641">
      <w:pPr>
        <w:jc w:val="both"/>
        <w:rPr>
          <w:color w:val="000000"/>
        </w:rPr>
      </w:pPr>
      <w:r>
        <w:rPr>
          <w:i/>
          <w:color w:val="000000"/>
        </w:rPr>
        <w:t>Ліберально-демократична модель</w:t>
      </w:r>
      <w:r>
        <w:rPr>
          <w:color w:val="000000"/>
        </w:rPr>
        <w:t xml:space="preserve"> – це орієнтація на забезпечення політичних прав і свобод громадянина, регламентацією життєдіяльності су</w:t>
      </w:r>
      <w:r>
        <w:rPr>
          <w:color w:val="000000"/>
        </w:rPr>
        <w:t>спільства винятково через правове регулювання. На відміну від першої моделі, ця «відкрита» для політико-культурного простору та має здатність до розширення сфери свого впливу, але у її межах домінує непряме політичне насильство. [7]</w:t>
      </w:r>
    </w:p>
    <w:p w:rsidR="007E0CAD" w:rsidRDefault="007D5641">
      <w:pPr>
        <w:jc w:val="both"/>
        <w:rPr>
          <w:color w:val="000000"/>
        </w:rPr>
      </w:pPr>
      <w:r>
        <w:rPr>
          <w:color w:val="000000"/>
        </w:rPr>
        <w:t>У ряді ситуаційних випа</w:t>
      </w:r>
      <w:r>
        <w:rPr>
          <w:color w:val="000000"/>
        </w:rPr>
        <w:t xml:space="preserve">дків (зовнішня загроза, політична або соціально-економічна криза і </w:t>
      </w:r>
      <w:proofErr w:type="spellStart"/>
      <w:r>
        <w:rPr>
          <w:color w:val="000000"/>
        </w:rPr>
        <w:t>т.п</w:t>
      </w:r>
      <w:proofErr w:type="spellEnd"/>
      <w:r>
        <w:rPr>
          <w:color w:val="000000"/>
        </w:rPr>
        <w:t>.) у межах ліберально-демократичної моделі політичної культури можуть виникати прецеденти авторитаризму у вигляді розширення державного втручання в життєдіяльність суспільства, обмеження</w:t>
      </w:r>
      <w:r>
        <w:rPr>
          <w:color w:val="000000"/>
        </w:rPr>
        <w:t xml:space="preserve"> політичних прав і свобод громадян, жорсткості політичної цензури і </w:t>
      </w:r>
      <w:proofErr w:type="spellStart"/>
      <w:r>
        <w:rPr>
          <w:color w:val="000000"/>
        </w:rPr>
        <w:t>т.п</w:t>
      </w:r>
      <w:proofErr w:type="spellEnd"/>
    </w:p>
    <w:p w:rsidR="007E0CAD" w:rsidRDefault="007D5641">
      <w:pPr>
        <w:numPr>
          <w:ilvl w:val="0"/>
          <w:numId w:val="5"/>
        </w:numPr>
        <w:jc w:val="both"/>
        <w:rPr>
          <w:color w:val="000000"/>
        </w:rPr>
      </w:pPr>
      <w:r>
        <w:rPr>
          <w:color w:val="000000"/>
        </w:rPr>
        <w:lastRenderedPageBreak/>
        <w:t>політична свідомість і цінності суспільства (відмінні від першої моделі: права людини, воля, плюралізм в ідеології, політиці, економіці, демократія, правопорядок, недоторканність приватного життя і приватної власності, пріоритетність суспільної думки, циві</w:t>
      </w:r>
      <w:r>
        <w:rPr>
          <w:color w:val="000000"/>
        </w:rPr>
        <w:t>льне суспільство, екологія тощо) формуються децентралізовано (</w:t>
      </w:r>
      <w:proofErr w:type="spellStart"/>
      <w:r>
        <w:rPr>
          <w:color w:val="000000"/>
        </w:rPr>
        <w:t>багатоканально</w:t>
      </w:r>
      <w:proofErr w:type="spellEnd"/>
      <w:r>
        <w:rPr>
          <w:color w:val="000000"/>
        </w:rPr>
        <w:t>), з різноманітних джерел. Відповідно до них рівень пріоритетності державних інтересів залежить від ступеня їхнього збігу з інтересами суспільства, його соціальних груп, громадян.</w:t>
      </w:r>
    </w:p>
    <w:p w:rsidR="007E0CAD" w:rsidRDefault="007D5641">
      <w:pPr>
        <w:numPr>
          <w:ilvl w:val="0"/>
          <w:numId w:val="5"/>
        </w:numPr>
        <w:jc w:val="both"/>
        <w:rPr>
          <w:color w:val="000000"/>
        </w:rPr>
      </w:pPr>
      <w:r>
        <w:rPr>
          <w:color w:val="000000"/>
        </w:rPr>
        <w:t>політичне інформування суспільства багатоканальне й альтернативне. Пряма політична цензура мінімальна, застосовується в основному до інформації радикальної, екстремістської спрямованості;</w:t>
      </w:r>
    </w:p>
    <w:p w:rsidR="007E0CAD" w:rsidRDefault="007D5641">
      <w:pPr>
        <w:numPr>
          <w:ilvl w:val="0"/>
          <w:numId w:val="5"/>
        </w:numPr>
        <w:jc w:val="both"/>
        <w:rPr>
          <w:color w:val="000000"/>
        </w:rPr>
      </w:pPr>
      <w:r>
        <w:rPr>
          <w:color w:val="000000"/>
        </w:rPr>
        <w:t>існує свобода слова і друку, однак рівень цієї волі різний. Він зале</w:t>
      </w:r>
      <w:r>
        <w:rPr>
          <w:color w:val="000000"/>
        </w:rPr>
        <w:t>жить від фінансових можливостей джерел політичної інформації, їхнього доступу до засобів масової комунікації (насамперед до телебачення), а також від розміру аудиторії і тиражу видань;</w:t>
      </w:r>
    </w:p>
    <w:p w:rsidR="007E0CAD" w:rsidRDefault="007D5641">
      <w:pPr>
        <w:numPr>
          <w:ilvl w:val="0"/>
          <w:numId w:val="5"/>
        </w:numPr>
        <w:jc w:val="both"/>
        <w:rPr>
          <w:color w:val="000000"/>
        </w:rPr>
      </w:pPr>
      <w:r>
        <w:rPr>
          <w:color w:val="000000"/>
        </w:rPr>
        <w:t>політична мова різноманітна і нестандартна, безупинно удосконалюється і</w:t>
      </w:r>
      <w:r>
        <w:rPr>
          <w:color w:val="000000"/>
        </w:rPr>
        <w:t xml:space="preserve"> збагачується. Політична символіка багатоваріантна, розвивається в режимі модернізації;</w:t>
      </w:r>
    </w:p>
    <w:p w:rsidR="007E0CAD" w:rsidRDefault="007D5641">
      <w:pPr>
        <w:numPr>
          <w:ilvl w:val="0"/>
          <w:numId w:val="5"/>
        </w:numPr>
        <w:jc w:val="both"/>
        <w:rPr>
          <w:color w:val="000000"/>
        </w:rPr>
      </w:pPr>
      <w:r>
        <w:rPr>
          <w:color w:val="000000"/>
        </w:rPr>
        <w:t>політична поведінка різноманітна;</w:t>
      </w:r>
    </w:p>
    <w:p w:rsidR="007E0CAD" w:rsidRDefault="007D5641">
      <w:pPr>
        <w:numPr>
          <w:ilvl w:val="0"/>
          <w:numId w:val="5"/>
        </w:numPr>
        <w:jc w:val="both"/>
        <w:rPr>
          <w:color w:val="000000"/>
        </w:rPr>
      </w:pPr>
      <w:r>
        <w:rPr>
          <w:color w:val="000000"/>
        </w:rPr>
        <w:t>політична культура суспільства знаходиться на досить високому рівні, їй притаманний політико-культурний прогрес, що підкріплюється тех</w:t>
      </w:r>
      <w:r>
        <w:rPr>
          <w:color w:val="000000"/>
        </w:rPr>
        <w:t>ніко-технологічним прогресом. [18]</w:t>
      </w:r>
    </w:p>
    <w:p w:rsidR="007E0CAD" w:rsidRDefault="007D5641">
      <w:pPr>
        <w:spacing w:before="0" w:after="200"/>
        <w:jc w:val="both"/>
        <w:rPr>
          <w:color w:val="000000"/>
        </w:rPr>
      </w:pPr>
      <w:r>
        <w:rPr>
          <w:color w:val="000000"/>
        </w:rPr>
        <w:t xml:space="preserve">Треба також зазначити, що політична культура ніколи не з’являється сама по собі. Її становленню, стабілізації та активному функціонуванні сприяють багато чинників. Тобто в політичному процесі та формуванні беруть участь цілий </w:t>
      </w:r>
      <w:r>
        <w:rPr>
          <w:i/>
          <w:color w:val="000000"/>
        </w:rPr>
        <w:t>ряд інститутів</w:t>
      </w:r>
      <w:r>
        <w:rPr>
          <w:color w:val="000000"/>
        </w:rPr>
        <w:t>, таких як: держ</w:t>
      </w:r>
      <w:r>
        <w:rPr>
          <w:color w:val="000000"/>
        </w:rPr>
        <w:t xml:space="preserve">ава, партії, церква, засоби масової інформації, політичні або громадські організації, система освіти, бізнес та навіть армія. Всі вони </w:t>
      </w:r>
      <w:r>
        <w:rPr>
          <w:color w:val="000000"/>
        </w:rPr>
        <w:lastRenderedPageBreak/>
        <w:t>сприяють розвитку та вдосконаленню політичною культури, її становлення неможливе, якщо один з них не буде функціонувати.</w:t>
      </w:r>
    </w:p>
    <w:p w:rsidR="007E0CAD" w:rsidRDefault="007D5641">
      <w:pPr>
        <w:spacing w:after="0"/>
        <w:ind w:firstLine="567"/>
        <w:jc w:val="both"/>
        <w:rPr>
          <w:color w:val="000000"/>
        </w:rPr>
      </w:pPr>
      <w:r>
        <w:rPr>
          <w:color w:val="000000"/>
        </w:rPr>
        <w:t xml:space="preserve">Проаналізувавши </w:t>
      </w:r>
      <w:r>
        <w:rPr>
          <w:i/>
          <w:color w:val="000000"/>
        </w:rPr>
        <w:t>структуру</w:t>
      </w:r>
      <w:r>
        <w:rPr>
          <w:color w:val="000000"/>
        </w:rPr>
        <w:t xml:space="preserve"> політичною культури можна виділити три складові:</w:t>
      </w:r>
    </w:p>
    <w:p w:rsidR="007E0CAD" w:rsidRDefault="007D5641">
      <w:pPr>
        <w:numPr>
          <w:ilvl w:val="0"/>
          <w:numId w:val="1"/>
        </w:numPr>
        <w:pBdr>
          <w:top w:val="nil"/>
          <w:left w:val="nil"/>
          <w:bottom w:val="nil"/>
          <w:right w:val="nil"/>
          <w:between w:val="nil"/>
        </w:pBdr>
        <w:spacing w:before="0" w:after="0"/>
        <w:jc w:val="both"/>
        <w:rPr>
          <w:color w:val="000000"/>
        </w:rPr>
      </w:pPr>
      <w:r>
        <w:rPr>
          <w:color w:val="000000"/>
        </w:rPr>
        <w:t>політичну свідомість, яка є головним елементом у яку входять ті самі політичні установки, інтереси, цінності та інше;</w:t>
      </w:r>
    </w:p>
    <w:p w:rsidR="007E0CAD" w:rsidRDefault="007D5641">
      <w:pPr>
        <w:numPr>
          <w:ilvl w:val="0"/>
          <w:numId w:val="1"/>
        </w:numPr>
        <w:pBdr>
          <w:top w:val="nil"/>
          <w:left w:val="nil"/>
          <w:bottom w:val="nil"/>
          <w:right w:val="nil"/>
          <w:between w:val="nil"/>
        </w:pBdr>
        <w:spacing w:before="0" w:after="0"/>
        <w:jc w:val="both"/>
        <w:rPr>
          <w:color w:val="000000"/>
        </w:rPr>
      </w:pPr>
      <w:r>
        <w:rPr>
          <w:color w:val="000000"/>
        </w:rPr>
        <w:t>політичну поведінку, тобто політична діяльність громадян;</w:t>
      </w:r>
    </w:p>
    <w:p w:rsidR="007E0CAD" w:rsidRDefault="007D5641">
      <w:pPr>
        <w:numPr>
          <w:ilvl w:val="0"/>
          <w:numId w:val="1"/>
        </w:numPr>
        <w:pBdr>
          <w:top w:val="nil"/>
          <w:left w:val="nil"/>
          <w:bottom w:val="nil"/>
          <w:right w:val="nil"/>
          <w:between w:val="nil"/>
        </w:pBdr>
        <w:spacing w:before="0" w:after="0"/>
        <w:jc w:val="both"/>
        <w:rPr>
          <w:color w:val="000000"/>
        </w:rPr>
      </w:pPr>
      <w:r>
        <w:rPr>
          <w:color w:val="000000"/>
        </w:rPr>
        <w:t>а так</w:t>
      </w:r>
      <w:r>
        <w:rPr>
          <w:color w:val="000000"/>
        </w:rPr>
        <w:t>ож функціонування політичних інститутів, які приймають та реалізують політичні рішення.</w:t>
      </w:r>
    </w:p>
    <w:p w:rsidR="007E0CAD" w:rsidRDefault="007D5641">
      <w:pPr>
        <w:jc w:val="both"/>
        <w:rPr>
          <w:color w:val="000000"/>
        </w:rPr>
      </w:pPr>
      <w:r>
        <w:rPr>
          <w:color w:val="000000"/>
        </w:rPr>
        <w:t xml:space="preserve">Головними її </w:t>
      </w:r>
      <w:r>
        <w:rPr>
          <w:i/>
          <w:color w:val="000000"/>
        </w:rPr>
        <w:t>функціями</w:t>
      </w:r>
      <w:r>
        <w:rPr>
          <w:color w:val="000000"/>
        </w:rPr>
        <w:t xml:space="preserve"> зазвичай є: виховна, регулююча, захисна, прогностична та комунікативна або інформаційна. Саме ці вони наочно дають зрозуміти як діє політична кул</w:t>
      </w:r>
      <w:r>
        <w:rPr>
          <w:color w:val="000000"/>
        </w:rPr>
        <w:t>ьтура країна та її вплив на політичну систему суспільства. Існувати окремо один від одного ці функції не можуть.</w:t>
      </w:r>
    </w:p>
    <w:p w:rsidR="007E0CAD" w:rsidRDefault="007D5641">
      <w:pPr>
        <w:jc w:val="both"/>
        <w:rPr>
          <w:color w:val="000000"/>
        </w:rPr>
      </w:pPr>
      <w:r>
        <w:rPr>
          <w:color w:val="000000"/>
        </w:rPr>
        <w:t>Тут особливо треба виділити таку важливу функцію політичної культури як легітимація влади, яку в цілому можна віднести до регулюючої функції, а</w:t>
      </w:r>
      <w:r>
        <w:rPr>
          <w:color w:val="000000"/>
        </w:rPr>
        <w:t>ле її потрібно виділити окремо. Політична культура формує уявлення про суспільний лад, про те, як має бути влаштована політична система і що є допустимим у поведінці державних органів. Коли ці уявлення широко поширені у суспільстві, вони допомагають легіти</w:t>
      </w:r>
      <w:r>
        <w:rPr>
          <w:color w:val="000000"/>
        </w:rPr>
        <w:t>мувати владу та роблять її більш стабільною.</w:t>
      </w:r>
      <w:r>
        <w:t xml:space="preserve"> </w:t>
      </w:r>
    </w:p>
    <w:p w:rsidR="007E0CAD" w:rsidRDefault="007D5641">
      <w:pPr>
        <w:jc w:val="both"/>
        <w:rPr>
          <w:color w:val="000000"/>
        </w:rPr>
      </w:pPr>
      <w:r>
        <w:rPr>
          <w:color w:val="000000"/>
        </w:rPr>
        <w:t>Політична культура відіграє  важливу роль у легітимації влади, оскільки в ній закладаються основні уявлення про те, що вважається правильним та справедливим у політичній системі. Якщо більшість населення вважає</w:t>
      </w:r>
      <w:r>
        <w:rPr>
          <w:color w:val="000000"/>
        </w:rPr>
        <w:t>, що влада ґрунтується на законності, що уряд має враховувати інтереси всіх верств населення і що громадяни повинні мати можливість брати участь у політичних рішеннях, то така влада вважатиметься легітимною.</w:t>
      </w:r>
    </w:p>
    <w:p w:rsidR="007E0CAD" w:rsidRDefault="007D5641">
      <w:pPr>
        <w:jc w:val="both"/>
        <w:rPr>
          <w:color w:val="000000"/>
        </w:rPr>
      </w:pPr>
      <w:r>
        <w:rPr>
          <w:color w:val="000000"/>
        </w:rPr>
        <w:t>Політична культура формує норми та цінності, які</w:t>
      </w:r>
      <w:r>
        <w:rPr>
          <w:color w:val="000000"/>
        </w:rPr>
        <w:t xml:space="preserve"> визначають, які дії уряду вважаються прийнятними та яка поведінка очікується від громадян. Якщо ці норми </w:t>
      </w:r>
      <w:r>
        <w:rPr>
          <w:color w:val="000000"/>
        </w:rPr>
        <w:lastRenderedPageBreak/>
        <w:t>і цінності отримують широку підтримку в суспільстві, то влада вважатиметься легітимною та авторитетною. Політична культура також може сприяти контролю</w:t>
      </w:r>
      <w:r>
        <w:rPr>
          <w:color w:val="000000"/>
        </w:rPr>
        <w:t xml:space="preserve"> над владою. Тобто коли люди знають свої права та обов'язки, вони можуть краще контролювати поведінку уряду та забезпечувати, щоб він не зловживав своєю владою. Можна також відзначити, що рівень політичної культури дорівнює рівню довіри до діючої влади, то</w:t>
      </w:r>
      <w:r>
        <w:rPr>
          <w:color w:val="000000"/>
        </w:rPr>
        <w:t>му політична влада будь-якої влади повинна бути зацікавлена в тому, щоб розвивати її задля громадської довіри.</w:t>
      </w:r>
    </w:p>
    <w:p w:rsidR="007E0CAD" w:rsidRDefault="007D5641">
      <w:pPr>
        <w:jc w:val="both"/>
        <w:rPr>
          <w:color w:val="000000"/>
        </w:rPr>
      </w:pPr>
      <w:r>
        <w:rPr>
          <w:color w:val="000000"/>
        </w:rPr>
        <w:t xml:space="preserve">Політичні орієнтації (політичні позиції) індивіда згідно з </w:t>
      </w:r>
      <w:r>
        <w:rPr>
          <w:i/>
          <w:color w:val="000000"/>
        </w:rPr>
        <w:t xml:space="preserve">Габріелем </w:t>
      </w:r>
      <w:proofErr w:type="spellStart"/>
      <w:r>
        <w:rPr>
          <w:i/>
          <w:color w:val="000000"/>
        </w:rPr>
        <w:t>Алмондом</w:t>
      </w:r>
      <w:proofErr w:type="spellEnd"/>
      <w:r>
        <w:rPr>
          <w:color w:val="000000"/>
        </w:rPr>
        <w:t xml:space="preserve"> і </w:t>
      </w:r>
      <w:proofErr w:type="spellStart"/>
      <w:r>
        <w:rPr>
          <w:i/>
          <w:color w:val="000000"/>
        </w:rPr>
        <w:t>Джеромом</w:t>
      </w:r>
      <w:proofErr w:type="spellEnd"/>
      <w:r>
        <w:rPr>
          <w:i/>
          <w:color w:val="000000"/>
        </w:rPr>
        <w:t xml:space="preserve"> Пауеллом</w:t>
      </w:r>
      <w:r>
        <w:rPr>
          <w:color w:val="000000"/>
        </w:rPr>
        <w:t xml:space="preserve"> включають три компоненти: когнітивний компонент</w:t>
      </w:r>
      <w:r>
        <w:rPr>
          <w:color w:val="000000"/>
        </w:rPr>
        <w:t>, тобто знання, отримані індивідом про політиків, політичні інститути, партії; афективний компонент, тобто почуття, що обумовлюють реакцію індивіда: почуття симпатії й антипатії, прихильності й відрази чи захоплення та презирства; ціннісний компонент, що в</w:t>
      </w:r>
      <w:r>
        <w:rPr>
          <w:color w:val="000000"/>
        </w:rPr>
        <w:t xml:space="preserve">ключає цінності, вірування, ідеали, ідеологію. У залежності від домінування одного з трьох компонентів вчені виділяли більш-менш секуляризовані культури у відповідності до того, якою мірою політична поведінка індивіда ґрунтується на раціональних знаннях і </w:t>
      </w:r>
      <w:r>
        <w:rPr>
          <w:color w:val="000000"/>
        </w:rPr>
        <w:t>віруваннях. [21, 198-199]</w:t>
      </w:r>
    </w:p>
    <w:p w:rsidR="007E0CAD" w:rsidRDefault="007D5641">
      <w:pPr>
        <w:jc w:val="both"/>
        <w:rPr>
          <w:color w:val="000000"/>
        </w:rPr>
      </w:pPr>
      <w:r>
        <w:rPr>
          <w:b/>
          <w:color w:val="000000"/>
        </w:rPr>
        <w:t>Структура політичної культури</w:t>
      </w:r>
      <w:r>
        <w:rPr>
          <w:color w:val="000000"/>
        </w:rPr>
        <w:t xml:space="preserve"> складається з:</w:t>
      </w:r>
    </w:p>
    <w:p w:rsidR="007E0CAD" w:rsidRDefault="007D5641">
      <w:pPr>
        <w:numPr>
          <w:ilvl w:val="0"/>
          <w:numId w:val="2"/>
        </w:numPr>
        <w:pBdr>
          <w:top w:val="nil"/>
          <w:left w:val="nil"/>
          <w:bottom w:val="nil"/>
          <w:right w:val="nil"/>
          <w:between w:val="nil"/>
        </w:pBdr>
        <w:spacing w:before="0" w:after="200"/>
        <w:jc w:val="both"/>
        <w:rPr>
          <w:color w:val="000000"/>
        </w:rPr>
      </w:pPr>
      <w:r>
        <w:rPr>
          <w:color w:val="000000"/>
        </w:rPr>
        <w:t>політичної свідомості – це головний елемент, у який входять політичні установки, інтереси, уявлення, переконання, а також політичні традиції, цінності, звичаї та норми;</w:t>
      </w:r>
    </w:p>
    <w:p w:rsidR="007E0CAD" w:rsidRDefault="007D5641">
      <w:pPr>
        <w:ind w:firstLine="708"/>
        <w:jc w:val="both"/>
        <w:rPr>
          <w:color w:val="000000"/>
        </w:rPr>
      </w:pPr>
      <w:r>
        <w:rPr>
          <w:i/>
          <w:color w:val="000000"/>
        </w:rPr>
        <w:t>Свідомість</w:t>
      </w:r>
      <w:r>
        <w:rPr>
          <w:color w:val="000000"/>
        </w:rPr>
        <w:t xml:space="preserve"> – це вища, властива лише людині форма відображення об'єктивної дійсності. Політична свідомість є однією з найважливіших форм суспільної свідомості. Вона відображає політичне буття людей і може бути визначена як сукупність знань, ідей, поглядів, орієнтацій</w:t>
      </w:r>
      <w:r>
        <w:rPr>
          <w:color w:val="000000"/>
        </w:rPr>
        <w:t xml:space="preserve"> та установок індивідів і соціальних </w:t>
      </w:r>
      <w:proofErr w:type="spellStart"/>
      <w:r>
        <w:rPr>
          <w:color w:val="000000"/>
        </w:rPr>
        <w:t>спільностей</w:t>
      </w:r>
      <w:proofErr w:type="spellEnd"/>
      <w:r>
        <w:rPr>
          <w:color w:val="000000"/>
        </w:rPr>
        <w:t xml:space="preserve"> стосовно політичної системи та їхнього місця в ній.</w:t>
      </w:r>
    </w:p>
    <w:p w:rsidR="007E0CAD" w:rsidRDefault="007D5641">
      <w:pPr>
        <w:ind w:firstLine="708"/>
        <w:jc w:val="both"/>
        <w:rPr>
          <w:color w:val="000000"/>
        </w:rPr>
      </w:pPr>
      <w:r>
        <w:rPr>
          <w:color w:val="000000"/>
        </w:rPr>
        <w:lastRenderedPageBreak/>
        <w:t xml:space="preserve">У політичній свідомості розрізняють два рівні: буденну й теоретичну політичну свідомість. </w:t>
      </w:r>
      <w:r>
        <w:rPr>
          <w:i/>
          <w:color w:val="000000"/>
        </w:rPr>
        <w:t>Буденна політична свідомість</w:t>
      </w:r>
      <w:r>
        <w:rPr>
          <w:color w:val="000000"/>
        </w:rPr>
        <w:t xml:space="preserve"> – це несистематизовані масові уявлен</w:t>
      </w:r>
      <w:r>
        <w:rPr>
          <w:color w:val="000000"/>
        </w:rPr>
        <w:t xml:space="preserve">ня про політику, а </w:t>
      </w:r>
      <w:r>
        <w:rPr>
          <w:i/>
          <w:color w:val="000000"/>
        </w:rPr>
        <w:t>теоретична політична свідомість</w:t>
      </w:r>
      <w:r>
        <w:rPr>
          <w:color w:val="000000"/>
        </w:rPr>
        <w:t xml:space="preserve"> – сукупність ідей, поглядів, учень, які виникають на основі наукового дослідження політичних явищ і процесів. [21, 198-199]</w:t>
      </w:r>
    </w:p>
    <w:p w:rsidR="007E0CAD" w:rsidRDefault="007D5641">
      <w:pPr>
        <w:numPr>
          <w:ilvl w:val="0"/>
          <w:numId w:val="2"/>
        </w:numPr>
        <w:pBdr>
          <w:top w:val="nil"/>
          <w:left w:val="nil"/>
          <w:bottom w:val="nil"/>
          <w:right w:val="nil"/>
          <w:between w:val="nil"/>
        </w:pBdr>
        <w:spacing w:before="0" w:after="0"/>
        <w:jc w:val="both"/>
        <w:rPr>
          <w:color w:val="000000"/>
        </w:rPr>
      </w:pPr>
      <w:r>
        <w:rPr>
          <w:color w:val="000000"/>
        </w:rPr>
        <w:t xml:space="preserve">політичної поведінки – політична участь та способи політичної діяльності, вміння </w:t>
      </w:r>
      <w:r>
        <w:rPr>
          <w:color w:val="000000"/>
        </w:rPr>
        <w:t>і досвід;</w:t>
      </w:r>
    </w:p>
    <w:p w:rsidR="007E0CAD" w:rsidRDefault="007D5641">
      <w:pPr>
        <w:numPr>
          <w:ilvl w:val="0"/>
          <w:numId w:val="2"/>
        </w:numPr>
        <w:pBdr>
          <w:top w:val="nil"/>
          <w:left w:val="nil"/>
          <w:bottom w:val="nil"/>
          <w:right w:val="nil"/>
          <w:between w:val="nil"/>
        </w:pBdr>
        <w:spacing w:before="0" w:after="200"/>
        <w:jc w:val="both"/>
        <w:rPr>
          <w:color w:val="000000"/>
        </w:rPr>
      </w:pPr>
      <w:r>
        <w:rPr>
          <w:color w:val="000000"/>
        </w:rPr>
        <w:t>функціонування політичних інститутів – прийняття та реалізації різних політичних рішень, електоральний процес, а також регулювання та сприйняття певних соціально-політичних конфліктів. Саме у вигляді стереотипів політичної поведінки і способів фу</w:t>
      </w:r>
      <w:r>
        <w:rPr>
          <w:color w:val="000000"/>
        </w:rPr>
        <w:t>нкціонування політичних інститутів виявляється політична культура.</w:t>
      </w:r>
    </w:p>
    <w:p w:rsidR="007E0CAD" w:rsidRDefault="007D5641">
      <w:pPr>
        <w:jc w:val="both"/>
        <w:rPr>
          <w:color w:val="000000"/>
        </w:rPr>
      </w:pPr>
      <w:r>
        <w:rPr>
          <w:color w:val="000000"/>
        </w:rPr>
        <w:t>Цей список структурних компонентів синонімічно збігається із тими, що виділив Вільям Розенбаум (американський політолог 17 грудня 1889 — 12 січня 1949 роки). Але він також виділяв у своїх к</w:t>
      </w:r>
      <w:r>
        <w:rPr>
          <w:color w:val="000000"/>
        </w:rPr>
        <w:t>омпонентах «політичну компетентність» та «політичну дієвість». Перше поняття більше каже про те як індивід саме окреслює зону свої політичних «ресурсів» та можливостей, що є в нього задля участі та впливу на політичне життя країни. В той самий час «політич</w:t>
      </w:r>
      <w:r>
        <w:rPr>
          <w:color w:val="000000"/>
        </w:rPr>
        <w:t xml:space="preserve">на дієвість» відноситься до мотивації та дій громадян у політичній сфері. Він включає такі елементи, як участь у виборах, участь у політичних партіях і рухах, участь у мітингах і демонстрація і </w:t>
      </w:r>
      <w:proofErr w:type="spellStart"/>
      <w:r>
        <w:rPr>
          <w:color w:val="000000"/>
        </w:rPr>
        <w:t>т.д</w:t>
      </w:r>
      <w:proofErr w:type="spellEnd"/>
      <w:r>
        <w:rPr>
          <w:color w:val="000000"/>
        </w:rPr>
        <w:t>. [21, 200]</w:t>
      </w:r>
    </w:p>
    <w:p w:rsidR="007E0CAD" w:rsidRDefault="007D5641">
      <w:pPr>
        <w:jc w:val="both"/>
        <w:rPr>
          <w:color w:val="000000"/>
        </w:rPr>
      </w:pPr>
      <w:r>
        <w:rPr>
          <w:color w:val="000000"/>
        </w:rPr>
        <w:t>Важливо, що кожен із цих компонентів взаємопов'</w:t>
      </w:r>
      <w:r>
        <w:rPr>
          <w:color w:val="000000"/>
        </w:rPr>
        <w:t xml:space="preserve">язаний і впливає інші компоненти. Також важливо, що структура політичної культури різниться у різних країнах та у різних соціальних групах. Це чудово можна відстежити у книзі Г. </w:t>
      </w:r>
      <w:proofErr w:type="spellStart"/>
      <w:r>
        <w:rPr>
          <w:color w:val="000000"/>
        </w:rPr>
        <w:t>Алмонда</w:t>
      </w:r>
      <w:proofErr w:type="spellEnd"/>
      <w:r>
        <w:rPr>
          <w:color w:val="000000"/>
        </w:rPr>
        <w:t xml:space="preserve"> та С. Верби «Громадянська культура: політичні настанови та демократія </w:t>
      </w:r>
      <w:r>
        <w:rPr>
          <w:color w:val="000000"/>
        </w:rPr>
        <w:t xml:space="preserve">у п'яти країнах». Але навіть після розпаду Радянського союзу, аналізуючи усі країни та їх внутрішній політичний стан, можна відстежити те як змогла оновитися політична культура цих держав або навпаки — як пішла на спад. </w:t>
      </w:r>
    </w:p>
    <w:p w:rsidR="007E0CAD" w:rsidRDefault="007D5641">
      <w:pPr>
        <w:jc w:val="both"/>
        <w:rPr>
          <w:color w:val="000000"/>
        </w:rPr>
      </w:pPr>
      <w:r>
        <w:rPr>
          <w:color w:val="000000"/>
        </w:rPr>
        <w:lastRenderedPageBreak/>
        <w:t>Політична культура може мати як поз</w:t>
      </w:r>
      <w:r>
        <w:rPr>
          <w:color w:val="000000"/>
        </w:rPr>
        <w:t>итивні, так і негативні наслідки для суспільства будь-якої країни. Позитивні наслідки — це високий рівень громадянської свідомості та активної громадянської позиції, розвинене громадянське суспільство, повага до прав людини та громадянських свобод, одним с</w:t>
      </w:r>
      <w:r>
        <w:rPr>
          <w:color w:val="000000"/>
        </w:rPr>
        <w:t>ловом це можна, певно, назвати «демократизація» суспільства, якого потребує сучасний розвинений світ. Проте негативні наслідки можуть виявлятися у формі авторитаризму, ксенофобії, націоналізму, шовінізму, корупції та інших форм неприйнятної поведінки у пол</w:t>
      </w:r>
      <w:r>
        <w:rPr>
          <w:color w:val="000000"/>
        </w:rPr>
        <w:t xml:space="preserve">ітичному житті суспільства. Таким чином можна пояснити чистий підданський тип політичної культури за часи тоталітарного режиму СРСР. Він частково залишився у сучасній культурі Російської Федерації, де переважать шовіністичні настрої та націоналізм. </w:t>
      </w:r>
    </w:p>
    <w:p w:rsidR="007E0CAD" w:rsidRDefault="007D5641" w:rsidP="00F55C2A">
      <w:pPr>
        <w:jc w:val="both"/>
        <w:rPr>
          <w:color w:val="000000"/>
        </w:rPr>
      </w:pPr>
      <w:r>
        <w:rPr>
          <w:color w:val="000000"/>
        </w:rPr>
        <w:t>Радянс</w:t>
      </w:r>
      <w:r>
        <w:rPr>
          <w:color w:val="000000"/>
        </w:rPr>
        <w:t>ький союз мав вплив на абсолютно всі сфери життя країни та звичайно торкнувся її політичної культури. Україна не стала виключенням та стала однією з, так кажучи, жертв авторитарного режиму. Майже 70 років без сумніву залишили дуже сильний відбиток на істор</w:t>
      </w:r>
      <w:r>
        <w:rPr>
          <w:color w:val="000000"/>
        </w:rPr>
        <w:t>ії, культурі та політиці сучасної Незалежної України та навіть зараз вона не може повністю відмовитись від деяких політико-культурних аспектів комуністичного строю Союзу Радянських Соціалістичних Республік.</w:t>
      </w:r>
    </w:p>
    <w:p w:rsidR="007E0CAD" w:rsidRDefault="007D5641">
      <w:pPr>
        <w:numPr>
          <w:ilvl w:val="1"/>
          <w:numId w:val="4"/>
        </w:numPr>
        <w:pBdr>
          <w:top w:val="nil"/>
          <w:left w:val="nil"/>
          <w:bottom w:val="nil"/>
          <w:right w:val="nil"/>
          <w:between w:val="nil"/>
        </w:pBdr>
        <w:jc w:val="both"/>
        <w:rPr>
          <w:b/>
          <w:color w:val="000000"/>
        </w:rPr>
      </w:pPr>
      <w:r>
        <w:rPr>
          <w:b/>
          <w:color w:val="000000"/>
        </w:rPr>
        <w:t>Становлення політичної культури України з 1991 до 2022 року.</w:t>
      </w:r>
    </w:p>
    <w:p w:rsidR="007E0CAD" w:rsidRDefault="007D5641">
      <w:pPr>
        <w:jc w:val="both"/>
        <w:rPr>
          <w:color w:val="000000"/>
        </w:rPr>
      </w:pPr>
      <w:r>
        <w:rPr>
          <w:color w:val="000000"/>
        </w:rPr>
        <w:t xml:space="preserve">Політична культура України впливає на її політичну систему та політичні процеси. Можливо це непомітно для звичайної людини, яка не відслідковує це, але вплив, який вона має, колосальний. </w:t>
      </w:r>
    </w:p>
    <w:p w:rsidR="007E0CAD" w:rsidRDefault="007D5641">
      <w:pPr>
        <w:jc w:val="both"/>
        <w:rPr>
          <w:color w:val="000000"/>
        </w:rPr>
      </w:pPr>
      <w:r>
        <w:rPr>
          <w:color w:val="000000"/>
        </w:rPr>
        <w:t>Деякі е</w:t>
      </w:r>
      <w:r>
        <w:rPr>
          <w:color w:val="000000"/>
        </w:rPr>
        <w:t xml:space="preserve">ксперти (наприклад </w:t>
      </w:r>
      <w:proofErr w:type="spellStart"/>
      <w:r>
        <w:rPr>
          <w:color w:val="000000"/>
        </w:rPr>
        <w:t>Гарань</w:t>
      </w:r>
      <w:proofErr w:type="spellEnd"/>
      <w:r>
        <w:rPr>
          <w:color w:val="000000"/>
        </w:rPr>
        <w:t xml:space="preserve"> О.В.) вказують на те, що політична культура України досі залишається значною мірою пострадянською, з елементами авторитаризму, патерналізму та культом особистості. Це все було особливо помітно протягом перших 20-25 років після утв</w:t>
      </w:r>
      <w:r>
        <w:rPr>
          <w:color w:val="000000"/>
        </w:rPr>
        <w:t xml:space="preserve">ердження Незалежності України, коли старий склад політичної верхівки із старими установами та поглядами на </w:t>
      </w:r>
      <w:r>
        <w:rPr>
          <w:color w:val="000000"/>
        </w:rPr>
        <w:lastRenderedPageBreak/>
        <w:t>політику, здавалося змінювався, але до 20-х років ХХІ століття залишався майже таким самим. У той же час, інші експерти відзначають зростаючу важливі</w:t>
      </w:r>
      <w:r>
        <w:rPr>
          <w:color w:val="000000"/>
        </w:rPr>
        <w:t>сть демократичних цінностей та процесів, таких як вибори, свобода слова та зборів.</w:t>
      </w:r>
    </w:p>
    <w:p w:rsidR="007E0CAD" w:rsidRDefault="007D5641">
      <w:pPr>
        <w:jc w:val="both"/>
        <w:rPr>
          <w:color w:val="000000"/>
        </w:rPr>
      </w:pPr>
      <w:r>
        <w:rPr>
          <w:color w:val="000000"/>
        </w:rPr>
        <w:t xml:space="preserve">Наразі, до 2022 року, можна було відстежити рівень аполітичності в українському суспільстві. </w:t>
      </w:r>
      <w:r>
        <w:rPr>
          <w:b/>
          <w:i/>
          <w:color w:val="000000"/>
        </w:rPr>
        <w:t>Аполітичність</w:t>
      </w:r>
      <w:r>
        <w:rPr>
          <w:color w:val="000000"/>
        </w:rPr>
        <w:t xml:space="preserve"> — це відсутність інтересу та участі у політичному житті суспільств</w:t>
      </w:r>
      <w:r>
        <w:rPr>
          <w:color w:val="000000"/>
        </w:rPr>
        <w:t>а. Незважаючи на те, що в Україні політична культура розвивається та зміцнюється, все ще є люди, які не виявляють активності у політичній сфері та не беруть участь у виборах чи інших політичних процесах.</w:t>
      </w:r>
    </w:p>
    <w:p w:rsidR="007E0CAD" w:rsidRDefault="007D5641">
      <w:pPr>
        <w:jc w:val="both"/>
        <w:rPr>
          <w:color w:val="000000"/>
        </w:rPr>
      </w:pPr>
      <w:r>
        <w:rPr>
          <w:color w:val="000000"/>
        </w:rPr>
        <w:t>Існує кілька причин, чому деякі українці є аполітичн</w:t>
      </w:r>
      <w:r>
        <w:rPr>
          <w:color w:val="000000"/>
        </w:rPr>
        <w:t>ими. Наприклад, деякі можуть вважати, що політика не впливає на їхнє життя і не має значення. Інші можуть бути розчаровані у політичних лідерах та партіях, що може призвести до почуття безнадійності та відсутності мотивації для участі у політичних процесах</w:t>
      </w:r>
      <w:r>
        <w:rPr>
          <w:color w:val="000000"/>
        </w:rPr>
        <w:t>. Також слід зазначити, що аполітичність не завжди є ознакою політичної несвідомості. Деякі люди, хоч і не виявляють активності в політичній сфері, все ж таки можуть мати хороше розуміння політичних процесів і подій.</w:t>
      </w:r>
    </w:p>
    <w:p w:rsidR="007E0CAD" w:rsidRDefault="007D5641">
      <w:pPr>
        <w:jc w:val="both"/>
        <w:rPr>
          <w:color w:val="000000"/>
        </w:rPr>
      </w:pPr>
      <w:r>
        <w:rPr>
          <w:color w:val="000000"/>
        </w:rPr>
        <w:t xml:space="preserve">Кандидат філософських наук та професор </w:t>
      </w:r>
      <w:proofErr w:type="spellStart"/>
      <w:r>
        <w:rPr>
          <w:color w:val="000000"/>
        </w:rPr>
        <w:t>Семке</w:t>
      </w:r>
      <w:proofErr w:type="spellEnd"/>
      <w:r>
        <w:rPr>
          <w:color w:val="000000"/>
        </w:rPr>
        <w:t xml:space="preserve"> Н. М. у своїх роботах пише: </w:t>
      </w:r>
      <w:r>
        <w:rPr>
          <w:i/>
          <w:color w:val="000000"/>
        </w:rPr>
        <w:t xml:space="preserve">«Україна є державою з надто вираженими регіональними особливостями. Традиційні регіони істотно відрізняються між собою за багатьма показниками такими як: історичний політичний досвід, особливості геополітичного характеру, </w:t>
      </w:r>
      <w:r>
        <w:rPr>
          <w:i/>
          <w:color w:val="000000"/>
        </w:rPr>
        <w:t>соціально-територіальна структура та етнічний склад населення, його конфесійна приналежність тощо. Ці показники суттєво впливають на політичну свідомість населення, зумовлюючи пріоритет тих або інших суспільних цінностей та настанов.»</w:t>
      </w:r>
      <w:r>
        <w:rPr>
          <w:color w:val="000000"/>
        </w:rPr>
        <w:t xml:space="preserve"> [16] </w:t>
      </w:r>
    </w:p>
    <w:p w:rsidR="007E0CAD" w:rsidRDefault="007D5641">
      <w:pPr>
        <w:jc w:val="both"/>
        <w:rPr>
          <w:color w:val="000000"/>
        </w:rPr>
      </w:pPr>
      <w:r>
        <w:rPr>
          <w:color w:val="000000"/>
        </w:rPr>
        <w:t>На початку 1990</w:t>
      </w:r>
      <w:r>
        <w:rPr>
          <w:color w:val="000000"/>
        </w:rPr>
        <w:t xml:space="preserve">-х років концептуальні розробки політичної культури, здійснені західними авторами почали активно адаптуватися українськими науковцями. Серед українських соціологів окремі аспекти політичної культури вивчали </w:t>
      </w:r>
      <w:r>
        <w:rPr>
          <w:i/>
          <w:color w:val="000000"/>
        </w:rPr>
        <w:t xml:space="preserve">Олександр Вишняк, Євген </w:t>
      </w:r>
      <w:proofErr w:type="spellStart"/>
      <w:r>
        <w:rPr>
          <w:i/>
          <w:color w:val="000000"/>
        </w:rPr>
        <w:t>Головаха</w:t>
      </w:r>
      <w:proofErr w:type="spellEnd"/>
      <w:r>
        <w:rPr>
          <w:i/>
          <w:color w:val="000000"/>
        </w:rPr>
        <w:t xml:space="preserve">, Андрій </w:t>
      </w:r>
      <w:proofErr w:type="spellStart"/>
      <w:r>
        <w:rPr>
          <w:i/>
          <w:color w:val="000000"/>
        </w:rPr>
        <w:t>Горбачик</w:t>
      </w:r>
      <w:proofErr w:type="spellEnd"/>
      <w:r>
        <w:rPr>
          <w:i/>
          <w:color w:val="000000"/>
        </w:rPr>
        <w:t xml:space="preserve">, Володимир </w:t>
      </w:r>
      <w:proofErr w:type="spellStart"/>
      <w:r>
        <w:rPr>
          <w:i/>
          <w:color w:val="000000"/>
        </w:rPr>
        <w:lastRenderedPageBreak/>
        <w:t>Матусевич</w:t>
      </w:r>
      <w:proofErr w:type="spellEnd"/>
      <w:r>
        <w:rPr>
          <w:i/>
          <w:color w:val="000000"/>
        </w:rPr>
        <w:t xml:space="preserve">, Олександр </w:t>
      </w:r>
      <w:proofErr w:type="spellStart"/>
      <w:r>
        <w:rPr>
          <w:i/>
          <w:color w:val="000000"/>
        </w:rPr>
        <w:t>Резнік</w:t>
      </w:r>
      <w:proofErr w:type="spellEnd"/>
      <w:r>
        <w:rPr>
          <w:i/>
          <w:color w:val="000000"/>
        </w:rPr>
        <w:t xml:space="preserve">, Олександр </w:t>
      </w:r>
      <w:proofErr w:type="spellStart"/>
      <w:r>
        <w:rPr>
          <w:i/>
          <w:color w:val="000000"/>
        </w:rPr>
        <w:t>Стегній</w:t>
      </w:r>
      <w:proofErr w:type="spellEnd"/>
      <w:r>
        <w:rPr>
          <w:i/>
          <w:color w:val="000000"/>
        </w:rPr>
        <w:t xml:space="preserve">, Віктор Степаненко, Микола </w:t>
      </w:r>
      <w:proofErr w:type="spellStart"/>
      <w:r>
        <w:rPr>
          <w:i/>
          <w:color w:val="000000"/>
        </w:rPr>
        <w:t>Чурілов</w:t>
      </w:r>
      <w:proofErr w:type="spellEnd"/>
      <w:r>
        <w:rPr>
          <w:i/>
          <w:color w:val="000000"/>
        </w:rPr>
        <w:t>, Микола Шульга</w:t>
      </w:r>
      <w:r>
        <w:rPr>
          <w:color w:val="000000"/>
        </w:rPr>
        <w:t xml:space="preserve"> та ін.</w:t>
      </w:r>
    </w:p>
    <w:p w:rsidR="007E0CAD" w:rsidRDefault="007D5641">
      <w:pPr>
        <w:jc w:val="both"/>
        <w:rPr>
          <w:color w:val="000000"/>
        </w:rPr>
      </w:pPr>
      <w:r>
        <w:rPr>
          <w:color w:val="000000"/>
        </w:rPr>
        <w:t>Основну базу для вивчення політичної культури в Україні заклало дослідження стану політичної культури в Україні, здійснене вченими Інституту</w:t>
      </w:r>
      <w:r>
        <w:rPr>
          <w:color w:val="000000"/>
        </w:rPr>
        <w:t xml:space="preserve"> соціології HAH України у 1991 році. Ця праця зробила вагомий внесок у всі подальші дослідження політичної культури в Україні, не тільки тому, що зафіксувала стан політичної культури українського соціуму у момент зародження нової української держави, але й</w:t>
      </w:r>
      <w:r>
        <w:rPr>
          <w:color w:val="000000"/>
        </w:rPr>
        <w:t xml:space="preserve"> тому, що одразу поставила її у порівняльний контекст – дослідження проводилося у рамках міжнародної програми вивчення політичної культури населення в країнах Східної Європи. Ця праця також стала відправною точкою для відстеження динамічних змін у політичн</w:t>
      </w:r>
      <w:r>
        <w:rPr>
          <w:color w:val="000000"/>
        </w:rPr>
        <w:t>ій культурі українського соціуму у наступних десятиліттях. [17]</w:t>
      </w:r>
    </w:p>
    <w:p w:rsidR="007E0CAD" w:rsidRDefault="007D5641">
      <w:pPr>
        <w:jc w:val="both"/>
        <w:rPr>
          <w:color w:val="000000"/>
        </w:rPr>
      </w:pPr>
      <w:r>
        <w:rPr>
          <w:color w:val="000000"/>
        </w:rPr>
        <w:t>Політична еліта, пропонуючи реформи, повинна бути свідомою щодо того, на які політичні, соціальні, економічні та культурні чинники вона може спиратися під час модернізації суспільства. Важливо</w:t>
      </w:r>
      <w:r>
        <w:rPr>
          <w:color w:val="000000"/>
        </w:rPr>
        <w:t xml:space="preserve"> уникати перевищення максимально припустимого рівня інновацій, коли унікальність культури суспільства заважає його сприйняттю, переосмисленню та інтеграції новаторських ідей у світогляд, оскільки вони викликають дискомфорт у більшості населення.</w:t>
      </w:r>
    </w:p>
    <w:p w:rsidR="007E0CAD" w:rsidRDefault="007D5641">
      <w:pPr>
        <w:jc w:val="both"/>
        <w:rPr>
          <w:color w:val="000000"/>
        </w:rPr>
      </w:pPr>
      <w:r>
        <w:rPr>
          <w:color w:val="000000"/>
        </w:rPr>
        <w:t xml:space="preserve">Україна є </w:t>
      </w:r>
      <w:r>
        <w:rPr>
          <w:color w:val="000000"/>
        </w:rPr>
        <w:t>країною зі складним політичним життям, що постійно змінюється та нестабільне. Відсутність єдності, злагоди в суспільстві в сучасній історії України проявилася в протистоянні законодавчої та виконавчої гілок влади, більшості і меншості в парламенті, в елеме</w:t>
      </w:r>
      <w:r>
        <w:rPr>
          <w:color w:val="000000"/>
        </w:rPr>
        <w:t>нтах певного протистояння західного і східного регіонів країни. Звичайно, ці фактори значною мірою заважають Україні вийти з тяжкого економічного, соціально-політичного стану, успішно проводити реформування всіх сфер життя українського суспільства. [6]</w:t>
      </w:r>
    </w:p>
    <w:p w:rsidR="007E0CAD" w:rsidRDefault="007D5641">
      <w:pPr>
        <w:jc w:val="both"/>
        <w:rPr>
          <w:color w:val="000000"/>
        </w:rPr>
      </w:pPr>
      <w:r>
        <w:rPr>
          <w:color w:val="000000"/>
        </w:rPr>
        <w:t>Укр</w:t>
      </w:r>
      <w:r>
        <w:rPr>
          <w:color w:val="000000"/>
        </w:rPr>
        <w:t xml:space="preserve">аїні потрібно ще багато часу, щоб відійти від радянської політичної культури. Важливо враховувати, що радянська політична культура залишила свої </w:t>
      </w:r>
      <w:r>
        <w:rPr>
          <w:color w:val="000000"/>
        </w:rPr>
        <w:lastRenderedPageBreak/>
        <w:t>сліди в менталітеті громадян. Вона формувала пасивне ставлення до політики, залежність від сильного лідера, від</w:t>
      </w:r>
      <w:r>
        <w:rPr>
          <w:color w:val="000000"/>
        </w:rPr>
        <w:t>сутність критичного мислення та активної громадської участі. Ці риси ускладнюють перехід до більш розгалуженої та стабільної політичної системи, де громадяни активно беруть участь у прийнятті рішень та контролюють владу. Все це заважає повноцінному становл</w:t>
      </w:r>
      <w:r>
        <w:rPr>
          <w:color w:val="000000"/>
        </w:rPr>
        <w:t>енню політики у культурі українців як однієї з найважливіших одиниць життя сучасної демократичної держави.</w:t>
      </w:r>
    </w:p>
    <w:p w:rsidR="007E0CAD" w:rsidRDefault="007D5641">
      <w:pPr>
        <w:jc w:val="both"/>
        <w:rPr>
          <w:color w:val="000000"/>
        </w:rPr>
      </w:pPr>
      <w:r>
        <w:rPr>
          <w:color w:val="000000"/>
        </w:rPr>
        <w:t xml:space="preserve">Одним із наслідків морально-політичного нігілізму є відсутність громадянської свідомості, а значить, і формування посткомуністичного типу людини: </w:t>
      </w:r>
      <w:proofErr w:type="spellStart"/>
      <w:r>
        <w:rPr>
          <w:color w:val="000000"/>
        </w:rPr>
        <w:t>hom</w:t>
      </w:r>
      <w:r>
        <w:rPr>
          <w:color w:val="000000"/>
        </w:rPr>
        <w:t>o</w:t>
      </w:r>
      <w:proofErr w:type="spellEnd"/>
      <w:r>
        <w:rPr>
          <w:color w:val="000000"/>
        </w:rPr>
        <w:t xml:space="preserve"> </w:t>
      </w:r>
      <w:proofErr w:type="spellStart"/>
      <w:r>
        <w:rPr>
          <w:color w:val="000000"/>
        </w:rPr>
        <w:t>post-sovieticus</w:t>
      </w:r>
      <w:proofErr w:type="spellEnd"/>
      <w:r>
        <w:rPr>
          <w:color w:val="000000"/>
        </w:rPr>
        <w:t>. національної. За результатами соціологічного дослідження, проведеного 1999 р., 60% респондентів вважали, що у державі залежить від зовнішніх умов, і лише 15% вважають, що залежить від них. 2000 року лише 35% опитаних називали себе «грома</w:t>
      </w:r>
      <w:r>
        <w:rPr>
          <w:color w:val="000000"/>
        </w:rPr>
        <w:t xml:space="preserve">дянами України». [34] Тому можна зробити висновок, що процес відчуження суспільства від держави став домінувати над державою, яка була зайнята формуванням не громадянської, а </w:t>
      </w:r>
      <w:proofErr w:type="spellStart"/>
      <w:r>
        <w:rPr>
          <w:color w:val="000000"/>
        </w:rPr>
        <w:t>етатистської</w:t>
      </w:r>
      <w:proofErr w:type="spellEnd"/>
      <w:r>
        <w:rPr>
          <w:color w:val="000000"/>
        </w:rPr>
        <w:t xml:space="preserve"> ідентичності. Іншими словами, влада та суспільство належать двом різ</w:t>
      </w:r>
      <w:r>
        <w:rPr>
          <w:color w:val="000000"/>
        </w:rPr>
        <w:t>ним світам, які зустрічаються під час парламентських та президентських виборів. Це можна помітити із ростом політичної активності громадян під час виборів президента України. За моїми особистими спостереженнями, зацікавленість у політиці в українців зроста</w:t>
      </w:r>
      <w:r>
        <w:rPr>
          <w:color w:val="000000"/>
        </w:rPr>
        <w:t>є у два рази коли діло стосується виборів президента, в той самий час місцеві вибори (депутатів у міську думу або мера міста) не викликають такого ажіотажу.</w:t>
      </w:r>
    </w:p>
    <w:p w:rsidR="007E0CAD" w:rsidRDefault="007D5641">
      <w:pPr>
        <w:jc w:val="both"/>
        <w:rPr>
          <w:color w:val="000000"/>
        </w:rPr>
      </w:pPr>
      <w:r>
        <w:rPr>
          <w:color w:val="000000"/>
        </w:rPr>
        <w:t>На жаль, в політичній поведінці українців домінує емоційне ставлення, а не раціональний вибір. Бага</w:t>
      </w:r>
      <w:r>
        <w:rPr>
          <w:color w:val="000000"/>
        </w:rPr>
        <w:t>то людей, не передивляючись програму партій та політиків, орієнтуються на харизму та обіцянки певних політичних діячів. Особливо це стосується людей похилого віку, які продовжують вірити в обіцянки, а вони, у свою чергу, не виконуються і залишається лише п</w:t>
      </w:r>
      <w:r>
        <w:rPr>
          <w:color w:val="000000"/>
        </w:rPr>
        <w:t>очуття повного розчарування.</w:t>
      </w:r>
    </w:p>
    <w:p w:rsidR="007E0CAD" w:rsidRDefault="007D5641">
      <w:pPr>
        <w:jc w:val="both"/>
        <w:rPr>
          <w:b/>
          <w:color w:val="FF0000"/>
        </w:rPr>
      </w:pPr>
      <w:r>
        <w:rPr>
          <w:color w:val="000000"/>
        </w:rPr>
        <w:lastRenderedPageBreak/>
        <w:t xml:space="preserve">У своїй статті «Особливості та тенденції розвитку політичної культури в українському суспільстві» 2018 року політолог В. В. Фесенко каже, що: </w:t>
      </w:r>
      <w:r>
        <w:rPr>
          <w:i/>
          <w:color w:val="000000"/>
        </w:rPr>
        <w:t>«Внаслідок розчарування і недовіри до політиків у більшості громадян виникає тенденці</w:t>
      </w:r>
      <w:r>
        <w:rPr>
          <w:i/>
          <w:color w:val="000000"/>
        </w:rPr>
        <w:t>я відчуження від політики. За даними вже загаданого опитування Центру Разумкова лише 5% громадян України дуже цікавляться політикою (якщо порівнювати з даними щорічних опитувань Інституту соціології України, то це найнижчий показник за всі роки незалежност</w:t>
      </w:r>
      <w:r>
        <w:rPr>
          <w:i/>
          <w:color w:val="000000"/>
        </w:rPr>
        <w:t>і), ще 32,7% – скоріше цікавляться, 43,1% – не дуже цікавляться, 17,2% – зовсім не цікавляться. Для порівняння, раніше умовний середній показник частки тих, дуже цікавиться політикою, складав близько 10% (за даними щорічних опитувань Інституту соціології У</w:t>
      </w:r>
      <w:r>
        <w:rPr>
          <w:i/>
          <w:color w:val="000000"/>
        </w:rPr>
        <w:t>країни), в роки політичних сплесків (2005 р., 2014 р.) він збільшувався до 20% (і це був найвищий показник в Європі за даними порівняльних досліджень). Особливо сильні прояви відчуження від політики спостерігаються у молоді. За даними опитування компанії G</w:t>
      </w:r>
      <w:r>
        <w:rPr>
          <w:i/>
          <w:color w:val="000000"/>
        </w:rPr>
        <w:t>FK у липні-серпні 2017 р. 65% молодих українців (у віці 14-29 років) взагалі не цікавляться або скоріше не цікавляться політикою. Соціологи прогнозують зниження активності виборців на президентських і парламентських виборах 2019 р. (у порівнянні з виборами</w:t>
      </w:r>
      <w:r>
        <w:rPr>
          <w:i/>
          <w:color w:val="000000"/>
        </w:rPr>
        <w:t xml:space="preserve"> 2014 р.).»</w:t>
      </w:r>
      <w:r>
        <w:rPr>
          <w:color w:val="000000"/>
        </w:rPr>
        <w:t xml:space="preserve"> [9]</w:t>
      </w:r>
      <w:r>
        <w:rPr>
          <w:b/>
          <w:i/>
          <w:color w:val="FF0000"/>
        </w:rPr>
        <w:t xml:space="preserve"> </w:t>
      </w:r>
    </w:p>
    <w:p w:rsidR="007E0CAD" w:rsidRDefault="007D5641">
      <w:pPr>
        <w:jc w:val="both"/>
        <w:rPr>
          <w:color w:val="000000"/>
        </w:rPr>
      </w:pPr>
      <w:r>
        <w:rPr>
          <w:color w:val="000000"/>
        </w:rPr>
        <w:t>У перші роки незалежності України відбулася значна мобілізація громадян для участі в політиці. Були створені нові політичні партії та рухи, проведено перші вибори, активно дискутувалися питання національної ідентичності та економічної пере</w:t>
      </w:r>
      <w:r>
        <w:rPr>
          <w:color w:val="000000"/>
        </w:rPr>
        <w:t>будови. Однак, згодом в Україні виникли численні проблеми, такі як корупція, економічна криза та соціальна нерівноправність. Це призвело до розчарування громадян в політичній системі та зниження рівня довіри до влади.</w:t>
      </w:r>
    </w:p>
    <w:p w:rsidR="007E0CAD" w:rsidRDefault="007D5641">
      <w:pPr>
        <w:jc w:val="both"/>
        <w:rPr>
          <w:color w:val="000000"/>
        </w:rPr>
      </w:pPr>
      <w:r>
        <w:rPr>
          <w:color w:val="000000"/>
        </w:rPr>
        <w:t>Ще один важливий фактор, без якого нем</w:t>
      </w:r>
      <w:r>
        <w:rPr>
          <w:color w:val="000000"/>
        </w:rPr>
        <w:t>ожливий розвиток демократичного громадянського суспільства, – впевненість населення у власній можливості впливати на політичні процеси. Адже інтерес до політики і знання про неї не матимуть сенсу, якщо громадянин не впевнений, що його участь у політичних п</w:t>
      </w:r>
      <w:r>
        <w:rPr>
          <w:color w:val="000000"/>
        </w:rPr>
        <w:t xml:space="preserve">роцесах матиме якийсь ефект. Те, що 1991 року 74 % опитаних висловлювали </w:t>
      </w:r>
      <w:r>
        <w:rPr>
          <w:color w:val="000000"/>
        </w:rPr>
        <w:lastRenderedPageBreak/>
        <w:t>впевненість у відстороненості простих людей від реальної влади, особливо не дивує, адже протягом століть панування спочатку російської імперської, а потім радянської влади населення н</w:t>
      </w:r>
      <w:r>
        <w:rPr>
          <w:color w:val="000000"/>
        </w:rPr>
        <w:t xml:space="preserve">е мало реальних політичних прав. Того ж 1991 року лише 7 % опитаних висловили думку, що вони могли би вжити якихось заходів у випадку, якби уряд ухвалив рішення не в інтересах народу. Серед різних форм соціального протесту найбільшу кількість прихильників </w:t>
      </w:r>
      <w:r>
        <w:rPr>
          <w:color w:val="000000"/>
        </w:rPr>
        <w:t>отримали б збір підписів – 86 %, законні мітинг і демонстрація – 82 %. Незаконні дії, такі як незаконний страйк і захоплення будівель, підтримали би відповідно 21 % і 13 %. Тобто, незважаючи на слабку віру в ефективність своїх дій, більшість населення була</w:t>
      </w:r>
      <w:r>
        <w:rPr>
          <w:color w:val="000000"/>
        </w:rPr>
        <w:t xml:space="preserve"> готова до законних неагресивних акцій протесту. [20, 119]</w:t>
      </w:r>
    </w:p>
    <w:p w:rsidR="007E0CAD" w:rsidRDefault="007D5641">
      <w:pPr>
        <w:jc w:val="both"/>
        <w:rPr>
          <w:color w:val="000000"/>
        </w:rPr>
      </w:pPr>
      <w:r>
        <w:rPr>
          <w:color w:val="000000"/>
        </w:rPr>
        <w:t>У 2004 році в Україні відбулась Помаранчева революція, яка змінила політичну ситуацію в країні та привела до збільшення довіри громадян до політичних процесів. Революція була відповіддю на фальсифі</w:t>
      </w:r>
      <w:r>
        <w:rPr>
          <w:color w:val="000000"/>
        </w:rPr>
        <w:t>кації під час президентських виборів того часу та вимагала поваги до демократичних цінностей, прозорих виборів та додержання прав людини. мала значний вплив на політичну свідомість українського суспільства. Вона змінила політичний ландшафт країни та сприял</w:t>
      </w:r>
      <w:r>
        <w:rPr>
          <w:color w:val="000000"/>
        </w:rPr>
        <w:t>а підвищенню політичної активності та свідомості серед громадян. Масові протести та акції громадянства показали, що українське суспільство має силу вплинути на політичні процеси та змінити курс країни.</w:t>
      </w:r>
    </w:p>
    <w:p w:rsidR="007E0CAD" w:rsidRDefault="007D5641">
      <w:pPr>
        <w:jc w:val="both"/>
        <w:rPr>
          <w:color w:val="000000"/>
        </w:rPr>
      </w:pPr>
      <w:r>
        <w:rPr>
          <w:color w:val="000000"/>
        </w:rPr>
        <w:t>Помаранчева революція також підкреслила значення демок</w:t>
      </w:r>
      <w:r>
        <w:rPr>
          <w:color w:val="000000"/>
        </w:rPr>
        <w:t>ратії, свободи слова та прозорості у політичному процесі. Вона стимулювала розгортання громадських рухів, незалежних ЗМІ та громадських організацій, що сприяло розвитку громадянського суспільства та контролю над діями влади.</w:t>
      </w:r>
    </w:p>
    <w:p w:rsidR="007E0CAD" w:rsidRDefault="007D5641">
      <w:pPr>
        <w:jc w:val="both"/>
        <w:rPr>
          <w:color w:val="000000"/>
        </w:rPr>
      </w:pPr>
      <w:r>
        <w:rPr>
          <w:color w:val="000000"/>
        </w:rPr>
        <w:t xml:space="preserve">Інша революція відбулась через </w:t>
      </w:r>
      <w:r>
        <w:rPr>
          <w:color w:val="000000"/>
        </w:rPr>
        <w:t>10 років у 2014 році. Революція гідності, що відбулася в Україні в 2014 році, мала значний вплив на політичну культуру країни та сприяла зміні підходів до політичного процесу. Ця революція була реакцією на корупцію, а також на відмову влади підписати Угоду</w:t>
      </w:r>
      <w:r>
        <w:rPr>
          <w:color w:val="000000"/>
        </w:rPr>
        <w:t xml:space="preserve"> про асоціацію з Європейським Союзом.</w:t>
      </w:r>
    </w:p>
    <w:p w:rsidR="007E0CAD" w:rsidRDefault="007D5641">
      <w:pPr>
        <w:jc w:val="both"/>
        <w:rPr>
          <w:color w:val="000000"/>
        </w:rPr>
      </w:pPr>
      <w:r>
        <w:rPr>
          <w:color w:val="000000"/>
        </w:rPr>
        <w:lastRenderedPageBreak/>
        <w:t xml:space="preserve">Революція гідності стала символом бажання українського народу жити в демократичній, вільній та правовій державі. Завдяки цій події з’явились маси громадян, які вийшли на вулиці, виступаючи за свої права, свободу слова </w:t>
      </w:r>
      <w:r>
        <w:rPr>
          <w:color w:val="000000"/>
        </w:rPr>
        <w:t>та висловлюючи протест проти корупції та беззаконня.</w:t>
      </w:r>
    </w:p>
    <w:p w:rsidR="007E0CAD" w:rsidRDefault="007D5641">
      <w:pPr>
        <w:jc w:val="both"/>
        <w:rPr>
          <w:color w:val="000000"/>
        </w:rPr>
      </w:pPr>
      <w:r>
        <w:rPr>
          <w:color w:val="000000"/>
        </w:rPr>
        <w:t>Одним з ключових вимог, які висували учасники Революції Гідності, було покращення політичної культури в Україні. Люди вимагали більш прозорої та демократичної системи управління, більшого захисту прав гр</w:t>
      </w:r>
      <w:r>
        <w:rPr>
          <w:color w:val="000000"/>
        </w:rPr>
        <w:t xml:space="preserve">омадян, боротьби з корупцією та зміни підходів до прийняття важливих рішень на державному рівні. В результаті масових протестів було сформовано нове урядове керівництво, проведено президентські та парламентські вибори. Громадяни України знов зрозуміли, що </w:t>
      </w:r>
      <w:r>
        <w:rPr>
          <w:color w:val="000000"/>
        </w:rPr>
        <w:t>можуть впливати та контролювати владу задля досягнення спільних цілей для держави.</w:t>
      </w:r>
    </w:p>
    <w:p w:rsidR="007E0CAD" w:rsidRDefault="007D5641">
      <w:pPr>
        <w:jc w:val="both"/>
        <w:rPr>
          <w:color w:val="000000"/>
        </w:rPr>
      </w:pPr>
      <w:r>
        <w:rPr>
          <w:color w:val="000000"/>
        </w:rPr>
        <w:t>Після Революції Гідності українське суспільство було більш освіченим та активним, зросла роль громадських організацій та інформаційних медіа. Однак, на жаль, не всі вимоги р</w:t>
      </w:r>
      <w:r>
        <w:rPr>
          <w:color w:val="000000"/>
        </w:rPr>
        <w:t xml:space="preserve">еволюції були реалізовані, а політична культура в країні через декілька років повернулась у той самий стан що був до революції. </w:t>
      </w:r>
    </w:p>
    <w:p w:rsidR="007E0CAD" w:rsidRDefault="007D5641">
      <w:pPr>
        <w:jc w:val="both"/>
        <w:rPr>
          <w:color w:val="000000"/>
        </w:rPr>
      </w:pPr>
      <w:r>
        <w:rPr>
          <w:color w:val="000000"/>
        </w:rPr>
        <w:t xml:space="preserve">Після </w:t>
      </w:r>
      <w:proofErr w:type="spellStart"/>
      <w:r>
        <w:rPr>
          <w:color w:val="000000"/>
        </w:rPr>
        <w:t>Євромайдану</w:t>
      </w:r>
      <w:proofErr w:type="spellEnd"/>
      <w:r>
        <w:rPr>
          <w:color w:val="000000"/>
        </w:rPr>
        <w:t>, Україна стикнулася з важкими викликами, але також відбулися певні процеси, спрямовані на об'єднання українці</w:t>
      </w:r>
      <w:r>
        <w:rPr>
          <w:color w:val="000000"/>
        </w:rPr>
        <w:t xml:space="preserve">в. Він  став протестом проти корупції та авторитаризму, і об'єднав широкі верстви українського суспільства. Багато українців відчули себе частинами національного руху, спрямованого на зміну політичної системи та покращення життя країни. </w:t>
      </w:r>
      <w:proofErr w:type="spellStart"/>
      <w:r>
        <w:rPr>
          <w:color w:val="000000"/>
        </w:rPr>
        <w:t>Євромайдан</w:t>
      </w:r>
      <w:proofErr w:type="spellEnd"/>
      <w:r>
        <w:rPr>
          <w:color w:val="000000"/>
        </w:rPr>
        <w:t xml:space="preserve"> стимулюв</w:t>
      </w:r>
      <w:r>
        <w:rPr>
          <w:color w:val="000000"/>
        </w:rPr>
        <w:t xml:space="preserve">ав розвиток громадської активності та громадських організацій. Люди об'єдналися навколо спільних цілей та ідей і стали активними учасниками політичного та громадського життя на певний час. З’явилося багато політичних активістів, що залишаються активними й </w:t>
      </w:r>
      <w:r>
        <w:rPr>
          <w:color w:val="000000"/>
        </w:rPr>
        <w:t xml:space="preserve">на сьогоднішній день. Прикладом такого може бути доволі відомий </w:t>
      </w:r>
      <w:proofErr w:type="spellStart"/>
      <w:r>
        <w:rPr>
          <w:color w:val="000000"/>
        </w:rPr>
        <w:t>Стерненко</w:t>
      </w:r>
      <w:proofErr w:type="spellEnd"/>
      <w:r>
        <w:rPr>
          <w:color w:val="000000"/>
        </w:rPr>
        <w:t xml:space="preserve"> Сергій В'ячеславович, який об’єднав коло себе велику кількість активних українців.</w:t>
      </w:r>
    </w:p>
    <w:p w:rsidR="007E0CAD" w:rsidRDefault="007D5641">
      <w:pPr>
        <w:jc w:val="both"/>
        <w:rPr>
          <w:color w:val="000000"/>
        </w:rPr>
      </w:pPr>
      <w:r>
        <w:rPr>
          <w:color w:val="000000"/>
        </w:rPr>
        <w:lastRenderedPageBreak/>
        <w:t xml:space="preserve">За інформацією музею історії міста Хмельницького на офіційному сайті Хмельницької міської ради у статті «Наслідки та значення Революції Гідності» пишуть: </w:t>
      </w:r>
      <w:r>
        <w:rPr>
          <w:i/>
          <w:color w:val="000000"/>
        </w:rPr>
        <w:t>«Революція Гідності має великий вплив на українське суспільство і на майбутнє Української держави. Зви</w:t>
      </w:r>
      <w:r>
        <w:rPr>
          <w:i/>
          <w:color w:val="000000"/>
        </w:rPr>
        <w:t>чайно, процес розбудови нової Української держави – такої, якою її хочуть бачити українці, – ще не завершено і триватиме він довго. Наразі на українців чекає війна між українськими олігархами, крім того, Україна має зовнішнього агресора, з яким треба борот</w:t>
      </w:r>
      <w:r>
        <w:rPr>
          <w:i/>
          <w:color w:val="000000"/>
        </w:rPr>
        <w:t xml:space="preserve">ися, і це буде важка боротьба ще надовго. Однак все ж таки відбувається формування політично свідомої частини суспільства, яка об’єднається і не </w:t>
      </w:r>
      <w:proofErr w:type="spellStart"/>
      <w:r>
        <w:rPr>
          <w:i/>
          <w:color w:val="000000"/>
        </w:rPr>
        <w:t>залежатиме</w:t>
      </w:r>
      <w:proofErr w:type="spellEnd"/>
      <w:r>
        <w:rPr>
          <w:i/>
          <w:color w:val="000000"/>
        </w:rPr>
        <w:t xml:space="preserve"> від олігархічних кланів, а її основною метою стане захист інтересів української держави і її громадя</w:t>
      </w:r>
      <w:r>
        <w:rPr>
          <w:i/>
          <w:color w:val="000000"/>
        </w:rPr>
        <w:t>н. Добре відомі події в Україні кардинально змінили карту світу в прямому й переносному сенсі. Революція Гідності виокремила українську ідентичність із розмитої радянської, де вона була частиною чогось, об'єктом (в англійській мові це позначалося як «</w:t>
      </w:r>
      <w:proofErr w:type="spellStart"/>
      <w:r>
        <w:rPr>
          <w:i/>
          <w:color w:val="000000"/>
        </w:rPr>
        <w:t>the</w:t>
      </w:r>
      <w:proofErr w:type="spellEnd"/>
      <w:r>
        <w:rPr>
          <w:i/>
          <w:color w:val="000000"/>
        </w:rPr>
        <w:t xml:space="preserve"> </w:t>
      </w:r>
      <w:proofErr w:type="spellStart"/>
      <w:r>
        <w:rPr>
          <w:i/>
          <w:color w:val="000000"/>
        </w:rPr>
        <w:t>U</w:t>
      </w:r>
      <w:r>
        <w:rPr>
          <w:i/>
          <w:color w:val="000000"/>
        </w:rPr>
        <w:t>kraine</w:t>
      </w:r>
      <w:proofErr w:type="spellEnd"/>
      <w:r>
        <w:rPr>
          <w:i/>
          <w:color w:val="000000"/>
        </w:rPr>
        <w:t>»), а в російській і дотепер лишається такою й позначається в мові «на» Україні, а не «в» Україні. Революція Гідності розвернула Україну в бік її вихідної ідентичності: вільної, демократичної, здатної до вибору й державотворення, як тисячі років тому</w:t>
      </w:r>
      <w:r>
        <w:rPr>
          <w:i/>
          <w:color w:val="000000"/>
        </w:rPr>
        <w:t>.»</w:t>
      </w:r>
      <w:r>
        <w:rPr>
          <w:color w:val="000000"/>
        </w:rPr>
        <w:t xml:space="preserve"> [8]</w:t>
      </w:r>
    </w:p>
    <w:p w:rsidR="007E0CAD" w:rsidRDefault="007D5641">
      <w:pPr>
        <w:jc w:val="both"/>
        <w:rPr>
          <w:color w:val="000000"/>
        </w:rPr>
      </w:pPr>
      <w:r>
        <w:rPr>
          <w:color w:val="000000"/>
        </w:rPr>
        <w:t xml:space="preserve">Я вважаю, що ажіотаж з 2014 року до 2021 року зменшився як мінімум у два рази. Тобто, якщо у перші роки після Революції Гідності та </w:t>
      </w:r>
      <w:proofErr w:type="spellStart"/>
      <w:r>
        <w:rPr>
          <w:color w:val="000000"/>
        </w:rPr>
        <w:t>Євромайдану</w:t>
      </w:r>
      <w:proofErr w:type="spellEnd"/>
      <w:r>
        <w:rPr>
          <w:color w:val="000000"/>
        </w:rPr>
        <w:t xml:space="preserve"> у цілому зацікавленість людей у політиці була досягнута свого найвищого рівня, то у 2020-2021 році заціка</w:t>
      </w:r>
      <w:r>
        <w:rPr>
          <w:color w:val="000000"/>
        </w:rPr>
        <w:t xml:space="preserve">вленість політикою була меншою. Можливо цьому могла сприяти пандемія Covid-19, яка триває з 2019 року, тому що фокус уваги був зміщений на неї. Але неможливо не відмітити те, що стан політичної культури України підвищився завдяки останній революції у 2014 </w:t>
      </w:r>
      <w:r>
        <w:rPr>
          <w:color w:val="000000"/>
        </w:rPr>
        <w:t>році. Більшість населення країни підтримує демократичні принципи, захист прав і свобод громадян, боротьбу з корупцією, європейську інтеграцію та протистояння агресії з боку Росії.</w:t>
      </w:r>
    </w:p>
    <w:p w:rsidR="007E0CAD" w:rsidRDefault="007D5641">
      <w:pPr>
        <w:jc w:val="both"/>
        <w:rPr>
          <w:color w:val="000000"/>
        </w:rPr>
      </w:pPr>
      <w:r>
        <w:rPr>
          <w:color w:val="000000"/>
        </w:rPr>
        <w:t>Також деякі дослідження вказують на підвищення рівня політичної активності н</w:t>
      </w:r>
      <w:r>
        <w:rPr>
          <w:color w:val="000000"/>
        </w:rPr>
        <w:t xml:space="preserve">аселення у період з 2014 по 2021 роки. Наприклад, за даними </w:t>
      </w:r>
      <w:r>
        <w:rPr>
          <w:color w:val="000000"/>
        </w:rPr>
        <w:lastRenderedPageBreak/>
        <w:t>Міжнародного центру перспективних досліджень (</w:t>
      </w:r>
      <w:proofErr w:type="spellStart"/>
      <w:r>
        <w:rPr>
          <w:color w:val="000000"/>
        </w:rPr>
        <w:t>International</w:t>
      </w:r>
      <w:proofErr w:type="spellEnd"/>
      <w:r>
        <w:rPr>
          <w:color w:val="000000"/>
        </w:rPr>
        <w:t xml:space="preserve"> </w:t>
      </w:r>
      <w:proofErr w:type="spellStart"/>
      <w:r>
        <w:rPr>
          <w:color w:val="000000"/>
        </w:rPr>
        <w:t>Centre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Policy</w:t>
      </w:r>
      <w:proofErr w:type="spellEnd"/>
      <w:r>
        <w:rPr>
          <w:color w:val="000000"/>
        </w:rPr>
        <w:t xml:space="preserve"> </w:t>
      </w:r>
      <w:proofErr w:type="spellStart"/>
      <w:r>
        <w:rPr>
          <w:color w:val="000000"/>
        </w:rPr>
        <w:t>Studies</w:t>
      </w:r>
      <w:proofErr w:type="spellEnd"/>
      <w:r>
        <w:rPr>
          <w:color w:val="000000"/>
        </w:rPr>
        <w:t>), рівень політичної активності українців збільшився з 28% у 2013 році до 44% у 2019 році. [27]</w:t>
      </w:r>
    </w:p>
    <w:p w:rsidR="007E0CAD" w:rsidRDefault="007D5641">
      <w:pPr>
        <w:jc w:val="both"/>
        <w:rPr>
          <w:color w:val="000000"/>
        </w:rPr>
      </w:pPr>
      <w:r>
        <w:rPr>
          <w:color w:val="000000"/>
        </w:rPr>
        <w:t>Також  необхідно враховувати, що в Україні ще існують проблеми з корупцією, недовірою до влади, а також деякі групи населення продовжують відчувати невдоволення та незгоду з політичними рішеннями. В той самий час багато людей не відчувають необхідним прийм</w:t>
      </w:r>
      <w:r>
        <w:rPr>
          <w:color w:val="000000"/>
        </w:rPr>
        <w:t xml:space="preserve">ати участь у політичному житті країни. Це насамперед стосується виборів (місцевих або виборів президента) на які люди у пострадянському просторі не ходять, аргументуючи це тим, що їх голос нічого не вирішує. </w:t>
      </w:r>
    </w:p>
    <w:p w:rsidR="007E0CAD" w:rsidRDefault="007D5641">
      <w:pPr>
        <w:jc w:val="both"/>
        <w:rPr>
          <w:color w:val="000000"/>
        </w:rPr>
      </w:pPr>
      <w:r>
        <w:rPr>
          <w:color w:val="000000"/>
        </w:rPr>
        <w:t xml:space="preserve">В той самий час, все ж таки Революція Гідності </w:t>
      </w:r>
      <w:r>
        <w:rPr>
          <w:color w:val="000000"/>
        </w:rPr>
        <w:t>призвела до якісної зміни самої ідентичності. Змінилася пострадянська ідентичність, і Україна стала на шлях європейського розвитку. В перспективі матиме місце повільне перетворення радянської ідентичності в модерну проєвропейську українську ідентичність та</w:t>
      </w:r>
      <w:r>
        <w:rPr>
          <w:color w:val="000000"/>
        </w:rPr>
        <w:t xml:space="preserve"> повільне наростання проєвропейського потенціалу модерної української нації. [8]</w:t>
      </w:r>
    </w:p>
    <w:p w:rsidR="003075D3" w:rsidRDefault="003075D3">
      <w:pPr>
        <w:jc w:val="both"/>
        <w:rPr>
          <w:color w:val="000000"/>
        </w:rPr>
      </w:pPr>
    </w:p>
    <w:p w:rsidR="007E0CAD" w:rsidRDefault="007D5641">
      <w:pPr>
        <w:jc w:val="both"/>
        <w:rPr>
          <w:b/>
          <w:color w:val="000000"/>
        </w:rPr>
      </w:pPr>
      <w:r>
        <w:rPr>
          <w:b/>
          <w:color w:val="000000"/>
        </w:rPr>
        <w:t>Висновки до 1 розділу</w:t>
      </w:r>
    </w:p>
    <w:p w:rsidR="007E0CAD" w:rsidRDefault="007D5641">
      <w:pPr>
        <w:jc w:val="both"/>
        <w:rPr>
          <w:color w:val="000000"/>
        </w:rPr>
      </w:pPr>
      <w:r>
        <w:rPr>
          <w:color w:val="000000"/>
        </w:rPr>
        <w:t xml:space="preserve">Термін «політична культура» був вперше введений наприкінці XVIII століття Йоганном </w:t>
      </w:r>
      <w:proofErr w:type="spellStart"/>
      <w:r>
        <w:rPr>
          <w:color w:val="000000"/>
        </w:rPr>
        <w:t>Готфрідом</w:t>
      </w:r>
      <w:proofErr w:type="spellEnd"/>
      <w:r>
        <w:rPr>
          <w:color w:val="000000"/>
        </w:rPr>
        <w:t xml:space="preserve"> </w:t>
      </w:r>
      <w:proofErr w:type="spellStart"/>
      <w:r>
        <w:rPr>
          <w:color w:val="000000"/>
        </w:rPr>
        <w:t>Гердером</w:t>
      </w:r>
      <w:proofErr w:type="spellEnd"/>
      <w:r>
        <w:rPr>
          <w:color w:val="000000"/>
        </w:rPr>
        <w:t xml:space="preserve">, а в 1950-х роках Г. </w:t>
      </w:r>
      <w:proofErr w:type="spellStart"/>
      <w:r>
        <w:rPr>
          <w:color w:val="000000"/>
        </w:rPr>
        <w:t>Алмонд</w:t>
      </w:r>
      <w:proofErr w:type="spellEnd"/>
      <w:r>
        <w:rPr>
          <w:color w:val="000000"/>
        </w:rPr>
        <w:t xml:space="preserve"> та С. Верба продовжили </w:t>
      </w:r>
      <w:r>
        <w:rPr>
          <w:color w:val="000000"/>
        </w:rPr>
        <w:t xml:space="preserve">дослідження політичної культури у своїй праці "Громадянська культура", порівнюючи та аналізуючи політичні системи п'яти країн. Поняття політичної культури було вперше досліджено на території України В'ячеславом </w:t>
      </w:r>
      <w:proofErr w:type="spellStart"/>
      <w:r>
        <w:rPr>
          <w:color w:val="000000"/>
        </w:rPr>
        <w:t>Липинським</w:t>
      </w:r>
      <w:proofErr w:type="spellEnd"/>
      <w:r>
        <w:rPr>
          <w:color w:val="000000"/>
        </w:rPr>
        <w:t>.</w:t>
      </w:r>
    </w:p>
    <w:p w:rsidR="007E0CAD" w:rsidRDefault="007D5641">
      <w:pPr>
        <w:jc w:val="both"/>
        <w:rPr>
          <w:color w:val="000000"/>
        </w:rPr>
      </w:pPr>
      <w:r>
        <w:rPr>
          <w:color w:val="000000"/>
        </w:rPr>
        <w:t>Кожне суспільство має свою політи</w:t>
      </w:r>
      <w:r>
        <w:rPr>
          <w:color w:val="000000"/>
        </w:rPr>
        <w:t xml:space="preserve">чну культуру, яка є невід'ємною частиною політичного життя. Вона сприяє розвитку держави та зв'язує громадян з політичною сферою. Розвиток політичної культури зазвичай залежить від історії </w:t>
      </w:r>
      <w:r>
        <w:rPr>
          <w:color w:val="000000"/>
        </w:rPr>
        <w:lastRenderedPageBreak/>
        <w:t>держави, соціально-класової структури та типу політичної системи. В</w:t>
      </w:r>
      <w:r>
        <w:rPr>
          <w:color w:val="000000"/>
        </w:rPr>
        <w:t>она є необхідною складовою держави у сучасному суспільстві саме через те, що вона утворює та розвиває громадянське суспільство. Також розвиток політичної культури допомагає громадянам країни приймати участь в політичному процесі, допомагає контролювати пол</w:t>
      </w:r>
      <w:r>
        <w:rPr>
          <w:color w:val="000000"/>
        </w:rPr>
        <w:t>ітичних лідерів, стабілізує та розвиває політичну систему.</w:t>
      </w:r>
    </w:p>
    <w:p w:rsidR="007E0CAD" w:rsidRDefault="007D5641">
      <w:pPr>
        <w:jc w:val="both"/>
        <w:rPr>
          <w:color w:val="000000"/>
        </w:rPr>
      </w:pPr>
      <w:r>
        <w:rPr>
          <w:color w:val="000000"/>
        </w:rPr>
        <w:t xml:space="preserve">Сучасні аналітики вказують на те, що політична культура в Україні досі значною мірою має пострадянський характер, з вираженими рисами авторитаризму, патерналізму та культу особистості. Це особливо </w:t>
      </w:r>
      <w:r>
        <w:rPr>
          <w:color w:val="000000"/>
        </w:rPr>
        <w:t>було помітно протягом перших 20-25 років після отримання незалежності, коли, хоча старий політичний елітний клас з його застарілими установами та поглядами на політику здавалося змінювався, він все ще мав схожі риси. У той же час, інші експерти відзначають</w:t>
      </w:r>
      <w:r>
        <w:rPr>
          <w:color w:val="000000"/>
        </w:rPr>
        <w:t xml:space="preserve"> зростаючу важливість демократичних цінностей та процесів, таких як вибори, свобода слова та зборів.</w:t>
      </w:r>
    </w:p>
    <w:p w:rsidR="007E0CAD" w:rsidRDefault="007D5641">
      <w:pPr>
        <w:jc w:val="both"/>
        <w:rPr>
          <w:color w:val="000000"/>
        </w:rPr>
      </w:pPr>
      <w:r>
        <w:rPr>
          <w:color w:val="000000"/>
        </w:rPr>
        <w:t>Аналізуючи типи політичної культури, можна зробити висновок, що Україна до 24 лютого 2022 року найбільше відповідає патріархально-підданському та закритому</w:t>
      </w:r>
      <w:r>
        <w:rPr>
          <w:color w:val="000000"/>
        </w:rPr>
        <w:t xml:space="preserve"> типам. Це пояснюється тим, що більшість громадян або не цікавилась політикою та не мала очікувань від влади, або приймала та частково підтримувала існуючу владу. Також необхідно відзначити, що після розпаду Радянського союзу у багатьох громадян залишились</w:t>
      </w:r>
      <w:r>
        <w:rPr>
          <w:color w:val="000000"/>
        </w:rPr>
        <w:t xml:space="preserve"> пострадянські уявлення про політику та політичних лідерів, особливо враховуючи те, що багато колишніх комуністів залишилось при владі у перші роки Незалежності. Україна знаходиться на дуже серйозному шляху до повноцінного становлення стабільної політичної</w:t>
      </w:r>
      <w:r>
        <w:rPr>
          <w:color w:val="000000"/>
        </w:rPr>
        <w:t xml:space="preserve"> культури, щоб відповідати стандартам європейської держави 21 століття.</w:t>
      </w:r>
    </w:p>
    <w:p w:rsidR="007E0CAD" w:rsidRDefault="007E0CAD">
      <w:pPr>
        <w:ind w:firstLine="0"/>
        <w:jc w:val="both"/>
        <w:rPr>
          <w:color w:val="000000"/>
        </w:rPr>
      </w:pPr>
    </w:p>
    <w:p w:rsidR="00F55C2A" w:rsidRDefault="00F55C2A">
      <w:pPr>
        <w:ind w:firstLine="0"/>
        <w:jc w:val="both"/>
        <w:rPr>
          <w:color w:val="000000"/>
        </w:rPr>
      </w:pPr>
    </w:p>
    <w:p w:rsidR="003075D3" w:rsidRDefault="007D5641">
      <w:pPr>
        <w:ind w:firstLine="0"/>
        <w:jc w:val="both"/>
        <w:rPr>
          <w:b/>
          <w:color w:val="000000"/>
        </w:rPr>
      </w:pPr>
      <w:r>
        <w:rPr>
          <w:b/>
          <w:color w:val="000000"/>
        </w:rPr>
        <w:lastRenderedPageBreak/>
        <w:t>РОЗДІЛ 2. Політична культура України: вплив російсько-української війни на її стан.</w:t>
      </w:r>
    </w:p>
    <w:p w:rsidR="007E0CAD" w:rsidRDefault="003075D3" w:rsidP="003075D3">
      <w:pPr>
        <w:pBdr>
          <w:top w:val="nil"/>
          <w:left w:val="nil"/>
          <w:bottom w:val="nil"/>
          <w:right w:val="nil"/>
          <w:between w:val="nil"/>
        </w:pBdr>
        <w:ind w:firstLine="0"/>
        <w:jc w:val="both"/>
        <w:rPr>
          <w:b/>
          <w:color w:val="000000"/>
        </w:rPr>
      </w:pPr>
      <w:r w:rsidRPr="003075D3">
        <w:rPr>
          <w:b/>
          <w:color w:val="000000"/>
        </w:rPr>
        <w:t xml:space="preserve">2.1 </w:t>
      </w:r>
      <w:r w:rsidR="007D5641">
        <w:rPr>
          <w:b/>
          <w:color w:val="000000"/>
        </w:rPr>
        <w:t xml:space="preserve">Порівняльний аналіз політичних культур України і Росії. Соціокультурні чинники російської агресії проти  України. </w:t>
      </w:r>
    </w:p>
    <w:p w:rsidR="007E0CAD" w:rsidRDefault="007D5641">
      <w:pPr>
        <w:ind w:firstLine="360"/>
        <w:jc w:val="both"/>
        <w:rPr>
          <w:color w:val="000000"/>
        </w:rPr>
      </w:pPr>
      <w:r>
        <w:rPr>
          <w:color w:val="000000"/>
        </w:rPr>
        <w:t xml:space="preserve">Україна та Росія мають різні історичні </w:t>
      </w:r>
      <w:proofErr w:type="spellStart"/>
      <w:r>
        <w:rPr>
          <w:color w:val="000000"/>
        </w:rPr>
        <w:t>досвіди</w:t>
      </w:r>
      <w:proofErr w:type="spellEnd"/>
      <w:r>
        <w:rPr>
          <w:color w:val="000000"/>
        </w:rPr>
        <w:t xml:space="preserve"> та традиції. Україна була під впливом різних культурних, релігійних та політичних впливів, так</w:t>
      </w:r>
      <w:r>
        <w:rPr>
          <w:color w:val="000000"/>
        </w:rPr>
        <w:t>их як козацтво, польсько-литовська домінація, австро-угорська імперія та інші. Росія, з іншого боку, мала свою власну історію розширення, імперського правління та соціальних змін. Однак ці дві країни співіснують пліч-о-пліч протягом дуже довгих років, їх п</w:t>
      </w:r>
      <w:r>
        <w:rPr>
          <w:color w:val="000000"/>
        </w:rPr>
        <w:t xml:space="preserve">оєднувало багато зовнішньополітичних чинників, які за підсумком влилися до Союзу Радянських Соціалістичних Республік. Майже 70 років під званням СРСР мало об'єднати політичні культури країн, які нібито вважалися «побратимами». Однак якщо порівняти Україну </w:t>
      </w:r>
      <w:r>
        <w:rPr>
          <w:color w:val="000000"/>
        </w:rPr>
        <w:t>та Російську Федерацію, то можна побачити низку відмінностей у політичній культурі цих двох країн.</w:t>
      </w:r>
    </w:p>
    <w:p w:rsidR="007E0CAD" w:rsidRDefault="007D5641">
      <w:pPr>
        <w:ind w:firstLine="360"/>
        <w:jc w:val="both"/>
        <w:rPr>
          <w:color w:val="000000"/>
        </w:rPr>
      </w:pPr>
      <w:r>
        <w:rPr>
          <w:color w:val="000000"/>
        </w:rPr>
        <w:t>В Україні після отримання незалежності в 1991 році відбулися істотні зміни в політичній культурі, зокрема зростання значення громадянського суспільства та де</w:t>
      </w:r>
      <w:r>
        <w:rPr>
          <w:color w:val="000000"/>
        </w:rPr>
        <w:t>мократії, проте певні проблеми, такі як корупція, відсутність розвиненої партійної системи та інші, залишаються актуальними. У Росії ж, незважаючи на також перехід до демократичного режиму, що відбувся в 1991 році, проблеми з корупцією, обмеження свободи с</w:t>
      </w:r>
      <w:r>
        <w:rPr>
          <w:color w:val="000000"/>
        </w:rPr>
        <w:t>лова та інші проблеми, пов'язані з демократією та громадянським суспільством, лише загострюються.</w:t>
      </w:r>
    </w:p>
    <w:p w:rsidR="007E0CAD" w:rsidRDefault="007D5641">
      <w:pPr>
        <w:ind w:firstLine="360"/>
        <w:jc w:val="both"/>
        <w:rPr>
          <w:color w:val="000000"/>
        </w:rPr>
      </w:pPr>
      <w:r>
        <w:rPr>
          <w:color w:val="000000"/>
        </w:rPr>
        <w:t>Росія завжди була чимось могутнім і впливовим. На мою думку, спадкоємиця «великої Російської імперії», яка мала вийти на більш демократичний і вільний шлях, з</w:t>
      </w:r>
      <w:r>
        <w:rPr>
          <w:color w:val="000000"/>
        </w:rPr>
        <w:t>алишилася на тому ж місці. У той самий час, Україна робить впевнені кроки у бік Європейського союзу та демократії, маючи при цьому постколоніальну політичну культуру.</w:t>
      </w:r>
    </w:p>
    <w:p w:rsidR="007E0CAD" w:rsidRDefault="007D5641">
      <w:pPr>
        <w:ind w:firstLine="360"/>
        <w:jc w:val="both"/>
        <w:rPr>
          <w:color w:val="000000"/>
        </w:rPr>
      </w:pPr>
      <w:bookmarkStart w:id="1" w:name="_gjdgxs" w:colFirst="0" w:colLast="0"/>
      <w:bookmarkEnd w:id="1"/>
      <w:r>
        <w:rPr>
          <w:color w:val="000000"/>
        </w:rPr>
        <w:lastRenderedPageBreak/>
        <w:t>Політична культура Російської Федерації не дуже відрізняється політичної культури Російсь</w:t>
      </w:r>
      <w:r>
        <w:rPr>
          <w:color w:val="000000"/>
        </w:rPr>
        <w:t xml:space="preserve">кої Радянської Федеративної Соціалістичної Республіки. Одна країна, у різні етапи історії, відрізняється, можливо, лише політичним режимом. Журналіст Віталій </w:t>
      </w:r>
      <w:proofErr w:type="spellStart"/>
      <w:r>
        <w:rPr>
          <w:color w:val="000000"/>
        </w:rPr>
        <w:t>Портников</w:t>
      </w:r>
      <w:proofErr w:type="spellEnd"/>
      <w:r>
        <w:rPr>
          <w:color w:val="000000"/>
        </w:rPr>
        <w:t xml:space="preserve"> під час програми « Суботній </w:t>
      </w:r>
      <w:proofErr w:type="spellStart"/>
      <w:r>
        <w:rPr>
          <w:color w:val="000000"/>
        </w:rPr>
        <w:t>Політклуб</w:t>
      </w:r>
      <w:proofErr w:type="spellEnd"/>
      <w:r>
        <w:rPr>
          <w:color w:val="000000"/>
        </w:rPr>
        <w:t>» поділився своєю думкою, що політична культура Рос</w:t>
      </w:r>
      <w:r>
        <w:rPr>
          <w:color w:val="000000"/>
        </w:rPr>
        <w:t xml:space="preserve">ії відображає суворість політичної системи, що можна порівняти з політичною культурою, яка панувала в </w:t>
      </w:r>
      <w:proofErr w:type="spellStart"/>
      <w:r>
        <w:rPr>
          <w:color w:val="000000"/>
        </w:rPr>
        <w:t>ГУЛАГу</w:t>
      </w:r>
      <w:proofErr w:type="spellEnd"/>
      <w:r>
        <w:rPr>
          <w:color w:val="000000"/>
        </w:rPr>
        <w:t>. Авторитарний режим, що залишив свій відбиток на сучасній політиці Російської Федерації, а також імперіалістський ґрунт підштовхують владу країни-с</w:t>
      </w:r>
      <w:r>
        <w:rPr>
          <w:color w:val="000000"/>
        </w:rPr>
        <w:t xml:space="preserve">усіда вести таку політику. </w:t>
      </w:r>
    </w:p>
    <w:p w:rsidR="007E0CAD" w:rsidRDefault="007D5641">
      <w:pPr>
        <w:ind w:firstLine="360"/>
        <w:jc w:val="both"/>
        <w:rPr>
          <w:color w:val="000000"/>
        </w:rPr>
      </w:pPr>
      <w:r>
        <w:rPr>
          <w:color w:val="000000"/>
        </w:rPr>
        <w:t>«</w:t>
      </w:r>
      <w:r>
        <w:rPr>
          <w:i/>
          <w:color w:val="000000"/>
        </w:rPr>
        <w:t>Політична культура відноситься до «матриці ставлення та поведінки, в якій розташована політична система... вона виражає та впливає на моделі політичних переконань і поведінки в рамках даної політичної системи» (</w:t>
      </w:r>
      <w:proofErr w:type="spellStart"/>
      <w:r>
        <w:rPr>
          <w:i/>
          <w:color w:val="000000"/>
        </w:rPr>
        <w:t>White</w:t>
      </w:r>
      <w:proofErr w:type="spellEnd"/>
      <w:r>
        <w:rPr>
          <w:i/>
          <w:color w:val="000000"/>
        </w:rPr>
        <w:t xml:space="preserve"> 1979, 1). </w:t>
      </w:r>
      <w:r>
        <w:rPr>
          <w:i/>
          <w:color w:val="000000"/>
        </w:rPr>
        <w:t>Російська політична культура характеризується практиками централізованого, патримоніального та авторитарного керівництва, а також ототожненням авторитарного правління з легітимним урядом. Це випливає з загальноприйнятого переконання, що авторитаризм — це с</w:t>
      </w:r>
      <w:r>
        <w:rPr>
          <w:i/>
          <w:color w:val="000000"/>
        </w:rPr>
        <w:t>посіб запобігти хаосу, відновити порядок і спрямувати Росію на її «</w:t>
      </w:r>
      <w:proofErr w:type="spellStart"/>
      <w:r>
        <w:rPr>
          <w:i/>
          <w:color w:val="000000"/>
        </w:rPr>
        <w:t>передвизначений</w:t>
      </w:r>
      <w:proofErr w:type="spellEnd"/>
      <w:r>
        <w:rPr>
          <w:i/>
          <w:color w:val="000000"/>
        </w:rPr>
        <w:t>» шлях як великої держави (</w:t>
      </w:r>
      <w:proofErr w:type="spellStart"/>
      <w:r>
        <w:rPr>
          <w:i/>
          <w:color w:val="000000"/>
        </w:rPr>
        <w:t>Pipes</w:t>
      </w:r>
      <w:proofErr w:type="spellEnd"/>
      <w:r>
        <w:rPr>
          <w:i/>
          <w:color w:val="000000"/>
        </w:rPr>
        <w:t xml:space="preserve"> 1974, 78-79). Таким чином, стійкість авторитаризму в сучасній Росії виглядає зовсім не дивною, оскільки він був і продовжує бути легітимовани</w:t>
      </w:r>
      <w:r>
        <w:rPr>
          <w:i/>
          <w:color w:val="000000"/>
        </w:rPr>
        <w:t>м самою політичною культурою, яку він створив</w:t>
      </w:r>
      <w:r>
        <w:rPr>
          <w:color w:val="000000"/>
        </w:rPr>
        <w:t>.» — пише у своїй праці В. Васильєва. [33] Вона також висловлює думку, що якщо ми відмовимося від західних стандартів політичної культури і приймемо російські стандарти, можна вважати, що поточна система успішно</w:t>
      </w:r>
      <w:r>
        <w:rPr>
          <w:color w:val="000000"/>
        </w:rPr>
        <w:t xml:space="preserve"> продовжує та підтримує політичну культуру та традиції, що були виховані, сформовані та </w:t>
      </w:r>
      <w:proofErr w:type="spellStart"/>
      <w:r>
        <w:rPr>
          <w:color w:val="000000"/>
        </w:rPr>
        <w:t>розвинулися</w:t>
      </w:r>
      <w:proofErr w:type="spellEnd"/>
      <w:r>
        <w:rPr>
          <w:color w:val="000000"/>
        </w:rPr>
        <w:t xml:space="preserve"> в Росії протягом останніх шести століть. Я повністю погоджуюсь з автором цієї думки, але це значить, що погодитись з політичною культурою Російської Федерац</w:t>
      </w:r>
      <w:r>
        <w:rPr>
          <w:color w:val="000000"/>
        </w:rPr>
        <w:t xml:space="preserve">ії зараз — погодитись з авторитаризмом, який вона розповсюджує за допомогою своєї політики. </w:t>
      </w:r>
    </w:p>
    <w:p w:rsidR="007E0CAD" w:rsidRDefault="007D5641">
      <w:pPr>
        <w:ind w:firstLine="360"/>
        <w:jc w:val="both"/>
        <w:rPr>
          <w:color w:val="000000"/>
        </w:rPr>
      </w:pPr>
      <w:r>
        <w:rPr>
          <w:color w:val="000000"/>
        </w:rPr>
        <w:lastRenderedPageBreak/>
        <w:t xml:space="preserve">Традиційно вважалося, що в політичній культурі Росії росіяни, з урахуванням свого історичного досвіду, віддають перевагу сильному автократичному управлінню. Після </w:t>
      </w:r>
      <w:r>
        <w:rPr>
          <w:color w:val="000000"/>
        </w:rPr>
        <w:t xml:space="preserve">практично </w:t>
      </w:r>
      <w:proofErr w:type="spellStart"/>
      <w:r>
        <w:rPr>
          <w:color w:val="000000"/>
        </w:rPr>
        <w:t>семидесяти</w:t>
      </w:r>
      <w:proofErr w:type="spellEnd"/>
      <w:r>
        <w:rPr>
          <w:color w:val="000000"/>
        </w:rPr>
        <w:t xml:space="preserve"> років радянського досвіду російське суспільство сприймалося як абсолютно розколоте, а самі росіяни - як відокремлені від політичного процесу. У 1985 році Михайло Горбачов прийшов до влади як Генеральний секретар Союзу Радянських Соціал</w:t>
      </w:r>
      <w:r>
        <w:rPr>
          <w:color w:val="000000"/>
        </w:rPr>
        <w:t>істичних Республік і протягом двох років послабив обмеження на громадянську діяльність поза офіційними партійними організаціями. Це спричинило вибух груп і організацій, що здивував багатьох спостерігачів і поставив під сумнів раніше прийняті припущення. Не</w:t>
      </w:r>
      <w:r>
        <w:rPr>
          <w:color w:val="000000"/>
        </w:rPr>
        <w:t>зважаючи на те, що це не було його наміром, Горбачов розпочав процес, який мав припинити існування Союзу Радянських Соціалістичних Республік і привести Росію до «демократизації». Проте роки, що настали після перебудови, насправді стали розчаруванням для пр</w:t>
      </w:r>
      <w:r>
        <w:rPr>
          <w:color w:val="000000"/>
        </w:rPr>
        <w:t>остих росіян, а через двадцять років багато західних спостерігачів вважають путінський режим «відступаючим» від демократії.</w:t>
      </w:r>
    </w:p>
    <w:p w:rsidR="007E0CAD" w:rsidRDefault="007D5641">
      <w:pPr>
        <w:ind w:firstLine="360"/>
        <w:jc w:val="both"/>
        <w:rPr>
          <w:color w:val="000000"/>
        </w:rPr>
      </w:pPr>
      <w:r>
        <w:rPr>
          <w:color w:val="000000"/>
        </w:rPr>
        <w:t>На мою думку, ідея демократизації Російської Федерації ще с самого початку була провальною. Росія має довгу історію централізованого</w:t>
      </w:r>
      <w:r>
        <w:rPr>
          <w:color w:val="000000"/>
        </w:rPr>
        <w:t xml:space="preserve"> правління, починаючи з імператорської Росії та проходячи через радянську епоху. Ці історичні причини створюють інерцію у суспільстві та політичних структурах, ускладнюючи процес демократизації. Встановлений у часи СРСР авторитаризм, або так кажучи замаско</w:t>
      </w:r>
      <w:r>
        <w:rPr>
          <w:color w:val="000000"/>
        </w:rPr>
        <w:t>ваний радянською владою імперіалізм, не дозволяє країні-агресору вести демократичну політику. Формуванню демократичних інститутів також заважає максимально централізована влада у Москві. Це обмежує політичну конкуренцію та створює нерівновагу між виконавчо</w:t>
      </w:r>
      <w:r>
        <w:rPr>
          <w:color w:val="000000"/>
        </w:rPr>
        <w:t>ю та законодавчою владою.</w:t>
      </w:r>
    </w:p>
    <w:p w:rsidR="007E0CAD" w:rsidRDefault="007D5641">
      <w:pPr>
        <w:ind w:firstLine="360"/>
        <w:jc w:val="both"/>
        <w:rPr>
          <w:color w:val="000000"/>
        </w:rPr>
      </w:pPr>
      <w:r>
        <w:rPr>
          <w:color w:val="000000"/>
        </w:rPr>
        <w:t xml:space="preserve">Важливо підкреслити, що сам початок посткомуністичних перетворень в Україні та Росії має істотні розбіжності. Так, в Україні сталася революція згори – національна революція під тиском Народного Руху України у виконанні колишньої </w:t>
      </w:r>
      <w:proofErr w:type="spellStart"/>
      <w:r>
        <w:rPr>
          <w:color w:val="000000"/>
        </w:rPr>
        <w:t>к</w:t>
      </w:r>
      <w:r>
        <w:rPr>
          <w:color w:val="000000"/>
        </w:rPr>
        <w:t>омпартноменклатури</w:t>
      </w:r>
      <w:proofErr w:type="spellEnd"/>
      <w:r>
        <w:rPr>
          <w:color w:val="000000"/>
        </w:rPr>
        <w:t xml:space="preserve"> на чолі з комуністичним ідеологом Леонідом Кравчуком, обраним першим Президентом України. Це багато в чому призвело до того, що в </w:t>
      </w:r>
      <w:r>
        <w:rPr>
          <w:color w:val="000000"/>
        </w:rPr>
        <w:lastRenderedPageBreak/>
        <w:t>період з початку 1990-х до середини 2000-х рр. в Україні характер трансформацій відбувався у вигляді еволюц</w:t>
      </w:r>
      <w:r>
        <w:rPr>
          <w:color w:val="000000"/>
        </w:rPr>
        <w:t xml:space="preserve">ії електоральної культури, що полягає у поступовій переорієнтації настанов політичної культури виборців з лівих </w:t>
      </w:r>
      <w:proofErr w:type="spellStart"/>
      <w:r>
        <w:rPr>
          <w:color w:val="000000"/>
        </w:rPr>
        <w:t>етатистсько</w:t>
      </w:r>
      <w:proofErr w:type="spellEnd"/>
      <w:r>
        <w:rPr>
          <w:color w:val="000000"/>
        </w:rPr>
        <w:t>-патерналістських цінностей комуністичної епохи на традиційні правоцентристські цінності європейської демократії. В Росії демонтаж то</w:t>
      </w:r>
      <w:r>
        <w:rPr>
          <w:color w:val="000000"/>
        </w:rPr>
        <w:t>талітарної системи стався первісно згори та був підкріплений перемогою на перших виборах Президента креатурою реформаторського крила КПРС Бориса Єльцина. Потужний демократичний імпульс був спаплюжений невдалими економічними реформами, які призвели до зубож</w:t>
      </w:r>
      <w:r>
        <w:rPr>
          <w:color w:val="000000"/>
        </w:rPr>
        <w:t xml:space="preserve">іння переважної кількості населення, тому в середині та наприкінці 90-х демократична еволюція електоральної культури Росії </w:t>
      </w:r>
      <w:proofErr w:type="spellStart"/>
      <w:r>
        <w:rPr>
          <w:color w:val="000000"/>
        </w:rPr>
        <w:t>ускладнюється</w:t>
      </w:r>
      <w:proofErr w:type="spellEnd"/>
      <w:r>
        <w:rPr>
          <w:color w:val="000000"/>
        </w:rPr>
        <w:t xml:space="preserve"> </w:t>
      </w:r>
      <w:proofErr w:type="spellStart"/>
      <w:r>
        <w:rPr>
          <w:color w:val="000000"/>
        </w:rPr>
        <w:t>правоавторитарною</w:t>
      </w:r>
      <w:proofErr w:type="spellEnd"/>
      <w:r>
        <w:rPr>
          <w:color w:val="000000"/>
        </w:rPr>
        <w:t xml:space="preserve"> небезпекою (високий відсоток голосів ЛДПР Володимира Жириновського) та </w:t>
      </w:r>
      <w:proofErr w:type="spellStart"/>
      <w:r>
        <w:rPr>
          <w:color w:val="000000"/>
        </w:rPr>
        <w:t>лівоавторитарною</w:t>
      </w:r>
      <w:proofErr w:type="spellEnd"/>
      <w:r>
        <w:rPr>
          <w:color w:val="000000"/>
        </w:rPr>
        <w:t xml:space="preserve"> небезпекою (р</w:t>
      </w:r>
      <w:r>
        <w:rPr>
          <w:color w:val="000000"/>
        </w:rPr>
        <w:t xml:space="preserve">еальна конкуренція на президентських виборах 1996 для Б. Єльцина лідера КПРФ Геннадія Зюганова). Перемога в 2000 році та особливо в 2004 році Володимира Путіна, в 2008 році Дмитра Медвєдєва, формування конституційної більшості на чолі з провладною «Єдиною </w:t>
      </w:r>
      <w:r>
        <w:rPr>
          <w:color w:val="000000"/>
        </w:rPr>
        <w:t>Росією» за підсумками парламентських виборів 2003, 2007 років зумовлюють завуальований авторитарний реверс у розвитку політичного режиму та політичної культури Росії, який можна вважати поверненням до національної авторитарної традиції. [14]</w:t>
      </w:r>
    </w:p>
    <w:p w:rsidR="007E0CAD" w:rsidRDefault="007D5641">
      <w:pPr>
        <w:ind w:firstLine="360"/>
        <w:jc w:val="both"/>
        <w:rPr>
          <w:color w:val="000000"/>
        </w:rPr>
      </w:pPr>
      <w:r>
        <w:rPr>
          <w:color w:val="000000"/>
        </w:rPr>
        <w:t>В основі політ</w:t>
      </w:r>
      <w:r>
        <w:rPr>
          <w:color w:val="000000"/>
        </w:rPr>
        <w:t>ичної культури Росії завжди був закладеним монархізм та навіть вождізм, навіть зараз це президентсько-парламентська республіка, а не навпаки. Протягом століть лідер там стає справжнім символом, з яким ототожнюють всю державу. Кожен значущий голова Російськ</w:t>
      </w:r>
      <w:r>
        <w:rPr>
          <w:color w:val="000000"/>
        </w:rPr>
        <w:t>ої держави, як символ, викликає у громадян Росії різні асоціації та сприйняття в різних кругах суспільства. Оцінки та думки про нього різняться і можуть бути контекстуально залежними. Кажучи про діючого президента Володимира Володимировича Путіна, то для б</w:t>
      </w:r>
      <w:r>
        <w:rPr>
          <w:color w:val="000000"/>
        </w:rPr>
        <w:t xml:space="preserve">агатьох росіян, особливо що народилися та жили під час Радянського союзу, він асоціюється зі сильним лідерством та впливом. Він займає пост Президента Російської Федерації з 2000 року (з перервою в 2008-2012 роках) і вважається одним із найвпливовіших </w:t>
      </w:r>
      <w:r>
        <w:rPr>
          <w:color w:val="000000"/>
        </w:rPr>
        <w:lastRenderedPageBreak/>
        <w:t>полі</w:t>
      </w:r>
      <w:r>
        <w:rPr>
          <w:color w:val="000000"/>
        </w:rPr>
        <w:t>тичних діячів у світі. Але у деяких кругах Путін сприймається як символ авторитаризму та обмеження політичних свобод. Деякі критики вважають, що під його правлінням були обмежені права громадян, свобода слова та незалежність ЗМІ. Саме через це він дійсно с</w:t>
      </w:r>
      <w:r>
        <w:rPr>
          <w:color w:val="000000"/>
        </w:rPr>
        <w:t>тав символом по всьому світу, що асоціювався з одного боку з сильним лідерством та могутньою державою, а з іншого — з тиранією, авторитаризмом та обмеженню свобод громадян власної країни.</w:t>
      </w:r>
    </w:p>
    <w:p w:rsidR="007E0CAD" w:rsidRDefault="007D5641">
      <w:pPr>
        <w:ind w:firstLine="360"/>
        <w:jc w:val="both"/>
        <w:rPr>
          <w:color w:val="000000"/>
        </w:rPr>
      </w:pPr>
      <w:r>
        <w:rPr>
          <w:color w:val="000000"/>
        </w:rPr>
        <w:t>Опозиція в Росії жорстоко придушується. Опозиційні політичні лідери,</w:t>
      </w:r>
      <w:r>
        <w:rPr>
          <w:color w:val="000000"/>
        </w:rPr>
        <w:t xml:space="preserve"> активісти та неурядові організації стикаються з арештами, судовими переслідуваннями, політичними </w:t>
      </w:r>
      <w:proofErr w:type="spellStart"/>
      <w:r>
        <w:rPr>
          <w:color w:val="000000"/>
        </w:rPr>
        <w:t>фабрикаціями</w:t>
      </w:r>
      <w:proofErr w:type="spellEnd"/>
      <w:r>
        <w:rPr>
          <w:color w:val="000000"/>
        </w:rPr>
        <w:t xml:space="preserve"> звинувачень та насильством з боку правоохоронних органів. Такі заходи чинять тиск на опозицію та створюють несприятливе середовище для вільного в</w:t>
      </w:r>
      <w:r>
        <w:rPr>
          <w:color w:val="000000"/>
        </w:rPr>
        <w:t>ираження думок та політичної діяльності. В Україні існує більш різноманітне політичне поле та жвавіша політична конкуренція між різними партіями та силами. У Росії її політичний простір контролюється державою, і в опозиції обмежені можливості конкуренції з</w:t>
      </w:r>
      <w:r>
        <w:rPr>
          <w:color w:val="000000"/>
        </w:rPr>
        <w:t xml:space="preserve"> правлячою партією. Опозиція та існування різноманітних думок допомагають розвитку політичної культури, бо у громадян є право обрати ту політичну силу, яка підходить їм по духу. Звичайно, коли відсутні інші варіанти, то у громадян не залишається вибору, ал</w:t>
      </w:r>
      <w:r>
        <w:rPr>
          <w:color w:val="000000"/>
        </w:rPr>
        <w:t>е враховуючи російську пропаганду, то не дивно чому політична культура Російської федерації залишається нейтральною та водночас підтримуючою діючу владу. Часто російська пропаганда будує образ зовнішнього ворога чи загрози підтримки єдності національного н</w:t>
      </w:r>
      <w:r>
        <w:rPr>
          <w:color w:val="000000"/>
        </w:rPr>
        <w:t>астрою і придушення внутрішньої опозиції.</w:t>
      </w:r>
    </w:p>
    <w:p w:rsidR="007E0CAD" w:rsidRDefault="007D5641">
      <w:pPr>
        <w:ind w:firstLine="360"/>
        <w:jc w:val="both"/>
        <w:rPr>
          <w:color w:val="000000"/>
        </w:rPr>
      </w:pPr>
      <w:r>
        <w:rPr>
          <w:color w:val="000000"/>
        </w:rPr>
        <w:t>Однією з характеристик політичної культури Росії є централізованість та авторитаризм. Це означає, що російське суспільство має сильний розподіл влади, велику концентрацію влади в руках президента та обмежені політи</w:t>
      </w:r>
      <w:r>
        <w:rPr>
          <w:color w:val="000000"/>
        </w:rPr>
        <w:t xml:space="preserve">чні свободи. Ця традиція коріниться в історичному досвіді Росії, зокрема в періодах імперії та радянського союзу. Велика роль держави, обмежений простір для громадянського </w:t>
      </w:r>
      <w:r>
        <w:rPr>
          <w:color w:val="000000"/>
        </w:rPr>
        <w:lastRenderedPageBreak/>
        <w:t>суспільства та критичної думки становлять важливу особливість політичної культури Ро</w:t>
      </w:r>
      <w:r>
        <w:rPr>
          <w:color w:val="000000"/>
        </w:rPr>
        <w:t>сії.</w:t>
      </w:r>
    </w:p>
    <w:p w:rsidR="007E0CAD" w:rsidRDefault="007D5641">
      <w:pPr>
        <w:ind w:firstLine="360"/>
        <w:jc w:val="both"/>
        <w:rPr>
          <w:color w:val="000000"/>
        </w:rPr>
      </w:pPr>
      <w:r>
        <w:rPr>
          <w:color w:val="000000"/>
        </w:rPr>
        <w:t>Вторгнення Росії в Україну також підкреслює тривожну тенденцію посилення співпраці між авторитарними державами для нападу на демократичні норми та інститути. Варто лише злегка перевести їхній погляд, щоб побачити цю тривожну тенденцію. Кремль підтриму</w:t>
      </w:r>
      <w:r>
        <w:rPr>
          <w:color w:val="000000"/>
        </w:rPr>
        <w:t>є диктатуру Олександра Лукашенка в Білорусі, оскільки масові протести 2020 року через фальсифікацію виборів у країні поставили під загрозу його перебування при владі. Лукашенко, у свою чергу, надав базу для вторгнення російських військ в Україну. [30] Можн</w:t>
      </w:r>
      <w:r>
        <w:rPr>
          <w:color w:val="000000"/>
        </w:rPr>
        <w:t>а чітко відстежити, що діючий нелегітимний президент Білорусі повністю підтримує російську агресію проти України та підкоряється Кремлю у свої діях та рішеннях. На мою думку, можливо саме такого очікувала Москва коли намагалася підкорити під свою владу Укр</w:t>
      </w:r>
      <w:r>
        <w:rPr>
          <w:color w:val="000000"/>
        </w:rPr>
        <w:t>аїну. Повний контроль над нею означав би, що авторитарна влада Росії змогла би розповсюджуватися і на іншу Європу також.</w:t>
      </w:r>
    </w:p>
    <w:p w:rsidR="007E0CAD" w:rsidRDefault="007D5641">
      <w:pPr>
        <w:ind w:firstLine="360"/>
        <w:jc w:val="both"/>
        <w:rPr>
          <w:color w:val="000000"/>
        </w:rPr>
      </w:pPr>
      <w:r>
        <w:rPr>
          <w:color w:val="000000"/>
        </w:rPr>
        <w:t>Українські ж лідери не пов’язані з авторитаризмом, та навіть не пов’язані з часами СРСР. Частіш за все вони просто не надійні, наприкла</w:t>
      </w:r>
      <w:r>
        <w:rPr>
          <w:color w:val="000000"/>
        </w:rPr>
        <w:t xml:space="preserve">д Янукович Віктор Федорович, що покинув країну під час однієї з найважливіших подій в історії Незалежної України — </w:t>
      </w:r>
      <w:proofErr w:type="spellStart"/>
      <w:r>
        <w:rPr>
          <w:color w:val="000000"/>
        </w:rPr>
        <w:t>Євромайдану</w:t>
      </w:r>
      <w:proofErr w:type="spellEnd"/>
      <w:r>
        <w:rPr>
          <w:color w:val="000000"/>
        </w:rPr>
        <w:t xml:space="preserve"> 2014 року. На разі український президент Володимир Володимирович Зеленський, обіймаючи посаду Президента України, виявляє активну</w:t>
      </w:r>
      <w:r>
        <w:rPr>
          <w:color w:val="000000"/>
        </w:rPr>
        <w:t xml:space="preserve"> позицію щодо наближення нашої держави до досягнення цілі «Україна як частина Європейського союзу» — у понеділок, 28 лютого 2022 року, він підписав заявку на членство України в Європейському союзі.</w:t>
      </w:r>
    </w:p>
    <w:p w:rsidR="007E0CAD" w:rsidRDefault="007D5641">
      <w:pPr>
        <w:ind w:firstLine="360"/>
        <w:jc w:val="both"/>
        <w:rPr>
          <w:i/>
          <w:color w:val="000000"/>
        </w:rPr>
      </w:pPr>
      <w:r>
        <w:rPr>
          <w:color w:val="000000"/>
        </w:rPr>
        <w:t xml:space="preserve">Володимир Зеленський каже: </w:t>
      </w:r>
      <w:r>
        <w:rPr>
          <w:i/>
          <w:color w:val="000000"/>
        </w:rPr>
        <w:t>«...Ми боремося і за те, щоби б</w:t>
      </w:r>
      <w:r>
        <w:rPr>
          <w:i/>
          <w:color w:val="000000"/>
        </w:rPr>
        <w:t xml:space="preserve">ути рівноправними членами Європи. Я вважаю, що сьогодні всім показуємо, що ми такі і є. </w:t>
      </w:r>
    </w:p>
    <w:p w:rsidR="007E0CAD" w:rsidRDefault="007D5641">
      <w:pPr>
        <w:ind w:firstLine="360"/>
        <w:jc w:val="both"/>
        <w:rPr>
          <w:i/>
          <w:color w:val="000000"/>
        </w:rPr>
      </w:pPr>
      <w:r>
        <w:rPr>
          <w:i/>
          <w:color w:val="000000"/>
        </w:rPr>
        <w:t xml:space="preserve">З нами Європейський союз буде точно міцнішим. Без вас Україна буде самотньою. </w:t>
      </w:r>
    </w:p>
    <w:p w:rsidR="007E0CAD" w:rsidRDefault="007D5641">
      <w:pPr>
        <w:ind w:firstLine="360"/>
        <w:jc w:val="both"/>
        <w:rPr>
          <w:i/>
          <w:color w:val="000000"/>
        </w:rPr>
      </w:pPr>
      <w:r>
        <w:rPr>
          <w:i/>
          <w:color w:val="000000"/>
        </w:rPr>
        <w:lastRenderedPageBreak/>
        <w:t>Ми довели свою силу. Довели, що ми як мінімум такі самі як ви. Доведіть, що ви разом з н</w:t>
      </w:r>
      <w:r>
        <w:rPr>
          <w:i/>
          <w:color w:val="000000"/>
        </w:rPr>
        <w:t xml:space="preserve">ами, доведіть, що ви нас не відпускаєте, доведіть, що ви дійсно європейці.» </w:t>
      </w:r>
      <w:r>
        <w:rPr>
          <w:color w:val="000000"/>
        </w:rPr>
        <w:t>[15]</w:t>
      </w:r>
    </w:p>
    <w:p w:rsidR="007E0CAD" w:rsidRDefault="007D5641">
      <w:pPr>
        <w:ind w:firstLine="360"/>
        <w:jc w:val="both"/>
        <w:rPr>
          <w:color w:val="000000"/>
        </w:rPr>
      </w:pPr>
      <w:r>
        <w:rPr>
          <w:color w:val="000000"/>
        </w:rPr>
        <w:t>Отже, українська політична культура більше спрямована на захист національних інтересів та підтримку європейської інтеграції. Російська політична культура, натомість, має більш</w:t>
      </w:r>
      <w:r>
        <w:rPr>
          <w:color w:val="000000"/>
        </w:rPr>
        <w:t xml:space="preserve"> виражену тенденцію до імперських амбіцій та зміцнення внутрішньої стабільності за рахунок жорсткого контролю над громадянами та обмеження свободи дій та слова.</w:t>
      </w:r>
    </w:p>
    <w:p w:rsidR="007E0CAD" w:rsidRDefault="007D5641">
      <w:pPr>
        <w:ind w:firstLine="360"/>
        <w:jc w:val="both"/>
        <w:rPr>
          <w:color w:val="000000"/>
        </w:rPr>
      </w:pPr>
      <w:r>
        <w:rPr>
          <w:color w:val="000000"/>
        </w:rPr>
        <w:t>Російська влада, як мені здається, завжди вважала що їх країна «не Захід та не Азія», а щось «і</w:t>
      </w:r>
      <w:r>
        <w:rPr>
          <w:color w:val="000000"/>
        </w:rPr>
        <w:t xml:space="preserve">нше та особливе, що відрізняється від всіх інших». Перейнявши колись специфічну візантійську ідею імперіалізму, вона побудувала свій шлях на цьому, виокремлюючи себе серед інших країн цього світу. </w:t>
      </w:r>
    </w:p>
    <w:p w:rsidR="007E0CAD" w:rsidRDefault="007D5641">
      <w:pPr>
        <w:ind w:firstLine="360"/>
        <w:jc w:val="both"/>
        <w:rPr>
          <w:color w:val="000000"/>
        </w:rPr>
      </w:pPr>
      <w:r>
        <w:rPr>
          <w:color w:val="000000"/>
        </w:rPr>
        <w:t xml:space="preserve">Україна займає важливе геополітичне положення, близьке до </w:t>
      </w:r>
      <w:r>
        <w:rPr>
          <w:color w:val="000000"/>
        </w:rPr>
        <w:t xml:space="preserve">Росії. Контроль над Україною дозволяє Росії зберігати свій вплив у регіоні та забезпечувати стратегічну безпеку. Автор книги «Велика шахівниця: панування Америки і її геостратегічні імперативи» (1997 року) </w:t>
      </w:r>
      <w:proofErr w:type="spellStart"/>
      <w:r>
        <w:rPr>
          <w:color w:val="000000"/>
        </w:rPr>
        <w:t>Збіґнєв</w:t>
      </w:r>
      <w:proofErr w:type="spellEnd"/>
      <w:r>
        <w:rPr>
          <w:color w:val="000000"/>
        </w:rPr>
        <w:t xml:space="preserve"> </w:t>
      </w:r>
      <w:proofErr w:type="spellStart"/>
      <w:r>
        <w:rPr>
          <w:color w:val="000000"/>
        </w:rPr>
        <w:t>Бжезінський</w:t>
      </w:r>
      <w:proofErr w:type="spellEnd"/>
      <w:r>
        <w:rPr>
          <w:color w:val="000000"/>
        </w:rPr>
        <w:t xml:space="preserve"> у своїй праці пише: </w:t>
      </w:r>
      <w:r>
        <w:rPr>
          <w:i/>
          <w:color w:val="000000"/>
        </w:rPr>
        <w:t>«...якщо М</w:t>
      </w:r>
      <w:r>
        <w:rPr>
          <w:i/>
          <w:color w:val="000000"/>
        </w:rPr>
        <w:t xml:space="preserve">осква поверне собі контроль над Україною с її 52 млн. населенням та крупними ресурсами, а також входом до Чорного моря, то Росія автоматично знов отримає можливості стати могутньою імперською державою, що розкинеться по Європії та Азії.» </w:t>
      </w:r>
      <w:r>
        <w:rPr>
          <w:color w:val="000000"/>
        </w:rPr>
        <w:t>[1, 148]</w:t>
      </w:r>
    </w:p>
    <w:p w:rsidR="007E0CAD" w:rsidRDefault="007D5641">
      <w:pPr>
        <w:ind w:firstLine="360"/>
        <w:jc w:val="both"/>
        <w:rPr>
          <w:color w:val="000000"/>
        </w:rPr>
      </w:pPr>
      <w:r>
        <w:rPr>
          <w:color w:val="000000"/>
        </w:rPr>
        <w:t>Прочитавши та проаналізувавши «Велику шахівницю» можна дійти до висновку, що події, які відбуваються весь час на території України та вся агресія з боку Російської Федерації були передбачені ще у 1991 році, коли Радянський союз припинив існування. Мені імп</w:t>
      </w:r>
      <w:r>
        <w:rPr>
          <w:color w:val="000000"/>
        </w:rPr>
        <w:t xml:space="preserve">онує думка З. </w:t>
      </w:r>
      <w:proofErr w:type="spellStart"/>
      <w:r>
        <w:rPr>
          <w:color w:val="000000"/>
        </w:rPr>
        <w:t>Бжезінського</w:t>
      </w:r>
      <w:proofErr w:type="spellEnd"/>
      <w:r>
        <w:rPr>
          <w:color w:val="000000"/>
        </w:rPr>
        <w:t xml:space="preserve"> про те, що поява незалежної України не тільки змусила росіян переосмислити свою політичну та етнічну ідентичність, але й вказала на значні геополітичні невдачі Росії. Влада останньої вирішила для себе, що тільки маючи контроль на</w:t>
      </w:r>
      <w:r>
        <w:rPr>
          <w:color w:val="000000"/>
        </w:rPr>
        <w:t xml:space="preserve">д Україною вона зможе </w:t>
      </w:r>
      <w:r>
        <w:rPr>
          <w:color w:val="000000"/>
        </w:rPr>
        <w:lastRenderedPageBreak/>
        <w:t xml:space="preserve">впливати на Європу та залишатися важливою фігурою на міжнародній арені. Росія не може бути в Європі без України, в той самий час як українська держава може реалізувати себе в європейському просторі як незалежна демократична держава. </w:t>
      </w:r>
    </w:p>
    <w:p w:rsidR="007E0CAD" w:rsidRDefault="007D5641">
      <w:pPr>
        <w:ind w:firstLine="360"/>
        <w:jc w:val="both"/>
        <w:rPr>
          <w:color w:val="000000"/>
        </w:rPr>
      </w:pPr>
      <w:r>
        <w:rPr>
          <w:color w:val="000000"/>
        </w:rPr>
        <w:t>Українська держава має стратегічне становище та важливі ресурси, які привертають увагу різних країн. Російська Федерація розглядає Україну як свою сферу впливу та має інтереси до збереження свого впливу на цій території. Україна знаходиться на стратегічном</w:t>
      </w:r>
      <w:r>
        <w:rPr>
          <w:color w:val="000000"/>
        </w:rPr>
        <w:t>у перехресті між Східною Європою та Росією. Контроль над нею дозволяє Росії зберегти та розширити свою сферу впливу у цьому регіоні. Крім того, Україна має доступ до Чорного моря, яке має важливе значення для російської геополітичної стратегії.</w:t>
      </w:r>
    </w:p>
    <w:p w:rsidR="007E0CAD" w:rsidRDefault="007D5641">
      <w:pPr>
        <w:ind w:firstLine="360"/>
        <w:jc w:val="both"/>
        <w:rPr>
          <w:color w:val="000000"/>
        </w:rPr>
      </w:pPr>
      <w:r>
        <w:rPr>
          <w:color w:val="000000"/>
        </w:rPr>
        <w:t xml:space="preserve">Український філософ А. </w:t>
      </w:r>
      <w:proofErr w:type="spellStart"/>
      <w:r>
        <w:rPr>
          <w:color w:val="000000"/>
        </w:rPr>
        <w:t>Баумейстер</w:t>
      </w:r>
      <w:proofErr w:type="spellEnd"/>
      <w:r>
        <w:rPr>
          <w:color w:val="000000"/>
        </w:rPr>
        <w:t xml:space="preserve"> висловлює думку про те, що відкидаючи своє європейське коріння, Росія визначає свою власну загибель. Він також вважає, що Росія не може не бути частиною Європи. Це насамперед пов’язане саме з довговічною історією Росії як </w:t>
      </w:r>
      <w:r>
        <w:rPr>
          <w:color w:val="000000"/>
        </w:rPr>
        <w:t xml:space="preserve">незмінного учасника в європейському житті. Якщо ізолювати Росію окремо у своєму регіоні, а це насамперед за могутнім Китаєм, то сила та влада Російської Федерації буде задавлена впливом інших країн цього регіону. </w:t>
      </w:r>
    </w:p>
    <w:p w:rsidR="007E0CAD" w:rsidRDefault="007D5641">
      <w:pPr>
        <w:ind w:firstLine="360"/>
        <w:jc w:val="both"/>
        <w:rPr>
          <w:color w:val="000000"/>
        </w:rPr>
      </w:pPr>
      <w:r>
        <w:rPr>
          <w:color w:val="000000"/>
        </w:rPr>
        <w:t>Контроль над Україною може також розглядат</w:t>
      </w:r>
      <w:r>
        <w:rPr>
          <w:color w:val="000000"/>
        </w:rPr>
        <w:t xml:space="preserve">ися як частина геополітичної конкуренції між Росією та іншими країнами чи блоками, такими як Європейський Союз та НАТО. Україна має потенціал для інтеграції до західних структур і може стати сферою впливу інших держав, що викликає побоювання у Росії, тому </w:t>
      </w:r>
      <w:r>
        <w:rPr>
          <w:color w:val="000000"/>
        </w:rPr>
        <w:t>що вона турбується про нарощування військової присутності НАТО у прилеглих до її території країнах. Вступ України до НАТО означав би відхід України з російської сфери впливу та перехід її під контроль Заходу, що Росія сприймає як втрату своїх інтересів.</w:t>
      </w:r>
    </w:p>
    <w:p w:rsidR="007E0CAD" w:rsidRDefault="007D5641">
      <w:pPr>
        <w:ind w:firstLine="360"/>
        <w:jc w:val="both"/>
        <w:rPr>
          <w:color w:val="000000"/>
        </w:rPr>
      </w:pPr>
      <w:r>
        <w:rPr>
          <w:color w:val="000000"/>
        </w:rPr>
        <w:t>Як</w:t>
      </w:r>
      <w:r>
        <w:rPr>
          <w:color w:val="000000"/>
        </w:rPr>
        <w:t xml:space="preserve">що казати про соціокультурні чинники російської агресії прости України, то основним з них, на мою думку, є те, що нас пов’язує довголітня історія. Проте в </w:t>
      </w:r>
      <w:r>
        <w:rPr>
          <w:color w:val="000000"/>
        </w:rPr>
        <w:lastRenderedPageBreak/>
        <w:t>українському суспільстві існує багато розділених думок щодо цієї історії. Це стосується, зокрема, оці</w:t>
      </w:r>
      <w:r>
        <w:rPr>
          <w:color w:val="000000"/>
        </w:rPr>
        <w:t xml:space="preserve">нки радянського періоду та ролі України у складі Радянського Союзу. Російська влада використовує ці розділення для збереження свого впливу в Україні. </w:t>
      </w:r>
    </w:p>
    <w:p w:rsidR="007E0CAD" w:rsidRDefault="007D5641">
      <w:pPr>
        <w:ind w:firstLine="360"/>
        <w:jc w:val="both"/>
        <w:rPr>
          <w:color w:val="000000"/>
        </w:rPr>
      </w:pPr>
      <w:r>
        <w:rPr>
          <w:color w:val="000000"/>
        </w:rPr>
        <w:t>Також російська агресія частково базується на етнічних конфліктах та спробах використати російськомовне н</w:t>
      </w:r>
      <w:r>
        <w:rPr>
          <w:color w:val="000000"/>
        </w:rPr>
        <w:t>аселення як підставу для втручання. Російська Федерація активно використовує медіа, інформаційні ресурси та соціальні мережі для поширення пропаганди, дезінформації та маніпуляцій в Україні. Це допомагає формувати негативний образ України та підтримувати с</w:t>
      </w:r>
      <w:r>
        <w:rPr>
          <w:color w:val="000000"/>
        </w:rPr>
        <w:t>приятливе ставлення до російської агресії в російськомовних регіонах.</w:t>
      </w:r>
    </w:p>
    <w:p w:rsidR="007E0CAD" w:rsidRDefault="007D5641">
      <w:pPr>
        <w:ind w:firstLine="360"/>
        <w:jc w:val="both"/>
        <w:rPr>
          <w:color w:val="000000"/>
        </w:rPr>
      </w:pPr>
      <w:r>
        <w:rPr>
          <w:color w:val="000000"/>
        </w:rPr>
        <w:t>Існує ідея «Москва — третій Рим». Вона виникла в російській історичній думці у XV-XVI століттях і відображала специфічну інтерпретацію історії Росії. Згідно з цією концепцією, Москва вва</w:t>
      </w:r>
      <w:r>
        <w:rPr>
          <w:color w:val="000000"/>
        </w:rPr>
        <w:t>жалася наслідницею Римської імперії, як «третій» центр світу, який мав спадок імперського авторитету після першого Риму (Давнього Риму) та другого Риму (Константинополя).</w:t>
      </w:r>
    </w:p>
    <w:p w:rsidR="007E0CAD" w:rsidRDefault="007D5641">
      <w:pPr>
        <w:ind w:firstLine="360"/>
        <w:jc w:val="both"/>
        <w:rPr>
          <w:color w:val="000000"/>
        </w:rPr>
      </w:pPr>
      <w:r>
        <w:rPr>
          <w:color w:val="000000"/>
        </w:rPr>
        <w:t xml:space="preserve">Цей термін походить від православного мислителя </w:t>
      </w:r>
      <w:proofErr w:type="spellStart"/>
      <w:r>
        <w:rPr>
          <w:color w:val="000000"/>
        </w:rPr>
        <w:t>Філофея</w:t>
      </w:r>
      <w:proofErr w:type="spellEnd"/>
      <w:r>
        <w:rPr>
          <w:color w:val="000000"/>
        </w:rPr>
        <w:t xml:space="preserve"> Московського, який написав ли</w:t>
      </w:r>
      <w:r>
        <w:rPr>
          <w:color w:val="000000"/>
        </w:rPr>
        <w:t xml:space="preserve">ст у 1510 році до великого князя Василія III Московського. У своєму листі </w:t>
      </w:r>
      <w:proofErr w:type="spellStart"/>
      <w:r>
        <w:rPr>
          <w:color w:val="000000"/>
        </w:rPr>
        <w:t>Філофей</w:t>
      </w:r>
      <w:proofErr w:type="spellEnd"/>
      <w:r>
        <w:rPr>
          <w:color w:val="000000"/>
        </w:rPr>
        <w:t xml:space="preserve"> висловив ідею, що після падіння Константинополя влада над християнським світом має перейти до Москви як єдиного залишку правильного православного віру. [31] Згодом ця ідея ст</w:t>
      </w:r>
      <w:r>
        <w:rPr>
          <w:color w:val="000000"/>
        </w:rPr>
        <w:t xml:space="preserve">ала популярною серед російських мислителів та політичних діячів. На мою думку, зараз її також активно використовують у сучасній політиці Росії, але називаючи її інакше. В свою чергу А. </w:t>
      </w:r>
      <w:proofErr w:type="spellStart"/>
      <w:r>
        <w:rPr>
          <w:color w:val="000000"/>
        </w:rPr>
        <w:t>Бауместер</w:t>
      </w:r>
      <w:proofErr w:type="spellEnd"/>
      <w:r>
        <w:rPr>
          <w:color w:val="000000"/>
        </w:rPr>
        <w:t xml:space="preserve"> відзначав, що можна помітити як через всю російську культуру </w:t>
      </w:r>
      <w:r>
        <w:rPr>
          <w:color w:val="000000"/>
        </w:rPr>
        <w:t xml:space="preserve">можна простягається шовіністична нитка, яка відзначає Росію як путівник, що зможе вказати єдиний вірний шлях для всіх. Аналізуючи російську літературу дійсно можна помітити як російські письменники навіть майже сто років тому виспівували російську державу </w:t>
      </w:r>
      <w:r>
        <w:rPr>
          <w:color w:val="000000"/>
        </w:rPr>
        <w:t>як дещо могутніше за інші країни (наприклад С. Єсенін).</w:t>
      </w:r>
    </w:p>
    <w:p w:rsidR="007E0CAD" w:rsidRDefault="007D5641">
      <w:pPr>
        <w:ind w:firstLine="360"/>
        <w:jc w:val="both"/>
        <w:rPr>
          <w:color w:val="000000"/>
        </w:rPr>
      </w:pPr>
      <w:r>
        <w:rPr>
          <w:color w:val="000000"/>
        </w:rPr>
        <w:lastRenderedPageBreak/>
        <w:t>Загалом ідея «третього Риму» стала основою концепції слов’янофілів, потім стала підґрунтям соціалізму, що у сучасності перетворилась на «</w:t>
      </w:r>
      <w:proofErr w:type="spellStart"/>
      <w:r>
        <w:rPr>
          <w:color w:val="000000"/>
        </w:rPr>
        <w:t>Русский</w:t>
      </w:r>
      <w:proofErr w:type="spellEnd"/>
      <w:r>
        <w:rPr>
          <w:color w:val="000000"/>
        </w:rPr>
        <w:t xml:space="preserve"> мир». Концепція «</w:t>
      </w:r>
      <w:proofErr w:type="spellStart"/>
      <w:r>
        <w:rPr>
          <w:color w:val="000000"/>
        </w:rPr>
        <w:t>русского</w:t>
      </w:r>
      <w:proofErr w:type="spellEnd"/>
      <w:r>
        <w:rPr>
          <w:color w:val="000000"/>
        </w:rPr>
        <w:t xml:space="preserve"> мира» нерідко використовуєтьс</w:t>
      </w:r>
      <w:r>
        <w:rPr>
          <w:color w:val="000000"/>
        </w:rPr>
        <w:t>я для обґрунтування культурного, економічного та політичного впливу Росії на російськомовні спільноти в країнах СНД та інших державах, а також для забезпечення їхніх прав та захисту їхніх інтересів. В цьому контексті російські органи влади використовують п</w:t>
      </w:r>
      <w:r>
        <w:rPr>
          <w:color w:val="000000"/>
        </w:rPr>
        <w:t>оняття «</w:t>
      </w:r>
      <w:proofErr w:type="spellStart"/>
      <w:r>
        <w:rPr>
          <w:color w:val="000000"/>
        </w:rPr>
        <w:t>русский</w:t>
      </w:r>
      <w:proofErr w:type="spellEnd"/>
      <w:r>
        <w:rPr>
          <w:color w:val="000000"/>
        </w:rPr>
        <w:t xml:space="preserve"> мир» для підтримки російськомовного населення, надання підтримки освітнім, культурним та медійним ініціативам. Однак, простими словами, це насправді втручання у внутрішню політику інших держав та порушення внутрішніх прав, правил й устоїв ц</w:t>
      </w:r>
      <w:r>
        <w:rPr>
          <w:color w:val="000000"/>
        </w:rPr>
        <w:t>ієї країни.</w:t>
      </w:r>
    </w:p>
    <w:p w:rsidR="007E0CAD" w:rsidRDefault="007D5641">
      <w:pPr>
        <w:ind w:firstLine="360"/>
        <w:jc w:val="both"/>
        <w:rPr>
          <w:color w:val="000000"/>
        </w:rPr>
      </w:pPr>
      <w:r>
        <w:rPr>
          <w:color w:val="000000"/>
        </w:rPr>
        <w:t>Саме «</w:t>
      </w:r>
      <w:proofErr w:type="spellStart"/>
      <w:r>
        <w:rPr>
          <w:color w:val="000000"/>
        </w:rPr>
        <w:t>русский</w:t>
      </w:r>
      <w:proofErr w:type="spellEnd"/>
      <w:r>
        <w:rPr>
          <w:color w:val="000000"/>
        </w:rPr>
        <w:t xml:space="preserve"> мир» у 2014 році став причиною початку війни на сході України. Цією дією, а потім й початком повномасштабної війни 24 лютого 2022 року, Російська Федерація порушила ряд основних принципів міжнародного права, а саме: </w:t>
      </w:r>
    </w:p>
    <w:p w:rsidR="007E0CAD" w:rsidRDefault="007D5641">
      <w:pPr>
        <w:numPr>
          <w:ilvl w:val="0"/>
          <w:numId w:val="7"/>
        </w:numPr>
        <w:pBdr>
          <w:top w:val="nil"/>
          <w:left w:val="nil"/>
          <w:bottom w:val="nil"/>
          <w:right w:val="nil"/>
          <w:between w:val="nil"/>
        </w:pBdr>
        <w:spacing w:after="0"/>
        <w:jc w:val="both"/>
        <w:rPr>
          <w:color w:val="000000"/>
        </w:rPr>
      </w:pPr>
      <w:r>
        <w:rPr>
          <w:color w:val="000000"/>
        </w:rPr>
        <w:t>принцип сувер</w:t>
      </w:r>
      <w:r>
        <w:rPr>
          <w:color w:val="000000"/>
        </w:rPr>
        <w:t>енної рівності держав, принцип непорушності кордонів та принцип територіальної цілісності України (окупація Автономної Республіки Крим, Донецької та Луганської областей у 2014 році; окупація інших південно-східних територій України);</w:t>
      </w:r>
    </w:p>
    <w:p w:rsidR="007E0CAD" w:rsidRDefault="007D5641">
      <w:pPr>
        <w:numPr>
          <w:ilvl w:val="0"/>
          <w:numId w:val="7"/>
        </w:numPr>
        <w:pBdr>
          <w:top w:val="nil"/>
          <w:left w:val="nil"/>
          <w:bottom w:val="nil"/>
          <w:right w:val="nil"/>
          <w:between w:val="nil"/>
        </w:pBdr>
        <w:spacing w:before="0" w:after="0"/>
        <w:jc w:val="both"/>
        <w:rPr>
          <w:color w:val="000000"/>
        </w:rPr>
      </w:pPr>
      <w:r>
        <w:rPr>
          <w:color w:val="000000"/>
        </w:rPr>
        <w:t xml:space="preserve">принцип невтручання у </w:t>
      </w:r>
      <w:r>
        <w:rPr>
          <w:color w:val="000000"/>
        </w:rPr>
        <w:t>внутрішні справи (той самий «</w:t>
      </w:r>
      <w:proofErr w:type="spellStart"/>
      <w:r>
        <w:rPr>
          <w:color w:val="000000"/>
        </w:rPr>
        <w:t>русский</w:t>
      </w:r>
      <w:proofErr w:type="spellEnd"/>
      <w:r>
        <w:rPr>
          <w:color w:val="000000"/>
        </w:rPr>
        <w:t xml:space="preserve"> мир»);</w:t>
      </w:r>
    </w:p>
    <w:p w:rsidR="007E0CAD" w:rsidRDefault="007D5641">
      <w:pPr>
        <w:numPr>
          <w:ilvl w:val="0"/>
          <w:numId w:val="7"/>
        </w:numPr>
        <w:pBdr>
          <w:top w:val="nil"/>
          <w:left w:val="nil"/>
          <w:bottom w:val="nil"/>
          <w:right w:val="nil"/>
          <w:between w:val="nil"/>
        </w:pBdr>
        <w:spacing w:before="0"/>
        <w:jc w:val="both"/>
        <w:rPr>
          <w:color w:val="000000"/>
        </w:rPr>
      </w:pPr>
      <w:r>
        <w:rPr>
          <w:color w:val="000000"/>
        </w:rPr>
        <w:t>принцип незастосування сили або погрози силою. [4]</w:t>
      </w:r>
    </w:p>
    <w:p w:rsidR="007E0CAD" w:rsidRDefault="007D5641">
      <w:pPr>
        <w:jc w:val="both"/>
        <w:rPr>
          <w:color w:val="000000"/>
        </w:rPr>
      </w:pPr>
      <w:r>
        <w:rPr>
          <w:color w:val="000000"/>
        </w:rPr>
        <w:t>А також особливо останній пункт — принцип добросовісного виконання зобов’язань за міжнародним правом. Все це несе за собою авторитарна та, на мою думку, шовіністична ідея Російської Федерації.</w:t>
      </w:r>
    </w:p>
    <w:p w:rsidR="007E0CAD" w:rsidRDefault="007D5641">
      <w:pPr>
        <w:jc w:val="both"/>
        <w:rPr>
          <w:color w:val="000000"/>
        </w:rPr>
      </w:pPr>
      <w:r>
        <w:rPr>
          <w:color w:val="000000"/>
        </w:rPr>
        <w:t>«</w:t>
      </w:r>
      <w:proofErr w:type="spellStart"/>
      <w:r>
        <w:rPr>
          <w:color w:val="000000"/>
        </w:rPr>
        <w:t>Русский</w:t>
      </w:r>
      <w:proofErr w:type="spellEnd"/>
      <w:r>
        <w:rPr>
          <w:color w:val="000000"/>
        </w:rPr>
        <w:t xml:space="preserve"> мир» у свій час став основною «</w:t>
      </w:r>
      <w:proofErr w:type="spellStart"/>
      <w:r>
        <w:rPr>
          <w:color w:val="000000"/>
        </w:rPr>
        <w:t>рашизму</w:t>
      </w:r>
      <w:proofErr w:type="spellEnd"/>
      <w:r>
        <w:rPr>
          <w:color w:val="000000"/>
        </w:rPr>
        <w:t xml:space="preserve">» — терміну, що </w:t>
      </w:r>
      <w:r>
        <w:rPr>
          <w:color w:val="000000"/>
        </w:rPr>
        <w:t xml:space="preserve">позначає сучасний ідеологічний напрям політики Росії. Це є обґрунтуванням агресивної геополітики країни-сусіда, спрямованої на окупацію та приєднання територій інших країн. Ця політика часто характеризується як «збирання російських земель», </w:t>
      </w:r>
      <w:r>
        <w:rPr>
          <w:color w:val="000000"/>
        </w:rPr>
        <w:lastRenderedPageBreak/>
        <w:t>в основному тих</w:t>
      </w:r>
      <w:r>
        <w:rPr>
          <w:color w:val="000000"/>
        </w:rPr>
        <w:t>, що у певний історичний період знаходились у складі та під російською (а також радянською) владою.</w:t>
      </w:r>
    </w:p>
    <w:p w:rsidR="003075D3" w:rsidRDefault="007D5641" w:rsidP="00F55C2A">
      <w:pPr>
        <w:jc w:val="both"/>
        <w:rPr>
          <w:color w:val="000000"/>
        </w:rPr>
      </w:pPr>
      <w:r>
        <w:rPr>
          <w:color w:val="000000"/>
        </w:rPr>
        <w:t>Після 24 лютого 2022 року о пів на п'яту ранку з’явився новий шлях політичної культури для України та для Росії, яка порушуючи всі можливі принципи міжнарод</w:t>
      </w:r>
      <w:r>
        <w:rPr>
          <w:color w:val="000000"/>
        </w:rPr>
        <w:t>ного права, розв’язала на території української держави повномасштабну війну.</w:t>
      </w:r>
    </w:p>
    <w:p w:rsidR="007E0CAD" w:rsidRDefault="003075D3" w:rsidP="003075D3">
      <w:pPr>
        <w:pBdr>
          <w:top w:val="nil"/>
          <w:left w:val="nil"/>
          <w:bottom w:val="nil"/>
          <w:right w:val="nil"/>
          <w:between w:val="nil"/>
        </w:pBdr>
        <w:ind w:firstLine="0"/>
        <w:jc w:val="both"/>
        <w:rPr>
          <w:b/>
          <w:color w:val="000000"/>
        </w:rPr>
      </w:pPr>
      <w:r>
        <w:rPr>
          <w:b/>
          <w:color w:val="000000"/>
          <w:lang w:val="ru-RU"/>
        </w:rPr>
        <w:t xml:space="preserve">2.2 </w:t>
      </w:r>
      <w:r w:rsidR="007D5641">
        <w:rPr>
          <w:b/>
          <w:color w:val="000000"/>
        </w:rPr>
        <w:t>Виклик 24.02. 2022 р. і новий етап в житті  української політичної культури.</w:t>
      </w:r>
    </w:p>
    <w:p w:rsidR="007E0CAD" w:rsidRDefault="007D5641">
      <w:pPr>
        <w:jc w:val="both"/>
        <w:rPr>
          <w:color w:val="000000"/>
        </w:rPr>
      </w:pPr>
      <w:r>
        <w:rPr>
          <w:color w:val="000000"/>
        </w:rPr>
        <w:t>Війна — насамперед тотальна зміна політичної культури держави для обох сторін. Це викликано тим, що к</w:t>
      </w:r>
      <w:r>
        <w:rPr>
          <w:color w:val="000000"/>
        </w:rPr>
        <w:t>онфлікт пробуджує єдність народу. Під час війни люди часто єдиною метою мають збереження свого життя та виживання. Коли стикаються із загальною загрозою чи ворожою силою, багато людей усвідомлюють, що між ними існують спільні інтереси і що вони мають об'єд</w:t>
      </w:r>
      <w:r>
        <w:rPr>
          <w:color w:val="000000"/>
        </w:rPr>
        <w:t>натися, щоб протистояти цій загрозі, що відбулося після 24 лютого 2022 року. Українці об’єднувались в єдине ціле вже багато разів, починаючи з 1991 року, але в цей раз суспільство стало наче єдине ціле. З одним ворогом та заради спільного блага, заради вол</w:t>
      </w:r>
      <w:r>
        <w:rPr>
          <w:color w:val="000000"/>
        </w:rPr>
        <w:t xml:space="preserve">і та демократії. </w:t>
      </w:r>
    </w:p>
    <w:p w:rsidR="007E0CAD" w:rsidRDefault="007D5641">
      <w:pPr>
        <w:jc w:val="both"/>
        <w:rPr>
          <w:color w:val="000000"/>
        </w:rPr>
      </w:pPr>
      <w:r>
        <w:rPr>
          <w:color w:val="000000"/>
        </w:rPr>
        <w:t>Війна, як соціальне явище, зазнає змін з часом, проявляються нові характеристики збройних конфліктів. Сучасна війна має свої особливості, такі як: відсутність чіткої межі між миром і війною, відсутність традиційного поділу на фронтову лін</w:t>
      </w:r>
      <w:r>
        <w:rPr>
          <w:color w:val="000000"/>
        </w:rPr>
        <w:t xml:space="preserve">ію і тил, відсутність просторових, часових, соціальних, екологічних, етичних та інших обмежень; немає чіткого розрізнення між військовими силами та цивільним населенням; в умовах сучасної війни немає абсолютно безпечних місць, лише деякі місця можуть бути </w:t>
      </w:r>
      <w:r>
        <w:rPr>
          <w:color w:val="000000"/>
        </w:rPr>
        <w:t xml:space="preserve">більш-менш безпечними. Сучасна війна створює комплексні ризики, які є мобільними, мігруючими і складними для передбачення. Руйнування вузлів та критичних </w:t>
      </w:r>
      <w:proofErr w:type="spellStart"/>
      <w:r>
        <w:rPr>
          <w:color w:val="000000"/>
        </w:rPr>
        <w:t>інфраструктур</w:t>
      </w:r>
      <w:proofErr w:type="spellEnd"/>
      <w:r>
        <w:rPr>
          <w:color w:val="000000"/>
        </w:rPr>
        <w:t xml:space="preserve"> суспільства під час підготовчих і воєнних дій з боку держави-агресора лише підсилює непе</w:t>
      </w:r>
      <w:r>
        <w:rPr>
          <w:color w:val="000000"/>
        </w:rPr>
        <w:t xml:space="preserve">редбачувані ризики. </w:t>
      </w:r>
      <w:r>
        <w:rPr>
          <w:color w:val="000000"/>
        </w:rPr>
        <w:lastRenderedPageBreak/>
        <w:t xml:space="preserve">Досвід сучасних воєн показує, що їх успішне ведення залежить від двох складових: сучасної військової техніки та </w:t>
      </w:r>
      <w:proofErr w:type="spellStart"/>
      <w:r>
        <w:rPr>
          <w:color w:val="000000"/>
        </w:rPr>
        <w:t>професійно</w:t>
      </w:r>
      <w:proofErr w:type="spellEnd"/>
      <w:r>
        <w:rPr>
          <w:color w:val="000000"/>
        </w:rPr>
        <w:t xml:space="preserve"> підготовленого особового складу збройних сил. В умовах сучасної війни спостерігається мілітаризація суспільної св</w:t>
      </w:r>
      <w:r>
        <w:rPr>
          <w:color w:val="000000"/>
        </w:rPr>
        <w:t>ідомості та зменшення ролі демократичних інститутів. У ситуації, яка склалася, неможливо досягти взаємної згоди та прийняти обґрунтовані рішення, оскільки переважають централізація, силовий стиль та керівництво, що залежить від поточних політичних умов.</w:t>
      </w:r>
    </w:p>
    <w:p w:rsidR="007E0CAD" w:rsidRDefault="007D5641">
      <w:pPr>
        <w:jc w:val="both"/>
        <w:rPr>
          <w:color w:val="000000"/>
        </w:rPr>
      </w:pPr>
      <w:proofErr w:type="spellStart"/>
      <w:r>
        <w:rPr>
          <w:color w:val="000000"/>
        </w:rPr>
        <w:t>Со</w:t>
      </w:r>
      <w:r>
        <w:rPr>
          <w:color w:val="000000"/>
        </w:rPr>
        <w:t>ціологиня</w:t>
      </w:r>
      <w:proofErr w:type="spellEnd"/>
      <w:r>
        <w:rPr>
          <w:color w:val="000000"/>
        </w:rPr>
        <w:t xml:space="preserve"> Олександра </w:t>
      </w:r>
      <w:proofErr w:type="spellStart"/>
      <w:r>
        <w:rPr>
          <w:color w:val="000000"/>
        </w:rPr>
        <w:t>Дейненко</w:t>
      </w:r>
      <w:proofErr w:type="spellEnd"/>
      <w:r>
        <w:rPr>
          <w:color w:val="000000"/>
        </w:rPr>
        <w:t xml:space="preserve"> каже: </w:t>
      </w:r>
      <w:r>
        <w:rPr>
          <w:i/>
          <w:color w:val="000000"/>
        </w:rPr>
        <w:t>«У часи війни ми бачимо консолідацію суспільства. Політичні сили об’єдналися заради перемоги у цій війні. Ми побачили узгоджену роботу парламенту, де всі політичні гравці перейшли від критики до взаємодопомоги. Дискурс п</w:t>
      </w:r>
      <w:r>
        <w:rPr>
          <w:i/>
          <w:color w:val="000000"/>
        </w:rPr>
        <w:t>ідтримки віддзеркалився на електоральні настрої. Найвищий рівень підтримки, адресований президенту, - 93% був зафіксований у березні. ... Якщо говорити про сферу культури, то тут теж варто говорити про дискурс сепарації. Дані досліджень показують посилення</w:t>
      </w:r>
      <w:r>
        <w:rPr>
          <w:i/>
          <w:color w:val="000000"/>
        </w:rPr>
        <w:t xml:space="preserve"> ідентифікації себе, як громадян України. Наприклад, якщо рік  тому 75% ідентифікували себе, як громадяни України, то зараз 98%. Також помітна тотальна відмова від радянської ідентичності. Абсолютна сепарація від росіян, 91% не підтримують тезу, що українц</w:t>
      </w:r>
      <w:r>
        <w:rPr>
          <w:i/>
          <w:color w:val="000000"/>
        </w:rPr>
        <w:t>і та росіяни - один народ. 64% переконані, що відновлення дружніх відносин неможливе. 76% переконані, що потрібне перейменування тих об’єктів, які пов’язані із Російською Федерацією. І це той консенсус, якого не було до війни.»</w:t>
      </w:r>
      <w:r>
        <w:rPr>
          <w:color w:val="000000"/>
        </w:rPr>
        <w:t xml:space="preserve"> [22]</w:t>
      </w:r>
    </w:p>
    <w:p w:rsidR="007E0CAD" w:rsidRDefault="007D5641">
      <w:pPr>
        <w:jc w:val="both"/>
        <w:rPr>
          <w:color w:val="000000"/>
        </w:rPr>
      </w:pPr>
      <w:r>
        <w:rPr>
          <w:color w:val="000000"/>
        </w:rPr>
        <w:t>З початком війни я помі</w:t>
      </w:r>
      <w:r>
        <w:rPr>
          <w:color w:val="000000"/>
        </w:rPr>
        <w:t>тила як з часом все більше українців почали цікавитися темою політики, цікавитися людьми, що зараз при владі та казати про це кожного дня. Військові конфлікти впливають на життя та благополуччя людей. Вони створюють загрози для безпеки, стабільності та пов</w:t>
      </w:r>
      <w:r>
        <w:rPr>
          <w:color w:val="000000"/>
        </w:rPr>
        <w:t xml:space="preserve">сякденного життя. Люди усвідомлюють, що рішення, ухвалені політичними лідерами та державними органами, можуть вплинути на результат конфлікту, а отже, і на їхню власну безпеку та майбутнє. Тому вони виявляють більший інтерес до політичних подій, </w:t>
      </w:r>
      <w:r>
        <w:rPr>
          <w:color w:val="000000"/>
        </w:rPr>
        <w:lastRenderedPageBreak/>
        <w:t>пошуків ми</w:t>
      </w:r>
      <w:r>
        <w:rPr>
          <w:color w:val="000000"/>
        </w:rPr>
        <w:t>ру та рішень, які можуть призвести до закінчення війни. В умовах кризи уряд та політичні лідери можуть стати об'єктом більшого контролю та критики з боку суспільства. Українці очікують від уряду вжиття ефективних заходів для забезпечення безпеки та управлі</w:t>
      </w:r>
      <w:r>
        <w:rPr>
          <w:color w:val="000000"/>
        </w:rPr>
        <w:t>ння кризовою ситуацією. Однак майже все населення України вважає, що президент країни В. Зеленський веде її до перемоги. Соціологічна група «Рейтинг» 8-9 жовтня 2022 року провела опитування серед населення в рамках Вісімнадцятого загальнонаціонального опит</w:t>
      </w:r>
      <w:r>
        <w:rPr>
          <w:color w:val="000000"/>
        </w:rPr>
        <w:t xml:space="preserve">ування в умовах війни та пізніше оприлюднила результати: </w:t>
      </w:r>
      <w:r>
        <w:rPr>
          <w:i/>
          <w:color w:val="000000"/>
        </w:rPr>
        <w:t>«Результати опитування  підтвердили динаміку зростання кількості тих, хто вважає, що справи у країні рухаються у правильному напрямку. У цьому опитуванні зафіксовано рекордний показник за історію спо</w:t>
      </w:r>
      <w:r>
        <w:rPr>
          <w:i/>
          <w:color w:val="000000"/>
        </w:rPr>
        <w:t>стережень – 86% опитаних вважають, що справи в Україні розвиваються правильно. Лише 6% протилежної думки, 8% - не змогли оцінити. У всіх регіонах та серед всіх вікових груп домінує оцінка напрямку як правильного.»</w:t>
      </w:r>
      <w:r>
        <w:rPr>
          <w:color w:val="000000"/>
        </w:rPr>
        <w:t xml:space="preserve"> [3]</w:t>
      </w:r>
    </w:p>
    <w:p w:rsidR="007E0CAD" w:rsidRDefault="007D5641">
      <w:pPr>
        <w:jc w:val="both"/>
        <w:rPr>
          <w:color w:val="080808"/>
        </w:rPr>
      </w:pPr>
      <w:r>
        <w:rPr>
          <w:color w:val="080808"/>
        </w:rPr>
        <w:t>Також український політолог Р. Бортник</w:t>
      </w:r>
      <w:r>
        <w:rPr>
          <w:color w:val="080808"/>
        </w:rPr>
        <w:t xml:space="preserve"> пише про те, що рівень довіри до В. Зеленського та правлячої партії загалом підвищився з 24 лютого 2022 року. Він пише: </w:t>
      </w:r>
      <w:r>
        <w:rPr>
          <w:i/>
          <w:color w:val="080808"/>
        </w:rPr>
        <w:t>«Сьогодні відбувається нова соціальна стратифікація, замість старих популярних класів бізнесменів, підприємців на перші ролі виходять в</w:t>
      </w:r>
      <w:r>
        <w:rPr>
          <w:i/>
          <w:color w:val="080808"/>
        </w:rPr>
        <w:t>ійськові та волонтери»</w:t>
      </w:r>
      <w:r>
        <w:rPr>
          <w:color w:val="080808"/>
        </w:rPr>
        <w:t>. [2]</w:t>
      </w:r>
    </w:p>
    <w:p w:rsidR="007E0CAD" w:rsidRDefault="007D5641">
      <w:pPr>
        <w:jc w:val="both"/>
        <w:rPr>
          <w:color w:val="080808"/>
        </w:rPr>
      </w:pPr>
      <w:r>
        <w:rPr>
          <w:color w:val="080808"/>
        </w:rPr>
        <w:t xml:space="preserve">Всі ці військові події, що почались ще у 2014 році та отримали повномасштабне продовження у 2022 році, мають значний вплив на національну свідомість та політичну культуру українського народу. Вони спонукають громадян до активної участі в політичному житті </w:t>
      </w:r>
      <w:r>
        <w:rPr>
          <w:color w:val="080808"/>
        </w:rPr>
        <w:t xml:space="preserve">країни, оскільки люди бачать пряму залежність між політичними рішеннями та безпекою свого життя. Це може виявлятися у збільшеній зацікавленості політичними подіями, дискусіями та висловленням своїх думок щодо влади. </w:t>
      </w:r>
    </w:p>
    <w:p w:rsidR="007E0CAD" w:rsidRDefault="007D5641">
      <w:pPr>
        <w:jc w:val="both"/>
        <w:rPr>
          <w:color w:val="080808"/>
        </w:rPr>
      </w:pPr>
      <w:r>
        <w:rPr>
          <w:color w:val="080808"/>
        </w:rPr>
        <w:t>Дослідження, що проводилися в Україні п</w:t>
      </w:r>
      <w:r>
        <w:rPr>
          <w:color w:val="080808"/>
        </w:rPr>
        <w:t xml:space="preserve">ротягом останнього десятиліття, у </w:t>
      </w:r>
      <w:proofErr w:type="spellStart"/>
      <w:r>
        <w:rPr>
          <w:color w:val="080808"/>
        </w:rPr>
        <w:t>т.ч</w:t>
      </w:r>
      <w:proofErr w:type="spellEnd"/>
      <w:r>
        <w:rPr>
          <w:color w:val="080808"/>
        </w:rPr>
        <w:t>. в рамках міжнародного дослідницького проекту «</w:t>
      </w:r>
      <w:proofErr w:type="spellStart"/>
      <w:r>
        <w:rPr>
          <w:color w:val="080808"/>
        </w:rPr>
        <w:t>The</w:t>
      </w:r>
      <w:proofErr w:type="spellEnd"/>
      <w:r>
        <w:rPr>
          <w:color w:val="080808"/>
        </w:rPr>
        <w:t xml:space="preserve"> </w:t>
      </w:r>
      <w:proofErr w:type="spellStart"/>
      <w:r>
        <w:rPr>
          <w:color w:val="080808"/>
        </w:rPr>
        <w:t>World</w:t>
      </w:r>
      <w:proofErr w:type="spellEnd"/>
      <w:r>
        <w:rPr>
          <w:color w:val="080808"/>
        </w:rPr>
        <w:t xml:space="preserve"> </w:t>
      </w:r>
      <w:proofErr w:type="spellStart"/>
      <w:r>
        <w:rPr>
          <w:color w:val="080808"/>
        </w:rPr>
        <w:t>Values</w:t>
      </w:r>
      <w:proofErr w:type="spellEnd"/>
      <w:r>
        <w:rPr>
          <w:color w:val="080808"/>
        </w:rPr>
        <w:t xml:space="preserve"> </w:t>
      </w:r>
      <w:proofErr w:type="spellStart"/>
      <w:r>
        <w:rPr>
          <w:color w:val="080808"/>
        </w:rPr>
        <w:t>Survey</w:t>
      </w:r>
      <w:proofErr w:type="spellEnd"/>
      <w:r>
        <w:rPr>
          <w:color w:val="080808"/>
        </w:rPr>
        <w:t xml:space="preserve">», </w:t>
      </w:r>
      <w:r>
        <w:rPr>
          <w:color w:val="080808"/>
        </w:rPr>
        <w:lastRenderedPageBreak/>
        <w:t xml:space="preserve">показують, що до останнього часу українське суспільство в цілому було не схильне занадто сильно цікавитися політикою. </w:t>
      </w:r>
    </w:p>
    <w:p w:rsidR="007E0CAD" w:rsidRDefault="007D5641">
      <w:pPr>
        <w:jc w:val="both"/>
        <w:rPr>
          <w:color w:val="080808"/>
        </w:rPr>
      </w:pPr>
      <w:r>
        <w:rPr>
          <w:color w:val="080808"/>
        </w:rPr>
        <w:t>Лише близько третини грома</w:t>
      </w:r>
      <w:r>
        <w:rPr>
          <w:color w:val="080808"/>
        </w:rPr>
        <w:t>дян протягом 2011-2020рр. відповідали, що вони або дуже цікавляться політикою, або скоріше цікавляться нею. Тоді як від 62% до 67% зазначали, що не дуже цікавляться політикою або не цікавляться нею зовсім. Ці показники були близькими до тих, які у 2018р. с</w:t>
      </w:r>
      <w:r>
        <w:rPr>
          <w:color w:val="080808"/>
        </w:rPr>
        <w:t>постерігалися у сусідній Румунії під час 7-ї хвилі опитування «</w:t>
      </w:r>
      <w:proofErr w:type="spellStart"/>
      <w:r>
        <w:rPr>
          <w:color w:val="080808"/>
        </w:rPr>
        <w:t>The</w:t>
      </w:r>
      <w:proofErr w:type="spellEnd"/>
      <w:r>
        <w:rPr>
          <w:color w:val="080808"/>
        </w:rPr>
        <w:t xml:space="preserve"> </w:t>
      </w:r>
      <w:proofErr w:type="spellStart"/>
      <w:r>
        <w:rPr>
          <w:color w:val="080808"/>
        </w:rPr>
        <w:t>World</w:t>
      </w:r>
      <w:proofErr w:type="spellEnd"/>
      <w:r>
        <w:rPr>
          <w:color w:val="080808"/>
        </w:rPr>
        <w:t xml:space="preserve"> </w:t>
      </w:r>
      <w:proofErr w:type="spellStart"/>
      <w:r>
        <w:rPr>
          <w:color w:val="080808"/>
        </w:rPr>
        <w:t>Values</w:t>
      </w:r>
      <w:proofErr w:type="spellEnd"/>
      <w:r>
        <w:rPr>
          <w:color w:val="080808"/>
        </w:rPr>
        <w:t xml:space="preserve"> </w:t>
      </w:r>
      <w:proofErr w:type="spellStart"/>
      <w:r>
        <w:rPr>
          <w:color w:val="080808"/>
        </w:rPr>
        <w:t>Survey</w:t>
      </w:r>
      <w:proofErr w:type="spellEnd"/>
      <w:r>
        <w:rPr>
          <w:color w:val="080808"/>
        </w:rPr>
        <w:t>» — там 29% громадян цікавилися політикою, а 70% — ні.</w:t>
      </w:r>
    </w:p>
    <w:p w:rsidR="007E0CAD" w:rsidRDefault="007D5641">
      <w:pPr>
        <w:jc w:val="both"/>
        <w:rPr>
          <w:color w:val="080808"/>
        </w:rPr>
      </w:pPr>
      <w:r>
        <w:rPr>
          <w:color w:val="080808"/>
        </w:rPr>
        <w:t>Однак опитування, що проводилося соціологічною службою Центру Разумкова у вересні-жовтні 2022р., показало, що після</w:t>
      </w:r>
      <w:r>
        <w:rPr>
          <w:color w:val="080808"/>
        </w:rPr>
        <w:t xml:space="preserve"> початку широкомасштабної агресії Росії рівень інтересу до політики в Україні істотно зріс. За даними цього дослідження, зараз «дуже» або «скоріше» цікавляться політикою більшість (56%) респондентів, не цікавляться — 43%. </w:t>
      </w:r>
    </w:p>
    <w:p w:rsidR="007E0CAD" w:rsidRDefault="007D5641">
      <w:pPr>
        <w:jc w:val="both"/>
        <w:rPr>
          <w:color w:val="080808"/>
        </w:rPr>
      </w:pPr>
      <w:r>
        <w:rPr>
          <w:color w:val="080808"/>
        </w:rPr>
        <w:t>Ці показники близькі до тих, що б</w:t>
      </w:r>
      <w:r>
        <w:rPr>
          <w:color w:val="080808"/>
        </w:rPr>
        <w:t>ули отримані в рамках опитування «</w:t>
      </w:r>
      <w:proofErr w:type="spellStart"/>
      <w:r>
        <w:rPr>
          <w:color w:val="080808"/>
        </w:rPr>
        <w:t>The</w:t>
      </w:r>
      <w:proofErr w:type="spellEnd"/>
      <w:r>
        <w:rPr>
          <w:color w:val="080808"/>
        </w:rPr>
        <w:t xml:space="preserve"> </w:t>
      </w:r>
      <w:proofErr w:type="spellStart"/>
      <w:r>
        <w:rPr>
          <w:color w:val="080808"/>
        </w:rPr>
        <w:t>World</w:t>
      </w:r>
      <w:proofErr w:type="spellEnd"/>
      <w:r>
        <w:rPr>
          <w:color w:val="080808"/>
        </w:rPr>
        <w:t xml:space="preserve"> </w:t>
      </w:r>
      <w:proofErr w:type="spellStart"/>
      <w:r>
        <w:rPr>
          <w:color w:val="080808"/>
        </w:rPr>
        <w:t>Values</w:t>
      </w:r>
      <w:proofErr w:type="spellEnd"/>
      <w:r>
        <w:rPr>
          <w:color w:val="080808"/>
        </w:rPr>
        <w:t xml:space="preserve"> </w:t>
      </w:r>
      <w:proofErr w:type="spellStart"/>
      <w:r>
        <w:rPr>
          <w:color w:val="080808"/>
        </w:rPr>
        <w:t>Survey</w:t>
      </w:r>
      <w:proofErr w:type="spellEnd"/>
      <w:r>
        <w:rPr>
          <w:color w:val="080808"/>
        </w:rPr>
        <w:t xml:space="preserve">» у Нідерландах у 2022р. (там цікавляться політикою 54% опитаних), хоча істотно нижчі, ніж у Німеччині (79%). </w:t>
      </w:r>
    </w:p>
    <w:p w:rsidR="007E0CAD" w:rsidRDefault="007D5641">
      <w:pPr>
        <w:jc w:val="both"/>
        <w:rPr>
          <w:color w:val="080808"/>
        </w:rPr>
      </w:pPr>
      <w:r>
        <w:rPr>
          <w:color w:val="080808"/>
        </w:rPr>
        <w:t>Вищий рівень зацікавленості політикою демонструють жителі Західного і Центрального регіо</w:t>
      </w:r>
      <w:r>
        <w:rPr>
          <w:color w:val="080808"/>
        </w:rPr>
        <w:t xml:space="preserve">нів (60%), нижчий — на Півдні (48%) і Сході (47%). Разом з тим, рівень зацікавленості політикою, порівняно з 2017р., виріс у всіх регіонах. </w:t>
      </w:r>
    </w:p>
    <w:p w:rsidR="007E0CAD" w:rsidRDefault="007D5641">
      <w:pPr>
        <w:jc w:val="both"/>
        <w:rPr>
          <w:color w:val="080808"/>
        </w:rPr>
      </w:pPr>
      <w:r>
        <w:rPr>
          <w:color w:val="080808"/>
        </w:rPr>
        <w:t>Рівень зацікавленості політикою зростає із зростанням віку респондентів — якщо серед громадян віком 18-29 років таких 49%, то серед громадян віком від 60 років і старших — 60%. Водночас, порівняно з 2017р., рівень зацікавленості політикою представників мол</w:t>
      </w:r>
      <w:r>
        <w:rPr>
          <w:color w:val="080808"/>
        </w:rPr>
        <w:t>одших вікових груп зріс більшою мірою, ніж у старших вікових групах (у наймолодшій віковій групі — на 25%, тоді як у найстаршій — на 10%). [11]</w:t>
      </w:r>
    </w:p>
    <w:p w:rsidR="007E0CAD" w:rsidRDefault="007D5641">
      <w:pPr>
        <w:jc w:val="both"/>
        <w:rPr>
          <w:color w:val="000000"/>
        </w:rPr>
      </w:pPr>
      <w:r>
        <w:rPr>
          <w:color w:val="000000"/>
        </w:rPr>
        <w:lastRenderedPageBreak/>
        <w:t>Політична культура це також про національну свідомість. Після повномасштабного російського вторгнення українці м</w:t>
      </w:r>
      <w:r>
        <w:rPr>
          <w:color w:val="000000"/>
        </w:rPr>
        <w:t xml:space="preserve">асово відмовляються від всього «російського»: від мови, від культурної спадщини тощо. Українські артисти почали використовувати рідну мову в своїй творчості, почали розмовляти українською, спонукаючи всіх інших громадян України розмовляти державною мовою. </w:t>
      </w:r>
      <w:r>
        <w:rPr>
          <w:color w:val="000000"/>
        </w:rPr>
        <w:t>Це об’єднує країну, нагадуючи їм, що громадяни та держава — єдині.</w:t>
      </w:r>
    </w:p>
    <w:p w:rsidR="007E0CAD" w:rsidRDefault="007D5641">
      <w:pPr>
        <w:jc w:val="both"/>
        <w:rPr>
          <w:color w:val="000000"/>
        </w:rPr>
      </w:pPr>
      <w:r>
        <w:rPr>
          <w:color w:val="000000"/>
        </w:rPr>
        <w:t xml:space="preserve">Українська мова вважається ключовим елементом національної ідентичності українців. Прагнення зберегти, а також зміцнити свою культуру та ідентичність призвело багатьох українців до переваг </w:t>
      </w:r>
      <w:r>
        <w:rPr>
          <w:color w:val="000000"/>
        </w:rPr>
        <w:t>української мови у повсякденному житті. Мова відіграє важливу роль у формуванні самосвідомості та сприйнятті світу, а також сприяє збереженню і передачі національних традицій, цінностей і культурного доробку. Використання української мови у повсякденному ж</w:t>
      </w:r>
      <w:r>
        <w:rPr>
          <w:color w:val="000000"/>
        </w:rPr>
        <w:t>итті є проявом підтримки і розуміння важливості національного культурного спадку. Мова є засобом комунікації, який сприяє зближенню людей, створенню спільності та формуванню національного самосвідомого співтовариства.</w:t>
      </w:r>
    </w:p>
    <w:p w:rsidR="007E0CAD" w:rsidRDefault="007D5641">
      <w:pPr>
        <w:jc w:val="both"/>
        <w:rPr>
          <w:color w:val="000000"/>
        </w:rPr>
      </w:pPr>
      <w:r>
        <w:rPr>
          <w:color w:val="000000"/>
        </w:rPr>
        <w:t>Більш активне використання української</w:t>
      </w:r>
      <w:r>
        <w:rPr>
          <w:color w:val="000000"/>
        </w:rPr>
        <w:t xml:space="preserve"> мови також сприяє розвитку і зміцненню національного </w:t>
      </w:r>
      <w:proofErr w:type="spellStart"/>
      <w:r>
        <w:rPr>
          <w:color w:val="000000"/>
        </w:rPr>
        <w:t>мовного</w:t>
      </w:r>
      <w:proofErr w:type="spellEnd"/>
      <w:r>
        <w:rPr>
          <w:color w:val="000000"/>
        </w:rPr>
        <w:t xml:space="preserve"> простору, підтримує розвиток української літератури, музики, кіно та інших культурних проявів, що відображають багатогранність української культури.</w:t>
      </w:r>
    </w:p>
    <w:p w:rsidR="007E0CAD" w:rsidRDefault="007D5641">
      <w:pPr>
        <w:jc w:val="both"/>
        <w:rPr>
          <w:color w:val="000000"/>
        </w:rPr>
      </w:pPr>
      <w:r>
        <w:rPr>
          <w:color w:val="000000"/>
        </w:rPr>
        <w:t>Проте важливо підкреслити, що зміцнення украї</w:t>
      </w:r>
      <w:r>
        <w:rPr>
          <w:color w:val="000000"/>
        </w:rPr>
        <w:t xml:space="preserve">нської мови не передбачає виключення чи дискримінацію інших мов, у тому числі російської. Багатомовність та повага до </w:t>
      </w:r>
      <w:proofErr w:type="spellStart"/>
      <w:r>
        <w:rPr>
          <w:color w:val="000000"/>
        </w:rPr>
        <w:t>мовного</w:t>
      </w:r>
      <w:proofErr w:type="spellEnd"/>
      <w:r>
        <w:rPr>
          <w:color w:val="000000"/>
        </w:rPr>
        <w:t xml:space="preserve"> різноманіття є важливими принципами толерантного та багатокультурного суспільства. Якщо Україна хоче стати повноцінною частиною Єв</w:t>
      </w:r>
      <w:r>
        <w:rPr>
          <w:color w:val="000000"/>
        </w:rPr>
        <w:t>ропейського союзу, то це необхідний крок для становлення її внутрішньої культури — відсутність дискримінації по мові якою спілкуються люди всередині держави.</w:t>
      </w:r>
    </w:p>
    <w:p w:rsidR="007E0CAD" w:rsidRDefault="007D5641">
      <w:pPr>
        <w:jc w:val="both"/>
        <w:rPr>
          <w:color w:val="000000"/>
        </w:rPr>
      </w:pPr>
      <w:r>
        <w:rPr>
          <w:color w:val="000000"/>
        </w:rPr>
        <w:lastRenderedPageBreak/>
        <w:t xml:space="preserve">Розвиток українського культурного руху, літератури, кіно та музики може сприяти зміцненню позиції </w:t>
      </w:r>
      <w:r>
        <w:rPr>
          <w:color w:val="000000"/>
        </w:rPr>
        <w:t>української мови та зниженню популярності російської мови. Культурні проекти, що пропагують українську мову та відображають українську історію, традиції та цінності, сприяють підтримці і відродженню української мови серед населення.</w:t>
      </w:r>
    </w:p>
    <w:p w:rsidR="007E0CAD" w:rsidRDefault="007D5641">
      <w:pPr>
        <w:jc w:val="both"/>
        <w:rPr>
          <w:color w:val="000000"/>
        </w:rPr>
      </w:pPr>
      <w:r>
        <w:rPr>
          <w:color w:val="000000"/>
        </w:rPr>
        <w:t xml:space="preserve">Літературні твори, які </w:t>
      </w:r>
      <w:r>
        <w:rPr>
          <w:color w:val="000000"/>
        </w:rPr>
        <w:t>написані українською мовою і висвітлюють українську культуру, стають джерелом гордості для українців і спонукають до більш активного використання української мови в повсякденному житті. Кінофільми та музика українських виконавців, які промовляють українськ</w:t>
      </w:r>
      <w:r>
        <w:rPr>
          <w:color w:val="000000"/>
        </w:rPr>
        <w:t>ою мовою і відображають українську культуру, привертають увагу глядачів та слухачів, сприяючи зростанню інтересу до мови і культури своєї країни.</w:t>
      </w:r>
    </w:p>
    <w:p w:rsidR="007E0CAD" w:rsidRDefault="007D5641">
      <w:pPr>
        <w:jc w:val="both"/>
        <w:rPr>
          <w:color w:val="000000"/>
        </w:rPr>
      </w:pPr>
      <w:r>
        <w:rPr>
          <w:color w:val="000000"/>
        </w:rPr>
        <w:t>Ці культурні проекти також можуть вплинути на молодше покоління, виховуючи у них почуття національної свідомос</w:t>
      </w:r>
      <w:r>
        <w:rPr>
          <w:color w:val="000000"/>
        </w:rPr>
        <w:t>ті і гордості за свою мову і культуру. Зацікавленість українською мовою та культурою серед молоді може стимулювати активну підтримку і використання української мови, що сприятиме її зміцненню та поширенню.</w:t>
      </w:r>
    </w:p>
    <w:p w:rsidR="007E0CAD" w:rsidRDefault="007D5641">
      <w:pPr>
        <w:jc w:val="both"/>
        <w:rPr>
          <w:color w:val="000000"/>
        </w:rPr>
      </w:pPr>
      <w:r>
        <w:rPr>
          <w:color w:val="000000"/>
        </w:rPr>
        <w:t>Також слід зазначити, що багато українців пережива</w:t>
      </w:r>
      <w:r>
        <w:rPr>
          <w:color w:val="000000"/>
        </w:rPr>
        <w:t>ють сильні емоції, пов'язані з патріотизмом, національною єдністю та захистом своєї країни. Вони шукають інформацію про політичні ідеології, цінності та світогляд, які можуть бути пов'язані з війною. Наші громадяни стають більш зацікавленими у політичних д</w:t>
      </w:r>
      <w:r>
        <w:rPr>
          <w:color w:val="000000"/>
        </w:rPr>
        <w:t xml:space="preserve">ебатах та беруть активну участь у політичному житті, щоб захищати свої ідеї та цінності. Саме тому рівень політичної культури, завжди будучи відкритим світові, піднявся, за Г. </w:t>
      </w:r>
      <w:proofErr w:type="spellStart"/>
      <w:r>
        <w:rPr>
          <w:color w:val="000000"/>
        </w:rPr>
        <w:t>Алмондом</w:t>
      </w:r>
      <w:proofErr w:type="spellEnd"/>
      <w:r>
        <w:rPr>
          <w:color w:val="000000"/>
        </w:rPr>
        <w:t xml:space="preserve"> та С. Вербою, з патріархально-підданської до активістської.</w:t>
      </w:r>
    </w:p>
    <w:p w:rsidR="007E0CAD" w:rsidRDefault="007D5641">
      <w:pPr>
        <w:jc w:val="both"/>
        <w:rPr>
          <w:color w:val="000000"/>
        </w:rPr>
      </w:pPr>
      <w:r>
        <w:rPr>
          <w:color w:val="000000"/>
        </w:rPr>
        <w:t xml:space="preserve">Але постає </w:t>
      </w:r>
      <w:r>
        <w:rPr>
          <w:color w:val="000000"/>
        </w:rPr>
        <w:t xml:space="preserve">головне питання — «чи буде так само коли війна закінчиться?». На мою думку, ні, не буде. </w:t>
      </w:r>
    </w:p>
    <w:p w:rsidR="007E0CAD" w:rsidRDefault="007D5641">
      <w:pPr>
        <w:jc w:val="both"/>
        <w:rPr>
          <w:color w:val="000000"/>
        </w:rPr>
      </w:pPr>
      <w:r>
        <w:rPr>
          <w:color w:val="000000"/>
        </w:rPr>
        <w:lastRenderedPageBreak/>
        <w:t>Звичайно, політична культура, рівень країни на політичній арені світу та українці вже ніколи не будуть такими як раніше. Але, я вважаю, що рівень активності спаде зно</w:t>
      </w:r>
      <w:r>
        <w:rPr>
          <w:color w:val="000000"/>
        </w:rPr>
        <w:t xml:space="preserve">в до підданського через деякий час, так як показала практика минулих років та того що відбувалося після революції. Більшість українців почнуть вкладати свої сили та зусилля на відбудову України, на її зміцнення. Єдність, що виникла з війною, скоріш за все </w:t>
      </w:r>
      <w:r>
        <w:rPr>
          <w:color w:val="000000"/>
        </w:rPr>
        <w:t>залишиться такою самою, але рівень зацікавленості політикою може впасти, на мою думку. Тобто діючий владі у майбутньому доведеться прикласти багато зусиль для того, щоб залишати якомога більше громадян української держави активно зацікавленими у політичном</w:t>
      </w:r>
      <w:r>
        <w:rPr>
          <w:color w:val="000000"/>
        </w:rPr>
        <w:t>у житті країни. Чим більш інформованими та обізнаними є люди, тим ефективніше вони можуть брати участь у виборах, референдумах та інших формах громадянської участі. Досвід двох революцій навчив нас, що після досягнення перемоги нас очікує період, коли ми о</w:t>
      </w:r>
      <w:r>
        <w:rPr>
          <w:color w:val="000000"/>
        </w:rPr>
        <w:t>тримаємо активну підтримку від усього світу, а влада проведе найрішучіші реформи. Проте, після цього періоду реформи та підтримка будуть тривати, але зменшеною і незначною інтенсивністю.</w:t>
      </w:r>
    </w:p>
    <w:p w:rsidR="007E0CAD" w:rsidRDefault="007D5641">
      <w:pPr>
        <w:jc w:val="both"/>
        <w:rPr>
          <w:color w:val="000000"/>
        </w:rPr>
      </w:pPr>
      <w:r>
        <w:rPr>
          <w:color w:val="000000"/>
        </w:rPr>
        <w:t>Після війни суспільство звичайно буде зосереджене на відновленні і ре</w:t>
      </w:r>
      <w:r>
        <w:rPr>
          <w:color w:val="000000"/>
        </w:rPr>
        <w:t>абілітації. Деякі люди будуть зайняті відбудовою свого зруйнованого дому, відновленням інфраструктури країни загалом та встановленням миру. Деякі люди, на жаль, взагалі не повернуться додому після того як поїхали з країни як біженці. Воєнний конфлікт також</w:t>
      </w:r>
      <w:r>
        <w:rPr>
          <w:color w:val="000000"/>
        </w:rPr>
        <w:t xml:space="preserve"> може змінити пріоритети людей стосовно особистого життя. Після війни багато людей можуть зосередитися на особистому відновленні, відновленні родини, власного здоров’я та розмірковувати про майбутнє. Це може зменшити їхню активність у політичному процесі.</w:t>
      </w:r>
    </w:p>
    <w:p w:rsidR="007E0CAD" w:rsidRDefault="007D5641">
      <w:pPr>
        <w:jc w:val="both"/>
        <w:rPr>
          <w:color w:val="000000"/>
        </w:rPr>
      </w:pPr>
      <w:r>
        <w:rPr>
          <w:color w:val="000000"/>
        </w:rPr>
        <w:t xml:space="preserve">Слід відзначити, що війна завершиться і знову виникатимуть конфліктні ситуації в громадянському суспільстві. Це є типовим для нас. Проте, нам необхідно навчитися поважати людей з різними політичними поглядами, позиціями та </w:t>
      </w:r>
      <w:proofErr w:type="spellStart"/>
      <w:r>
        <w:rPr>
          <w:color w:val="000000"/>
        </w:rPr>
        <w:t>баченнями</w:t>
      </w:r>
      <w:proofErr w:type="spellEnd"/>
      <w:r>
        <w:rPr>
          <w:color w:val="000000"/>
        </w:rPr>
        <w:t xml:space="preserve"> щодо розвитку України. </w:t>
      </w:r>
      <w:r>
        <w:rPr>
          <w:color w:val="000000"/>
        </w:rPr>
        <w:t xml:space="preserve">Ми повинні стати тими, хто проявляє повагу до інших думок, якщо вони є конструктивними та спрямованими на благо України. </w:t>
      </w:r>
      <w:r>
        <w:rPr>
          <w:color w:val="000000"/>
        </w:rPr>
        <w:lastRenderedPageBreak/>
        <w:t>Відкритий та толерантний діалог є основою будь-якого демократичного суспільства. Розуміння різних поглядів та готовність до конструктив</w:t>
      </w:r>
      <w:r>
        <w:rPr>
          <w:color w:val="000000"/>
        </w:rPr>
        <w:t>ного обговорення можуть сприяти зростанню та розвитку країни.</w:t>
      </w:r>
    </w:p>
    <w:p w:rsidR="007E0CAD" w:rsidRDefault="007D5641">
      <w:pPr>
        <w:jc w:val="both"/>
        <w:rPr>
          <w:color w:val="000000"/>
        </w:rPr>
      </w:pPr>
      <w:r>
        <w:rPr>
          <w:color w:val="000000"/>
        </w:rPr>
        <w:t xml:space="preserve">Коли ми прагнемо досягти загального блага України, ми маємо знати, що різні думки та погляди можуть </w:t>
      </w:r>
      <w:proofErr w:type="spellStart"/>
      <w:r>
        <w:rPr>
          <w:color w:val="000000"/>
        </w:rPr>
        <w:t>внести</w:t>
      </w:r>
      <w:proofErr w:type="spellEnd"/>
      <w:r>
        <w:rPr>
          <w:color w:val="000000"/>
        </w:rPr>
        <w:t xml:space="preserve"> різноманітність, творчість та нові ідеї до нашого суспільства. Владі України важливо ст</w:t>
      </w:r>
      <w:r>
        <w:rPr>
          <w:color w:val="000000"/>
        </w:rPr>
        <w:t>ворити атмосферу, де люди можуть вільно висловлювати свої погляди, а ми зможемо взаємодіяти, обговорювати та шукати компроміси для досягнення спільних цілей.</w:t>
      </w:r>
    </w:p>
    <w:p w:rsidR="007E0CAD" w:rsidRDefault="007D5641">
      <w:pPr>
        <w:jc w:val="both"/>
        <w:rPr>
          <w:b/>
          <w:color w:val="FF0000"/>
        </w:rPr>
      </w:pPr>
      <w:proofErr w:type="spellStart"/>
      <w:r>
        <w:rPr>
          <w:color w:val="000000"/>
        </w:rPr>
        <w:t>Лібанова</w:t>
      </w:r>
      <w:proofErr w:type="spellEnd"/>
      <w:r>
        <w:rPr>
          <w:color w:val="000000"/>
        </w:rPr>
        <w:t xml:space="preserve"> Елла </w:t>
      </w:r>
      <w:proofErr w:type="spellStart"/>
      <w:r>
        <w:rPr>
          <w:color w:val="000000"/>
        </w:rPr>
        <w:t>Марленівна</w:t>
      </w:r>
      <w:proofErr w:type="spellEnd"/>
      <w:r>
        <w:rPr>
          <w:color w:val="000000"/>
        </w:rPr>
        <w:t xml:space="preserve"> каже: «</w:t>
      </w:r>
      <w:r>
        <w:rPr>
          <w:i/>
          <w:color w:val="000000"/>
        </w:rPr>
        <w:t>Що треба буде нам зробити після війни? Якимось чином поєднати неух</w:t>
      </w:r>
      <w:r>
        <w:rPr>
          <w:i/>
          <w:color w:val="000000"/>
        </w:rPr>
        <w:t>ильність дотримання законів з революційними зрушеннями. З одного боку, ми маємо провести революційні зрушення в суспільстві, економіці, управлінні. З іншого – ми маємо провести це в рамках законодавчої бази, правового поля. Це буде дуже складно для правозн</w:t>
      </w:r>
      <w:r>
        <w:rPr>
          <w:i/>
          <w:color w:val="000000"/>
        </w:rPr>
        <w:t>авців, управлінців, парламентарів. Але це можливо. Бо є проблема, про неї треба говорити, думати і розуміти. Від цього нікуди не подітися.</w:t>
      </w:r>
      <w:r>
        <w:rPr>
          <w:color w:val="000000"/>
        </w:rPr>
        <w:t>» [10]</w:t>
      </w:r>
    </w:p>
    <w:p w:rsidR="007E0CAD" w:rsidRDefault="007D5641">
      <w:pPr>
        <w:jc w:val="both"/>
        <w:rPr>
          <w:color w:val="000000"/>
        </w:rPr>
      </w:pPr>
      <w:r>
        <w:rPr>
          <w:color w:val="000000"/>
        </w:rPr>
        <w:t>Оскільки війна в Україні навряд чи закінчиться швидко, тим, хто підтримує Україну в її протистоянні з Росією, п</w:t>
      </w:r>
      <w:r>
        <w:rPr>
          <w:color w:val="000000"/>
        </w:rPr>
        <w:t>отрібно розробити стійку стратегію, до якої можна було б залучити більше різних країн. Зменшення акценту на цінностях може допомогти в цьому відношенні, хоча переконати більше країн накласти санкції на Росію залишатиметься проблемою. Повинна бути принаймні</w:t>
      </w:r>
      <w:r>
        <w:rPr>
          <w:color w:val="000000"/>
        </w:rPr>
        <w:t xml:space="preserve"> можливість перешкоджати країнам відкрито ставати на бік Росії чи Китаю. [32]</w:t>
      </w:r>
    </w:p>
    <w:p w:rsidR="007E0CAD" w:rsidRDefault="007D5641">
      <w:pPr>
        <w:jc w:val="both"/>
        <w:rPr>
          <w:color w:val="000000"/>
        </w:rPr>
      </w:pPr>
      <w:r>
        <w:rPr>
          <w:color w:val="000000"/>
        </w:rPr>
        <w:t>Війна змінила українське суспільство назавжди, але чи зміниться політична культура, чи залишиться вона в активному стані як під час війни — невідомо. Все це покаже час. Правильна</w:t>
      </w:r>
      <w:r>
        <w:rPr>
          <w:color w:val="000000"/>
        </w:rPr>
        <w:t xml:space="preserve"> політика на подальше об’єднання громадян, закликання громадян до участі в політиці, тому що це важливо та чітка позиція щодо майбутнього України неодмінно сприятимуть встановленню політичної культури активного типу. Необхідно розуміти, що після завершення</w:t>
      </w:r>
      <w:r>
        <w:rPr>
          <w:color w:val="000000"/>
        </w:rPr>
        <w:t xml:space="preserve"> російсько-української </w:t>
      </w:r>
      <w:r>
        <w:rPr>
          <w:color w:val="000000"/>
        </w:rPr>
        <w:lastRenderedPageBreak/>
        <w:t>війни українці зіткнуться з іншими проблемами та через це політична активність спаде, але діючій владі доведеться зробити все, щоб стабілізувати її задля майбутнього України в сучасному європейському просторі.</w:t>
      </w:r>
    </w:p>
    <w:p w:rsidR="003075D3" w:rsidRDefault="003075D3">
      <w:pPr>
        <w:jc w:val="both"/>
        <w:rPr>
          <w:color w:val="000000"/>
        </w:rPr>
      </w:pPr>
    </w:p>
    <w:p w:rsidR="007E0CAD" w:rsidRDefault="007D5641">
      <w:pPr>
        <w:jc w:val="both"/>
        <w:rPr>
          <w:b/>
          <w:color w:val="000000"/>
        </w:rPr>
      </w:pPr>
      <w:r>
        <w:rPr>
          <w:b/>
          <w:color w:val="000000"/>
        </w:rPr>
        <w:t>Висновки до 2 розділу</w:t>
      </w:r>
    </w:p>
    <w:p w:rsidR="007E0CAD" w:rsidRDefault="007D5641">
      <w:pPr>
        <w:ind w:firstLine="360"/>
        <w:jc w:val="both"/>
        <w:rPr>
          <w:color w:val="000000"/>
        </w:rPr>
      </w:pPr>
      <w:r>
        <w:rPr>
          <w:color w:val="000000"/>
        </w:rPr>
        <w:t>Т</w:t>
      </w:r>
      <w:r>
        <w:rPr>
          <w:color w:val="000000"/>
        </w:rPr>
        <w:t>аким чином, українська політична культура більше спрямована на захист національних інтересів та підтримку європейської інтеграції. Російська політична культура, натомість, має більш виражену тенденцію до імперських амбіцій та зміцнення внутрішньої стабільн</w:t>
      </w:r>
      <w:r>
        <w:rPr>
          <w:color w:val="000000"/>
        </w:rPr>
        <w:t>ості за рахунок жорсткого контролю над громадянами та обмеження свободи дій та слова.</w:t>
      </w:r>
    </w:p>
    <w:p w:rsidR="007E0CAD" w:rsidRDefault="007D5641">
      <w:pPr>
        <w:jc w:val="both"/>
        <w:rPr>
          <w:color w:val="000000"/>
        </w:rPr>
      </w:pPr>
      <w:r>
        <w:rPr>
          <w:color w:val="000000"/>
        </w:rPr>
        <w:t xml:space="preserve">Російська політична культура характеризується вираженою тенденцією до імперських амбіцій та зміцнення внутрішньої стабільності через жорсткий контроль над громадянами та </w:t>
      </w:r>
      <w:r>
        <w:rPr>
          <w:color w:val="000000"/>
        </w:rPr>
        <w:t>обмеження свободи дій та слова. Російська політична система нерідко ставить пріоритет на збереження своєї геополітичної вагомості та забезпечення внутрішнього порядку, що може включати обмеження політичних прав та свобод громадян. Ці дві різні політичні ку</w:t>
      </w:r>
      <w:r>
        <w:rPr>
          <w:color w:val="000000"/>
        </w:rPr>
        <w:t>льтури відображаються у підходах та цілях країн. Україна прагне до підтримки демократичних цінностей, відкритості до світу та співпраці з міжнародним співтовариством, в той час як Росія частіше за все наголошує на збереженні своєї впливовості та стабільнос</w:t>
      </w:r>
      <w:r>
        <w:rPr>
          <w:color w:val="000000"/>
        </w:rPr>
        <w:t>ті власного внутрішнього політичного режиму.</w:t>
      </w:r>
    </w:p>
    <w:p w:rsidR="007E0CAD" w:rsidRDefault="007D5641">
      <w:pPr>
        <w:jc w:val="both"/>
        <w:rPr>
          <w:color w:val="000000"/>
        </w:rPr>
      </w:pPr>
      <w:r>
        <w:rPr>
          <w:color w:val="000000"/>
        </w:rPr>
        <w:t>Після отримання незалежності в 1991 році, в Україні настали суттєві зміни в політичній культурі, що призвело до зростання значення громадянського суспільства та демократії. Однак, необхідно визнати, що деякі про</w:t>
      </w:r>
      <w:r>
        <w:rPr>
          <w:color w:val="000000"/>
        </w:rPr>
        <w:t>блеми, такі як корупція та недостатньо розвинена партійна система, продовжують існувати й потребують негайного вирішення.</w:t>
      </w:r>
    </w:p>
    <w:p w:rsidR="007E0CAD" w:rsidRDefault="007D5641">
      <w:pPr>
        <w:jc w:val="both"/>
        <w:rPr>
          <w:color w:val="000000"/>
        </w:rPr>
      </w:pPr>
      <w:r>
        <w:rPr>
          <w:color w:val="000000"/>
        </w:rPr>
        <w:lastRenderedPageBreak/>
        <w:t>У Російської Федерації, хоча введення демократичного режиму також відбулося в 1991 році, спостерігається загострення проблем, пов'язан</w:t>
      </w:r>
      <w:r>
        <w:rPr>
          <w:color w:val="000000"/>
        </w:rPr>
        <w:t>их з корупцією, обмеженням свободи слова та іншими аспектами демократії та громадянського суспільства. Ці проблеми стають все більш помітними та потребують серйозних зусиль для їх вирішення та забезпечення стійкого розвитку демократичного інституту.</w:t>
      </w:r>
    </w:p>
    <w:p w:rsidR="007E0CAD" w:rsidRDefault="007D5641">
      <w:pPr>
        <w:jc w:val="both"/>
        <w:rPr>
          <w:color w:val="000000"/>
        </w:rPr>
      </w:pPr>
      <w:r>
        <w:rPr>
          <w:color w:val="000000"/>
        </w:rPr>
        <w:t>Розгля</w:t>
      </w:r>
      <w:r>
        <w:rPr>
          <w:color w:val="000000"/>
        </w:rPr>
        <w:t>даючи соціокультурні фактори російської агресії проти України, можна відзначити, що однією з головних причин є наша довготривала історична взаємодія. Однак українське суспільство характеризується різноманітністю поглядів на цю історію. Це стосується, зокре</w:t>
      </w:r>
      <w:r>
        <w:rPr>
          <w:color w:val="000000"/>
        </w:rPr>
        <w:t>ма, оцінки радянського періоду та ролі України в складі Радянського Союзу. Російська влада використовує ці розбіжності з метою збереження свого впливу в Україні.</w:t>
      </w:r>
    </w:p>
    <w:p w:rsidR="007E0CAD" w:rsidRDefault="007D5641">
      <w:pPr>
        <w:jc w:val="both"/>
        <w:rPr>
          <w:color w:val="000000"/>
        </w:rPr>
      </w:pPr>
      <w:r>
        <w:rPr>
          <w:color w:val="000000"/>
        </w:rPr>
        <w:t>Під час війни, що розпочався 24 лютого 2022 року, спостерігається об'єднання українського сусп</w:t>
      </w:r>
      <w:r>
        <w:rPr>
          <w:color w:val="000000"/>
        </w:rPr>
        <w:t>ільства. Політичні сили згуртовуються з метою досягнення перемоги у цій війні. Ми спостерігаємо спільну діяльність влади, де всі переходять від критики до взаємодопомоги. Крім того, варто відзначити, що у багатьох українців виникають сильні емоції, пов'яза</w:t>
      </w:r>
      <w:r>
        <w:rPr>
          <w:color w:val="000000"/>
        </w:rPr>
        <w:t xml:space="preserve">ні з патріотизмом, національним єднанням та захистом своєї країни. Вони проявляють інтерес до політичних ідеологій, цінностей та світогляду, пов'язаних зі війною. Наші громадяни стають активнішими у політичних дебатах і активно беруть участь у політичному </w:t>
      </w:r>
      <w:r>
        <w:rPr>
          <w:color w:val="000000"/>
        </w:rPr>
        <w:t>житті, з метою захисту своїх ідей та цінностей.</w:t>
      </w:r>
    </w:p>
    <w:p w:rsidR="007E0CAD" w:rsidRDefault="007E0CAD">
      <w:pPr>
        <w:ind w:firstLine="0"/>
        <w:jc w:val="both"/>
        <w:rPr>
          <w:b/>
          <w:color w:val="000000"/>
        </w:rPr>
      </w:pPr>
    </w:p>
    <w:p w:rsidR="003075D3" w:rsidRDefault="003075D3">
      <w:pPr>
        <w:ind w:firstLine="0"/>
        <w:jc w:val="both"/>
        <w:rPr>
          <w:b/>
          <w:color w:val="000000"/>
        </w:rPr>
      </w:pPr>
    </w:p>
    <w:p w:rsidR="003075D3" w:rsidRDefault="003075D3">
      <w:pPr>
        <w:ind w:firstLine="0"/>
        <w:jc w:val="both"/>
        <w:rPr>
          <w:b/>
          <w:color w:val="000000"/>
        </w:rPr>
      </w:pPr>
    </w:p>
    <w:p w:rsidR="003075D3" w:rsidRDefault="003075D3">
      <w:pPr>
        <w:ind w:firstLine="0"/>
        <w:jc w:val="both"/>
        <w:rPr>
          <w:b/>
          <w:color w:val="000000"/>
        </w:rPr>
      </w:pPr>
    </w:p>
    <w:p w:rsidR="007E0CAD" w:rsidRDefault="007D5641">
      <w:pPr>
        <w:jc w:val="center"/>
        <w:rPr>
          <w:b/>
          <w:color w:val="000000"/>
        </w:rPr>
      </w:pPr>
      <w:r>
        <w:rPr>
          <w:b/>
          <w:color w:val="000000"/>
        </w:rPr>
        <w:lastRenderedPageBreak/>
        <w:t>ВИСНОВКИ</w:t>
      </w:r>
    </w:p>
    <w:p w:rsidR="007E0CAD" w:rsidRDefault="007D5641">
      <w:pPr>
        <w:ind w:firstLine="708"/>
        <w:jc w:val="both"/>
        <w:rPr>
          <w:color w:val="000000"/>
        </w:rPr>
      </w:pPr>
      <w:r>
        <w:rPr>
          <w:i/>
          <w:color w:val="000000"/>
        </w:rPr>
        <w:t>Здійснюючи поставлену нами мету</w:t>
      </w:r>
      <w:r>
        <w:rPr>
          <w:color w:val="000000"/>
        </w:rPr>
        <w:t xml:space="preserve"> – а саме аналіз війни між Росією та Україною та встановлення її впливу на політичну та культурну ситуацію в українській державі, ми дійшли до ряду висновків.</w:t>
      </w:r>
    </w:p>
    <w:p w:rsidR="007E0CAD" w:rsidRDefault="007D5641">
      <w:pPr>
        <w:ind w:firstLine="708"/>
        <w:jc w:val="both"/>
        <w:rPr>
          <w:color w:val="000000"/>
        </w:rPr>
      </w:pPr>
      <w:r>
        <w:rPr>
          <w:color w:val="000000"/>
        </w:rPr>
        <w:t>Особливості політичної культури України відображають її унікальний політичний контекст, історію та суспільні цінності. У зв'язку з тим, що Україна має досить складну історію, з багатьма періодами іноземного панування та боротьби за незалежність, вона має с</w:t>
      </w:r>
      <w:r>
        <w:rPr>
          <w:color w:val="000000"/>
        </w:rPr>
        <w:t>вої унікальні риси політичної культури, які відрізняють її від інших країн.</w:t>
      </w:r>
    </w:p>
    <w:p w:rsidR="007E0CAD" w:rsidRDefault="007D5641">
      <w:pPr>
        <w:ind w:firstLine="708"/>
        <w:jc w:val="both"/>
        <w:rPr>
          <w:color w:val="000000"/>
        </w:rPr>
      </w:pPr>
      <w:r>
        <w:rPr>
          <w:color w:val="000000"/>
        </w:rPr>
        <w:t>Однією з особливостей політичної культури України є те, що вона є сумішшю різних культур та традицій. Україна має різноманітні етнічні групи, які мають свої власні культурні традиц</w:t>
      </w:r>
      <w:r>
        <w:rPr>
          <w:color w:val="000000"/>
        </w:rPr>
        <w:t xml:space="preserve">ії, що впливають на політичну культуру країни. Іншою важливою особливістю політичної культури України є її релігійний контекст. Україна є державою з високим рівнем релігійної практики, зокрема християнської релігії, що впливає на політичну культуру країни </w:t>
      </w:r>
      <w:r>
        <w:rPr>
          <w:color w:val="000000"/>
        </w:rPr>
        <w:t>та на її відносини з іншими країнами.</w:t>
      </w:r>
    </w:p>
    <w:p w:rsidR="007E0CAD" w:rsidRDefault="007D5641">
      <w:pPr>
        <w:ind w:firstLine="708"/>
        <w:jc w:val="both"/>
        <w:rPr>
          <w:color w:val="000000"/>
        </w:rPr>
      </w:pPr>
      <w:r>
        <w:rPr>
          <w:color w:val="000000"/>
        </w:rPr>
        <w:t xml:space="preserve">Крім того, політична культура України формувалася під впливом радянської історії, коли політичні відносини були контрольовані державою. Це спричинило низку недоліків у політичній культурі України, таких як корупція та </w:t>
      </w:r>
      <w:r>
        <w:rPr>
          <w:color w:val="000000"/>
        </w:rPr>
        <w:t>відсутність довіри до політичної системи.</w:t>
      </w:r>
    </w:p>
    <w:p w:rsidR="007E0CAD" w:rsidRDefault="007D5641">
      <w:pPr>
        <w:ind w:firstLine="708"/>
        <w:jc w:val="both"/>
        <w:rPr>
          <w:color w:val="000000"/>
        </w:rPr>
      </w:pPr>
      <w:r>
        <w:rPr>
          <w:color w:val="000000"/>
        </w:rPr>
        <w:t>Наразі Україна виявляє значний інтерес до європейських цінностей та інтеграції в європейський політичний простір. Це виявляється у багатьох аспектах політичної культури країни. Українське суспільство виявляє високи</w:t>
      </w:r>
      <w:r>
        <w:rPr>
          <w:color w:val="000000"/>
        </w:rPr>
        <w:t xml:space="preserve">й рівень підтримки інтеграції в Європейський союз та інші європейські структури. Це проявляється у підтримці європейських ініціатив, участі у спільних проектах та обміні досвідом з країнами ЄС, а також у широкій підтримці європейських </w:t>
      </w:r>
      <w:r>
        <w:rPr>
          <w:color w:val="000000"/>
        </w:rPr>
        <w:lastRenderedPageBreak/>
        <w:t>стандартів та нормати</w:t>
      </w:r>
      <w:r>
        <w:rPr>
          <w:color w:val="000000"/>
        </w:rPr>
        <w:t>вів. А сам процес європейської інтеграції сприяє переосмисленню політичної культури в Україні. Він вимагає впровадження демократичних стандартів, реформування політичної системи та зміни менталітету громадян. Це сприяє розвитку політичної свідомості, актив</w:t>
      </w:r>
      <w:r>
        <w:rPr>
          <w:color w:val="000000"/>
        </w:rPr>
        <w:t>ізації громадського участі та формуванню відповідальної політичної еліти.</w:t>
      </w:r>
    </w:p>
    <w:p w:rsidR="007E0CAD" w:rsidRDefault="007D5641">
      <w:pPr>
        <w:ind w:firstLine="708"/>
        <w:jc w:val="both"/>
        <w:rPr>
          <w:color w:val="000000"/>
        </w:rPr>
      </w:pPr>
      <w:r>
        <w:rPr>
          <w:color w:val="000000"/>
        </w:rPr>
        <w:t>Усі ці прагнення тільки посилила війна, яку розв’язала Російська Федерація з Україною 24 лютого 2022 року. Аналізуючи політичні аспекти конфлікту, можна відмітити, що основною причиною російської агресії проти України є наша спільна довга історія. Однак, в</w:t>
      </w:r>
      <w:r>
        <w:rPr>
          <w:color w:val="000000"/>
        </w:rPr>
        <w:t xml:space="preserve"> українському суспільстві існує розбіжність думок щодо цієї історії. Оцінка радянського періоду та ролі України в складі Радянського Союзу є предметом гострої дискусії серед українців. Російська влада використовує ці розділення, щоб зберегти свій вплив в У</w:t>
      </w:r>
      <w:r>
        <w:rPr>
          <w:color w:val="000000"/>
        </w:rPr>
        <w:t>країні.</w:t>
      </w:r>
    </w:p>
    <w:p w:rsidR="007E0CAD" w:rsidRDefault="007D5641">
      <w:pPr>
        <w:ind w:firstLine="708"/>
        <w:jc w:val="both"/>
        <w:rPr>
          <w:color w:val="000000"/>
        </w:rPr>
      </w:pPr>
      <w:r>
        <w:rPr>
          <w:color w:val="000000"/>
        </w:rPr>
        <w:t>Також російська агресія частково базується на етнічних конфліктах та намагається використати російськомовне населення як підставу для свого втручання. Російська Федерація активно використовує медіа, інформаційні ресурси та соціальні мережі для поши</w:t>
      </w:r>
      <w:r>
        <w:rPr>
          <w:color w:val="000000"/>
        </w:rPr>
        <w:t>рення пропаганди, дезінформації та маніпуляцій в Україні. Це сприяє формуванню негативного стереотипу про Україну та підтримує позитивне ставлення до російської агресії серед російськомовних регіонів.</w:t>
      </w:r>
    </w:p>
    <w:p w:rsidR="007E0CAD" w:rsidRDefault="007D5641">
      <w:pPr>
        <w:ind w:firstLine="708"/>
        <w:jc w:val="both"/>
        <w:rPr>
          <w:color w:val="000000"/>
        </w:rPr>
      </w:pPr>
      <w:r>
        <w:rPr>
          <w:color w:val="000000"/>
        </w:rPr>
        <w:t>Не можна також не наголосити на тому, що Росія користує</w:t>
      </w:r>
      <w:r>
        <w:rPr>
          <w:color w:val="000000"/>
        </w:rPr>
        <w:t>ться тезою «</w:t>
      </w:r>
      <w:proofErr w:type="spellStart"/>
      <w:r>
        <w:rPr>
          <w:color w:val="000000"/>
        </w:rPr>
        <w:t>русский</w:t>
      </w:r>
      <w:proofErr w:type="spellEnd"/>
      <w:r>
        <w:rPr>
          <w:color w:val="000000"/>
        </w:rPr>
        <w:t xml:space="preserve"> мир» для виправдання своєї агресії у бік України. Якщо світова спільнота не </w:t>
      </w:r>
      <w:proofErr w:type="spellStart"/>
      <w:r>
        <w:rPr>
          <w:color w:val="000000"/>
        </w:rPr>
        <w:t>вживе</w:t>
      </w:r>
      <w:proofErr w:type="spellEnd"/>
      <w:r>
        <w:rPr>
          <w:color w:val="000000"/>
        </w:rPr>
        <w:t xml:space="preserve"> заходів щодо припинення цієї ідеологічної доктрини, то може постраждати не лише наша держава, а й у цілому вся Європа. Адже якщо Російській Федерації, що </w:t>
      </w:r>
      <w:r>
        <w:rPr>
          <w:color w:val="000000"/>
        </w:rPr>
        <w:t>малоймовірно, вдасться підкорити собі Україну, то вона зможе з повною впевненістю впливати через неї на європейську спільноту. Розглядаючи думки українських та зарубіжних політологів у своїй роботі, я дійшла висновку, що Росія не зможе обійтися без України</w:t>
      </w:r>
      <w:r>
        <w:rPr>
          <w:color w:val="000000"/>
        </w:rPr>
        <w:t xml:space="preserve">, оскільки це ізолює її в Азії, де вже є більший гравець у вигляді Китаю. Орієнтуючись на це та на багаторічну історію Росії як яскравого представника імперіалізму, зазначу, що саме на цьому позиціонується </w:t>
      </w:r>
      <w:r>
        <w:rPr>
          <w:color w:val="000000"/>
        </w:rPr>
        <w:lastRenderedPageBreak/>
        <w:t>основна причина такої агресії у бік України, яка о</w:t>
      </w:r>
      <w:r>
        <w:rPr>
          <w:color w:val="000000"/>
        </w:rPr>
        <w:t>бстоює свою незалежність та територіальну цілісність.</w:t>
      </w:r>
    </w:p>
    <w:p w:rsidR="007E0CAD" w:rsidRDefault="007D5641">
      <w:pPr>
        <w:ind w:firstLine="708"/>
        <w:jc w:val="both"/>
        <w:rPr>
          <w:color w:val="000000"/>
        </w:rPr>
      </w:pPr>
      <w:r>
        <w:rPr>
          <w:color w:val="000000"/>
        </w:rPr>
        <w:t>Виконуючи одне з завдань, поставлених на початку роботи, та проаналізувавши сучасний стан політичної культури України, я змогла відстежити її різкий зріст та сплеск національної ідентичності після 24 лю</w:t>
      </w:r>
      <w:r>
        <w:rPr>
          <w:color w:val="000000"/>
        </w:rPr>
        <w:t>того 2022 року. Це було очікувано, оскільки люди мають тенденцію об'єднуватися проти спільного зовнішнього ворога для захисту своїх цінностей та ідеалів.</w:t>
      </w:r>
    </w:p>
    <w:p w:rsidR="007E0CAD" w:rsidRDefault="007D5641">
      <w:pPr>
        <w:ind w:firstLine="708"/>
        <w:jc w:val="both"/>
        <w:rPr>
          <w:color w:val="000000"/>
        </w:rPr>
      </w:pPr>
      <w:r>
        <w:rPr>
          <w:color w:val="000000"/>
        </w:rPr>
        <w:t xml:space="preserve">Сучасна історія та культура України стає </w:t>
      </w:r>
      <w:proofErr w:type="spellStart"/>
      <w:r>
        <w:rPr>
          <w:color w:val="000000"/>
        </w:rPr>
        <w:t>дерусифікованою</w:t>
      </w:r>
      <w:proofErr w:type="spellEnd"/>
      <w:r>
        <w:rPr>
          <w:color w:val="000000"/>
        </w:rPr>
        <w:t>. Відповідно, і її політична культура стає біл</w:t>
      </w:r>
      <w:r>
        <w:rPr>
          <w:color w:val="000000"/>
        </w:rPr>
        <w:t>ьш активною, демократичною та єдиною. Російсько-українська війна стимулює українських громадян та політичну еліту рухатися у напрямку об'єднання заради загального блага. Суспільство нині дуже тісно пов'язане із політикою, що змушує політичну культуру Украї</w:t>
      </w:r>
      <w:r>
        <w:rPr>
          <w:color w:val="000000"/>
        </w:rPr>
        <w:t>ни залишатися в активній фазі. У роботі присутній аналіз і висновок про те, що вона не залишиться такою, тому що раз на раз після революцій був різкий підйом і такий же різкий спад активності. Проте все залишається в руках правлячої верхівки та її готовнос</w:t>
      </w:r>
      <w:r>
        <w:rPr>
          <w:color w:val="000000"/>
        </w:rPr>
        <w:t>ті підтримувати українську політичну культуру як активістську.</w:t>
      </w:r>
    </w:p>
    <w:p w:rsidR="007E0CAD" w:rsidRDefault="007D5641">
      <w:pPr>
        <w:ind w:firstLine="708"/>
        <w:jc w:val="both"/>
        <w:rPr>
          <w:color w:val="000000"/>
        </w:rPr>
      </w:pPr>
      <w:r>
        <w:rPr>
          <w:color w:val="000000"/>
        </w:rPr>
        <w:t xml:space="preserve">Якщо казати про само ідентифікацію, то після початку повномасштабної війни її рівень себе як українця у громадян нашої держави значно зріс, що можна відстежити навіть без аналізу соціологічних </w:t>
      </w:r>
      <w:r>
        <w:rPr>
          <w:color w:val="000000"/>
        </w:rPr>
        <w:t>опитувань. Якщо посилатися на них, можна відзначити, наскільки сильно зросла довіра до влади у період війни і становлення її як «єдиної правильної». Авторитет президента Володимира Зеленського зріс у кілька десятків разів, і зараз понад 85% українців вважа</w:t>
      </w:r>
      <w:r>
        <w:rPr>
          <w:color w:val="000000"/>
        </w:rPr>
        <w:t>ють, що він веде країну у правильному напрямку.</w:t>
      </w:r>
    </w:p>
    <w:p w:rsidR="007E0CAD" w:rsidRDefault="007D5641">
      <w:pPr>
        <w:ind w:firstLine="708"/>
        <w:jc w:val="both"/>
        <w:rPr>
          <w:color w:val="000000"/>
        </w:rPr>
      </w:pPr>
      <w:r>
        <w:rPr>
          <w:color w:val="000000"/>
        </w:rPr>
        <w:t>Якщо говорити про те, наскільки сильно змінилося ставлення до самоідентифікації, то важливо зазначити, що більшість українців намагаються максимально відмовитися від усього, що могло б пов'язувати їх з Російс</w:t>
      </w:r>
      <w:r>
        <w:rPr>
          <w:color w:val="000000"/>
        </w:rPr>
        <w:t xml:space="preserve">ькою Федерацією. Це починається від культурних аспектів (таких як література, музика </w:t>
      </w:r>
      <w:r>
        <w:rPr>
          <w:color w:val="000000"/>
        </w:rPr>
        <w:lastRenderedPageBreak/>
        <w:t>та інше мистецтво), так і від російської мови в цілому. Сильно збільшився сплеск національного самовизначення через мистецтво, особливо музику.</w:t>
      </w:r>
    </w:p>
    <w:p w:rsidR="007E0CAD" w:rsidRDefault="007D5641">
      <w:pPr>
        <w:ind w:firstLine="708"/>
        <w:jc w:val="both"/>
        <w:rPr>
          <w:color w:val="000000"/>
        </w:rPr>
      </w:pPr>
      <w:r>
        <w:rPr>
          <w:color w:val="000000"/>
        </w:rPr>
        <w:t>Україна ще багато років від</w:t>
      </w:r>
      <w:r>
        <w:rPr>
          <w:color w:val="000000"/>
        </w:rPr>
        <w:t>будовуватиме себе після війни, підніматиме себе з руїн зсередини за допомогою народної єдності, а також за допомогою зовнішніх союзників. Нинішній та майбутній владі української держави необхідно чітко усвідомлювати, що реалізація правильної політики, спря</w:t>
      </w:r>
      <w:r>
        <w:rPr>
          <w:color w:val="000000"/>
        </w:rPr>
        <w:t>мованої на об'єднання громадян та залучення їх до політичного процесу, є важливим чинником для визначення майбутнього демократичної України. І оскільки політична культура є динамічним процесом, який залежить від безлічі факторів, включаючи освіту, соціальн</w:t>
      </w:r>
      <w:r>
        <w:rPr>
          <w:color w:val="000000"/>
        </w:rPr>
        <w:t>і та економічні умови, медіа, політичні інститути та лідерство, то дуже важливо продовжувати роботу над її розвитком, розуміючи, що це довгостроковий процес, що вимагає участі та співпраці всіх учасників суспільства.</w:t>
      </w:r>
    </w:p>
    <w:p w:rsidR="007E0CAD" w:rsidRDefault="007E0CAD">
      <w:pPr>
        <w:ind w:firstLine="708"/>
        <w:jc w:val="both"/>
        <w:rPr>
          <w:color w:val="000000"/>
        </w:rPr>
      </w:pPr>
    </w:p>
    <w:p w:rsidR="007E0CAD" w:rsidRDefault="007E0CAD">
      <w:pPr>
        <w:ind w:firstLine="708"/>
        <w:jc w:val="both"/>
        <w:rPr>
          <w:color w:val="000000"/>
        </w:rPr>
      </w:pPr>
    </w:p>
    <w:p w:rsidR="007E0CAD" w:rsidRDefault="007E0CAD">
      <w:pPr>
        <w:ind w:firstLine="708"/>
        <w:jc w:val="both"/>
        <w:rPr>
          <w:color w:val="000000"/>
        </w:rPr>
      </w:pPr>
      <w:bookmarkStart w:id="2" w:name="_30j0zll" w:colFirst="0" w:colLast="0"/>
      <w:bookmarkEnd w:id="2"/>
    </w:p>
    <w:p w:rsidR="007E0CAD" w:rsidRDefault="007E0CAD">
      <w:pPr>
        <w:ind w:firstLine="708"/>
        <w:jc w:val="both"/>
        <w:rPr>
          <w:color w:val="000000"/>
        </w:rPr>
      </w:pPr>
    </w:p>
    <w:p w:rsidR="007E0CAD" w:rsidRDefault="007E0CAD">
      <w:pPr>
        <w:ind w:firstLine="708"/>
        <w:jc w:val="both"/>
        <w:rPr>
          <w:color w:val="000000"/>
        </w:rPr>
      </w:pPr>
    </w:p>
    <w:p w:rsidR="007E0CAD" w:rsidRDefault="007E0CAD">
      <w:pPr>
        <w:ind w:firstLine="708"/>
        <w:jc w:val="both"/>
        <w:rPr>
          <w:color w:val="000000"/>
        </w:rPr>
      </w:pPr>
    </w:p>
    <w:p w:rsidR="003075D3" w:rsidRDefault="003075D3">
      <w:pPr>
        <w:ind w:firstLine="708"/>
        <w:jc w:val="both"/>
        <w:rPr>
          <w:color w:val="000000"/>
        </w:rPr>
      </w:pPr>
    </w:p>
    <w:p w:rsidR="007E0CAD" w:rsidRDefault="007E0CAD">
      <w:pPr>
        <w:ind w:firstLine="708"/>
        <w:jc w:val="both"/>
        <w:rPr>
          <w:color w:val="000000"/>
        </w:rPr>
      </w:pPr>
    </w:p>
    <w:p w:rsidR="007E0CAD" w:rsidRDefault="007E0CAD">
      <w:pPr>
        <w:ind w:firstLine="708"/>
        <w:jc w:val="both"/>
        <w:rPr>
          <w:color w:val="000000"/>
        </w:rPr>
      </w:pPr>
    </w:p>
    <w:p w:rsidR="007E0CAD" w:rsidRDefault="007E0CAD">
      <w:pPr>
        <w:ind w:firstLine="708"/>
        <w:jc w:val="both"/>
        <w:rPr>
          <w:color w:val="000000"/>
        </w:rPr>
      </w:pPr>
    </w:p>
    <w:p w:rsidR="007E0CAD" w:rsidRDefault="007D5641">
      <w:pPr>
        <w:ind w:firstLine="0"/>
        <w:jc w:val="center"/>
        <w:rPr>
          <w:b/>
          <w:color w:val="080808"/>
        </w:rPr>
      </w:pPr>
      <w:r>
        <w:rPr>
          <w:b/>
          <w:color w:val="080808"/>
        </w:rPr>
        <w:lastRenderedPageBreak/>
        <w:t xml:space="preserve">СПИСОК ВИКОРИСТАНИХ ДЖЕРЕЛ ТА </w:t>
      </w:r>
      <w:r>
        <w:rPr>
          <w:b/>
          <w:color w:val="080808"/>
        </w:rPr>
        <w:t>ЛІТЕРАТУРИ</w:t>
      </w:r>
    </w:p>
    <w:p w:rsidR="007E0CAD" w:rsidRDefault="007D5641">
      <w:pPr>
        <w:numPr>
          <w:ilvl w:val="0"/>
          <w:numId w:val="9"/>
        </w:numPr>
        <w:jc w:val="both"/>
        <w:rPr>
          <w:color w:val="080808"/>
        </w:rPr>
      </w:pPr>
      <w:proofErr w:type="spellStart"/>
      <w:r>
        <w:rPr>
          <w:color w:val="080808"/>
        </w:rPr>
        <w:t>Бжезінський</w:t>
      </w:r>
      <w:proofErr w:type="spellEnd"/>
      <w:r>
        <w:rPr>
          <w:color w:val="080808"/>
        </w:rPr>
        <w:t xml:space="preserve"> </w:t>
      </w:r>
      <w:proofErr w:type="spellStart"/>
      <w:r>
        <w:rPr>
          <w:color w:val="080808"/>
        </w:rPr>
        <w:t>Збіґнєв</w:t>
      </w:r>
      <w:proofErr w:type="spellEnd"/>
      <w:r>
        <w:rPr>
          <w:color w:val="080808"/>
        </w:rPr>
        <w:t>. Велика шахівниця. — Фабула. — 2019. — ISBN: 978-617-09-4951-6</w:t>
      </w:r>
    </w:p>
    <w:p w:rsidR="007E0CAD" w:rsidRDefault="007D5641">
      <w:pPr>
        <w:numPr>
          <w:ilvl w:val="0"/>
          <w:numId w:val="9"/>
        </w:numPr>
        <w:jc w:val="both"/>
        <w:rPr>
          <w:color w:val="080808"/>
        </w:rPr>
      </w:pPr>
      <w:r>
        <w:rPr>
          <w:color w:val="080808"/>
        </w:rPr>
        <w:t>В Україні формується нова політична нація.10vesti.ua. Дата звернення: 04.05.2023. URL: https://vesti.ua/uk/opinions-uk/v-ukraine-formiruetsya-novaya-politicheskay</w:t>
      </w:r>
      <w:r>
        <w:rPr>
          <w:color w:val="080808"/>
        </w:rPr>
        <w:t>a-natsiya</w:t>
      </w:r>
    </w:p>
    <w:p w:rsidR="007E0CAD" w:rsidRDefault="007D5641">
      <w:pPr>
        <w:numPr>
          <w:ilvl w:val="0"/>
          <w:numId w:val="9"/>
        </w:numPr>
        <w:jc w:val="both"/>
        <w:rPr>
          <w:color w:val="080808"/>
        </w:rPr>
      </w:pPr>
      <w:r>
        <w:rPr>
          <w:color w:val="080808"/>
        </w:rPr>
        <w:t>Вісімнадцяте загальнонаціональне опитування: ставлення українців до іноземних країн (8-9 жовтня 2022). Дата звернення: 07.09.2023. URL: https://ratinggroup.ua/research/ukraine/v_s_mnadcyate_zagalnonac_onalne_opituvannya_stavlennya_ukra_nc_v_do_no</w:t>
      </w:r>
      <w:r>
        <w:rPr>
          <w:color w:val="080808"/>
        </w:rPr>
        <w:t>zemnih_kra_n_8-9_zhovtnya_2022.html</w:t>
      </w:r>
    </w:p>
    <w:p w:rsidR="007E0CAD" w:rsidRDefault="007D5641">
      <w:pPr>
        <w:numPr>
          <w:ilvl w:val="0"/>
          <w:numId w:val="9"/>
        </w:numPr>
        <w:jc w:val="both"/>
        <w:rPr>
          <w:color w:val="080808"/>
        </w:rPr>
      </w:pPr>
      <w:proofErr w:type="spellStart"/>
      <w:r>
        <w:rPr>
          <w:color w:val="080808"/>
        </w:rPr>
        <w:t>Войціховський</w:t>
      </w:r>
      <w:proofErr w:type="spellEnd"/>
      <w:r>
        <w:rPr>
          <w:color w:val="080808"/>
        </w:rPr>
        <w:t xml:space="preserve"> А. В. Міжнародне право : підручник / А. В. </w:t>
      </w:r>
      <w:proofErr w:type="spellStart"/>
      <w:r>
        <w:rPr>
          <w:color w:val="080808"/>
        </w:rPr>
        <w:t>Войціховський</w:t>
      </w:r>
      <w:proofErr w:type="spellEnd"/>
      <w:r>
        <w:rPr>
          <w:color w:val="080808"/>
        </w:rPr>
        <w:t xml:space="preserve"> ; МВС України, Харків. </w:t>
      </w:r>
      <w:proofErr w:type="spellStart"/>
      <w:r>
        <w:rPr>
          <w:color w:val="080808"/>
        </w:rPr>
        <w:t>нац</w:t>
      </w:r>
      <w:proofErr w:type="spellEnd"/>
      <w:r>
        <w:rPr>
          <w:color w:val="080808"/>
        </w:rPr>
        <w:t xml:space="preserve">. ун-т </w:t>
      </w:r>
      <w:proofErr w:type="spellStart"/>
      <w:r>
        <w:rPr>
          <w:color w:val="080808"/>
        </w:rPr>
        <w:t>внутр</w:t>
      </w:r>
      <w:proofErr w:type="spellEnd"/>
      <w:r>
        <w:rPr>
          <w:color w:val="080808"/>
        </w:rPr>
        <w:t>. справ. – Харків, 2020. – 544 с.</w:t>
      </w:r>
    </w:p>
    <w:p w:rsidR="007E0CAD" w:rsidRDefault="007D5641">
      <w:pPr>
        <w:numPr>
          <w:ilvl w:val="0"/>
          <w:numId w:val="9"/>
        </w:numPr>
        <w:jc w:val="both"/>
        <w:rPr>
          <w:color w:val="080808"/>
        </w:rPr>
      </w:pPr>
      <w:r>
        <w:rPr>
          <w:color w:val="080808"/>
        </w:rPr>
        <w:t>Громадянська політична культура. Дата звернення: 05.02.2023. URL: https://pidru4niki.com/77051/kulturologiya/gromadyanska_politichna_kultura</w:t>
      </w:r>
    </w:p>
    <w:p w:rsidR="007E0CAD" w:rsidRDefault="007D5641">
      <w:pPr>
        <w:numPr>
          <w:ilvl w:val="0"/>
          <w:numId w:val="9"/>
        </w:numPr>
        <w:jc w:val="both"/>
        <w:rPr>
          <w:color w:val="080808"/>
        </w:rPr>
      </w:pPr>
      <w:r>
        <w:rPr>
          <w:color w:val="080808"/>
        </w:rPr>
        <w:t xml:space="preserve">Крячко В.І. </w:t>
      </w:r>
      <w:proofErr w:type="spellStart"/>
      <w:r>
        <w:rPr>
          <w:color w:val="080808"/>
        </w:rPr>
        <w:t>Соціодіагностичний</w:t>
      </w:r>
      <w:proofErr w:type="spellEnd"/>
      <w:r>
        <w:rPr>
          <w:color w:val="080808"/>
        </w:rPr>
        <w:t xml:space="preserve"> ракурс української ментальності : монографія / В. І. Крячко. – Київ: Вид-во ТОВ «НВП</w:t>
      </w:r>
      <w:r>
        <w:rPr>
          <w:color w:val="080808"/>
        </w:rPr>
        <w:t xml:space="preserve"> «</w:t>
      </w:r>
      <w:proofErr w:type="spellStart"/>
      <w:r>
        <w:rPr>
          <w:color w:val="080808"/>
        </w:rPr>
        <w:t>Інтерсервіс</w:t>
      </w:r>
      <w:proofErr w:type="spellEnd"/>
      <w:r>
        <w:rPr>
          <w:color w:val="080808"/>
        </w:rPr>
        <w:t>», 2012. – 248 с.</w:t>
      </w:r>
    </w:p>
    <w:p w:rsidR="007E0CAD" w:rsidRDefault="007D5641">
      <w:pPr>
        <w:numPr>
          <w:ilvl w:val="0"/>
          <w:numId w:val="9"/>
        </w:numPr>
        <w:jc w:val="both"/>
        <w:rPr>
          <w:color w:val="080808"/>
        </w:rPr>
      </w:pPr>
      <w:r>
        <w:rPr>
          <w:color w:val="080808"/>
        </w:rPr>
        <w:t>Моделі і типи політичної культури. Основи політології: Навчальний посібник. Дата звернення: 05.02.2023 URL: http://politics.ellib.org.ua/pages-3374.html</w:t>
      </w:r>
    </w:p>
    <w:p w:rsidR="007E0CAD" w:rsidRDefault="007D5641">
      <w:pPr>
        <w:numPr>
          <w:ilvl w:val="0"/>
          <w:numId w:val="9"/>
        </w:numPr>
        <w:jc w:val="both"/>
        <w:rPr>
          <w:color w:val="080808"/>
        </w:rPr>
      </w:pPr>
      <w:r>
        <w:rPr>
          <w:color w:val="080808"/>
        </w:rPr>
        <w:t>Наслідки та значення Революції Гідності. Хмельницька міська рада. Дата з</w:t>
      </w:r>
      <w:r>
        <w:rPr>
          <w:color w:val="080808"/>
        </w:rPr>
        <w:t>вернення: 11.03.2023. URL: https://khm.gov.ua/uk/content/naslidky-ta-znachennya-revolyuciyi-gidnosti</w:t>
      </w:r>
    </w:p>
    <w:p w:rsidR="007E0CAD" w:rsidRDefault="007D5641">
      <w:pPr>
        <w:numPr>
          <w:ilvl w:val="0"/>
          <w:numId w:val="9"/>
        </w:numPr>
        <w:jc w:val="both"/>
        <w:rPr>
          <w:color w:val="080808"/>
        </w:rPr>
      </w:pPr>
      <w:r>
        <w:rPr>
          <w:color w:val="080808"/>
        </w:rPr>
        <w:t>Особливості та тенденції розвитку політичної культури в українському суспільстві. В. Фесенко. Дата звернення: 11.03.2023. URL: https://blogs.pravda.com.ua/</w:t>
      </w:r>
      <w:r>
        <w:rPr>
          <w:color w:val="080808"/>
        </w:rPr>
        <w:t>authors/fesenko/5ab61e2b1e0ad/</w:t>
      </w:r>
    </w:p>
    <w:p w:rsidR="007E0CAD" w:rsidRDefault="007D5641">
      <w:pPr>
        <w:numPr>
          <w:ilvl w:val="0"/>
          <w:numId w:val="9"/>
        </w:numPr>
        <w:jc w:val="both"/>
        <w:rPr>
          <w:color w:val="080808"/>
        </w:rPr>
      </w:pPr>
      <w:r>
        <w:rPr>
          <w:color w:val="080808"/>
        </w:rPr>
        <w:lastRenderedPageBreak/>
        <w:t xml:space="preserve"> Перестали відкладати життя “на завтра”: як змінилися українці за 2022 рік. Факти. Дата звернення: 22.05.2023. URL: https://fakty.com.ua/ua/ukraine/20221226-perestaly-vidkladaty-zhyttya-na-zavtra-yak-zminylysya-ukrayinczi-za-</w:t>
      </w:r>
      <w:r>
        <w:rPr>
          <w:color w:val="080808"/>
        </w:rPr>
        <w:t>2022-rik/</w:t>
      </w:r>
    </w:p>
    <w:p w:rsidR="007E0CAD" w:rsidRDefault="007D5641">
      <w:pPr>
        <w:numPr>
          <w:ilvl w:val="0"/>
          <w:numId w:val="9"/>
        </w:numPr>
        <w:jc w:val="both"/>
        <w:rPr>
          <w:color w:val="080808"/>
        </w:rPr>
      </w:pPr>
      <w:r>
        <w:rPr>
          <w:color w:val="080808"/>
        </w:rPr>
        <w:t xml:space="preserve"> Політико-ідеологічні орієнтації громадян України в умовах російської агресії. – №3-4 (189-190).  – Український центр економічних і політичних досліджень імені Олександра Разумкова. – 2022. – с. 9-10.</w:t>
      </w:r>
    </w:p>
    <w:p w:rsidR="007E0CAD" w:rsidRDefault="007D5641">
      <w:pPr>
        <w:numPr>
          <w:ilvl w:val="0"/>
          <w:numId w:val="9"/>
        </w:numPr>
        <w:jc w:val="both"/>
        <w:rPr>
          <w:color w:val="080808"/>
        </w:rPr>
      </w:pPr>
      <w:r>
        <w:rPr>
          <w:color w:val="080808"/>
        </w:rPr>
        <w:t xml:space="preserve"> Політична культура та парламентаризм в Украї</w:t>
      </w:r>
      <w:r>
        <w:rPr>
          <w:color w:val="080808"/>
        </w:rPr>
        <w:t>ні: сучасний стан та основні проблеми. Центр Разумкова. Дата звернення: 22. 05.2023. URL: https://razumkov.org.ua/uploads/socio/2017_Politychna_kultura.pdf</w:t>
      </w:r>
    </w:p>
    <w:p w:rsidR="007E0CAD" w:rsidRDefault="007D5641">
      <w:pPr>
        <w:numPr>
          <w:ilvl w:val="0"/>
          <w:numId w:val="9"/>
        </w:numPr>
        <w:jc w:val="both"/>
        <w:rPr>
          <w:color w:val="080808"/>
        </w:rPr>
      </w:pPr>
      <w:r>
        <w:rPr>
          <w:color w:val="080808"/>
        </w:rPr>
        <w:t xml:space="preserve"> Політична свідомість українців: ментальні характеристики. Дата звернення: 12.03.2023. URL: https://</w:t>
      </w:r>
      <w:r>
        <w:rPr>
          <w:color w:val="080808"/>
        </w:rPr>
        <w:t>ru.osvita.ua/vnz/reports/politolog/15437</w:t>
      </w:r>
    </w:p>
    <w:p w:rsidR="007E0CAD" w:rsidRDefault="007D5641">
      <w:pPr>
        <w:numPr>
          <w:ilvl w:val="0"/>
          <w:numId w:val="9"/>
        </w:numPr>
        <w:jc w:val="both"/>
        <w:rPr>
          <w:color w:val="080808"/>
        </w:rPr>
      </w:pPr>
      <w:r>
        <w:rPr>
          <w:color w:val="080808"/>
        </w:rPr>
        <w:t xml:space="preserve"> Поліщук О.І. Посткомуністичні трансформації в Україні та Росії: політико-культурний аспект. — Вісник Дніпропетровського університету №1. — 2017. — ISSN 2312 2714.</w:t>
      </w:r>
    </w:p>
    <w:p w:rsidR="007E0CAD" w:rsidRDefault="007D5641">
      <w:pPr>
        <w:numPr>
          <w:ilvl w:val="0"/>
          <w:numId w:val="9"/>
        </w:numPr>
        <w:jc w:val="both"/>
        <w:rPr>
          <w:color w:val="080808"/>
        </w:rPr>
      </w:pPr>
      <w:r>
        <w:rPr>
          <w:color w:val="080808"/>
        </w:rPr>
        <w:t xml:space="preserve"> Промова Президента України перед Європарламентом в</w:t>
      </w:r>
      <w:r>
        <w:rPr>
          <w:color w:val="080808"/>
        </w:rPr>
        <w:t>ід 1 березня 2022 року. Дата звернення: 23.05.2023. URL: https://youtu.be/XF6ZOSTvp4g</w:t>
      </w:r>
    </w:p>
    <w:p w:rsidR="007E0CAD" w:rsidRDefault="007D5641">
      <w:pPr>
        <w:numPr>
          <w:ilvl w:val="0"/>
          <w:numId w:val="9"/>
        </w:numPr>
        <w:jc w:val="both"/>
        <w:rPr>
          <w:color w:val="080808"/>
        </w:rPr>
      </w:pPr>
      <w:r>
        <w:rPr>
          <w:color w:val="080808"/>
        </w:rPr>
        <w:t xml:space="preserve"> </w:t>
      </w:r>
      <w:proofErr w:type="spellStart"/>
      <w:r>
        <w:rPr>
          <w:color w:val="080808"/>
        </w:rPr>
        <w:t>Семке</w:t>
      </w:r>
      <w:proofErr w:type="spellEnd"/>
      <w:r>
        <w:rPr>
          <w:color w:val="080808"/>
        </w:rPr>
        <w:t xml:space="preserve"> Н. М. / Особливості політичної культури сучасної України // Вісник НТУ «ХПІ». Серія : Актуальні проблеми розвитку українського суспільства . – Харків: НТУ «ХПІ», 2</w:t>
      </w:r>
      <w:r>
        <w:rPr>
          <w:color w:val="080808"/>
        </w:rPr>
        <w:t xml:space="preserve">016. – № 40 (1212). – С. 54–58 – </w:t>
      </w:r>
      <w:proofErr w:type="spellStart"/>
      <w:r>
        <w:rPr>
          <w:color w:val="080808"/>
        </w:rPr>
        <w:t>Бібліогр</w:t>
      </w:r>
      <w:proofErr w:type="spellEnd"/>
      <w:r>
        <w:rPr>
          <w:color w:val="080808"/>
        </w:rPr>
        <w:t>.: 10 назв. – ISSN 2227-6890</w:t>
      </w:r>
    </w:p>
    <w:p w:rsidR="007E0CAD" w:rsidRDefault="007D5641">
      <w:pPr>
        <w:numPr>
          <w:ilvl w:val="0"/>
          <w:numId w:val="9"/>
        </w:numPr>
        <w:jc w:val="both"/>
        <w:rPr>
          <w:color w:val="080808"/>
        </w:rPr>
      </w:pPr>
      <w:r>
        <w:rPr>
          <w:color w:val="080808"/>
        </w:rPr>
        <w:t xml:space="preserve"> Середа В.В. Політична культура України: </w:t>
      </w:r>
      <w:proofErr w:type="spellStart"/>
      <w:r>
        <w:rPr>
          <w:color w:val="080808"/>
        </w:rPr>
        <w:t>діахронний</w:t>
      </w:r>
      <w:proofErr w:type="spellEnd"/>
      <w:r>
        <w:rPr>
          <w:color w:val="080808"/>
        </w:rPr>
        <w:t xml:space="preserve"> вимір. Вісник Львівського університету. Серія соціологічна. 2014. Випуск 8.</w:t>
      </w:r>
    </w:p>
    <w:p w:rsidR="007E0CAD" w:rsidRDefault="007D5641">
      <w:pPr>
        <w:numPr>
          <w:ilvl w:val="0"/>
          <w:numId w:val="9"/>
        </w:numPr>
        <w:jc w:val="both"/>
        <w:rPr>
          <w:color w:val="080808"/>
        </w:rPr>
      </w:pPr>
      <w:r>
        <w:rPr>
          <w:color w:val="080808"/>
        </w:rPr>
        <w:lastRenderedPageBreak/>
        <w:t xml:space="preserve"> Типологія політичної культури. </w:t>
      </w:r>
      <w:proofErr w:type="spellStart"/>
      <w:r>
        <w:rPr>
          <w:color w:val="080808"/>
        </w:rPr>
        <w:t>Studies</w:t>
      </w:r>
      <w:proofErr w:type="spellEnd"/>
      <w:r>
        <w:rPr>
          <w:color w:val="080808"/>
        </w:rPr>
        <w:t>. Дата звернення: 0</w:t>
      </w:r>
      <w:r>
        <w:rPr>
          <w:color w:val="080808"/>
        </w:rPr>
        <w:t>5.02.2023. URL: https://studies.in.ua/polit-cul_seminar/773-tipologya-poltichnoyi-kulturi.html</w:t>
      </w:r>
    </w:p>
    <w:p w:rsidR="007E0CAD" w:rsidRDefault="007D5641">
      <w:pPr>
        <w:numPr>
          <w:ilvl w:val="0"/>
          <w:numId w:val="9"/>
        </w:numPr>
        <w:jc w:val="both"/>
        <w:rPr>
          <w:color w:val="080808"/>
        </w:rPr>
      </w:pPr>
      <w:r>
        <w:rPr>
          <w:color w:val="080808"/>
        </w:rPr>
        <w:t xml:space="preserve"> </w:t>
      </w:r>
      <w:proofErr w:type="spellStart"/>
      <w:r>
        <w:rPr>
          <w:color w:val="080808"/>
        </w:rPr>
        <w:t>Требін</w:t>
      </w:r>
      <w:proofErr w:type="spellEnd"/>
      <w:r>
        <w:rPr>
          <w:color w:val="080808"/>
        </w:rPr>
        <w:t>, М. Соціологія війни в Україні: на шляху становлення. "Вісник НЮУ імені Ярослава Мудрого". Серія: Філософія, філософія права, політологія, соціологія, 1(</w:t>
      </w:r>
      <w:r>
        <w:rPr>
          <w:color w:val="080808"/>
        </w:rPr>
        <w:t>56) — 2023.</w:t>
      </w:r>
    </w:p>
    <w:p w:rsidR="007E0CAD" w:rsidRDefault="007D5641">
      <w:pPr>
        <w:numPr>
          <w:ilvl w:val="0"/>
          <w:numId w:val="9"/>
        </w:numPr>
        <w:jc w:val="both"/>
        <w:rPr>
          <w:color w:val="080808"/>
        </w:rPr>
      </w:pPr>
      <w:r>
        <w:rPr>
          <w:color w:val="080808"/>
        </w:rPr>
        <w:t xml:space="preserve"> </w:t>
      </w:r>
      <w:proofErr w:type="spellStart"/>
      <w:r>
        <w:rPr>
          <w:color w:val="080808"/>
        </w:rPr>
        <w:t>Хилько</w:t>
      </w:r>
      <w:proofErr w:type="spellEnd"/>
      <w:r>
        <w:rPr>
          <w:color w:val="080808"/>
        </w:rPr>
        <w:t xml:space="preserve"> Максим. Політична культура населення України: аналіз розвитку громадянських якостей. — Політичний менеджмент №1.  — 2007. </w:t>
      </w:r>
    </w:p>
    <w:p w:rsidR="007E0CAD" w:rsidRDefault="007D5641">
      <w:pPr>
        <w:numPr>
          <w:ilvl w:val="0"/>
          <w:numId w:val="9"/>
        </w:numPr>
        <w:jc w:val="both"/>
        <w:rPr>
          <w:color w:val="080808"/>
        </w:rPr>
      </w:pPr>
      <w:r>
        <w:rPr>
          <w:color w:val="080808"/>
        </w:rPr>
        <w:t xml:space="preserve"> </w:t>
      </w:r>
      <w:proofErr w:type="spellStart"/>
      <w:r>
        <w:rPr>
          <w:color w:val="080808"/>
        </w:rPr>
        <w:t>Щедрова</w:t>
      </w:r>
      <w:proofErr w:type="spellEnd"/>
      <w:r>
        <w:rPr>
          <w:color w:val="080808"/>
        </w:rPr>
        <w:t xml:space="preserve"> Г. П., Барановський Ф. В., </w:t>
      </w:r>
      <w:proofErr w:type="spellStart"/>
      <w:r>
        <w:rPr>
          <w:color w:val="080808"/>
        </w:rPr>
        <w:t>Карчевська</w:t>
      </w:r>
      <w:proofErr w:type="spellEnd"/>
      <w:r>
        <w:rPr>
          <w:color w:val="080808"/>
        </w:rPr>
        <w:t xml:space="preserve"> О. В., Мазур О. Г., </w:t>
      </w:r>
      <w:proofErr w:type="spellStart"/>
      <w:r>
        <w:rPr>
          <w:color w:val="080808"/>
        </w:rPr>
        <w:t>Михайловская</w:t>
      </w:r>
      <w:proofErr w:type="spellEnd"/>
      <w:r>
        <w:rPr>
          <w:color w:val="080808"/>
        </w:rPr>
        <w:t xml:space="preserve"> О. Г., </w:t>
      </w:r>
      <w:proofErr w:type="spellStart"/>
      <w:r>
        <w:rPr>
          <w:color w:val="080808"/>
        </w:rPr>
        <w:t>Новакова</w:t>
      </w:r>
      <w:proofErr w:type="spellEnd"/>
      <w:r>
        <w:rPr>
          <w:color w:val="080808"/>
        </w:rPr>
        <w:t xml:space="preserve"> О. В., Пашина Н. </w:t>
      </w:r>
      <w:r>
        <w:rPr>
          <w:color w:val="080808"/>
        </w:rPr>
        <w:t xml:space="preserve">П., Пробийголова Н. В. / Політологія: Навчальний посібник – Луганськ: Вид-во </w:t>
      </w:r>
      <w:proofErr w:type="spellStart"/>
      <w:r>
        <w:rPr>
          <w:color w:val="080808"/>
        </w:rPr>
        <w:t>СНУІм</w:t>
      </w:r>
      <w:proofErr w:type="spellEnd"/>
      <w:r>
        <w:rPr>
          <w:color w:val="080808"/>
        </w:rPr>
        <w:t xml:space="preserve">. </w:t>
      </w:r>
      <w:proofErr w:type="spellStart"/>
      <w:r>
        <w:rPr>
          <w:color w:val="080808"/>
        </w:rPr>
        <w:t>В.Даля</w:t>
      </w:r>
      <w:proofErr w:type="spellEnd"/>
      <w:r>
        <w:rPr>
          <w:color w:val="080808"/>
        </w:rPr>
        <w:t xml:space="preserve">, 2011. – 304 с. </w:t>
      </w:r>
    </w:p>
    <w:p w:rsidR="007E0CAD" w:rsidRDefault="007D5641">
      <w:pPr>
        <w:numPr>
          <w:ilvl w:val="0"/>
          <w:numId w:val="9"/>
        </w:numPr>
        <w:jc w:val="both"/>
        <w:rPr>
          <w:color w:val="080808"/>
        </w:rPr>
      </w:pPr>
      <w:r>
        <w:rPr>
          <w:color w:val="080808"/>
        </w:rPr>
        <w:t>Як війна змінює українське суспільство. УКРІНФОРМ. Дата звернення: 23.05.2023. URL: https://www.ukrinform.ua/rubric-society/3527305-ak-vijna-zminue-</w:t>
      </w:r>
      <w:r>
        <w:rPr>
          <w:color w:val="080808"/>
        </w:rPr>
        <w:t>ukrainske-suspilstvo.html</w:t>
      </w:r>
    </w:p>
    <w:p w:rsidR="007E0CAD" w:rsidRDefault="007D5641">
      <w:pPr>
        <w:numPr>
          <w:ilvl w:val="0"/>
          <w:numId w:val="9"/>
        </w:numPr>
        <w:jc w:val="both"/>
        <w:rPr>
          <w:color w:val="080808"/>
        </w:rPr>
      </w:pPr>
      <w:proofErr w:type="spellStart"/>
      <w:r>
        <w:rPr>
          <w:color w:val="080808"/>
        </w:rPr>
        <w:t>Almond</w:t>
      </w:r>
      <w:proofErr w:type="spellEnd"/>
      <w:r>
        <w:rPr>
          <w:color w:val="080808"/>
        </w:rPr>
        <w:t xml:space="preserve"> G. </w:t>
      </w:r>
      <w:proofErr w:type="spellStart"/>
      <w:r>
        <w:rPr>
          <w:color w:val="080808"/>
        </w:rPr>
        <w:t>The</w:t>
      </w:r>
      <w:proofErr w:type="spellEnd"/>
      <w:r>
        <w:rPr>
          <w:color w:val="080808"/>
        </w:rPr>
        <w:t xml:space="preserve"> </w:t>
      </w:r>
      <w:proofErr w:type="spellStart"/>
      <w:r>
        <w:rPr>
          <w:color w:val="080808"/>
        </w:rPr>
        <w:t>Study</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Political</w:t>
      </w:r>
      <w:proofErr w:type="spellEnd"/>
      <w:r>
        <w:rPr>
          <w:color w:val="080808"/>
        </w:rPr>
        <w:t xml:space="preserve"> </w:t>
      </w:r>
      <w:proofErr w:type="spellStart"/>
      <w:r>
        <w:rPr>
          <w:color w:val="080808"/>
        </w:rPr>
        <w:t>Culture</w:t>
      </w:r>
      <w:proofErr w:type="spellEnd"/>
      <w:r>
        <w:rPr>
          <w:color w:val="080808"/>
        </w:rPr>
        <w:t xml:space="preserve">. – A </w:t>
      </w:r>
      <w:proofErr w:type="spellStart"/>
      <w:r>
        <w:rPr>
          <w:color w:val="080808"/>
        </w:rPr>
        <w:t>Discipline</w:t>
      </w:r>
      <w:proofErr w:type="spellEnd"/>
      <w:r>
        <w:rPr>
          <w:color w:val="080808"/>
        </w:rPr>
        <w:t xml:space="preserve"> </w:t>
      </w:r>
      <w:proofErr w:type="spellStart"/>
      <w:r>
        <w:rPr>
          <w:color w:val="080808"/>
        </w:rPr>
        <w:t>Divided</w:t>
      </w:r>
      <w:proofErr w:type="spellEnd"/>
      <w:r>
        <w:rPr>
          <w:color w:val="080808"/>
        </w:rPr>
        <w:t xml:space="preserve">: </w:t>
      </w:r>
      <w:proofErr w:type="spellStart"/>
      <w:r>
        <w:rPr>
          <w:color w:val="080808"/>
        </w:rPr>
        <w:t>Schools</w:t>
      </w:r>
      <w:proofErr w:type="spellEnd"/>
      <w:r>
        <w:rPr>
          <w:color w:val="080808"/>
        </w:rPr>
        <w:t xml:space="preserve"> </w:t>
      </w:r>
      <w:proofErr w:type="spellStart"/>
      <w:r>
        <w:rPr>
          <w:color w:val="080808"/>
        </w:rPr>
        <w:t>and</w:t>
      </w:r>
      <w:proofErr w:type="spellEnd"/>
      <w:r>
        <w:rPr>
          <w:color w:val="080808"/>
        </w:rPr>
        <w:t xml:space="preserve"> </w:t>
      </w:r>
      <w:proofErr w:type="spellStart"/>
      <w:r>
        <w:rPr>
          <w:color w:val="080808"/>
        </w:rPr>
        <w:t>Sects</w:t>
      </w:r>
      <w:proofErr w:type="spellEnd"/>
      <w:r>
        <w:rPr>
          <w:color w:val="080808"/>
        </w:rPr>
        <w:t xml:space="preserve"> </w:t>
      </w:r>
      <w:proofErr w:type="spellStart"/>
      <w:r>
        <w:rPr>
          <w:color w:val="080808"/>
        </w:rPr>
        <w:t>in</w:t>
      </w:r>
      <w:proofErr w:type="spellEnd"/>
      <w:r>
        <w:rPr>
          <w:color w:val="080808"/>
        </w:rPr>
        <w:t xml:space="preserve"> </w:t>
      </w:r>
      <w:proofErr w:type="spellStart"/>
      <w:r>
        <w:rPr>
          <w:color w:val="080808"/>
        </w:rPr>
        <w:t>Political</w:t>
      </w:r>
      <w:proofErr w:type="spellEnd"/>
      <w:r>
        <w:rPr>
          <w:color w:val="080808"/>
        </w:rPr>
        <w:t xml:space="preserve"> </w:t>
      </w:r>
      <w:proofErr w:type="spellStart"/>
      <w:r>
        <w:rPr>
          <w:color w:val="080808"/>
        </w:rPr>
        <w:t>Science</w:t>
      </w:r>
      <w:proofErr w:type="spellEnd"/>
      <w:r>
        <w:rPr>
          <w:color w:val="080808"/>
        </w:rPr>
        <w:t>. – 1990.</w:t>
      </w:r>
    </w:p>
    <w:p w:rsidR="007E0CAD" w:rsidRDefault="007D5641">
      <w:pPr>
        <w:numPr>
          <w:ilvl w:val="0"/>
          <w:numId w:val="9"/>
        </w:numPr>
        <w:jc w:val="both"/>
        <w:rPr>
          <w:color w:val="080808"/>
        </w:rPr>
      </w:pPr>
      <w:r>
        <w:rPr>
          <w:color w:val="080808"/>
        </w:rPr>
        <w:t xml:space="preserve"> </w:t>
      </w:r>
      <w:proofErr w:type="spellStart"/>
      <w:r>
        <w:rPr>
          <w:color w:val="080808"/>
        </w:rPr>
        <w:t>Almond</w:t>
      </w:r>
      <w:proofErr w:type="spellEnd"/>
      <w:r>
        <w:rPr>
          <w:color w:val="080808"/>
        </w:rPr>
        <w:t xml:space="preserve"> G., </w:t>
      </w:r>
      <w:proofErr w:type="spellStart"/>
      <w:r>
        <w:rPr>
          <w:color w:val="080808"/>
        </w:rPr>
        <w:t>Verba</w:t>
      </w:r>
      <w:proofErr w:type="spellEnd"/>
      <w:r>
        <w:rPr>
          <w:color w:val="080808"/>
        </w:rPr>
        <w:t xml:space="preserve"> S. </w:t>
      </w:r>
      <w:proofErr w:type="spellStart"/>
      <w:r>
        <w:rPr>
          <w:color w:val="080808"/>
        </w:rPr>
        <w:t>The</w:t>
      </w:r>
      <w:proofErr w:type="spellEnd"/>
      <w:r>
        <w:rPr>
          <w:color w:val="080808"/>
        </w:rPr>
        <w:t xml:space="preserve"> </w:t>
      </w:r>
      <w:proofErr w:type="spellStart"/>
      <w:r>
        <w:rPr>
          <w:color w:val="080808"/>
        </w:rPr>
        <w:t>Civic</w:t>
      </w:r>
      <w:proofErr w:type="spellEnd"/>
      <w:r>
        <w:rPr>
          <w:color w:val="080808"/>
        </w:rPr>
        <w:t xml:space="preserve"> </w:t>
      </w:r>
      <w:proofErr w:type="spellStart"/>
      <w:r>
        <w:rPr>
          <w:color w:val="080808"/>
        </w:rPr>
        <w:t>Culture</w:t>
      </w:r>
      <w:proofErr w:type="spellEnd"/>
      <w:r>
        <w:rPr>
          <w:color w:val="080808"/>
        </w:rPr>
        <w:t xml:space="preserve">: </w:t>
      </w:r>
      <w:proofErr w:type="spellStart"/>
      <w:r>
        <w:rPr>
          <w:color w:val="080808"/>
        </w:rPr>
        <w:t>Political</w:t>
      </w:r>
      <w:proofErr w:type="spellEnd"/>
      <w:r>
        <w:rPr>
          <w:color w:val="080808"/>
        </w:rPr>
        <w:t xml:space="preserve"> </w:t>
      </w:r>
      <w:proofErr w:type="spellStart"/>
      <w:r>
        <w:rPr>
          <w:color w:val="080808"/>
        </w:rPr>
        <w:t>Attitudes</w:t>
      </w:r>
      <w:proofErr w:type="spellEnd"/>
      <w:r>
        <w:rPr>
          <w:color w:val="080808"/>
        </w:rPr>
        <w:t xml:space="preserve"> </w:t>
      </w:r>
      <w:proofErr w:type="spellStart"/>
      <w:r>
        <w:rPr>
          <w:color w:val="080808"/>
        </w:rPr>
        <w:t>and</w:t>
      </w:r>
      <w:proofErr w:type="spellEnd"/>
      <w:r>
        <w:rPr>
          <w:color w:val="080808"/>
        </w:rPr>
        <w:t xml:space="preserve"> </w:t>
      </w:r>
      <w:proofErr w:type="spellStart"/>
      <w:r>
        <w:rPr>
          <w:color w:val="080808"/>
        </w:rPr>
        <w:t>Democracy</w:t>
      </w:r>
      <w:proofErr w:type="spellEnd"/>
      <w:r>
        <w:rPr>
          <w:color w:val="080808"/>
        </w:rPr>
        <w:t xml:space="preserve"> </w:t>
      </w:r>
      <w:proofErr w:type="spellStart"/>
      <w:r>
        <w:rPr>
          <w:color w:val="080808"/>
        </w:rPr>
        <w:t>in</w:t>
      </w:r>
      <w:proofErr w:type="spellEnd"/>
      <w:r>
        <w:rPr>
          <w:color w:val="080808"/>
        </w:rPr>
        <w:t xml:space="preserve"> </w:t>
      </w:r>
      <w:proofErr w:type="spellStart"/>
      <w:r>
        <w:rPr>
          <w:color w:val="080808"/>
        </w:rPr>
        <w:t>Five</w:t>
      </w:r>
      <w:proofErr w:type="spellEnd"/>
      <w:r>
        <w:rPr>
          <w:color w:val="080808"/>
        </w:rPr>
        <w:t xml:space="preserve"> </w:t>
      </w:r>
      <w:proofErr w:type="spellStart"/>
      <w:r>
        <w:rPr>
          <w:color w:val="080808"/>
        </w:rPr>
        <w:t>Nations</w:t>
      </w:r>
      <w:proofErr w:type="spellEnd"/>
      <w:r>
        <w:rPr>
          <w:color w:val="080808"/>
        </w:rPr>
        <w:t xml:space="preserve"> – </w:t>
      </w:r>
      <w:proofErr w:type="spellStart"/>
      <w:r>
        <w:rPr>
          <w:color w:val="080808"/>
        </w:rPr>
        <w:t>Princeton</w:t>
      </w:r>
      <w:proofErr w:type="spellEnd"/>
      <w:r>
        <w:rPr>
          <w:color w:val="080808"/>
        </w:rPr>
        <w:t xml:space="preserve"> </w:t>
      </w:r>
      <w:proofErr w:type="spellStart"/>
      <w:r>
        <w:rPr>
          <w:color w:val="080808"/>
        </w:rPr>
        <w:t>University</w:t>
      </w:r>
      <w:proofErr w:type="spellEnd"/>
      <w:r>
        <w:rPr>
          <w:color w:val="080808"/>
        </w:rPr>
        <w:t xml:space="preserve"> </w:t>
      </w:r>
      <w:proofErr w:type="spellStart"/>
      <w:r>
        <w:rPr>
          <w:color w:val="080808"/>
        </w:rPr>
        <w:t>Pre</w:t>
      </w:r>
      <w:r>
        <w:rPr>
          <w:color w:val="080808"/>
        </w:rPr>
        <w:t>ss</w:t>
      </w:r>
      <w:proofErr w:type="spellEnd"/>
      <w:r>
        <w:rPr>
          <w:color w:val="080808"/>
        </w:rPr>
        <w:t>. – 1963. – 574 p.</w:t>
      </w:r>
    </w:p>
    <w:p w:rsidR="007E0CAD" w:rsidRDefault="007D5641">
      <w:pPr>
        <w:numPr>
          <w:ilvl w:val="0"/>
          <w:numId w:val="9"/>
        </w:numPr>
        <w:jc w:val="both"/>
        <w:rPr>
          <w:color w:val="080808"/>
        </w:rPr>
      </w:pPr>
      <w:r>
        <w:rPr>
          <w:color w:val="080808"/>
        </w:rPr>
        <w:t xml:space="preserve"> </w:t>
      </w:r>
      <w:proofErr w:type="spellStart"/>
      <w:r>
        <w:rPr>
          <w:color w:val="080808"/>
        </w:rPr>
        <w:t>Geetz</w:t>
      </w:r>
      <w:proofErr w:type="spellEnd"/>
      <w:r>
        <w:rPr>
          <w:color w:val="080808"/>
        </w:rPr>
        <w:t xml:space="preserve"> </w:t>
      </w:r>
      <w:proofErr w:type="spellStart"/>
      <w:r>
        <w:rPr>
          <w:color w:val="080808"/>
        </w:rPr>
        <w:t>Clifford</w:t>
      </w:r>
      <w:proofErr w:type="spellEnd"/>
      <w:r>
        <w:rPr>
          <w:color w:val="080808"/>
        </w:rPr>
        <w:t xml:space="preserve">, </w:t>
      </w:r>
      <w:proofErr w:type="spellStart"/>
      <w:r>
        <w:rPr>
          <w:color w:val="080808"/>
        </w:rPr>
        <w:t>The</w:t>
      </w:r>
      <w:proofErr w:type="spellEnd"/>
      <w:r>
        <w:rPr>
          <w:color w:val="080808"/>
        </w:rPr>
        <w:t xml:space="preserve"> </w:t>
      </w:r>
      <w:proofErr w:type="spellStart"/>
      <w:r>
        <w:rPr>
          <w:color w:val="080808"/>
        </w:rPr>
        <w:t>Interpretation</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Cultures</w:t>
      </w:r>
      <w:proofErr w:type="spellEnd"/>
      <w:r>
        <w:rPr>
          <w:color w:val="080808"/>
        </w:rPr>
        <w:t xml:space="preserve">. — </w:t>
      </w:r>
      <w:proofErr w:type="spellStart"/>
      <w:r>
        <w:rPr>
          <w:color w:val="080808"/>
        </w:rPr>
        <w:t>New</w:t>
      </w:r>
      <w:proofErr w:type="spellEnd"/>
      <w:r>
        <w:rPr>
          <w:color w:val="080808"/>
        </w:rPr>
        <w:t xml:space="preserve"> </w:t>
      </w:r>
      <w:proofErr w:type="spellStart"/>
      <w:r>
        <w:rPr>
          <w:color w:val="080808"/>
        </w:rPr>
        <w:t>York</w:t>
      </w:r>
      <w:proofErr w:type="spellEnd"/>
      <w:r>
        <w:rPr>
          <w:color w:val="080808"/>
        </w:rPr>
        <w:t xml:space="preserve">: </w:t>
      </w:r>
      <w:proofErr w:type="spellStart"/>
      <w:r>
        <w:rPr>
          <w:color w:val="080808"/>
        </w:rPr>
        <w:t>Basic</w:t>
      </w:r>
      <w:proofErr w:type="spellEnd"/>
      <w:r>
        <w:rPr>
          <w:color w:val="080808"/>
        </w:rPr>
        <w:t xml:space="preserve"> </w:t>
      </w:r>
      <w:proofErr w:type="spellStart"/>
      <w:r>
        <w:rPr>
          <w:color w:val="080808"/>
        </w:rPr>
        <w:t>Books</w:t>
      </w:r>
      <w:proofErr w:type="spellEnd"/>
      <w:r>
        <w:rPr>
          <w:color w:val="080808"/>
        </w:rPr>
        <w:t xml:space="preserve">. — 1973. </w:t>
      </w:r>
    </w:p>
    <w:p w:rsidR="007E0CAD" w:rsidRDefault="007D5641">
      <w:pPr>
        <w:numPr>
          <w:ilvl w:val="0"/>
          <w:numId w:val="9"/>
        </w:numPr>
        <w:jc w:val="both"/>
        <w:rPr>
          <w:color w:val="080808"/>
        </w:rPr>
      </w:pPr>
      <w:r>
        <w:rPr>
          <w:color w:val="080808"/>
        </w:rPr>
        <w:t xml:space="preserve"> </w:t>
      </w:r>
      <w:proofErr w:type="spellStart"/>
      <w:r>
        <w:rPr>
          <w:color w:val="080808"/>
        </w:rPr>
        <w:t>Gottfried</w:t>
      </w:r>
      <w:proofErr w:type="spellEnd"/>
      <w:r>
        <w:rPr>
          <w:color w:val="080808"/>
        </w:rPr>
        <w:t xml:space="preserve"> </w:t>
      </w:r>
      <w:proofErr w:type="spellStart"/>
      <w:r>
        <w:rPr>
          <w:color w:val="080808"/>
        </w:rPr>
        <w:t>Johann</w:t>
      </w:r>
      <w:proofErr w:type="spellEnd"/>
      <w:r>
        <w:rPr>
          <w:color w:val="080808"/>
        </w:rPr>
        <w:t xml:space="preserve"> </w:t>
      </w:r>
      <w:proofErr w:type="spellStart"/>
      <w:r>
        <w:rPr>
          <w:color w:val="080808"/>
        </w:rPr>
        <w:t>von</w:t>
      </w:r>
      <w:proofErr w:type="spellEnd"/>
      <w:r>
        <w:rPr>
          <w:color w:val="080808"/>
        </w:rPr>
        <w:t xml:space="preserve"> </w:t>
      </w:r>
      <w:proofErr w:type="spellStart"/>
      <w:r>
        <w:rPr>
          <w:color w:val="080808"/>
        </w:rPr>
        <w:t>Herder’s</w:t>
      </w:r>
      <w:proofErr w:type="spellEnd"/>
      <w:r>
        <w:rPr>
          <w:color w:val="080808"/>
        </w:rPr>
        <w:t xml:space="preserve"> </w:t>
      </w:r>
      <w:proofErr w:type="spellStart"/>
      <w:r>
        <w:rPr>
          <w:color w:val="080808"/>
        </w:rPr>
        <w:t>Philosophy</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Kultur</w:t>
      </w:r>
      <w:proofErr w:type="spellEnd"/>
      <w:r>
        <w:rPr>
          <w:color w:val="080808"/>
        </w:rPr>
        <w:t>”. Дата звернення: 20.05.2023.URL: https://minervawisdom.com/2020/05/26/johann-gottfried-von-herders</w:t>
      </w:r>
      <w:r>
        <w:rPr>
          <w:color w:val="080808"/>
        </w:rPr>
        <w:t>-philosophy-of-kultur/</w:t>
      </w:r>
    </w:p>
    <w:p w:rsidR="007E0CAD" w:rsidRDefault="007D5641">
      <w:pPr>
        <w:numPr>
          <w:ilvl w:val="0"/>
          <w:numId w:val="9"/>
        </w:numPr>
        <w:jc w:val="both"/>
        <w:rPr>
          <w:color w:val="080808"/>
        </w:rPr>
      </w:pPr>
      <w:r>
        <w:rPr>
          <w:color w:val="080808"/>
        </w:rPr>
        <w:t xml:space="preserve"> </w:t>
      </w:r>
      <w:proofErr w:type="spellStart"/>
      <w:r>
        <w:rPr>
          <w:color w:val="080808"/>
        </w:rPr>
        <w:t>International</w:t>
      </w:r>
      <w:proofErr w:type="spellEnd"/>
      <w:r>
        <w:rPr>
          <w:color w:val="080808"/>
        </w:rPr>
        <w:t xml:space="preserve"> </w:t>
      </w:r>
      <w:proofErr w:type="spellStart"/>
      <w:r>
        <w:rPr>
          <w:color w:val="080808"/>
        </w:rPr>
        <w:t>Centre</w:t>
      </w:r>
      <w:proofErr w:type="spellEnd"/>
      <w:r>
        <w:rPr>
          <w:color w:val="080808"/>
        </w:rPr>
        <w:t xml:space="preserve"> </w:t>
      </w:r>
      <w:proofErr w:type="spellStart"/>
      <w:r>
        <w:rPr>
          <w:color w:val="080808"/>
        </w:rPr>
        <w:t>for</w:t>
      </w:r>
      <w:proofErr w:type="spellEnd"/>
      <w:r>
        <w:rPr>
          <w:color w:val="080808"/>
        </w:rPr>
        <w:t xml:space="preserve"> </w:t>
      </w:r>
      <w:proofErr w:type="spellStart"/>
      <w:r>
        <w:rPr>
          <w:color w:val="080808"/>
        </w:rPr>
        <w:t>Policy</w:t>
      </w:r>
      <w:proofErr w:type="spellEnd"/>
      <w:r>
        <w:rPr>
          <w:color w:val="080808"/>
        </w:rPr>
        <w:t xml:space="preserve"> </w:t>
      </w:r>
      <w:proofErr w:type="spellStart"/>
      <w:r>
        <w:rPr>
          <w:color w:val="080808"/>
        </w:rPr>
        <w:t>Studies</w:t>
      </w:r>
      <w:proofErr w:type="spellEnd"/>
      <w:r>
        <w:rPr>
          <w:color w:val="080808"/>
        </w:rPr>
        <w:t>. Дата звернення: 11.03.2023. URL: https://www.icps.com.ua/en/</w:t>
      </w:r>
    </w:p>
    <w:p w:rsidR="007E0CAD" w:rsidRDefault="007D5641">
      <w:pPr>
        <w:numPr>
          <w:ilvl w:val="0"/>
          <w:numId w:val="9"/>
        </w:numPr>
        <w:jc w:val="both"/>
        <w:rPr>
          <w:color w:val="080808"/>
        </w:rPr>
      </w:pPr>
      <w:r>
        <w:rPr>
          <w:color w:val="080808"/>
        </w:rPr>
        <w:lastRenderedPageBreak/>
        <w:t xml:space="preserve"> </w:t>
      </w:r>
      <w:proofErr w:type="spellStart"/>
      <w:r>
        <w:rPr>
          <w:color w:val="080808"/>
        </w:rPr>
        <w:t>Political</w:t>
      </w:r>
      <w:proofErr w:type="spellEnd"/>
      <w:r>
        <w:rPr>
          <w:color w:val="080808"/>
        </w:rPr>
        <w:t xml:space="preserve"> </w:t>
      </w:r>
      <w:proofErr w:type="spellStart"/>
      <w:r>
        <w:rPr>
          <w:color w:val="080808"/>
        </w:rPr>
        <w:t>culture</w:t>
      </w:r>
      <w:proofErr w:type="spellEnd"/>
      <w:r>
        <w:rPr>
          <w:color w:val="080808"/>
        </w:rPr>
        <w:t xml:space="preserve"> </w:t>
      </w:r>
      <w:proofErr w:type="spellStart"/>
      <w:r>
        <w:rPr>
          <w:color w:val="080808"/>
        </w:rPr>
        <w:t>in</w:t>
      </w:r>
      <w:proofErr w:type="spellEnd"/>
      <w:r>
        <w:rPr>
          <w:color w:val="080808"/>
        </w:rPr>
        <w:t xml:space="preserve"> </w:t>
      </w:r>
      <w:proofErr w:type="spellStart"/>
      <w:r>
        <w:rPr>
          <w:color w:val="080808"/>
        </w:rPr>
        <w:t>the</w:t>
      </w:r>
      <w:proofErr w:type="spellEnd"/>
      <w:r>
        <w:rPr>
          <w:color w:val="080808"/>
        </w:rPr>
        <w:t xml:space="preserve"> </w:t>
      </w:r>
      <w:proofErr w:type="spellStart"/>
      <w:r>
        <w:rPr>
          <w:color w:val="080808"/>
        </w:rPr>
        <w:t>Greek</w:t>
      </w:r>
      <w:proofErr w:type="spellEnd"/>
      <w:r>
        <w:rPr>
          <w:color w:val="080808"/>
        </w:rPr>
        <w:t xml:space="preserve"> </w:t>
      </w:r>
      <w:proofErr w:type="spellStart"/>
      <w:r>
        <w:rPr>
          <w:color w:val="080808"/>
        </w:rPr>
        <w:t>city</w:t>
      </w:r>
      <w:proofErr w:type="spellEnd"/>
      <w:r>
        <w:rPr>
          <w:color w:val="080808"/>
        </w:rPr>
        <w:t xml:space="preserve"> </w:t>
      </w:r>
      <w:proofErr w:type="spellStart"/>
      <w:r>
        <w:rPr>
          <w:color w:val="080808"/>
        </w:rPr>
        <w:t>after</w:t>
      </w:r>
      <w:proofErr w:type="spellEnd"/>
      <w:r>
        <w:rPr>
          <w:color w:val="080808"/>
        </w:rPr>
        <w:t xml:space="preserve"> </w:t>
      </w:r>
      <w:proofErr w:type="spellStart"/>
      <w:r>
        <w:rPr>
          <w:color w:val="080808"/>
        </w:rPr>
        <w:t>the</w:t>
      </w:r>
      <w:proofErr w:type="spellEnd"/>
      <w:r>
        <w:rPr>
          <w:color w:val="080808"/>
        </w:rPr>
        <w:t xml:space="preserve"> </w:t>
      </w:r>
      <w:proofErr w:type="spellStart"/>
      <w:r>
        <w:rPr>
          <w:color w:val="080808"/>
        </w:rPr>
        <w:t>Classical</w:t>
      </w:r>
      <w:proofErr w:type="spellEnd"/>
      <w:r>
        <w:rPr>
          <w:color w:val="080808"/>
        </w:rPr>
        <w:t xml:space="preserve"> </w:t>
      </w:r>
      <w:proofErr w:type="spellStart"/>
      <w:r>
        <w:rPr>
          <w:color w:val="080808"/>
        </w:rPr>
        <w:t>age</w:t>
      </w:r>
      <w:proofErr w:type="spellEnd"/>
      <w:r>
        <w:rPr>
          <w:color w:val="080808"/>
        </w:rPr>
        <w:t xml:space="preserve">: </w:t>
      </w:r>
      <w:proofErr w:type="spellStart"/>
      <w:r>
        <w:rPr>
          <w:color w:val="080808"/>
        </w:rPr>
        <w:t>introduction</w:t>
      </w:r>
      <w:proofErr w:type="spellEnd"/>
      <w:r>
        <w:rPr>
          <w:color w:val="080808"/>
        </w:rPr>
        <w:t xml:space="preserve"> </w:t>
      </w:r>
      <w:proofErr w:type="spellStart"/>
      <w:r>
        <w:rPr>
          <w:color w:val="080808"/>
        </w:rPr>
        <w:t>and</w:t>
      </w:r>
      <w:proofErr w:type="spellEnd"/>
      <w:r>
        <w:rPr>
          <w:color w:val="080808"/>
        </w:rPr>
        <w:t xml:space="preserve"> </w:t>
      </w:r>
      <w:proofErr w:type="spellStart"/>
      <w:r>
        <w:rPr>
          <w:color w:val="080808"/>
        </w:rPr>
        <w:t>preview</w:t>
      </w:r>
      <w:proofErr w:type="spellEnd"/>
      <w:r>
        <w:rPr>
          <w:color w:val="080808"/>
        </w:rPr>
        <w:t>. Дата звернення: 20.05.2023. URL: https://w</w:t>
      </w:r>
      <w:r>
        <w:rPr>
          <w:color w:val="080808"/>
        </w:rPr>
        <w:t>ww.academia.edu/2188379/Political_culture_in_the_Greek_city_after_the_Classical_age_introduction_and_preview</w:t>
      </w:r>
    </w:p>
    <w:p w:rsidR="007E0CAD" w:rsidRDefault="007D5641">
      <w:pPr>
        <w:numPr>
          <w:ilvl w:val="0"/>
          <w:numId w:val="9"/>
        </w:numPr>
        <w:jc w:val="both"/>
        <w:rPr>
          <w:color w:val="080808"/>
        </w:rPr>
      </w:pPr>
      <w:r>
        <w:rPr>
          <w:color w:val="080808"/>
        </w:rPr>
        <w:t xml:space="preserve"> </w:t>
      </w:r>
      <w:proofErr w:type="spellStart"/>
      <w:r>
        <w:rPr>
          <w:color w:val="080808"/>
        </w:rPr>
        <w:t>Russian</w:t>
      </w:r>
      <w:proofErr w:type="spellEnd"/>
      <w:r>
        <w:rPr>
          <w:color w:val="080808"/>
        </w:rPr>
        <w:t xml:space="preserve"> </w:t>
      </w:r>
      <w:proofErr w:type="spellStart"/>
      <w:r>
        <w:rPr>
          <w:color w:val="080808"/>
        </w:rPr>
        <w:t>Political</w:t>
      </w:r>
      <w:proofErr w:type="spellEnd"/>
      <w:r>
        <w:rPr>
          <w:color w:val="080808"/>
        </w:rPr>
        <w:t xml:space="preserve"> </w:t>
      </w:r>
      <w:proofErr w:type="spellStart"/>
      <w:r>
        <w:rPr>
          <w:color w:val="080808"/>
        </w:rPr>
        <w:t>Culture</w:t>
      </w:r>
      <w:proofErr w:type="spellEnd"/>
      <w:r>
        <w:rPr>
          <w:color w:val="080808"/>
        </w:rPr>
        <w:t xml:space="preserve"> </w:t>
      </w:r>
      <w:proofErr w:type="spellStart"/>
      <w:r>
        <w:rPr>
          <w:color w:val="080808"/>
        </w:rPr>
        <w:t>Since</w:t>
      </w:r>
      <w:proofErr w:type="spellEnd"/>
      <w:r>
        <w:rPr>
          <w:color w:val="080808"/>
        </w:rPr>
        <w:t xml:space="preserve"> 1985. </w:t>
      </w:r>
      <w:proofErr w:type="spellStart"/>
      <w:r>
        <w:rPr>
          <w:color w:val="080808"/>
        </w:rPr>
        <w:t>Geohistory</w:t>
      </w:r>
      <w:proofErr w:type="spellEnd"/>
      <w:r>
        <w:rPr>
          <w:color w:val="080808"/>
        </w:rPr>
        <w:t>. Дата звернення: 11.05.2023. URL: https://geohistory.today/russian-political-culture/</w:t>
      </w:r>
    </w:p>
    <w:p w:rsidR="007E0CAD" w:rsidRDefault="007D5641">
      <w:pPr>
        <w:numPr>
          <w:ilvl w:val="0"/>
          <w:numId w:val="9"/>
        </w:numPr>
        <w:jc w:val="both"/>
        <w:rPr>
          <w:color w:val="080808"/>
        </w:rPr>
      </w:pPr>
      <w:r>
        <w:rPr>
          <w:color w:val="080808"/>
        </w:rPr>
        <w:t xml:space="preserve"> </w:t>
      </w:r>
      <w:proofErr w:type="spellStart"/>
      <w:r>
        <w:rPr>
          <w:color w:val="080808"/>
        </w:rPr>
        <w:t>Sedaca</w:t>
      </w:r>
      <w:proofErr w:type="spellEnd"/>
      <w:r>
        <w:rPr>
          <w:color w:val="080808"/>
        </w:rPr>
        <w:t xml:space="preserve"> N. </w:t>
      </w:r>
      <w:r>
        <w:rPr>
          <w:color w:val="080808"/>
        </w:rPr>
        <w:t xml:space="preserve">B. </w:t>
      </w:r>
      <w:proofErr w:type="spellStart"/>
      <w:r>
        <w:rPr>
          <w:color w:val="080808"/>
        </w:rPr>
        <w:t>Russia’s</w:t>
      </w:r>
      <w:proofErr w:type="spellEnd"/>
      <w:r>
        <w:rPr>
          <w:color w:val="080808"/>
        </w:rPr>
        <w:t xml:space="preserve"> </w:t>
      </w:r>
      <w:proofErr w:type="spellStart"/>
      <w:r>
        <w:rPr>
          <w:color w:val="080808"/>
        </w:rPr>
        <w:t>Attack</w:t>
      </w:r>
      <w:proofErr w:type="spellEnd"/>
      <w:r>
        <w:rPr>
          <w:color w:val="080808"/>
        </w:rPr>
        <w:t xml:space="preserve"> </w:t>
      </w:r>
      <w:proofErr w:type="spellStart"/>
      <w:r>
        <w:rPr>
          <w:color w:val="080808"/>
        </w:rPr>
        <w:t>on</w:t>
      </w:r>
      <w:proofErr w:type="spellEnd"/>
      <w:r>
        <w:rPr>
          <w:color w:val="080808"/>
        </w:rPr>
        <w:t xml:space="preserve"> </w:t>
      </w:r>
      <w:proofErr w:type="spellStart"/>
      <w:r>
        <w:rPr>
          <w:color w:val="080808"/>
        </w:rPr>
        <w:t>Ukraine</w:t>
      </w:r>
      <w:proofErr w:type="spellEnd"/>
      <w:r>
        <w:rPr>
          <w:color w:val="080808"/>
        </w:rPr>
        <w:t xml:space="preserve"> </w:t>
      </w:r>
      <w:proofErr w:type="spellStart"/>
      <w:r>
        <w:rPr>
          <w:color w:val="080808"/>
        </w:rPr>
        <w:t>is</w:t>
      </w:r>
      <w:proofErr w:type="spellEnd"/>
      <w:r>
        <w:rPr>
          <w:color w:val="080808"/>
        </w:rPr>
        <w:t xml:space="preserve"> </w:t>
      </w:r>
      <w:proofErr w:type="spellStart"/>
      <w:r>
        <w:rPr>
          <w:color w:val="080808"/>
        </w:rPr>
        <w:t>Part</w:t>
      </w:r>
      <w:proofErr w:type="spellEnd"/>
      <w:r>
        <w:rPr>
          <w:color w:val="080808"/>
        </w:rPr>
        <w:t xml:space="preserve"> </w:t>
      </w:r>
      <w:proofErr w:type="spellStart"/>
      <w:r>
        <w:rPr>
          <w:color w:val="080808"/>
        </w:rPr>
        <w:t>of</w:t>
      </w:r>
      <w:proofErr w:type="spellEnd"/>
      <w:r>
        <w:rPr>
          <w:color w:val="080808"/>
        </w:rPr>
        <w:t xml:space="preserve"> a </w:t>
      </w:r>
      <w:proofErr w:type="spellStart"/>
      <w:r>
        <w:rPr>
          <w:color w:val="080808"/>
        </w:rPr>
        <w:t>Larger</w:t>
      </w:r>
      <w:proofErr w:type="spellEnd"/>
      <w:r>
        <w:rPr>
          <w:color w:val="080808"/>
        </w:rPr>
        <w:t xml:space="preserve"> </w:t>
      </w:r>
      <w:proofErr w:type="spellStart"/>
      <w:r>
        <w:rPr>
          <w:color w:val="080808"/>
        </w:rPr>
        <w:t>Wave</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Authoritarianism</w:t>
      </w:r>
      <w:proofErr w:type="spellEnd"/>
      <w:r>
        <w:rPr>
          <w:color w:val="080808"/>
        </w:rPr>
        <w:t xml:space="preserve">. </w:t>
      </w:r>
      <w:proofErr w:type="spellStart"/>
      <w:r>
        <w:rPr>
          <w:color w:val="080808"/>
        </w:rPr>
        <w:t>The</w:t>
      </w:r>
      <w:proofErr w:type="spellEnd"/>
      <w:r>
        <w:rPr>
          <w:color w:val="080808"/>
        </w:rPr>
        <w:t xml:space="preserve"> </w:t>
      </w:r>
      <w:proofErr w:type="spellStart"/>
      <w:r>
        <w:rPr>
          <w:color w:val="080808"/>
        </w:rPr>
        <w:t>Catalyst</w:t>
      </w:r>
      <w:proofErr w:type="spellEnd"/>
      <w:r>
        <w:rPr>
          <w:color w:val="080808"/>
        </w:rPr>
        <w:t>. Дата звернення: 30.05.2023. URL: https://www.bushcenter.org/catalyst/ukraine/bibbins-sedaca-russia-attack-on-ukraine-part-of-wave-of-authoritarianism</w:t>
      </w:r>
    </w:p>
    <w:p w:rsidR="007E0CAD" w:rsidRDefault="007D5641">
      <w:pPr>
        <w:numPr>
          <w:ilvl w:val="0"/>
          <w:numId w:val="9"/>
        </w:numPr>
        <w:jc w:val="both"/>
        <w:rPr>
          <w:color w:val="080808"/>
        </w:rPr>
      </w:pPr>
      <w:r>
        <w:rPr>
          <w:color w:val="080808"/>
        </w:rPr>
        <w:t xml:space="preserve"> </w:t>
      </w:r>
      <w:proofErr w:type="spellStart"/>
      <w:r>
        <w:rPr>
          <w:color w:val="080808"/>
        </w:rPr>
        <w:t>The</w:t>
      </w:r>
      <w:proofErr w:type="spellEnd"/>
      <w:r>
        <w:rPr>
          <w:color w:val="080808"/>
        </w:rPr>
        <w:t xml:space="preserve"> </w:t>
      </w:r>
      <w:proofErr w:type="spellStart"/>
      <w:r>
        <w:rPr>
          <w:color w:val="080808"/>
        </w:rPr>
        <w:t>Catholic</w:t>
      </w:r>
      <w:proofErr w:type="spellEnd"/>
      <w:r>
        <w:rPr>
          <w:color w:val="080808"/>
        </w:rPr>
        <w:t xml:space="preserve"> </w:t>
      </w:r>
      <w:proofErr w:type="spellStart"/>
      <w:r>
        <w:rPr>
          <w:color w:val="080808"/>
        </w:rPr>
        <w:t>Hi</w:t>
      </w:r>
      <w:r>
        <w:rPr>
          <w:color w:val="080808"/>
        </w:rPr>
        <w:t>storical</w:t>
      </w:r>
      <w:proofErr w:type="spellEnd"/>
      <w:r>
        <w:rPr>
          <w:color w:val="080808"/>
        </w:rPr>
        <w:t xml:space="preserve"> </w:t>
      </w:r>
      <w:proofErr w:type="spellStart"/>
      <w:r>
        <w:rPr>
          <w:color w:val="080808"/>
        </w:rPr>
        <w:t>Review</w:t>
      </w:r>
      <w:proofErr w:type="spellEnd"/>
      <w:r>
        <w:rPr>
          <w:color w:val="080808"/>
        </w:rPr>
        <w:t xml:space="preserve">, </w:t>
      </w:r>
      <w:proofErr w:type="spellStart"/>
      <w:r>
        <w:rPr>
          <w:color w:val="080808"/>
        </w:rPr>
        <w:t>Vol</w:t>
      </w:r>
      <w:proofErr w:type="spellEnd"/>
      <w:r>
        <w:rPr>
          <w:color w:val="080808"/>
        </w:rPr>
        <w:t xml:space="preserve">. 40, </w:t>
      </w:r>
      <w:proofErr w:type="spellStart"/>
      <w:r>
        <w:rPr>
          <w:color w:val="080808"/>
        </w:rPr>
        <w:t>No</w:t>
      </w:r>
      <w:proofErr w:type="spellEnd"/>
      <w:r>
        <w:rPr>
          <w:color w:val="080808"/>
        </w:rPr>
        <w:t>. 4 (</w:t>
      </w:r>
      <w:proofErr w:type="spellStart"/>
      <w:r>
        <w:rPr>
          <w:color w:val="080808"/>
        </w:rPr>
        <w:t>Jan</w:t>
      </w:r>
      <w:proofErr w:type="spellEnd"/>
      <w:r>
        <w:rPr>
          <w:color w:val="080808"/>
        </w:rPr>
        <w:t xml:space="preserve">., 1955), </w:t>
      </w:r>
      <w:proofErr w:type="spellStart"/>
      <w:r>
        <w:rPr>
          <w:color w:val="080808"/>
        </w:rPr>
        <w:t>pp</w:t>
      </w:r>
      <w:proofErr w:type="spellEnd"/>
      <w:r>
        <w:rPr>
          <w:color w:val="080808"/>
        </w:rPr>
        <w:t>. 411-447.</w:t>
      </w:r>
    </w:p>
    <w:p w:rsidR="007E0CAD" w:rsidRDefault="007D5641">
      <w:pPr>
        <w:numPr>
          <w:ilvl w:val="0"/>
          <w:numId w:val="9"/>
        </w:numPr>
        <w:jc w:val="both"/>
        <w:rPr>
          <w:color w:val="080808"/>
        </w:rPr>
      </w:pPr>
      <w:r>
        <w:rPr>
          <w:color w:val="080808"/>
        </w:rPr>
        <w:t xml:space="preserve"> </w:t>
      </w:r>
      <w:proofErr w:type="spellStart"/>
      <w:r>
        <w:rPr>
          <w:color w:val="080808"/>
        </w:rPr>
        <w:t>Tsuruoka</w:t>
      </w:r>
      <w:proofErr w:type="spellEnd"/>
      <w:r>
        <w:rPr>
          <w:color w:val="080808"/>
        </w:rPr>
        <w:t xml:space="preserve"> M. </w:t>
      </w:r>
      <w:proofErr w:type="spellStart"/>
      <w:r>
        <w:rPr>
          <w:color w:val="080808"/>
        </w:rPr>
        <w:t>Why</w:t>
      </w:r>
      <w:proofErr w:type="spellEnd"/>
      <w:r>
        <w:rPr>
          <w:color w:val="080808"/>
        </w:rPr>
        <w:t xml:space="preserve"> </w:t>
      </w:r>
      <w:proofErr w:type="spellStart"/>
      <w:r>
        <w:rPr>
          <w:color w:val="080808"/>
        </w:rPr>
        <w:t>the</w:t>
      </w:r>
      <w:proofErr w:type="spellEnd"/>
      <w:r>
        <w:rPr>
          <w:color w:val="080808"/>
        </w:rPr>
        <w:t xml:space="preserve"> </w:t>
      </w:r>
      <w:proofErr w:type="spellStart"/>
      <w:r>
        <w:rPr>
          <w:color w:val="080808"/>
        </w:rPr>
        <w:t>War</w:t>
      </w:r>
      <w:proofErr w:type="spellEnd"/>
      <w:r>
        <w:rPr>
          <w:color w:val="080808"/>
        </w:rPr>
        <w:t xml:space="preserve"> </w:t>
      </w:r>
      <w:proofErr w:type="spellStart"/>
      <w:r>
        <w:rPr>
          <w:color w:val="080808"/>
        </w:rPr>
        <w:t>in</w:t>
      </w:r>
      <w:proofErr w:type="spellEnd"/>
      <w:r>
        <w:rPr>
          <w:color w:val="080808"/>
        </w:rPr>
        <w:t xml:space="preserve"> </w:t>
      </w:r>
      <w:proofErr w:type="spellStart"/>
      <w:r>
        <w:rPr>
          <w:color w:val="080808"/>
        </w:rPr>
        <w:t>Ukraine</w:t>
      </w:r>
      <w:proofErr w:type="spellEnd"/>
      <w:r>
        <w:rPr>
          <w:color w:val="080808"/>
        </w:rPr>
        <w:t xml:space="preserve"> </w:t>
      </w:r>
      <w:proofErr w:type="spellStart"/>
      <w:r>
        <w:rPr>
          <w:color w:val="080808"/>
        </w:rPr>
        <w:t>is</w:t>
      </w:r>
      <w:proofErr w:type="spellEnd"/>
      <w:r>
        <w:rPr>
          <w:color w:val="080808"/>
        </w:rPr>
        <w:t xml:space="preserve"> </w:t>
      </w:r>
      <w:proofErr w:type="spellStart"/>
      <w:r>
        <w:rPr>
          <w:color w:val="080808"/>
        </w:rPr>
        <w:t>not</w:t>
      </w:r>
      <w:proofErr w:type="spellEnd"/>
      <w:r>
        <w:rPr>
          <w:color w:val="080808"/>
        </w:rPr>
        <w:t xml:space="preserve"> </w:t>
      </w:r>
      <w:proofErr w:type="spellStart"/>
      <w:r>
        <w:rPr>
          <w:color w:val="080808"/>
        </w:rPr>
        <w:t>about</w:t>
      </w:r>
      <w:proofErr w:type="spellEnd"/>
      <w:r>
        <w:rPr>
          <w:color w:val="080808"/>
        </w:rPr>
        <w:t xml:space="preserve"> </w:t>
      </w:r>
      <w:proofErr w:type="spellStart"/>
      <w:r>
        <w:rPr>
          <w:color w:val="080808"/>
        </w:rPr>
        <w:t>Democracy</w:t>
      </w:r>
      <w:proofErr w:type="spellEnd"/>
      <w:r>
        <w:rPr>
          <w:color w:val="080808"/>
        </w:rPr>
        <w:t xml:space="preserve"> </w:t>
      </w:r>
      <w:proofErr w:type="spellStart"/>
      <w:r>
        <w:rPr>
          <w:color w:val="080808"/>
        </w:rPr>
        <w:t>versus</w:t>
      </w:r>
      <w:proofErr w:type="spellEnd"/>
      <w:r>
        <w:rPr>
          <w:color w:val="080808"/>
        </w:rPr>
        <w:t xml:space="preserve"> </w:t>
      </w:r>
      <w:proofErr w:type="spellStart"/>
      <w:r>
        <w:rPr>
          <w:color w:val="080808"/>
        </w:rPr>
        <w:t>Authoritarianism</w:t>
      </w:r>
      <w:proofErr w:type="spellEnd"/>
      <w:r>
        <w:rPr>
          <w:color w:val="080808"/>
        </w:rPr>
        <w:t>. RUSI. Дата звернення: 22.05.2023. URL: https://www.rusi.org/explore-our-research/publications/commentary/why-war-ukraine-not-about-democracy-versus-authoritarianism</w:t>
      </w:r>
    </w:p>
    <w:p w:rsidR="007E0CAD" w:rsidRDefault="007D5641">
      <w:pPr>
        <w:numPr>
          <w:ilvl w:val="0"/>
          <w:numId w:val="9"/>
        </w:numPr>
        <w:jc w:val="both"/>
        <w:rPr>
          <w:color w:val="080808"/>
        </w:rPr>
      </w:pPr>
      <w:r>
        <w:rPr>
          <w:color w:val="080808"/>
        </w:rPr>
        <w:t xml:space="preserve"> </w:t>
      </w:r>
      <w:proofErr w:type="spellStart"/>
      <w:r>
        <w:rPr>
          <w:color w:val="080808"/>
        </w:rPr>
        <w:t>Vassil</w:t>
      </w:r>
      <w:r>
        <w:rPr>
          <w:color w:val="080808"/>
        </w:rPr>
        <w:t>ieva</w:t>
      </w:r>
      <w:proofErr w:type="spellEnd"/>
      <w:r>
        <w:rPr>
          <w:color w:val="080808"/>
        </w:rPr>
        <w:t xml:space="preserve"> V. </w:t>
      </w:r>
      <w:proofErr w:type="spellStart"/>
      <w:r>
        <w:rPr>
          <w:color w:val="080808"/>
        </w:rPr>
        <w:t>Legacies</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Russian</w:t>
      </w:r>
      <w:proofErr w:type="spellEnd"/>
      <w:r>
        <w:rPr>
          <w:color w:val="080808"/>
        </w:rPr>
        <w:t xml:space="preserve"> </w:t>
      </w:r>
      <w:proofErr w:type="spellStart"/>
      <w:r>
        <w:rPr>
          <w:color w:val="080808"/>
        </w:rPr>
        <w:t>Authoritarianism</w:t>
      </w:r>
      <w:proofErr w:type="spellEnd"/>
      <w:r>
        <w:rPr>
          <w:color w:val="080808"/>
        </w:rPr>
        <w:t xml:space="preserve">: a </w:t>
      </w:r>
      <w:proofErr w:type="spellStart"/>
      <w:r>
        <w:rPr>
          <w:color w:val="080808"/>
        </w:rPr>
        <w:t>political-cultural</w:t>
      </w:r>
      <w:proofErr w:type="spellEnd"/>
      <w:r>
        <w:rPr>
          <w:color w:val="080808"/>
        </w:rPr>
        <w:t xml:space="preserve"> </w:t>
      </w:r>
      <w:proofErr w:type="spellStart"/>
      <w:r>
        <w:rPr>
          <w:color w:val="080808"/>
        </w:rPr>
        <w:t>approach</w:t>
      </w:r>
      <w:proofErr w:type="spellEnd"/>
      <w:r>
        <w:rPr>
          <w:color w:val="080808"/>
        </w:rPr>
        <w:t xml:space="preserve">. </w:t>
      </w:r>
      <w:proofErr w:type="spellStart"/>
      <w:r>
        <w:rPr>
          <w:color w:val="080808"/>
        </w:rPr>
        <w:t>Cambridge</w:t>
      </w:r>
      <w:proofErr w:type="spellEnd"/>
      <w:r>
        <w:rPr>
          <w:color w:val="080808"/>
        </w:rPr>
        <w:t xml:space="preserve"> </w:t>
      </w:r>
      <w:proofErr w:type="spellStart"/>
      <w:r>
        <w:rPr>
          <w:color w:val="080808"/>
        </w:rPr>
        <w:t>journal</w:t>
      </w:r>
      <w:proofErr w:type="spellEnd"/>
      <w:r>
        <w:rPr>
          <w:color w:val="080808"/>
        </w:rPr>
        <w:t xml:space="preserve"> </w:t>
      </w:r>
      <w:proofErr w:type="spellStart"/>
      <w:r>
        <w:rPr>
          <w:color w:val="080808"/>
        </w:rPr>
        <w:t>of</w:t>
      </w:r>
      <w:proofErr w:type="spellEnd"/>
      <w:r>
        <w:rPr>
          <w:color w:val="080808"/>
        </w:rPr>
        <w:t xml:space="preserve"> </w:t>
      </w:r>
      <w:proofErr w:type="spellStart"/>
      <w:r>
        <w:rPr>
          <w:color w:val="080808"/>
        </w:rPr>
        <w:t>Political</w:t>
      </w:r>
      <w:proofErr w:type="spellEnd"/>
      <w:r>
        <w:rPr>
          <w:color w:val="080808"/>
        </w:rPr>
        <w:t xml:space="preserve"> </w:t>
      </w:r>
      <w:proofErr w:type="spellStart"/>
      <w:r>
        <w:rPr>
          <w:color w:val="080808"/>
        </w:rPr>
        <w:t>Affairs</w:t>
      </w:r>
      <w:proofErr w:type="spellEnd"/>
      <w:r>
        <w:rPr>
          <w:color w:val="080808"/>
        </w:rPr>
        <w:t>. Дата звернення: 23.05.2023. URL: https://www.cambridgepoliticalaffairs.co.uk/articles/onfzhlh1iuycvxn8hrjthdfm6j13m4</w:t>
      </w:r>
    </w:p>
    <w:p w:rsidR="007E0CAD" w:rsidRDefault="007D5641">
      <w:pPr>
        <w:numPr>
          <w:ilvl w:val="0"/>
          <w:numId w:val="9"/>
        </w:numPr>
        <w:jc w:val="both"/>
        <w:rPr>
          <w:color w:val="080808"/>
        </w:rPr>
      </w:pPr>
      <w:r>
        <w:rPr>
          <w:color w:val="080808"/>
        </w:rPr>
        <w:t xml:space="preserve"> </w:t>
      </w:r>
      <w:proofErr w:type="spellStart"/>
      <w:r>
        <w:rPr>
          <w:color w:val="080808"/>
        </w:rPr>
        <w:t>Zdioruk</w:t>
      </w:r>
      <w:proofErr w:type="spellEnd"/>
      <w:r>
        <w:rPr>
          <w:color w:val="080808"/>
        </w:rPr>
        <w:t xml:space="preserve"> S. </w:t>
      </w:r>
      <w:proofErr w:type="spellStart"/>
      <w:r>
        <w:rPr>
          <w:color w:val="080808"/>
        </w:rPr>
        <w:t>Polityczna</w:t>
      </w:r>
      <w:proofErr w:type="spellEnd"/>
      <w:r>
        <w:rPr>
          <w:color w:val="080808"/>
        </w:rPr>
        <w:t xml:space="preserve"> </w:t>
      </w:r>
      <w:proofErr w:type="spellStart"/>
      <w:r>
        <w:rPr>
          <w:color w:val="080808"/>
        </w:rPr>
        <w:t>kultura</w:t>
      </w:r>
      <w:proofErr w:type="spellEnd"/>
      <w:r>
        <w:rPr>
          <w:color w:val="080808"/>
        </w:rPr>
        <w:t xml:space="preserve"> </w:t>
      </w:r>
      <w:proofErr w:type="spellStart"/>
      <w:r>
        <w:rPr>
          <w:color w:val="080808"/>
        </w:rPr>
        <w:t>gromadian</w:t>
      </w:r>
      <w:proofErr w:type="spellEnd"/>
      <w:r>
        <w:rPr>
          <w:color w:val="080808"/>
        </w:rPr>
        <w:t xml:space="preserve"> </w:t>
      </w:r>
      <w:proofErr w:type="spellStart"/>
      <w:r>
        <w:rPr>
          <w:color w:val="080808"/>
        </w:rPr>
        <w:t>Ukrainy</w:t>
      </w:r>
      <w:proofErr w:type="spellEnd"/>
      <w:r>
        <w:rPr>
          <w:color w:val="080808"/>
        </w:rPr>
        <w:t xml:space="preserve">: </w:t>
      </w:r>
      <w:proofErr w:type="spellStart"/>
      <w:r>
        <w:rPr>
          <w:color w:val="080808"/>
        </w:rPr>
        <w:t>wektory</w:t>
      </w:r>
      <w:proofErr w:type="spellEnd"/>
      <w:r>
        <w:rPr>
          <w:color w:val="080808"/>
        </w:rPr>
        <w:t xml:space="preserve"> </w:t>
      </w:r>
      <w:proofErr w:type="spellStart"/>
      <w:r>
        <w:rPr>
          <w:color w:val="080808"/>
        </w:rPr>
        <w:t>zmin</w:t>
      </w:r>
      <w:proofErr w:type="spellEnd"/>
      <w:r>
        <w:rPr>
          <w:color w:val="080808"/>
        </w:rPr>
        <w:t>, Дата звернення: 25.03.2023. URL: www.niss.gov.ua/book/Zdioruk2/02.pdf</w:t>
      </w:r>
    </w:p>
    <w:p w:rsidR="007E0CAD" w:rsidRDefault="007E0CAD">
      <w:pPr>
        <w:ind w:firstLine="0"/>
        <w:rPr>
          <w:color w:val="000000"/>
        </w:rPr>
      </w:pPr>
    </w:p>
    <w:sectPr w:rsidR="007E0CAD">
      <w:headerReference w:type="default" r:id="rId7"/>
      <w:pgSz w:w="11906" w:h="16838"/>
      <w:pgMar w:top="1134" w:right="567" w:bottom="1134" w:left="1418"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5641" w:rsidRDefault="007D5641">
      <w:pPr>
        <w:spacing w:before="0" w:after="0" w:line="240" w:lineRule="auto"/>
      </w:pPr>
      <w:r>
        <w:separator/>
      </w:r>
    </w:p>
  </w:endnote>
  <w:endnote w:type="continuationSeparator" w:id="0">
    <w:p w:rsidR="007D5641" w:rsidRDefault="007D564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5641" w:rsidRDefault="007D5641">
      <w:pPr>
        <w:spacing w:before="0" w:after="0" w:line="240" w:lineRule="auto"/>
      </w:pPr>
      <w:r>
        <w:separator/>
      </w:r>
    </w:p>
  </w:footnote>
  <w:footnote w:type="continuationSeparator" w:id="0">
    <w:p w:rsidR="007D5641" w:rsidRDefault="007D564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CAD" w:rsidRDefault="007D5641">
    <w:pPr>
      <w:pBdr>
        <w:top w:val="nil"/>
        <w:left w:val="nil"/>
        <w:bottom w:val="nil"/>
        <w:right w:val="nil"/>
        <w:between w:val="nil"/>
      </w:pBdr>
      <w:tabs>
        <w:tab w:val="center" w:pos="4677"/>
        <w:tab w:val="right" w:pos="9355"/>
      </w:tabs>
      <w:spacing w:before="0" w:after="0" w:line="240" w:lineRule="auto"/>
      <w:jc w:val="right"/>
      <w:rPr>
        <w:color w:val="000000"/>
      </w:rPr>
    </w:pPr>
    <w:r>
      <w:rPr>
        <w:color w:val="000000"/>
      </w:rPr>
      <w:fldChar w:fldCharType="begin"/>
    </w:r>
    <w:r>
      <w:rPr>
        <w:color w:val="000000"/>
      </w:rPr>
      <w:instrText>PAGE</w:instrText>
    </w:r>
    <w:r w:rsidR="003075D3">
      <w:rPr>
        <w:color w:val="000000"/>
      </w:rPr>
      <w:fldChar w:fldCharType="separate"/>
    </w:r>
    <w:r w:rsidR="00F37E54">
      <w:rPr>
        <w:noProof/>
        <w:color w:val="000000"/>
      </w:rPr>
      <w:t>22</w:t>
    </w:r>
    <w:r>
      <w:rPr>
        <w:color w:val="000000"/>
      </w:rPr>
      <w:fldChar w:fldCharType="end"/>
    </w:r>
  </w:p>
  <w:p w:rsidR="007E0CAD" w:rsidRDefault="007E0CAD">
    <w:pPr>
      <w:pBdr>
        <w:top w:val="nil"/>
        <w:left w:val="nil"/>
        <w:bottom w:val="nil"/>
        <w:right w:val="nil"/>
        <w:between w:val="nil"/>
      </w:pBdr>
      <w:tabs>
        <w:tab w:val="center" w:pos="4677"/>
        <w:tab w:val="right" w:pos="9355"/>
      </w:tabs>
      <w:spacing w:before="0"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C36F9"/>
    <w:multiLevelType w:val="multilevel"/>
    <w:tmpl w:val="3844D15A"/>
    <w:lvl w:ilvl="0">
      <w:start w:val="1"/>
      <w:numFmt w:val="decimal"/>
      <w:lvlText w:val="%1."/>
      <w:lvlJc w:val="left"/>
      <w:pPr>
        <w:ind w:left="432" w:hanging="432"/>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153C437F"/>
    <w:multiLevelType w:val="multilevel"/>
    <w:tmpl w:val="550AEB7E"/>
    <w:lvl w:ilvl="0">
      <w:start w:val="1"/>
      <w:numFmt w:val="decimal"/>
      <w:lvlText w:val="2. %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24F91417"/>
    <w:multiLevelType w:val="multilevel"/>
    <w:tmpl w:val="DA3CD6C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nsid w:val="2A8B5674"/>
    <w:multiLevelType w:val="multilevel"/>
    <w:tmpl w:val="DA4651D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nsid w:val="2BF75E65"/>
    <w:multiLevelType w:val="multilevel"/>
    <w:tmpl w:val="07D4A90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nsid w:val="395E0782"/>
    <w:multiLevelType w:val="multilevel"/>
    <w:tmpl w:val="6E704FF8"/>
    <w:lvl w:ilvl="0">
      <w:start w:val="1"/>
      <w:numFmt w:val="decimal"/>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5D4E4698"/>
    <w:multiLevelType w:val="multilevel"/>
    <w:tmpl w:val="F20EB0F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65A94114"/>
    <w:multiLevelType w:val="multilevel"/>
    <w:tmpl w:val="D1DA3C78"/>
    <w:lvl w:ilvl="0">
      <w:start w:val="1"/>
      <w:numFmt w:val="decimal"/>
      <w:lvlText w:val="%1."/>
      <w:lvlJc w:val="left"/>
      <w:pPr>
        <w:ind w:left="432" w:hanging="432"/>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nsid w:val="726A1E1B"/>
    <w:multiLevelType w:val="multilevel"/>
    <w:tmpl w:val="2DFA516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nsid w:val="775C46F2"/>
    <w:multiLevelType w:val="multilevel"/>
    <w:tmpl w:val="F5D0F1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5"/>
  </w:num>
  <w:num w:numId="3">
    <w:abstractNumId w:val="4"/>
  </w:num>
  <w:num w:numId="4">
    <w:abstractNumId w:val="0"/>
  </w:num>
  <w:num w:numId="5">
    <w:abstractNumId w:val="8"/>
  </w:num>
  <w:num w:numId="6">
    <w:abstractNumId w:val="7"/>
  </w:num>
  <w:num w:numId="7">
    <w:abstractNumId w:val="2"/>
  </w:num>
  <w:num w:numId="8">
    <w:abstractNumId w:val="9"/>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CAD"/>
    <w:rsid w:val="001C344F"/>
    <w:rsid w:val="003075D3"/>
    <w:rsid w:val="007D5641"/>
    <w:rsid w:val="007E0CAD"/>
    <w:rsid w:val="00F37E54"/>
    <w:rsid w:val="00F55C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BCB986-B86D-44D0-9FEC-CE8F4759A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uk-UA" w:eastAsia="ru-RU" w:bidi="ar-SA"/>
      </w:rPr>
    </w:rPrDefault>
    <w:pPrDefault>
      <w:pPr>
        <w:spacing w:before="120" w:after="320" w:line="36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0" w:line="276" w:lineRule="auto"/>
      <w:ind w:firstLine="0"/>
      <w:outlineLvl w:val="0"/>
    </w:pPr>
    <w:rPr>
      <w:rFonts w:ascii="Cambria" w:eastAsia="Cambria" w:hAnsi="Cambria" w:cs="Cambria"/>
      <w:b/>
      <w:color w:val="366091"/>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54</Pages>
  <Words>14266</Words>
  <Characters>81320</Characters>
  <Application>Microsoft Office Word</Application>
  <DocSecurity>0</DocSecurity>
  <Lines>677</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4</cp:revision>
  <dcterms:created xsi:type="dcterms:W3CDTF">2023-06-26T09:09:00Z</dcterms:created>
  <dcterms:modified xsi:type="dcterms:W3CDTF">2023-06-26T09:55:00Z</dcterms:modified>
</cp:coreProperties>
</file>