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404A" w:rsidRDefault="005C0D3C">
      <w:pPr>
        <w:spacing w:after="187" w:line="259" w:lineRule="auto"/>
        <w:ind w:left="344" w:right="72" w:hanging="10"/>
        <w:jc w:val="center"/>
      </w:pPr>
      <w:r>
        <w:t xml:space="preserve">Одеський національний університет імені І.І. Мечникова </w:t>
      </w:r>
    </w:p>
    <w:p w:rsidR="0092404A" w:rsidRDefault="005C0D3C">
      <w:pPr>
        <w:spacing w:after="185" w:line="259" w:lineRule="auto"/>
        <w:ind w:left="344" w:right="69" w:hanging="10"/>
        <w:jc w:val="center"/>
      </w:pPr>
      <w:r>
        <w:t xml:space="preserve">Економіко-правовий факультет </w:t>
      </w:r>
    </w:p>
    <w:p w:rsidR="0092404A" w:rsidRDefault="005C0D3C" w:rsidP="00252D04">
      <w:pPr>
        <w:spacing w:after="131" w:line="259" w:lineRule="auto"/>
        <w:ind w:left="344" w:right="68" w:hanging="10"/>
        <w:jc w:val="center"/>
      </w:pPr>
      <w:r>
        <w:t xml:space="preserve">Кафедра економіки та управління </w:t>
      </w:r>
      <w:r>
        <w:t xml:space="preserve"> </w:t>
      </w:r>
    </w:p>
    <w:p w:rsidR="0092404A" w:rsidRDefault="005C0D3C" w:rsidP="00252D04">
      <w:pPr>
        <w:spacing w:after="138" w:line="259" w:lineRule="auto"/>
      </w:pPr>
      <w:r>
        <w:t xml:space="preserve"> </w:t>
      </w:r>
    </w:p>
    <w:p w:rsidR="0092404A" w:rsidRDefault="005C0D3C">
      <w:pPr>
        <w:spacing w:after="190" w:line="259" w:lineRule="auto"/>
        <w:ind w:left="337" w:firstLine="0"/>
        <w:jc w:val="center"/>
      </w:pPr>
      <w:r>
        <w:rPr>
          <w:b/>
        </w:rPr>
        <w:t xml:space="preserve"> </w:t>
      </w:r>
    </w:p>
    <w:p w:rsidR="0092404A" w:rsidRDefault="005C0D3C">
      <w:pPr>
        <w:pStyle w:val="5"/>
        <w:spacing w:after="180"/>
        <w:ind w:left="647" w:right="371"/>
      </w:pPr>
      <w:r>
        <w:t xml:space="preserve">Д и п л о м н а  р о б о т а </w:t>
      </w:r>
    </w:p>
    <w:p w:rsidR="0092404A" w:rsidRDefault="005C0D3C">
      <w:pPr>
        <w:spacing w:after="132" w:line="259" w:lineRule="auto"/>
        <w:ind w:left="344" w:right="71" w:hanging="10"/>
        <w:jc w:val="center"/>
      </w:pPr>
      <w:r>
        <w:t xml:space="preserve">освітньо-кваліфікаційного рівня спеціаліста  </w:t>
      </w:r>
    </w:p>
    <w:p w:rsidR="0092404A" w:rsidRDefault="005C0D3C">
      <w:pPr>
        <w:spacing w:after="192" w:line="259" w:lineRule="auto"/>
        <w:ind w:left="406" w:firstLine="0"/>
        <w:jc w:val="center"/>
      </w:pPr>
      <w:r>
        <w:t xml:space="preserve">  </w:t>
      </w:r>
    </w:p>
    <w:p w:rsidR="0092404A" w:rsidRDefault="005C0D3C">
      <w:pPr>
        <w:spacing w:after="29" w:line="259" w:lineRule="auto"/>
        <w:ind w:left="3869" w:hanging="3142"/>
        <w:jc w:val="left"/>
      </w:pPr>
      <w:r>
        <w:t>на тему:</w:t>
      </w:r>
      <w:r>
        <w:rPr>
          <w:b/>
        </w:rPr>
        <w:t xml:space="preserve"> «</w:t>
      </w:r>
      <w:r>
        <w:rPr>
          <w:b/>
        </w:rPr>
        <w:t>Підвищення ефективності управління підприємством в сучасних умовах господарювання»</w:t>
      </w:r>
      <w:r>
        <w:t xml:space="preserve"> </w:t>
      </w:r>
    </w:p>
    <w:p w:rsidR="0092404A" w:rsidRDefault="005C0D3C">
      <w:pPr>
        <w:spacing w:after="0" w:line="259" w:lineRule="auto"/>
        <w:ind w:left="337" w:firstLine="0"/>
        <w:jc w:val="center"/>
      </w:pPr>
      <w:r>
        <w:rPr>
          <w:b/>
        </w:rPr>
        <w:t xml:space="preserve"> </w:t>
      </w:r>
    </w:p>
    <w:p w:rsidR="0092404A" w:rsidRPr="00252D04" w:rsidRDefault="005C0D3C">
      <w:pPr>
        <w:spacing w:after="0" w:line="241" w:lineRule="auto"/>
        <w:ind w:left="4803" w:right="68" w:hanging="3615"/>
        <w:rPr>
          <w:lang w:val="en-US"/>
        </w:rPr>
      </w:pPr>
      <w:r w:rsidRPr="00252D04">
        <w:rPr>
          <w:lang w:val="en-US"/>
        </w:rPr>
        <w:t xml:space="preserve">«Improving of the business management efficiency in the modern economic  conditions» </w:t>
      </w:r>
    </w:p>
    <w:p w:rsidR="0092404A" w:rsidRPr="00252D04" w:rsidRDefault="005C0D3C">
      <w:pPr>
        <w:spacing w:after="133" w:line="259" w:lineRule="auto"/>
        <w:ind w:left="337" w:firstLine="0"/>
        <w:jc w:val="center"/>
        <w:rPr>
          <w:lang w:val="en-US"/>
        </w:rPr>
      </w:pPr>
      <w:r w:rsidRPr="00252D04">
        <w:rPr>
          <w:b/>
          <w:lang w:val="en-US"/>
        </w:rPr>
        <w:t xml:space="preserve"> </w:t>
      </w:r>
    </w:p>
    <w:p w:rsidR="0092404A" w:rsidRPr="00252D04" w:rsidRDefault="005C0D3C">
      <w:pPr>
        <w:spacing w:after="158" w:line="259" w:lineRule="auto"/>
        <w:ind w:left="337" w:firstLine="0"/>
        <w:jc w:val="center"/>
        <w:rPr>
          <w:lang w:val="en-US"/>
        </w:rPr>
      </w:pPr>
      <w:r w:rsidRPr="00252D04">
        <w:rPr>
          <w:b/>
          <w:lang w:val="en-US"/>
        </w:rPr>
        <w:t xml:space="preserve"> </w:t>
      </w:r>
    </w:p>
    <w:p w:rsidR="0092404A" w:rsidRDefault="005C0D3C">
      <w:pPr>
        <w:spacing w:after="0" w:line="263" w:lineRule="auto"/>
        <w:ind w:left="2011" w:right="22" w:hanging="979"/>
        <w:jc w:val="left"/>
      </w:pPr>
      <w:r w:rsidRPr="00252D04">
        <w:rPr>
          <w:lang w:val="en-US"/>
        </w:rPr>
        <w:t xml:space="preserve">                                                      </w:t>
      </w:r>
      <w:r>
        <w:t>Виконав студент заочної фо</w:t>
      </w:r>
      <w:r>
        <w:t xml:space="preserve">рми навчання,                                          спеціальність 073 «Менеджмент»                 (Менеджмент ЗЕД) </w:t>
      </w:r>
    </w:p>
    <w:p w:rsidR="0092404A" w:rsidRDefault="005C0D3C">
      <w:pPr>
        <w:spacing w:after="4" w:line="259" w:lineRule="auto"/>
        <w:ind w:left="344" w:right="70" w:hanging="10"/>
        <w:jc w:val="center"/>
      </w:pPr>
      <w:r>
        <w:t xml:space="preserve">                                  Лапа Владислав Вячеславович  </w:t>
      </w:r>
    </w:p>
    <w:p w:rsidR="0092404A" w:rsidRDefault="005C0D3C">
      <w:pPr>
        <w:spacing w:after="3" w:line="259" w:lineRule="auto"/>
        <w:ind w:left="896" w:firstLine="0"/>
        <w:jc w:val="center"/>
      </w:pPr>
      <w:r>
        <w:t xml:space="preserve">         </w:t>
      </w:r>
    </w:p>
    <w:p w:rsidR="0092404A" w:rsidRDefault="005C0D3C">
      <w:pPr>
        <w:spacing w:after="4" w:line="259" w:lineRule="auto"/>
        <w:ind w:left="264" w:firstLine="0"/>
        <w:jc w:val="center"/>
      </w:pPr>
      <w:r>
        <w:t xml:space="preserve">                                                         Науко</w:t>
      </w:r>
      <w:r>
        <w:t xml:space="preserve">вий керівник: </w:t>
      </w:r>
      <w:r>
        <w:rPr>
          <w:color w:val="FFFFFF"/>
        </w:rPr>
        <w:t>кандидат економічних</w:t>
      </w:r>
      <w:r>
        <w:t xml:space="preserve">  </w:t>
      </w:r>
    </w:p>
    <w:p w:rsidR="0092404A" w:rsidRDefault="005C0D3C">
      <w:pPr>
        <w:spacing w:after="0" w:line="259" w:lineRule="auto"/>
        <w:ind w:left="1858" w:right="68" w:firstLine="0"/>
      </w:pPr>
      <w:r>
        <w:t xml:space="preserve">                                            Ст. викл.________ Іванищева А.В.              </w:t>
      </w:r>
    </w:p>
    <w:p w:rsidR="0092404A" w:rsidRDefault="005C0D3C">
      <w:pPr>
        <w:spacing w:after="0" w:line="257" w:lineRule="auto"/>
        <w:ind w:left="636" w:right="396" w:firstLine="4820"/>
        <w:jc w:val="left"/>
      </w:pPr>
      <w:r>
        <w:t xml:space="preserve">                                                                                                              </w:t>
      </w:r>
      <w:r>
        <w:t xml:space="preserve">Рецензент: доктор економічних наук,                                                              доцент Колодинський С.Б.  </w:t>
      </w:r>
    </w:p>
    <w:p w:rsidR="0092404A" w:rsidRDefault="005C0D3C" w:rsidP="00252D04">
      <w:pPr>
        <w:spacing w:after="133" w:line="259" w:lineRule="auto"/>
        <w:ind w:left="337" w:firstLine="0"/>
        <w:jc w:val="center"/>
      </w:pPr>
      <w:r>
        <w:rPr>
          <w:b/>
        </w:rPr>
        <w:t xml:space="preserve"> </w:t>
      </w:r>
      <w:r>
        <w:rPr>
          <w:b/>
        </w:rPr>
        <w:t xml:space="preserve"> </w:t>
      </w:r>
    </w:p>
    <w:p w:rsidR="0092404A" w:rsidRDefault="005C0D3C">
      <w:pPr>
        <w:spacing w:after="32" w:line="371" w:lineRule="auto"/>
        <w:ind w:left="646" w:right="357" w:hanging="10"/>
        <w:jc w:val="left"/>
      </w:pPr>
      <w:r>
        <w:t>Рекомендовано до захисту на                   Захищено на засіданні ЕК № 3 засіданні кафедри “___” _____ 2017 р.,    “___” _____</w:t>
      </w:r>
      <w:r>
        <w:t xml:space="preserve">__ 2017 р., протокол № ___  протокол № ___                                          Оцінка _______/_______/_______ </w:t>
      </w:r>
    </w:p>
    <w:p w:rsidR="0092404A" w:rsidRDefault="005C0D3C">
      <w:pPr>
        <w:spacing w:after="186" w:line="259" w:lineRule="auto"/>
        <w:ind w:left="626" w:right="68" w:firstLine="0"/>
      </w:pPr>
      <w:r>
        <w:t xml:space="preserve">Завідувач кафедри                                      Голова ЕК      </w:t>
      </w:r>
    </w:p>
    <w:p w:rsidR="0092404A" w:rsidRDefault="005C0D3C">
      <w:pPr>
        <w:spacing w:after="136" w:line="259" w:lineRule="auto"/>
        <w:ind w:left="626" w:right="68" w:firstLine="0"/>
      </w:pPr>
      <w:r>
        <w:t>д.е.н., проф.__________ Кузнецов Е.А.    к.е.н., доц._______ Заєць М.</w:t>
      </w:r>
      <w:r>
        <w:t xml:space="preserve">А. </w:t>
      </w:r>
    </w:p>
    <w:p w:rsidR="00252D04" w:rsidRDefault="00252D04">
      <w:pPr>
        <w:spacing w:after="136" w:line="259" w:lineRule="auto"/>
        <w:ind w:left="626" w:right="68" w:firstLine="0"/>
      </w:pPr>
    </w:p>
    <w:p w:rsidR="0092404A" w:rsidRDefault="005C0D3C" w:rsidP="00252D04">
      <w:pPr>
        <w:pStyle w:val="5"/>
        <w:ind w:left="0" w:right="375" w:firstLine="0"/>
      </w:pPr>
      <w:r>
        <w:lastRenderedPageBreak/>
        <w:t>Одеса – 2017</w:t>
      </w:r>
    </w:p>
    <w:p w:rsidR="00252D04" w:rsidRPr="00252D04" w:rsidRDefault="00252D04" w:rsidP="00252D04"/>
    <w:p w:rsidR="0092404A" w:rsidRDefault="005C0D3C">
      <w:pPr>
        <w:tabs>
          <w:tab w:val="center" w:pos="1344"/>
          <w:tab w:val="center" w:pos="4597"/>
          <w:tab w:val="center" w:pos="5953"/>
          <w:tab w:val="center" w:pos="6874"/>
        </w:tabs>
        <w:spacing w:after="321" w:line="259" w:lineRule="auto"/>
        <w:ind w:left="0" w:firstLine="0"/>
        <w:jc w:val="left"/>
      </w:pPr>
      <w:r>
        <w:rPr>
          <w:rFonts w:ascii="Calibri" w:eastAsia="Calibri" w:hAnsi="Calibri" w:cs="Calibri"/>
          <w:sz w:val="22"/>
        </w:rPr>
        <w:tab/>
      </w:r>
      <w:r>
        <w:rPr>
          <w:b/>
          <w:sz w:val="32"/>
        </w:rPr>
        <w:t xml:space="preserve"> </w:t>
      </w:r>
      <w:r>
        <w:rPr>
          <w:b/>
          <w:sz w:val="32"/>
        </w:rPr>
        <w:tab/>
        <w:t xml:space="preserve"> </w:t>
      </w:r>
      <w:r>
        <w:rPr>
          <w:b/>
          <w:sz w:val="32"/>
        </w:rPr>
        <w:tab/>
        <w:t xml:space="preserve"> </w:t>
      </w:r>
      <w:r>
        <w:rPr>
          <w:b/>
          <w:sz w:val="32"/>
        </w:rPr>
        <w:tab/>
        <w:t xml:space="preserve">ЗМІСТ: </w:t>
      </w:r>
    </w:p>
    <w:p w:rsidR="0092404A" w:rsidRDefault="005C0D3C">
      <w:pPr>
        <w:tabs>
          <w:tab w:val="center" w:pos="742"/>
          <w:tab w:val="center" w:pos="1702"/>
          <w:tab w:val="right" w:pos="10647"/>
        </w:tabs>
        <w:spacing w:after="204" w:line="259" w:lineRule="auto"/>
        <w:ind w:left="0" w:firstLine="0"/>
        <w:jc w:val="left"/>
      </w:pPr>
      <w:r>
        <w:rPr>
          <w:rFonts w:ascii="Calibri" w:eastAsia="Calibri" w:hAnsi="Calibri" w:cs="Calibri"/>
          <w:sz w:val="22"/>
        </w:rPr>
        <w:tab/>
      </w:r>
      <w:r>
        <w:tab/>
        <w:t xml:space="preserve"> </w:t>
      </w:r>
      <w:r>
        <w:tab/>
        <w:t xml:space="preserve">Стр. </w:t>
      </w:r>
    </w:p>
    <w:sdt>
      <w:sdtPr>
        <w:rPr>
          <w:b w:val="0"/>
        </w:rPr>
        <w:id w:val="-981541389"/>
        <w:docPartObj>
          <w:docPartGallery w:val="Table of Contents"/>
        </w:docPartObj>
      </w:sdtPr>
      <w:sdtEndPr/>
      <w:sdtContent>
        <w:p w:rsidR="0092404A" w:rsidRDefault="005C0D3C">
          <w:pPr>
            <w:pStyle w:val="41"/>
            <w:tabs>
              <w:tab w:val="right" w:leader="dot" w:pos="10647"/>
            </w:tabs>
            <w:rPr>
              <w:noProof/>
            </w:rPr>
          </w:pPr>
          <w:r>
            <w:fldChar w:fldCharType="begin"/>
          </w:r>
          <w:r>
            <w:instrText xml:space="preserve"> TOC \o "1-4" \h \z \u </w:instrText>
          </w:r>
          <w:r>
            <w:fldChar w:fldCharType="separate"/>
          </w:r>
          <w:hyperlink w:anchor="_Toc119675">
            <w:r>
              <w:rPr>
                <w:b w:val="0"/>
                <w:noProof/>
              </w:rPr>
              <w:t xml:space="preserve">  </w:t>
            </w:r>
            <w:r>
              <w:rPr>
                <w:noProof/>
              </w:rPr>
              <w:t>ВСТУП……………………………………………………</w:t>
            </w:r>
            <w:r>
              <w:rPr>
                <w:noProof/>
              </w:rPr>
              <w:tab/>
            </w:r>
            <w:r>
              <w:rPr>
                <w:noProof/>
              </w:rPr>
              <w:fldChar w:fldCharType="begin"/>
            </w:r>
            <w:r>
              <w:rPr>
                <w:noProof/>
              </w:rPr>
              <w:instrText>PAGEREF _Toc119675 \h</w:instrText>
            </w:r>
            <w:r>
              <w:rPr>
                <w:noProof/>
              </w:rPr>
            </w:r>
            <w:r>
              <w:rPr>
                <w:noProof/>
              </w:rPr>
              <w:fldChar w:fldCharType="separate"/>
            </w:r>
            <w:r>
              <w:rPr>
                <w:noProof/>
              </w:rPr>
              <w:t xml:space="preserve"> </w:t>
            </w:r>
            <w:r>
              <w:rPr>
                <w:noProof/>
              </w:rPr>
              <w:tab/>
              <w:t xml:space="preserve">6 </w:t>
            </w:r>
            <w:r>
              <w:rPr>
                <w:noProof/>
              </w:rPr>
              <w:fldChar w:fldCharType="end"/>
            </w:r>
          </w:hyperlink>
        </w:p>
        <w:p w:rsidR="0092404A" w:rsidRDefault="005C0D3C">
          <w:pPr>
            <w:pStyle w:val="21"/>
            <w:tabs>
              <w:tab w:val="right" w:leader="dot" w:pos="10647"/>
            </w:tabs>
            <w:rPr>
              <w:noProof/>
            </w:rPr>
          </w:pPr>
          <w:hyperlink w:anchor="_Toc119676">
            <w:r>
              <w:rPr>
                <w:noProof/>
              </w:rPr>
              <w:t xml:space="preserve">РОЗДІЛ 1  ТЕОРЕТИЧНІ ОСНОВИ УПРАВЛІННЯ ЕФЕКТИВНІСТЮ   </w:t>
            </w:r>
            <w:r>
              <w:rPr>
                <w:noProof/>
              </w:rPr>
              <w:tab/>
            </w:r>
            <w:r>
              <w:rPr>
                <w:noProof/>
              </w:rPr>
              <w:fldChar w:fldCharType="begin"/>
            </w:r>
            <w:r>
              <w:rPr>
                <w:noProof/>
              </w:rPr>
              <w:instrText>PAGEREF _Toc119676 \h</w:instrText>
            </w:r>
            <w:r>
              <w:rPr>
                <w:noProof/>
              </w:rPr>
            </w:r>
            <w:r>
              <w:rPr>
                <w:noProof/>
              </w:rPr>
              <w:fldChar w:fldCharType="end"/>
            </w:r>
          </w:hyperlink>
        </w:p>
        <w:p w:rsidR="0092404A" w:rsidRDefault="005C0D3C">
          <w:pPr>
            <w:pStyle w:val="41"/>
            <w:tabs>
              <w:tab w:val="right" w:leader="dot" w:pos="10647"/>
            </w:tabs>
            <w:rPr>
              <w:noProof/>
            </w:rPr>
          </w:pPr>
          <w:hyperlink w:anchor="_Toc119677">
            <w:r>
              <w:rPr>
                <w:noProof/>
              </w:rPr>
              <w:t>ПІДПРИЄМСТВА……………………………………………………</w:t>
            </w:r>
            <w:r>
              <w:rPr>
                <w:noProof/>
              </w:rPr>
              <w:tab/>
            </w:r>
            <w:r>
              <w:rPr>
                <w:noProof/>
              </w:rPr>
              <w:fldChar w:fldCharType="begin"/>
            </w:r>
            <w:r>
              <w:rPr>
                <w:noProof/>
              </w:rPr>
              <w:instrText>PAGEREF _Toc119677 \h</w:instrText>
            </w:r>
            <w:r>
              <w:rPr>
                <w:noProof/>
              </w:rPr>
            </w:r>
            <w:r>
              <w:rPr>
                <w:noProof/>
              </w:rPr>
              <w:fldChar w:fldCharType="separate"/>
            </w:r>
            <w:r>
              <w:rPr>
                <w:noProof/>
              </w:rPr>
              <w:t xml:space="preserve">8 </w:t>
            </w:r>
            <w:r>
              <w:rPr>
                <w:noProof/>
              </w:rPr>
              <w:fldChar w:fldCharType="end"/>
            </w:r>
          </w:hyperlink>
        </w:p>
        <w:p w:rsidR="0092404A" w:rsidRDefault="005C0D3C">
          <w:pPr>
            <w:pStyle w:val="31"/>
            <w:tabs>
              <w:tab w:val="right" w:leader="dot" w:pos="10647"/>
            </w:tabs>
            <w:rPr>
              <w:noProof/>
            </w:rPr>
          </w:pPr>
          <w:hyperlink w:anchor="_Toc119678">
            <w:r>
              <w:rPr>
                <w:noProof/>
              </w:rPr>
              <w:t>1.1.  Теоретичні засади</w:t>
            </w:r>
            <w:r>
              <w:rPr>
                <w:noProof/>
              </w:rPr>
              <w:t xml:space="preserve"> категорії «ефективність»…………………………</w:t>
            </w:r>
            <w:r>
              <w:rPr>
                <w:noProof/>
              </w:rPr>
              <w:tab/>
            </w:r>
            <w:r>
              <w:rPr>
                <w:noProof/>
              </w:rPr>
              <w:fldChar w:fldCharType="begin"/>
            </w:r>
            <w:r>
              <w:rPr>
                <w:noProof/>
              </w:rPr>
              <w:instrText>PAGEREF _Toc119678 \h</w:instrText>
            </w:r>
            <w:r>
              <w:rPr>
                <w:noProof/>
              </w:rPr>
            </w:r>
            <w:r>
              <w:rPr>
                <w:noProof/>
              </w:rPr>
              <w:fldChar w:fldCharType="separate"/>
            </w:r>
            <w:r>
              <w:rPr>
                <w:noProof/>
              </w:rPr>
              <w:t xml:space="preserve">8 </w:t>
            </w:r>
            <w:r>
              <w:rPr>
                <w:noProof/>
              </w:rPr>
              <w:fldChar w:fldCharType="end"/>
            </w:r>
          </w:hyperlink>
        </w:p>
        <w:p w:rsidR="0092404A" w:rsidRDefault="005C0D3C">
          <w:pPr>
            <w:pStyle w:val="31"/>
            <w:tabs>
              <w:tab w:val="right" w:leader="dot" w:pos="10647"/>
            </w:tabs>
            <w:rPr>
              <w:noProof/>
            </w:rPr>
          </w:pPr>
          <w:hyperlink w:anchor="_Toc119679">
            <w:r>
              <w:rPr>
                <w:noProof/>
              </w:rPr>
              <w:t xml:space="preserve">1.2.  Основні положення управління ефективністю діяльності  підприємства </w:t>
            </w:r>
            <w:r>
              <w:rPr>
                <w:noProof/>
              </w:rPr>
              <w:tab/>
            </w:r>
            <w:r>
              <w:rPr>
                <w:noProof/>
              </w:rPr>
              <w:fldChar w:fldCharType="begin"/>
            </w:r>
            <w:r>
              <w:rPr>
                <w:noProof/>
              </w:rPr>
              <w:instrText>PAGEREF _Toc119679 \h</w:instrText>
            </w:r>
            <w:r>
              <w:rPr>
                <w:noProof/>
              </w:rPr>
            </w:r>
            <w:r>
              <w:rPr>
                <w:noProof/>
              </w:rPr>
              <w:fldChar w:fldCharType="separate"/>
            </w:r>
            <w:r>
              <w:rPr>
                <w:noProof/>
              </w:rPr>
              <w:t xml:space="preserve">18 </w:t>
            </w:r>
            <w:r>
              <w:rPr>
                <w:noProof/>
              </w:rPr>
              <w:fldChar w:fldCharType="end"/>
            </w:r>
          </w:hyperlink>
        </w:p>
        <w:p w:rsidR="0092404A" w:rsidRDefault="005C0D3C">
          <w:pPr>
            <w:pStyle w:val="31"/>
            <w:tabs>
              <w:tab w:val="right" w:leader="dot" w:pos="10647"/>
            </w:tabs>
            <w:rPr>
              <w:noProof/>
            </w:rPr>
          </w:pPr>
          <w:hyperlink w:anchor="_Toc119680">
            <w:r>
              <w:rPr>
                <w:noProof/>
              </w:rPr>
              <w:t>1.3.   Основні напрямки управління ефективністю підприємства..………</w:t>
            </w:r>
            <w:r>
              <w:rPr>
                <w:noProof/>
              </w:rPr>
              <w:tab/>
            </w:r>
            <w:r>
              <w:rPr>
                <w:noProof/>
              </w:rPr>
              <w:fldChar w:fldCharType="begin"/>
            </w:r>
            <w:r>
              <w:rPr>
                <w:noProof/>
              </w:rPr>
              <w:instrText>PAGEREF _Toc119680 \h</w:instrText>
            </w:r>
            <w:r>
              <w:rPr>
                <w:noProof/>
              </w:rPr>
            </w:r>
            <w:r>
              <w:rPr>
                <w:noProof/>
              </w:rPr>
              <w:fldChar w:fldCharType="separate"/>
            </w:r>
            <w:r>
              <w:rPr>
                <w:noProof/>
              </w:rPr>
              <w:t xml:space="preserve">25 </w:t>
            </w:r>
            <w:r>
              <w:rPr>
                <w:noProof/>
              </w:rPr>
              <w:fldChar w:fldCharType="end"/>
            </w:r>
          </w:hyperlink>
        </w:p>
        <w:p w:rsidR="0092404A" w:rsidRDefault="005C0D3C">
          <w:pPr>
            <w:pStyle w:val="11"/>
            <w:tabs>
              <w:tab w:val="right" w:leader="dot" w:pos="10647"/>
            </w:tabs>
            <w:rPr>
              <w:noProof/>
            </w:rPr>
          </w:pPr>
          <w:hyperlink w:anchor="_Toc119681">
            <w:r>
              <w:rPr>
                <w:noProof/>
              </w:rPr>
              <w:t xml:space="preserve">РОЗДІЛ 2   УПРАВЛІНСЬКИЙ АНАЛІЗ ПІДПРИЄМСТВА  ТОВ   </w:t>
            </w:r>
            <w:r>
              <w:rPr>
                <w:noProof/>
              </w:rPr>
              <w:tab/>
            </w:r>
            <w:r>
              <w:rPr>
                <w:noProof/>
              </w:rPr>
              <w:fldChar w:fldCharType="begin"/>
            </w:r>
            <w:r>
              <w:rPr>
                <w:noProof/>
              </w:rPr>
              <w:instrText>PAGEREF _Toc119681 \h</w:instrText>
            </w:r>
            <w:r>
              <w:rPr>
                <w:noProof/>
              </w:rPr>
            </w:r>
            <w:r>
              <w:rPr>
                <w:noProof/>
              </w:rPr>
              <w:fldChar w:fldCharType="end"/>
            </w:r>
          </w:hyperlink>
        </w:p>
        <w:p w:rsidR="0092404A" w:rsidRDefault="005C0D3C">
          <w:pPr>
            <w:pStyle w:val="41"/>
            <w:tabs>
              <w:tab w:val="right" w:leader="dot" w:pos="10647"/>
            </w:tabs>
            <w:rPr>
              <w:noProof/>
            </w:rPr>
          </w:pPr>
          <w:hyperlink w:anchor="_Toc119682">
            <w:r>
              <w:rPr>
                <w:noProof/>
              </w:rPr>
              <w:t>«ПУРАТОС УКРАЇНА»…..……………………………………….…</w:t>
            </w:r>
            <w:r>
              <w:rPr>
                <w:noProof/>
              </w:rPr>
              <w:tab/>
            </w:r>
            <w:r>
              <w:rPr>
                <w:noProof/>
              </w:rPr>
              <w:fldChar w:fldCharType="begin"/>
            </w:r>
            <w:r>
              <w:rPr>
                <w:noProof/>
              </w:rPr>
              <w:instrText>PAGEREF _Toc119682 \h</w:instrText>
            </w:r>
            <w:r>
              <w:rPr>
                <w:noProof/>
              </w:rPr>
            </w:r>
            <w:r>
              <w:rPr>
                <w:noProof/>
              </w:rPr>
              <w:fldChar w:fldCharType="separate"/>
            </w:r>
            <w:r>
              <w:rPr>
                <w:noProof/>
              </w:rPr>
              <w:t xml:space="preserve">40 </w:t>
            </w:r>
            <w:r>
              <w:rPr>
                <w:noProof/>
              </w:rPr>
              <w:fldChar w:fldCharType="end"/>
            </w:r>
          </w:hyperlink>
        </w:p>
        <w:p w:rsidR="0092404A" w:rsidRDefault="005C0D3C">
          <w:pPr>
            <w:pStyle w:val="31"/>
            <w:tabs>
              <w:tab w:val="right" w:leader="dot" w:pos="10647"/>
            </w:tabs>
            <w:rPr>
              <w:noProof/>
            </w:rPr>
          </w:pPr>
          <w:hyperlink w:anchor="_Toc119683">
            <w:r>
              <w:rPr>
                <w:noProof/>
              </w:rPr>
              <w:t>2</w:t>
            </w:r>
            <w:r>
              <w:rPr>
                <w:noProof/>
              </w:rPr>
              <w:t>.1.  Характеристика господарської діяльності ТОВ «ПУРАТОС   УКРАЇНА»</w:t>
            </w:r>
            <w:r>
              <w:rPr>
                <w:noProof/>
              </w:rPr>
              <w:tab/>
            </w:r>
            <w:r>
              <w:rPr>
                <w:noProof/>
              </w:rPr>
              <w:fldChar w:fldCharType="begin"/>
            </w:r>
            <w:r>
              <w:rPr>
                <w:noProof/>
              </w:rPr>
              <w:instrText>PAGEREF _Toc119683 \h</w:instrText>
            </w:r>
            <w:r>
              <w:rPr>
                <w:noProof/>
              </w:rPr>
            </w:r>
            <w:r>
              <w:rPr>
                <w:noProof/>
              </w:rPr>
              <w:fldChar w:fldCharType="separate"/>
            </w:r>
            <w:r>
              <w:rPr>
                <w:noProof/>
              </w:rPr>
              <w:t xml:space="preserve">40 </w:t>
            </w:r>
            <w:r>
              <w:rPr>
                <w:noProof/>
              </w:rPr>
              <w:fldChar w:fldCharType="end"/>
            </w:r>
          </w:hyperlink>
        </w:p>
        <w:p w:rsidR="0092404A" w:rsidRDefault="005C0D3C">
          <w:pPr>
            <w:pStyle w:val="31"/>
            <w:tabs>
              <w:tab w:val="right" w:leader="dot" w:pos="10647"/>
            </w:tabs>
            <w:rPr>
              <w:noProof/>
            </w:rPr>
          </w:pPr>
          <w:hyperlink w:anchor="_Toc119684">
            <w:r>
              <w:rPr>
                <w:noProof/>
              </w:rPr>
              <w:t>2.2.  Оцінка системи управління якістю на  підприємстві……..</w:t>
            </w:r>
            <w:r>
              <w:rPr>
                <w:noProof/>
              </w:rPr>
              <w:tab/>
            </w:r>
            <w:r>
              <w:rPr>
                <w:noProof/>
              </w:rPr>
              <w:fldChar w:fldCharType="begin"/>
            </w:r>
            <w:r>
              <w:rPr>
                <w:noProof/>
              </w:rPr>
              <w:instrText>PAGER</w:instrText>
            </w:r>
            <w:r>
              <w:rPr>
                <w:noProof/>
              </w:rPr>
              <w:instrText>EF _Toc119684 \h</w:instrText>
            </w:r>
            <w:r>
              <w:rPr>
                <w:noProof/>
              </w:rPr>
            </w:r>
            <w:r>
              <w:rPr>
                <w:noProof/>
              </w:rPr>
              <w:fldChar w:fldCharType="separate"/>
            </w:r>
            <w:r>
              <w:rPr>
                <w:noProof/>
              </w:rPr>
              <w:t xml:space="preserve">57 </w:t>
            </w:r>
            <w:r>
              <w:rPr>
                <w:noProof/>
              </w:rPr>
              <w:fldChar w:fldCharType="end"/>
            </w:r>
          </w:hyperlink>
        </w:p>
        <w:p w:rsidR="0092404A" w:rsidRDefault="005C0D3C">
          <w:pPr>
            <w:pStyle w:val="31"/>
            <w:tabs>
              <w:tab w:val="right" w:leader="dot" w:pos="10647"/>
            </w:tabs>
            <w:rPr>
              <w:noProof/>
            </w:rPr>
          </w:pPr>
          <w:hyperlink w:anchor="_Toc119685">
            <w:r>
              <w:rPr>
                <w:noProof/>
              </w:rPr>
              <w:t>2.3.  Аналіз факторів конкурентоспроможності  підприємства ТОВ   «ПУРАТОС УКРАЇНА»……………..………………………………</w:t>
            </w:r>
            <w:r>
              <w:rPr>
                <w:noProof/>
              </w:rPr>
              <w:tab/>
            </w:r>
            <w:r>
              <w:rPr>
                <w:noProof/>
              </w:rPr>
              <w:fldChar w:fldCharType="begin"/>
            </w:r>
            <w:r>
              <w:rPr>
                <w:noProof/>
              </w:rPr>
              <w:instrText>PAGEREF _Toc119685 \h</w:instrText>
            </w:r>
            <w:r>
              <w:rPr>
                <w:noProof/>
              </w:rPr>
            </w:r>
            <w:r>
              <w:rPr>
                <w:noProof/>
              </w:rPr>
              <w:fldChar w:fldCharType="separate"/>
            </w:r>
            <w:r>
              <w:rPr>
                <w:noProof/>
              </w:rPr>
              <w:t xml:space="preserve">63 </w:t>
            </w:r>
            <w:r>
              <w:rPr>
                <w:noProof/>
              </w:rPr>
              <w:fldChar w:fldCharType="end"/>
            </w:r>
          </w:hyperlink>
        </w:p>
        <w:p w:rsidR="0092404A" w:rsidRDefault="005C0D3C">
          <w:pPr>
            <w:pStyle w:val="11"/>
            <w:tabs>
              <w:tab w:val="right" w:leader="dot" w:pos="10647"/>
            </w:tabs>
            <w:rPr>
              <w:noProof/>
            </w:rPr>
          </w:pPr>
          <w:hyperlink w:anchor="_Toc119686">
            <w:r>
              <w:rPr>
                <w:noProof/>
              </w:rPr>
              <w:t xml:space="preserve">РОЗДІЛ 3  ОСНОВНІ ШЛЯХИ ПІДВИЩЕННЯ ЕФЕКТИВНОСТІ   </w:t>
            </w:r>
            <w:r>
              <w:rPr>
                <w:noProof/>
              </w:rPr>
              <w:tab/>
            </w:r>
            <w:r>
              <w:rPr>
                <w:noProof/>
              </w:rPr>
              <w:fldChar w:fldCharType="begin"/>
            </w:r>
            <w:r>
              <w:rPr>
                <w:noProof/>
              </w:rPr>
              <w:instrText>PAGEREF _Toc119686 \h</w:instrText>
            </w:r>
            <w:r>
              <w:rPr>
                <w:noProof/>
              </w:rPr>
            </w:r>
            <w:r>
              <w:rPr>
                <w:noProof/>
              </w:rPr>
              <w:fldChar w:fldCharType="end"/>
            </w:r>
          </w:hyperlink>
        </w:p>
        <w:p w:rsidR="0092404A" w:rsidRDefault="005C0D3C">
          <w:pPr>
            <w:pStyle w:val="41"/>
            <w:tabs>
              <w:tab w:val="right" w:leader="dot" w:pos="10647"/>
            </w:tabs>
            <w:rPr>
              <w:noProof/>
            </w:rPr>
          </w:pPr>
          <w:hyperlink w:anchor="_Toc119687">
            <w:r>
              <w:rPr>
                <w:noProof/>
              </w:rPr>
              <w:t>У</w:t>
            </w:r>
            <w:r>
              <w:rPr>
                <w:noProof/>
              </w:rPr>
              <w:t>ПРАВЛІННЯ ПІДПРИЄМСТВА ТОВ «ПУРАТОС   УКРАЇНА»  В СУЧАСНИХ УМОВАХ …</w:t>
            </w:r>
            <w:r>
              <w:rPr>
                <w:noProof/>
              </w:rPr>
              <w:tab/>
            </w:r>
            <w:r>
              <w:rPr>
                <w:noProof/>
              </w:rPr>
              <w:fldChar w:fldCharType="begin"/>
            </w:r>
            <w:r>
              <w:rPr>
                <w:noProof/>
              </w:rPr>
              <w:instrText>PAGEREF _Toc119687 \h</w:instrText>
            </w:r>
            <w:r>
              <w:rPr>
                <w:noProof/>
              </w:rPr>
            </w:r>
            <w:r>
              <w:rPr>
                <w:noProof/>
              </w:rPr>
              <w:fldChar w:fldCharType="separate"/>
            </w:r>
            <w:r>
              <w:rPr>
                <w:noProof/>
              </w:rPr>
              <w:t xml:space="preserve">69 </w:t>
            </w:r>
            <w:r>
              <w:rPr>
                <w:noProof/>
              </w:rPr>
              <w:fldChar w:fldCharType="end"/>
            </w:r>
          </w:hyperlink>
        </w:p>
        <w:p w:rsidR="0092404A" w:rsidRDefault="005C0D3C">
          <w:pPr>
            <w:pStyle w:val="31"/>
            <w:tabs>
              <w:tab w:val="right" w:leader="dot" w:pos="10647"/>
            </w:tabs>
            <w:rPr>
              <w:noProof/>
            </w:rPr>
          </w:pPr>
          <w:hyperlink w:anchor="_Toc119688">
            <w:r>
              <w:rPr>
                <w:noProof/>
              </w:rPr>
              <w:t>3.1.  Розробка ефективних стратегічних напрямків розвитку   підприємства …………………………………………….……………</w:t>
            </w:r>
            <w:r>
              <w:rPr>
                <w:noProof/>
              </w:rPr>
              <w:tab/>
            </w:r>
            <w:r>
              <w:rPr>
                <w:noProof/>
              </w:rPr>
              <w:fldChar w:fldCharType="begin"/>
            </w:r>
            <w:r>
              <w:rPr>
                <w:noProof/>
              </w:rPr>
              <w:instrText>PAGEREF _Toc119688 \h</w:instrText>
            </w:r>
            <w:r>
              <w:rPr>
                <w:noProof/>
              </w:rPr>
            </w:r>
            <w:r>
              <w:rPr>
                <w:noProof/>
              </w:rPr>
              <w:fldChar w:fldCharType="separate"/>
            </w:r>
            <w:r>
              <w:rPr>
                <w:noProof/>
              </w:rPr>
              <w:t xml:space="preserve">69 </w:t>
            </w:r>
            <w:r>
              <w:rPr>
                <w:noProof/>
              </w:rPr>
              <w:fldChar w:fldCharType="end"/>
            </w:r>
          </w:hyperlink>
        </w:p>
        <w:p w:rsidR="0092404A" w:rsidRDefault="005C0D3C">
          <w:pPr>
            <w:pStyle w:val="31"/>
            <w:tabs>
              <w:tab w:val="right" w:leader="dot" w:pos="10647"/>
            </w:tabs>
            <w:rPr>
              <w:noProof/>
            </w:rPr>
          </w:pPr>
          <w:hyperlink w:anchor="_Toc119689">
            <w:r>
              <w:rPr>
                <w:noProof/>
              </w:rPr>
              <w:t>3.2.  Економічне обґрунтування доцільності та ефективності   запропонованих заходів …….……..……………….…………………</w:t>
            </w:r>
            <w:r>
              <w:rPr>
                <w:noProof/>
              </w:rPr>
              <w:tab/>
            </w:r>
            <w:r>
              <w:rPr>
                <w:noProof/>
              </w:rPr>
              <w:fldChar w:fldCharType="begin"/>
            </w:r>
            <w:r>
              <w:rPr>
                <w:noProof/>
              </w:rPr>
              <w:instrText>PAGEREF _Toc119689 \h</w:instrText>
            </w:r>
            <w:r>
              <w:rPr>
                <w:noProof/>
              </w:rPr>
            </w:r>
            <w:r>
              <w:rPr>
                <w:noProof/>
              </w:rPr>
              <w:fldChar w:fldCharType="separate"/>
            </w:r>
            <w:r>
              <w:rPr>
                <w:noProof/>
              </w:rPr>
              <w:t xml:space="preserve">77 </w:t>
            </w:r>
            <w:r>
              <w:rPr>
                <w:noProof/>
              </w:rPr>
              <w:fldChar w:fldCharType="end"/>
            </w:r>
          </w:hyperlink>
        </w:p>
        <w:p w:rsidR="0092404A" w:rsidRDefault="005C0D3C">
          <w:pPr>
            <w:pStyle w:val="31"/>
            <w:tabs>
              <w:tab w:val="right" w:leader="dot" w:pos="10647"/>
            </w:tabs>
            <w:rPr>
              <w:noProof/>
            </w:rPr>
          </w:pPr>
          <w:hyperlink w:anchor="_Toc119690">
            <w:r>
              <w:rPr>
                <w:noProof/>
              </w:rPr>
              <w:t>3.3.  Оцінка впливу запропонованих заходів на основні результати   діяльності підприємства ТОВ «ПУРАТОС УКРАЇНА» ……………</w:t>
            </w:r>
            <w:r>
              <w:rPr>
                <w:noProof/>
              </w:rPr>
              <w:tab/>
            </w:r>
            <w:r>
              <w:rPr>
                <w:noProof/>
              </w:rPr>
              <w:fldChar w:fldCharType="begin"/>
            </w:r>
            <w:r>
              <w:rPr>
                <w:noProof/>
              </w:rPr>
              <w:instrText>PAGEREF _Toc119690 \h</w:instrText>
            </w:r>
            <w:r>
              <w:rPr>
                <w:noProof/>
              </w:rPr>
            </w:r>
            <w:r>
              <w:rPr>
                <w:noProof/>
              </w:rPr>
              <w:fldChar w:fldCharType="separate"/>
            </w:r>
            <w:r>
              <w:rPr>
                <w:noProof/>
              </w:rPr>
              <w:t xml:space="preserve">84 </w:t>
            </w:r>
            <w:r>
              <w:rPr>
                <w:noProof/>
              </w:rPr>
              <w:fldChar w:fldCharType="end"/>
            </w:r>
          </w:hyperlink>
        </w:p>
        <w:p w:rsidR="0092404A" w:rsidRDefault="005C0D3C">
          <w:pPr>
            <w:pStyle w:val="41"/>
            <w:tabs>
              <w:tab w:val="right" w:leader="dot" w:pos="10647"/>
            </w:tabs>
            <w:rPr>
              <w:noProof/>
            </w:rPr>
          </w:pPr>
          <w:hyperlink w:anchor="_Toc119691">
            <w:r>
              <w:rPr>
                <w:noProof/>
              </w:rPr>
              <w:t>ВИСНОВ</w:t>
            </w:r>
            <w:r>
              <w:rPr>
                <w:noProof/>
              </w:rPr>
              <w:tab/>
            </w:r>
            <w:r>
              <w:rPr>
                <w:noProof/>
              </w:rPr>
              <w:fldChar w:fldCharType="begin"/>
            </w:r>
            <w:r>
              <w:rPr>
                <w:noProof/>
              </w:rPr>
              <w:instrText>PAGEREF _Toc119691 \h</w:instrText>
            </w:r>
            <w:r>
              <w:rPr>
                <w:noProof/>
              </w:rPr>
            </w:r>
            <w:r>
              <w:rPr>
                <w:noProof/>
              </w:rPr>
              <w:fldChar w:fldCharType="separate"/>
            </w:r>
            <w:r>
              <w:rPr>
                <w:noProof/>
              </w:rPr>
              <w:t xml:space="preserve"> </w:t>
            </w:r>
            <w:r>
              <w:rPr>
                <w:noProof/>
              </w:rPr>
              <w:tab/>
              <w:t xml:space="preserve">92 </w:t>
            </w:r>
            <w:r>
              <w:rPr>
                <w:noProof/>
              </w:rPr>
              <w:fldChar w:fldCharType="end"/>
            </w:r>
          </w:hyperlink>
        </w:p>
        <w:p w:rsidR="0092404A" w:rsidRDefault="005C0D3C">
          <w:pPr>
            <w:pStyle w:val="41"/>
            <w:tabs>
              <w:tab w:val="right" w:leader="dot" w:pos="10647"/>
            </w:tabs>
            <w:rPr>
              <w:noProof/>
            </w:rPr>
          </w:pPr>
          <w:hyperlink w:anchor="_Toc119692">
            <w:r>
              <w:rPr>
                <w:noProof/>
              </w:rPr>
              <w:t xml:space="preserve">  СПИСОК ЛІТЕРАТУРИ ………………………………………</w:t>
            </w:r>
            <w:r>
              <w:rPr>
                <w:noProof/>
              </w:rPr>
              <w:tab/>
            </w:r>
            <w:r>
              <w:rPr>
                <w:noProof/>
              </w:rPr>
              <w:fldChar w:fldCharType="begin"/>
            </w:r>
            <w:r>
              <w:rPr>
                <w:noProof/>
              </w:rPr>
              <w:instrText>PAGEREF _Toc119692 \h</w:instrText>
            </w:r>
            <w:r>
              <w:rPr>
                <w:noProof/>
              </w:rPr>
            </w:r>
            <w:r>
              <w:rPr>
                <w:noProof/>
              </w:rPr>
              <w:fldChar w:fldCharType="separate"/>
            </w:r>
            <w:r>
              <w:rPr>
                <w:noProof/>
              </w:rPr>
              <w:t xml:space="preserve"> </w:t>
            </w:r>
            <w:r>
              <w:rPr>
                <w:noProof/>
              </w:rPr>
              <w:tab/>
              <w:t xml:space="preserve">95 </w:t>
            </w:r>
            <w:r>
              <w:rPr>
                <w:noProof/>
              </w:rPr>
              <w:fldChar w:fldCharType="end"/>
            </w:r>
          </w:hyperlink>
        </w:p>
        <w:p w:rsidR="0092404A" w:rsidRDefault="005C0D3C">
          <w:pPr>
            <w:pStyle w:val="41"/>
            <w:tabs>
              <w:tab w:val="right" w:leader="dot" w:pos="10647"/>
            </w:tabs>
            <w:rPr>
              <w:noProof/>
            </w:rPr>
          </w:pPr>
          <w:hyperlink w:anchor="_Toc119693">
            <w:r>
              <w:rPr>
                <w:noProof/>
              </w:rPr>
              <w:t xml:space="preserve"> </w:t>
            </w:r>
            <w:r>
              <w:rPr>
                <w:noProof/>
              </w:rPr>
              <w:t>ДОДАТКИ………………………………………………………</w:t>
            </w:r>
            <w:r>
              <w:rPr>
                <w:noProof/>
              </w:rPr>
              <w:tab/>
            </w:r>
            <w:r>
              <w:rPr>
                <w:noProof/>
              </w:rPr>
              <w:fldChar w:fldCharType="begin"/>
            </w:r>
            <w:r>
              <w:rPr>
                <w:noProof/>
              </w:rPr>
              <w:instrText>PAGEREF _Toc119693 \h</w:instrText>
            </w:r>
            <w:r>
              <w:rPr>
                <w:noProof/>
              </w:rPr>
            </w:r>
            <w:r>
              <w:rPr>
                <w:noProof/>
              </w:rPr>
              <w:fldChar w:fldCharType="separate"/>
            </w:r>
            <w:r>
              <w:rPr>
                <w:noProof/>
              </w:rPr>
              <w:t xml:space="preserve"> </w:t>
            </w:r>
            <w:r>
              <w:rPr>
                <w:noProof/>
              </w:rPr>
              <w:tab/>
              <w:t xml:space="preserve">102 </w:t>
            </w:r>
            <w:r>
              <w:rPr>
                <w:noProof/>
              </w:rPr>
              <w:fldChar w:fldCharType="end"/>
            </w:r>
          </w:hyperlink>
        </w:p>
        <w:p w:rsidR="0092404A" w:rsidRDefault="005C0D3C">
          <w:r>
            <w:fldChar w:fldCharType="end"/>
          </w:r>
        </w:p>
      </w:sdtContent>
    </w:sdt>
    <w:p w:rsidR="005C0D3C" w:rsidRDefault="005C0D3C">
      <w:pPr>
        <w:pStyle w:val="4"/>
        <w:spacing w:after="290"/>
        <w:ind w:left="737"/>
        <w:jc w:val="left"/>
      </w:pPr>
      <w:bookmarkStart w:id="0" w:name="_Toc119675"/>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pPr>
        <w:pStyle w:val="4"/>
        <w:spacing w:after="290"/>
        <w:ind w:left="737"/>
        <w:jc w:val="left"/>
      </w:pPr>
    </w:p>
    <w:p w:rsidR="005C0D3C" w:rsidRDefault="005C0D3C" w:rsidP="005C0D3C">
      <w:pPr>
        <w:pStyle w:val="4"/>
        <w:spacing w:after="290"/>
        <w:ind w:left="737"/>
        <w:jc w:val="left"/>
      </w:pPr>
    </w:p>
    <w:bookmarkEnd w:id="0"/>
    <w:p w:rsidR="005C0D3C" w:rsidRDefault="005C0D3C" w:rsidP="005C0D3C">
      <w:pPr>
        <w:pStyle w:val="4"/>
        <w:spacing w:after="290"/>
        <w:ind w:left="737"/>
        <w:jc w:val="left"/>
      </w:pPr>
    </w:p>
    <w:p w:rsidR="005C0D3C" w:rsidRDefault="005C0D3C">
      <w:pPr>
        <w:ind w:left="626" w:right="369"/>
      </w:pPr>
    </w:p>
    <w:p w:rsidR="005C0D3C" w:rsidRDefault="005C0D3C">
      <w:pPr>
        <w:ind w:left="626" w:right="369"/>
      </w:pPr>
    </w:p>
    <w:p w:rsidR="005C0D3C" w:rsidRPr="005C0D3C" w:rsidRDefault="005C0D3C">
      <w:pPr>
        <w:ind w:left="626" w:right="369"/>
        <w:rPr>
          <w:b/>
        </w:rPr>
      </w:pPr>
      <w:r w:rsidRPr="005C0D3C">
        <w:rPr>
          <w:b/>
        </w:rPr>
        <w:t>ВСТУП</w:t>
      </w:r>
    </w:p>
    <w:p w:rsidR="0092404A" w:rsidRDefault="005C0D3C">
      <w:pPr>
        <w:ind w:left="626" w:right="369"/>
      </w:pPr>
      <w:r>
        <w:t>В</w:t>
      </w:r>
      <w:r>
        <w:t xml:space="preserve"> умовах глобалізації та необхідності інтегрування у світовий економічний простір, універсальним критерієм стратегії розвитку виробничого комплексу країни та України в цілому має стати конкурентоспроможність вітчизняних виробничих компаній, як імовірність </w:t>
      </w:r>
      <w:r>
        <w:t xml:space="preserve">реалізації конкурентних переваг на внутрішньому ринку. Загострення конкурентної боротьби, яке спостерігається сьогодні, з одного боку сприяє розвитку науково-технічного процесу, що постійно примушує </w:t>
      </w:r>
      <w:r>
        <w:lastRenderedPageBreak/>
        <w:t>застосовувати кращі технології, раціонально використовува</w:t>
      </w:r>
      <w:r>
        <w:t xml:space="preserve">ти ресурси; швидко реагувати на зміну попиту. З іншого - конкуренція дає виробничим компаніям певну нестабільність, породжує умови для безробіття, інфляції і банкрутства, веде до диференціації доходів і породжує умови для їх несправедливого розподілу.  </w:t>
      </w:r>
    </w:p>
    <w:p w:rsidR="0092404A" w:rsidRDefault="005C0D3C">
      <w:pPr>
        <w:ind w:left="626" w:right="370"/>
      </w:pPr>
      <w:r>
        <w:t>Сь</w:t>
      </w:r>
      <w:r>
        <w:t>огодні у вітчизняній та зарубіжні літературі процес управління ефективністю управління підприємством є недостатньо вивченим. Дослідженню питання «управління ефективністю управління підприємством» присвячені роботи так вчених: Галелюка М.М., Савельєвої Н.І,</w:t>
      </w:r>
      <w:r>
        <w:t xml:space="preserve"> Кнорринг В. І., Балабанової Л. В., Бондаренко Г.С., Мансурова Р.Є.  </w:t>
      </w:r>
    </w:p>
    <w:p w:rsidR="0092404A" w:rsidRDefault="005C0D3C">
      <w:pPr>
        <w:ind w:left="626" w:right="68"/>
      </w:pPr>
      <w:r>
        <w:t xml:space="preserve">Метою дипломної роботи є визначення резервів виробничого підприємства для підвищення ефективності управління. </w:t>
      </w:r>
    </w:p>
    <w:p w:rsidR="0092404A" w:rsidRDefault="005C0D3C">
      <w:pPr>
        <w:spacing w:after="185" w:line="259" w:lineRule="auto"/>
        <w:ind w:left="344" w:hanging="10"/>
        <w:jc w:val="center"/>
      </w:pPr>
      <w:r>
        <w:t xml:space="preserve">Для досягнення мети були поставлені та вирішені наступні завдання: </w:t>
      </w:r>
    </w:p>
    <w:p w:rsidR="0092404A" w:rsidRDefault="005C0D3C">
      <w:pPr>
        <w:numPr>
          <w:ilvl w:val="0"/>
          <w:numId w:val="4"/>
        </w:numPr>
        <w:ind w:right="68"/>
      </w:pPr>
      <w:r>
        <w:t xml:space="preserve">дослідити економічну сутність поняття ефективності управління та виділити основні її складові; </w:t>
      </w:r>
    </w:p>
    <w:p w:rsidR="0092404A" w:rsidRDefault="005C0D3C">
      <w:pPr>
        <w:numPr>
          <w:ilvl w:val="0"/>
          <w:numId w:val="4"/>
        </w:numPr>
        <w:ind w:right="68"/>
      </w:pPr>
      <w:r>
        <w:t xml:space="preserve">виявити головні фактори, які впливають на ефективність управління підприємства та розкрити особливості їх виникнення; </w:t>
      </w:r>
    </w:p>
    <w:p w:rsidR="0092404A" w:rsidRDefault="005C0D3C">
      <w:pPr>
        <w:numPr>
          <w:ilvl w:val="0"/>
          <w:numId w:val="4"/>
        </w:numPr>
        <w:ind w:right="68"/>
      </w:pPr>
      <w:r>
        <w:t>здійснити оцінювання факторів конкурентос</w:t>
      </w:r>
      <w:r>
        <w:t xml:space="preserve">проможності досліджуваного підприємства ТОВ «ПУРАТОС УКРАЇНА»; </w:t>
      </w:r>
    </w:p>
    <w:p w:rsidR="0092404A" w:rsidRDefault="005C0D3C">
      <w:pPr>
        <w:numPr>
          <w:ilvl w:val="0"/>
          <w:numId w:val="4"/>
        </w:numPr>
        <w:spacing w:after="185" w:line="259" w:lineRule="auto"/>
        <w:ind w:right="68"/>
      </w:pPr>
      <w:r>
        <w:t xml:space="preserve">визначити основні проблеми; </w:t>
      </w:r>
    </w:p>
    <w:p w:rsidR="0092404A" w:rsidRDefault="005C0D3C">
      <w:pPr>
        <w:numPr>
          <w:ilvl w:val="0"/>
          <w:numId w:val="4"/>
        </w:numPr>
        <w:ind w:right="68"/>
      </w:pPr>
      <w:r>
        <w:t xml:space="preserve">розробити ефективні актуальні заходи підвищення ефективності управління підприємства  з метою зміцнення позицій на ринку. </w:t>
      </w:r>
    </w:p>
    <w:p w:rsidR="0092404A" w:rsidRDefault="005C0D3C">
      <w:pPr>
        <w:ind w:left="626" w:right="68"/>
      </w:pPr>
      <w:r>
        <w:t>Об’єктом роботи є система менеджменту ТО</w:t>
      </w:r>
      <w:r>
        <w:t xml:space="preserve">В «ПУРАТОС УКРАЇНА» в сучасних умовах. </w:t>
      </w:r>
    </w:p>
    <w:p w:rsidR="0092404A" w:rsidRDefault="005C0D3C">
      <w:pPr>
        <w:ind w:left="626" w:right="370"/>
      </w:pPr>
      <w:r>
        <w:t xml:space="preserve">Предметом дослідження є фактори конкурентоспроможності ТОВ «ПУРАТОС УКРАЇНА» та заходи управління ними для покращення ефективності управління підприємства.  </w:t>
      </w:r>
    </w:p>
    <w:p w:rsidR="0092404A" w:rsidRDefault="005C0D3C">
      <w:pPr>
        <w:ind w:left="626" w:right="369"/>
      </w:pPr>
      <w:r>
        <w:lastRenderedPageBreak/>
        <w:t>Основу теоретико – методичних розробок становлять результа</w:t>
      </w:r>
      <w:r>
        <w:t xml:space="preserve">ти наукових пошуків вітчизняних та зарубіжних вчених і фундаментальні положення економічної теорії. </w:t>
      </w:r>
    </w:p>
    <w:p w:rsidR="0092404A" w:rsidRDefault="005C0D3C">
      <w:pPr>
        <w:ind w:left="626" w:right="368"/>
      </w:pPr>
      <w:r>
        <w:t xml:space="preserve"> Під час проведення дослідження застосовувались такі методи: спостереження – за допомогою якого був здійснений моніторинг вітчизняних виробничих  компаній;</w:t>
      </w:r>
      <w:r>
        <w:t xml:space="preserve"> графічно-аналітичний метод – для наочної ілюстрації досліджуваних явищ та процесів за допомогою рисунків; економіко-математичні методи – для здійснення безпосередньої оцінки конкурентоспроможності результатів діяльності підприємств та для обчислення рівня</w:t>
      </w:r>
      <w:r>
        <w:t xml:space="preserve"> платоспроможності, прибутковості та ліквідності виробничої компанії; порівняння – для дослідження особливостей сучасної конкуренції в сфері; опитування; аналіз і синтез – для обґрунтування теоретичних положень та практичних рекомендацій; узагальнення – за</w:t>
      </w:r>
      <w:r>
        <w:t xml:space="preserve"> допомогою якого було зроблено загальні висновки. </w:t>
      </w:r>
    </w:p>
    <w:p w:rsidR="0092404A" w:rsidRDefault="005C0D3C">
      <w:pPr>
        <w:ind w:left="626" w:right="68"/>
      </w:pPr>
      <w:r>
        <w:t xml:space="preserve">Структурно дипломна робота складається з вступу, трьох розділів, висновку, списку літератури. </w:t>
      </w:r>
    </w:p>
    <w:p w:rsidR="0092404A" w:rsidRDefault="005C0D3C">
      <w:pPr>
        <w:spacing w:after="129" w:line="259" w:lineRule="auto"/>
        <w:ind w:left="1344" w:firstLine="0"/>
        <w:jc w:val="left"/>
      </w:pPr>
      <w:r>
        <w:t xml:space="preserve"> </w:t>
      </w:r>
    </w:p>
    <w:p w:rsidR="0092404A" w:rsidRDefault="005C0D3C">
      <w:pPr>
        <w:spacing w:after="0" w:line="259" w:lineRule="auto"/>
        <w:ind w:left="636" w:firstLine="0"/>
        <w:jc w:val="left"/>
      </w:pPr>
      <w:r>
        <w:t xml:space="preserve"> </w:t>
      </w:r>
      <w:r>
        <w:tab/>
        <w:t xml:space="preserve"> </w:t>
      </w: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spacing w:after="0" w:line="259" w:lineRule="auto"/>
        <w:ind w:left="636" w:firstLine="0"/>
        <w:jc w:val="left"/>
      </w:pPr>
    </w:p>
    <w:p w:rsidR="005C0D3C" w:rsidRDefault="005C0D3C">
      <w:pPr>
        <w:ind w:left="0" w:right="68"/>
      </w:pPr>
    </w:p>
    <w:p w:rsidR="005C0D3C" w:rsidRDefault="005C0D3C">
      <w:pPr>
        <w:ind w:left="0" w:right="68"/>
      </w:pPr>
    </w:p>
    <w:p w:rsidR="005C0D3C" w:rsidRDefault="005C0D3C">
      <w:pPr>
        <w:ind w:left="0" w:right="68"/>
      </w:pPr>
    </w:p>
    <w:p w:rsidR="005C0D3C" w:rsidRDefault="005C0D3C">
      <w:pPr>
        <w:ind w:left="0" w:right="68"/>
      </w:pPr>
    </w:p>
    <w:p w:rsidR="0092404A" w:rsidRDefault="005C0D3C">
      <w:pPr>
        <w:ind w:left="0" w:right="68"/>
      </w:pPr>
      <w:r>
        <w:t xml:space="preserve"> </w:t>
      </w:r>
    </w:p>
    <w:p w:rsidR="0092404A" w:rsidRDefault="005C0D3C">
      <w:pPr>
        <w:pStyle w:val="4"/>
        <w:spacing w:after="93"/>
        <w:ind w:left="647" w:right="423"/>
      </w:pPr>
      <w:bookmarkStart w:id="1" w:name="_Toc119691"/>
      <w:r>
        <w:lastRenderedPageBreak/>
        <w:t xml:space="preserve">ВИСНОВКИ </w:t>
      </w:r>
      <w:bookmarkEnd w:id="1"/>
    </w:p>
    <w:p w:rsidR="0092404A" w:rsidRDefault="005C0D3C">
      <w:pPr>
        <w:spacing w:after="140" w:line="259" w:lineRule="auto"/>
        <w:ind w:left="283" w:firstLine="0"/>
        <w:jc w:val="center"/>
      </w:pPr>
      <w:r>
        <w:rPr>
          <w:b/>
        </w:rPr>
        <w:t xml:space="preserve"> </w:t>
      </w:r>
    </w:p>
    <w:p w:rsidR="0092404A" w:rsidRDefault="005C0D3C">
      <w:pPr>
        <w:ind w:left="0" w:right="68"/>
      </w:pPr>
      <w:r>
        <w:t xml:space="preserve">Результати проведеного дослідження дозволяють зробити наступні висновки: </w:t>
      </w:r>
    </w:p>
    <w:p w:rsidR="0092404A" w:rsidRDefault="005C0D3C">
      <w:pPr>
        <w:numPr>
          <w:ilvl w:val="0"/>
          <w:numId w:val="31"/>
        </w:numPr>
        <w:ind w:right="68"/>
      </w:pPr>
      <w:r>
        <w:t>Понятт</w:t>
      </w:r>
      <w:r>
        <w:t>я «ефективності управління підприємством» досліджували як вітчизняні, так і зарубіжні вчені. Галузева специфіка, в тому числі підприємств галузі виробництва сумішей для виробництва кондитерських виробів на сьогоднішній день є не достатньо висвітленою, тому</w:t>
      </w:r>
      <w:r>
        <w:t xml:space="preserve"> побудова ефективної  системи управління та адаптація до існуючих підходів є нині досить актуальною. </w:t>
      </w:r>
    </w:p>
    <w:p w:rsidR="0092404A" w:rsidRDefault="005C0D3C">
      <w:pPr>
        <w:numPr>
          <w:ilvl w:val="0"/>
          <w:numId w:val="31"/>
        </w:numPr>
        <w:ind w:right="68"/>
      </w:pPr>
      <w:r>
        <w:t>Оскільки в основі забезпечення ефективності управління підприємства лежить економічний механізм, який являє собою комплекс елементів, що врегульовують про</w:t>
      </w:r>
      <w:r>
        <w:t xml:space="preserve">цес рішень у сфері господарської діяльності підприємства, то для ефективного функціонування даного механізму, необхідно, аби кожен з елементів перебував у постійному взаємозв’язку. </w:t>
      </w:r>
    </w:p>
    <w:p w:rsidR="0092404A" w:rsidRDefault="005C0D3C">
      <w:pPr>
        <w:ind w:left="0" w:right="68"/>
      </w:pPr>
      <w:r>
        <w:t xml:space="preserve">Саме тому, вирізняють такі складові ефективності управління підприємства, </w:t>
      </w:r>
      <w:r>
        <w:t xml:space="preserve">як: безпека, конкурентна перевага, якість. </w:t>
      </w:r>
    </w:p>
    <w:p w:rsidR="0092404A" w:rsidRDefault="005C0D3C">
      <w:pPr>
        <w:spacing w:after="1" w:line="356" w:lineRule="auto"/>
        <w:ind w:left="-15" w:right="63" w:firstLine="698"/>
      </w:pPr>
      <w:r>
        <w:t>В умовах переходу до ринку успіх кожного конкретного товаровиробника оцінюється за рівнем ефективності виробництва, обумовленої в першу чергу ступенем задоволення потреб суспільства з найменшими</w:t>
      </w:r>
      <w:r>
        <w:t xml:space="preserve"> витратами. При ць</w:t>
      </w:r>
      <w:r>
        <w:t xml:space="preserve">ому в даний час визначальною характеристикою, яка формує суспільні потреби, стає якість продукції. Це пов'язано з тим, що якість продукції в умовах конкуренції є головним стимулом придбання продукції, одним з факторів її конкурентоспроможності.  </w:t>
      </w:r>
    </w:p>
    <w:p w:rsidR="0092404A" w:rsidRDefault="005C0D3C">
      <w:pPr>
        <w:spacing w:after="1" w:line="356" w:lineRule="auto"/>
        <w:ind w:left="-15" w:right="63" w:firstLine="698"/>
      </w:pPr>
      <w:r>
        <w:t xml:space="preserve">В умовах </w:t>
      </w:r>
      <w:r>
        <w:t>сьогодення виготовляється багато продукції, яка б могла стати конкурентоспроможною на світовому ринку, але їй не вистачає забезпечення якості. Це може бути обумовлено тим, що підприємці не знають як досягти більш високої якості без великих витрат, або допу</w:t>
      </w:r>
      <w:r>
        <w:t xml:space="preserve">скаються деяких помилок при забезпеченні якості своєї продукції.  </w:t>
      </w:r>
    </w:p>
    <w:p w:rsidR="0092404A" w:rsidRDefault="005C0D3C">
      <w:pPr>
        <w:spacing w:after="1" w:line="356" w:lineRule="auto"/>
        <w:ind w:left="-15" w:right="63" w:firstLine="698"/>
      </w:pPr>
      <w:r>
        <w:t xml:space="preserve">Аналізуючи результати діяльності ТОВ «ПУРАТОС УКРАЇНА», слід зазначити, що у 2016 році відмічається незначне збільшення обсягу продукції в </w:t>
      </w:r>
      <w:r>
        <w:lastRenderedPageBreak/>
        <w:t>діючих цінах на 174,8 тис. грн. в порівнянні із 20</w:t>
      </w:r>
      <w:r>
        <w:t xml:space="preserve">15 роком, проте в порівнянні із 2014 роком обсяг продукції в діючих цінах значно зменшився. Випуск хлібобулочних виробів в натуральному виразі зменшено проти попереднього року на 326,2 тн., що складає 17,11%; випуск кондитерських виробів зменшено на 120,6 </w:t>
      </w:r>
      <w:r>
        <w:t xml:space="preserve">тн., який становив в 2016 році 300,4 тн., що значно менше ніж 2015 та 2014 роках. Обсяги виробництва по всім видам продукції мають тенденцію до зниження, надалі таке зниження може призвести до банкрутства підприємства. </w:t>
      </w:r>
    </w:p>
    <w:p w:rsidR="0092404A" w:rsidRDefault="005C0D3C">
      <w:pPr>
        <w:spacing w:after="1" w:line="356" w:lineRule="auto"/>
        <w:ind w:left="-15" w:right="63" w:firstLine="698"/>
      </w:pPr>
      <w:r>
        <w:t>Зменшення обсягу продукції в 2016 ро</w:t>
      </w:r>
      <w:r>
        <w:t xml:space="preserve">ці у порівнянні із 2015 роком відбулося за рахунок зменшення виробництва на суму 64,8 тис. грн., зокрема: хлібобулочних виробів на 102,2 тис. грн., кондитерських виробів на 170,9 тис. грн. </w:t>
      </w:r>
    </w:p>
    <w:p w:rsidR="0092404A" w:rsidRDefault="005C0D3C">
      <w:pPr>
        <w:spacing w:after="1" w:line="356" w:lineRule="auto"/>
        <w:ind w:left="-15" w:right="63" w:firstLine="698"/>
      </w:pPr>
      <w:r>
        <w:t xml:space="preserve">За рахунок збільшення середніх оптових цін на хлібобулочні вироби </w:t>
      </w:r>
      <w:r>
        <w:t xml:space="preserve">та інші вироби на 14,5% зменшення обсягу продукції у 2016 році становило 64,8 тис. грн., збільшення середніх цін на кондитерську групу на 9,1%. </w:t>
      </w:r>
    </w:p>
    <w:p w:rsidR="0092404A" w:rsidRDefault="005C0D3C">
      <w:pPr>
        <w:spacing w:after="1" w:line="356" w:lineRule="auto"/>
        <w:ind w:left="-15" w:right="63" w:firstLine="698"/>
      </w:pPr>
      <w:r>
        <w:t>Здійснюючи оцінку фінансово-економічної діяльності ТОВ «ПУРАТОС УКРАЇНА», слід зазначити, що діяльність є задов</w:t>
      </w:r>
      <w:r>
        <w:t>ільною, підприємство отримало в 2016 році чистий прибуток в розмірі 34,9 тис. грн. Але з кожним роком сума чистого прибутку зменшується, що негативно позначається на всіх показниках прибутковості підприємства. В цілому, слід зазначити. що керівництву підпр</w:t>
      </w:r>
      <w:r>
        <w:t xml:space="preserve">иємства необхідно вживати заходів по підвищенню рентабельності виробництва та підняти його до рівня вищих прибутків, інакше подальше зниження рентабельності може призвести до зниження конкурентоспроможності, а можливо і до банкрутства підприємства. </w:t>
      </w:r>
    </w:p>
    <w:p w:rsidR="0092404A" w:rsidRDefault="005C0D3C">
      <w:pPr>
        <w:spacing w:after="1" w:line="356" w:lineRule="auto"/>
        <w:ind w:left="-15" w:right="63" w:firstLine="698"/>
      </w:pPr>
      <w:r>
        <w:t>Було р</w:t>
      </w:r>
      <w:r>
        <w:t xml:space="preserve">озглянуто стан системи управління якістю. На фірмі не виявлено системного підходу до вирішення проблем якості. Отож, керівництву підприємства необхідно вживати заходів по впровадженню системи управління якістю відповідно вимогам стандартам ISO серії 9000. </w:t>
      </w:r>
      <w:r>
        <w:t>Був запропонований проект впровадження цієї системи. Процес впровадження розподілений на 4 етапи: попередній аналіз діяльності підприємства, підготовчий етап, етап впровадження системи управління якістю, етап сертифікації системи управління якістю. Затрати</w:t>
      </w:r>
      <w:r>
        <w:t xml:space="preserve"> на впровадження становлять 60 тис. грн., очікувані результати від впровадження </w:t>
      </w:r>
      <w:r>
        <w:lastRenderedPageBreak/>
        <w:t xml:space="preserve">якого орієнтовно складають збільшення на 10% частки ринку, обсягів продажу, позиції у споживчих рейтингах, володіння преміями за якість, зниження претензій від споживачів щодо </w:t>
      </w:r>
      <w:r>
        <w:t xml:space="preserve">культури обслуговування.  </w:t>
      </w:r>
    </w:p>
    <w:p w:rsidR="0092404A" w:rsidRDefault="005C0D3C">
      <w:pPr>
        <w:spacing w:after="1" w:line="356" w:lineRule="auto"/>
        <w:ind w:left="-15" w:right="63" w:firstLine="698"/>
      </w:pPr>
      <w:r>
        <w:t xml:space="preserve">На підприємстві також запропоновано впровадження інвестиційного проекту з оновлення технологічного обладнання, що дасть змогу збільшити обсяги виробництва сумішей з 9 тонн до 15 тонн на добу. </w:t>
      </w:r>
    </w:p>
    <w:p w:rsidR="0092404A" w:rsidRDefault="005C0D3C">
      <w:pPr>
        <w:spacing w:after="1" w:line="356" w:lineRule="auto"/>
        <w:ind w:left="-15" w:right="63" w:firstLine="698"/>
      </w:pPr>
      <w:r>
        <w:t xml:space="preserve">За умови впровадження даної пропозиції, чистий прибуток зросте на 0,86%, операційний прибуток – на 1,43% продуктивність праці підвищиться на 0,27%, витрати на 1 грн. реалізованої продукції знизяться на 0,09 грн., що становитиме 8,33%. </w:t>
      </w:r>
    </w:p>
    <w:p w:rsidR="0092404A" w:rsidRDefault="005C0D3C">
      <w:pPr>
        <w:spacing w:after="54" w:line="356" w:lineRule="auto"/>
        <w:ind w:left="-15" w:right="63" w:firstLine="698"/>
      </w:pPr>
      <w:r>
        <w:t xml:space="preserve">Крім того запропонований проект потребує невеликих для даного підприємства інвестицій, тому строк окупності даної пропозиції є незначний. В цілому проект можна назвати рекомендованим для впровадження на даному підприємстві. </w:t>
      </w:r>
    </w:p>
    <w:p w:rsidR="0092404A" w:rsidRDefault="005C0D3C">
      <w:pPr>
        <w:ind w:left="0" w:right="68"/>
      </w:pPr>
      <w:r>
        <w:t>Підвищення ефективності системи</w:t>
      </w:r>
      <w:r>
        <w:t xml:space="preserve"> управління виробничого підприємства забезпечить сталий розвиток та економічну безпеку даної організації, що сприятиме підвищенню рівня конкурентоспроможності як компанії, так і економіки країни в цілому.</w:t>
      </w:r>
      <w:r>
        <w:rPr>
          <w:b/>
        </w:rPr>
        <w:t xml:space="preserve"> </w:t>
      </w:r>
    </w:p>
    <w:p w:rsidR="0092404A" w:rsidRDefault="005C0D3C">
      <w:pPr>
        <w:spacing w:after="13"/>
        <w:ind w:left="0" w:right="68"/>
      </w:pPr>
      <w:r>
        <w:t>Ціль роботи досягнута. Запропоновані заходи можуть</w:t>
      </w:r>
      <w:r>
        <w:t xml:space="preserve"> бути впроваджені в діяльність інших виробничих підприємств і приведуть до росту їх конкурентоспроможності та інвестиційної діяльності. </w:t>
      </w:r>
    </w:p>
    <w:p w:rsidR="005C0D3C" w:rsidRDefault="005C0D3C">
      <w:pPr>
        <w:spacing w:after="13"/>
        <w:ind w:left="0" w:right="68"/>
      </w:pPr>
    </w:p>
    <w:p w:rsidR="005C0D3C" w:rsidRDefault="005C0D3C">
      <w:pPr>
        <w:spacing w:after="13"/>
        <w:ind w:left="0" w:right="68"/>
      </w:pPr>
    </w:p>
    <w:p w:rsidR="005C0D3C" w:rsidRDefault="005C0D3C">
      <w:pPr>
        <w:spacing w:after="13"/>
        <w:ind w:left="0" w:right="68"/>
      </w:pPr>
    </w:p>
    <w:p w:rsidR="005C0D3C" w:rsidRDefault="005C0D3C">
      <w:pPr>
        <w:spacing w:after="13"/>
        <w:ind w:left="0" w:right="68"/>
      </w:pPr>
    </w:p>
    <w:p w:rsidR="005C0D3C" w:rsidRDefault="005C0D3C">
      <w:pPr>
        <w:spacing w:after="13"/>
        <w:ind w:left="0" w:right="68"/>
      </w:pPr>
    </w:p>
    <w:p w:rsidR="005C0D3C" w:rsidRDefault="005C0D3C">
      <w:pPr>
        <w:spacing w:after="13"/>
        <w:ind w:left="0" w:right="68"/>
      </w:pPr>
    </w:p>
    <w:p w:rsidR="005C0D3C" w:rsidRDefault="005C0D3C">
      <w:pPr>
        <w:spacing w:after="13"/>
        <w:ind w:left="0" w:right="68"/>
      </w:pPr>
    </w:p>
    <w:p w:rsidR="0092404A" w:rsidRDefault="005C0D3C">
      <w:pPr>
        <w:spacing w:after="0" w:line="259" w:lineRule="auto"/>
        <w:ind w:left="0" w:firstLine="0"/>
        <w:jc w:val="left"/>
      </w:pPr>
      <w:r>
        <w:rPr>
          <w:rFonts w:ascii="Calibri" w:eastAsia="Calibri" w:hAnsi="Calibri" w:cs="Calibri"/>
        </w:rPr>
        <w:t xml:space="preserve"> </w:t>
      </w:r>
      <w:r>
        <w:rPr>
          <w:rFonts w:ascii="Calibri" w:eastAsia="Calibri" w:hAnsi="Calibri" w:cs="Calibri"/>
        </w:rPr>
        <w:tab/>
      </w:r>
      <w:r>
        <w:t xml:space="preserve"> </w:t>
      </w:r>
    </w:p>
    <w:p w:rsidR="0092404A" w:rsidRDefault="005C0D3C">
      <w:pPr>
        <w:pStyle w:val="4"/>
        <w:ind w:left="647"/>
      </w:pPr>
      <w:bookmarkStart w:id="2" w:name="_Toc119692"/>
      <w:r>
        <w:lastRenderedPageBreak/>
        <w:t xml:space="preserve">СПИСОК ЛІТЕРАТУРИ: </w:t>
      </w:r>
      <w:bookmarkEnd w:id="2"/>
    </w:p>
    <w:p w:rsidR="0092404A" w:rsidRDefault="005C0D3C">
      <w:pPr>
        <w:spacing w:after="188" w:line="259" w:lineRule="auto"/>
        <w:ind w:left="706" w:firstLine="0"/>
        <w:jc w:val="center"/>
      </w:pPr>
      <w:r>
        <w:t xml:space="preserve"> </w:t>
      </w:r>
    </w:p>
    <w:p w:rsidR="0092404A" w:rsidRDefault="005C0D3C">
      <w:pPr>
        <w:numPr>
          <w:ilvl w:val="0"/>
          <w:numId w:val="32"/>
        </w:numPr>
        <w:ind w:right="68" w:firstLine="0"/>
      </w:pPr>
      <w:r>
        <w:t>Азоев Г.Л., Челенков А. П. Конкурентные преимущества фирмы / Азоев Г.Л., Челенков А. П.-  ОАО</w:t>
      </w:r>
      <w:r>
        <w:t xml:space="preserve"> «Типография «НОВОСТИ», Москва 2000 – 176 с. </w:t>
      </w:r>
    </w:p>
    <w:p w:rsidR="0092404A" w:rsidRDefault="005C0D3C">
      <w:pPr>
        <w:numPr>
          <w:ilvl w:val="0"/>
          <w:numId w:val="32"/>
        </w:numPr>
        <w:spacing w:after="170" w:line="259" w:lineRule="auto"/>
        <w:ind w:right="68" w:firstLine="0"/>
      </w:pPr>
      <w:r>
        <w:t xml:space="preserve">Азоєв Г. Л. Конкуренція: аналіз, стратегія і практика. / Г.Л. Азоєв. -М.: 1996. </w:t>
      </w:r>
    </w:p>
    <w:p w:rsidR="0092404A" w:rsidRDefault="005C0D3C">
      <w:pPr>
        <w:spacing w:after="189" w:line="259" w:lineRule="auto"/>
        <w:ind w:left="0" w:right="68" w:firstLine="0"/>
      </w:pPr>
      <w:r>
        <w:t xml:space="preserve">– 25 0с.  </w:t>
      </w:r>
    </w:p>
    <w:p w:rsidR="0092404A" w:rsidRDefault="005C0D3C">
      <w:pPr>
        <w:numPr>
          <w:ilvl w:val="0"/>
          <w:numId w:val="33"/>
        </w:numPr>
        <w:ind w:right="68" w:firstLine="0"/>
      </w:pPr>
      <w:r>
        <w:t>Актуальные проблемы экономики и менеджмента: теория, инновации и современная практика : [наукова монографія за ред. Е.</w:t>
      </w:r>
      <w:r>
        <w:t xml:space="preserve">А. Кузнєцова] – Харьков: </w:t>
      </w:r>
    </w:p>
    <w:p w:rsidR="0092404A" w:rsidRDefault="005C0D3C">
      <w:pPr>
        <w:spacing w:after="191" w:line="259" w:lineRule="auto"/>
        <w:ind w:left="0" w:right="68" w:firstLine="0"/>
      </w:pPr>
      <w:r>
        <w:t xml:space="preserve">БУРУН КНИГА, 2011. – 512 с. </w:t>
      </w:r>
    </w:p>
    <w:p w:rsidR="0092404A" w:rsidRDefault="005C0D3C">
      <w:pPr>
        <w:numPr>
          <w:ilvl w:val="0"/>
          <w:numId w:val="33"/>
        </w:numPr>
        <w:ind w:right="68" w:firstLine="0"/>
      </w:pPr>
      <w:r>
        <w:t xml:space="preserve">Андрушків Б. М. Аналітичні аспекти маркетингового потенціалу в теорії конкурентоспроможності підприємства / Б. М. Андрушків -  Вісник Сумського державного університету. Сер. : Економіка. - 2011. </w:t>
      </w:r>
      <w:r>
        <w:t xml:space="preserve">- № 4. - С. 102-107. </w:t>
      </w:r>
    </w:p>
    <w:p w:rsidR="0092404A" w:rsidRDefault="005C0D3C">
      <w:pPr>
        <w:numPr>
          <w:ilvl w:val="0"/>
          <w:numId w:val="33"/>
        </w:numPr>
        <w:ind w:right="68" w:firstLine="0"/>
      </w:pPr>
      <w:r>
        <w:t xml:space="preserve">Балабанова Л. В. Управление конкурентоспособностью предприятий на основе маркетинга : [монография] / Л. В. Балабанова, А. В. Кривенко. – Донецк: </w:t>
      </w:r>
    </w:p>
    <w:p w:rsidR="0092404A" w:rsidRDefault="005C0D3C">
      <w:pPr>
        <w:spacing w:after="189" w:line="259" w:lineRule="auto"/>
        <w:ind w:left="0" w:right="68" w:firstLine="0"/>
      </w:pPr>
      <w:r>
        <w:t xml:space="preserve">ДонГУЭТ им. М. Туган- Барановского, 2004. – 147 с.  </w:t>
      </w:r>
    </w:p>
    <w:p w:rsidR="0092404A" w:rsidRDefault="005C0D3C">
      <w:pPr>
        <w:numPr>
          <w:ilvl w:val="0"/>
          <w:numId w:val="33"/>
        </w:numPr>
        <w:spacing w:after="191" w:line="259" w:lineRule="auto"/>
        <w:ind w:right="68" w:firstLine="0"/>
      </w:pPr>
      <w:r>
        <w:t>Баскаков А. Я., Туленков Н. В. Мето</w:t>
      </w:r>
      <w:r>
        <w:t xml:space="preserve">дология научного исследования: Учеб. </w:t>
      </w:r>
    </w:p>
    <w:p w:rsidR="0092404A" w:rsidRDefault="005C0D3C">
      <w:pPr>
        <w:spacing w:after="189" w:line="259" w:lineRule="auto"/>
        <w:ind w:left="0" w:right="68" w:firstLine="0"/>
      </w:pPr>
      <w:r>
        <w:t xml:space="preserve">Пособие. – К.: МАУП, 2004. – 216 с. </w:t>
      </w:r>
    </w:p>
    <w:p w:rsidR="0092404A" w:rsidRDefault="005C0D3C">
      <w:pPr>
        <w:numPr>
          <w:ilvl w:val="0"/>
          <w:numId w:val="33"/>
        </w:numPr>
        <w:ind w:right="68" w:firstLine="0"/>
      </w:pPr>
      <w:r>
        <w:t xml:space="preserve">Бєляєва С. В. Методика визначення конкурентоспроможності підприємства (теоретичний аспект)  / С. В. Бєляєва, Т. Л. Зубко -  Інноваційна економіка. - 2013. </w:t>
      </w:r>
    </w:p>
    <w:p w:rsidR="0092404A" w:rsidRDefault="005C0D3C">
      <w:pPr>
        <w:spacing w:after="189" w:line="259" w:lineRule="auto"/>
        <w:ind w:left="0" w:right="68" w:firstLine="0"/>
      </w:pPr>
      <w:r>
        <w:t xml:space="preserve">- № 6. - с. 77-81. </w:t>
      </w:r>
    </w:p>
    <w:p w:rsidR="0092404A" w:rsidRDefault="005C0D3C">
      <w:pPr>
        <w:numPr>
          <w:ilvl w:val="0"/>
          <w:numId w:val="34"/>
        </w:numPr>
        <w:ind w:right="68" w:firstLine="0"/>
      </w:pPr>
      <w:r>
        <w:t>Бонда</w:t>
      </w:r>
      <w:r>
        <w:t xml:space="preserve">ренко С. М. Моделювання стратегії конкуренції промислового підприємства: Стратегія економічного розвитку України: Наук. зб. / Ред. О. П. </w:t>
      </w:r>
    </w:p>
    <w:p w:rsidR="0092404A" w:rsidRDefault="005C0D3C">
      <w:pPr>
        <w:spacing w:after="189" w:line="259" w:lineRule="auto"/>
        <w:ind w:left="0" w:right="68" w:firstLine="0"/>
      </w:pPr>
      <w:r>
        <w:t xml:space="preserve">Степанов. – К.: АСК, 2002. – Вип. 7. – С. 404-408. </w:t>
      </w:r>
    </w:p>
    <w:p w:rsidR="0092404A" w:rsidRDefault="005C0D3C">
      <w:pPr>
        <w:numPr>
          <w:ilvl w:val="0"/>
          <w:numId w:val="34"/>
        </w:numPr>
        <w:ind w:right="68" w:firstLine="0"/>
      </w:pPr>
      <w:r>
        <w:t xml:space="preserve">Боцьора Людмила Олександрівна Фінансовий механізм розвитку малого </w:t>
      </w:r>
      <w:r>
        <w:t xml:space="preserve">підприємництва в Україні // Дисертація на здобуття наукового ступеня кандидата економічних наук / [Електронний ресурс] / Режим доступу: http://www.lnu.edu.ua/wp-content/uploads/2015/03/dis_Botsora_2015.pdf. </w:t>
      </w:r>
    </w:p>
    <w:p w:rsidR="0092404A" w:rsidRDefault="005C0D3C">
      <w:pPr>
        <w:numPr>
          <w:ilvl w:val="0"/>
          <w:numId w:val="34"/>
        </w:numPr>
        <w:ind w:right="68" w:firstLine="0"/>
      </w:pPr>
      <w:r>
        <w:lastRenderedPageBreak/>
        <w:t>Варяниченко О.В. Формування інноваційних кластер</w:t>
      </w:r>
      <w:r>
        <w:t xml:space="preserve">ів в Україні як інструмент розвитку та конкурентоздатності / О.В. Варяниченко - Науковий вісник НГУ.- 2011, №3. - С. 118 -121. </w:t>
      </w:r>
    </w:p>
    <w:p w:rsidR="0092404A" w:rsidRDefault="005C0D3C">
      <w:pPr>
        <w:numPr>
          <w:ilvl w:val="0"/>
          <w:numId w:val="34"/>
        </w:numPr>
        <w:spacing w:after="141" w:line="259" w:lineRule="auto"/>
        <w:ind w:right="68" w:firstLine="0"/>
      </w:pPr>
      <w:r>
        <w:t xml:space="preserve">Галелюк </w:t>
      </w:r>
      <w:r>
        <w:tab/>
        <w:t xml:space="preserve">М.М. </w:t>
      </w:r>
      <w:r>
        <w:tab/>
        <w:t xml:space="preserve">Система </w:t>
      </w:r>
      <w:r>
        <w:tab/>
        <w:t xml:space="preserve">управління </w:t>
      </w:r>
      <w:r>
        <w:tab/>
        <w:t xml:space="preserve">конкурентоспроможністю </w:t>
      </w:r>
    </w:p>
    <w:p w:rsidR="0092404A" w:rsidRDefault="005C0D3C">
      <w:pPr>
        <w:ind w:left="0" w:right="68" w:firstLine="0"/>
      </w:pPr>
      <w:r>
        <w:t>машинобудування підприємства. / М.М. Галелюк // Вісник економічної н</w:t>
      </w:r>
      <w:r>
        <w:t xml:space="preserve">ауки України. – 2015. – № 2. – С. 14-27.  </w:t>
      </w:r>
    </w:p>
    <w:p w:rsidR="0092404A" w:rsidRDefault="005C0D3C">
      <w:pPr>
        <w:numPr>
          <w:ilvl w:val="0"/>
          <w:numId w:val="34"/>
        </w:numPr>
        <w:ind w:right="68" w:firstLine="0"/>
      </w:pPr>
      <w:r>
        <w:t xml:space="preserve">Галиця І. Концептуальні основи та механізми забезпечення конкурентоспроможності в умовах «економіки стресу» / І. Галиця // Вісник </w:t>
      </w:r>
    </w:p>
    <w:p w:rsidR="0092404A" w:rsidRDefault="005C0D3C">
      <w:pPr>
        <w:ind w:left="0" w:right="68" w:firstLine="0"/>
      </w:pPr>
      <w:r>
        <w:t>Національної академії наук України. - 2014. - № 11. - с. 32-37. - Режим доступу: h</w:t>
      </w:r>
      <w:r>
        <w:t xml:space="preserve">ttp://nbuv.gov.ua/UJRN/vnanu_2014_11_10. </w:t>
      </w:r>
    </w:p>
    <w:p w:rsidR="0092404A" w:rsidRDefault="005C0D3C">
      <w:pPr>
        <w:numPr>
          <w:ilvl w:val="0"/>
          <w:numId w:val="34"/>
        </w:numPr>
        <w:ind w:right="68" w:firstLine="0"/>
      </w:pPr>
      <w:r>
        <w:t xml:space="preserve">Головачев, А. С. Конкурентоспособность организации / Головачев, А. С. -  Минск: Выш. шк., 2012. – 319 с. </w:t>
      </w:r>
    </w:p>
    <w:p w:rsidR="0092404A" w:rsidRDefault="005C0D3C">
      <w:pPr>
        <w:numPr>
          <w:ilvl w:val="0"/>
          <w:numId w:val="34"/>
        </w:numPr>
        <w:ind w:right="68" w:firstLine="0"/>
      </w:pPr>
      <w:r>
        <w:t>Господарський кодекс України/ [Електронний ресурс] / Режим доступу: http://zakon2.rada.gov.ua/laws/show/436-</w:t>
      </w:r>
      <w:r>
        <w:t xml:space="preserve">15. </w:t>
      </w:r>
    </w:p>
    <w:p w:rsidR="0092404A" w:rsidRDefault="005C0D3C">
      <w:pPr>
        <w:numPr>
          <w:ilvl w:val="0"/>
          <w:numId w:val="34"/>
        </w:numPr>
        <w:ind w:right="68" w:firstLine="0"/>
      </w:pPr>
      <w:r>
        <w:t xml:space="preserve">Довгий С.О., Бідюк П.І., Трофимчук О.М., Савенков О.І. Методи прогнозування в системах підтримки прийняття рішень. - К,: Азимут-Україна, 2011. -608 с. </w:t>
      </w:r>
    </w:p>
    <w:p w:rsidR="0092404A" w:rsidRDefault="005C0D3C">
      <w:pPr>
        <w:numPr>
          <w:ilvl w:val="0"/>
          <w:numId w:val="34"/>
        </w:numPr>
        <w:ind w:right="68" w:firstLine="0"/>
      </w:pPr>
      <w:r>
        <w:t>Дослiдження «ідеї для мiкробiзнесу: практичнi поради: Агенцiя економiчного розвитку PPV Knowledge N</w:t>
      </w:r>
      <w:r>
        <w:t>etworks, у партнерствi з центром пiдтримки бiзнесу DYB Ukraine, центром мунiципального розвитку Добропiлля, агенцiєю економiчного та соцiального розвитку м.Тернiвка, агенцiю економiчного розвитку м. Павлоград [Електронний ресурс] / Режим доступу: / http://</w:t>
      </w:r>
      <w:r>
        <w:t xml:space="preserve">vpostudy.org/wp-content/uploads/2015/08/Business-Models_final.compressed.pdf. </w:t>
      </w:r>
    </w:p>
    <w:p w:rsidR="0092404A" w:rsidRDefault="005C0D3C">
      <w:pPr>
        <w:numPr>
          <w:ilvl w:val="0"/>
          <w:numId w:val="34"/>
        </w:numPr>
        <w:ind w:right="68" w:firstLine="0"/>
      </w:pPr>
      <w:r>
        <w:t xml:space="preserve">Драган О.І. Управління конкурентоспроможністю підприємств: теоретичні аспекти. Монографія. – К.: ДАКККіМ, 2006. – 160 с. </w:t>
      </w:r>
    </w:p>
    <w:p w:rsidR="0092404A" w:rsidRDefault="005C0D3C">
      <w:pPr>
        <w:numPr>
          <w:ilvl w:val="0"/>
          <w:numId w:val="34"/>
        </w:numPr>
        <w:spacing w:after="36" w:line="371" w:lineRule="auto"/>
        <w:ind w:right="68" w:firstLine="0"/>
      </w:pPr>
      <w:r>
        <w:t>Експрес-випуск  Головного управління статистики в Одесь</w:t>
      </w:r>
      <w:r>
        <w:t>кій області № 81 від 23.05.2016 «Вантажні перевезення у січні–квітні 2016 року»</w:t>
      </w:r>
      <w:r>
        <w:rPr>
          <w:rFonts w:ascii="Calibri" w:eastAsia="Calibri" w:hAnsi="Calibri" w:cs="Calibri"/>
          <w:sz w:val="22"/>
        </w:rPr>
        <w:t xml:space="preserve"> </w:t>
      </w:r>
      <w:r>
        <w:t xml:space="preserve">України [Електронний ресурс] / Режим доступу: </w:t>
      </w:r>
      <w:hyperlink r:id="rId7">
        <w:r>
          <w:rPr>
            <w:color w:val="0563C1"/>
            <w:u w:val="single" w:color="0563C1"/>
          </w:rPr>
          <w:t>http://od.ukrstat.gov.ua/expres.htm</w:t>
        </w:r>
      </w:hyperlink>
      <w:hyperlink r:id="rId8">
        <w:r>
          <w:t>;</w:t>
        </w:r>
      </w:hyperlink>
      <w:r>
        <w:t xml:space="preserve"> </w:t>
      </w:r>
    </w:p>
    <w:p w:rsidR="0092404A" w:rsidRDefault="005C0D3C">
      <w:pPr>
        <w:numPr>
          <w:ilvl w:val="0"/>
          <w:numId w:val="34"/>
        </w:numPr>
        <w:spacing w:after="193" w:line="259" w:lineRule="auto"/>
        <w:ind w:right="68" w:firstLine="0"/>
      </w:pPr>
      <w:r>
        <w:t xml:space="preserve">Кириченко Л.С. Основи стандартизації, метрології, управління якістю. – </w:t>
      </w:r>
    </w:p>
    <w:p w:rsidR="0092404A" w:rsidRDefault="005C0D3C">
      <w:pPr>
        <w:spacing w:after="134" w:line="259" w:lineRule="auto"/>
        <w:ind w:left="0" w:right="68" w:firstLine="0"/>
      </w:pPr>
      <w:r>
        <w:lastRenderedPageBreak/>
        <w:t xml:space="preserve">К.: Київ. нац. торг.-екон. ун-т, 2007.  </w:t>
      </w:r>
    </w:p>
    <w:p w:rsidR="0092404A" w:rsidRDefault="005C0D3C">
      <w:pPr>
        <w:tabs>
          <w:tab w:val="center" w:pos="708"/>
        </w:tabs>
        <w:spacing w:line="259" w:lineRule="auto"/>
        <w:ind w:left="0" w:firstLine="0"/>
        <w:jc w:val="left"/>
      </w:pPr>
      <w:r>
        <w:t>20.</w:t>
      </w:r>
      <w:r>
        <w:rPr>
          <w:rFonts w:ascii="Arial" w:eastAsia="Arial" w:hAnsi="Arial" w:cs="Arial"/>
        </w:rPr>
        <w:t xml:space="preserve"> </w:t>
      </w:r>
      <w:r>
        <w:rPr>
          <w:rFonts w:ascii="Arial" w:eastAsia="Arial" w:hAnsi="Arial" w:cs="Arial"/>
        </w:rPr>
        <w:tab/>
      </w:r>
      <w:r>
        <w:t xml:space="preserve"> </w:t>
      </w:r>
    </w:p>
    <w:p w:rsidR="0092404A" w:rsidRDefault="005C0D3C">
      <w:pPr>
        <w:numPr>
          <w:ilvl w:val="0"/>
          <w:numId w:val="35"/>
        </w:numPr>
        <w:spacing w:after="34" w:line="371" w:lineRule="auto"/>
        <w:ind w:right="68" w:firstLine="0"/>
      </w:pPr>
      <w:r>
        <w:t xml:space="preserve">Клюквіна М.С. Сучасні підходи до управління конкурентоспроможністю підприємства </w:t>
      </w:r>
      <w:r>
        <w:tab/>
        <w:t xml:space="preserve">[Електронний </w:t>
      </w:r>
      <w:r>
        <w:tab/>
        <w:t xml:space="preserve">ресурс] </w:t>
      </w:r>
      <w:r>
        <w:tab/>
        <w:t xml:space="preserve">// </w:t>
      </w:r>
      <w:r>
        <w:tab/>
        <w:t xml:space="preserve">Режим </w:t>
      </w:r>
      <w:r>
        <w:tab/>
        <w:t xml:space="preserve">доступу </w:t>
      </w:r>
      <w:r>
        <w:tab/>
        <w:t xml:space="preserve">- www.nbuv.gov.ua/e...3/Klukvina_310.htm . </w:t>
      </w:r>
    </w:p>
    <w:p w:rsidR="0092404A" w:rsidRDefault="005C0D3C">
      <w:pPr>
        <w:numPr>
          <w:ilvl w:val="0"/>
          <w:numId w:val="35"/>
        </w:numPr>
        <w:ind w:right="68" w:firstLine="0"/>
      </w:pPr>
      <w:r>
        <w:t>Кнорринг В. И. Теория, практика и искусство управления / В. И. Кнорринг. – [2-е изд., из</w:t>
      </w:r>
      <w:r>
        <w:t xml:space="preserve">м. и доп.]. – М. : Издательство НОРМА (Издательская группа НОРМА – ИНФРА-М), 2001. – 528 с.  </w:t>
      </w:r>
    </w:p>
    <w:p w:rsidR="0092404A" w:rsidRDefault="005C0D3C">
      <w:pPr>
        <w:numPr>
          <w:ilvl w:val="0"/>
          <w:numId w:val="35"/>
        </w:numPr>
        <w:ind w:right="68" w:firstLine="0"/>
      </w:pPr>
      <w:r>
        <w:t xml:space="preserve">Коваленко С.Н. Построение модели управления конкурентоспособностью предприятия / С.М. Коваленко // Сучасна економiка: Вип. 4. – Київ: ДIПК. – 2011. </w:t>
      </w:r>
    </w:p>
    <w:p w:rsidR="0092404A" w:rsidRDefault="005C0D3C">
      <w:pPr>
        <w:spacing w:after="190" w:line="259" w:lineRule="auto"/>
        <w:ind w:left="0" w:right="68" w:firstLine="0"/>
      </w:pPr>
      <w:r>
        <w:t xml:space="preserve">– С. 65-71.  </w:t>
      </w:r>
    </w:p>
    <w:p w:rsidR="0092404A" w:rsidRDefault="005C0D3C">
      <w:pPr>
        <w:numPr>
          <w:ilvl w:val="0"/>
          <w:numId w:val="36"/>
        </w:numPr>
        <w:ind w:right="68" w:firstLine="0"/>
      </w:pPr>
      <w:r>
        <w:t>Коваленко С.Н. Структура факторов конкурентоспособности строительных предприятий / С.Н. Коваленко // Сучасні технології управління підприємством та можливості використання інформаційних систем: стан, проблеми, перспективи : матеріали 8-ї міжнар. наук.-</w:t>
      </w:r>
      <w:r>
        <w:t xml:space="preserve">практ. конф., 29-30 березня 2013 р. – Одеса: ОНУ. – 2013. – с. 117-121. </w:t>
      </w:r>
    </w:p>
    <w:p w:rsidR="0092404A" w:rsidRDefault="005C0D3C">
      <w:pPr>
        <w:numPr>
          <w:ilvl w:val="0"/>
          <w:numId w:val="36"/>
        </w:numPr>
        <w:ind w:right="68" w:firstLine="0"/>
      </w:pPr>
      <w:r>
        <w:t xml:space="preserve">Кокура К. В. Особливості впливу чинників на конкурентоспроможність підприємства на зовнішньому ринку [Електронний ресурс] / К. В. Кокура -Бізнес </w:t>
      </w:r>
    </w:p>
    <w:p w:rsidR="0092404A" w:rsidRDefault="005C0D3C">
      <w:pPr>
        <w:ind w:left="0" w:right="68" w:firstLine="0"/>
      </w:pPr>
      <w:r>
        <w:t xml:space="preserve">Інформ. </w:t>
      </w:r>
      <w:r>
        <w:tab/>
        <w:t xml:space="preserve">- </w:t>
      </w:r>
      <w:r>
        <w:tab/>
        <w:t xml:space="preserve">2013. </w:t>
      </w:r>
      <w:r>
        <w:tab/>
        <w:t xml:space="preserve">- </w:t>
      </w:r>
      <w:r>
        <w:tab/>
        <w:t xml:space="preserve">№ </w:t>
      </w:r>
      <w:r>
        <w:tab/>
        <w:t xml:space="preserve">4. </w:t>
      </w:r>
      <w:r>
        <w:tab/>
        <w:t xml:space="preserve">- </w:t>
      </w:r>
      <w:r>
        <w:tab/>
        <w:t xml:space="preserve">С. </w:t>
      </w:r>
      <w:r>
        <w:tab/>
        <w:t>5</w:t>
      </w:r>
      <w:r>
        <w:t xml:space="preserve">4-58. </w:t>
      </w:r>
      <w:r>
        <w:tab/>
        <w:t xml:space="preserve">- </w:t>
      </w:r>
      <w:r>
        <w:tab/>
        <w:t xml:space="preserve">Режим </w:t>
      </w:r>
      <w:r>
        <w:tab/>
        <w:t xml:space="preserve">доступу: http://nbuv.gov.ua/UJRN/binf_2013_4_9. </w:t>
      </w:r>
    </w:p>
    <w:p w:rsidR="0092404A" w:rsidRDefault="005C0D3C">
      <w:pPr>
        <w:numPr>
          <w:ilvl w:val="0"/>
          <w:numId w:val="36"/>
        </w:numPr>
        <w:ind w:right="68" w:firstLine="0"/>
      </w:pPr>
      <w:r>
        <w:t xml:space="preserve">Конкурентоспособность предприятия: оценка, диагностика, стратегия / Иванов Ю.Б., Тищенко А.Н., Дробитько Н.А., Головко О.С. - </w:t>
      </w:r>
      <w:r>
        <w:rPr>
          <w:rFonts w:ascii="Calibri" w:eastAsia="Calibri" w:hAnsi="Calibri" w:cs="Calibri"/>
          <w:sz w:val="22"/>
        </w:rPr>
        <w:t xml:space="preserve"> </w:t>
      </w:r>
      <w:r>
        <w:t xml:space="preserve">ХАРЬКОВ, ХГЭУ – Торнадо, 2003 – 313 с. </w:t>
      </w:r>
    </w:p>
    <w:p w:rsidR="0092404A" w:rsidRDefault="005C0D3C">
      <w:pPr>
        <w:numPr>
          <w:ilvl w:val="0"/>
          <w:numId w:val="36"/>
        </w:numPr>
        <w:spacing w:after="196" w:line="259" w:lineRule="auto"/>
        <w:ind w:right="68" w:firstLine="0"/>
      </w:pPr>
      <w:r>
        <w:t xml:space="preserve">Конкурентоспроможність </w:t>
      </w:r>
      <w:r>
        <w:tab/>
        <w:t xml:space="preserve">підприємства </w:t>
      </w:r>
      <w:r>
        <w:tab/>
        <w:t xml:space="preserve">: </w:t>
      </w:r>
      <w:r>
        <w:tab/>
        <w:t xml:space="preserve">оцінка </w:t>
      </w:r>
      <w:r>
        <w:tab/>
        <w:t xml:space="preserve">рівня </w:t>
      </w:r>
      <w:r>
        <w:tab/>
        <w:t xml:space="preserve">та </w:t>
      </w:r>
      <w:r>
        <w:tab/>
        <w:t xml:space="preserve">напрями </w:t>
      </w:r>
    </w:p>
    <w:p w:rsidR="0092404A" w:rsidRDefault="005C0D3C">
      <w:pPr>
        <w:ind w:left="0" w:right="68" w:firstLine="0"/>
      </w:pPr>
      <w:r>
        <w:t xml:space="preserve">підвищення : [монографія / за заг. ред. О. Г. Янкового]. – Одеса : Атлант, 2013. – 470 с. </w:t>
      </w:r>
    </w:p>
    <w:p w:rsidR="0092404A" w:rsidRDefault="005C0D3C">
      <w:pPr>
        <w:numPr>
          <w:ilvl w:val="0"/>
          <w:numId w:val="36"/>
        </w:numPr>
        <w:ind w:right="68" w:firstLine="0"/>
      </w:pPr>
      <w:r>
        <w:lastRenderedPageBreak/>
        <w:t xml:space="preserve">Краснікова О. С. Система управління якістю як фактор підвищення конкурентоспроможності підприємства / О. С. Краснікова </w:t>
      </w:r>
      <w:r>
        <w:t xml:space="preserve">// Управління розвитком. - 2013. - № 12. - с. 82-84. </w:t>
      </w:r>
    </w:p>
    <w:p w:rsidR="0092404A" w:rsidRDefault="005C0D3C">
      <w:pPr>
        <w:numPr>
          <w:ilvl w:val="0"/>
          <w:numId w:val="36"/>
        </w:numPr>
        <w:spacing w:after="138" w:line="259" w:lineRule="auto"/>
        <w:ind w:right="68" w:firstLine="0"/>
      </w:pPr>
      <w:r>
        <w:t xml:space="preserve">Кузьмін </w:t>
      </w:r>
      <w:r>
        <w:tab/>
        <w:t xml:space="preserve">О. </w:t>
      </w:r>
      <w:r>
        <w:tab/>
        <w:t xml:space="preserve">Є. </w:t>
      </w:r>
      <w:r>
        <w:tab/>
        <w:t xml:space="preserve">Управління </w:t>
      </w:r>
      <w:r>
        <w:tab/>
        <w:t xml:space="preserve">міжнародною </w:t>
      </w:r>
      <w:r>
        <w:tab/>
        <w:t xml:space="preserve">конкурентоспроможністю </w:t>
      </w:r>
    </w:p>
    <w:p w:rsidR="0092404A" w:rsidRDefault="005C0D3C">
      <w:pPr>
        <w:spacing w:after="183" w:line="259" w:lineRule="auto"/>
        <w:ind w:left="0" w:right="68" w:firstLine="0"/>
      </w:pPr>
      <w:r>
        <w:t xml:space="preserve">підприємства : навч. посібник [для студ. спец. «Міжнародна економіка»] / О. Є. </w:t>
      </w:r>
    </w:p>
    <w:p w:rsidR="0092404A" w:rsidRDefault="005C0D3C">
      <w:pPr>
        <w:spacing w:line="259" w:lineRule="auto"/>
        <w:ind w:left="0" w:right="68" w:firstLine="0"/>
      </w:pPr>
      <w:r>
        <w:t>Кузьмін, Н. І. Горбаль. - Львів : Компакт-ЛВ, 2005. – 30</w:t>
      </w:r>
      <w:r>
        <w:t xml:space="preserve">4 с.  </w:t>
      </w:r>
    </w:p>
    <w:p w:rsidR="0092404A" w:rsidRDefault="005C0D3C">
      <w:pPr>
        <w:numPr>
          <w:ilvl w:val="0"/>
          <w:numId w:val="36"/>
        </w:numPr>
        <w:spacing w:after="141" w:line="259" w:lineRule="auto"/>
        <w:ind w:right="68" w:firstLine="0"/>
      </w:pPr>
      <w:r>
        <w:t xml:space="preserve">Куценко </w:t>
      </w:r>
      <w:r>
        <w:tab/>
        <w:t xml:space="preserve">О.В. </w:t>
      </w:r>
      <w:r>
        <w:tab/>
        <w:t xml:space="preserve">Організаційно-економічний </w:t>
      </w:r>
      <w:r>
        <w:tab/>
        <w:t xml:space="preserve">механізм </w:t>
      </w:r>
      <w:r>
        <w:tab/>
        <w:t xml:space="preserve">управління </w:t>
      </w:r>
    </w:p>
    <w:p w:rsidR="0092404A" w:rsidRDefault="005C0D3C">
      <w:pPr>
        <w:spacing w:after="175" w:line="259" w:lineRule="auto"/>
        <w:ind w:left="0" w:right="68" w:firstLine="0"/>
      </w:pPr>
      <w:r>
        <w:t xml:space="preserve">ефективністю діяльності підприємств споживчої кооперації України: Монографія. </w:t>
      </w:r>
    </w:p>
    <w:p w:rsidR="0092404A" w:rsidRDefault="005C0D3C">
      <w:pPr>
        <w:spacing w:after="188" w:line="259" w:lineRule="auto"/>
        <w:ind w:left="0" w:right="68" w:firstLine="0"/>
      </w:pPr>
      <w:r>
        <w:t xml:space="preserve">– Полтава: РВВ ПУСКУ, 2015. – 205 с. </w:t>
      </w:r>
    </w:p>
    <w:p w:rsidR="0092404A" w:rsidRDefault="005C0D3C">
      <w:pPr>
        <w:numPr>
          <w:ilvl w:val="0"/>
          <w:numId w:val="37"/>
        </w:numPr>
        <w:ind w:right="68" w:firstLine="0"/>
      </w:pPr>
      <w:r>
        <w:t xml:space="preserve">Ларіна Р. Р. Малий бізнес в Україні: роль та особливості розвитку в національній економіці : монографія / Р. Р. Ларіна, О.В. Азаров. – Донецьк: </w:t>
      </w:r>
    </w:p>
    <w:p w:rsidR="0092404A" w:rsidRDefault="005C0D3C">
      <w:pPr>
        <w:spacing w:after="188" w:line="259" w:lineRule="auto"/>
        <w:ind w:left="0" w:right="68" w:firstLine="0"/>
      </w:pPr>
      <w:r>
        <w:t xml:space="preserve">«Вебер», 2014. – 300 с. </w:t>
      </w:r>
    </w:p>
    <w:p w:rsidR="0092404A" w:rsidRDefault="005C0D3C">
      <w:pPr>
        <w:numPr>
          <w:ilvl w:val="0"/>
          <w:numId w:val="37"/>
        </w:numPr>
        <w:ind w:right="68" w:firstLine="0"/>
      </w:pPr>
      <w:r>
        <w:t>Лігоненко Л. Інноваційний вектор розвитку підприємництва в Україні та роль малого бізн</w:t>
      </w:r>
      <w:r>
        <w:t xml:space="preserve">есу в його забезпеченні / Л. Лігоненко– 2015. – №5. – с. 5-10. </w:t>
      </w:r>
    </w:p>
    <w:p w:rsidR="0092404A" w:rsidRDefault="005C0D3C">
      <w:pPr>
        <w:numPr>
          <w:ilvl w:val="0"/>
          <w:numId w:val="37"/>
        </w:numPr>
        <w:ind w:right="68" w:firstLine="0"/>
      </w:pPr>
      <w:r>
        <w:t xml:space="preserve">Магас В. Формування конкурентного порядку в Україні: актуальність та основні принципи // Економіст,2016 - № 1 – с. 23-28. </w:t>
      </w:r>
    </w:p>
    <w:p w:rsidR="0092404A" w:rsidRDefault="005C0D3C">
      <w:pPr>
        <w:numPr>
          <w:ilvl w:val="0"/>
          <w:numId w:val="37"/>
        </w:numPr>
        <w:spacing w:after="191" w:line="259" w:lineRule="auto"/>
        <w:ind w:right="68" w:firstLine="0"/>
      </w:pPr>
      <w:r>
        <w:t>Мазур И.И., Шапиро В.Д. Управление качеством: Учебное пособие / Под р</w:t>
      </w:r>
      <w:r>
        <w:t xml:space="preserve">ед. </w:t>
      </w:r>
    </w:p>
    <w:p w:rsidR="0092404A" w:rsidRDefault="005C0D3C">
      <w:pPr>
        <w:spacing w:after="187" w:line="259" w:lineRule="auto"/>
        <w:ind w:left="0" w:right="68" w:firstLine="0"/>
      </w:pPr>
      <w:r>
        <w:t xml:space="preserve">И.И.Мазура. - Высшая школа, М.: 2003. </w:t>
      </w:r>
    </w:p>
    <w:p w:rsidR="0092404A" w:rsidRDefault="005C0D3C">
      <w:pPr>
        <w:numPr>
          <w:ilvl w:val="0"/>
          <w:numId w:val="37"/>
        </w:numPr>
        <w:spacing w:after="141" w:line="259" w:lineRule="auto"/>
        <w:ind w:right="68" w:firstLine="0"/>
      </w:pPr>
      <w:r>
        <w:t xml:space="preserve">Мансуров </w:t>
      </w:r>
      <w:r>
        <w:tab/>
        <w:t xml:space="preserve">Р. </w:t>
      </w:r>
      <w:r>
        <w:tab/>
        <w:t xml:space="preserve">Е. </w:t>
      </w:r>
      <w:r>
        <w:tab/>
        <w:t xml:space="preserve">Об </w:t>
      </w:r>
      <w:r>
        <w:tab/>
        <w:t xml:space="preserve">экономической </w:t>
      </w:r>
      <w:r>
        <w:tab/>
        <w:t xml:space="preserve">сущности </w:t>
      </w:r>
      <w:r>
        <w:tab/>
        <w:t xml:space="preserve">понятий </w:t>
      </w:r>
    </w:p>
    <w:p w:rsidR="0092404A" w:rsidRDefault="005C0D3C">
      <w:pPr>
        <w:ind w:left="0" w:right="68" w:firstLine="0"/>
      </w:pPr>
      <w:r>
        <w:t>„конкурентоспособность предприятия” и „управление конкурентоспособностью предприятия” / Р. Е.</w:t>
      </w:r>
      <w:r>
        <w:rPr>
          <w:rFonts w:ascii="Calibri" w:eastAsia="Calibri" w:hAnsi="Calibri" w:cs="Calibri"/>
          <w:sz w:val="22"/>
        </w:rPr>
        <w:t xml:space="preserve"> </w:t>
      </w:r>
      <w:r>
        <w:t xml:space="preserve">Мансуров // Маркетинг в России и за рубежом. – 2006. – № 2 </w:t>
      </w:r>
    </w:p>
    <w:p w:rsidR="0092404A" w:rsidRDefault="005C0D3C">
      <w:pPr>
        <w:spacing w:after="188" w:line="259" w:lineRule="auto"/>
        <w:ind w:left="0" w:right="68" w:firstLine="0"/>
      </w:pPr>
      <w:r>
        <w:t>(5</w:t>
      </w:r>
      <w:r>
        <w:t xml:space="preserve">2). – С. 91 – 94.  </w:t>
      </w:r>
    </w:p>
    <w:p w:rsidR="0092404A" w:rsidRDefault="005C0D3C">
      <w:pPr>
        <w:numPr>
          <w:ilvl w:val="0"/>
          <w:numId w:val="37"/>
        </w:numPr>
        <w:spacing w:after="14"/>
        <w:ind w:right="68" w:firstLine="0"/>
      </w:pPr>
      <w:r>
        <w:t xml:space="preserve">Михайличенко Н. М. Проблеми та перспективи розвитку малого бізнесу в Україні / Научный вестник ДГМА №7/2011 [Електронний ресурс]. – Режим доступу: </w:t>
      </w:r>
    </w:p>
    <w:p w:rsidR="0092404A" w:rsidRPr="005C0D3C" w:rsidRDefault="005C0D3C">
      <w:pPr>
        <w:ind w:left="0" w:right="68" w:firstLine="0"/>
        <w:rPr>
          <w:lang w:val="en-US"/>
        </w:rPr>
      </w:pPr>
      <w:r w:rsidRPr="005C0D3C">
        <w:rPr>
          <w:lang w:val="en-US"/>
        </w:rPr>
        <w:t>http://www.dgma.donetsk.ua/science_public/science_vesnik/1_7e_2011/article/11MNN SBU.pdf</w:t>
      </w:r>
      <w:r w:rsidRPr="005C0D3C">
        <w:rPr>
          <w:lang w:val="en-US"/>
        </w:rPr>
        <w:t xml:space="preserve">. </w:t>
      </w:r>
    </w:p>
    <w:p w:rsidR="0092404A" w:rsidRDefault="005C0D3C">
      <w:pPr>
        <w:numPr>
          <w:ilvl w:val="0"/>
          <w:numId w:val="37"/>
        </w:numPr>
        <w:ind w:right="68" w:firstLine="0"/>
      </w:pPr>
      <w:r>
        <w:lastRenderedPageBreak/>
        <w:t xml:space="preserve">Мочерний С.В. Економічна теорія: Підручник. - К.: Видавничий центр «Академія», 2004. - 856 с. </w:t>
      </w:r>
    </w:p>
    <w:p w:rsidR="0092404A" w:rsidRDefault="005C0D3C">
      <w:pPr>
        <w:numPr>
          <w:ilvl w:val="0"/>
          <w:numId w:val="37"/>
        </w:numPr>
        <w:ind w:right="68" w:firstLine="0"/>
      </w:pPr>
      <w:r>
        <w:t>Некрасова Л. А. Методический подход к оценке конкурентоспособности предприятия  / Л. А. Некрасова, В. Я. Сакалы  Економічні інновації. - 2013. - Вип. 54. - с.</w:t>
      </w:r>
      <w:r>
        <w:t xml:space="preserve"> 198-205.  </w:t>
      </w:r>
    </w:p>
    <w:p w:rsidR="0092404A" w:rsidRDefault="005C0D3C">
      <w:pPr>
        <w:numPr>
          <w:ilvl w:val="0"/>
          <w:numId w:val="37"/>
        </w:numPr>
        <w:ind w:right="68" w:firstLine="0"/>
      </w:pPr>
      <w:r>
        <w:t xml:space="preserve">Осієвська В. В.. Основи стандартизації, метрології та управління якістю. - Київ. - Київський національний торгово-економічний університет - 2002. </w:t>
      </w:r>
    </w:p>
    <w:p w:rsidR="0092404A" w:rsidRDefault="005C0D3C">
      <w:pPr>
        <w:numPr>
          <w:ilvl w:val="0"/>
          <w:numId w:val="37"/>
        </w:numPr>
        <w:spacing w:after="196" w:line="259" w:lineRule="auto"/>
        <w:ind w:right="68" w:firstLine="0"/>
      </w:pPr>
      <w:r>
        <w:t xml:space="preserve">Перерва П.Г. та ін. Економіка виробничо-підприємницької діяльності / </w:t>
      </w:r>
    </w:p>
    <w:p w:rsidR="0092404A" w:rsidRDefault="005C0D3C">
      <w:pPr>
        <w:ind w:left="0" w:right="68" w:firstLine="0"/>
      </w:pPr>
      <w:r>
        <w:t xml:space="preserve">Перерва П.Г., Мехович С.А., Погорєлов М.І., Тимофєєв В.М. - Харків: НТУ "ХПІ" 2006.  </w:t>
      </w:r>
    </w:p>
    <w:p w:rsidR="0092404A" w:rsidRDefault="005C0D3C">
      <w:pPr>
        <w:numPr>
          <w:ilvl w:val="0"/>
          <w:numId w:val="37"/>
        </w:numPr>
        <w:ind w:right="68" w:firstLine="0"/>
      </w:pPr>
      <w:r>
        <w:t xml:space="preserve">Петрович Й. М., Захарчин Г. М. Організація виробництва: Підручник. – Львів: Магнолія плюс, 2004. </w:t>
      </w:r>
    </w:p>
    <w:p w:rsidR="0092404A" w:rsidRDefault="005C0D3C">
      <w:pPr>
        <w:numPr>
          <w:ilvl w:val="0"/>
          <w:numId w:val="37"/>
        </w:numPr>
        <w:ind w:right="68" w:firstLine="0"/>
      </w:pPr>
      <w:r>
        <w:t>Офіційний веб-сайт Державної служби статистики України [Електронний ресу</w:t>
      </w:r>
      <w:r>
        <w:t xml:space="preserve">рс]. – Режим доступу: http://www.ukrstаt.gov.uа/. </w:t>
      </w:r>
    </w:p>
    <w:p w:rsidR="0092404A" w:rsidRDefault="005C0D3C">
      <w:pPr>
        <w:numPr>
          <w:ilvl w:val="0"/>
          <w:numId w:val="37"/>
        </w:numPr>
        <w:ind w:right="68" w:firstLine="0"/>
      </w:pPr>
      <w:r>
        <w:t xml:space="preserve">Паршина О.А. Концептуальні основи забезпечення конкурентоспроможності промислових підприємств // Теоретичні та прикладні аспекти підвищення конкурентоспроможності підприємств. Колективна монографія у 4 т. </w:t>
      </w:r>
      <w:r>
        <w:t xml:space="preserve">/ за ред. О.А. </w:t>
      </w:r>
    </w:p>
    <w:p w:rsidR="0092404A" w:rsidRDefault="005C0D3C">
      <w:pPr>
        <w:ind w:left="0" w:right="68" w:firstLine="0"/>
      </w:pPr>
      <w:r>
        <w:t>Паршиной. – Дніпропетровськ : «Герда», 2013. –Т. 1. – 374 с.- стор. 7-13. 44.</w:t>
      </w:r>
      <w:r>
        <w:rPr>
          <w:rFonts w:ascii="Arial" w:eastAsia="Arial" w:hAnsi="Arial" w:cs="Arial"/>
        </w:rPr>
        <w:t xml:space="preserve"> </w:t>
      </w:r>
      <w:r>
        <w:t>Пиріг Д.З. Досвід розвитку управління інноваційною діяльністю малих підприємств у зарубіжних країнах / Д.З. Пиріг // Актуальні проблеми економіки. – 2010. – № 3(1</w:t>
      </w:r>
      <w:r>
        <w:t xml:space="preserve">05). – с. 163-170. </w:t>
      </w:r>
    </w:p>
    <w:p w:rsidR="0092404A" w:rsidRDefault="005C0D3C">
      <w:pPr>
        <w:numPr>
          <w:ilvl w:val="0"/>
          <w:numId w:val="38"/>
        </w:numPr>
        <w:ind w:right="68" w:firstLine="0"/>
      </w:pPr>
      <w:r>
        <w:t xml:space="preserve">Погорєлов  С.М. Дослідження шляхів підвищення ефективності діяльності підприємства /  Вісник НТУ «ХПІ». 2015. № 26 (1135) – с. 76-82. </w:t>
      </w:r>
    </w:p>
    <w:p w:rsidR="0092404A" w:rsidRDefault="005C0D3C">
      <w:pPr>
        <w:numPr>
          <w:ilvl w:val="0"/>
          <w:numId w:val="38"/>
        </w:numPr>
        <w:ind w:right="68" w:firstLine="0"/>
      </w:pPr>
      <w:r>
        <w:t>Про державну підтримку малого підприємництва : Указ Президента України від 12 травня 1998 року [Елект</w:t>
      </w:r>
      <w:r>
        <w:t xml:space="preserve">ронний ресурс] / Офіційний веб-сайт Верховної Ради України. – Режим доступу: http://portаl.rаdа.gov.uа/. </w:t>
      </w:r>
    </w:p>
    <w:p w:rsidR="0092404A" w:rsidRDefault="005C0D3C">
      <w:pPr>
        <w:numPr>
          <w:ilvl w:val="0"/>
          <w:numId w:val="38"/>
        </w:numPr>
        <w:ind w:right="68" w:firstLine="0"/>
      </w:pPr>
      <w:r>
        <w:t xml:space="preserve">Реверчук С.К. Малий бізнес: методологія, теорія і практика /Реверчук С.К. – К.: ІЗМН. – 1996. – 192 с. </w:t>
      </w:r>
    </w:p>
    <w:p w:rsidR="0092404A" w:rsidRDefault="005C0D3C">
      <w:pPr>
        <w:numPr>
          <w:ilvl w:val="0"/>
          <w:numId w:val="38"/>
        </w:numPr>
        <w:ind w:right="68" w:firstLine="0"/>
      </w:pPr>
      <w:r>
        <w:lastRenderedPageBreak/>
        <w:t xml:space="preserve">Родіонов О. В. Економічні та конкурентні переваги розвитку репутації підприємства / О. В. Родіонов, В. О. Артеменко // Управління проектами та розвиток виробництва. - 2011. - № 2. - С. 75-80. - Режим доступу: http://nbuv.gov.ua/UJRN/Uprv_2011_2_14. </w:t>
      </w:r>
    </w:p>
    <w:p w:rsidR="0092404A" w:rsidRDefault="005C0D3C">
      <w:pPr>
        <w:numPr>
          <w:ilvl w:val="0"/>
          <w:numId w:val="38"/>
        </w:numPr>
        <w:spacing w:after="188" w:line="259" w:lineRule="auto"/>
        <w:ind w:right="68" w:firstLine="0"/>
      </w:pPr>
      <w:r>
        <w:t>Романе</w:t>
      </w:r>
      <w:r>
        <w:t xml:space="preserve">нко В. Конкуренція і конкурентоспроможність [Електронний ресурс] </w:t>
      </w:r>
    </w:p>
    <w:p w:rsidR="0092404A" w:rsidRDefault="005C0D3C">
      <w:pPr>
        <w:spacing w:after="173" w:line="259" w:lineRule="auto"/>
        <w:ind w:left="0" w:right="68" w:firstLine="0"/>
      </w:pPr>
      <w:r>
        <w:t>/ В. Романенко // Вісник Національної академії наук України. - 2014. - № 8. - С. 14-</w:t>
      </w:r>
    </w:p>
    <w:p w:rsidR="0092404A" w:rsidRDefault="005C0D3C">
      <w:pPr>
        <w:spacing w:after="188" w:line="259" w:lineRule="auto"/>
        <w:ind w:left="0" w:right="68" w:firstLine="0"/>
      </w:pPr>
      <w:r>
        <w:t xml:space="preserve">17. - Режим доступу: http://nbuv.gov.ua/UJRN/vnanu_2014_8_2. </w:t>
      </w:r>
    </w:p>
    <w:p w:rsidR="0092404A" w:rsidRDefault="005C0D3C">
      <w:pPr>
        <w:numPr>
          <w:ilvl w:val="0"/>
          <w:numId w:val="39"/>
        </w:numPr>
        <w:spacing w:after="185" w:line="259" w:lineRule="auto"/>
        <w:ind w:right="68" w:firstLine="0"/>
      </w:pPr>
      <w:r>
        <w:t>Савельева Н.А. Управление конкурентоспособн</w:t>
      </w:r>
      <w:r>
        <w:t xml:space="preserve">остью фирмы; учебник / Н.А. </w:t>
      </w:r>
    </w:p>
    <w:p w:rsidR="0092404A" w:rsidRDefault="005C0D3C">
      <w:pPr>
        <w:spacing w:line="259" w:lineRule="auto"/>
        <w:ind w:left="0" w:right="68" w:firstLine="0"/>
      </w:pPr>
      <w:r>
        <w:t xml:space="preserve">Савельева. – Ростов н/Д : Феникс, 2016. – 382 с.  </w:t>
      </w:r>
    </w:p>
    <w:p w:rsidR="0092404A" w:rsidRDefault="005C0D3C">
      <w:pPr>
        <w:numPr>
          <w:ilvl w:val="0"/>
          <w:numId w:val="39"/>
        </w:numPr>
        <w:ind w:right="68" w:firstLine="0"/>
      </w:pPr>
      <w:r>
        <w:t xml:space="preserve">Сайти </w:t>
      </w:r>
      <w:r>
        <w:tab/>
        <w:t xml:space="preserve">Держспоживстандарту </w:t>
      </w:r>
      <w:r>
        <w:tab/>
        <w:t xml:space="preserve">України </w:t>
      </w:r>
      <w:r>
        <w:tab/>
        <w:t xml:space="preserve"> </w:t>
      </w:r>
      <w:r>
        <w:tab/>
      </w:r>
      <w:hyperlink r:id="rId9">
        <w:r>
          <w:t>http://www.dstu.gov.ua</w:t>
        </w:r>
      </w:hyperlink>
      <w:hyperlink r:id="rId10">
        <w:r>
          <w:t>;</w:t>
        </w:r>
      </w:hyperlink>
      <w:r>
        <w:t xml:space="preserve"> </w:t>
      </w:r>
      <w:hyperlink r:id="rId11">
        <w:r>
          <w:t>http://www.dssu.gov.ua</w:t>
        </w:r>
      </w:hyperlink>
      <w:hyperlink r:id="rId12">
        <w:r>
          <w:t>.</w:t>
        </w:r>
      </w:hyperlink>
      <w:r>
        <w:t xml:space="preserve"> </w:t>
      </w:r>
    </w:p>
    <w:p w:rsidR="0092404A" w:rsidRDefault="005C0D3C">
      <w:pPr>
        <w:numPr>
          <w:ilvl w:val="0"/>
          <w:numId w:val="39"/>
        </w:numPr>
        <w:ind w:right="68" w:firstLine="0"/>
      </w:pPr>
      <w:r>
        <w:t xml:space="preserve">Сайти </w:t>
      </w:r>
      <w:r>
        <w:tab/>
        <w:t xml:space="preserve">ДП </w:t>
      </w:r>
      <w:r>
        <w:tab/>
        <w:t xml:space="preserve">«Укрметртестстандарт» </w:t>
      </w:r>
      <w:r>
        <w:tab/>
      </w:r>
      <w:hyperlink r:id="rId13">
        <w:r>
          <w:t>http://www.csm.kiev.ua</w:t>
        </w:r>
      </w:hyperlink>
      <w:hyperlink r:id="rId14">
        <w:r>
          <w:t>;</w:t>
        </w:r>
      </w:hyperlink>
      <w:r>
        <w:t xml:space="preserve"> </w:t>
      </w:r>
      <w:hyperlink r:id="rId15">
        <w:r>
          <w:t>http://www.ukrcsm.kiev.ua</w:t>
        </w:r>
      </w:hyperlink>
      <w:hyperlink r:id="rId16">
        <w:r>
          <w:t>.</w:t>
        </w:r>
      </w:hyperlink>
      <w:r>
        <w:t xml:space="preserve"> </w:t>
      </w:r>
    </w:p>
    <w:p w:rsidR="0092404A" w:rsidRDefault="005C0D3C">
      <w:pPr>
        <w:numPr>
          <w:ilvl w:val="0"/>
          <w:numId w:val="39"/>
        </w:numPr>
        <w:ind w:right="68" w:firstLine="0"/>
      </w:pPr>
      <w:r>
        <w:t xml:space="preserve">Сайт Українського науково-дослідного і навчального центру проблем стандартизації, сертифікації та якості" (ДП     „УкрНДНЦ") </w:t>
      </w:r>
      <w:hyperlink r:id="rId17">
        <w:r>
          <w:t>http://www.undnc.org.ua</w:t>
        </w:r>
      </w:hyperlink>
      <w:hyperlink r:id="rId18">
        <w:r>
          <w:t>.</w:t>
        </w:r>
      </w:hyperlink>
      <w:r>
        <w:t xml:space="preserve"> 54.</w:t>
      </w:r>
      <w:r>
        <w:rPr>
          <w:rFonts w:ascii="Arial" w:eastAsia="Arial" w:hAnsi="Arial" w:cs="Arial"/>
        </w:rPr>
        <w:t xml:space="preserve"> </w:t>
      </w:r>
      <w:r>
        <w:t xml:space="preserve">Сіваченко І. Ю., Козак Ю. Г., Логвінова Н. С. та ін. Управління міжнародною конкурентоспроможністю підприємств: К.: Центр учбової літератури, 2010. -312 </w:t>
      </w:r>
      <w:r>
        <w:t>с. 55.</w:t>
      </w:r>
      <w:r>
        <w:rPr>
          <w:rFonts w:ascii="Arial" w:eastAsia="Arial" w:hAnsi="Arial" w:cs="Arial"/>
        </w:rPr>
        <w:t xml:space="preserve"> </w:t>
      </w:r>
      <w:r>
        <w:t xml:space="preserve">Скиба Г. І. Конкурентоспроможність як категорія і як властивість підприємства, що функціонує в умовах ринкової економіки / Г. І. Скиба // Облік і фінанси. - 2012. - № 1. - с. 135-138. </w:t>
      </w:r>
    </w:p>
    <w:p w:rsidR="0092404A" w:rsidRDefault="005C0D3C">
      <w:pPr>
        <w:numPr>
          <w:ilvl w:val="0"/>
          <w:numId w:val="40"/>
        </w:numPr>
        <w:ind w:right="68" w:firstLine="0"/>
      </w:pPr>
      <w:r>
        <w:t>Соколов А.В. Інформаційно-аналітичне забезпечення державного упр</w:t>
      </w:r>
      <w:r>
        <w:t xml:space="preserve">авління розвитком малого підприємництва / А.В. Соколов // Інвестиції: практика та досвід. – 2010. – №4. – С. 82-84. </w:t>
      </w:r>
    </w:p>
    <w:p w:rsidR="0092404A" w:rsidRDefault="005C0D3C">
      <w:pPr>
        <w:numPr>
          <w:ilvl w:val="0"/>
          <w:numId w:val="40"/>
        </w:numPr>
        <w:ind w:right="68" w:firstLine="0"/>
      </w:pPr>
      <w:r>
        <w:t>Соловйов В.М. Інвестування малого і середнього бізнесу: проблеми та шляхи розв’язання [Електронний ресурс]. – Режим доступу: www.nbuv.gov.u</w:t>
      </w:r>
      <w:r>
        <w:t xml:space="preserve">а/ejournаls/DeBu/2016-1/doс/2/27.pdf. </w:t>
      </w:r>
    </w:p>
    <w:p w:rsidR="0092404A" w:rsidRDefault="005C0D3C">
      <w:pPr>
        <w:numPr>
          <w:ilvl w:val="0"/>
          <w:numId w:val="40"/>
        </w:numPr>
        <w:ind w:right="68" w:firstLine="0"/>
      </w:pPr>
      <w:r>
        <w:t xml:space="preserve">Стратегічне управління конкурентоспроможністю: епістомологічні підходи та практична проблематика: Монографія / Мікловда В.П., Брітченко І.Г., Кубіній Н.Ю., Колодинський C.Б., Ціцак Л.М.  – Полтава, 2015- 452 с. </w:t>
      </w:r>
    </w:p>
    <w:p w:rsidR="0092404A" w:rsidRDefault="005C0D3C">
      <w:pPr>
        <w:numPr>
          <w:ilvl w:val="0"/>
          <w:numId w:val="40"/>
        </w:numPr>
        <w:ind w:right="68" w:firstLine="0"/>
      </w:pPr>
      <w:r>
        <w:lastRenderedPageBreak/>
        <w:t>Управ</w:t>
      </w:r>
      <w:r>
        <w:t xml:space="preserve">ління конкурентоспроможністю підприємства / Клименко С.М., Дуброва О.С., Барабась Д.О., Омельяненко Т.В., Вакуленко А.В. – К.: КНЕУ, 2006. </w:t>
      </w:r>
    </w:p>
    <w:p w:rsidR="0092404A" w:rsidRDefault="005C0D3C">
      <w:pPr>
        <w:spacing w:after="188" w:line="259" w:lineRule="auto"/>
        <w:ind w:left="0" w:right="68" w:firstLine="0"/>
      </w:pPr>
      <w:r>
        <w:t xml:space="preserve">- 527 с. </w:t>
      </w:r>
    </w:p>
    <w:p w:rsidR="0092404A" w:rsidRDefault="005C0D3C">
      <w:pPr>
        <w:numPr>
          <w:ilvl w:val="0"/>
          <w:numId w:val="41"/>
        </w:numPr>
        <w:ind w:right="68" w:firstLine="0"/>
      </w:pPr>
      <w:r>
        <w:t xml:space="preserve">Цибульська Е. І. Управління потенціалом підприємства // Х. : Вид-во НУА, 2011. –384 с. </w:t>
      </w:r>
    </w:p>
    <w:p w:rsidR="0092404A" w:rsidRDefault="005C0D3C">
      <w:pPr>
        <w:numPr>
          <w:ilvl w:val="0"/>
          <w:numId w:val="41"/>
        </w:numPr>
        <w:spacing w:after="190" w:line="259" w:lineRule="auto"/>
        <w:ind w:right="68" w:firstLine="0"/>
      </w:pPr>
      <w:r>
        <w:t>Чайникова, Л.Н. Ко</w:t>
      </w:r>
      <w:r>
        <w:t xml:space="preserve">нкурентоспособность предприятия: учеб. пособие / Л.Н. </w:t>
      </w:r>
    </w:p>
    <w:p w:rsidR="0092404A" w:rsidRDefault="005C0D3C">
      <w:pPr>
        <w:ind w:left="0" w:right="68" w:firstLine="0"/>
      </w:pPr>
      <w:r>
        <w:t>Чайникова, В.Н. Чайников. – Тамбов : Изд-во Тамб. гос. техн. ун-та, 2014. – 192 с. 62.</w:t>
      </w:r>
      <w:r>
        <w:rPr>
          <w:rFonts w:ascii="Arial" w:eastAsia="Arial" w:hAnsi="Arial" w:cs="Arial"/>
        </w:rPr>
        <w:t xml:space="preserve"> </w:t>
      </w:r>
      <w:r>
        <w:t xml:space="preserve">Шевченко О. О. Сучасні підходи до оцінки конкурентоспроможності підприємства / О. О. Шевченко - Вісник Київського </w:t>
      </w:r>
      <w:r>
        <w:t xml:space="preserve">національного університету технологій та дизайну. - 2013. - № 4. - с. 136-139. </w:t>
      </w:r>
    </w:p>
    <w:p w:rsidR="0092404A" w:rsidRDefault="005C0D3C">
      <w:pPr>
        <w:numPr>
          <w:ilvl w:val="0"/>
          <w:numId w:val="42"/>
        </w:numPr>
        <w:ind w:right="68" w:firstLine="0"/>
      </w:pPr>
      <w:r>
        <w:t xml:space="preserve">Шестопал Н.Ю. Конкурентоспособность и реинжиниринг в антикризисном управоении / Шестопал Н.Ю., Дорофеев В.Д.,  Шестопал Ю.Т. -  Пенза: Изд-во «ПИЭРАУ»,2002. – 180 с. </w:t>
      </w:r>
    </w:p>
    <w:p w:rsidR="0092404A" w:rsidRDefault="005C0D3C">
      <w:pPr>
        <w:numPr>
          <w:ilvl w:val="0"/>
          <w:numId w:val="42"/>
        </w:numPr>
        <w:ind w:right="68" w:firstLine="0"/>
      </w:pPr>
      <w:r>
        <w:t>Шимановсь</w:t>
      </w:r>
      <w:r>
        <w:t>ка-Діанич Л. М. Системний підхід до управління безпекою підприємства / Л. М. Шимановська-Діанич, Д. В. Бульченко // Науковий вісник Полтавського університету економіки і торгівлі. Сер.: Економічні науки. - 2010. - № 1. - С. 111-116. - Режим доступу: http:/</w:t>
      </w:r>
      <w:r>
        <w:t xml:space="preserve">/nbuv.gov.ua/UJRN/Nvpusk_2010_1_23. </w:t>
      </w:r>
    </w:p>
    <w:p w:rsidR="0092404A" w:rsidRDefault="005C0D3C">
      <w:pPr>
        <w:numPr>
          <w:ilvl w:val="0"/>
          <w:numId w:val="42"/>
        </w:numPr>
        <w:ind w:right="68" w:firstLine="0"/>
      </w:pPr>
      <w:r>
        <w:t xml:space="preserve">Шинкаренко В.Г., Бондаренко А. С. Управление конкурентоспособностью предприятия / Шинкаренко В.Г., Бондаренко А. С.- Харьков: Изд-во ХНАДУ. 2003. </w:t>
      </w:r>
    </w:p>
    <w:p w:rsidR="0092404A" w:rsidRDefault="005C0D3C">
      <w:pPr>
        <w:spacing w:after="188" w:line="259" w:lineRule="auto"/>
        <w:ind w:left="0" w:right="68" w:firstLine="0"/>
      </w:pPr>
      <w:r>
        <w:t xml:space="preserve">– 186 с. </w:t>
      </w:r>
    </w:p>
    <w:p w:rsidR="0092404A" w:rsidRDefault="005C0D3C">
      <w:pPr>
        <w:numPr>
          <w:ilvl w:val="0"/>
          <w:numId w:val="43"/>
        </w:numPr>
        <w:spacing w:after="192" w:line="259" w:lineRule="auto"/>
        <w:ind w:right="68"/>
      </w:pPr>
      <w:r>
        <w:t>Шляга О.В.</w:t>
      </w:r>
      <w:r>
        <w:rPr>
          <w:rFonts w:ascii="Calibri" w:eastAsia="Calibri" w:hAnsi="Calibri" w:cs="Calibri"/>
          <w:sz w:val="22"/>
        </w:rPr>
        <w:t xml:space="preserve"> </w:t>
      </w:r>
      <w:r>
        <w:t xml:space="preserve">Шляхи підвищення ефективності роботи підприємства </w:t>
      </w:r>
    </w:p>
    <w:p w:rsidR="0092404A" w:rsidRDefault="005C0D3C">
      <w:pPr>
        <w:ind w:left="0" w:right="68" w:firstLine="0"/>
      </w:pPr>
      <w:r>
        <w:t xml:space="preserve">[Електронний </w:t>
      </w:r>
      <w:r>
        <w:tab/>
        <w:t xml:space="preserve">ресурс] </w:t>
      </w:r>
      <w:r>
        <w:tab/>
        <w:t xml:space="preserve">- </w:t>
      </w:r>
      <w:r>
        <w:tab/>
        <w:t xml:space="preserve">Режим </w:t>
      </w:r>
      <w:r>
        <w:tab/>
        <w:t>доступу:</w:t>
      </w:r>
      <w:r>
        <w:rPr>
          <w:rFonts w:ascii="Calibri" w:eastAsia="Calibri" w:hAnsi="Calibri" w:cs="Calibri"/>
          <w:sz w:val="22"/>
        </w:rPr>
        <w:t xml:space="preserve"> </w:t>
      </w:r>
      <w:r>
        <w:t xml:space="preserve">http://www.zgia.zp.ua/gazeta/evzdia_7_066.pdf. </w:t>
      </w:r>
    </w:p>
    <w:p w:rsidR="0092404A" w:rsidRDefault="005C0D3C">
      <w:pPr>
        <w:numPr>
          <w:ilvl w:val="0"/>
          <w:numId w:val="43"/>
        </w:numPr>
        <w:ind w:right="68"/>
      </w:pPr>
      <w:r>
        <w:t xml:space="preserve">Юданов А.Ю. Конкуренция: теория й практика. [учебно-практическое пособие]. / А.Ю. Юданов — 2-е изд. испр. й доп. М.: «Гном- пресс», 2015. – 234с.  </w:t>
      </w:r>
    </w:p>
    <w:p w:rsidR="0092404A" w:rsidRDefault="005C0D3C" w:rsidP="005C0D3C">
      <w:pPr>
        <w:numPr>
          <w:ilvl w:val="0"/>
          <w:numId w:val="43"/>
        </w:numPr>
        <w:spacing w:after="18"/>
        <w:ind w:right="68"/>
      </w:pPr>
      <w:r>
        <w:t>Юзьвак Л. Особливо</w:t>
      </w:r>
      <w:r>
        <w:t xml:space="preserve">сті розвитку теорії і методології сучасного управління конкурентоспроможністю підприємств [Електронний ресурс] / Л. Юзьвак // Галицький економічний вісник. - 2013. - № 2. - С. 94-100. - Режим доступу: http://nbuv.gov.ua/UJRN/gev_2013_2_16. </w:t>
      </w:r>
      <w:bookmarkStart w:id="3" w:name="_GoBack"/>
      <w:bookmarkEnd w:id="3"/>
    </w:p>
    <w:sectPr w:rsidR="0092404A">
      <w:headerReference w:type="even" r:id="rId19"/>
      <w:headerReference w:type="default" r:id="rId20"/>
      <w:headerReference w:type="first" r:id="rId21"/>
      <w:pgSz w:w="11906" w:h="16838"/>
      <w:pgMar w:top="1142" w:right="494" w:bottom="1154" w:left="1419" w:header="761"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5C0D3C">
      <w:pPr>
        <w:spacing w:after="0" w:line="240" w:lineRule="auto"/>
      </w:pPr>
      <w:r>
        <w:separator/>
      </w:r>
    </w:p>
  </w:endnote>
  <w:endnote w:type="continuationSeparator" w:id="0">
    <w:p w:rsidR="00000000" w:rsidRDefault="005C0D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5C0D3C">
      <w:pPr>
        <w:spacing w:after="0" w:line="240" w:lineRule="auto"/>
      </w:pPr>
      <w:r>
        <w:separator/>
      </w:r>
    </w:p>
  </w:footnote>
  <w:footnote w:type="continuationSeparator" w:id="0">
    <w:p w:rsidR="00000000" w:rsidRDefault="005C0D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404A" w:rsidRDefault="005C0D3C">
    <w:pPr>
      <w:spacing w:after="0" w:line="259" w:lineRule="auto"/>
      <w:ind w:left="0" w:right="7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404A" w:rsidRDefault="005C0D3C">
    <w:pPr>
      <w:spacing w:after="0" w:line="259" w:lineRule="auto"/>
      <w:ind w:left="0" w:right="71" w:firstLine="0"/>
      <w:jc w:val="right"/>
    </w:pPr>
    <w:r>
      <w:fldChar w:fldCharType="begin"/>
    </w:r>
    <w:r>
      <w:instrText xml:space="preserve"> PAGE   \* MERGEFORMAT </w:instrText>
    </w:r>
    <w:r>
      <w:fldChar w:fldCharType="separate"/>
    </w:r>
    <w:r w:rsidRPr="005C0D3C">
      <w:rPr>
        <w:rFonts w:ascii="Calibri" w:eastAsia="Calibri" w:hAnsi="Calibri" w:cs="Calibri"/>
        <w:noProof/>
        <w:sz w:val="22"/>
      </w:rPr>
      <w:t>16</w:t>
    </w:r>
    <w:r>
      <w:rPr>
        <w:rFonts w:ascii="Calibri" w:eastAsia="Calibri" w:hAnsi="Calibri" w:cs="Calibri"/>
        <w:sz w:val="22"/>
      </w:rPr>
      <w:fldChar w:fldCharType="end"/>
    </w:r>
    <w:r>
      <w:rPr>
        <w:rFonts w:ascii="Calibri" w:eastAsia="Calibri" w:hAnsi="Calibri" w:cs="Calibri"/>
        <w:sz w:val="22"/>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2404A" w:rsidRDefault="005C0D3C">
    <w:pPr>
      <w:spacing w:after="0" w:line="259" w:lineRule="auto"/>
      <w:ind w:left="0" w:right="71"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r>
      <w:rPr>
        <w:rFonts w:ascii="Calibri" w:eastAsia="Calibri" w:hAnsi="Calibri" w:cs="Calibri"/>
        <w:sz w:val="22"/>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6271B3"/>
    <w:multiLevelType w:val="hybridMultilevel"/>
    <w:tmpl w:val="548854C2"/>
    <w:lvl w:ilvl="0" w:tplc="ED56BB10">
      <w:start w:val="1"/>
      <w:numFmt w:val="decimal"/>
      <w:lvlText w:val="%1)"/>
      <w:lvlJc w:val="left"/>
      <w:pPr>
        <w:ind w:left="194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C86B23A">
      <w:start w:val="1"/>
      <w:numFmt w:val="lowerLetter"/>
      <w:lvlText w:val="%2"/>
      <w:lvlJc w:val="left"/>
      <w:pPr>
        <w:ind w:left="20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7DEBA20">
      <w:start w:val="1"/>
      <w:numFmt w:val="lowerRoman"/>
      <w:lvlText w:val="%3"/>
      <w:lvlJc w:val="left"/>
      <w:pPr>
        <w:ind w:left="28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2A05A2">
      <w:start w:val="1"/>
      <w:numFmt w:val="decimal"/>
      <w:lvlText w:val="%4"/>
      <w:lvlJc w:val="left"/>
      <w:pPr>
        <w:ind w:left="35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34E12A2">
      <w:start w:val="1"/>
      <w:numFmt w:val="lowerLetter"/>
      <w:lvlText w:val="%5"/>
      <w:lvlJc w:val="left"/>
      <w:pPr>
        <w:ind w:left="424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8A45D2C">
      <w:start w:val="1"/>
      <w:numFmt w:val="lowerRoman"/>
      <w:lvlText w:val="%6"/>
      <w:lvlJc w:val="left"/>
      <w:pPr>
        <w:ind w:left="496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5EEC768">
      <w:start w:val="1"/>
      <w:numFmt w:val="decimal"/>
      <w:lvlText w:val="%7"/>
      <w:lvlJc w:val="left"/>
      <w:pPr>
        <w:ind w:left="56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30D9C0">
      <w:start w:val="1"/>
      <w:numFmt w:val="lowerLetter"/>
      <w:lvlText w:val="%8"/>
      <w:lvlJc w:val="left"/>
      <w:pPr>
        <w:ind w:left="640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A3C40E6">
      <w:start w:val="1"/>
      <w:numFmt w:val="lowerRoman"/>
      <w:lvlText w:val="%9"/>
      <w:lvlJc w:val="left"/>
      <w:pPr>
        <w:ind w:left="712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nsid w:val="0EFF707A"/>
    <w:multiLevelType w:val="hybridMultilevel"/>
    <w:tmpl w:val="841C9792"/>
    <w:lvl w:ilvl="0" w:tplc="54A22E6C">
      <w:start w:val="24"/>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F1CEFD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0CCE57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6A0975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F8B1E0">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824B55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D4E566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E63E8A3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BE6B83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nsid w:val="14007537"/>
    <w:multiLevelType w:val="hybridMultilevel"/>
    <w:tmpl w:val="35D8FD86"/>
    <w:lvl w:ilvl="0" w:tplc="B880BA32">
      <w:start w:val="1"/>
      <w:numFmt w:val="decimal"/>
      <w:lvlText w:val="%1."/>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F74F402">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7402C7A">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620F0A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B86E0D2">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4D6600E">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A86BDB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CEA7E54">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9829F5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7AF4CA3"/>
    <w:multiLevelType w:val="hybridMultilevel"/>
    <w:tmpl w:val="9BD6E536"/>
    <w:lvl w:ilvl="0" w:tplc="ECF069BC">
      <w:start w:val="1"/>
      <w:numFmt w:val="bullet"/>
      <w:lvlText w:val="•"/>
      <w:lvlJc w:val="left"/>
      <w:pPr>
        <w:ind w:left="1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4A67D1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4BA6E4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B56E1D0">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FE022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C1A478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DE8993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2E65D0C">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F20532">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1BC16A1B"/>
    <w:multiLevelType w:val="hybridMultilevel"/>
    <w:tmpl w:val="A2BC7C64"/>
    <w:lvl w:ilvl="0" w:tplc="AFB8CA28">
      <w:start w:val="45"/>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B0CEF3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A56BCC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8ACACA2">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85C984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CD258C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744E4E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F5A442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95050E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5">
    <w:nsid w:val="1C023581"/>
    <w:multiLevelType w:val="hybridMultilevel"/>
    <w:tmpl w:val="CD4C9674"/>
    <w:lvl w:ilvl="0" w:tplc="666824B8">
      <w:start w:val="1"/>
      <w:numFmt w:val="bullet"/>
      <w:lvlText w:val="–"/>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7618CC">
      <w:start w:val="1"/>
      <w:numFmt w:val="bullet"/>
      <w:lvlText w:val="o"/>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932A496">
      <w:start w:val="1"/>
      <w:numFmt w:val="bullet"/>
      <w:lvlText w:val="▪"/>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3EC5D00">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414DDC6">
      <w:start w:val="1"/>
      <w:numFmt w:val="bullet"/>
      <w:lvlText w:val="o"/>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F54B4A4">
      <w:start w:val="1"/>
      <w:numFmt w:val="bullet"/>
      <w:lvlText w:val="▪"/>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63C496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DDC4762">
      <w:start w:val="1"/>
      <w:numFmt w:val="bullet"/>
      <w:lvlText w:val="o"/>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7D6E586">
      <w:start w:val="1"/>
      <w:numFmt w:val="bullet"/>
      <w:lvlText w:val="▪"/>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1C7038E7"/>
    <w:multiLevelType w:val="hybridMultilevel"/>
    <w:tmpl w:val="85CC88A8"/>
    <w:lvl w:ilvl="0" w:tplc="25F0CDFE">
      <w:start w:val="2"/>
      <w:numFmt w:val="decimal"/>
      <w:lvlText w:val="%1)"/>
      <w:lvlJc w:val="left"/>
      <w:pPr>
        <w:ind w:left="9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92A3CE4">
      <w:start w:val="1"/>
      <w:numFmt w:val="lowerLetter"/>
      <w:lvlText w:val="%2"/>
      <w:lvlJc w:val="left"/>
      <w:pPr>
        <w:ind w:left="20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0A09E0E">
      <w:start w:val="1"/>
      <w:numFmt w:val="lowerRoman"/>
      <w:lvlText w:val="%3"/>
      <w:lvlJc w:val="left"/>
      <w:pPr>
        <w:ind w:left="27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C94A102">
      <w:start w:val="1"/>
      <w:numFmt w:val="decimal"/>
      <w:lvlText w:val="%4"/>
      <w:lvlJc w:val="left"/>
      <w:pPr>
        <w:ind w:left="34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8729C8C">
      <w:start w:val="1"/>
      <w:numFmt w:val="lowerLetter"/>
      <w:lvlText w:val="%5"/>
      <w:lvlJc w:val="left"/>
      <w:pPr>
        <w:ind w:left="41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4D05E22">
      <w:start w:val="1"/>
      <w:numFmt w:val="lowerRoman"/>
      <w:lvlText w:val="%6"/>
      <w:lvlJc w:val="left"/>
      <w:pPr>
        <w:ind w:left="49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6EE2AC">
      <w:start w:val="1"/>
      <w:numFmt w:val="decimal"/>
      <w:lvlText w:val="%7"/>
      <w:lvlJc w:val="left"/>
      <w:pPr>
        <w:ind w:left="56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E204F58">
      <w:start w:val="1"/>
      <w:numFmt w:val="lowerLetter"/>
      <w:lvlText w:val="%8"/>
      <w:lvlJc w:val="left"/>
      <w:pPr>
        <w:ind w:left="63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838FD1A">
      <w:start w:val="1"/>
      <w:numFmt w:val="lowerRoman"/>
      <w:lvlText w:val="%9"/>
      <w:lvlJc w:val="left"/>
      <w:pPr>
        <w:ind w:left="70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nsid w:val="1DAD25A4"/>
    <w:multiLevelType w:val="hybridMultilevel"/>
    <w:tmpl w:val="9A3EB81E"/>
    <w:lvl w:ilvl="0" w:tplc="085E4638">
      <w:start w:val="1"/>
      <w:numFmt w:val="decimal"/>
      <w:lvlText w:val="%1."/>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99CE31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43295F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87A49A4">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51C7C5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2F611C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64A597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DDE681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340B82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8">
    <w:nsid w:val="20FD3B26"/>
    <w:multiLevelType w:val="hybridMultilevel"/>
    <w:tmpl w:val="B054345A"/>
    <w:lvl w:ilvl="0" w:tplc="C7385BEA">
      <w:start w:val="1"/>
      <w:numFmt w:val="decimal"/>
      <w:lvlText w:val="%1."/>
      <w:lvlJc w:val="left"/>
      <w:pPr>
        <w:ind w:left="86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A132956E">
      <w:start w:val="5"/>
      <w:numFmt w:val="decimal"/>
      <w:lvlText w:val="%2."/>
      <w:lvlJc w:val="left"/>
      <w:pPr>
        <w:ind w:left="142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383816FC">
      <w:start w:val="1"/>
      <w:numFmt w:val="lowerRoman"/>
      <w:lvlText w:val="%3"/>
      <w:lvlJc w:val="left"/>
      <w:pPr>
        <w:ind w:left="125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3920DFC0">
      <w:start w:val="1"/>
      <w:numFmt w:val="decimal"/>
      <w:lvlText w:val="%4"/>
      <w:lvlJc w:val="left"/>
      <w:pPr>
        <w:ind w:left="197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550404CC">
      <w:start w:val="1"/>
      <w:numFmt w:val="lowerLetter"/>
      <w:lvlText w:val="%5"/>
      <w:lvlJc w:val="left"/>
      <w:pPr>
        <w:ind w:left="269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5FF0E246">
      <w:start w:val="1"/>
      <w:numFmt w:val="lowerRoman"/>
      <w:lvlText w:val="%6"/>
      <w:lvlJc w:val="left"/>
      <w:pPr>
        <w:ind w:left="341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7ECACDA">
      <w:start w:val="1"/>
      <w:numFmt w:val="decimal"/>
      <w:lvlText w:val="%7"/>
      <w:lvlJc w:val="left"/>
      <w:pPr>
        <w:ind w:left="413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D6C854C8">
      <w:start w:val="1"/>
      <w:numFmt w:val="lowerLetter"/>
      <w:lvlText w:val="%8"/>
      <w:lvlJc w:val="left"/>
      <w:pPr>
        <w:ind w:left="485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304FD8C">
      <w:start w:val="1"/>
      <w:numFmt w:val="lowerRoman"/>
      <w:lvlText w:val="%9"/>
      <w:lvlJc w:val="left"/>
      <w:pPr>
        <w:ind w:left="557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9">
    <w:nsid w:val="219E54F2"/>
    <w:multiLevelType w:val="hybridMultilevel"/>
    <w:tmpl w:val="2256ADB2"/>
    <w:lvl w:ilvl="0" w:tplc="105A960C">
      <w:start w:val="1"/>
      <w:numFmt w:val="decimal"/>
      <w:lvlText w:val="%1)"/>
      <w:lvlJc w:val="left"/>
      <w:pPr>
        <w:ind w:left="170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FF6335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E888E7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DCC9108">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2C0A9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1CA9C3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7CEAE16">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3FC168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89C1CC6">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22CB035D"/>
    <w:multiLevelType w:val="hybridMultilevel"/>
    <w:tmpl w:val="60D2BE4C"/>
    <w:lvl w:ilvl="0" w:tplc="109A684C">
      <w:start w:val="1"/>
      <w:numFmt w:val="decimal"/>
      <w:lvlText w:val="%1."/>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F5EB39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00612B0">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98E4F00">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F7A173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C747ED4">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5F22B8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DD01D2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53A6F7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2522528E"/>
    <w:multiLevelType w:val="hybridMultilevel"/>
    <w:tmpl w:val="C86A31FE"/>
    <w:lvl w:ilvl="0" w:tplc="4760A31C">
      <w:start w:val="1"/>
      <w:numFmt w:val="bullet"/>
      <w:lvlText w:val="-"/>
      <w:lvlJc w:val="left"/>
      <w:pPr>
        <w:ind w:left="2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4A7D14">
      <w:start w:val="1"/>
      <w:numFmt w:val="bullet"/>
      <w:lvlText w:val="o"/>
      <w:lvlJc w:val="left"/>
      <w:pPr>
        <w:ind w:left="15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5547EE8">
      <w:start w:val="1"/>
      <w:numFmt w:val="bullet"/>
      <w:lvlText w:val="▪"/>
      <w:lvlJc w:val="left"/>
      <w:pPr>
        <w:ind w:left="22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9A2A624">
      <w:start w:val="1"/>
      <w:numFmt w:val="bullet"/>
      <w:lvlText w:val="•"/>
      <w:lvlJc w:val="left"/>
      <w:pPr>
        <w:ind w:left="29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6C66E5A">
      <w:start w:val="1"/>
      <w:numFmt w:val="bullet"/>
      <w:lvlText w:val="o"/>
      <w:lvlJc w:val="left"/>
      <w:pPr>
        <w:ind w:left="3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6083360">
      <w:start w:val="1"/>
      <w:numFmt w:val="bullet"/>
      <w:lvlText w:val="▪"/>
      <w:lvlJc w:val="left"/>
      <w:pPr>
        <w:ind w:left="4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208D06C">
      <w:start w:val="1"/>
      <w:numFmt w:val="bullet"/>
      <w:lvlText w:val="•"/>
      <w:lvlJc w:val="left"/>
      <w:pPr>
        <w:ind w:left="5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50A9A94">
      <w:start w:val="1"/>
      <w:numFmt w:val="bullet"/>
      <w:lvlText w:val="o"/>
      <w:lvlJc w:val="left"/>
      <w:pPr>
        <w:ind w:left="5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C1AFD78">
      <w:start w:val="1"/>
      <w:numFmt w:val="bullet"/>
      <w:lvlText w:val="▪"/>
      <w:lvlJc w:val="left"/>
      <w:pPr>
        <w:ind w:left="65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nsid w:val="29583CA4"/>
    <w:multiLevelType w:val="hybridMultilevel"/>
    <w:tmpl w:val="345AED4C"/>
    <w:lvl w:ilvl="0" w:tplc="14D0D0B0">
      <w:start w:val="1"/>
      <w:numFmt w:val="bullet"/>
      <w:lvlText w:val="•"/>
      <w:lvlJc w:val="left"/>
      <w:pPr>
        <w:ind w:left="17"/>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651A23D8">
      <w:start w:val="1"/>
      <w:numFmt w:val="bullet"/>
      <w:lvlText w:val="o"/>
      <w:lvlJc w:val="left"/>
      <w:pPr>
        <w:ind w:left="15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B56CBD2">
      <w:start w:val="1"/>
      <w:numFmt w:val="bullet"/>
      <w:lvlText w:val="▪"/>
      <w:lvlJc w:val="left"/>
      <w:pPr>
        <w:ind w:left="22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404566A">
      <w:start w:val="1"/>
      <w:numFmt w:val="bullet"/>
      <w:lvlText w:val="•"/>
      <w:lvlJc w:val="left"/>
      <w:pPr>
        <w:ind w:left="29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AC7E07A8">
      <w:start w:val="1"/>
      <w:numFmt w:val="bullet"/>
      <w:lvlText w:val="o"/>
      <w:lvlJc w:val="left"/>
      <w:pPr>
        <w:ind w:left="37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3C224910">
      <w:start w:val="1"/>
      <w:numFmt w:val="bullet"/>
      <w:lvlText w:val="▪"/>
      <w:lvlJc w:val="left"/>
      <w:pPr>
        <w:ind w:left="44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248C89C">
      <w:start w:val="1"/>
      <w:numFmt w:val="bullet"/>
      <w:lvlText w:val="•"/>
      <w:lvlJc w:val="left"/>
      <w:pPr>
        <w:ind w:left="51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5169918">
      <w:start w:val="1"/>
      <w:numFmt w:val="bullet"/>
      <w:lvlText w:val="o"/>
      <w:lvlJc w:val="left"/>
      <w:pPr>
        <w:ind w:left="58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C9DC713C">
      <w:start w:val="1"/>
      <w:numFmt w:val="bullet"/>
      <w:lvlText w:val="▪"/>
      <w:lvlJc w:val="left"/>
      <w:pPr>
        <w:ind w:left="65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3">
    <w:nsid w:val="2A8E3D1E"/>
    <w:multiLevelType w:val="hybridMultilevel"/>
    <w:tmpl w:val="C31CBFA0"/>
    <w:lvl w:ilvl="0" w:tplc="00B6B78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A223B66">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45A4A5E">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BC8A6AA">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D461060">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5B289CE">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6C2FBE0">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9667284">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E96A1DE">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nsid w:val="2DAB3992"/>
    <w:multiLevelType w:val="hybridMultilevel"/>
    <w:tmpl w:val="9806954A"/>
    <w:lvl w:ilvl="0" w:tplc="AE7A0370">
      <w:start w:val="6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EDCE2F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3D092B4">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220590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102EB0C">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272BF0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8E0184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A2458C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04434DE">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2F755420"/>
    <w:multiLevelType w:val="hybridMultilevel"/>
    <w:tmpl w:val="168A1AC4"/>
    <w:lvl w:ilvl="0" w:tplc="11C284F6">
      <w:start w:val="1"/>
      <w:numFmt w:val="decimal"/>
      <w:lvlText w:val="%1."/>
      <w:lvlJc w:val="left"/>
      <w:pPr>
        <w:ind w:left="1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E8A5A5A">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244C7B8">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978BF7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0B60568">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D0E699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EB6791E">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722211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166C5E">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35604FAA"/>
    <w:multiLevelType w:val="hybridMultilevel"/>
    <w:tmpl w:val="C3F05486"/>
    <w:lvl w:ilvl="0" w:tplc="171257F4">
      <w:start w:val="1"/>
      <w:numFmt w:val="bullet"/>
      <w:lvlText w:val="-"/>
      <w:lvlJc w:val="left"/>
      <w:pPr>
        <w:ind w:left="18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22355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144788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A9E399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F7E33B2">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7829796">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0E63F06">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5027AE">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8244A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35931027"/>
    <w:multiLevelType w:val="hybridMultilevel"/>
    <w:tmpl w:val="D5FEF4C2"/>
    <w:lvl w:ilvl="0" w:tplc="5ACCAC14">
      <w:start w:val="1"/>
      <w:numFmt w:val="bullet"/>
      <w:lvlText w:val="•"/>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98C7DB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457283B4">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E88636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2A04550">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DCABF7A">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156BF6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DA4558A">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41CEFE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3B736633"/>
    <w:multiLevelType w:val="hybridMultilevel"/>
    <w:tmpl w:val="F7F8B0EC"/>
    <w:lvl w:ilvl="0" w:tplc="C0D8A462">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E4C9D62">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BC40AB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73A0800">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5E8F272">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3EFB6A">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A9467C8">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4227FC4">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176D3B4">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9">
    <w:nsid w:val="3CD61708"/>
    <w:multiLevelType w:val="hybridMultilevel"/>
    <w:tmpl w:val="9A680506"/>
    <w:lvl w:ilvl="0" w:tplc="13CA85A2">
      <w:start w:val="1"/>
      <w:numFmt w:val="bullet"/>
      <w:lvlText w:val="–"/>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5801738">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408FCC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AE24DC4">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9C059B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56C4242">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CFED1F4">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87C8CA0">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925F4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0">
    <w:nsid w:val="3E15624C"/>
    <w:multiLevelType w:val="hybridMultilevel"/>
    <w:tmpl w:val="AB2A19F4"/>
    <w:lvl w:ilvl="0" w:tplc="F8DA84AC">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3DA382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C9C00F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DEE65B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0DC28E4">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34A9F1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D980F30">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02BB4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07EACD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nsid w:val="413F4539"/>
    <w:multiLevelType w:val="hybridMultilevel"/>
    <w:tmpl w:val="C63EEFDE"/>
    <w:lvl w:ilvl="0" w:tplc="A9EE9DAE">
      <w:start w:val="1"/>
      <w:numFmt w:val="bullet"/>
      <w:lvlText w:val="•"/>
      <w:lvlJc w:val="left"/>
      <w:pPr>
        <w:ind w:left="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9E047B42">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2AE855D8">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26AD500">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D8A4AB90">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47DE71C4">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090C7AC8">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B2281D08">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047A2FA0">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2">
    <w:nsid w:val="44F828CB"/>
    <w:multiLevelType w:val="hybridMultilevel"/>
    <w:tmpl w:val="3670EF7A"/>
    <w:lvl w:ilvl="0" w:tplc="C19E7F6C">
      <w:start w:val="1"/>
      <w:numFmt w:val="bullet"/>
      <w:lvlText w:val="-"/>
      <w:lvlJc w:val="left"/>
      <w:pPr>
        <w:ind w:left="14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A6F33C">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8FCC9B6">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20E27F6">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0AAB008">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78405E">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A785EE8">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432145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FBEC2BE">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nsid w:val="46CD5E8E"/>
    <w:multiLevelType w:val="hybridMultilevel"/>
    <w:tmpl w:val="4E5EF9CC"/>
    <w:lvl w:ilvl="0" w:tplc="AF221E90">
      <w:start w:val="1"/>
      <w:numFmt w:val="decimal"/>
      <w:lvlText w:val="%1)"/>
      <w:lvlJc w:val="left"/>
      <w:pPr>
        <w:ind w:left="9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23A87F2">
      <w:start w:val="1"/>
      <w:numFmt w:val="bullet"/>
      <w:lvlText w:val="-"/>
      <w:lvlJc w:val="left"/>
      <w:pPr>
        <w:ind w:left="1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5AA30EE">
      <w:start w:val="1"/>
      <w:numFmt w:val="bullet"/>
      <w:lvlText w:val="▪"/>
      <w:lvlJc w:val="left"/>
      <w:pPr>
        <w:ind w:left="2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8BE69A20">
      <w:start w:val="1"/>
      <w:numFmt w:val="bullet"/>
      <w:lvlText w:val="•"/>
      <w:lvlJc w:val="left"/>
      <w:pPr>
        <w:ind w:left="3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100C8F0">
      <w:start w:val="1"/>
      <w:numFmt w:val="bullet"/>
      <w:lvlText w:val="o"/>
      <w:lvlJc w:val="left"/>
      <w:pPr>
        <w:ind w:left="4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6C607E0">
      <w:start w:val="1"/>
      <w:numFmt w:val="bullet"/>
      <w:lvlText w:val="▪"/>
      <w:lvlJc w:val="left"/>
      <w:pPr>
        <w:ind w:left="4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956269C">
      <w:start w:val="1"/>
      <w:numFmt w:val="bullet"/>
      <w:lvlText w:val="•"/>
      <w:lvlJc w:val="left"/>
      <w:pPr>
        <w:ind w:left="5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1EA661C">
      <w:start w:val="1"/>
      <w:numFmt w:val="bullet"/>
      <w:lvlText w:val="o"/>
      <w:lvlJc w:val="left"/>
      <w:pPr>
        <w:ind w:left="6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FB01722">
      <w:start w:val="1"/>
      <w:numFmt w:val="bullet"/>
      <w:lvlText w:val="▪"/>
      <w:lvlJc w:val="left"/>
      <w:pPr>
        <w:ind w:left="6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4">
    <w:nsid w:val="47013965"/>
    <w:multiLevelType w:val="hybridMultilevel"/>
    <w:tmpl w:val="4A1A2E84"/>
    <w:lvl w:ilvl="0" w:tplc="E7428EF4">
      <w:start w:val="1"/>
      <w:numFmt w:val="bullet"/>
      <w:lvlText w:val="•"/>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360E7FA">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59E9710">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C28CB2C">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EB23A0A">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B68197C">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A4CB1A">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70CEC2">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6C0E37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5">
    <w:nsid w:val="480B05F5"/>
    <w:multiLevelType w:val="hybridMultilevel"/>
    <w:tmpl w:val="52260842"/>
    <w:lvl w:ilvl="0" w:tplc="4800BD1E">
      <w:start w:val="1"/>
      <w:numFmt w:val="decimal"/>
      <w:lvlText w:val="%1."/>
      <w:lvlJc w:val="left"/>
      <w:pPr>
        <w:ind w:left="1341"/>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63A29C0">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D58014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620A254">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7EAD21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D3DC473A">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FE1AF59E">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379EF7B8">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04F449EC">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26">
    <w:nsid w:val="4A6A0B6D"/>
    <w:multiLevelType w:val="hybridMultilevel"/>
    <w:tmpl w:val="122C9E5A"/>
    <w:lvl w:ilvl="0" w:tplc="5A0E346E">
      <w:start w:val="3"/>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A362290">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BAADD0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72662F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61E94A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3DE6BC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590E476">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C16EAB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E6C607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7">
    <w:nsid w:val="4EAD08C6"/>
    <w:multiLevelType w:val="hybridMultilevel"/>
    <w:tmpl w:val="72046A6E"/>
    <w:lvl w:ilvl="0" w:tplc="5B10DD72">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59675C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D04367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F6C3E6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B16ADF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B9C4E2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6508720">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4B4C17E">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A8A302C">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8">
    <w:nsid w:val="5053495C"/>
    <w:multiLevelType w:val="hybridMultilevel"/>
    <w:tmpl w:val="246479D4"/>
    <w:lvl w:ilvl="0" w:tplc="2FD2031A">
      <w:start w:val="1"/>
      <w:numFmt w:val="decimal"/>
      <w:lvlText w:val="%1."/>
      <w:lvlJc w:val="left"/>
      <w:pPr>
        <w:ind w:left="7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EC85896">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D666FF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6E008AA">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7F4EB0A">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16AD0AA">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5C49C4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B3A7E2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7365CC8">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9">
    <w:nsid w:val="560839F7"/>
    <w:multiLevelType w:val="hybridMultilevel"/>
    <w:tmpl w:val="DABAAC78"/>
    <w:lvl w:ilvl="0" w:tplc="24C2844E">
      <w:start w:val="1"/>
      <w:numFmt w:val="bullet"/>
      <w:lvlText w:val="–"/>
      <w:lvlJc w:val="left"/>
      <w:pPr>
        <w:ind w:left="134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B081A50">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844FA6A">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78AD2D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C20E81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7A83550">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AF093FE">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F3A25424">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B70BB1A">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0">
    <w:nsid w:val="577201B9"/>
    <w:multiLevelType w:val="hybridMultilevel"/>
    <w:tmpl w:val="777A1E68"/>
    <w:lvl w:ilvl="0" w:tplc="CE5296E8">
      <w:start w:val="1"/>
      <w:numFmt w:val="bullet"/>
      <w:lvlText w:val="-"/>
      <w:lvlJc w:val="left"/>
      <w:pPr>
        <w:ind w:left="626"/>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1" w:tplc="B4025344">
      <w:start w:val="1"/>
      <w:numFmt w:val="bullet"/>
      <w:lvlText w:val="o"/>
      <w:lvlJc w:val="left"/>
      <w:pPr>
        <w:ind w:left="117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2" w:tplc="AABEAC56">
      <w:start w:val="1"/>
      <w:numFmt w:val="bullet"/>
      <w:lvlText w:val="▪"/>
      <w:lvlJc w:val="left"/>
      <w:pPr>
        <w:ind w:left="189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3" w:tplc="DDC67AD0">
      <w:start w:val="1"/>
      <w:numFmt w:val="bullet"/>
      <w:lvlText w:val="•"/>
      <w:lvlJc w:val="left"/>
      <w:pPr>
        <w:ind w:left="261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4" w:tplc="E2E06C7E">
      <w:start w:val="1"/>
      <w:numFmt w:val="bullet"/>
      <w:lvlText w:val="o"/>
      <w:lvlJc w:val="left"/>
      <w:pPr>
        <w:ind w:left="333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5" w:tplc="B748F92E">
      <w:start w:val="1"/>
      <w:numFmt w:val="bullet"/>
      <w:lvlText w:val="▪"/>
      <w:lvlJc w:val="left"/>
      <w:pPr>
        <w:ind w:left="405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6" w:tplc="1370F3EE">
      <w:start w:val="1"/>
      <w:numFmt w:val="bullet"/>
      <w:lvlText w:val="•"/>
      <w:lvlJc w:val="left"/>
      <w:pPr>
        <w:ind w:left="477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7" w:tplc="726E4C2C">
      <w:start w:val="1"/>
      <w:numFmt w:val="bullet"/>
      <w:lvlText w:val="o"/>
      <w:lvlJc w:val="left"/>
      <w:pPr>
        <w:ind w:left="549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lvl w:ilvl="8" w:tplc="9F342306">
      <w:start w:val="1"/>
      <w:numFmt w:val="bullet"/>
      <w:lvlText w:val="▪"/>
      <w:lvlJc w:val="left"/>
      <w:pPr>
        <w:ind w:left="6210"/>
      </w:pPr>
      <w:rPr>
        <w:rFonts w:ascii="Calibri" w:eastAsia="Calibri" w:hAnsi="Calibri" w:cs="Calibri"/>
        <w:b w:val="0"/>
        <w:i w:val="0"/>
        <w:strike w:val="0"/>
        <w:dstrike w:val="0"/>
        <w:color w:val="000000"/>
        <w:sz w:val="28"/>
        <w:szCs w:val="28"/>
        <w:u w:val="none" w:color="000000"/>
        <w:bdr w:val="none" w:sz="0" w:space="0" w:color="auto"/>
        <w:shd w:val="clear" w:color="auto" w:fill="auto"/>
        <w:vertAlign w:val="baseline"/>
      </w:rPr>
    </w:lvl>
  </w:abstractNum>
  <w:abstractNum w:abstractNumId="31">
    <w:nsid w:val="5AA82604"/>
    <w:multiLevelType w:val="hybridMultilevel"/>
    <w:tmpl w:val="207A72DA"/>
    <w:lvl w:ilvl="0" w:tplc="7A661220">
      <w:start w:val="66"/>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8880FBA">
      <w:start w:val="1"/>
      <w:numFmt w:val="lowerLetter"/>
      <w:lvlText w:val="%2"/>
      <w:lvlJc w:val="left"/>
      <w:pPr>
        <w:ind w:left="13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3080F1A">
      <w:start w:val="1"/>
      <w:numFmt w:val="lowerRoman"/>
      <w:lvlText w:val="%3"/>
      <w:lvlJc w:val="left"/>
      <w:pPr>
        <w:ind w:left="20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9D24AB2">
      <w:start w:val="1"/>
      <w:numFmt w:val="decimal"/>
      <w:lvlText w:val="%4"/>
      <w:lvlJc w:val="left"/>
      <w:pPr>
        <w:ind w:left="27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4E85054">
      <w:start w:val="1"/>
      <w:numFmt w:val="lowerLetter"/>
      <w:lvlText w:val="%5"/>
      <w:lvlJc w:val="left"/>
      <w:pPr>
        <w:ind w:left="34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848A0CE">
      <w:start w:val="1"/>
      <w:numFmt w:val="lowerRoman"/>
      <w:lvlText w:val="%6"/>
      <w:lvlJc w:val="left"/>
      <w:pPr>
        <w:ind w:left="41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846A242">
      <w:start w:val="1"/>
      <w:numFmt w:val="decimal"/>
      <w:lvlText w:val="%7"/>
      <w:lvlJc w:val="left"/>
      <w:pPr>
        <w:ind w:left="49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5426F2C">
      <w:start w:val="1"/>
      <w:numFmt w:val="lowerLetter"/>
      <w:lvlText w:val="%8"/>
      <w:lvlJc w:val="left"/>
      <w:pPr>
        <w:ind w:left="56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BAC3D0C">
      <w:start w:val="1"/>
      <w:numFmt w:val="lowerRoman"/>
      <w:lvlText w:val="%9"/>
      <w:lvlJc w:val="left"/>
      <w:pPr>
        <w:ind w:left="63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2">
    <w:nsid w:val="5AD96D5A"/>
    <w:multiLevelType w:val="hybridMultilevel"/>
    <w:tmpl w:val="D626F5A6"/>
    <w:lvl w:ilvl="0" w:tplc="6E3C9744">
      <w:start w:val="2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9FCFA8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67015A6">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8DE3700">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22A5BC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0BC413A">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A5F2A78A">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A92F53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F9C21D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3">
    <w:nsid w:val="5B5504D2"/>
    <w:multiLevelType w:val="hybridMultilevel"/>
    <w:tmpl w:val="455425E8"/>
    <w:lvl w:ilvl="0" w:tplc="9D322F00">
      <w:start w:val="3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AEE731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66ACE8A">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8109DBC">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E8A7DDA">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74FEC8">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6F83CE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77EEE14">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FC89478">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4">
    <w:nsid w:val="5CFA3AC8"/>
    <w:multiLevelType w:val="hybridMultilevel"/>
    <w:tmpl w:val="75A26BE2"/>
    <w:lvl w:ilvl="0" w:tplc="2BAE2A76">
      <w:start w:val="1"/>
      <w:numFmt w:val="bullet"/>
      <w:lvlText w:val="•"/>
      <w:lvlJc w:val="left"/>
      <w:pPr>
        <w:ind w:left="2064"/>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4F9A1F4C">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4ECC248">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B4DCECAE">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28EEEFA">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91447498">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75F4892E">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0AA84EF4">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40B6FF42">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5">
    <w:nsid w:val="628C733B"/>
    <w:multiLevelType w:val="hybridMultilevel"/>
    <w:tmpl w:val="E3B2E1D4"/>
    <w:lvl w:ilvl="0" w:tplc="1B2CBFA2">
      <w:start w:val="1"/>
      <w:numFmt w:val="bullet"/>
      <w:lvlText w:val="•"/>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E86DC2C">
      <w:start w:val="1"/>
      <w:numFmt w:val="bullet"/>
      <w:lvlText w:val="o"/>
      <w:lvlJc w:val="left"/>
      <w:pPr>
        <w:ind w:left="18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E5CD06A">
      <w:start w:val="1"/>
      <w:numFmt w:val="bullet"/>
      <w:lvlText w:val="▪"/>
      <w:lvlJc w:val="left"/>
      <w:pPr>
        <w:ind w:left="25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3449826">
      <w:start w:val="1"/>
      <w:numFmt w:val="bullet"/>
      <w:lvlText w:val="•"/>
      <w:lvlJc w:val="left"/>
      <w:pPr>
        <w:ind w:left="32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1F45D36">
      <w:start w:val="1"/>
      <w:numFmt w:val="bullet"/>
      <w:lvlText w:val="o"/>
      <w:lvlJc w:val="left"/>
      <w:pPr>
        <w:ind w:left="399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CB8C03A">
      <w:start w:val="1"/>
      <w:numFmt w:val="bullet"/>
      <w:lvlText w:val="▪"/>
      <w:lvlJc w:val="left"/>
      <w:pPr>
        <w:ind w:left="47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2542B10">
      <w:start w:val="1"/>
      <w:numFmt w:val="bullet"/>
      <w:lvlText w:val="•"/>
      <w:lvlJc w:val="left"/>
      <w:pPr>
        <w:ind w:left="54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7D42506">
      <w:start w:val="1"/>
      <w:numFmt w:val="bullet"/>
      <w:lvlText w:val="o"/>
      <w:lvlJc w:val="left"/>
      <w:pPr>
        <w:ind w:left="615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C8C04AC">
      <w:start w:val="1"/>
      <w:numFmt w:val="bullet"/>
      <w:lvlText w:val="▪"/>
      <w:lvlJc w:val="left"/>
      <w:pPr>
        <w:ind w:left="68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nsid w:val="69357132"/>
    <w:multiLevelType w:val="hybridMultilevel"/>
    <w:tmpl w:val="BEB6EE94"/>
    <w:lvl w:ilvl="0" w:tplc="5B92573E">
      <w:start w:val="1"/>
      <w:numFmt w:val="decimal"/>
      <w:lvlText w:val="%1."/>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E3A6AB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C9A7E5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E5CFE3E">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DC87AC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6308344">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6EAF1C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940A18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3E00BA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7">
    <w:nsid w:val="6B584D59"/>
    <w:multiLevelType w:val="hybridMultilevel"/>
    <w:tmpl w:val="2248AE1A"/>
    <w:lvl w:ilvl="0" w:tplc="BD088056">
      <w:start w:val="1"/>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A3CFFEC">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600BDFE">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8BEC34C">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2525F6C">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48CC88">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E22493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90184E3A">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7A26A56C">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8">
    <w:nsid w:val="703C1051"/>
    <w:multiLevelType w:val="hybridMultilevel"/>
    <w:tmpl w:val="72F83320"/>
    <w:lvl w:ilvl="0" w:tplc="D8CE072C">
      <w:start w:val="56"/>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657238E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174CFE28">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6A9FE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950CF94">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948423C">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E2DD3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7B61B9A">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5DA1CFA">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nsid w:val="72236947"/>
    <w:multiLevelType w:val="hybridMultilevel"/>
    <w:tmpl w:val="527A8C2E"/>
    <w:lvl w:ilvl="0" w:tplc="32CABEE4">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CC9653F0">
      <w:start w:val="1"/>
      <w:numFmt w:val="bullet"/>
      <w:lvlText w:val="o"/>
      <w:lvlJc w:val="left"/>
      <w:pPr>
        <w:ind w:left="1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744AB41C">
      <w:start w:val="1"/>
      <w:numFmt w:val="bullet"/>
      <w:lvlText w:val="▪"/>
      <w:lvlJc w:val="left"/>
      <w:pPr>
        <w:ind w:left="2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4CD8714E">
      <w:start w:val="1"/>
      <w:numFmt w:val="bullet"/>
      <w:lvlText w:val="•"/>
      <w:lvlJc w:val="left"/>
      <w:pPr>
        <w:ind w:left="322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1616C228">
      <w:start w:val="1"/>
      <w:numFmt w:val="bullet"/>
      <w:lvlText w:val="o"/>
      <w:lvlJc w:val="left"/>
      <w:pPr>
        <w:ind w:left="39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02105D2C">
      <w:start w:val="1"/>
      <w:numFmt w:val="bullet"/>
      <w:lvlText w:val="▪"/>
      <w:lvlJc w:val="left"/>
      <w:pPr>
        <w:ind w:left="46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E74AA9D2">
      <w:start w:val="1"/>
      <w:numFmt w:val="bullet"/>
      <w:lvlText w:val="•"/>
      <w:lvlJc w:val="left"/>
      <w:pPr>
        <w:ind w:left="53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758287E6">
      <w:start w:val="1"/>
      <w:numFmt w:val="bullet"/>
      <w:lvlText w:val="o"/>
      <w:lvlJc w:val="left"/>
      <w:pPr>
        <w:ind w:left="61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2508FE4E">
      <w:start w:val="1"/>
      <w:numFmt w:val="bullet"/>
      <w:lvlText w:val="▪"/>
      <w:lvlJc w:val="left"/>
      <w:pPr>
        <w:ind w:left="68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0">
    <w:nsid w:val="758F3F49"/>
    <w:multiLevelType w:val="hybridMultilevel"/>
    <w:tmpl w:val="47D6458A"/>
    <w:lvl w:ilvl="0" w:tplc="32F0ACEA">
      <w:start w:val="8"/>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FE9A28C6">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E4EB15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35845C8">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2D22838">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A9CE5EE">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35E49C4">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8E8DD1C">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2C66F00">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nsid w:val="7B3E4974"/>
    <w:multiLevelType w:val="hybridMultilevel"/>
    <w:tmpl w:val="781893CA"/>
    <w:lvl w:ilvl="0" w:tplc="4CB4F354">
      <w:start w:val="50"/>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9FA0858">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680AD4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5182686A">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786E062">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A0A842">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77AE348">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5BEC278">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8449D66">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2">
    <w:nsid w:val="7D8354F1"/>
    <w:multiLevelType w:val="hybridMultilevel"/>
    <w:tmpl w:val="F7042094"/>
    <w:lvl w:ilvl="0" w:tplc="2EC81D18">
      <w:start w:val="60"/>
      <w:numFmt w:val="decimal"/>
      <w:lvlText w:val="%1."/>
      <w:lvlJc w:val="left"/>
      <w:pPr>
        <w:ind w:left="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0F2E22C">
      <w:start w:val="1"/>
      <w:numFmt w:val="lowerLetter"/>
      <w:lvlText w:val="%2"/>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EEEC4B2">
      <w:start w:val="1"/>
      <w:numFmt w:val="lowerRoman"/>
      <w:lvlText w:val="%3"/>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6A4F0D6">
      <w:start w:val="1"/>
      <w:numFmt w:val="decimal"/>
      <w:lvlText w:val="%4"/>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8883596">
      <w:start w:val="1"/>
      <w:numFmt w:val="lowerLetter"/>
      <w:lvlText w:val="%5"/>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4DC3DA0">
      <w:start w:val="1"/>
      <w:numFmt w:val="lowerRoman"/>
      <w:lvlText w:val="%6"/>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12E94AC">
      <w:start w:val="1"/>
      <w:numFmt w:val="decimal"/>
      <w:lvlText w:val="%7"/>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49A6FF6">
      <w:start w:val="1"/>
      <w:numFmt w:val="lowerLetter"/>
      <w:lvlText w:val="%8"/>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AD29624">
      <w:start w:val="1"/>
      <w:numFmt w:val="lowerRoman"/>
      <w:lvlText w:val="%9"/>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3">
    <w:nsid w:val="7F095FF0"/>
    <w:multiLevelType w:val="hybridMultilevel"/>
    <w:tmpl w:val="72EC35E0"/>
    <w:lvl w:ilvl="0" w:tplc="3DFEB9C0">
      <w:start w:val="1"/>
      <w:numFmt w:val="bullet"/>
      <w:lvlText w:val="-"/>
      <w:lvlJc w:val="left"/>
      <w:pPr>
        <w:ind w:left="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6E8FAF6">
      <w:start w:val="1"/>
      <w:numFmt w:val="bullet"/>
      <w:lvlText w:val="o"/>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82A248">
      <w:start w:val="1"/>
      <w:numFmt w:val="bullet"/>
      <w:lvlText w:val="▪"/>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5FA1E5A">
      <w:start w:val="1"/>
      <w:numFmt w:val="bullet"/>
      <w:lvlText w:val="•"/>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F70E97E">
      <w:start w:val="1"/>
      <w:numFmt w:val="bullet"/>
      <w:lvlText w:val="o"/>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22F0D754">
      <w:start w:val="1"/>
      <w:numFmt w:val="bullet"/>
      <w:lvlText w:val="▪"/>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082BE42">
      <w:start w:val="1"/>
      <w:numFmt w:val="bullet"/>
      <w:lvlText w:val="•"/>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A3AC676">
      <w:start w:val="1"/>
      <w:numFmt w:val="bullet"/>
      <w:lvlText w:val="o"/>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0763D76">
      <w:start w:val="1"/>
      <w:numFmt w:val="bullet"/>
      <w:lvlText w:val="▪"/>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25"/>
  </w:num>
  <w:num w:numId="2">
    <w:abstractNumId w:val="8"/>
  </w:num>
  <w:num w:numId="3">
    <w:abstractNumId w:val="30"/>
  </w:num>
  <w:num w:numId="4">
    <w:abstractNumId w:val="43"/>
  </w:num>
  <w:num w:numId="5">
    <w:abstractNumId w:val="9"/>
  </w:num>
  <w:num w:numId="6">
    <w:abstractNumId w:val="10"/>
  </w:num>
  <w:num w:numId="7">
    <w:abstractNumId w:val="29"/>
  </w:num>
  <w:num w:numId="8">
    <w:abstractNumId w:val="19"/>
  </w:num>
  <w:num w:numId="9">
    <w:abstractNumId w:val="16"/>
  </w:num>
  <w:num w:numId="10">
    <w:abstractNumId w:val="2"/>
  </w:num>
  <w:num w:numId="11">
    <w:abstractNumId w:val="7"/>
  </w:num>
  <w:num w:numId="12">
    <w:abstractNumId w:val="15"/>
  </w:num>
  <w:num w:numId="13">
    <w:abstractNumId w:val="36"/>
  </w:num>
  <w:num w:numId="14">
    <w:abstractNumId w:val="5"/>
  </w:num>
  <w:num w:numId="15">
    <w:abstractNumId w:val="35"/>
  </w:num>
  <w:num w:numId="16">
    <w:abstractNumId w:val="34"/>
  </w:num>
  <w:num w:numId="17">
    <w:abstractNumId w:val="0"/>
  </w:num>
  <w:num w:numId="18">
    <w:abstractNumId w:val="3"/>
  </w:num>
  <w:num w:numId="19">
    <w:abstractNumId w:val="22"/>
  </w:num>
  <w:num w:numId="20">
    <w:abstractNumId w:val="24"/>
  </w:num>
  <w:num w:numId="21">
    <w:abstractNumId w:val="28"/>
  </w:num>
  <w:num w:numId="22">
    <w:abstractNumId w:val="39"/>
  </w:num>
  <w:num w:numId="23">
    <w:abstractNumId w:val="20"/>
  </w:num>
  <w:num w:numId="24">
    <w:abstractNumId w:val="17"/>
  </w:num>
  <w:num w:numId="25">
    <w:abstractNumId w:val="21"/>
  </w:num>
  <w:num w:numId="26">
    <w:abstractNumId w:val="13"/>
  </w:num>
  <w:num w:numId="27">
    <w:abstractNumId w:val="11"/>
  </w:num>
  <w:num w:numId="28">
    <w:abstractNumId w:val="18"/>
  </w:num>
  <w:num w:numId="29">
    <w:abstractNumId w:val="6"/>
  </w:num>
  <w:num w:numId="30">
    <w:abstractNumId w:val="23"/>
  </w:num>
  <w:num w:numId="31">
    <w:abstractNumId w:val="37"/>
  </w:num>
  <w:num w:numId="32">
    <w:abstractNumId w:val="27"/>
  </w:num>
  <w:num w:numId="33">
    <w:abstractNumId w:val="26"/>
  </w:num>
  <w:num w:numId="34">
    <w:abstractNumId w:val="40"/>
  </w:num>
  <w:num w:numId="35">
    <w:abstractNumId w:val="32"/>
  </w:num>
  <w:num w:numId="36">
    <w:abstractNumId w:val="1"/>
  </w:num>
  <w:num w:numId="37">
    <w:abstractNumId w:val="33"/>
  </w:num>
  <w:num w:numId="38">
    <w:abstractNumId w:val="4"/>
  </w:num>
  <w:num w:numId="39">
    <w:abstractNumId w:val="41"/>
  </w:num>
  <w:num w:numId="40">
    <w:abstractNumId w:val="38"/>
  </w:num>
  <w:num w:numId="41">
    <w:abstractNumId w:val="42"/>
  </w:num>
  <w:num w:numId="42">
    <w:abstractNumId w:val="14"/>
  </w:num>
  <w:num w:numId="43">
    <w:abstractNumId w:val="31"/>
  </w:num>
  <w:num w:numId="4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04A"/>
    <w:rsid w:val="00252D04"/>
    <w:rsid w:val="005C0D3C"/>
    <w:rsid w:val="009240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FDD2E8B-96E4-48D2-8AD8-595225382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40" w:line="365" w:lineRule="auto"/>
      <w:ind w:left="263" w:firstLine="710"/>
      <w:jc w:val="both"/>
    </w:pPr>
    <w:rPr>
      <w:rFonts w:ascii="Times New Roman" w:eastAsia="Times New Roman" w:hAnsi="Times New Roman" w:cs="Times New Roman"/>
      <w:color w:val="000000"/>
      <w:sz w:val="28"/>
    </w:rPr>
  </w:style>
  <w:style w:type="paragraph" w:styleId="1">
    <w:name w:val="heading 1"/>
    <w:next w:val="a"/>
    <w:link w:val="10"/>
    <w:uiPriority w:val="9"/>
    <w:unhideWhenUsed/>
    <w:qFormat/>
    <w:pPr>
      <w:keepNext/>
      <w:keepLines/>
      <w:spacing w:after="197"/>
      <w:ind w:left="276" w:hanging="10"/>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197"/>
      <w:ind w:left="276" w:hanging="10"/>
      <w:outlineLvl w:val="1"/>
    </w:pPr>
    <w:rPr>
      <w:rFonts w:ascii="Times New Roman" w:eastAsia="Times New Roman" w:hAnsi="Times New Roman" w:cs="Times New Roman"/>
      <w:b/>
      <w:color w:val="000000"/>
      <w:sz w:val="28"/>
    </w:rPr>
  </w:style>
  <w:style w:type="paragraph" w:styleId="3">
    <w:name w:val="heading 3"/>
    <w:next w:val="a"/>
    <w:link w:val="30"/>
    <w:uiPriority w:val="9"/>
    <w:unhideWhenUsed/>
    <w:qFormat/>
    <w:pPr>
      <w:keepNext/>
      <w:keepLines/>
      <w:spacing w:after="40" w:line="365" w:lineRule="auto"/>
      <w:ind w:left="263" w:firstLine="710"/>
      <w:jc w:val="both"/>
      <w:outlineLvl w:val="2"/>
    </w:pPr>
    <w:rPr>
      <w:rFonts w:ascii="Times New Roman" w:eastAsia="Times New Roman" w:hAnsi="Times New Roman" w:cs="Times New Roman"/>
      <w:color w:val="000000"/>
      <w:sz w:val="28"/>
    </w:rPr>
  </w:style>
  <w:style w:type="paragraph" w:styleId="4">
    <w:name w:val="heading 4"/>
    <w:next w:val="a"/>
    <w:link w:val="40"/>
    <w:uiPriority w:val="9"/>
    <w:unhideWhenUsed/>
    <w:qFormat/>
    <w:pPr>
      <w:keepNext/>
      <w:keepLines/>
      <w:spacing w:after="128"/>
      <w:ind w:left="276" w:hanging="10"/>
      <w:jc w:val="center"/>
      <w:outlineLvl w:val="3"/>
    </w:pPr>
    <w:rPr>
      <w:rFonts w:ascii="Times New Roman" w:eastAsia="Times New Roman" w:hAnsi="Times New Roman" w:cs="Times New Roman"/>
      <w:b/>
      <w:color w:val="000000"/>
      <w:sz w:val="28"/>
    </w:rPr>
  </w:style>
  <w:style w:type="paragraph" w:styleId="5">
    <w:name w:val="heading 5"/>
    <w:next w:val="a"/>
    <w:link w:val="50"/>
    <w:uiPriority w:val="9"/>
    <w:unhideWhenUsed/>
    <w:qFormat/>
    <w:pPr>
      <w:keepNext/>
      <w:keepLines/>
      <w:spacing w:after="128"/>
      <w:ind w:left="276" w:hanging="10"/>
      <w:jc w:val="center"/>
      <w:outlineLvl w:val="4"/>
    </w:pPr>
    <w:rPr>
      <w:rFonts w:ascii="Times New Roman" w:eastAsia="Times New Roman" w:hAnsi="Times New Roman" w:cs="Times New Roman"/>
      <w:b/>
      <w:color w:val="000000"/>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0">
    <w:name w:val="Заголовок 5 Знак"/>
    <w:link w:val="5"/>
    <w:rPr>
      <w:rFonts w:ascii="Times New Roman" w:eastAsia="Times New Roman" w:hAnsi="Times New Roman" w:cs="Times New Roman"/>
      <w:b/>
      <w:color w:val="000000"/>
      <w:sz w:val="28"/>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30">
    <w:name w:val="Заголовок 3 Знак"/>
    <w:link w:val="3"/>
    <w:rPr>
      <w:rFonts w:ascii="Times New Roman" w:eastAsia="Times New Roman" w:hAnsi="Times New Roman" w:cs="Times New Roman"/>
      <w:color w:val="000000"/>
      <w:sz w:val="28"/>
    </w:rPr>
  </w:style>
  <w:style w:type="character" w:customStyle="1" w:styleId="40">
    <w:name w:val="Заголовок 4 Знак"/>
    <w:link w:val="4"/>
    <w:rPr>
      <w:rFonts w:ascii="Times New Roman" w:eastAsia="Times New Roman" w:hAnsi="Times New Roman" w:cs="Times New Roman"/>
      <w:b/>
      <w:color w:val="000000"/>
      <w:sz w:val="28"/>
    </w:rPr>
  </w:style>
  <w:style w:type="paragraph" w:styleId="11">
    <w:name w:val="toc 1"/>
    <w:hidden/>
    <w:pPr>
      <w:spacing w:after="197"/>
      <w:ind w:left="25" w:right="50" w:hanging="10"/>
    </w:pPr>
    <w:rPr>
      <w:rFonts w:ascii="Times New Roman" w:eastAsia="Times New Roman" w:hAnsi="Times New Roman" w:cs="Times New Roman"/>
      <w:b/>
      <w:color w:val="000000"/>
      <w:sz w:val="28"/>
    </w:rPr>
  </w:style>
  <w:style w:type="paragraph" w:styleId="21">
    <w:name w:val="toc 2"/>
    <w:hidden/>
    <w:pPr>
      <w:spacing w:after="197"/>
      <w:ind w:left="179" w:right="50" w:hanging="10"/>
    </w:pPr>
    <w:rPr>
      <w:rFonts w:ascii="Times New Roman" w:eastAsia="Times New Roman" w:hAnsi="Times New Roman" w:cs="Times New Roman"/>
      <w:b/>
      <w:color w:val="000000"/>
      <w:sz w:val="28"/>
    </w:rPr>
  </w:style>
  <w:style w:type="paragraph" w:styleId="31">
    <w:name w:val="toc 3"/>
    <w:hidden/>
    <w:pPr>
      <w:spacing w:after="191"/>
      <w:ind w:left="546" w:right="83"/>
      <w:jc w:val="both"/>
    </w:pPr>
    <w:rPr>
      <w:rFonts w:ascii="Times New Roman" w:eastAsia="Times New Roman" w:hAnsi="Times New Roman" w:cs="Times New Roman"/>
      <w:color w:val="000000"/>
      <w:sz w:val="28"/>
    </w:rPr>
  </w:style>
  <w:style w:type="paragraph" w:styleId="41">
    <w:name w:val="toc 4"/>
    <w:hidden/>
    <w:pPr>
      <w:spacing w:after="197"/>
      <w:ind w:left="754" w:right="50" w:hanging="10"/>
    </w:pPr>
    <w:rPr>
      <w:rFonts w:ascii="Times New Roman" w:eastAsia="Times New Roman" w:hAnsi="Times New Roman" w:cs="Times New Roman"/>
      <w:b/>
      <w:color w:val="00000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a3">
    <w:name w:val="footer"/>
    <w:basedOn w:val="a"/>
    <w:link w:val="a4"/>
    <w:uiPriority w:val="99"/>
    <w:unhideWhenUsed/>
    <w:rsid w:val="00252D04"/>
    <w:pPr>
      <w:tabs>
        <w:tab w:val="center" w:pos="4677"/>
        <w:tab w:val="right" w:pos="9355"/>
      </w:tabs>
      <w:spacing w:after="0" w:line="240" w:lineRule="auto"/>
    </w:pPr>
  </w:style>
  <w:style w:type="character" w:customStyle="1" w:styleId="a4">
    <w:name w:val="Нижний колонтитул Знак"/>
    <w:basedOn w:val="a0"/>
    <w:link w:val="a3"/>
    <w:uiPriority w:val="99"/>
    <w:rsid w:val="00252D04"/>
    <w:rPr>
      <w:rFonts w:ascii="Times New Roman" w:eastAsia="Times New Roman" w:hAnsi="Times New Roman" w:cs="Times New Roman"/>
      <w:color w:val="000000"/>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od.ukrstat.gov.ua/expres.htm" TargetMode="External"/><Relationship Id="rId13" Type="http://schemas.openxmlformats.org/officeDocument/2006/relationships/hyperlink" Target="http://www.csm.kiev.ua/" TargetMode="External"/><Relationship Id="rId18" Type="http://schemas.openxmlformats.org/officeDocument/2006/relationships/hyperlink" Target="http://www.undnc.org.ua/" TargetMode="Externa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od.ukrstat.gov.ua/expres.htm" TargetMode="External"/><Relationship Id="rId12" Type="http://schemas.openxmlformats.org/officeDocument/2006/relationships/hyperlink" Target="http://www.dssu.gov.ua/" TargetMode="External"/><Relationship Id="rId17" Type="http://schemas.openxmlformats.org/officeDocument/2006/relationships/hyperlink" Target="http://www.undnc.org.ua/" TargetMode="External"/><Relationship Id="rId2" Type="http://schemas.openxmlformats.org/officeDocument/2006/relationships/styles" Target="styles.xml"/><Relationship Id="rId16" Type="http://schemas.openxmlformats.org/officeDocument/2006/relationships/hyperlink" Target="http://www.ukrcsm.kiev.ua/" TargetMode="External"/><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dssu.gov.ua/" TargetMode="External"/><Relationship Id="rId5" Type="http://schemas.openxmlformats.org/officeDocument/2006/relationships/footnotes" Target="footnotes.xml"/><Relationship Id="rId15" Type="http://schemas.openxmlformats.org/officeDocument/2006/relationships/hyperlink" Target="http://www.ukrcsm.kiev.ua/" TargetMode="External"/><Relationship Id="rId23" Type="http://schemas.openxmlformats.org/officeDocument/2006/relationships/theme" Target="theme/theme1.xml"/><Relationship Id="rId10" Type="http://schemas.openxmlformats.org/officeDocument/2006/relationships/hyperlink" Target="http://www.dstu.gov.ua/"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dstu.gov.ua/" TargetMode="External"/><Relationship Id="rId14" Type="http://schemas.openxmlformats.org/officeDocument/2006/relationships/hyperlink" Target="http://www.csm.kiev.ua/"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3662</Words>
  <Characters>20874</Characters>
  <Application>Microsoft Office Word</Application>
  <DocSecurity>0</DocSecurity>
  <Lines>173</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cp:lastModifiedBy>student</cp:lastModifiedBy>
  <cp:revision>2</cp:revision>
  <dcterms:created xsi:type="dcterms:W3CDTF">2018-04-19T07:32:00Z</dcterms:created>
  <dcterms:modified xsi:type="dcterms:W3CDTF">2018-04-19T07:32:00Z</dcterms:modified>
</cp:coreProperties>
</file>