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4464" w:rsidRDefault="00EB4464" w:rsidP="00EB4464">
      <w:pPr>
        <w:pStyle w:val="a3"/>
        <w:spacing w:before="72"/>
        <w:ind w:left="593" w:right="558" w:firstLine="0"/>
        <w:jc w:val="center"/>
      </w:pPr>
      <w:r>
        <w:rPr>
          <w:u w:val="single"/>
        </w:rPr>
        <w:t>Одеський національний університет імені І. І. Мечникова</w:t>
      </w:r>
    </w:p>
    <w:p w:rsidR="00EB4464" w:rsidRDefault="00EB4464" w:rsidP="00EB4464">
      <w:pPr>
        <w:pStyle w:val="a3"/>
        <w:spacing w:before="4"/>
        <w:ind w:left="0" w:firstLine="0"/>
        <w:jc w:val="left"/>
        <w:rPr>
          <w:sz w:val="20"/>
        </w:rPr>
      </w:pPr>
    </w:p>
    <w:p w:rsidR="00EB4464" w:rsidRDefault="00EB4464" w:rsidP="00EB4464">
      <w:pPr>
        <w:pStyle w:val="a3"/>
        <w:spacing w:before="87"/>
        <w:ind w:left="592" w:right="558" w:firstLine="0"/>
        <w:jc w:val="center"/>
      </w:pPr>
      <w:r>
        <w:rPr>
          <w:u w:val="single"/>
        </w:rPr>
        <w:t>Факультет міжнародних відносин, політології та соціології</w:t>
      </w:r>
    </w:p>
    <w:p w:rsidR="00EB4464" w:rsidRDefault="00EB4464" w:rsidP="00EB4464">
      <w:pPr>
        <w:pStyle w:val="a3"/>
        <w:spacing w:before="9"/>
        <w:ind w:left="0" w:firstLine="0"/>
        <w:jc w:val="left"/>
        <w:rPr>
          <w:sz w:val="20"/>
        </w:rPr>
      </w:pPr>
    </w:p>
    <w:p w:rsidR="00EB4464" w:rsidRDefault="00EB4464" w:rsidP="00EB4464">
      <w:pPr>
        <w:pStyle w:val="a3"/>
        <w:spacing w:before="87"/>
        <w:ind w:left="594" w:right="558" w:firstLine="0"/>
        <w:jc w:val="center"/>
      </w:pPr>
      <w:r>
        <w:rPr>
          <w:u w:val="single"/>
        </w:rPr>
        <w:t>Кафедра політології</w:t>
      </w:r>
    </w:p>
    <w:p w:rsidR="00EB4464" w:rsidRDefault="00EB4464" w:rsidP="00EB4464">
      <w:pPr>
        <w:pStyle w:val="a3"/>
        <w:ind w:left="0" w:firstLine="0"/>
        <w:jc w:val="left"/>
        <w:rPr>
          <w:sz w:val="20"/>
        </w:rPr>
      </w:pPr>
    </w:p>
    <w:p w:rsidR="00EB4464" w:rsidRDefault="00EB4464" w:rsidP="00EB4464">
      <w:pPr>
        <w:pStyle w:val="a3"/>
        <w:ind w:left="0" w:firstLine="0"/>
        <w:jc w:val="left"/>
        <w:rPr>
          <w:sz w:val="20"/>
        </w:rPr>
      </w:pPr>
    </w:p>
    <w:p w:rsidR="00EB4464" w:rsidRDefault="00EB4464" w:rsidP="00EB4464">
      <w:pPr>
        <w:pStyle w:val="a3"/>
        <w:ind w:left="0" w:firstLine="0"/>
        <w:jc w:val="left"/>
        <w:rPr>
          <w:sz w:val="20"/>
        </w:rPr>
      </w:pPr>
    </w:p>
    <w:p w:rsidR="00EB4464" w:rsidRDefault="00EB4464" w:rsidP="00EB4464">
      <w:pPr>
        <w:pStyle w:val="a3"/>
        <w:spacing w:before="10"/>
        <w:ind w:left="0" w:firstLine="0"/>
        <w:jc w:val="left"/>
      </w:pPr>
    </w:p>
    <w:p w:rsidR="00EB4464" w:rsidRDefault="00EB4464" w:rsidP="00EB4464">
      <w:pPr>
        <w:spacing w:before="87"/>
        <w:ind w:left="536" w:right="558"/>
        <w:jc w:val="center"/>
        <w:rPr>
          <w:b/>
          <w:sz w:val="28"/>
        </w:rPr>
      </w:pPr>
      <w:r>
        <w:rPr>
          <w:b/>
          <w:sz w:val="28"/>
        </w:rPr>
        <w:t>Ди п л о мн а  р о б о т а</w:t>
      </w:r>
    </w:p>
    <w:p w:rsidR="00EB4464" w:rsidRDefault="00EB4464" w:rsidP="00EB4464">
      <w:pPr>
        <w:pStyle w:val="a3"/>
        <w:spacing w:before="3"/>
        <w:ind w:left="0" w:firstLine="0"/>
        <w:jc w:val="left"/>
        <w:rPr>
          <w:b/>
          <w:sz w:val="36"/>
        </w:rPr>
      </w:pPr>
    </w:p>
    <w:p w:rsidR="00EB4464" w:rsidRDefault="00EB4464" w:rsidP="00EB4464">
      <w:pPr>
        <w:pStyle w:val="a3"/>
        <w:ind w:left="593" w:right="558" w:firstLine="0"/>
        <w:jc w:val="center"/>
      </w:pPr>
      <w:r>
        <w:rPr>
          <w:u w:val="single"/>
        </w:rPr>
        <w:t>на здобуття ступеня вищої освіти «магістр»</w:t>
      </w:r>
    </w:p>
    <w:p w:rsidR="00EB4464" w:rsidRDefault="00EB4464" w:rsidP="00EB4464">
      <w:pPr>
        <w:spacing w:before="52" w:line="276" w:lineRule="auto"/>
        <w:ind w:left="597" w:right="558"/>
        <w:jc w:val="center"/>
        <w:rPr>
          <w:sz w:val="28"/>
        </w:rPr>
      </w:pPr>
      <w:r>
        <w:rPr>
          <w:sz w:val="28"/>
        </w:rPr>
        <w:t>на тему: «</w:t>
      </w:r>
      <w:r>
        <w:rPr>
          <w:b/>
          <w:sz w:val="28"/>
        </w:rPr>
        <w:t>Опозиція в системі політичної влади: світовий досвід та українські реалії</w:t>
      </w:r>
      <w:r>
        <w:rPr>
          <w:sz w:val="28"/>
        </w:rPr>
        <w:t>»</w:t>
      </w:r>
    </w:p>
    <w:p w:rsidR="00EB4464" w:rsidRDefault="00EB4464" w:rsidP="00EB4464">
      <w:pPr>
        <w:pStyle w:val="a3"/>
        <w:spacing w:line="276" w:lineRule="auto"/>
        <w:ind w:left="598" w:right="558" w:firstLine="0"/>
        <w:jc w:val="center"/>
      </w:pPr>
      <w:r>
        <w:t>«Opposition in the system of political power: world experience and Ukrainian realities»</w:t>
      </w:r>
    </w:p>
    <w:p w:rsidR="00EB4464" w:rsidRDefault="00EB4464" w:rsidP="00EB4464">
      <w:pPr>
        <w:pStyle w:val="a3"/>
        <w:ind w:left="0" w:firstLine="0"/>
        <w:jc w:val="left"/>
        <w:rPr>
          <w:sz w:val="30"/>
        </w:rPr>
      </w:pPr>
    </w:p>
    <w:p w:rsidR="00EB4464" w:rsidRDefault="00EB4464" w:rsidP="00EB4464">
      <w:pPr>
        <w:pStyle w:val="a3"/>
        <w:spacing w:before="1"/>
        <w:ind w:left="0" w:firstLine="0"/>
        <w:jc w:val="left"/>
        <w:rPr>
          <w:sz w:val="34"/>
        </w:rPr>
      </w:pPr>
    </w:p>
    <w:p w:rsidR="00EB4464" w:rsidRDefault="00EB4464" w:rsidP="00EB4464">
      <w:pPr>
        <w:pStyle w:val="a3"/>
        <w:spacing w:line="278" w:lineRule="auto"/>
        <w:ind w:left="5729" w:right="112" w:hanging="1016"/>
        <w:jc w:val="right"/>
      </w:pPr>
      <w:r>
        <w:t>Виконав: студент заочної</w:t>
      </w:r>
      <w:r>
        <w:rPr>
          <w:spacing w:val="-19"/>
        </w:rPr>
        <w:t xml:space="preserve"> </w:t>
      </w:r>
      <w:r>
        <w:t>форми</w:t>
      </w:r>
      <w:r>
        <w:rPr>
          <w:spacing w:val="-6"/>
        </w:rPr>
        <w:t xml:space="preserve"> </w:t>
      </w:r>
      <w:r>
        <w:t>навчання</w:t>
      </w:r>
      <w:r>
        <w:rPr>
          <w:w w:val="99"/>
        </w:rPr>
        <w:t xml:space="preserve"> </w:t>
      </w:r>
      <w:r>
        <w:t>спеціальності 052</w:t>
      </w:r>
      <w:r>
        <w:rPr>
          <w:spacing w:val="-15"/>
        </w:rPr>
        <w:t xml:space="preserve"> </w:t>
      </w:r>
      <w:r>
        <w:t>-</w:t>
      </w:r>
      <w:r>
        <w:rPr>
          <w:spacing w:val="-7"/>
        </w:rPr>
        <w:t xml:space="preserve"> </w:t>
      </w:r>
      <w:r>
        <w:t>«Політологія»</w:t>
      </w:r>
      <w:r>
        <w:rPr>
          <w:w w:val="99"/>
        </w:rPr>
        <w:t xml:space="preserve"> </w:t>
      </w:r>
      <w:r>
        <w:t>Єгоричев Єгор</w:t>
      </w:r>
      <w:r>
        <w:rPr>
          <w:spacing w:val="-16"/>
        </w:rPr>
        <w:t xml:space="preserve"> </w:t>
      </w:r>
      <w:r>
        <w:t>Олексійович</w:t>
      </w:r>
    </w:p>
    <w:p w:rsidR="00EB4464" w:rsidRDefault="00EB4464" w:rsidP="00EB4464">
      <w:pPr>
        <w:pStyle w:val="a3"/>
        <w:ind w:left="0" w:firstLine="0"/>
        <w:jc w:val="left"/>
        <w:rPr>
          <w:sz w:val="30"/>
        </w:rPr>
      </w:pPr>
    </w:p>
    <w:p w:rsidR="00EB4464" w:rsidRDefault="00EB4464" w:rsidP="00EB4464">
      <w:pPr>
        <w:pStyle w:val="a3"/>
        <w:spacing w:before="8"/>
        <w:ind w:left="0" w:firstLine="0"/>
        <w:jc w:val="left"/>
        <w:rPr>
          <w:sz w:val="33"/>
        </w:rPr>
      </w:pPr>
    </w:p>
    <w:p w:rsidR="00EB4464" w:rsidRDefault="00EB4464" w:rsidP="00EB4464">
      <w:pPr>
        <w:pStyle w:val="a3"/>
        <w:spacing w:line="472" w:lineRule="auto"/>
        <w:ind w:left="5373" w:right="92" w:hanging="191"/>
        <w:jc w:val="left"/>
      </w:pPr>
      <w:r>
        <w:t xml:space="preserve">Керівник д.політ.н., проф. Мілова М.І. Рецензент к.і.н., доц. </w:t>
      </w:r>
      <w:r>
        <w:rPr>
          <w:color w:val="333333"/>
        </w:rPr>
        <w:t>Степанова</w:t>
      </w:r>
      <w:r>
        <w:rPr>
          <w:color w:val="333333"/>
          <w:spacing w:val="-22"/>
        </w:rPr>
        <w:t xml:space="preserve"> </w:t>
      </w:r>
      <w:r>
        <w:rPr>
          <w:color w:val="333333"/>
        </w:rPr>
        <w:t>Н.Є.</w:t>
      </w:r>
    </w:p>
    <w:p w:rsidR="00EB4464" w:rsidRDefault="00EB4464" w:rsidP="00EB4464">
      <w:pPr>
        <w:spacing w:line="472" w:lineRule="auto"/>
        <w:sectPr w:rsidR="00EB4464" w:rsidSect="00EB4464">
          <w:pgSz w:w="11900" w:h="16840"/>
          <w:pgMar w:top="1380" w:right="560" w:bottom="280" w:left="1440" w:header="720" w:footer="720" w:gutter="0"/>
          <w:cols w:space="720"/>
        </w:sectPr>
      </w:pPr>
    </w:p>
    <w:p w:rsidR="00EB4464" w:rsidRDefault="00EB4464" w:rsidP="00EB4464">
      <w:pPr>
        <w:pStyle w:val="a3"/>
        <w:spacing w:before="109" w:line="276" w:lineRule="auto"/>
        <w:ind w:left="105" w:right="20" w:firstLine="0"/>
        <w:jc w:val="left"/>
      </w:pPr>
      <w:r>
        <w:lastRenderedPageBreak/>
        <w:t>Рекомендовано до захисту: Протокол засідання кафедри</w:t>
      </w:r>
    </w:p>
    <w:p w:rsidR="00EB4464" w:rsidRDefault="00EB4464" w:rsidP="00EB4464">
      <w:pPr>
        <w:pStyle w:val="a3"/>
        <w:tabs>
          <w:tab w:val="left" w:pos="791"/>
          <w:tab w:val="left" w:pos="2194"/>
        </w:tabs>
        <w:spacing w:line="321" w:lineRule="exact"/>
        <w:ind w:left="105" w:firstLine="0"/>
        <w:jc w:val="left"/>
      </w:pPr>
      <w:r>
        <w:t>№</w:t>
      </w:r>
      <w:r>
        <w:rPr>
          <w:u w:val="single"/>
        </w:rPr>
        <w:t xml:space="preserve"> </w:t>
      </w:r>
      <w:r>
        <w:rPr>
          <w:u w:val="single"/>
        </w:rPr>
        <w:tab/>
      </w:r>
      <w:r>
        <w:t>від</w:t>
      </w:r>
      <w:r>
        <w:rPr>
          <w:u w:val="single"/>
        </w:rPr>
        <w:t xml:space="preserve"> </w:t>
      </w:r>
      <w:r>
        <w:rPr>
          <w:u w:val="single"/>
        </w:rPr>
        <w:tab/>
      </w:r>
      <w:r>
        <w:t>2019</w:t>
      </w:r>
      <w:r>
        <w:rPr>
          <w:spacing w:val="-1"/>
        </w:rPr>
        <w:t xml:space="preserve"> </w:t>
      </w:r>
      <w:r>
        <w:t>р.</w:t>
      </w:r>
    </w:p>
    <w:p w:rsidR="00EB4464" w:rsidRDefault="00EB4464" w:rsidP="00EB4464">
      <w:pPr>
        <w:pStyle w:val="a3"/>
        <w:spacing w:before="3"/>
        <w:ind w:left="0" w:firstLine="0"/>
        <w:jc w:val="left"/>
        <w:rPr>
          <w:sz w:val="36"/>
        </w:rPr>
      </w:pPr>
    </w:p>
    <w:p w:rsidR="00EB4464" w:rsidRDefault="00EB4464" w:rsidP="00EB4464">
      <w:pPr>
        <w:pStyle w:val="a3"/>
        <w:ind w:left="105" w:firstLine="0"/>
        <w:jc w:val="left"/>
      </w:pPr>
      <w:r>
        <w:t>Завідувач кафедри</w:t>
      </w:r>
    </w:p>
    <w:p w:rsidR="00EB4464" w:rsidRDefault="00EB4464" w:rsidP="00EB4464">
      <w:pPr>
        <w:pStyle w:val="a3"/>
        <w:tabs>
          <w:tab w:val="left" w:pos="2110"/>
          <w:tab w:val="left" w:pos="2906"/>
          <w:tab w:val="left" w:pos="3652"/>
          <w:tab w:val="left" w:pos="3824"/>
          <w:tab w:val="left" w:pos="4602"/>
        </w:tabs>
        <w:spacing w:before="109" w:line="276" w:lineRule="auto"/>
        <w:ind w:left="105" w:right="192" w:firstLine="0"/>
        <w:jc w:val="left"/>
      </w:pPr>
      <w:r>
        <w:br w:type="column"/>
      </w:r>
      <w:r>
        <w:lastRenderedPageBreak/>
        <w:t>Захищено на засіданні ЕК № 2 протокол</w:t>
      </w:r>
      <w:r>
        <w:rPr>
          <w:spacing w:val="-3"/>
        </w:rPr>
        <w:t xml:space="preserve"> </w:t>
      </w:r>
      <w:r>
        <w:t>№</w:t>
      </w:r>
      <w:r>
        <w:rPr>
          <w:u w:val="single"/>
        </w:rPr>
        <w:t xml:space="preserve"> </w:t>
      </w:r>
      <w:r>
        <w:rPr>
          <w:u w:val="single"/>
        </w:rPr>
        <w:tab/>
      </w:r>
      <w:r>
        <w:t>від</w:t>
      </w:r>
      <w:r>
        <w:rPr>
          <w:u w:val="single"/>
        </w:rPr>
        <w:t xml:space="preserve"> </w:t>
      </w:r>
      <w:r>
        <w:rPr>
          <w:u w:val="single"/>
        </w:rPr>
        <w:tab/>
      </w:r>
      <w:r>
        <w:rPr>
          <w:u w:val="single"/>
        </w:rPr>
        <w:tab/>
      </w:r>
      <w:r>
        <w:t>2019 р. Оцінка</w:t>
      </w:r>
      <w:r>
        <w:rPr>
          <w:u w:val="single"/>
        </w:rPr>
        <w:t xml:space="preserve"> </w:t>
      </w:r>
      <w:r>
        <w:rPr>
          <w:u w:val="single"/>
        </w:rPr>
        <w:tab/>
      </w:r>
      <w:r>
        <w:rPr>
          <w:u w:val="single"/>
        </w:rPr>
        <w:tab/>
      </w:r>
      <w:r>
        <w:t>/</w:t>
      </w:r>
      <w:r>
        <w:rPr>
          <w:u w:val="single"/>
        </w:rPr>
        <w:t xml:space="preserve"> </w:t>
      </w:r>
      <w:r>
        <w:rPr>
          <w:u w:val="single"/>
        </w:rPr>
        <w:tab/>
      </w:r>
      <w:r>
        <w:rPr>
          <w:u w:val="single"/>
        </w:rPr>
        <w:tab/>
      </w:r>
      <w:r>
        <w:t>/</w:t>
      </w:r>
      <w:r>
        <w:rPr>
          <w:u w:val="single"/>
        </w:rPr>
        <w:t xml:space="preserve"> </w:t>
      </w:r>
      <w:r>
        <w:rPr>
          <w:u w:val="single"/>
        </w:rPr>
        <w:tab/>
      </w:r>
    </w:p>
    <w:p w:rsidR="00EB4464" w:rsidRDefault="00EB4464" w:rsidP="00EB4464">
      <w:pPr>
        <w:spacing w:before="1"/>
        <w:ind w:left="105"/>
        <w:rPr>
          <w:sz w:val="20"/>
        </w:rPr>
      </w:pPr>
      <w:r>
        <w:rPr>
          <w:sz w:val="20"/>
        </w:rPr>
        <w:t>(за національною шкалою, шкалою ЕСТS, бали)</w:t>
      </w:r>
    </w:p>
    <w:p w:rsidR="00EB4464" w:rsidRDefault="00EB4464" w:rsidP="00EB4464">
      <w:pPr>
        <w:pStyle w:val="a3"/>
        <w:spacing w:before="31"/>
        <w:ind w:left="105" w:firstLine="0"/>
        <w:jc w:val="left"/>
      </w:pPr>
      <w:r>
        <w:t>Голова ЕК</w:t>
      </w:r>
    </w:p>
    <w:p w:rsidR="00EB4464" w:rsidRDefault="00EB4464" w:rsidP="00EB4464">
      <w:pPr>
        <w:sectPr w:rsidR="00EB4464">
          <w:type w:val="continuous"/>
          <w:pgSz w:w="11900" w:h="16840"/>
          <w:pgMar w:top="1380" w:right="560" w:bottom="280" w:left="1440" w:header="720" w:footer="720" w:gutter="0"/>
          <w:cols w:num="2" w:space="720" w:equalWidth="0">
            <w:col w:w="3576" w:space="1527"/>
            <w:col w:w="4797"/>
          </w:cols>
        </w:sectPr>
      </w:pPr>
    </w:p>
    <w:p w:rsidR="00EB4464" w:rsidRDefault="00EB4464" w:rsidP="00EB4464">
      <w:pPr>
        <w:pStyle w:val="a3"/>
        <w:spacing w:before="6"/>
        <w:ind w:left="0" w:firstLine="0"/>
        <w:jc w:val="left"/>
        <w:rPr>
          <w:sz w:val="19"/>
        </w:rPr>
      </w:pPr>
    </w:p>
    <w:p w:rsidR="00EB4464" w:rsidRDefault="00EB4464" w:rsidP="00EB4464">
      <w:pPr>
        <w:rPr>
          <w:sz w:val="19"/>
        </w:rPr>
        <w:sectPr w:rsidR="00EB4464">
          <w:type w:val="continuous"/>
          <w:pgSz w:w="11900" w:h="16840"/>
          <w:pgMar w:top="1380" w:right="560" w:bottom="280" w:left="1440" w:header="720" w:footer="720" w:gutter="0"/>
          <w:cols w:space="720"/>
        </w:sectPr>
      </w:pPr>
    </w:p>
    <w:p w:rsidR="00EB4464" w:rsidRDefault="00EB4464" w:rsidP="00EB4464">
      <w:pPr>
        <w:pStyle w:val="a3"/>
        <w:ind w:left="0" w:firstLine="0"/>
        <w:jc w:val="left"/>
        <w:rPr>
          <w:sz w:val="22"/>
        </w:rPr>
      </w:pPr>
    </w:p>
    <w:p w:rsidR="00EB4464" w:rsidRDefault="00EB4464" w:rsidP="00EB4464">
      <w:pPr>
        <w:pStyle w:val="a3"/>
        <w:spacing w:before="6"/>
        <w:ind w:left="0" w:firstLine="0"/>
        <w:jc w:val="left"/>
        <w:rPr>
          <w:sz w:val="27"/>
        </w:rPr>
      </w:pPr>
    </w:p>
    <w:p w:rsidR="00EB4464" w:rsidRDefault="00EB4464" w:rsidP="00EB4464">
      <w:pPr>
        <w:spacing w:before="1"/>
        <w:ind w:left="455"/>
        <w:rPr>
          <w:sz w:val="20"/>
        </w:rPr>
      </w:pPr>
      <w:r>
        <w:rPr>
          <w:noProof/>
          <w:lang w:val="ru-RU" w:eastAsia="ru-RU"/>
        </w:rPr>
        <mc:AlternateContent>
          <mc:Choice Requires="wps">
            <w:drawing>
              <wp:anchor distT="0" distB="0" distL="114300" distR="114300" simplePos="0" relativeHeight="251659264" behindDoc="0" locked="0" layoutInCell="1" allowOverlap="1">
                <wp:simplePos x="0" y="0"/>
                <wp:positionH relativeFrom="page">
                  <wp:posOffset>981710</wp:posOffset>
                </wp:positionH>
                <wp:positionV relativeFrom="paragraph">
                  <wp:posOffset>-38100</wp:posOffset>
                </wp:positionV>
                <wp:extent cx="889000" cy="0"/>
                <wp:effectExtent l="10160" t="13335" r="5715" b="5715"/>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00"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9B3F8E" id="Прямая соединительная линия 2"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7.3pt,-3pt" to="147.3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" strokeweight=".19642mm">
                <w10:wrap anchorx="page"/>
              </v:line>
            </w:pict>
          </mc:Fallback>
        </mc:AlternateContent>
      </w:r>
      <w:r>
        <w:rPr>
          <w:sz w:val="20"/>
        </w:rPr>
        <w:t>(підпис)</w:t>
      </w:r>
    </w:p>
    <w:p w:rsidR="00EB4464" w:rsidRDefault="00EB4464" w:rsidP="00EB4464">
      <w:pPr>
        <w:pStyle w:val="a3"/>
        <w:spacing w:before="193"/>
        <w:ind w:left="455" w:firstLine="0"/>
        <w:jc w:val="left"/>
      </w:pPr>
      <w:r>
        <w:br w:type="column"/>
      </w:r>
      <w:r>
        <w:lastRenderedPageBreak/>
        <w:t>Попков В.В.</w:t>
      </w:r>
    </w:p>
    <w:p w:rsidR="00EB4464" w:rsidRDefault="00EB4464" w:rsidP="00EB4464">
      <w:pPr>
        <w:pStyle w:val="a3"/>
        <w:ind w:left="0" w:firstLine="0"/>
        <w:jc w:val="left"/>
        <w:rPr>
          <w:sz w:val="22"/>
        </w:rPr>
      </w:pPr>
      <w:r>
        <w:br w:type="column"/>
      </w:r>
    </w:p>
    <w:p w:rsidR="00EB4464" w:rsidRDefault="00EB4464" w:rsidP="00EB4464">
      <w:pPr>
        <w:pStyle w:val="a3"/>
        <w:spacing w:before="4"/>
        <w:ind w:left="0" w:firstLine="0"/>
        <w:jc w:val="left"/>
        <w:rPr>
          <w:sz w:val="18"/>
        </w:rPr>
      </w:pPr>
    </w:p>
    <w:p w:rsidR="00EB4464" w:rsidRDefault="00EB4464" w:rsidP="00EB4464">
      <w:pPr>
        <w:ind w:right="38"/>
        <w:jc w:val="right"/>
        <w:rPr>
          <w:sz w:val="20"/>
        </w:rPr>
      </w:pPr>
      <w:r>
        <w:rPr>
          <w:noProof/>
          <w:lang w:val="ru-RU" w:eastAsia="ru-RU"/>
        </w:rPr>
        <mc:AlternateContent>
          <mc:Choice Requires="wps">
            <w:drawing>
              <wp:anchor distT="0" distB="0" distL="114300" distR="114300" simplePos="0" relativeHeight="251660288" behindDoc="0" locked="0" layoutInCell="1" allowOverlap="1">
                <wp:simplePos x="0" y="0"/>
                <wp:positionH relativeFrom="page">
                  <wp:posOffset>4221480</wp:posOffset>
                </wp:positionH>
                <wp:positionV relativeFrom="paragraph">
                  <wp:posOffset>-38735</wp:posOffset>
                </wp:positionV>
                <wp:extent cx="889000" cy="0"/>
                <wp:effectExtent l="11430" t="12065" r="13970" b="6985"/>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00"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AC4CF1" id="Прямая соединительная линия 1"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32.4pt,-3.05pt" to="402.4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" strokeweight=".19642mm">
                <w10:wrap anchorx="page"/>
              </v:line>
            </w:pict>
          </mc:Fallback>
        </mc:AlternateContent>
      </w:r>
      <w:r>
        <w:rPr>
          <w:sz w:val="20"/>
        </w:rPr>
        <w:t>(підпис)</w:t>
      </w:r>
    </w:p>
    <w:p w:rsidR="00EB4464" w:rsidRDefault="00EB4464" w:rsidP="00EB4464">
      <w:pPr>
        <w:pStyle w:val="a3"/>
        <w:ind w:left="0" w:firstLine="0"/>
        <w:jc w:val="left"/>
        <w:rPr>
          <w:sz w:val="22"/>
        </w:rPr>
      </w:pPr>
    </w:p>
    <w:p w:rsidR="00EB4464" w:rsidRDefault="00EB4464" w:rsidP="00EB4464">
      <w:pPr>
        <w:pStyle w:val="a3"/>
        <w:ind w:left="0" w:firstLine="0"/>
        <w:jc w:val="left"/>
        <w:rPr>
          <w:sz w:val="22"/>
        </w:rPr>
      </w:pPr>
    </w:p>
    <w:p w:rsidR="00EB4464" w:rsidRDefault="00EB4464" w:rsidP="00EB4464">
      <w:pPr>
        <w:pStyle w:val="a3"/>
        <w:spacing w:before="2"/>
        <w:ind w:left="0" w:firstLine="0"/>
        <w:jc w:val="left"/>
        <w:rPr>
          <w:sz w:val="32"/>
        </w:rPr>
      </w:pPr>
    </w:p>
    <w:p w:rsidR="00EB4464" w:rsidRDefault="00EB4464" w:rsidP="00EB4464">
      <w:pPr>
        <w:spacing w:before="1"/>
        <w:ind w:left="455"/>
        <w:rPr>
          <w:b/>
          <w:sz w:val="28"/>
        </w:rPr>
      </w:pPr>
      <w:r>
        <w:rPr>
          <w:b/>
          <w:sz w:val="28"/>
        </w:rPr>
        <w:t>Одеса – 2019</w:t>
      </w:r>
    </w:p>
    <w:p w:rsidR="00EB4464" w:rsidRDefault="00EB4464" w:rsidP="00EB4464">
      <w:pPr>
        <w:pStyle w:val="a3"/>
        <w:spacing w:before="87"/>
        <w:ind w:left="455" w:firstLine="0"/>
        <w:jc w:val="left"/>
      </w:pPr>
      <w:r>
        <w:br w:type="column"/>
      </w:r>
      <w:r>
        <w:lastRenderedPageBreak/>
        <w:t>Попков В.В.</w:t>
      </w:r>
    </w:p>
    <w:p w:rsidR="00EB4464" w:rsidRDefault="00EB4464" w:rsidP="00EB4464">
      <w:pPr>
        <w:sectPr w:rsidR="00EB4464">
          <w:type w:val="continuous"/>
          <w:pgSz w:w="11900" w:h="16840"/>
          <w:pgMar w:top="1380" w:right="560" w:bottom="280" w:left="1440" w:header="720" w:footer="720" w:gutter="0"/>
          <w:cols w:num="4" w:space="720" w:equalWidth="0">
            <w:col w:w="1197" w:space="523"/>
            <w:col w:w="1939" w:space="59"/>
            <w:col w:w="2581" w:space="523"/>
            <w:col w:w="3078"/>
          </w:cols>
        </w:sectPr>
      </w:pPr>
    </w:p>
    <w:p w:rsidR="00EB4464" w:rsidRDefault="00EB4464" w:rsidP="00EB4464">
      <w:pPr>
        <w:pStyle w:val="a3"/>
        <w:ind w:left="0" w:firstLine="0"/>
        <w:jc w:val="left"/>
        <w:rPr>
          <w:sz w:val="20"/>
        </w:rPr>
      </w:pPr>
    </w:p>
    <w:p w:rsidR="00EB4464" w:rsidRDefault="00EB4464" w:rsidP="00EB4464">
      <w:pPr>
        <w:pStyle w:val="a3"/>
        <w:spacing w:before="3"/>
        <w:ind w:left="0" w:firstLine="0"/>
        <w:jc w:val="left"/>
        <w:rPr>
          <w:sz w:val="21"/>
        </w:rPr>
      </w:pPr>
    </w:p>
    <w:p w:rsidR="00EB4464" w:rsidRDefault="00EB4464" w:rsidP="00EB4464">
      <w:pPr>
        <w:spacing w:before="87"/>
        <w:ind w:left="593" w:right="558"/>
        <w:jc w:val="center"/>
        <w:rPr>
          <w:b/>
          <w:sz w:val="28"/>
        </w:rPr>
      </w:pPr>
      <w:r>
        <w:rPr>
          <w:b/>
          <w:sz w:val="28"/>
        </w:rPr>
        <w:t>ЗМІСТ</w:t>
      </w:r>
    </w:p>
    <w:sdt>
      <w:sdtPr>
        <w:rPr>
          <w:sz w:val="22"/>
          <w:szCs w:val="22"/>
        </w:rPr>
        <w:id w:val="-1367213177"/>
        <w:docPartObj>
          <w:docPartGallery w:val="Table of Contents"/>
          <w:docPartUnique/>
        </w:docPartObj>
      </w:sdtPr>
      <w:sdtContent>
        <w:p w:rsidR="00EB4464" w:rsidRDefault="00EB4464" w:rsidP="00EB4464">
          <w:pPr>
            <w:pStyle w:val="11"/>
            <w:tabs>
              <w:tab w:val="left" w:leader="dot" w:pos="9637"/>
            </w:tabs>
            <w:spacing w:before="643"/>
          </w:pPr>
          <w:r>
            <w:fldChar w:fldCharType="begin"/>
          </w:r>
          <w:r>
            <w:instrText xml:space="preserve">TOC \o "1-1" \h \z \u </w:instrText>
          </w:r>
          <w:r>
            <w:fldChar w:fldCharType="separate"/>
          </w:r>
          <w:hyperlink w:anchor="_TOC_250014" w:history="1">
            <w:r>
              <w:t>ВСТУП</w:t>
            </w:r>
            <w:r>
              <w:tab/>
              <w:t>3</w:t>
            </w:r>
          </w:hyperlink>
        </w:p>
        <w:p w:rsidR="00EB4464" w:rsidRDefault="00EB4464" w:rsidP="00EB4464">
          <w:pPr>
            <w:pStyle w:val="11"/>
            <w:tabs>
              <w:tab w:val="left" w:leader="dot" w:pos="9637"/>
            </w:tabs>
            <w:spacing w:before="162" w:line="357" w:lineRule="auto"/>
            <w:ind w:right="120"/>
          </w:pPr>
          <w:hyperlink w:anchor="_TOC_250013" w:history="1">
            <w:r>
              <w:t>РОЗДІЛ 1. ЗАГАЛЬНОТЕОРЕТИЧНА ХАРАКТЕРИСТИКА ІНСТИТУТУ ПОЛІТИЧНОЇ</w:t>
            </w:r>
            <w:r>
              <w:rPr>
                <w:spacing w:val="-2"/>
              </w:rPr>
              <w:t xml:space="preserve"> </w:t>
            </w:r>
            <w:r>
              <w:t>ОПОЗИЦІЇ</w:t>
            </w:r>
            <w:r>
              <w:tab/>
            </w:r>
            <w:r>
              <w:rPr>
                <w:spacing w:val="-17"/>
              </w:rPr>
              <w:t>6</w:t>
            </w:r>
          </w:hyperlink>
        </w:p>
        <w:p w:rsidR="00EB4464" w:rsidRDefault="00EB4464" w:rsidP="00EB4464">
          <w:pPr>
            <w:pStyle w:val="11"/>
            <w:numPr>
              <w:ilvl w:val="1"/>
              <w:numId w:val="3"/>
            </w:numPr>
            <w:tabs>
              <w:tab w:val="left" w:pos="923"/>
              <w:tab w:val="left" w:leader="dot" w:pos="9637"/>
            </w:tabs>
            <w:spacing w:before="6"/>
            <w:ind w:hanging="491"/>
          </w:pPr>
          <w:hyperlink w:anchor="_TOC_250012" w:history="1">
            <w:r>
              <w:t>Поняття опозиції як</w:t>
            </w:r>
            <w:r>
              <w:rPr>
                <w:spacing w:val="-12"/>
              </w:rPr>
              <w:t xml:space="preserve"> </w:t>
            </w:r>
            <w:r>
              <w:t>політичного</w:t>
            </w:r>
            <w:r>
              <w:rPr>
                <w:spacing w:val="-4"/>
              </w:rPr>
              <w:t xml:space="preserve"> </w:t>
            </w:r>
            <w:r>
              <w:t>феномену</w:t>
            </w:r>
            <w:r>
              <w:tab/>
              <w:t>6</w:t>
            </w:r>
          </w:hyperlink>
        </w:p>
        <w:p w:rsidR="00EB4464" w:rsidRDefault="00EB4464" w:rsidP="00EB4464">
          <w:pPr>
            <w:pStyle w:val="11"/>
            <w:numPr>
              <w:ilvl w:val="1"/>
              <w:numId w:val="3"/>
            </w:numPr>
            <w:tabs>
              <w:tab w:val="left" w:pos="923"/>
              <w:tab w:val="left" w:leader="dot" w:pos="9497"/>
            </w:tabs>
            <w:spacing w:before="163"/>
            <w:ind w:hanging="491"/>
          </w:pPr>
          <w:hyperlink w:anchor="_TOC_250011" w:history="1">
            <w:r>
              <w:t>Типи, функції та значення</w:t>
            </w:r>
            <w:r>
              <w:rPr>
                <w:spacing w:val="-16"/>
              </w:rPr>
              <w:t xml:space="preserve"> </w:t>
            </w:r>
            <w:r>
              <w:t>політичної</w:t>
            </w:r>
            <w:r>
              <w:rPr>
                <w:spacing w:val="-4"/>
              </w:rPr>
              <w:t xml:space="preserve"> </w:t>
            </w:r>
            <w:r>
              <w:t>опозиції</w:t>
            </w:r>
            <w:r>
              <w:tab/>
              <w:t>21</w:t>
            </w:r>
          </w:hyperlink>
        </w:p>
        <w:p w:rsidR="00EB4464" w:rsidRDefault="00EB4464" w:rsidP="00EB4464">
          <w:pPr>
            <w:pStyle w:val="11"/>
            <w:tabs>
              <w:tab w:val="left" w:leader="dot" w:pos="9497"/>
            </w:tabs>
          </w:pPr>
          <w:hyperlink w:anchor="_TOC_250010" w:history="1">
            <w:r>
              <w:t>Висновки до</w:t>
            </w:r>
            <w:r>
              <w:rPr>
                <w:spacing w:val="-5"/>
              </w:rPr>
              <w:t xml:space="preserve"> </w:t>
            </w:r>
            <w:r>
              <w:t>розділу</w:t>
            </w:r>
            <w:r>
              <w:rPr>
                <w:spacing w:val="-3"/>
              </w:rPr>
              <w:t xml:space="preserve"> </w:t>
            </w:r>
            <w:r>
              <w:t>1</w:t>
            </w:r>
            <w:r>
              <w:tab/>
              <w:t>29</w:t>
            </w:r>
          </w:hyperlink>
        </w:p>
        <w:p w:rsidR="00EB4464" w:rsidRDefault="00EB4464" w:rsidP="00EB4464">
          <w:pPr>
            <w:pStyle w:val="11"/>
            <w:tabs>
              <w:tab w:val="left" w:leader="dot" w:pos="9497"/>
            </w:tabs>
            <w:spacing w:before="162" w:line="357" w:lineRule="auto"/>
            <w:ind w:right="120"/>
          </w:pPr>
          <w:hyperlink w:anchor="_TOC_250009" w:history="1">
            <w:r>
              <w:t>РОЗДІЛ 2. СВІТОВИЙ ДОСВІД ОРГАНІЗАЦІЇ ОПОЗИЦІЙНОЇ ДІЯЛЬНОСТІ</w:t>
            </w:r>
            <w:r>
              <w:tab/>
            </w:r>
            <w:r>
              <w:rPr>
                <w:spacing w:val="-8"/>
              </w:rPr>
              <w:t>31</w:t>
            </w:r>
          </w:hyperlink>
        </w:p>
        <w:p w:rsidR="00EB4464" w:rsidRDefault="00EB4464" w:rsidP="00EB4464">
          <w:pPr>
            <w:pStyle w:val="11"/>
            <w:numPr>
              <w:ilvl w:val="1"/>
              <w:numId w:val="2"/>
            </w:numPr>
            <w:tabs>
              <w:tab w:val="left" w:pos="923"/>
              <w:tab w:val="left" w:leader="dot" w:pos="9497"/>
            </w:tabs>
            <w:spacing w:before="6" w:line="362" w:lineRule="auto"/>
            <w:ind w:right="120" w:firstLine="0"/>
          </w:pPr>
          <w:hyperlink w:anchor="_TOC_250008" w:history="1">
            <w:r>
              <w:t>Інституційні засади діяльності політичної опозиції в демократичних країнах</w:t>
            </w:r>
            <w:r>
              <w:rPr>
                <w:spacing w:val="-3"/>
              </w:rPr>
              <w:t xml:space="preserve"> </w:t>
            </w:r>
            <w:r>
              <w:t>світу</w:t>
            </w:r>
            <w:r>
              <w:tab/>
            </w:r>
            <w:r>
              <w:rPr>
                <w:spacing w:val="-8"/>
              </w:rPr>
              <w:t>31</w:t>
            </w:r>
          </w:hyperlink>
        </w:p>
        <w:p w:rsidR="00EB4464" w:rsidRDefault="00EB4464" w:rsidP="00EB4464">
          <w:pPr>
            <w:pStyle w:val="11"/>
            <w:numPr>
              <w:ilvl w:val="1"/>
              <w:numId w:val="2"/>
            </w:numPr>
            <w:tabs>
              <w:tab w:val="left" w:pos="923"/>
              <w:tab w:val="left" w:leader="dot" w:pos="9497"/>
            </w:tabs>
            <w:spacing w:before="0" w:line="314" w:lineRule="exact"/>
            <w:ind w:left="922" w:hanging="491"/>
          </w:pPr>
          <w:hyperlink w:anchor="_TOC_250007" w:history="1">
            <w:r>
              <w:t>Особливості політичної опозиції в</w:t>
            </w:r>
            <w:r>
              <w:rPr>
                <w:spacing w:val="-21"/>
              </w:rPr>
              <w:t xml:space="preserve"> </w:t>
            </w:r>
            <w:r>
              <w:t>пострадянських</w:t>
            </w:r>
            <w:r>
              <w:rPr>
                <w:spacing w:val="-5"/>
              </w:rPr>
              <w:t xml:space="preserve"> </w:t>
            </w:r>
            <w:r>
              <w:t>країнах</w:t>
            </w:r>
            <w:r>
              <w:tab/>
              <w:t>46</w:t>
            </w:r>
          </w:hyperlink>
        </w:p>
        <w:p w:rsidR="00EB4464" w:rsidRDefault="00EB4464" w:rsidP="00EB4464">
          <w:pPr>
            <w:pStyle w:val="11"/>
            <w:tabs>
              <w:tab w:val="left" w:leader="dot" w:pos="9497"/>
            </w:tabs>
            <w:spacing w:before="163"/>
          </w:pPr>
          <w:hyperlink w:anchor="_TOC_250006" w:history="1">
            <w:r>
              <w:t>Висновки до</w:t>
            </w:r>
            <w:r>
              <w:rPr>
                <w:spacing w:val="-5"/>
              </w:rPr>
              <w:t xml:space="preserve"> </w:t>
            </w:r>
            <w:r>
              <w:t>розділу</w:t>
            </w:r>
            <w:r>
              <w:rPr>
                <w:spacing w:val="-3"/>
              </w:rPr>
              <w:t xml:space="preserve"> </w:t>
            </w:r>
            <w:r>
              <w:t>2</w:t>
            </w:r>
            <w:r>
              <w:tab/>
              <w:t>63</w:t>
            </w:r>
          </w:hyperlink>
        </w:p>
        <w:p w:rsidR="00EB4464" w:rsidRDefault="00EB4464" w:rsidP="00EB4464">
          <w:pPr>
            <w:pStyle w:val="11"/>
            <w:tabs>
              <w:tab w:val="left" w:leader="dot" w:pos="9497"/>
            </w:tabs>
            <w:spacing w:line="362" w:lineRule="auto"/>
            <w:ind w:right="120"/>
          </w:pPr>
          <w:hyperlink w:anchor="_TOC_250005" w:history="1">
            <w:r>
              <w:t>РОЗДІЛ 3. ПОЛІТИЧНА ОПОЗИЦІЯ У СИСТЕМІ СУСПІЛЬНО- ПОЛІТИЧНИХ ВІДНОСИН</w:t>
            </w:r>
            <w:r>
              <w:rPr>
                <w:spacing w:val="-3"/>
              </w:rPr>
              <w:t xml:space="preserve"> </w:t>
            </w:r>
            <w:r>
              <w:t>В</w:t>
            </w:r>
            <w:r>
              <w:rPr>
                <w:spacing w:val="-3"/>
              </w:rPr>
              <w:t xml:space="preserve"> </w:t>
            </w:r>
            <w:r>
              <w:t>УКРАЇНІ</w:t>
            </w:r>
            <w:r>
              <w:tab/>
            </w:r>
            <w:r>
              <w:rPr>
                <w:spacing w:val="-8"/>
              </w:rPr>
              <w:t>65</w:t>
            </w:r>
          </w:hyperlink>
        </w:p>
        <w:p w:rsidR="00EB4464" w:rsidRDefault="00EB4464" w:rsidP="00EB4464">
          <w:pPr>
            <w:pStyle w:val="11"/>
            <w:numPr>
              <w:ilvl w:val="1"/>
              <w:numId w:val="1"/>
            </w:numPr>
            <w:tabs>
              <w:tab w:val="left" w:pos="923"/>
              <w:tab w:val="left" w:leader="dot" w:pos="9497"/>
            </w:tabs>
            <w:spacing w:before="0" w:line="319" w:lineRule="exact"/>
            <w:ind w:hanging="491"/>
          </w:pPr>
          <w:hyperlink w:anchor="_TOC_250004" w:history="1">
            <w:r>
              <w:t>Становлення і розвиток політичної опозиції</w:t>
            </w:r>
            <w:r>
              <w:rPr>
                <w:spacing w:val="-20"/>
              </w:rPr>
              <w:t xml:space="preserve"> </w:t>
            </w:r>
            <w:r>
              <w:t>в</w:t>
            </w:r>
            <w:r>
              <w:rPr>
                <w:spacing w:val="-4"/>
              </w:rPr>
              <w:t xml:space="preserve"> </w:t>
            </w:r>
            <w:r>
              <w:t>Україні</w:t>
            </w:r>
            <w:r>
              <w:tab/>
              <w:t>65</w:t>
            </w:r>
          </w:hyperlink>
        </w:p>
        <w:p w:rsidR="00EB4464" w:rsidRDefault="00EB4464" w:rsidP="00EB4464">
          <w:pPr>
            <w:pStyle w:val="11"/>
            <w:numPr>
              <w:ilvl w:val="1"/>
              <w:numId w:val="1"/>
            </w:numPr>
            <w:tabs>
              <w:tab w:val="left" w:pos="923"/>
              <w:tab w:val="left" w:leader="dot" w:pos="9497"/>
            </w:tabs>
            <w:ind w:hanging="491"/>
          </w:pPr>
          <w:hyperlink w:anchor="_TOC_250003" w:history="1">
            <w:r>
              <w:t>Проблеми та перспективи розвитку політичної опозиції</w:t>
            </w:r>
            <w:r>
              <w:rPr>
                <w:spacing w:val="-26"/>
              </w:rPr>
              <w:t xml:space="preserve"> </w:t>
            </w:r>
            <w:r>
              <w:t>в</w:t>
            </w:r>
            <w:r>
              <w:rPr>
                <w:spacing w:val="-4"/>
              </w:rPr>
              <w:t xml:space="preserve"> </w:t>
            </w:r>
            <w:r>
              <w:t>Україні</w:t>
            </w:r>
            <w:r>
              <w:tab/>
              <w:t>85</w:t>
            </w:r>
          </w:hyperlink>
        </w:p>
        <w:p w:rsidR="00EB4464" w:rsidRDefault="00EB4464" w:rsidP="00EB4464">
          <w:pPr>
            <w:pStyle w:val="11"/>
            <w:tabs>
              <w:tab w:val="left" w:leader="dot" w:pos="9497"/>
            </w:tabs>
            <w:spacing w:before="162"/>
          </w:pPr>
          <w:hyperlink w:anchor="_TOC_250002" w:history="1">
            <w:r>
              <w:t>Висновки до</w:t>
            </w:r>
            <w:r>
              <w:rPr>
                <w:spacing w:val="-5"/>
              </w:rPr>
              <w:t xml:space="preserve"> </w:t>
            </w:r>
            <w:r>
              <w:t>розділу</w:t>
            </w:r>
            <w:r>
              <w:rPr>
                <w:spacing w:val="-3"/>
              </w:rPr>
              <w:t xml:space="preserve"> </w:t>
            </w:r>
            <w:r>
              <w:t>3</w:t>
            </w:r>
            <w:r>
              <w:tab/>
              <w:t>95</w:t>
            </w:r>
          </w:hyperlink>
        </w:p>
        <w:p w:rsidR="00EB4464" w:rsidRDefault="00EB4464" w:rsidP="00EB4464">
          <w:pPr>
            <w:pStyle w:val="11"/>
            <w:tabs>
              <w:tab w:val="left" w:leader="dot" w:pos="9497"/>
            </w:tabs>
            <w:spacing w:before="163"/>
          </w:pPr>
          <w:hyperlink w:anchor="_TOC_250001" w:history="1">
            <w:r>
              <w:t>ВИСНОВКИ</w:t>
            </w:r>
            <w:r>
              <w:tab/>
              <w:t>97</w:t>
            </w:r>
          </w:hyperlink>
        </w:p>
        <w:p w:rsidR="00EB4464" w:rsidRDefault="00EB4464" w:rsidP="00EB4464">
          <w:pPr>
            <w:pStyle w:val="11"/>
            <w:tabs>
              <w:tab w:val="left" w:leader="dot" w:pos="9357"/>
            </w:tabs>
          </w:pPr>
          <w:hyperlink w:anchor="_TOC_250000" w:history="1">
            <w:r>
              <w:t>СПИСОК</w:t>
            </w:r>
            <w:r>
              <w:rPr>
                <w:spacing w:val="-1"/>
              </w:rPr>
              <w:t xml:space="preserve"> </w:t>
            </w:r>
            <w:r>
              <w:t>ВИКОРИСТАНИХ ДЖЕРЕЛ</w:t>
            </w:r>
            <w:r>
              <w:tab/>
              <w:t>101</w:t>
            </w:r>
          </w:hyperlink>
        </w:p>
        <w:p w:rsidR="00EB4464" w:rsidRDefault="00EB4464" w:rsidP="00EB4464">
          <w:r>
            <w:fldChar w:fldCharType="end"/>
          </w:r>
        </w:p>
      </w:sdtContent>
    </w:sdt>
    <w:p w:rsidR="00EB4464" w:rsidRDefault="00EB4464" w:rsidP="00EB4464">
      <w:pPr>
        <w:sectPr w:rsidR="00EB4464">
          <w:headerReference w:type="default" r:id="rId5"/>
          <w:pgSz w:w="11900" w:h="16840"/>
          <w:pgMar w:top="1040" w:right="560" w:bottom="280" w:left="1440" w:header="333" w:footer="0" w:gutter="0"/>
          <w:pgNumType w:start="2"/>
          <w:cols w:space="720"/>
        </w:sectPr>
      </w:pPr>
    </w:p>
    <w:p w:rsidR="00EB4464" w:rsidRDefault="00EB4464" w:rsidP="00EB4464">
      <w:pPr>
        <w:pStyle w:val="1"/>
        <w:ind w:left="594"/>
        <w:jc w:val="center"/>
      </w:pPr>
      <w:bookmarkStart w:id="0" w:name="_TOC_250014"/>
      <w:bookmarkEnd w:id="0"/>
      <w:r>
        <w:lastRenderedPageBreak/>
        <w:t>ВСТУП</w:t>
      </w:r>
    </w:p>
    <w:p w:rsidR="00EB4464" w:rsidRDefault="00EB4464" w:rsidP="00EB4464">
      <w:pPr>
        <w:pStyle w:val="a3"/>
        <w:ind w:left="0" w:firstLine="0"/>
        <w:jc w:val="left"/>
        <w:rPr>
          <w:b/>
          <w:sz w:val="30"/>
        </w:rPr>
      </w:pPr>
    </w:p>
    <w:p w:rsidR="00EB4464" w:rsidRDefault="00EB4464" w:rsidP="00EB4464">
      <w:pPr>
        <w:pStyle w:val="a3"/>
        <w:spacing w:before="11"/>
        <w:ind w:left="0" w:firstLine="0"/>
        <w:jc w:val="left"/>
        <w:rPr>
          <w:b/>
          <w:sz w:val="25"/>
        </w:rPr>
      </w:pPr>
    </w:p>
    <w:p w:rsidR="00EB4464" w:rsidRDefault="00EB4464" w:rsidP="00EB4464">
      <w:pPr>
        <w:pStyle w:val="a3"/>
        <w:spacing w:line="360" w:lineRule="auto"/>
        <w:ind w:right="110"/>
      </w:pPr>
      <w:r>
        <w:rPr>
          <w:b/>
        </w:rPr>
        <w:t xml:space="preserve">Актуальність дослідження. </w:t>
      </w:r>
      <w:r>
        <w:t>Масові акції протесту, парламентські, президентські</w:t>
      </w:r>
      <w:r>
        <w:rPr>
          <w:spacing w:val="-13"/>
        </w:rPr>
        <w:t xml:space="preserve"> </w:t>
      </w:r>
      <w:r>
        <w:t>вибори</w:t>
      </w:r>
      <w:r>
        <w:rPr>
          <w:spacing w:val="-11"/>
        </w:rPr>
        <w:t xml:space="preserve"> </w:t>
      </w:r>
      <w:r>
        <w:t>і</w:t>
      </w:r>
      <w:r>
        <w:rPr>
          <w:spacing w:val="-12"/>
        </w:rPr>
        <w:t xml:space="preserve"> </w:t>
      </w:r>
      <w:r>
        <w:t>реакція</w:t>
      </w:r>
      <w:r>
        <w:rPr>
          <w:spacing w:val="-13"/>
        </w:rPr>
        <w:t xml:space="preserve"> </w:t>
      </w:r>
      <w:r>
        <w:t>на</w:t>
      </w:r>
      <w:r>
        <w:rPr>
          <w:spacing w:val="-12"/>
        </w:rPr>
        <w:t xml:space="preserve"> </w:t>
      </w:r>
      <w:r>
        <w:t>них,</w:t>
      </w:r>
      <w:r>
        <w:rPr>
          <w:spacing w:val="-12"/>
        </w:rPr>
        <w:t xml:space="preserve"> </w:t>
      </w:r>
      <w:r>
        <w:t>перетворення</w:t>
      </w:r>
      <w:r>
        <w:rPr>
          <w:spacing w:val="-13"/>
        </w:rPr>
        <w:t xml:space="preserve"> </w:t>
      </w:r>
      <w:r>
        <w:t>політичної</w:t>
      </w:r>
      <w:r>
        <w:rPr>
          <w:spacing w:val="-12"/>
        </w:rPr>
        <w:t xml:space="preserve"> </w:t>
      </w:r>
      <w:r>
        <w:t>дійсності</w:t>
      </w:r>
      <w:r>
        <w:rPr>
          <w:spacing w:val="-8"/>
        </w:rPr>
        <w:t xml:space="preserve"> </w:t>
      </w:r>
      <w:r>
        <w:t>-</w:t>
      </w:r>
      <w:r>
        <w:rPr>
          <w:spacing w:val="-13"/>
        </w:rPr>
        <w:t xml:space="preserve"> </w:t>
      </w:r>
      <w:r>
        <w:t>всі</w:t>
      </w:r>
      <w:r>
        <w:rPr>
          <w:spacing w:val="-12"/>
        </w:rPr>
        <w:t xml:space="preserve"> </w:t>
      </w:r>
      <w:r>
        <w:t>ці процеси політичного життя в Україні в ХХІ столітті викликають неоднозначну реакцію в масовій свідомості і як ніколи раніше потребують наукового осмислення і</w:t>
      </w:r>
      <w:r>
        <w:rPr>
          <w:spacing w:val="-1"/>
        </w:rPr>
        <w:t xml:space="preserve"> </w:t>
      </w:r>
      <w:r>
        <w:t>обґрунтування.</w:t>
      </w:r>
    </w:p>
    <w:p w:rsidR="00EB4464" w:rsidRDefault="00EB4464" w:rsidP="00EB4464">
      <w:pPr>
        <w:pStyle w:val="a3"/>
        <w:spacing w:before="4" w:line="360" w:lineRule="auto"/>
        <w:ind w:right="106"/>
      </w:pPr>
      <w:r>
        <w:t>У зв'язку з особливостями історичного розвитку в Україні не склалася модель конструктивної взаємодії суспільства і влади. Одним із значущих елементів подібної моделі є механізм зворотного зв'язку, який дозволяє владі відповідати на запити суспільства і враховувати його інтереси, а суспільству, надаючи підтримку законодавчій системі і інститутам, легітимізувати владу. Політична опозиція має особливе значення в даній системі, здійснюючи даний механізм зворотного зв'язку від суспільства до влади. Тим самим опозиція стає обов'язковою умовою її легітимізації та демократизації.</w:t>
      </w:r>
    </w:p>
    <w:p w:rsidR="00EB4464" w:rsidRDefault="00EB4464" w:rsidP="00EB4464">
      <w:pPr>
        <w:pStyle w:val="a3"/>
        <w:spacing w:line="360" w:lineRule="auto"/>
        <w:ind w:right="109"/>
      </w:pPr>
      <w:r>
        <w:t>Інститут</w:t>
      </w:r>
      <w:r>
        <w:rPr>
          <w:spacing w:val="-8"/>
        </w:rPr>
        <w:t xml:space="preserve"> </w:t>
      </w:r>
      <w:r>
        <w:t>політичної</w:t>
      </w:r>
      <w:r>
        <w:rPr>
          <w:spacing w:val="-8"/>
        </w:rPr>
        <w:t xml:space="preserve"> </w:t>
      </w:r>
      <w:r>
        <w:t>опозиції</w:t>
      </w:r>
      <w:r>
        <w:rPr>
          <w:spacing w:val="-8"/>
        </w:rPr>
        <w:t xml:space="preserve"> </w:t>
      </w:r>
      <w:r>
        <w:t>є</w:t>
      </w:r>
      <w:r>
        <w:rPr>
          <w:spacing w:val="-8"/>
        </w:rPr>
        <w:t xml:space="preserve"> </w:t>
      </w:r>
      <w:r>
        <w:t>не</w:t>
      </w:r>
      <w:r>
        <w:rPr>
          <w:spacing w:val="-7"/>
        </w:rPr>
        <w:t xml:space="preserve"> </w:t>
      </w:r>
      <w:r>
        <w:t>тільки</w:t>
      </w:r>
      <w:r>
        <w:rPr>
          <w:spacing w:val="-7"/>
        </w:rPr>
        <w:t xml:space="preserve"> </w:t>
      </w:r>
      <w:r>
        <w:t>важливою</w:t>
      </w:r>
      <w:r>
        <w:rPr>
          <w:spacing w:val="-8"/>
        </w:rPr>
        <w:t xml:space="preserve"> </w:t>
      </w:r>
      <w:r>
        <w:t>ознакою</w:t>
      </w:r>
      <w:r>
        <w:rPr>
          <w:spacing w:val="-7"/>
        </w:rPr>
        <w:t xml:space="preserve"> </w:t>
      </w:r>
      <w:r>
        <w:t>демократії,</w:t>
      </w:r>
      <w:r>
        <w:rPr>
          <w:spacing w:val="-8"/>
        </w:rPr>
        <w:t xml:space="preserve"> </w:t>
      </w:r>
      <w:r>
        <w:t>а</w:t>
      </w:r>
      <w:r>
        <w:rPr>
          <w:spacing w:val="-8"/>
        </w:rPr>
        <w:t xml:space="preserve"> </w:t>
      </w:r>
      <w:r>
        <w:t>й одним з ефективних інститутів громадянського суспільства. Подібний статус опозиції обумовлений такими ключовими функціями, як реалізація права громадянина на участь у процесі прийняття політичних рішень, забезпечення ротації політичної еліти, представлення інтересів соціальних груп і багатьма іншими. Тому тема функціонування реальної, діючої опозиції, необхідної для підтримки і розвитку інституту демократії, є</w:t>
      </w:r>
      <w:r>
        <w:rPr>
          <w:spacing w:val="-5"/>
        </w:rPr>
        <w:t xml:space="preserve"> </w:t>
      </w:r>
      <w:r>
        <w:t>актуальною.</w:t>
      </w:r>
    </w:p>
    <w:p w:rsidR="00EB4464" w:rsidRDefault="00EB4464" w:rsidP="00EB4464">
      <w:pPr>
        <w:pStyle w:val="a3"/>
        <w:spacing w:line="360" w:lineRule="auto"/>
        <w:ind w:right="108"/>
      </w:pPr>
      <w:r>
        <w:t>В контексті політичної модернізації в Україні, збільшення активності і зацікавленості представників громадянського суспільства по відношенню до прийнятих політичних рішень стає ключовим критерієм ефективності трансформаційних процесів. Разом з тим, розвиток конструктивного діалогу влади і політичної опозиції виступає в якості значущої задачі в сфері реалізації політичної та громадської безпеки в Україні.</w:t>
      </w:r>
    </w:p>
    <w:p w:rsidR="00EB4464" w:rsidRDefault="00EB4464" w:rsidP="00EB4464">
      <w:pPr>
        <w:pStyle w:val="a3"/>
        <w:spacing w:line="357" w:lineRule="auto"/>
        <w:ind w:right="109"/>
      </w:pPr>
      <w:r>
        <w:t>Слід зазначити, що проблема формування політичної опозиції хоч і є однією з базових в процесі демократизації політичної системи України, проте</w:t>
      </w:r>
      <w:r>
        <w:rPr>
          <w:spacing w:val="58"/>
        </w:rPr>
        <w:t xml:space="preserve"> </w:t>
      </w:r>
      <w:r>
        <w:t>в</w:t>
      </w:r>
    </w:p>
    <w:p w:rsidR="00EB4464" w:rsidRDefault="00EB4464" w:rsidP="00EB4464">
      <w:pPr>
        <w:spacing w:line="357" w:lineRule="auto"/>
        <w:sectPr w:rsidR="00EB4464">
          <w:pgSz w:w="11900" w:h="16840"/>
          <w:pgMar w:top="1040" w:right="560" w:bottom="280" w:left="1440" w:header="333" w:footer="0" w:gutter="0"/>
          <w:cols w:space="720"/>
        </w:sectPr>
      </w:pPr>
    </w:p>
    <w:p w:rsidR="00EB4464" w:rsidRDefault="00EB4464" w:rsidP="00EB4464">
      <w:pPr>
        <w:pStyle w:val="a3"/>
        <w:spacing w:before="76" w:line="360" w:lineRule="auto"/>
        <w:ind w:right="110" w:firstLine="0"/>
      </w:pPr>
      <w:r>
        <w:lastRenderedPageBreak/>
        <w:t>політичній практиці та суспільній свідомості українців ще не існує чіткого розуміння</w:t>
      </w:r>
      <w:r>
        <w:rPr>
          <w:spacing w:val="-17"/>
        </w:rPr>
        <w:t xml:space="preserve"> </w:t>
      </w:r>
      <w:r>
        <w:t>суспільно-політичних</w:t>
      </w:r>
      <w:r>
        <w:rPr>
          <w:spacing w:val="-17"/>
        </w:rPr>
        <w:t xml:space="preserve"> </w:t>
      </w:r>
      <w:r>
        <w:t>функцій,</w:t>
      </w:r>
      <w:r>
        <w:rPr>
          <w:spacing w:val="-17"/>
        </w:rPr>
        <w:t xml:space="preserve"> </w:t>
      </w:r>
      <w:r>
        <w:t>призначення</w:t>
      </w:r>
      <w:r>
        <w:rPr>
          <w:spacing w:val="-18"/>
        </w:rPr>
        <w:t xml:space="preserve"> </w:t>
      </w:r>
      <w:r>
        <w:t>опозиції,</w:t>
      </w:r>
      <w:r>
        <w:rPr>
          <w:spacing w:val="-17"/>
        </w:rPr>
        <w:t xml:space="preserve"> </w:t>
      </w:r>
      <w:r>
        <w:t>її</w:t>
      </w:r>
      <w:r>
        <w:rPr>
          <w:spacing w:val="-18"/>
        </w:rPr>
        <w:t xml:space="preserve"> </w:t>
      </w:r>
      <w:r>
        <w:t>ролі</w:t>
      </w:r>
      <w:r>
        <w:rPr>
          <w:spacing w:val="-17"/>
        </w:rPr>
        <w:t xml:space="preserve"> </w:t>
      </w:r>
      <w:r>
        <w:t>у</w:t>
      </w:r>
      <w:r>
        <w:rPr>
          <w:spacing w:val="-16"/>
        </w:rPr>
        <w:t xml:space="preserve"> </w:t>
      </w:r>
      <w:r>
        <w:t>системі влади, побудованого на засадах її поділу та</w:t>
      </w:r>
      <w:r>
        <w:rPr>
          <w:spacing w:val="-7"/>
        </w:rPr>
        <w:t xml:space="preserve"> </w:t>
      </w:r>
      <w:r>
        <w:t>збалансованості.</w:t>
      </w:r>
    </w:p>
    <w:p w:rsidR="00EB4464" w:rsidRDefault="00EB4464" w:rsidP="00EB4464">
      <w:pPr>
        <w:pStyle w:val="a3"/>
        <w:spacing w:before="1" w:line="360" w:lineRule="auto"/>
        <w:ind w:right="108"/>
      </w:pPr>
      <w:r>
        <w:t>Низька ступінь ефективності взаємодії органів державної влади і політичної опозиції в Україні, а також необхідність акумуляції існуючої ролі опозиційної</w:t>
      </w:r>
      <w:r>
        <w:rPr>
          <w:spacing w:val="-11"/>
        </w:rPr>
        <w:t xml:space="preserve"> </w:t>
      </w:r>
      <w:r>
        <w:t>діяльності</w:t>
      </w:r>
      <w:r>
        <w:rPr>
          <w:spacing w:val="-11"/>
        </w:rPr>
        <w:t xml:space="preserve"> </w:t>
      </w:r>
      <w:r>
        <w:t>в</w:t>
      </w:r>
      <w:r>
        <w:rPr>
          <w:spacing w:val="-10"/>
        </w:rPr>
        <w:t xml:space="preserve"> </w:t>
      </w:r>
      <w:r>
        <w:t>процесах</w:t>
      </w:r>
      <w:r>
        <w:rPr>
          <w:spacing w:val="-11"/>
        </w:rPr>
        <w:t xml:space="preserve"> </w:t>
      </w:r>
      <w:r>
        <w:t>формування</w:t>
      </w:r>
      <w:r>
        <w:rPr>
          <w:spacing w:val="-11"/>
        </w:rPr>
        <w:t xml:space="preserve"> </w:t>
      </w:r>
      <w:r>
        <w:t>представницьких</w:t>
      </w:r>
      <w:r>
        <w:rPr>
          <w:spacing w:val="-10"/>
        </w:rPr>
        <w:t xml:space="preserve"> </w:t>
      </w:r>
      <w:r>
        <w:t>органів</w:t>
      </w:r>
      <w:r>
        <w:rPr>
          <w:spacing w:val="-11"/>
        </w:rPr>
        <w:t xml:space="preserve"> </w:t>
      </w:r>
      <w:r>
        <w:t>влади</w:t>
      </w:r>
      <w:r>
        <w:rPr>
          <w:spacing w:val="-10"/>
        </w:rPr>
        <w:t xml:space="preserve"> </w:t>
      </w:r>
      <w:r>
        <w:t>в нашій державі актуалізують важливість політологічних досліджень проблем інституціалізації політичної опозиції. У зв'язку з цим значно зростає науковий інтерес до дослідження детермінант, які визначають характер впливу інституту політичної опозиції на формування публічної політики в сучасній</w:t>
      </w:r>
      <w:r>
        <w:rPr>
          <w:spacing w:val="-18"/>
        </w:rPr>
        <w:t xml:space="preserve"> </w:t>
      </w:r>
      <w:r>
        <w:t>Україні.</w:t>
      </w:r>
    </w:p>
    <w:p w:rsidR="00EB4464" w:rsidRDefault="00EB4464" w:rsidP="00EB4464">
      <w:pPr>
        <w:pStyle w:val="a3"/>
        <w:spacing w:line="360" w:lineRule="auto"/>
        <w:ind w:right="107"/>
      </w:pPr>
      <w:r>
        <w:rPr>
          <w:b/>
        </w:rPr>
        <w:t>Стан наукового дослідження</w:t>
      </w:r>
      <w:r>
        <w:t>. Необхідно відзначити, що проблема інтерпретації</w:t>
      </w:r>
      <w:r>
        <w:rPr>
          <w:spacing w:val="-14"/>
        </w:rPr>
        <w:t xml:space="preserve"> </w:t>
      </w:r>
      <w:r>
        <w:t>сутності</w:t>
      </w:r>
      <w:r>
        <w:rPr>
          <w:spacing w:val="-14"/>
        </w:rPr>
        <w:t xml:space="preserve"> </w:t>
      </w:r>
      <w:r>
        <w:t>опозиції,</w:t>
      </w:r>
      <w:r>
        <w:rPr>
          <w:spacing w:val="-13"/>
        </w:rPr>
        <w:t xml:space="preserve"> </w:t>
      </w:r>
      <w:r>
        <w:t>її</w:t>
      </w:r>
      <w:r>
        <w:rPr>
          <w:spacing w:val="-14"/>
        </w:rPr>
        <w:t xml:space="preserve"> </w:t>
      </w:r>
      <w:r>
        <w:t>політико-правового</w:t>
      </w:r>
      <w:r>
        <w:rPr>
          <w:spacing w:val="-14"/>
        </w:rPr>
        <w:t xml:space="preserve"> </w:t>
      </w:r>
      <w:r>
        <w:t>статусу</w:t>
      </w:r>
      <w:r>
        <w:rPr>
          <w:spacing w:val="-13"/>
        </w:rPr>
        <w:t xml:space="preserve"> </w:t>
      </w:r>
      <w:r>
        <w:t>в</w:t>
      </w:r>
      <w:r>
        <w:rPr>
          <w:spacing w:val="-14"/>
        </w:rPr>
        <w:t xml:space="preserve"> </w:t>
      </w:r>
      <w:r>
        <w:t>демократичному суспільстві вже довгий час є предметом політологічних досліджень і наукових дискусій. Цій проблемі присвячені статті, книги, монографії провідних вітчизняних та зарубіжних політологів, серед як слід виділити: С.С. Бондара, В.В. Бусленко, С.В. Васильєву, Н.Ю. Вінничука, Г.А. Гаврилова, В.Я.</w:t>
      </w:r>
      <w:r>
        <w:rPr>
          <w:spacing w:val="-40"/>
        </w:rPr>
        <w:t xml:space="preserve"> </w:t>
      </w:r>
      <w:r>
        <w:t>Гельмана, А.В.</w:t>
      </w:r>
      <w:r>
        <w:rPr>
          <w:spacing w:val="-13"/>
        </w:rPr>
        <w:t xml:space="preserve"> </w:t>
      </w:r>
      <w:r>
        <w:t>Гергуна,</w:t>
      </w:r>
      <w:r>
        <w:rPr>
          <w:spacing w:val="-13"/>
        </w:rPr>
        <w:t xml:space="preserve"> </w:t>
      </w:r>
      <w:r>
        <w:t>В.А.</w:t>
      </w:r>
      <w:r>
        <w:rPr>
          <w:spacing w:val="-13"/>
        </w:rPr>
        <w:t xml:space="preserve"> </w:t>
      </w:r>
      <w:r>
        <w:t>Гошовського,</w:t>
      </w:r>
      <w:r>
        <w:rPr>
          <w:spacing w:val="-13"/>
        </w:rPr>
        <w:t xml:space="preserve"> </w:t>
      </w:r>
      <w:r>
        <w:t>Є.С.</w:t>
      </w:r>
      <w:r>
        <w:rPr>
          <w:spacing w:val="-13"/>
        </w:rPr>
        <w:t xml:space="preserve"> </w:t>
      </w:r>
      <w:r>
        <w:t>Дерябіну,</w:t>
      </w:r>
      <w:r>
        <w:rPr>
          <w:spacing w:val="-13"/>
        </w:rPr>
        <w:t xml:space="preserve"> </w:t>
      </w:r>
      <w:r>
        <w:t>Є.В.</w:t>
      </w:r>
      <w:r>
        <w:rPr>
          <w:spacing w:val="-12"/>
        </w:rPr>
        <w:t xml:space="preserve"> </w:t>
      </w:r>
      <w:r>
        <w:t>Єфанову,</w:t>
      </w:r>
      <w:r>
        <w:rPr>
          <w:spacing w:val="-13"/>
        </w:rPr>
        <w:t xml:space="preserve"> </w:t>
      </w:r>
      <w:r>
        <w:t>І.В.</w:t>
      </w:r>
      <w:r>
        <w:rPr>
          <w:spacing w:val="-13"/>
        </w:rPr>
        <w:t xml:space="preserve"> </w:t>
      </w:r>
      <w:r>
        <w:t>Зарицьку,</w:t>
      </w:r>
      <w:r>
        <w:rPr>
          <w:spacing w:val="-13"/>
        </w:rPr>
        <w:t xml:space="preserve"> </w:t>
      </w:r>
      <w:r>
        <w:t>Г.І. Зеленько,</w:t>
      </w:r>
      <w:r>
        <w:rPr>
          <w:spacing w:val="-14"/>
        </w:rPr>
        <w:t xml:space="preserve"> </w:t>
      </w:r>
      <w:r>
        <w:t>Д.О.</w:t>
      </w:r>
      <w:r>
        <w:rPr>
          <w:spacing w:val="-14"/>
        </w:rPr>
        <w:t xml:space="preserve"> </w:t>
      </w:r>
      <w:r>
        <w:t>Зубрицьку,</w:t>
      </w:r>
      <w:r>
        <w:rPr>
          <w:spacing w:val="-14"/>
        </w:rPr>
        <w:t xml:space="preserve"> </w:t>
      </w:r>
      <w:r>
        <w:t>О.Ю.</w:t>
      </w:r>
      <w:r>
        <w:rPr>
          <w:spacing w:val="-14"/>
        </w:rPr>
        <w:t xml:space="preserve"> </w:t>
      </w:r>
      <w:r>
        <w:t>Кашаба,</w:t>
      </w:r>
      <w:r>
        <w:rPr>
          <w:spacing w:val="-14"/>
        </w:rPr>
        <w:t xml:space="preserve"> </w:t>
      </w:r>
      <w:r>
        <w:t>С.Г.</w:t>
      </w:r>
      <w:r>
        <w:rPr>
          <w:spacing w:val="-14"/>
        </w:rPr>
        <w:t xml:space="preserve"> </w:t>
      </w:r>
      <w:r>
        <w:t>Конончука,</w:t>
      </w:r>
      <w:r>
        <w:rPr>
          <w:spacing w:val="-15"/>
        </w:rPr>
        <w:t xml:space="preserve"> </w:t>
      </w:r>
      <w:r>
        <w:t>Р.В.</w:t>
      </w:r>
      <w:r>
        <w:rPr>
          <w:spacing w:val="-14"/>
        </w:rPr>
        <w:t xml:space="preserve"> </w:t>
      </w:r>
      <w:r>
        <w:t>Короткевича,</w:t>
      </w:r>
      <w:r>
        <w:rPr>
          <w:spacing w:val="-14"/>
        </w:rPr>
        <w:t xml:space="preserve"> </w:t>
      </w:r>
      <w:r>
        <w:t>А.Р. Курбанова,</w:t>
      </w:r>
      <w:r>
        <w:rPr>
          <w:spacing w:val="-8"/>
        </w:rPr>
        <w:t xml:space="preserve"> </w:t>
      </w:r>
      <w:r>
        <w:t>Д.О.</w:t>
      </w:r>
      <w:r>
        <w:rPr>
          <w:spacing w:val="-8"/>
        </w:rPr>
        <w:t xml:space="preserve"> </w:t>
      </w:r>
      <w:r>
        <w:t>Манойло,</w:t>
      </w:r>
      <w:r>
        <w:rPr>
          <w:spacing w:val="-7"/>
        </w:rPr>
        <w:t xml:space="preserve"> </w:t>
      </w:r>
      <w:r>
        <w:t>С.О.</w:t>
      </w:r>
      <w:r>
        <w:rPr>
          <w:spacing w:val="-8"/>
        </w:rPr>
        <w:t xml:space="preserve"> </w:t>
      </w:r>
      <w:r>
        <w:t>Манцурова,</w:t>
      </w:r>
      <w:r>
        <w:rPr>
          <w:spacing w:val="-7"/>
        </w:rPr>
        <w:t xml:space="preserve"> </w:t>
      </w:r>
      <w:r>
        <w:t>В.А.</w:t>
      </w:r>
      <w:r>
        <w:rPr>
          <w:spacing w:val="-8"/>
        </w:rPr>
        <w:t xml:space="preserve"> </w:t>
      </w:r>
      <w:r>
        <w:t>Мітрохіна,</w:t>
      </w:r>
      <w:r>
        <w:rPr>
          <w:spacing w:val="-8"/>
        </w:rPr>
        <w:t xml:space="preserve"> </w:t>
      </w:r>
      <w:r>
        <w:t>С.М.</w:t>
      </w:r>
      <w:r>
        <w:rPr>
          <w:spacing w:val="-7"/>
        </w:rPr>
        <w:t xml:space="preserve"> </w:t>
      </w:r>
      <w:r>
        <w:t>Наумкіну,</w:t>
      </w:r>
      <w:r>
        <w:rPr>
          <w:spacing w:val="-8"/>
        </w:rPr>
        <w:t xml:space="preserve"> </w:t>
      </w:r>
      <w:r>
        <w:t>І.О. Павленко,</w:t>
      </w:r>
      <w:r>
        <w:rPr>
          <w:spacing w:val="44"/>
        </w:rPr>
        <w:t xml:space="preserve"> </w:t>
      </w:r>
      <w:r>
        <w:t>І.О.</w:t>
      </w:r>
      <w:r>
        <w:rPr>
          <w:spacing w:val="-13"/>
        </w:rPr>
        <w:t xml:space="preserve"> </w:t>
      </w:r>
      <w:r>
        <w:t>Поліщука,</w:t>
      </w:r>
      <w:r>
        <w:rPr>
          <w:spacing w:val="-13"/>
        </w:rPr>
        <w:t xml:space="preserve"> </w:t>
      </w:r>
      <w:r>
        <w:t>В.А.</w:t>
      </w:r>
      <w:r>
        <w:rPr>
          <w:spacing w:val="-13"/>
        </w:rPr>
        <w:t xml:space="preserve"> </w:t>
      </w:r>
      <w:r>
        <w:t>Пронічева,</w:t>
      </w:r>
      <w:r>
        <w:rPr>
          <w:spacing w:val="-13"/>
        </w:rPr>
        <w:t xml:space="preserve"> </w:t>
      </w:r>
      <w:r>
        <w:t>С.О.</w:t>
      </w:r>
      <w:r>
        <w:rPr>
          <w:spacing w:val="-13"/>
        </w:rPr>
        <w:t xml:space="preserve"> </w:t>
      </w:r>
      <w:r>
        <w:t>Рябова,</w:t>
      </w:r>
      <w:r>
        <w:rPr>
          <w:spacing w:val="-13"/>
        </w:rPr>
        <w:t xml:space="preserve"> </w:t>
      </w:r>
      <w:r>
        <w:t>І.В.</w:t>
      </w:r>
      <w:r>
        <w:rPr>
          <w:spacing w:val="-14"/>
        </w:rPr>
        <w:t xml:space="preserve"> </w:t>
      </w:r>
      <w:r>
        <w:t>Саєнко,</w:t>
      </w:r>
      <w:r>
        <w:rPr>
          <w:spacing w:val="-13"/>
        </w:rPr>
        <w:t xml:space="preserve"> </w:t>
      </w:r>
      <w:r>
        <w:t>В.В.</w:t>
      </w:r>
      <w:r>
        <w:rPr>
          <w:spacing w:val="-13"/>
        </w:rPr>
        <w:t xml:space="preserve"> </w:t>
      </w:r>
      <w:r>
        <w:t>Сичову, О.В. Совгирю, М.М. Стефурака, Д.Ю. Татаркову, Л.М. Тимофеєву, Т.В. Ткаченко, Д.І. Цимбал та ін. Однак, незважаючи на збільшення кількості досліджень, присвячених вивченню різних аспектів участі опозиції в політичному процесі, необхідно констатувати, що дана проблема розроблена недостатньо</w:t>
      </w:r>
      <w:r>
        <w:rPr>
          <w:spacing w:val="-1"/>
        </w:rPr>
        <w:t xml:space="preserve"> </w:t>
      </w:r>
      <w:r>
        <w:t>глибоко.</w:t>
      </w:r>
    </w:p>
    <w:p w:rsidR="00EB4464" w:rsidRDefault="00EB4464" w:rsidP="00EB4464">
      <w:pPr>
        <w:spacing w:before="2"/>
        <w:ind w:left="828"/>
        <w:jc w:val="both"/>
        <w:rPr>
          <w:sz w:val="28"/>
        </w:rPr>
      </w:pPr>
      <w:r>
        <w:rPr>
          <w:b/>
          <w:sz w:val="28"/>
        </w:rPr>
        <w:t xml:space="preserve">Об'єктом дослідження </w:t>
      </w:r>
      <w:r>
        <w:rPr>
          <w:sz w:val="28"/>
        </w:rPr>
        <w:t>в роботі виступає інститут політичної опозиції.</w:t>
      </w:r>
    </w:p>
    <w:p w:rsidR="00EB4464" w:rsidRDefault="00EB4464" w:rsidP="00EB4464">
      <w:pPr>
        <w:pStyle w:val="a3"/>
        <w:spacing w:before="158" w:line="362" w:lineRule="auto"/>
        <w:ind w:right="110"/>
      </w:pPr>
      <w:r>
        <w:rPr>
          <w:b/>
        </w:rPr>
        <w:t xml:space="preserve">Предметом дослідження </w:t>
      </w:r>
      <w:r>
        <w:t>є процес функціонування опозиції в системі владних відносин в українській державі та зарубіжних країнах.</w:t>
      </w:r>
    </w:p>
    <w:p w:rsidR="00EB4464" w:rsidRDefault="00EB4464" w:rsidP="00EB4464">
      <w:pPr>
        <w:pStyle w:val="a3"/>
        <w:spacing w:line="357" w:lineRule="auto"/>
        <w:ind w:right="111"/>
      </w:pPr>
      <w:r>
        <w:rPr>
          <w:b/>
        </w:rPr>
        <w:t xml:space="preserve">Мета роботи </w:t>
      </w:r>
      <w:r>
        <w:t>полягає у дослідженні на основі світового досвіду та українських реалій місця опозиції в системі політичної влади</w:t>
      </w:r>
    </w:p>
    <w:p w:rsidR="00EB4464" w:rsidRDefault="00EB4464" w:rsidP="00EB4464">
      <w:pPr>
        <w:spacing w:line="357" w:lineRule="auto"/>
        <w:sectPr w:rsidR="00EB4464">
          <w:pgSz w:w="11900" w:h="16840"/>
          <w:pgMar w:top="1040" w:right="560" w:bottom="280" w:left="1440" w:header="333" w:footer="0" w:gutter="0"/>
          <w:cols w:space="720"/>
        </w:sectPr>
      </w:pPr>
    </w:p>
    <w:p w:rsidR="00EB4464" w:rsidRDefault="00EB4464" w:rsidP="00EB4464">
      <w:pPr>
        <w:pStyle w:val="a3"/>
        <w:spacing w:before="76" w:line="362" w:lineRule="auto"/>
        <w:ind w:right="114"/>
        <w:rPr>
          <w:b/>
        </w:rPr>
      </w:pPr>
      <w:r>
        <w:lastRenderedPageBreak/>
        <w:t xml:space="preserve">Досягнення означеної мети стає можливим завдяки реалізації наступних дослідницьких </w:t>
      </w:r>
      <w:r>
        <w:rPr>
          <w:b/>
        </w:rPr>
        <w:t>завдань:</w:t>
      </w:r>
    </w:p>
    <w:p w:rsidR="00EB4464" w:rsidRDefault="00EB4464" w:rsidP="00EB4464">
      <w:pPr>
        <w:pStyle w:val="a5"/>
        <w:numPr>
          <w:ilvl w:val="2"/>
          <w:numId w:val="1"/>
        </w:numPr>
        <w:tabs>
          <w:tab w:val="left" w:pos="1132"/>
        </w:tabs>
        <w:spacing w:line="314" w:lineRule="exact"/>
        <w:ind w:right="0"/>
        <w:rPr>
          <w:sz w:val="28"/>
        </w:rPr>
      </w:pPr>
      <w:r>
        <w:rPr>
          <w:sz w:val="28"/>
        </w:rPr>
        <w:t>визначити поняття опозиції як політичного</w:t>
      </w:r>
      <w:r>
        <w:rPr>
          <w:spacing w:val="-5"/>
          <w:sz w:val="28"/>
        </w:rPr>
        <w:t xml:space="preserve"> </w:t>
      </w:r>
      <w:r>
        <w:rPr>
          <w:sz w:val="28"/>
        </w:rPr>
        <w:t>феномену;</w:t>
      </w:r>
    </w:p>
    <w:p w:rsidR="00EB4464" w:rsidRDefault="00EB4464" w:rsidP="00EB4464">
      <w:pPr>
        <w:pStyle w:val="a5"/>
        <w:numPr>
          <w:ilvl w:val="2"/>
          <w:numId w:val="1"/>
        </w:numPr>
        <w:tabs>
          <w:tab w:val="left" w:pos="1132"/>
        </w:tabs>
        <w:spacing w:before="163"/>
        <w:ind w:right="0"/>
        <w:rPr>
          <w:sz w:val="28"/>
        </w:rPr>
      </w:pPr>
      <w:r>
        <w:rPr>
          <w:sz w:val="28"/>
        </w:rPr>
        <w:t>розглянути типи, функції та значення політичної</w:t>
      </w:r>
      <w:r>
        <w:rPr>
          <w:spacing w:val="-7"/>
          <w:sz w:val="28"/>
        </w:rPr>
        <w:t xml:space="preserve"> </w:t>
      </w:r>
      <w:r>
        <w:rPr>
          <w:spacing w:val="2"/>
          <w:sz w:val="28"/>
        </w:rPr>
        <w:t>опозиції;</w:t>
      </w:r>
    </w:p>
    <w:p w:rsidR="00EB4464" w:rsidRDefault="00EB4464" w:rsidP="00EB4464">
      <w:pPr>
        <w:pStyle w:val="a5"/>
        <w:numPr>
          <w:ilvl w:val="2"/>
          <w:numId w:val="1"/>
        </w:numPr>
        <w:tabs>
          <w:tab w:val="left" w:pos="1203"/>
        </w:tabs>
        <w:spacing w:before="163" w:line="357" w:lineRule="auto"/>
        <w:ind w:left="148" w:right="109" w:firstLine="680"/>
        <w:rPr>
          <w:sz w:val="28"/>
        </w:rPr>
      </w:pPr>
      <w:r>
        <w:rPr>
          <w:sz w:val="28"/>
        </w:rPr>
        <w:t>проаналізувати інституційні засади діяльності політичної опозиції в демократичних країнах</w:t>
      </w:r>
      <w:r>
        <w:rPr>
          <w:spacing w:val="-1"/>
          <w:sz w:val="28"/>
        </w:rPr>
        <w:t xml:space="preserve"> </w:t>
      </w:r>
      <w:r>
        <w:rPr>
          <w:sz w:val="28"/>
        </w:rPr>
        <w:t>світу;</w:t>
      </w:r>
    </w:p>
    <w:p w:rsidR="00EB4464" w:rsidRDefault="00EB4464" w:rsidP="00EB4464">
      <w:pPr>
        <w:pStyle w:val="a5"/>
        <w:numPr>
          <w:ilvl w:val="2"/>
          <w:numId w:val="1"/>
        </w:numPr>
        <w:tabs>
          <w:tab w:val="left" w:pos="1132"/>
        </w:tabs>
        <w:spacing w:before="5"/>
        <w:ind w:right="0"/>
        <w:rPr>
          <w:sz w:val="28"/>
        </w:rPr>
      </w:pPr>
      <w:r>
        <w:rPr>
          <w:sz w:val="28"/>
        </w:rPr>
        <w:t>з’ясувати особливості політичної опозиції в пострадянських</w:t>
      </w:r>
      <w:r>
        <w:rPr>
          <w:spacing w:val="-20"/>
          <w:sz w:val="28"/>
        </w:rPr>
        <w:t xml:space="preserve"> </w:t>
      </w:r>
      <w:r>
        <w:rPr>
          <w:sz w:val="28"/>
        </w:rPr>
        <w:t>країнах;</w:t>
      </w:r>
    </w:p>
    <w:p w:rsidR="00EB4464" w:rsidRDefault="00EB4464" w:rsidP="00EB4464">
      <w:pPr>
        <w:pStyle w:val="a5"/>
        <w:numPr>
          <w:ilvl w:val="2"/>
          <w:numId w:val="1"/>
        </w:numPr>
        <w:tabs>
          <w:tab w:val="left" w:pos="1190"/>
        </w:tabs>
        <w:spacing w:before="163" w:line="357" w:lineRule="auto"/>
        <w:ind w:left="148" w:right="115" w:firstLine="680"/>
        <w:rPr>
          <w:sz w:val="28"/>
        </w:rPr>
      </w:pPr>
      <w:r>
        <w:rPr>
          <w:sz w:val="28"/>
        </w:rPr>
        <w:t>проаналізувати процес становлення і розвитку політичної опозиції в Україні;</w:t>
      </w:r>
    </w:p>
    <w:p w:rsidR="00EB4464" w:rsidRDefault="00EB4464" w:rsidP="00EB4464">
      <w:pPr>
        <w:pStyle w:val="a5"/>
        <w:numPr>
          <w:ilvl w:val="2"/>
          <w:numId w:val="1"/>
        </w:numPr>
        <w:tabs>
          <w:tab w:val="left" w:pos="1189"/>
        </w:tabs>
        <w:spacing w:before="6" w:line="357" w:lineRule="auto"/>
        <w:ind w:left="148" w:firstLine="680"/>
        <w:rPr>
          <w:sz w:val="28"/>
        </w:rPr>
      </w:pPr>
      <w:r>
        <w:rPr>
          <w:sz w:val="28"/>
        </w:rPr>
        <w:t>виявити проблеми та обґрунтувати перспективи розвитку політичної опозиції в</w:t>
      </w:r>
      <w:r>
        <w:rPr>
          <w:spacing w:val="-1"/>
          <w:sz w:val="28"/>
        </w:rPr>
        <w:t xml:space="preserve"> </w:t>
      </w:r>
      <w:r>
        <w:rPr>
          <w:sz w:val="28"/>
        </w:rPr>
        <w:t>Україні.</w:t>
      </w:r>
    </w:p>
    <w:p w:rsidR="00EB4464" w:rsidRDefault="00EB4464" w:rsidP="00EB4464">
      <w:pPr>
        <w:pStyle w:val="a3"/>
        <w:spacing w:before="5" w:line="360" w:lineRule="auto"/>
        <w:ind w:right="108"/>
      </w:pPr>
      <w:r>
        <w:rPr>
          <w:b/>
        </w:rPr>
        <w:t xml:space="preserve">Методи дослідження. </w:t>
      </w:r>
      <w:r>
        <w:t>В процесі дослідження використано наступну систему</w:t>
      </w:r>
      <w:r>
        <w:rPr>
          <w:spacing w:val="-8"/>
        </w:rPr>
        <w:t xml:space="preserve"> </w:t>
      </w:r>
      <w:r>
        <w:t>методів:</w:t>
      </w:r>
      <w:r>
        <w:rPr>
          <w:spacing w:val="-8"/>
        </w:rPr>
        <w:t xml:space="preserve"> </w:t>
      </w:r>
      <w:r>
        <w:t>термінологічний</w:t>
      </w:r>
      <w:r>
        <w:rPr>
          <w:spacing w:val="-8"/>
        </w:rPr>
        <w:t xml:space="preserve"> </w:t>
      </w:r>
      <w:r>
        <w:t>аналіз</w:t>
      </w:r>
      <w:r>
        <w:rPr>
          <w:spacing w:val="-8"/>
        </w:rPr>
        <w:t xml:space="preserve"> </w:t>
      </w:r>
      <w:r>
        <w:t>та</w:t>
      </w:r>
      <w:r>
        <w:rPr>
          <w:spacing w:val="-9"/>
        </w:rPr>
        <w:t xml:space="preserve"> </w:t>
      </w:r>
      <w:r>
        <w:t>наукову</w:t>
      </w:r>
      <w:r>
        <w:rPr>
          <w:spacing w:val="-7"/>
        </w:rPr>
        <w:t xml:space="preserve"> </w:t>
      </w:r>
      <w:r>
        <w:t>абстракцію</w:t>
      </w:r>
      <w:r>
        <w:rPr>
          <w:spacing w:val="-8"/>
        </w:rPr>
        <w:t xml:space="preserve"> </w:t>
      </w:r>
      <w:r>
        <w:t>(для</w:t>
      </w:r>
      <w:r>
        <w:rPr>
          <w:spacing w:val="-8"/>
        </w:rPr>
        <w:t xml:space="preserve"> </w:t>
      </w:r>
      <w:r>
        <w:t>визначення сутності опозиції як політичного феномену); системний аналіз (під час дослідження</w:t>
      </w:r>
      <w:r>
        <w:rPr>
          <w:spacing w:val="-19"/>
        </w:rPr>
        <w:t xml:space="preserve"> </w:t>
      </w:r>
      <w:r>
        <w:t>типів,</w:t>
      </w:r>
      <w:r>
        <w:rPr>
          <w:spacing w:val="-18"/>
        </w:rPr>
        <w:t xml:space="preserve"> </w:t>
      </w:r>
      <w:r>
        <w:t>функцій</w:t>
      </w:r>
      <w:r>
        <w:rPr>
          <w:spacing w:val="-18"/>
        </w:rPr>
        <w:t xml:space="preserve"> </w:t>
      </w:r>
      <w:r>
        <w:t>та</w:t>
      </w:r>
      <w:r>
        <w:rPr>
          <w:spacing w:val="-18"/>
        </w:rPr>
        <w:t xml:space="preserve"> </w:t>
      </w:r>
      <w:r>
        <w:t>значення</w:t>
      </w:r>
      <w:r>
        <w:rPr>
          <w:spacing w:val="-18"/>
        </w:rPr>
        <w:t xml:space="preserve"> </w:t>
      </w:r>
      <w:r>
        <w:t>політичної</w:t>
      </w:r>
      <w:r>
        <w:rPr>
          <w:spacing w:val="-18"/>
        </w:rPr>
        <w:t xml:space="preserve"> </w:t>
      </w:r>
      <w:r>
        <w:t>опозиції);</w:t>
      </w:r>
      <w:r>
        <w:rPr>
          <w:spacing w:val="-18"/>
        </w:rPr>
        <w:t xml:space="preserve"> </w:t>
      </w:r>
      <w:r>
        <w:t>методи</w:t>
      </w:r>
      <w:r>
        <w:rPr>
          <w:spacing w:val="-18"/>
        </w:rPr>
        <w:t xml:space="preserve"> </w:t>
      </w:r>
      <w:r>
        <w:t>порівняння та причинного зв’язку (під час вивчення світового досвіду організації опозиційної діяльності); проблемно-хронологічний метод, синтез та узагальнення (при дослідженні процесів становлення політичної опозиції в Україні, проблем та перспектив її</w:t>
      </w:r>
      <w:r>
        <w:rPr>
          <w:spacing w:val="-3"/>
        </w:rPr>
        <w:t xml:space="preserve"> </w:t>
      </w:r>
      <w:r>
        <w:t>діяльності).</w:t>
      </w:r>
    </w:p>
    <w:p w:rsidR="00EB4464" w:rsidRDefault="00EB4464" w:rsidP="00EB4464">
      <w:pPr>
        <w:pStyle w:val="a3"/>
        <w:spacing w:line="360" w:lineRule="auto"/>
        <w:ind w:right="107"/>
      </w:pPr>
      <w:r>
        <w:rPr>
          <w:b/>
        </w:rPr>
        <w:t xml:space="preserve">Структура дослідження. </w:t>
      </w:r>
      <w:r>
        <w:t>Дипломна робота складається зі вступу, трьох розділів, які об’єднують шість підрозділів, висновків та списку використаних джерел. У першому розділі проведена загальнотеоретична характеристика інституту політичної опозиції. Другий розділ присвячений дослідженню світового досвіду організації опозиційної діяльності. В третьому розділі розглянута політична опозиція у системі суспільно-політичних відносин в Україні.</w:t>
      </w:r>
    </w:p>
    <w:p w:rsidR="00EB4464" w:rsidRDefault="00EB4464" w:rsidP="00EB4464">
      <w:pPr>
        <w:spacing w:line="360" w:lineRule="auto"/>
        <w:sectPr w:rsidR="00EB4464">
          <w:pgSz w:w="11900" w:h="16840"/>
          <w:pgMar w:top="1040" w:right="560" w:bottom="280" w:left="1440" w:header="333" w:footer="0" w:gutter="0"/>
          <w:cols w:space="720"/>
        </w:sectPr>
      </w:pPr>
    </w:p>
    <w:p w:rsidR="005C48BF" w:rsidRDefault="005C48BF" w:rsidP="005C48BF">
      <w:pPr>
        <w:pStyle w:val="1"/>
        <w:ind w:left="594"/>
        <w:jc w:val="center"/>
      </w:pPr>
      <w:r>
        <w:lastRenderedPageBreak/>
        <w:t>ВИСНОВКИ</w:t>
      </w:r>
    </w:p>
    <w:p w:rsidR="005C48BF" w:rsidRDefault="005C48BF" w:rsidP="005C48BF">
      <w:pPr>
        <w:pStyle w:val="a3"/>
        <w:ind w:left="0" w:firstLine="0"/>
        <w:jc w:val="left"/>
        <w:rPr>
          <w:b/>
          <w:sz w:val="30"/>
        </w:rPr>
      </w:pPr>
    </w:p>
    <w:p w:rsidR="005C48BF" w:rsidRDefault="005C48BF" w:rsidP="005C48BF">
      <w:pPr>
        <w:pStyle w:val="a3"/>
        <w:spacing w:before="11"/>
        <w:ind w:left="0" w:firstLine="0"/>
        <w:jc w:val="left"/>
        <w:rPr>
          <w:b/>
          <w:sz w:val="25"/>
        </w:rPr>
      </w:pPr>
    </w:p>
    <w:p w:rsidR="005C48BF" w:rsidRDefault="005C48BF" w:rsidP="005C48BF">
      <w:pPr>
        <w:pStyle w:val="a3"/>
        <w:ind w:left="828" w:firstLine="0"/>
      </w:pPr>
      <w:r>
        <w:t>Підводячи підсумок, можна зробити наступні висновки.</w:t>
      </w:r>
    </w:p>
    <w:p w:rsidR="005C48BF" w:rsidRDefault="005C48BF" w:rsidP="005C48BF">
      <w:pPr>
        <w:pStyle w:val="a5"/>
        <w:numPr>
          <w:ilvl w:val="0"/>
          <w:numId w:val="5"/>
        </w:numPr>
        <w:tabs>
          <w:tab w:val="left" w:pos="1132"/>
        </w:tabs>
        <w:spacing w:before="163" w:line="360" w:lineRule="auto"/>
        <w:ind w:right="106" w:firstLine="680"/>
        <w:jc w:val="both"/>
        <w:rPr>
          <w:sz w:val="28"/>
        </w:rPr>
      </w:pPr>
      <w:r>
        <w:rPr>
          <w:sz w:val="28"/>
        </w:rPr>
        <w:t>Політичну опозицію можна визначити як сукупність різних форм груп індивідів, політичних партій, суспільно-політичних рухів і їх коаліцій, інших видів громадських об'єднань, діяльність яких сфокусована на протидії існуючій державній</w:t>
      </w:r>
      <w:r>
        <w:rPr>
          <w:spacing w:val="-14"/>
          <w:sz w:val="28"/>
        </w:rPr>
        <w:t xml:space="preserve"> </w:t>
      </w:r>
      <w:r>
        <w:rPr>
          <w:sz w:val="28"/>
        </w:rPr>
        <w:t>владі</w:t>
      </w:r>
      <w:r>
        <w:rPr>
          <w:spacing w:val="-14"/>
          <w:sz w:val="28"/>
        </w:rPr>
        <w:t xml:space="preserve"> </w:t>
      </w:r>
      <w:r>
        <w:rPr>
          <w:sz w:val="28"/>
        </w:rPr>
        <w:t>чи</w:t>
      </w:r>
      <w:r>
        <w:rPr>
          <w:spacing w:val="-13"/>
          <w:sz w:val="28"/>
        </w:rPr>
        <w:t xml:space="preserve"> </w:t>
      </w:r>
      <w:r>
        <w:rPr>
          <w:sz w:val="28"/>
        </w:rPr>
        <w:t>іншим</w:t>
      </w:r>
      <w:r>
        <w:rPr>
          <w:spacing w:val="-13"/>
          <w:sz w:val="28"/>
        </w:rPr>
        <w:t xml:space="preserve"> </w:t>
      </w:r>
      <w:r>
        <w:rPr>
          <w:sz w:val="28"/>
        </w:rPr>
        <w:t>політичним</w:t>
      </w:r>
      <w:r>
        <w:rPr>
          <w:spacing w:val="-14"/>
          <w:sz w:val="28"/>
        </w:rPr>
        <w:t xml:space="preserve"> </w:t>
      </w:r>
      <w:r>
        <w:rPr>
          <w:sz w:val="28"/>
        </w:rPr>
        <w:t>акторам.</w:t>
      </w:r>
      <w:r>
        <w:rPr>
          <w:spacing w:val="-14"/>
          <w:sz w:val="28"/>
        </w:rPr>
        <w:t xml:space="preserve"> </w:t>
      </w:r>
      <w:r>
        <w:rPr>
          <w:sz w:val="28"/>
        </w:rPr>
        <w:t>Опозиція</w:t>
      </w:r>
      <w:r>
        <w:rPr>
          <w:spacing w:val="-13"/>
          <w:sz w:val="28"/>
        </w:rPr>
        <w:t xml:space="preserve"> </w:t>
      </w:r>
      <w:r>
        <w:rPr>
          <w:sz w:val="28"/>
        </w:rPr>
        <w:t>як</w:t>
      </w:r>
      <w:r>
        <w:rPr>
          <w:spacing w:val="-13"/>
          <w:sz w:val="28"/>
        </w:rPr>
        <w:t xml:space="preserve"> </w:t>
      </w:r>
      <w:r>
        <w:rPr>
          <w:sz w:val="28"/>
        </w:rPr>
        <w:t>політичний</w:t>
      </w:r>
      <w:r>
        <w:rPr>
          <w:spacing w:val="-13"/>
          <w:sz w:val="28"/>
        </w:rPr>
        <w:t xml:space="preserve"> </w:t>
      </w:r>
      <w:r>
        <w:rPr>
          <w:sz w:val="28"/>
        </w:rPr>
        <w:t>інститут та</w:t>
      </w:r>
      <w:r>
        <w:rPr>
          <w:spacing w:val="-12"/>
          <w:sz w:val="28"/>
        </w:rPr>
        <w:t xml:space="preserve"> </w:t>
      </w:r>
      <w:r>
        <w:rPr>
          <w:sz w:val="28"/>
        </w:rPr>
        <w:t>суб’єкт</w:t>
      </w:r>
      <w:r>
        <w:rPr>
          <w:spacing w:val="-12"/>
          <w:sz w:val="28"/>
        </w:rPr>
        <w:t xml:space="preserve"> </w:t>
      </w:r>
      <w:r>
        <w:rPr>
          <w:sz w:val="28"/>
        </w:rPr>
        <w:t>владних</w:t>
      </w:r>
      <w:r>
        <w:rPr>
          <w:spacing w:val="-11"/>
          <w:sz w:val="28"/>
        </w:rPr>
        <w:t xml:space="preserve"> </w:t>
      </w:r>
      <w:r>
        <w:rPr>
          <w:sz w:val="28"/>
        </w:rPr>
        <w:t>відносин,</w:t>
      </w:r>
      <w:r>
        <w:rPr>
          <w:spacing w:val="-13"/>
          <w:sz w:val="28"/>
        </w:rPr>
        <w:t xml:space="preserve"> </w:t>
      </w:r>
      <w:r>
        <w:rPr>
          <w:sz w:val="28"/>
        </w:rPr>
        <w:t>об'єднує</w:t>
      </w:r>
      <w:r>
        <w:rPr>
          <w:spacing w:val="-11"/>
          <w:sz w:val="28"/>
        </w:rPr>
        <w:t xml:space="preserve"> </w:t>
      </w:r>
      <w:r>
        <w:rPr>
          <w:sz w:val="28"/>
        </w:rPr>
        <w:t>різноманіття</w:t>
      </w:r>
      <w:r>
        <w:rPr>
          <w:spacing w:val="-12"/>
          <w:sz w:val="28"/>
        </w:rPr>
        <w:t xml:space="preserve"> </w:t>
      </w:r>
      <w:r>
        <w:rPr>
          <w:sz w:val="28"/>
        </w:rPr>
        <w:t>форм</w:t>
      </w:r>
      <w:r>
        <w:rPr>
          <w:spacing w:val="-11"/>
          <w:sz w:val="28"/>
        </w:rPr>
        <w:t xml:space="preserve"> </w:t>
      </w:r>
      <w:r>
        <w:rPr>
          <w:sz w:val="28"/>
        </w:rPr>
        <w:t>організованих</w:t>
      </w:r>
      <w:r>
        <w:rPr>
          <w:spacing w:val="-12"/>
          <w:sz w:val="28"/>
        </w:rPr>
        <w:t xml:space="preserve"> </w:t>
      </w:r>
      <w:r>
        <w:rPr>
          <w:sz w:val="28"/>
        </w:rPr>
        <w:t>спільнот людей, консолідованих схожими інтересами, які усвідомлюють їх нереалізованість у проведеному діючою владою політичному курсі та в силу цього</w:t>
      </w:r>
      <w:r>
        <w:rPr>
          <w:spacing w:val="-9"/>
          <w:sz w:val="28"/>
        </w:rPr>
        <w:t xml:space="preserve"> </w:t>
      </w:r>
      <w:r>
        <w:rPr>
          <w:sz w:val="28"/>
        </w:rPr>
        <w:t>прагнуть</w:t>
      </w:r>
      <w:r>
        <w:rPr>
          <w:spacing w:val="-9"/>
          <w:sz w:val="28"/>
        </w:rPr>
        <w:t xml:space="preserve"> </w:t>
      </w:r>
      <w:r>
        <w:rPr>
          <w:sz w:val="28"/>
        </w:rPr>
        <w:t>владних</w:t>
      </w:r>
      <w:r>
        <w:rPr>
          <w:spacing w:val="-9"/>
          <w:sz w:val="28"/>
        </w:rPr>
        <w:t xml:space="preserve"> </w:t>
      </w:r>
      <w:r>
        <w:rPr>
          <w:sz w:val="28"/>
        </w:rPr>
        <w:t>або</w:t>
      </w:r>
      <w:r>
        <w:rPr>
          <w:spacing w:val="-8"/>
          <w:sz w:val="28"/>
        </w:rPr>
        <w:t xml:space="preserve"> </w:t>
      </w:r>
      <w:r>
        <w:rPr>
          <w:sz w:val="28"/>
        </w:rPr>
        <w:t>політичних</w:t>
      </w:r>
      <w:r>
        <w:rPr>
          <w:spacing w:val="-9"/>
          <w:sz w:val="28"/>
        </w:rPr>
        <w:t xml:space="preserve"> </w:t>
      </w:r>
      <w:r>
        <w:rPr>
          <w:sz w:val="28"/>
        </w:rPr>
        <w:t>ресурсів</w:t>
      </w:r>
      <w:r>
        <w:rPr>
          <w:spacing w:val="-9"/>
          <w:sz w:val="28"/>
        </w:rPr>
        <w:t xml:space="preserve"> </w:t>
      </w:r>
      <w:r>
        <w:rPr>
          <w:sz w:val="28"/>
        </w:rPr>
        <w:t>для</w:t>
      </w:r>
      <w:r>
        <w:rPr>
          <w:spacing w:val="-8"/>
          <w:sz w:val="28"/>
        </w:rPr>
        <w:t xml:space="preserve"> </w:t>
      </w:r>
      <w:r>
        <w:rPr>
          <w:sz w:val="28"/>
        </w:rPr>
        <w:t>проведення</w:t>
      </w:r>
      <w:r>
        <w:rPr>
          <w:spacing w:val="-9"/>
          <w:sz w:val="28"/>
        </w:rPr>
        <w:t xml:space="preserve"> </w:t>
      </w:r>
      <w:r>
        <w:rPr>
          <w:sz w:val="28"/>
        </w:rPr>
        <w:t>альтернативної політики.</w:t>
      </w:r>
    </w:p>
    <w:p w:rsidR="005C48BF" w:rsidRDefault="005C48BF" w:rsidP="005C48BF">
      <w:pPr>
        <w:pStyle w:val="a5"/>
        <w:numPr>
          <w:ilvl w:val="0"/>
          <w:numId w:val="5"/>
        </w:numPr>
        <w:tabs>
          <w:tab w:val="left" w:pos="1108"/>
        </w:tabs>
        <w:spacing w:before="2" w:line="360" w:lineRule="auto"/>
        <w:ind w:right="107" w:firstLine="680"/>
        <w:jc w:val="both"/>
        <w:rPr>
          <w:sz w:val="28"/>
        </w:rPr>
      </w:pPr>
      <w:r>
        <w:rPr>
          <w:sz w:val="28"/>
        </w:rPr>
        <w:t>Головним критерієм типології політичної опозиції є ставлення до</w:t>
      </w:r>
      <w:r>
        <w:rPr>
          <w:spacing w:val="-51"/>
          <w:sz w:val="28"/>
        </w:rPr>
        <w:t xml:space="preserve"> </w:t>
      </w:r>
      <w:r>
        <w:rPr>
          <w:sz w:val="28"/>
        </w:rPr>
        <w:t>влади, місце опозиції в політичній системі суспільства. Відповідно до цього критерію політологи виділяють два основних типи опозиції - системна і позасистемна. До першого належать ліво і правоцентристські партії, які приймають основні цінності існуючої суспільної системи, але розходяться з урядом у виборі шляхів і засобів досягнення стратегічних цілей. До другого належать ліво- і праворадикальні партії, програмні установки яких повністю або частково відкидають систему політичних цінностей. За засобами впливу політичні опозиції діляться на лояльні, напівлояльні та нелояльні. До лояльної опозиції відносяться політичні сили, що не виходять за рамки легальної політичної боротьби і відкидають насильство, до нелояльною - ті, які роблять ставку на насильницькі та незаконні методи, або загрожують їх застосуванням. Можна виділити наступні функції політичної опозиції: сигнально-нормативна; функція впливу на владні структури; функція коригування політичного курсу; функція стимулювання інновацій у вирішенні важливих проблем; забезпечення гласності. Крім цього, політична опозиція сприяє ротації еліт, обмеженню політичної</w:t>
      </w:r>
      <w:r>
        <w:rPr>
          <w:spacing w:val="-21"/>
          <w:sz w:val="28"/>
        </w:rPr>
        <w:t xml:space="preserve"> </w:t>
      </w:r>
      <w:r>
        <w:rPr>
          <w:sz w:val="28"/>
        </w:rPr>
        <w:t>монополії</w:t>
      </w:r>
      <w:r>
        <w:rPr>
          <w:spacing w:val="-21"/>
          <w:sz w:val="28"/>
        </w:rPr>
        <w:t xml:space="preserve"> </w:t>
      </w:r>
      <w:r>
        <w:rPr>
          <w:sz w:val="28"/>
        </w:rPr>
        <w:t>і</w:t>
      </w:r>
      <w:r>
        <w:rPr>
          <w:spacing w:val="-20"/>
          <w:sz w:val="28"/>
        </w:rPr>
        <w:t xml:space="preserve"> </w:t>
      </w:r>
      <w:r>
        <w:rPr>
          <w:sz w:val="28"/>
        </w:rPr>
        <w:t>сприяє</w:t>
      </w:r>
      <w:r>
        <w:rPr>
          <w:spacing w:val="-21"/>
          <w:sz w:val="28"/>
        </w:rPr>
        <w:t xml:space="preserve"> </w:t>
      </w:r>
      <w:r>
        <w:rPr>
          <w:sz w:val="28"/>
        </w:rPr>
        <w:t>досягненню</w:t>
      </w:r>
      <w:r>
        <w:rPr>
          <w:spacing w:val="-19"/>
          <w:sz w:val="28"/>
        </w:rPr>
        <w:t xml:space="preserve"> </w:t>
      </w:r>
      <w:r>
        <w:rPr>
          <w:sz w:val="28"/>
        </w:rPr>
        <w:t>компромісу</w:t>
      </w:r>
      <w:r>
        <w:rPr>
          <w:spacing w:val="-20"/>
          <w:sz w:val="28"/>
        </w:rPr>
        <w:t xml:space="preserve"> </w:t>
      </w:r>
      <w:r>
        <w:rPr>
          <w:sz w:val="28"/>
        </w:rPr>
        <w:t>при</w:t>
      </w:r>
      <w:r>
        <w:rPr>
          <w:spacing w:val="-21"/>
          <w:sz w:val="28"/>
        </w:rPr>
        <w:t xml:space="preserve"> </w:t>
      </w:r>
      <w:r>
        <w:rPr>
          <w:sz w:val="28"/>
        </w:rPr>
        <w:t>прийнятті</w:t>
      </w:r>
      <w:r>
        <w:rPr>
          <w:spacing w:val="-20"/>
          <w:sz w:val="28"/>
        </w:rPr>
        <w:t xml:space="preserve"> </w:t>
      </w:r>
      <w:r>
        <w:rPr>
          <w:sz w:val="28"/>
        </w:rPr>
        <w:t>політичних рішень.</w:t>
      </w:r>
      <w:r>
        <w:rPr>
          <w:spacing w:val="35"/>
          <w:sz w:val="28"/>
        </w:rPr>
        <w:t xml:space="preserve"> </w:t>
      </w:r>
      <w:r>
        <w:rPr>
          <w:sz w:val="28"/>
        </w:rPr>
        <w:t>Політична</w:t>
      </w:r>
      <w:r>
        <w:rPr>
          <w:spacing w:val="36"/>
          <w:sz w:val="28"/>
        </w:rPr>
        <w:t xml:space="preserve"> </w:t>
      </w:r>
      <w:r>
        <w:rPr>
          <w:sz w:val="28"/>
        </w:rPr>
        <w:t>опозиція,</w:t>
      </w:r>
      <w:r>
        <w:rPr>
          <w:spacing w:val="36"/>
          <w:sz w:val="28"/>
        </w:rPr>
        <w:t xml:space="preserve"> </w:t>
      </w:r>
      <w:r>
        <w:rPr>
          <w:sz w:val="28"/>
        </w:rPr>
        <w:t>по</w:t>
      </w:r>
      <w:r>
        <w:rPr>
          <w:spacing w:val="36"/>
          <w:sz w:val="28"/>
        </w:rPr>
        <w:t xml:space="preserve"> </w:t>
      </w:r>
      <w:r>
        <w:rPr>
          <w:sz w:val="28"/>
        </w:rPr>
        <w:t>суті,</w:t>
      </w:r>
      <w:r>
        <w:rPr>
          <w:spacing w:val="36"/>
          <w:sz w:val="28"/>
        </w:rPr>
        <w:t xml:space="preserve"> </w:t>
      </w:r>
      <w:r>
        <w:rPr>
          <w:sz w:val="28"/>
        </w:rPr>
        <w:t>є</w:t>
      </w:r>
      <w:r>
        <w:rPr>
          <w:spacing w:val="35"/>
          <w:sz w:val="28"/>
        </w:rPr>
        <w:t xml:space="preserve"> </w:t>
      </w:r>
      <w:r>
        <w:rPr>
          <w:sz w:val="28"/>
        </w:rPr>
        <w:t>одним</w:t>
      </w:r>
      <w:r>
        <w:rPr>
          <w:spacing w:val="36"/>
          <w:sz w:val="28"/>
        </w:rPr>
        <w:t xml:space="preserve"> </w:t>
      </w:r>
      <w:r>
        <w:rPr>
          <w:sz w:val="28"/>
        </w:rPr>
        <w:t>з</w:t>
      </w:r>
      <w:r>
        <w:rPr>
          <w:spacing w:val="36"/>
          <w:sz w:val="28"/>
        </w:rPr>
        <w:t xml:space="preserve"> </w:t>
      </w:r>
      <w:r>
        <w:rPr>
          <w:sz w:val="28"/>
        </w:rPr>
        <w:t>каналів</w:t>
      </w:r>
      <w:r>
        <w:rPr>
          <w:spacing w:val="36"/>
          <w:sz w:val="28"/>
        </w:rPr>
        <w:t xml:space="preserve"> </w:t>
      </w:r>
      <w:r>
        <w:rPr>
          <w:sz w:val="28"/>
        </w:rPr>
        <w:t>зв'язку</w:t>
      </w:r>
      <w:r>
        <w:rPr>
          <w:spacing w:val="36"/>
          <w:sz w:val="28"/>
        </w:rPr>
        <w:t xml:space="preserve"> </w:t>
      </w:r>
      <w:r>
        <w:rPr>
          <w:sz w:val="28"/>
        </w:rPr>
        <w:t>структур</w:t>
      </w:r>
    </w:p>
    <w:p w:rsidR="005C48BF" w:rsidRDefault="005C48BF" w:rsidP="005C48BF">
      <w:pPr>
        <w:spacing w:line="360" w:lineRule="auto"/>
        <w:jc w:val="both"/>
        <w:rPr>
          <w:sz w:val="28"/>
        </w:rPr>
        <w:sectPr w:rsidR="005C48BF">
          <w:pgSz w:w="11900" w:h="16840"/>
          <w:pgMar w:top="1040" w:right="560" w:bottom="280" w:left="1440" w:header="333" w:footer="0" w:gutter="0"/>
          <w:cols w:space="720"/>
        </w:sectPr>
      </w:pPr>
    </w:p>
    <w:p w:rsidR="005C48BF" w:rsidRDefault="005C48BF" w:rsidP="005C48BF">
      <w:pPr>
        <w:pStyle w:val="a3"/>
        <w:spacing w:before="76" w:line="362" w:lineRule="auto"/>
        <w:ind w:right="107" w:firstLine="0"/>
      </w:pPr>
      <w:r>
        <w:lastRenderedPageBreak/>
        <w:t>державної влади і суспільства, виступаючи своєрідним комунікативним партнером.</w:t>
      </w:r>
    </w:p>
    <w:p w:rsidR="005C48BF" w:rsidRDefault="005C48BF" w:rsidP="005C48BF">
      <w:pPr>
        <w:pStyle w:val="a5"/>
        <w:numPr>
          <w:ilvl w:val="0"/>
          <w:numId w:val="5"/>
        </w:numPr>
        <w:tabs>
          <w:tab w:val="left" w:pos="1159"/>
        </w:tabs>
        <w:spacing w:line="360" w:lineRule="auto"/>
        <w:ind w:right="108" w:firstLine="680"/>
        <w:jc w:val="both"/>
        <w:rPr>
          <w:sz w:val="28"/>
        </w:rPr>
      </w:pPr>
      <w:r>
        <w:rPr>
          <w:sz w:val="28"/>
        </w:rPr>
        <w:t>В демократичних країнах світу політична опозиція використовує ряд наданих їй політичних можливостей для критики урядових груп за допомогою участі в парламентській діяльності, розробки альтернативних законопроектів і програм розвитку держави, використання засобів масової інформації для донесення своєї позиції, організації маніфестацій в формі мітингів і маршів проти неефективних дій правлячої влади, участі в електоральному і виборчому процесах. У західних демократіях існують дві моделі діяльності політичної опозиції: модель конкуренції (характерна для політичних систем Великобританії, Канади, Ірландії, Новій Зеландії, Австралії та інших держав) та модель співпраці (склалася в скандинавських країнах, ряді посткомуністичних держав, а також Греції, Португалії, Іспанії та ін.). В рамках першої моделі політична опозиція інституціоналізована в системі влади, має доступ до отримання владних позицій в державних структурах, джерела фінансування, право на здійснення правотворчої діяльності і нормативні гарантії іншого роду. Основа даної моделі будується на підтримці політичної конкуренції і прав меншості.</w:t>
      </w:r>
      <w:r>
        <w:rPr>
          <w:spacing w:val="-13"/>
          <w:sz w:val="28"/>
        </w:rPr>
        <w:t xml:space="preserve"> </w:t>
      </w:r>
      <w:r>
        <w:rPr>
          <w:sz w:val="28"/>
        </w:rPr>
        <w:t>В</w:t>
      </w:r>
      <w:r>
        <w:rPr>
          <w:spacing w:val="-12"/>
          <w:sz w:val="28"/>
        </w:rPr>
        <w:t xml:space="preserve"> </w:t>
      </w:r>
      <w:r>
        <w:rPr>
          <w:sz w:val="28"/>
        </w:rPr>
        <w:t>рамках</w:t>
      </w:r>
      <w:r>
        <w:rPr>
          <w:spacing w:val="-13"/>
          <w:sz w:val="28"/>
        </w:rPr>
        <w:t xml:space="preserve"> </w:t>
      </w:r>
      <w:r>
        <w:rPr>
          <w:sz w:val="28"/>
        </w:rPr>
        <w:t>моделі</w:t>
      </w:r>
      <w:r>
        <w:rPr>
          <w:spacing w:val="-13"/>
          <w:sz w:val="28"/>
        </w:rPr>
        <w:t xml:space="preserve"> </w:t>
      </w:r>
      <w:r>
        <w:rPr>
          <w:sz w:val="28"/>
        </w:rPr>
        <w:t>співпраці</w:t>
      </w:r>
      <w:r>
        <w:rPr>
          <w:spacing w:val="-12"/>
          <w:sz w:val="28"/>
        </w:rPr>
        <w:t xml:space="preserve"> </w:t>
      </w:r>
      <w:r>
        <w:rPr>
          <w:sz w:val="28"/>
        </w:rPr>
        <w:t>політичній</w:t>
      </w:r>
      <w:r>
        <w:rPr>
          <w:spacing w:val="-13"/>
          <w:sz w:val="28"/>
        </w:rPr>
        <w:t xml:space="preserve"> </w:t>
      </w:r>
      <w:r>
        <w:rPr>
          <w:sz w:val="28"/>
        </w:rPr>
        <w:t>опозиції</w:t>
      </w:r>
      <w:r>
        <w:rPr>
          <w:spacing w:val="-13"/>
          <w:sz w:val="28"/>
        </w:rPr>
        <w:t xml:space="preserve"> </w:t>
      </w:r>
      <w:r>
        <w:rPr>
          <w:sz w:val="28"/>
        </w:rPr>
        <w:t>надані</w:t>
      </w:r>
      <w:r>
        <w:rPr>
          <w:spacing w:val="-13"/>
          <w:sz w:val="28"/>
        </w:rPr>
        <w:t xml:space="preserve"> </w:t>
      </w:r>
      <w:r>
        <w:rPr>
          <w:sz w:val="28"/>
        </w:rPr>
        <w:t>широкі</w:t>
      </w:r>
      <w:r>
        <w:rPr>
          <w:spacing w:val="-12"/>
          <w:sz w:val="28"/>
        </w:rPr>
        <w:t xml:space="preserve"> </w:t>
      </w:r>
      <w:r>
        <w:rPr>
          <w:sz w:val="28"/>
        </w:rPr>
        <w:t>гарантії, що закріплюють право на вільне вираження своїх ідеологічних засад і можливість відкритої критики державної</w:t>
      </w:r>
      <w:r>
        <w:rPr>
          <w:spacing w:val="-2"/>
          <w:sz w:val="28"/>
        </w:rPr>
        <w:t xml:space="preserve"> </w:t>
      </w:r>
      <w:r>
        <w:rPr>
          <w:sz w:val="28"/>
        </w:rPr>
        <w:t>влади.</w:t>
      </w:r>
    </w:p>
    <w:p w:rsidR="005C48BF" w:rsidRDefault="005C48BF" w:rsidP="005C48BF">
      <w:pPr>
        <w:pStyle w:val="a5"/>
        <w:numPr>
          <w:ilvl w:val="0"/>
          <w:numId w:val="5"/>
        </w:numPr>
        <w:tabs>
          <w:tab w:val="left" w:pos="1156"/>
        </w:tabs>
        <w:spacing w:line="352" w:lineRule="auto"/>
        <w:ind w:right="109" w:firstLine="680"/>
        <w:jc w:val="both"/>
        <w:rPr>
          <w:sz w:val="28"/>
        </w:rPr>
      </w:pPr>
      <w:r>
        <w:rPr>
          <w:sz w:val="28"/>
        </w:rPr>
        <w:t>Розвиток і становлення опозиційних рухів в країнах пострадянського простору є складним і багатогранним явищем. У кожній з країн СНД опозиційний рух розвивався своїм шляхом. Так усі пострадянські країни можна розділити</w:t>
      </w:r>
      <w:r>
        <w:rPr>
          <w:spacing w:val="-7"/>
          <w:sz w:val="28"/>
        </w:rPr>
        <w:t xml:space="preserve"> </w:t>
      </w:r>
      <w:r>
        <w:rPr>
          <w:sz w:val="28"/>
        </w:rPr>
        <w:t>на</w:t>
      </w:r>
      <w:r>
        <w:rPr>
          <w:spacing w:val="-6"/>
          <w:sz w:val="28"/>
        </w:rPr>
        <w:t xml:space="preserve"> </w:t>
      </w:r>
      <w:r>
        <w:rPr>
          <w:sz w:val="28"/>
        </w:rPr>
        <w:t>дві</w:t>
      </w:r>
      <w:r>
        <w:rPr>
          <w:spacing w:val="-7"/>
          <w:sz w:val="28"/>
        </w:rPr>
        <w:t xml:space="preserve"> </w:t>
      </w:r>
      <w:r>
        <w:rPr>
          <w:sz w:val="28"/>
        </w:rPr>
        <w:t>групи,</w:t>
      </w:r>
      <w:r>
        <w:rPr>
          <w:spacing w:val="-6"/>
          <w:sz w:val="28"/>
        </w:rPr>
        <w:t xml:space="preserve"> </w:t>
      </w:r>
      <w:r>
        <w:rPr>
          <w:sz w:val="28"/>
        </w:rPr>
        <w:t>в</w:t>
      </w:r>
      <w:r>
        <w:rPr>
          <w:spacing w:val="-6"/>
          <w:sz w:val="28"/>
        </w:rPr>
        <w:t xml:space="preserve"> </w:t>
      </w:r>
      <w:r>
        <w:rPr>
          <w:sz w:val="28"/>
        </w:rPr>
        <w:t>одну</w:t>
      </w:r>
      <w:r>
        <w:rPr>
          <w:spacing w:val="-7"/>
          <w:sz w:val="28"/>
        </w:rPr>
        <w:t xml:space="preserve"> </w:t>
      </w:r>
      <w:r>
        <w:rPr>
          <w:sz w:val="28"/>
        </w:rPr>
        <w:t>з</w:t>
      </w:r>
      <w:r>
        <w:rPr>
          <w:spacing w:val="-6"/>
          <w:sz w:val="28"/>
        </w:rPr>
        <w:t xml:space="preserve"> </w:t>
      </w:r>
      <w:r>
        <w:rPr>
          <w:sz w:val="28"/>
        </w:rPr>
        <w:t>яких</w:t>
      </w:r>
      <w:r>
        <w:rPr>
          <w:spacing w:val="-6"/>
          <w:sz w:val="28"/>
        </w:rPr>
        <w:t xml:space="preserve"> </w:t>
      </w:r>
      <w:r>
        <w:rPr>
          <w:sz w:val="28"/>
        </w:rPr>
        <w:t>варто</w:t>
      </w:r>
      <w:r>
        <w:rPr>
          <w:spacing w:val="-7"/>
          <w:sz w:val="28"/>
        </w:rPr>
        <w:t xml:space="preserve"> </w:t>
      </w:r>
      <w:r>
        <w:rPr>
          <w:sz w:val="28"/>
        </w:rPr>
        <w:t>віднести</w:t>
      </w:r>
      <w:r>
        <w:rPr>
          <w:spacing w:val="-6"/>
          <w:sz w:val="28"/>
        </w:rPr>
        <w:t xml:space="preserve"> </w:t>
      </w:r>
      <w:r>
        <w:rPr>
          <w:sz w:val="28"/>
        </w:rPr>
        <w:t>країни,</w:t>
      </w:r>
      <w:r>
        <w:rPr>
          <w:spacing w:val="-7"/>
          <w:sz w:val="28"/>
        </w:rPr>
        <w:t xml:space="preserve"> </w:t>
      </w:r>
      <w:r>
        <w:rPr>
          <w:sz w:val="28"/>
        </w:rPr>
        <w:t>де</w:t>
      </w:r>
      <w:r>
        <w:rPr>
          <w:spacing w:val="-6"/>
          <w:sz w:val="28"/>
        </w:rPr>
        <w:t xml:space="preserve"> </w:t>
      </w:r>
      <w:r>
        <w:rPr>
          <w:sz w:val="28"/>
        </w:rPr>
        <w:t>вплив</w:t>
      </w:r>
      <w:r>
        <w:rPr>
          <w:spacing w:val="-6"/>
          <w:sz w:val="28"/>
        </w:rPr>
        <w:t xml:space="preserve"> </w:t>
      </w:r>
      <w:r>
        <w:rPr>
          <w:sz w:val="28"/>
        </w:rPr>
        <w:t>опозиції</w:t>
      </w:r>
      <w:r>
        <w:rPr>
          <w:spacing w:val="-7"/>
          <w:sz w:val="28"/>
        </w:rPr>
        <w:t xml:space="preserve"> </w:t>
      </w:r>
      <w:r>
        <w:rPr>
          <w:sz w:val="28"/>
        </w:rPr>
        <w:t>на політичні процеси мінімальні за останні роки (Російська Федерація, Білорусь, Казахстан та інші). У другій же групі, вплив опозиції настільки великий, що з періодичністю в кілька років до влади в країні приходять сили з кардинально різними політичними стратегіями і методами роботи (Україна, Грузія та інші), частіше через здійснення революції, рідше шляхом проведення легітимних виборів.</w:t>
      </w:r>
      <w:r>
        <w:rPr>
          <w:spacing w:val="-18"/>
          <w:sz w:val="28"/>
        </w:rPr>
        <w:t xml:space="preserve"> </w:t>
      </w:r>
      <w:r>
        <w:rPr>
          <w:sz w:val="28"/>
        </w:rPr>
        <w:t>В</w:t>
      </w:r>
      <w:r>
        <w:rPr>
          <w:spacing w:val="-17"/>
          <w:sz w:val="28"/>
        </w:rPr>
        <w:t xml:space="preserve"> </w:t>
      </w:r>
      <w:r>
        <w:rPr>
          <w:sz w:val="28"/>
        </w:rPr>
        <w:t>роботі</w:t>
      </w:r>
      <w:r>
        <w:rPr>
          <w:spacing w:val="-18"/>
          <w:sz w:val="28"/>
        </w:rPr>
        <w:t xml:space="preserve"> </w:t>
      </w:r>
      <w:r>
        <w:rPr>
          <w:sz w:val="28"/>
        </w:rPr>
        <w:t>розглянута</w:t>
      </w:r>
      <w:r>
        <w:rPr>
          <w:spacing w:val="-18"/>
          <w:sz w:val="28"/>
        </w:rPr>
        <w:t xml:space="preserve"> </w:t>
      </w:r>
      <w:r>
        <w:rPr>
          <w:sz w:val="28"/>
        </w:rPr>
        <w:t>діяльність</w:t>
      </w:r>
      <w:r>
        <w:rPr>
          <w:spacing w:val="-18"/>
          <w:sz w:val="28"/>
        </w:rPr>
        <w:t xml:space="preserve"> </w:t>
      </w:r>
      <w:r>
        <w:rPr>
          <w:sz w:val="28"/>
        </w:rPr>
        <w:t>опозиції</w:t>
      </w:r>
      <w:r>
        <w:rPr>
          <w:spacing w:val="-18"/>
          <w:sz w:val="28"/>
        </w:rPr>
        <w:t xml:space="preserve"> </w:t>
      </w:r>
      <w:r>
        <w:rPr>
          <w:sz w:val="28"/>
        </w:rPr>
        <w:t>в</w:t>
      </w:r>
      <w:r>
        <w:rPr>
          <w:spacing w:val="-18"/>
          <w:sz w:val="28"/>
        </w:rPr>
        <w:t xml:space="preserve"> </w:t>
      </w:r>
      <w:r>
        <w:rPr>
          <w:sz w:val="28"/>
        </w:rPr>
        <w:t>таких</w:t>
      </w:r>
      <w:r>
        <w:rPr>
          <w:spacing w:val="-18"/>
          <w:sz w:val="28"/>
        </w:rPr>
        <w:t xml:space="preserve"> </w:t>
      </w:r>
      <w:r>
        <w:rPr>
          <w:sz w:val="28"/>
        </w:rPr>
        <w:t>пострадянських</w:t>
      </w:r>
      <w:r>
        <w:rPr>
          <w:spacing w:val="-18"/>
          <w:sz w:val="28"/>
        </w:rPr>
        <w:t xml:space="preserve"> </w:t>
      </w:r>
      <w:r>
        <w:rPr>
          <w:sz w:val="28"/>
        </w:rPr>
        <w:t>країнах,</w:t>
      </w:r>
    </w:p>
    <w:p w:rsidR="005C48BF" w:rsidRDefault="005C48BF" w:rsidP="005C48BF">
      <w:pPr>
        <w:spacing w:line="352" w:lineRule="auto"/>
        <w:jc w:val="both"/>
        <w:rPr>
          <w:sz w:val="28"/>
        </w:rPr>
        <w:sectPr w:rsidR="005C48BF">
          <w:pgSz w:w="11900" w:h="16840"/>
          <w:pgMar w:top="1040" w:right="560" w:bottom="280" w:left="1440" w:header="333" w:footer="0" w:gutter="0"/>
          <w:cols w:space="720"/>
        </w:sectPr>
      </w:pPr>
    </w:p>
    <w:p w:rsidR="005C48BF" w:rsidRDefault="005C48BF" w:rsidP="005C48BF">
      <w:pPr>
        <w:pStyle w:val="a3"/>
        <w:spacing w:before="76" w:line="352" w:lineRule="auto"/>
        <w:ind w:right="106" w:firstLine="0"/>
      </w:pPr>
      <w:r>
        <w:lastRenderedPageBreak/>
        <w:t>як</w:t>
      </w:r>
      <w:r>
        <w:rPr>
          <w:spacing w:val="-18"/>
        </w:rPr>
        <w:t xml:space="preserve"> </w:t>
      </w:r>
      <w:r>
        <w:t>Росія,</w:t>
      </w:r>
      <w:r>
        <w:rPr>
          <w:spacing w:val="-17"/>
        </w:rPr>
        <w:t xml:space="preserve"> </w:t>
      </w:r>
      <w:r>
        <w:t>Білорусь</w:t>
      </w:r>
      <w:r>
        <w:rPr>
          <w:spacing w:val="-18"/>
        </w:rPr>
        <w:t xml:space="preserve"> </w:t>
      </w:r>
      <w:r>
        <w:t>та</w:t>
      </w:r>
      <w:r>
        <w:rPr>
          <w:spacing w:val="-17"/>
        </w:rPr>
        <w:t xml:space="preserve"> </w:t>
      </w:r>
      <w:r>
        <w:t>Грузія.</w:t>
      </w:r>
      <w:r>
        <w:rPr>
          <w:spacing w:val="-18"/>
        </w:rPr>
        <w:t xml:space="preserve"> </w:t>
      </w:r>
      <w:r>
        <w:t>Говорячи</w:t>
      </w:r>
      <w:r>
        <w:rPr>
          <w:spacing w:val="-17"/>
        </w:rPr>
        <w:t xml:space="preserve"> </w:t>
      </w:r>
      <w:r>
        <w:t>про</w:t>
      </w:r>
      <w:r>
        <w:rPr>
          <w:spacing w:val="-18"/>
        </w:rPr>
        <w:t xml:space="preserve"> </w:t>
      </w:r>
      <w:r>
        <w:t>роль</w:t>
      </w:r>
      <w:r>
        <w:rPr>
          <w:spacing w:val="-17"/>
        </w:rPr>
        <w:t xml:space="preserve"> </w:t>
      </w:r>
      <w:r>
        <w:t>опозиції</w:t>
      </w:r>
      <w:r>
        <w:rPr>
          <w:spacing w:val="-17"/>
        </w:rPr>
        <w:t xml:space="preserve"> </w:t>
      </w:r>
      <w:r>
        <w:t>в</w:t>
      </w:r>
      <w:r>
        <w:rPr>
          <w:spacing w:val="-18"/>
        </w:rPr>
        <w:t xml:space="preserve"> </w:t>
      </w:r>
      <w:r>
        <w:t>політичній</w:t>
      </w:r>
      <w:r>
        <w:rPr>
          <w:spacing w:val="-17"/>
        </w:rPr>
        <w:t xml:space="preserve"> </w:t>
      </w:r>
      <w:r>
        <w:t>системі</w:t>
      </w:r>
      <w:r>
        <w:rPr>
          <w:spacing w:val="-18"/>
        </w:rPr>
        <w:t xml:space="preserve"> </w:t>
      </w:r>
      <w:r>
        <w:t>РФ, можна зробити висновок, що вона має проблеми з довірою до неї населення і, відповідно, популярністю. Відсутність чіткої програми дій є на сьогоднішній день однією з головних проблем опозиційного руху в Росії. При цьому</w:t>
      </w:r>
      <w:r>
        <w:rPr>
          <w:spacing w:val="-43"/>
        </w:rPr>
        <w:t xml:space="preserve"> </w:t>
      </w:r>
      <w:r>
        <w:t>практика політичного життя сучасної Росії показує, що в даний час сформувалося особливе ставлення до опозиції, яка багатьма офіційними особами негласно відноситься до розряду небажаного явища. Прояв сумнівного відношення до опозиції негативно відбивається на політичному та соціально-економічному стані суспільства і держави. Це є однією з причин того, що в Росії продовжують поглиблюватися</w:t>
      </w:r>
      <w:r>
        <w:rPr>
          <w:spacing w:val="-15"/>
        </w:rPr>
        <w:t xml:space="preserve"> </w:t>
      </w:r>
      <w:r>
        <w:t>кризові</w:t>
      </w:r>
      <w:r>
        <w:rPr>
          <w:spacing w:val="-15"/>
        </w:rPr>
        <w:t xml:space="preserve"> </w:t>
      </w:r>
      <w:r>
        <w:t>явища</w:t>
      </w:r>
      <w:r>
        <w:rPr>
          <w:spacing w:val="-14"/>
        </w:rPr>
        <w:t xml:space="preserve"> </w:t>
      </w:r>
      <w:r>
        <w:t>-</w:t>
      </w:r>
      <w:r>
        <w:rPr>
          <w:spacing w:val="-15"/>
        </w:rPr>
        <w:t xml:space="preserve"> </w:t>
      </w:r>
      <w:r>
        <w:t>підсилення</w:t>
      </w:r>
      <w:r>
        <w:rPr>
          <w:spacing w:val="-15"/>
        </w:rPr>
        <w:t xml:space="preserve"> </w:t>
      </w:r>
      <w:r>
        <w:t>деструктивних</w:t>
      </w:r>
      <w:r>
        <w:rPr>
          <w:spacing w:val="-14"/>
        </w:rPr>
        <w:t xml:space="preserve"> </w:t>
      </w:r>
      <w:r>
        <w:t>і</w:t>
      </w:r>
      <w:r>
        <w:rPr>
          <w:spacing w:val="-15"/>
        </w:rPr>
        <w:t xml:space="preserve"> </w:t>
      </w:r>
      <w:r>
        <w:t>руйнівних</w:t>
      </w:r>
      <w:r>
        <w:rPr>
          <w:spacing w:val="-15"/>
        </w:rPr>
        <w:t xml:space="preserve"> </w:t>
      </w:r>
      <w:r>
        <w:t>процесів в духовній і соціально-політичній сферах, зниження економічного потенціалу і авторитету</w:t>
      </w:r>
      <w:r>
        <w:rPr>
          <w:spacing w:val="-19"/>
        </w:rPr>
        <w:t xml:space="preserve"> </w:t>
      </w:r>
      <w:r>
        <w:t>країни</w:t>
      </w:r>
      <w:r>
        <w:rPr>
          <w:spacing w:val="-19"/>
        </w:rPr>
        <w:t xml:space="preserve"> </w:t>
      </w:r>
      <w:r>
        <w:t>в</w:t>
      </w:r>
      <w:r>
        <w:rPr>
          <w:spacing w:val="-18"/>
        </w:rPr>
        <w:t xml:space="preserve"> </w:t>
      </w:r>
      <w:r>
        <w:t>світовому</w:t>
      </w:r>
      <w:r>
        <w:rPr>
          <w:spacing w:val="-19"/>
        </w:rPr>
        <w:t xml:space="preserve"> </w:t>
      </w:r>
      <w:r>
        <w:t>співтоваристві,</w:t>
      </w:r>
      <w:r>
        <w:rPr>
          <w:spacing w:val="-20"/>
        </w:rPr>
        <w:t xml:space="preserve"> </w:t>
      </w:r>
      <w:r>
        <w:t>утиск</w:t>
      </w:r>
      <w:r>
        <w:rPr>
          <w:spacing w:val="-18"/>
        </w:rPr>
        <w:t xml:space="preserve"> </w:t>
      </w:r>
      <w:r>
        <w:t>інтересів</w:t>
      </w:r>
      <w:r>
        <w:rPr>
          <w:spacing w:val="-19"/>
        </w:rPr>
        <w:t xml:space="preserve"> </w:t>
      </w:r>
      <w:r>
        <w:t>широких</w:t>
      </w:r>
      <w:r>
        <w:rPr>
          <w:spacing w:val="-18"/>
        </w:rPr>
        <w:t xml:space="preserve"> </w:t>
      </w:r>
      <w:r>
        <w:t>народних мас і невизначеність в перспективах розвитку суспільства. За весь час свого існування, незважаючи на численні невдачі і провали, білоруська опозиція накопичила серйозний досвід політичної боротьби і потенціал для того, щоб стати вагомою політичною силою в країні. Але, на жаль, авторитарний політичний режим Олександра Лукашенко не дозволяє підвищити роль опозиційного руху в політичній системі країни. Щодо Грузії, то за допомогою опозиційних сил, які організували «революцію троянд», у цій країні відбувся повний демонтаж старої владної еліти та прихід до влади нових керівників. Таким чином, діяльність опозиції перетворила Грузію на взірець проведення ефективних реформ та подальшої демократизації</w:t>
      </w:r>
      <w:r>
        <w:rPr>
          <w:spacing w:val="-5"/>
        </w:rPr>
        <w:t xml:space="preserve"> </w:t>
      </w:r>
      <w:r>
        <w:t>суспільства.</w:t>
      </w:r>
    </w:p>
    <w:p w:rsidR="005C48BF" w:rsidRDefault="005C48BF" w:rsidP="005C48BF">
      <w:pPr>
        <w:pStyle w:val="a5"/>
        <w:numPr>
          <w:ilvl w:val="0"/>
          <w:numId w:val="5"/>
        </w:numPr>
        <w:tabs>
          <w:tab w:val="left" w:pos="1220"/>
        </w:tabs>
        <w:spacing w:before="9" w:line="352" w:lineRule="auto"/>
        <w:ind w:right="107" w:firstLine="680"/>
        <w:jc w:val="both"/>
        <w:rPr>
          <w:sz w:val="28"/>
        </w:rPr>
      </w:pPr>
      <w:r>
        <w:rPr>
          <w:sz w:val="28"/>
        </w:rPr>
        <w:t>В Україні оформлення політичної опозиції почалося з легалізації політичного плюралізму в ході горбачовської «перебудови» в кінці 1980-х рр., згодом були легалізовані Народний рух України за перебудову, партії націоналістичного спрямування, виокремилася опозиція всередині Комуністичної партії («група 239» у Верховній Раді Української PCP). Після внесення змін до Конституції Української PCP і легалізації політичного плюралізму політичні партії опозиційного спрямування стали повноправними політичними акторами. На основі історико-культурних, нормативно-правових, соціально-політичних</w:t>
      </w:r>
      <w:r>
        <w:rPr>
          <w:spacing w:val="43"/>
          <w:sz w:val="28"/>
        </w:rPr>
        <w:t xml:space="preserve"> </w:t>
      </w:r>
      <w:r>
        <w:rPr>
          <w:sz w:val="28"/>
        </w:rPr>
        <w:t>чинників</w:t>
      </w:r>
      <w:r>
        <w:rPr>
          <w:spacing w:val="44"/>
          <w:sz w:val="28"/>
        </w:rPr>
        <w:t xml:space="preserve"> </w:t>
      </w:r>
      <w:r>
        <w:rPr>
          <w:sz w:val="28"/>
        </w:rPr>
        <w:t>можна</w:t>
      </w:r>
      <w:r>
        <w:rPr>
          <w:spacing w:val="44"/>
          <w:sz w:val="28"/>
        </w:rPr>
        <w:t xml:space="preserve"> </w:t>
      </w:r>
      <w:r>
        <w:rPr>
          <w:sz w:val="28"/>
        </w:rPr>
        <w:t>виділити</w:t>
      </w:r>
      <w:r>
        <w:rPr>
          <w:spacing w:val="44"/>
          <w:sz w:val="28"/>
        </w:rPr>
        <w:t xml:space="preserve"> </w:t>
      </w:r>
      <w:r>
        <w:rPr>
          <w:sz w:val="28"/>
        </w:rPr>
        <w:t>шість</w:t>
      </w:r>
      <w:r>
        <w:rPr>
          <w:spacing w:val="43"/>
          <w:sz w:val="28"/>
        </w:rPr>
        <w:t xml:space="preserve"> </w:t>
      </w:r>
      <w:r>
        <w:rPr>
          <w:sz w:val="28"/>
        </w:rPr>
        <w:t>етапів</w:t>
      </w:r>
      <w:r>
        <w:rPr>
          <w:spacing w:val="44"/>
          <w:sz w:val="28"/>
        </w:rPr>
        <w:t xml:space="preserve"> </w:t>
      </w:r>
      <w:r>
        <w:rPr>
          <w:sz w:val="28"/>
        </w:rPr>
        <w:t>еволюції</w:t>
      </w:r>
      <w:r>
        <w:rPr>
          <w:spacing w:val="44"/>
          <w:sz w:val="28"/>
        </w:rPr>
        <w:t xml:space="preserve"> </w:t>
      </w:r>
      <w:r>
        <w:rPr>
          <w:sz w:val="28"/>
        </w:rPr>
        <w:t>форми</w:t>
      </w:r>
    </w:p>
    <w:p w:rsidR="005C48BF" w:rsidRDefault="005C48BF" w:rsidP="005C48BF">
      <w:pPr>
        <w:spacing w:line="352" w:lineRule="auto"/>
        <w:jc w:val="both"/>
        <w:rPr>
          <w:sz w:val="28"/>
        </w:rPr>
        <w:sectPr w:rsidR="005C48BF">
          <w:pgSz w:w="11900" w:h="16840"/>
          <w:pgMar w:top="1040" w:right="560" w:bottom="280" w:left="1440" w:header="333" w:footer="0" w:gutter="0"/>
          <w:cols w:space="720"/>
        </w:sectPr>
      </w:pPr>
    </w:p>
    <w:p w:rsidR="005C48BF" w:rsidRDefault="005C48BF" w:rsidP="005C48BF">
      <w:pPr>
        <w:pStyle w:val="a3"/>
        <w:spacing w:before="76" w:line="352" w:lineRule="auto"/>
        <w:ind w:right="108" w:firstLine="0"/>
      </w:pPr>
      <w:r>
        <w:lastRenderedPageBreak/>
        <w:t>правління в Україні, що суттєво вплинули та визначили періоди розвитку політичної опозиції: перший етап (березень 1990 р. - грудень 1991 р.) - період існування парламентської республіки, легалізації та структуризації політичної опозиції; другий етап (грудень 1991 р. - червень 1996 р.) - етап запровадження інституту президентства, протистояння між прихильниками парламентської і президентської форм правління; третій етап (червень 1996 р. - січень 2006 р.) - процес встановлення в державі змішаної президентсько-парламентської форми правління; четвертий етап (січень 2006 р. - жовтень 2010 р.) - період запровадженням нової парламентсько-президентської форми правління; п’ятий етап</w:t>
      </w:r>
      <w:r>
        <w:rPr>
          <w:spacing w:val="-18"/>
        </w:rPr>
        <w:t xml:space="preserve"> </w:t>
      </w:r>
      <w:r>
        <w:t>(жовтень</w:t>
      </w:r>
      <w:r>
        <w:rPr>
          <w:spacing w:val="-18"/>
        </w:rPr>
        <w:t xml:space="preserve"> </w:t>
      </w:r>
      <w:r>
        <w:t>2010</w:t>
      </w:r>
      <w:r>
        <w:rPr>
          <w:spacing w:val="-18"/>
        </w:rPr>
        <w:t xml:space="preserve"> </w:t>
      </w:r>
      <w:r>
        <w:t>р.</w:t>
      </w:r>
      <w:r>
        <w:rPr>
          <w:spacing w:val="-19"/>
        </w:rPr>
        <w:t xml:space="preserve"> </w:t>
      </w:r>
      <w:r>
        <w:t>-</w:t>
      </w:r>
      <w:r>
        <w:rPr>
          <w:spacing w:val="-18"/>
        </w:rPr>
        <w:t xml:space="preserve"> </w:t>
      </w:r>
      <w:r>
        <w:t>лютий</w:t>
      </w:r>
      <w:r>
        <w:rPr>
          <w:spacing w:val="-17"/>
        </w:rPr>
        <w:t xml:space="preserve"> </w:t>
      </w:r>
      <w:r>
        <w:t>2014</w:t>
      </w:r>
      <w:r>
        <w:rPr>
          <w:spacing w:val="-18"/>
        </w:rPr>
        <w:t xml:space="preserve"> </w:t>
      </w:r>
      <w:r>
        <w:t>р.)</w:t>
      </w:r>
      <w:r>
        <w:rPr>
          <w:spacing w:val="-18"/>
        </w:rPr>
        <w:t xml:space="preserve"> </w:t>
      </w:r>
      <w:r>
        <w:t>-</w:t>
      </w:r>
      <w:r>
        <w:rPr>
          <w:spacing w:val="-17"/>
        </w:rPr>
        <w:t xml:space="preserve"> </w:t>
      </w:r>
      <w:r>
        <w:t>скасування</w:t>
      </w:r>
      <w:r>
        <w:rPr>
          <w:spacing w:val="-18"/>
        </w:rPr>
        <w:t xml:space="preserve"> </w:t>
      </w:r>
      <w:r>
        <w:t>конституційної</w:t>
      </w:r>
      <w:r>
        <w:rPr>
          <w:spacing w:val="-18"/>
        </w:rPr>
        <w:t xml:space="preserve"> </w:t>
      </w:r>
      <w:r>
        <w:t>реформи</w:t>
      </w:r>
      <w:r>
        <w:rPr>
          <w:spacing w:val="-17"/>
        </w:rPr>
        <w:t xml:space="preserve"> </w:t>
      </w:r>
      <w:r>
        <w:t>2004 р., централізація влади, посилення ролі президента у процесі прийняття рішень виконавчої влади; шостий етап (від лютого 2014 р. і до сьогодні) - відновлення парламентсько-президентської форми</w:t>
      </w:r>
      <w:r>
        <w:rPr>
          <w:spacing w:val="-2"/>
        </w:rPr>
        <w:t xml:space="preserve"> </w:t>
      </w:r>
      <w:r>
        <w:t>правління.</w:t>
      </w:r>
    </w:p>
    <w:p w:rsidR="005C48BF" w:rsidRDefault="005C48BF" w:rsidP="005C48BF">
      <w:pPr>
        <w:pStyle w:val="a5"/>
        <w:numPr>
          <w:ilvl w:val="0"/>
          <w:numId w:val="5"/>
        </w:numPr>
        <w:tabs>
          <w:tab w:val="left" w:pos="1142"/>
        </w:tabs>
        <w:spacing w:before="6" w:line="360" w:lineRule="auto"/>
        <w:ind w:right="105" w:firstLine="680"/>
        <w:jc w:val="both"/>
        <w:rPr>
          <w:sz w:val="28"/>
        </w:rPr>
      </w:pPr>
      <w:r>
        <w:rPr>
          <w:sz w:val="28"/>
        </w:rPr>
        <w:t>Сьогодні політична опозиція в Україні не має спеціального правового статусу, прописаних норм її діяльності. Саме тому регуляція правового поля функціонування опозиції є кінцевою метою на шляху до визнання цього політичного інституту невід’ємною частиною політичної системи. Серед рекомендацій щодо підвищення ефективності діяльності опозиції в Україні слід виокремити наступні. По-перше, на законодавчому рівні необхідно у правовий спосіб закріпити статус політичної опозиції в Україні. Дану прогалину можливо усунути за допомогою прийняття відповідного закону про опозицію, що має врегулювати діяльність парламентської та позапарламентської опозиції, чітко окреслити її завдання, права та обов’язки, механізми співпраці із владою. По друге, необхідно нормативно й інституційно закріпити статус опозиції у таких питаннях, як участь у виборах, доступ до керівних посад у представницьких органах влади, рівність доступу до засобів масової інформації, можливість вільно пропагувати власні погляди серед населення, свобода проведення демонстрацій, мітингів, зборів тощо, доступ до інформації органів державної влади. По-третє, владі і опозиції слід будувати свою роботу за європейськими стандартами на основі відкритості та демократизації своїх</w:t>
      </w:r>
      <w:r>
        <w:rPr>
          <w:spacing w:val="-8"/>
          <w:sz w:val="28"/>
        </w:rPr>
        <w:t xml:space="preserve"> </w:t>
      </w:r>
      <w:r>
        <w:rPr>
          <w:sz w:val="28"/>
        </w:rPr>
        <w:t>сил.</w:t>
      </w:r>
    </w:p>
    <w:p w:rsidR="005C48BF" w:rsidRDefault="005C48BF" w:rsidP="005C48BF">
      <w:pPr>
        <w:spacing w:line="360" w:lineRule="auto"/>
        <w:jc w:val="both"/>
        <w:rPr>
          <w:sz w:val="28"/>
        </w:rPr>
        <w:sectPr w:rsidR="005C48BF">
          <w:pgSz w:w="11900" w:h="16840"/>
          <w:pgMar w:top="1040" w:right="560" w:bottom="280" w:left="1440" w:header="333" w:footer="0" w:gutter="0"/>
          <w:cols w:space="720"/>
        </w:sectPr>
      </w:pPr>
    </w:p>
    <w:p w:rsidR="005C48BF" w:rsidRDefault="005C48BF" w:rsidP="005C48BF">
      <w:pPr>
        <w:pStyle w:val="1"/>
        <w:ind w:left="591"/>
        <w:jc w:val="center"/>
      </w:pPr>
      <w:bookmarkStart w:id="1" w:name="_TOC_250000"/>
      <w:bookmarkEnd w:id="1"/>
      <w:r>
        <w:lastRenderedPageBreak/>
        <w:t>СПИСОК ВИКОРИСТАНИХ ДЖЕРЕЛ</w:t>
      </w:r>
    </w:p>
    <w:p w:rsidR="005C48BF" w:rsidRDefault="005C48BF" w:rsidP="005C48BF">
      <w:pPr>
        <w:pStyle w:val="a3"/>
        <w:ind w:left="0" w:firstLine="0"/>
        <w:jc w:val="left"/>
        <w:rPr>
          <w:b/>
          <w:sz w:val="30"/>
        </w:rPr>
      </w:pPr>
    </w:p>
    <w:p w:rsidR="005C48BF" w:rsidRDefault="005C48BF" w:rsidP="005C48BF">
      <w:pPr>
        <w:pStyle w:val="a3"/>
        <w:spacing w:before="11"/>
        <w:ind w:left="0" w:firstLine="0"/>
        <w:jc w:val="left"/>
        <w:rPr>
          <w:b/>
          <w:sz w:val="25"/>
        </w:rPr>
      </w:pPr>
    </w:p>
    <w:p w:rsidR="005C48BF" w:rsidRDefault="005C48BF" w:rsidP="005C48BF">
      <w:pPr>
        <w:pStyle w:val="a5"/>
        <w:numPr>
          <w:ilvl w:val="0"/>
          <w:numId w:val="4"/>
        </w:numPr>
        <w:tabs>
          <w:tab w:val="left" w:pos="509"/>
        </w:tabs>
        <w:spacing w:line="362" w:lineRule="auto"/>
        <w:ind w:right="111"/>
        <w:jc w:val="both"/>
        <w:rPr>
          <w:sz w:val="28"/>
        </w:rPr>
      </w:pPr>
      <w:r>
        <w:rPr>
          <w:sz w:val="28"/>
        </w:rPr>
        <w:t>Баглай</w:t>
      </w:r>
      <w:r>
        <w:rPr>
          <w:spacing w:val="-8"/>
          <w:sz w:val="28"/>
        </w:rPr>
        <w:t xml:space="preserve"> </w:t>
      </w:r>
      <w:r>
        <w:rPr>
          <w:sz w:val="28"/>
        </w:rPr>
        <w:t>М.</w:t>
      </w:r>
      <w:r>
        <w:rPr>
          <w:spacing w:val="-8"/>
          <w:sz w:val="28"/>
        </w:rPr>
        <w:t xml:space="preserve"> </w:t>
      </w:r>
      <w:r>
        <w:rPr>
          <w:sz w:val="28"/>
        </w:rPr>
        <w:t>В.</w:t>
      </w:r>
      <w:r>
        <w:rPr>
          <w:spacing w:val="-8"/>
          <w:sz w:val="28"/>
        </w:rPr>
        <w:t xml:space="preserve"> </w:t>
      </w:r>
      <w:r>
        <w:rPr>
          <w:sz w:val="28"/>
        </w:rPr>
        <w:t>Конституционное</w:t>
      </w:r>
      <w:r>
        <w:rPr>
          <w:spacing w:val="-8"/>
          <w:sz w:val="28"/>
        </w:rPr>
        <w:t xml:space="preserve"> </w:t>
      </w:r>
      <w:r>
        <w:rPr>
          <w:sz w:val="28"/>
        </w:rPr>
        <w:t>право</w:t>
      </w:r>
      <w:r>
        <w:rPr>
          <w:spacing w:val="-8"/>
          <w:sz w:val="28"/>
        </w:rPr>
        <w:t xml:space="preserve"> </w:t>
      </w:r>
      <w:r>
        <w:rPr>
          <w:sz w:val="28"/>
        </w:rPr>
        <w:t>зарубежных</w:t>
      </w:r>
      <w:r>
        <w:rPr>
          <w:spacing w:val="-7"/>
          <w:sz w:val="28"/>
        </w:rPr>
        <w:t xml:space="preserve"> </w:t>
      </w:r>
      <w:r>
        <w:rPr>
          <w:sz w:val="28"/>
        </w:rPr>
        <w:t>стран</w:t>
      </w:r>
      <w:r>
        <w:rPr>
          <w:spacing w:val="-8"/>
          <w:sz w:val="28"/>
        </w:rPr>
        <w:t xml:space="preserve"> </w:t>
      </w:r>
      <w:r>
        <w:rPr>
          <w:sz w:val="28"/>
        </w:rPr>
        <w:t>/</w:t>
      </w:r>
      <w:r>
        <w:rPr>
          <w:spacing w:val="-8"/>
          <w:sz w:val="28"/>
        </w:rPr>
        <w:t xml:space="preserve"> </w:t>
      </w:r>
      <w:r>
        <w:rPr>
          <w:sz w:val="28"/>
        </w:rPr>
        <w:t>М.</w:t>
      </w:r>
      <w:r>
        <w:rPr>
          <w:spacing w:val="-8"/>
          <w:sz w:val="28"/>
        </w:rPr>
        <w:t xml:space="preserve"> </w:t>
      </w:r>
      <w:r>
        <w:rPr>
          <w:sz w:val="28"/>
        </w:rPr>
        <w:t>В.</w:t>
      </w:r>
      <w:r>
        <w:rPr>
          <w:spacing w:val="-8"/>
          <w:sz w:val="28"/>
        </w:rPr>
        <w:t xml:space="preserve"> </w:t>
      </w:r>
      <w:r>
        <w:rPr>
          <w:sz w:val="28"/>
        </w:rPr>
        <w:t>Баглай,</w:t>
      </w:r>
      <w:r>
        <w:rPr>
          <w:spacing w:val="-9"/>
          <w:sz w:val="28"/>
        </w:rPr>
        <w:t xml:space="preserve"> </w:t>
      </w:r>
      <w:r>
        <w:rPr>
          <w:sz w:val="28"/>
        </w:rPr>
        <w:t>Ю.</w:t>
      </w:r>
      <w:r>
        <w:rPr>
          <w:spacing w:val="-8"/>
          <w:sz w:val="28"/>
        </w:rPr>
        <w:t xml:space="preserve"> </w:t>
      </w:r>
      <w:r>
        <w:rPr>
          <w:sz w:val="28"/>
        </w:rPr>
        <w:t>Й. Лейбо, Л. М. Энтин. - М.: Изд-во «Норма-Инфра-М», 2010. - 832</w:t>
      </w:r>
      <w:r>
        <w:rPr>
          <w:spacing w:val="-12"/>
          <w:sz w:val="28"/>
        </w:rPr>
        <w:t xml:space="preserve"> </w:t>
      </w:r>
      <w:r>
        <w:rPr>
          <w:sz w:val="28"/>
        </w:rPr>
        <w:t>с.</w:t>
      </w:r>
    </w:p>
    <w:p w:rsidR="005C48BF" w:rsidRDefault="005C48BF" w:rsidP="005C48BF">
      <w:pPr>
        <w:pStyle w:val="a5"/>
        <w:numPr>
          <w:ilvl w:val="0"/>
          <w:numId w:val="4"/>
        </w:numPr>
        <w:tabs>
          <w:tab w:val="left" w:pos="509"/>
        </w:tabs>
        <w:spacing w:line="319" w:lineRule="exact"/>
        <w:ind w:right="0" w:hanging="361"/>
        <w:jc w:val="both"/>
        <w:rPr>
          <w:sz w:val="28"/>
        </w:rPr>
      </w:pPr>
      <w:r>
        <w:rPr>
          <w:sz w:val="28"/>
        </w:rPr>
        <w:t>Базів</w:t>
      </w:r>
      <w:r>
        <w:rPr>
          <w:spacing w:val="-13"/>
          <w:sz w:val="28"/>
        </w:rPr>
        <w:t xml:space="preserve"> </w:t>
      </w:r>
      <w:r>
        <w:rPr>
          <w:sz w:val="28"/>
        </w:rPr>
        <w:t>В.</w:t>
      </w:r>
      <w:r>
        <w:rPr>
          <w:spacing w:val="-12"/>
          <w:sz w:val="28"/>
        </w:rPr>
        <w:t xml:space="preserve"> </w:t>
      </w:r>
      <w:r>
        <w:rPr>
          <w:sz w:val="28"/>
        </w:rPr>
        <w:t>Виклики</w:t>
      </w:r>
      <w:r>
        <w:rPr>
          <w:spacing w:val="-11"/>
          <w:sz w:val="28"/>
        </w:rPr>
        <w:t xml:space="preserve"> </w:t>
      </w:r>
      <w:r>
        <w:rPr>
          <w:sz w:val="28"/>
        </w:rPr>
        <w:t>2007</w:t>
      </w:r>
      <w:r>
        <w:rPr>
          <w:spacing w:val="-12"/>
          <w:sz w:val="28"/>
        </w:rPr>
        <w:t xml:space="preserve"> </w:t>
      </w:r>
      <w:r>
        <w:rPr>
          <w:sz w:val="28"/>
        </w:rPr>
        <w:t>року:</w:t>
      </w:r>
      <w:r>
        <w:rPr>
          <w:spacing w:val="-12"/>
          <w:sz w:val="28"/>
        </w:rPr>
        <w:t xml:space="preserve"> </w:t>
      </w:r>
      <w:r>
        <w:rPr>
          <w:sz w:val="28"/>
        </w:rPr>
        <w:t>управління</w:t>
      </w:r>
      <w:r>
        <w:rPr>
          <w:spacing w:val="-12"/>
          <w:sz w:val="28"/>
        </w:rPr>
        <w:t xml:space="preserve"> </w:t>
      </w:r>
      <w:r>
        <w:rPr>
          <w:sz w:val="28"/>
        </w:rPr>
        <w:t>кризою</w:t>
      </w:r>
      <w:r>
        <w:rPr>
          <w:spacing w:val="-12"/>
          <w:sz w:val="28"/>
        </w:rPr>
        <w:t xml:space="preserve"> </w:t>
      </w:r>
      <w:r>
        <w:rPr>
          <w:sz w:val="28"/>
        </w:rPr>
        <w:t>чи</w:t>
      </w:r>
      <w:r>
        <w:rPr>
          <w:spacing w:val="-11"/>
          <w:sz w:val="28"/>
        </w:rPr>
        <w:t xml:space="preserve"> </w:t>
      </w:r>
      <w:r>
        <w:rPr>
          <w:sz w:val="28"/>
        </w:rPr>
        <w:t>криза</w:t>
      </w:r>
      <w:r>
        <w:rPr>
          <w:spacing w:val="-12"/>
          <w:sz w:val="28"/>
        </w:rPr>
        <w:t xml:space="preserve"> </w:t>
      </w:r>
      <w:r>
        <w:rPr>
          <w:sz w:val="28"/>
        </w:rPr>
        <w:t>управління</w:t>
      </w:r>
      <w:r>
        <w:rPr>
          <w:spacing w:val="-12"/>
          <w:sz w:val="28"/>
        </w:rPr>
        <w:t xml:space="preserve"> </w:t>
      </w:r>
      <w:r>
        <w:rPr>
          <w:sz w:val="28"/>
        </w:rPr>
        <w:t>/</w:t>
      </w:r>
      <w:r>
        <w:rPr>
          <w:spacing w:val="-12"/>
          <w:sz w:val="28"/>
        </w:rPr>
        <w:t xml:space="preserve"> </w:t>
      </w:r>
      <w:r>
        <w:rPr>
          <w:sz w:val="28"/>
        </w:rPr>
        <w:t>В.</w:t>
      </w:r>
      <w:r>
        <w:rPr>
          <w:spacing w:val="-12"/>
          <w:sz w:val="28"/>
        </w:rPr>
        <w:t xml:space="preserve"> </w:t>
      </w:r>
      <w:r>
        <w:rPr>
          <w:sz w:val="28"/>
        </w:rPr>
        <w:t>Базів</w:t>
      </w:r>
    </w:p>
    <w:p w:rsidR="005C48BF" w:rsidRDefault="005C48BF" w:rsidP="005C48BF">
      <w:pPr>
        <w:pStyle w:val="a3"/>
        <w:spacing w:before="158" w:line="362" w:lineRule="auto"/>
        <w:ind w:left="508" w:right="110" w:firstLine="0"/>
      </w:pPr>
      <w:r>
        <w:t>// Сучасна українська політика. Політики і політологи про неї. - К., 2008. - Вип. 12. - С. 33-48.</w:t>
      </w:r>
    </w:p>
    <w:p w:rsidR="005C48BF" w:rsidRDefault="005C48BF" w:rsidP="005C48BF">
      <w:pPr>
        <w:pStyle w:val="a5"/>
        <w:numPr>
          <w:ilvl w:val="0"/>
          <w:numId w:val="4"/>
        </w:numPr>
        <w:tabs>
          <w:tab w:val="left" w:pos="509"/>
        </w:tabs>
        <w:spacing w:line="357" w:lineRule="auto"/>
        <w:ind w:right="109"/>
        <w:jc w:val="both"/>
        <w:rPr>
          <w:sz w:val="28"/>
        </w:rPr>
      </w:pPr>
      <w:r>
        <w:rPr>
          <w:sz w:val="28"/>
        </w:rPr>
        <w:t>Бондар С. С. Політична опозиція в системі владних відносин: методологія та основні</w:t>
      </w:r>
      <w:r>
        <w:rPr>
          <w:spacing w:val="-21"/>
          <w:sz w:val="28"/>
        </w:rPr>
        <w:t xml:space="preserve"> </w:t>
      </w:r>
      <w:r>
        <w:rPr>
          <w:sz w:val="28"/>
        </w:rPr>
        <w:t>проблеми</w:t>
      </w:r>
      <w:r>
        <w:rPr>
          <w:spacing w:val="-19"/>
          <w:sz w:val="28"/>
        </w:rPr>
        <w:t xml:space="preserve"> </w:t>
      </w:r>
      <w:r>
        <w:rPr>
          <w:sz w:val="28"/>
        </w:rPr>
        <w:t>дослідження</w:t>
      </w:r>
      <w:r>
        <w:rPr>
          <w:spacing w:val="-20"/>
          <w:sz w:val="28"/>
        </w:rPr>
        <w:t xml:space="preserve"> </w:t>
      </w:r>
      <w:r>
        <w:rPr>
          <w:sz w:val="28"/>
        </w:rPr>
        <w:t>/</w:t>
      </w:r>
      <w:r>
        <w:rPr>
          <w:spacing w:val="-20"/>
          <w:sz w:val="28"/>
        </w:rPr>
        <w:t xml:space="preserve"> </w:t>
      </w:r>
      <w:r>
        <w:rPr>
          <w:sz w:val="28"/>
        </w:rPr>
        <w:t>С.</w:t>
      </w:r>
      <w:r>
        <w:rPr>
          <w:spacing w:val="-20"/>
          <w:sz w:val="28"/>
        </w:rPr>
        <w:t xml:space="preserve"> </w:t>
      </w:r>
      <w:r>
        <w:rPr>
          <w:sz w:val="28"/>
        </w:rPr>
        <w:t>С.</w:t>
      </w:r>
      <w:r>
        <w:rPr>
          <w:spacing w:val="-21"/>
          <w:sz w:val="28"/>
        </w:rPr>
        <w:t xml:space="preserve"> </w:t>
      </w:r>
      <w:r>
        <w:rPr>
          <w:sz w:val="28"/>
        </w:rPr>
        <w:t>Бондар</w:t>
      </w:r>
      <w:r>
        <w:rPr>
          <w:spacing w:val="-19"/>
          <w:sz w:val="28"/>
        </w:rPr>
        <w:t xml:space="preserve"> </w:t>
      </w:r>
      <w:r>
        <w:rPr>
          <w:sz w:val="28"/>
        </w:rPr>
        <w:t>//</w:t>
      </w:r>
      <w:r>
        <w:rPr>
          <w:spacing w:val="-20"/>
          <w:sz w:val="28"/>
        </w:rPr>
        <w:t xml:space="preserve"> </w:t>
      </w:r>
      <w:r>
        <w:rPr>
          <w:sz w:val="28"/>
        </w:rPr>
        <w:t>Політологічний</w:t>
      </w:r>
      <w:r>
        <w:rPr>
          <w:spacing w:val="-19"/>
          <w:sz w:val="28"/>
        </w:rPr>
        <w:t xml:space="preserve"> </w:t>
      </w:r>
      <w:r>
        <w:rPr>
          <w:sz w:val="28"/>
        </w:rPr>
        <w:t>вісник.</w:t>
      </w:r>
      <w:r>
        <w:rPr>
          <w:spacing w:val="-21"/>
          <w:sz w:val="28"/>
        </w:rPr>
        <w:t xml:space="preserve"> </w:t>
      </w:r>
      <w:r>
        <w:rPr>
          <w:sz w:val="28"/>
        </w:rPr>
        <w:t>–</w:t>
      </w:r>
      <w:r>
        <w:rPr>
          <w:spacing w:val="-19"/>
          <w:sz w:val="28"/>
        </w:rPr>
        <w:t xml:space="preserve"> </w:t>
      </w:r>
      <w:r>
        <w:rPr>
          <w:sz w:val="28"/>
        </w:rPr>
        <w:t>2015.</w:t>
      </w:r>
    </w:p>
    <w:p w:rsidR="005C48BF" w:rsidRDefault="005C48BF" w:rsidP="005C48BF">
      <w:pPr>
        <w:pStyle w:val="a3"/>
        <w:spacing w:before="2"/>
        <w:ind w:left="508" w:firstLine="0"/>
      </w:pPr>
      <w:r>
        <w:t>– Вип. 78. – С. 279-287.</w:t>
      </w:r>
    </w:p>
    <w:p w:rsidR="005C48BF" w:rsidRDefault="005C48BF" w:rsidP="005C48BF">
      <w:pPr>
        <w:pStyle w:val="a5"/>
        <w:numPr>
          <w:ilvl w:val="0"/>
          <w:numId w:val="4"/>
        </w:numPr>
        <w:tabs>
          <w:tab w:val="left" w:pos="509"/>
        </w:tabs>
        <w:spacing w:before="158" w:line="362" w:lineRule="auto"/>
        <w:ind w:right="109"/>
        <w:jc w:val="both"/>
        <w:rPr>
          <w:sz w:val="28"/>
        </w:rPr>
      </w:pPr>
      <w:r>
        <w:rPr>
          <w:w w:val="99"/>
          <w:sz w:val="28"/>
        </w:rPr>
        <w:t>Бондар</w:t>
      </w:r>
      <w:r>
        <w:rPr>
          <w:sz w:val="28"/>
        </w:rPr>
        <w:t xml:space="preserve">  </w:t>
      </w:r>
      <w:r>
        <w:rPr>
          <w:spacing w:val="-31"/>
          <w:sz w:val="28"/>
        </w:rPr>
        <w:t xml:space="preserve"> </w:t>
      </w:r>
      <w:r>
        <w:rPr>
          <w:w w:val="99"/>
          <w:sz w:val="28"/>
        </w:rPr>
        <w:t>С.</w:t>
      </w:r>
      <w:r>
        <w:rPr>
          <w:w w:val="25"/>
          <w:sz w:val="28"/>
        </w:rPr>
        <w:t> </w:t>
      </w:r>
      <w:r>
        <w:rPr>
          <w:w w:val="99"/>
          <w:sz w:val="28"/>
        </w:rPr>
        <w:t>С.</w:t>
      </w:r>
      <w:r>
        <w:rPr>
          <w:sz w:val="28"/>
        </w:rPr>
        <w:t xml:space="preserve">  </w:t>
      </w:r>
      <w:r>
        <w:rPr>
          <w:spacing w:val="-31"/>
          <w:sz w:val="28"/>
        </w:rPr>
        <w:t xml:space="preserve"> </w:t>
      </w:r>
      <w:r>
        <w:rPr>
          <w:spacing w:val="1"/>
          <w:w w:val="99"/>
          <w:sz w:val="28"/>
        </w:rPr>
        <w:t>П</w:t>
      </w:r>
      <w:r>
        <w:rPr>
          <w:w w:val="99"/>
          <w:sz w:val="28"/>
        </w:rPr>
        <w:t>олітична</w:t>
      </w:r>
      <w:r>
        <w:rPr>
          <w:sz w:val="28"/>
        </w:rPr>
        <w:t xml:space="preserve">  </w:t>
      </w:r>
      <w:r>
        <w:rPr>
          <w:spacing w:val="-31"/>
          <w:sz w:val="28"/>
        </w:rPr>
        <w:t xml:space="preserve"> </w:t>
      </w:r>
      <w:r>
        <w:rPr>
          <w:w w:val="99"/>
          <w:sz w:val="28"/>
        </w:rPr>
        <w:t>опозиція</w:t>
      </w:r>
      <w:r>
        <w:rPr>
          <w:sz w:val="28"/>
        </w:rPr>
        <w:t xml:space="preserve">  </w:t>
      </w:r>
      <w:r>
        <w:rPr>
          <w:spacing w:val="-31"/>
          <w:sz w:val="28"/>
        </w:rPr>
        <w:t xml:space="preserve"> </w:t>
      </w:r>
      <w:r>
        <w:rPr>
          <w:w w:val="99"/>
          <w:sz w:val="28"/>
        </w:rPr>
        <w:t>в</w:t>
      </w:r>
      <w:r>
        <w:rPr>
          <w:sz w:val="28"/>
        </w:rPr>
        <w:t xml:space="preserve">  </w:t>
      </w:r>
      <w:r>
        <w:rPr>
          <w:spacing w:val="-31"/>
          <w:sz w:val="28"/>
        </w:rPr>
        <w:t xml:space="preserve"> </w:t>
      </w:r>
      <w:r>
        <w:rPr>
          <w:w w:val="99"/>
          <w:sz w:val="28"/>
        </w:rPr>
        <w:t>систе</w:t>
      </w:r>
      <w:r>
        <w:rPr>
          <w:spacing w:val="1"/>
          <w:w w:val="99"/>
          <w:sz w:val="28"/>
        </w:rPr>
        <w:t>м</w:t>
      </w:r>
      <w:r>
        <w:rPr>
          <w:w w:val="99"/>
          <w:sz w:val="28"/>
        </w:rPr>
        <w:t>і</w:t>
      </w:r>
      <w:r>
        <w:rPr>
          <w:sz w:val="28"/>
        </w:rPr>
        <w:t xml:space="preserve">  </w:t>
      </w:r>
      <w:r>
        <w:rPr>
          <w:spacing w:val="-31"/>
          <w:sz w:val="28"/>
        </w:rPr>
        <w:t xml:space="preserve"> </w:t>
      </w:r>
      <w:r>
        <w:rPr>
          <w:w w:val="99"/>
          <w:sz w:val="28"/>
        </w:rPr>
        <w:t>владних</w:t>
      </w:r>
      <w:r>
        <w:rPr>
          <w:sz w:val="28"/>
        </w:rPr>
        <w:t xml:space="preserve">  </w:t>
      </w:r>
      <w:r>
        <w:rPr>
          <w:spacing w:val="-31"/>
          <w:sz w:val="28"/>
        </w:rPr>
        <w:t xml:space="preserve"> </w:t>
      </w:r>
      <w:r>
        <w:rPr>
          <w:w w:val="99"/>
          <w:sz w:val="28"/>
        </w:rPr>
        <w:t>відносин</w:t>
      </w:r>
      <w:r>
        <w:rPr>
          <w:sz w:val="28"/>
        </w:rPr>
        <w:t xml:space="preserve">  </w:t>
      </w:r>
      <w:r>
        <w:rPr>
          <w:spacing w:val="-31"/>
          <w:sz w:val="28"/>
        </w:rPr>
        <w:t xml:space="preserve"> </w:t>
      </w:r>
      <w:r>
        <w:rPr>
          <w:spacing w:val="1"/>
          <w:w w:val="99"/>
          <w:sz w:val="28"/>
        </w:rPr>
        <w:t>У</w:t>
      </w:r>
      <w:r>
        <w:rPr>
          <w:w w:val="99"/>
          <w:sz w:val="28"/>
        </w:rPr>
        <w:t>країни: автореф.</w:t>
      </w:r>
      <w:r>
        <w:rPr>
          <w:sz w:val="28"/>
        </w:rPr>
        <w:t xml:space="preserve">  </w:t>
      </w:r>
      <w:r>
        <w:rPr>
          <w:spacing w:val="6"/>
          <w:sz w:val="28"/>
        </w:rPr>
        <w:t xml:space="preserve"> </w:t>
      </w:r>
      <w:r>
        <w:rPr>
          <w:w w:val="99"/>
          <w:sz w:val="28"/>
        </w:rPr>
        <w:t>д</w:t>
      </w:r>
      <w:r>
        <w:rPr>
          <w:spacing w:val="1"/>
          <w:w w:val="99"/>
          <w:sz w:val="28"/>
        </w:rPr>
        <w:t>и</w:t>
      </w:r>
      <w:r>
        <w:rPr>
          <w:w w:val="99"/>
          <w:sz w:val="28"/>
        </w:rPr>
        <w:t>с.</w:t>
      </w:r>
      <w:r>
        <w:rPr>
          <w:w w:val="25"/>
          <w:sz w:val="28"/>
        </w:rPr>
        <w:t> </w:t>
      </w:r>
      <w:r>
        <w:rPr>
          <w:w w:val="99"/>
          <w:sz w:val="28"/>
        </w:rPr>
        <w:t>…</w:t>
      </w:r>
      <w:r>
        <w:rPr>
          <w:sz w:val="28"/>
        </w:rPr>
        <w:t xml:space="preserve">  </w:t>
      </w:r>
      <w:r>
        <w:rPr>
          <w:spacing w:val="7"/>
          <w:sz w:val="28"/>
        </w:rPr>
        <w:t xml:space="preserve"> </w:t>
      </w:r>
      <w:r>
        <w:rPr>
          <w:w w:val="99"/>
          <w:sz w:val="28"/>
        </w:rPr>
        <w:t>ка</w:t>
      </w:r>
      <w:r>
        <w:rPr>
          <w:spacing w:val="1"/>
          <w:w w:val="99"/>
          <w:sz w:val="28"/>
        </w:rPr>
        <w:t>н</w:t>
      </w:r>
      <w:r>
        <w:rPr>
          <w:w w:val="99"/>
          <w:sz w:val="28"/>
        </w:rPr>
        <w:t>д.</w:t>
      </w:r>
      <w:r>
        <w:rPr>
          <w:sz w:val="28"/>
        </w:rPr>
        <w:t xml:space="preserve">  </w:t>
      </w:r>
      <w:r>
        <w:rPr>
          <w:spacing w:val="6"/>
          <w:sz w:val="28"/>
        </w:rPr>
        <w:t xml:space="preserve"> </w:t>
      </w:r>
      <w:r>
        <w:rPr>
          <w:w w:val="99"/>
          <w:sz w:val="28"/>
        </w:rPr>
        <w:t>політ.</w:t>
      </w:r>
      <w:r>
        <w:rPr>
          <w:sz w:val="28"/>
        </w:rPr>
        <w:t xml:space="preserve">  </w:t>
      </w:r>
      <w:r>
        <w:rPr>
          <w:spacing w:val="6"/>
          <w:sz w:val="28"/>
        </w:rPr>
        <w:t xml:space="preserve"> </w:t>
      </w:r>
      <w:r>
        <w:rPr>
          <w:w w:val="99"/>
          <w:sz w:val="28"/>
        </w:rPr>
        <w:t>наук:</w:t>
      </w:r>
      <w:r>
        <w:rPr>
          <w:sz w:val="28"/>
        </w:rPr>
        <w:t xml:space="preserve">  </w:t>
      </w:r>
      <w:r>
        <w:rPr>
          <w:spacing w:val="6"/>
          <w:sz w:val="28"/>
        </w:rPr>
        <w:t xml:space="preserve"> </w:t>
      </w:r>
      <w:r>
        <w:rPr>
          <w:w w:val="99"/>
          <w:sz w:val="28"/>
        </w:rPr>
        <w:t>спец.</w:t>
      </w:r>
      <w:r>
        <w:rPr>
          <w:sz w:val="28"/>
        </w:rPr>
        <w:t xml:space="preserve">  </w:t>
      </w:r>
      <w:r>
        <w:rPr>
          <w:spacing w:val="6"/>
          <w:sz w:val="28"/>
        </w:rPr>
        <w:t xml:space="preserve"> </w:t>
      </w:r>
      <w:r>
        <w:rPr>
          <w:w w:val="99"/>
          <w:sz w:val="28"/>
        </w:rPr>
        <w:t>23.00.02</w:t>
      </w:r>
      <w:r>
        <w:rPr>
          <w:sz w:val="28"/>
        </w:rPr>
        <w:t xml:space="preserve">  </w:t>
      </w:r>
      <w:r>
        <w:rPr>
          <w:spacing w:val="6"/>
          <w:sz w:val="28"/>
        </w:rPr>
        <w:t xml:space="preserve"> </w:t>
      </w:r>
      <w:r>
        <w:rPr>
          <w:w w:val="99"/>
          <w:sz w:val="28"/>
        </w:rPr>
        <w:t>/</w:t>
      </w:r>
      <w:r>
        <w:rPr>
          <w:sz w:val="28"/>
        </w:rPr>
        <w:t xml:space="preserve">  </w:t>
      </w:r>
      <w:r>
        <w:rPr>
          <w:spacing w:val="6"/>
          <w:sz w:val="28"/>
        </w:rPr>
        <w:t xml:space="preserve"> </w:t>
      </w:r>
      <w:r>
        <w:rPr>
          <w:w w:val="99"/>
          <w:sz w:val="28"/>
        </w:rPr>
        <w:t>С.</w:t>
      </w:r>
      <w:r>
        <w:rPr>
          <w:w w:val="25"/>
          <w:sz w:val="28"/>
        </w:rPr>
        <w:t> </w:t>
      </w:r>
      <w:r>
        <w:rPr>
          <w:w w:val="99"/>
          <w:sz w:val="28"/>
        </w:rPr>
        <w:t>С.</w:t>
      </w:r>
      <w:r>
        <w:rPr>
          <w:sz w:val="28"/>
        </w:rPr>
        <w:t xml:space="preserve">  </w:t>
      </w:r>
      <w:r>
        <w:rPr>
          <w:spacing w:val="6"/>
          <w:sz w:val="28"/>
        </w:rPr>
        <w:t xml:space="preserve"> </w:t>
      </w:r>
      <w:r>
        <w:rPr>
          <w:w w:val="99"/>
          <w:sz w:val="28"/>
        </w:rPr>
        <w:t>Бонда</w:t>
      </w:r>
      <w:r>
        <w:rPr>
          <w:spacing w:val="1"/>
          <w:w w:val="99"/>
          <w:sz w:val="28"/>
        </w:rPr>
        <w:t>р</w:t>
      </w:r>
      <w:r>
        <w:rPr>
          <w:w w:val="99"/>
          <w:sz w:val="28"/>
        </w:rPr>
        <w:t>.</w:t>
      </w:r>
      <w:r>
        <w:rPr>
          <w:sz w:val="28"/>
        </w:rPr>
        <w:t xml:space="preserve">  </w:t>
      </w:r>
      <w:r>
        <w:rPr>
          <w:spacing w:val="4"/>
          <w:sz w:val="28"/>
        </w:rPr>
        <w:t xml:space="preserve"> </w:t>
      </w:r>
      <w:r>
        <w:rPr>
          <w:spacing w:val="-11"/>
          <w:w w:val="99"/>
          <w:sz w:val="28"/>
        </w:rPr>
        <w:t>–</w:t>
      </w:r>
      <w:r>
        <w:rPr>
          <w:w w:val="99"/>
          <w:sz w:val="28"/>
        </w:rPr>
        <w:t xml:space="preserve"> </w:t>
      </w:r>
      <w:r>
        <w:rPr>
          <w:sz w:val="28"/>
        </w:rPr>
        <w:t>Дніпропетровськ, 2008. – 19</w:t>
      </w:r>
      <w:r>
        <w:rPr>
          <w:spacing w:val="-1"/>
          <w:sz w:val="28"/>
        </w:rPr>
        <w:t xml:space="preserve"> </w:t>
      </w:r>
      <w:r>
        <w:rPr>
          <w:sz w:val="28"/>
        </w:rPr>
        <w:t>с.</w:t>
      </w:r>
    </w:p>
    <w:p w:rsidR="005C48BF" w:rsidRDefault="005C48BF" w:rsidP="005C48BF">
      <w:pPr>
        <w:pStyle w:val="a5"/>
        <w:numPr>
          <w:ilvl w:val="0"/>
          <w:numId w:val="4"/>
        </w:numPr>
        <w:tabs>
          <w:tab w:val="left" w:pos="509"/>
        </w:tabs>
        <w:spacing w:line="362" w:lineRule="auto"/>
        <w:jc w:val="both"/>
        <w:rPr>
          <w:sz w:val="28"/>
        </w:rPr>
      </w:pPr>
      <w:r>
        <w:rPr>
          <w:sz w:val="28"/>
        </w:rPr>
        <w:t>Бондаренко К. Опозиція: іспити перед літніми канікулами / К. Бондаренко. [Електронний ресурс]. - Режим доступу:</w:t>
      </w:r>
      <w:r>
        <w:rPr>
          <w:spacing w:val="47"/>
          <w:sz w:val="28"/>
        </w:rPr>
        <w:t xml:space="preserve"> </w:t>
      </w:r>
      <w:r>
        <w:rPr>
          <w:sz w:val="28"/>
        </w:rPr>
        <w:t>https://zaxid.net/opozitsiya_ispiti</w:t>
      </w:r>
    </w:p>
    <w:p w:rsidR="005C48BF" w:rsidRDefault="005C48BF" w:rsidP="005C48BF">
      <w:pPr>
        <w:pStyle w:val="a3"/>
        <w:spacing w:line="314" w:lineRule="exact"/>
        <w:ind w:left="508" w:firstLine="0"/>
        <w:jc w:val="left"/>
      </w:pPr>
      <w:r>
        <w:t>_pered_litnimi_kanikulami_n1287771</w:t>
      </w:r>
    </w:p>
    <w:p w:rsidR="005C48BF" w:rsidRDefault="005C48BF" w:rsidP="005C48BF">
      <w:pPr>
        <w:pStyle w:val="a5"/>
        <w:numPr>
          <w:ilvl w:val="0"/>
          <w:numId w:val="4"/>
        </w:numPr>
        <w:tabs>
          <w:tab w:val="left" w:pos="509"/>
        </w:tabs>
        <w:spacing w:before="154" w:line="360" w:lineRule="auto"/>
        <w:jc w:val="both"/>
        <w:rPr>
          <w:sz w:val="28"/>
        </w:rPr>
      </w:pPr>
      <w:r>
        <w:rPr>
          <w:sz w:val="28"/>
        </w:rPr>
        <w:t>Борзова И. С. Белорусская демократическая оппозиция 90-х гг. XX - начала XXI века / И. С. Борзова // Ярославский педагогический вестник. – 2010. – № 4. –</w:t>
      </w:r>
      <w:r>
        <w:rPr>
          <w:spacing w:val="69"/>
          <w:sz w:val="28"/>
        </w:rPr>
        <w:t xml:space="preserve"> </w:t>
      </w:r>
      <w:r>
        <w:rPr>
          <w:sz w:val="28"/>
        </w:rPr>
        <w:t>С.72-76.</w:t>
      </w:r>
    </w:p>
    <w:p w:rsidR="005C48BF" w:rsidRDefault="005C48BF" w:rsidP="005C48BF">
      <w:pPr>
        <w:pStyle w:val="a5"/>
        <w:numPr>
          <w:ilvl w:val="0"/>
          <w:numId w:val="4"/>
        </w:numPr>
        <w:tabs>
          <w:tab w:val="left" w:pos="509"/>
        </w:tabs>
        <w:spacing w:before="1" w:line="360" w:lineRule="auto"/>
        <w:ind w:right="111"/>
        <w:jc w:val="both"/>
        <w:rPr>
          <w:sz w:val="28"/>
        </w:rPr>
      </w:pPr>
      <w:r>
        <w:rPr>
          <w:sz w:val="28"/>
        </w:rPr>
        <w:t>Бусленко В. В. Політичний компроміс між владою та опозицією в умовах переходу до демократії (на прикладі країн Вишеградської групи) / В. В. Бусленко // Панорама політологічних студій. - 2013. - Вип. 10. - С.</w:t>
      </w:r>
      <w:r>
        <w:rPr>
          <w:spacing w:val="-31"/>
          <w:sz w:val="28"/>
        </w:rPr>
        <w:t xml:space="preserve"> </w:t>
      </w:r>
      <w:r>
        <w:rPr>
          <w:sz w:val="28"/>
        </w:rPr>
        <w:t>114-122.</w:t>
      </w:r>
    </w:p>
    <w:p w:rsidR="005C48BF" w:rsidRDefault="005C48BF" w:rsidP="005C48BF">
      <w:pPr>
        <w:pStyle w:val="a5"/>
        <w:numPr>
          <w:ilvl w:val="0"/>
          <w:numId w:val="4"/>
        </w:numPr>
        <w:tabs>
          <w:tab w:val="left" w:pos="509"/>
        </w:tabs>
        <w:spacing w:before="1" w:line="360" w:lineRule="auto"/>
        <w:jc w:val="both"/>
        <w:rPr>
          <w:sz w:val="28"/>
        </w:rPr>
      </w:pPr>
      <w:r>
        <w:rPr>
          <w:sz w:val="28"/>
        </w:rPr>
        <w:t>Бусленко В. Політична опозиція в перехідних демократіях: категоріальний аналіз феномену / В. Бусленко // Studia politologica Ucraino-Polona. – 2013. – Вип. 3. – С.</w:t>
      </w:r>
      <w:r>
        <w:rPr>
          <w:spacing w:val="-1"/>
          <w:sz w:val="28"/>
        </w:rPr>
        <w:t xml:space="preserve"> </w:t>
      </w:r>
      <w:r>
        <w:rPr>
          <w:sz w:val="28"/>
        </w:rPr>
        <w:t>311-317.</w:t>
      </w:r>
    </w:p>
    <w:p w:rsidR="005C48BF" w:rsidRDefault="005C48BF" w:rsidP="005C48BF">
      <w:pPr>
        <w:pStyle w:val="a5"/>
        <w:numPr>
          <w:ilvl w:val="0"/>
          <w:numId w:val="4"/>
        </w:numPr>
        <w:tabs>
          <w:tab w:val="left" w:pos="509"/>
        </w:tabs>
        <w:spacing w:line="357" w:lineRule="auto"/>
        <w:jc w:val="both"/>
        <w:rPr>
          <w:sz w:val="28"/>
        </w:rPr>
      </w:pPr>
      <w:r>
        <w:rPr>
          <w:sz w:val="28"/>
        </w:rPr>
        <w:t>Васильева С.В. Конституционно-правовой статус политической оппозиции / С.В. Васильева. - М.: Институт права и публичной политики, 2010. - 235</w:t>
      </w:r>
      <w:r>
        <w:rPr>
          <w:spacing w:val="-31"/>
          <w:sz w:val="28"/>
        </w:rPr>
        <w:t xml:space="preserve"> </w:t>
      </w:r>
      <w:r>
        <w:rPr>
          <w:sz w:val="28"/>
        </w:rPr>
        <w:t>c.</w:t>
      </w:r>
    </w:p>
    <w:p w:rsidR="005C48BF" w:rsidRDefault="005C48BF" w:rsidP="005C48BF">
      <w:pPr>
        <w:pStyle w:val="a5"/>
        <w:numPr>
          <w:ilvl w:val="0"/>
          <w:numId w:val="4"/>
        </w:numPr>
        <w:tabs>
          <w:tab w:val="left" w:pos="509"/>
        </w:tabs>
        <w:spacing w:before="6" w:line="362" w:lineRule="auto"/>
        <w:ind w:right="108"/>
        <w:jc w:val="both"/>
        <w:rPr>
          <w:sz w:val="28"/>
        </w:rPr>
      </w:pPr>
      <w:r>
        <w:rPr>
          <w:sz w:val="28"/>
        </w:rPr>
        <w:t>Вінничук Н.Ю. Політична опозиція як інститут сучасної демократії:</w:t>
      </w:r>
      <w:r>
        <w:rPr>
          <w:spacing w:val="-43"/>
          <w:sz w:val="28"/>
        </w:rPr>
        <w:t xml:space="preserve"> </w:t>
      </w:r>
      <w:r>
        <w:rPr>
          <w:sz w:val="28"/>
        </w:rPr>
        <w:t>автореф. дис. канд. політ. наук: спец. 23.00.02 / Н. Ю. Вінничук. - К., 2007. - 17</w:t>
      </w:r>
      <w:r>
        <w:rPr>
          <w:spacing w:val="-31"/>
          <w:sz w:val="28"/>
        </w:rPr>
        <w:t xml:space="preserve"> </w:t>
      </w:r>
      <w:r>
        <w:rPr>
          <w:sz w:val="28"/>
        </w:rPr>
        <w:t>с.</w:t>
      </w:r>
    </w:p>
    <w:p w:rsidR="005C48BF" w:rsidRDefault="005C48BF" w:rsidP="005C48BF">
      <w:pPr>
        <w:pStyle w:val="a5"/>
        <w:numPr>
          <w:ilvl w:val="0"/>
          <w:numId w:val="4"/>
        </w:numPr>
        <w:tabs>
          <w:tab w:val="left" w:pos="509"/>
        </w:tabs>
        <w:spacing w:line="314" w:lineRule="exact"/>
        <w:ind w:right="0" w:hanging="361"/>
        <w:jc w:val="both"/>
        <w:rPr>
          <w:sz w:val="28"/>
        </w:rPr>
      </w:pPr>
      <w:r>
        <w:rPr>
          <w:sz w:val="28"/>
        </w:rPr>
        <w:t>Воробьев</w:t>
      </w:r>
      <w:r>
        <w:rPr>
          <w:spacing w:val="-17"/>
          <w:sz w:val="28"/>
        </w:rPr>
        <w:t xml:space="preserve"> </w:t>
      </w:r>
      <w:r>
        <w:rPr>
          <w:sz w:val="28"/>
        </w:rPr>
        <w:t>В.</w:t>
      </w:r>
      <w:r>
        <w:rPr>
          <w:spacing w:val="-17"/>
          <w:sz w:val="28"/>
        </w:rPr>
        <w:t xml:space="preserve"> </w:t>
      </w:r>
      <w:r>
        <w:rPr>
          <w:sz w:val="28"/>
        </w:rPr>
        <w:t>ОБСЕ</w:t>
      </w:r>
      <w:r>
        <w:rPr>
          <w:spacing w:val="-16"/>
          <w:sz w:val="28"/>
        </w:rPr>
        <w:t xml:space="preserve"> </w:t>
      </w:r>
      <w:r>
        <w:rPr>
          <w:sz w:val="28"/>
        </w:rPr>
        <w:t>заговорила</w:t>
      </w:r>
      <w:r>
        <w:rPr>
          <w:spacing w:val="-17"/>
          <w:sz w:val="28"/>
        </w:rPr>
        <w:t xml:space="preserve"> </w:t>
      </w:r>
      <w:r>
        <w:rPr>
          <w:sz w:val="28"/>
        </w:rPr>
        <w:t>на</w:t>
      </w:r>
      <w:r>
        <w:rPr>
          <w:spacing w:val="-17"/>
          <w:sz w:val="28"/>
        </w:rPr>
        <w:t xml:space="preserve"> </w:t>
      </w:r>
      <w:r>
        <w:rPr>
          <w:sz w:val="28"/>
        </w:rPr>
        <w:t>языке</w:t>
      </w:r>
      <w:r>
        <w:rPr>
          <w:spacing w:val="-17"/>
          <w:sz w:val="28"/>
        </w:rPr>
        <w:t xml:space="preserve"> </w:t>
      </w:r>
      <w:r>
        <w:rPr>
          <w:sz w:val="28"/>
        </w:rPr>
        <w:t>оппозиции</w:t>
      </w:r>
      <w:r>
        <w:rPr>
          <w:spacing w:val="-18"/>
          <w:sz w:val="28"/>
        </w:rPr>
        <w:t xml:space="preserve"> </w:t>
      </w:r>
      <w:r>
        <w:rPr>
          <w:sz w:val="28"/>
        </w:rPr>
        <w:t>/</w:t>
      </w:r>
      <w:r>
        <w:rPr>
          <w:spacing w:val="-17"/>
          <w:sz w:val="28"/>
        </w:rPr>
        <w:t xml:space="preserve"> </w:t>
      </w:r>
      <w:r>
        <w:rPr>
          <w:sz w:val="28"/>
        </w:rPr>
        <w:t>В.</w:t>
      </w:r>
      <w:r>
        <w:rPr>
          <w:spacing w:val="-17"/>
          <w:sz w:val="28"/>
        </w:rPr>
        <w:t xml:space="preserve"> </w:t>
      </w:r>
      <w:r>
        <w:rPr>
          <w:sz w:val="28"/>
        </w:rPr>
        <w:t>Воробьев</w:t>
      </w:r>
      <w:r>
        <w:rPr>
          <w:spacing w:val="-17"/>
          <w:sz w:val="28"/>
        </w:rPr>
        <w:t xml:space="preserve"> </w:t>
      </w:r>
      <w:r>
        <w:rPr>
          <w:sz w:val="28"/>
        </w:rPr>
        <w:t>//</w:t>
      </w:r>
      <w:r>
        <w:rPr>
          <w:spacing w:val="-17"/>
          <w:sz w:val="28"/>
        </w:rPr>
        <w:t xml:space="preserve"> </w:t>
      </w:r>
      <w:r>
        <w:rPr>
          <w:sz w:val="28"/>
        </w:rPr>
        <w:t>Российская</w:t>
      </w:r>
    </w:p>
    <w:p w:rsidR="005C48BF" w:rsidRDefault="005C48BF" w:rsidP="005C48BF">
      <w:pPr>
        <w:spacing w:line="314" w:lineRule="exact"/>
        <w:jc w:val="both"/>
        <w:rPr>
          <w:sz w:val="28"/>
        </w:rPr>
        <w:sectPr w:rsidR="005C48BF">
          <w:pgSz w:w="11900" w:h="16840"/>
          <w:pgMar w:top="1040" w:right="560" w:bottom="280" w:left="1440" w:header="333" w:footer="0" w:gutter="0"/>
          <w:cols w:space="720"/>
        </w:sectPr>
      </w:pPr>
    </w:p>
    <w:p w:rsidR="005C48BF" w:rsidRDefault="005C48BF" w:rsidP="005C48BF">
      <w:pPr>
        <w:pStyle w:val="a3"/>
        <w:spacing w:before="76"/>
        <w:ind w:left="508" w:firstLine="0"/>
      </w:pPr>
      <w:r>
        <w:lastRenderedPageBreak/>
        <w:t>газета. – 2008. – №4560. – С.6-7.</w:t>
      </w:r>
    </w:p>
    <w:p w:rsidR="005C48BF" w:rsidRDefault="005C48BF" w:rsidP="005C48BF">
      <w:pPr>
        <w:pStyle w:val="a5"/>
        <w:numPr>
          <w:ilvl w:val="0"/>
          <w:numId w:val="4"/>
        </w:numPr>
        <w:tabs>
          <w:tab w:val="left" w:pos="509"/>
        </w:tabs>
        <w:spacing w:before="163" w:line="360" w:lineRule="auto"/>
        <w:ind w:right="113"/>
        <w:jc w:val="both"/>
        <w:rPr>
          <w:sz w:val="28"/>
        </w:rPr>
      </w:pPr>
      <w:r>
        <w:rPr>
          <w:sz w:val="28"/>
        </w:rPr>
        <w:t>Гаврилов</w:t>
      </w:r>
      <w:r>
        <w:rPr>
          <w:spacing w:val="-23"/>
          <w:sz w:val="28"/>
        </w:rPr>
        <w:t xml:space="preserve"> </w:t>
      </w:r>
      <w:r>
        <w:rPr>
          <w:sz w:val="28"/>
        </w:rPr>
        <w:t>Г.А.</w:t>
      </w:r>
      <w:r>
        <w:rPr>
          <w:spacing w:val="-22"/>
          <w:sz w:val="28"/>
        </w:rPr>
        <w:t xml:space="preserve"> </w:t>
      </w:r>
      <w:r>
        <w:rPr>
          <w:sz w:val="28"/>
        </w:rPr>
        <w:t>Феномен</w:t>
      </w:r>
      <w:r>
        <w:rPr>
          <w:spacing w:val="-22"/>
          <w:sz w:val="28"/>
        </w:rPr>
        <w:t xml:space="preserve"> </w:t>
      </w:r>
      <w:r>
        <w:rPr>
          <w:sz w:val="28"/>
        </w:rPr>
        <w:t>политической</w:t>
      </w:r>
      <w:r>
        <w:rPr>
          <w:spacing w:val="-23"/>
          <w:sz w:val="28"/>
        </w:rPr>
        <w:t xml:space="preserve"> </w:t>
      </w:r>
      <w:r>
        <w:rPr>
          <w:sz w:val="28"/>
        </w:rPr>
        <w:t>оппозиции:</w:t>
      </w:r>
      <w:r>
        <w:rPr>
          <w:spacing w:val="-22"/>
          <w:sz w:val="28"/>
        </w:rPr>
        <w:t xml:space="preserve"> </w:t>
      </w:r>
      <w:r>
        <w:rPr>
          <w:sz w:val="28"/>
        </w:rPr>
        <w:t>теоретический</w:t>
      </w:r>
      <w:r>
        <w:rPr>
          <w:spacing w:val="-22"/>
          <w:sz w:val="28"/>
        </w:rPr>
        <w:t xml:space="preserve"> </w:t>
      </w:r>
      <w:r>
        <w:rPr>
          <w:sz w:val="28"/>
        </w:rPr>
        <w:t>аспект</w:t>
      </w:r>
      <w:r>
        <w:rPr>
          <w:spacing w:val="-22"/>
          <w:sz w:val="28"/>
        </w:rPr>
        <w:t xml:space="preserve"> </w:t>
      </w:r>
      <w:r>
        <w:rPr>
          <w:sz w:val="28"/>
        </w:rPr>
        <w:t>/</w:t>
      </w:r>
      <w:r>
        <w:rPr>
          <w:spacing w:val="-23"/>
          <w:sz w:val="28"/>
        </w:rPr>
        <w:t xml:space="preserve"> </w:t>
      </w:r>
      <w:r>
        <w:rPr>
          <w:sz w:val="28"/>
        </w:rPr>
        <w:t>Г.А. Гаврилов // Научный ежегодник Института философии и права Уральского отделения Российской академии наук. – 2002. – № 3. – С.</w:t>
      </w:r>
      <w:r>
        <w:rPr>
          <w:spacing w:val="-11"/>
          <w:sz w:val="28"/>
        </w:rPr>
        <w:t xml:space="preserve"> </w:t>
      </w:r>
      <w:r>
        <w:rPr>
          <w:sz w:val="28"/>
        </w:rPr>
        <w:t>217-228.</w:t>
      </w:r>
    </w:p>
    <w:p w:rsidR="005C48BF" w:rsidRDefault="005C48BF" w:rsidP="005C48BF">
      <w:pPr>
        <w:pStyle w:val="a5"/>
        <w:numPr>
          <w:ilvl w:val="0"/>
          <w:numId w:val="4"/>
        </w:numPr>
        <w:tabs>
          <w:tab w:val="left" w:pos="509"/>
        </w:tabs>
        <w:spacing w:before="1" w:line="357" w:lineRule="auto"/>
        <w:ind w:right="113"/>
        <w:jc w:val="both"/>
        <w:rPr>
          <w:sz w:val="28"/>
        </w:rPr>
      </w:pPr>
      <w:r>
        <w:rPr>
          <w:sz w:val="28"/>
        </w:rPr>
        <w:t>Гельман В. Я. Политическая оппозиция в России: вымирающий вид? / В. Я. Гельман // Полис. – 2004. – №4. – С.</w:t>
      </w:r>
      <w:r>
        <w:rPr>
          <w:spacing w:val="-2"/>
          <w:sz w:val="28"/>
        </w:rPr>
        <w:t xml:space="preserve"> </w:t>
      </w:r>
      <w:r>
        <w:rPr>
          <w:sz w:val="28"/>
        </w:rPr>
        <w:t>52-69.</w:t>
      </w:r>
    </w:p>
    <w:p w:rsidR="005C48BF" w:rsidRDefault="005C48BF" w:rsidP="005C48BF">
      <w:pPr>
        <w:pStyle w:val="a5"/>
        <w:numPr>
          <w:ilvl w:val="0"/>
          <w:numId w:val="4"/>
        </w:numPr>
        <w:tabs>
          <w:tab w:val="left" w:pos="509"/>
        </w:tabs>
        <w:spacing w:before="5" w:line="362" w:lineRule="auto"/>
        <w:ind w:right="111"/>
        <w:jc w:val="both"/>
        <w:rPr>
          <w:sz w:val="28"/>
        </w:rPr>
      </w:pPr>
      <w:r>
        <w:rPr>
          <w:sz w:val="28"/>
        </w:rPr>
        <w:t>Гельман</w:t>
      </w:r>
      <w:r>
        <w:rPr>
          <w:spacing w:val="-8"/>
          <w:sz w:val="28"/>
        </w:rPr>
        <w:t xml:space="preserve"> </w:t>
      </w:r>
      <w:r>
        <w:rPr>
          <w:sz w:val="28"/>
        </w:rPr>
        <w:t>В.</w:t>
      </w:r>
      <w:r>
        <w:rPr>
          <w:spacing w:val="-7"/>
          <w:sz w:val="28"/>
        </w:rPr>
        <w:t xml:space="preserve"> </w:t>
      </w:r>
      <w:r>
        <w:rPr>
          <w:sz w:val="28"/>
        </w:rPr>
        <w:t>Я.</w:t>
      </w:r>
      <w:r>
        <w:rPr>
          <w:spacing w:val="-8"/>
          <w:sz w:val="28"/>
        </w:rPr>
        <w:t xml:space="preserve"> </w:t>
      </w:r>
      <w:r>
        <w:rPr>
          <w:sz w:val="28"/>
        </w:rPr>
        <w:t>Политическая</w:t>
      </w:r>
      <w:r>
        <w:rPr>
          <w:spacing w:val="-7"/>
          <w:sz w:val="28"/>
        </w:rPr>
        <w:t xml:space="preserve"> </w:t>
      </w:r>
      <w:r>
        <w:rPr>
          <w:sz w:val="28"/>
        </w:rPr>
        <w:t>оппозиция</w:t>
      </w:r>
      <w:r>
        <w:rPr>
          <w:spacing w:val="-8"/>
          <w:sz w:val="28"/>
        </w:rPr>
        <w:t xml:space="preserve"> </w:t>
      </w:r>
      <w:r>
        <w:rPr>
          <w:sz w:val="28"/>
        </w:rPr>
        <w:t>в</w:t>
      </w:r>
      <w:r>
        <w:rPr>
          <w:spacing w:val="-7"/>
          <w:sz w:val="28"/>
        </w:rPr>
        <w:t xml:space="preserve"> </w:t>
      </w:r>
      <w:r>
        <w:rPr>
          <w:sz w:val="28"/>
        </w:rPr>
        <w:t>России:</w:t>
      </w:r>
      <w:r>
        <w:rPr>
          <w:spacing w:val="-8"/>
          <w:sz w:val="28"/>
        </w:rPr>
        <w:t xml:space="preserve"> </w:t>
      </w:r>
      <w:r>
        <w:rPr>
          <w:sz w:val="28"/>
        </w:rPr>
        <w:t>жизнь</w:t>
      </w:r>
      <w:r>
        <w:rPr>
          <w:spacing w:val="-7"/>
          <w:sz w:val="28"/>
        </w:rPr>
        <w:t xml:space="preserve"> </w:t>
      </w:r>
      <w:r>
        <w:rPr>
          <w:sz w:val="28"/>
        </w:rPr>
        <w:t>после</w:t>
      </w:r>
      <w:r>
        <w:rPr>
          <w:spacing w:val="-8"/>
          <w:sz w:val="28"/>
        </w:rPr>
        <w:t xml:space="preserve"> </w:t>
      </w:r>
      <w:r>
        <w:rPr>
          <w:sz w:val="28"/>
        </w:rPr>
        <w:t>смерти?</w:t>
      </w:r>
      <w:r>
        <w:rPr>
          <w:spacing w:val="-7"/>
          <w:sz w:val="28"/>
        </w:rPr>
        <w:t xml:space="preserve"> </w:t>
      </w:r>
      <w:r>
        <w:rPr>
          <w:sz w:val="28"/>
        </w:rPr>
        <w:t>/</w:t>
      </w:r>
      <w:r>
        <w:rPr>
          <w:spacing w:val="-8"/>
          <w:sz w:val="28"/>
        </w:rPr>
        <w:t xml:space="preserve"> </w:t>
      </w:r>
      <w:r>
        <w:rPr>
          <w:sz w:val="28"/>
        </w:rPr>
        <w:t>В.</w:t>
      </w:r>
      <w:r>
        <w:rPr>
          <w:spacing w:val="-7"/>
          <w:sz w:val="28"/>
        </w:rPr>
        <w:t xml:space="preserve"> </w:t>
      </w:r>
      <w:r>
        <w:rPr>
          <w:sz w:val="28"/>
        </w:rPr>
        <w:t>Я. Гельман // Отечественные записки. – 2007. – № 6. – С.</w:t>
      </w:r>
      <w:r>
        <w:rPr>
          <w:spacing w:val="-10"/>
          <w:sz w:val="28"/>
        </w:rPr>
        <w:t xml:space="preserve"> </w:t>
      </w:r>
      <w:r>
        <w:rPr>
          <w:sz w:val="28"/>
        </w:rPr>
        <w:t>105-125.</w:t>
      </w:r>
    </w:p>
    <w:p w:rsidR="005C48BF" w:rsidRDefault="005C48BF" w:rsidP="005C48BF">
      <w:pPr>
        <w:pStyle w:val="a5"/>
        <w:numPr>
          <w:ilvl w:val="0"/>
          <w:numId w:val="4"/>
        </w:numPr>
        <w:tabs>
          <w:tab w:val="left" w:pos="509"/>
        </w:tabs>
        <w:spacing w:line="362" w:lineRule="auto"/>
        <w:ind w:right="114"/>
        <w:jc w:val="both"/>
        <w:rPr>
          <w:sz w:val="28"/>
        </w:rPr>
      </w:pPr>
      <w:r>
        <w:rPr>
          <w:sz w:val="28"/>
        </w:rPr>
        <w:t>Гельман В. Я. Трудное возрождение российской оппозиции / В. Я. Гельман // Pro et Contra. – 2014. – №1. – С.</w:t>
      </w:r>
      <w:r>
        <w:rPr>
          <w:spacing w:val="-3"/>
          <w:sz w:val="28"/>
        </w:rPr>
        <w:t xml:space="preserve"> </w:t>
      </w:r>
      <w:r>
        <w:rPr>
          <w:sz w:val="28"/>
        </w:rPr>
        <w:t>106-123.</w:t>
      </w:r>
    </w:p>
    <w:p w:rsidR="005C48BF" w:rsidRDefault="005C48BF" w:rsidP="005C48BF">
      <w:pPr>
        <w:pStyle w:val="a5"/>
        <w:numPr>
          <w:ilvl w:val="0"/>
          <w:numId w:val="4"/>
        </w:numPr>
        <w:tabs>
          <w:tab w:val="left" w:pos="509"/>
        </w:tabs>
        <w:spacing w:line="362" w:lineRule="auto"/>
        <w:ind w:right="111"/>
        <w:jc w:val="both"/>
        <w:rPr>
          <w:sz w:val="28"/>
        </w:rPr>
      </w:pPr>
      <w:r>
        <w:rPr>
          <w:sz w:val="28"/>
        </w:rPr>
        <w:t>Гергун А. В. Проблема інституціоналізації парламентської опозиції: американо-європейський досвід та українські реалії / А. В. Гергун // Вісник Школи політичної аналітики. – 2003. – Вип. № 2 (7). – С.</w:t>
      </w:r>
      <w:r>
        <w:rPr>
          <w:spacing w:val="-11"/>
          <w:sz w:val="28"/>
        </w:rPr>
        <w:t xml:space="preserve"> </w:t>
      </w:r>
      <w:r>
        <w:rPr>
          <w:sz w:val="28"/>
        </w:rPr>
        <w:t>25-29.</w:t>
      </w:r>
    </w:p>
    <w:p w:rsidR="005C48BF" w:rsidRDefault="005C48BF" w:rsidP="005C48BF">
      <w:pPr>
        <w:pStyle w:val="a5"/>
        <w:numPr>
          <w:ilvl w:val="0"/>
          <w:numId w:val="4"/>
        </w:numPr>
        <w:tabs>
          <w:tab w:val="left" w:pos="509"/>
        </w:tabs>
        <w:spacing w:line="362" w:lineRule="auto"/>
        <w:ind w:right="109"/>
        <w:jc w:val="both"/>
        <w:rPr>
          <w:sz w:val="28"/>
        </w:rPr>
      </w:pPr>
      <w:r>
        <w:rPr>
          <w:sz w:val="28"/>
        </w:rPr>
        <w:t>Гизо Ф. Классический французский либерализм / Ф. Гизо, Б. Констан. – М: РОССПЭН, 2000. – 592</w:t>
      </w:r>
      <w:r>
        <w:rPr>
          <w:spacing w:val="-2"/>
          <w:sz w:val="28"/>
        </w:rPr>
        <w:t xml:space="preserve"> </w:t>
      </w:r>
      <w:r>
        <w:rPr>
          <w:sz w:val="28"/>
        </w:rPr>
        <w:t>с.</w:t>
      </w:r>
    </w:p>
    <w:p w:rsidR="005C48BF" w:rsidRDefault="005C48BF" w:rsidP="005C48BF">
      <w:pPr>
        <w:pStyle w:val="a5"/>
        <w:numPr>
          <w:ilvl w:val="0"/>
          <w:numId w:val="4"/>
        </w:numPr>
        <w:tabs>
          <w:tab w:val="left" w:pos="509"/>
        </w:tabs>
        <w:spacing w:line="362" w:lineRule="auto"/>
        <w:rPr>
          <w:sz w:val="28"/>
        </w:rPr>
      </w:pPr>
      <w:r>
        <w:rPr>
          <w:sz w:val="28"/>
        </w:rPr>
        <w:t>Гошовський В. А. Політична опозиція: навч. посіб. / В. А. Гошовський, К. О. Ващенко, Ю. Г. Кальниш. – К.: НАДУ, 2013. – 208</w:t>
      </w:r>
      <w:r>
        <w:rPr>
          <w:spacing w:val="-6"/>
          <w:sz w:val="28"/>
        </w:rPr>
        <w:t xml:space="preserve"> </w:t>
      </w:r>
      <w:r>
        <w:rPr>
          <w:sz w:val="28"/>
        </w:rPr>
        <w:t>с.</w:t>
      </w:r>
    </w:p>
    <w:p w:rsidR="005C48BF" w:rsidRDefault="005C48BF" w:rsidP="005C48BF">
      <w:pPr>
        <w:pStyle w:val="a5"/>
        <w:numPr>
          <w:ilvl w:val="0"/>
          <w:numId w:val="4"/>
        </w:numPr>
        <w:tabs>
          <w:tab w:val="left" w:pos="509"/>
        </w:tabs>
        <w:spacing w:line="357" w:lineRule="auto"/>
        <w:ind w:right="112"/>
        <w:rPr>
          <w:sz w:val="28"/>
        </w:rPr>
      </w:pPr>
      <w:r>
        <w:rPr>
          <w:sz w:val="28"/>
        </w:rPr>
        <w:t>Громыко А.А. Конгресс США (выборы, организация, полномочия) / А.А. Громыко. - М.: Изд-во ИМО, 1957. - 190</w:t>
      </w:r>
      <w:r>
        <w:rPr>
          <w:spacing w:val="-1"/>
          <w:sz w:val="28"/>
        </w:rPr>
        <w:t xml:space="preserve"> </w:t>
      </w:r>
      <w:r>
        <w:rPr>
          <w:sz w:val="28"/>
        </w:rPr>
        <w:t>с.</w:t>
      </w:r>
    </w:p>
    <w:p w:rsidR="005C48BF" w:rsidRDefault="005C48BF" w:rsidP="005C48BF">
      <w:pPr>
        <w:pStyle w:val="a5"/>
        <w:numPr>
          <w:ilvl w:val="0"/>
          <w:numId w:val="4"/>
        </w:numPr>
        <w:tabs>
          <w:tab w:val="left" w:pos="509"/>
        </w:tabs>
        <w:spacing w:line="362" w:lineRule="auto"/>
        <w:rPr>
          <w:sz w:val="28"/>
        </w:rPr>
      </w:pPr>
      <w:r>
        <w:rPr>
          <w:sz w:val="28"/>
        </w:rPr>
        <w:t>Гузенкова Т. С. Партии и лидеры в Верховной Раде Украины (1998-2000) / Т. С. Гузенкова. - М.: Рос. ин-т стратегич. исслед., 2001. - 231</w:t>
      </w:r>
      <w:r>
        <w:rPr>
          <w:spacing w:val="-10"/>
          <w:sz w:val="28"/>
        </w:rPr>
        <w:t xml:space="preserve"> </w:t>
      </w:r>
      <w:r>
        <w:rPr>
          <w:sz w:val="28"/>
        </w:rPr>
        <w:t>с.</w:t>
      </w:r>
    </w:p>
    <w:p w:rsidR="005C48BF" w:rsidRDefault="005C48BF" w:rsidP="005C48BF">
      <w:pPr>
        <w:pStyle w:val="a5"/>
        <w:numPr>
          <w:ilvl w:val="0"/>
          <w:numId w:val="4"/>
        </w:numPr>
        <w:tabs>
          <w:tab w:val="left" w:pos="509"/>
          <w:tab w:val="left" w:leader="dot" w:pos="4258"/>
        </w:tabs>
        <w:spacing w:line="362" w:lineRule="auto"/>
        <w:rPr>
          <w:sz w:val="28"/>
        </w:rPr>
      </w:pPr>
      <w:r>
        <w:rPr>
          <w:sz w:val="28"/>
        </w:rPr>
        <w:t>Дерябина Е.С. Политическая оппозиция в переходный период отечественной истории (1985-1993</w:t>
      </w:r>
      <w:r>
        <w:rPr>
          <w:spacing w:val="-26"/>
          <w:sz w:val="28"/>
        </w:rPr>
        <w:t xml:space="preserve"> </w:t>
      </w:r>
      <w:r>
        <w:rPr>
          <w:sz w:val="28"/>
        </w:rPr>
        <w:t>гг.):</w:t>
      </w:r>
      <w:r>
        <w:rPr>
          <w:spacing w:val="-13"/>
          <w:sz w:val="28"/>
        </w:rPr>
        <w:t xml:space="preserve"> </w:t>
      </w:r>
      <w:r>
        <w:rPr>
          <w:sz w:val="28"/>
        </w:rPr>
        <w:t>дис</w:t>
      </w:r>
      <w:r>
        <w:rPr>
          <w:sz w:val="28"/>
        </w:rPr>
        <w:tab/>
        <w:t>канд.</w:t>
      </w:r>
      <w:r>
        <w:rPr>
          <w:spacing w:val="-13"/>
          <w:sz w:val="28"/>
        </w:rPr>
        <w:t xml:space="preserve"> </w:t>
      </w:r>
      <w:r>
        <w:rPr>
          <w:sz w:val="28"/>
        </w:rPr>
        <w:t>ист.</w:t>
      </w:r>
      <w:r>
        <w:rPr>
          <w:spacing w:val="-13"/>
          <w:sz w:val="28"/>
        </w:rPr>
        <w:t xml:space="preserve"> </w:t>
      </w:r>
      <w:r>
        <w:rPr>
          <w:sz w:val="28"/>
        </w:rPr>
        <w:t>наук</w:t>
      </w:r>
      <w:r>
        <w:rPr>
          <w:spacing w:val="-13"/>
          <w:sz w:val="28"/>
        </w:rPr>
        <w:t xml:space="preserve"> </w:t>
      </w:r>
      <w:r>
        <w:rPr>
          <w:sz w:val="28"/>
        </w:rPr>
        <w:t>/</w:t>
      </w:r>
      <w:r>
        <w:rPr>
          <w:spacing w:val="-13"/>
          <w:sz w:val="28"/>
        </w:rPr>
        <w:t xml:space="preserve"> </w:t>
      </w:r>
      <w:r>
        <w:rPr>
          <w:sz w:val="28"/>
        </w:rPr>
        <w:t>Е.С.</w:t>
      </w:r>
      <w:r>
        <w:rPr>
          <w:spacing w:val="-13"/>
          <w:sz w:val="28"/>
        </w:rPr>
        <w:t xml:space="preserve"> </w:t>
      </w:r>
      <w:r>
        <w:rPr>
          <w:sz w:val="28"/>
        </w:rPr>
        <w:t>Дерябина.</w:t>
      </w:r>
      <w:r>
        <w:rPr>
          <w:spacing w:val="-10"/>
          <w:sz w:val="28"/>
        </w:rPr>
        <w:t xml:space="preserve"> </w:t>
      </w:r>
      <w:r>
        <w:rPr>
          <w:sz w:val="28"/>
        </w:rPr>
        <w:t>–</w:t>
      </w:r>
      <w:r>
        <w:rPr>
          <w:spacing w:val="-13"/>
          <w:sz w:val="28"/>
        </w:rPr>
        <w:t xml:space="preserve"> </w:t>
      </w:r>
      <w:r>
        <w:rPr>
          <w:sz w:val="28"/>
        </w:rPr>
        <w:t>Пермь,</w:t>
      </w:r>
      <w:r>
        <w:rPr>
          <w:spacing w:val="-13"/>
          <w:sz w:val="28"/>
        </w:rPr>
        <w:t xml:space="preserve"> </w:t>
      </w:r>
      <w:r>
        <w:rPr>
          <w:sz w:val="28"/>
        </w:rPr>
        <w:t>1998.</w:t>
      </w:r>
    </w:p>
    <w:p w:rsidR="005C48BF" w:rsidRDefault="005C48BF" w:rsidP="005C48BF">
      <w:pPr>
        <w:pStyle w:val="a3"/>
        <w:spacing w:line="314" w:lineRule="exact"/>
        <w:ind w:left="508" w:firstLine="0"/>
        <w:jc w:val="left"/>
      </w:pPr>
      <w:r>
        <w:t>– 259 с.</w:t>
      </w:r>
    </w:p>
    <w:p w:rsidR="005C48BF" w:rsidRDefault="005C48BF" w:rsidP="005C48BF">
      <w:pPr>
        <w:pStyle w:val="a5"/>
        <w:numPr>
          <w:ilvl w:val="0"/>
          <w:numId w:val="4"/>
        </w:numPr>
        <w:tabs>
          <w:tab w:val="left" w:pos="509"/>
        </w:tabs>
        <w:spacing w:before="126" w:line="362" w:lineRule="auto"/>
        <w:rPr>
          <w:sz w:val="28"/>
        </w:rPr>
      </w:pPr>
      <w:r>
        <w:rPr>
          <w:sz w:val="28"/>
        </w:rPr>
        <w:t>Древаль</w:t>
      </w:r>
      <w:r>
        <w:rPr>
          <w:spacing w:val="-9"/>
          <w:sz w:val="28"/>
        </w:rPr>
        <w:t xml:space="preserve"> </w:t>
      </w:r>
      <w:r>
        <w:rPr>
          <w:sz w:val="28"/>
        </w:rPr>
        <w:t>Ю.</w:t>
      </w:r>
      <w:r>
        <w:rPr>
          <w:spacing w:val="-10"/>
          <w:sz w:val="28"/>
        </w:rPr>
        <w:t xml:space="preserve"> </w:t>
      </w:r>
      <w:r>
        <w:rPr>
          <w:sz w:val="28"/>
        </w:rPr>
        <w:t>Д.</w:t>
      </w:r>
      <w:r>
        <w:rPr>
          <w:spacing w:val="-9"/>
          <w:sz w:val="28"/>
        </w:rPr>
        <w:t xml:space="preserve"> </w:t>
      </w:r>
      <w:r>
        <w:rPr>
          <w:sz w:val="28"/>
        </w:rPr>
        <w:t>Організація</w:t>
      </w:r>
      <w:r>
        <w:rPr>
          <w:spacing w:val="-9"/>
          <w:sz w:val="28"/>
        </w:rPr>
        <w:t xml:space="preserve"> </w:t>
      </w:r>
      <w:r>
        <w:rPr>
          <w:sz w:val="28"/>
        </w:rPr>
        <w:t>і</w:t>
      </w:r>
      <w:r>
        <w:rPr>
          <w:spacing w:val="-9"/>
          <w:sz w:val="28"/>
        </w:rPr>
        <w:t xml:space="preserve"> </w:t>
      </w:r>
      <w:r>
        <w:rPr>
          <w:sz w:val="28"/>
        </w:rPr>
        <w:t>діяльність</w:t>
      </w:r>
      <w:r>
        <w:rPr>
          <w:spacing w:val="-9"/>
          <w:sz w:val="28"/>
        </w:rPr>
        <w:t xml:space="preserve"> </w:t>
      </w:r>
      <w:r>
        <w:rPr>
          <w:sz w:val="28"/>
        </w:rPr>
        <w:t>парламентів:</w:t>
      </w:r>
      <w:r>
        <w:rPr>
          <w:spacing w:val="-9"/>
          <w:sz w:val="28"/>
        </w:rPr>
        <w:t xml:space="preserve"> </w:t>
      </w:r>
      <w:r>
        <w:rPr>
          <w:sz w:val="28"/>
        </w:rPr>
        <w:t>теоретико-методологічні засади:</w:t>
      </w:r>
      <w:r>
        <w:rPr>
          <w:spacing w:val="-19"/>
          <w:sz w:val="28"/>
        </w:rPr>
        <w:t xml:space="preserve"> </w:t>
      </w:r>
      <w:r>
        <w:rPr>
          <w:sz w:val="28"/>
        </w:rPr>
        <w:t>монографія</w:t>
      </w:r>
      <w:r>
        <w:rPr>
          <w:spacing w:val="-18"/>
          <w:sz w:val="28"/>
        </w:rPr>
        <w:t xml:space="preserve"> </w:t>
      </w:r>
      <w:r>
        <w:rPr>
          <w:sz w:val="28"/>
        </w:rPr>
        <w:t>/</w:t>
      </w:r>
      <w:r>
        <w:rPr>
          <w:spacing w:val="-19"/>
          <w:sz w:val="28"/>
        </w:rPr>
        <w:t xml:space="preserve"> </w:t>
      </w:r>
      <w:r>
        <w:rPr>
          <w:sz w:val="28"/>
        </w:rPr>
        <w:t>Ю.Д.</w:t>
      </w:r>
      <w:r>
        <w:rPr>
          <w:spacing w:val="-18"/>
          <w:sz w:val="28"/>
        </w:rPr>
        <w:t xml:space="preserve"> </w:t>
      </w:r>
      <w:r>
        <w:rPr>
          <w:sz w:val="28"/>
        </w:rPr>
        <w:t>Древаль.</w:t>
      </w:r>
      <w:r>
        <w:rPr>
          <w:spacing w:val="-18"/>
          <w:sz w:val="28"/>
        </w:rPr>
        <w:t xml:space="preserve"> </w:t>
      </w:r>
      <w:r>
        <w:rPr>
          <w:sz w:val="28"/>
        </w:rPr>
        <w:t>-</w:t>
      </w:r>
      <w:r>
        <w:rPr>
          <w:spacing w:val="-19"/>
          <w:sz w:val="28"/>
        </w:rPr>
        <w:t xml:space="preserve"> </w:t>
      </w:r>
      <w:r>
        <w:rPr>
          <w:sz w:val="28"/>
        </w:rPr>
        <w:t>Х.:</w:t>
      </w:r>
      <w:r>
        <w:rPr>
          <w:spacing w:val="-18"/>
          <w:sz w:val="28"/>
        </w:rPr>
        <w:t xml:space="preserve"> </w:t>
      </w:r>
      <w:r>
        <w:rPr>
          <w:sz w:val="28"/>
        </w:rPr>
        <w:t>Вид-во</w:t>
      </w:r>
      <w:r>
        <w:rPr>
          <w:spacing w:val="-18"/>
          <w:sz w:val="28"/>
        </w:rPr>
        <w:t xml:space="preserve"> </w:t>
      </w:r>
      <w:r>
        <w:rPr>
          <w:sz w:val="28"/>
        </w:rPr>
        <w:t>ХарРІ</w:t>
      </w:r>
      <w:r>
        <w:rPr>
          <w:spacing w:val="-19"/>
          <w:sz w:val="28"/>
        </w:rPr>
        <w:t xml:space="preserve"> </w:t>
      </w:r>
      <w:r>
        <w:rPr>
          <w:sz w:val="28"/>
        </w:rPr>
        <w:t>НАДУ</w:t>
      </w:r>
      <w:r>
        <w:rPr>
          <w:spacing w:val="-17"/>
          <w:sz w:val="28"/>
        </w:rPr>
        <w:t xml:space="preserve"> </w:t>
      </w:r>
      <w:r>
        <w:rPr>
          <w:sz w:val="28"/>
        </w:rPr>
        <w:t>“Магістр”,</w:t>
      </w:r>
      <w:r>
        <w:rPr>
          <w:spacing w:val="-18"/>
          <w:sz w:val="28"/>
        </w:rPr>
        <w:t xml:space="preserve"> </w:t>
      </w:r>
      <w:r>
        <w:rPr>
          <w:sz w:val="28"/>
        </w:rPr>
        <w:t>2009.</w:t>
      </w:r>
    </w:p>
    <w:p w:rsidR="005C48BF" w:rsidRDefault="005C48BF" w:rsidP="005C48BF">
      <w:pPr>
        <w:pStyle w:val="a3"/>
        <w:spacing w:line="314" w:lineRule="exact"/>
        <w:ind w:left="508" w:firstLine="0"/>
        <w:jc w:val="left"/>
      </w:pPr>
      <w:r>
        <w:t>- 184 с.</w:t>
      </w:r>
    </w:p>
    <w:p w:rsidR="005C48BF" w:rsidRDefault="005C48BF" w:rsidP="005C48BF">
      <w:pPr>
        <w:pStyle w:val="a5"/>
        <w:numPr>
          <w:ilvl w:val="0"/>
          <w:numId w:val="4"/>
        </w:numPr>
        <w:tabs>
          <w:tab w:val="left" w:pos="509"/>
        </w:tabs>
        <w:spacing w:before="163" w:line="360" w:lineRule="auto"/>
        <w:jc w:val="both"/>
        <w:rPr>
          <w:sz w:val="28"/>
        </w:rPr>
      </w:pPr>
      <w:r>
        <w:rPr>
          <w:sz w:val="28"/>
        </w:rPr>
        <w:t>Ефанова</w:t>
      </w:r>
      <w:r>
        <w:rPr>
          <w:spacing w:val="-18"/>
          <w:sz w:val="28"/>
        </w:rPr>
        <w:t xml:space="preserve"> </w:t>
      </w:r>
      <w:r>
        <w:rPr>
          <w:sz w:val="28"/>
        </w:rPr>
        <w:t>Е.</w:t>
      </w:r>
      <w:r>
        <w:rPr>
          <w:spacing w:val="-17"/>
          <w:sz w:val="28"/>
        </w:rPr>
        <w:t xml:space="preserve"> </w:t>
      </w:r>
      <w:r>
        <w:rPr>
          <w:sz w:val="28"/>
        </w:rPr>
        <w:t>В.</w:t>
      </w:r>
      <w:r>
        <w:rPr>
          <w:spacing w:val="-17"/>
          <w:sz w:val="28"/>
        </w:rPr>
        <w:t xml:space="preserve"> </w:t>
      </w:r>
      <w:r>
        <w:rPr>
          <w:sz w:val="28"/>
        </w:rPr>
        <w:t>Политическая</w:t>
      </w:r>
      <w:r>
        <w:rPr>
          <w:spacing w:val="-17"/>
          <w:sz w:val="28"/>
        </w:rPr>
        <w:t xml:space="preserve"> </w:t>
      </w:r>
      <w:r>
        <w:rPr>
          <w:sz w:val="28"/>
        </w:rPr>
        <w:t>оппозиция</w:t>
      </w:r>
      <w:r>
        <w:rPr>
          <w:spacing w:val="-18"/>
          <w:sz w:val="28"/>
        </w:rPr>
        <w:t xml:space="preserve"> </w:t>
      </w:r>
      <w:r>
        <w:rPr>
          <w:sz w:val="28"/>
        </w:rPr>
        <w:t>как</w:t>
      </w:r>
      <w:r>
        <w:rPr>
          <w:spacing w:val="-17"/>
          <w:sz w:val="28"/>
        </w:rPr>
        <w:t xml:space="preserve"> </w:t>
      </w:r>
      <w:r>
        <w:rPr>
          <w:sz w:val="28"/>
        </w:rPr>
        <w:t>субъект</w:t>
      </w:r>
      <w:r>
        <w:rPr>
          <w:spacing w:val="-17"/>
          <w:sz w:val="28"/>
        </w:rPr>
        <w:t xml:space="preserve"> </w:t>
      </w:r>
      <w:r>
        <w:rPr>
          <w:sz w:val="28"/>
        </w:rPr>
        <w:t>электорального</w:t>
      </w:r>
      <w:r>
        <w:rPr>
          <w:spacing w:val="-17"/>
          <w:sz w:val="28"/>
        </w:rPr>
        <w:t xml:space="preserve"> </w:t>
      </w:r>
      <w:r>
        <w:rPr>
          <w:sz w:val="28"/>
        </w:rPr>
        <w:t>процесса: факторы участия, типы / Е. В. Ефанова, Н. Ю. Веремеев // Вестник Волгоградского государственного университета. – 2017. – Т. 22, № 6. – С.</w:t>
      </w:r>
      <w:r>
        <w:rPr>
          <w:spacing w:val="-43"/>
          <w:sz w:val="28"/>
        </w:rPr>
        <w:t xml:space="preserve"> </w:t>
      </w:r>
      <w:r>
        <w:rPr>
          <w:sz w:val="28"/>
        </w:rPr>
        <w:t>30-</w:t>
      </w:r>
    </w:p>
    <w:p w:rsidR="005C48BF" w:rsidRDefault="005C48BF" w:rsidP="005C48BF">
      <w:pPr>
        <w:spacing w:line="360" w:lineRule="auto"/>
        <w:jc w:val="both"/>
        <w:rPr>
          <w:sz w:val="28"/>
        </w:rPr>
        <w:sectPr w:rsidR="005C48BF">
          <w:pgSz w:w="11900" w:h="16840"/>
          <w:pgMar w:top="1040" w:right="560" w:bottom="280" w:left="1440" w:header="333" w:footer="0" w:gutter="0"/>
          <w:cols w:space="720"/>
        </w:sectPr>
      </w:pPr>
    </w:p>
    <w:p w:rsidR="005C48BF" w:rsidRDefault="005C48BF" w:rsidP="005C48BF">
      <w:pPr>
        <w:pStyle w:val="a3"/>
        <w:spacing w:before="76"/>
        <w:ind w:left="508" w:firstLine="0"/>
        <w:jc w:val="left"/>
      </w:pPr>
      <w:r>
        <w:lastRenderedPageBreak/>
        <w:t>37.</w:t>
      </w:r>
    </w:p>
    <w:p w:rsidR="005C48BF" w:rsidRDefault="005C48BF" w:rsidP="005C48BF">
      <w:pPr>
        <w:pStyle w:val="a5"/>
        <w:numPr>
          <w:ilvl w:val="0"/>
          <w:numId w:val="4"/>
        </w:numPr>
        <w:tabs>
          <w:tab w:val="left" w:pos="509"/>
        </w:tabs>
        <w:spacing w:before="163" w:line="360" w:lineRule="auto"/>
        <w:jc w:val="both"/>
        <w:rPr>
          <w:sz w:val="28"/>
        </w:rPr>
      </w:pPr>
      <w:r>
        <w:rPr>
          <w:sz w:val="28"/>
        </w:rPr>
        <w:t>Жданов І. Опозиція в Україні: перспективи налагодження конструктивних відносин</w:t>
      </w:r>
      <w:r>
        <w:rPr>
          <w:spacing w:val="-5"/>
          <w:sz w:val="28"/>
        </w:rPr>
        <w:t xml:space="preserve"> </w:t>
      </w:r>
      <w:r>
        <w:rPr>
          <w:sz w:val="28"/>
        </w:rPr>
        <w:t>з</w:t>
      </w:r>
      <w:r>
        <w:rPr>
          <w:spacing w:val="-5"/>
          <w:sz w:val="28"/>
        </w:rPr>
        <w:t xml:space="preserve"> </w:t>
      </w:r>
      <w:r>
        <w:rPr>
          <w:sz w:val="28"/>
        </w:rPr>
        <w:t>владою</w:t>
      </w:r>
      <w:r>
        <w:rPr>
          <w:spacing w:val="-4"/>
          <w:sz w:val="28"/>
        </w:rPr>
        <w:t xml:space="preserve"> </w:t>
      </w:r>
      <w:r>
        <w:rPr>
          <w:sz w:val="28"/>
        </w:rPr>
        <w:t>/</w:t>
      </w:r>
      <w:r>
        <w:rPr>
          <w:spacing w:val="-6"/>
          <w:sz w:val="28"/>
        </w:rPr>
        <w:t xml:space="preserve"> </w:t>
      </w:r>
      <w:r>
        <w:rPr>
          <w:sz w:val="28"/>
        </w:rPr>
        <w:t>І.</w:t>
      </w:r>
      <w:r>
        <w:rPr>
          <w:spacing w:val="-6"/>
          <w:sz w:val="28"/>
        </w:rPr>
        <w:t xml:space="preserve"> </w:t>
      </w:r>
      <w:r>
        <w:rPr>
          <w:sz w:val="28"/>
        </w:rPr>
        <w:t>Жданов</w:t>
      </w:r>
      <w:r>
        <w:rPr>
          <w:spacing w:val="-5"/>
          <w:sz w:val="28"/>
        </w:rPr>
        <w:t xml:space="preserve"> </w:t>
      </w:r>
      <w:r>
        <w:rPr>
          <w:sz w:val="28"/>
        </w:rPr>
        <w:t>//</w:t>
      </w:r>
      <w:r>
        <w:rPr>
          <w:spacing w:val="-6"/>
          <w:sz w:val="28"/>
        </w:rPr>
        <w:t xml:space="preserve"> </w:t>
      </w:r>
      <w:r>
        <w:rPr>
          <w:sz w:val="28"/>
        </w:rPr>
        <w:t>Національна</w:t>
      </w:r>
      <w:r>
        <w:rPr>
          <w:spacing w:val="-5"/>
          <w:sz w:val="28"/>
        </w:rPr>
        <w:t xml:space="preserve"> </w:t>
      </w:r>
      <w:r>
        <w:rPr>
          <w:sz w:val="28"/>
        </w:rPr>
        <w:t>безпека</w:t>
      </w:r>
      <w:r>
        <w:rPr>
          <w:spacing w:val="-4"/>
          <w:sz w:val="28"/>
        </w:rPr>
        <w:t xml:space="preserve"> </w:t>
      </w:r>
      <w:r>
        <w:rPr>
          <w:sz w:val="28"/>
        </w:rPr>
        <w:t>і</w:t>
      </w:r>
      <w:r>
        <w:rPr>
          <w:spacing w:val="-6"/>
          <w:sz w:val="28"/>
        </w:rPr>
        <w:t xml:space="preserve"> </w:t>
      </w:r>
      <w:r>
        <w:rPr>
          <w:sz w:val="28"/>
        </w:rPr>
        <w:t>оборона.</w:t>
      </w:r>
      <w:r>
        <w:rPr>
          <w:spacing w:val="-1"/>
          <w:sz w:val="28"/>
        </w:rPr>
        <w:t xml:space="preserve"> </w:t>
      </w:r>
      <w:r>
        <w:rPr>
          <w:sz w:val="28"/>
        </w:rPr>
        <w:t>-</w:t>
      </w:r>
      <w:r>
        <w:rPr>
          <w:spacing w:val="-5"/>
          <w:sz w:val="28"/>
        </w:rPr>
        <w:t xml:space="preserve"> </w:t>
      </w:r>
      <w:r>
        <w:rPr>
          <w:sz w:val="28"/>
        </w:rPr>
        <w:t>2011.</w:t>
      </w:r>
      <w:r>
        <w:rPr>
          <w:spacing w:val="-5"/>
          <w:sz w:val="28"/>
        </w:rPr>
        <w:t xml:space="preserve"> </w:t>
      </w:r>
      <w:r>
        <w:rPr>
          <w:sz w:val="28"/>
        </w:rPr>
        <w:t>-</w:t>
      </w:r>
      <w:r>
        <w:rPr>
          <w:spacing w:val="-5"/>
          <w:sz w:val="28"/>
        </w:rPr>
        <w:t xml:space="preserve"> </w:t>
      </w:r>
      <w:r>
        <w:rPr>
          <w:sz w:val="28"/>
        </w:rPr>
        <w:t>№</w:t>
      </w:r>
      <w:r>
        <w:rPr>
          <w:spacing w:val="-4"/>
          <w:sz w:val="28"/>
        </w:rPr>
        <w:t xml:space="preserve"> </w:t>
      </w:r>
      <w:r>
        <w:rPr>
          <w:sz w:val="28"/>
        </w:rPr>
        <w:t>7- 8. - С.</w:t>
      </w:r>
      <w:r>
        <w:rPr>
          <w:spacing w:val="-1"/>
          <w:sz w:val="28"/>
        </w:rPr>
        <w:t xml:space="preserve"> </w:t>
      </w:r>
      <w:r>
        <w:rPr>
          <w:sz w:val="28"/>
        </w:rPr>
        <w:t>51-84.</w:t>
      </w:r>
    </w:p>
    <w:p w:rsidR="005C48BF" w:rsidRDefault="005C48BF" w:rsidP="005C48BF">
      <w:pPr>
        <w:pStyle w:val="a5"/>
        <w:numPr>
          <w:ilvl w:val="0"/>
          <w:numId w:val="4"/>
        </w:numPr>
        <w:tabs>
          <w:tab w:val="left" w:pos="509"/>
        </w:tabs>
        <w:spacing w:before="1"/>
        <w:ind w:right="0" w:hanging="361"/>
        <w:jc w:val="both"/>
        <w:rPr>
          <w:sz w:val="28"/>
        </w:rPr>
      </w:pPr>
      <w:r>
        <w:rPr>
          <w:sz w:val="28"/>
        </w:rPr>
        <w:t>Зарицька</w:t>
      </w:r>
      <w:r>
        <w:rPr>
          <w:spacing w:val="-12"/>
          <w:sz w:val="28"/>
        </w:rPr>
        <w:t xml:space="preserve"> </w:t>
      </w:r>
      <w:r>
        <w:rPr>
          <w:sz w:val="28"/>
        </w:rPr>
        <w:t>І.</w:t>
      </w:r>
      <w:r>
        <w:rPr>
          <w:spacing w:val="-11"/>
          <w:sz w:val="28"/>
        </w:rPr>
        <w:t xml:space="preserve"> </w:t>
      </w:r>
      <w:r>
        <w:rPr>
          <w:sz w:val="28"/>
        </w:rPr>
        <w:t>В.</w:t>
      </w:r>
      <w:r>
        <w:rPr>
          <w:spacing w:val="-11"/>
          <w:sz w:val="28"/>
        </w:rPr>
        <w:t xml:space="preserve"> </w:t>
      </w:r>
      <w:r>
        <w:rPr>
          <w:sz w:val="28"/>
        </w:rPr>
        <w:t>Українська</w:t>
      </w:r>
      <w:r>
        <w:rPr>
          <w:spacing w:val="-11"/>
          <w:sz w:val="28"/>
        </w:rPr>
        <w:t xml:space="preserve"> </w:t>
      </w:r>
      <w:r>
        <w:rPr>
          <w:sz w:val="28"/>
        </w:rPr>
        <w:t>опозиція:</w:t>
      </w:r>
      <w:r>
        <w:rPr>
          <w:spacing w:val="-11"/>
          <w:sz w:val="28"/>
        </w:rPr>
        <w:t xml:space="preserve"> </w:t>
      </w:r>
      <w:r>
        <w:rPr>
          <w:sz w:val="28"/>
        </w:rPr>
        <w:t>функції,</w:t>
      </w:r>
      <w:r>
        <w:rPr>
          <w:spacing w:val="-12"/>
          <w:sz w:val="28"/>
        </w:rPr>
        <w:t xml:space="preserve"> </w:t>
      </w:r>
      <w:r>
        <w:rPr>
          <w:sz w:val="28"/>
        </w:rPr>
        <w:t>форми,</w:t>
      </w:r>
      <w:r>
        <w:rPr>
          <w:spacing w:val="-12"/>
          <w:sz w:val="28"/>
        </w:rPr>
        <w:t xml:space="preserve"> </w:t>
      </w:r>
      <w:r>
        <w:rPr>
          <w:sz w:val="28"/>
        </w:rPr>
        <w:t>різновиди</w:t>
      </w:r>
      <w:r>
        <w:rPr>
          <w:spacing w:val="-11"/>
          <w:sz w:val="28"/>
        </w:rPr>
        <w:t xml:space="preserve"> </w:t>
      </w:r>
      <w:r>
        <w:rPr>
          <w:sz w:val="28"/>
        </w:rPr>
        <w:t>/</w:t>
      </w:r>
      <w:r>
        <w:rPr>
          <w:spacing w:val="-11"/>
          <w:sz w:val="28"/>
        </w:rPr>
        <w:t xml:space="preserve"> </w:t>
      </w:r>
      <w:r>
        <w:rPr>
          <w:sz w:val="28"/>
        </w:rPr>
        <w:t>І.</w:t>
      </w:r>
      <w:r>
        <w:rPr>
          <w:spacing w:val="-11"/>
          <w:sz w:val="28"/>
        </w:rPr>
        <w:t xml:space="preserve"> </w:t>
      </w:r>
      <w:r>
        <w:rPr>
          <w:sz w:val="28"/>
        </w:rPr>
        <w:t>В.</w:t>
      </w:r>
      <w:r>
        <w:rPr>
          <w:spacing w:val="-12"/>
          <w:sz w:val="28"/>
        </w:rPr>
        <w:t xml:space="preserve"> </w:t>
      </w:r>
      <w:r>
        <w:rPr>
          <w:sz w:val="28"/>
        </w:rPr>
        <w:t>Зарицька</w:t>
      </w:r>
    </w:p>
    <w:p w:rsidR="005C48BF" w:rsidRDefault="005C48BF" w:rsidP="005C48BF">
      <w:pPr>
        <w:pStyle w:val="a3"/>
        <w:spacing w:before="158" w:line="362" w:lineRule="auto"/>
        <w:ind w:left="508" w:right="110" w:firstLine="0"/>
      </w:pPr>
      <w:r>
        <w:t>//</w:t>
      </w:r>
      <w:r>
        <w:rPr>
          <w:spacing w:val="-6"/>
        </w:rPr>
        <w:t xml:space="preserve"> </w:t>
      </w:r>
      <w:r>
        <w:t>Політологічний</w:t>
      </w:r>
      <w:r>
        <w:rPr>
          <w:spacing w:val="-5"/>
        </w:rPr>
        <w:t xml:space="preserve"> </w:t>
      </w:r>
      <w:r>
        <w:t>вісник:</w:t>
      </w:r>
      <w:r>
        <w:rPr>
          <w:spacing w:val="-5"/>
        </w:rPr>
        <w:t xml:space="preserve"> </w:t>
      </w:r>
      <w:r>
        <w:t>збірник</w:t>
      </w:r>
      <w:r>
        <w:rPr>
          <w:spacing w:val="-5"/>
        </w:rPr>
        <w:t xml:space="preserve"> </w:t>
      </w:r>
      <w:r>
        <w:t>наукових</w:t>
      </w:r>
      <w:r>
        <w:rPr>
          <w:spacing w:val="-6"/>
        </w:rPr>
        <w:t xml:space="preserve"> </w:t>
      </w:r>
      <w:r>
        <w:t>праць.</w:t>
      </w:r>
      <w:r>
        <w:rPr>
          <w:spacing w:val="-7"/>
        </w:rPr>
        <w:t xml:space="preserve"> </w:t>
      </w:r>
      <w:r>
        <w:t>–</w:t>
      </w:r>
      <w:r>
        <w:rPr>
          <w:spacing w:val="-5"/>
        </w:rPr>
        <w:t xml:space="preserve"> </w:t>
      </w:r>
      <w:r>
        <w:t>2005.</w:t>
      </w:r>
      <w:r>
        <w:rPr>
          <w:spacing w:val="-5"/>
        </w:rPr>
        <w:t xml:space="preserve"> </w:t>
      </w:r>
      <w:r>
        <w:t>–</w:t>
      </w:r>
      <w:r>
        <w:rPr>
          <w:spacing w:val="-5"/>
        </w:rPr>
        <w:t xml:space="preserve"> </w:t>
      </w:r>
      <w:r>
        <w:t>Вип.</w:t>
      </w:r>
      <w:r>
        <w:rPr>
          <w:spacing w:val="-5"/>
        </w:rPr>
        <w:t xml:space="preserve"> </w:t>
      </w:r>
      <w:r>
        <w:t>19.</w:t>
      </w:r>
      <w:r>
        <w:rPr>
          <w:spacing w:val="-6"/>
        </w:rPr>
        <w:t xml:space="preserve"> </w:t>
      </w:r>
      <w:r>
        <w:t>–</w:t>
      </w:r>
      <w:r>
        <w:rPr>
          <w:spacing w:val="-5"/>
        </w:rPr>
        <w:t xml:space="preserve"> </w:t>
      </w:r>
      <w:r>
        <w:t>С.</w:t>
      </w:r>
      <w:r>
        <w:rPr>
          <w:spacing w:val="-5"/>
        </w:rPr>
        <w:t xml:space="preserve"> </w:t>
      </w:r>
      <w:r>
        <w:t>120- 128.</w:t>
      </w:r>
    </w:p>
    <w:p w:rsidR="005C48BF" w:rsidRDefault="005C48BF" w:rsidP="005C48BF">
      <w:pPr>
        <w:pStyle w:val="a5"/>
        <w:numPr>
          <w:ilvl w:val="0"/>
          <w:numId w:val="4"/>
        </w:numPr>
        <w:tabs>
          <w:tab w:val="left" w:pos="509"/>
        </w:tabs>
        <w:spacing w:line="360" w:lineRule="auto"/>
        <w:ind w:right="109"/>
        <w:jc w:val="both"/>
        <w:rPr>
          <w:sz w:val="28"/>
        </w:rPr>
      </w:pPr>
      <w:r>
        <w:rPr>
          <w:sz w:val="28"/>
        </w:rPr>
        <w:t>Зеленько Г. Опозиція інституціоналізована та неінституціоналізована: аналіз ефективності в Україні / Г. Зеленько // Наукові записки Інституту</w:t>
      </w:r>
      <w:r>
        <w:rPr>
          <w:spacing w:val="-51"/>
          <w:sz w:val="28"/>
        </w:rPr>
        <w:t xml:space="preserve"> </w:t>
      </w:r>
      <w:r>
        <w:rPr>
          <w:sz w:val="28"/>
        </w:rPr>
        <w:t>політичних і етнонаціональних досліджень ім. І. Ф. Кураса. - 2013. - Вип. 5. - С.</w:t>
      </w:r>
      <w:r>
        <w:rPr>
          <w:spacing w:val="-38"/>
          <w:sz w:val="28"/>
        </w:rPr>
        <w:t xml:space="preserve"> </w:t>
      </w:r>
      <w:r>
        <w:rPr>
          <w:sz w:val="28"/>
        </w:rPr>
        <w:t>275-290.</w:t>
      </w:r>
    </w:p>
    <w:p w:rsidR="005C48BF" w:rsidRDefault="005C48BF" w:rsidP="005C48BF">
      <w:pPr>
        <w:pStyle w:val="a5"/>
        <w:numPr>
          <w:ilvl w:val="0"/>
          <w:numId w:val="4"/>
        </w:numPr>
        <w:tabs>
          <w:tab w:val="left" w:pos="509"/>
        </w:tabs>
        <w:spacing w:line="362" w:lineRule="auto"/>
        <w:jc w:val="both"/>
        <w:rPr>
          <w:sz w:val="28"/>
        </w:rPr>
      </w:pPr>
      <w:r>
        <w:rPr>
          <w:sz w:val="28"/>
        </w:rPr>
        <w:t>Зеркин</w:t>
      </w:r>
      <w:r>
        <w:rPr>
          <w:spacing w:val="-14"/>
          <w:sz w:val="28"/>
        </w:rPr>
        <w:t xml:space="preserve"> </w:t>
      </w:r>
      <w:r>
        <w:rPr>
          <w:sz w:val="28"/>
        </w:rPr>
        <w:t>Д.П.</w:t>
      </w:r>
      <w:r>
        <w:rPr>
          <w:spacing w:val="-15"/>
          <w:sz w:val="28"/>
        </w:rPr>
        <w:t xml:space="preserve"> </w:t>
      </w:r>
      <w:r>
        <w:rPr>
          <w:sz w:val="28"/>
        </w:rPr>
        <w:t>Политический</w:t>
      </w:r>
      <w:r>
        <w:rPr>
          <w:spacing w:val="-14"/>
          <w:sz w:val="28"/>
        </w:rPr>
        <w:t xml:space="preserve"> </w:t>
      </w:r>
      <w:r>
        <w:rPr>
          <w:sz w:val="28"/>
        </w:rPr>
        <w:t>конфликт</w:t>
      </w:r>
      <w:r>
        <w:rPr>
          <w:spacing w:val="-14"/>
          <w:sz w:val="28"/>
        </w:rPr>
        <w:t xml:space="preserve"> </w:t>
      </w:r>
      <w:r>
        <w:rPr>
          <w:sz w:val="28"/>
        </w:rPr>
        <w:t>и</w:t>
      </w:r>
      <w:r>
        <w:rPr>
          <w:spacing w:val="-14"/>
          <w:sz w:val="28"/>
        </w:rPr>
        <w:t xml:space="preserve"> </w:t>
      </w:r>
      <w:r>
        <w:rPr>
          <w:sz w:val="28"/>
        </w:rPr>
        <w:t>оппозиция</w:t>
      </w:r>
      <w:r>
        <w:rPr>
          <w:spacing w:val="-13"/>
          <w:sz w:val="28"/>
        </w:rPr>
        <w:t xml:space="preserve"> </w:t>
      </w:r>
      <w:r>
        <w:rPr>
          <w:sz w:val="28"/>
        </w:rPr>
        <w:t>/</w:t>
      </w:r>
      <w:r>
        <w:rPr>
          <w:spacing w:val="-15"/>
          <w:sz w:val="28"/>
        </w:rPr>
        <w:t xml:space="preserve"> </w:t>
      </w:r>
      <w:r>
        <w:rPr>
          <w:sz w:val="28"/>
        </w:rPr>
        <w:t>Д.П.</w:t>
      </w:r>
      <w:r>
        <w:rPr>
          <w:spacing w:val="-15"/>
          <w:sz w:val="28"/>
        </w:rPr>
        <w:t xml:space="preserve"> </w:t>
      </w:r>
      <w:r>
        <w:rPr>
          <w:sz w:val="28"/>
        </w:rPr>
        <w:t>Зеркин</w:t>
      </w:r>
      <w:r>
        <w:rPr>
          <w:spacing w:val="-14"/>
          <w:sz w:val="28"/>
        </w:rPr>
        <w:t xml:space="preserve"> </w:t>
      </w:r>
      <w:r>
        <w:rPr>
          <w:sz w:val="28"/>
        </w:rPr>
        <w:t>//</w:t>
      </w:r>
      <w:r>
        <w:rPr>
          <w:spacing w:val="-14"/>
          <w:sz w:val="28"/>
        </w:rPr>
        <w:t xml:space="preserve"> </w:t>
      </w:r>
      <w:r>
        <w:rPr>
          <w:sz w:val="28"/>
        </w:rPr>
        <w:t>Социально- политический журнал. – 1998. – № 5. – С.</w:t>
      </w:r>
      <w:r>
        <w:rPr>
          <w:spacing w:val="-4"/>
          <w:sz w:val="28"/>
        </w:rPr>
        <w:t xml:space="preserve"> </w:t>
      </w:r>
      <w:r>
        <w:rPr>
          <w:sz w:val="28"/>
        </w:rPr>
        <w:t>89-107.</w:t>
      </w:r>
    </w:p>
    <w:p w:rsidR="005C48BF" w:rsidRDefault="005C48BF" w:rsidP="005C48BF">
      <w:pPr>
        <w:pStyle w:val="a5"/>
        <w:numPr>
          <w:ilvl w:val="0"/>
          <w:numId w:val="4"/>
        </w:numPr>
        <w:tabs>
          <w:tab w:val="left" w:pos="509"/>
        </w:tabs>
        <w:spacing w:line="360" w:lineRule="auto"/>
        <w:jc w:val="both"/>
        <w:rPr>
          <w:sz w:val="28"/>
        </w:rPr>
      </w:pPr>
      <w:r>
        <w:rPr>
          <w:sz w:val="28"/>
        </w:rPr>
        <w:t>Зубрицька Д.О. Політична опозиція як атрибут демократичного суспільства / Д.О.</w:t>
      </w:r>
      <w:r>
        <w:rPr>
          <w:spacing w:val="-14"/>
          <w:sz w:val="28"/>
        </w:rPr>
        <w:t xml:space="preserve"> </w:t>
      </w:r>
      <w:r>
        <w:rPr>
          <w:sz w:val="28"/>
        </w:rPr>
        <w:t>Зубрицька</w:t>
      </w:r>
      <w:r>
        <w:rPr>
          <w:spacing w:val="-12"/>
          <w:sz w:val="28"/>
        </w:rPr>
        <w:t xml:space="preserve"> </w:t>
      </w:r>
      <w:r>
        <w:rPr>
          <w:sz w:val="28"/>
        </w:rPr>
        <w:t>//</w:t>
      </w:r>
      <w:r>
        <w:rPr>
          <w:spacing w:val="-13"/>
          <w:sz w:val="28"/>
        </w:rPr>
        <w:t xml:space="preserve"> </w:t>
      </w:r>
      <w:r>
        <w:rPr>
          <w:sz w:val="28"/>
        </w:rPr>
        <w:t>Вісник</w:t>
      </w:r>
      <w:r>
        <w:rPr>
          <w:spacing w:val="-12"/>
          <w:sz w:val="28"/>
        </w:rPr>
        <w:t xml:space="preserve"> </w:t>
      </w:r>
      <w:r>
        <w:rPr>
          <w:sz w:val="28"/>
        </w:rPr>
        <w:t>Львівського</w:t>
      </w:r>
      <w:r>
        <w:rPr>
          <w:spacing w:val="-12"/>
          <w:sz w:val="28"/>
        </w:rPr>
        <w:t xml:space="preserve"> </w:t>
      </w:r>
      <w:r>
        <w:rPr>
          <w:sz w:val="28"/>
        </w:rPr>
        <w:t>університету.</w:t>
      </w:r>
      <w:r>
        <w:rPr>
          <w:spacing w:val="-12"/>
          <w:sz w:val="28"/>
        </w:rPr>
        <w:t xml:space="preserve"> </w:t>
      </w:r>
      <w:r>
        <w:rPr>
          <w:sz w:val="28"/>
        </w:rPr>
        <w:t>–</w:t>
      </w:r>
      <w:r>
        <w:rPr>
          <w:spacing w:val="-12"/>
          <w:sz w:val="28"/>
        </w:rPr>
        <w:t xml:space="preserve"> </w:t>
      </w:r>
      <w:r>
        <w:rPr>
          <w:sz w:val="28"/>
        </w:rPr>
        <w:t>2009.</w:t>
      </w:r>
      <w:r>
        <w:rPr>
          <w:spacing w:val="-12"/>
          <w:sz w:val="28"/>
        </w:rPr>
        <w:t xml:space="preserve"> </w:t>
      </w:r>
      <w:r>
        <w:rPr>
          <w:sz w:val="28"/>
        </w:rPr>
        <w:t>–</w:t>
      </w:r>
      <w:r>
        <w:rPr>
          <w:spacing w:val="-13"/>
          <w:sz w:val="28"/>
        </w:rPr>
        <w:t xml:space="preserve"> </w:t>
      </w:r>
      <w:r>
        <w:rPr>
          <w:sz w:val="28"/>
        </w:rPr>
        <w:t>Вип.12.</w:t>
      </w:r>
      <w:r>
        <w:rPr>
          <w:spacing w:val="-12"/>
          <w:sz w:val="28"/>
        </w:rPr>
        <w:t xml:space="preserve"> </w:t>
      </w:r>
      <w:r>
        <w:rPr>
          <w:sz w:val="28"/>
        </w:rPr>
        <w:t>–</w:t>
      </w:r>
      <w:r>
        <w:rPr>
          <w:spacing w:val="-13"/>
          <w:sz w:val="28"/>
        </w:rPr>
        <w:t xml:space="preserve"> </w:t>
      </w:r>
      <w:r>
        <w:rPr>
          <w:sz w:val="28"/>
        </w:rPr>
        <w:t>С.</w:t>
      </w:r>
      <w:r>
        <w:rPr>
          <w:spacing w:val="-12"/>
          <w:sz w:val="28"/>
        </w:rPr>
        <w:t xml:space="preserve"> </w:t>
      </w:r>
      <w:r>
        <w:rPr>
          <w:sz w:val="28"/>
        </w:rPr>
        <w:t>194- 200.</w:t>
      </w:r>
    </w:p>
    <w:p w:rsidR="005C48BF" w:rsidRDefault="005C48BF" w:rsidP="005C48BF">
      <w:pPr>
        <w:pStyle w:val="a5"/>
        <w:numPr>
          <w:ilvl w:val="0"/>
          <w:numId w:val="4"/>
        </w:numPr>
        <w:tabs>
          <w:tab w:val="left" w:pos="509"/>
        </w:tabs>
        <w:spacing w:line="362" w:lineRule="auto"/>
        <w:ind w:right="109"/>
        <w:jc w:val="both"/>
        <w:rPr>
          <w:sz w:val="28"/>
        </w:rPr>
      </w:pPr>
      <w:r>
        <w:rPr>
          <w:sz w:val="28"/>
        </w:rPr>
        <w:t>Ільницька У. Політико-правовий статус політичної опозиції в демократичному суспільстві / У. Ільницька // Українська національна ідея: реалії та перспективи розвитку. - 2010. - № 2. - С.</w:t>
      </w:r>
      <w:r>
        <w:rPr>
          <w:spacing w:val="-5"/>
          <w:sz w:val="28"/>
        </w:rPr>
        <w:t xml:space="preserve"> </w:t>
      </w:r>
      <w:r>
        <w:rPr>
          <w:sz w:val="28"/>
        </w:rPr>
        <w:t>46-53.</w:t>
      </w:r>
    </w:p>
    <w:p w:rsidR="005C48BF" w:rsidRDefault="005C48BF" w:rsidP="005C48BF">
      <w:pPr>
        <w:pStyle w:val="a5"/>
        <w:numPr>
          <w:ilvl w:val="0"/>
          <w:numId w:val="4"/>
        </w:numPr>
        <w:tabs>
          <w:tab w:val="left" w:pos="509"/>
        </w:tabs>
        <w:spacing w:line="313" w:lineRule="exact"/>
        <w:ind w:right="0" w:hanging="361"/>
        <w:jc w:val="both"/>
        <w:rPr>
          <w:sz w:val="28"/>
        </w:rPr>
      </w:pPr>
      <w:r>
        <w:rPr>
          <w:sz w:val="28"/>
        </w:rPr>
        <w:t>Карасьов</w:t>
      </w:r>
      <w:r>
        <w:rPr>
          <w:spacing w:val="-6"/>
          <w:sz w:val="28"/>
        </w:rPr>
        <w:t xml:space="preserve"> </w:t>
      </w:r>
      <w:r>
        <w:rPr>
          <w:sz w:val="28"/>
        </w:rPr>
        <w:t>В.</w:t>
      </w:r>
      <w:r>
        <w:rPr>
          <w:spacing w:val="-6"/>
          <w:sz w:val="28"/>
        </w:rPr>
        <w:t xml:space="preserve"> </w:t>
      </w:r>
      <w:r>
        <w:rPr>
          <w:sz w:val="28"/>
        </w:rPr>
        <w:t>Опозиція</w:t>
      </w:r>
      <w:r>
        <w:rPr>
          <w:spacing w:val="-6"/>
          <w:sz w:val="28"/>
        </w:rPr>
        <w:t xml:space="preserve"> </w:t>
      </w:r>
      <w:r>
        <w:rPr>
          <w:sz w:val="28"/>
        </w:rPr>
        <w:t>і</w:t>
      </w:r>
      <w:r>
        <w:rPr>
          <w:spacing w:val="-6"/>
          <w:sz w:val="28"/>
        </w:rPr>
        <w:t xml:space="preserve"> </w:t>
      </w:r>
      <w:r>
        <w:rPr>
          <w:sz w:val="28"/>
        </w:rPr>
        <w:t>влада</w:t>
      </w:r>
      <w:r>
        <w:rPr>
          <w:spacing w:val="-6"/>
          <w:sz w:val="28"/>
        </w:rPr>
        <w:t xml:space="preserve"> </w:t>
      </w:r>
      <w:r>
        <w:rPr>
          <w:sz w:val="28"/>
        </w:rPr>
        <w:t>в</w:t>
      </w:r>
      <w:r>
        <w:rPr>
          <w:spacing w:val="-6"/>
          <w:sz w:val="28"/>
        </w:rPr>
        <w:t xml:space="preserve"> </w:t>
      </w:r>
      <w:r>
        <w:rPr>
          <w:sz w:val="28"/>
        </w:rPr>
        <w:t>Україні:</w:t>
      </w:r>
      <w:r>
        <w:rPr>
          <w:spacing w:val="-6"/>
          <w:sz w:val="28"/>
        </w:rPr>
        <w:t xml:space="preserve"> </w:t>
      </w:r>
      <w:r>
        <w:rPr>
          <w:sz w:val="28"/>
        </w:rPr>
        <w:t>чи</w:t>
      </w:r>
      <w:r>
        <w:rPr>
          <w:spacing w:val="-6"/>
          <w:sz w:val="28"/>
        </w:rPr>
        <w:t xml:space="preserve"> </w:t>
      </w:r>
      <w:r>
        <w:rPr>
          <w:sz w:val="28"/>
        </w:rPr>
        <w:t>є</w:t>
      </w:r>
      <w:r>
        <w:rPr>
          <w:spacing w:val="-6"/>
          <w:sz w:val="28"/>
        </w:rPr>
        <w:t xml:space="preserve"> </w:t>
      </w:r>
      <w:r>
        <w:rPr>
          <w:sz w:val="28"/>
        </w:rPr>
        <w:t>шанс</w:t>
      </w:r>
      <w:r>
        <w:rPr>
          <w:spacing w:val="-6"/>
          <w:sz w:val="28"/>
        </w:rPr>
        <w:t xml:space="preserve"> </w:t>
      </w:r>
      <w:r>
        <w:rPr>
          <w:sz w:val="28"/>
        </w:rPr>
        <w:t>на</w:t>
      </w:r>
      <w:r>
        <w:rPr>
          <w:spacing w:val="-6"/>
          <w:sz w:val="28"/>
        </w:rPr>
        <w:t xml:space="preserve"> </w:t>
      </w:r>
      <w:r>
        <w:rPr>
          <w:sz w:val="28"/>
        </w:rPr>
        <w:t>подолання</w:t>
      </w:r>
      <w:r>
        <w:rPr>
          <w:spacing w:val="-6"/>
          <w:sz w:val="28"/>
        </w:rPr>
        <w:t xml:space="preserve"> </w:t>
      </w:r>
      <w:r>
        <w:rPr>
          <w:sz w:val="28"/>
        </w:rPr>
        <w:t>конфронтації</w:t>
      </w:r>
    </w:p>
    <w:p w:rsidR="005C48BF" w:rsidRDefault="005C48BF" w:rsidP="005C48BF">
      <w:pPr>
        <w:pStyle w:val="a3"/>
        <w:spacing w:before="149"/>
        <w:ind w:left="508" w:firstLine="0"/>
      </w:pPr>
      <w:r>
        <w:t>/ В. Карасьов // Національна безпека і оборона. - 2011. - № 7-8. - С. 51-84.</w:t>
      </w:r>
    </w:p>
    <w:p w:rsidR="005C48BF" w:rsidRDefault="005C48BF" w:rsidP="005C48BF">
      <w:pPr>
        <w:pStyle w:val="a5"/>
        <w:numPr>
          <w:ilvl w:val="0"/>
          <w:numId w:val="4"/>
        </w:numPr>
        <w:tabs>
          <w:tab w:val="left" w:pos="509"/>
        </w:tabs>
        <w:spacing w:before="163" w:line="360" w:lineRule="auto"/>
        <w:ind w:right="108"/>
        <w:jc w:val="both"/>
        <w:rPr>
          <w:sz w:val="28"/>
        </w:rPr>
      </w:pPr>
      <w:r>
        <w:rPr>
          <w:sz w:val="28"/>
        </w:rPr>
        <w:t>Кашаба О.Ю. Політина опозиція як суб’єкт політичного процесу / О.Ю. Кашаба // Вісник Харківського національного університету ім. В.Н.Каразіна. Серія: "Питання політології". – 2016. – Вип.29. – С.</w:t>
      </w:r>
      <w:r>
        <w:rPr>
          <w:spacing w:val="-8"/>
          <w:sz w:val="28"/>
        </w:rPr>
        <w:t xml:space="preserve"> </w:t>
      </w:r>
      <w:r>
        <w:rPr>
          <w:sz w:val="28"/>
        </w:rPr>
        <w:t>23-29.</w:t>
      </w:r>
    </w:p>
    <w:p w:rsidR="005C48BF" w:rsidRDefault="005C48BF" w:rsidP="005C48BF">
      <w:pPr>
        <w:pStyle w:val="a5"/>
        <w:numPr>
          <w:ilvl w:val="0"/>
          <w:numId w:val="4"/>
        </w:numPr>
        <w:tabs>
          <w:tab w:val="left" w:pos="509"/>
        </w:tabs>
        <w:spacing w:line="362" w:lineRule="auto"/>
        <w:jc w:val="both"/>
        <w:rPr>
          <w:sz w:val="28"/>
        </w:rPr>
      </w:pPr>
      <w:r>
        <w:rPr>
          <w:sz w:val="28"/>
        </w:rPr>
        <w:t>Коновалов</w:t>
      </w:r>
      <w:r>
        <w:rPr>
          <w:spacing w:val="-11"/>
          <w:sz w:val="28"/>
        </w:rPr>
        <w:t xml:space="preserve"> </w:t>
      </w:r>
      <w:r>
        <w:rPr>
          <w:sz w:val="28"/>
        </w:rPr>
        <w:t>В.Н.</w:t>
      </w:r>
      <w:r>
        <w:rPr>
          <w:spacing w:val="-11"/>
          <w:sz w:val="28"/>
        </w:rPr>
        <w:t xml:space="preserve"> </w:t>
      </w:r>
      <w:r>
        <w:rPr>
          <w:sz w:val="28"/>
        </w:rPr>
        <w:t>Словарь</w:t>
      </w:r>
      <w:r>
        <w:rPr>
          <w:spacing w:val="-10"/>
          <w:sz w:val="28"/>
        </w:rPr>
        <w:t xml:space="preserve"> </w:t>
      </w:r>
      <w:r>
        <w:rPr>
          <w:sz w:val="28"/>
        </w:rPr>
        <w:t>по</w:t>
      </w:r>
      <w:r>
        <w:rPr>
          <w:spacing w:val="-11"/>
          <w:sz w:val="28"/>
        </w:rPr>
        <w:t xml:space="preserve"> </w:t>
      </w:r>
      <w:r>
        <w:rPr>
          <w:sz w:val="28"/>
        </w:rPr>
        <w:t>политологии</w:t>
      </w:r>
      <w:r>
        <w:rPr>
          <w:spacing w:val="-10"/>
          <w:sz w:val="28"/>
        </w:rPr>
        <w:t xml:space="preserve"> </w:t>
      </w:r>
      <w:r>
        <w:rPr>
          <w:sz w:val="28"/>
        </w:rPr>
        <w:t>/</w:t>
      </w:r>
      <w:r>
        <w:rPr>
          <w:spacing w:val="-11"/>
          <w:sz w:val="28"/>
        </w:rPr>
        <w:t xml:space="preserve"> </w:t>
      </w:r>
      <w:r>
        <w:rPr>
          <w:sz w:val="28"/>
        </w:rPr>
        <w:t>В.Н.</w:t>
      </w:r>
      <w:r>
        <w:rPr>
          <w:spacing w:val="-11"/>
          <w:sz w:val="28"/>
        </w:rPr>
        <w:t xml:space="preserve"> </w:t>
      </w:r>
      <w:r>
        <w:rPr>
          <w:sz w:val="28"/>
        </w:rPr>
        <w:t>Коновалов.</w:t>
      </w:r>
      <w:r>
        <w:rPr>
          <w:spacing w:val="-11"/>
          <w:sz w:val="28"/>
        </w:rPr>
        <w:t xml:space="preserve"> </w:t>
      </w:r>
      <w:r>
        <w:rPr>
          <w:sz w:val="28"/>
        </w:rPr>
        <w:t>–</w:t>
      </w:r>
      <w:r>
        <w:rPr>
          <w:spacing w:val="-11"/>
          <w:sz w:val="28"/>
        </w:rPr>
        <w:t xml:space="preserve"> </w:t>
      </w:r>
      <w:r>
        <w:rPr>
          <w:sz w:val="28"/>
        </w:rPr>
        <w:t>Ростов-на-Дону: Изд-во РГУ, 2001. – 285 с.</w:t>
      </w:r>
    </w:p>
    <w:p w:rsidR="005C48BF" w:rsidRDefault="005C48BF" w:rsidP="005C48BF">
      <w:pPr>
        <w:pStyle w:val="a5"/>
        <w:numPr>
          <w:ilvl w:val="0"/>
          <w:numId w:val="4"/>
        </w:numPr>
        <w:tabs>
          <w:tab w:val="left" w:pos="509"/>
        </w:tabs>
        <w:spacing w:line="360" w:lineRule="auto"/>
        <w:ind w:right="109"/>
        <w:jc w:val="both"/>
        <w:rPr>
          <w:sz w:val="28"/>
        </w:rPr>
      </w:pPr>
      <w:r>
        <w:rPr>
          <w:sz w:val="28"/>
        </w:rPr>
        <w:t>Конончук С. Г. Парламентська опозиція в Україні: модель та провадження: Дослідження проблеми / С. Г. Конончук, О. А. Ярош. – К.: Український незалежний центр політичних досліджень, 2006. – 43</w:t>
      </w:r>
      <w:r>
        <w:rPr>
          <w:spacing w:val="-5"/>
          <w:sz w:val="28"/>
        </w:rPr>
        <w:t xml:space="preserve"> </w:t>
      </w:r>
      <w:r>
        <w:rPr>
          <w:sz w:val="28"/>
        </w:rPr>
        <w:t>с.</w:t>
      </w:r>
    </w:p>
    <w:p w:rsidR="005C48BF" w:rsidRDefault="005C48BF" w:rsidP="005C48BF">
      <w:pPr>
        <w:pStyle w:val="a5"/>
        <w:numPr>
          <w:ilvl w:val="0"/>
          <w:numId w:val="4"/>
        </w:numPr>
        <w:tabs>
          <w:tab w:val="left" w:pos="509"/>
        </w:tabs>
        <w:spacing w:line="357" w:lineRule="auto"/>
        <w:jc w:val="both"/>
        <w:rPr>
          <w:sz w:val="28"/>
        </w:rPr>
      </w:pPr>
      <w:r>
        <w:rPr>
          <w:sz w:val="28"/>
        </w:rPr>
        <w:t>Конституційний Договір між Верховною Радою України та Президентом України про основні засади організації та функціонування державної влади</w:t>
      </w:r>
      <w:r>
        <w:rPr>
          <w:spacing w:val="37"/>
          <w:sz w:val="28"/>
        </w:rPr>
        <w:t xml:space="preserve"> </w:t>
      </w:r>
      <w:r>
        <w:rPr>
          <w:sz w:val="28"/>
        </w:rPr>
        <w:t>і</w:t>
      </w:r>
    </w:p>
    <w:p w:rsidR="005C48BF" w:rsidRDefault="005C48BF" w:rsidP="005C48BF">
      <w:pPr>
        <w:spacing w:line="357" w:lineRule="auto"/>
        <w:jc w:val="both"/>
        <w:rPr>
          <w:sz w:val="28"/>
        </w:rPr>
        <w:sectPr w:rsidR="005C48BF">
          <w:pgSz w:w="11900" w:h="16840"/>
          <w:pgMar w:top="1040" w:right="560" w:bottom="280" w:left="1440" w:header="333" w:footer="0" w:gutter="0"/>
          <w:cols w:space="720"/>
        </w:sectPr>
      </w:pPr>
    </w:p>
    <w:p w:rsidR="005C48BF" w:rsidRDefault="005C48BF" w:rsidP="005C48BF">
      <w:pPr>
        <w:pStyle w:val="a3"/>
        <w:spacing w:before="76" w:line="362" w:lineRule="auto"/>
        <w:ind w:left="508" w:right="110" w:firstLine="0"/>
      </w:pPr>
      <w:r>
        <w:lastRenderedPageBreak/>
        <w:t>місцевого самоврядування від 08.06.1995 р. № 1к/95-ВР // Відомості Верховної Ради України. – 1995. - №18. - Ст.133.</w:t>
      </w:r>
    </w:p>
    <w:p w:rsidR="005C48BF" w:rsidRDefault="005C48BF" w:rsidP="005C48BF">
      <w:pPr>
        <w:pStyle w:val="a5"/>
        <w:numPr>
          <w:ilvl w:val="0"/>
          <w:numId w:val="4"/>
        </w:numPr>
        <w:tabs>
          <w:tab w:val="left" w:pos="509"/>
        </w:tabs>
        <w:spacing w:line="362" w:lineRule="auto"/>
        <w:jc w:val="both"/>
        <w:rPr>
          <w:sz w:val="28"/>
        </w:rPr>
      </w:pPr>
      <w:r>
        <w:rPr>
          <w:sz w:val="28"/>
        </w:rPr>
        <w:t>Короткевич Р.В. Политическая оппозиция / Р.В. Короткевич // Лесной вестник: политика и политические науки. – 2013. – №5. – С.</w:t>
      </w:r>
      <w:r>
        <w:rPr>
          <w:spacing w:val="-12"/>
          <w:sz w:val="28"/>
        </w:rPr>
        <w:t xml:space="preserve"> </w:t>
      </w:r>
      <w:r>
        <w:rPr>
          <w:sz w:val="28"/>
        </w:rPr>
        <w:t>82-89.</w:t>
      </w:r>
    </w:p>
    <w:p w:rsidR="005C48BF" w:rsidRDefault="005C48BF" w:rsidP="005C48BF">
      <w:pPr>
        <w:pStyle w:val="a5"/>
        <w:numPr>
          <w:ilvl w:val="0"/>
          <w:numId w:val="4"/>
        </w:numPr>
        <w:tabs>
          <w:tab w:val="left" w:pos="509"/>
        </w:tabs>
        <w:spacing w:line="360" w:lineRule="auto"/>
        <w:ind w:right="109"/>
        <w:jc w:val="both"/>
        <w:rPr>
          <w:sz w:val="28"/>
        </w:rPr>
      </w:pPr>
      <w:r>
        <w:rPr>
          <w:sz w:val="28"/>
        </w:rPr>
        <w:t>Крижанівський В. Проблеми регламентації коаліції та опозиції у Верховній Раді України. Рекомендації експертів / В. Крижанівський, А. Паршикова, С. Лінецький. – К.: ФОП Москаленко О.М., 2017. – 124</w:t>
      </w:r>
      <w:r>
        <w:rPr>
          <w:spacing w:val="-6"/>
          <w:sz w:val="28"/>
        </w:rPr>
        <w:t xml:space="preserve"> </w:t>
      </w:r>
      <w:r>
        <w:rPr>
          <w:sz w:val="28"/>
        </w:rPr>
        <w:t>с.</w:t>
      </w:r>
    </w:p>
    <w:p w:rsidR="005C48BF" w:rsidRDefault="005C48BF" w:rsidP="005C48BF">
      <w:pPr>
        <w:pStyle w:val="a5"/>
        <w:numPr>
          <w:ilvl w:val="0"/>
          <w:numId w:val="4"/>
        </w:numPr>
        <w:tabs>
          <w:tab w:val="left" w:pos="509"/>
        </w:tabs>
        <w:spacing w:line="360" w:lineRule="auto"/>
        <w:ind w:right="106"/>
        <w:jc w:val="both"/>
        <w:rPr>
          <w:sz w:val="28"/>
        </w:rPr>
      </w:pPr>
      <w:r>
        <w:rPr>
          <w:spacing w:val="1"/>
          <w:w w:val="99"/>
          <w:sz w:val="28"/>
        </w:rPr>
        <w:t>К</w:t>
      </w:r>
      <w:r>
        <w:rPr>
          <w:w w:val="99"/>
          <w:sz w:val="28"/>
        </w:rPr>
        <w:t>укуруз</w:t>
      </w:r>
      <w:r>
        <w:rPr>
          <w:spacing w:val="21"/>
          <w:sz w:val="28"/>
        </w:rPr>
        <w:t xml:space="preserve"> </w:t>
      </w:r>
      <w:r>
        <w:rPr>
          <w:spacing w:val="1"/>
          <w:w w:val="99"/>
          <w:sz w:val="28"/>
        </w:rPr>
        <w:t>О</w:t>
      </w:r>
      <w:r>
        <w:rPr>
          <w:w w:val="99"/>
          <w:sz w:val="28"/>
        </w:rPr>
        <w:t>.</w:t>
      </w:r>
      <w:r>
        <w:rPr>
          <w:w w:val="25"/>
          <w:sz w:val="28"/>
        </w:rPr>
        <w:t> </w:t>
      </w:r>
      <w:r>
        <w:rPr>
          <w:spacing w:val="1"/>
          <w:w w:val="99"/>
          <w:sz w:val="28"/>
        </w:rPr>
        <w:t>В</w:t>
      </w:r>
      <w:r>
        <w:rPr>
          <w:w w:val="99"/>
          <w:sz w:val="28"/>
        </w:rPr>
        <w:t>.</w:t>
      </w:r>
      <w:r>
        <w:rPr>
          <w:spacing w:val="21"/>
          <w:sz w:val="28"/>
        </w:rPr>
        <w:t xml:space="preserve"> </w:t>
      </w:r>
      <w:r>
        <w:rPr>
          <w:spacing w:val="1"/>
          <w:w w:val="99"/>
          <w:sz w:val="28"/>
        </w:rPr>
        <w:t>П</w:t>
      </w:r>
      <w:r>
        <w:rPr>
          <w:w w:val="99"/>
          <w:sz w:val="28"/>
        </w:rPr>
        <w:t>олітична</w:t>
      </w:r>
      <w:r>
        <w:rPr>
          <w:spacing w:val="21"/>
          <w:sz w:val="28"/>
        </w:rPr>
        <w:t xml:space="preserve"> </w:t>
      </w:r>
      <w:r>
        <w:rPr>
          <w:w w:val="99"/>
          <w:sz w:val="28"/>
        </w:rPr>
        <w:t>опозиція</w:t>
      </w:r>
      <w:r>
        <w:rPr>
          <w:spacing w:val="21"/>
          <w:sz w:val="28"/>
        </w:rPr>
        <w:t xml:space="preserve"> </w:t>
      </w:r>
      <w:r>
        <w:rPr>
          <w:w w:val="99"/>
          <w:sz w:val="28"/>
        </w:rPr>
        <w:t>в</w:t>
      </w:r>
      <w:r>
        <w:rPr>
          <w:spacing w:val="21"/>
          <w:sz w:val="28"/>
        </w:rPr>
        <w:t xml:space="preserve"> </w:t>
      </w:r>
      <w:r>
        <w:rPr>
          <w:spacing w:val="1"/>
          <w:w w:val="99"/>
          <w:sz w:val="28"/>
        </w:rPr>
        <w:t>У</w:t>
      </w:r>
      <w:r>
        <w:rPr>
          <w:w w:val="99"/>
          <w:sz w:val="28"/>
        </w:rPr>
        <w:t>країні</w:t>
      </w:r>
      <w:r>
        <w:rPr>
          <w:spacing w:val="21"/>
          <w:sz w:val="28"/>
        </w:rPr>
        <w:t xml:space="preserve"> </w:t>
      </w:r>
      <w:r>
        <w:rPr>
          <w:w w:val="99"/>
          <w:sz w:val="28"/>
        </w:rPr>
        <w:t>та</w:t>
      </w:r>
      <w:r>
        <w:rPr>
          <w:spacing w:val="21"/>
          <w:sz w:val="28"/>
        </w:rPr>
        <w:t xml:space="preserve"> </w:t>
      </w:r>
      <w:r>
        <w:rPr>
          <w:w w:val="99"/>
          <w:sz w:val="28"/>
        </w:rPr>
        <w:t>Республіці</w:t>
      </w:r>
      <w:r>
        <w:rPr>
          <w:spacing w:val="21"/>
          <w:sz w:val="28"/>
        </w:rPr>
        <w:t xml:space="preserve"> </w:t>
      </w:r>
      <w:r>
        <w:rPr>
          <w:spacing w:val="1"/>
          <w:w w:val="99"/>
          <w:sz w:val="28"/>
        </w:rPr>
        <w:t>П</w:t>
      </w:r>
      <w:r>
        <w:rPr>
          <w:w w:val="99"/>
          <w:sz w:val="28"/>
        </w:rPr>
        <w:t>оль</w:t>
      </w:r>
      <w:r>
        <w:rPr>
          <w:spacing w:val="1"/>
          <w:w w:val="99"/>
          <w:sz w:val="28"/>
        </w:rPr>
        <w:t>щ</w:t>
      </w:r>
      <w:r>
        <w:rPr>
          <w:w w:val="99"/>
          <w:sz w:val="28"/>
        </w:rPr>
        <w:t>а</w:t>
      </w:r>
      <w:r>
        <w:rPr>
          <w:spacing w:val="21"/>
          <w:sz w:val="28"/>
        </w:rPr>
        <w:t xml:space="preserve"> </w:t>
      </w:r>
      <w:r>
        <w:rPr>
          <w:w w:val="99"/>
          <w:sz w:val="28"/>
        </w:rPr>
        <w:t>в</w:t>
      </w:r>
      <w:r>
        <w:rPr>
          <w:spacing w:val="21"/>
          <w:sz w:val="28"/>
        </w:rPr>
        <w:t xml:space="preserve"> </w:t>
      </w:r>
      <w:r>
        <w:rPr>
          <w:w w:val="99"/>
          <w:sz w:val="28"/>
        </w:rPr>
        <w:t>у</w:t>
      </w:r>
      <w:r>
        <w:rPr>
          <w:spacing w:val="1"/>
          <w:w w:val="99"/>
          <w:sz w:val="28"/>
        </w:rPr>
        <w:t>м</w:t>
      </w:r>
      <w:r>
        <w:rPr>
          <w:w w:val="99"/>
          <w:sz w:val="28"/>
        </w:rPr>
        <w:t xml:space="preserve">овах </w:t>
      </w:r>
      <w:r>
        <w:rPr>
          <w:sz w:val="28"/>
        </w:rPr>
        <w:t>демократичної трансформації: порівняльний аналіз : автореф. дис. …канд. політ.</w:t>
      </w:r>
      <w:r>
        <w:rPr>
          <w:spacing w:val="-6"/>
          <w:sz w:val="28"/>
        </w:rPr>
        <w:t xml:space="preserve"> </w:t>
      </w:r>
      <w:r>
        <w:rPr>
          <w:sz w:val="28"/>
        </w:rPr>
        <w:t>наук:</w:t>
      </w:r>
      <w:r>
        <w:rPr>
          <w:spacing w:val="-5"/>
          <w:sz w:val="28"/>
        </w:rPr>
        <w:t xml:space="preserve"> </w:t>
      </w:r>
      <w:r>
        <w:rPr>
          <w:sz w:val="28"/>
        </w:rPr>
        <w:t>спец.</w:t>
      </w:r>
      <w:r>
        <w:rPr>
          <w:spacing w:val="-5"/>
          <w:sz w:val="28"/>
        </w:rPr>
        <w:t xml:space="preserve"> </w:t>
      </w:r>
      <w:r>
        <w:rPr>
          <w:sz w:val="28"/>
        </w:rPr>
        <w:t>23.00.02</w:t>
      </w:r>
      <w:r>
        <w:rPr>
          <w:spacing w:val="-5"/>
          <w:sz w:val="28"/>
        </w:rPr>
        <w:t xml:space="preserve"> </w:t>
      </w:r>
      <w:r>
        <w:rPr>
          <w:sz w:val="28"/>
        </w:rPr>
        <w:t>/</w:t>
      </w:r>
      <w:r>
        <w:rPr>
          <w:spacing w:val="-6"/>
          <w:sz w:val="28"/>
        </w:rPr>
        <w:t xml:space="preserve"> </w:t>
      </w:r>
      <w:r>
        <w:rPr>
          <w:sz w:val="28"/>
        </w:rPr>
        <w:t>О. В.</w:t>
      </w:r>
      <w:r>
        <w:rPr>
          <w:spacing w:val="-5"/>
          <w:sz w:val="28"/>
        </w:rPr>
        <w:t xml:space="preserve"> </w:t>
      </w:r>
      <w:r>
        <w:rPr>
          <w:sz w:val="28"/>
        </w:rPr>
        <w:t>Кукуруз.</w:t>
      </w:r>
      <w:r>
        <w:rPr>
          <w:spacing w:val="-5"/>
          <w:sz w:val="28"/>
        </w:rPr>
        <w:t xml:space="preserve"> </w:t>
      </w:r>
      <w:r>
        <w:rPr>
          <w:sz w:val="28"/>
        </w:rPr>
        <w:t>–</w:t>
      </w:r>
      <w:r>
        <w:rPr>
          <w:spacing w:val="-5"/>
          <w:sz w:val="28"/>
        </w:rPr>
        <w:t xml:space="preserve"> </w:t>
      </w:r>
      <w:r>
        <w:rPr>
          <w:sz w:val="28"/>
        </w:rPr>
        <w:t>К.,</w:t>
      </w:r>
      <w:r>
        <w:rPr>
          <w:spacing w:val="-5"/>
          <w:sz w:val="28"/>
        </w:rPr>
        <w:t xml:space="preserve"> </w:t>
      </w:r>
      <w:r>
        <w:rPr>
          <w:sz w:val="28"/>
        </w:rPr>
        <w:t>2008.</w:t>
      </w:r>
      <w:r>
        <w:rPr>
          <w:spacing w:val="-6"/>
          <w:sz w:val="28"/>
        </w:rPr>
        <w:t xml:space="preserve"> </w:t>
      </w:r>
      <w:r>
        <w:rPr>
          <w:sz w:val="28"/>
        </w:rPr>
        <w:t>–</w:t>
      </w:r>
      <w:r>
        <w:rPr>
          <w:spacing w:val="-5"/>
          <w:sz w:val="28"/>
        </w:rPr>
        <w:t xml:space="preserve"> </w:t>
      </w:r>
      <w:r>
        <w:rPr>
          <w:sz w:val="28"/>
        </w:rPr>
        <w:t>20</w:t>
      </w:r>
      <w:r>
        <w:rPr>
          <w:spacing w:val="-5"/>
          <w:sz w:val="28"/>
        </w:rPr>
        <w:t xml:space="preserve"> </w:t>
      </w:r>
      <w:r>
        <w:rPr>
          <w:sz w:val="28"/>
        </w:rPr>
        <w:t>с.</w:t>
      </w:r>
    </w:p>
    <w:p w:rsidR="005C48BF" w:rsidRDefault="005C48BF" w:rsidP="005C48BF">
      <w:pPr>
        <w:pStyle w:val="a5"/>
        <w:numPr>
          <w:ilvl w:val="0"/>
          <w:numId w:val="4"/>
        </w:numPr>
        <w:tabs>
          <w:tab w:val="left" w:pos="509"/>
        </w:tabs>
        <w:spacing w:line="362" w:lineRule="auto"/>
        <w:jc w:val="both"/>
        <w:rPr>
          <w:sz w:val="28"/>
        </w:rPr>
      </w:pPr>
      <w:r>
        <w:rPr>
          <w:sz w:val="28"/>
        </w:rPr>
        <w:t>Курбанов А. Р. Политическая оппозиция: теоретико-методологические аспекты / А. Р. Курбанов // Вестник Московского университета. – 2005. – № 5. – С.</w:t>
      </w:r>
      <w:r>
        <w:rPr>
          <w:spacing w:val="-1"/>
          <w:sz w:val="28"/>
        </w:rPr>
        <w:t xml:space="preserve"> </w:t>
      </w:r>
      <w:r>
        <w:rPr>
          <w:sz w:val="28"/>
        </w:rPr>
        <w:t>90-93.</w:t>
      </w:r>
    </w:p>
    <w:p w:rsidR="005C48BF" w:rsidRDefault="005C48BF" w:rsidP="005C48BF">
      <w:pPr>
        <w:pStyle w:val="a5"/>
        <w:numPr>
          <w:ilvl w:val="0"/>
          <w:numId w:val="4"/>
        </w:numPr>
        <w:tabs>
          <w:tab w:val="left" w:pos="509"/>
        </w:tabs>
        <w:spacing w:line="362" w:lineRule="auto"/>
        <w:jc w:val="both"/>
        <w:rPr>
          <w:sz w:val="28"/>
        </w:rPr>
      </w:pPr>
      <w:r>
        <w:rPr>
          <w:sz w:val="28"/>
        </w:rPr>
        <w:t>Курбанов А.Р. Оппозиция как субъект политического процесса: на примере России: автореф. дисс д-ра полит. наук / А.Р. Курбанов. – М., 2009. – 27</w:t>
      </w:r>
      <w:r>
        <w:rPr>
          <w:spacing w:val="-37"/>
          <w:sz w:val="28"/>
        </w:rPr>
        <w:t xml:space="preserve"> </w:t>
      </w:r>
      <w:r>
        <w:rPr>
          <w:sz w:val="28"/>
        </w:rPr>
        <w:t>с.</w:t>
      </w:r>
    </w:p>
    <w:p w:rsidR="005C48BF" w:rsidRDefault="005C48BF" w:rsidP="005C48BF">
      <w:pPr>
        <w:pStyle w:val="a5"/>
        <w:numPr>
          <w:ilvl w:val="0"/>
          <w:numId w:val="4"/>
        </w:numPr>
        <w:tabs>
          <w:tab w:val="left" w:pos="509"/>
        </w:tabs>
        <w:spacing w:line="314" w:lineRule="exact"/>
        <w:ind w:right="0" w:hanging="361"/>
        <w:jc w:val="both"/>
        <w:rPr>
          <w:sz w:val="28"/>
        </w:rPr>
      </w:pPr>
      <w:r>
        <w:rPr>
          <w:sz w:val="28"/>
        </w:rPr>
        <w:t>Лафитский</w:t>
      </w:r>
      <w:r>
        <w:rPr>
          <w:spacing w:val="-12"/>
          <w:sz w:val="28"/>
        </w:rPr>
        <w:t xml:space="preserve"> </w:t>
      </w:r>
      <w:r>
        <w:rPr>
          <w:sz w:val="28"/>
        </w:rPr>
        <w:t>В.</w:t>
      </w:r>
      <w:r>
        <w:rPr>
          <w:spacing w:val="-12"/>
          <w:sz w:val="28"/>
        </w:rPr>
        <w:t xml:space="preserve"> </w:t>
      </w:r>
      <w:r>
        <w:rPr>
          <w:sz w:val="28"/>
        </w:rPr>
        <w:t>И.</w:t>
      </w:r>
      <w:r>
        <w:rPr>
          <w:spacing w:val="-11"/>
          <w:sz w:val="28"/>
        </w:rPr>
        <w:t xml:space="preserve"> </w:t>
      </w:r>
      <w:r>
        <w:rPr>
          <w:sz w:val="28"/>
        </w:rPr>
        <w:t>Парламенты</w:t>
      </w:r>
      <w:r>
        <w:rPr>
          <w:spacing w:val="-11"/>
          <w:sz w:val="28"/>
        </w:rPr>
        <w:t xml:space="preserve"> </w:t>
      </w:r>
      <w:r>
        <w:rPr>
          <w:sz w:val="28"/>
        </w:rPr>
        <w:t>мира</w:t>
      </w:r>
      <w:r>
        <w:rPr>
          <w:spacing w:val="-12"/>
          <w:sz w:val="28"/>
        </w:rPr>
        <w:t xml:space="preserve"> </w:t>
      </w:r>
      <w:r>
        <w:rPr>
          <w:sz w:val="28"/>
        </w:rPr>
        <w:t>/</w:t>
      </w:r>
      <w:r>
        <w:rPr>
          <w:spacing w:val="-11"/>
          <w:sz w:val="28"/>
        </w:rPr>
        <w:t xml:space="preserve"> </w:t>
      </w:r>
      <w:r>
        <w:rPr>
          <w:sz w:val="28"/>
        </w:rPr>
        <w:t>В.</w:t>
      </w:r>
      <w:r>
        <w:rPr>
          <w:spacing w:val="-12"/>
          <w:sz w:val="28"/>
        </w:rPr>
        <w:t xml:space="preserve"> </w:t>
      </w:r>
      <w:r>
        <w:rPr>
          <w:sz w:val="28"/>
        </w:rPr>
        <w:t>И.</w:t>
      </w:r>
      <w:r>
        <w:rPr>
          <w:spacing w:val="-11"/>
          <w:sz w:val="28"/>
        </w:rPr>
        <w:t xml:space="preserve"> </w:t>
      </w:r>
      <w:r>
        <w:rPr>
          <w:sz w:val="28"/>
        </w:rPr>
        <w:t>Лафитский.</w:t>
      </w:r>
      <w:r>
        <w:rPr>
          <w:spacing w:val="-11"/>
          <w:sz w:val="28"/>
        </w:rPr>
        <w:t xml:space="preserve"> </w:t>
      </w:r>
      <w:r>
        <w:rPr>
          <w:sz w:val="28"/>
        </w:rPr>
        <w:t>-</w:t>
      </w:r>
      <w:r>
        <w:rPr>
          <w:spacing w:val="-12"/>
          <w:sz w:val="28"/>
        </w:rPr>
        <w:t xml:space="preserve"> </w:t>
      </w:r>
      <w:r>
        <w:rPr>
          <w:sz w:val="28"/>
        </w:rPr>
        <w:t>М.:</w:t>
      </w:r>
      <w:r>
        <w:rPr>
          <w:spacing w:val="-11"/>
          <w:sz w:val="28"/>
        </w:rPr>
        <w:t xml:space="preserve"> </w:t>
      </w:r>
      <w:r>
        <w:rPr>
          <w:sz w:val="28"/>
        </w:rPr>
        <w:t>Интерпракс,</w:t>
      </w:r>
      <w:r>
        <w:rPr>
          <w:spacing w:val="-12"/>
          <w:sz w:val="28"/>
        </w:rPr>
        <w:t xml:space="preserve"> </w:t>
      </w:r>
      <w:r>
        <w:rPr>
          <w:sz w:val="28"/>
        </w:rPr>
        <w:t>1991.</w:t>
      </w:r>
    </w:p>
    <w:p w:rsidR="005C48BF" w:rsidRDefault="005C48BF" w:rsidP="005C48BF">
      <w:pPr>
        <w:pStyle w:val="a3"/>
        <w:spacing w:before="141"/>
        <w:ind w:left="508" w:firstLine="0"/>
      </w:pPr>
      <w:r>
        <w:t>- 624 с.</w:t>
      </w:r>
    </w:p>
    <w:p w:rsidR="005C48BF" w:rsidRDefault="005C48BF" w:rsidP="005C48BF">
      <w:pPr>
        <w:pStyle w:val="a5"/>
        <w:numPr>
          <w:ilvl w:val="0"/>
          <w:numId w:val="4"/>
        </w:numPr>
        <w:tabs>
          <w:tab w:val="left" w:pos="509"/>
        </w:tabs>
        <w:spacing w:before="162" w:line="360" w:lineRule="auto"/>
        <w:ind w:right="109"/>
        <w:jc w:val="both"/>
        <w:rPr>
          <w:sz w:val="28"/>
        </w:rPr>
      </w:pPr>
      <w:r>
        <w:rPr>
          <w:sz w:val="28"/>
        </w:rPr>
        <w:t>Манойло Д. О. Інституціоналізація політичної опозиції: залучення досвіду країн перехідних демократій / Д. О. Манойло // Вісник Дніпропетровського університету. – 2014. – Т. 22, вип. 24(2). – С.</w:t>
      </w:r>
      <w:r>
        <w:rPr>
          <w:spacing w:val="-4"/>
          <w:sz w:val="28"/>
        </w:rPr>
        <w:t xml:space="preserve"> </w:t>
      </w:r>
      <w:r>
        <w:rPr>
          <w:sz w:val="28"/>
        </w:rPr>
        <w:t>169-175.</w:t>
      </w:r>
    </w:p>
    <w:p w:rsidR="005C48BF" w:rsidRDefault="005C48BF" w:rsidP="005C48BF">
      <w:pPr>
        <w:pStyle w:val="a5"/>
        <w:numPr>
          <w:ilvl w:val="0"/>
          <w:numId w:val="4"/>
        </w:numPr>
        <w:tabs>
          <w:tab w:val="left" w:pos="509"/>
        </w:tabs>
        <w:spacing w:before="1" w:line="360" w:lineRule="auto"/>
        <w:ind w:right="107"/>
        <w:jc w:val="both"/>
        <w:rPr>
          <w:sz w:val="28"/>
        </w:rPr>
      </w:pPr>
      <w:r>
        <w:rPr>
          <w:sz w:val="28"/>
        </w:rPr>
        <w:t>Манцуров С.О. Институт политической оппозиции в условиях демократических преобразований в современной России: становление и тенденции развития: диссертация ... кандидата политических наук: 23.00.02 / С.О. Манцуров. - Ставрополь, 2008. - 197</w:t>
      </w:r>
      <w:r>
        <w:rPr>
          <w:spacing w:val="-3"/>
          <w:sz w:val="28"/>
        </w:rPr>
        <w:t xml:space="preserve"> </w:t>
      </w:r>
      <w:r>
        <w:rPr>
          <w:sz w:val="28"/>
        </w:rPr>
        <w:t>с.</w:t>
      </w:r>
    </w:p>
    <w:p w:rsidR="005C48BF" w:rsidRDefault="005C48BF" w:rsidP="005C48BF">
      <w:pPr>
        <w:pStyle w:val="a5"/>
        <w:numPr>
          <w:ilvl w:val="0"/>
          <w:numId w:val="4"/>
        </w:numPr>
        <w:tabs>
          <w:tab w:val="left" w:pos="509"/>
        </w:tabs>
        <w:spacing w:line="360" w:lineRule="auto"/>
        <w:jc w:val="both"/>
        <w:rPr>
          <w:sz w:val="28"/>
        </w:rPr>
      </w:pPr>
      <w:r>
        <w:rPr>
          <w:sz w:val="28"/>
        </w:rPr>
        <w:t>Мачуський В. В. Влада і опозиція в державах Закавказзя / В. В. Мачуський // Наукові записки Інституту політичних і етнонаціональних досліджень ім. І. Ф. Кураса НАН України. – 2015. – Вип. 2. – С.</w:t>
      </w:r>
      <w:r>
        <w:rPr>
          <w:spacing w:val="-6"/>
          <w:sz w:val="28"/>
        </w:rPr>
        <w:t xml:space="preserve"> </w:t>
      </w:r>
      <w:r>
        <w:rPr>
          <w:sz w:val="28"/>
        </w:rPr>
        <w:t>161-184.</w:t>
      </w:r>
    </w:p>
    <w:p w:rsidR="005C48BF" w:rsidRDefault="005C48BF" w:rsidP="005C48BF">
      <w:pPr>
        <w:pStyle w:val="a5"/>
        <w:numPr>
          <w:ilvl w:val="0"/>
          <w:numId w:val="4"/>
        </w:numPr>
        <w:tabs>
          <w:tab w:val="left" w:pos="509"/>
        </w:tabs>
        <w:spacing w:line="360" w:lineRule="auto"/>
        <w:ind w:right="107"/>
        <w:jc w:val="both"/>
        <w:rPr>
          <w:sz w:val="28"/>
        </w:rPr>
      </w:pPr>
      <w:r>
        <w:rPr>
          <w:sz w:val="28"/>
        </w:rPr>
        <w:t>Медведев Н. П. Несистемная оппозиция в политическом пространстве современной</w:t>
      </w:r>
      <w:r>
        <w:rPr>
          <w:spacing w:val="-6"/>
          <w:sz w:val="28"/>
        </w:rPr>
        <w:t xml:space="preserve"> </w:t>
      </w:r>
      <w:r>
        <w:rPr>
          <w:sz w:val="28"/>
        </w:rPr>
        <w:t>России</w:t>
      </w:r>
      <w:r>
        <w:rPr>
          <w:spacing w:val="-6"/>
          <w:sz w:val="28"/>
        </w:rPr>
        <w:t xml:space="preserve"> </w:t>
      </w:r>
      <w:r>
        <w:rPr>
          <w:sz w:val="28"/>
        </w:rPr>
        <w:t>/</w:t>
      </w:r>
      <w:r>
        <w:rPr>
          <w:spacing w:val="-5"/>
          <w:sz w:val="28"/>
        </w:rPr>
        <w:t xml:space="preserve"> </w:t>
      </w:r>
      <w:r>
        <w:rPr>
          <w:sz w:val="28"/>
        </w:rPr>
        <w:t>Н.</w:t>
      </w:r>
      <w:r>
        <w:rPr>
          <w:spacing w:val="-6"/>
          <w:sz w:val="28"/>
        </w:rPr>
        <w:t xml:space="preserve"> </w:t>
      </w:r>
      <w:r>
        <w:rPr>
          <w:sz w:val="28"/>
        </w:rPr>
        <w:t>П.</w:t>
      </w:r>
      <w:r>
        <w:rPr>
          <w:spacing w:val="-6"/>
          <w:sz w:val="28"/>
        </w:rPr>
        <w:t xml:space="preserve"> </w:t>
      </w:r>
      <w:r>
        <w:rPr>
          <w:sz w:val="28"/>
        </w:rPr>
        <w:t>Медведев,</w:t>
      </w:r>
      <w:r>
        <w:rPr>
          <w:spacing w:val="-5"/>
          <w:sz w:val="28"/>
        </w:rPr>
        <w:t xml:space="preserve"> </w:t>
      </w:r>
      <w:r>
        <w:rPr>
          <w:sz w:val="28"/>
        </w:rPr>
        <w:t>А.</w:t>
      </w:r>
      <w:r>
        <w:rPr>
          <w:spacing w:val="-6"/>
          <w:sz w:val="28"/>
        </w:rPr>
        <w:t xml:space="preserve"> </w:t>
      </w:r>
      <w:r>
        <w:rPr>
          <w:sz w:val="28"/>
        </w:rPr>
        <w:t>В.</w:t>
      </w:r>
      <w:r>
        <w:rPr>
          <w:spacing w:val="-6"/>
          <w:sz w:val="28"/>
        </w:rPr>
        <w:t xml:space="preserve"> </w:t>
      </w:r>
      <w:r>
        <w:rPr>
          <w:sz w:val="28"/>
        </w:rPr>
        <w:t>Борисенко</w:t>
      </w:r>
      <w:r>
        <w:rPr>
          <w:spacing w:val="-4"/>
          <w:sz w:val="28"/>
        </w:rPr>
        <w:t xml:space="preserve"> </w:t>
      </w:r>
      <w:r>
        <w:rPr>
          <w:sz w:val="28"/>
        </w:rPr>
        <w:t>//</w:t>
      </w:r>
      <w:r>
        <w:rPr>
          <w:spacing w:val="-6"/>
          <w:sz w:val="28"/>
        </w:rPr>
        <w:t xml:space="preserve"> </w:t>
      </w:r>
      <w:r>
        <w:rPr>
          <w:sz w:val="28"/>
        </w:rPr>
        <w:t>Научные</w:t>
      </w:r>
      <w:r>
        <w:rPr>
          <w:spacing w:val="-6"/>
          <w:sz w:val="28"/>
        </w:rPr>
        <w:t xml:space="preserve"> </w:t>
      </w:r>
      <w:r>
        <w:rPr>
          <w:sz w:val="28"/>
        </w:rPr>
        <w:t>ведомости БелГУ. – 2008. – № 4. – С.</w:t>
      </w:r>
      <w:r>
        <w:rPr>
          <w:spacing w:val="-1"/>
          <w:sz w:val="28"/>
        </w:rPr>
        <w:t xml:space="preserve"> </w:t>
      </w:r>
      <w:r>
        <w:rPr>
          <w:sz w:val="28"/>
        </w:rPr>
        <w:t>45-54.</w:t>
      </w:r>
    </w:p>
    <w:p w:rsidR="005C48BF" w:rsidRDefault="005C48BF" w:rsidP="005C48BF">
      <w:pPr>
        <w:spacing w:line="360" w:lineRule="auto"/>
        <w:jc w:val="both"/>
        <w:rPr>
          <w:sz w:val="28"/>
        </w:rPr>
        <w:sectPr w:rsidR="005C48BF">
          <w:pgSz w:w="11900" w:h="16840"/>
          <w:pgMar w:top="1040" w:right="560" w:bottom="280" w:left="1440" w:header="333" w:footer="0" w:gutter="0"/>
          <w:cols w:space="720"/>
        </w:sectPr>
      </w:pPr>
    </w:p>
    <w:p w:rsidR="005C48BF" w:rsidRDefault="005C48BF" w:rsidP="005C48BF">
      <w:pPr>
        <w:pStyle w:val="a5"/>
        <w:numPr>
          <w:ilvl w:val="0"/>
          <w:numId w:val="4"/>
        </w:numPr>
        <w:tabs>
          <w:tab w:val="left" w:pos="509"/>
        </w:tabs>
        <w:spacing w:before="76" w:line="360" w:lineRule="auto"/>
        <w:jc w:val="both"/>
        <w:rPr>
          <w:sz w:val="28"/>
        </w:rPr>
      </w:pPr>
      <w:r>
        <w:rPr>
          <w:sz w:val="28"/>
        </w:rPr>
        <w:lastRenderedPageBreak/>
        <w:t>Митрохин В.А. Теоретико-методологические аспекты изучения понятия оппозиции / В.А. Митрохин, С.С. Бигазиева // Известия Саратовского университета.</w:t>
      </w:r>
      <w:r>
        <w:rPr>
          <w:spacing w:val="-18"/>
          <w:sz w:val="28"/>
        </w:rPr>
        <w:t xml:space="preserve"> </w:t>
      </w:r>
      <w:r>
        <w:rPr>
          <w:sz w:val="28"/>
        </w:rPr>
        <w:t>Сер.</w:t>
      </w:r>
      <w:r>
        <w:rPr>
          <w:spacing w:val="-18"/>
          <w:sz w:val="28"/>
        </w:rPr>
        <w:t xml:space="preserve"> </w:t>
      </w:r>
      <w:r>
        <w:rPr>
          <w:sz w:val="28"/>
        </w:rPr>
        <w:t>Социология.</w:t>
      </w:r>
      <w:r>
        <w:rPr>
          <w:spacing w:val="-19"/>
          <w:sz w:val="28"/>
        </w:rPr>
        <w:t xml:space="preserve"> </w:t>
      </w:r>
      <w:r>
        <w:rPr>
          <w:sz w:val="28"/>
        </w:rPr>
        <w:t>Политология.</w:t>
      </w:r>
      <w:r>
        <w:rPr>
          <w:spacing w:val="-16"/>
          <w:sz w:val="28"/>
        </w:rPr>
        <w:t xml:space="preserve"> </w:t>
      </w:r>
      <w:r>
        <w:rPr>
          <w:sz w:val="28"/>
        </w:rPr>
        <w:t>–</w:t>
      </w:r>
      <w:r>
        <w:rPr>
          <w:spacing w:val="-17"/>
          <w:sz w:val="28"/>
        </w:rPr>
        <w:t xml:space="preserve"> </w:t>
      </w:r>
      <w:r>
        <w:rPr>
          <w:sz w:val="28"/>
        </w:rPr>
        <w:t>2010.</w:t>
      </w:r>
      <w:r>
        <w:rPr>
          <w:spacing w:val="-18"/>
          <w:sz w:val="28"/>
        </w:rPr>
        <w:t xml:space="preserve"> </w:t>
      </w:r>
      <w:r>
        <w:rPr>
          <w:sz w:val="28"/>
        </w:rPr>
        <w:t>–</w:t>
      </w:r>
      <w:r>
        <w:rPr>
          <w:spacing w:val="-17"/>
          <w:sz w:val="28"/>
        </w:rPr>
        <w:t xml:space="preserve"> </w:t>
      </w:r>
      <w:r>
        <w:rPr>
          <w:sz w:val="28"/>
        </w:rPr>
        <w:t>Т.</w:t>
      </w:r>
      <w:r>
        <w:rPr>
          <w:spacing w:val="-18"/>
          <w:sz w:val="28"/>
        </w:rPr>
        <w:t xml:space="preserve"> </w:t>
      </w:r>
      <w:r>
        <w:rPr>
          <w:sz w:val="28"/>
        </w:rPr>
        <w:t>10.</w:t>
      </w:r>
      <w:r>
        <w:rPr>
          <w:spacing w:val="-17"/>
          <w:sz w:val="28"/>
        </w:rPr>
        <w:t xml:space="preserve"> </w:t>
      </w:r>
      <w:r>
        <w:rPr>
          <w:sz w:val="28"/>
        </w:rPr>
        <w:t>–</w:t>
      </w:r>
      <w:r>
        <w:rPr>
          <w:spacing w:val="-17"/>
          <w:sz w:val="28"/>
        </w:rPr>
        <w:t xml:space="preserve"> </w:t>
      </w:r>
      <w:r>
        <w:rPr>
          <w:sz w:val="28"/>
        </w:rPr>
        <w:t>Вып.</w:t>
      </w:r>
      <w:r>
        <w:rPr>
          <w:spacing w:val="-17"/>
          <w:sz w:val="28"/>
        </w:rPr>
        <w:t xml:space="preserve"> </w:t>
      </w:r>
      <w:r>
        <w:rPr>
          <w:sz w:val="28"/>
        </w:rPr>
        <w:t>4.</w:t>
      </w:r>
      <w:r>
        <w:rPr>
          <w:spacing w:val="-18"/>
          <w:sz w:val="28"/>
        </w:rPr>
        <w:t xml:space="preserve"> </w:t>
      </w:r>
      <w:r>
        <w:rPr>
          <w:sz w:val="28"/>
        </w:rPr>
        <w:t>–</w:t>
      </w:r>
      <w:r>
        <w:rPr>
          <w:spacing w:val="-17"/>
          <w:sz w:val="28"/>
        </w:rPr>
        <w:t xml:space="preserve"> </w:t>
      </w:r>
      <w:r>
        <w:rPr>
          <w:sz w:val="28"/>
        </w:rPr>
        <w:t>С.80- 83.</w:t>
      </w:r>
    </w:p>
    <w:p w:rsidR="005C48BF" w:rsidRDefault="005C48BF" w:rsidP="005C48BF">
      <w:pPr>
        <w:pStyle w:val="a5"/>
        <w:numPr>
          <w:ilvl w:val="0"/>
          <w:numId w:val="4"/>
        </w:numPr>
        <w:tabs>
          <w:tab w:val="left" w:pos="509"/>
        </w:tabs>
        <w:spacing w:before="3" w:line="357" w:lineRule="auto"/>
        <w:ind w:right="109"/>
        <w:jc w:val="both"/>
        <w:rPr>
          <w:sz w:val="28"/>
        </w:rPr>
      </w:pPr>
      <w:r>
        <w:rPr>
          <w:sz w:val="28"/>
        </w:rPr>
        <w:t>Одінцова Г. С. Теорія та історія державного управління: навч. посіб. / Г. С. Одінцова, В. Б. Дзюндзюк, Н. М. Мельтюхова. - К.: ВД “Професіонал”, 2008.</w:t>
      </w:r>
    </w:p>
    <w:p w:rsidR="005C48BF" w:rsidRDefault="005C48BF" w:rsidP="005C48BF">
      <w:pPr>
        <w:pStyle w:val="a3"/>
        <w:spacing w:before="5"/>
        <w:ind w:left="508" w:firstLine="0"/>
      </w:pPr>
      <w:r>
        <w:t>- 288 с.</w:t>
      </w:r>
    </w:p>
    <w:p w:rsidR="005C48BF" w:rsidRDefault="005C48BF" w:rsidP="005C48BF">
      <w:pPr>
        <w:pStyle w:val="a5"/>
        <w:numPr>
          <w:ilvl w:val="0"/>
          <w:numId w:val="4"/>
        </w:numPr>
        <w:tabs>
          <w:tab w:val="left" w:pos="509"/>
        </w:tabs>
        <w:spacing w:before="163" w:line="360" w:lineRule="auto"/>
        <w:ind w:right="108"/>
        <w:jc w:val="both"/>
        <w:rPr>
          <w:sz w:val="28"/>
        </w:rPr>
      </w:pPr>
      <w:r>
        <w:rPr>
          <w:sz w:val="28"/>
        </w:rPr>
        <w:t>Орловський В. К. Політична опозиція: основні класифікаційні виміри / В. К. Орловський // Наукові праці Чорноморського державного університету імені Петра Могили. Сер. : Політологія. – 2012. – Т. 204, Вип. 192. – С.</w:t>
      </w:r>
      <w:r>
        <w:rPr>
          <w:spacing w:val="-23"/>
          <w:sz w:val="28"/>
        </w:rPr>
        <w:t xml:space="preserve"> </w:t>
      </w:r>
      <w:r>
        <w:rPr>
          <w:sz w:val="28"/>
        </w:rPr>
        <w:t>41-43.</w:t>
      </w:r>
    </w:p>
    <w:p w:rsidR="005C48BF" w:rsidRDefault="005C48BF" w:rsidP="005C48BF">
      <w:pPr>
        <w:pStyle w:val="a5"/>
        <w:numPr>
          <w:ilvl w:val="0"/>
          <w:numId w:val="4"/>
        </w:numPr>
        <w:tabs>
          <w:tab w:val="left" w:pos="509"/>
        </w:tabs>
        <w:spacing w:line="362" w:lineRule="auto"/>
        <w:ind w:right="109"/>
        <w:jc w:val="both"/>
        <w:rPr>
          <w:sz w:val="28"/>
        </w:rPr>
      </w:pPr>
      <w:r>
        <w:rPr>
          <w:sz w:val="28"/>
        </w:rPr>
        <w:t>Павленко І.О. Правовий статус опозиції: Досвід розвинутих демократій і українські перспективи / І. О. Павленко // Політичний менеджмент: Український науковий журнал. – 2005. – №5. – С.</w:t>
      </w:r>
      <w:r>
        <w:rPr>
          <w:spacing w:val="-7"/>
          <w:sz w:val="28"/>
        </w:rPr>
        <w:t xml:space="preserve"> </w:t>
      </w:r>
      <w:r>
        <w:rPr>
          <w:sz w:val="28"/>
        </w:rPr>
        <w:t>16-30.</w:t>
      </w:r>
    </w:p>
    <w:p w:rsidR="005C48BF" w:rsidRDefault="005C48BF" w:rsidP="005C48BF">
      <w:pPr>
        <w:pStyle w:val="a5"/>
        <w:numPr>
          <w:ilvl w:val="0"/>
          <w:numId w:val="4"/>
        </w:numPr>
        <w:tabs>
          <w:tab w:val="left" w:pos="509"/>
        </w:tabs>
        <w:spacing w:line="362" w:lineRule="auto"/>
        <w:ind w:right="109"/>
        <w:jc w:val="both"/>
        <w:rPr>
          <w:sz w:val="28"/>
        </w:rPr>
      </w:pPr>
      <w:r>
        <w:rPr>
          <w:sz w:val="28"/>
        </w:rPr>
        <w:t>Павленко Р. М. Опозиція: права і повноваження / Р. М. Павленко // Людина і політика:</w:t>
      </w:r>
      <w:r>
        <w:rPr>
          <w:spacing w:val="34"/>
          <w:sz w:val="28"/>
        </w:rPr>
        <w:t xml:space="preserve"> </w:t>
      </w:r>
      <w:r>
        <w:rPr>
          <w:sz w:val="28"/>
        </w:rPr>
        <w:t>Український</w:t>
      </w:r>
      <w:r>
        <w:rPr>
          <w:spacing w:val="35"/>
          <w:sz w:val="28"/>
        </w:rPr>
        <w:t xml:space="preserve"> </w:t>
      </w:r>
      <w:r>
        <w:rPr>
          <w:sz w:val="28"/>
        </w:rPr>
        <w:t>соціально-гуманітарний</w:t>
      </w:r>
      <w:r>
        <w:rPr>
          <w:spacing w:val="35"/>
          <w:sz w:val="28"/>
        </w:rPr>
        <w:t xml:space="preserve"> </w:t>
      </w:r>
      <w:r>
        <w:rPr>
          <w:sz w:val="28"/>
        </w:rPr>
        <w:t>науковий</w:t>
      </w:r>
      <w:r>
        <w:rPr>
          <w:spacing w:val="35"/>
          <w:sz w:val="28"/>
        </w:rPr>
        <w:t xml:space="preserve"> </w:t>
      </w:r>
      <w:r>
        <w:rPr>
          <w:sz w:val="28"/>
        </w:rPr>
        <w:t>журнал.</w:t>
      </w:r>
      <w:r>
        <w:rPr>
          <w:spacing w:val="34"/>
          <w:sz w:val="28"/>
        </w:rPr>
        <w:t xml:space="preserve"> </w:t>
      </w:r>
      <w:r>
        <w:rPr>
          <w:sz w:val="28"/>
        </w:rPr>
        <w:t>–</w:t>
      </w:r>
      <w:r>
        <w:rPr>
          <w:spacing w:val="34"/>
          <w:sz w:val="28"/>
        </w:rPr>
        <w:t xml:space="preserve"> </w:t>
      </w:r>
      <w:r>
        <w:rPr>
          <w:sz w:val="28"/>
        </w:rPr>
        <w:t>2002.</w:t>
      </w:r>
      <w:r>
        <w:rPr>
          <w:spacing w:val="34"/>
          <w:sz w:val="28"/>
        </w:rPr>
        <w:t xml:space="preserve"> </w:t>
      </w:r>
      <w:r>
        <w:rPr>
          <w:sz w:val="28"/>
        </w:rPr>
        <w:t>–</w:t>
      </w:r>
    </w:p>
    <w:p w:rsidR="005C48BF" w:rsidRDefault="005C48BF" w:rsidP="005C48BF">
      <w:pPr>
        <w:pStyle w:val="a3"/>
        <w:spacing w:line="314" w:lineRule="exact"/>
        <w:ind w:left="508" w:firstLine="0"/>
      </w:pPr>
      <w:r>
        <w:t>№4. – С.</w:t>
      </w:r>
      <w:r>
        <w:rPr>
          <w:spacing w:val="-7"/>
        </w:rPr>
        <w:t xml:space="preserve"> </w:t>
      </w:r>
      <w:r>
        <w:t>3-10.</w:t>
      </w:r>
    </w:p>
    <w:p w:rsidR="005C48BF" w:rsidRDefault="005C48BF" w:rsidP="005C48BF">
      <w:pPr>
        <w:pStyle w:val="a5"/>
        <w:numPr>
          <w:ilvl w:val="0"/>
          <w:numId w:val="4"/>
        </w:numPr>
        <w:tabs>
          <w:tab w:val="left" w:pos="579"/>
        </w:tabs>
        <w:spacing w:before="150" w:line="362" w:lineRule="auto"/>
        <w:ind w:right="108"/>
        <w:jc w:val="both"/>
        <w:rPr>
          <w:sz w:val="28"/>
        </w:rPr>
      </w:pPr>
      <w:r>
        <w:rPr>
          <w:sz w:val="28"/>
        </w:rPr>
        <w:t xml:space="preserve">Піскарьова Н.І. Політична опозиція як інститут демократії та суб’єкт політичного </w:t>
      </w:r>
      <w:r>
        <w:rPr>
          <w:spacing w:val="38"/>
          <w:sz w:val="28"/>
        </w:rPr>
        <w:t xml:space="preserve"> </w:t>
      </w:r>
      <w:r>
        <w:rPr>
          <w:sz w:val="28"/>
        </w:rPr>
        <w:t xml:space="preserve">процесу </w:t>
      </w:r>
      <w:r>
        <w:rPr>
          <w:spacing w:val="38"/>
          <w:sz w:val="28"/>
        </w:rPr>
        <w:t xml:space="preserve"> </w:t>
      </w:r>
      <w:r>
        <w:rPr>
          <w:sz w:val="28"/>
        </w:rPr>
        <w:t xml:space="preserve">сучасного </w:t>
      </w:r>
      <w:r>
        <w:rPr>
          <w:spacing w:val="39"/>
          <w:sz w:val="28"/>
        </w:rPr>
        <w:t xml:space="preserve"> </w:t>
      </w:r>
      <w:r>
        <w:rPr>
          <w:sz w:val="28"/>
        </w:rPr>
        <w:t xml:space="preserve">українського </w:t>
      </w:r>
      <w:r>
        <w:rPr>
          <w:spacing w:val="38"/>
          <w:sz w:val="28"/>
        </w:rPr>
        <w:t xml:space="preserve"> </w:t>
      </w:r>
      <w:r>
        <w:rPr>
          <w:sz w:val="28"/>
        </w:rPr>
        <w:t xml:space="preserve">суспільства: </w:t>
      </w:r>
      <w:r>
        <w:rPr>
          <w:spacing w:val="37"/>
          <w:sz w:val="28"/>
        </w:rPr>
        <w:t xml:space="preserve"> </w:t>
      </w:r>
      <w:r>
        <w:rPr>
          <w:sz w:val="28"/>
        </w:rPr>
        <w:t xml:space="preserve">автореф. </w:t>
      </w:r>
      <w:r>
        <w:rPr>
          <w:spacing w:val="38"/>
          <w:sz w:val="28"/>
        </w:rPr>
        <w:t xml:space="preserve"> </w:t>
      </w:r>
      <w:r>
        <w:rPr>
          <w:sz w:val="28"/>
        </w:rPr>
        <w:t>дис.</w:t>
      </w:r>
    </w:p>
    <w:p w:rsidR="005C48BF" w:rsidRDefault="005C48BF" w:rsidP="005C48BF">
      <w:pPr>
        <w:pStyle w:val="a3"/>
        <w:spacing w:line="314" w:lineRule="exact"/>
        <w:ind w:left="508" w:firstLine="0"/>
      </w:pPr>
      <w:r>
        <w:t>...канд. політ. наук: спец. 23.00.02 / Н.І. Піскарьова. - Одеса, 2008. - 18 с.</w:t>
      </w:r>
    </w:p>
    <w:p w:rsidR="005C48BF" w:rsidRDefault="005C48BF" w:rsidP="005C48BF">
      <w:pPr>
        <w:pStyle w:val="a5"/>
        <w:numPr>
          <w:ilvl w:val="0"/>
          <w:numId w:val="4"/>
        </w:numPr>
        <w:tabs>
          <w:tab w:val="left" w:pos="509"/>
        </w:tabs>
        <w:spacing w:before="163" w:line="360" w:lineRule="auto"/>
        <w:ind w:right="112"/>
        <w:rPr>
          <w:sz w:val="28"/>
        </w:rPr>
      </w:pPr>
      <w:r>
        <w:rPr>
          <w:sz w:val="28"/>
        </w:rPr>
        <w:t>Побокін</w:t>
      </w:r>
      <w:r>
        <w:rPr>
          <w:spacing w:val="-21"/>
          <w:sz w:val="28"/>
        </w:rPr>
        <w:t xml:space="preserve"> </w:t>
      </w:r>
      <w:r>
        <w:rPr>
          <w:sz w:val="28"/>
        </w:rPr>
        <w:t>М.</w:t>
      </w:r>
      <w:r>
        <w:rPr>
          <w:spacing w:val="-20"/>
          <w:sz w:val="28"/>
        </w:rPr>
        <w:t xml:space="preserve"> </w:t>
      </w:r>
      <w:r>
        <w:rPr>
          <w:sz w:val="28"/>
        </w:rPr>
        <w:t>Українська</w:t>
      </w:r>
      <w:r>
        <w:rPr>
          <w:spacing w:val="-21"/>
          <w:sz w:val="28"/>
        </w:rPr>
        <w:t xml:space="preserve"> </w:t>
      </w:r>
      <w:r>
        <w:rPr>
          <w:sz w:val="28"/>
        </w:rPr>
        <w:t>опозиція:</w:t>
      </w:r>
      <w:r>
        <w:rPr>
          <w:spacing w:val="-20"/>
          <w:sz w:val="28"/>
        </w:rPr>
        <w:t xml:space="preserve"> </w:t>
      </w:r>
      <w:r>
        <w:rPr>
          <w:sz w:val="28"/>
        </w:rPr>
        <w:t>втрачені</w:t>
      </w:r>
      <w:r>
        <w:rPr>
          <w:spacing w:val="-21"/>
          <w:sz w:val="28"/>
        </w:rPr>
        <w:t xml:space="preserve"> </w:t>
      </w:r>
      <w:r>
        <w:rPr>
          <w:sz w:val="28"/>
        </w:rPr>
        <w:t>шанси?</w:t>
      </w:r>
      <w:r>
        <w:rPr>
          <w:spacing w:val="-20"/>
          <w:sz w:val="28"/>
        </w:rPr>
        <w:t xml:space="preserve"> </w:t>
      </w:r>
      <w:r>
        <w:rPr>
          <w:sz w:val="28"/>
        </w:rPr>
        <w:t>/</w:t>
      </w:r>
      <w:r>
        <w:rPr>
          <w:spacing w:val="-21"/>
          <w:sz w:val="28"/>
        </w:rPr>
        <w:t xml:space="preserve"> </w:t>
      </w:r>
      <w:r>
        <w:rPr>
          <w:sz w:val="28"/>
        </w:rPr>
        <w:t>М.</w:t>
      </w:r>
      <w:r>
        <w:rPr>
          <w:spacing w:val="-20"/>
          <w:sz w:val="28"/>
        </w:rPr>
        <w:t xml:space="preserve"> </w:t>
      </w:r>
      <w:r>
        <w:rPr>
          <w:sz w:val="28"/>
        </w:rPr>
        <w:t>Побокін.</w:t>
      </w:r>
      <w:r>
        <w:rPr>
          <w:spacing w:val="-21"/>
          <w:sz w:val="28"/>
        </w:rPr>
        <w:t xml:space="preserve"> </w:t>
      </w:r>
      <w:r>
        <w:rPr>
          <w:sz w:val="28"/>
        </w:rPr>
        <w:t>[Електронний ресурс]. - Режим доступу: https://dif.org.ua/article/ukrainska-opozitsiya- vtracheni-shansi</w:t>
      </w:r>
    </w:p>
    <w:p w:rsidR="005C48BF" w:rsidRDefault="005C48BF" w:rsidP="005C48BF">
      <w:pPr>
        <w:pStyle w:val="a5"/>
        <w:numPr>
          <w:ilvl w:val="0"/>
          <w:numId w:val="4"/>
        </w:numPr>
        <w:tabs>
          <w:tab w:val="left" w:pos="509"/>
        </w:tabs>
        <w:spacing w:line="360" w:lineRule="auto"/>
        <w:ind w:right="109"/>
        <w:jc w:val="both"/>
        <w:rPr>
          <w:sz w:val="28"/>
        </w:rPr>
      </w:pPr>
      <w:r>
        <w:rPr>
          <w:sz w:val="28"/>
        </w:rPr>
        <w:t>Поліщук</w:t>
      </w:r>
      <w:r>
        <w:rPr>
          <w:spacing w:val="-12"/>
          <w:sz w:val="28"/>
        </w:rPr>
        <w:t xml:space="preserve"> </w:t>
      </w:r>
      <w:r>
        <w:rPr>
          <w:sz w:val="28"/>
        </w:rPr>
        <w:t>І.О.</w:t>
      </w:r>
      <w:r>
        <w:rPr>
          <w:spacing w:val="-11"/>
          <w:sz w:val="28"/>
        </w:rPr>
        <w:t xml:space="preserve"> </w:t>
      </w:r>
      <w:r>
        <w:rPr>
          <w:sz w:val="28"/>
        </w:rPr>
        <w:t>Інститут</w:t>
      </w:r>
      <w:r>
        <w:rPr>
          <w:spacing w:val="-11"/>
          <w:sz w:val="28"/>
        </w:rPr>
        <w:t xml:space="preserve"> </w:t>
      </w:r>
      <w:r>
        <w:rPr>
          <w:sz w:val="28"/>
        </w:rPr>
        <w:t>політичної</w:t>
      </w:r>
      <w:r>
        <w:rPr>
          <w:spacing w:val="-11"/>
          <w:sz w:val="28"/>
        </w:rPr>
        <w:t xml:space="preserve"> </w:t>
      </w:r>
      <w:r>
        <w:rPr>
          <w:sz w:val="28"/>
        </w:rPr>
        <w:t>опозиції</w:t>
      </w:r>
      <w:r>
        <w:rPr>
          <w:spacing w:val="-12"/>
          <w:sz w:val="28"/>
        </w:rPr>
        <w:t xml:space="preserve"> </w:t>
      </w:r>
      <w:r>
        <w:rPr>
          <w:sz w:val="28"/>
        </w:rPr>
        <w:t>за</w:t>
      </w:r>
      <w:r>
        <w:rPr>
          <w:spacing w:val="-11"/>
          <w:sz w:val="28"/>
        </w:rPr>
        <w:t xml:space="preserve"> </w:t>
      </w:r>
      <w:r>
        <w:rPr>
          <w:sz w:val="28"/>
        </w:rPr>
        <w:t>умов</w:t>
      </w:r>
      <w:r>
        <w:rPr>
          <w:spacing w:val="-11"/>
          <w:sz w:val="28"/>
        </w:rPr>
        <w:t xml:space="preserve"> </w:t>
      </w:r>
      <w:r>
        <w:rPr>
          <w:sz w:val="28"/>
        </w:rPr>
        <w:t>транзитивного</w:t>
      </w:r>
      <w:r>
        <w:rPr>
          <w:spacing w:val="-10"/>
          <w:sz w:val="28"/>
        </w:rPr>
        <w:t xml:space="preserve"> </w:t>
      </w:r>
      <w:r>
        <w:rPr>
          <w:sz w:val="28"/>
        </w:rPr>
        <w:t>державного режиму</w:t>
      </w:r>
      <w:r>
        <w:rPr>
          <w:spacing w:val="-19"/>
          <w:sz w:val="28"/>
        </w:rPr>
        <w:t xml:space="preserve"> </w:t>
      </w:r>
      <w:r>
        <w:rPr>
          <w:sz w:val="28"/>
        </w:rPr>
        <w:t>в</w:t>
      </w:r>
      <w:r>
        <w:rPr>
          <w:spacing w:val="-18"/>
          <w:sz w:val="28"/>
        </w:rPr>
        <w:t xml:space="preserve"> </w:t>
      </w:r>
      <w:r>
        <w:rPr>
          <w:sz w:val="28"/>
        </w:rPr>
        <w:t>Україні</w:t>
      </w:r>
      <w:r>
        <w:rPr>
          <w:spacing w:val="-20"/>
          <w:sz w:val="28"/>
        </w:rPr>
        <w:t xml:space="preserve"> </w:t>
      </w:r>
      <w:r>
        <w:rPr>
          <w:sz w:val="28"/>
        </w:rPr>
        <w:t>/</w:t>
      </w:r>
      <w:r>
        <w:rPr>
          <w:spacing w:val="-18"/>
          <w:sz w:val="28"/>
        </w:rPr>
        <w:t xml:space="preserve"> </w:t>
      </w:r>
      <w:r>
        <w:rPr>
          <w:sz w:val="28"/>
        </w:rPr>
        <w:t>І.О.</w:t>
      </w:r>
      <w:r>
        <w:rPr>
          <w:spacing w:val="-20"/>
          <w:sz w:val="28"/>
        </w:rPr>
        <w:t xml:space="preserve"> </w:t>
      </w:r>
      <w:r>
        <w:rPr>
          <w:sz w:val="28"/>
        </w:rPr>
        <w:t>Поліщук</w:t>
      </w:r>
      <w:r>
        <w:rPr>
          <w:spacing w:val="-18"/>
          <w:sz w:val="28"/>
        </w:rPr>
        <w:t xml:space="preserve"> </w:t>
      </w:r>
      <w:r>
        <w:rPr>
          <w:sz w:val="28"/>
        </w:rPr>
        <w:t>//</w:t>
      </w:r>
      <w:r>
        <w:rPr>
          <w:spacing w:val="-19"/>
          <w:sz w:val="28"/>
        </w:rPr>
        <w:t xml:space="preserve"> </w:t>
      </w:r>
      <w:r>
        <w:rPr>
          <w:sz w:val="28"/>
        </w:rPr>
        <w:t>Державне</w:t>
      </w:r>
      <w:r>
        <w:rPr>
          <w:spacing w:val="-18"/>
          <w:sz w:val="28"/>
        </w:rPr>
        <w:t xml:space="preserve"> </w:t>
      </w:r>
      <w:r>
        <w:rPr>
          <w:sz w:val="28"/>
        </w:rPr>
        <w:t>будівництво.</w:t>
      </w:r>
      <w:r>
        <w:rPr>
          <w:spacing w:val="-17"/>
          <w:sz w:val="28"/>
        </w:rPr>
        <w:t xml:space="preserve"> </w:t>
      </w:r>
      <w:r>
        <w:rPr>
          <w:sz w:val="28"/>
        </w:rPr>
        <w:t>-</w:t>
      </w:r>
      <w:r>
        <w:rPr>
          <w:spacing w:val="-19"/>
          <w:sz w:val="28"/>
        </w:rPr>
        <w:t xml:space="preserve"> </w:t>
      </w:r>
      <w:r>
        <w:rPr>
          <w:sz w:val="28"/>
        </w:rPr>
        <w:t>2011.</w:t>
      </w:r>
      <w:r>
        <w:rPr>
          <w:spacing w:val="-18"/>
          <w:sz w:val="28"/>
        </w:rPr>
        <w:t xml:space="preserve"> </w:t>
      </w:r>
      <w:r>
        <w:rPr>
          <w:sz w:val="28"/>
        </w:rPr>
        <w:t>-</w:t>
      </w:r>
      <w:r>
        <w:rPr>
          <w:spacing w:val="-19"/>
          <w:sz w:val="28"/>
        </w:rPr>
        <w:t xml:space="preserve"> </w:t>
      </w:r>
      <w:r>
        <w:rPr>
          <w:sz w:val="28"/>
        </w:rPr>
        <w:t>№</w:t>
      </w:r>
      <w:r>
        <w:rPr>
          <w:spacing w:val="-17"/>
          <w:sz w:val="28"/>
        </w:rPr>
        <w:t xml:space="preserve"> </w:t>
      </w:r>
      <w:r>
        <w:rPr>
          <w:sz w:val="28"/>
        </w:rPr>
        <w:t>1.</w:t>
      </w:r>
      <w:r>
        <w:rPr>
          <w:spacing w:val="-19"/>
          <w:sz w:val="28"/>
        </w:rPr>
        <w:t xml:space="preserve"> </w:t>
      </w:r>
      <w:r>
        <w:rPr>
          <w:sz w:val="28"/>
        </w:rPr>
        <w:t>–</w:t>
      </w:r>
      <w:r>
        <w:rPr>
          <w:spacing w:val="-18"/>
          <w:sz w:val="28"/>
        </w:rPr>
        <w:t xml:space="preserve"> </w:t>
      </w:r>
      <w:r>
        <w:rPr>
          <w:sz w:val="28"/>
        </w:rPr>
        <w:t>С.86- 91.</w:t>
      </w:r>
    </w:p>
    <w:p w:rsidR="005C48BF" w:rsidRDefault="005C48BF" w:rsidP="005C48BF">
      <w:pPr>
        <w:pStyle w:val="a5"/>
        <w:numPr>
          <w:ilvl w:val="0"/>
          <w:numId w:val="4"/>
        </w:numPr>
        <w:tabs>
          <w:tab w:val="left" w:pos="509"/>
        </w:tabs>
        <w:spacing w:before="1" w:line="360" w:lineRule="auto"/>
        <w:ind w:right="107"/>
        <w:jc w:val="both"/>
        <w:rPr>
          <w:sz w:val="28"/>
        </w:rPr>
      </w:pPr>
      <w:r>
        <w:rPr>
          <w:sz w:val="28"/>
        </w:rPr>
        <w:t>Поршаков С. А. Политическая оппозиция в странах запада (Некоторые закономерности и особенности функционирования) / С. А. Поршаков // МЭ и МО. – 1998. – № 3. – С.</w:t>
      </w:r>
      <w:r>
        <w:rPr>
          <w:spacing w:val="-1"/>
          <w:sz w:val="28"/>
        </w:rPr>
        <w:t xml:space="preserve"> </w:t>
      </w:r>
      <w:r>
        <w:rPr>
          <w:sz w:val="28"/>
        </w:rPr>
        <w:t>35-48.</w:t>
      </w:r>
    </w:p>
    <w:p w:rsidR="005C48BF" w:rsidRDefault="005C48BF" w:rsidP="005C48BF">
      <w:pPr>
        <w:pStyle w:val="a5"/>
        <w:numPr>
          <w:ilvl w:val="0"/>
          <w:numId w:val="4"/>
        </w:numPr>
        <w:tabs>
          <w:tab w:val="left" w:pos="509"/>
        </w:tabs>
        <w:spacing w:before="1" w:line="357" w:lineRule="auto"/>
        <w:ind w:right="111"/>
        <w:jc w:val="both"/>
        <w:rPr>
          <w:sz w:val="28"/>
        </w:rPr>
      </w:pPr>
      <w:r>
        <w:rPr>
          <w:sz w:val="28"/>
        </w:rPr>
        <w:t>Примуш М. В. Політико-правове регулювання діяльності політичних партій: монографія / М.В. Примуш. - Донецьк: ДонНУ, 2001. - 338</w:t>
      </w:r>
      <w:r>
        <w:rPr>
          <w:spacing w:val="-6"/>
          <w:sz w:val="28"/>
        </w:rPr>
        <w:t xml:space="preserve"> </w:t>
      </w:r>
      <w:r>
        <w:rPr>
          <w:sz w:val="28"/>
        </w:rPr>
        <w:t>с.</w:t>
      </w:r>
    </w:p>
    <w:p w:rsidR="005C48BF" w:rsidRDefault="005C48BF" w:rsidP="005C48BF">
      <w:pPr>
        <w:spacing w:line="357" w:lineRule="auto"/>
        <w:jc w:val="both"/>
        <w:rPr>
          <w:sz w:val="28"/>
        </w:rPr>
        <w:sectPr w:rsidR="005C48BF">
          <w:pgSz w:w="11900" w:h="16840"/>
          <w:pgMar w:top="1040" w:right="560" w:bottom="280" w:left="1440" w:header="333" w:footer="0" w:gutter="0"/>
          <w:cols w:space="720"/>
        </w:sectPr>
      </w:pPr>
    </w:p>
    <w:p w:rsidR="005C48BF" w:rsidRDefault="005C48BF" w:rsidP="005C48BF">
      <w:pPr>
        <w:pStyle w:val="a5"/>
        <w:numPr>
          <w:ilvl w:val="0"/>
          <w:numId w:val="4"/>
        </w:numPr>
        <w:tabs>
          <w:tab w:val="left" w:pos="509"/>
        </w:tabs>
        <w:spacing w:before="76" w:line="360" w:lineRule="auto"/>
        <w:jc w:val="both"/>
        <w:rPr>
          <w:sz w:val="28"/>
        </w:rPr>
      </w:pPr>
      <w:r>
        <w:rPr>
          <w:sz w:val="28"/>
        </w:rPr>
        <w:lastRenderedPageBreak/>
        <w:t>Про відновлення дії окремих положень Конституції України: Закон України від 21.02.2014 р. № 742-VII // Відомості Верховної Ради. – 2014. - № 11. - Ст.143.</w:t>
      </w:r>
    </w:p>
    <w:p w:rsidR="005C48BF" w:rsidRDefault="005C48BF" w:rsidP="005C48BF">
      <w:pPr>
        <w:pStyle w:val="a5"/>
        <w:numPr>
          <w:ilvl w:val="0"/>
          <w:numId w:val="4"/>
        </w:numPr>
        <w:tabs>
          <w:tab w:val="left" w:pos="509"/>
        </w:tabs>
        <w:spacing w:before="1" w:line="362" w:lineRule="auto"/>
        <w:jc w:val="both"/>
        <w:rPr>
          <w:sz w:val="28"/>
        </w:rPr>
      </w:pPr>
      <w:r>
        <w:rPr>
          <w:sz w:val="28"/>
        </w:rPr>
        <w:t>Про політичні партії в Україні: Закон України від 05.04.2001 р. № 2365-III // Відомості Верховної Ради України. – 2001. - №23. -</w:t>
      </w:r>
      <w:r>
        <w:rPr>
          <w:spacing w:val="-8"/>
          <w:sz w:val="28"/>
        </w:rPr>
        <w:t xml:space="preserve"> </w:t>
      </w:r>
      <w:r>
        <w:rPr>
          <w:sz w:val="28"/>
        </w:rPr>
        <w:t>Ст.118.</w:t>
      </w:r>
    </w:p>
    <w:p w:rsidR="005C48BF" w:rsidRDefault="005C48BF" w:rsidP="005C48BF">
      <w:pPr>
        <w:pStyle w:val="a5"/>
        <w:numPr>
          <w:ilvl w:val="0"/>
          <w:numId w:val="4"/>
        </w:numPr>
        <w:tabs>
          <w:tab w:val="left" w:pos="509"/>
        </w:tabs>
        <w:spacing w:line="362" w:lineRule="auto"/>
        <w:ind w:right="111"/>
        <w:jc w:val="both"/>
        <w:rPr>
          <w:sz w:val="28"/>
        </w:rPr>
      </w:pPr>
      <w:r>
        <w:rPr>
          <w:sz w:val="28"/>
        </w:rPr>
        <w:t>Про Регламент Верховної Ради України: Закон України від 10.02.2010 р. № 1861-VI // Відомості Верховної Ради України. – 2010. - № 14-17. -</w:t>
      </w:r>
      <w:r>
        <w:rPr>
          <w:spacing w:val="-26"/>
          <w:sz w:val="28"/>
        </w:rPr>
        <w:t xml:space="preserve"> </w:t>
      </w:r>
      <w:r>
        <w:rPr>
          <w:sz w:val="28"/>
        </w:rPr>
        <w:t>Ст.133.</w:t>
      </w:r>
    </w:p>
    <w:p w:rsidR="005C48BF" w:rsidRDefault="005C48BF" w:rsidP="005C48BF">
      <w:pPr>
        <w:pStyle w:val="a5"/>
        <w:numPr>
          <w:ilvl w:val="0"/>
          <w:numId w:val="4"/>
        </w:numPr>
        <w:tabs>
          <w:tab w:val="left" w:pos="509"/>
        </w:tabs>
        <w:spacing w:line="360" w:lineRule="auto"/>
        <w:ind w:right="111"/>
        <w:jc w:val="both"/>
        <w:rPr>
          <w:sz w:val="28"/>
        </w:rPr>
      </w:pPr>
      <w:r>
        <w:rPr>
          <w:sz w:val="28"/>
        </w:rPr>
        <w:t>Проничев В.А. Оппозиция и её роль в становлении политической системы Российской Федерации / В.А. Проничев, О.И. Федорищева // Наука и современность. – 2012. – №19-1. –</w:t>
      </w:r>
      <w:r>
        <w:rPr>
          <w:spacing w:val="-4"/>
          <w:sz w:val="28"/>
        </w:rPr>
        <w:t xml:space="preserve"> </w:t>
      </w:r>
      <w:r>
        <w:rPr>
          <w:sz w:val="28"/>
        </w:rPr>
        <w:t>С.145-153.</w:t>
      </w:r>
    </w:p>
    <w:p w:rsidR="005C48BF" w:rsidRDefault="005C48BF" w:rsidP="005C48BF">
      <w:pPr>
        <w:pStyle w:val="a5"/>
        <w:numPr>
          <w:ilvl w:val="0"/>
          <w:numId w:val="4"/>
        </w:numPr>
        <w:tabs>
          <w:tab w:val="left" w:pos="509"/>
        </w:tabs>
        <w:spacing w:line="362" w:lineRule="auto"/>
        <w:ind w:right="109"/>
        <w:jc w:val="both"/>
        <w:rPr>
          <w:sz w:val="28"/>
        </w:rPr>
      </w:pPr>
      <w:r>
        <w:rPr>
          <w:sz w:val="28"/>
        </w:rPr>
        <w:t>Пронкин С. В. Государственное управление зарубежных стран: Учебное пособие / С. В. Пронкин, О. Е. Петрунина. - М.: Аспект Пресс, 2011. - 416</w:t>
      </w:r>
      <w:r>
        <w:rPr>
          <w:spacing w:val="-31"/>
          <w:sz w:val="28"/>
        </w:rPr>
        <w:t xml:space="preserve"> </w:t>
      </w:r>
      <w:r>
        <w:rPr>
          <w:sz w:val="28"/>
        </w:rPr>
        <w:t>с.</w:t>
      </w:r>
    </w:p>
    <w:p w:rsidR="005C48BF" w:rsidRDefault="005C48BF" w:rsidP="005C48BF">
      <w:pPr>
        <w:pStyle w:val="a5"/>
        <w:numPr>
          <w:ilvl w:val="0"/>
          <w:numId w:val="4"/>
        </w:numPr>
        <w:tabs>
          <w:tab w:val="left" w:pos="509"/>
        </w:tabs>
        <w:spacing w:line="319" w:lineRule="exact"/>
        <w:ind w:right="0" w:hanging="361"/>
        <w:jc w:val="both"/>
        <w:rPr>
          <w:sz w:val="28"/>
        </w:rPr>
      </w:pPr>
      <w:r>
        <w:rPr>
          <w:sz w:val="28"/>
        </w:rPr>
        <w:t>Пшеворський А. Переходы к демократии / А. Пшеворський // Путь. – 1993.</w:t>
      </w:r>
      <w:r>
        <w:rPr>
          <w:spacing w:val="25"/>
          <w:sz w:val="28"/>
        </w:rPr>
        <w:t xml:space="preserve"> </w:t>
      </w:r>
      <w:r>
        <w:rPr>
          <w:sz w:val="28"/>
        </w:rPr>
        <w:t>–</w:t>
      </w:r>
    </w:p>
    <w:p w:rsidR="005C48BF" w:rsidRDefault="005C48BF" w:rsidP="005C48BF">
      <w:pPr>
        <w:pStyle w:val="a3"/>
        <w:spacing w:before="144"/>
        <w:ind w:left="508" w:firstLine="0"/>
      </w:pPr>
      <w:r>
        <w:t>№3. – С. 6-18.</w:t>
      </w:r>
    </w:p>
    <w:p w:rsidR="005C48BF" w:rsidRDefault="005C48BF" w:rsidP="005C48BF">
      <w:pPr>
        <w:pStyle w:val="a5"/>
        <w:numPr>
          <w:ilvl w:val="0"/>
          <w:numId w:val="4"/>
        </w:numPr>
        <w:tabs>
          <w:tab w:val="left" w:pos="509"/>
        </w:tabs>
        <w:spacing w:before="163" w:line="357" w:lineRule="auto"/>
        <w:ind w:right="109"/>
        <w:jc w:val="both"/>
        <w:rPr>
          <w:sz w:val="28"/>
        </w:rPr>
      </w:pPr>
      <w:r>
        <w:rPr>
          <w:sz w:val="28"/>
        </w:rPr>
        <w:t>Растоу Д.А. Переходы к демократии: попытка динамической модели / Д.А. Растоу // Полис. – 1996. – №5. – С.</w:t>
      </w:r>
      <w:r>
        <w:rPr>
          <w:spacing w:val="-3"/>
          <w:sz w:val="28"/>
        </w:rPr>
        <w:t xml:space="preserve"> </w:t>
      </w:r>
      <w:r>
        <w:rPr>
          <w:sz w:val="28"/>
        </w:rPr>
        <w:t>5–15.</w:t>
      </w:r>
    </w:p>
    <w:p w:rsidR="005C48BF" w:rsidRDefault="005C48BF" w:rsidP="005C48BF">
      <w:pPr>
        <w:pStyle w:val="a5"/>
        <w:numPr>
          <w:ilvl w:val="0"/>
          <w:numId w:val="4"/>
        </w:numPr>
        <w:tabs>
          <w:tab w:val="left" w:pos="509"/>
        </w:tabs>
        <w:spacing w:before="5" w:line="360" w:lineRule="auto"/>
        <w:ind w:right="109"/>
        <w:jc w:val="both"/>
        <w:rPr>
          <w:sz w:val="28"/>
        </w:rPr>
      </w:pPr>
      <w:r>
        <w:rPr>
          <w:sz w:val="28"/>
        </w:rPr>
        <w:t>Рішення Конституційного суду України щодо відповідності Конституції України (конституційності) Закону України «Про внесення змін до Конституції України»: від 08.12.2004 р. № 2222-ІУ. [Електронний ресурс]. - Режим доступу:</w:t>
      </w:r>
      <w:r>
        <w:rPr>
          <w:spacing w:val="-4"/>
          <w:sz w:val="28"/>
        </w:rPr>
        <w:t xml:space="preserve"> </w:t>
      </w:r>
      <w:r>
        <w:rPr>
          <w:sz w:val="28"/>
        </w:rPr>
        <w:t>https://zakon.rada.gov.ua/laws/show/v020p710-10</w:t>
      </w:r>
    </w:p>
    <w:p w:rsidR="005C48BF" w:rsidRDefault="005C48BF" w:rsidP="005C48BF">
      <w:pPr>
        <w:pStyle w:val="a5"/>
        <w:numPr>
          <w:ilvl w:val="0"/>
          <w:numId w:val="4"/>
        </w:numPr>
        <w:tabs>
          <w:tab w:val="left" w:pos="509"/>
        </w:tabs>
        <w:spacing w:before="2" w:line="357" w:lineRule="auto"/>
        <w:jc w:val="both"/>
        <w:rPr>
          <w:sz w:val="28"/>
        </w:rPr>
      </w:pPr>
      <w:r>
        <w:rPr>
          <w:sz w:val="28"/>
        </w:rPr>
        <w:t>Рябов С. Вибори та демократія / С. Рябов // Політична опозиція: теорія та історія, світовий досвід та українська практика: матеріали наук.-практ.</w:t>
      </w:r>
      <w:r>
        <w:rPr>
          <w:spacing w:val="7"/>
          <w:sz w:val="28"/>
        </w:rPr>
        <w:t xml:space="preserve"> </w:t>
      </w:r>
      <w:r>
        <w:rPr>
          <w:sz w:val="28"/>
        </w:rPr>
        <w:t>конф.</w:t>
      </w:r>
    </w:p>
    <w:p w:rsidR="005C48BF" w:rsidRDefault="005C48BF" w:rsidP="005C48BF">
      <w:pPr>
        <w:pStyle w:val="a3"/>
        <w:spacing w:before="6"/>
        <w:ind w:left="508" w:firstLine="0"/>
      </w:pPr>
      <w:r>
        <w:t>/ відп. ред. І. М. Варзар. - К., 1996. - С. 172-177.</w:t>
      </w:r>
    </w:p>
    <w:p w:rsidR="005C48BF" w:rsidRDefault="005C48BF" w:rsidP="005C48BF">
      <w:pPr>
        <w:pStyle w:val="a5"/>
        <w:numPr>
          <w:ilvl w:val="0"/>
          <w:numId w:val="4"/>
        </w:numPr>
        <w:tabs>
          <w:tab w:val="left" w:pos="509"/>
        </w:tabs>
        <w:spacing w:before="158" w:line="362" w:lineRule="auto"/>
        <w:ind w:right="111"/>
        <w:jc w:val="both"/>
        <w:rPr>
          <w:sz w:val="28"/>
        </w:rPr>
      </w:pPr>
      <w:r>
        <w:rPr>
          <w:sz w:val="28"/>
        </w:rPr>
        <w:t>Рябов С. О. Опозиція як джерело альтернативної політики / С. О. Рябов // Вибори та демократія. – 2005. – №94 (6). – С.</w:t>
      </w:r>
      <w:r>
        <w:rPr>
          <w:spacing w:val="-6"/>
          <w:sz w:val="28"/>
        </w:rPr>
        <w:t xml:space="preserve"> </w:t>
      </w:r>
      <w:r>
        <w:rPr>
          <w:sz w:val="28"/>
        </w:rPr>
        <w:t>8-18.</w:t>
      </w:r>
    </w:p>
    <w:p w:rsidR="005C48BF" w:rsidRDefault="005C48BF" w:rsidP="005C48BF">
      <w:pPr>
        <w:pStyle w:val="a5"/>
        <w:numPr>
          <w:ilvl w:val="0"/>
          <w:numId w:val="4"/>
        </w:numPr>
        <w:tabs>
          <w:tab w:val="left" w:pos="509"/>
        </w:tabs>
        <w:spacing w:line="357" w:lineRule="auto"/>
        <w:ind w:right="109"/>
        <w:jc w:val="both"/>
        <w:rPr>
          <w:sz w:val="28"/>
        </w:rPr>
      </w:pPr>
      <w:r>
        <w:rPr>
          <w:sz w:val="28"/>
        </w:rPr>
        <w:t>Саєнко І.В. Опозиційна діяльність як важлива складова політичної конкуренції</w:t>
      </w:r>
      <w:r>
        <w:rPr>
          <w:spacing w:val="-11"/>
          <w:sz w:val="28"/>
        </w:rPr>
        <w:t xml:space="preserve"> </w:t>
      </w:r>
      <w:r>
        <w:rPr>
          <w:sz w:val="28"/>
        </w:rPr>
        <w:t>в</w:t>
      </w:r>
      <w:r>
        <w:rPr>
          <w:spacing w:val="-9"/>
          <w:sz w:val="28"/>
        </w:rPr>
        <w:t xml:space="preserve"> </w:t>
      </w:r>
      <w:r>
        <w:rPr>
          <w:sz w:val="28"/>
        </w:rPr>
        <w:t>умовах</w:t>
      </w:r>
      <w:r>
        <w:rPr>
          <w:spacing w:val="-9"/>
          <w:sz w:val="28"/>
        </w:rPr>
        <w:t xml:space="preserve"> </w:t>
      </w:r>
      <w:r>
        <w:rPr>
          <w:sz w:val="28"/>
        </w:rPr>
        <w:t>демократії</w:t>
      </w:r>
      <w:r>
        <w:rPr>
          <w:spacing w:val="-11"/>
          <w:sz w:val="28"/>
        </w:rPr>
        <w:t xml:space="preserve"> </w:t>
      </w:r>
      <w:r>
        <w:rPr>
          <w:sz w:val="28"/>
        </w:rPr>
        <w:t>/</w:t>
      </w:r>
      <w:r>
        <w:rPr>
          <w:spacing w:val="-10"/>
          <w:sz w:val="28"/>
        </w:rPr>
        <w:t xml:space="preserve"> </w:t>
      </w:r>
      <w:r>
        <w:rPr>
          <w:sz w:val="28"/>
        </w:rPr>
        <w:t>І.В.</w:t>
      </w:r>
      <w:r>
        <w:rPr>
          <w:spacing w:val="-10"/>
          <w:sz w:val="28"/>
        </w:rPr>
        <w:t xml:space="preserve"> </w:t>
      </w:r>
      <w:r>
        <w:rPr>
          <w:sz w:val="28"/>
        </w:rPr>
        <w:t>Саєнко</w:t>
      </w:r>
      <w:r>
        <w:rPr>
          <w:spacing w:val="-9"/>
          <w:sz w:val="28"/>
        </w:rPr>
        <w:t xml:space="preserve"> </w:t>
      </w:r>
      <w:r>
        <w:rPr>
          <w:sz w:val="28"/>
        </w:rPr>
        <w:t>//</w:t>
      </w:r>
      <w:r>
        <w:rPr>
          <w:spacing w:val="-11"/>
          <w:sz w:val="28"/>
        </w:rPr>
        <w:t xml:space="preserve"> </w:t>
      </w:r>
      <w:r>
        <w:rPr>
          <w:sz w:val="28"/>
        </w:rPr>
        <w:t>Політологічні</w:t>
      </w:r>
      <w:r>
        <w:rPr>
          <w:spacing w:val="-10"/>
          <w:sz w:val="28"/>
        </w:rPr>
        <w:t xml:space="preserve"> </w:t>
      </w:r>
      <w:r>
        <w:rPr>
          <w:sz w:val="28"/>
        </w:rPr>
        <w:t>записки.</w:t>
      </w:r>
      <w:r>
        <w:rPr>
          <w:spacing w:val="-10"/>
          <w:sz w:val="28"/>
        </w:rPr>
        <w:t xml:space="preserve"> </w:t>
      </w:r>
      <w:r>
        <w:rPr>
          <w:sz w:val="28"/>
        </w:rPr>
        <w:t>-</w:t>
      </w:r>
      <w:r>
        <w:rPr>
          <w:spacing w:val="-9"/>
          <w:sz w:val="28"/>
        </w:rPr>
        <w:t xml:space="preserve"> </w:t>
      </w:r>
      <w:r>
        <w:rPr>
          <w:sz w:val="28"/>
        </w:rPr>
        <w:t>2013.</w:t>
      </w:r>
    </w:p>
    <w:p w:rsidR="005C48BF" w:rsidRDefault="005C48BF" w:rsidP="005C48BF">
      <w:pPr>
        <w:pStyle w:val="a3"/>
        <w:spacing w:before="2"/>
        <w:ind w:left="508" w:firstLine="0"/>
      </w:pPr>
      <w:r>
        <w:t>- № 7. – С.101-108.</w:t>
      </w:r>
    </w:p>
    <w:p w:rsidR="005C48BF" w:rsidRDefault="005C48BF" w:rsidP="005C48BF">
      <w:pPr>
        <w:pStyle w:val="a5"/>
        <w:numPr>
          <w:ilvl w:val="0"/>
          <w:numId w:val="4"/>
        </w:numPr>
        <w:tabs>
          <w:tab w:val="left" w:pos="509"/>
        </w:tabs>
        <w:spacing w:before="163" w:line="357" w:lineRule="auto"/>
        <w:ind w:right="109"/>
        <w:jc w:val="both"/>
        <w:rPr>
          <w:sz w:val="28"/>
        </w:rPr>
      </w:pPr>
      <w:r>
        <w:rPr>
          <w:sz w:val="28"/>
        </w:rPr>
        <w:t>Сичова</w:t>
      </w:r>
      <w:r>
        <w:rPr>
          <w:spacing w:val="-13"/>
          <w:sz w:val="28"/>
        </w:rPr>
        <w:t xml:space="preserve"> </w:t>
      </w:r>
      <w:r>
        <w:rPr>
          <w:sz w:val="28"/>
        </w:rPr>
        <w:t>В.</w:t>
      </w:r>
      <w:r>
        <w:rPr>
          <w:spacing w:val="-13"/>
          <w:sz w:val="28"/>
        </w:rPr>
        <w:t xml:space="preserve"> </w:t>
      </w:r>
      <w:r>
        <w:rPr>
          <w:sz w:val="28"/>
        </w:rPr>
        <w:t>В.</w:t>
      </w:r>
      <w:r>
        <w:rPr>
          <w:spacing w:val="-14"/>
          <w:sz w:val="28"/>
        </w:rPr>
        <w:t xml:space="preserve"> </w:t>
      </w:r>
      <w:r>
        <w:rPr>
          <w:sz w:val="28"/>
        </w:rPr>
        <w:t>Еволюція</w:t>
      </w:r>
      <w:r>
        <w:rPr>
          <w:spacing w:val="-12"/>
          <w:sz w:val="28"/>
        </w:rPr>
        <w:t xml:space="preserve"> </w:t>
      </w:r>
      <w:r>
        <w:rPr>
          <w:sz w:val="28"/>
        </w:rPr>
        <w:t>інституту</w:t>
      </w:r>
      <w:r>
        <w:rPr>
          <w:spacing w:val="-13"/>
          <w:sz w:val="28"/>
        </w:rPr>
        <w:t xml:space="preserve"> </w:t>
      </w:r>
      <w:r>
        <w:rPr>
          <w:sz w:val="28"/>
        </w:rPr>
        <w:t>політичної</w:t>
      </w:r>
      <w:r>
        <w:rPr>
          <w:spacing w:val="-12"/>
          <w:sz w:val="28"/>
        </w:rPr>
        <w:t xml:space="preserve"> </w:t>
      </w:r>
      <w:r>
        <w:rPr>
          <w:sz w:val="28"/>
        </w:rPr>
        <w:t>опозиції</w:t>
      </w:r>
      <w:r>
        <w:rPr>
          <w:spacing w:val="-13"/>
          <w:sz w:val="28"/>
        </w:rPr>
        <w:t xml:space="preserve"> </w:t>
      </w:r>
      <w:r>
        <w:rPr>
          <w:sz w:val="28"/>
        </w:rPr>
        <w:t>в</w:t>
      </w:r>
      <w:r>
        <w:rPr>
          <w:spacing w:val="-13"/>
          <w:sz w:val="28"/>
        </w:rPr>
        <w:t xml:space="preserve"> </w:t>
      </w:r>
      <w:r>
        <w:rPr>
          <w:sz w:val="28"/>
        </w:rPr>
        <w:t>контексті</w:t>
      </w:r>
      <w:r>
        <w:rPr>
          <w:spacing w:val="-12"/>
          <w:sz w:val="28"/>
        </w:rPr>
        <w:t xml:space="preserve"> </w:t>
      </w:r>
      <w:r>
        <w:rPr>
          <w:sz w:val="28"/>
        </w:rPr>
        <w:t>модернізації системи</w:t>
      </w:r>
      <w:r>
        <w:rPr>
          <w:spacing w:val="-14"/>
          <w:sz w:val="28"/>
        </w:rPr>
        <w:t xml:space="preserve"> </w:t>
      </w:r>
      <w:r>
        <w:rPr>
          <w:sz w:val="28"/>
        </w:rPr>
        <w:t>державного</w:t>
      </w:r>
      <w:r>
        <w:rPr>
          <w:spacing w:val="-14"/>
          <w:sz w:val="28"/>
        </w:rPr>
        <w:t xml:space="preserve"> </w:t>
      </w:r>
      <w:r>
        <w:rPr>
          <w:sz w:val="28"/>
        </w:rPr>
        <w:t>управління</w:t>
      </w:r>
      <w:r>
        <w:rPr>
          <w:spacing w:val="-15"/>
          <w:sz w:val="28"/>
        </w:rPr>
        <w:t xml:space="preserve"> </w:t>
      </w:r>
      <w:r>
        <w:rPr>
          <w:sz w:val="28"/>
        </w:rPr>
        <w:t>України</w:t>
      </w:r>
      <w:r>
        <w:rPr>
          <w:spacing w:val="-14"/>
          <w:sz w:val="28"/>
        </w:rPr>
        <w:t xml:space="preserve"> </w:t>
      </w:r>
      <w:r>
        <w:rPr>
          <w:sz w:val="28"/>
        </w:rPr>
        <w:t>/</w:t>
      </w:r>
      <w:r>
        <w:rPr>
          <w:spacing w:val="-14"/>
          <w:sz w:val="28"/>
        </w:rPr>
        <w:t xml:space="preserve"> </w:t>
      </w:r>
      <w:r>
        <w:rPr>
          <w:sz w:val="28"/>
        </w:rPr>
        <w:t>В.</w:t>
      </w:r>
      <w:r>
        <w:rPr>
          <w:spacing w:val="-15"/>
          <w:sz w:val="28"/>
        </w:rPr>
        <w:t xml:space="preserve"> </w:t>
      </w:r>
      <w:r>
        <w:rPr>
          <w:sz w:val="28"/>
        </w:rPr>
        <w:t>В.</w:t>
      </w:r>
      <w:r>
        <w:rPr>
          <w:spacing w:val="-15"/>
          <w:sz w:val="28"/>
        </w:rPr>
        <w:t xml:space="preserve"> </w:t>
      </w:r>
      <w:r>
        <w:rPr>
          <w:sz w:val="28"/>
        </w:rPr>
        <w:t>Сичова</w:t>
      </w:r>
      <w:r>
        <w:rPr>
          <w:spacing w:val="-15"/>
          <w:sz w:val="28"/>
        </w:rPr>
        <w:t xml:space="preserve"> </w:t>
      </w:r>
      <w:r>
        <w:rPr>
          <w:sz w:val="28"/>
        </w:rPr>
        <w:t>//</w:t>
      </w:r>
      <w:r>
        <w:rPr>
          <w:spacing w:val="-14"/>
          <w:sz w:val="28"/>
        </w:rPr>
        <w:t xml:space="preserve"> </w:t>
      </w:r>
      <w:r>
        <w:rPr>
          <w:sz w:val="28"/>
        </w:rPr>
        <w:t>Актуальні</w:t>
      </w:r>
      <w:r>
        <w:rPr>
          <w:spacing w:val="-15"/>
          <w:sz w:val="28"/>
        </w:rPr>
        <w:t xml:space="preserve"> </w:t>
      </w:r>
      <w:r>
        <w:rPr>
          <w:sz w:val="28"/>
        </w:rPr>
        <w:t>проблеми</w:t>
      </w:r>
    </w:p>
    <w:p w:rsidR="005C48BF" w:rsidRDefault="005C48BF" w:rsidP="005C48BF">
      <w:pPr>
        <w:spacing w:line="357" w:lineRule="auto"/>
        <w:jc w:val="both"/>
        <w:rPr>
          <w:sz w:val="28"/>
        </w:rPr>
        <w:sectPr w:rsidR="005C48BF">
          <w:pgSz w:w="11900" w:h="16840"/>
          <w:pgMar w:top="1040" w:right="560" w:bottom="280" w:left="1440" w:header="333" w:footer="0" w:gutter="0"/>
          <w:cols w:space="720"/>
        </w:sectPr>
      </w:pPr>
    </w:p>
    <w:p w:rsidR="005C48BF" w:rsidRDefault="005C48BF" w:rsidP="005C48BF">
      <w:pPr>
        <w:pStyle w:val="a3"/>
        <w:spacing w:before="76"/>
        <w:ind w:left="508" w:firstLine="0"/>
      </w:pPr>
      <w:r>
        <w:lastRenderedPageBreak/>
        <w:t>державного управління. - 2009. - № 2. - С. 60-71.</w:t>
      </w:r>
    </w:p>
    <w:p w:rsidR="005C48BF" w:rsidRDefault="005C48BF" w:rsidP="005C48BF">
      <w:pPr>
        <w:pStyle w:val="a5"/>
        <w:numPr>
          <w:ilvl w:val="0"/>
          <w:numId w:val="4"/>
        </w:numPr>
        <w:tabs>
          <w:tab w:val="left" w:pos="509"/>
        </w:tabs>
        <w:spacing w:before="163" w:line="357" w:lineRule="auto"/>
        <w:jc w:val="both"/>
        <w:rPr>
          <w:sz w:val="28"/>
        </w:rPr>
      </w:pPr>
      <w:r>
        <w:rPr>
          <w:sz w:val="28"/>
        </w:rPr>
        <w:t>Слиска Л.К. Парламентская оппозиция как фактор политической стабильности демократических режимов / Л.К. Слиска, В.А. Динес //</w:t>
      </w:r>
      <w:r>
        <w:rPr>
          <w:spacing w:val="21"/>
          <w:sz w:val="28"/>
        </w:rPr>
        <w:t xml:space="preserve"> </w:t>
      </w:r>
      <w:r>
        <w:rPr>
          <w:sz w:val="28"/>
        </w:rPr>
        <w:t>Власть.</w:t>
      </w:r>
    </w:p>
    <w:p w:rsidR="005C48BF" w:rsidRDefault="005C48BF" w:rsidP="005C48BF">
      <w:pPr>
        <w:pStyle w:val="a3"/>
        <w:spacing w:before="6"/>
        <w:ind w:left="508" w:firstLine="0"/>
      </w:pPr>
      <w:r>
        <w:t>– 2001. – № 10. – С. 8-14.</w:t>
      </w:r>
    </w:p>
    <w:p w:rsidR="005C48BF" w:rsidRDefault="005C48BF" w:rsidP="005C48BF">
      <w:pPr>
        <w:pStyle w:val="a5"/>
        <w:numPr>
          <w:ilvl w:val="0"/>
          <w:numId w:val="4"/>
        </w:numPr>
        <w:tabs>
          <w:tab w:val="left" w:pos="509"/>
        </w:tabs>
        <w:spacing w:before="162" w:line="360" w:lineRule="auto"/>
        <w:jc w:val="both"/>
        <w:rPr>
          <w:sz w:val="28"/>
        </w:rPr>
      </w:pPr>
      <w:r>
        <w:rPr>
          <w:sz w:val="28"/>
        </w:rPr>
        <w:t>Совгиря О.В. Правовий статус парламентської опозиції (порівняльно- правовий аналіз): автореф. дис. ... канд. політ. наук: спец. 12.00.02 / О.В. Совгиря. - К., 2005. - 21</w:t>
      </w:r>
      <w:r>
        <w:rPr>
          <w:spacing w:val="-1"/>
          <w:sz w:val="28"/>
        </w:rPr>
        <w:t xml:space="preserve"> </w:t>
      </w:r>
      <w:r>
        <w:rPr>
          <w:sz w:val="28"/>
        </w:rPr>
        <w:t>с.</w:t>
      </w:r>
    </w:p>
    <w:p w:rsidR="005C48BF" w:rsidRDefault="005C48BF" w:rsidP="005C48BF">
      <w:pPr>
        <w:pStyle w:val="a5"/>
        <w:numPr>
          <w:ilvl w:val="0"/>
          <w:numId w:val="4"/>
        </w:numPr>
        <w:tabs>
          <w:tab w:val="left" w:pos="509"/>
        </w:tabs>
        <w:spacing w:before="1"/>
        <w:ind w:right="0" w:hanging="361"/>
        <w:jc w:val="both"/>
        <w:rPr>
          <w:sz w:val="28"/>
        </w:rPr>
      </w:pPr>
      <w:r>
        <w:rPr>
          <w:sz w:val="28"/>
        </w:rPr>
        <w:t>Соловьев</w:t>
      </w:r>
      <w:r>
        <w:rPr>
          <w:spacing w:val="-11"/>
          <w:sz w:val="28"/>
        </w:rPr>
        <w:t xml:space="preserve"> </w:t>
      </w:r>
      <w:r>
        <w:rPr>
          <w:sz w:val="28"/>
        </w:rPr>
        <w:t>А.И.</w:t>
      </w:r>
      <w:r>
        <w:rPr>
          <w:spacing w:val="-11"/>
          <w:sz w:val="28"/>
        </w:rPr>
        <w:t xml:space="preserve"> </w:t>
      </w:r>
      <w:r>
        <w:rPr>
          <w:sz w:val="28"/>
        </w:rPr>
        <w:t>Политология:</w:t>
      </w:r>
      <w:r>
        <w:rPr>
          <w:spacing w:val="-10"/>
          <w:sz w:val="28"/>
        </w:rPr>
        <w:t xml:space="preserve"> </w:t>
      </w:r>
      <w:r>
        <w:rPr>
          <w:sz w:val="28"/>
        </w:rPr>
        <w:t>Политическая</w:t>
      </w:r>
      <w:r>
        <w:rPr>
          <w:spacing w:val="-11"/>
          <w:sz w:val="28"/>
        </w:rPr>
        <w:t xml:space="preserve"> </w:t>
      </w:r>
      <w:r>
        <w:rPr>
          <w:sz w:val="28"/>
        </w:rPr>
        <w:t>теория,</w:t>
      </w:r>
      <w:r>
        <w:rPr>
          <w:spacing w:val="-10"/>
          <w:sz w:val="28"/>
        </w:rPr>
        <w:t xml:space="preserve"> </w:t>
      </w:r>
      <w:r>
        <w:rPr>
          <w:sz w:val="28"/>
        </w:rPr>
        <w:t>политические</w:t>
      </w:r>
      <w:r>
        <w:rPr>
          <w:spacing w:val="-11"/>
          <w:sz w:val="28"/>
        </w:rPr>
        <w:t xml:space="preserve"> </w:t>
      </w:r>
      <w:r>
        <w:rPr>
          <w:sz w:val="28"/>
        </w:rPr>
        <w:t>технологии</w:t>
      </w:r>
    </w:p>
    <w:p w:rsidR="005C48BF" w:rsidRDefault="005C48BF" w:rsidP="005C48BF">
      <w:pPr>
        <w:pStyle w:val="a3"/>
        <w:spacing w:before="158"/>
        <w:ind w:left="508" w:firstLine="0"/>
      </w:pPr>
      <w:r>
        <w:t>/ А.И. Соловьев. - М.: Аспект Пресс, 2009. - 575 c.</w:t>
      </w:r>
    </w:p>
    <w:p w:rsidR="005C48BF" w:rsidRDefault="005C48BF" w:rsidP="005C48BF">
      <w:pPr>
        <w:pStyle w:val="a5"/>
        <w:numPr>
          <w:ilvl w:val="0"/>
          <w:numId w:val="4"/>
        </w:numPr>
        <w:tabs>
          <w:tab w:val="left" w:pos="509"/>
        </w:tabs>
        <w:spacing w:before="163" w:line="360" w:lineRule="auto"/>
        <w:ind w:right="109"/>
        <w:jc w:val="both"/>
        <w:rPr>
          <w:sz w:val="28"/>
        </w:rPr>
      </w:pPr>
      <w:r>
        <w:rPr>
          <w:sz w:val="28"/>
        </w:rPr>
        <w:t>Стефурак</w:t>
      </w:r>
      <w:r>
        <w:rPr>
          <w:spacing w:val="-16"/>
          <w:sz w:val="28"/>
        </w:rPr>
        <w:t xml:space="preserve"> </w:t>
      </w:r>
      <w:r>
        <w:rPr>
          <w:sz w:val="28"/>
        </w:rPr>
        <w:t>М.М.</w:t>
      </w:r>
      <w:r>
        <w:rPr>
          <w:spacing w:val="-15"/>
          <w:sz w:val="28"/>
        </w:rPr>
        <w:t xml:space="preserve"> </w:t>
      </w:r>
      <w:r>
        <w:rPr>
          <w:sz w:val="28"/>
        </w:rPr>
        <w:t>Механізми</w:t>
      </w:r>
      <w:r>
        <w:rPr>
          <w:spacing w:val="-16"/>
          <w:sz w:val="28"/>
        </w:rPr>
        <w:t xml:space="preserve"> </w:t>
      </w:r>
      <w:r>
        <w:rPr>
          <w:sz w:val="28"/>
        </w:rPr>
        <w:t>взаємодії</w:t>
      </w:r>
      <w:r>
        <w:rPr>
          <w:spacing w:val="-15"/>
          <w:sz w:val="28"/>
        </w:rPr>
        <w:t xml:space="preserve"> </w:t>
      </w:r>
      <w:r>
        <w:rPr>
          <w:sz w:val="28"/>
        </w:rPr>
        <w:t>політичної</w:t>
      </w:r>
      <w:r>
        <w:rPr>
          <w:spacing w:val="-16"/>
          <w:sz w:val="28"/>
        </w:rPr>
        <w:t xml:space="preserve"> </w:t>
      </w:r>
      <w:r>
        <w:rPr>
          <w:sz w:val="28"/>
        </w:rPr>
        <w:t>опозиції</w:t>
      </w:r>
      <w:r>
        <w:rPr>
          <w:spacing w:val="-15"/>
          <w:sz w:val="28"/>
        </w:rPr>
        <w:t xml:space="preserve"> </w:t>
      </w:r>
      <w:r>
        <w:rPr>
          <w:sz w:val="28"/>
        </w:rPr>
        <w:t>та</w:t>
      </w:r>
      <w:r>
        <w:rPr>
          <w:spacing w:val="-15"/>
          <w:sz w:val="28"/>
        </w:rPr>
        <w:t xml:space="preserve"> </w:t>
      </w:r>
      <w:r>
        <w:rPr>
          <w:sz w:val="28"/>
        </w:rPr>
        <w:t>влади</w:t>
      </w:r>
      <w:r>
        <w:rPr>
          <w:spacing w:val="-16"/>
          <w:sz w:val="28"/>
        </w:rPr>
        <w:t xml:space="preserve"> </w:t>
      </w:r>
      <w:r>
        <w:rPr>
          <w:sz w:val="28"/>
        </w:rPr>
        <w:t>на</w:t>
      </w:r>
      <w:r>
        <w:rPr>
          <w:spacing w:val="-15"/>
          <w:sz w:val="28"/>
        </w:rPr>
        <w:t xml:space="preserve"> </w:t>
      </w:r>
      <w:r>
        <w:rPr>
          <w:sz w:val="28"/>
        </w:rPr>
        <w:t>прикладі західних областей України: Дисертація на здобуття наукового ступеня кандидата політичних наук за спеціальністю 23.00.02 / М.М. Стефурак. - Івано-Франківськ, 2017. – 253</w:t>
      </w:r>
      <w:r>
        <w:rPr>
          <w:spacing w:val="-1"/>
          <w:sz w:val="28"/>
        </w:rPr>
        <w:t xml:space="preserve"> </w:t>
      </w:r>
      <w:r>
        <w:rPr>
          <w:sz w:val="28"/>
        </w:rPr>
        <w:t>с.</w:t>
      </w:r>
    </w:p>
    <w:p w:rsidR="005C48BF" w:rsidRDefault="005C48BF" w:rsidP="005C48BF">
      <w:pPr>
        <w:pStyle w:val="a5"/>
        <w:numPr>
          <w:ilvl w:val="0"/>
          <w:numId w:val="4"/>
        </w:numPr>
        <w:tabs>
          <w:tab w:val="left" w:pos="509"/>
        </w:tabs>
        <w:spacing w:line="320" w:lineRule="exact"/>
        <w:ind w:right="0" w:hanging="361"/>
        <w:jc w:val="both"/>
        <w:rPr>
          <w:sz w:val="28"/>
        </w:rPr>
      </w:pPr>
      <w:r>
        <w:rPr>
          <w:sz w:val="28"/>
        </w:rPr>
        <w:t>Татаркова Д.Ю. Оппозиция: суть политического феномена / Д.Ю.</w:t>
      </w:r>
      <w:r>
        <w:rPr>
          <w:spacing w:val="9"/>
          <w:sz w:val="28"/>
        </w:rPr>
        <w:t xml:space="preserve"> </w:t>
      </w:r>
      <w:r>
        <w:rPr>
          <w:sz w:val="28"/>
        </w:rPr>
        <w:t>Татаркова</w:t>
      </w:r>
    </w:p>
    <w:p w:rsidR="005C48BF" w:rsidRDefault="005C48BF" w:rsidP="005C48BF">
      <w:pPr>
        <w:pStyle w:val="a3"/>
        <w:spacing w:before="163"/>
        <w:ind w:left="508" w:firstLine="0"/>
      </w:pPr>
      <w:r>
        <w:t>// Вестник Российского университета дружбы народов. Серия: Политология.</w:t>
      </w:r>
    </w:p>
    <w:p w:rsidR="005C48BF" w:rsidRDefault="005C48BF" w:rsidP="005C48BF">
      <w:pPr>
        <w:pStyle w:val="a3"/>
        <w:spacing w:before="158"/>
        <w:ind w:left="508" w:firstLine="0"/>
      </w:pPr>
      <w:r>
        <w:t>– 2013. – № 3. – С. 107-116.</w:t>
      </w:r>
    </w:p>
    <w:p w:rsidR="005C48BF" w:rsidRDefault="005C48BF" w:rsidP="005C48BF">
      <w:pPr>
        <w:pStyle w:val="a5"/>
        <w:numPr>
          <w:ilvl w:val="0"/>
          <w:numId w:val="4"/>
        </w:numPr>
        <w:tabs>
          <w:tab w:val="left" w:pos="509"/>
        </w:tabs>
        <w:spacing w:before="163" w:line="362" w:lineRule="auto"/>
        <w:ind w:right="108"/>
        <w:jc w:val="both"/>
        <w:rPr>
          <w:sz w:val="28"/>
        </w:rPr>
      </w:pPr>
      <w:r>
        <w:rPr>
          <w:sz w:val="28"/>
        </w:rPr>
        <w:t>Тимофеева Л.Н. Власть и оппозиция: конфликтно-дискурсный анализ: Теория,</w:t>
      </w:r>
      <w:r>
        <w:rPr>
          <w:spacing w:val="37"/>
          <w:sz w:val="28"/>
        </w:rPr>
        <w:t xml:space="preserve"> </w:t>
      </w:r>
      <w:r>
        <w:rPr>
          <w:sz w:val="28"/>
        </w:rPr>
        <w:t>история,</w:t>
      </w:r>
      <w:r>
        <w:rPr>
          <w:spacing w:val="38"/>
          <w:sz w:val="28"/>
        </w:rPr>
        <w:t xml:space="preserve"> </w:t>
      </w:r>
      <w:r>
        <w:rPr>
          <w:sz w:val="28"/>
        </w:rPr>
        <w:t>методология:</w:t>
      </w:r>
      <w:r>
        <w:rPr>
          <w:spacing w:val="38"/>
          <w:sz w:val="28"/>
        </w:rPr>
        <w:t xml:space="preserve"> </w:t>
      </w:r>
      <w:r>
        <w:rPr>
          <w:sz w:val="28"/>
        </w:rPr>
        <w:t>диссертация</w:t>
      </w:r>
      <w:r>
        <w:rPr>
          <w:spacing w:val="39"/>
          <w:sz w:val="28"/>
        </w:rPr>
        <w:t xml:space="preserve"> </w:t>
      </w:r>
      <w:r>
        <w:rPr>
          <w:sz w:val="28"/>
        </w:rPr>
        <w:t>...</w:t>
      </w:r>
      <w:r>
        <w:rPr>
          <w:spacing w:val="37"/>
          <w:sz w:val="28"/>
        </w:rPr>
        <w:t xml:space="preserve"> </w:t>
      </w:r>
      <w:r>
        <w:rPr>
          <w:sz w:val="28"/>
        </w:rPr>
        <w:t>доктора</w:t>
      </w:r>
      <w:r>
        <w:rPr>
          <w:spacing w:val="39"/>
          <w:sz w:val="28"/>
        </w:rPr>
        <w:t xml:space="preserve"> </w:t>
      </w:r>
      <w:r>
        <w:rPr>
          <w:sz w:val="28"/>
        </w:rPr>
        <w:t>политических</w:t>
      </w:r>
      <w:r>
        <w:rPr>
          <w:spacing w:val="39"/>
          <w:sz w:val="28"/>
        </w:rPr>
        <w:t xml:space="preserve"> </w:t>
      </w:r>
      <w:r>
        <w:rPr>
          <w:sz w:val="28"/>
        </w:rPr>
        <w:t>наук:</w:t>
      </w:r>
    </w:p>
    <w:p w:rsidR="005C48BF" w:rsidRDefault="005C48BF" w:rsidP="005C48BF">
      <w:pPr>
        <w:pStyle w:val="a3"/>
        <w:spacing w:line="314" w:lineRule="exact"/>
        <w:ind w:left="508" w:firstLine="0"/>
      </w:pPr>
      <w:r>
        <w:t>23.00.01 / Л.Н. Тимофеева. – Москва, 2005. – 410 с.</w:t>
      </w:r>
    </w:p>
    <w:p w:rsidR="005C48BF" w:rsidRDefault="005C48BF" w:rsidP="005C48BF">
      <w:pPr>
        <w:pStyle w:val="a5"/>
        <w:numPr>
          <w:ilvl w:val="0"/>
          <w:numId w:val="4"/>
        </w:numPr>
        <w:tabs>
          <w:tab w:val="left" w:pos="509"/>
        </w:tabs>
        <w:spacing w:before="162" w:line="360" w:lineRule="auto"/>
        <w:jc w:val="both"/>
        <w:rPr>
          <w:sz w:val="28"/>
        </w:rPr>
      </w:pPr>
      <w:r>
        <w:rPr>
          <w:sz w:val="28"/>
        </w:rPr>
        <w:t>Тимохін М.Г. Становлення та діяльність опозиції в Україні у період після помаранчевої революції / М.Г. Тимохін. [Електронний ресурс]. - Режим доступу:</w:t>
      </w:r>
      <w:r>
        <w:rPr>
          <w:spacing w:val="-2"/>
          <w:sz w:val="28"/>
        </w:rPr>
        <w:t xml:space="preserve"> </w:t>
      </w:r>
      <w:hyperlink r:id="rId6">
        <w:r>
          <w:rPr>
            <w:sz w:val="28"/>
          </w:rPr>
          <w:t>http://academy.gov.ua/ej/ej10/doc_pdf/Tymokhin.pdf</w:t>
        </w:r>
      </w:hyperlink>
    </w:p>
    <w:p w:rsidR="005C48BF" w:rsidRDefault="005C48BF" w:rsidP="005C48BF">
      <w:pPr>
        <w:pStyle w:val="a5"/>
        <w:numPr>
          <w:ilvl w:val="0"/>
          <w:numId w:val="4"/>
        </w:numPr>
        <w:tabs>
          <w:tab w:val="left" w:pos="509"/>
        </w:tabs>
        <w:spacing w:before="1" w:line="360" w:lineRule="auto"/>
        <w:jc w:val="both"/>
        <w:rPr>
          <w:sz w:val="28"/>
        </w:rPr>
      </w:pPr>
      <w:r>
        <w:rPr>
          <w:sz w:val="28"/>
        </w:rPr>
        <w:t>Ткаченко Т.В. Формування політичної опозиції в Україні та країнах пострадянського простору: теоретико-порівняльний аналіз / Т.В. Ткаченко // Науковий часопис НПУ імені М.П. Драгоманова. - 2009. - № 1. - С.</w:t>
      </w:r>
      <w:r>
        <w:rPr>
          <w:spacing w:val="-31"/>
          <w:sz w:val="28"/>
        </w:rPr>
        <w:t xml:space="preserve"> </w:t>
      </w:r>
      <w:r>
        <w:rPr>
          <w:sz w:val="28"/>
        </w:rPr>
        <w:t>150-155.</w:t>
      </w:r>
    </w:p>
    <w:p w:rsidR="005C48BF" w:rsidRDefault="005C48BF" w:rsidP="005C48BF">
      <w:pPr>
        <w:pStyle w:val="a5"/>
        <w:numPr>
          <w:ilvl w:val="0"/>
          <w:numId w:val="4"/>
        </w:numPr>
        <w:tabs>
          <w:tab w:val="left" w:pos="509"/>
        </w:tabs>
        <w:spacing w:before="1" w:line="360" w:lineRule="auto"/>
        <w:jc w:val="both"/>
        <w:rPr>
          <w:sz w:val="28"/>
        </w:rPr>
      </w:pPr>
      <w:r>
        <w:rPr>
          <w:sz w:val="28"/>
        </w:rPr>
        <w:t>Фесенко В. Опозиція в Україні: перспективи налагодження конструктивних відносин з владою / В. Фесенко // Національна безпека і оборона. - 2011. - № 7-8. - С.</w:t>
      </w:r>
      <w:r>
        <w:rPr>
          <w:spacing w:val="-1"/>
          <w:sz w:val="28"/>
        </w:rPr>
        <w:t xml:space="preserve"> </w:t>
      </w:r>
      <w:r>
        <w:rPr>
          <w:sz w:val="28"/>
        </w:rPr>
        <w:t>51-84.</w:t>
      </w:r>
    </w:p>
    <w:p w:rsidR="005C48BF" w:rsidRDefault="005C48BF" w:rsidP="005C48BF">
      <w:pPr>
        <w:pStyle w:val="a5"/>
        <w:numPr>
          <w:ilvl w:val="0"/>
          <w:numId w:val="4"/>
        </w:numPr>
        <w:tabs>
          <w:tab w:val="left" w:pos="509"/>
        </w:tabs>
        <w:spacing w:before="1" w:line="357" w:lineRule="auto"/>
        <w:jc w:val="both"/>
        <w:rPr>
          <w:sz w:val="28"/>
        </w:rPr>
      </w:pPr>
      <w:r>
        <w:rPr>
          <w:sz w:val="28"/>
        </w:rPr>
        <w:t>Фісун О. А. Трансформація політичного режиму України у порівняльній перспективі</w:t>
      </w:r>
      <w:r>
        <w:rPr>
          <w:spacing w:val="37"/>
          <w:sz w:val="28"/>
        </w:rPr>
        <w:t xml:space="preserve"> </w:t>
      </w:r>
      <w:r>
        <w:rPr>
          <w:sz w:val="28"/>
        </w:rPr>
        <w:t>/</w:t>
      </w:r>
      <w:r>
        <w:rPr>
          <w:spacing w:val="37"/>
          <w:sz w:val="28"/>
        </w:rPr>
        <w:t xml:space="preserve"> </w:t>
      </w:r>
      <w:r>
        <w:rPr>
          <w:sz w:val="28"/>
        </w:rPr>
        <w:t>О.</w:t>
      </w:r>
      <w:r>
        <w:rPr>
          <w:spacing w:val="37"/>
          <w:sz w:val="28"/>
        </w:rPr>
        <w:t xml:space="preserve"> </w:t>
      </w:r>
      <w:r>
        <w:rPr>
          <w:sz w:val="28"/>
        </w:rPr>
        <w:t>А.</w:t>
      </w:r>
      <w:r>
        <w:rPr>
          <w:spacing w:val="37"/>
          <w:sz w:val="28"/>
        </w:rPr>
        <w:t xml:space="preserve"> </w:t>
      </w:r>
      <w:r>
        <w:rPr>
          <w:sz w:val="28"/>
        </w:rPr>
        <w:t>Фісун,</w:t>
      </w:r>
      <w:r>
        <w:rPr>
          <w:spacing w:val="37"/>
          <w:sz w:val="28"/>
        </w:rPr>
        <w:t xml:space="preserve"> </w:t>
      </w:r>
      <w:r>
        <w:rPr>
          <w:sz w:val="28"/>
        </w:rPr>
        <w:t>Ю.</w:t>
      </w:r>
      <w:r>
        <w:rPr>
          <w:spacing w:val="38"/>
          <w:sz w:val="28"/>
        </w:rPr>
        <w:t xml:space="preserve"> </w:t>
      </w:r>
      <w:r>
        <w:rPr>
          <w:sz w:val="28"/>
        </w:rPr>
        <w:t>Г.</w:t>
      </w:r>
      <w:r>
        <w:rPr>
          <w:spacing w:val="37"/>
          <w:sz w:val="28"/>
        </w:rPr>
        <w:t xml:space="preserve"> </w:t>
      </w:r>
      <w:r>
        <w:rPr>
          <w:sz w:val="28"/>
        </w:rPr>
        <w:t>Кальниш</w:t>
      </w:r>
      <w:r>
        <w:rPr>
          <w:spacing w:val="38"/>
          <w:sz w:val="28"/>
        </w:rPr>
        <w:t xml:space="preserve"> </w:t>
      </w:r>
      <w:r>
        <w:rPr>
          <w:sz w:val="28"/>
        </w:rPr>
        <w:t>//</w:t>
      </w:r>
      <w:r>
        <w:rPr>
          <w:spacing w:val="37"/>
          <w:sz w:val="28"/>
        </w:rPr>
        <w:t xml:space="preserve"> </w:t>
      </w:r>
      <w:r>
        <w:rPr>
          <w:sz w:val="28"/>
        </w:rPr>
        <w:t>Україна</w:t>
      </w:r>
      <w:r>
        <w:rPr>
          <w:spacing w:val="37"/>
          <w:sz w:val="28"/>
        </w:rPr>
        <w:t xml:space="preserve"> </w:t>
      </w:r>
      <w:r>
        <w:rPr>
          <w:sz w:val="28"/>
        </w:rPr>
        <w:t>в</w:t>
      </w:r>
      <w:r>
        <w:rPr>
          <w:spacing w:val="38"/>
          <w:sz w:val="28"/>
        </w:rPr>
        <w:t xml:space="preserve"> </w:t>
      </w:r>
      <w:r>
        <w:rPr>
          <w:sz w:val="28"/>
        </w:rPr>
        <w:t>2008</w:t>
      </w:r>
      <w:r>
        <w:rPr>
          <w:spacing w:val="39"/>
          <w:sz w:val="28"/>
        </w:rPr>
        <w:t xml:space="preserve"> </w:t>
      </w:r>
      <w:r>
        <w:rPr>
          <w:sz w:val="28"/>
        </w:rPr>
        <w:t>році:</w:t>
      </w:r>
      <w:r>
        <w:rPr>
          <w:spacing w:val="37"/>
          <w:sz w:val="28"/>
        </w:rPr>
        <w:t xml:space="preserve"> </w:t>
      </w:r>
      <w:r>
        <w:rPr>
          <w:sz w:val="28"/>
        </w:rPr>
        <w:t>щорічні</w:t>
      </w:r>
    </w:p>
    <w:p w:rsidR="005C48BF" w:rsidRDefault="005C48BF" w:rsidP="005C48BF">
      <w:pPr>
        <w:spacing w:line="357" w:lineRule="auto"/>
        <w:jc w:val="both"/>
        <w:rPr>
          <w:sz w:val="28"/>
        </w:rPr>
        <w:sectPr w:rsidR="005C48BF">
          <w:pgSz w:w="11900" w:h="16840"/>
          <w:pgMar w:top="1040" w:right="560" w:bottom="280" w:left="1440" w:header="333" w:footer="0" w:gutter="0"/>
          <w:cols w:space="720"/>
        </w:sectPr>
      </w:pPr>
    </w:p>
    <w:p w:rsidR="005C48BF" w:rsidRDefault="005C48BF" w:rsidP="005C48BF">
      <w:pPr>
        <w:pStyle w:val="a3"/>
        <w:spacing w:before="76" w:line="362" w:lineRule="auto"/>
        <w:ind w:left="508" w:right="109" w:firstLine="0"/>
      </w:pPr>
      <w:r>
        <w:lastRenderedPageBreak/>
        <w:t>оцінки суспільно- політичного та соціально-економічного розвитку: монографія. - К.: НІСД, 2008. - С. 22-35.</w:t>
      </w:r>
    </w:p>
    <w:p w:rsidR="005C48BF" w:rsidRDefault="005C48BF" w:rsidP="005C48BF">
      <w:pPr>
        <w:pStyle w:val="a5"/>
        <w:numPr>
          <w:ilvl w:val="0"/>
          <w:numId w:val="4"/>
        </w:numPr>
        <w:tabs>
          <w:tab w:val="left" w:pos="509"/>
        </w:tabs>
        <w:spacing w:line="362" w:lineRule="auto"/>
        <w:ind w:right="109"/>
        <w:jc w:val="both"/>
        <w:rPr>
          <w:sz w:val="28"/>
        </w:rPr>
      </w:pPr>
      <w:r>
        <w:rPr>
          <w:sz w:val="28"/>
        </w:rPr>
        <w:t>Хаваджи Д.Р. Правовой статус парламентской оппозиции в неоторых зарубежных странах / Д.Р. Хаваджи, Аметка Ф.А. // Актуальные проблемы сравнительного правоведения. – 2019. – Вып. 2. – С.</w:t>
      </w:r>
      <w:r>
        <w:rPr>
          <w:spacing w:val="-11"/>
          <w:sz w:val="28"/>
        </w:rPr>
        <w:t xml:space="preserve"> </w:t>
      </w:r>
      <w:r>
        <w:rPr>
          <w:sz w:val="28"/>
        </w:rPr>
        <w:t>107-112.</w:t>
      </w:r>
    </w:p>
    <w:p w:rsidR="005C48BF" w:rsidRDefault="005C48BF" w:rsidP="005C48BF">
      <w:pPr>
        <w:pStyle w:val="a5"/>
        <w:numPr>
          <w:ilvl w:val="0"/>
          <w:numId w:val="4"/>
        </w:numPr>
        <w:tabs>
          <w:tab w:val="left" w:pos="509"/>
        </w:tabs>
        <w:spacing w:line="313" w:lineRule="exact"/>
        <w:ind w:right="0" w:hanging="361"/>
        <w:jc w:val="both"/>
        <w:rPr>
          <w:sz w:val="28"/>
        </w:rPr>
      </w:pPr>
      <w:r>
        <w:rPr>
          <w:sz w:val="28"/>
        </w:rPr>
        <w:t>Цимбал</w:t>
      </w:r>
      <w:r>
        <w:rPr>
          <w:spacing w:val="-16"/>
          <w:sz w:val="28"/>
        </w:rPr>
        <w:t xml:space="preserve"> </w:t>
      </w:r>
      <w:r>
        <w:rPr>
          <w:sz w:val="28"/>
        </w:rPr>
        <w:t>Д.</w:t>
      </w:r>
      <w:r>
        <w:rPr>
          <w:spacing w:val="-17"/>
          <w:sz w:val="28"/>
        </w:rPr>
        <w:t xml:space="preserve"> </w:t>
      </w:r>
      <w:r>
        <w:rPr>
          <w:sz w:val="28"/>
        </w:rPr>
        <w:t>І.</w:t>
      </w:r>
      <w:r>
        <w:rPr>
          <w:spacing w:val="-17"/>
          <w:sz w:val="28"/>
        </w:rPr>
        <w:t xml:space="preserve"> </w:t>
      </w:r>
      <w:r>
        <w:rPr>
          <w:sz w:val="28"/>
        </w:rPr>
        <w:t>Перспективи</w:t>
      </w:r>
      <w:r>
        <w:rPr>
          <w:spacing w:val="-16"/>
          <w:sz w:val="28"/>
        </w:rPr>
        <w:t xml:space="preserve"> </w:t>
      </w:r>
      <w:r>
        <w:rPr>
          <w:sz w:val="28"/>
        </w:rPr>
        <w:t>розвитку</w:t>
      </w:r>
      <w:r>
        <w:rPr>
          <w:spacing w:val="-17"/>
          <w:sz w:val="28"/>
        </w:rPr>
        <w:t xml:space="preserve"> </w:t>
      </w:r>
      <w:r>
        <w:rPr>
          <w:sz w:val="28"/>
        </w:rPr>
        <w:t>інституту</w:t>
      </w:r>
      <w:r>
        <w:rPr>
          <w:spacing w:val="-16"/>
          <w:sz w:val="28"/>
        </w:rPr>
        <w:t xml:space="preserve"> </w:t>
      </w:r>
      <w:r>
        <w:rPr>
          <w:sz w:val="28"/>
        </w:rPr>
        <w:t>опозиції</w:t>
      </w:r>
      <w:r>
        <w:rPr>
          <w:spacing w:val="-17"/>
          <w:sz w:val="28"/>
        </w:rPr>
        <w:t xml:space="preserve"> </w:t>
      </w:r>
      <w:r>
        <w:rPr>
          <w:sz w:val="28"/>
        </w:rPr>
        <w:t>в</w:t>
      </w:r>
      <w:r>
        <w:rPr>
          <w:spacing w:val="-17"/>
          <w:sz w:val="28"/>
        </w:rPr>
        <w:t xml:space="preserve"> </w:t>
      </w:r>
      <w:r>
        <w:rPr>
          <w:sz w:val="28"/>
        </w:rPr>
        <w:t>Україні</w:t>
      </w:r>
      <w:r>
        <w:rPr>
          <w:spacing w:val="-17"/>
          <w:sz w:val="28"/>
        </w:rPr>
        <w:t xml:space="preserve"> </w:t>
      </w:r>
      <w:r>
        <w:rPr>
          <w:sz w:val="28"/>
        </w:rPr>
        <w:t>/</w:t>
      </w:r>
      <w:r>
        <w:rPr>
          <w:spacing w:val="-17"/>
          <w:sz w:val="28"/>
        </w:rPr>
        <w:t xml:space="preserve"> </w:t>
      </w:r>
      <w:r>
        <w:rPr>
          <w:sz w:val="28"/>
        </w:rPr>
        <w:t>Д.</w:t>
      </w:r>
      <w:r>
        <w:rPr>
          <w:spacing w:val="-17"/>
          <w:sz w:val="28"/>
        </w:rPr>
        <w:t xml:space="preserve"> </w:t>
      </w:r>
      <w:r>
        <w:rPr>
          <w:sz w:val="28"/>
        </w:rPr>
        <w:t>І.</w:t>
      </w:r>
      <w:r>
        <w:rPr>
          <w:spacing w:val="-17"/>
          <w:sz w:val="28"/>
        </w:rPr>
        <w:t xml:space="preserve"> </w:t>
      </w:r>
      <w:r>
        <w:rPr>
          <w:sz w:val="28"/>
        </w:rPr>
        <w:t>Цимбал</w:t>
      </w:r>
    </w:p>
    <w:p w:rsidR="005C48BF" w:rsidRDefault="005C48BF" w:rsidP="005C48BF">
      <w:pPr>
        <w:pStyle w:val="a3"/>
        <w:spacing w:before="156"/>
        <w:ind w:left="508" w:firstLine="0"/>
      </w:pPr>
      <w:r>
        <w:t>// Гілея: науковий вісник. - 2014. - Вип. 91. - С. 348-353.</w:t>
      </w:r>
    </w:p>
    <w:p w:rsidR="005C48BF" w:rsidRDefault="005C48BF" w:rsidP="005C48BF">
      <w:pPr>
        <w:pStyle w:val="a5"/>
        <w:numPr>
          <w:ilvl w:val="0"/>
          <w:numId w:val="4"/>
        </w:numPr>
        <w:tabs>
          <w:tab w:val="left" w:pos="509"/>
        </w:tabs>
        <w:spacing w:before="162"/>
        <w:ind w:right="0" w:hanging="361"/>
        <w:jc w:val="both"/>
        <w:rPr>
          <w:sz w:val="28"/>
        </w:rPr>
      </w:pPr>
      <w:r>
        <w:rPr>
          <w:sz w:val="28"/>
        </w:rPr>
        <w:t>Цимбал</w:t>
      </w:r>
      <w:r>
        <w:rPr>
          <w:spacing w:val="-19"/>
          <w:sz w:val="28"/>
        </w:rPr>
        <w:t xml:space="preserve"> </w:t>
      </w:r>
      <w:r>
        <w:rPr>
          <w:sz w:val="28"/>
        </w:rPr>
        <w:t>Д.</w:t>
      </w:r>
      <w:r>
        <w:rPr>
          <w:spacing w:val="-19"/>
          <w:sz w:val="28"/>
        </w:rPr>
        <w:t xml:space="preserve"> </w:t>
      </w:r>
      <w:r>
        <w:rPr>
          <w:sz w:val="28"/>
        </w:rPr>
        <w:t>І.</w:t>
      </w:r>
      <w:r>
        <w:rPr>
          <w:spacing w:val="-19"/>
          <w:sz w:val="28"/>
        </w:rPr>
        <w:t xml:space="preserve"> </w:t>
      </w:r>
      <w:r>
        <w:rPr>
          <w:sz w:val="28"/>
        </w:rPr>
        <w:t>Політико-правові</w:t>
      </w:r>
      <w:r>
        <w:rPr>
          <w:spacing w:val="-19"/>
          <w:sz w:val="28"/>
        </w:rPr>
        <w:t xml:space="preserve"> </w:t>
      </w:r>
      <w:r>
        <w:rPr>
          <w:sz w:val="28"/>
        </w:rPr>
        <w:t>засади</w:t>
      </w:r>
      <w:r>
        <w:rPr>
          <w:spacing w:val="-18"/>
          <w:sz w:val="28"/>
        </w:rPr>
        <w:t xml:space="preserve"> </w:t>
      </w:r>
      <w:r>
        <w:rPr>
          <w:sz w:val="28"/>
        </w:rPr>
        <w:t>діяльності</w:t>
      </w:r>
      <w:r>
        <w:rPr>
          <w:spacing w:val="-19"/>
          <w:sz w:val="28"/>
        </w:rPr>
        <w:t xml:space="preserve"> </w:t>
      </w:r>
      <w:r>
        <w:rPr>
          <w:sz w:val="28"/>
        </w:rPr>
        <w:t>політичної</w:t>
      </w:r>
      <w:r>
        <w:rPr>
          <w:spacing w:val="-19"/>
          <w:sz w:val="28"/>
        </w:rPr>
        <w:t xml:space="preserve"> </w:t>
      </w:r>
      <w:r>
        <w:rPr>
          <w:sz w:val="28"/>
        </w:rPr>
        <w:t>опозиції</w:t>
      </w:r>
      <w:r>
        <w:rPr>
          <w:spacing w:val="-19"/>
          <w:sz w:val="28"/>
        </w:rPr>
        <w:t xml:space="preserve"> </w:t>
      </w:r>
      <w:r>
        <w:rPr>
          <w:sz w:val="28"/>
        </w:rPr>
        <w:t>в</w:t>
      </w:r>
      <w:r>
        <w:rPr>
          <w:spacing w:val="-19"/>
          <w:sz w:val="28"/>
        </w:rPr>
        <w:t xml:space="preserve"> </w:t>
      </w:r>
      <w:r>
        <w:rPr>
          <w:sz w:val="28"/>
        </w:rPr>
        <w:t>Україні</w:t>
      </w:r>
    </w:p>
    <w:p w:rsidR="005C48BF" w:rsidRDefault="005C48BF" w:rsidP="005C48BF">
      <w:pPr>
        <w:pStyle w:val="a3"/>
        <w:spacing w:before="159" w:line="362" w:lineRule="auto"/>
        <w:ind w:left="508" w:right="111" w:firstLine="0"/>
      </w:pPr>
      <w:r>
        <w:t>/ Д. І. Цимбал // Вісник Харківського національного університету імені В. Н. Каразіна. Серія: Питання політології. - 2014. - № 1111, Вип. 26. - С. 88-94.</w:t>
      </w:r>
    </w:p>
    <w:p w:rsidR="005C48BF" w:rsidRDefault="005C48BF" w:rsidP="005C48BF">
      <w:pPr>
        <w:pStyle w:val="a5"/>
        <w:numPr>
          <w:ilvl w:val="0"/>
          <w:numId w:val="4"/>
        </w:numPr>
        <w:tabs>
          <w:tab w:val="left" w:pos="509"/>
        </w:tabs>
        <w:spacing w:line="362" w:lineRule="auto"/>
        <w:jc w:val="both"/>
        <w:rPr>
          <w:sz w:val="28"/>
        </w:rPr>
      </w:pPr>
      <w:r>
        <w:rPr>
          <w:sz w:val="28"/>
        </w:rPr>
        <w:t>Цыганков А. П. Современные политические режимы: структура, типология, динамика / А. П. Цыганков. – М.: Интерпракс, 1995. – 296</w:t>
      </w:r>
      <w:r>
        <w:rPr>
          <w:spacing w:val="-10"/>
          <w:sz w:val="28"/>
        </w:rPr>
        <w:t xml:space="preserve"> </w:t>
      </w:r>
      <w:r>
        <w:rPr>
          <w:sz w:val="28"/>
        </w:rPr>
        <w:t>с.</w:t>
      </w:r>
    </w:p>
    <w:p w:rsidR="005C48BF" w:rsidRDefault="005C48BF" w:rsidP="005C48BF">
      <w:pPr>
        <w:pStyle w:val="a5"/>
        <w:numPr>
          <w:ilvl w:val="0"/>
          <w:numId w:val="4"/>
        </w:numPr>
        <w:tabs>
          <w:tab w:val="left" w:pos="509"/>
        </w:tabs>
        <w:spacing w:line="360" w:lineRule="auto"/>
        <w:ind w:right="109"/>
        <w:jc w:val="both"/>
        <w:rPr>
          <w:sz w:val="28"/>
        </w:rPr>
      </w:pPr>
      <w:r>
        <w:rPr>
          <w:sz w:val="28"/>
        </w:rPr>
        <w:t>Черняховский С. Ф. Коммунистическая оппозиция в современной России: генезис, противоречивость, перспективы: автореф. дис. ... д-ра полит. наук / С. Ф. Черняховский. – М., 2007. – 48</w:t>
      </w:r>
      <w:r>
        <w:rPr>
          <w:spacing w:val="-3"/>
          <w:sz w:val="28"/>
        </w:rPr>
        <w:t xml:space="preserve"> </w:t>
      </w:r>
      <w:r>
        <w:rPr>
          <w:sz w:val="28"/>
        </w:rPr>
        <w:t>с.</w:t>
      </w:r>
    </w:p>
    <w:p w:rsidR="005C48BF" w:rsidRDefault="005C48BF" w:rsidP="005C48BF">
      <w:pPr>
        <w:pStyle w:val="a5"/>
        <w:numPr>
          <w:ilvl w:val="0"/>
          <w:numId w:val="4"/>
        </w:numPr>
        <w:tabs>
          <w:tab w:val="left" w:pos="509"/>
        </w:tabs>
        <w:spacing w:line="360" w:lineRule="auto"/>
        <w:ind w:right="108"/>
        <w:jc w:val="both"/>
        <w:rPr>
          <w:sz w:val="28"/>
        </w:rPr>
      </w:pPr>
      <w:r>
        <w:rPr>
          <w:sz w:val="28"/>
        </w:rPr>
        <w:t>Шаян О. Л. Механізми функціонування парламентської коаліції та коаліційного уряду / О. Л. Шаян // Україна в 2008 році: щорічні оцінки суспільно-політичного</w:t>
      </w:r>
      <w:r>
        <w:rPr>
          <w:spacing w:val="-13"/>
          <w:sz w:val="28"/>
        </w:rPr>
        <w:t xml:space="preserve"> </w:t>
      </w:r>
      <w:r>
        <w:rPr>
          <w:sz w:val="28"/>
        </w:rPr>
        <w:t>та</w:t>
      </w:r>
      <w:r>
        <w:rPr>
          <w:spacing w:val="-13"/>
          <w:sz w:val="28"/>
        </w:rPr>
        <w:t xml:space="preserve"> </w:t>
      </w:r>
      <w:r>
        <w:rPr>
          <w:sz w:val="28"/>
        </w:rPr>
        <w:t>соціально-економічного</w:t>
      </w:r>
      <w:r>
        <w:rPr>
          <w:spacing w:val="-13"/>
          <w:sz w:val="28"/>
        </w:rPr>
        <w:t xml:space="preserve"> </w:t>
      </w:r>
      <w:r>
        <w:rPr>
          <w:sz w:val="28"/>
        </w:rPr>
        <w:t>розвитку:</w:t>
      </w:r>
      <w:r>
        <w:rPr>
          <w:spacing w:val="-13"/>
          <w:sz w:val="28"/>
        </w:rPr>
        <w:t xml:space="preserve"> </w:t>
      </w:r>
      <w:r>
        <w:rPr>
          <w:sz w:val="28"/>
        </w:rPr>
        <w:t>монографія.</w:t>
      </w:r>
      <w:r>
        <w:rPr>
          <w:spacing w:val="-15"/>
          <w:sz w:val="28"/>
        </w:rPr>
        <w:t xml:space="preserve"> </w:t>
      </w:r>
      <w:r>
        <w:rPr>
          <w:sz w:val="28"/>
        </w:rPr>
        <w:t>-</w:t>
      </w:r>
      <w:r>
        <w:rPr>
          <w:spacing w:val="-13"/>
          <w:sz w:val="28"/>
        </w:rPr>
        <w:t xml:space="preserve"> </w:t>
      </w:r>
      <w:r>
        <w:rPr>
          <w:sz w:val="28"/>
        </w:rPr>
        <w:t>К.: НІСД, 2008. - С.</w:t>
      </w:r>
      <w:r>
        <w:rPr>
          <w:spacing w:val="-1"/>
          <w:sz w:val="28"/>
        </w:rPr>
        <w:t xml:space="preserve"> </w:t>
      </w:r>
      <w:r>
        <w:rPr>
          <w:sz w:val="28"/>
        </w:rPr>
        <w:t>56-61.</w:t>
      </w:r>
    </w:p>
    <w:p w:rsidR="005C48BF" w:rsidRDefault="005C48BF" w:rsidP="005C48BF">
      <w:pPr>
        <w:pStyle w:val="a5"/>
        <w:numPr>
          <w:ilvl w:val="0"/>
          <w:numId w:val="4"/>
        </w:numPr>
        <w:tabs>
          <w:tab w:val="left" w:pos="509"/>
        </w:tabs>
        <w:spacing w:line="362" w:lineRule="auto"/>
        <w:ind w:right="111"/>
        <w:jc w:val="both"/>
        <w:rPr>
          <w:sz w:val="28"/>
        </w:rPr>
      </w:pPr>
      <w:r>
        <w:rPr>
          <w:sz w:val="28"/>
        </w:rPr>
        <w:t>Шевцова Л.Ф. Дилеммы посткомунистического общества / Л. Ф. Шевцова // Политические исследования. – 1996. – №5. – С.</w:t>
      </w:r>
      <w:r>
        <w:rPr>
          <w:spacing w:val="-6"/>
          <w:sz w:val="28"/>
        </w:rPr>
        <w:t xml:space="preserve"> </w:t>
      </w:r>
      <w:r>
        <w:rPr>
          <w:sz w:val="28"/>
        </w:rPr>
        <w:t>82-96.</w:t>
      </w:r>
    </w:p>
    <w:p w:rsidR="005C48BF" w:rsidRDefault="005C48BF" w:rsidP="005C48BF">
      <w:pPr>
        <w:pStyle w:val="a5"/>
        <w:numPr>
          <w:ilvl w:val="0"/>
          <w:numId w:val="4"/>
        </w:numPr>
        <w:tabs>
          <w:tab w:val="left" w:pos="509"/>
        </w:tabs>
        <w:spacing w:line="362" w:lineRule="auto"/>
        <w:ind w:right="112"/>
        <w:jc w:val="both"/>
        <w:rPr>
          <w:sz w:val="28"/>
        </w:rPr>
      </w:pPr>
      <w:r>
        <w:rPr>
          <w:sz w:val="28"/>
        </w:rPr>
        <w:t>Якименко Ю. Україна 2018-2019: обережний оптимізм напередодні виборів (аналітичні оцінки) / Ю. Якименко. – К.: Центр Разумкова, 2019. – 180</w:t>
      </w:r>
      <w:r>
        <w:rPr>
          <w:spacing w:val="-23"/>
          <w:sz w:val="28"/>
        </w:rPr>
        <w:t xml:space="preserve"> </w:t>
      </w:r>
      <w:r>
        <w:rPr>
          <w:sz w:val="28"/>
        </w:rPr>
        <w:t>с.</w:t>
      </w:r>
    </w:p>
    <w:p w:rsidR="0023163E" w:rsidRDefault="0023163E">
      <w:bookmarkStart w:id="2" w:name="_GoBack"/>
      <w:bookmarkEnd w:id="2"/>
    </w:p>
    <w:sectPr w:rsidR="0023163E">
      <w:pgSz w:w="11900" w:h="16840"/>
      <w:pgMar w:top="1040" w:right="560" w:bottom="280" w:left="1440" w:header="333"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2B64" w:rsidRDefault="00EB4464">
    <w:pPr>
      <w:pStyle w:val="a3"/>
      <w:spacing w:line="14" w:lineRule="auto"/>
      <w:ind w:left="0" w:firstLine="0"/>
      <w:jc w:val="left"/>
      <w:rPr>
        <w:sz w:val="20"/>
      </w:rPr>
    </w:pPr>
    <w:r>
      <w:rPr>
        <w:noProof/>
        <w:lang w:val="ru-RU" w:eastAsia="ru-RU"/>
      </w:rPr>
      <mc:AlternateContent>
        <mc:Choice Requires="wps">
          <w:drawing>
            <wp:anchor distT="0" distB="0" distL="114300" distR="114300" simplePos="0" relativeHeight="251659264" behindDoc="1" locked="0" layoutInCell="1" allowOverlap="1">
              <wp:simplePos x="0" y="0"/>
              <wp:positionH relativeFrom="page">
                <wp:posOffset>6824980</wp:posOffset>
              </wp:positionH>
              <wp:positionV relativeFrom="page">
                <wp:posOffset>198755</wp:posOffset>
              </wp:positionV>
              <wp:extent cx="343535" cy="221615"/>
              <wp:effectExtent l="0" t="0" r="3810" b="0"/>
              <wp:wrapNone/>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535"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E2B64" w:rsidRDefault="005C48BF">
                          <w:pPr>
                            <w:pStyle w:val="a3"/>
                            <w:spacing w:before="6"/>
                            <w:ind w:left="60" w:firstLine="0"/>
                            <w:jc w:val="left"/>
                          </w:pPr>
                          <w:r>
                            <w:fldChar w:fldCharType="begin"/>
                          </w:r>
                          <w:r>
                            <w:instrText xml:space="preserve"> PAGE </w:instrText>
                          </w:r>
                          <w:r>
                            <w:fldChar w:fldCharType="separate"/>
                          </w:r>
                          <w:r>
                            <w:rPr>
                              <w:noProof/>
                            </w:rPr>
                            <w:t>17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3" o:spid="_x0000_s1026" type="#_x0000_t202" style="position:absolute;margin-left:537.4pt;margin-top:15.65pt;width:27.05pt;height:17.4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" filled="f" stroked="f">
              <v:textbox inset="0,0,0,0">
                <w:txbxContent>
                  <w:p w:rsidR="00CE2B64" w:rsidRDefault="005C48BF">
                    <w:pPr>
                      <w:pStyle w:val="a3"/>
                      <w:spacing w:before="6"/>
                      <w:ind w:left="60" w:firstLine="0"/>
                      <w:jc w:val="left"/>
                    </w:pPr>
                    <w:r>
                      <w:fldChar w:fldCharType="begin"/>
                    </w:r>
                    <w:r>
                      <w:instrText xml:space="preserve"> PAGE </w:instrText>
                    </w:r>
                    <w:r>
                      <w:fldChar w:fldCharType="separate"/>
                    </w:r>
                    <w:r>
                      <w:rPr>
                        <w:noProof/>
                      </w:rPr>
                      <w:t>17</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706595"/>
    <w:multiLevelType w:val="multilevel"/>
    <w:tmpl w:val="32ECE930"/>
    <w:lvl w:ilvl="0">
      <w:start w:val="2"/>
      <w:numFmt w:val="decimal"/>
      <w:lvlText w:val="%1"/>
      <w:lvlJc w:val="left"/>
      <w:pPr>
        <w:ind w:left="432" w:hanging="490"/>
        <w:jc w:val="left"/>
      </w:pPr>
      <w:rPr>
        <w:rFonts w:hint="default"/>
        <w:lang w:val="uk-UA" w:eastAsia="en-US" w:bidi="ar-SA"/>
      </w:rPr>
    </w:lvl>
    <w:lvl w:ilvl="1">
      <w:start w:val="1"/>
      <w:numFmt w:val="decimal"/>
      <w:lvlText w:val="%1.%2."/>
      <w:lvlJc w:val="left"/>
      <w:pPr>
        <w:ind w:left="432" w:hanging="490"/>
        <w:jc w:val="left"/>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332" w:hanging="490"/>
      </w:pPr>
      <w:rPr>
        <w:rFonts w:hint="default"/>
        <w:lang w:val="uk-UA" w:eastAsia="en-US" w:bidi="ar-SA"/>
      </w:rPr>
    </w:lvl>
    <w:lvl w:ilvl="3">
      <w:numFmt w:val="bullet"/>
      <w:lvlText w:val="•"/>
      <w:lvlJc w:val="left"/>
      <w:pPr>
        <w:ind w:left="3278" w:hanging="490"/>
      </w:pPr>
      <w:rPr>
        <w:rFonts w:hint="default"/>
        <w:lang w:val="uk-UA" w:eastAsia="en-US" w:bidi="ar-SA"/>
      </w:rPr>
    </w:lvl>
    <w:lvl w:ilvl="4">
      <w:numFmt w:val="bullet"/>
      <w:lvlText w:val="•"/>
      <w:lvlJc w:val="left"/>
      <w:pPr>
        <w:ind w:left="4224" w:hanging="490"/>
      </w:pPr>
      <w:rPr>
        <w:rFonts w:hint="default"/>
        <w:lang w:val="uk-UA" w:eastAsia="en-US" w:bidi="ar-SA"/>
      </w:rPr>
    </w:lvl>
    <w:lvl w:ilvl="5">
      <w:numFmt w:val="bullet"/>
      <w:lvlText w:val="•"/>
      <w:lvlJc w:val="left"/>
      <w:pPr>
        <w:ind w:left="5170" w:hanging="490"/>
      </w:pPr>
      <w:rPr>
        <w:rFonts w:hint="default"/>
        <w:lang w:val="uk-UA" w:eastAsia="en-US" w:bidi="ar-SA"/>
      </w:rPr>
    </w:lvl>
    <w:lvl w:ilvl="6">
      <w:numFmt w:val="bullet"/>
      <w:lvlText w:val="•"/>
      <w:lvlJc w:val="left"/>
      <w:pPr>
        <w:ind w:left="6116" w:hanging="490"/>
      </w:pPr>
      <w:rPr>
        <w:rFonts w:hint="default"/>
        <w:lang w:val="uk-UA" w:eastAsia="en-US" w:bidi="ar-SA"/>
      </w:rPr>
    </w:lvl>
    <w:lvl w:ilvl="7">
      <w:numFmt w:val="bullet"/>
      <w:lvlText w:val="•"/>
      <w:lvlJc w:val="left"/>
      <w:pPr>
        <w:ind w:left="7062" w:hanging="490"/>
      </w:pPr>
      <w:rPr>
        <w:rFonts w:hint="default"/>
        <w:lang w:val="uk-UA" w:eastAsia="en-US" w:bidi="ar-SA"/>
      </w:rPr>
    </w:lvl>
    <w:lvl w:ilvl="8">
      <w:numFmt w:val="bullet"/>
      <w:lvlText w:val="•"/>
      <w:lvlJc w:val="left"/>
      <w:pPr>
        <w:ind w:left="8008" w:hanging="490"/>
      </w:pPr>
      <w:rPr>
        <w:rFonts w:hint="default"/>
        <w:lang w:val="uk-UA" w:eastAsia="en-US" w:bidi="ar-SA"/>
      </w:rPr>
    </w:lvl>
  </w:abstractNum>
  <w:abstractNum w:abstractNumId="1">
    <w:nsid w:val="1D3355C0"/>
    <w:multiLevelType w:val="hybridMultilevel"/>
    <w:tmpl w:val="CF5EE6FA"/>
    <w:lvl w:ilvl="0" w:tplc="BD7A6B66">
      <w:start w:val="1"/>
      <w:numFmt w:val="decimal"/>
      <w:lvlText w:val="%1."/>
      <w:lvlJc w:val="left"/>
      <w:pPr>
        <w:ind w:left="148" w:hanging="303"/>
        <w:jc w:val="left"/>
      </w:pPr>
      <w:rPr>
        <w:rFonts w:ascii="Times New Roman" w:eastAsia="Times New Roman" w:hAnsi="Times New Roman" w:cs="Times New Roman" w:hint="default"/>
        <w:w w:val="99"/>
        <w:sz w:val="28"/>
        <w:szCs w:val="28"/>
        <w:lang w:val="uk-UA" w:eastAsia="en-US" w:bidi="ar-SA"/>
      </w:rPr>
    </w:lvl>
    <w:lvl w:ilvl="1" w:tplc="9F6ED5A8">
      <w:numFmt w:val="bullet"/>
      <w:lvlText w:val="•"/>
      <w:lvlJc w:val="left"/>
      <w:pPr>
        <w:ind w:left="1116" w:hanging="303"/>
      </w:pPr>
      <w:rPr>
        <w:rFonts w:hint="default"/>
        <w:lang w:val="uk-UA" w:eastAsia="en-US" w:bidi="ar-SA"/>
      </w:rPr>
    </w:lvl>
    <w:lvl w:ilvl="2" w:tplc="2D8A7980">
      <w:numFmt w:val="bullet"/>
      <w:lvlText w:val="•"/>
      <w:lvlJc w:val="left"/>
      <w:pPr>
        <w:ind w:left="2092" w:hanging="303"/>
      </w:pPr>
      <w:rPr>
        <w:rFonts w:hint="default"/>
        <w:lang w:val="uk-UA" w:eastAsia="en-US" w:bidi="ar-SA"/>
      </w:rPr>
    </w:lvl>
    <w:lvl w:ilvl="3" w:tplc="80361406">
      <w:numFmt w:val="bullet"/>
      <w:lvlText w:val="•"/>
      <w:lvlJc w:val="left"/>
      <w:pPr>
        <w:ind w:left="3068" w:hanging="303"/>
      </w:pPr>
      <w:rPr>
        <w:rFonts w:hint="default"/>
        <w:lang w:val="uk-UA" w:eastAsia="en-US" w:bidi="ar-SA"/>
      </w:rPr>
    </w:lvl>
    <w:lvl w:ilvl="4" w:tplc="765401B0">
      <w:numFmt w:val="bullet"/>
      <w:lvlText w:val="•"/>
      <w:lvlJc w:val="left"/>
      <w:pPr>
        <w:ind w:left="4044" w:hanging="303"/>
      </w:pPr>
      <w:rPr>
        <w:rFonts w:hint="default"/>
        <w:lang w:val="uk-UA" w:eastAsia="en-US" w:bidi="ar-SA"/>
      </w:rPr>
    </w:lvl>
    <w:lvl w:ilvl="5" w:tplc="2E225634">
      <w:numFmt w:val="bullet"/>
      <w:lvlText w:val="•"/>
      <w:lvlJc w:val="left"/>
      <w:pPr>
        <w:ind w:left="5020" w:hanging="303"/>
      </w:pPr>
      <w:rPr>
        <w:rFonts w:hint="default"/>
        <w:lang w:val="uk-UA" w:eastAsia="en-US" w:bidi="ar-SA"/>
      </w:rPr>
    </w:lvl>
    <w:lvl w:ilvl="6" w:tplc="896C70CA">
      <w:numFmt w:val="bullet"/>
      <w:lvlText w:val="•"/>
      <w:lvlJc w:val="left"/>
      <w:pPr>
        <w:ind w:left="5996" w:hanging="303"/>
      </w:pPr>
      <w:rPr>
        <w:rFonts w:hint="default"/>
        <w:lang w:val="uk-UA" w:eastAsia="en-US" w:bidi="ar-SA"/>
      </w:rPr>
    </w:lvl>
    <w:lvl w:ilvl="7" w:tplc="8452CC34">
      <w:numFmt w:val="bullet"/>
      <w:lvlText w:val="•"/>
      <w:lvlJc w:val="left"/>
      <w:pPr>
        <w:ind w:left="6972" w:hanging="303"/>
      </w:pPr>
      <w:rPr>
        <w:rFonts w:hint="default"/>
        <w:lang w:val="uk-UA" w:eastAsia="en-US" w:bidi="ar-SA"/>
      </w:rPr>
    </w:lvl>
    <w:lvl w:ilvl="8" w:tplc="A00C9692">
      <w:numFmt w:val="bullet"/>
      <w:lvlText w:val="•"/>
      <w:lvlJc w:val="left"/>
      <w:pPr>
        <w:ind w:left="7948" w:hanging="303"/>
      </w:pPr>
      <w:rPr>
        <w:rFonts w:hint="default"/>
        <w:lang w:val="uk-UA" w:eastAsia="en-US" w:bidi="ar-SA"/>
      </w:rPr>
    </w:lvl>
  </w:abstractNum>
  <w:abstractNum w:abstractNumId="2">
    <w:nsid w:val="46C64C52"/>
    <w:multiLevelType w:val="multilevel"/>
    <w:tmpl w:val="DFDA5FCE"/>
    <w:lvl w:ilvl="0">
      <w:start w:val="1"/>
      <w:numFmt w:val="decimal"/>
      <w:lvlText w:val="%1"/>
      <w:lvlJc w:val="left"/>
      <w:pPr>
        <w:ind w:left="922" w:hanging="490"/>
        <w:jc w:val="left"/>
      </w:pPr>
      <w:rPr>
        <w:rFonts w:hint="default"/>
        <w:lang w:val="uk-UA" w:eastAsia="en-US" w:bidi="ar-SA"/>
      </w:rPr>
    </w:lvl>
    <w:lvl w:ilvl="1">
      <w:start w:val="1"/>
      <w:numFmt w:val="decimal"/>
      <w:lvlText w:val="%1.%2."/>
      <w:lvlJc w:val="left"/>
      <w:pPr>
        <w:ind w:left="922" w:hanging="490"/>
        <w:jc w:val="left"/>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716" w:hanging="490"/>
      </w:pPr>
      <w:rPr>
        <w:rFonts w:hint="default"/>
        <w:lang w:val="uk-UA" w:eastAsia="en-US" w:bidi="ar-SA"/>
      </w:rPr>
    </w:lvl>
    <w:lvl w:ilvl="3">
      <w:numFmt w:val="bullet"/>
      <w:lvlText w:val="•"/>
      <w:lvlJc w:val="left"/>
      <w:pPr>
        <w:ind w:left="3614" w:hanging="490"/>
      </w:pPr>
      <w:rPr>
        <w:rFonts w:hint="default"/>
        <w:lang w:val="uk-UA" w:eastAsia="en-US" w:bidi="ar-SA"/>
      </w:rPr>
    </w:lvl>
    <w:lvl w:ilvl="4">
      <w:numFmt w:val="bullet"/>
      <w:lvlText w:val="•"/>
      <w:lvlJc w:val="left"/>
      <w:pPr>
        <w:ind w:left="4512" w:hanging="490"/>
      </w:pPr>
      <w:rPr>
        <w:rFonts w:hint="default"/>
        <w:lang w:val="uk-UA" w:eastAsia="en-US" w:bidi="ar-SA"/>
      </w:rPr>
    </w:lvl>
    <w:lvl w:ilvl="5">
      <w:numFmt w:val="bullet"/>
      <w:lvlText w:val="•"/>
      <w:lvlJc w:val="left"/>
      <w:pPr>
        <w:ind w:left="5410" w:hanging="490"/>
      </w:pPr>
      <w:rPr>
        <w:rFonts w:hint="default"/>
        <w:lang w:val="uk-UA" w:eastAsia="en-US" w:bidi="ar-SA"/>
      </w:rPr>
    </w:lvl>
    <w:lvl w:ilvl="6">
      <w:numFmt w:val="bullet"/>
      <w:lvlText w:val="•"/>
      <w:lvlJc w:val="left"/>
      <w:pPr>
        <w:ind w:left="6308" w:hanging="490"/>
      </w:pPr>
      <w:rPr>
        <w:rFonts w:hint="default"/>
        <w:lang w:val="uk-UA" w:eastAsia="en-US" w:bidi="ar-SA"/>
      </w:rPr>
    </w:lvl>
    <w:lvl w:ilvl="7">
      <w:numFmt w:val="bullet"/>
      <w:lvlText w:val="•"/>
      <w:lvlJc w:val="left"/>
      <w:pPr>
        <w:ind w:left="7206" w:hanging="490"/>
      </w:pPr>
      <w:rPr>
        <w:rFonts w:hint="default"/>
        <w:lang w:val="uk-UA" w:eastAsia="en-US" w:bidi="ar-SA"/>
      </w:rPr>
    </w:lvl>
    <w:lvl w:ilvl="8">
      <w:numFmt w:val="bullet"/>
      <w:lvlText w:val="•"/>
      <w:lvlJc w:val="left"/>
      <w:pPr>
        <w:ind w:left="8104" w:hanging="490"/>
      </w:pPr>
      <w:rPr>
        <w:rFonts w:hint="default"/>
        <w:lang w:val="uk-UA" w:eastAsia="en-US" w:bidi="ar-SA"/>
      </w:rPr>
    </w:lvl>
  </w:abstractNum>
  <w:abstractNum w:abstractNumId="3">
    <w:nsid w:val="508723B3"/>
    <w:multiLevelType w:val="multilevel"/>
    <w:tmpl w:val="E71A9258"/>
    <w:lvl w:ilvl="0">
      <w:start w:val="3"/>
      <w:numFmt w:val="decimal"/>
      <w:lvlText w:val="%1"/>
      <w:lvlJc w:val="left"/>
      <w:pPr>
        <w:ind w:left="922" w:hanging="490"/>
        <w:jc w:val="left"/>
      </w:pPr>
      <w:rPr>
        <w:rFonts w:hint="default"/>
        <w:lang w:val="uk-UA" w:eastAsia="en-US" w:bidi="ar-SA"/>
      </w:rPr>
    </w:lvl>
    <w:lvl w:ilvl="1">
      <w:start w:val="1"/>
      <w:numFmt w:val="decimal"/>
      <w:lvlText w:val="%1.%2."/>
      <w:lvlJc w:val="left"/>
      <w:pPr>
        <w:ind w:left="922" w:hanging="490"/>
        <w:jc w:val="left"/>
      </w:pPr>
      <w:rPr>
        <w:rFonts w:ascii="Times New Roman" w:eastAsia="Times New Roman" w:hAnsi="Times New Roman" w:cs="Times New Roman" w:hint="default"/>
        <w:w w:val="99"/>
        <w:sz w:val="28"/>
        <w:szCs w:val="28"/>
        <w:lang w:val="uk-UA" w:eastAsia="en-US" w:bidi="ar-SA"/>
      </w:rPr>
    </w:lvl>
    <w:lvl w:ilvl="2">
      <w:start w:val="1"/>
      <w:numFmt w:val="decimal"/>
      <w:lvlText w:val="%3)"/>
      <w:lvlJc w:val="left"/>
      <w:pPr>
        <w:ind w:left="1131" w:hanging="304"/>
        <w:jc w:val="left"/>
      </w:pPr>
      <w:rPr>
        <w:rFonts w:ascii="Times New Roman" w:eastAsia="Times New Roman" w:hAnsi="Times New Roman" w:cs="Times New Roman" w:hint="default"/>
        <w:w w:val="99"/>
        <w:sz w:val="28"/>
        <w:szCs w:val="28"/>
        <w:lang w:val="uk-UA" w:eastAsia="en-US" w:bidi="ar-SA"/>
      </w:rPr>
    </w:lvl>
    <w:lvl w:ilvl="3">
      <w:numFmt w:val="bullet"/>
      <w:lvlText w:val="•"/>
      <w:lvlJc w:val="left"/>
      <w:pPr>
        <w:ind w:left="3086" w:hanging="304"/>
      </w:pPr>
      <w:rPr>
        <w:rFonts w:hint="default"/>
        <w:lang w:val="uk-UA" w:eastAsia="en-US" w:bidi="ar-SA"/>
      </w:rPr>
    </w:lvl>
    <w:lvl w:ilvl="4">
      <w:numFmt w:val="bullet"/>
      <w:lvlText w:val="•"/>
      <w:lvlJc w:val="left"/>
      <w:pPr>
        <w:ind w:left="4060" w:hanging="304"/>
      </w:pPr>
      <w:rPr>
        <w:rFonts w:hint="default"/>
        <w:lang w:val="uk-UA" w:eastAsia="en-US" w:bidi="ar-SA"/>
      </w:rPr>
    </w:lvl>
    <w:lvl w:ilvl="5">
      <w:numFmt w:val="bullet"/>
      <w:lvlText w:val="•"/>
      <w:lvlJc w:val="left"/>
      <w:pPr>
        <w:ind w:left="5033" w:hanging="304"/>
      </w:pPr>
      <w:rPr>
        <w:rFonts w:hint="default"/>
        <w:lang w:val="uk-UA" w:eastAsia="en-US" w:bidi="ar-SA"/>
      </w:rPr>
    </w:lvl>
    <w:lvl w:ilvl="6">
      <w:numFmt w:val="bullet"/>
      <w:lvlText w:val="•"/>
      <w:lvlJc w:val="left"/>
      <w:pPr>
        <w:ind w:left="6006" w:hanging="304"/>
      </w:pPr>
      <w:rPr>
        <w:rFonts w:hint="default"/>
        <w:lang w:val="uk-UA" w:eastAsia="en-US" w:bidi="ar-SA"/>
      </w:rPr>
    </w:lvl>
    <w:lvl w:ilvl="7">
      <w:numFmt w:val="bullet"/>
      <w:lvlText w:val="•"/>
      <w:lvlJc w:val="left"/>
      <w:pPr>
        <w:ind w:left="6980" w:hanging="304"/>
      </w:pPr>
      <w:rPr>
        <w:rFonts w:hint="default"/>
        <w:lang w:val="uk-UA" w:eastAsia="en-US" w:bidi="ar-SA"/>
      </w:rPr>
    </w:lvl>
    <w:lvl w:ilvl="8">
      <w:numFmt w:val="bullet"/>
      <w:lvlText w:val="•"/>
      <w:lvlJc w:val="left"/>
      <w:pPr>
        <w:ind w:left="7953" w:hanging="304"/>
      </w:pPr>
      <w:rPr>
        <w:rFonts w:hint="default"/>
        <w:lang w:val="uk-UA" w:eastAsia="en-US" w:bidi="ar-SA"/>
      </w:rPr>
    </w:lvl>
  </w:abstractNum>
  <w:abstractNum w:abstractNumId="4">
    <w:nsid w:val="62291694"/>
    <w:multiLevelType w:val="hybridMultilevel"/>
    <w:tmpl w:val="CBE0EB3A"/>
    <w:lvl w:ilvl="0" w:tplc="90547D34">
      <w:start w:val="1"/>
      <w:numFmt w:val="decimal"/>
      <w:lvlText w:val="%1."/>
      <w:lvlJc w:val="left"/>
      <w:pPr>
        <w:ind w:left="508" w:hanging="360"/>
        <w:jc w:val="left"/>
      </w:pPr>
      <w:rPr>
        <w:rFonts w:ascii="Times New Roman" w:eastAsia="Times New Roman" w:hAnsi="Times New Roman" w:cs="Times New Roman" w:hint="default"/>
        <w:w w:val="99"/>
        <w:sz w:val="28"/>
        <w:szCs w:val="28"/>
        <w:lang w:val="uk-UA" w:eastAsia="en-US" w:bidi="ar-SA"/>
      </w:rPr>
    </w:lvl>
    <w:lvl w:ilvl="1" w:tplc="9D322EDE">
      <w:numFmt w:val="bullet"/>
      <w:lvlText w:val="•"/>
      <w:lvlJc w:val="left"/>
      <w:pPr>
        <w:ind w:left="1440" w:hanging="360"/>
      </w:pPr>
      <w:rPr>
        <w:rFonts w:hint="default"/>
        <w:lang w:val="uk-UA" w:eastAsia="en-US" w:bidi="ar-SA"/>
      </w:rPr>
    </w:lvl>
    <w:lvl w:ilvl="2" w:tplc="7E261B22">
      <w:numFmt w:val="bullet"/>
      <w:lvlText w:val="•"/>
      <w:lvlJc w:val="left"/>
      <w:pPr>
        <w:ind w:left="2380" w:hanging="360"/>
      </w:pPr>
      <w:rPr>
        <w:rFonts w:hint="default"/>
        <w:lang w:val="uk-UA" w:eastAsia="en-US" w:bidi="ar-SA"/>
      </w:rPr>
    </w:lvl>
    <w:lvl w:ilvl="3" w:tplc="4B1CC96C">
      <w:numFmt w:val="bullet"/>
      <w:lvlText w:val="•"/>
      <w:lvlJc w:val="left"/>
      <w:pPr>
        <w:ind w:left="3320" w:hanging="360"/>
      </w:pPr>
      <w:rPr>
        <w:rFonts w:hint="default"/>
        <w:lang w:val="uk-UA" w:eastAsia="en-US" w:bidi="ar-SA"/>
      </w:rPr>
    </w:lvl>
    <w:lvl w:ilvl="4" w:tplc="F0D0DF4E">
      <w:numFmt w:val="bullet"/>
      <w:lvlText w:val="•"/>
      <w:lvlJc w:val="left"/>
      <w:pPr>
        <w:ind w:left="4260" w:hanging="360"/>
      </w:pPr>
      <w:rPr>
        <w:rFonts w:hint="default"/>
        <w:lang w:val="uk-UA" w:eastAsia="en-US" w:bidi="ar-SA"/>
      </w:rPr>
    </w:lvl>
    <w:lvl w:ilvl="5" w:tplc="6A9C79E2">
      <w:numFmt w:val="bullet"/>
      <w:lvlText w:val="•"/>
      <w:lvlJc w:val="left"/>
      <w:pPr>
        <w:ind w:left="5200" w:hanging="360"/>
      </w:pPr>
      <w:rPr>
        <w:rFonts w:hint="default"/>
        <w:lang w:val="uk-UA" w:eastAsia="en-US" w:bidi="ar-SA"/>
      </w:rPr>
    </w:lvl>
    <w:lvl w:ilvl="6" w:tplc="4844BAB6">
      <w:numFmt w:val="bullet"/>
      <w:lvlText w:val="•"/>
      <w:lvlJc w:val="left"/>
      <w:pPr>
        <w:ind w:left="6140" w:hanging="360"/>
      </w:pPr>
      <w:rPr>
        <w:rFonts w:hint="default"/>
        <w:lang w:val="uk-UA" w:eastAsia="en-US" w:bidi="ar-SA"/>
      </w:rPr>
    </w:lvl>
    <w:lvl w:ilvl="7" w:tplc="828243CA">
      <w:numFmt w:val="bullet"/>
      <w:lvlText w:val="•"/>
      <w:lvlJc w:val="left"/>
      <w:pPr>
        <w:ind w:left="7080" w:hanging="360"/>
      </w:pPr>
      <w:rPr>
        <w:rFonts w:hint="default"/>
        <w:lang w:val="uk-UA" w:eastAsia="en-US" w:bidi="ar-SA"/>
      </w:rPr>
    </w:lvl>
    <w:lvl w:ilvl="8" w:tplc="239EB4CA">
      <w:numFmt w:val="bullet"/>
      <w:lvlText w:val="•"/>
      <w:lvlJc w:val="left"/>
      <w:pPr>
        <w:ind w:left="8020" w:hanging="360"/>
      </w:pPr>
      <w:rPr>
        <w:rFonts w:hint="default"/>
        <w:lang w:val="uk-UA" w:eastAsia="en-US" w:bidi="ar-SA"/>
      </w:r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50"/>
  </w:hdrShapeDefault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4B2E"/>
    <w:rsid w:val="0023163E"/>
    <w:rsid w:val="003D4B2E"/>
    <w:rsid w:val="005C48BF"/>
    <w:rsid w:val="00EB44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299DD4D6-2086-4B7B-94A6-4C0E0BF172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EB4464"/>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EB4464"/>
    <w:pPr>
      <w:spacing w:before="76"/>
      <w:ind w:left="593" w:right="558"/>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EB4464"/>
    <w:rPr>
      <w:rFonts w:ascii="Times New Roman" w:eastAsia="Times New Roman" w:hAnsi="Times New Roman" w:cs="Times New Roman"/>
      <w:b/>
      <w:bCs/>
      <w:sz w:val="28"/>
      <w:szCs w:val="28"/>
      <w:lang w:val="uk-UA"/>
    </w:rPr>
  </w:style>
  <w:style w:type="paragraph" w:styleId="11">
    <w:name w:val="toc 1"/>
    <w:basedOn w:val="a"/>
    <w:uiPriority w:val="1"/>
    <w:qFormat/>
    <w:rsid w:val="00EB4464"/>
    <w:pPr>
      <w:spacing w:before="158"/>
      <w:ind w:left="432"/>
    </w:pPr>
    <w:rPr>
      <w:sz w:val="28"/>
      <w:szCs w:val="28"/>
    </w:rPr>
  </w:style>
  <w:style w:type="paragraph" w:styleId="a3">
    <w:name w:val="Body Text"/>
    <w:basedOn w:val="a"/>
    <w:link w:val="a4"/>
    <w:uiPriority w:val="1"/>
    <w:qFormat/>
    <w:rsid w:val="00EB4464"/>
    <w:pPr>
      <w:ind w:left="148" w:firstLine="680"/>
      <w:jc w:val="both"/>
    </w:pPr>
    <w:rPr>
      <w:sz w:val="28"/>
      <w:szCs w:val="28"/>
    </w:rPr>
  </w:style>
  <w:style w:type="character" w:customStyle="1" w:styleId="a4">
    <w:name w:val="Основной текст Знак"/>
    <w:basedOn w:val="a0"/>
    <w:link w:val="a3"/>
    <w:uiPriority w:val="1"/>
    <w:rsid w:val="00EB4464"/>
    <w:rPr>
      <w:rFonts w:ascii="Times New Roman" w:eastAsia="Times New Roman" w:hAnsi="Times New Roman" w:cs="Times New Roman"/>
      <w:sz w:val="28"/>
      <w:szCs w:val="28"/>
      <w:lang w:val="uk-UA"/>
    </w:rPr>
  </w:style>
  <w:style w:type="paragraph" w:styleId="a5">
    <w:name w:val="List Paragraph"/>
    <w:basedOn w:val="a"/>
    <w:uiPriority w:val="1"/>
    <w:qFormat/>
    <w:rsid w:val="00EB4464"/>
    <w:pPr>
      <w:ind w:left="508" w:right="110" w:hanging="36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academy.gov.ua/ej/ej10/doc_pdf/Tymokhin.pdf" TargetMode="Externa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17</Pages>
  <Words>4579</Words>
  <Characters>26104</Characters>
  <Application>Microsoft Office Word</Application>
  <DocSecurity>0</DocSecurity>
  <Lines>217</Lines>
  <Paragraphs>61</Paragraphs>
  <ScaleCrop>false</ScaleCrop>
  <Company/>
  <LinksUpToDate>false</LinksUpToDate>
  <CharactersWithSpaces>30622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2020-10-21T10:11:00Z</dcterms:created>
  <dcterms:modified xsi:type="dcterms:W3CDTF">2020-10-21T10:27:00Z</dcterms:modified>
</cp:coreProperties>
</file>