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0E5" w:rsidRDefault="006B695A">
      <w:pPr>
        <w:widowControl w:val="0"/>
        <w:spacing w:line="240" w:lineRule="auto"/>
        <w:ind w:left="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E800E5" w:rsidRDefault="006B695A">
      <w:pPr>
        <w:widowControl w:val="0"/>
        <w:spacing w:line="240" w:lineRule="auto"/>
        <w:ind w:left="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Біологічний факультет</w:t>
      </w:r>
    </w:p>
    <w:p w:rsidR="00E800E5" w:rsidRDefault="006B695A">
      <w:pPr>
        <w:spacing w:line="240" w:lineRule="auto"/>
        <w:ind w:left="3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мікробіології, вірусології та біотехнології</w:t>
      </w:r>
    </w:p>
    <w:p w:rsidR="00E800E5" w:rsidRDefault="00E800E5">
      <w:pPr>
        <w:widowControl w:val="0"/>
        <w:spacing w:line="240" w:lineRule="auto"/>
        <w:ind w:left="360"/>
        <w:jc w:val="center"/>
        <w:rPr>
          <w:rFonts w:ascii="Times New Roman" w:eastAsia="Times New Roman" w:hAnsi="Times New Roman" w:cs="Times New Roman"/>
          <w:b/>
          <w:sz w:val="28"/>
          <w:szCs w:val="28"/>
        </w:rPr>
      </w:pPr>
    </w:p>
    <w:p w:rsidR="00E800E5" w:rsidRDefault="006B695A">
      <w:pPr>
        <w:widowControl w:val="0"/>
        <w:spacing w:line="240" w:lineRule="auto"/>
        <w:ind w:left="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Дипломна робота</w:t>
      </w:r>
    </w:p>
    <w:p w:rsidR="00E800E5" w:rsidRDefault="006B695A">
      <w:pPr>
        <w:widowControl w:val="0"/>
        <w:spacing w:line="240" w:lineRule="auto"/>
        <w:ind w:left="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бакалавра</w:t>
      </w:r>
    </w:p>
    <w:p w:rsidR="00E800E5" w:rsidRDefault="00E800E5">
      <w:pPr>
        <w:widowControl w:val="0"/>
        <w:spacing w:line="240" w:lineRule="auto"/>
        <w:ind w:left="360"/>
        <w:jc w:val="center"/>
        <w:rPr>
          <w:rFonts w:ascii="Times New Roman" w:eastAsia="Times New Roman" w:hAnsi="Times New Roman" w:cs="Times New Roman"/>
          <w:b/>
          <w:sz w:val="28"/>
          <w:szCs w:val="28"/>
        </w:rPr>
      </w:pPr>
    </w:p>
    <w:p w:rsidR="00E800E5" w:rsidRDefault="006B695A">
      <w:pPr>
        <w:pBdr>
          <w:bottom w:val="single" w:sz="6" w:space="1" w:color="000000"/>
        </w:pBdr>
        <w:spacing w:after="200"/>
        <w:ind w:left="360"/>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на тему:</w:t>
      </w:r>
      <w:r>
        <w:rPr>
          <w:rFonts w:ascii="Times New Roman" w:eastAsia="Times New Roman" w:hAnsi="Times New Roman" w:cs="Times New Roman"/>
          <w:b/>
          <w:sz w:val="28"/>
          <w:szCs w:val="28"/>
        </w:rPr>
        <w:t xml:space="preserve"> «Дослідження кластерів генів вторинних метаболітів штаму </w:t>
      </w:r>
      <w:r>
        <w:rPr>
          <w:rFonts w:ascii="Times New Roman" w:eastAsia="Times New Roman" w:hAnsi="Times New Roman" w:cs="Times New Roman"/>
          <w:b/>
          <w:i/>
          <w:sz w:val="28"/>
          <w:szCs w:val="28"/>
        </w:rPr>
        <w:t xml:space="preserve">Bacillus velezensis </w:t>
      </w:r>
      <w:r>
        <w:rPr>
          <w:rFonts w:ascii="Times New Roman" w:eastAsia="Times New Roman" w:hAnsi="Times New Roman" w:cs="Times New Roman"/>
          <w:b/>
          <w:sz w:val="28"/>
          <w:szCs w:val="28"/>
        </w:rPr>
        <w:t xml:space="preserve">ОНУ </w:t>
      </w:r>
      <w:r w:rsidR="00086BAC">
        <w:rPr>
          <w:rFonts w:ascii="Times New Roman" w:eastAsia="Times New Roman" w:hAnsi="Times New Roman" w:cs="Times New Roman"/>
          <w:b/>
          <w:sz w:val="28"/>
          <w:szCs w:val="28"/>
        </w:rPr>
        <w:t>533</w:t>
      </w:r>
      <w:r>
        <w:rPr>
          <w:rFonts w:ascii="Times New Roman" w:eastAsia="Times New Roman" w:hAnsi="Times New Roman" w:cs="Times New Roman"/>
          <w:b/>
          <w:sz w:val="28"/>
          <w:szCs w:val="28"/>
        </w:rPr>
        <w:t>, ізольованого з Чорного моря»</w:t>
      </w:r>
    </w:p>
    <w:p w:rsidR="00E800E5" w:rsidRPr="00431503" w:rsidRDefault="006B695A">
      <w:pPr>
        <w:spacing w:line="360" w:lineRule="auto"/>
        <w:jc w:val="center"/>
        <w:rPr>
          <w:rFonts w:ascii="Times New Roman" w:eastAsia="Times New Roman" w:hAnsi="Times New Roman" w:cs="Times New Roman"/>
          <w:b/>
          <w:i/>
          <w:sz w:val="28"/>
          <w:szCs w:val="28"/>
          <w:lang w:val="en-US"/>
        </w:rPr>
      </w:pPr>
      <w:r w:rsidRPr="00431503">
        <w:rPr>
          <w:rFonts w:ascii="Times New Roman" w:eastAsia="Times New Roman" w:hAnsi="Times New Roman" w:cs="Times New Roman"/>
          <w:i/>
          <w:sz w:val="28"/>
          <w:szCs w:val="28"/>
          <w:lang w:val="en-US"/>
        </w:rPr>
        <w:t>Study of gene clusters of secondary metabolites of Bacillus velezensis ONU 533 strain isolated from the Black Sea</w:t>
      </w:r>
    </w:p>
    <w:p w:rsidR="00E800E5" w:rsidRPr="00431503" w:rsidRDefault="00E800E5">
      <w:pPr>
        <w:spacing w:line="360" w:lineRule="auto"/>
        <w:jc w:val="center"/>
        <w:rPr>
          <w:rFonts w:ascii="Times New Roman" w:eastAsia="Times New Roman" w:hAnsi="Times New Roman" w:cs="Times New Roman"/>
          <w:b/>
          <w:i/>
          <w:sz w:val="28"/>
          <w:szCs w:val="28"/>
          <w:lang w:val="en-US"/>
        </w:rPr>
      </w:pPr>
    </w:p>
    <w:p w:rsidR="00E800E5" w:rsidRDefault="006B695A">
      <w:pPr>
        <w:widowControl w:val="0"/>
        <w:spacing w:line="240" w:lineRule="auto"/>
        <w:ind w:left="4678"/>
        <w:rPr>
          <w:rFonts w:ascii="Times New Roman" w:eastAsia="Times New Roman" w:hAnsi="Times New Roman" w:cs="Times New Roman"/>
          <w:sz w:val="28"/>
          <w:szCs w:val="28"/>
        </w:rPr>
      </w:pPr>
      <w:r>
        <w:rPr>
          <w:rFonts w:ascii="Times New Roman" w:eastAsia="Times New Roman" w:hAnsi="Times New Roman" w:cs="Times New Roman"/>
          <w:b/>
          <w:sz w:val="28"/>
          <w:szCs w:val="28"/>
        </w:rPr>
        <w:t>Виконала:</w:t>
      </w:r>
      <w:r>
        <w:rPr>
          <w:rFonts w:ascii="Times New Roman" w:eastAsia="Times New Roman" w:hAnsi="Times New Roman" w:cs="Times New Roman"/>
          <w:sz w:val="28"/>
          <w:szCs w:val="28"/>
        </w:rPr>
        <w:t xml:space="preserve"> студентка IV курсу</w:t>
      </w:r>
    </w:p>
    <w:p w:rsidR="00E800E5" w:rsidRDefault="006B695A">
      <w:pPr>
        <w:widowControl w:val="0"/>
        <w:spacing w:line="240" w:lineRule="auto"/>
        <w:ind w:left="4678"/>
        <w:rPr>
          <w:rFonts w:ascii="Times New Roman" w:eastAsia="Times New Roman" w:hAnsi="Times New Roman" w:cs="Times New Roman"/>
          <w:sz w:val="28"/>
          <w:szCs w:val="28"/>
        </w:rPr>
      </w:pPr>
      <w:r>
        <w:rPr>
          <w:rFonts w:ascii="Times New Roman" w:eastAsia="Times New Roman" w:hAnsi="Times New Roman" w:cs="Times New Roman"/>
          <w:sz w:val="28"/>
          <w:szCs w:val="28"/>
        </w:rPr>
        <w:t>денної форми навчання</w:t>
      </w:r>
    </w:p>
    <w:p w:rsidR="00E800E5" w:rsidRDefault="006B695A">
      <w:pPr>
        <w:spacing w:line="240" w:lineRule="auto"/>
        <w:ind w:left="467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162 Біотехнології та біоінженерія</w:t>
      </w:r>
    </w:p>
    <w:p w:rsidR="00E800E5" w:rsidRDefault="006B695A">
      <w:pPr>
        <w:spacing w:line="240" w:lineRule="auto"/>
        <w:ind w:left="4678"/>
        <w:rPr>
          <w:rFonts w:ascii="Times New Roman" w:eastAsia="Times New Roman" w:hAnsi="Times New Roman" w:cs="Times New Roman"/>
        </w:rPr>
      </w:pPr>
      <w:bookmarkStart w:id="0" w:name="_GoBack"/>
      <w:r>
        <w:rPr>
          <w:rFonts w:ascii="Times New Roman" w:eastAsia="Times New Roman" w:hAnsi="Times New Roman" w:cs="Times New Roman"/>
          <w:sz w:val="28"/>
          <w:szCs w:val="28"/>
        </w:rPr>
        <w:t xml:space="preserve">Кішинська Марія Олександрівна </w:t>
      </w:r>
    </w:p>
    <w:bookmarkEnd w:id="0"/>
    <w:p w:rsidR="00E800E5" w:rsidRDefault="006B695A">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36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800E5" w:rsidRDefault="006B695A">
      <w:pPr>
        <w:ind w:left="4116" w:firstLine="56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Науковий керівник: </w:t>
      </w:r>
    </w:p>
    <w:p w:rsidR="00E800E5" w:rsidRDefault="006B695A">
      <w:pPr>
        <w:ind w:left="46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кандидат біологічних наук, доцент</w:t>
      </w:r>
    </w:p>
    <w:p w:rsidR="00E800E5" w:rsidRDefault="006B695A">
      <w:pPr>
        <w:ind w:left="46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Васильєва Наталія Юріївна</w:t>
      </w:r>
    </w:p>
    <w:p w:rsidR="00E800E5" w:rsidRDefault="00E800E5">
      <w:pPr>
        <w:ind w:left="4678"/>
        <w:jc w:val="both"/>
        <w:rPr>
          <w:rFonts w:ascii="Times New Roman" w:eastAsia="Times New Roman" w:hAnsi="Times New Roman" w:cs="Times New Roman"/>
          <w:sz w:val="28"/>
          <w:szCs w:val="28"/>
        </w:rPr>
      </w:pPr>
    </w:p>
    <w:p w:rsidR="00E800E5" w:rsidRDefault="006B695A">
      <w:pPr>
        <w:ind w:left="467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Рецензент</w:t>
      </w:r>
      <w:r>
        <w:rPr>
          <w:rFonts w:ascii="Times New Roman" w:eastAsia="Times New Roman" w:hAnsi="Times New Roman" w:cs="Times New Roman"/>
          <w:sz w:val="28"/>
          <w:szCs w:val="28"/>
        </w:rPr>
        <w:t>:</w:t>
      </w:r>
    </w:p>
    <w:p w:rsidR="00E800E5" w:rsidRDefault="006B695A">
      <w:pPr>
        <w:ind w:left="46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кандидат біологічних наук, доцент</w:t>
      </w:r>
    </w:p>
    <w:p w:rsidR="00E800E5" w:rsidRDefault="006B695A">
      <w:pPr>
        <w:ind w:left="467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Назарчук Юлія Сергіївна</w:t>
      </w:r>
    </w:p>
    <w:p w:rsidR="00E800E5" w:rsidRDefault="00E800E5">
      <w:pPr>
        <w:ind w:left="4678"/>
        <w:jc w:val="both"/>
        <w:rPr>
          <w:rFonts w:ascii="Times New Roman" w:eastAsia="Times New Roman" w:hAnsi="Times New Roman" w:cs="Times New Roman"/>
          <w:b/>
          <w:sz w:val="28"/>
          <w:szCs w:val="28"/>
        </w:rPr>
      </w:pPr>
    </w:p>
    <w:p w:rsidR="00E800E5" w:rsidRDefault="00E800E5">
      <w:pPr>
        <w:tabs>
          <w:tab w:val="left" w:pos="5400"/>
        </w:tabs>
        <w:ind w:left="360"/>
        <w:rPr>
          <w:rFonts w:ascii="Times New Roman" w:eastAsia="Times New Roman" w:hAnsi="Times New Roman" w:cs="Times New Roman"/>
          <w:sz w:val="28"/>
          <w:szCs w:val="28"/>
        </w:rPr>
      </w:pPr>
    </w:p>
    <w:p w:rsidR="00E800E5" w:rsidRDefault="006B695A">
      <w:pPr>
        <w:tabs>
          <w:tab w:val="left" w:pos="4395"/>
        </w:tabs>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r>
        <w:rPr>
          <w:rFonts w:ascii="Times New Roman" w:eastAsia="Times New Roman" w:hAnsi="Times New Roman" w:cs="Times New Roman"/>
          <w:sz w:val="28"/>
          <w:szCs w:val="28"/>
        </w:rPr>
        <w:tab/>
        <w:t xml:space="preserve">Захищено на засіданні ЕК № </w:t>
      </w:r>
    </w:p>
    <w:p w:rsidR="00E800E5" w:rsidRDefault="006B695A">
      <w:pPr>
        <w:tabs>
          <w:tab w:val="left" w:pos="4395"/>
        </w:tabs>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r>
        <w:rPr>
          <w:rFonts w:ascii="Times New Roman" w:eastAsia="Times New Roman" w:hAnsi="Times New Roman" w:cs="Times New Roman"/>
          <w:sz w:val="28"/>
          <w:szCs w:val="28"/>
        </w:rPr>
        <w:tab/>
        <w:t>Протокол №_____від «___» _______р.</w:t>
      </w:r>
    </w:p>
    <w:p w:rsidR="00E800E5" w:rsidRDefault="006B695A">
      <w:pPr>
        <w:tabs>
          <w:tab w:val="left" w:pos="4395"/>
        </w:tabs>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 »  </w:t>
      </w:r>
      <w:r w:rsidR="00086BAC">
        <w:rPr>
          <w:rFonts w:ascii="Times New Roman" w:eastAsia="Times New Roman" w:hAnsi="Times New Roman" w:cs="Times New Roman"/>
          <w:sz w:val="28"/>
          <w:szCs w:val="28"/>
          <w:lang w:val="uk-UA"/>
        </w:rPr>
        <w:t>2023</w:t>
      </w:r>
      <w:r>
        <w:rPr>
          <w:rFonts w:ascii="Times New Roman" w:eastAsia="Times New Roman" w:hAnsi="Times New Roman" w:cs="Times New Roman"/>
          <w:sz w:val="28"/>
          <w:szCs w:val="28"/>
        </w:rPr>
        <w:t xml:space="preserve"> р.</w:t>
      </w:r>
      <w:r>
        <w:rPr>
          <w:rFonts w:ascii="Times New Roman" w:eastAsia="Times New Roman" w:hAnsi="Times New Roman" w:cs="Times New Roman"/>
          <w:sz w:val="28"/>
          <w:szCs w:val="28"/>
        </w:rPr>
        <w:tab/>
        <w:t>Оцінка _____/ ________/__________</w:t>
      </w:r>
    </w:p>
    <w:p w:rsidR="00E800E5" w:rsidRDefault="006B695A">
      <w:pPr>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vertAlign w:val="superscript"/>
        </w:rPr>
        <w:t xml:space="preserve">                                                                                                           (за національною шкалою, шкалою ЕСТ</w:t>
      </w:r>
      <w:proofErr w:type="gramStart"/>
      <w:r>
        <w:rPr>
          <w:rFonts w:ascii="Times New Roman" w:eastAsia="Times New Roman" w:hAnsi="Times New Roman" w:cs="Times New Roman"/>
          <w:sz w:val="28"/>
          <w:szCs w:val="28"/>
          <w:vertAlign w:val="superscript"/>
        </w:rPr>
        <w:t>S</w:t>
      </w:r>
      <w:proofErr w:type="gramEnd"/>
      <w:r>
        <w:rPr>
          <w:rFonts w:ascii="Times New Roman" w:eastAsia="Times New Roman" w:hAnsi="Times New Roman" w:cs="Times New Roman"/>
          <w:sz w:val="28"/>
          <w:szCs w:val="28"/>
          <w:vertAlign w:val="superscript"/>
        </w:rPr>
        <w:t>,бал)</w:t>
      </w:r>
    </w:p>
    <w:p w:rsidR="00E800E5" w:rsidRDefault="00E800E5">
      <w:pPr>
        <w:tabs>
          <w:tab w:val="left" w:pos="4395"/>
        </w:tabs>
        <w:ind w:left="360"/>
        <w:jc w:val="both"/>
        <w:rPr>
          <w:rFonts w:ascii="Times New Roman" w:eastAsia="Times New Roman" w:hAnsi="Times New Roman" w:cs="Times New Roman"/>
          <w:sz w:val="28"/>
          <w:szCs w:val="28"/>
        </w:rPr>
      </w:pPr>
    </w:p>
    <w:p w:rsidR="00E800E5" w:rsidRDefault="006B695A">
      <w:pPr>
        <w:tabs>
          <w:tab w:val="left" w:pos="4395"/>
        </w:tabs>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r>
        <w:rPr>
          <w:rFonts w:ascii="Times New Roman" w:eastAsia="Times New Roman" w:hAnsi="Times New Roman" w:cs="Times New Roman"/>
          <w:sz w:val="28"/>
          <w:szCs w:val="28"/>
        </w:rPr>
        <w:tab/>
        <w:t xml:space="preserve">Голова ЕК </w:t>
      </w:r>
    </w:p>
    <w:p w:rsidR="00E800E5" w:rsidRDefault="006B695A">
      <w:pPr>
        <w:tabs>
          <w:tab w:val="left" w:pos="4395"/>
        </w:tabs>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        </w:t>
      </w:r>
      <w:r>
        <w:rPr>
          <w:rFonts w:ascii="Times New Roman" w:eastAsia="Times New Roman" w:hAnsi="Times New Roman" w:cs="Times New Roman"/>
          <w:sz w:val="28"/>
          <w:szCs w:val="28"/>
          <w:u w:val="single"/>
        </w:rPr>
        <w:t>Філіпова Т.О.</w:t>
      </w:r>
      <w:r>
        <w:rPr>
          <w:rFonts w:ascii="Times New Roman" w:eastAsia="Times New Roman" w:hAnsi="Times New Roman" w:cs="Times New Roman"/>
          <w:sz w:val="28"/>
          <w:szCs w:val="28"/>
        </w:rPr>
        <w:tab/>
        <w:t xml:space="preserve">_______                              </w:t>
      </w:r>
      <w:r>
        <w:rPr>
          <w:rFonts w:ascii="Times New Roman" w:eastAsia="Times New Roman" w:hAnsi="Times New Roman" w:cs="Times New Roman"/>
          <w:sz w:val="28"/>
          <w:szCs w:val="28"/>
          <w:u w:val="single"/>
        </w:rPr>
        <w:t>Ямборко Г.В.</w:t>
      </w:r>
    </w:p>
    <w:p w:rsidR="00E800E5" w:rsidRDefault="006B695A">
      <w:pPr>
        <w:ind w:left="360"/>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w:t>
      </w:r>
      <w:proofErr w:type="gramStart"/>
      <w:r>
        <w:rPr>
          <w:rFonts w:ascii="Times New Roman" w:eastAsia="Times New Roman" w:hAnsi="Times New Roman" w:cs="Times New Roman"/>
          <w:sz w:val="28"/>
          <w:szCs w:val="28"/>
          <w:vertAlign w:val="superscript"/>
        </w:rPr>
        <w:t>п</w:t>
      </w:r>
      <w:proofErr w:type="gramEnd"/>
      <w:r>
        <w:rPr>
          <w:rFonts w:ascii="Times New Roman" w:eastAsia="Times New Roman" w:hAnsi="Times New Roman" w:cs="Times New Roman"/>
          <w:sz w:val="28"/>
          <w:szCs w:val="28"/>
          <w:vertAlign w:val="superscript"/>
        </w:rPr>
        <w:t>ідпис)                    (прізвище та ініціали)</w:t>
      </w:r>
      <w:r>
        <w:rPr>
          <w:rFonts w:ascii="Times New Roman" w:eastAsia="Times New Roman" w:hAnsi="Times New Roman" w:cs="Times New Roman"/>
          <w:sz w:val="28"/>
          <w:szCs w:val="28"/>
          <w:vertAlign w:val="superscript"/>
        </w:rPr>
        <w:tab/>
        <w:t xml:space="preserve">         </w:t>
      </w:r>
      <w:r w:rsidR="005866D6">
        <w:rPr>
          <w:rFonts w:ascii="Times New Roman" w:eastAsia="Times New Roman" w:hAnsi="Times New Roman" w:cs="Times New Roman"/>
          <w:sz w:val="28"/>
          <w:szCs w:val="28"/>
          <w:vertAlign w:val="superscript"/>
          <w:lang w:val="uk-UA"/>
        </w:rPr>
        <w:t xml:space="preserve">       </w:t>
      </w:r>
      <w:r>
        <w:rPr>
          <w:rFonts w:ascii="Times New Roman" w:eastAsia="Times New Roman" w:hAnsi="Times New Roman" w:cs="Times New Roman"/>
          <w:sz w:val="28"/>
          <w:szCs w:val="28"/>
          <w:vertAlign w:val="superscript"/>
        </w:rPr>
        <w:t xml:space="preserve"> </w:t>
      </w:r>
      <w:r w:rsidR="005866D6">
        <w:rPr>
          <w:rFonts w:ascii="Times New Roman" w:eastAsia="Times New Roman" w:hAnsi="Times New Roman" w:cs="Times New Roman"/>
          <w:sz w:val="28"/>
          <w:szCs w:val="28"/>
          <w:vertAlign w:val="superscript"/>
          <w:lang w:val="uk-UA"/>
        </w:rPr>
        <w:t xml:space="preserve">     </w:t>
      </w:r>
      <w:r>
        <w:rPr>
          <w:rFonts w:ascii="Times New Roman" w:eastAsia="Times New Roman" w:hAnsi="Times New Roman" w:cs="Times New Roman"/>
          <w:sz w:val="28"/>
          <w:szCs w:val="28"/>
          <w:vertAlign w:val="superscript"/>
        </w:rPr>
        <w:t xml:space="preserve">(підпис)                          </w:t>
      </w:r>
      <w:r w:rsidR="005866D6">
        <w:rPr>
          <w:rFonts w:ascii="Times New Roman" w:eastAsia="Times New Roman" w:hAnsi="Times New Roman" w:cs="Times New Roman"/>
          <w:sz w:val="28"/>
          <w:szCs w:val="28"/>
          <w:vertAlign w:val="superscript"/>
          <w:lang w:val="uk-UA"/>
        </w:rPr>
        <w:t xml:space="preserve">   </w:t>
      </w:r>
      <w:r>
        <w:rPr>
          <w:rFonts w:ascii="Times New Roman" w:eastAsia="Times New Roman" w:hAnsi="Times New Roman" w:cs="Times New Roman"/>
          <w:sz w:val="28"/>
          <w:szCs w:val="28"/>
          <w:vertAlign w:val="superscript"/>
        </w:rPr>
        <w:t xml:space="preserve">                          (прізвище та ініціали)</w:t>
      </w:r>
    </w:p>
    <w:p w:rsidR="00E800E5" w:rsidRDefault="00E800E5">
      <w:pPr>
        <w:spacing w:line="360" w:lineRule="auto"/>
        <w:ind w:left="360"/>
        <w:jc w:val="center"/>
        <w:rPr>
          <w:rFonts w:ascii="Times New Roman" w:eastAsia="Times New Roman" w:hAnsi="Times New Roman" w:cs="Times New Roman"/>
          <w:b/>
          <w:sz w:val="28"/>
          <w:szCs w:val="28"/>
        </w:rPr>
      </w:pPr>
    </w:p>
    <w:p w:rsidR="00E800E5" w:rsidRDefault="006B695A">
      <w:pPr>
        <w:spacing w:line="360" w:lineRule="auto"/>
        <w:ind w:left="360"/>
        <w:jc w:val="center"/>
        <w:rPr>
          <w:rFonts w:ascii="Times New Roman" w:eastAsia="Times New Roman" w:hAnsi="Times New Roman" w:cs="Times New Roman"/>
          <w:sz w:val="28"/>
          <w:szCs w:val="28"/>
        </w:rPr>
      </w:pPr>
      <w:r w:rsidRPr="005866D6">
        <w:rPr>
          <w:rFonts w:ascii="Times New Roman" w:eastAsia="Times New Roman" w:hAnsi="Times New Roman" w:cs="Times New Roman"/>
          <w:sz w:val="28"/>
          <w:szCs w:val="28"/>
        </w:rPr>
        <w:t>Одеса</w:t>
      </w:r>
      <w:r>
        <w:rPr>
          <w:rFonts w:ascii="Times New Roman" w:eastAsia="Times New Roman" w:hAnsi="Times New Roman" w:cs="Times New Roman"/>
          <w:sz w:val="28"/>
          <w:szCs w:val="28"/>
        </w:rPr>
        <w:t xml:space="preserve"> – 2023</w:t>
      </w:r>
    </w:p>
    <w:p w:rsidR="005866D6" w:rsidRDefault="005866D6">
      <w:pPr>
        <w:spacing w:line="360" w:lineRule="auto"/>
        <w:ind w:right="-6"/>
        <w:jc w:val="center"/>
        <w:rPr>
          <w:rFonts w:ascii="Times New Roman" w:eastAsia="Times New Roman" w:hAnsi="Times New Roman" w:cs="Times New Roman"/>
          <w:b/>
          <w:sz w:val="28"/>
          <w:szCs w:val="28"/>
          <w:lang w:val="uk-UA"/>
        </w:rPr>
      </w:pPr>
    </w:p>
    <w:p w:rsidR="00E800E5" w:rsidRDefault="006B695A">
      <w:pPr>
        <w:spacing w:line="360" w:lineRule="auto"/>
        <w:ind w:right="-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АНОТАЦІЯ</w:t>
      </w: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5144E6" w:rsidRDefault="005144E6">
      <w:pPr>
        <w:spacing w:line="360" w:lineRule="auto"/>
        <w:ind w:right="-891"/>
        <w:jc w:val="center"/>
        <w:rPr>
          <w:rFonts w:ascii="Times New Roman" w:eastAsia="Times New Roman" w:hAnsi="Times New Roman" w:cs="Times New Roman"/>
          <w:b/>
          <w:sz w:val="28"/>
          <w:szCs w:val="28"/>
        </w:rPr>
      </w:pPr>
    </w:p>
    <w:p w:rsidR="005866D6" w:rsidRDefault="005866D6" w:rsidP="005866D6">
      <w:pPr>
        <w:spacing w:line="360" w:lineRule="auto"/>
        <w:ind w:right="1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5866D6" w:rsidRDefault="005866D6" w:rsidP="005866D6">
      <w:pPr>
        <w:spacing w:line="360" w:lineRule="auto"/>
        <w:ind w:right="-89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sdt>
      <w:sdtPr>
        <w:id w:val="-238865276"/>
        <w:docPartObj>
          <w:docPartGallery w:val="Table of Contents"/>
          <w:docPartUnique/>
        </w:docPartObj>
      </w:sdtPr>
      <w:sdtEndPr/>
      <w:sdtContent>
        <w:p w:rsidR="005866D6" w:rsidRPr="005A7CDD" w:rsidRDefault="00E16D22" w:rsidP="005866D6">
          <w:r w:rsidRPr="005A7CDD">
            <w:fldChar w:fldCharType="begin"/>
          </w:r>
          <w:r w:rsidR="005866D6" w:rsidRPr="005A7CDD">
            <w:instrText xml:space="preserve"> TOC \h \u \z \t "Heading 1,1,Heading 2,2,Heading 3,3,Heading 4,4,Heading 5,5,Heading 6,6,"</w:instrText>
          </w:r>
          <w:r w:rsidRPr="005A7CDD">
            <w:fldChar w:fldCharType="separate"/>
          </w:r>
          <w:hyperlink w:anchor="_h5ihlsxjbfdr">
            <w:r w:rsidR="005866D6" w:rsidRPr="005A7CDD">
              <w:rPr>
                <w:rStyle w:val="a8"/>
              </w:rPr>
              <w:t>ВСТУП</w:t>
            </w:r>
            <w:r w:rsidR="005866D6" w:rsidRPr="005A7CDD">
              <w:rPr>
                <w:rStyle w:val="a8"/>
              </w:rPr>
              <w:tab/>
              <w:t>4</w:t>
            </w:r>
          </w:hyperlink>
        </w:p>
        <w:p w:rsidR="005866D6" w:rsidRPr="005A7CDD" w:rsidRDefault="00541206" w:rsidP="005866D6">
          <w:hyperlink w:anchor="_z40m7lc3w7t0">
            <w:r w:rsidR="005866D6" w:rsidRPr="005A7CDD">
              <w:rPr>
                <w:rStyle w:val="a8"/>
              </w:rPr>
              <w:t>1. ОГЛЯД ЛІТЕРАТУРИ</w:t>
            </w:r>
            <w:r w:rsidR="005866D6" w:rsidRPr="005A7CDD">
              <w:rPr>
                <w:rStyle w:val="a8"/>
              </w:rPr>
              <w:tab/>
              <w:t>6</w:t>
            </w:r>
          </w:hyperlink>
        </w:p>
        <w:p w:rsidR="005866D6" w:rsidRPr="005A7CDD" w:rsidRDefault="00541206" w:rsidP="005866D6">
          <w:hyperlink w:anchor="_liu1fzg7bw0j">
            <w:r w:rsidR="005866D6" w:rsidRPr="005A7CDD">
              <w:rPr>
                <w:rStyle w:val="a8"/>
              </w:rPr>
              <w:t>1.1. Загальні відомості про представників роду Bacillus</w:t>
            </w:r>
            <w:r w:rsidR="005866D6" w:rsidRPr="005A7CDD">
              <w:rPr>
                <w:rStyle w:val="a8"/>
              </w:rPr>
              <w:tab/>
              <w:t>6</w:t>
            </w:r>
          </w:hyperlink>
        </w:p>
        <w:p w:rsidR="005866D6" w:rsidRPr="005A7CDD" w:rsidRDefault="00541206" w:rsidP="005866D6">
          <w:hyperlink w:anchor="_frfenvk8pnbu">
            <w:r w:rsidR="005866D6" w:rsidRPr="005A7CDD">
              <w:rPr>
                <w:rStyle w:val="a8"/>
              </w:rPr>
              <w:t>1.1.1. Характеристика геному бацил</w:t>
            </w:r>
            <w:r w:rsidR="005866D6" w:rsidRPr="005A7CDD">
              <w:rPr>
                <w:rStyle w:val="a8"/>
              </w:rPr>
              <w:tab/>
              <w:t>7</w:t>
            </w:r>
          </w:hyperlink>
        </w:p>
        <w:p w:rsidR="005866D6" w:rsidRPr="005A7CDD" w:rsidRDefault="00541206" w:rsidP="005866D6">
          <w:hyperlink w:anchor="_4nm7hzczsbb6">
            <w:r w:rsidR="005866D6" w:rsidRPr="005A7CDD">
              <w:rPr>
                <w:rStyle w:val="a8"/>
              </w:rPr>
              <w:t>1.2. Морські бацили</w:t>
            </w:r>
            <w:r w:rsidR="005866D6" w:rsidRPr="005A7CDD">
              <w:rPr>
                <w:rStyle w:val="a8"/>
              </w:rPr>
              <w:tab/>
              <w:t>8</w:t>
            </w:r>
          </w:hyperlink>
        </w:p>
        <w:p w:rsidR="005866D6" w:rsidRPr="005A7CDD" w:rsidRDefault="00541206" w:rsidP="005866D6">
          <w:hyperlink w:anchor="_lvcy3k7pm7gf">
            <w:r w:rsidR="005866D6" w:rsidRPr="005A7CDD">
              <w:rPr>
                <w:rStyle w:val="a8"/>
              </w:rPr>
              <w:t>1.2.1. Bacillus velezensis</w:t>
            </w:r>
            <w:r w:rsidR="005866D6" w:rsidRPr="005A7CDD">
              <w:rPr>
                <w:rStyle w:val="a8"/>
              </w:rPr>
              <w:tab/>
              <w:t>8</w:t>
            </w:r>
          </w:hyperlink>
        </w:p>
        <w:p w:rsidR="005866D6" w:rsidRPr="005A7CDD" w:rsidRDefault="00541206" w:rsidP="005866D6">
          <w:hyperlink w:anchor="_plls5xgs30s9">
            <w:r w:rsidR="005866D6" w:rsidRPr="005A7CDD">
              <w:rPr>
                <w:rStyle w:val="a8"/>
              </w:rPr>
              <w:t>1.3. Біосинтетичні кластери генів</w:t>
            </w:r>
            <w:r w:rsidR="005866D6" w:rsidRPr="005A7CDD">
              <w:rPr>
                <w:rStyle w:val="a8"/>
              </w:rPr>
              <w:tab/>
              <w:t>9</w:t>
            </w:r>
          </w:hyperlink>
        </w:p>
        <w:p w:rsidR="005866D6" w:rsidRPr="005A7CDD" w:rsidRDefault="00541206" w:rsidP="005866D6">
          <w:hyperlink w:anchor="_usu8n9u2o5wv">
            <w:r w:rsidR="005866D6" w:rsidRPr="005A7CDD">
              <w:rPr>
                <w:rStyle w:val="a8"/>
              </w:rPr>
              <w:t>1.3.1. Кластери генів, що зустрічаються у геномі Bacillus velezensis</w:t>
            </w:r>
            <w:r w:rsidR="005866D6" w:rsidRPr="005A7CDD">
              <w:rPr>
                <w:rStyle w:val="a8"/>
              </w:rPr>
              <w:tab/>
              <w:t>10</w:t>
            </w:r>
          </w:hyperlink>
        </w:p>
        <w:p w:rsidR="005866D6" w:rsidRPr="005A7CDD" w:rsidRDefault="00541206" w:rsidP="005866D6">
          <w:hyperlink w:anchor="_d936pma4fj60">
            <w:r w:rsidR="005866D6" w:rsidRPr="005A7CDD">
              <w:rPr>
                <w:rStyle w:val="a8"/>
              </w:rPr>
              <w:t>1.3.1.1. Полікетидсинтази</w:t>
            </w:r>
            <w:r w:rsidR="005866D6" w:rsidRPr="005A7CDD">
              <w:rPr>
                <w:rStyle w:val="a8"/>
              </w:rPr>
              <w:tab/>
              <w:t>10</w:t>
            </w:r>
          </w:hyperlink>
        </w:p>
        <w:p w:rsidR="005866D6" w:rsidRPr="005A7CDD" w:rsidRDefault="00541206" w:rsidP="005866D6">
          <w:hyperlink w:anchor="_gqhg1kdqjzku">
            <w:r w:rsidR="005866D6" w:rsidRPr="005A7CDD">
              <w:rPr>
                <w:rStyle w:val="a8"/>
              </w:rPr>
              <w:t>1.3.1.2. Нерибосомальні пептидні синтетази</w:t>
            </w:r>
            <w:r w:rsidR="005866D6" w:rsidRPr="005A7CDD">
              <w:rPr>
                <w:rStyle w:val="a8"/>
              </w:rPr>
              <w:tab/>
              <w:t>13</w:t>
            </w:r>
          </w:hyperlink>
        </w:p>
        <w:p w:rsidR="005866D6" w:rsidRPr="005A7CDD" w:rsidRDefault="00541206" w:rsidP="005866D6">
          <w:hyperlink w:anchor="_aseyxbfj6qu7">
            <w:r w:rsidR="005866D6" w:rsidRPr="005A7CDD">
              <w:rPr>
                <w:rStyle w:val="a8"/>
              </w:rPr>
              <w:t>1.3.1.3. Комплекси NRPS/PKS</w:t>
            </w:r>
            <w:r w:rsidR="005866D6" w:rsidRPr="005A7CDD">
              <w:rPr>
                <w:rStyle w:val="a8"/>
              </w:rPr>
              <w:tab/>
              <w:t>15</w:t>
            </w:r>
          </w:hyperlink>
        </w:p>
        <w:p w:rsidR="005866D6" w:rsidRPr="005A7CDD" w:rsidRDefault="00541206" w:rsidP="005866D6">
          <w:hyperlink w:anchor="_9ajmzv6j2qux">
            <w:r w:rsidR="005866D6" w:rsidRPr="005A7CDD">
              <w:rPr>
                <w:rStyle w:val="a8"/>
              </w:rPr>
              <w:t>1.3.2. Активація біосинтетичних кластерів генів</w:t>
            </w:r>
            <w:r w:rsidR="005866D6" w:rsidRPr="005A7CDD">
              <w:rPr>
                <w:rStyle w:val="a8"/>
              </w:rPr>
              <w:tab/>
              <w:t>16</w:t>
            </w:r>
          </w:hyperlink>
        </w:p>
        <w:p w:rsidR="005866D6" w:rsidRPr="005A7CDD" w:rsidRDefault="00541206" w:rsidP="005866D6">
          <w:hyperlink w:anchor="_32tcwm6dskif">
            <w:r w:rsidR="005866D6" w:rsidRPr="005A7CDD">
              <w:rPr>
                <w:rStyle w:val="a8"/>
              </w:rPr>
              <w:t>1.4. Вторинні метаболіти</w:t>
            </w:r>
            <w:r w:rsidR="005866D6" w:rsidRPr="005A7CDD">
              <w:rPr>
                <w:rStyle w:val="a8"/>
              </w:rPr>
              <w:tab/>
              <w:t>18</w:t>
            </w:r>
          </w:hyperlink>
        </w:p>
        <w:p w:rsidR="005866D6" w:rsidRPr="005A7CDD" w:rsidRDefault="00541206" w:rsidP="005866D6">
          <w:hyperlink w:anchor="_ylmioyi9kpf7">
            <w:r w:rsidR="005866D6" w:rsidRPr="005A7CDD">
              <w:rPr>
                <w:rStyle w:val="a8"/>
              </w:rPr>
              <w:t>1.4.1. Полікетиди</w:t>
            </w:r>
            <w:r w:rsidR="005866D6" w:rsidRPr="005A7CDD">
              <w:rPr>
                <w:rStyle w:val="a8"/>
              </w:rPr>
              <w:tab/>
              <w:t>21</w:t>
            </w:r>
          </w:hyperlink>
        </w:p>
        <w:p w:rsidR="00E800E5" w:rsidRDefault="00541206" w:rsidP="005866D6">
          <w:pPr>
            <w:spacing w:line="360" w:lineRule="auto"/>
            <w:ind w:right="-891"/>
            <w:rPr>
              <w:rFonts w:ascii="Times New Roman" w:eastAsia="Times New Roman" w:hAnsi="Times New Roman" w:cs="Times New Roman"/>
              <w:b/>
              <w:sz w:val="28"/>
              <w:szCs w:val="28"/>
            </w:rPr>
          </w:pPr>
          <w:hyperlink w:anchor="_6rr920plvcio">
            <w:r w:rsidR="005866D6" w:rsidRPr="005A7CDD">
              <w:rPr>
                <w:rStyle w:val="a8"/>
              </w:rPr>
              <w:t>1.4.2. Ліпопептиди</w:t>
            </w:r>
            <w:r w:rsidR="005866D6" w:rsidRPr="005A7CDD">
              <w:rPr>
                <w:rStyle w:val="a8"/>
              </w:rPr>
              <w:tab/>
              <w:t>22</w:t>
            </w:r>
          </w:hyperlink>
          <w:r w:rsidR="00E16D22" w:rsidRPr="005A7CDD">
            <w:fldChar w:fldCharType="end"/>
          </w:r>
        </w:p>
      </w:sdtContent>
    </w:sdt>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rPr>
      </w:pPr>
    </w:p>
    <w:p w:rsidR="00E800E5" w:rsidRDefault="00E800E5">
      <w:pPr>
        <w:spacing w:line="360" w:lineRule="auto"/>
        <w:ind w:right="-891"/>
        <w:jc w:val="center"/>
        <w:rPr>
          <w:rFonts w:ascii="Times New Roman" w:eastAsia="Times New Roman" w:hAnsi="Times New Roman" w:cs="Times New Roman"/>
          <w:b/>
          <w:sz w:val="28"/>
          <w:szCs w:val="28"/>
          <w:lang w:val="uk-UA"/>
        </w:rPr>
      </w:pPr>
    </w:p>
    <w:p w:rsidR="005866D6" w:rsidRDefault="005866D6">
      <w:pPr>
        <w:spacing w:line="360" w:lineRule="auto"/>
        <w:ind w:right="-891"/>
        <w:jc w:val="center"/>
        <w:rPr>
          <w:rFonts w:ascii="Times New Roman" w:eastAsia="Times New Roman" w:hAnsi="Times New Roman" w:cs="Times New Roman"/>
          <w:b/>
          <w:sz w:val="28"/>
          <w:szCs w:val="28"/>
          <w:lang w:val="uk-UA"/>
        </w:rPr>
      </w:pPr>
    </w:p>
    <w:p w:rsidR="005866D6" w:rsidRDefault="005866D6">
      <w:pPr>
        <w:spacing w:line="360" w:lineRule="auto"/>
        <w:ind w:right="-891"/>
        <w:jc w:val="center"/>
        <w:rPr>
          <w:rFonts w:ascii="Times New Roman" w:eastAsia="Times New Roman" w:hAnsi="Times New Roman" w:cs="Times New Roman"/>
          <w:b/>
          <w:sz w:val="28"/>
          <w:szCs w:val="28"/>
          <w:lang w:val="uk-UA"/>
        </w:rPr>
      </w:pPr>
    </w:p>
    <w:p w:rsidR="005866D6" w:rsidRDefault="005866D6">
      <w:pPr>
        <w:spacing w:line="360" w:lineRule="auto"/>
        <w:ind w:right="-891"/>
        <w:jc w:val="center"/>
        <w:rPr>
          <w:rFonts w:ascii="Times New Roman" w:eastAsia="Times New Roman" w:hAnsi="Times New Roman" w:cs="Times New Roman"/>
          <w:b/>
          <w:sz w:val="28"/>
          <w:szCs w:val="28"/>
          <w:lang w:val="uk-UA"/>
        </w:rPr>
      </w:pPr>
    </w:p>
    <w:p w:rsidR="005866D6" w:rsidRPr="005866D6" w:rsidRDefault="005866D6">
      <w:pPr>
        <w:spacing w:line="360" w:lineRule="auto"/>
        <w:ind w:right="-891"/>
        <w:jc w:val="center"/>
        <w:rPr>
          <w:rFonts w:ascii="Times New Roman" w:eastAsia="Times New Roman" w:hAnsi="Times New Roman" w:cs="Times New Roman"/>
          <w:b/>
          <w:sz w:val="28"/>
          <w:szCs w:val="28"/>
          <w:lang w:val="uk-UA"/>
        </w:rPr>
      </w:pPr>
    </w:p>
    <w:p w:rsidR="00E800E5" w:rsidRDefault="00E800E5">
      <w:pPr>
        <w:spacing w:line="360" w:lineRule="auto"/>
        <w:ind w:right="-891"/>
        <w:rPr>
          <w:rFonts w:ascii="Times New Roman" w:eastAsia="Times New Roman" w:hAnsi="Times New Roman" w:cs="Times New Roman"/>
          <w:b/>
          <w:sz w:val="28"/>
          <w:szCs w:val="28"/>
        </w:rPr>
      </w:pPr>
    </w:p>
    <w:p w:rsidR="00E800E5" w:rsidRDefault="006B695A" w:rsidP="005866D6">
      <w:pPr>
        <w:pStyle w:val="1"/>
        <w:ind w:left="0" w:right="-891" w:firstLine="0"/>
      </w:pPr>
      <w:bookmarkStart w:id="1" w:name="_h5ihlsxjbfdr" w:colFirst="0" w:colLast="0"/>
      <w:bookmarkEnd w:id="1"/>
      <w:r>
        <w:lastRenderedPageBreak/>
        <w:t>ВСТУП</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Мікроорганізми, що мешкають 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ізноманітних водоймах, зокрема у морях та океанах, мають величезний біологічно активний потенціал, адже таке середовище існування є вивченим далеко не повністю. Саме тому, такі мікроорганізми можуть мати цікаві унікальні властивості, що виокремлюють їх від тих, що зустрічаються, наприклад, у </w:t>
      </w:r>
      <w:r w:rsidR="005866D6">
        <w:rPr>
          <w:rFonts w:ascii="Times New Roman" w:eastAsia="Times New Roman" w:hAnsi="Times New Roman" w:cs="Times New Roman"/>
          <w:sz w:val="28"/>
          <w:szCs w:val="28"/>
        </w:rPr>
        <w:t>ґрунті</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Якраз таки завдяки цим властивостям вони можуть бути використані в багатьох сферах господарської діяльності людини, особливо у виробництві біофармацевтичних препаратів [Xiao et. al., 2022].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Морське середовище обумовлює досить жорсткі умови існування для цих мікроорганізмів, а саме високу солоність, високу або низьку температуру, різноманітний рН, а на глибині досить високий тиск та невелику кількість поживних речовин. Тому, під час адаптації до таких складних умов, мікроорганізми здатні переробляти незвичні органічні субстрати, що зустрічаються тільки в морських умовах, а також продукують унікальні вторинні метаболіти [Baharum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al., 2010].</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мікроорганізми виробляють певні продукти своєї життєдіяльності, що звуться метаболітами. Метаболіти можуть бути первинними або вторинними. Первинними є такі метаболіти, що необхідні для підтримання фізіологічних та біохімічних життєвих функцій клітин. Серед них зустрічаються різноманітні амінокислоти, можуть також бути вітаміни та органічні кислоти. А ось вторинні метаболіти виробляються переважно при несприятливих умовах та слугують своєрідною стратегією адаптації мікроорганізму до них. Такі умови якраз і створює морське середовище, а прикладами вторинних метаболітів можуть бути  антимікробні речовини,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ізні токсини та пігменти, протипухлинні агенти та багато інших. І саме ці вторинні метаболіти наразі є дуже активно вживаними в біомедицині </w:t>
      </w:r>
      <w:r>
        <w:rPr>
          <w:rFonts w:ascii="Times New Roman" w:eastAsia="Times New Roman" w:hAnsi="Times New Roman" w:cs="Times New Roman"/>
          <w:sz w:val="28"/>
          <w:szCs w:val="28"/>
          <w:highlight w:val="white"/>
        </w:rPr>
        <w:t xml:space="preserve"> [Gokulan and Khare, 2014; Harir et al., 2018].</w:t>
      </w:r>
      <w:r>
        <w:rPr>
          <w:rFonts w:ascii="Times New Roman" w:eastAsia="Times New Roman" w:hAnsi="Times New Roman" w:cs="Times New Roman"/>
          <w:sz w:val="28"/>
          <w:szCs w:val="28"/>
        </w:rPr>
        <w:t xml:space="preserve">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Бацили є одними з найрозповсюдженіших морських бактерій, адже вони здатні витримувати ці суворі умови водного середовища, такі як висока </w:t>
      </w:r>
      <w:r>
        <w:rPr>
          <w:rFonts w:ascii="Times New Roman" w:eastAsia="Times New Roman" w:hAnsi="Times New Roman" w:cs="Times New Roman"/>
          <w:sz w:val="28"/>
          <w:szCs w:val="28"/>
        </w:rPr>
        <w:lastRenderedPageBreak/>
        <w:t xml:space="preserve">солоність, низька температура, високий тиск та високий рН. Також бацили активно конкурують з іншими морскими мікроорганізмами за поживні речовини, отже вони є досить пристосованими до умов свого існування, тому мають унікальні метаболічні шляхи, завдяки яким і виробляються біологічно активні вторинні метаболіти. Морські бацили виробляють широкий спектр різноманітних вторинних метаболітів, а саме серед них часто зустрічаються полікетиди, ліпопептиди, жирні кислоти, макролактони, ліпоаміди, поліпептиди, ізокумарини та каратиноїди. Завдяки такому різноманіттю вторинні метаболіти морських бацил можуть бути використані в багатьох сферах людської діяльності, а саме завдяки своїй протипухлинній та антимікробній властивостями вони можуть застосовуватися у виробництві ліків, також їх використовують для боротьби з фітопатогенами у сільському господарстві, а крім того морські бацили здатні до біоремедіації грунтів, тобто до очищення їх від важких металів, наприклад деякі з бацил відіграють певну роль у метаболізмі сірки [Mondol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2013; Kashif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al, 2022].</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Секвенування геномів представників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демонструє, що в ньому наявно багато різних кластерів генів, що відповідають синтезу певних вторинних метаболітів. Однак, деякі з цих кластерів можуть бути криптичними, а для їх активізації потрібно створити спеціальні екстремальні умови, наприклад високу солоність та рН чи низьку температуру. І після такої активізації розпочнеться синтез нових вторинних метаболітів, які можуть бути застосовані у виробництві різноманітних препаратів [Fan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al., 2011].</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w:t>
      </w:r>
      <w:r>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цієї дипломної роботи було дослідження кластерів генів вторинних метаболітів штаму </w:t>
      </w:r>
      <w:r w:rsidRPr="0010094F">
        <w:rPr>
          <w:rFonts w:ascii="Times New Roman" w:eastAsia="Times New Roman" w:hAnsi="Times New Roman" w:cs="Times New Roman"/>
          <w:i/>
          <w:sz w:val="28"/>
          <w:szCs w:val="28"/>
        </w:rPr>
        <w:t>Bacillus velezensis</w:t>
      </w:r>
      <w:r>
        <w:rPr>
          <w:rFonts w:ascii="Times New Roman" w:eastAsia="Times New Roman" w:hAnsi="Times New Roman" w:cs="Times New Roman"/>
          <w:sz w:val="28"/>
          <w:szCs w:val="28"/>
        </w:rPr>
        <w:t xml:space="preserve"> ОНУ </w:t>
      </w:r>
      <w:r w:rsidR="00086BAC">
        <w:rPr>
          <w:rFonts w:ascii="Times New Roman" w:eastAsia="Times New Roman" w:hAnsi="Times New Roman" w:cs="Times New Roman"/>
          <w:sz w:val="28"/>
          <w:szCs w:val="28"/>
        </w:rPr>
        <w:t>533</w:t>
      </w:r>
      <w:r>
        <w:rPr>
          <w:rFonts w:ascii="Times New Roman" w:eastAsia="Times New Roman" w:hAnsi="Times New Roman" w:cs="Times New Roman"/>
          <w:sz w:val="28"/>
          <w:szCs w:val="28"/>
        </w:rPr>
        <w:t xml:space="preserve">, ізольованого з Чорного моря, та з’ясування перспективи використання цих вторинних метаболітів.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вказаної мети вирішувались такі задачі:</w:t>
      </w:r>
    </w:p>
    <w:p w:rsidR="0010094F" w:rsidRDefault="0010094F" w:rsidP="00D83D05">
      <w:pPr>
        <w:spacing w:line="360"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w:t>
      </w:r>
      <w:r>
        <w:rPr>
          <w:rFonts w:ascii="Times New Roman" w:eastAsia="Times New Roman" w:hAnsi="Times New Roman" w:cs="Times New Roman"/>
          <w:sz w:val="28"/>
          <w:szCs w:val="28"/>
        </w:rPr>
        <w:t xml:space="preserve">Провести біоінформатичний  аналіз геному </w:t>
      </w:r>
      <w:r w:rsidRPr="00F92CE2">
        <w:rPr>
          <w:rStyle w:val="jlqj4b"/>
          <w:rFonts w:ascii="Times New Roman" w:hAnsi="Times New Roman" w:cs="Times New Roman"/>
          <w:i/>
          <w:sz w:val="28"/>
          <w:szCs w:val="28"/>
        </w:rPr>
        <w:t xml:space="preserve">B. velezensis </w:t>
      </w:r>
      <w:r w:rsidRPr="00F92CE2">
        <w:rPr>
          <w:rFonts w:ascii="Times New Roman" w:eastAsia="Times New Roman" w:hAnsi="Times New Roman" w:cs="Times New Roman"/>
          <w:sz w:val="28"/>
          <w:szCs w:val="28"/>
        </w:rPr>
        <w:t xml:space="preserve">ONU </w:t>
      </w:r>
      <w:r w:rsidR="00086BAC">
        <w:rPr>
          <w:rFonts w:ascii="Times New Roman" w:eastAsia="Times New Roman" w:hAnsi="Times New Roman" w:cs="Times New Roman"/>
          <w:sz w:val="28"/>
          <w:szCs w:val="28"/>
        </w:rPr>
        <w:t>533</w:t>
      </w:r>
    </w:p>
    <w:p w:rsidR="0010094F" w:rsidRDefault="0010094F" w:rsidP="00D83D05">
      <w:pPr>
        <w:spacing w:line="360"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Методами </w:t>
      </w:r>
      <w:r w:rsidRPr="005144E6">
        <w:rPr>
          <w:rFonts w:ascii="Times New Roman" w:eastAsia="Times New Roman" w:hAnsi="Times New Roman" w:cs="Times New Roman"/>
          <w:i/>
          <w:sz w:val="28"/>
          <w:szCs w:val="28"/>
          <w:lang w:val="en-US"/>
        </w:rPr>
        <w:t>in</w:t>
      </w:r>
      <w:r w:rsidRPr="005144E6">
        <w:rPr>
          <w:rFonts w:ascii="Times New Roman" w:eastAsia="Times New Roman" w:hAnsi="Times New Roman" w:cs="Times New Roman"/>
          <w:i/>
          <w:sz w:val="28"/>
          <w:szCs w:val="28"/>
          <w:lang w:val="uk-UA"/>
        </w:rPr>
        <w:t xml:space="preserve"> </w:t>
      </w:r>
      <w:r w:rsidRPr="005144E6">
        <w:rPr>
          <w:rFonts w:ascii="Times New Roman" w:eastAsia="Times New Roman" w:hAnsi="Times New Roman" w:cs="Times New Roman"/>
          <w:i/>
          <w:sz w:val="28"/>
          <w:szCs w:val="28"/>
          <w:lang w:val="en-US"/>
        </w:rPr>
        <w:t>silico</w:t>
      </w:r>
      <w:r>
        <w:rPr>
          <w:rFonts w:ascii="Times New Roman" w:eastAsia="Times New Roman" w:hAnsi="Times New Roman" w:cs="Times New Roman"/>
          <w:sz w:val="28"/>
          <w:szCs w:val="28"/>
          <w:lang w:val="uk-UA"/>
        </w:rPr>
        <w:t xml:space="preserve"> дослідити кластери генів вторинних метаболітів штаму </w:t>
      </w:r>
      <w:r w:rsidRPr="00F92CE2">
        <w:rPr>
          <w:rStyle w:val="jlqj4b"/>
          <w:rFonts w:ascii="Times New Roman" w:hAnsi="Times New Roman" w:cs="Times New Roman"/>
          <w:i/>
          <w:sz w:val="28"/>
          <w:szCs w:val="28"/>
        </w:rPr>
        <w:t>B</w:t>
      </w:r>
      <w:r w:rsidRPr="0010094F">
        <w:rPr>
          <w:rStyle w:val="jlqj4b"/>
          <w:rFonts w:ascii="Times New Roman" w:hAnsi="Times New Roman" w:cs="Times New Roman"/>
          <w:i/>
          <w:sz w:val="28"/>
          <w:szCs w:val="28"/>
          <w:lang w:val="uk-UA"/>
        </w:rPr>
        <w:t xml:space="preserve">. </w:t>
      </w:r>
      <w:r w:rsidRPr="00F92CE2">
        <w:rPr>
          <w:rStyle w:val="jlqj4b"/>
          <w:rFonts w:ascii="Times New Roman" w:hAnsi="Times New Roman" w:cs="Times New Roman"/>
          <w:i/>
          <w:sz w:val="28"/>
          <w:szCs w:val="28"/>
        </w:rPr>
        <w:t>velezensis</w:t>
      </w:r>
      <w:r w:rsidRPr="0010094F">
        <w:rPr>
          <w:rStyle w:val="jlqj4b"/>
          <w:rFonts w:ascii="Times New Roman" w:hAnsi="Times New Roman" w:cs="Times New Roman"/>
          <w:i/>
          <w:sz w:val="28"/>
          <w:szCs w:val="28"/>
          <w:lang w:val="uk-UA"/>
        </w:rPr>
        <w:t xml:space="preserve"> </w:t>
      </w:r>
      <w:r w:rsidRPr="00F92CE2">
        <w:rPr>
          <w:rFonts w:ascii="Times New Roman" w:eastAsia="Times New Roman" w:hAnsi="Times New Roman" w:cs="Times New Roman"/>
          <w:sz w:val="28"/>
          <w:szCs w:val="28"/>
        </w:rPr>
        <w:t>ONU</w:t>
      </w:r>
      <w:r w:rsidRPr="0010094F">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p>
    <w:p w:rsidR="00E800E5" w:rsidRPr="0010094F" w:rsidRDefault="006B695A" w:rsidP="00D83D05">
      <w:pPr>
        <w:spacing w:line="360" w:lineRule="auto"/>
        <w:ind w:left="567"/>
        <w:jc w:val="both"/>
        <w:rPr>
          <w:rFonts w:ascii="Times New Roman" w:eastAsia="Times New Roman" w:hAnsi="Times New Roman" w:cs="Times New Roman"/>
          <w:sz w:val="28"/>
          <w:szCs w:val="28"/>
          <w:lang w:val="uk-UA"/>
        </w:rPr>
      </w:pPr>
      <w:r w:rsidRPr="0010094F">
        <w:rPr>
          <w:rFonts w:ascii="Times New Roman" w:eastAsia="Times New Roman" w:hAnsi="Times New Roman" w:cs="Times New Roman"/>
          <w:sz w:val="28"/>
          <w:szCs w:val="28"/>
          <w:lang w:val="uk-UA"/>
        </w:rPr>
        <w:lastRenderedPageBreak/>
        <w:t xml:space="preserve">Об’єктом дослідження є геном </w:t>
      </w:r>
      <w:r>
        <w:rPr>
          <w:rFonts w:ascii="Times New Roman" w:eastAsia="Times New Roman" w:hAnsi="Times New Roman" w:cs="Times New Roman"/>
          <w:i/>
          <w:sz w:val="28"/>
          <w:szCs w:val="28"/>
        </w:rPr>
        <w:t>Bacillus</w:t>
      </w:r>
      <w:r w:rsidRPr="0010094F">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sidRPr="001009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ONU</w:t>
      </w:r>
      <w:r w:rsidRPr="0010094F">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sidRPr="0010094F">
        <w:rPr>
          <w:rFonts w:ascii="Times New Roman" w:eastAsia="Times New Roman" w:hAnsi="Times New Roman" w:cs="Times New Roman"/>
          <w:sz w:val="28"/>
          <w:szCs w:val="28"/>
          <w:lang w:val="uk-UA"/>
        </w:rPr>
        <w:t>.</w:t>
      </w:r>
    </w:p>
    <w:p w:rsidR="00E800E5" w:rsidRPr="0010094F" w:rsidRDefault="006B695A" w:rsidP="00D83D05">
      <w:pPr>
        <w:spacing w:line="360" w:lineRule="auto"/>
        <w:ind w:firstLine="567"/>
        <w:jc w:val="both"/>
        <w:rPr>
          <w:rFonts w:ascii="Times New Roman" w:eastAsia="Times New Roman" w:hAnsi="Times New Roman" w:cs="Times New Roman"/>
          <w:sz w:val="28"/>
          <w:szCs w:val="28"/>
          <w:lang w:val="uk-UA"/>
        </w:rPr>
      </w:pPr>
      <w:r w:rsidRPr="0010094F">
        <w:rPr>
          <w:rFonts w:ascii="Times New Roman" w:eastAsia="Times New Roman" w:hAnsi="Times New Roman" w:cs="Times New Roman"/>
          <w:sz w:val="28"/>
          <w:szCs w:val="28"/>
          <w:lang w:val="uk-UA"/>
        </w:rPr>
        <w:t xml:space="preserve">Предметом дослідження </w:t>
      </w:r>
      <w:r w:rsidR="0010094F">
        <w:rPr>
          <w:rFonts w:ascii="Times New Roman" w:eastAsia="Times New Roman" w:hAnsi="Times New Roman" w:cs="Times New Roman"/>
          <w:sz w:val="28"/>
          <w:szCs w:val="28"/>
          <w:lang w:val="uk-UA"/>
        </w:rPr>
        <w:t>є</w:t>
      </w:r>
      <w:r w:rsidRPr="0010094F">
        <w:rPr>
          <w:rFonts w:ascii="Times New Roman" w:eastAsia="Times New Roman" w:hAnsi="Times New Roman" w:cs="Times New Roman"/>
          <w:sz w:val="28"/>
          <w:szCs w:val="28"/>
          <w:lang w:val="uk-UA"/>
        </w:rPr>
        <w:t xml:space="preserve"> кластери генів </w:t>
      </w:r>
      <w:r w:rsidR="0010094F">
        <w:rPr>
          <w:rFonts w:ascii="Times New Roman" w:eastAsia="Times New Roman" w:hAnsi="Times New Roman" w:cs="Times New Roman"/>
          <w:sz w:val="28"/>
          <w:szCs w:val="28"/>
          <w:lang w:val="uk-UA"/>
        </w:rPr>
        <w:t xml:space="preserve"> вторинних метаболітів </w:t>
      </w:r>
      <w:r>
        <w:rPr>
          <w:rFonts w:ascii="Times New Roman" w:eastAsia="Times New Roman" w:hAnsi="Times New Roman" w:cs="Times New Roman"/>
          <w:i/>
          <w:sz w:val="28"/>
          <w:szCs w:val="28"/>
        </w:rPr>
        <w:t>Bacillus</w:t>
      </w:r>
      <w:r w:rsidRPr="0010094F">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sidRPr="001009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ONU</w:t>
      </w:r>
      <w:r w:rsidRPr="0010094F">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sidRPr="0010094F">
        <w:rPr>
          <w:rFonts w:ascii="Times New Roman" w:eastAsia="Times New Roman" w:hAnsi="Times New Roman" w:cs="Times New Roman"/>
          <w:sz w:val="28"/>
          <w:szCs w:val="28"/>
          <w:lang w:val="uk-UA"/>
        </w:rPr>
        <w:t xml:space="preserve">. </w:t>
      </w:r>
    </w:p>
    <w:p w:rsidR="00E800E5" w:rsidRPr="0010094F" w:rsidRDefault="006B695A">
      <w:pPr>
        <w:spacing w:line="360" w:lineRule="auto"/>
        <w:ind w:right="-891"/>
        <w:jc w:val="both"/>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lang w:val="uk-UA"/>
        </w:rPr>
        <w:tab/>
      </w:r>
    </w:p>
    <w:p w:rsidR="00E800E5" w:rsidRPr="0010094F" w:rsidRDefault="00E800E5">
      <w:pPr>
        <w:spacing w:line="360" w:lineRule="auto"/>
        <w:ind w:right="-891"/>
        <w:jc w:val="both"/>
        <w:rPr>
          <w:rFonts w:ascii="Times New Roman" w:eastAsia="Times New Roman" w:hAnsi="Times New Roman" w:cs="Times New Roman"/>
          <w:b/>
          <w:sz w:val="28"/>
          <w:szCs w:val="28"/>
          <w:lang w:val="uk-UA"/>
        </w:rPr>
      </w:pPr>
    </w:p>
    <w:p w:rsidR="0010094F" w:rsidRDefault="0010094F" w:rsidP="005866D6">
      <w:pPr>
        <w:pStyle w:val="1"/>
        <w:ind w:left="0" w:right="-891" w:firstLine="0"/>
        <w:rPr>
          <w:lang w:val="uk-UA"/>
        </w:rPr>
        <w:sectPr w:rsidR="0010094F" w:rsidSect="00DF6898">
          <w:pgSz w:w="11906" w:h="16838"/>
          <w:pgMar w:top="1134" w:right="1133" w:bottom="1134" w:left="1276" w:header="0" w:footer="0" w:gutter="0"/>
          <w:cols w:space="720"/>
          <w:formProt w:val="0"/>
          <w:docGrid w:linePitch="360" w:charSpace="4096"/>
        </w:sectPr>
      </w:pPr>
      <w:bookmarkStart w:id="2" w:name="_z40m7lc3w7t0" w:colFirst="0" w:colLast="0"/>
      <w:bookmarkEnd w:id="2"/>
    </w:p>
    <w:p w:rsidR="00E800E5" w:rsidRPr="0010094F" w:rsidRDefault="006B695A" w:rsidP="005866D6">
      <w:pPr>
        <w:pStyle w:val="1"/>
        <w:ind w:left="0" w:right="-891" w:firstLine="0"/>
        <w:rPr>
          <w:lang w:val="uk-UA"/>
        </w:rPr>
      </w:pPr>
      <w:r w:rsidRPr="0010094F">
        <w:rPr>
          <w:lang w:val="uk-UA"/>
        </w:rPr>
        <w:lastRenderedPageBreak/>
        <w:t xml:space="preserve">1. ОГЛЯД ЛІТЕРАТУРИ </w:t>
      </w:r>
    </w:p>
    <w:p w:rsidR="00E800E5" w:rsidRDefault="006B695A">
      <w:pPr>
        <w:pStyle w:val="2"/>
        <w:ind w:right="-6" w:firstLine="720"/>
        <w:rPr>
          <w:i/>
        </w:rPr>
      </w:pPr>
      <w:bookmarkStart w:id="3" w:name="_liu1fzg7bw0j" w:colFirst="0" w:colLast="0"/>
      <w:bookmarkEnd w:id="3"/>
      <w:r w:rsidRPr="0010094F">
        <w:rPr>
          <w:lang w:val="uk-UA"/>
        </w:rPr>
        <w:t xml:space="preserve">1.1. Загальні відомості </w:t>
      </w:r>
      <w:r>
        <w:t xml:space="preserve">про представників роду </w:t>
      </w:r>
      <w:r>
        <w:rPr>
          <w:i/>
        </w:rPr>
        <w:t xml:space="preserve">Bacillus </w:t>
      </w:r>
    </w:p>
    <w:p w:rsidR="00E800E5" w:rsidRDefault="006B695A">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Науковий інтерес до представників цього роду бактерій існує вже майже 200 років. Вперше свою назву бацили, а саме типовий представник цього роду </w:t>
      </w:r>
      <w:r>
        <w:rPr>
          <w:rFonts w:ascii="Times New Roman" w:eastAsia="Times New Roman" w:hAnsi="Times New Roman" w:cs="Times New Roman"/>
          <w:i/>
          <w:sz w:val="28"/>
          <w:szCs w:val="28"/>
        </w:rPr>
        <w:t>Bacillus subtilis</w:t>
      </w:r>
      <w:r>
        <w:rPr>
          <w:rFonts w:ascii="Times New Roman" w:eastAsia="Times New Roman" w:hAnsi="Times New Roman" w:cs="Times New Roman"/>
          <w:sz w:val="28"/>
          <w:szCs w:val="28"/>
        </w:rPr>
        <w:t xml:space="preserve">, отримали від німецького вченого Фердинанда Кона у 1872 році, а саме він перейменував мікроорганізм </w:t>
      </w:r>
      <w:r>
        <w:rPr>
          <w:rFonts w:ascii="Times New Roman" w:eastAsia="Times New Roman" w:hAnsi="Times New Roman" w:cs="Times New Roman"/>
          <w:i/>
          <w:sz w:val="28"/>
          <w:szCs w:val="28"/>
        </w:rPr>
        <w:t xml:space="preserve">Vibrio subtilis, </w:t>
      </w:r>
      <w:r>
        <w:rPr>
          <w:rFonts w:ascii="Times New Roman" w:eastAsia="Times New Roman" w:hAnsi="Times New Roman" w:cs="Times New Roman"/>
          <w:sz w:val="28"/>
          <w:szCs w:val="28"/>
        </w:rPr>
        <w:t>що був ідентифікований іншим вченим- Крістіаном Еренбергом ще у 1935 році. Бацили зазвичай за своєю будовою нагадують палички, а також вони є хемоорганогетеротрофами, а саме сапрофітами.. Ці мікроорганізми є надзвичайно розповсюдженими у природі, а саме вони зустрічаються в грунті, у водних середовищах та навіть у повітрі [Harwood, 1989].</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Бацили відносять до грампозитивних аеробних чи факультативно анаеробних бактерій, які за несприятливих умов здатні до формування ендоспор, що є стійкими до температурних перепадів, а також до дезінфікуючих засобів і навіть радіації [Turnbull and Baron, 1996]. Ендоспори, що формують бацили, можуть розміщуватися як центрально, що зустрічається частіше, але й субтермінально або термінально, в залежності від певного виду. Також вони можуть витримувати кип’ятіння, а їхня стійкість до нагрівання якраз таки використовується в якості біологічного індикатора для визначення ефективності автоклава [Sherris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2004].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бацил є маловірулентними, крім представника цього роду </w:t>
      </w:r>
      <w:r>
        <w:rPr>
          <w:rFonts w:ascii="Times New Roman" w:eastAsia="Times New Roman" w:hAnsi="Times New Roman" w:cs="Times New Roman"/>
          <w:i/>
          <w:sz w:val="28"/>
          <w:szCs w:val="28"/>
        </w:rPr>
        <w:t>Bacillus anthracis</w:t>
      </w:r>
      <w:r>
        <w:rPr>
          <w:rFonts w:ascii="Times New Roman" w:eastAsia="Times New Roman" w:hAnsi="Times New Roman" w:cs="Times New Roman"/>
          <w:sz w:val="28"/>
          <w:szCs w:val="28"/>
        </w:rPr>
        <w:t xml:space="preserve">, який спричиняє тяжку зоонозну хворобу, що має назву сибірська виразка.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Рухливі штами бацил містять на своїй поверхні джгутики, що є розміщеними перитрихіально, тобто по всій поверхні мікроорганізму. Бацили мають цитоплазматичну мембрану та товсту клітинну стінку, як і всі грампозитивні бактерії, але цікавою є здатність деяких їхніх видів з віком змінювати свою грампозитивність на грамнегативність [Sherris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2004]. Це спричинено тим, що більш старі культури грампозитивних бактерій здатні </w:t>
      </w:r>
      <w:r>
        <w:rPr>
          <w:rFonts w:ascii="Times New Roman" w:eastAsia="Times New Roman" w:hAnsi="Times New Roman" w:cs="Times New Roman"/>
          <w:sz w:val="28"/>
          <w:szCs w:val="28"/>
        </w:rPr>
        <w:lastRenderedPageBreak/>
        <w:t>поступово втрачати пептидоглікан своєї клітинної стінки та ставати грамваріабельними або навіть грамнегативними [Tripathi and Sapra, 2022].</w:t>
      </w:r>
    </w:p>
    <w:p w:rsidR="00E800E5" w:rsidRDefault="00E800E5">
      <w:pPr>
        <w:pStyle w:val="2"/>
        <w:ind w:right="-6"/>
      </w:pPr>
      <w:bookmarkStart w:id="4" w:name="_e0vb21q1221g" w:colFirst="0" w:colLast="0"/>
      <w:bookmarkEnd w:id="4"/>
    </w:p>
    <w:p w:rsidR="00E800E5" w:rsidRDefault="006B695A" w:rsidP="005866D6">
      <w:pPr>
        <w:pStyle w:val="3"/>
        <w:ind w:right="-6" w:firstLine="720"/>
      </w:pPr>
      <w:bookmarkStart w:id="5" w:name="_frfenvk8pnbu" w:colFirst="0" w:colLast="0"/>
      <w:bookmarkEnd w:id="5"/>
      <w:r>
        <w:t>1.1.1. Характеристика геному бацил</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Bacillus subtilis </w:t>
      </w:r>
      <w:r>
        <w:rPr>
          <w:rFonts w:ascii="Times New Roman" w:eastAsia="Times New Roman" w:hAnsi="Times New Roman" w:cs="Times New Roman"/>
          <w:sz w:val="28"/>
          <w:szCs w:val="28"/>
        </w:rPr>
        <w:t xml:space="preserve">є модельним організмом для мікробіології та генетики, адже з ним можна проводити різноманітні генно-інженерні перетворення, а також він здатний до продукції різноманітних метаболітів, що можуть бути використаними на користь промисловості, медичній та екологічній галузям. Геном цієї бактерії, а саме штаму </w:t>
      </w:r>
      <w:r>
        <w:rPr>
          <w:rFonts w:ascii="Times New Roman" w:eastAsia="Times New Roman" w:hAnsi="Times New Roman" w:cs="Times New Roman"/>
          <w:i/>
          <w:sz w:val="28"/>
          <w:szCs w:val="28"/>
        </w:rPr>
        <w:t>B. subtilis</w:t>
      </w:r>
      <w:r>
        <w:rPr>
          <w:rFonts w:ascii="Times New Roman" w:eastAsia="Times New Roman" w:hAnsi="Times New Roman" w:cs="Times New Roman"/>
          <w:sz w:val="28"/>
          <w:szCs w:val="28"/>
        </w:rPr>
        <w:t xml:space="preserve"> 168,  був повністю секвенованим ще у 1998 році, а його розшифрування відбувалося у 35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ізних лабораторіях протягом довгих десяти років [Moszer, 1998].</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геном </w:t>
      </w:r>
      <w:r>
        <w:rPr>
          <w:rFonts w:ascii="Times New Roman" w:eastAsia="Times New Roman" w:hAnsi="Times New Roman" w:cs="Times New Roman"/>
          <w:i/>
          <w:sz w:val="28"/>
          <w:szCs w:val="28"/>
        </w:rPr>
        <w:t xml:space="preserve">Bacillus subtilis </w:t>
      </w:r>
      <w:r>
        <w:rPr>
          <w:rFonts w:ascii="Times New Roman" w:eastAsia="Times New Roman" w:hAnsi="Times New Roman" w:cs="Times New Roman"/>
          <w:sz w:val="28"/>
          <w:szCs w:val="28"/>
        </w:rPr>
        <w:t xml:space="preserve">складається з однієї кільцевої хромосоми та містить 4 214 630 пар основ, що кодують 4100 різних білків. Цей геном має досить невеликий вміст GC пар, що складає 43,5 % [Piggot, 2009].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B. subtilis </w:t>
      </w:r>
      <w:r>
        <w:rPr>
          <w:rFonts w:ascii="Times New Roman" w:eastAsia="Times New Roman" w:hAnsi="Times New Roman" w:cs="Times New Roman"/>
          <w:sz w:val="28"/>
          <w:szCs w:val="28"/>
        </w:rPr>
        <w:t xml:space="preserve">володіє природною компетентністю, тобто здатністю приймати ДНК від інших штамів цього ж виду, які є досить гомологічними до цього вихідного організма. Таким чином відбувається генетичний обмін, під час якого в реципієнтний штам вбудовується не більше 1-2 % донорських послідовностей. Цю здатність наразі активно використовують для введення чужорідних генів до хромосоми  </w:t>
      </w:r>
      <w:r>
        <w:rPr>
          <w:rFonts w:ascii="Times New Roman" w:eastAsia="Times New Roman" w:hAnsi="Times New Roman" w:cs="Times New Roman"/>
          <w:i/>
          <w:sz w:val="28"/>
          <w:szCs w:val="28"/>
        </w:rPr>
        <w:t xml:space="preserve">B. subtilis, </w:t>
      </w:r>
      <w:r>
        <w:rPr>
          <w:rFonts w:ascii="Times New Roman" w:eastAsia="Times New Roman" w:hAnsi="Times New Roman" w:cs="Times New Roman"/>
          <w:sz w:val="28"/>
          <w:szCs w:val="28"/>
        </w:rPr>
        <w:t xml:space="preserve">наприклад генів, що кодують синтез антибіотиків або інших корисних молекул. Таке введення відбувається з використанням спеціальних інтегративних плазмід: для цього потрібно щоб між плазмідою та реципієнтною хромосомою була гомологічна ділянка не менше ніж 500 пар основ. Проте, вводити чужорідні </w:t>
      </w:r>
      <w:proofErr w:type="gramStart"/>
      <w:r>
        <w:rPr>
          <w:rFonts w:ascii="Times New Roman" w:eastAsia="Times New Roman" w:hAnsi="Times New Roman" w:cs="Times New Roman"/>
          <w:sz w:val="28"/>
          <w:szCs w:val="28"/>
        </w:rPr>
        <w:t>посл</w:t>
      </w:r>
      <w:proofErr w:type="gramEnd"/>
      <w:r>
        <w:rPr>
          <w:rFonts w:ascii="Times New Roman" w:eastAsia="Times New Roman" w:hAnsi="Times New Roman" w:cs="Times New Roman"/>
          <w:sz w:val="28"/>
          <w:szCs w:val="28"/>
        </w:rPr>
        <w:t xml:space="preserve">ідовності до геному </w:t>
      </w:r>
      <w:r>
        <w:rPr>
          <w:rFonts w:ascii="Times New Roman" w:eastAsia="Times New Roman" w:hAnsi="Times New Roman" w:cs="Times New Roman"/>
          <w:i/>
          <w:sz w:val="28"/>
          <w:szCs w:val="28"/>
        </w:rPr>
        <w:t xml:space="preserve">B. subtilis </w:t>
      </w:r>
      <w:r>
        <w:rPr>
          <w:rFonts w:ascii="Times New Roman" w:eastAsia="Times New Roman" w:hAnsi="Times New Roman" w:cs="Times New Roman"/>
          <w:sz w:val="28"/>
          <w:szCs w:val="28"/>
        </w:rPr>
        <w:t xml:space="preserve">можна і завдяки трансдукції, тобто за допомогою бактеріофагів. У такому випадку найчастіше використовується фаг PBS1, який може принести вже близько 7 % донорських генів. Також для цього виду бацил є ефективним і транспозонний мутагенез, під час якого зазвичай застосовують транспозони Tn10 та Tn917 через наявність великої кількості місць для їхньої інсерції [Piggot, 2009].  </w:t>
      </w:r>
    </w:p>
    <w:p w:rsidR="00E800E5" w:rsidRPr="00431503" w:rsidRDefault="006B695A">
      <w:pPr>
        <w:pStyle w:val="2"/>
        <w:ind w:right="-6" w:firstLine="720"/>
        <w:rPr>
          <w:lang w:val="uk-UA"/>
        </w:rPr>
      </w:pPr>
      <w:bookmarkStart w:id="6" w:name="_4nm7hzczsbb6" w:colFirst="0" w:colLast="0"/>
      <w:bookmarkEnd w:id="6"/>
      <w:r w:rsidRPr="00431503">
        <w:rPr>
          <w:lang w:val="uk-UA"/>
        </w:rPr>
        <w:lastRenderedPageBreak/>
        <w:t xml:space="preserve">1.2. Морські бацили </w:t>
      </w:r>
    </w:p>
    <w:p w:rsidR="00E800E5" w:rsidRDefault="006B695A">
      <w:pPr>
        <w:spacing w:line="360" w:lineRule="auto"/>
        <w:ind w:right="-6"/>
        <w:jc w:val="both"/>
        <w:rPr>
          <w:rFonts w:ascii="Times New Roman" w:eastAsia="Times New Roman" w:hAnsi="Times New Roman" w:cs="Times New Roman"/>
          <w:sz w:val="28"/>
          <w:szCs w:val="28"/>
        </w:rPr>
      </w:pPr>
      <w:r w:rsidRPr="00431503">
        <w:rPr>
          <w:rFonts w:ascii="Times New Roman" w:eastAsia="Times New Roman" w:hAnsi="Times New Roman" w:cs="Times New Roman"/>
          <w:sz w:val="28"/>
          <w:szCs w:val="28"/>
          <w:lang w:val="uk-UA"/>
        </w:rPr>
        <w:tab/>
        <w:t xml:space="preserve">Саме морські представники цього роду є дуже цікавими з точки зору їх цікавих метаболічних шляхів, що сформувалися завдяки незвичним досить жорстким умовам їхнього існування.  </w:t>
      </w:r>
      <w:r>
        <w:rPr>
          <w:rFonts w:ascii="Times New Roman" w:eastAsia="Times New Roman" w:hAnsi="Times New Roman" w:cs="Times New Roman"/>
          <w:sz w:val="28"/>
          <w:szCs w:val="28"/>
        </w:rPr>
        <w:t xml:space="preserve">Морські бацили значно відрізняються від бацил, що мешкають у грунті. Бацили, що зустрічаються в морських екосистемах, а саме живуть у морській воді та донних відкладеннях, потребують для свого розвитку не тільки морської води, а найчастіше їхній ріст залежить саме від йонів натрію та кальцію [Oguntoyinbo, 2007]. </w:t>
      </w:r>
    </w:p>
    <w:p w:rsidR="00E800E5" w:rsidRDefault="006B695A">
      <w:pPr>
        <w:pStyle w:val="3"/>
        <w:ind w:right="-6"/>
      </w:pPr>
      <w:bookmarkStart w:id="7" w:name="_wbhdhkue308s" w:colFirst="0" w:colLast="0"/>
      <w:bookmarkEnd w:id="7"/>
      <w:r>
        <w:tab/>
      </w:r>
    </w:p>
    <w:p w:rsidR="00E800E5" w:rsidRDefault="006B695A">
      <w:pPr>
        <w:pStyle w:val="3"/>
        <w:ind w:right="-6" w:firstLine="720"/>
        <w:rPr>
          <w:i/>
        </w:rPr>
      </w:pPr>
      <w:bookmarkStart w:id="8" w:name="_lvcy3k7pm7gf" w:colFirst="0" w:colLast="0"/>
      <w:bookmarkEnd w:id="8"/>
      <w:r>
        <w:t xml:space="preserve">1.2.1. </w:t>
      </w:r>
      <w:r w:rsidR="005866D6">
        <w:rPr>
          <w:lang w:val="uk-UA"/>
        </w:rPr>
        <w:t xml:space="preserve">Характеристика </w:t>
      </w:r>
      <w:r>
        <w:rPr>
          <w:i/>
        </w:rPr>
        <w:t>Bacillus velezensis</w:t>
      </w:r>
    </w:p>
    <w:p w:rsidR="00E800E5" w:rsidRDefault="006B695A">
      <w:pPr>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Бактерія </w:t>
      </w:r>
      <w:r>
        <w:rPr>
          <w:rFonts w:ascii="Times New Roman" w:eastAsia="Times New Roman" w:hAnsi="Times New Roman" w:cs="Times New Roman"/>
          <w:i/>
          <w:sz w:val="28"/>
          <w:szCs w:val="28"/>
        </w:rPr>
        <w:t>Bacillus velezensis</w:t>
      </w:r>
      <w:r>
        <w:rPr>
          <w:rFonts w:ascii="Times New Roman" w:eastAsia="Times New Roman" w:hAnsi="Times New Roman" w:cs="Times New Roman"/>
          <w:sz w:val="28"/>
          <w:szCs w:val="28"/>
        </w:rPr>
        <w:t xml:space="preserve"> вперше була виділена в Іспанії, а саме у гирлі річки Велес, ще у 2005 році, а її геном був повністю просеквенований вже у 2007 році. Усі подальші роки цей мікроорганізм продовжували активно вивчати, адже він володіє цінними властивостями завдяки своїм вторинним метаболітам, а саме він здатний протидіяти різноманітним грибкам та бактеріям, а також застосовуватися у біоконтролі шкідників рослин. Спочатку вважалося, що </w:t>
      </w:r>
      <w:r>
        <w:rPr>
          <w:rFonts w:ascii="Times New Roman" w:eastAsia="Times New Roman" w:hAnsi="Times New Roman" w:cs="Times New Roman"/>
          <w:i/>
          <w:sz w:val="28"/>
          <w:szCs w:val="28"/>
        </w:rPr>
        <w:t xml:space="preserve">B. velezensis </w:t>
      </w:r>
      <w:r>
        <w:rPr>
          <w:rFonts w:ascii="Times New Roman" w:eastAsia="Times New Roman" w:hAnsi="Times New Roman" w:cs="Times New Roman"/>
          <w:sz w:val="28"/>
          <w:szCs w:val="28"/>
        </w:rPr>
        <w:t xml:space="preserve">є не окремим видом, а частиною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адже їхні послідовності гена 16S-рРНК є гомологічними аж на 99 %. Але пізніше були проведені більш детальні дослідження щодо геному цього мікроорганізму та його було виокремлено вже у відомий нам вид </w:t>
      </w:r>
      <w:r>
        <w:rPr>
          <w:rFonts w:ascii="Times New Roman" w:eastAsia="Times New Roman" w:hAnsi="Times New Roman" w:cs="Times New Roman"/>
          <w:i/>
          <w:sz w:val="28"/>
          <w:szCs w:val="28"/>
        </w:rPr>
        <w:t xml:space="preserve">Bacillus velezensis. </w:t>
      </w:r>
      <w:r>
        <w:rPr>
          <w:rFonts w:ascii="Times New Roman" w:eastAsia="Times New Roman" w:hAnsi="Times New Roman" w:cs="Times New Roman"/>
          <w:sz w:val="28"/>
          <w:szCs w:val="28"/>
        </w:rPr>
        <w:t xml:space="preserve">Ця бактерія може мешкати у різноманітних середовищах, серед яких вода, повітря, грунт та різосфера деяких рослин, організми людини і тварин, а ще у ферментованій їжі. </w:t>
      </w:r>
      <w:r>
        <w:rPr>
          <w:rFonts w:ascii="Times New Roman" w:eastAsia="Times New Roman" w:hAnsi="Times New Roman" w:cs="Times New Roman"/>
          <w:i/>
          <w:sz w:val="28"/>
          <w:szCs w:val="28"/>
        </w:rPr>
        <w:t xml:space="preserve">Bacillus velezensis </w:t>
      </w:r>
      <w:r>
        <w:rPr>
          <w:rFonts w:ascii="Times New Roman" w:eastAsia="Times New Roman" w:hAnsi="Times New Roman" w:cs="Times New Roman"/>
          <w:sz w:val="28"/>
          <w:szCs w:val="28"/>
        </w:rPr>
        <w:t xml:space="preserve">є грампозитивною аеробною бактерією, що має здатність до формування ендоспор [Alenezi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al., 2021].</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Можливими умовами існування для цього організму є температурний діапазон від 15 до 45</w:t>
      </w:r>
      <w:proofErr w:type="gramStart"/>
      <w:r>
        <w:rPr>
          <w:rFonts w:ascii="Times New Roman" w:eastAsia="Times New Roman" w:hAnsi="Times New Roman" w:cs="Times New Roman"/>
          <w:sz w:val="28"/>
          <w:szCs w:val="28"/>
        </w:rPr>
        <w:t xml:space="preserve">  </w:t>
      </w:r>
      <w:r w:rsidR="0010094F">
        <w:rPr>
          <w:rFonts w:ascii="Times New Roman" w:eastAsia="Times New Roman" w:hAnsi="Times New Roman" w:cs="Times New Roman"/>
          <w:sz w:val="28"/>
          <w:szCs w:val="28"/>
        </w:rPr>
        <w:t>°</w:t>
      </w:r>
      <w:r w:rsidR="0010094F">
        <w:rPr>
          <w:rFonts w:ascii="Times New Roman" w:eastAsia="Times New Roman" w:hAnsi="Times New Roman" w:cs="Times New Roman"/>
          <w:sz w:val="28"/>
          <w:szCs w:val="28"/>
          <w:lang w:val="uk-UA"/>
        </w:rPr>
        <w:t>С</w:t>
      </w:r>
      <w:proofErr w:type="gramEnd"/>
      <w:r>
        <w:rPr>
          <w:rFonts w:ascii="Times New Roman" w:eastAsia="Times New Roman" w:hAnsi="Times New Roman" w:cs="Times New Roman"/>
          <w:sz w:val="28"/>
          <w:szCs w:val="28"/>
        </w:rPr>
        <w:t xml:space="preserve"> та значення рН від 5 до 10 [Ye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E800E5" w:rsidRDefault="006B695A">
      <w:pPr>
        <w:spacing w:line="360" w:lineRule="auto"/>
        <w:ind w:right="-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Bacillus velezensis </w:t>
      </w:r>
      <w:r>
        <w:rPr>
          <w:rFonts w:ascii="Times New Roman" w:eastAsia="Times New Roman" w:hAnsi="Times New Roman" w:cs="Times New Roman"/>
          <w:sz w:val="28"/>
          <w:szCs w:val="28"/>
        </w:rPr>
        <w:t xml:space="preserve">володіє численною кількістю корисних властивостей, наприклад може продукувати багато ферментів, серед яких протеаза, яку можна застосовувати у харчовій промисловості для обробки м’яса мідій [Lu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lastRenderedPageBreak/>
        <w:t xml:space="preserve">al., 2022]. Також ферменти цієї бактерії можна застосовувати і у медицині, зокрема безглутаміназна L-аспаргіназа використовується при лікуванні пухлин молочної залози [Mostafa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2019]. Окрім ферментів, </w:t>
      </w:r>
      <w:r>
        <w:rPr>
          <w:rFonts w:ascii="Times New Roman" w:eastAsia="Times New Roman" w:hAnsi="Times New Roman" w:cs="Times New Roman"/>
          <w:i/>
          <w:sz w:val="28"/>
          <w:szCs w:val="28"/>
        </w:rPr>
        <w:t>B. velezensis</w:t>
      </w:r>
      <w:r>
        <w:rPr>
          <w:rFonts w:ascii="Times New Roman" w:eastAsia="Times New Roman" w:hAnsi="Times New Roman" w:cs="Times New Roman"/>
          <w:sz w:val="28"/>
          <w:szCs w:val="28"/>
        </w:rPr>
        <w:t xml:space="preserve"> виробляє велику кількість вторинних метаболітів, що володіють різноманітними корисними властивостями. Геном цього мікроорганізму має багато кластерів генів, що відповідають за продукцію антибіотичних метаболітів, наприклад бацилізина, макролактіна, діффіцидина та мерсацидина; протигрибкових сполук, зокрема фенгіцина та бациломіцина D. Також він може застосовуватися в якості пробіотика для боротьби з патогенами роду </w:t>
      </w:r>
      <w:r>
        <w:rPr>
          <w:rFonts w:ascii="Times New Roman" w:eastAsia="Times New Roman" w:hAnsi="Times New Roman" w:cs="Times New Roman"/>
          <w:i/>
          <w:sz w:val="28"/>
          <w:szCs w:val="28"/>
        </w:rPr>
        <w:t>Vibrio</w:t>
      </w:r>
      <w:r>
        <w:rPr>
          <w:rFonts w:ascii="Times New Roman" w:eastAsia="Times New Roman" w:hAnsi="Times New Roman" w:cs="Times New Roman"/>
          <w:sz w:val="28"/>
          <w:szCs w:val="28"/>
        </w:rPr>
        <w:t xml:space="preserve"> в культурі скатів та морських риб [Emam and Dunlap, 2020].</w:t>
      </w:r>
    </w:p>
    <w:p w:rsidR="00E800E5" w:rsidRDefault="00E800E5">
      <w:pPr>
        <w:spacing w:line="360" w:lineRule="auto"/>
        <w:ind w:right="-891" w:firstLine="720"/>
        <w:jc w:val="both"/>
        <w:rPr>
          <w:rFonts w:ascii="Times New Roman" w:eastAsia="Times New Roman" w:hAnsi="Times New Roman" w:cs="Times New Roman"/>
          <w:sz w:val="28"/>
          <w:szCs w:val="28"/>
        </w:rPr>
      </w:pPr>
    </w:p>
    <w:p w:rsidR="00E800E5" w:rsidRDefault="006B695A">
      <w:pPr>
        <w:pStyle w:val="2"/>
        <w:ind w:right="-891" w:firstLine="720"/>
      </w:pPr>
      <w:bookmarkStart w:id="9" w:name="_plls5xgs30s9" w:colFirst="0" w:colLast="0"/>
      <w:bookmarkEnd w:id="9"/>
      <w:r>
        <w:t xml:space="preserve">1.3. Біосинтетичні кластери генів    </w:t>
      </w:r>
      <w:r>
        <w:tab/>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highlight w:val="white"/>
        </w:rPr>
        <w:t xml:space="preserve">Наявність можливості мікроорганізмів продукувати вторинні метаболіти повинна бути підтверджена присутністю біосинтетичного кластеру генів. </w:t>
      </w:r>
      <w:r>
        <w:rPr>
          <w:rFonts w:ascii="Times New Roman" w:eastAsia="Times New Roman" w:hAnsi="Times New Roman" w:cs="Times New Roman"/>
          <w:sz w:val="28"/>
          <w:szCs w:val="28"/>
        </w:rPr>
        <w:t>Кластера біосинтетичних генів є групою спільно локалізованих генів, які разом кодують ферменти, що є необхідними для біосинтетичного шляху для отримання певного вторинного метаболіту. До складу біосинтетичного кластеру входять гени, які кодують ферменти, що здійснюють синтез структури ядра сполук</w:t>
      </w:r>
      <w:proofErr w:type="gramStart"/>
      <w:r>
        <w:rPr>
          <w:rFonts w:ascii="Times New Roman" w:eastAsia="Times New Roman" w:hAnsi="Times New Roman" w:cs="Times New Roman"/>
          <w:sz w:val="28"/>
          <w:szCs w:val="28"/>
        </w:rPr>
        <w:t>и-</w:t>
      </w:r>
      <w:proofErr w:type="gramEnd"/>
      <w:r>
        <w:rPr>
          <w:rFonts w:ascii="Times New Roman" w:eastAsia="Times New Roman" w:hAnsi="Times New Roman" w:cs="Times New Roman"/>
          <w:sz w:val="28"/>
          <w:szCs w:val="28"/>
        </w:rPr>
        <w:t xml:space="preserve"> основні гени; також наявні адаптуючі гени; гени, що здатні модифікувати структуру ядра; та потенційні регуляторні білки, серед яких зустрічаються фактори транскрипції і</w:t>
      </w:r>
      <w:r>
        <w:t xml:space="preserve"> </w:t>
      </w:r>
      <w:r>
        <w:rPr>
          <w:rFonts w:ascii="Times New Roman" w:eastAsia="Times New Roman" w:hAnsi="Times New Roman" w:cs="Times New Roman"/>
          <w:sz w:val="28"/>
          <w:szCs w:val="28"/>
        </w:rPr>
        <w:t>промотори [Osbourn, 2010].</w:t>
      </w:r>
      <w:r>
        <w:t xml:space="preserve"> </w:t>
      </w:r>
      <w:r>
        <w:rPr>
          <w:rFonts w:ascii="Times New Roman" w:eastAsia="Times New Roman" w:hAnsi="Times New Roman" w:cs="Times New Roman"/>
          <w:sz w:val="28"/>
          <w:szCs w:val="28"/>
        </w:rPr>
        <w:t xml:space="preserve">Крім вищезазначених компонентів, у складі кластеру генів можуть бути наявні транспортні гени, які потрібні для виведення вторинних метаболітів, що продукуються за допомогою цього кластеру, та гени стійкості, завдяки яким не відбувається самознищення в організмах-продуцентах [Medema et al., 2015]. </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Розмір біосинтетичного кластеру генів залежить від складності хімічної структури сполуки, яка ним продукується, тобто від кількості генів, що кодують ферменти необхідні для цього процесу. Також величину кластеру визначає тип біосинтетичного механізму, тобто який комплекс ферментів для цього використовується. Наприклад, вторинні метаболіти, що виробляються за </w:t>
      </w:r>
      <w:r>
        <w:rPr>
          <w:rFonts w:ascii="Times New Roman" w:eastAsia="Times New Roman" w:hAnsi="Times New Roman" w:cs="Times New Roman"/>
          <w:sz w:val="28"/>
          <w:szCs w:val="28"/>
        </w:rPr>
        <w:lastRenderedPageBreak/>
        <w:t xml:space="preserve">допомогою RiPP- рибосомально синтезованих та посттрансляційно модифікованих пептидів, зазвичай мають менші кластери генів, ніж PKS- полікетидсинтази чи NRPS- нерибосомальні пептидні синтетази [Baral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Активація таких кластерів генів зазвичай відбувається на початку стаціонарної фази росту мікроорганізмів та спричиняється дією несприятливих для них умов, зокрема: зміною температури чи рН; дією сигнальних молекул, наприклад N-ацетил глюкозаміну (GlcNAc); нестачею певного елементу, найчастіше це азотне або фосфорне голодування;</w:t>
      </w:r>
      <w:proofErr w:type="gramEnd"/>
      <w:r>
        <w:rPr>
          <w:rFonts w:ascii="Times New Roman" w:eastAsia="Times New Roman" w:hAnsi="Times New Roman" w:cs="Times New Roman"/>
          <w:sz w:val="28"/>
          <w:szCs w:val="28"/>
        </w:rPr>
        <w:t xml:space="preserve"> або ж пошкодженням клітинної </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інки. Вищеперелічені фактори є сигналом для активації регуляторних генів, що також називаються плейотропними регуляторами, що розташовуються на певній відстані від самого біосинтетичного кластеру та потрібні для запуска його дії [Baral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E800E5" w:rsidRDefault="00E800E5">
      <w:pPr>
        <w:spacing w:line="360" w:lineRule="auto"/>
        <w:jc w:val="both"/>
        <w:rPr>
          <w:rFonts w:ascii="Times New Roman" w:eastAsia="Times New Roman" w:hAnsi="Times New Roman" w:cs="Times New Roman"/>
          <w:sz w:val="28"/>
          <w:szCs w:val="28"/>
        </w:rPr>
      </w:pPr>
    </w:p>
    <w:p w:rsidR="00E800E5" w:rsidRDefault="006B695A">
      <w:pPr>
        <w:pStyle w:val="3"/>
        <w:rPr>
          <w:i/>
        </w:rPr>
      </w:pPr>
      <w:bookmarkStart w:id="10" w:name="_usu8n9u2o5wv" w:colFirst="0" w:colLast="0"/>
      <w:bookmarkEnd w:id="10"/>
      <w:r>
        <w:tab/>
        <w:t xml:space="preserve">1.3.1. Кластери генів, що зустрічаються у геномі </w:t>
      </w:r>
      <w:r>
        <w:rPr>
          <w:i/>
        </w:rPr>
        <w:t>Bacillus velezensis</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Найчастіше у геномі Bacillus velezensis є наявними кластери генів, що кодують біосинтез полікетидів- полікетидсинтази (PKS) та нерибосомальних пептидів- нерибосомальні пептидні синтетази (NRPS), а також можуть бути наявні гібридні об'єднані кластери NRPS/PKS [Ma and Hu, 2019].</w:t>
      </w:r>
    </w:p>
    <w:p w:rsidR="00E800E5" w:rsidRDefault="00E800E5">
      <w:pPr>
        <w:spacing w:line="360" w:lineRule="auto"/>
        <w:jc w:val="both"/>
        <w:rPr>
          <w:rFonts w:ascii="Times New Roman" w:eastAsia="Times New Roman" w:hAnsi="Times New Roman" w:cs="Times New Roman"/>
          <w:sz w:val="28"/>
          <w:szCs w:val="28"/>
        </w:rPr>
      </w:pPr>
    </w:p>
    <w:p w:rsidR="00E800E5" w:rsidRDefault="006B695A">
      <w:pPr>
        <w:pStyle w:val="4"/>
        <w:ind w:firstLine="720"/>
      </w:pPr>
      <w:bookmarkStart w:id="11" w:name="_d936pma4fj60" w:colFirst="0" w:colLast="0"/>
      <w:bookmarkEnd w:id="11"/>
      <w:r>
        <w:t>1.3.1.1. Полікетидсинтази</w:t>
      </w:r>
    </w:p>
    <w:p w:rsidR="00E800E5" w:rsidRDefault="006B695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відомо три основних типи полікетидсинтаз. Полікетид</w:t>
      </w:r>
      <w:proofErr w:type="gramStart"/>
      <w:r>
        <w:rPr>
          <w:rFonts w:ascii="Times New Roman" w:eastAsia="Times New Roman" w:hAnsi="Times New Roman" w:cs="Times New Roman"/>
          <w:sz w:val="28"/>
          <w:szCs w:val="28"/>
        </w:rPr>
        <w:t>c</w:t>
      </w:r>
      <w:proofErr w:type="gramEnd"/>
      <w:r>
        <w:rPr>
          <w:rFonts w:ascii="Times New Roman" w:eastAsia="Times New Roman" w:hAnsi="Times New Roman" w:cs="Times New Roman"/>
          <w:sz w:val="28"/>
          <w:szCs w:val="28"/>
        </w:rPr>
        <w:t>интази</w:t>
      </w:r>
      <w:r>
        <w:rPr>
          <w:rFonts w:ascii="Times New Roman" w:eastAsia="Times New Roman" w:hAnsi="Times New Roman" w:cs="Times New Roman"/>
          <w:sz w:val="28"/>
          <w:szCs w:val="28"/>
          <w:highlight w:val="white"/>
        </w:rPr>
        <w:t xml:space="preserve"> (PKS) типу I- це  мультиферментні комплекси, що складаються з кількох модулів,  а кожен модуль складений у домени та субдомени. Cеред PKS цього типу зустрічаються інтеративні полікетидсинтази, що наявні у грибів, та модульні полікетидсинтази, що містять у своїх геномах бактерії </w:t>
      </w:r>
      <w:r>
        <w:rPr>
          <w:rFonts w:ascii="Times New Roman" w:eastAsia="Times New Roman" w:hAnsi="Times New Roman" w:cs="Times New Roman"/>
          <w:sz w:val="28"/>
          <w:szCs w:val="28"/>
        </w:rPr>
        <w:t xml:space="preserve">[Kim et al., 2012]. </w:t>
      </w:r>
    </w:p>
    <w:p w:rsidR="00E800E5" w:rsidRDefault="006B695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PKS І типу складаються з трьох послідовно розташованих модулів: ініціального, елонгаційного та термінаційного, в яких наявні такі основні домени як ацилтрансферазний (AT), білок-носій ацилу (ACP) та </w:t>
      </w:r>
      <w:r>
        <w:rPr>
          <w:rFonts w:ascii="Times New Roman" w:eastAsia="Times New Roman" w:hAnsi="Times New Roman" w:cs="Times New Roman"/>
          <w:sz w:val="28"/>
          <w:szCs w:val="28"/>
        </w:rPr>
        <w:lastRenderedPageBreak/>
        <w:t xml:space="preserve">кетосинтазний (KS), та додаткові домени: кеторедуктазний (KR), дегідратазний (DH), домен відновлення еноїлацилу та тіоестеразний (TE). Біосинтез вторинних метаболітів цією синтазою розпочинається з активації ацилтрансферазного ферменту за допомогою малоніл-КоА або ацил-КоА на наступний блок- білок-носій ацилу, що переміщує цю молекулу на модуль елонгації, а саме на кетосинтазний домен, в якому відбувається декарбоксилювання та та конденсація мідж двома малонатами, що є зв’язаними ACP. Далі KR каталізують утворення гідроксильних груп, за участі DH відбувається формування подвійних зв’язків завдяки видаленню молекули води, а ER відновлює подвійні зв’язки. Потім знову в хід вступають вже відомі нам домени кетосинтази, ацилтрансферази та білка-носія ацилу. І наприкінці-кінців діє тіоестераза, що каталізує макролактонізацію і вивільнення вже готового кінцевого продукту [Aleti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2015; Hertweck, 2009].    </w:t>
      </w:r>
    </w:p>
    <w:p w:rsidR="00E800E5" w:rsidRDefault="006B695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010150" cy="2124075"/>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cstate="print"/>
                    <a:srcRect/>
                    <a:stretch>
                      <a:fillRect/>
                    </a:stretch>
                  </pic:blipFill>
                  <pic:spPr>
                    <a:xfrm>
                      <a:off x="0" y="0"/>
                      <a:ext cx="5010150" cy="2124075"/>
                    </a:xfrm>
                    <a:prstGeom prst="rect">
                      <a:avLst/>
                    </a:prstGeom>
                    <a:ln/>
                  </pic:spPr>
                </pic:pic>
              </a:graphicData>
            </a:graphic>
          </wp:inline>
        </w:drawing>
      </w:r>
    </w:p>
    <w:p w:rsidR="00E800E5" w:rsidRDefault="006B695A">
      <w:pPr>
        <w:spacing w:line="360" w:lineRule="auto"/>
        <w:ind w:firstLine="567"/>
        <w:jc w:val="both"/>
        <w:rPr>
          <w:rFonts w:ascii="Times New Roman" w:eastAsia="Times New Roman" w:hAnsi="Times New Roman" w:cs="Times New Roman"/>
          <w:sz w:val="28"/>
          <w:szCs w:val="28"/>
        </w:rPr>
      </w:pPr>
      <w:r w:rsidRPr="0010094F">
        <w:rPr>
          <w:rFonts w:ascii="Times New Roman" w:eastAsia="Times New Roman" w:hAnsi="Times New Roman" w:cs="Times New Roman"/>
          <w:b/>
          <w:sz w:val="28"/>
          <w:szCs w:val="28"/>
        </w:rPr>
        <w:t>Рис. 1. Схематичне зображення модулів і доменів, які опосередковують біосинтез PKS</w:t>
      </w:r>
      <w:r>
        <w:rPr>
          <w:rFonts w:ascii="Times New Roman" w:eastAsia="Times New Roman" w:hAnsi="Times New Roman" w:cs="Times New Roman"/>
          <w:sz w:val="28"/>
          <w:szCs w:val="28"/>
        </w:rPr>
        <w:t>. Домени, що беруть участь в синтезі PK, – це ацилтрансфераза (AT), білок-носій ацила (ACP), кетосинтаза (KS) і тіоестераза, яка завершує ланцюг (TE). У сірому кольорі допоміжні домени, які можуть опосередковувати кеторедукцію (KR), дегідратацію (DH) і відновлення еноілацилу (ER) на кожній стадії елонгації (n) [Caulier et al., 2019].</w:t>
      </w:r>
    </w:p>
    <w:p w:rsidR="00E800E5" w:rsidRDefault="00E800E5">
      <w:pPr>
        <w:spacing w:line="360" w:lineRule="auto"/>
        <w:ind w:firstLine="567"/>
        <w:jc w:val="both"/>
        <w:rPr>
          <w:rFonts w:ascii="Times New Roman" w:eastAsia="Times New Roman" w:hAnsi="Times New Roman" w:cs="Times New Roman"/>
          <w:sz w:val="28"/>
          <w:szCs w:val="28"/>
        </w:rPr>
      </w:pPr>
    </w:p>
    <w:p w:rsidR="00E800E5" w:rsidRDefault="006B695A">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приклад для біосинтетичного кластеру генів, що кодує полікетидсинтазу, яка виробляє аміноглікозидний антибіотик бутирозин, а </w:t>
      </w:r>
      <w:r>
        <w:rPr>
          <w:rFonts w:ascii="Times New Roman" w:eastAsia="Times New Roman" w:hAnsi="Times New Roman" w:cs="Times New Roman"/>
          <w:sz w:val="28"/>
          <w:szCs w:val="28"/>
        </w:rPr>
        <w:lastRenderedPageBreak/>
        <w:t xml:space="preserve">саме кластер </w:t>
      </w:r>
      <w:r>
        <w:rPr>
          <w:rFonts w:ascii="Times New Roman" w:eastAsia="Times New Roman" w:hAnsi="Times New Roman" w:cs="Times New Roman"/>
          <w:i/>
          <w:sz w:val="28"/>
          <w:szCs w:val="28"/>
        </w:rPr>
        <w:t xml:space="preserve">btr. </w:t>
      </w:r>
      <w:r>
        <w:rPr>
          <w:rFonts w:ascii="Times New Roman" w:eastAsia="Times New Roman" w:hAnsi="Times New Roman" w:cs="Times New Roman"/>
          <w:sz w:val="28"/>
          <w:szCs w:val="28"/>
        </w:rPr>
        <w:t xml:space="preserve">У цьому кластері гени </w:t>
      </w:r>
      <w:r>
        <w:rPr>
          <w:rFonts w:ascii="Times New Roman" w:eastAsia="Times New Roman" w:hAnsi="Times New Roman" w:cs="Times New Roman"/>
          <w:i/>
          <w:sz w:val="28"/>
          <w:szCs w:val="28"/>
        </w:rPr>
        <w:t>btrW, btrU</w:t>
      </w:r>
      <w:r>
        <w:rPr>
          <w:rFonts w:ascii="Times New Roman" w:eastAsia="Times New Roman" w:hAnsi="Times New Roman" w:cs="Times New Roman"/>
          <w:sz w:val="28"/>
          <w:szCs w:val="28"/>
        </w:rPr>
        <w:t xml:space="preserve"> та</w:t>
      </w:r>
      <w:r>
        <w:rPr>
          <w:rFonts w:ascii="Times New Roman" w:eastAsia="Times New Roman" w:hAnsi="Times New Roman" w:cs="Times New Roman"/>
          <w:i/>
          <w:sz w:val="28"/>
          <w:szCs w:val="28"/>
        </w:rPr>
        <w:t xml:space="preserve"> btrA</w:t>
      </w:r>
      <w:r>
        <w:rPr>
          <w:rFonts w:ascii="Times New Roman" w:eastAsia="Times New Roman" w:hAnsi="Times New Roman" w:cs="Times New Roman"/>
          <w:sz w:val="28"/>
          <w:szCs w:val="28"/>
        </w:rPr>
        <w:t xml:space="preserve"> є регуляторними; гени </w:t>
      </w:r>
      <w:r>
        <w:rPr>
          <w:rFonts w:ascii="Times New Roman" w:eastAsia="Times New Roman" w:hAnsi="Times New Roman" w:cs="Times New Roman"/>
          <w:i/>
          <w:sz w:val="28"/>
          <w:szCs w:val="28"/>
        </w:rPr>
        <w:t xml:space="preserve">btrV, btrG. btrH, btrI, btrJ, btrK, btrO </w:t>
      </w:r>
      <w:r>
        <w:rPr>
          <w:rFonts w:ascii="Times New Roman" w:eastAsia="Times New Roman" w:hAnsi="Times New Roman" w:cs="Times New Roman"/>
          <w:sz w:val="28"/>
          <w:szCs w:val="28"/>
        </w:rPr>
        <w:t xml:space="preserve">кодують ензими, які потрібні безпосередньо для синтезу (2S) -4-аміно-2-гідроксибутирилу (AHBA); </w:t>
      </w:r>
      <w:r>
        <w:rPr>
          <w:rFonts w:ascii="Times New Roman" w:eastAsia="Times New Roman" w:hAnsi="Times New Roman" w:cs="Times New Roman"/>
          <w:i/>
          <w:sz w:val="28"/>
          <w:szCs w:val="28"/>
        </w:rPr>
        <w:t xml:space="preserve">btrR </w:t>
      </w:r>
      <w:r>
        <w:rPr>
          <w:rFonts w:ascii="Times New Roman" w:eastAsia="Times New Roman" w:hAnsi="Times New Roman" w:cs="Times New Roman"/>
          <w:sz w:val="28"/>
          <w:szCs w:val="28"/>
        </w:rPr>
        <w:t xml:space="preserve">кодує амінотрансферазу; </w:t>
      </w:r>
      <w:r>
        <w:rPr>
          <w:rFonts w:ascii="Times New Roman" w:eastAsia="Times New Roman" w:hAnsi="Times New Roman" w:cs="Times New Roman"/>
          <w:i/>
          <w:sz w:val="28"/>
          <w:szCs w:val="28"/>
        </w:rPr>
        <w:t xml:space="preserve">btrM </w:t>
      </w:r>
      <w:r>
        <w:rPr>
          <w:rFonts w:ascii="Times New Roman" w:eastAsia="Times New Roman" w:hAnsi="Times New Roman" w:cs="Times New Roman"/>
          <w:sz w:val="28"/>
          <w:szCs w:val="28"/>
        </w:rPr>
        <w:t xml:space="preserve">кодує глікозилтрансферазу; </w:t>
      </w:r>
      <w:r>
        <w:rPr>
          <w:rFonts w:ascii="Times New Roman" w:eastAsia="Times New Roman" w:hAnsi="Times New Roman" w:cs="Times New Roman"/>
          <w:i/>
          <w:sz w:val="28"/>
          <w:szCs w:val="28"/>
        </w:rPr>
        <w:t xml:space="preserve">btrL </w:t>
      </w:r>
      <w:r>
        <w:rPr>
          <w:rFonts w:ascii="Times New Roman" w:eastAsia="Times New Roman" w:hAnsi="Times New Roman" w:cs="Times New Roman"/>
          <w:sz w:val="28"/>
          <w:szCs w:val="28"/>
        </w:rPr>
        <w:t xml:space="preserve">кодує пуринову рибозилтрансферазу; </w:t>
      </w:r>
      <w:r>
        <w:rPr>
          <w:rFonts w:ascii="Times New Roman" w:eastAsia="Times New Roman" w:hAnsi="Times New Roman" w:cs="Times New Roman"/>
          <w:i/>
          <w:sz w:val="28"/>
          <w:szCs w:val="28"/>
        </w:rPr>
        <w:t xml:space="preserve">btrB </w:t>
      </w:r>
      <w:r>
        <w:rPr>
          <w:rFonts w:ascii="Times New Roman" w:eastAsia="Times New Roman" w:hAnsi="Times New Roman" w:cs="Times New Roman"/>
          <w:sz w:val="28"/>
          <w:szCs w:val="28"/>
        </w:rPr>
        <w:t xml:space="preserve">кодує аміномутазу; </w:t>
      </w:r>
      <w:r>
        <w:rPr>
          <w:rFonts w:ascii="Times New Roman" w:eastAsia="Times New Roman" w:hAnsi="Times New Roman" w:cs="Times New Roman"/>
          <w:i/>
          <w:sz w:val="28"/>
          <w:szCs w:val="28"/>
        </w:rPr>
        <w:t xml:space="preserve">btrC </w:t>
      </w:r>
      <w:r>
        <w:rPr>
          <w:rFonts w:ascii="Times New Roman" w:eastAsia="Times New Roman" w:hAnsi="Times New Roman" w:cs="Times New Roman"/>
          <w:sz w:val="28"/>
          <w:szCs w:val="28"/>
        </w:rPr>
        <w:t xml:space="preserve">кодує 2 дезокси-сцилоінозозосинтазу; </w:t>
      </w:r>
      <w:r>
        <w:rPr>
          <w:rFonts w:ascii="Times New Roman" w:eastAsia="Times New Roman" w:hAnsi="Times New Roman" w:cs="Times New Roman"/>
          <w:i/>
          <w:sz w:val="28"/>
          <w:szCs w:val="28"/>
        </w:rPr>
        <w:t xml:space="preserve">btrD </w:t>
      </w:r>
      <w:r>
        <w:rPr>
          <w:rFonts w:ascii="Times New Roman" w:eastAsia="Times New Roman" w:hAnsi="Times New Roman" w:cs="Times New Roman"/>
          <w:sz w:val="28"/>
          <w:szCs w:val="28"/>
        </w:rPr>
        <w:t xml:space="preserve">кодує нуклеотидилтрансферазу; </w:t>
      </w:r>
      <w:r>
        <w:rPr>
          <w:rFonts w:ascii="Times New Roman" w:eastAsia="Times New Roman" w:hAnsi="Times New Roman" w:cs="Times New Roman"/>
          <w:i/>
          <w:sz w:val="28"/>
          <w:szCs w:val="28"/>
        </w:rPr>
        <w:t xml:space="preserve">btrE </w:t>
      </w:r>
      <w:r>
        <w:rPr>
          <w:rFonts w:ascii="Times New Roman" w:eastAsia="Times New Roman" w:hAnsi="Times New Roman" w:cs="Times New Roman"/>
          <w:sz w:val="28"/>
          <w:szCs w:val="28"/>
        </w:rPr>
        <w:t xml:space="preserve">кодує алкогольдегідрогеназу; </w:t>
      </w:r>
      <w:r>
        <w:rPr>
          <w:rFonts w:ascii="Times New Roman" w:eastAsia="Times New Roman" w:hAnsi="Times New Roman" w:cs="Times New Roman"/>
          <w:i/>
          <w:sz w:val="28"/>
          <w:szCs w:val="28"/>
        </w:rPr>
        <w:t xml:space="preserve">btrP </w:t>
      </w:r>
      <w:r>
        <w:rPr>
          <w:rFonts w:ascii="Times New Roman" w:eastAsia="Times New Roman" w:hAnsi="Times New Roman" w:cs="Times New Roman"/>
          <w:sz w:val="28"/>
          <w:szCs w:val="28"/>
        </w:rPr>
        <w:t xml:space="preserve">кодує фосфомутазу; </w:t>
      </w:r>
      <w:r>
        <w:rPr>
          <w:rFonts w:ascii="Times New Roman" w:eastAsia="Times New Roman" w:hAnsi="Times New Roman" w:cs="Times New Roman"/>
          <w:i/>
          <w:sz w:val="28"/>
          <w:szCs w:val="28"/>
        </w:rPr>
        <w:t xml:space="preserve">btrQ </w:t>
      </w:r>
      <w:r>
        <w:rPr>
          <w:rFonts w:ascii="Times New Roman" w:eastAsia="Times New Roman" w:hAnsi="Times New Roman" w:cs="Times New Roman"/>
          <w:sz w:val="28"/>
          <w:szCs w:val="28"/>
        </w:rPr>
        <w:t xml:space="preserve">кодує цукрову оксидоредуктазу; </w:t>
      </w:r>
      <w:r>
        <w:rPr>
          <w:rFonts w:ascii="Times New Roman" w:eastAsia="Times New Roman" w:hAnsi="Times New Roman" w:cs="Times New Roman"/>
          <w:i/>
          <w:sz w:val="28"/>
          <w:szCs w:val="28"/>
        </w:rPr>
        <w:t xml:space="preserve">btrS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xml:space="preserve"> btrT </w:t>
      </w:r>
      <w:r>
        <w:rPr>
          <w:rFonts w:ascii="Times New Roman" w:eastAsia="Times New Roman" w:hAnsi="Times New Roman" w:cs="Times New Roman"/>
          <w:sz w:val="28"/>
          <w:szCs w:val="28"/>
        </w:rPr>
        <w:t xml:space="preserve">кодують ABC-касетні транспортери [Li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2005]. </w:t>
      </w:r>
    </w:p>
    <w:p w:rsidR="00E800E5" w:rsidRDefault="006B695A">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5624513" cy="680728"/>
            <wp:effectExtent l="0" t="0" r="0" b="0"/>
            <wp:docPr id="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 cstate="print"/>
                    <a:srcRect b="80582"/>
                    <a:stretch>
                      <a:fillRect/>
                    </a:stretch>
                  </pic:blipFill>
                  <pic:spPr>
                    <a:xfrm>
                      <a:off x="0" y="0"/>
                      <a:ext cx="5624513" cy="680728"/>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i/>
          <w:sz w:val="28"/>
          <w:szCs w:val="28"/>
          <w:lang w:val="uk-UA"/>
        </w:rPr>
      </w:pPr>
      <w:r w:rsidRPr="0010094F">
        <w:rPr>
          <w:rFonts w:ascii="Times New Roman" w:eastAsia="Times New Roman" w:hAnsi="Times New Roman" w:cs="Times New Roman"/>
          <w:b/>
          <w:sz w:val="28"/>
          <w:szCs w:val="28"/>
        </w:rPr>
        <w:t xml:space="preserve">Рис. 2. Біосинтетичний кластер генів </w:t>
      </w:r>
      <w:r w:rsidRPr="0010094F">
        <w:rPr>
          <w:rFonts w:ascii="Times New Roman" w:eastAsia="Times New Roman" w:hAnsi="Times New Roman" w:cs="Times New Roman"/>
          <w:b/>
          <w:i/>
          <w:sz w:val="28"/>
          <w:szCs w:val="28"/>
        </w:rPr>
        <w:t>btr</w:t>
      </w:r>
      <w:r w:rsidRPr="0010094F">
        <w:rPr>
          <w:rFonts w:ascii="Times New Roman" w:eastAsia="Times New Roman" w:hAnsi="Times New Roman" w:cs="Times New Roman"/>
          <w:b/>
          <w:sz w:val="28"/>
          <w:szCs w:val="28"/>
        </w:rPr>
        <w:t xml:space="preserve"> для біосинтезу бутирозина [Li </w:t>
      </w:r>
      <w:r w:rsidR="005866D6" w:rsidRPr="0010094F">
        <w:rPr>
          <w:rFonts w:ascii="Times New Roman" w:eastAsia="Times New Roman" w:hAnsi="Times New Roman" w:cs="Times New Roman"/>
          <w:b/>
          <w:sz w:val="28"/>
          <w:szCs w:val="28"/>
        </w:rPr>
        <w:t xml:space="preserve">et </w:t>
      </w:r>
      <w:r w:rsidRPr="0010094F">
        <w:rPr>
          <w:rFonts w:ascii="Times New Roman" w:eastAsia="Times New Roman" w:hAnsi="Times New Roman" w:cs="Times New Roman"/>
          <w:b/>
          <w:sz w:val="28"/>
          <w:szCs w:val="28"/>
        </w:rPr>
        <w:t>al., 2005]</w:t>
      </w:r>
    </w:p>
    <w:p w:rsidR="00E800E5" w:rsidRDefault="00E800E5">
      <w:pPr>
        <w:spacing w:line="360" w:lineRule="auto"/>
        <w:ind w:firstLine="567"/>
        <w:jc w:val="both"/>
        <w:rPr>
          <w:rFonts w:ascii="Times New Roman" w:eastAsia="Times New Roman" w:hAnsi="Times New Roman" w:cs="Times New Roman"/>
          <w:sz w:val="28"/>
          <w:szCs w:val="28"/>
        </w:rPr>
      </w:pPr>
    </w:p>
    <w:p w:rsidR="00E800E5" w:rsidRDefault="006B695A">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Полікетидсинтази вже ІІ типу є дискретними, а не організованими у модулі, в них кожен фермент здійснює свою окрему важливу функцію. </w:t>
      </w:r>
      <w:proofErr w:type="gramStart"/>
      <w:r>
        <w:rPr>
          <w:rFonts w:ascii="Times New Roman" w:eastAsia="Times New Roman" w:hAnsi="Times New Roman" w:cs="Times New Roman"/>
          <w:sz w:val="28"/>
          <w:szCs w:val="28"/>
        </w:rPr>
        <w:t>Ц</w:t>
      </w:r>
      <w:proofErr w:type="gramEnd"/>
      <w:r>
        <w:rPr>
          <w:rFonts w:ascii="Times New Roman" w:eastAsia="Times New Roman" w:hAnsi="Times New Roman" w:cs="Times New Roman"/>
          <w:sz w:val="28"/>
          <w:szCs w:val="28"/>
        </w:rPr>
        <w:t xml:space="preserve">і ферменти мають назву мінімального набору PKS II, до складу якого входять кетосинтаза KSα, фактор подовження ланцюгу KSβ (або CLF) та білок-носій ацилу (ACP). Біосинтез полікетидів цього типу починається із завантаження ацетил-КоА на білок-носій ацилу, потім сполука ацил-ACP переміщується на KS та відбувається її продовження завдяки приєднанню малоніл-КоА, внаслідок чого утворюється полі-β-кетоланцюг. Далі відбувається циклізація або ароматизація молекули під </w:t>
      </w:r>
      <w:proofErr w:type="gramStart"/>
      <w:r>
        <w:rPr>
          <w:rFonts w:ascii="Times New Roman" w:eastAsia="Times New Roman" w:hAnsi="Times New Roman" w:cs="Times New Roman"/>
          <w:sz w:val="28"/>
          <w:szCs w:val="28"/>
        </w:rPr>
        <w:t>д</w:t>
      </w:r>
      <w:proofErr w:type="gramEnd"/>
      <w:r>
        <w:rPr>
          <w:rFonts w:ascii="Times New Roman" w:eastAsia="Times New Roman" w:hAnsi="Times New Roman" w:cs="Times New Roman"/>
          <w:sz w:val="28"/>
          <w:szCs w:val="28"/>
        </w:rPr>
        <w:t xml:space="preserve">ією циклази (CYC) чи  ароматази (ARO), відповідно, і утворюється ароматичне полікетидне ядро. Далі можуть відбуватися певні модифікації, що не є обов’язковими, під дією метилтрансфераз, оксигеназ чи глікозилтрансфераз, які потрібні для ускладнення структури вихідного полікетиду. Особливістю полікетидсинтаз цього типу є те, що вони зазвичай виробляють саме ароматичні полікетиди [Wang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2020]. </w:t>
      </w:r>
    </w:p>
    <w:p w:rsidR="00E800E5" w:rsidRDefault="00E800E5">
      <w:pPr>
        <w:spacing w:line="360" w:lineRule="auto"/>
        <w:ind w:firstLine="567"/>
        <w:jc w:val="both"/>
        <w:rPr>
          <w:rFonts w:ascii="Times New Roman" w:eastAsia="Times New Roman" w:hAnsi="Times New Roman" w:cs="Times New Roman"/>
          <w:sz w:val="28"/>
          <w:szCs w:val="28"/>
        </w:rPr>
      </w:pPr>
    </w:p>
    <w:p w:rsidR="00E800E5" w:rsidRDefault="006B695A">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648075" cy="1857375"/>
            <wp:effectExtent l="0" t="0" r="0" b="0"/>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 cstate="print"/>
                    <a:srcRect t="54699" r="42057" b="23216"/>
                    <a:stretch>
                      <a:fillRect/>
                    </a:stretch>
                  </pic:blipFill>
                  <pic:spPr>
                    <a:xfrm>
                      <a:off x="0" y="0"/>
                      <a:ext cx="3648075" cy="1857375"/>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rPr>
        <w:t>Рис. 3. Схематичне зображення будови PKS ІІ типу. KS- кетосинтаза, KR- кеторедуктаза, ACP- білок-носій ацила, CYC- циклаза, ARO- ароматаза</w:t>
      </w:r>
      <w:r w:rsidR="0010094F" w:rsidRPr="0010094F">
        <w:rPr>
          <w:rFonts w:ascii="Times New Roman" w:eastAsia="Times New Roman" w:hAnsi="Times New Roman" w:cs="Times New Roman"/>
          <w:b/>
          <w:sz w:val="28"/>
          <w:szCs w:val="28"/>
          <w:lang w:val="uk-UA"/>
        </w:rPr>
        <w:t xml:space="preserve"> </w:t>
      </w:r>
      <w:r w:rsidRPr="0010094F">
        <w:rPr>
          <w:rFonts w:ascii="Times New Roman" w:eastAsia="Times New Roman" w:hAnsi="Times New Roman" w:cs="Times New Roman"/>
          <w:b/>
          <w:sz w:val="28"/>
          <w:szCs w:val="28"/>
        </w:rPr>
        <w:t xml:space="preserve">[Wang </w:t>
      </w:r>
      <w:r w:rsidR="005866D6" w:rsidRPr="0010094F">
        <w:rPr>
          <w:rFonts w:ascii="Times New Roman" w:eastAsia="Times New Roman" w:hAnsi="Times New Roman" w:cs="Times New Roman"/>
          <w:b/>
          <w:sz w:val="28"/>
          <w:szCs w:val="28"/>
        </w:rPr>
        <w:t xml:space="preserve">et </w:t>
      </w:r>
      <w:r w:rsidR="0010094F" w:rsidRPr="0010094F">
        <w:rPr>
          <w:rFonts w:ascii="Times New Roman" w:eastAsia="Times New Roman" w:hAnsi="Times New Roman" w:cs="Times New Roman"/>
          <w:b/>
          <w:sz w:val="28"/>
          <w:szCs w:val="28"/>
        </w:rPr>
        <w:t>al., 2020]</w:t>
      </w:r>
    </w:p>
    <w:p w:rsidR="00E800E5" w:rsidRDefault="00E800E5">
      <w:pPr>
        <w:spacing w:line="360" w:lineRule="auto"/>
        <w:jc w:val="center"/>
        <w:rPr>
          <w:rFonts w:ascii="Times New Roman" w:eastAsia="Times New Roman" w:hAnsi="Times New Roman" w:cs="Times New Roman"/>
          <w:sz w:val="28"/>
          <w:szCs w:val="28"/>
        </w:rPr>
      </w:pP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Останній тип полікетидсинтаз, це PKS III. Окрім бактерій, вони дуже часто зустрічаються у різноманітних рослин та грибів. В якості субстрату для ініціації PKS III типу використовують ацил-КоА, який далі переміщується на кетосинтазний домен, на якому вже відбувається подовження ланцюгу завдяки приєднанню малоніл-КоА. Далі отримується інтермедіат полікетиду, з яким відбуваються подальші перетворення, зокрема різноманітні циклізації [Katsuyama and Ohnishi, 2012]. </w:t>
      </w:r>
    </w:p>
    <w:p w:rsidR="00E800E5" w:rsidRDefault="00E800E5">
      <w:pPr>
        <w:spacing w:line="360" w:lineRule="auto"/>
        <w:jc w:val="both"/>
        <w:rPr>
          <w:rFonts w:ascii="Times New Roman" w:eastAsia="Times New Roman" w:hAnsi="Times New Roman" w:cs="Times New Roman"/>
          <w:sz w:val="28"/>
          <w:szCs w:val="28"/>
        </w:rPr>
      </w:pPr>
    </w:p>
    <w:p w:rsidR="00E800E5" w:rsidRDefault="006B695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647513" cy="1504950"/>
            <wp:effectExtent l="0" t="0" r="0" b="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cstate="print"/>
                    <a:srcRect r="36912"/>
                    <a:stretch>
                      <a:fillRect/>
                    </a:stretch>
                  </pic:blipFill>
                  <pic:spPr>
                    <a:xfrm>
                      <a:off x="0" y="0"/>
                      <a:ext cx="3647513" cy="1504950"/>
                    </a:xfrm>
                    <a:prstGeom prst="rect">
                      <a:avLst/>
                    </a:prstGeom>
                    <a:ln/>
                  </pic:spPr>
                </pic:pic>
              </a:graphicData>
            </a:graphic>
          </wp:inline>
        </w:drawing>
      </w:r>
    </w:p>
    <w:p w:rsidR="00E800E5" w:rsidRPr="0010094F" w:rsidRDefault="006B695A">
      <w:pPr>
        <w:spacing w:line="360" w:lineRule="auto"/>
        <w:jc w:val="center"/>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rPr>
        <w:t xml:space="preserve">Рис. 4. Схематичне зображення PKS III типу [Shimizu </w:t>
      </w:r>
      <w:r w:rsidR="005866D6" w:rsidRPr="0010094F">
        <w:rPr>
          <w:rFonts w:ascii="Times New Roman" w:eastAsia="Times New Roman" w:hAnsi="Times New Roman" w:cs="Times New Roman"/>
          <w:b/>
          <w:sz w:val="28"/>
          <w:szCs w:val="28"/>
        </w:rPr>
        <w:t xml:space="preserve">et </w:t>
      </w:r>
      <w:r w:rsidRPr="0010094F">
        <w:rPr>
          <w:rFonts w:ascii="Times New Roman" w:eastAsia="Times New Roman" w:hAnsi="Times New Roman" w:cs="Times New Roman"/>
          <w:b/>
          <w:sz w:val="28"/>
          <w:szCs w:val="28"/>
        </w:rPr>
        <w:t>al., 2</w:t>
      </w:r>
      <w:r w:rsidR="0010094F" w:rsidRPr="0010094F">
        <w:rPr>
          <w:rFonts w:ascii="Times New Roman" w:eastAsia="Times New Roman" w:hAnsi="Times New Roman" w:cs="Times New Roman"/>
          <w:b/>
          <w:sz w:val="28"/>
          <w:szCs w:val="28"/>
        </w:rPr>
        <w:t>017]</w:t>
      </w:r>
    </w:p>
    <w:p w:rsidR="00E800E5" w:rsidRDefault="00E800E5">
      <w:pPr>
        <w:spacing w:line="360" w:lineRule="auto"/>
        <w:jc w:val="center"/>
        <w:rPr>
          <w:rFonts w:ascii="Times New Roman" w:eastAsia="Times New Roman" w:hAnsi="Times New Roman" w:cs="Times New Roman"/>
          <w:sz w:val="28"/>
          <w:szCs w:val="28"/>
        </w:rPr>
      </w:pPr>
    </w:p>
    <w:p w:rsidR="00E800E5" w:rsidRDefault="006B695A">
      <w:pPr>
        <w:pStyle w:val="4"/>
        <w:ind w:firstLine="720"/>
      </w:pPr>
      <w:bookmarkStart w:id="12" w:name="_gqhg1kdqjzku" w:colFirst="0" w:colLast="0"/>
      <w:bookmarkEnd w:id="12"/>
      <w:r>
        <w:t>1.3.1.2. Нерибосомальні пептидні синтетази</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Нерибосомальні пептидні синтетази (NRPS) являють собою незалежні від іРНК ферментні комплекси, що, подібно до PKS I типу, є укладеними у </w:t>
      </w:r>
      <w:r>
        <w:rPr>
          <w:rFonts w:ascii="Times New Roman" w:eastAsia="Times New Roman" w:hAnsi="Times New Roman" w:cs="Times New Roman"/>
          <w:sz w:val="28"/>
          <w:szCs w:val="28"/>
        </w:rPr>
        <w:lastRenderedPageBreak/>
        <w:t xml:space="preserve">модулі. NRPS також складаються з трьох модулів, а саме ініціального, подовжуючого та термінаційного. До першого модуля входять домен аденілювання, що активує аміноациладенілат (аа) та переносить його на пептидильний носій. Далі відбувається переміщення утвореного комплексу PCP-аа на наступний елонгаційний модуль, на якому вже домен конденсації каталізує утворення амідного зв’язку, а далі знов діють вищезгадані домени аденілювання та пептидильний носій. Також в цьому модулі ще можуть бути задіяні додаткові домени, що, як і у випадку з PKS, потрібні для ускладнення структури кінцевого нерибосомального пептиду, а саме це домени циклізації, метилювання за N-кінцем та епімеризації. Потім діє домен тіолювання, що здатний до приєднання сульфгідрильної групи (-SH). І насамкінець, у хід вступає кінцева тіоестераза, що каталізує вивільнення вже готового нерибосомального пептиду [Calcott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2020; Caulier et al., 2019]. </w:t>
      </w:r>
    </w:p>
    <w:p w:rsidR="00E800E5" w:rsidRDefault="006B695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214250" cy="1940891"/>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cstate="print"/>
                    <a:srcRect t="54613"/>
                    <a:stretch>
                      <a:fillRect/>
                    </a:stretch>
                  </pic:blipFill>
                  <pic:spPr>
                    <a:xfrm>
                      <a:off x="0" y="0"/>
                      <a:ext cx="4214250" cy="1940891"/>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sz w:val="28"/>
          <w:szCs w:val="28"/>
        </w:rPr>
      </w:pPr>
      <w:r w:rsidRPr="0010094F">
        <w:rPr>
          <w:rFonts w:ascii="Times New Roman" w:eastAsia="Times New Roman" w:hAnsi="Times New Roman" w:cs="Times New Roman"/>
          <w:b/>
          <w:sz w:val="28"/>
          <w:szCs w:val="28"/>
        </w:rPr>
        <w:t>Рис. 5. Схематичне зображення модулів і доменів, що забезпечують біосинтез NRP. Основні домени: А- аденілювання, PCP- пептидильний носій, С- конденсації, T- тіоляції, ТЕ- кінцева тіоестераза; додаткові домени: Су- циклізації, МТ- N-метилювання, Е- епімеризації [Caulier et al., 2019]</w:t>
      </w:r>
    </w:p>
    <w:p w:rsidR="00E800E5" w:rsidRDefault="00E800E5">
      <w:pPr>
        <w:spacing w:line="360" w:lineRule="auto"/>
        <w:jc w:val="center"/>
        <w:rPr>
          <w:rFonts w:ascii="Times New Roman" w:eastAsia="Times New Roman" w:hAnsi="Times New Roman" w:cs="Times New Roman"/>
          <w:sz w:val="28"/>
          <w:szCs w:val="28"/>
        </w:rPr>
      </w:pP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Прикладом біосинтетичного кластеру генів нерибосомальної пептидної синтетази може бути кластер генів </w:t>
      </w:r>
      <w:r>
        <w:rPr>
          <w:rFonts w:ascii="Times New Roman" w:eastAsia="Times New Roman" w:hAnsi="Times New Roman" w:cs="Times New Roman"/>
          <w:i/>
          <w:sz w:val="28"/>
          <w:szCs w:val="28"/>
        </w:rPr>
        <w:t>srf</w:t>
      </w:r>
      <w:r>
        <w:rPr>
          <w:rFonts w:ascii="Times New Roman" w:eastAsia="Times New Roman" w:hAnsi="Times New Roman" w:cs="Times New Roman"/>
          <w:sz w:val="28"/>
          <w:szCs w:val="28"/>
        </w:rPr>
        <w:t xml:space="preserve">, який потрібен для біосинтезу вторинного метаболіту сурфактину, що є природним ліпопептидним антибіотиком [Theatre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al., 2021].</w:t>
      </w:r>
    </w:p>
    <w:p w:rsidR="00E800E5" w:rsidRDefault="006B695A">
      <w:pPr>
        <w:pStyle w:val="4"/>
        <w:jc w:val="center"/>
      </w:pPr>
      <w:bookmarkStart w:id="13" w:name="_pl2wqrtbanog" w:colFirst="0" w:colLast="0"/>
      <w:bookmarkEnd w:id="13"/>
      <w:r>
        <w:rPr>
          <w:noProof/>
        </w:rPr>
        <w:lastRenderedPageBreak/>
        <w:drawing>
          <wp:inline distT="114300" distB="114300" distL="114300" distR="114300">
            <wp:extent cx="5058338" cy="149542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cstate="print"/>
                    <a:srcRect l="6400" t="36946" r="46596" b="38250"/>
                    <a:stretch>
                      <a:fillRect/>
                    </a:stretch>
                  </pic:blipFill>
                  <pic:spPr>
                    <a:xfrm>
                      <a:off x="0" y="0"/>
                      <a:ext cx="5058338" cy="1495425"/>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rPr>
        <w:t xml:space="preserve">Рис. 6. Біосинтетичний кластер генів </w:t>
      </w:r>
      <w:r w:rsidRPr="0010094F">
        <w:rPr>
          <w:rFonts w:ascii="Times New Roman" w:eastAsia="Times New Roman" w:hAnsi="Times New Roman" w:cs="Times New Roman"/>
          <w:b/>
          <w:i/>
          <w:sz w:val="28"/>
          <w:szCs w:val="28"/>
        </w:rPr>
        <w:t>srf</w:t>
      </w:r>
      <w:r w:rsidRPr="0010094F">
        <w:rPr>
          <w:rFonts w:ascii="Times New Roman" w:eastAsia="Times New Roman" w:hAnsi="Times New Roman" w:cs="Times New Roman"/>
          <w:b/>
          <w:sz w:val="28"/>
          <w:szCs w:val="28"/>
        </w:rPr>
        <w:t xml:space="preserve">  NRPS </w:t>
      </w:r>
      <w:proofErr w:type="gramStart"/>
      <w:r w:rsidRPr="0010094F">
        <w:rPr>
          <w:rFonts w:ascii="Times New Roman" w:eastAsia="Times New Roman" w:hAnsi="Times New Roman" w:cs="Times New Roman"/>
          <w:b/>
          <w:sz w:val="28"/>
          <w:szCs w:val="28"/>
        </w:rPr>
        <w:t>для</w:t>
      </w:r>
      <w:proofErr w:type="gramEnd"/>
      <w:r w:rsidRPr="0010094F">
        <w:rPr>
          <w:rFonts w:ascii="Times New Roman" w:eastAsia="Times New Roman" w:hAnsi="Times New Roman" w:cs="Times New Roman"/>
          <w:b/>
          <w:sz w:val="28"/>
          <w:szCs w:val="28"/>
        </w:rPr>
        <w:t xml:space="preserve"> біосинтезу сурфактину. </w:t>
      </w:r>
      <w:r w:rsidRPr="0010094F">
        <w:rPr>
          <w:rFonts w:ascii="Times New Roman" w:eastAsia="Times New Roman" w:hAnsi="Times New Roman" w:cs="Times New Roman"/>
          <w:b/>
          <w:i/>
          <w:sz w:val="28"/>
          <w:szCs w:val="28"/>
        </w:rPr>
        <w:t xml:space="preserve">srfAA- </w:t>
      </w:r>
      <w:r w:rsidRPr="0010094F">
        <w:rPr>
          <w:rFonts w:ascii="Times New Roman" w:eastAsia="Times New Roman" w:hAnsi="Times New Roman" w:cs="Times New Roman"/>
          <w:b/>
          <w:sz w:val="28"/>
          <w:szCs w:val="28"/>
        </w:rPr>
        <w:t xml:space="preserve">ініціативний </w:t>
      </w:r>
      <w:proofErr w:type="gramStart"/>
      <w:r w:rsidRPr="0010094F">
        <w:rPr>
          <w:rFonts w:ascii="Times New Roman" w:eastAsia="Times New Roman" w:hAnsi="Times New Roman" w:cs="Times New Roman"/>
          <w:b/>
          <w:sz w:val="28"/>
          <w:szCs w:val="28"/>
        </w:rPr>
        <w:t>модуль</w:t>
      </w:r>
      <w:proofErr w:type="gramEnd"/>
      <w:r w:rsidRPr="0010094F">
        <w:rPr>
          <w:rFonts w:ascii="Times New Roman" w:eastAsia="Times New Roman" w:hAnsi="Times New Roman" w:cs="Times New Roman"/>
          <w:b/>
          <w:sz w:val="28"/>
          <w:szCs w:val="28"/>
        </w:rPr>
        <w:t xml:space="preserve">, </w:t>
      </w:r>
      <w:r w:rsidRPr="0010094F">
        <w:rPr>
          <w:rFonts w:ascii="Times New Roman" w:eastAsia="Times New Roman" w:hAnsi="Times New Roman" w:cs="Times New Roman"/>
          <w:b/>
          <w:i/>
          <w:sz w:val="28"/>
          <w:szCs w:val="28"/>
        </w:rPr>
        <w:t>srfAB</w:t>
      </w:r>
      <w:r w:rsidRPr="0010094F">
        <w:rPr>
          <w:rFonts w:ascii="Times New Roman" w:eastAsia="Times New Roman" w:hAnsi="Times New Roman" w:cs="Times New Roman"/>
          <w:b/>
          <w:sz w:val="28"/>
          <w:szCs w:val="28"/>
        </w:rPr>
        <w:t xml:space="preserve">- елонгаційний модуль, </w:t>
      </w:r>
      <w:r w:rsidRPr="0010094F">
        <w:rPr>
          <w:rFonts w:ascii="Times New Roman" w:eastAsia="Times New Roman" w:hAnsi="Times New Roman" w:cs="Times New Roman"/>
          <w:b/>
          <w:i/>
          <w:sz w:val="28"/>
          <w:szCs w:val="28"/>
        </w:rPr>
        <w:t>srfAC</w:t>
      </w:r>
      <w:r w:rsidRPr="0010094F">
        <w:rPr>
          <w:rFonts w:ascii="Times New Roman" w:eastAsia="Times New Roman" w:hAnsi="Times New Roman" w:cs="Times New Roman"/>
          <w:b/>
          <w:sz w:val="28"/>
          <w:szCs w:val="28"/>
        </w:rPr>
        <w:t xml:space="preserve">- термінаційний модуль, </w:t>
      </w:r>
      <w:r w:rsidRPr="0010094F">
        <w:rPr>
          <w:rFonts w:ascii="Times New Roman" w:eastAsia="Times New Roman" w:hAnsi="Times New Roman" w:cs="Times New Roman"/>
          <w:b/>
          <w:i/>
          <w:sz w:val="28"/>
          <w:szCs w:val="28"/>
        </w:rPr>
        <w:t>sfp</w:t>
      </w:r>
      <w:r w:rsidRPr="0010094F">
        <w:rPr>
          <w:rFonts w:ascii="Times New Roman" w:eastAsia="Times New Roman" w:hAnsi="Times New Roman" w:cs="Times New Roman"/>
          <w:b/>
          <w:sz w:val="28"/>
          <w:szCs w:val="28"/>
        </w:rPr>
        <w:t xml:space="preserve">- фосфопантетеїнілтрансфераза, </w:t>
      </w:r>
      <w:r w:rsidRPr="0010094F">
        <w:rPr>
          <w:rFonts w:ascii="Times New Roman" w:eastAsia="Times New Roman" w:hAnsi="Times New Roman" w:cs="Times New Roman"/>
          <w:b/>
          <w:i/>
          <w:sz w:val="28"/>
          <w:szCs w:val="28"/>
        </w:rPr>
        <w:t>comS-</w:t>
      </w:r>
      <w:r w:rsidRPr="0010094F">
        <w:rPr>
          <w:rFonts w:ascii="Times New Roman" w:eastAsia="Times New Roman" w:hAnsi="Times New Roman" w:cs="Times New Roman"/>
          <w:b/>
          <w:sz w:val="28"/>
          <w:szCs w:val="28"/>
        </w:rPr>
        <w:t xml:space="preserve"> регуляторний ген [Theatre </w:t>
      </w:r>
      <w:r w:rsidR="005866D6" w:rsidRPr="0010094F">
        <w:rPr>
          <w:rFonts w:ascii="Times New Roman" w:eastAsia="Times New Roman" w:hAnsi="Times New Roman" w:cs="Times New Roman"/>
          <w:b/>
          <w:sz w:val="28"/>
          <w:szCs w:val="28"/>
        </w:rPr>
        <w:t xml:space="preserve">et </w:t>
      </w:r>
      <w:r w:rsidR="0010094F" w:rsidRPr="0010094F">
        <w:rPr>
          <w:rFonts w:ascii="Times New Roman" w:eastAsia="Times New Roman" w:hAnsi="Times New Roman" w:cs="Times New Roman"/>
          <w:b/>
          <w:sz w:val="28"/>
          <w:szCs w:val="28"/>
        </w:rPr>
        <w:t>al., 2021]</w:t>
      </w:r>
    </w:p>
    <w:p w:rsidR="00E800E5" w:rsidRDefault="00E800E5">
      <w:pPr>
        <w:pStyle w:val="4"/>
      </w:pPr>
      <w:bookmarkStart w:id="14" w:name="_ajavaq3fpvvf" w:colFirst="0" w:colLast="0"/>
      <w:bookmarkEnd w:id="14"/>
    </w:p>
    <w:p w:rsidR="00E800E5" w:rsidRDefault="006B695A">
      <w:pPr>
        <w:pStyle w:val="4"/>
        <w:ind w:firstLine="720"/>
      </w:pPr>
      <w:bookmarkStart w:id="15" w:name="_aseyxbfj6qu7" w:colFirst="0" w:colLast="0"/>
      <w:bookmarkEnd w:id="15"/>
      <w:r>
        <w:t xml:space="preserve">1.3.1.3. Комплекси NRPS/PKS </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Іноді полікетидсинтази та нерибосомальні пептидні синтетази можуть бути об’єднані у мегасинтази. В такому випадку модулі PKS та NRPS можуть бути зкомбінованими між собою у будь-якому порядку. На рисунку 7 наведена схема організації доменів модулів NRPS, PKS I та PKS II, що закодовані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кластері генів </w:t>
      </w:r>
      <w:r>
        <w:rPr>
          <w:rFonts w:ascii="Times New Roman" w:eastAsia="Times New Roman" w:hAnsi="Times New Roman" w:cs="Times New Roman"/>
          <w:i/>
          <w:sz w:val="28"/>
          <w:szCs w:val="28"/>
        </w:rPr>
        <w:t xml:space="preserve">bae, </w:t>
      </w:r>
      <w:r>
        <w:rPr>
          <w:rFonts w:ascii="Times New Roman" w:eastAsia="Times New Roman" w:hAnsi="Times New Roman" w:cs="Times New Roman"/>
          <w:sz w:val="28"/>
          <w:szCs w:val="28"/>
        </w:rPr>
        <w:t xml:space="preserve">що відповідає за синтез антибіотичної речовини бацилаєну  [Fisch, 2013]. </w:t>
      </w:r>
    </w:p>
    <w:p w:rsidR="00E800E5" w:rsidRDefault="006B695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833237" cy="2203599"/>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cstate="print"/>
                    <a:srcRect l="5109" r="50378" b="54610"/>
                    <a:stretch>
                      <a:fillRect/>
                    </a:stretch>
                  </pic:blipFill>
                  <pic:spPr>
                    <a:xfrm>
                      <a:off x="0" y="0"/>
                      <a:ext cx="3833237" cy="2203599"/>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rPr>
        <w:t xml:space="preserve">Рис. 7. Схема організації доменів NRPS/PKS в кластері генів </w:t>
      </w:r>
      <w:r w:rsidRPr="0010094F">
        <w:rPr>
          <w:rFonts w:ascii="Times New Roman" w:eastAsia="Times New Roman" w:hAnsi="Times New Roman" w:cs="Times New Roman"/>
          <w:b/>
          <w:i/>
          <w:sz w:val="28"/>
          <w:szCs w:val="28"/>
        </w:rPr>
        <w:t>bae</w:t>
      </w:r>
      <w:r w:rsidRPr="0010094F">
        <w:rPr>
          <w:rFonts w:ascii="Times New Roman" w:eastAsia="Times New Roman" w:hAnsi="Times New Roman" w:cs="Times New Roman"/>
          <w:b/>
          <w:sz w:val="28"/>
          <w:szCs w:val="28"/>
        </w:rPr>
        <w:t xml:space="preserve">, що </w:t>
      </w:r>
      <w:r w:rsidR="0010094F" w:rsidRPr="0010094F">
        <w:rPr>
          <w:rFonts w:ascii="Times New Roman" w:eastAsia="Times New Roman" w:hAnsi="Times New Roman" w:cs="Times New Roman"/>
          <w:b/>
          <w:sz w:val="28"/>
          <w:szCs w:val="28"/>
        </w:rPr>
        <w:t>синтезує бацилаєн [Fisch, 2013]</w:t>
      </w: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E800E5" w:rsidRDefault="006B695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Бацилаєн є бактеріостатичним антибіотиком, що пригнічує синтез білка у прокаріот. Він синтезується досить великим комплексом NRPS/PKS, який </w:t>
      </w:r>
      <w:r>
        <w:rPr>
          <w:rFonts w:ascii="Times New Roman" w:eastAsia="Times New Roman" w:hAnsi="Times New Roman" w:cs="Times New Roman"/>
          <w:sz w:val="28"/>
          <w:szCs w:val="28"/>
        </w:rPr>
        <w:lastRenderedPageBreak/>
        <w:t xml:space="preserve">можна побачити за допомогою кріоелектронного мікроскопу. Структура кластеру генів </w:t>
      </w:r>
      <w:r>
        <w:rPr>
          <w:rFonts w:ascii="Times New Roman" w:eastAsia="Times New Roman" w:hAnsi="Times New Roman" w:cs="Times New Roman"/>
          <w:i/>
          <w:sz w:val="28"/>
          <w:szCs w:val="28"/>
        </w:rPr>
        <w:t>bae</w:t>
      </w:r>
      <w:r>
        <w:rPr>
          <w:rFonts w:ascii="Times New Roman" w:eastAsia="Times New Roman" w:hAnsi="Times New Roman" w:cs="Times New Roman"/>
          <w:sz w:val="28"/>
          <w:szCs w:val="28"/>
        </w:rPr>
        <w:t xml:space="preserve">, що кодує цей продукт, наведена нижче [Harwood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E800E5" w:rsidRDefault="006B695A">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405313" cy="3005816"/>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cstate="print"/>
                    <a:srcRect l="1059" t="4914" r="2269" b="1923"/>
                    <a:stretch>
                      <a:fillRect/>
                    </a:stretch>
                  </pic:blipFill>
                  <pic:spPr>
                    <a:xfrm>
                      <a:off x="0" y="0"/>
                      <a:ext cx="4405313" cy="3005816"/>
                    </a:xfrm>
                    <a:prstGeom prst="rect">
                      <a:avLst/>
                    </a:prstGeom>
                    <a:ln/>
                  </pic:spPr>
                </pic:pic>
              </a:graphicData>
            </a:graphic>
          </wp:inline>
        </w:drawing>
      </w:r>
    </w:p>
    <w:p w:rsidR="00E800E5" w:rsidRDefault="006B695A" w:rsidP="0010094F">
      <w:pPr>
        <w:spacing w:line="360" w:lineRule="auto"/>
        <w:ind w:firstLine="567"/>
        <w:jc w:val="both"/>
        <w:rPr>
          <w:rFonts w:ascii="Times New Roman" w:eastAsia="Times New Roman" w:hAnsi="Times New Roman" w:cs="Times New Roman"/>
          <w:sz w:val="28"/>
          <w:szCs w:val="28"/>
        </w:rPr>
      </w:pPr>
      <w:r w:rsidRPr="0010094F">
        <w:rPr>
          <w:rFonts w:ascii="Times New Roman" w:eastAsia="Times New Roman" w:hAnsi="Times New Roman" w:cs="Times New Roman"/>
          <w:b/>
          <w:sz w:val="28"/>
          <w:szCs w:val="28"/>
        </w:rPr>
        <w:t xml:space="preserve">Рис. 8. Бацилаєн та кластер генів </w:t>
      </w:r>
      <w:r w:rsidRPr="0010094F">
        <w:rPr>
          <w:rFonts w:ascii="Times New Roman" w:eastAsia="Times New Roman" w:hAnsi="Times New Roman" w:cs="Times New Roman"/>
          <w:b/>
          <w:i/>
          <w:sz w:val="28"/>
          <w:szCs w:val="28"/>
        </w:rPr>
        <w:t>bae</w:t>
      </w:r>
      <w:r w:rsidRPr="0010094F">
        <w:rPr>
          <w:rFonts w:ascii="Times New Roman" w:eastAsia="Times New Roman" w:hAnsi="Times New Roman" w:cs="Times New Roman"/>
          <w:b/>
          <w:sz w:val="28"/>
          <w:szCs w:val="28"/>
        </w:rPr>
        <w:t xml:space="preserve">, що його синтезує. </w:t>
      </w:r>
      <w:r w:rsidRPr="0010094F">
        <w:rPr>
          <w:rFonts w:ascii="Times New Roman" w:eastAsia="Times New Roman" w:hAnsi="Times New Roman" w:cs="Times New Roman"/>
          <w:sz w:val="28"/>
          <w:szCs w:val="28"/>
        </w:rPr>
        <w:t>PksB, PksC, PksD, PksE, PksF, PksG, PksH, PksI, AcpK і PksS є окремими ферментами, які беруть участь у трансляції мультимодульних білків.</w:t>
      </w:r>
      <w:r>
        <w:rPr>
          <w:rFonts w:ascii="Times New Roman" w:eastAsia="Times New Roman" w:hAnsi="Times New Roman" w:cs="Times New Roman"/>
          <w:sz w:val="28"/>
          <w:szCs w:val="28"/>
        </w:rPr>
        <w:t xml:space="preserve"> PksJ, PksL, PksM, PksN і PksR є мультимодульними білками NRPS/PKS (PksJ, PksN) або PKS (PksL, PksM, PksN), які утворюють ядро ​​складальної лінії-синтази [Harwood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E800E5" w:rsidRDefault="00E800E5">
      <w:pPr>
        <w:pStyle w:val="3"/>
        <w:ind w:firstLine="720"/>
      </w:pPr>
      <w:bookmarkStart w:id="16" w:name="_d4vbhmxm3c35" w:colFirst="0" w:colLast="0"/>
      <w:bookmarkEnd w:id="16"/>
    </w:p>
    <w:p w:rsidR="00E800E5" w:rsidRDefault="006B695A">
      <w:pPr>
        <w:pStyle w:val="3"/>
        <w:ind w:firstLine="720"/>
      </w:pPr>
      <w:bookmarkStart w:id="17" w:name="_9ajmzv6j2qux" w:colFirst="0" w:colLast="0"/>
      <w:bookmarkEnd w:id="17"/>
      <w:r>
        <w:t xml:space="preserve">1.3.2. Активація біосинтетичних кластерів генів </w:t>
      </w:r>
    </w:p>
    <w:p w:rsidR="00E800E5" w:rsidRDefault="006B695A">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t xml:space="preserve">В деяких випадках кластери генів, що є наявними в геномі мікроорганізму, є неактивними, їх ще іноді називають “сплячими”, тому можливо певним чином індукувати їх. Для такої активації вчені застосовують різноманітні методи, які можна розділити на три основні групи. До першої з них відносять методи, що спричиняють плейотропну активацію, тобто здатні стимулювати усі кластери генів, наявні у геномі. До таких методів зазвичай відносять рибосомну інженерію, технологію OSMAC, тобто “один штам-багато сполук”, ремоделювання хроматину, маніпуляції з глобальними- плейотропними системами регулювання та застосування </w:t>
      </w:r>
      <w:r>
        <w:rPr>
          <w:rFonts w:ascii="Times New Roman" w:eastAsia="Times New Roman" w:hAnsi="Times New Roman" w:cs="Times New Roman"/>
          <w:sz w:val="28"/>
          <w:szCs w:val="28"/>
        </w:rPr>
        <w:lastRenderedPageBreak/>
        <w:t>фосфопротеїнтрансфераз. Такі методи є не дуже складними у реалізації, однак вони й не є цілеспрямованими на синтез конкретного потрібного кінцевого продукту, тому не можна сказати, що вони є досить ефективними, адже досить часто трапляється активація кластерів</w:t>
      </w:r>
      <w:r w:rsidR="005866D6">
        <w:rPr>
          <w:rFonts w:ascii="Times New Roman" w:eastAsia="Times New Roman" w:hAnsi="Times New Roman" w:cs="Times New Roman"/>
          <w:sz w:val="28"/>
          <w:szCs w:val="28"/>
          <w:lang w:val="uk-UA"/>
        </w:rPr>
        <w:t xml:space="preserve"> (рис. 9)</w:t>
      </w:r>
      <w:r>
        <w:rPr>
          <w:rFonts w:ascii="Times New Roman" w:eastAsia="Times New Roman" w:hAnsi="Times New Roman" w:cs="Times New Roman"/>
          <w:sz w:val="28"/>
          <w:szCs w:val="28"/>
        </w:rPr>
        <w:t xml:space="preserve">, які синтезують вже відомі вторинні метаболіти та відбувається ніби їхнє перевідкриття, що не є головною метою експерименту [Baral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w:t>
      </w:r>
    </w:p>
    <w:p w:rsidR="005866D6" w:rsidRDefault="005866D6" w:rsidP="005866D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038475" cy="4981575"/>
            <wp:effectExtent l="0" t="0" r="0" b="0"/>
            <wp:docPr id="1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7" cstate="print"/>
                    <a:srcRect/>
                    <a:stretch>
                      <a:fillRect/>
                    </a:stretch>
                  </pic:blipFill>
                  <pic:spPr>
                    <a:xfrm>
                      <a:off x="0" y="0"/>
                      <a:ext cx="3038475" cy="4981575"/>
                    </a:xfrm>
                    <a:prstGeom prst="rect">
                      <a:avLst/>
                    </a:prstGeom>
                    <a:ln/>
                  </pic:spPr>
                </pic:pic>
              </a:graphicData>
            </a:graphic>
          </wp:inline>
        </w:drawing>
      </w:r>
    </w:p>
    <w:p w:rsidR="005866D6" w:rsidRPr="0010094F" w:rsidRDefault="005866D6" w:rsidP="005866D6">
      <w:pPr>
        <w:spacing w:line="360" w:lineRule="auto"/>
        <w:jc w:val="center"/>
        <w:rPr>
          <w:rFonts w:ascii="Times New Roman" w:eastAsia="Times New Roman" w:hAnsi="Times New Roman" w:cs="Times New Roman"/>
          <w:b/>
          <w:sz w:val="28"/>
          <w:szCs w:val="28"/>
          <w:lang w:val="uk-UA"/>
        </w:rPr>
      </w:pPr>
      <w:r w:rsidRPr="0010094F">
        <w:rPr>
          <w:rFonts w:ascii="Times New Roman" w:eastAsia="Times New Roman" w:hAnsi="Times New Roman" w:cs="Times New Roman"/>
          <w:b/>
          <w:sz w:val="28"/>
          <w:szCs w:val="28"/>
        </w:rPr>
        <w:t>Рис. 9. Активація біосинтетичних класте</w:t>
      </w:r>
      <w:r w:rsidR="0010094F">
        <w:rPr>
          <w:rFonts w:ascii="Times New Roman" w:eastAsia="Times New Roman" w:hAnsi="Times New Roman" w:cs="Times New Roman"/>
          <w:b/>
          <w:sz w:val="28"/>
          <w:szCs w:val="28"/>
        </w:rPr>
        <w:t>рів генів [Baral et al., 2018]</w:t>
      </w:r>
    </w:p>
    <w:p w:rsidR="005866D6" w:rsidRPr="0010094F" w:rsidRDefault="005866D6">
      <w:pPr>
        <w:spacing w:line="360" w:lineRule="auto"/>
        <w:jc w:val="both"/>
        <w:rPr>
          <w:rFonts w:ascii="Times New Roman" w:eastAsia="Times New Roman" w:hAnsi="Times New Roman" w:cs="Times New Roman"/>
          <w:b/>
          <w:sz w:val="28"/>
          <w:szCs w:val="28"/>
        </w:rPr>
      </w:pPr>
    </w:p>
    <w:p w:rsidR="00E800E5" w:rsidRDefault="006B695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Наступні методики є вже більш ефективними та націленими на конкретний продукт. До другої групи методів активізації “сплячих” генних кластерів є специфікованими саме на конкретних кластерах. Серед них зустрічаються заміна промотора, редагування кластера, додавання до нього певних регуляторів або ж застосування гетерологічної експресії, тобто </w:t>
      </w:r>
      <w:r>
        <w:rPr>
          <w:rFonts w:ascii="Times New Roman" w:eastAsia="Times New Roman" w:hAnsi="Times New Roman" w:cs="Times New Roman"/>
          <w:sz w:val="28"/>
          <w:szCs w:val="28"/>
        </w:rPr>
        <w:lastRenderedPageBreak/>
        <w:t xml:space="preserve">вбудовування генів, що не є характерними для цього мікроорганізму із використанням технологій рекомбанантної ДНК. Усі ці методи є дуже цікавими, але, на жаль, поки що вони є досить складними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реалізації  [Baral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2018]. А от вже третя група методів об’єднала в собі переваги двох попередніх груп. До її методів відносять застосування еліситорів, тобто молекул, що здатні індукувати або посилити синтез вторинних метаболітів [Halder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2019]. А також керований репортерами відбір мутантів, під час якого здійснюються певні мутації, які за своєю суттю є випадковими, і потім вже серед отриманих мутантів відбирають тих, в яких здійснилася активація “сплячого” кластера [Guo </w:t>
      </w:r>
      <w:r w:rsidR="005866D6">
        <w:rPr>
          <w:rFonts w:ascii="Times New Roman" w:eastAsia="Times New Roman" w:hAnsi="Times New Roman" w:cs="Times New Roman"/>
          <w:sz w:val="28"/>
          <w:szCs w:val="28"/>
        </w:rPr>
        <w:t xml:space="preserve">et </w:t>
      </w:r>
      <w:r>
        <w:rPr>
          <w:rFonts w:ascii="Times New Roman" w:eastAsia="Times New Roman" w:hAnsi="Times New Roman" w:cs="Times New Roman"/>
          <w:sz w:val="28"/>
          <w:szCs w:val="28"/>
        </w:rPr>
        <w:t xml:space="preserve">al., 2015]. </w:t>
      </w:r>
    </w:p>
    <w:p w:rsidR="00E800E5" w:rsidRDefault="00E800E5">
      <w:pPr>
        <w:spacing w:line="360" w:lineRule="auto"/>
        <w:jc w:val="both"/>
        <w:rPr>
          <w:rFonts w:ascii="Times New Roman" w:eastAsia="Times New Roman" w:hAnsi="Times New Roman" w:cs="Times New Roman"/>
          <w:sz w:val="28"/>
          <w:szCs w:val="28"/>
        </w:rPr>
      </w:pPr>
    </w:p>
    <w:p w:rsidR="00E800E5" w:rsidRDefault="006B695A">
      <w:pPr>
        <w:pStyle w:val="2"/>
      </w:pPr>
      <w:bookmarkStart w:id="18" w:name="_32tcwm6dskif" w:colFirst="0" w:colLast="0"/>
      <w:bookmarkEnd w:id="18"/>
      <w:r>
        <w:tab/>
        <w:t xml:space="preserve">1.4. Вторинні метаболіти </w:t>
      </w:r>
    </w:p>
    <w:p w:rsidR="00E800E5" w:rsidRDefault="006B695A">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Усі метаболіти мікроорганізмів можна поділити на дві групи – первинні та вторинні. Первинні метаболіти є первинним джерелом енергії для виконання різних біохімічних та фізіологічних функцій живих клітин. Серед первинних метаболітів часто зустрічаються амінокислоти та різні органічні кислоти. А от вторинні метаболіти, в свою чергу, не є необхідними для зростання клітин, а скоріш слугують стратегією виживання організму в несприятливих умовах (табл. 1).</w:t>
      </w:r>
    </w:p>
    <w:p w:rsidR="00E800E5" w:rsidRDefault="006B695A">
      <w:pPr>
        <w:spacing w:line="360" w:lineRule="auto"/>
        <w:ind w:firstLine="567"/>
        <w:jc w:val="right"/>
        <w:rPr>
          <w:rFonts w:ascii="Times New Roman" w:eastAsia="Times New Roman" w:hAnsi="Times New Roman" w:cs="Times New Roman"/>
          <w:i/>
          <w:sz w:val="28"/>
          <w:szCs w:val="28"/>
          <w:highlight w:val="white"/>
        </w:rPr>
      </w:pPr>
      <w:r w:rsidRPr="005866D6">
        <w:rPr>
          <w:rFonts w:ascii="Times New Roman" w:eastAsia="Times New Roman" w:hAnsi="Times New Roman" w:cs="Times New Roman"/>
          <w:sz w:val="28"/>
          <w:szCs w:val="28"/>
          <w:highlight w:val="white"/>
        </w:rPr>
        <w:t>Таблиця</w:t>
      </w:r>
      <w:r>
        <w:rPr>
          <w:rFonts w:ascii="Times New Roman" w:eastAsia="Times New Roman" w:hAnsi="Times New Roman" w:cs="Times New Roman"/>
          <w:i/>
          <w:sz w:val="28"/>
          <w:szCs w:val="28"/>
          <w:highlight w:val="white"/>
        </w:rPr>
        <w:t xml:space="preserve"> </w:t>
      </w:r>
      <w:r w:rsidRPr="005866D6">
        <w:rPr>
          <w:rFonts w:ascii="Times New Roman" w:eastAsia="Times New Roman" w:hAnsi="Times New Roman" w:cs="Times New Roman"/>
          <w:sz w:val="28"/>
          <w:szCs w:val="28"/>
          <w:highlight w:val="white"/>
        </w:rPr>
        <w:t xml:space="preserve">1 </w:t>
      </w:r>
    </w:p>
    <w:p w:rsidR="00E800E5" w:rsidRPr="0010094F" w:rsidRDefault="006B695A">
      <w:pPr>
        <w:spacing w:line="360" w:lineRule="auto"/>
        <w:jc w:val="center"/>
        <w:rPr>
          <w:rFonts w:ascii="Times New Roman" w:eastAsia="Times New Roman" w:hAnsi="Times New Roman" w:cs="Times New Roman"/>
          <w:b/>
          <w:sz w:val="28"/>
          <w:szCs w:val="28"/>
          <w:highlight w:val="white"/>
          <w:lang w:val="uk-UA"/>
        </w:rPr>
      </w:pPr>
      <w:r w:rsidRPr="0010094F">
        <w:rPr>
          <w:rFonts w:ascii="Times New Roman" w:eastAsia="Times New Roman" w:hAnsi="Times New Roman" w:cs="Times New Roman"/>
          <w:b/>
          <w:sz w:val="28"/>
          <w:szCs w:val="28"/>
          <w:highlight w:val="white"/>
        </w:rPr>
        <w:t>Біохімічні та фізіологічні властивості первинних та вторинних метабол</w:t>
      </w:r>
      <w:r w:rsidR="0010094F">
        <w:rPr>
          <w:rFonts w:ascii="Times New Roman" w:eastAsia="Times New Roman" w:hAnsi="Times New Roman" w:cs="Times New Roman"/>
          <w:b/>
          <w:sz w:val="28"/>
          <w:szCs w:val="28"/>
          <w:highlight w:val="white"/>
        </w:rPr>
        <w:t>ітів [Gokulan and Khaire, 2014]</w:t>
      </w:r>
    </w:p>
    <w:tbl>
      <w:tblPr>
        <w:tblStyle w:val="a5"/>
        <w:tblW w:w="1005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75"/>
        <w:gridCol w:w="5175"/>
      </w:tblGrid>
      <w:tr w:rsidR="00E800E5">
        <w:tc>
          <w:tcPr>
            <w:tcW w:w="4875" w:type="dxa"/>
          </w:tcPr>
          <w:p w:rsidR="00E800E5" w:rsidRDefault="006B695A">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Первинні метаболіти</w:t>
            </w:r>
          </w:p>
        </w:tc>
        <w:tc>
          <w:tcPr>
            <w:tcW w:w="5175" w:type="dxa"/>
          </w:tcPr>
          <w:p w:rsidR="00E800E5" w:rsidRDefault="006B695A">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Вторинні метаболіти</w:t>
            </w:r>
          </w:p>
        </w:tc>
      </w:tr>
      <w:tr w:rsidR="00E800E5">
        <w:tc>
          <w:tcPr>
            <w:tcW w:w="4875" w:type="dxa"/>
          </w:tcPr>
          <w:p w:rsidR="00E800E5" w:rsidRPr="0010094F" w:rsidRDefault="006B695A"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1.Малі молекули.</w:t>
            </w:r>
          </w:p>
        </w:tc>
        <w:tc>
          <w:tcPr>
            <w:tcW w:w="5175" w:type="dxa"/>
          </w:tcPr>
          <w:p w:rsidR="00E800E5" w:rsidRPr="0010094F" w:rsidRDefault="006B695A"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1.Малі молекули.</w:t>
            </w:r>
          </w:p>
        </w:tc>
      </w:tr>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2.Мало проміжних або кінцевих продуктів</w:t>
            </w: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2.Виробляє набір молекул</w:t>
            </w:r>
          </w:p>
          <w:p w:rsidR="0010094F" w:rsidRPr="0010094F" w:rsidRDefault="0010094F" w:rsidP="0010094F">
            <w:pPr>
              <w:jc w:val="both"/>
              <w:rPr>
                <w:rFonts w:ascii="Times New Roman" w:eastAsia="Times New Roman" w:hAnsi="Times New Roman" w:cs="Times New Roman"/>
                <w:sz w:val="28"/>
                <w:szCs w:val="28"/>
                <w:highlight w:val="white"/>
                <w:lang w:val="uk-UA"/>
              </w:rPr>
            </w:pPr>
          </w:p>
        </w:tc>
      </w:tr>
      <w:tr w:rsidR="0010094F">
        <w:tc>
          <w:tcPr>
            <w:tcW w:w="4875" w:type="dxa"/>
          </w:tcPr>
          <w:p w:rsidR="0010094F" w:rsidRDefault="0010094F" w:rsidP="0010094F">
            <w:pPr>
              <w:ind w:firstLine="2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3.Життєво необхідні для росту клітин</w:t>
            </w:r>
          </w:p>
        </w:tc>
        <w:tc>
          <w:tcPr>
            <w:tcW w:w="5175" w:type="dxa"/>
          </w:tcPr>
          <w:p w:rsidR="0010094F" w:rsidRDefault="0010094F" w:rsidP="0010094F">
            <w:pPr>
              <w:ind w:left="17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3.Синтезують нові сполуки</w:t>
            </w:r>
          </w:p>
        </w:tc>
      </w:tr>
      <w:tr w:rsidR="0010094F">
        <w:tc>
          <w:tcPr>
            <w:tcW w:w="4875" w:type="dxa"/>
          </w:tcPr>
          <w:p w:rsidR="0010094F" w:rsidRDefault="0010094F" w:rsidP="0010094F">
            <w:pPr>
              <w:ind w:firstLine="2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4.Кінцеві продукти є будівельними блоками для макромолекул</w:t>
            </w:r>
          </w:p>
        </w:tc>
        <w:tc>
          <w:tcPr>
            <w:tcW w:w="5175" w:type="dxa"/>
          </w:tcPr>
          <w:p w:rsidR="0010094F" w:rsidRDefault="0010094F" w:rsidP="0010094F">
            <w:pPr>
              <w:ind w:left="17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4.Не є життєво необхідними для росту клітин</w:t>
            </w:r>
          </w:p>
        </w:tc>
      </w:tr>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5.Відома їхня фізіологічна функція</w:t>
            </w:r>
          </w:p>
          <w:p w:rsidR="0010094F" w:rsidRDefault="0010094F" w:rsidP="0010094F">
            <w:pPr>
              <w:ind w:firstLine="22"/>
              <w:jc w:val="both"/>
              <w:rPr>
                <w:rFonts w:ascii="Times New Roman" w:eastAsia="Times New Roman" w:hAnsi="Times New Roman" w:cs="Times New Roman"/>
                <w:sz w:val="28"/>
                <w:szCs w:val="28"/>
                <w:highlight w:val="white"/>
              </w:rPr>
            </w:pPr>
          </w:p>
        </w:tc>
        <w:tc>
          <w:tcPr>
            <w:tcW w:w="5175" w:type="dxa"/>
          </w:tcPr>
          <w:p w:rsidR="0010094F" w:rsidRDefault="0010094F" w:rsidP="0010094F">
            <w:pPr>
              <w:ind w:left="17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5.Аналіз фізіологічної функції є складним</w:t>
            </w:r>
          </w:p>
        </w:tc>
      </w:tr>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6.Складаються з простої хімічної структури</w:t>
            </w: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6.Продукти складної незвичайної хімічної структури</w:t>
            </w:r>
          </w:p>
        </w:tc>
      </w:tr>
    </w:tbl>
    <w:p w:rsidR="0010094F" w:rsidRPr="0010094F" w:rsidRDefault="0010094F" w:rsidP="0010094F">
      <w:pPr>
        <w:jc w:val="right"/>
        <w:rPr>
          <w:rFonts w:ascii="Times New Roman" w:hAnsi="Times New Roman" w:cs="Times New Roman"/>
          <w:sz w:val="28"/>
          <w:szCs w:val="28"/>
          <w:lang w:val="uk-UA"/>
        </w:rPr>
      </w:pPr>
      <w:r w:rsidRPr="0010094F">
        <w:rPr>
          <w:rFonts w:ascii="Times New Roman" w:hAnsi="Times New Roman" w:cs="Times New Roman"/>
          <w:sz w:val="28"/>
          <w:szCs w:val="28"/>
          <w:lang w:val="uk-UA"/>
        </w:rPr>
        <w:lastRenderedPageBreak/>
        <w:t>Продовження таблиці 1</w:t>
      </w:r>
    </w:p>
    <w:tbl>
      <w:tblPr>
        <w:tblStyle w:val="a5"/>
        <w:tblW w:w="1005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75"/>
        <w:gridCol w:w="5175"/>
      </w:tblGrid>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7.Кінцеві продукти використовуються для синтезу коензиму</w:t>
            </w: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7.</w:t>
            </w:r>
            <w:r>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У кінцевих продуктах формуються антибактеріальні речовини</w:t>
            </w:r>
          </w:p>
        </w:tc>
      </w:tr>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8.Виробництво відбувається на етапі log фази</w:t>
            </w: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8.Виробництво відбувається на пізній і фазі стаціонарного росту</w:t>
            </w:r>
          </w:p>
        </w:tc>
      </w:tr>
      <w:tr w:rsidR="0010094F">
        <w:tc>
          <w:tcPr>
            <w:tcW w:w="4875" w:type="dxa"/>
          </w:tcPr>
          <w:p w:rsidR="0010094F" w:rsidRPr="0010094F" w:rsidRDefault="0010094F" w:rsidP="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9.Первинні метаболіти використовуються в харчовій і кормовій промисловості</w:t>
            </w:r>
          </w:p>
          <w:p w:rsidR="0010094F" w:rsidRDefault="0010094F">
            <w:pPr>
              <w:ind w:firstLine="22"/>
              <w:jc w:val="both"/>
              <w:rPr>
                <w:rFonts w:ascii="Times New Roman" w:eastAsia="Times New Roman" w:hAnsi="Times New Roman" w:cs="Times New Roman"/>
                <w:sz w:val="28"/>
                <w:szCs w:val="28"/>
                <w:highlight w:val="white"/>
              </w:rPr>
            </w:pP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9.Вторинні метаболіти використовуються в харчовій, косметичній, сільськогосподарській промисловості</w:t>
            </w:r>
          </w:p>
        </w:tc>
      </w:tr>
      <w:tr w:rsidR="0010094F">
        <w:tc>
          <w:tcPr>
            <w:tcW w:w="4875" w:type="dxa"/>
          </w:tcPr>
          <w:p w:rsidR="0010094F" w:rsidRPr="0010094F" w:rsidRDefault="0010094F">
            <w:pPr>
              <w:ind w:firstLine="22"/>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10.Забезпечує клітину енергією для її діяльності</w:t>
            </w:r>
          </w:p>
        </w:tc>
        <w:tc>
          <w:tcPr>
            <w:tcW w:w="5175" w:type="dxa"/>
          </w:tcPr>
          <w:p w:rsidR="0010094F" w:rsidRPr="0010094F" w:rsidRDefault="0010094F" w:rsidP="0010094F">
            <w:pPr>
              <w:ind w:left="17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10.Захищають організми в різних суворих умовах</w:t>
            </w:r>
          </w:p>
          <w:p w:rsidR="0010094F" w:rsidRDefault="0010094F">
            <w:pPr>
              <w:ind w:left="178"/>
              <w:jc w:val="both"/>
              <w:rPr>
                <w:rFonts w:ascii="Times New Roman" w:eastAsia="Times New Roman" w:hAnsi="Times New Roman" w:cs="Times New Roman"/>
                <w:sz w:val="28"/>
                <w:szCs w:val="28"/>
                <w:highlight w:val="white"/>
              </w:rPr>
            </w:pPr>
          </w:p>
        </w:tc>
      </w:tr>
      <w:tr w:rsidR="0010094F">
        <w:tc>
          <w:tcPr>
            <w:tcW w:w="4875" w:type="dxa"/>
          </w:tcPr>
          <w:p w:rsidR="0010094F" w:rsidRDefault="0010094F">
            <w:pPr>
              <w:ind w:firstLine="22"/>
              <w:jc w:val="both"/>
              <w:rPr>
                <w:rFonts w:ascii="Times New Roman" w:eastAsia="Times New Roman" w:hAnsi="Times New Roman" w:cs="Times New Roman"/>
                <w:sz w:val="28"/>
                <w:szCs w:val="28"/>
                <w:highlight w:val="white"/>
              </w:rPr>
            </w:pPr>
          </w:p>
        </w:tc>
        <w:tc>
          <w:tcPr>
            <w:tcW w:w="5175" w:type="dxa"/>
          </w:tcPr>
          <w:p w:rsidR="0010094F" w:rsidRDefault="0010094F">
            <w:pPr>
              <w:ind w:left="17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11.Беруть участь у міжклітинній комунікації та конкурентній боротьбі за поживне середовище</w:t>
            </w:r>
          </w:p>
        </w:tc>
      </w:tr>
    </w:tbl>
    <w:p w:rsidR="00E800E5" w:rsidRDefault="00E800E5">
      <w:pPr>
        <w:spacing w:line="360" w:lineRule="auto"/>
        <w:ind w:firstLine="567"/>
        <w:jc w:val="both"/>
        <w:rPr>
          <w:rFonts w:ascii="Times New Roman" w:eastAsia="Times New Roman" w:hAnsi="Times New Roman" w:cs="Times New Roman"/>
          <w:sz w:val="28"/>
          <w:szCs w:val="28"/>
        </w:rPr>
      </w:pPr>
    </w:p>
    <w:p w:rsidR="00E800E5" w:rsidRDefault="006B695A">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Мікроорганізми, що продукують вторинні метаболіти, синтезують ці їх на стаціонарній фазі свого зростання (ідіофазі) (рис. 10). </w:t>
      </w:r>
      <w:r>
        <w:rPr>
          <w:rFonts w:ascii="Times New Roman" w:eastAsia="Times New Roman" w:hAnsi="Times New Roman" w:cs="Times New Roman"/>
          <w:sz w:val="28"/>
          <w:szCs w:val="28"/>
        </w:rPr>
        <w:t xml:space="preserve">Тому, вторинні метаболіти іноді ще називають ідіолітами. </w:t>
      </w:r>
    </w:p>
    <w:p w:rsidR="00E800E5" w:rsidRDefault="006B695A">
      <w:pPr>
        <w:spacing w:line="360" w:lineRule="auto"/>
        <w:ind w:firstLine="567"/>
        <w:jc w:val="center"/>
        <w:rPr>
          <w:rFonts w:ascii="Times New Roman" w:eastAsia="Times New Roman" w:hAnsi="Times New Roman" w:cs="Times New Roman"/>
          <w:color w:val="222222"/>
          <w:sz w:val="28"/>
          <w:szCs w:val="28"/>
          <w:highlight w:val="white"/>
        </w:rPr>
      </w:pPr>
      <w:r>
        <w:rPr>
          <w:noProof/>
        </w:rPr>
        <w:drawing>
          <wp:inline distT="114300" distB="114300" distL="114300" distR="114300">
            <wp:extent cx="4290450" cy="2323613"/>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cstate="print"/>
                    <a:srcRect l="14028" t="6548" r="6538"/>
                    <a:stretch>
                      <a:fillRect/>
                    </a:stretch>
                  </pic:blipFill>
                  <pic:spPr>
                    <a:xfrm>
                      <a:off x="0" y="0"/>
                      <a:ext cx="4290450" cy="2323613"/>
                    </a:xfrm>
                    <a:prstGeom prst="rect">
                      <a:avLst/>
                    </a:prstGeom>
                    <a:ln/>
                  </pic:spPr>
                </pic:pic>
              </a:graphicData>
            </a:graphic>
          </wp:inline>
        </w:drawing>
      </w:r>
    </w:p>
    <w:p w:rsidR="00E800E5" w:rsidRPr="0010094F" w:rsidRDefault="006B695A">
      <w:pPr>
        <w:spacing w:line="360" w:lineRule="auto"/>
        <w:ind w:firstLine="567"/>
        <w:jc w:val="both"/>
        <w:rPr>
          <w:rFonts w:ascii="Times New Roman" w:eastAsia="Times New Roman" w:hAnsi="Times New Roman" w:cs="Times New Roman"/>
          <w:sz w:val="28"/>
          <w:szCs w:val="28"/>
          <w:highlight w:val="white"/>
          <w:lang w:val="uk-UA"/>
        </w:rPr>
      </w:pPr>
      <w:r w:rsidRPr="0010094F">
        <w:rPr>
          <w:rFonts w:ascii="Times New Roman" w:eastAsia="Times New Roman" w:hAnsi="Times New Roman" w:cs="Times New Roman"/>
          <w:b/>
          <w:sz w:val="28"/>
          <w:szCs w:val="28"/>
          <w:highlight w:val="white"/>
        </w:rPr>
        <w:t>Рис. 10. Різні фази росту бактерій і вироблення метаболітів.</w:t>
      </w:r>
      <w:r>
        <w:rPr>
          <w:rFonts w:ascii="Times New Roman" w:eastAsia="Times New Roman" w:hAnsi="Times New Roman" w:cs="Times New Roman"/>
          <w:sz w:val="28"/>
          <w:szCs w:val="28"/>
          <w:highlight w:val="white"/>
        </w:rPr>
        <w:t xml:space="preserve"> Продукція первинних метаболітів зазвичай відбувається на пізній лаг-фазі і середині експоненційної фази. Продукція вторинних метаболітів відбувається в кінці стаціонарної фази та під час персистую</w:t>
      </w:r>
      <w:r w:rsidR="0010094F">
        <w:rPr>
          <w:rFonts w:ascii="Times New Roman" w:eastAsia="Times New Roman" w:hAnsi="Times New Roman" w:cs="Times New Roman"/>
          <w:sz w:val="28"/>
          <w:szCs w:val="28"/>
          <w:highlight w:val="white"/>
        </w:rPr>
        <w:t>чої фази [Gokulan et al., 2014]</w:t>
      </w:r>
    </w:p>
    <w:p w:rsidR="00E800E5" w:rsidRDefault="00E800E5">
      <w:pPr>
        <w:spacing w:line="360" w:lineRule="auto"/>
        <w:ind w:firstLine="567"/>
        <w:jc w:val="both"/>
        <w:rPr>
          <w:rFonts w:ascii="Times New Roman" w:eastAsia="Times New Roman" w:hAnsi="Times New Roman" w:cs="Times New Roman"/>
          <w:sz w:val="28"/>
          <w:szCs w:val="28"/>
          <w:highlight w:val="white"/>
        </w:rPr>
      </w:pPr>
    </w:p>
    <w:p w:rsidR="00E800E5" w:rsidRDefault="006B695A">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Первинні метаболіти, такі як ферменти, амінокислоти та вітаміни, навпаки, синтезуються протягом експоненційної фази росту. Синтез вторинних метаболітів з первинних відбувається шляхом хімічних реакцій, </w:t>
      </w:r>
      <w:r>
        <w:rPr>
          <w:rFonts w:ascii="Times New Roman" w:eastAsia="Times New Roman" w:hAnsi="Times New Roman" w:cs="Times New Roman"/>
          <w:sz w:val="28"/>
          <w:szCs w:val="28"/>
        </w:rPr>
        <w:lastRenderedPageBreak/>
        <w:t>наприклад полімеризації чи конденсації. Вони продукуються з внутрішньоклітинних проміжних продуктів, якими найчастіше виступають амінокислоти, цукри та жирні кислоти [Sanchez et al., 2011].</w:t>
      </w:r>
    </w:p>
    <w:p w:rsidR="00E800E5" w:rsidRDefault="006B695A">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Виробництво вторинних метаболітів запускається при виснаженні поживних речовин, стресі та обмежених умовах зростання. Вторинні метаболіти зазвичай зустрічаються у бактерій, грибів та рослин. Причому,  живі організми мають здатність продукувати водночас кілька вторинних метаболітів з </w:t>
      </w:r>
      <w:proofErr w:type="gramStart"/>
      <w:r>
        <w:rPr>
          <w:rFonts w:ascii="Times New Roman" w:eastAsia="Times New Roman" w:hAnsi="Times New Roman" w:cs="Times New Roman"/>
          <w:sz w:val="28"/>
          <w:szCs w:val="28"/>
          <w:highlight w:val="white"/>
        </w:rPr>
        <w:t>р</w:t>
      </w:r>
      <w:proofErr w:type="gramEnd"/>
      <w:r>
        <w:rPr>
          <w:rFonts w:ascii="Times New Roman" w:eastAsia="Times New Roman" w:hAnsi="Times New Roman" w:cs="Times New Roman"/>
          <w:sz w:val="28"/>
          <w:szCs w:val="28"/>
          <w:highlight w:val="white"/>
        </w:rPr>
        <w:t>ізними біологічними функціями, включаючи антибактеріальні агенти, токсини, агенти, що переносять метали, статеві гормони, пігменти, протиракові агенти, пестициди, імуномодулюючі агенти та імунодепресанти [Harir et al., 2018].</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ab/>
        <w:t xml:space="preserve">Ідіоліти саме морських бактерій є найцікавішими, адже вони володіють унікальною структурою та великою кількістю корисних властивостей, зокрема антимікробною, протифунгіцидною та протипухлинною. </w:t>
      </w:r>
      <w:r>
        <w:rPr>
          <w:rFonts w:ascii="Times New Roman" w:eastAsia="Times New Roman" w:hAnsi="Times New Roman" w:cs="Times New Roman"/>
          <w:sz w:val="28"/>
          <w:szCs w:val="28"/>
          <w:highlight w:val="white"/>
        </w:rPr>
        <w:t xml:space="preserve">Cеред вторинних метаболітів морських бацил найчастіше зустрічаються поліпептиди, ліпопептиди, макролактони, полікетиди, жирні кислоти, ізокумарини та ліпоаміди [Shukla, 2016]. </w:t>
      </w:r>
    </w:p>
    <w:p w:rsidR="00E800E5" w:rsidRPr="005866D6" w:rsidRDefault="006B695A">
      <w:pPr>
        <w:spacing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sz w:val="28"/>
          <w:szCs w:val="28"/>
          <w:highlight w:val="white"/>
        </w:rPr>
        <w:tab/>
      </w:r>
      <w:r w:rsidRPr="005866D6">
        <w:rPr>
          <w:rFonts w:ascii="Times New Roman" w:eastAsia="Times New Roman" w:hAnsi="Times New Roman" w:cs="Times New Roman"/>
          <w:color w:val="000000" w:themeColor="text1"/>
          <w:sz w:val="28"/>
          <w:szCs w:val="28"/>
        </w:rPr>
        <w:t xml:space="preserve">Полікетиди та нерибосомальні пептиди- це дві головні групи вторинних метаболітів мікроорганізмів, які мають різноманітну хімічну структуру та високу біологічну активність. Саме завдяки цим властивостям вони легко знаходять своє застосування у фармацевтичній галузі, наприклад відомий антибіотик- еритроміцин. Ці речовини синтезуються за допомогою мегасинтаз- полікетидсинтаз та нерибосомальних пептид синтетаз. Розшифрування генетичного коду цих продуктів відкриває широкі можливості щодо знаходження нових мікроорганізмів з аналогічними кластерами генів та відповідно новими вторинними метаболітами, які також будуть мати корисні властивості, а крім того біосинтетично розробляти нові продукти для використання їх в якості ліків [Khater </w:t>
      </w:r>
      <w:r w:rsidR="005866D6" w:rsidRPr="005866D6">
        <w:rPr>
          <w:rFonts w:ascii="Times New Roman" w:eastAsia="Times New Roman" w:hAnsi="Times New Roman" w:cs="Times New Roman"/>
          <w:color w:val="000000" w:themeColor="text1"/>
          <w:sz w:val="28"/>
          <w:szCs w:val="28"/>
        </w:rPr>
        <w:t xml:space="preserve">et </w:t>
      </w:r>
      <w:r w:rsidRPr="005866D6">
        <w:rPr>
          <w:rFonts w:ascii="Times New Roman" w:eastAsia="Times New Roman" w:hAnsi="Times New Roman" w:cs="Times New Roman"/>
          <w:color w:val="000000" w:themeColor="text1"/>
          <w:sz w:val="28"/>
          <w:szCs w:val="28"/>
        </w:rPr>
        <w:t xml:space="preserve">al., 2016]. Наразі такі розробки є дуже актуальними через велику проблему із антибіотикорезистентністю у </w:t>
      </w:r>
      <w:proofErr w:type="gramStart"/>
      <w:r w:rsidRPr="005866D6">
        <w:rPr>
          <w:rFonts w:ascii="Times New Roman" w:eastAsia="Times New Roman" w:hAnsi="Times New Roman" w:cs="Times New Roman"/>
          <w:color w:val="000000" w:themeColor="text1"/>
          <w:sz w:val="28"/>
          <w:szCs w:val="28"/>
        </w:rPr>
        <w:t>св</w:t>
      </w:r>
      <w:proofErr w:type="gramEnd"/>
      <w:r w:rsidRPr="005866D6">
        <w:rPr>
          <w:rFonts w:ascii="Times New Roman" w:eastAsia="Times New Roman" w:hAnsi="Times New Roman" w:cs="Times New Roman"/>
          <w:color w:val="000000" w:themeColor="text1"/>
          <w:sz w:val="28"/>
          <w:szCs w:val="28"/>
        </w:rPr>
        <w:t xml:space="preserve">іті, адже дуже велика кількість патогенних мікроорганізмів не може бути знищена </w:t>
      </w:r>
      <w:r w:rsidRPr="005866D6">
        <w:rPr>
          <w:rFonts w:ascii="Times New Roman" w:eastAsia="Times New Roman" w:hAnsi="Times New Roman" w:cs="Times New Roman"/>
          <w:color w:val="000000" w:themeColor="text1"/>
          <w:sz w:val="28"/>
          <w:szCs w:val="28"/>
        </w:rPr>
        <w:lastRenderedPageBreak/>
        <w:t xml:space="preserve">за допомогою наявних ліків,  тому у майбутньому новітні вторинні метаболіти з морських бактерій зможуть цю проблему подолати [Srinivasan </w:t>
      </w:r>
      <w:r w:rsidR="005866D6" w:rsidRPr="005866D6">
        <w:rPr>
          <w:rFonts w:ascii="Times New Roman" w:eastAsia="Times New Roman" w:hAnsi="Times New Roman" w:cs="Times New Roman"/>
          <w:color w:val="000000" w:themeColor="text1"/>
          <w:sz w:val="28"/>
          <w:szCs w:val="28"/>
        </w:rPr>
        <w:t xml:space="preserve">et </w:t>
      </w:r>
      <w:r w:rsidRPr="005866D6">
        <w:rPr>
          <w:rFonts w:ascii="Times New Roman" w:eastAsia="Times New Roman" w:hAnsi="Times New Roman" w:cs="Times New Roman"/>
          <w:color w:val="000000" w:themeColor="text1"/>
          <w:sz w:val="28"/>
          <w:szCs w:val="28"/>
        </w:rPr>
        <w:t xml:space="preserve">al., 2021]. </w:t>
      </w:r>
    </w:p>
    <w:p w:rsidR="00E800E5" w:rsidRPr="005866D6" w:rsidRDefault="00E800E5">
      <w:pPr>
        <w:spacing w:line="360" w:lineRule="auto"/>
        <w:jc w:val="both"/>
        <w:rPr>
          <w:rFonts w:ascii="Times New Roman" w:eastAsia="Times New Roman" w:hAnsi="Times New Roman" w:cs="Times New Roman"/>
          <w:color w:val="000000" w:themeColor="text1"/>
          <w:sz w:val="28"/>
          <w:szCs w:val="28"/>
          <w:highlight w:val="white"/>
        </w:rPr>
      </w:pPr>
    </w:p>
    <w:p w:rsidR="00E800E5" w:rsidRPr="005866D6" w:rsidRDefault="006B695A">
      <w:pPr>
        <w:pStyle w:val="3"/>
        <w:ind w:firstLine="720"/>
        <w:rPr>
          <w:color w:val="000000" w:themeColor="text1"/>
        </w:rPr>
      </w:pPr>
      <w:bookmarkStart w:id="19" w:name="_ylmioyi9kpf7" w:colFirst="0" w:colLast="0"/>
      <w:bookmarkEnd w:id="19"/>
      <w:r w:rsidRPr="005866D6">
        <w:rPr>
          <w:color w:val="000000" w:themeColor="text1"/>
        </w:rPr>
        <w:t xml:space="preserve">1.4.1. Полікетиди </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Полікетиди являють собою вторинні метаболіти, що синтезуються мультиферментними комплексами, що звуться полікетидсинтазами. Полікетиди володіють великою кількістю корисних властивостей, завдяки яким вони є дуже активно вживаними у біофармацевтичній галузі, а саме ці сполуки можуть виступати як антибактеріальні, протипухлинні та імуносупресивні агенти [Mongkolthanaruk, 2012].</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Макролактини продукуються полікетидсинтазами ІІ типу та складаються з 24-членних кільцевих лактонів, що містять певні модифікації, зокрема приєднання β-піранозиду глюкози [Schneider </w:t>
      </w:r>
      <w:r w:rsidR="005866D6">
        <w:rPr>
          <w:rFonts w:ascii="Times New Roman" w:eastAsia="Times New Roman" w:hAnsi="Times New Roman" w:cs="Times New Roman"/>
          <w:sz w:val="28"/>
          <w:szCs w:val="28"/>
          <w:highlight w:val="white"/>
        </w:rPr>
        <w:t xml:space="preserve">et </w:t>
      </w:r>
      <w:r>
        <w:rPr>
          <w:rFonts w:ascii="Times New Roman" w:eastAsia="Times New Roman" w:hAnsi="Times New Roman" w:cs="Times New Roman"/>
          <w:sz w:val="28"/>
          <w:szCs w:val="28"/>
          <w:highlight w:val="white"/>
        </w:rPr>
        <w:t>al., 2007]. Діфіцидин виробляється за допомогою PKS III типу і являє собою високоненасичений 22-членний макролід, до якого приєднана фосфатна група. А от бацилаєн виробляється  мегасинтазою NRPS/PKS і ма</w:t>
      </w:r>
      <w:proofErr w:type="gramStart"/>
      <w:r>
        <w:rPr>
          <w:rFonts w:ascii="Times New Roman" w:eastAsia="Times New Roman" w:hAnsi="Times New Roman" w:cs="Times New Roman"/>
          <w:sz w:val="28"/>
          <w:szCs w:val="28"/>
          <w:highlight w:val="white"/>
        </w:rPr>
        <w:t>є,</w:t>
      </w:r>
      <w:proofErr w:type="gramEnd"/>
      <w:r>
        <w:rPr>
          <w:rFonts w:ascii="Times New Roman" w:eastAsia="Times New Roman" w:hAnsi="Times New Roman" w:cs="Times New Roman"/>
          <w:sz w:val="28"/>
          <w:szCs w:val="28"/>
          <w:highlight w:val="white"/>
        </w:rPr>
        <w:t xml:space="preserve"> на відміну від інших полікетидів, лінійну структуру, що є кон’югованою з гексаценом [Mongkolthanaruk, 2012].</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Макролактини </w:t>
      </w:r>
      <w:r>
        <w:rPr>
          <w:rFonts w:ascii="Times New Roman" w:eastAsia="Times New Roman" w:hAnsi="Times New Roman" w:cs="Times New Roman"/>
          <w:i/>
          <w:sz w:val="28"/>
          <w:szCs w:val="28"/>
          <w:highlight w:val="white"/>
        </w:rPr>
        <w:t>Bacillus velezensis</w:t>
      </w:r>
      <w:r>
        <w:rPr>
          <w:rFonts w:ascii="Times New Roman" w:eastAsia="Times New Roman" w:hAnsi="Times New Roman" w:cs="Times New Roman"/>
          <w:sz w:val="28"/>
          <w:szCs w:val="28"/>
          <w:highlight w:val="white"/>
        </w:rPr>
        <w:t xml:space="preserve"> здатні протидіяти грампозитивним бактеріям, а також мультирезистентним бактеріальним патогенам, серед яких </w:t>
      </w:r>
      <w:r>
        <w:rPr>
          <w:rFonts w:ascii="Times New Roman" w:eastAsia="Times New Roman" w:hAnsi="Times New Roman" w:cs="Times New Roman"/>
          <w:i/>
          <w:sz w:val="28"/>
          <w:szCs w:val="28"/>
          <w:highlight w:val="white"/>
        </w:rPr>
        <w:t>Burkholderia cepacia</w:t>
      </w:r>
      <w:r>
        <w:rPr>
          <w:rFonts w:ascii="Times New Roman" w:eastAsia="Times New Roman" w:hAnsi="Times New Roman" w:cs="Times New Roman"/>
          <w:sz w:val="28"/>
          <w:szCs w:val="28"/>
          <w:highlight w:val="white"/>
        </w:rPr>
        <w:t xml:space="preserve">, ванкоміцин-резистентні ентерококи та метицилін-стійкий </w:t>
      </w:r>
      <w:r>
        <w:rPr>
          <w:rFonts w:ascii="Times New Roman" w:eastAsia="Times New Roman" w:hAnsi="Times New Roman" w:cs="Times New Roman"/>
          <w:i/>
          <w:sz w:val="28"/>
          <w:szCs w:val="28"/>
          <w:highlight w:val="white"/>
        </w:rPr>
        <w:t>Staphylococcus aureus</w:t>
      </w:r>
      <w:r>
        <w:rPr>
          <w:rFonts w:ascii="Times New Roman" w:eastAsia="Times New Roman" w:hAnsi="Times New Roman" w:cs="Times New Roman"/>
          <w:sz w:val="28"/>
          <w:szCs w:val="28"/>
          <w:highlight w:val="white"/>
        </w:rPr>
        <w:t xml:space="preserve">. Дифіцидин, а також його окиснена форма оксидифіцидин, в основному є активними проти різноманітних фітопатогенних бактерій, наприклад роду </w:t>
      </w:r>
      <w:r>
        <w:rPr>
          <w:rFonts w:ascii="Times New Roman" w:eastAsia="Times New Roman" w:hAnsi="Times New Roman" w:cs="Times New Roman"/>
          <w:i/>
          <w:sz w:val="28"/>
          <w:szCs w:val="28"/>
          <w:highlight w:val="white"/>
        </w:rPr>
        <w:t xml:space="preserve">Xanthomonas </w:t>
      </w:r>
      <w:r>
        <w:rPr>
          <w:rFonts w:ascii="Times New Roman" w:eastAsia="Times New Roman" w:hAnsi="Times New Roman" w:cs="Times New Roman"/>
          <w:sz w:val="28"/>
          <w:szCs w:val="28"/>
          <w:highlight w:val="white"/>
        </w:rPr>
        <w:t xml:space="preserve">[Wu </w:t>
      </w:r>
      <w:r w:rsidR="005866D6">
        <w:rPr>
          <w:rFonts w:ascii="Times New Roman" w:eastAsia="Times New Roman" w:hAnsi="Times New Roman" w:cs="Times New Roman"/>
          <w:sz w:val="28"/>
          <w:szCs w:val="28"/>
          <w:highlight w:val="white"/>
        </w:rPr>
        <w:t xml:space="preserve">et </w:t>
      </w:r>
      <w:r>
        <w:rPr>
          <w:rFonts w:ascii="Times New Roman" w:eastAsia="Times New Roman" w:hAnsi="Times New Roman" w:cs="Times New Roman"/>
          <w:sz w:val="28"/>
          <w:szCs w:val="28"/>
          <w:highlight w:val="white"/>
        </w:rPr>
        <w:t xml:space="preserve">al., 2015]. Бацилаєн є інгібітором синтезу білка та виявляє бактеріостатичну дію відносно  </w:t>
      </w:r>
      <w:r>
        <w:rPr>
          <w:rFonts w:ascii="Times New Roman" w:eastAsia="Times New Roman" w:hAnsi="Times New Roman" w:cs="Times New Roman"/>
          <w:i/>
          <w:sz w:val="28"/>
          <w:szCs w:val="28"/>
          <w:highlight w:val="white"/>
        </w:rPr>
        <w:t xml:space="preserve">Erwinia amylovora </w:t>
      </w:r>
      <w:r>
        <w:rPr>
          <w:rFonts w:ascii="Times New Roman" w:eastAsia="Times New Roman" w:hAnsi="Times New Roman" w:cs="Times New Roman"/>
          <w:sz w:val="28"/>
          <w:szCs w:val="28"/>
          <w:highlight w:val="white"/>
        </w:rPr>
        <w:t xml:space="preserve">та протигрибкову дію щодо роду </w:t>
      </w:r>
      <w:r>
        <w:rPr>
          <w:rFonts w:ascii="Times New Roman" w:eastAsia="Times New Roman" w:hAnsi="Times New Roman" w:cs="Times New Roman"/>
          <w:i/>
          <w:sz w:val="28"/>
          <w:szCs w:val="28"/>
          <w:highlight w:val="white"/>
        </w:rPr>
        <w:t xml:space="preserve">Termitomyces </w:t>
      </w:r>
      <w:r>
        <w:rPr>
          <w:rFonts w:ascii="Times New Roman" w:eastAsia="Times New Roman" w:hAnsi="Times New Roman" w:cs="Times New Roman"/>
          <w:sz w:val="28"/>
          <w:szCs w:val="28"/>
          <w:highlight w:val="white"/>
        </w:rPr>
        <w:t xml:space="preserve">[Rabbee and Baek, 2020]. </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p>
    <w:p w:rsidR="00E800E5" w:rsidRDefault="006B695A">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114300" distB="114300" distL="114300" distR="114300">
            <wp:extent cx="3271275" cy="2766313"/>
            <wp:effectExtent l="0" t="0" r="0" b="0"/>
            <wp:docPr id="1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cstate="print"/>
                    <a:srcRect/>
                    <a:stretch>
                      <a:fillRect/>
                    </a:stretch>
                  </pic:blipFill>
                  <pic:spPr>
                    <a:xfrm>
                      <a:off x="0" y="0"/>
                      <a:ext cx="3271275" cy="2766313"/>
                    </a:xfrm>
                    <a:prstGeom prst="rect">
                      <a:avLst/>
                    </a:prstGeom>
                    <a:ln/>
                  </pic:spPr>
                </pic:pic>
              </a:graphicData>
            </a:graphic>
          </wp:inline>
        </w:drawing>
      </w:r>
    </w:p>
    <w:p w:rsidR="00E800E5" w:rsidRPr="0010094F" w:rsidRDefault="006B695A" w:rsidP="0010094F">
      <w:pPr>
        <w:spacing w:line="360" w:lineRule="auto"/>
        <w:ind w:firstLine="567"/>
        <w:jc w:val="both"/>
        <w:rPr>
          <w:rFonts w:ascii="Times New Roman" w:eastAsia="Times New Roman" w:hAnsi="Times New Roman" w:cs="Times New Roman"/>
          <w:b/>
          <w:sz w:val="28"/>
          <w:szCs w:val="28"/>
          <w:highlight w:val="white"/>
          <w:lang w:val="uk-UA"/>
        </w:rPr>
      </w:pPr>
      <w:r w:rsidRPr="0010094F">
        <w:rPr>
          <w:rFonts w:ascii="Times New Roman" w:eastAsia="Times New Roman" w:hAnsi="Times New Roman" w:cs="Times New Roman"/>
          <w:b/>
          <w:sz w:val="28"/>
          <w:szCs w:val="28"/>
          <w:highlight w:val="white"/>
        </w:rPr>
        <w:t xml:space="preserve">Рис. 11. Структура полікетидів, що продукуються </w:t>
      </w:r>
      <w:r w:rsidRPr="0010094F">
        <w:rPr>
          <w:rFonts w:ascii="Times New Roman" w:eastAsia="Times New Roman" w:hAnsi="Times New Roman" w:cs="Times New Roman"/>
          <w:b/>
          <w:i/>
          <w:sz w:val="28"/>
          <w:szCs w:val="28"/>
          <w:highlight w:val="white"/>
        </w:rPr>
        <w:t>Bacillus spp</w:t>
      </w:r>
      <w:r w:rsidRPr="0010094F">
        <w:rPr>
          <w:rFonts w:ascii="Times New Roman" w:eastAsia="Times New Roman" w:hAnsi="Times New Roman" w:cs="Times New Roman"/>
          <w:b/>
          <w:sz w:val="28"/>
          <w:szCs w:val="28"/>
          <w:highlight w:val="white"/>
        </w:rPr>
        <w:t>.: макролактина, бацилаєна та діфі</w:t>
      </w:r>
      <w:r w:rsidR="0010094F" w:rsidRPr="0010094F">
        <w:rPr>
          <w:rFonts w:ascii="Times New Roman" w:eastAsia="Times New Roman" w:hAnsi="Times New Roman" w:cs="Times New Roman"/>
          <w:b/>
          <w:sz w:val="28"/>
          <w:szCs w:val="28"/>
          <w:highlight w:val="white"/>
        </w:rPr>
        <w:t>цидина [Mongkolthanaruk, 2012]</w:t>
      </w:r>
    </w:p>
    <w:p w:rsidR="00E800E5" w:rsidRDefault="00E800E5">
      <w:pPr>
        <w:spacing w:line="360" w:lineRule="auto"/>
        <w:jc w:val="both"/>
        <w:rPr>
          <w:rFonts w:ascii="Times New Roman" w:eastAsia="Times New Roman" w:hAnsi="Times New Roman" w:cs="Times New Roman"/>
          <w:sz w:val="28"/>
          <w:szCs w:val="28"/>
          <w:highlight w:val="white"/>
        </w:rPr>
      </w:pPr>
    </w:p>
    <w:p w:rsidR="00E800E5" w:rsidRDefault="006B695A">
      <w:pPr>
        <w:pStyle w:val="3"/>
        <w:ind w:firstLine="720"/>
      </w:pPr>
      <w:bookmarkStart w:id="20" w:name="_6rr920plvcio" w:colFirst="0" w:colLast="0"/>
      <w:bookmarkEnd w:id="20"/>
      <w:r>
        <w:t xml:space="preserve">1.4.2. Ліпопептиди </w:t>
      </w:r>
    </w:p>
    <w:p w:rsidR="00E800E5" w:rsidRDefault="006B695A">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Досить цікавими вторинними метаболітами морських бацил є саме ліпопептиди, що зазвичай синтезуються нерибосомальними пептидними синтетазами, адже вони володіють антибактеріальною та противірусною активностями, а до того ж ліпопептиди мають стійкість до високих температур і низьку токсичність. Ліпопептиди мають амфіфільну циклічну струтуру, завдяки якій вони є досить стабільними та здатні витримувати вплив несприятливих умов, таких як різний рівень рН, висока температура, ультрафіолетове світло та дія різноманітних протеаз. Завдяки вищезазначеним властивостям ліпопептиди все більш впроваджуються у фармацевтичну, харчову та сільськогосподарську сфери [Yu </w:t>
      </w:r>
      <w:r w:rsidR="005866D6">
        <w:rPr>
          <w:rFonts w:ascii="Times New Roman" w:eastAsia="Times New Roman" w:hAnsi="Times New Roman" w:cs="Times New Roman"/>
          <w:sz w:val="28"/>
          <w:szCs w:val="28"/>
          <w:highlight w:val="white"/>
        </w:rPr>
        <w:t xml:space="preserve">et </w:t>
      </w:r>
      <w:r>
        <w:rPr>
          <w:rFonts w:ascii="Times New Roman" w:eastAsia="Times New Roman" w:hAnsi="Times New Roman" w:cs="Times New Roman"/>
          <w:sz w:val="28"/>
          <w:szCs w:val="28"/>
          <w:highlight w:val="white"/>
        </w:rPr>
        <w:t>al., 2022].</w:t>
      </w:r>
    </w:p>
    <w:p w:rsidR="00E800E5" w:rsidRDefault="006B695A">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Цю велику групу вторинних метаболітів можна розділити на три сімейства в залежності від їхньої структури, а саме це: сурфактини, ітурини та фенгіцини. Cтруктура вищезазначених ліпопептидів продемонстрована на рис. 12. До сурфактинів, відповідно, відносять сурфактин та ліхенезини; ітурини включають ітурин A, C, D та E, а також бациломіцини D, F i L та мікосубтилін; сімейство фенгіцинів містить фенгіцин та пліпастатин [Li </w:t>
      </w:r>
      <w:r w:rsidR="005866D6">
        <w:rPr>
          <w:rFonts w:ascii="Times New Roman" w:eastAsia="Times New Roman" w:hAnsi="Times New Roman" w:cs="Times New Roman"/>
          <w:sz w:val="28"/>
          <w:szCs w:val="28"/>
          <w:highlight w:val="white"/>
        </w:rPr>
        <w:t xml:space="preserve">et </w:t>
      </w:r>
      <w:r>
        <w:rPr>
          <w:rFonts w:ascii="Times New Roman" w:eastAsia="Times New Roman" w:hAnsi="Times New Roman" w:cs="Times New Roman"/>
          <w:sz w:val="28"/>
          <w:szCs w:val="28"/>
          <w:highlight w:val="white"/>
        </w:rPr>
        <w:t xml:space="preserve">al., 2020]. </w:t>
      </w:r>
    </w:p>
    <w:p w:rsidR="00E800E5" w:rsidRDefault="006B695A">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Ітурини являють собою гептапептиди, що зв’язані з ланцюгом β-аміножирної кислоти, яка містить 14-17 атомів вуглецю. В залежності від того, </w:t>
      </w:r>
      <w:proofErr w:type="gramStart"/>
      <w:r>
        <w:rPr>
          <w:rFonts w:ascii="Times New Roman" w:eastAsia="Times New Roman" w:hAnsi="Times New Roman" w:cs="Times New Roman"/>
          <w:sz w:val="28"/>
          <w:szCs w:val="28"/>
          <w:highlight w:val="white"/>
        </w:rPr>
        <w:t>які ам</w:t>
      </w:r>
      <w:proofErr w:type="gramEnd"/>
      <w:r>
        <w:rPr>
          <w:rFonts w:ascii="Times New Roman" w:eastAsia="Times New Roman" w:hAnsi="Times New Roman" w:cs="Times New Roman"/>
          <w:sz w:val="28"/>
          <w:szCs w:val="28"/>
          <w:highlight w:val="white"/>
        </w:rPr>
        <w:t>інокислоти входять до складу гептапептиду, ітурини і розділяють на похідні, такі як мікосубтилін та бациломіцин. Сурфактини, в свою чергу, складаються також з β-аміножирної кислоти, але вона вже пов’язана всього з 7 амінокислотами. А фенгіцини містять β-аміножирну кислоту, що з’єднана з ланцюгом з 10 амінокислот [Mongkolthanaruk, 2012].</w:t>
      </w:r>
    </w:p>
    <w:p w:rsidR="00E800E5" w:rsidRDefault="006B695A">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114300" distB="114300" distL="114300" distR="114300">
            <wp:extent cx="4114142" cy="3843338"/>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cstate="print"/>
                    <a:srcRect/>
                    <a:stretch>
                      <a:fillRect/>
                    </a:stretch>
                  </pic:blipFill>
                  <pic:spPr>
                    <a:xfrm>
                      <a:off x="0" y="0"/>
                      <a:ext cx="4114142" cy="3843338"/>
                    </a:xfrm>
                    <a:prstGeom prst="rect">
                      <a:avLst/>
                    </a:prstGeom>
                    <a:ln/>
                  </pic:spPr>
                </pic:pic>
              </a:graphicData>
            </a:graphic>
          </wp:inline>
        </w:drawing>
      </w:r>
    </w:p>
    <w:p w:rsidR="00E800E5" w:rsidRPr="0010094F" w:rsidRDefault="006B695A" w:rsidP="0010094F">
      <w:pPr>
        <w:spacing w:line="360" w:lineRule="auto"/>
        <w:ind w:firstLine="720"/>
        <w:jc w:val="both"/>
        <w:rPr>
          <w:rFonts w:ascii="Times New Roman" w:eastAsia="Times New Roman" w:hAnsi="Times New Roman" w:cs="Times New Roman"/>
          <w:sz w:val="28"/>
          <w:szCs w:val="28"/>
          <w:lang w:val="uk-UA"/>
        </w:rPr>
      </w:pPr>
      <w:r w:rsidRPr="0010094F">
        <w:rPr>
          <w:rFonts w:ascii="Times New Roman" w:eastAsia="Times New Roman" w:hAnsi="Times New Roman" w:cs="Times New Roman"/>
          <w:b/>
          <w:sz w:val="28"/>
          <w:szCs w:val="28"/>
        </w:rPr>
        <w:t xml:space="preserve">Рис. 12. Структури ітурину, сурфактину та фенгіцину (структура KEGG). </w:t>
      </w:r>
      <w:r>
        <w:rPr>
          <w:rFonts w:ascii="Times New Roman" w:eastAsia="Times New Roman" w:hAnsi="Times New Roman" w:cs="Times New Roman"/>
          <w:sz w:val="28"/>
          <w:szCs w:val="28"/>
        </w:rPr>
        <w:t>Циклічні ліпопептиди містять ланцюг жирної кислоти, зчеплений з амінокислотами. Похідні сполук у кожній групі походять від різних амінокислотних комп</w:t>
      </w:r>
      <w:r w:rsidR="0010094F">
        <w:rPr>
          <w:rFonts w:ascii="Times New Roman" w:eastAsia="Times New Roman" w:hAnsi="Times New Roman" w:cs="Times New Roman"/>
          <w:sz w:val="28"/>
          <w:szCs w:val="28"/>
        </w:rPr>
        <w:t>онентів [Mongkolthanaruk, 2012]</w:t>
      </w:r>
    </w:p>
    <w:p w:rsidR="00E800E5" w:rsidRDefault="006B695A">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p>
    <w:p w:rsidR="00E800E5" w:rsidRDefault="006B695A">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Ліпопептиди здатні до інгібування значної кількості грампозитивних бактерій, зокрема </w:t>
      </w:r>
      <w:r>
        <w:rPr>
          <w:rFonts w:ascii="Times New Roman" w:eastAsia="Times New Roman" w:hAnsi="Times New Roman" w:cs="Times New Roman"/>
          <w:i/>
          <w:sz w:val="28"/>
          <w:szCs w:val="28"/>
          <w:highlight w:val="white"/>
        </w:rPr>
        <w:t>Bacillus cereus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Bacillus licheniformis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Bacillus nanotuberculosis</w:t>
      </w:r>
      <w:r>
        <w:rPr>
          <w:rFonts w:ascii="Times New Roman" w:eastAsia="Times New Roman" w:hAnsi="Times New Roman" w:cs="Times New Roman"/>
          <w:sz w:val="28"/>
          <w:szCs w:val="28"/>
          <w:highlight w:val="white"/>
        </w:rPr>
        <w:t xml:space="preserve"> і  </w:t>
      </w:r>
      <w:r>
        <w:rPr>
          <w:rFonts w:ascii="Times New Roman" w:eastAsia="Times New Roman" w:hAnsi="Times New Roman" w:cs="Times New Roman"/>
          <w:i/>
          <w:sz w:val="28"/>
          <w:szCs w:val="28"/>
          <w:highlight w:val="white"/>
        </w:rPr>
        <w:t>Staphylococcus aureus</w:t>
      </w:r>
      <w:r>
        <w:rPr>
          <w:rFonts w:ascii="Times New Roman" w:eastAsia="Times New Roman" w:hAnsi="Times New Roman" w:cs="Times New Roman"/>
          <w:sz w:val="28"/>
          <w:szCs w:val="28"/>
          <w:highlight w:val="white"/>
        </w:rPr>
        <w:t xml:space="preserve">, а </w:t>
      </w:r>
      <w:proofErr w:type="gramStart"/>
      <w:r>
        <w:rPr>
          <w:rFonts w:ascii="Times New Roman" w:eastAsia="Times New Roman" w:hAnsi="Times New Roman" w:cs="Times New Roman"/>
          <w:sz w:val="28"/>
          <w:szCs w:val="28"/>
          <w:highlight w:val="white"/>
        </w:rPr>
        <w:t>кр</w:t>
      </w:r>
      <w:proofErr w:type="gramEnd"/>
      <w:r>
        <w:rPr>
          <w:rFonts w:ascii="Times New Roman" w:eastAsia="Times New Roman" w:hAnsi="Times New Roman" w:cs="Times New Roman"/>
          <w:sz w:val="28"/>
          <w:szCs w:val="28"/>
          <w:highlight w:val="white"/>
        </w:rPr>
        <w:t xml:space="preserve">ім того пригнічувати і грамнегативні бактерії, серед яких </w:t>
      </w:r>
      <w:r>
        <w:rPr>
          <w:rFonts w:ascii="Times New Roman" w:eastAsia="Times New Roman" w:hAnsi="Times New Roman" w:cs="Times New Roman"/>
          <w:i/>
          <w:sz w:val="28"/>
          <w:szCs w:val="28"/>
          <w:highlight w:val="white"/>
        </w:rPr>
        <w:t>Escherichia coli</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Shigella flexneri</w:t>
      </w:r>
      <w:r>
        <w:rPr>
          <w:rFonts w:ascii="Times New Roman" w:eastAsia="Times New Roman" w:hAnsi="Times New Roman" w:cs="Times New Roman"/>
          <w:sz w:val="28"/>
          <w:szCs w:val="28"/>
          <w:highlight w:val="white"/>
        </w:rPr>
        <w:t xml:space="preserve"> та </w:t>
      </w:r>
      <w:r>
        <w:rPr>
          <w:rFonts w:ascii="Times New Roman" w:eastAsia="Times New Roman" w:hAnsi="Times New Roman" w:cs="Times New Roman"/>
          <w:i/>
          <w:sz w:val="28"/>
          <w:szCs w:val="28"/>
          <w:highlight w:val="white"/>
        </w:rPr>
        <w:t>Salmonella typhimurium</w:t>
      </w:r>
      <w:r>
        <w:rPr>
          <w:rFonts w:ascii="Times New Roman" w:eastAsia="Times New Roman" w:hAnsi="Times New Roman" w:cs="Times New Roman"/>
          <w:sz w:val="28"/>
          <w:szCs w:val="28"/>
          <w:highlight w:val="white"/>
        </w:rPr>
        <w:t xml:space="preserve">. Представники сімейства фенгіцинів володіють </w:t>
      </w:r>
      <w:r>
        <w:rPr>
          <w:rFonts w:ascii="Times New Roman" w:eastAsia="Times New Roman" w:hAnsi="Times New Roman" w:cs="Times New Roman"/>
          <w:sz w:val="28"/>
          <w:szCs w:val="28"/>
          <w:highlight w:val="white"/>
        </w:rPr>
        <w:lastRenderedPageBreak/>
        <w:t xml:space="preserve">протигрибковою активністю, а саме </w:t>
      </w:r>
      <w:proofErr w:type="gramStart"/>
      <w:r>
        <w:rPr>
          <w:rFonts w:ascii="Times New Roman" w:eastAsia="Times New Roman" w:hAnsi="Times New Roman" w:cs="Times New Roman"/>
          <w:sz w:val="28"/>
          <w:szCs w:val="28"/>
          <w:highlight w:val="white"/>
        </w:rPr>
        <w:t>вони</w:t>
      </w:r>
      <w:proofErr w:type="gramEnd"/>
      <w:r>
        <w:rPr>
          <w:rFonts w:ascii="Times New Roman" w:eastAsia="Times New Roman" w:hAnsi="Times New Roman" w:cs="Times New Roman"/>
          <w:sz w:val="28"/>
          <w:szCs w:val="28"/>
          <w:highlight w:val="white"/>
        </w:rPr>
        <w:t xml:space="preserve"> демонструють ефективність проти </w:t>
      </w:r>
      <w:r>
        <w:rPr>
          <w:rFonts w:ascii="Times New Roman" w:eastAsia="Times New Roman" w:hAnsi="Times New Roman" w:cs="Times New Roman"/>
          <w:i/>
          <w:sz w:val="28"/>
          <w:szCs w:val="28"/>
          <w:highlight w:val="white"/>
        </w:rPr>
        <w:t>Fusarium oxysporum f.sp.cubense</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Penicillium expansum</w:t>
      </w:r>
      <w:r>
        <w:rPr>
          <w:rFonts w:ascii="Times New Roman" w:eastAsia="Times New Roman" w:hAnsi="Times New Roman" w:cs="Times New Roman"/>
          <w:sz w:val="28"/>
          <w:szCs w:val="28"/>
          <w:highlight w:val="white"/>
        </w:rPr>
        <w:t xml:space="preserve"> та </w:t>
      </w:r>
      <w:r>
        <w:rPr>
          <w:rFonts w:ascii="Times New Roman" w:eastAsia="Times New Roman" w:hAnsi="Times New Roman" w:cs="Times New Roman"/>
          <w:i/>
          <w:sz w:val="28"/>
          <w:szCs w:val="28"/>
          <w:highlight w:val="white"/>
        </w:rPr>
        <w:t>Rhizopus stolonifer</w:t>
      </w:r>
      <w:r>
        <w:rPr>
          <w:rFonts w:ascii="Times New Roman" w:eastAsia="Times New Roman" w:hAnsi="Times New Roman" w:cs="Times New Roman"/>
          <w:sz w:val="28"/>
          <w:szCs w:val="28"/>
          <w:highlight w:val="white"/>
        </w:rPr>
        <w:t xml:space="preserve"> [Yu </w:t>
      </w:r>
      <w:r w:rsidR="005866D6">
        <w:rPr>
          <w:rFonts w:ascii="Times New Roman" w:eastAsia="Times New Roman" w:hAnsi="Times New Roman" w:cs="Times New Roman"/>
          <w:sz w:val="28"/>
          <w:szCs w:val="28"/>
          <w:highlight w:val="white"/>
        </w:rPr>
        <w:t xml:space="preserve">et </w:t>
      </w:r>
      <w:r>
        <w:rPr>
          <w:rFonts w:ascii="Times New Roman" w:eastAsia="Times New Roman" w:hAnsi="Times New Roman" w:cs="Times New Roman"/>
          <w:sz w:val="28"/>
          <w:szCs w:val="28"/>
          <w:highlight w:val="white"/>
        </w:rPr>
        <w:t>al., 2022].</w:t>
      </w:r>
    </w:p>
    <w:p w:rsidR="00E800E5" w:rsidRDefault="00E800E5">
      <w:pPr>
        <w:spacing w:line="360" w:lineRule="auto"/>
        <w:ind w:firstLine="720"/>
        <w:jc w:val="both"/>
        <w:rPr>
          <w:rFonts w:ascii="Times New Roman" w:eastAsia="Times New Roman" w:hAnsi="Times New Roman" w:cs="Times New Roman"/>
          <w:sz w:val="28"/>
          <w:szCs w:val="28"/>
          <w:highlight w:val="white"/>
        </w:rPr>
      </w:pPr>
    </w:p>
    <w:p w:rsidR="005866D6" w:rsidRDefault="005866D6">
      <w:pPr>
        <w:pStyle w:val="1"/>
        <w:ind w:firstLine="720"/>
        <w:rPr>
          <w:lang w:val="uk-UA"/>
        </w:rPr>
      </w:pPr>
      <w:bookmarkStart w:id="21" w:name="_m1q8n117lce3" w:colFirst="0" w:colLast="0"/>
      <w:bookmarkEnd w:id="21"/>
    </w:p>
    <w:p w:rsidR="005866D6" w:rsidRPr="005866D6" w:rsidRDefault="005866D6" w:rsidP="005866D6">
      <w:pPr>
        <w:rPr>
          <w:lang w:val="uk-UA"/>
        </w:rPr>
      </w:pPr>
    </w:p>
    <w:p w:rsidR="005866D6" w:rsidRDefault="005866D6">
      <w:pPr>
        <w:pStyle w:val="1"/>
        <w:ind w:firstLine="720"/>
        <w:rPr>
          <w:lang w:val="uk-UA"/>
        </w:rPr>
      </w:pPr>
    </w:p>
    <w:p w:rsidR="0010094F" w:rsidRDefault="0010094F" w:rsidP="005866D6">
      <w:pPr>
        <w:pStyle w:val="1"/>
        <w:ind w:left="0" w:firstLine="0"/>
        <w:rPr>
          <w:lang w:val="uk-UA"/>
        </w:rPr>
        <w:sectPr w:rsidR="0010094F" w:rsidSect="00DF6898">
          <w:pgSz w:w="11906" w:h="16838"/>
          <w:pgMar w:top="1134" w:right="1133" w:bottom="1134" w:left="1276" w:header="0" w:footer="0" w:gutter="0"/>
          <w:cols w:space="720"/>
          <w:formProt w:val="0"/>
          <w:docGrid w:linePitch="360" w:charSpace="4096"/>
        </w:sectPr>
      </w:pPr>
    </w:p>
    <w:p w:rsidR="00E800E5" w:rsidRPr="00431503" w:rsidRDefault="006B695A" w:rsidP="005866D6">
      <w:pPr>
        <w:pStyle w:val="1"/>
        <w:ind w:left="0" w:firstLine="0"/>
        <w:rPr>
          <w:lang w:val="uk-UA"/>
        </w:rPr>
      </w:pPr>
      <w:r w:rsidRPr="00431503">
        <w:rPr>
          <w:lang w:val="uk-UA"/>
        </w:rPr>
        <w:lastRenderedPageBreak/>
        <w:t xml:space="preserve">2. МАТЕРІАЛИ І МЕТОДИ ДОСЛІДЖЕНЬ </w:t>
      </w:r>
    </w:p>
    <w:p w:rsidR="00E800E5" w:rsidRDefault="006B695A">
      <w:pPr>
        <w:spacing w:line="360" w:lineRule="auto"/>
        <w:jc w:val="both"/>
        <w:rPr>
          <w:rFonts w:ascii="Times New Roman" w:eastAsia="Times New Roman" w:hAnsi="Times New Roman" w:cs="Times New Roman"/>
          <w:sz w:val="28"/>
          <w:szCs w:val="28"/>
          <w:highlight w:val="white"/>
          <w:lang w:val="uk-UA"/>
        </w:rPr>
      </w:pPr>
      <w:r w:rsidRPr="00431503">
        <w:rPr>
          <w:rFonts w:ascii="Times New Roman" w:eastAsia="Times New Roman" w:hAnsi="Times New Roman" w:cs="Times New Roman"/>
          <w:sz w:val="28"/>
          <w:szCs w:val="28"/>
          <w:highlight w:val="white"/>
          <w:lang w:val="uk-UA"/>
        </w:rPr>
        <w:tab/>
        <w:t xml:space="preserve">Для проведення досліджень був використаний штам </w:t>
      </w:r>
      <w:r>
        <w:rPr>
          <w:rFonts w:ascii="Times New Roman" w:eastAsia="Times New Roman" w:hAnsi="Times New Roman" w:cs="Times New Roman"/>
          <w:i/>
          <w:sz w:val="28"/>
          <w:szCs w:val="28"/>
          <w:highlight w:val="white"/>
        </w:rPr>
        <w:t>Bacillus</w:t>
      </w:r>
      <w:r w:rsidRPr="00431503">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431503">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431503">
        <w:rPr>
          <w:rFonts w:ascii="Times New Roman" w:eastAsia="Times New Roman" w:hAnsi="Times New Roman" w:cs="Times New Roman"/>
          <w:sz w:val="28"/>
          <w:szCs w:val="28"/>
          <w:highlight w:val="white"/>
          <w:lang w:val="uk-UA"/>
        </w:rPr>
        <w:t xml:space="preserve">, виділений з </w:t>
      </w:r>
      <w:r w:rsidR="005866D6">
        <w:rPr>
          <w:rFonts w:ascii="Times New Roman" w:eastAsia="Times New Roman" w:hAnsi="Times New Roman" w:cs="Times New Roman"/>
          <w:sz w:val="28"/>
          <w:szCs w:val="28"/>
          <w:highlight w:val="white"/>
          <w:lang w:val="uk-UA"/>
        </w:rPr>
        <w:t>донних відкладень</w:t>
      </w:r>
      <w:r w:rsidRPr="00431503">
        <w:rPr>
          <w:rFonts w:ascii="Times New Roman" w:eastAsia="Times New Roman" w:hAnsi="Times New Roman" w:cs="Times New Roman"/>
          <w:sz w:val="28"/>
          <w:szCs w:val="28"/>
          <w:highlight w:val="white"/>
          <w:lang w:val="uk-UA"/>
        </w:rPr>
        <w:t xml:space="preserve"> Чорного моря</w:t>
      </w:r>
      <w:r w:rsidR="005866D6">
        <w:rPr>
          <w:rFonts w:ascii="Times New Roman" w:eastAsia="Times New Roman" w:hAnsi="Times New Roman" w:cs="Times New Roman"/>
          <w:sz w:val="28"/>
          <w:szCs w:val="28"/>
          <w:highlight w:val="white"/>
          <w:lang w:val="uk-UA"/>
        </w:rPr>
        <w:t>, співробітником кафедри кандидатом біологічних наук Штениковим Миколою Дмитровичем.</w:t>
      </w:r>
    </w:p>
    <w:p w:rsidR="005866D6" w:rsidRPr="005866D6" w:rsidRDefault="005866D6">
      <w:pPr>
        <w:spacing w:line="360" w:lineRule="auto"/>
        <w:jc w:val="both"/>
        <w:rPr>
          <w:rFonts w:ascii="Times New Roman" w:eastAsia="Times New Roman" w:hAnsi="Times New Roman" w:cs="Times New Roman"/>
          <w:sz w:val="28"/>
          <w:szCs w:val="28"/>
          <w:highlight w:val="white"/>
          <w:lang w:val="uk-UA"/>
        </w:rPr>
      </w:pPr>
    </w:p>
    <w:p w:rsidR="00E800E5" w:rsidRPr="00431503" w:rsidRDefault="006B695A" w:rsidP="005866D6">
      <w:pPr>
        <w:pStyle w:val="2"/>
        <w:ind w:firstLine="720"/>
        <w:rPr>
          <w:lang w:val="uk-UA"/>
        </w:rPr>
      </w:pPr>
      <w:bookmarkStart w:id="22" w:name="_syqt9194f2ts" w:colFirst="0" w:colLast="0"/>
      <w:bookmarkEnd w:id="22"/>
      <w:r w:rsidRPr="00431503">
        <w:rPr>
          <w:lang w:val="uk-UA"/>
        </w:rPr>
        <w:t xml:space="preserve">2.1. Біоінформатичний аналіз штаму </w:t>
      </w:r>
      <w:r>
        <w:rPr>
          <w:i/>
        </w:rPr>
        <w:t>Bacillus</w:t>
      </w:r>
      <w:r w:rsidRPr="00431503">
        <w:rPr>
          <w:i/>
          <w:lang w:val="uk-UA"/>
        </w:rPr>
        <w:t xml:space="preserve"> </w:t>
      </w:r>
      <w:r>
        <w:rPr>
          <w:i/>
        </w:rPr>
        <w:t>velezensis</w:t>
      </w:r>
      <w:r w:rsidRPr="00431503">
        <w:rPr>
          <w:lang w:val="uk-UA"/>
        </w:rPr>
        <w:t xml:space="preserve"> </w:t>
      </w:r>
      <w:r>
        <w:t>ONU</w:t>
      </w:r>
      <w:r w:rsidRPr="00431503">
        <w:rPr>
          <w:lang w:val="uk-UA"/>
        </w:rPr>
        <w:t xml:space="preserve"> </w:t>
      </w:r>
      <w:r w:rsidR="00086BAC">
        <w:rPr>
          <w:lang w:val="uk-UA"/>
        </w:rPr>
        <w:t>533</w:t>
      </w:r>
    </w:p>
    <w:p w:rsidR="005866D6" w:rsidRDefault="006B695A" w:rsidP="005866D6">
      <w:pPr>
        <w:pBdr>
          <w:top w:val="nil"/>
          <w:left w:val="nil"/>
          <w:bottom w:val="nil"/>
          <w:right w:val="nil"/>
          <w:between w:val="nil"/>
        </w:pBdr>
        <w:spacing w:line="360" w:lineRule="auto"/>
        <w:ind w:firstLine="708"/>
        <w:jc w:val="both"/>
        <w:rPr>
          <w:rFonts w:ascii="Times New Roman" w:eastAsia="Times New Roman" w:hAnsi="Times New Roman" w:cs="Times New Roman"/>
          <w:sz w:val="28"/>
          <w:szCs w:val="28"/>
          <w:lang w:val="uk-UA"/>
        </w:rPr>
      </w:pPr>
      <w:r w:rsidRPr="00431503">
        <w:rPr>
          <w:rFonts w:ascii="Times New Roman" w:eastAsia="Times New Roman" w:hAnsi="Times New Roman" w:cs="Times New Roman"/>
          <w:sz w:val="28"/>
          <w:szCs w:val="28"/>
          <w:highlight w:val="white"/>
          <w:lang w:val="uk-UA"/>
        </w:rPr>
        <w:tab/>
        <w:t xml:space="preserve">Для здійснення біоінформатичного аналізу </w:t>
      </w:r>
      <w:r>
        <w:rPr>
          <w:rFonts w:ascii="Times New Roman" w:eastAsia="Times New Roman" w:hAnsi="Times New Roman" w:cs="Times New Roman"/>
          <w:i/>
          <w:sz w:val="28"/>
          <w:szCs w:val="28"/>
          <w:highlight w:val="white"/>
        </w:rPr>
        <w:t>Bacillus</w:t>
      </w:r>
      <w:r w:rsidRPr="00431503">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431503">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431503">
        <w:rPr>
          <w:rFonts w:ascii="Times New Roman" w:eastAsia="Times New Roman" w:hAnsi="Times New Roman" w:cs="Times New Roman"/>
          <w:sz w:val="28"/>
          <w:szCs w:val="28"/>
          <w:highlight w:val="white"/>
          <w:lang w:val="uk-UA"/>
        </w:rPr>
        <w:t xml:space="preserve"> </w:t>
      </w:r>
      <w:r w:rsidR="005866D6">
        <w:rPr>
          <w:rFonts w:ascii="Times New Roman" w:eastAsia="Times New Roman" w:hAnsi="Times New Roman" w:cs="Times New Roman"/>
          <w:sz w:val="28"/>
          <w:szCs w:val="28"/>
          <w:highlight w:val="white"/>
          <w:lang w:val="uk-UA"/>
        </w:rPr>
        <w:t>був використаний</w:t>
      </w:r>
      <w:r w:rsidRPr="00431503">
        <w:rPr>
          <w:rFonts w:ascii="Times New Roman" w:eastAsia="Times New Roman" w:hAnsi="Times New Roman" w:cs="Times New Roman"/>
          <w:sz w:val="28"/>
          <w:szCs w:val="28"/>
          <w:highlight w:val="white"/>
          <w:lang w:val="uk-UA"/>
        </w:rPr>
        <w:t xml:space="preserve"> </w:t>
      </w:r>
      <w:r w:rsidR="005866D6" w:rsidRPr="00431503">
        <w:rPr>
          <w:rFonts w:ascii="Times New Roman" w:eastAsia="Times New Roman" w:hAnsi="Times New Roman" w:cs="Times New Roman"/>
          <w:sz w:val="28"/>
          <w:szCs w:val="28"/>
          <w:lang w:val="uk-UA"/>
        </w:rPr>
        <w:t xml:space="preserve">секвенований геном </w:t>
      </w:r>
      <w:r w:rsidR="005866D6">
        <w:rPr>
          <w:rFonts w:ascii="Times New Roman" w:eastAsia="Times New Roman" w:hAnsi="Times New Roman" w:cs="Times New Roman"/>
          <w:i/>
          <w:sz w:val="28"/>
          <w:szCs w:val="28"/>
        </w:rPr>
        <w:t>Bacillus</w:t>
      </w:r>
      <w:r w:rsidR="005866D6" w:rsidRPr="00431503">
        <w:rPr>
          <w:rFonts w:ascii="Times New Roman" w:eastAsia="Times New Roman" w:hAnsi="Times New Roman" w:cs="Times New Roman"/>
          <w:i/>
          <w:sz w:val="28"/>
          <w:szCs w:val="28"/>
          <w:lang w:val="uk-UA"/>
        </w:rPr>
        <w:t xml:space="preserve"> </w:t>
      </w:r>
      <w:r w:rsidR="005866D6">
        <w:rPr>
          <w:rFonts w:ascii="Times New Roman" w:eastAsia="Times New Roman" w:hAnsi="Times New Roman" w:cs="Times New Roman"/>
          <w:i/>
          <w:sz w:val="28"/>
          <w:szCs w:val="28"/>
        </w:rPr>
        <w:t>velezensis</w:t>
      </w:r>
      <w:r w:rsidR="005866D6" w:rsidRPr="00431503">
        <w:rPr>
          <w:rFonts w:ascii="Times New Roman" w:eastAsia="Times New Roman" w:hAnsi="Times New Roman" w:cs="Times New Roman"/>
          <w:i/>
          <w:sz w:val="28"/>
          <w:szCs w:val="28"/>
          <w:lang w:val="uk-UA"/>
        </w:rPr>
        <w:t xml:space="preserve"> </w:t>
      </w:r>
      <w:r w:rsidR="005866D6" w:rsidRPr="00431503">
        <w:rPr>
          <w:rFonts w:ascii="Times New Roman" w:eastAsia="Times New Roman" w:hAnsi="Times New Roman" w:cs="Times New Roman"/>
          <w:sz w:val="28"/>
          <w:szCs w:val="28"/>
          <w:lang w:val="uk-UA"/>
        </w:rPr>
        <w:t xml:space="preserve">штаму </w:t>
      </w:r>
      <w:r w:rsidR="005866D6">
        <w:rPr>
          <w:rFonts w:ascii="Times New Roman" w:eastAsia="Times New Roman" w:hAnsi="Times New Roman" w:cs="Times New Roman"/>
          <w:sz w:val="28"/>
          <w:szCs w:val="28"/>
        </w:rPr>
        <w:t>ONU</w:t>
      </w:r>
      <w:r w:rsidR="005866D6" w:rsidRPr="00431503">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sidR="005866D6" w:rsidRPr="00431503">
        <w:rPr>
          <w:rFonts w:ascii="Times New Roman" w:eastAsia="Times New Roman" w:hAnsi="Times New Roman" w:cs="Times New Roman"/>
          <w:sz w:val="28"/>
          <w:szCs w:val="28"/>
          <w:lang w:val="uk-UA"/>
        </w:rPr>
        <w:t xml:space="preserve"> з бази даних </w:t>
      </w:r>
      <w:r w:rsidR="005866D6">
        <w:rPr>
          <w:rFonts w:ascii="Times New Roman" w:eastAsia="Times New Roman" w:hAnsi="Times New Roman" w:cs="Times New Roman"/>
          <w:sz w:val="28"/>
          <w:szCs w:val="28"/>
        </w:rPr>
        <w:t>NCBI</w:t>
      </w:r>
      <w:r w:rsidR="005866D6" w:rsidRPr="00431503">
        <w:rPr>
          <w:rFonts w:ascii="Times New Roman" w:eastAsia="Times New Roman" w:hAnsi="Times New Roman" w:cs="Times New Roman"/>
          <w:sz w:val="28"/>
          <w:szCs w:val="28"/>
          <w:lang w:val="uk-UA"/>
        </w:rPr>
        <w:t xml:space="preserve"> за наступним ідентифікатором - </w:t>
      </w:r>
      <w:r w:rsidR="005866D6">
        <w:rPr>
          <w:rFonts w:ascii="Times New Roman" w:eastAsia="Times New Roman" w:hAnsi="Times New Roman" w:cs="Times New Roman"/>
          <w:sz w:val="28"/>
          <w:szCs w:val="28"/>
        </w:rPr>
        <w:t>CP</w:t>
      </w:r>
      <w:r w:rsidR="005866D6" w:rsidRPr="00431503">
        <w:rPr>
          <w:rFonts w:ascii="Times New Roman" w:eastAsia="Times New Roman" w:hAnsi="Times New Roman" w:cs="Times New Roman"/>
          <w:sz w:val="28"/>
          <w:szCs w:val="28"/>
          <w:lang w:val="uk-UA"/>
        </w:rPr>
        <w:t xml:space="preserve">043416, який було подано до </w:t>
      </w:r>
      <w:r w:rsidR="005866D6">
        <w:rPr>
          <w:rFonts w:ascii="Times New Roman" w:eastAsia="Times New Roman" w:hAnsi="Times New Roman" w:cs="Times New Roman"/>
          <w:sz w:val="28"/>
          <w:szCs w:val="28"/>
          <w:lang w:val="en-US"/>
        </w:rPr>
        <w:t>NCBI</w:t>
      </w:r>
      <w:r w:rsidR="005866D6" w:rsidRPr="00431503">
        <w:rPr>
          <w:rFonts w:ascii="Times New Roman" w:eastAsia="Times New Roman" w:hAnsi="Times New Roman" w:cs="Times New Roman"/>
          <w:sz w:val="28"/>
          <w:szCs w:val="28"/>
          <w:lang w:val="uk-UA"/>
        </w:rPr>
        <w:t xml:space="preserve"> у 2019 році Одеським національним університетом імені І. І. Мечникова.</w:t>
      </w:r>
    </w:p>
    <w:p w:rsidR="005866D6" w:rsidRDefault="005866D6" w:rsidP="005866D6">
      <w:pPr>
        <w:pBdr>
          <w:top w:val="nil"/>
          <w:left w:val="nil"/>
          <w:bottom w:val="nil"/>
          <w:right w:val="nil"/>
          <w:between w:val="nil"/>
        </w:pBdr>
        <w:spacing w:line="360" w:lineRule="auto"/>
        <w:ind w:firstLine="708"/>
        <w:jc w:val="both"/>
        <w:rPr>
          <w:rStyle w:val="jlqj4b"/>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побудови мапи геном</w:t>
      </w:r>
      <w:r w:rsidR="00431503">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використовували </w:t>
      </w:r>
      <w:r w:rsidR="00431503" w:rsidRPr="007B1A0E">
        <w:rPr>
          <w:rStyle w:val="jlqj4b"/>
          <w:rFonts w:ascii="Times New Roman" w:hAnsi="Times New Roman" w:cs="Times New Roman"/>
          <w:sz w:val="28"/>
          <w:szCs w:val="28"/>
          <w:lang w:val="uk-UA"/>
        </w:rPr>
        <w:t>сервер</w:t>
      </w:r>
      <w:r w:rsidR="00431503">
        <w:rPr>
          <w:rStyle w:val="jlqj4b"/>
          <w:rFonts w:ascii="Times New Roman" w:hAnsi="Times New Roman" w:cs="Times New Roman"/>
          <w:sz w:val="28"/>
          <w:szCs w:val="28"/>
          <w:lang w:val="uk-UA"/>
        </w:rPr>
        <w:t>и</w:t>
      </w:r>
      <w:r w:rsidR="00431503" w:rsidRPr="007B1A0E">
        <w:rPr>
          <w:rStyle w:val="jlqj4b"/>
          <w:rFonts w:ascii="Times New Roman" w:hAnsi="Times New Roman" w:cs="Times New Roman"/>
          <w:sz w:val="28"/>
          <w:szCs w:val="28"/>
          <w:lang w:val="uk-UA"/>
        </w:rPr>
        <w:t xml:space="preserve"> </w:t>
      </w:r>
      <w:r w:rsidR="00431503" w:rsidRPr="007B1A0E">
        <w:rPr>
          <w:rStyle w:val="jlqj4b"/>
          <w:rFonts w:ascii="Times New Roman" w:hAnsi="Times New Roman" w:cs="Times New Roman"/>
          <w:sz w:val="28"/>
          <w:szCs w:val="28"/>
          <w:lang w:val="en-US"/>
        </w:rPr>
        <w:t>CGView</w:t>
      </w:r>
      <w:r w:rsidR="00431503" w:rsidRPr="007B1A0E">
        <w:rPr>
          <w:rStyle w:val="jlqj4b"/>
          <w:rFonts w:ascii="Times New Roman" w:hAnsi="Times New Roman" w:cs="Times New Roman"/>
          <w:sz w:val="28"/>
          <w:szCs w:val="28"/>
          <w:lang w:val="uk-UA"/>
        </w:rPr>
        <w:t xml:space="preserve"> </w:t>
      </w:r>
      <w:r w:rsidR="00431503" w:rsidRPr="007B1A0E">
        <w:rPr>
          <w:rStyle w:val="jlqj4b"/>
          <w:rFonts w:ascii="Times New Roman" w:hAnsi="Times New Roman" w:cs="Times New Roman"/>
          <w:sz w:val="28"/>
          <w:szCs w:val="28"/>
          <w:lang w:val="en-US"/>
        </w:rPr>
        <w:t>Server</w:t>
      </w:r>
      <w:r w:rsidR="00431503" w:rsidRPr="007B1A0E">
        <w:rPr>
          <w:rStyle w:val="jlqj4b"/>
          <w:rFonts w:ascii="Times New Roman" w:hAnsi="Times New Roman" w:cs="Times New Roman"/>
          <w:sz w:val="28"/>
          <w:szCs w:val="28"/>
          <w:lang w:val="uk-UA"/>
        </w:rPr>
        <w:t xml:space="preserve"> (</w:t>
      </w:r>
      <w:hyperlink r:id="rId21">
        <w:r w:rsidR="00431503" w:rsidRPr="007B1A0E">
          <w:rPr>
            <w:rFonts w:ascii="Times New Roman" w:hAnsi="Times New Roman" w:cs="Times New Roman"/>
            <w:sz w:val="28"/>
            <w:szCs w:val="28"/>
          </w:rPr>
          <w:t>http</w:t>
        </w:r>
        <w:r w:rsidR="00431503" w:rsidRPr="007B1A0E">
          <w:rPr>
            <w:rFonts w:ascii="Times New Roman" w:hAnsi="Times New Roman" w:cs="Times New Roman"/>
            <w:sz w:val="28"/>
            <w:szCs w:val="28"/>
            <w:lang w:val="uk-UA"/>
          </w:rPr>
          <w:t>://</w:t>
        </w:r>
        <w:r w:rsidR="00431503" w:rsidRPr="007B1A0E">
          <w:rPr>
            <w:rFonts w:ascii="Times New Roman" w:hAnsi="Times New Roman" w:cs="Times New Roman"/>
            <w:sz w:val="28"/>
            <w:szCs w:val="28"/>
          </w:rPr>
          <w:t>cgview</w:t>
        </w:r>
        <w:r w:rsidR="00431503" w:rsidRPr="007B1A0E">
          <w:rPr>
            <w:rFonts w:ascii="Times New Roman" w:hAnsi="Times New Roman" w:cs="Times New Roman"/>
            <w:sz w:val="28"/>
            <w:szCs w:val="28"/>
            <w:lang w:val="uk-UA"/>
          </w:rPr>
          <w:t>.</w:t>
        </w:r>
        <w:r w:rsidR="00431503" w:rsidRPr="007B1A0E">
          <w:rPr>
            <w:rFonts w:ascii="Times New Roman" w:hAnsi="Times New Roman" w:cs="Times New Roman"/>
            <w:sz w:val="28"/>
            <w:szCs w:val="28"/>
          </w:rPr>
          <w:t>ca</w:t>
        </w:r>
        <w:r w:rsidR="00431503" w:rsidRPr="007B1A0E">
          <w:rPr>
            <w:rFonts w:ascii="Times New Roman" w:hAnsi="Times New Roman" w:cs="Times New Roman"/>
            <w:sz w:val="28"/>
            <w:szCs w:val="28"/>
            <w:lang w:val="uk-UA"/>
          </w:rPr>
          <w:t>/</w:t>
        </w:r>
      </w:hyperlink>
      <w:r w:rsidR="00431503" w:rsidRPr="007B1A0E">
        <w:rPr>
          <w:rStyle w:val="jlqj4b"/>
          <w:rFonts w:ascii="Times New Roman" w:hAnsi="Times New Roman" w:cs="Times New Roman"/>
          <w:sz w:val="28"/>
          <w:szCs w:val="28"/>
          <w:lang w:val="uk-UA"/>
        </w:rPr>
        <w:t xml:space="preserve">)  та </w:t>
      </w:r>
      <w:r w:rsidR="00431503" w:rsidRPr="007B1A0E">
        <w:rPr>
          <w:rStyle w:val="jlqj4b"/>
          <w:rFonts w:ascii="Times New Roman" w:eastAsia="Times New Roman" w:hAnsi="Times New Roman" w:cs="Times New Roman"/>
          <w:sz w:val="28"/>
          <w:szCs w:val="28"/>
          <w:lang w:val="en-US"/>
        </w:rPr>
        <w:t>PATRIC</w:t>
      </w:r>
      <w:r w:rsidR="00431503" w:rsidRPr="007B1A0E">
        <w:rPr>
          <w:rStyle w:val="jlqj4b"/>
          <w:rFonts w:ascii="Times New Roman" w:eastAsia="Times New Roman" w:hAnsi="Times New Roman" w:cs="Times New Roman"/>
          <w:sz w:val="28"/>
          <w:szCs w:val="28"/>
          <w:lang w:val="uk-UA"/>
        </w:rPr>
        <w:t xml:space="preserve"> (</w:t>
      </w:r>
      <w:hyperlink r:id="rId22">
        <w:r w:rsidR="00431503" w:rsidRPr="007B1A0E">
          <w:rPr>
            <w:rFonts w:ascii="Times New Roman" w:eastAsia="Times New Roman" w:hAnsi="Times New Roman" w:cs="Times New Roman"/>
            <w:sz w:val="28"/>
            <w:szCs w:val="28"/>
            <w:lang w:val="en-US"/>
          </w:rPr>
          <w:t>https</w:t>
        </w:r>
        <w:r w:rsidR="00431503" w:rsidRPr="007B1A0E">
          <w:rPr>
            <w:rFonts w:ascii="Times New Roman" w:eastAsia="Times New Roman" w:hAnsi="Times New Roman" w:cs="Times New Roman"/>
            <w:sz w:val="28"/>
            <w:szCs w:val="28"/>
            <w:lang w:val="uk-UA"/>
          </w:rPr>
          <w:t>://</w:t>
        </w:r>
        <w:r w:rsidR="00431503" w:rsidRPr="007B1A0E">
          <w:rPr>
            <w:rFonts w:ascii="Times New Roman" w:eastAsia="Times New Roman" w:hAnsi="Times New Roman" w:cs="Times New Roman"/>
            <w:sz w:val="28"/>
            <w:szCs w:val="28"/>
            <w:lang w:val="en-US"/>
          </w:rPr>
          <w:t>www</w:t>
        </w:r>
        <w:r w:rsidR="00431503" w:rsidRPr="007B1A0E">
          <w:rPr>
            <w:rFonts w:ascii="Times New Roman" w:eastAsia="Times New Roman" w:hAnsi="Times New Roman" w:cs="Times New Roman"/>
            <w:sz w:val="28"/>
            <w:szCs w:val="28"/>
            <w:lang w:val="uk-UA"/>
          </w:rPr>
          <w:t>.</w:t>
        </w:r>
        <w:r w:rsidR="00431503" w:rsidRPr="007B1A0E">
          <w:rPr>
            <w:rFonts w:ascii="Times New Roman" w:eastAsia="Times New Roman" w:hAnsi="Times New Roman" w:cs="Times New Roman"/>
            <w:sz w:val="28"/>
            <w:szCs w:val="28"/>
            <w:lang w:val="en-US"/>
          </w:rPr>
          <w:t>patricbrc</w:t>
        </w:r>
        <w:r w:rsidR="00431503" w:rsidRPr="007B1A0E">
          <w:rPr>
            <w:rFonts w:ascii="Times New Roman" w:eastAsia="Times New Roman" w:hAnsi="Times New Roman" w:cs="Times New Roman"/>
            <w:sz w:val="28"/>
            <w:szCs w:val="28"/>
            <w:lang w:val="uk-UA"/>
          </w:rPr>
          <w:t>.</w:t>
        </w:r>
        <w:r w:rsidR="00431503" w:rsidRPr="007B1A0E">
          <w:rPr>
            <w:rFonts w:ascii="Times New Roman" w:eastAsia="Times New Roman" w:hAnsi="Times New Roman" w:cs="Times New Roman"/>
            <w:sz w:val="28"/>
            <w:szCs w:val="28"/>
            <w:lang w:val="en-US"/>
          </w:rPr>
          <w:t>org</w:t>
        </w:r>
        <w:r w:rsidR="00431503" w:rsidRPr="007B1A0E">
          <w:rPr>
            <w:rFonts w:ascii="Times New Roman" w:eastAsia="Times New Roman" w:hAnsi="Times New Roman" w:cs="Times New Roman"/>
            <w:sz w:val="28"/>
            <w:szCs w:val="28"/>
            <w:lang w:val="uk-UA"/>
          </w:rPr>
          <w:t>/</w:t>
        </w:r>
      </w:hyperlink>
      <w:r w:rsidR="00431503" w:rsidRPr="007B1A0E">
        <w:rPr>
          <w:rStyle w:val="jlqj4b"/>
          <w:rFonts w:ascii="Times New Roman" w:eastAsia="Times New Roman" w:hAnsi="Times New Roman" w:cs="Times New Roman"/>
          <w:sz w:val="28"/>
          <w:szCs w:val="28"/>
          <w:lang w:val="uk-UA"/>
        </w:rPr>
        <w:t>)</w:t>
      </w:r>
      <w:r w:rsidR="00431503">
        <w:rPr>
          <w:rStyle w:val="jlqj4b"/>
          <w:rFonts w:ascii="Times New Roman" w:eastAsia="Times New Roman" w:hAnsi="Times New Roman" w:cs="Times New Roman"/>
          <w:sz w:val="28"/>
          <w:szCs w:val="28"/>
          <w:lang w:val="uk-UA"/>
        </w:rPr>
        <w:t>.</w:t>
      </w:r>
    </w:p>
    <w:p w:rsidR="00431503" w:rsidRDefault="00431503" w:rsidP="00431503">
      <w:pPr>
        <w:pBdr>
          <w:top w:val="nil"/>
          <w:left w:val="nil"/>
          <w:bottom w:val="nil"/>
          <w:right w:val="nil"/>
          <w:between w:val="nil"/>
        </w:pBdr>
        <w:spacing w:line="360" w:lineRule="auto"/>
        <w:ind w:firstLine="567"/>
        <w:jc w:val="both"/>
        <w:rPr>
          <w:rFonts w:ascii="Times New Roman" w:hAnsi="Times New Roman" w:cs="Times New Roman"/>
          <w:sz w:val="28"/>
          <w:szCs w:val="28"/>
          <w:lang w:val="uk-UA"/>
        </w:rPr>
      </w:pPr>
      <w:r w:rsidRPr="00431503">
        <w:rPr>
          <w:rFonts w:ascii="Times New Roman" w:hAnsi="Times New Roman" w:cs="Times New Roman"/>
          <w:sz w:val="28"/>
          <w:szCs w:val="28"/>
          <w:lang w:val="uk-UA"/>
        </w:rPr>
        <w:t xml:space="preserve">Для пошуку близькоспоріднених геном ми використовували локальний </w:t>
      </w:r>
      <w:r>
        <w:rPr>
          <w:rFonts w:ascii="Times New Roman" w:hAnsi="Times New Roman" w:cs="Times New Roman"/>
          <w:sz w:val="28"/>
          <w:szCs w:val="28"/>
          <w:lang w:val="en-US"/>
        </w:rPr>
        <w:t>BLAST</w:t>
      </w:r>
      <w:r w:rsidRPr="00431503">
        <w:rPr>
          <w:rFonts w:ascii="Times New Roman" w:hAnsi="Times New Roman" w:cs="Times New Roman"/>
          <w:sz w:val="28"/>
          <w:szCs w:val="28"/>
          <w:lang w:val="uk-UA"/>
        </w:rPr>
        <w:t xml:space="preserve">+ (версія  2.9) та </w:t>
      </w:r>
      <w:r w:rsidRPr="00431503">
        <w:rPr>
          <w:rFonts w:ascii="Times New Roman" w:eastAsia="Times New Roman" w:hAnsi="Times New Roman" w:cs="Times New Roman"/>
          <w:sz w:val="28"/>
          <w:szCs w:val="28"/>
          <w:lang w:val="uk-UA"/>
        </w:rPr>
        <w:t xml:space="preserve">встановлені відповідні бази – </w:t>
      </w:r>
      <w:r>
        <w:rPr>
          <w:rFonts w:ascii="Times New Roman" w:eastAsia="Times New Roman" w:hAnsi="Times New Roman" w:cs="Times New Roman"/>
          <w:sz w:val="28"/>
          <w:szCs w:val="28"/>
          <w:lang w:val="en-US"/>
        </w:rPr>
        <w:t>ref</w:t>
      </w:r>
      <w:r w:rsidRPr="00431503">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prok</w:t>
      </w:r>
      <w:r w:rsidRPr="00431503">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rep</w:t>
      </w:r>
      <w:r w:rsidRPr="00431503">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genomes</w:t>
      </w:r>
      <w:r w:rsidR="00F00A2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(1-19), сервер </w:t>
      </w:r>
      <w:r>
        <w:rPr>
          <w:rFonts w:ascii="Times New Roman" w:eastAsia="Times New Roman" w:hAnsi="Times New Roman" w:cs="Times New Roman"/>
          <w:sz w:val="28"/>
          <w:szCs w:val="28"/>
          <w:lang w:val="en-US"/>
        </w:rPr>
        <w:t>Type</w:t>
      </w:r>
      <w:r w:rsidRPr="004315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strain</w:t>
      </w:r>
      <w:r w:rsidRPr="004315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Genome</w:t>
      </w:r>
      <w:r w:rsidRPr="004315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Server</w:t>
      </w:r>
      <w:r w:rsidRPr="00431503">
        <w:rPr>
          <w:rFonts w:ascii="Times New Roman" w:eastAsia="Times New Roman" w:hAnsi="Times New Roman" w:cs="Times New Roman"/>
          <w:sz w:val="28"/>
          <w:szCs w:val="28"/>
          <w:lang w:val="uk-UA"/>
        </w:rPr>
        <w:t xml:space="preserve"> (</w:t>
      </w:r>
      <w:hyperlink r:id="rId23">
        <w:r>
          <w:rPr>
            <w:rFonts w:ascii="Times New Roman" w:eastAsia="Times New Roman" w:hAnsi="Times New Roman" w:cs="Times New Roman"/>
            <w:sz w:val="28"/>
            <w:szCs w:val="28"/>
            <w:lang w:val="en-US"/>
          </w:rPr>
          <w:t>https</w:t>
        </w:r>
        <w:r w:rsidRPr="004315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tygs</w:t>
        </w:r>
        <w:r w:rsidRPr="004315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dsmz</w:t>
        </w:r>
        <w:r w:rsidRPr="004315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de</w:t>
        </w:r>
        <w:r w:rsidRPr="00431503">
          <w:rPr>
            <w:rFonts w:ascii="Times New Roman" w:eastAsia="Times New Roman" w:hAnsi="Times New Roman" w:cs="Times New Roman"/>
            <w:sz w:val="28"/>
            <w:szCs w:val="28"/>
            <w:lang w:val="uk-UA"/>
          </w:rPr>
          <w:t>/</w:t>
        </w:r>
      </w:hyperlink>
      <w:r w:rsidRPr="004315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 обирали геноми представників </w:t>
      </w:r>
      <w:r w:rsidRPr="00431503">
        <w:rPr>
          <w:rFonts w:ascii="Times New Roman" w:hAnsi="Times New Roman" w:cs="Times New Roman"/>
          <w:sz w:val="28"/>
          <w:szCs w:val="28"/>
          <w:lang w:val="uk-UA"/>
        </w:rPr>
        <w:t xml:space="preserve">оперативної групи </w:t>
      </w:r>
      <w:r>
        <w:rPr>
          <w:rFonts w:ascii="Times New Roman" w:hAnsi="Times New Roman" w:cs="Times New Roman"/>
          <w:i/>
          <w:sz w:val="28"/>
          <w:szCs w:val="28"/>
          <w:lang w:val="en-US"/>
        </w:rPr>
        <w:t>B</w:t>
      </w:r>
      <w:r w:rsidRPr="00431503">
        <w:rPr>
          <w:rFonts w:ascii="Times New Roman" w:hAnsi="Times New Roman" w:cs="Times New Roman"/>
          <w:i/>
          <w:sz w:val="28"/>
          <w:szCs w:val="28"/>
          <w:lang w:val="uk-UA"/>
        </w:rPr>
        <w:t>.</w:t>
      </w:r>
      <w:r>
        <w:rPr>
          <w:rFonts w:ascii="Times New Roman" w:hAnsi="Times New Roman" w:cs="Times New Roman"/>
          <w:i/>
          <w:sz w:val="28"/>
          <w:szCs w:val="28"/>
        </w:rPr>
        <w:t> </w:t>
      </w:r>
      <w:r w:rsidRPr="004D3118">
        <w:rPr>
          <w:rFonts w:ascii="Times New Roman" w:hAnsi="Times New Roman" w:cs="Times New Roman"/>
          <w:i/>
          <w:sz w:val="28"/>
          <w:szCs w:val="28"/>
        </w:rPr>
        <w:t>amyloliquefaciens</w:t>
      </w:r>
      <w:r w:rsidRPr="00431503">
        <w:rPr>
          <w:rFonts w:ascii="Times New Roman" w:hAnsi="Times New Roman" w:cs="Times New Roman"/>
          <w:i/>
          <w:sz w:val="28"/>
          <w:szCs w:val="28"/>
          <w:lang w:val="uk-UA"/>
        </w:rPr>
        <w:t xml:space="preserve"> </w:t>
      </w:r>
      <w:r w:rsidRPr="00431503">
        <w:rPr>
          <w:rFonts w:ascii="Times New Roman" w:hAnsi="Times New Roman" w:cs="Times New Roman"/>
          <w:sz w:val="28"/>
          <w:szCs w:val="28"/>
          <w:lang w:val="uk-UA"/>
        </w:rPr>
        <w:t>(</w:t>
      </w:r>
      <w:r w:rsidRPr="007E3F15">
        <w:rPr>
          <w:rFonts w:ascii="Times New Roman" w:hAnsi="Times New Roman" w:cs="Times New Roman"/>
          <w:sz w:val="28"/>
          <w:szCs w:val="28"/>
        </w:rPr>
        <w:t>OG</w:t>
      </w:r>
      <w:r w:rsidRPr="007E3F15">
        <w:rPr>
          <w:rFonts w:ascii="Times New Roman" w:hAnsi="Times New Roman" w:cs="Times New Roman"/>
          <w:i/>
          <w:sz w:val="28"/>
          <w:szCs w:val="28"/>
        </w:rPr>
        <w:t>Ba</w:t>
      </w:r>
      <w:r w:rsidRPr="00431503">
        <w:rPr>
          <w:rFonts w:ascii="Times New Roman" w:hAnsi="Times New Roman" w:cs="Times New Roman"/>
          <w:sz w:val="28"/>
          <w:szCs w:val="28"/>
          <w:lang w:val="uk-UA"/>
        </w:rPr>
        <w:t>)</w:t>
      </w:r>
      <w:r>
        <w:rPr>
          <w:rFonts w:ascii="Times New Roman" w:hAnsi="Times New Roman" w:cs="Times New Roman"/>
          <w:sz w:val="28"/>
          <w:szCs w:val="28"/>
          <w:lang w:val="uk-UA"/>
        </w:rPr>
        <w:t>, які мали найбільш подібни кластери генів вторинних метаболітів</w:t>
      </w:r>
      <w:r w:rsidR="00F00A2E">
        <w:rPr>
          <w:rFonts w:ascii="Times New Roman" w:hAnsi="Times New Roman" w:cs="Times New Roman"/>
          <w:sz w:val="28"/>
          <w:szCs w:val="28"/>
          <w:lang w:val="uk-UA"/>
        </w:rPr>
        <w:t xml:space="preserve"> після проведеня аналізу в </w:t>
      </w:r>
      <w:r w:rsidR="00F00A2E" w:rsidRPr="00325212">
        <w:rPr>
          <w:rFonts w:ascii="Times New Roman" w:hAnsi="Times New Roman" w:cs="Times New Roman"/>
          <w:sz w:val="28"/>
          <w:szCs w:val="28"/>
          <w:lang w:val="en-US"/>
        </w:rPr>
        <w:t>antiSMASH</w:t>
      </w:r>
      <w:r>
        <w:rPr>
          <w:rFonts w:ascii="Times New Roman" w:hAnsi="Times New Roman" w:cs="Times New Roman"/>
          <w:sz w:val="28"/>
          <w:szCs w:val="28"/>
          <w:lang w:val="uk-UA"/>
        </w:rPr>
        <w:t>.</w:t>
      </w:r>
    </w:p>
    <w:p w:rsidR="00390F4B" w:rsidRDefault="00390F4B" w:rsidP="00390F4B">
      <w:pPr>
        <w:pStyle w:val="3"/>
        <w:ind w:firstLine="567"/>
        <w:rPr>
          <w:lang w:val="uk-UA"/>
        </w:rPr>
      </w:pPr>
    </w:p>
    <w:p w:rsidR="00390F4B" w:rsidRPr="0028606A" w:rsidRDefault="00390F4B" w:rsidP="00390F4B">
      <w:pPr>
        <w:pStyle w:val="3"/>
        <w:ind w:firstLine="567"/>
      </w:pPr>
      <w:r>
        <w:rPr>
          <w:lang w:val="uk-UA"/>
        </w:rPr>
        <w:t xml:space="preserve">2.2. </w:t>
      </w:r>
      <w:proofErr w:type="gramStart"/>
      <w:r w:rsidRPr="00AB2F73">
        <w:t>Досл</w:t>
      </w:r>
      <w:proofErr w:type="gramEnd"/>
      <w:r w:rsidRPr="00AB2F73">
        <w:t>ідження ступен</w:t>
      </w:r>
      <w:r>
        <w:rPr>
          <w:lang w:val="uk-UA"/>
        </w:rPr>
        <w:t>ю</w:t>
      </w:r>
      <w:r w:rsidRPr="00AB2F73">
        <w:t xml:space="preserve"> ідентичності </w:t>
      </w:r>
      <w:r>
        <w:rPr>
          <w:lang w:val="uk-UA"/>
        </w:rPr>
        <w:t xml:space="preserve"> між </w:t>
      </w:r>
      <w:r>
        <w:t xml:space="preserve">отриманими </w:t>
      </w:r>
      <w:r w:rsidRPr="0028606A">
        <w:t>штамами</w:t>
      </w:r>
    </w:p>
    <w:p w:rsidR="00390F4B" w:rsidRDefault="00390F4B" w:rsidP="00390F4B">
      <w:pPr>
        <w:pBdr>
          <w:top w:val="nil"/>
          <w:left w:val="nil"/>
          <w:bottom w:val="nil"/>
          <w:right w:val="nil"/>
          <w:between w:val="nil"/>
        </w:pBdr>
        <w:spacing w:line="360" w:lineRule="auto"/>
        <w:ind w:firstLine="567"/>
        <w:jc w:val="both"/>
        <w:rPr>
          <w:rStyle w:val="jlqj4b"/>
          <w:rFonts w:ascii="Times New Roman" w:hAnsi="Times New Roman" w:cs="Times New Roman"/>
          <w:sz w:val="28"/>
          <w:szCs w:val="28"/>
        </w:rPr>
      </w:pPr>
      <w:r>
        <w:rPr>
          <w:rFonts w:ascii="Times New Roman" w:eastAsia="Times New Roman" w:hAnsi="Times New Roman" w:cs="Times New Roman"/>
          <w:sz w:val="28"/>
          <w:szCs w:val="28"/>
        </w:rPr>
        <w:t xml:space="preserve">Для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ступеню</w:t>
      </w:r>
      <w:r w:rsidRPr="001A1102">
        <w:rPr>
          <w:rFonts w:ascii="Times New Roman" w:eastAsia="Times New Roman" w:hAnsi="Times New Roman" w:cs="Times New Roman"/>
          <w:sz w:val="28"/>
          <w:szCs w:val="28"/>
        </w:rPr>
        <w:t xml:space="preserve"> ідентичності між </w:t>
      </w:r>
      <w:r>
        <w:rPr>
          <w:rFonts w:ascii="Times New Roman" w:eastAsia="Times New Roman" w:hAnsi="Times New Roman" w:cs="Times New Roman"/>
          <w:sz w:val="28"/>
          <w:szCs w:val="28"/>
        </w:rPr>
        <w:t xml:space="preserve">штамами використали алгоритм </w:t>
      </w:r>
      <w:r w:rsidRPr="001A1102">
        <w:rPr>
          <w:rFonts w:ascii="Times New Roman" w:eastAsia="Times New Roman" w:hAnsi="Times New Roman" w:cs="Times New Roman"/>
          <w:sz w:val="28"/>
          <w:szCs w:val="28"/>
        </w:rPr>
        <w:t>OrthoANI</w:t>
      </w:r>
      <w:r w:rsidRPr="00191AD3">
        <w:rPr>
          <w:rFonts w:ascii="Times New Roman" w:eastAsia="Times New Roman" w:hAnsi="Times New Roman" w:cs="Times New Roman"/>
          <w:sz w:val="28"/>
          <w:szCs w:val="28"/>
        </w:rPr>
        <w:t xml:space="preserve"> (</w:t>
      </w:r>
      <w:r w:rsidRPr="00191AD3">
        <w:rPr>
          <w:rStyle w:val="jlqj4b"/>
          <w:rFonts w:ascii="Times New Roman" w:hAnsi="Times New Roman" w:cs="Times New Roman"/>
          <w:sz w:val="28"/>
          <w:szCs w:val="28"/>
        </w:rPr>
        <w:t>Orthologous Average Nucleotide Identity Tool)</w:t>
      </w:r>
      <w:r>
        <w:rPr>
          <w:rFonts w:ascii="Times New Roman" w:eastAsia="Times New Roman" w:hAnsi="Times New Roman" w:cs="Times New Roman"/>
          <w:sz w:val="28"/>
          <w:szCs w:val="28"/>
        </w:rPr>
        <w:t xml:space="preserve">, </w:t>
      </w:r>
      <w:r w:rsidRPr="001A1102">
        <w:rPr>
          <w:rFonts w:ascii="Times New Roman" w:eastAsia="Times New Roman" w:hAnsi="Times New Roman" w:cs="Times New Roman"/>
          <w:sz w:val="28"/>
          <w:szCs w:val="28"/>
        </w:rPr>
        <w:t>який складається з трьох кроків</w:t>
      </w:r>
      <w:r>
        <w:rPr>
          <w:rFonts w:ascii="Times New Roman" w:eastAsia="Times New Roman" w:hAnsi="Times New Roman" w:cs="Times New Roman"/>
          <w:sz w:val="28"/>
          <w:szCs w:val="28"/>
        </w:rPr>
        <w:t xml:space="preserve"> (рис. 13)</w:t>
      </w:r>
      <w:r w:rsidRPr="001A1102">
        <w:rPr>
          <w:rFonts w:ascii="Times New Roman" w:eastAsia="Times New Roman" w:hAnsi="Times New Roman" w:cs="Times New Roman"/>
          <w:sz w:val="28"/>
          <w:szCs w:val="28"/>
        </w:rPr>
        <w:t xml:space="preserve">. </w:t>
      </w:r>
      <w:r w:rsidRPr="00191AD3">
        <w:rPr>
          <w:rStyle w:val="jlqj4b"/>
          <w:rFonts w:ascii="Times New Roman" w:hAnsi="Times New Roman" w:cs="Times New Roman"/>
          <w:sz w:val="28"/>
          <w:szCs w:val="28"/>
        </w:rPr>
        <w:t xml:space="preserve">ANI розраховується на основі двох послідовностей генома (запитуваного і досліджуваного штамів) наступним чином - спочатку послідовність генома запитуваної штаму розділяється на послідовність (фрагменти) довжиною 1020 п.н. Потім кожен фрагмент досліджується по всій довжині досліджуваної генома розглянутого штаму з використанням програми NCBI BLASTn. У цьому процесі програма BLASTn обчислює значення ідентичності нуклеотидів між фрагментами запитуваної </w:t>
      </w:r>
      <w:r w:rsidRPr="00191AD3">
        <w:rPr>
          <w:rStyle w:val="jlqj4b"/>
          <w:rFonts w:ascii="Times New Roman" w:hAnsi="Times New Roman" w:cs="Times New Roman"/>
          <w:sz w:val="28"/>
          <w:szCs w:val="28"/>
        </w:rPr>
        <w:lastRenderedPageBreak/>
        <w:t>штаму і геном досліджуваного штаму. Середня ідентичність нуклеотидів являє собою середнє значення цієї ідентичності нуклеотидів. Пропоноване порогове значення для розмежування видів становить 95 ~ 96% як для OrthoANI, так і для вихідного ANI.</w:t>
      </w:r>
    </w:p>
    <w:p w:rsidR="00390F4B" w:rsidRDefault="00390F4B" w:rsidP="00390F4B">
      <w:pPr>
        <w:pBdr>
          <w:top w:val="nil"/>
          <w:left w:val="nil"/>
          <w:bottom w:val="nil"/>
          <w:right w:val="nil"/>
          <w:between w:val="nil"/>
        </w:pBdr>
        <w:spacing w:line="360" w:lineRule="auto"/>
        <w:jc w:val="both"/>
        <w:rPr>
          <w:rFonts w:ascii="Times New Roman" w:eastAsia="Times New Roman" w:hAnsi="Times New Roman" w:cs="Times New Roman"/>
          <w:sz w:val="28"/>
          <w:szCs w:val="28"/>
        </w:rPr>
      </w:pPr>
      <w:r>
        <w:rPr>
          <w:noProof/>
        </w:rPr>
        <w:drawing>
          <wp:inline distT="0" distB="0" distL="0" distR="0">
            <wp:extent cx="5398835" cy="5086350"/>
            <wp:effectExtent l="0" t="0" r="0" b="0"/>
            <wp:docPr id="11" name="Рисунок 13" descr="https://www.microbiologyresearch.org/docserver/fulltext/ijsem/66/2/000760-f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microbiologyresearch.org/docserver/fulltext/ijsem/66/2/000760-f1.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369" cy="5087795"/>
                    </a:xfrm>
                    <a:prstGeom prst="rect">
                      <a:avLst/>
                    </a:prstGeom>
                    <a:noFill/>
                    <a:ln>
                      <a:noFill/>
                    </a:ln>
                  </pic:spPr>
                </pic:pic>
              </a:graphicData>
            </a:graphic>
          </wp:inline>
        </w:drawing>
      </w:r>
    </w:p>
    <w:p w:rsidR="00390F4B" w:rsidRPr="001019EC" w:rsidRDefault="00390F4B" w:rsidP="00390F4B">
      <w:pPr>
        <w:pBdr>
          <w:top w:val="nil"/>
          <w:left w:val="nil"/>
          <w:bottom w:val="nil"/>
          <w:right w:val="nil"/>
          <w:between w:val="nil"/>
        </w:pBdr>
        <w:spacing w:line="360" w:lineRule="auto"/>
        <w:ind w:firstLine="708"/>
        <w:jc w:val="both"/>
        <w:rPr>
          <w:rFonts w:ascii="Times New Roman" w:eastAsia="Times New Roman" w:hAnsi="Times New Roman" w:cs="Times New Roman"/>
          <w:sz w:val="28"/>
          <w:szCs w:val="28"/>
        </w:rPr>
      </w:pPr>
      <w:r w:rsidRPr="00E05F5A">
        <w:rPr>
          <w:rFonts w:ascii="Times New Roman" w:eastAsia="Times New Roman" w:hAnsi="Times New Roman" w:cs="Times New Roman"/>
          <w:b/>
          <w:sz w:val="28"/>
          <w:szCs w:val="28"/>
        </w:rPr>
        <w:t>Рис. 1</w:t>
      </w:r>
      <w:r>
        <w:rPr>
          <w:rFonts w:ascii="Times New Roman" w:eastAsia="Times New Roman" w:hAnsi="Times New Roman" w:cs="Times New Roman"/>
          <w:b/>
          <w:sz w:val="28"/>
          <w:szCs w:val="28"/>
          <w:lang w:val="uk-UA"/>
        </w:rPr>
        <w:t>3</w:t>
      </w:r>
      <w:r>
        <w:rPr>
          <w:rFonts w:ascii="Times New Roman" w:eastAsia="Times New Roman" w:hAnsi="Times New Roman" w:cs="Times New Roman"/>
          <w:sz w:val="28"/>
          <w:szCs w:val="28"/>
        </w:rPr>
        <w:t>.</w:t>
      </w:r>
      <w:r w:rsidRPr="001019EC">
        <w:t xml:space="preserve"> </w:t>
      </w:r>
      <w:r w:rsidRPr="006E3BF3">
        <w:rPr>
          <w:rFonts w:ascii="Times New Roman" w:eastAsia="Times New Roman" w:hAnsi="Times New Roman" w:cs="Times New Roman"/>
          <w:b/>
          <w:sz w:val="28"/>
          <w:szCs w:val="28"/>
        </w:rPr>
        <w:t>Принципова схема алгоритму OrthoANI [</w:t>
      </w:r>
      <w:r w:rsidRPr="006E3BF3">
        <w:rPr>
          <w:rFonts w:ascii="Times New Roman" w:hAnsi="Times New Roman" w:cs="Times New Roman"/>
          <w:b/>
          <w:sz w:val="28"/>
          <w:szCs w:val="28"/>
          <w:lang w:val="en-GB"/>
        </w:rPr>
        <w:t>Lee</w:t>
      </w:r>
      <w:r w:rsidRPr="006E3BF3">
        <w:rPr>
          <w:rFonts w:ascii="Times New Roman" w:hAnsi="Times New Roman" w:cs="Times New Roman"/>
          <w:b/>
          <w:sz w:val="28"/>
          <w:szCs w:val="28"/>
        </w:rPr>
        <w:t xml:space="preserve"> </w:t>
      </w:r>
      <w:r w:rsidRPr="006E3BF3">
        <w:rPr>
          <w:rFonts w:ascii="Times New Roman" w:hAnsi="Times New Roman" w:cs="Times New Roman"/>
          <w:b/>
          <w:sz w:val="28"/>
          <w:szCs w:val="28"/>
          <w:lang w:val="en-GB"/>
        </w:rPr>
        <w:t>et</w:t>
      </w:r>
      <w:r w:rsidRPr="006E3BF3">
        <w:rPr>
          <w:rFonts w:ascii="Times New Roman" w:hAnsi="Times New Roman" w:cs="Times New Roman"/>
          <w:b/>
          <w:sz w:val="28"/>
          <w:szCs w:val="28"/>
        </w:rPr>
        <w:t xml:space="preserve"> </w:t>
      </w:r>
      <w:r w:rsidRPr="006E3BF3">
        <w:rPr>
          <w:rFonts w:ascii="Times New Roman" w:hAnsi="Times New Roman" w:cs="Times New Roman"/>
          <w:b/>
          <w:sz w:val="28"/>
          <w:szCs w:val="28"/>
          <w:lang w:val="en-GB"/>
        </w:rPr>
        <w:t>al</w:t>
      </w:r>
      <w:r w:rsidRPr="006E3BF3">
        <w:rPr>
          <w:rFonts w:ascii="Times New Roman" w:hAnsi="Times New Roman" w:cs="Times New Roman"/>
          <w:b/>
          <w:sz w:val="28"/>
          <w:szCs w:val="28"/>
        </w:rPr>
        <w:t>., 2016]</w:t>
      </w:r>
    </w:p>
    <w:p w:rsidR="00431503" w:rsidRPr="00390F4B" w:rsidRDefault="00431503" w:rsidP="00390F4B">
      <w:pPr>
        <w:pBdr>
          <w:top w:val="nil"/>
          <w:left w:val="nil"/>
          <w:bottom w:val="nil"/>
          <w:right w:val="nil"/>
          <w:between w:val="nil"/>
        </w:pBdr>
        <w:spacing w:line="360" w:lineRule="auto"/>
        <w:ind w:firstLine="567"/>
        <w:jc w:val="both"/>
        <w:rPr>
          <w:rFonts w:ascii="Times New Roman" w:eastAsia="Times New Roman" w:hAnsi="Times New Roman" w:cs="Times New Roman"/>
          <w:sz w:val="28"/>
          <w:szCs w:val="28"/>
        </w:rPr>
      </w:pPr>
    </w:p>
    <w:p w:rsidR="00390F4B" w:rsidRPr="00AB2F73" w:rsidRDefault="00390F4B" w:rsidP="00390F4B">
      <w:pPr>
        <w:pStyle w:val="3"/>
        <w:ind w:firstLine="567"/>
        <w:rPr>
          <w:rStyle w:val="jlqj4b"/>
        </w:rPr>
      </w:pPr>
      <w:r>
        <w:rPr>
          <w:lang w:val="uk-UA"/>
        </w:rPr>
        <w:t>2.3.</w:t>
      </w:r>
      <w:r w:rsidRPr="00390F4B">
        <w:t xml:space="preserve"> </w:t>
      </w:r>
      <w:r w:rsidRPr="00AB2F73">
        <w:rPr>
          <w:rStyle w:val="jlqj4b"/>
        </w:rPr>
        <w:t>Філогенетичний анализ</w:t>
      </w:r>
    </w:p>
    <w:p w:rsidR="00390F4B" w:rsidRDefault="00390F4B" w:rsidP="00390F4B">
      <w:pPr>
        <w:pBdr>
          <w:top w:val="nil"/>
          <w:left w:val="nil"/>
          <w:bottom w:val="nil"/>
          <w:right w:val="nil"/>
          <w:between w:val="nil"/>
        </w:pBdr>
        <w:spacing w:line="360" w:lineRule="auto"/>
        <w:ind w:firstLine="567"/>
        <w:jc w:val="both"/>
        <w:rPr>
          <w:rFonts w:ascii="Times New Roman" w:eastAsia="Times New Roman" w:hAnsi="Times New Roman" w:cs="Times New Roman"/>
          <w:sz w:val="28"/>
          <w:szCs w:val="28"/>
          <w:lang w:val="uk-UA"/>
        </w:rPr>
      </w:pPr>
      <w:r w:rsidRPr="0066090C">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rPr>
        <w:t xml:space="preserve">проведення філогенетичного аналізу використовували </w:t>
      </w:r>
      <w:r w:rsidRPr="005F3D1D">
        <w:rPr>
          <w:rFonts w:ascii="Times New Roman" w:eastAsia="Times New Roman" w:hAnsi="Times New Roman" w:cs="Times New Roman"/>
          <w:sz w:val="28"/>
          <w:szCs w:val="28"/>
        </w:rPr>
        <w:t>RAxML (Randomized Axelerated Maximum Likelihood)</w:t>
      </w:r>
      <w:r>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 xml:space="preserve">для послідовного і паралельного виводу великих філогенетичних дерев на основі </w:t>
      </w:r>
      <w:r>
        <w:rPr>
          <w:rFonts w:ascii="Times New Roman" w:eastAsia="Times New Roman" w:hAnsi="Times New Roman" w:cs="Times New Roman"/>
          <w:sz w:val="28"/>
          <w:szCs w:val="28"/>
          <w:lang w:val="uk-UA"/>
        </w:rPr>
        <w:t xml:space="preserve">функції </w:t>
      </w:r>
      <w:r w:rsidRPr="005F3D1D">
        <w:rPr>
          <w:rFonts w:ascii="Times New Roman" w:eastAsia="Times New Roman" w:hAnsi="Times New Roman" w:cs="Times New Roman"/>
          <w:sz w:val="28"/>
          <w:szCs w:val="28"/>
        </w:rPr>
        <w:t>максимальної правдоподібності.</w:t>
      </w:r>
      <w:r w:rsidRPr="00390F4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Алгоритм реалізовано на сайті </w:t>
      </w:r>
      <w:r w:rsidRPr="00E127F1">
        <w:rPr>
          <w:rFonts w:ascii="Times New Roman" w:hAnsi="Times New Roman" w:cs="Times New Roman"/>
          <w:sz w:val="28"/>
          <w:szCs w:val="28"/>
          <w:lang w:val="uk-UA"/>
        </w:rPr>
        <w:t>REALPHY</w:t>
      </w:r>
      <w:r>
        <w:rPr>
          <w:rFonts w:ascii="Times New Roman" w:hAnsi="Times New Roman" w:cs="Times New Roman"/>
          <w:sz w:val="28"/>
          <w:szCs w:val="28"/>
          <w:lang w:val="uk-UA"/>
        </w:rPr>
        <w:t xml:space="preserve"> (</w:t>
      </w:r>
      <w:hyperlink r:id="rId25" w:history="1">
        <w:r w:rsidRPr="00D62294">
          <w:rPr>
            <w:rStyle w:val="a8"/>
            <w:rFonts w:ascii="Times New Roman" w:eastAsia="Times New Roman" w:hAnsi="Times New Roman" w:cs="Times New Roman"/>
            <w:sz w:val="28"/>
            <w:szCs w:val="28"/>
          </w:rPr>
          <w:t>https://realphy.unibas.ch/realphy/</w:t>
        </w:r>
      </w:hyperlink>
      <w:r>
        <w:rPr>
          <w:lang w:val="uk-UA"/>
        </w:rPr>
        <w:t xml:space="preserve">). </w:t>
      </w:r>
      <w:r w:rsidRPr="00390F4B">
        <w:rPr>
          <w:rFonts w:ascii="Times New Roman" w:hAnsi="Times New Roman" w:cs="Times New Roman"/>
          <w:sz w:val="28"/>
          <w:szCs w:val="28"/>
          <w:lang w:val="uk-UA"/>
        </w:rPr>
        <w:t>Також використовували сервер</w:t>
      </w:r>
      <w:r w:rsidRPr="00390F4B">
        <w:rPr>
          <w:rFonts w:ascii="Times New Roman" w:hAnsi="Times New Roman" w:cs="Times New Roman"/>
          <w:sz w:val="28"/>
          <w:szCs w:val="28"/>
        </w:rPr>
        <w:t xml:space="preserve"> </w:t>
      </w:r>
      <w:r>
        <w:rPr>
          <w:rFonts w:ascii="Times New Roman" w:hAnsi="Times New Roman" w:cs="Times New Roman"/>
          <w:sz w:val="28"/>
          <w:szCs w:val="28"/>
          <w:lang w:val="en-US"/>
        </w:rPr>
        <w:t>PATR</w:t>
      </w:r>
      <w:r>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lang w:val="uk-UA"/>
        </w:rPr>
        <w:t xml:space="preserve"> (</w:t>
      </w:r>
      <w:hyperlink r:id="rId26" w:history="1">
        <w:r w:rsidRPr="0022325B">
          <w:rPr>
            <w:rStyle w:val="a8"/>
            <w:rFonts w:ascii="Times New Roman" w:eastAsia="Times New Roman" w:hAnsi="Times New Roman" w:cs="Times New Roman"/>
            <w:sz w:val="28"/>
            <w:szCs w:val="28"/>
            <w:lang w:val="en-US"/>
          </w:rPr>
          <w:t>https</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www</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bv</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brc</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org</w:t>
        </w:r>
      </w:hyperlink>
      <w:r>
        <w:rPr>
          <w:rFonts w:ascii="Times New Roman" w:eastAsia="Times New Roman" w:hAnsi="Times New Roman" w:cs="Times New Roman"/>
          <w:sz w:val="28"/>
          <w:szCs w:val="28"/>
          <w:lang w:val="uk-UA"/>
        </w:rPr>
        <w:t xml:space="preserve">) в якому модуль побудови філогенетичних дерев також </w:t>
      </w:r>
      <w:r>
        <w:rPr>
          <w:rFonts w:ascii="Times New Roman" w:eastAsia="Times New Roman" w:hAnsi="Times New Roman" w:cs="Times New Roman"/>
          <w:sz w:val="28"/>
          <w:szCs w:val="28"/>
          <w:lang w:val="uk-UA"/>
        </w:rPr>
        <w:lastRenderedPageBreak/>
        <w:t xml:space="preserve">будується на підставі функції </w:t>
      </w:r>
      <w:r w:rsidRPr="005F3D1D">
        <w:rPr>
          <w:rFonts w:ascii="Times New Roman" w:eastAsia="Times New Roman" w:hAnsi="Times New Roman" w:cs="Times New Roman"/>
          <w:sz w:val="28"/>
          <w:szCs w:val="28"/>
        </w:rPr>
        <w:t>максимальної правдоподібності.</w:t>
      </w:r>
      <w:r w:rsidRPr="00390F4B">
        <w:rPr>
          <w:rFonts w:ascii="Times New Roman" w:eastAsia="Times New Roman" w:hAnsi="Times New Roman" w:cs="Times New Roman"/>
          <w:sz w:val="28"/>
          <w:szCs w:val="28"/>
        </w:rPr>
        <w:t xml:space="preserve"> </w:t>
      </w:r>
      <w:r w:rsidRPr="005F3D1D">
        <w:rPr>
          <w:rFonts w:ascii="Times New Roman" w:eastAsia="Times New Roman" w:hAnsi="Times New Roman" w:cs="Times New Roman"/>
          <w:sz w:val="28"/>
          <w:szCs w:val="28"/>
        </w:rPr>
        <w:t>Для роботи необхідно представити дані в форматі FASTA</w:t>
      </w:r>
      <w:r>
        <w:rPr>
          <w:rFonts w:ascii="Times New Roman" w:eastAsia="Times New Roman" w:hAnsi="Times New Roman" w:cs="Times New Roman"/>
          <w:sz w:val="28"/>
          <w:szCs w:val="28"/>
          <w:lang w:val="uk-UA"/>
        </w:rPr>
        <w:t xml:space="preserve"> (</w:t>
      </w:r>
      <w:hyperlink r:id="rId27" w:history="1">
        <w:r w:rsidRPr="00D62294">
          <w:rPr>
            <w:rStyle w:val="a8"/>
            <w:rFonts w:ascii="Times New Roman" w:eastAsia="Times New Roman" w:hAnsi="Times New Roman" w:cs="Times New Roman"/>
            <w:sz w:val="28"/>
            <w:szCs w:val="28"/>
          </w:rPr>
          <w:t>https://realphy.unibas.ch/realphy/</w:t>
        </w:r>
      </w:hyperlink>
      <w:r>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 xml:space="preserve"> або </w:t>
      </w:r>
      <w:r>
        <w:rPr>
          <w:rFonts w:ascii="Times New Roman" w:eastAsia="Times New Roman" w:hAnsi="Times New Roman" w:cs="Times New Roman"/>
          <w:sz w:val="28"/>
          <w:szCs w:val="28"/>
          <w:lang w:val="uk-UA"/>
        </w:rPr>
        <w:t>групу анотованих геномів (</w:t>
      </w:r>
      <w:hyperlink r:id="rId28" w:history="1">
        <w:r w:rsidRPr="0022325B">
          <w:rPr>
            <w:rStyle w:val="a8"/>
            <w:rFonts w:ascii="Times New Roman" w:eastAsia="Times New Roman" w:hAnsi="Times New Roman" w:cs="Times New Roman"/>
            <w:sz w:val="28"/>
            <w:szCs w:val="28"/>
            <w:lang w:val="en-US"/>
          </w:rPr>
          <w:t>https</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www</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bv</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brc</w:t>
        </w:r>
        <w:r w:rsidRPr="0022325B">
          <w:rPr>
            <w:rStyle w:val="a8"/>
            <w:rFonts w:ascii="Times New Roman" w:eastAsia="Times New Roman" w:hAnsi="Times New Roman" w:cs="Times New Roman"/>
            <w:sz w:val="28"/>
            <w:szCs w:val="28"/>
            <w:lang w:val="uk-UA"/>
          </w:rPr>
          <w:t>.</w:t>
        </w:r>
        <w:r w:rsidRPr="0022325B">
          <w:rPr>
            <w:rStyle w:val="a8"/>
            <w:rFonts w:ascii="Times New Roman" w:eastAsia="Times New Roman" w:hAnsi="Times New Roman" w:cs="Times New Roman"/>
            <w:sz w:val="28"/>
            <w:szCs w:val="28"/>
            <w:lang w:val="en-US"/>
          </w:rPr>
          <w:t>org</w:t>
        </w:r>
      </w:hyperlink>
      <w:r>
        <w:rPr>
          <w:rFonts w:ascii="Times New Roman" w:eastAsia="Times New Roman" w:hAnsi="Times New Roman" w:cs="Times New Roman"/>
          <w:sz w:val="28"/>
          <w:szCs w:val="28"/>
          <w:lang w:val="uk-UA"/>
        </w:rPr>
        <w:t xml:space="preserve">). </w:t>
      </w:r>
      <w:r w:rsidRPr="00390F4B">
        <w:rPr>
          <w:rFonts w:ascii="Times New Roman" w:eastAsia="Times New Roman" w:hAnsi="Times New Roman" w:cs="Times New Roman"/>
          <w:sz w:val="28"/>
          <w:szCs w:val="28"/>
          <w:lang w:val="uk-UA"/>
        </w:rPr>
        <w:t xml:space="preserve">Всі надані послідовності (посилання і запити) потім будуть співставлені з кожної з посилань через </w:t>
      </w:r>
      <w:r w:rsidRPr="005F3D1D">
        <w:rPr>
          <w:rFonts w:ascii="Times New Roman" w:eastAsia="Times New Roman" w:hAnsi="Times New Roman" w:cs="Times New Roman"/>
          <w:sz w:val="28"/>
          <w:szCs w:val="28"/>
        </w:rPr>
        <w:t>bowtie</w:t>
      </w:r>
      <w:r w:rsidRPr="00390F4B">
        <w:rPr>
          <w:rFonts w:ascii="Times New Roman" w:eastAsia="Times New Roman" w:hAnsi="Times New Roman" w:cs="Times New Roman"/>
          <w:sz w:val="28"/>
          <w:szCs w:val="28"/>
          <w:lang w:val="uk-UA"/>
        </w:rPr>
        <w:t xml:space="preserve">2. </w:t>
      </w:r>
      <w:r w:rsidRPr="005F3D1D">
        <w:rPr>
          <w:rFonts w:ascii="Times New Roman" w:eastAsia="Times New Roman" w:hAnsi="Times New Roman" w:cs="Times New Roman"/>
          <w:sz w:val="28"/>
          <w:szCs w:val="28"/>
        </w:rPr>
        <w:t>З цих вирівнювань буде реконструйовано кілька вирівнювань послідовностей, з яких філогенетичні дерева виводяться через PhyML. Розстановки, деревовидні файли і інформація про SNP і віддалених сайтах будуть доступні для завантаження після завершення роботи програми</w:t>
      </w:r>
      <w:r>
        <w:rPr>
          <w:rFonts w:ascii="Times New Roman" w:eastAsia="Times New Roman" w:hAnsi="Times New Roman" w:cs="Times New Roman"/>
          <w:sz w:val="28"/>
          <w:szCs w:val="28"/>
          <w:lang w:val="uk-UA"/>
        </w:rPr>
        <w:t>.</w:t>
      </w:r>
    </w:p>
    <w:p w:rsidR="00390F4B" w:rsidRPr="00390F4B" w:rsidRDefault="00390F4B" w:rsidP="00390F4B">
      <w:pPr>
        <w:pBdr>
          <w:top w:val="nil"/>
          <w:left w:val="nil"/>
          <w:bottom w:val="nil"/>
          <w:right w:val="nil"/>
          <w:between w:val="nil"/>
        </w:pBd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Для візуалізації отриманного дерева використовували сервер</w:t>
      </w:r>
      <w:r w:rsidRPr="00E127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ITOL</w:t>
      </w:r>
      <w:r w:rsidRPr="00E127F1">
        <w:rPr>
          <w:rFonts w:ascii="Times New Roman" w:eastAsia="Times New Roman" w:hAnsi="Times New Roman" w:cs="Times New Roman"/>
          <w:sz w:val="28"/>
          <w:szCs w:val="28"/>
        </w:rPr>
        <w:t xml:space="preserve"> (</w:t>
      </w:r>
      <w:hyperlink r:id="rId29" w:history="1">
        <w:r w:rsidRPr="00303EFC">
          <w:rPr>
            <w:rStyle w:val="a8"/>
            <w:rFonts w:ascii="Times New Roman" w:eastAsia="Times New Roman" w:hAnsi="Times New Roman" w:cs="Times New Roman"/>
            <w:sz w:val="28"/>
            <w:szCs w:val="28"/>
            <w:lang w:val="en-US"/>
          </w:rPr>
          <w:t>https</w:t>
        </w:r>
        <w:r w:rsidRPr="00303EFC">
          <w:rPr>
            <w:rStyle w:val="a8"/>
            <w:rFonts w:ascii="Times New Roman" w:eastAsia="Times New Roman" w:hAnsi="Times New Roman" w:cs="Times New Roman"/>
            <w:sz w:val="28"/>
            <w:szCs w:val="28"/>
          </w:rPr>
          <w:t>://</w:t>
        </w:r>
        <w:r w:rsidRPr="00303EFC">
          <w:rPr>
            <w:rStyle w:val="a8"/>
            <w:rFonts w:ascii="Times New Roman" w:eastAsia="Times New Roman" w:hAnsi="Times New Roman" w:cs="Times New Roman"/>
            <w:sz w:val="28"/>
            <w:szCs w:val="28"/>
            <w:lang w:val="en-US"/>
          </w:rPr>
          <w:t>itol</w:t>
        </w:r>
        <w:r w:rsidRPr="00303EFC">
          <w:rPr>
            <w:rStyle w:val="a8"/>
            <w:rFonts w:ascii="Times New Roman" w:eastAsia="Times New Roman" w:hAnsi="Times New Roman" w:cs="Times New Roman"/>
            <w:sz w:val="28"/>
            <w:szCs w:val="28"/>
          </w:rPr>
          <w:t>.</w:t>
        </w:r>
        <w:r w:rsidRPr="00303EFC">
          <w:rPr>
            <w:rStyle w:val="a8"/>
            <w:rFonts w:ascii="Times New Roman" w:eastAsia="Times New Roman" w:hAnsi="Times New Roman" w:cs="Times New Roman"/>
            <w:sz w:val="28"/>
            <w:szCs w:val="28"/>
            <w:lang w:val="en-US"/>
          </w:rPr>
          <w:t>embl</w:t>
        </w:r>
        <w:r w:rsidRPr="00303EFC">
          <w:rPr>
            <w:rStyle w:val="a8"/>
            <w:rFonts w:ascii="Times New Roman" w:eastAsia="Times New Roman" w:hAnsi="Times New Roman" w:cs="Times New Roman"/>
            <w:sz w:val="28"/>
            <w:szCs w:val="28"/>
          </w:rPr>
          <w:t>.</w:t>
        </w:r>
        <w:r w:rsidRPr="00303EFC">
          <w:rPr>
            <w:rStyle w:val="a8"/>
            <w:rFonts w:ascii="Times New Roman" w:eastAsia="Times New Roman" w:hAnsi="Times New Roman" w:cs="Times New Roman"/>
            <w:sz w:val="28"/>
            <w:szCs w:val="28"/>
            <w:lang w:val="en-US"/>
          </w:rPr>
          <w:t>de</w:t>
        </w:r>
        <w:r w:rsidRPr="00303EFC">
          <w:rPr>
            <w:rStyle w:val="a8"/>
            <w:rFonts w:ascii="Times New Roman" w:eastAsia="Times New Roman" w:hAnsi="Times New Roman" w:cs="Times New Roman"/>
            <w:sz w:val="28"/>
            <w:szCs w:val="28"/>
          </w:rPr>
          <w:t>/</w:t>
        </w:r>
      </w:hyperlink>
      <w:r w:rsidRPr="00E127F1">
        <w:rPr>
          <w:rFonts w:ascii="Times New Roman" w:eastAsia="Times New Roman" w:hAnsi="Times New Roman" w:cs="Times New Roman"/>
          <w:sz w:val="28"/>
          <w:szCs w:val="28"/>
        </w:rPr>
        <w:t>).</w:t>
      </w:r>
    </w:p>
    <w:p w:rsidR="00390F4B" w:rsidRDefault="00390F4B" w:rsidP="00390F4B">
      <w:pPr>
        <w:pBdr>
          <w:top w:val="nil"/>
          <w:left w:val="nil"/>
          <w:bottom w:val="nil"/>
          <w:right w:val="nil"/>
          <w:between w:val="nil"/>
        </w:pBdr>
        <w:spacing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Для визначені ступеня </w:t>
      </w:r>
      <w:r>
        <w:rPr>
          <w:rFonts w:ascii="Times New Roman" w:hAnsi="Times New Roman" w:cs="Times New Roman"/>
          <w:sz w:val="28"/>
          <w:szCs w:val="28"/>
          <w:lang w:val="uk-UA"/>
        </w:rPr>
        <w:t>ДНК-ДНК гібридизації  (DDH) використовували сервер GGDC (</w:t>
      </w:r>
      <w:hyperlink r:id="rId30" w:history="1">
        <w:r w:rsidRPr="0022325B">
          <w:rPr>
            <w:rStyle w:val="a8"/>
            <w:rFonts w:ascii="Times New Roman" w:hAnsi="Times New Roman" w:cs="Times New Roman"/>
            <w:sz w:val="28"/>
            <w:szCs w:val="28"/>
            <w:lang w:val="uk-UA"/>
          </w:rPr>
          <w:t>https://ggdc.dsmz.de/home.php</w:t>
        </w:r>
      </w:hyperlink>
      <w:r>
        <w:rPr>
          <w:rFonts w:ascii="Times New Roman" w:hAnsi="Times New Roman" w:cs="Times New Roman"/>
          <w:sz w:val="28"/>
          <w:szCs w:val="28"/>
          <w:lang w:val="uk-UA"/>
        </w:rPr>
        <w:t>).</w:t>
      </w:r>
    </w:p>
    <w:p w:rsidR="009C2C8A" w:rsidRPr="007E7FF0" w:rsidRDefault="009C2C8A" w:rsidP="007E7FF0">
      <w:pPr>
        <w:pBdr>
          <w:top w:val="nil"/>
          <w:left w:val="nil"/>
          <w:bottom w:val="nil"/>
          <w:right w:val="nil"/>
          <w:between w:val="nil"/>
        </w:pBdr>
        <w:spacing w:line="360" w:lineRule="auto"/>
        <w:ind w:firstLine="567"/>
        <w:jc w:val="both"/>
        <w:rPr>
          <w:rFonts w:ascii="Times New Roman" w:eastAsia="Times New Roman" w:hAnsi="Times New Roman" w:cs="Times New Roman"/>
          <w:b/>
          <w:sz w:val="28"/>
          <w:szCs w:val="28"/>
          <w:lang w:val="uk-UA"/>
        </w:rPr>
      </w:pPr>
    </w:p>
    <w:p w:rsidR="00431503" w:rsidRPr="005144E6" w:rsidRDefault="007E7FF0" w:rsidP="007E7FF0">
      <w:pPr>
        <w:spacing w:line="360" w:lineRule="auto"/>
        <w:ind w:firstLine="567"/>
        <w:rPr>
          <w:rFonts w:ascii="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r w:rsidR="009C2C8A" w:rsidRPr="007E7FF0">
        <w:rPr>
          <w:rFonts w:ascii="Times New Roman" w:eastAsia="Times New Roman" w:hAnsi="Times New Roman" w:cs="Times New Roman"/>
          <w:b/>
          <w:sz w:val="28"/>
          <w:szCs w:val="28"/>
          <w:lang w:val="uk-UA"/>
        </w:rPr>
        <w:t>2.4</w:t>
      </w:r>
      <w:r w:rsidR="009C2C8A" w:rsidRPr="005144E6">
        <w:rPr>
          <w:rFonts w:ascii="Times New Roman" w:hAnsi="Times New Roman" w:cs="Times New Roman"/>
          <w:b/>
          <w:sz w:val="28"/>
          <w:szCs w:val="28"/>
          <w:lang w:val="uk-UA"/>
        </w:rPr>
        <w:t xml:space="preserve">. Пошук генів антибіотикорезістентності   </w:t>
      </w:r>
    </w:p>
    <w:p w:rsidR="007E7FF0" w:rsidRPr="007E7FF0" w:rsidRDefault="007E7FF0" w:rsidP="007E7FF0">
      <w:pPr>
        <w:spacing w:line="360" w:lineRule="auto"/>
        <w:jc w:val="both"/>
        <w:rPr>
          <w:rFonts w:ascii="Times New Roman" w:hAnsi="Times New Roman" w:cs="Times New Roman"/>
          <w:sz w:val="28"/>
          <w:szCs w:val="28"/>
        </w:rPr>
      </w:pPr>
      <w:r w:rsidRPr="007E7FF0">
        <w:rPr>
          <w:rFonts w:ascii="Times New Roman" w:hAnsi="Times New Roman" w:cs="Times New Roman"/>
          <w:sz w:val="28"/>
          <w:szCs w:val="28"/>
        </w:rPr>
        <w:t> </w:t>
      </w:r>
      <w:r>
        <w:rPr>
          <w:rFonts w:ascii="Times New Roman" w:hAnsi="Times New Roman" w:cs="Times New Roman"/>
          <w:sz w:val="28"/>
          <w:szCs w:val="28"/>
          <w:lang w:val="uk-UA"/>
        </w:rPr>
        <w:tab/>
        <w:t xml:space="preserve">Для пошуку генів антибіотикорезистентності в геномі </w:t>
      </w:r>
      <w:r>
        <w:rPr>
          <w:rFonts w:ascii="Times New Roman" w:eastAsia="Times New Roman" w:hAnsi="Times New Roman" w:cs="Times New Roman"/>
          <w:i/>
          <w:sz w:val="28"/>
          <w:szCs w:val="28"/>
          <w:highlight w:val="white"/>
        </w:rPr>
        <w:t>Bacillus</w:t>
      </w:r>
      <w:r w:rsidRPr="00431503">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431503">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lang w:val="uk-UA"/>
        </w:rPr>
        <w:t xml:space="preserve">використовували сервер </w:t>
      </w:r>
      <w:r w:rsidRPr="007E7FF0">
        <w:rPr>
          <w:rFonts w:ascii="Times New Roman" w:hAnsi="Times New Roman" w:cs="Times New Roman"/>
          <w:sz w:val="28"/>
          <w:szCs w:val="28"/>
        </w:rPr>
        <w:t>CARD</w:t>
      </w:r>
      <w:r>
        <w:rPr>
          <w:rFonts w:ascii="Times New Roman" w:hAnsi="Times New Roman" w:cs="Times New Roman"/>
          <w:sz w:val="28"/>
          <w:szCs w:val="28"/>
          <w:lang w:val="uk-UA"/>
        </w:rPr>
        <w:t xml:space="preserve"> (https://card.mcmaster.ca/). </w:t>
      </w:r>
      <w:r w:rsidRPr="00023647">
        <w:rPr>
          <w:rFonts w:ascii="Times New Roman" w:hAnsi="Times New Roman" w:cs="Times New Roman"/>
          <w:sz w:val="28"/>
          <w:szCs w:val="28"/>
          <w:lang w:val="uk-UA"/>
        </w:rPr>
        <w:t xml:space="preserve">Comprehensive Antibiotic Resistance Database (CARD) </w:t>
      </w:r>
      <w:r>
        <w:rPr>
          <w:rFonts w:ascii="Times New Roman" w:hAnsi="Times New Roman" w:cs="Times New Roman"/>
          <w:sz w:val="28"/>
          <w:szCs w:val="28"/>
          <w:lang w:val="uk-UA"/>
        </w:rPr>
        <w:t>о</w:t>
      </w:r>
      <w:r w:rsidRPr="00023647">
        <w:rPr>
          <w:rFonts w:ascii="Times New Roman" w:hAnsi="Times New Roman" w:cs="Times New Roman"/>
          <w:sz w:val="28"/>
          <w:szCs w:val="28"/>
          <w:lang w:val="uk-UA"/>
        </w:rPr>
        <w:t xml:space="preserve">сновний ресурс і </w:t>
      </w:r>
      <w:r>
        <w:rPr>
          <w:rFonts w:ascii="Times New Roman" w:hAnsi="Times New Roman" w:cs="Times New Roman"/>
          <w:sz w:val="28"/>
          <w:szCs w:val="28"/>
          <w:lang w:val="uk-UA"/>
        </w:rPr>
        <w:t xml:space="preserve">одночасно </w:t>
      </w:r>
      <w:r w:rsidRPr="00023647">
        <w:rPr>
          <w:rFonts w:ascii="Times New Roman" w:hAnsi="Times New Roman" w:cs="Times New Roman"/>
          <w:sz w:val="28"/>
          <w:szCs w:val="28"/>
          <w:lang w:val="uk-UA"/>
        </w:rPr>
        <w:t>баз</w:t>
      </w:r>
      <w:r>
        <w:rPr>
          <w:rFonts w:ascii="Times New Roman" w:hAnsi="Times New Roman" w:cs="Times New Roman"/>
          <w:sz w:val="28"/>
          <w:szCs w:val="28"/>
          <w:lang w:val="uk-UA"/>
        </w:rPr>
        <w:t>а</w:t>
      </w:r>
      <w:r w:rsidRPr="00023647">
        <w:rPr>
          <w:rFonts w:ascii="Times New Roman" w:hAnsi="Times New Roman" w:cs="Times New Roman"/>
          <w:sz w:val="28"/>
          <w:szCs w:val="28"/>
          <w:lang w:val="uk-UA"/>
        </w:rPr>
        <w:t xml:space="preserve"> даних про антибіотикорезистентність бактерій, яка забезпечує аналіз генотипу та прогнозування фенотипу на основі підібра</w:t>
      </w:r>
      <w:r>
        <w:rPr>
          <w:rFonts w:ascii="Times New Roman" w:hAnsi="Times New Roman" w:cs="Times New Roman"/>
          <w:sz w:val="28"/>
          <w:szCs w:val="28"/>
          <w:lang w:val="uk-UA"/>
        </w:rPr>
        <w:t>них публікацій і послідовностей [</w:t>
      </w:r>
      <w:r w:rsidRPr="00282B85">
        <w:rPr>
          <w:rFonts w:ascii="Times New Roman" w:hAnsi="Times New Roman" w:cs="Times New Roman"/>
          <w:sz w:val="28"/>
          <w:szCs w:val="28"/>
          <w:lang w:val="en-US"/>
        </w:rPr>
        <w:t>McArthur</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82B85">
        <w:rPr>
          <w:rFonts w:ascii="Times New Roman" w:hAnsi="Times New Roman" w:cs="Times New Roman"/>
          <w:sz w:val="28"/>
          <w:szCs w:val="28"/>
          <w:lang w:val="uk-UA"/>
        </w:rPr>
        <w:t>., 2013</w:t>
      </w:r>
      <w:r w:rsidRPr="00E73201">
        <w:rPr>
          <w:rFonts w:ascii="Times New Roman" w:hAnsi="Times New Roman" w:cs="Times New Roman"/>
          <w:sz w:val="28"/>
          <w:szCs w:val="28"/>
          <w:lang w:val="uk-UA"/>
        </w:rPr>
        <w:t xml:space="preserve">; </w:t>
      </w:r>
      <w:r>
        <w:rPr>
          <w:rFonts w:ascii="Times New Roman" w:hAnsi="Times New Roman" w:cs="Times New Roman"/>
          <w:sz w:val="28"/>
          <w:szCs w:val="28"/>
          <w:lang w:val="en-US"/>
        </w:rPr>
        <w:t>Jia</w:t>
      </w:r>
      <w:r w:rsidRPr="00E73201">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E7320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E73201">
        <w:rPr>
          <w:rFonts w:ascii="Times New Roman" w:hAnsi="Times New Roman" w:cs="Times New Roman"/>
          <w:sz w:val="28"/>
          <w:szCs w:val="28"/>
          <w:lang w:val="uk-UA"/>
        </w:rPr>
        <w:t>., 2017</w:t>
      </w:r>
      <w:r>
        <w:rPr>
          <w:rFonts w:ascii="Times New Roman" w:hAnsi="Times New Roman" w:cs="Times New Roman"/>
          <w:sz w:val="28"/>
          <w:szCs w:val="28"/>
          <w:lang w:val="uk-UA"/>
        </w:rPr>
        <w:t xml:space="preserve">]. </w:t>
      </w:r>
      <w:r w:rsidRPr="007E7FF0">
        <w:rPr>
          <w:rFonts w:ascii="Times New Roman" w:hAnsi="Times New Roman" w:cs="Times New Roman"/>
          <w:sz w:val="28"/>
          <w:szCs w:val="28"/>
          <w:lang w:val="uk-UA"/>
        </w:rPr>
        <w:t>Комплексна база даних резистентності до антибіотиків (</w:t>
      </w:r>
      <w:r w:rsidRPr="007E7FF0">
        <w:rPr>
          <w:rFonts w:ascii="Times New Roman" w:hAnsi="Times New Roman" w:cs="Times New Roman"/>
          <w:sz w:val="28"/>
          <w:szCs w:val="28"/>
        </w:rPr>
        <w:t>CARD</w:t>
      </w:r>
      <w:r w:rsidRPr="007E7FF0">
        <w:rPr>
          <w:rFonts w:ascii="Times New Roman" w:hAnsi="Times New Roman" w:cs="Times New Roman"/>
          <w:sz w:val="28"/>
          <w:szCs w:val="28"/>
          <w:lang w:val="uk-UA"/>
        </w:rPr>
        <w:t>)</w:t>
      </w:r>
      <w:r w:rsidRPr="007E7FF0">
        <w:rPr>
          <w:rFonts w:ascii="Times New Roman" w:hAnsi="Times New Roman" w:cs="Times New Roman"/>
          <w:sz w:val="28"/>
          <w:szCs w:val="28"/>
        </w:rPr>
        <w:t> </w:t>
      </w:r>
      <w:r w:rsidRPr="007E7FF0">
        <w:rPr>
          <w:rFonts w:ascii="Times New Roman" w:hAnsi="Times New Roman" w:cs="Times New Roman"/>
          <w:sz w:val="28"/>
          <w:szCs w:val="28"/>
          <w:lang w:val="uk-UA"/>
        </w:rPr>
        <w:t xml:space="preserve">виділяється своєю високою якістю моделей виявлення резистентності, </w:t>
      </w:r>
      <w:r>
        <w:rPr>
          <w:rFonts w:ascii="Times New Roman" w:hAnsi="Times New Roman" w:cs="Times New Roman"/>
          <w:sz w:val="28"/>
          <w:szCs w:val="28"/>
          <w:lang w:val="uk-UA"/>
        </w:rPr>
        <w:t xml:space="preserve">які були </w:t>
      </w:r>
      <w:r w:rsidRPr="007E7FF0">
        <w:rPr>
          <w:rFonts w:ascii="Times New Roman" w:hAnsi="Times New Roman" w:cs="Times New Roman"/>
          <w:sz w:val="28"/>
          <w:szCs w:val="28"/>
          <w:lang w:val="uk-UA"/>
        </w:rPr>
        <w:t>створен</w:t>
      </w:r>
      <w:r>
        <w:rPr>
          <w:rFonts w:ascii="Times New Roman" w:hAnsi="Times New Roman" w:cs="Times New Roman"/>
          <w:sz w:val="28"/>
          <w:szCs w:val="28"/>
          <w:lang w:val="uk-UA"/>
        </w:rPr>
        <w:t>і</w:t>
      </w:r>
      <w:r w:rsidRPr="007E7FF0">
        <w:rPr>
          <w:rFonts w:ascii="Times New Roman" w:hAnsi="Times New Roman" w:cs="Times New Roman"/>
          <w:sz w:val="28"/>
          <w:szCs w:val="28"/>
          <w:lang w:val="uk-UA"/>
        </w:rPr>
        <w:t xml:space="preserve"> вручну, </w:t>
      </w:r>
      <w:r>
        <w:rPr>
          <w:rFonts w:ascii="Times New Roman" w:hAnsi="Times New Roman" w:cs="Times New Roman"/>
          <w:sz w:val="28"/>
          <w:szCs w:val="28"/>
          <w:lang w:val="uk-UA"/>
        </w:rPr>
        <w:t xml:space="preserve">та отримані </w:t>
      </w:r>
      <w:r w:rsidRPr="007E7FF0">
        <w:rPr>
          <w:rFonts w:ascii="Times New Roman" w:hAnsi="Times New Roman" w:cs="Times New Roman"/>
          <w:sz w:val="28"/>
          <w:szCs w:val="28"/>
          <w:lang w:val="uk-UA"/>
        </w:rPr>
        <w:t xml:space="preserve">на </w:t>
      </w:r>
      <w:r>
        <w:rPr>
          <w:rFonts w:ascii="Times New Roman" w:hAnsi="Times New Roman" w:cs="Times New Roman"/>
          <w:sz w:val="28"/>
          <w:szCs w:val="28"/>
          <w:lang w:val="uk-UA"/>
        </w:rPr>
        <w:t>підставі</w:t>
      </w:r>
      <w:r w:rsidRPr="007E7FF0">
        <w:rPr>
          <w:rFonts w:ascii="Times New Roman" w:hAnsi="Times New Roman" w:cs="Times New Roman"/>
          <w:sz w:val="28"/>
          <w:szCs w:val="28"/>
          <w:lang w:val="uk-UA"/>
        </w:rPr>
        <w:t xml:space="preserve"> експериментально підтверджених асоціацій фенотип-генотип, про які повідомляється в науковій літературі, а також завдяки співпраці з лабораторіями охорони здоров’я та клінічної мікробіології.</w:t>
      </w:r>
      <w:r w:rsidRPr="007E7FF0">
        <w:rPr>
          <w:rFonts w:ascii="Times New Roman" w:hAnsi="Times New Roman" w:cs="Times New Roman"/>
          <w:sz w:val="28"/>
          <w:szCs w:val="28"/>
        </w:rPr>
        <w:t> CARD містить бази даних, специфічні для молекулярних детермінант AMR, включаючи гомологи білка, варіанти білка та рРНК, а також регуляторні мутації в системах ефлюксу</w:t>
      </w:r>
      <w:r>
        <w:rPr>
          <w:rFonts w:ascii="Times New Roman" w:hAnsi="Times New Roman" w:cs="Times New Roman"/>
          <w:sz w:val="28"/>
          <w:szCs w:val="28"/>
          <w:lang w:val="uk-UA"/>
        </w:rPr>
        <w:t xml:space="preserve"> </w:t>
      </w:r>
      <w:r w:rsidRPr="007E7FF0">
        <w:rPr>
          <w:rFonts w:ascii="Times New Roman" w:hAnsi="Times New Roman" w:cs="Times New Roman"/>
          <w:sz w:val="28"/>
          <w:szCs w:val="28"/>
        </w:rPr>
        <w:t>[</w:t>
      </w:r>
      <w:r w:rsidRPr="006A1008">
        <w:rPr>
          <w:rFonts w:ascii="Times New Roman" w:hAnsi="Times New Roman" w:cs="Times New Roman"/>
          <w:color w:val="000000" w:themeColor="text1"/>
          <w:sz w:val="28"/>
          <w:szCs w:val="28"/>
          <w:shd w:val="clear" w:color="auto" w:fill="FFFFFF"/>
          <w:lang w:val="en-US"/>
        </w:rPr>
        <w:t>Chen</w:t>
      </w:r>
      <w:r w:rsidRPr="007E7FF0">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et</w:t>
      </w:r>
      <w:r w:rsidRPr="007E7FF0">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al</w:t>
      </w:r>
      <w:r w:rsidRPr="007E7FF0">
        <w:rPr>
          <w:rFonts w:ascii="Times New Roman" w:hAnsi="Times New Roman" w:cs="Times New Roman"/>
          <w:color w:val="000000" w:themeColor="text1"/>
          <w:sz w:val="28"/>
          <w:szCs w:val="28"/>
          <w:shd w:val="clear" w:color="auto" w:fill="FFFFFF"/>
        </w:rPr>
        <w:t>., 2020</w:t>
      </w:r>
      <w:r w:rsidRPr="007E7FF0">
        <w:rPr>
          <w:rFonts w:ascii="Times New Roman" w:hAnsi="Times New Roman" w:cs="Times New Roman"/>
          <w:sz w:val="28"/>
          <w:szCs w:val="28"/>
        </w:rPr>
        <w:t>].</w:t>
      </w:r>
    </w:p>
    <w:p w:rsidR="007E7FF0" w:rsidRDefault="007E7FF0" w:rsidP="007E7FF0">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Оновлення дозволили </w:t>
      </w:r>
      <w:r w:rsidRPr="001B5917">
        <w:rPr>
          <w:rFonts w:ascii="Times New Roman" w:hAnsi="Times New Roman" w:cs="Times New Roman"/>
          <w:sz w:val="28"/>
          <w:szCs w:val="28"/>
          <w:lang w:val="uk-UA"/>
        </w:rPr>
        <w:t>[Alcock</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82B85">
        <w:rPr>
          <w:rFonts w:ascii="Times New Roman" w:hAnsi="Times New Roman" w:cs="Times New Roman"/>
          <w:sz w:val="28"/>
          <w:szCs w:val="28"/>
          <w:lang w:val="uk-UA"/>
        </w:rPr>
        <w:t>., 2023</w:t>
      </w:r>
      <w:r w:rsidRPr="001B59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інтегрувати у  </w:t>
      </w:r>
      <w:r w:rsidRPr="00023647">
        <w:rPr>
          <w:rFonts w:ascii="Times New Roman" w:hAnsi="Times New Roman" w:cs="Times New Roman"/>
          <w:sz w:val="28"/>
          <w:szCs w:val="28"/>
          <w:lang w:val="uk-UA"/>
        </w:rPr>
        <w:t>CARD</w:t>
      </w:r>
      <w:r>
        <w:rPr>
          <w:rFonts w:ascii="Times New Roman" w:hAnsi="Times New Roman" w:cs="Times New Roman"/>
          <w:sz w:val="28"/>
          <w:szCs w:val="28"/>
          <w:lang w:val="uk-UA"/>
        </w:rPr>
        <w:t xml:space="preserve"> нову </w:t>
      </w:r>
      <w:r w:rsidRPr="001B5917">
        <w:rPr>
          <w:rFonts w:ascii="Times New Roman" w:hAnsi="Times New Roman" w:cs="Times New Roman"/>
          <w:sz w:val="28"/>
          <w:szCs w:val="28"/>
          <w:lang w:val="uk-UA"/>
        </w:rPr>
        <w:t>модель онтології, яка дозволила організовувати довідкові дані про послідовність AMR</w:t>
      </w:r>
      <w:r>
        <w:rPr>
          <w:rFonts w:ascii="Times New Roman" w:hAnsi="Times New Roman" w:cs="Times New Roman"/>
          <w:sz w:val="28"/>
          <w:szCs w:val="28"/>
          <w:lang w:val="uk-UA"/>
        </w:rPr>
        <w:t xml:space="preserve"> генів</w:t>
      </w:r>
      <w:r w:rsidRPr="001B5917">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їх</w:t>
      </w:r>
      <w:r w:rsidRPr="001B5917">
        <w:rPr>
          <w:rFonts w:ascii="Times New Roman" w:hAnsi="Times New Roman" w:cs="Times New Roman"/>
          <w:sz w:val="28"/>
          <w:szCs w:val="28"/>
          <w:lang w:val="uk-UA"/>
        </w:rPr>
        <w:t xml:space="preserve"> мутації за базовими специфічними механізмами резистентності, з подальшими вдосконаленням</w:t>
      </w:r>
      <w:r>
        <w:rPr>
          <w:rFonts w:ascii="Times New Roman" w:hAnsi="Times New Roman" w:cs="Times New Roman"/>
          <w:sz w:val="28"/>
          <w:szCs w:val="28"/>
          <w:lang w:val="uk-UA"/>
        </w:rPr>
        <w:t xml:space="preserve">и </w:t>
      </w:r>
      <w:r w:rsidRPr="001B5917">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алгоритмі </w:t>
      </w:r>
      <w:r w:rsidRPr="001B5917">
        <w:rPr>
          <w:rFonts w:ascii="Times New Roman" w:hAnsi="Times New Roman" w:cs="Times New Roman"/>
          <w:sz w:val="28"/>
          <w:szCs w:val="28"/>
          <w:lang w:val="uk-UA"/>
        </w:rPr>
        <w:t>ідентифікатор</w:t>
      </w:r>
      <w:r>
        <w:rPr>
          <w:rFonts w:ascii="Times New Roman" w:hAnsi="Times New Roman" w:cs="Times New Roman"/>
          <w:sz w:val="28"/>
          <w:szCs w:val="28"/>
          <w:lang w:val="uk-UA"/>
        </w:rPr>
        <w:t>а</w:t>
      </w:r>
      <w:r w:rsidRPr="001B5917">
        <w:rPr>
          <w:rFonts w:ascii="Times New Roman" w:hAnsi="Times New Roman" w:cs="Times New Roman"/>
          <w:sz w:val="28"/>
          <w:szCs w:val="28"/>
          <w:lang w:val="uk-UA"/>
        </w:rPr>
        <w:t xml:space="preserve"> ген</w:t>
      </w:r>
      <w:r>
        <w:rPr>
          <w:rFonts w:ascii="Times New Roman" w:hAnsi="Times New Roman" w:cs="Times New Roman"/>
          <w:sz w:val="28"/>
          <w:szCs w:val="28"/>
          <w:lang w:val="uk-UA"/>
        </w:rPr>
        <w:t>ів</w:t>
      </w:r>
      <w:r w:rsidRPr="001B5917">
        <w:rPr>
          <w:rFonts w:ascii="Times New Roman" w:hAnsi="Times New Roman" w:cs="Times New Roman"/>
          <w:sz w:val="28"/>
          <w:szCs w:val="28"/>
          <w:lang w:val="uk-UA"/>
        </w:rPr>
        <w:t xml:space="preserve"> резистентності (RGI</w:t>
      </w:r>
      <w:r w:rsidRPr="00282B85">
        <w:rPr>
          <w:rFonts w:ascii="Times New Roman" w:hAnsi="Times New Roman" w:cs="Times New Roman"/>
          <w:sz w:val="28"/>
          <w:szCs w:val="28"/>
          <w:lang w:val="uk-UA"/>
        </w:rPr>
        <w:t>) [</w:t>
      </w:r>
      <w:r w:rsidRPr="001B5917">
        <w:rPr>
          <w:rFonts w:ascii="Times New Roman" w:hAnsi="Times New Roman" w:cs="Times New Roman"/>
          <w:sz w:val="28"/>
          <w:szCs w:val="28"/>
          <w:lang w:val="uk-UA"/>
        </w:rPr>
        <w:t>Alcock</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82B85">
        <w:rPr>
          <w:rFonts w:ascii="Times New Roman" w:hAnsi="Times New Roman" w:cs="Times New Roman"/>
          <w:sz w:val="28"/>
          <w:szCs w:val="28"/>
          <w:lang w:val="uk-UA"/>
        </w:rPr>
        <w:t xml:space="preserve">., 2023; </w:t>
      </w:r>
      <w:r w:rsidRPr="00282B85">
        <w:rPr>
          <w:rFonts w:ascii="Times New Roman" w:hAnsi="Times New Roman" w:cs="Times New Roman"/>
          <w:sz w:val="28"/>
          <w:szCs w:val="28"/>
          <w:lang w:val="en-US"/>
        </w:rPr>
        <w:t>Madden</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282B8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82B85">
        <w:rPr>
          <w:rFonts w:ascii="Times New Roman" w:hAnsi="Times New Roman" w:cs="Times New Roman"/>
          <w:sz w:val="28"/>
          <w:szCs w:val="28"/>
          <w:lang w:val="uk-UA"/>
        </w:rPr>
        <w:t>., 2021].</w:t>
      </w:r>
    </w:p>
    <w:p w:rsidR="007E7FF0" w:rsidRDefault="007E7FF0" w:rsidP="007E7FF0">
      <w:pPr>
        <w:spacing w:line="360" w:lineRule="auto"/>
        <w:ind w:firstLine="426"/>
        <w:jc w:val="both"/>
        <w:rPr>
          <w:rFonts w:ascii="Times New Roman" w:hAnsi="Times New Roman" w:cs="Times New Roman"/>
          <w:sz w:val="28"/>
          <w:szCs w:val="28"/>
          <w:lang w:val="uk-UA"/>
        </w:rPr>
      </w:pPr>
      <w:r w:rsidRPr="00E73201">
        <w:rPr>
          <w:rFonts w:ascii="Times New Roman" w:hAnsi="Times New Roman" w:cs="Times New Roman"/>
          <w:sz w:val="28"/>
          <w:szCs w:val="28"/>
        </w:rPr>
        <w:t>Прин</w:t>
      </w:r>
      <w:r>
        <w:rPr>
          <w:rFonts w:ascii="Times New Roman" w:hAnsi="Times New Roman" w:cs="Times New Roman"/>
          <w:sz w:val="28"/>
          <w:szCs w:val="28"/>
          <w:lang w:val="uk-UA"/>
        </w:rPr>
        <w:t>цип</w:t>
      </w:r>
      <w:r w:rsidRPr="00E73201">
        <w:rPr>
          <w:rFonts w:ascii="Times New Roman" w:hAnsi="Times New Roman" w:cs="Times New Roman"/>
          <w:sz w:val="28"/>
          <w:szCs w:val="28"/>
        </w:rPr>
        <w:t xml:space="preserve"> аналізу даних</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у</w:t>
      </w:r>
      <w:proofErr w:type="gramEnd"/>
      <w:r>
        <w:rPr>
          <w:rFonts w:ascii="Times New Roman" w:hAnsi="Times New Roman" w:cs="Times New Roman"/>
          <w:sz w:val="28"/>
          <w:szCs w:val="28"/>
          <w:lang w:val="uk-UA"/>
        </w:rPr>
        <w:t xml:space="preserve"> наведено на рисунку 14.</w:t>
      </w:r>
    </w:p>
    <w:p w:rsidR="007E7FF0" w:rsidRDefault="007E7FF0" w:rsidP="007E7FF0">
      <w:pPr>
        <w:spacing w:line="360" w:lineRule="auto"/>
        <w:ind w:firstLine="426"/>
        <w:jc w:val="both"/>
        <w:rPr>
          <w:rFonts w:ascii="Times New Roman" w:hAnsi="Times New Roman" w:cs="Times New Roman"/>
          <w:sz w:val="28"/>
          <w:szCs w:val="28"/>
          <w:lang w:val="uk-UA"/>
        </w:rPr>
      </w:pPr>
      <w:r>
        <w:rPr>
          <w:noProof/>
        </w:rPr>
        <w:drawing>
          <wp:inline distT="0" distB="0" distL="0" distR="0">
            <wp:extent cx="5466411" cy="3579963"/>
            <wp:effectExtent l="19050" t="0" r="939"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467624" cy="3580758"/>
                    </a:xfrm>
                    <a:prstGeom prst="rect">
                      <a:avLst/>
                    </a:prstGeom>
                  </pic:spPr>
                </pic:pic>
              </a:graphicData>
            </a:graphic>
          </wp:inline>
        </w:drawing>
      </w:r>
    </w:p>
    <w:p w:rsidR="007E7FF0" w:rsidRPr="00F00A2E" w:rsidRDefault="007E7FF0" w:rsidP="00F00A2E">
      <w:pPr>
        <w:spacing w:line="360" w:lineRule="auto"/>
        <w:ind w:firstLine="426"/>
        <w:jc w:val="both"/>
        <w:rPr>
          <w:rFonts w:ascii="Times New Roman" w:hAnsi="Times New Roman" w:cs="Times New Roman"/>
          <w:sz w:val="28"/>
          <w:szCs w:val="28"/>
          <w:lang w:val="uk-UA"/>
        </w:rPr>
      </w:pPr>
      <w:r w:rsidRPr="007E7FF0">
        <w:rPr>
          <w:rFonts w:ascii="Times New Roman" w:hAnsi="Times New Roman" w:cs="Times New Roman"/>
          <w:b/>
          <w:sz w:val="28"/>
          <w:szCs w:val="28"/>
          <w:lang w:val="uk-UA"/>
        </w:rPr>
        <w:t xml:space="preserve">Рис. 14. Огляд програмного забезпечення Resistance Gene Identifier CARD та його роль у створенні даних CARD Resistomes &amp; Variants. </w:t>
      </w:r>
      <w:r w:rsidRPr="00F00A2E">
        <w:rPr>
          <w:rFonts w:ascii="Times New Roman" w:hAnsi="Times New Roman" w:cs="Times New Roman"/>
          <w:sz w:val="28"/>
          <w:szCs w:val="28"/>
          <w:lang w:val="uk-UA"/>
        </w:rPr>
        <w:t>(А). Моделі виявлення AMR CARD включають еталонну послідовність, підібрану бітову оцінку BLAST(P/N) і мутації, які, як відомо, передбачають AMR. (B). Запити, надіслані користувачем, аналізуються RGI за допомогою моделей виявлення, які генерують анотацію, організовану за парадигмою Perfect, Strict і Loose. (C). Під час аналізу геномних послідовностей, повних плазмідних послідовностей і збірок WGS отримані дані витягуються та обчислюються для заповнення модуля CARD Resistomes &amp; Variants. (D). Ілюстрація тегів класифікації ARO</w:t>
      </w:r>
    </w:p>
    <w:p w:rsidR="00390F4B" w:rsidRPr="00086BAC" w:rsidRDefault="00390F4B" w:rsidP="007E7FF0">
      <w:pPr>
        <w:pBdr>
          <w:top w:val="nil"/>
          <w:left w:val="nil"/>
          <w:bottom w:val="nil"/>
          <w:right w:val="nil"/>
          <w:between w:val="nil"/>
        </w:pBdr>
        <w:spacing w:line="360" w:lineRule="auto"/>
        <w:ind w:firstLine="567"/>
        <w:jc w:val="both"/>
        <w:rPr>
          <w:rFonts w:ascii="Times New Roman" w:eastAsia="Times New Roman" w:hAnsi="Times New Roman" w:cs="Times New Roman"/>
          <w:sz w:val="28"/>
          <w:szCs w:val="28"/>
          <w:lang w:val="uk-UA"/>
        </w:rPr>
      </w:pPr>
    </w:p>
    <w:p w:rsidR="00F00A2E" w:rsidRPr="00086BAC" w:rsidRDefault="00F00A2E" w:rsidP="007E7FF0">
      <w:pPr>
        <w:pBdr>
          <w:top w:val="nil"/>
          <w:left w:val="nil"/>
          <w:bottom w:val="nil"/>
          <w:right w:val="nil"/>
          <w:between w:val="nil"/>
        </w:pBdr>
        <w:spacing w:line="360" w:lineRule="auto"/>
        <w:ind w:firstLine="567"/>
        <w:jc w:val="both"/>
        <w:rPr>
          <w:rFonts w:ascii="Times New Roman" w:eastAsia="Times New Roman" w:hAnsi="Times New Roman" w:cs="Times New Roman"/>
          <w:sz w:val="28"/>
          <w:szCs w:val="28"/>
          <w:lang w:val="uk-UA"/>
        </w:rPr>
      </w:pPr>
    </w:p>
    <w:p w:rsidR="00431503" w:rsidRDefault="007E7FF0" w:rsidP="005866D6">
      <w:pPr>
        <w:pBdr>
          <w:top w:val="nil"/>
          <w:left w:val="nil"/>
          <w:bottom w:val="nil"/>
          <w:right w:val="nil"/>
          <w:between w:val="nil"/>
        </w:pBdr>
        <w:spacing w:line="360" w:lineRule="auto"/>
        <w:ind w:firstLine="708"/>
        <w:jc w:val="both"/>
        <w:rPr>
          <w:rFonts w:ascii="Times New Roman" w:hAnsi="Times New Roman" w:cs="Times New Roman"/>
          <w:b/>
          <w:sz w:val="28"/>
          <w:szCs w:val="28"/>
          <w:lang w:val="uk-UA"/>
        </w:rPr>
      </w:pPr>
      <w:r w:rsidRPr="00DF6898">
        <w:rPr>
          <w:rFonts w:ascii="Times New Roman" w:eastAsia="Times New Roman" w:hAnsi="Times New Roman" w:cs="Times New Roman"/>
          <w:b/>
          <w:sz w:val="28"/>
          <w:szCs w:val="28"/>
          <w:lang w:val="uk-UA"/>
        </w:rPr>
        <w:lastRenderedPageBreak/>
        <w:t xml:space="preserve">2.5. Пошук послідовностей </w:t>
      </w:r>
      <w:r w:rsidR="00DF6898" w:rsidRPr="00DF6898">
        <w:rPr>
          <w:rFonts w:ascii="Times New Roman" w:hAnsi="Times New Roman" w:cs="Times New Roman"/>
          <w:b/>
          <w:sz w:val="28"/>
          <w:szCs w:val="28"/>
          <w:lang w:val="uk-UA"/>
        </w:rPr>
        <w:t>RiPP та бактеріоцинових BGC</w:t>
      </w:r>
    </w:p>
    <w:p w:rsidR="007E7FF0" w:rsidRDefault="007E7FF0" w:rsidP="005866D6">
      <w:pPr>
        <w:pBdr>
          <w:top w:val="nil"/>
          <w:left w:val="nil"/>
          <w:bottom w:val="nil"/>
          <w:right w:val="nil"/>
          <w:between w:val="nil"/>
        </w:pBd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пошуку </w:t>
      </w:r>
      <w:r w:rsidR="00DF6898" w:rsidRPr="00DF6898">
        <w:rPr>
          <w:rFonts w:ascii="Times New Roman" w:eastAsia="Times New Roman" w:hAnsi="Times New Roman" w:cs="Times New Roman"/>
          <w:sz w:val="28"/>
          <w:szCs w:val="28"/>
          <w:lang w:val="uk-UA"/>
        </w:rPr>
        <w:t xml:space="preserve">послідовностей </w:t>
      </w:r>
      <w:r w:rsidR="00DF6898" w:rsidRPr="00DF6898">
        <w:rPr>
          <w:rFonts w:ascii="Times New Roman" w:hAnsi="Times New Roman" w:cs="Times New Roman"/>
          <w:sz w:val="28"/>
          <w:szCs w:val="28"/>
          <w:lang w:val="uk-UA"/>
        </w:rPr>
        <w:t>RiPP та бактеріоцинових BGC</w:t>
      </w:r>
      <w:r w:rsidR="00DF68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геномі </w:t>
      </w:r>
      <w:r>
        <w:rPr>
          <w:rFonts w:ascii="Times New Roman" w:eastAsia="Times New Roman" w:hAnsi="Times New Roman" w:cs="Times New Roman"/>
          <w:i/>
          <w:sz w:val="28"/>
          <w:szCs w:val="28"/>
          <w:highlight w:val="white"/>
        </w:rPr>
        <w:t>Bacillus</w:t>
      </w:r>
      <w:r w:rsidRPr="00431503">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431503">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lang w:val="uk-UA"/>
        </w:rPr>
        <w:t xml:space="preserve">використовували сервер </w:t>
      </w:r>
      <w:r w:rsidR="00DF6898" w:rsidRPr="00B81277">
        <w:rPr>
          <w:rFonts w:ascii="Times New Roman" w:hAnsi="Times New Roman" w:cs="Times New Roman"/>
          <w:sz w:val="28"/>
          <w:szCs w:val="28"/>
          <w:lang w:val="uk-UA"/>
        </w:rPr>
        <w:t>BAGEL4</w:t>
      </w:r>
      <w:r w:rsidR="00DF6898">
        <w:rPr>
          <w:rFonts w:ascii="Times New Roman" w:hAnsi="Times New Roman" w:cs="Times New Roman"/>
          <w:sz w:val="28"/>
          <w:szCs w:val="28"/>
          <w:lang w:val="uk-UA"/>
        </w:rPr>
        <w:t xml:space="preserve"> (</w:t>
      </w:r>
      <w:hyperlink r:id="rId32" w:history="1">
        <w:r w:rsidR="00DF6898" w:rsidRPr="0022325B">
          <w:rPr>
            <w:rStyle w:val="a8"/>
            <w:rFonts w:ascii="Times New Roman" w:hAnsi="Times New Roman" w:cs="Times New Roman"/>
            <w:sz w:val="28"/>
            <w:szCs w:val="28"/>
            <w:lang w:val="uk-UA"/>
          </w:rPr>
          <w:t>http://bagel4.molgenrug.nl/</w:t>
        </w:r>
      </w:hyperlink>
      <w:r w:rsidR="00DF6898">
        <w:rPr>
          <w:rFonts w:ascii="Times New Roman" w:hAnsi="Times New Roman" w:cs="Times New Roman"/>
          <w:sz w:val="28"/>
          <w:szCs w:val="28"/>
          <w:lang w:val="uk-UA"/>
        </w:rPr>
        <w:t>).</w:t>
      </w:r>
    </w:p>
    <w:p w:rsidR="00DF6898" w:rsidRDefault="00DF6898" w:rsidP="00DF6898">
      <w:pPr>
        <w:spacing w:line="360" w:lineRule="auto"/>
        <w:ind w:firstLine="567"/>
        <w:jc w:val="both"/>
        <w:rPr>
          <w:rFonts w:ascii="Times New Roman" w:hAnsi="Times New Roman" w:cs="Times New Roman"/>
          <w:sz w:val="28"/>
          <w:szCs w:val="28"/>
          <w:lang w:val="uk-UA"/>
        </w:rPr>
      </w:pPr>
      <w:r w:rsidRPr="00B81277">
        <w:rPr>
          <w:rFonts w:ascii="Times New Roman" w:hAnsi="Times New Roman" w:cs="Times New Roman"/>
          <w:sz w:val="28"/>
          <w:szCs w:val="28"/>
          <w:lang w:val="uk-UA"/>
        </w:rPr>
        <w:t>BAGEL4 (</w:t>
      </w:r>
      <w:r w:rsidRPr="00B81277">
        <w:rPr>
          <w:rFonts w:ascii="Times New Roman" w:hAnsi="Times New Roman" w:cs="Times New Roman"/>
          <w:color w:val="2E2E2E"/>
          <w:sz w:val="28"/>
          <w:szCs w:val="28"/>
        </w:rPr>
        <w:t>BActeriocin</w:t>
      </w:r>
      <w:r w:rsidRPr="00DF6898">
        <w:rPr>
          <w:rFonts w:ascii="Times New Roman" w:hAnsi="Times New Roman" w:cs="Times New Roman"/>
          <w:color w:val="2E2E2E"/>
          <w:sz w:val="28"/>
          <w:szCs w:val="28"/>
          <w:lang w:val="uk-UA"/>
        </w:rPr>
        <w:t xml:space="preserve"> </w:t>
      </w:r>
      <w:r w:rsidRPr="00B81277">
        <w:rPr>
          <w:rFonts w:ascii="Times New Roman" w:hAnsi="Times New Roman" w:cs="Times New Roman"/>
          <w:color w:val="2E2E2E"/>
          <w:sz w:val="28"/>
          <w:szCs w:val="28"/>
        </w:rPr>
        <w:t>GEnome</w:t>
      </w:r>
      <w:r w:rsidRPr="00DF6898">
        <w:rPr>
          <w:rFonts w:ascii="Times New Roman" w:hAnsi="Times New Roman" w:cs="Times New Roman"/>
          <w:color w:val="2E2E2E"/>
          <w:sz w:val="28"/>
          <w:szCs w:val="28"/>
          <w:lang w:val="uk-UA"/>
        </w:rPr>
        <w:t xml:space="preserve"> </w:t>
      </w:r>
      <w:r w:rsidRPr="00B81277">
        <w:rPr>
          <w:rFonts w:ascii="Times New Roman" w:hAnsi="Times New Roman" w:cs="Times New Roman"/>
          <w:color w:val="2E2E2E"/>
          <w:sz w:val="28"/>
          <w:szCs w:val="28"/>
        </w:rPr>
        <w:t>mining</w:t>
      </w:r>
      <w:r w:rsidRPr="00DF6898">
        <w:rPr>
          <w:rFonts w:ascii="Times New Roman" w:hAnsi="Times New Roman" w:cs="Times New Roman"/>
          <w:color w:val="2E2E2E"/>
          <w:sz w:val="28"/>
          <w:szCs w:val="28"/>
          <w:lang w:val="uk-UA"/>
        </w:rPr>
        <w:t xml:space="preserve"> </w:t>
      </w:r>
      <w:r w:rsidRPr="00B81277">
        <w:rPr>
          <w:rFonts w:ascii="Times New Roman" w:hAnsi="Times New Roman" w:cs="Times New Roman"/>
          <w:color w:val="2E2E2E"/>
          <w:sz w:val="28"/>
          <w:szCs w:val="28"/>
        </w:rPr>
        <w:t>tooL</w:t>
      </w:r>
      <w:r w:rsidRPr="00B81277">
        <w:rPr>
          <w:rFonts w:ascii="Times New Roman" w:hAnsi="Times New Roman" w:cs="Times New Roman"/>
          <w:sz w:val="28"/>
          <w:szCs w:val="28"/>
          <w:lang w:val="uk-UA"/>
        </w:rPr>
        <w:t>)</w:t>
      </w:r>
      <w:r w:rsidRPr="00DF6898">
        <w:rPr>
          <w:lang w:val="uk-UA"/>
        </w:rPr>
        <w:t xml:space="preserve"> </w:t>
      </w:r>
      <w:r w:rsidRPr="00823DA4">
        <w:rPr>
          <w:rFonts w:ascii="Times New Roman" w:hAnsi="Times New Roman" w:cs="Times New Roman"/>
          <w:sz w:val="28"/>
          <w:szCs w:val="28"/>
          <w:lang w:val="uk-UA"/>
        </w:rPr>
        <w:t>один із перших інструментів, розроблених для ідентифікації RiPP та бактеріоцинових BGC. Вперше випущений у 2006 році, він був створений для вирішення проблеми, пов'язаної з тим, що відкриті рамки зчитування (ORF) з обмеженою гомологією послідовностей важко анотувати</w:t>
      </w:r>
      <w:r>
        <w:rPr>
          <w:rFonts w:ascii="Times New Roman" w:hAnsi="Times New Roman" w:cs="Times New Roman"/>
          <w:sz w:val="28"/>
          <w:szCs w:val="28"/>
          <w:lang w:val="uk-UA"/>
        </w:rPr>
        <w:t xml:space="preserve"> і він  </w:t>
      </w:r>
      <w:r w:rsidRPr="002B1260">
        <w:rPr>
          <w:rFonts w:ascii="Times New Roman" w:hAnsi="Times New Roman" w:cs="Times New Roman"/>
          <w:sz w:val="28"/>
          <w:szCs w:val="28"/>
          <w:lang w:val="uk-UA"/>
        </w:rPr>
        <w:t>працює відповідно до блок-схеми, зображеної на</w:t>
      </w:r>
      <w:r w:rsidRPr="00823DA4">
        <w:rPr>
          <w:rFonts w:ascii="Times New Roman" w:hAnsi="Times New Roman" w:cs="Times New Roman"/>
          <w:sz w:val="28"/>
          <w:szCs w:val="28"/>
          <w:lang w:val="uk-UA"/>
        </w:rPr>
        <w:t xml:space="preserve"> </w:t>
      </w:r>
      <w:r w:rsidRPr="002B1260">
        <w:rPr>
          <w:rFonts w:ascii="Times New Roman" w:hAnsi="Times New Roman" w:cs="Times New Roman"/>
          <w:sz w:val="28"/>
          <w:szCs w:val="28"/>
          <w:lang w:val="uk-UA"/>
        </w:rPr>
        <w:t>рисунк</w:t>
      </w:r>
      <w:r>
        <w:rPr>
          <w:rFonts w:ascii="Times New Roman" w:hAnsi="Times New Roman" w:cs="Times New Roman"/>
          <w:sz w:val="28"/>
          <w:szCs w:val="28"/>
          <w:lang w:val="uk-UA"/>
        </w:rPr>
        <w:t>у   .</w:t>
      </w:r>
    </w:p>
    <w:p w:rsidR="00DF6898" w:rsidRDefault="00DF6898" w:rsidP="00DF6898">
      <w:pPr>
        <w:rPr>
          <w:rFonts w:ascii="Times New Roman" w:hAnsi="Times New Roman" w:cs="Times New Roman"/>
          <w:sz w:val="28"/>
          <w:szCs w:val="28"/>
          <w:lang w:val="uk-UA"/>
        </w:rPr>
      </w:pPr>
    </w:p>
    <w:p w:rsidR="00DF6898" w:rsidRDefault="00DF6898" w:rsidP="00DF6898">
      <w:pPr>
        <w:ind w:right="-142"/>
        <w:rPr>
          <w:rFonts w:ascii="Times New Roman" w:hAnsi="Times New Roman" w:cs="Times New Roman"/>
          <w:sz w:val="28"/>
          <w:szCs w:val="28"/>
          <w:lang w:val="uk-UA"/>
        </w:rPr>
      </w:pPr>
      <w:r w:rsidRPr="002B1260">
        <w:rPr>
          <w:rFonts w:ascii="Times New Roman" w:hAnsi="Times New Roman" w:cs="Times New Roman"/>
          <w:noProof/>
          <w:sz w:val="28"/>
          <w:szCs w:val="28"/>
        </w:rPr>
        <w:drawing>
          <wp:inline distT="0" distB="0" distL="0" distR="0">
            <wp:extent cx="5940425" cy="3409950"/>
            <wp:effectExtent l="0" t="0" r="3175" b="0"/>
            <wp:docPr id="5125" name="New picture"/>
            <wp:cNvGraphicFramePr/>
            <a:graphic xmlns:a="http://schemas.openxmlformats.org/drawingml/2006/main">
              <a:graphicData uri="http://schemas.openxmlformats.org/drawingml/2006/picture">
                <pic:pic xmlns:pic="http://schemas.openxmlformats.org/drawingml/2006/picture">
                  <pic:nvPicPr>
                    <pic:cNvPr id="5125" name="New picture"/>
                    <pic:cNvPicPr/>
                  </pic:nvPicPr>
                  <pic:blipFill>
                    <a:blip r:embed="rId33" cstate="print"/>
                    <a:stretch>
                      <a:fillRect/>
                    </a:stretch>
                  </pic:blipFill>
                  <pic:spPr>
                    <a:xfrm>
                      <a:off x="0" y="0"/>
                      <a:ext cx="5940425" cy="3409950"/>
                    </a:xfrm>
                    <a:prstGeom prst="rect">
                      <a:avLst/>
                    </a:prstGeom>
                  </pic:spPr>
                </pic:pic>
              </a:graphicData>
            </a:graphic>
          </wp:inline>
        </w:drawing>
      </w:r>
    </w:p>
    <w:p w:rsidR="00DF6898" w:rsidRPr="00DF6898" w:rsidRDefault="00DF6898" w:rsidP="00DF6898">
      <w:pPr>
        <w:ind w:firstLine="426"/>
        <w:rPr>
          <w:rFonts w:ascii="Times New Roman" w:hAnsi="Times New Roman" w:cs="Times New Roman"/>
          <w:b/>
          <w:sz w:val="28"/>
          <w:szCs w:val="28"/>
          <w:lang w:val="uk-UA"/>
        </w:rPr>
      </w:pPr>
      <w:r w:rsidRPr="00DF6898">
        <w:rPr>
          <w:rFonts w:ascii="Times New Roman" w:hAnsi="Times New Roman" w:cs="Times New Roman"/>
          <w:b/>
          <w:sz w:val="28"/>
          <w:szCs w:val="28"/>
          <w:lang w:val="uk-UA"/>
        </w:rPr>
        <w:t xml:space="preserve">Рис.  15. Загальний потік веб-сервера BAgel4 [van Heel </w:t>
      </w:r>
      <w:r w:rsidRPr="00DF6898">
        <w:rPr>
          <w:rFonts w:ascii="Times New Roman" w:hAnsi="Times New Roman" w:cs="Times New Roman"/>
          <w:b/>
          <w:sz w:val="28"/>
          <w:szCs w:val="28"/>
          <w:lang w:val="en-US"/>
        </w:rPr>
        <w:t>et</w:t>
      </w:r>
      <w:r w:rsidRPr="00DF6898">
        <w:rPr>
          <w:rFonts w:ascii="Times New Roman" w:hAnsi="Times New Roman" w:cs="Times New Roman"/>
          <w:b/>
          <w:sz w:val="28"/>
          <w:szCs w:val="28"/>
          <w:lang w:val="uk-UA"/>
        </w:rPr>
        <w:t xml:space="preserve"> </w:t>
      </w:r>
      <w:r w:rsidRPr="00DF6898">
        <w:rPr>
          <w:rFonts w:ascii="Times New Roman" w:hAnsi="Times New Roman" w:cs="Times New Roman"/>
          <w:b/>
          <w:sz w:val="28"/>
          <w:szCs w:val="28"/>
          <w:lang w:val="en-US"/>
        </w:rPr>
        <w:t>al</w:t>
      </w:r>
      <w:r w:rsidRPr="00DF6898">
        <w:rPr>
          <w:rFonts w:ascii="Times New Roman" w:hAnsi="Times New Roman" w:cs="Times New Roman"/>
          <w:b/>
          <w:sz w:val="28"/>
          <w:szCs w:val="28"/>
          <w:lang w:val="uk-UA"/>
        </w:rPr>
        <w:t>., 2018]</w:t>
      </w:r>
    </w:p>
    <w:p w:rsidR="00DF6898" w:rsidRPr="00DF6898" w:rsidRDefault="00DF6898" w:rsidP="00DF6898">
      <w:pPr>
        <w:rPr>
          <w:rFonts w:ascii="Times New Roman" w:hAnsi="Times New Roman" w:cs="Times New Roman"/>
          <w:b/>
          <w:sz w:val="28"/>
          <w:szCs w:val="28"/>
          <w:lang w:val="uk-UA"/>
        </w:rPr>
      </w:pPr>
    </w:p>
    <w:p w:rsidR="00DF6898" w:rsidRDefault="00DF6898" w:rsidP="00DF6898">
      <w:pPr>
        <w:spacing w:line="360" w:lineRule="auto"/>
        <w:ind w:firstLine="426"/>
        <w:jc w:val="both"/>
        <w:rPr>
          <w:rFonts w:ascii="Times New Roman" w:hAnsi="Times New Roman" w:cs="Times New Roman"/>
          <w:sz w:val="28"/>
          <w:szCs w:val="28"/>
          <w:lang w:val="uk-UA"/>
        </w:rPr>
      </w:pPr>
      <w:r w:rsidRPr="002B1260">
        <w:rPr>
          <w:rFonts w:ascii="Times New Roman" w:hAnsi="Times New Roman" w:cs="Times New Roman"/>
          <w:sz w:val="28"/>
          <w:szCs w:val="28"/>
          <w:lang w:val="uk-UA"/>
        </w:rPr>
        <w:t>ДНК транслюється у шість великих білків (по одному на кожну рамку зчитування). Щоб обмежити кількість даних, які мають бути перевірені, трансляція починається лише після допустимого стартового кодону (ATG, GTG та TTG).</w:t>
      </w:r>
    </w:p>
    <w:p w:rsidR="00DF6898" w:rsidRDefault="00DF6898" w:rsidP="00DF6898">
      <w:pPr>
        <w:spacing w:line="360" w:lineRule="auto"/>
        <w:ind w:firstLine="426"/>
        <w:jc w:val="both"/>
        <w:rPr>
          <w:rFonts w:ascii="Times New Roman" w:hAnsi="Times New Roman" w:cs="Times New Roman"/>
          <w:sz w:val="28"/>
          <w:szCs w:val="28"/>
          <w:lang w:val="uk-UA"/>
        </w:rPr>
      </w:pPr>
      <w:r w:rsidRPr="002B1260">
        <w:rPr>
          <w:rFonts w:ascii="Times New Roman" w:hAnsi="Times New Roman" w:cs="Times New Roman"/>
          <w:sz w:val="28"/>
          <w:szCs w:val="28"/>
          <w:lang w:val="uk-UA"/>
        </w:rPr>
        <w:t xml:space="preserve">Згодом білки перевіряють на </w:t>
      </w:r>
      <w:r>
        <w:rPr>
          <w:rFonts w:ascii="Times New Roman" w:hAnsi="Times New Roman" w:cs="Times New Roman"/>
          <w:sz w:val="28"/>
          <w:szCs w:val="28"/>
          <w:lang w:val="uk-UA"/>
        </w:rPr>
        <w:t>подібність до</w:t>
      </w:r>
      <w:r w:rsidRPr="002B1260">
        <w:rPr>
          <w:rFonts w:ascii="Times New Roman" w:hAnsi="Times New Roman" w:cs="Times New Roman"/>
          <w:sz w:val="28"/>
          <w:szCs w:val="28"/>
          <w:lang w:val="uk-UA"/>
        </w:rPr>
        <w:t xml:space="preserve"> певних білкових мотивів  і порівн</w:t>
      </w:r>
      <w:r>
        <w:rPr>
          <w:rFonts w:ascii="Times New Roman" w:hAnsi="Times New Roman" w:cs="Times New Roman"/>
          <w:sz w:val="28"/>
          <w:szCs w:val="28"/>
          <w:lang w:val="uk-UA"/>
        </w:rPr>
        <w:t xml:space="preserve">юють </w:t>
      </w:r>
      <w:r w:rsidRPr="002B1260">
        <w:rPr>
          <w:rFonts w:ascii="Times New Roman" w:hAnsi="Times New Roman" w:cs="Times New Roman"/>
          <w:sz w:val="28"/>
          <w:szCs w:val="28"/>
          <w:lang w:val="uk-UA"/>
        </w:rPr>
        <w:t xml:space="preserve"> з базою даних основних пептидів. З цих результатів вибираються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так</w:t>
      </w:r>
      <w:r w:rsidRPr="002B1260">
        <w:rPr>
          <w:rFonts w:ascii="Times New Roman" w:hAnsi="Times New Roman" w:cs="Times New Roman"/>
          <w:sz w:val="28"/>
          <w:szCs w:val="28"/>
          <w:lang w:val="uk-UA"/>
        </w:rPr>
        <w:t xml:space="preserve"> звані області інтересу (AOI). Потім об'єднуються області інтересу, що перекриваються.</w:t>
      </w:r>
      <w:r>
        <w:rPr>
          <w:rFonts w:ascii="Times New Roman" w:hAnsi="Times New Roman" w:cs="Times New Roman"/>
          <w:sz w:val="28"/>
          <w:szCs w:val="28"/>
          <w:lang w:val="uk-UA"/>
        </w:rPr>
        <w:t xml:space="preserve"> Всередині  отриманих </w:t>
      </w:r>
      <w:r w:rsidRPr="002B1260">
        <w:rPr>
          <w:rFonts w:ascii="Times New Roman" w:hAnsi="Times New Roman" w:cs="Times New Roman"/>
          <w:sz w:val="28"/>
          <w:szCs w:val="28"/>
          <w:lang w:val="uk-UA"/>
        </w:rPr>
        <w:t>AOI</w:t>
      </w:r>
      <w:r>
        <w:rPr>
          <w:rFonts w:ascii="Times New Roman" w:hAnsi="Times New Roman" w:cs="Times New Roman"/>
          <w:sz w:val="28"/>
          <w:szCs w:val="28"/>
          <w:lang w:val="uk-UA"/>
        </w:rPr>
        <w:t xml:space="preserve"> кожну </w:t>
      </w:r>
      <w:r w:rsidRPr="002B1260">
        <w:rPr>
          <w:rFonts w:ascii="Times New Roman" w:hAnsi="Times New Roman" w:cs="Times New Roman"/>
          <w:sz w:val="28"/>
          <w:szCs w:val="28"/>
          <w:lang w:val="uk-UA"/>
        </w:rPr>
        <w:t>ORF</w:t>
      </w:r>
      <w:r>
        <w:rPr>
          <w:rFonts w:ascii="Times New Roman" w:hAnsi="Times New Roman" w:cs="Times New Roman"/>
          <w:sz w:val="28"/>
          <w:szCs w:val="28"/>
          <w:lang w:val="uk-UA"/>
        </w:rPr>
        <w:t xml:space="preserve"> шукають з </w:t>
      </w:r>
      <w:r w:rsidRPr="002B1260">
        <w:rPr>
          <w:rFonts w:ascii="Times New Roman" w:hAnsi="Times New Roman" w:cs="Times New Roman"/>
          <w:sz w:val="28"/>
          <w:szCs w:val="28"/>
          <w:lang w:val="uk-UA"/>
        </w:rPr>
        <w:t>використанням Glimmer3</w:t>
      </w:r>
      <w:r>
        <w:rPr>
          <w:rFonts w:ascii="Times New Roman" w:hAnsi="Times New Roman" w:cs="Times New Roman"/>
          <w:sz w:val="28"/>
          <w:szCs w:val="28"/>
          <w:lang w:val="uk-UA"/>
        </w:rPr>
        <w:t xml:space="preserve"> </w:t>
      </w:r>
      <w:r w:rsidRPr="002B1260">
        <w:rPr>
          <w:rFonts w:ascii="Times New Roman" w:hAnsi="Times New Roman" w:cs="Times New Roman"/>
          <w:sz w:val="28"/>
          <w:szCs w:val="28"/>
          <w:lang w:val="uk-UA"/>
        </w:rPr>
        <w:t xml:space="preserve"> [</w:t>
      </w:r>
      <w:r w:rsidRPr="00685803">
        <w:rPr>
          <w:rFonts w:ascii="Times New Roman" w:hAnsi="Times New Roman" w:cs="Times New Roman"/>
          <w:sz w:val="28"/>
          <w:szCs w:val="28"/>
          <w:lang w:val="uk-UA"/>
        </w:rPr>
        <w:t xml:space="preserve">Delcher  </w:t>
      </w:r>
      <w:r>
        <w:rPr>
          <w:rFonts w:ascii="Times New Roman" w:hAnsi="Times New Roman" w:cs="Times New Roman"/>
          <w:sz w:val="28"/>
          <w:szCs w:val="28"/>
          <w:lang w:val="en-US"/>
        </w:rPr>
        <w:t>et</w:t>
      </w:r>
      <w:r w:rsidRPr="00685803">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685803">
        <w:rPr>
          <w:rFonts w:ascii="Times New Roman" w:hAnsi="Times New Roman" w:cs="Times New Roman"/>
          <w:sz w:val="28"/>
          <w:szCs w:val="28"/>
          <w:lang w:val="uk-UA"/>
        </w:rPr>
        <w:t>., 2007</w:t>
      </w:r>
      <w:r w:rsidRPr="002B1260">
        <w:rPr>
          <w:rFonts w:ascii="Times New Roman" w:hAnsi="Times New Roman" w:cs="Times New Roman"/>
          <w:sz w:val="28"/>
          <w:szCs w:val="28"/>
          <w:lang w:val="uk-UA"/>
        </w:rPr>
        <w:t>].</w:t>
      </w:r>
    </w:p>
    <w:p w:rsidR="00DF6898" w:rsidRDefault="00DF6898" w:rsidP="00DF6898">
      <w:pPr>
        <w:spacing w:line="360" w:lineRule="auto"/>
        <w:ind w:firstLine="426"/>
        <w:jc w:val="both"/>
        <w:rPr>
          <w:rFonts w:ascii="Times New Roman" w:hAnsi="Times New Roman" w:cs="Times New Roman"/>
          <w:sz w:val="28"/>
          <w:szCs w:val="28"/>
          <w:lang w:val="uk-UA"/>
        </w:rPr>
      </w:pPr>
      <w:r w:rsidRPr="002B1260">
        <w:rPr>
          <w:rFonts w:ascii="Times New Roman" w:hAnsi="Times New Roman" w:cs="Times New Roman"/>
          <w:sz w:val="28"/>
          <w:szCs w:val="28"/>
          <w:lang w:val="uk-UA"/>
        </w:rPr>
        <w:t xml:space="preserve">База даних бактеріоцинів була оновлена і тепер містить майже 500 RiPPs (клас 1), 230 немодифікованих бактеріоцинів (клас 2) та 90 великих (&gt; 10 кД) бактеріоцинів (клас 3). Більшість записів містить посилання на NCBI або UniProt. </w:t>
      </w:r>
      <w:r>
        <w:rPr>
          <w:rFonts w:ascii="Times New Roman" w:hAnsi="Times New Roman" w:cs="Times New Roman"/>
          <w:sz w:val="28"/>
          <w:szCs w:val="28"/>
          <w:lang w:val="uk-UA"/>
        </w:rPr>
        <w:t>Також,</w:t>
      </w:r>
      <w:r w:rsidRPr="002B1260">
        <w:rPr>
          <w:rFonts w:ascii="Times New Roman" w:hAnsi="Times New Roman" w:cs="Times New Roman"/>
          <w:sz w:val="28"/>
          <w:szCs w:val="28"/>
          <w:lang w:val="uk-UA"/>
        </w:rPr>
        <w:t xml:space="preserve"> для оновлення записів використову</w:t>
      </w:r>
      <w:r>
        <w:rPr>
          <w:rFonts w:ascii="Times New Roman" w:hAnsi="Times New Roman" w:cs="Times New Roman"/>
          <w:sz w:val="28"/>
          <w:szCs w:val="28"/>
          <w:lang w:val="uk-UA"/>
        </w:rPr>
        <w:t>ються</w:t>
      </w:r>
      <w:r w:rsidRPr="002B1260">
        <w:rPr>
          <w:rFonts w:ascii="Times New Roman" w:hAnsi="Times New Roman" w:cs="Times New Roman"/>
          <w:sz w:val="28"/>
          <w:szCs w:val="28"/>
          <w:lang w:val="uk-UA"/>
        </w:rPr>
        <w:t xml:space="preserve"> спеціальні ресурси, такі як RippMiner </w:t>
      </w:r>
      <w:r>
        <w:rPr>
          <w:rFonts w:ascii="Times New Roman" w:hAnsi="Times New Roman" w:cs="Times New Roman"/>
          <w:sz w:val="28"/>
          <w:szCs w:val="28"/>
          <w:lang w:val="uk-UA"/>
        </w:rPr>
        <w:t xml:space="preserve"> </w:t>
      </w:r>
      <w:r w:rsidRPr="00685803">
        <w:rPr>
          <w:rFonts w:ascii="Times New Roman" w:hAnsi="Times New Roman" w:cs="Times New Roman"/>
          <w:sz w:val="28"/>
          <w:szCs w:val="28"/>
          <w:lang w:val="uk-UA"/>
        </w:rPr>
        <w:t>[Agrawal</w:t>
      </w:r>
      <w:r w:rsidRPr="00AF54D5">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F54D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F54D5">
        <w:rPr>
          <w:rFonts w:ascii="Times New Roman" w:hAnsi="Times New Roman" w:cs="Times New Roman"/>
          <w:sz w:val="28"/>
          <w:szCs w:val="28"/>
          <w:lang w:val="uk-UA"/>
        </w:rPr>
        <w:t>., 2017</w:t>
      </w:r>
      <w:r w:rsidRPr="00685803">
        <w:rPr>
          <w:rFonts w:ascii="Times New Roman" w:hAnsi="Times New Roman" w:cs="Times New Roman"/>
          <w:sz w:val="28"/>
          <w:szCs w:val="28"/>
          <w:lang w:val="uk-UA"/>
        </w:rPr>
        <w:t>]</w:t>
      </w:r>
      <w:r w:rsidRPr="002B1260">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база </w:t>
      </w:r>
      <w:r w:rsidRPr="002B1260">
        <w:rPr>
          <w:rFonts w:ascii="Times New Roman" w:hAnsi="Times New Roman" w:cs="Times New Roman"/>
          <w:sz w:val="28"/>
          <w:szCs w:val="28"/>
          <w:lang w:val="uk-UA"/>
        </w:rPr>
        <w:t xml:space="preserve"> даних MIBiG </w:t>
      </w:r>
      <w:r w:rsidRPr="00685803">
        <w:rPr>
          <w:rFonts w:ascii="Times New Roman" w:hAnsi="Times New Roman" w:cs="Times New Roman"/>
          <w:sz w:val="28"/>
          <w:szCs w:val="28"/>
          <w:lang w:val="uk-UA"/>
        </w:rPr>
        <w:t xml:space="preserve">[Medema </w:t>
      </w:r>
      <w:r>
        <w:rPr>
          <w:rFonts w:ascii="Times New Roman" w:hAnsi="Times New Roman" w:cs="Times New Roman"/>
          <w:sz w:val="28"/>
          <w:szCs w:val="28"/>
          <w:lang w:val="en-US"/>
        </w:rPr>
        <w:t>et</w:t>
      </w:r>
      <w:r w:rsidRPr="00685803">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685803">
        <w:rPr>
          <w:rFonts w:ascii="Times New Roman" w:hAnsi="Times New Roman" w:cs="Times New Roman"/>
          <w:sz w:val="28"/>
          <w:szCs w:val="28"/>
          <w:lang w:val="uk-UA"/>
        </w:rPr>
        <w:t>., 2015]</w:t>
      </w:r>
      <w:r w:rsidRPr="002B1260">
        <w:rPr>
          <w:rFonts w:ascii="Times New Roman" w:hAnsi="Times New Roman" w:cs="Times New Roman"/>
          <w:sz w:val="28"/>
          <w:szCs w:val="28"/>
          <w:lang w:val="uk-UA"/>
        </w:rPr>
        <w:t xml:space="preserve">. База даних доступна на </w:t>
      </w:r>
      <w:r>
        <w:rPr>
          <w:rFonts w:ascii="Times New Roman" w:hAnsi="Times New Roman" w:cs="Times New Roman"/>
          <w:sz w:val="28"/>
          <w:szCs w:val="28"/>
          <w:lang w:val="uk-UA"/>
        </w:rPr>
        <w:t xml:space="preserve">сайті </w:t>
      </w:r>
      <w:hyperlink r:id="rId34" w:history="1">
        <w:r w:rsidRPr="00303EFC">
          <w:rPr>
            <w:rStyle w:val="a8"/>
            <w:rFonts w:ascii="Times New Roman" w:hAnsi="Times New Roman" w:cs="Times New Roman"/>
            <w:sz w:val="28"/>
            <w:szCs w:val="28"/>
            <w:lang w:val="uk-UA"/>
          </w:rPr>
          <w:t>http://bagel4.molgenrug.nl</w:t>
        </w:r>
      </w:hyperlink>
      <w:r w:rsidRPr="002B1260">
        <w:rPr>
          <w:rFonts w:ascii="Times New Roman" w:hAnsi="Times New Roman" w:cs="Times New Roman"/>
          <w:sz w:val="28"/>
          <w:szCs w:val="28"/>
          <w:lang w:val="uk-UA"/>
        </w:rPr>
        <w:t>.</w:t>
      </w:r>
    </w:p>
    <w:p w:rsidR="00DF6898" w:rsidRPr="002B1260" w:rsidRDefault="00DF6898" w:rsidP="00DF6898">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B1260">
        <w:rPr>
          <w:rFonts w:ascii="Times New Roman" w:hAnsi="Times New Roman" w:cs="Times New Roman"/>
          <w:sz w:val="28"/>
          <w:szCs w:val="28"/>
          <w:lang w:val="uk-UA"/>
        </w:rPr>
        <w:t xml:space="preserve">Згодом у міжгенних областях </w:t>
      </w:r>
      <w:r>
        <w:rPr>
          <w:rFonts w:ascii="Times New Roman" w:hAnsi="Times New Roman" w:cs="Times New Roman"/>
          <w:sz w:val="28"/>
          <w:szCs w:val="28"/>
          <w:lang w:val="uk-UA"/>
        </w:rPr>
        <w:t>шукають</w:t>
      </w:r>
      <w:r w:rsidRPr="00685803">
        <w:rPr>
          <w:rFonts w:ascii="Times New Roman" w:hAnsi="Times New Roman" w:cs="Times New Roman"/>
          <w:sz w:val="28"/>
          <w:szCs w:val="28"/>
          <w:lang w:val="uk-UA"/>
        </w:rPr>
        <w:t xml:space="preserve"> </w:t>
      </w:r>
      <w:r w:rsidRPr="002B1260">
        <w:rPr>
          <w:rFonts w:ascii="Times New Roman" w:hAnsi="Times New Roman" w:cs="Times New Roman"/>
          <w:sz w:val="28"/>
          <w:szCs w:val="28"/>
          <w:lang w:val="uk-UA"/>
        </w:rPr>
        <w:t xml:space="preserve"> малі ORF</w:t>
      </w:r>
      <w:r>
        <w:rPr>
          <w:rFonts w:ascii="Times New Roman" w:hAnsi="Times New Roman" w:cs="Times New Roman"/>
          <w:sz w:val="28"/>
          <w:szCs w:val="28"/>
          <w:lang w:val="uk-UA"/>
        </w:rPr>
        <w:t xml:space="preserve"> </w:t>
      </w:r>
      <w:r w:rsidRPr="002B1260">
        <w:rPr>
          <w:rFonts w:ascii="Times New Roman" w:hAnsi="Times New Roman" w:cs="Times New Roman"/>
          <w:sz w:val="28"/>
          <w:szCs w:val="28"/>
          <w:lang w:val="uk-UA"/>
        </w:rPr>
        <w:t>(sORF).</w:t>
      </w:r>
      <w:r>
        <w:rPr>
          <w:rFonts w:ascii="Times New Roman" w:hAnsi="Times New Roman" w:cs="Times New Roman"/>
          <w:sz w:val="28"/>
          <w:szCs w:val="28"/>
          <w:lang w:val="uk-UA"/>
        </w:rPr>
        <w:t xml:space="preserve"> За замовчуванням для цих sORF </w:t>
      </w:r>
      <w:r w:rsidRPr="002B1260">
        <w:rPr>
          <w:rFonts w:ascii="Times New Roman" w:hAnsi="Times New Roman" w:cs="Times New Roman"/>
          <w:sz w:val="28"/>
          <w:szCs w:val="28"/>
          <w:lang w:val="uk-UA"/>
        </w:rPr>
        <w:t xml:space="preserve"> мінімальна довжина</w:t>
      </w:r>
      <w:r>
        <w:rPr>
          <w:rFonts w:ascii="Times New Roman" w:hAnsi="Times New Roman" w:cs="Times New Roman"/>
          <w:sz w:val="28"/>
          <w:szCs w:val="28"/>
          <w:lang w:val="uk-UA"/>
        </w:rPr>
        <w:t xml:space="preserve"> складає</w:t>
      </w:r>
      <w:r w:rsidRPr="002B1260">
        <w:rPr>
          <w:rFonts w:ascii="Times New Roman" w:hAnsi="Times New Roman" w:cs="Times New Roman"/>
          <w:sz w:val="28"/>
          <w:szCs w:val="28"/>
          <w:lang w:val="uk-UA"/>
        </w:rPr>
        <w:t xml:space="preserve"> 72 п.н. (24 амінокислотні залишк</w:t>
      </w:r>
      <w:r>
        <w:rPr>
          <w:rFonts w:ascii="Times New Roman" w:hAnsi="Times New Roman" w:cs="Times New Roman"/>
          <w:sz w:val="28"/>
          <w:szCs w:val="28"/>
          <w:lang w:val="uk-UA"/>
        </w:rPr>
        <w:t>а</w:t>
      </w:r>
      <w:r w:rsidRPr="002B1260">
        <w:rPr>
          <w:rFonts w:ascii="Times New Roman" w:hAnsi="Times New Roman" w:cs="Times New Roman"/>
          <w:sz w:val="28"/>
          <w:szCs w:val="28"/>
          <w:lang w:val="uk-UA"/>
        </w:rPr>
        <w:t>); допускається перекриття 10 п.н. з ORF</w:t>
      </w:r>
      <w:r>
        <w:rPr>
          <w:rFonts w:ascii="Times New Roman" w:hAnsi="Times New Roman" w:cs="Times New Roman"/>
          <w:sz w:val="28"/>
          <w:szCs w:val="28"/>
          <w:lang w:val="uk-UA"/>
        </w:rPr>
        <w:t xml:space="preserve">, якій був знайдений за допомогою </w:t>
      </w:r>
      <w:r w:rsidRPr="002B1260">
        <w:rPr>
          <w:rFonts w:ascii="Times New Roman" w:hAnsi="Times New Roman" w:cs="Times New Roman"/>
          <w:sz w:val="28"/>
          <w:szCs w:val="28"/>
          <w:lang w:val="uk-UA"/>
        </w:rPr>
        <w:t xml:space="preserve"> Glimmer3. Потім усі sORF порівнюють з базою даних анотацій та базою даних корових пептидів. Якщо у  базі даних корових пептидів виявляється гомологія, проводиться вирівнювання. Докладний звіт складається з графічної візуалізації анотованих генів, промоторів та термінаторів.</w:t>
      </w:r>
    </w:p>
    <w:p w:rsidR="00DF6898" w:rsidRDefault="00DF6898" w:rsidP="00DF6898">
      <w:pPr>
        <w:spacing w:line="360" w:lineRule="auto"/>
        <w:ind w:firstLine="426"/>
        <w:jc w:val="both"/>
        <w:rPr>
          <w:rFonts w:ascii="Times New Roman" w:hAnsi="Times New Roman" w:cs="Times New Roman"/>
          <w:sz w:val="28"/>
          <w:szCs w:val="28"/>
          <w:lang w:val="uk-UA"/>
        </w:rPr>
      </w:pPr>
      <w:r w:rsidRPr="002B1260">
        <w:rPr>
          <w:rFonts w:ascii="Times New Roman" w:hAnsi="Times New Roman" w:cs="Times New Roman"/>
          <w:sz w:val="28"/>
          <w:szCs w:val="28"/>
          <w:lang w:val="uk-UA"/>
        </w:rPr>
        <w:t xml:space="preserve">Нарешті, створюється огляд результатів із посиланнями докладні звіти по AOI. </w:t>
      </w:r>
    </w:p>
    <w:p w:rsidR="00DF6898" w:rsidRPr="00685803" w:rsidRDefault="00DF6898" w:rsidP="00DF6898">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Пошук</w:t>
      </w:r>
      <w:r w:rsidRPr="00685803">
        <w:rPr>
          <w:rFonts w:ascii="Times New Roman" w:hAnsi="Times New Roman" w:cs="Times New Roman"/>
          <w:sz w:val="28"/>
          <w:szCs w:val="28"/>
          <w:lang w:val="uk-UA"/>
        </w:rPr>
        <w:t xml:space="preserve"> промотор заснован на ДНК-зв'язувальному мотиві, що розпізнається РНК-полімеразою </w:t>
      </w:r>
      <w:r>
        <w:rPr>
          <w:rFonts w:ascii="Times New Roman" w:hAnsi="Times New Roman" w:cs="Times New Roman"/>
          <w:sz w:val="28"/>
          <w:szCs w:val="28"/>
          <w:lang w:val="uk-UA"/>
        </w:rPr>
        <w:t>.</w:t>
      </w:r>
    </w:p>
    <w:p w:rsidR="00DF6898" w:rsidRDefault="00DF6898" w:rsidP="00DF6898">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Пошук</w:t>
      </w:r>
      <w:r w:rsidRPr="00685803">
        <w:rPr>
          <w:rFonts w:ascii="Times New Roman" w:hAnsi="Times New Roman" w:cs="Times New Roman"/>
          <w:sz w:val="28"/>
          <w:szCs w:val="28"/>
          <w:lang w:val="uk-UA"/>
        </w:rPr>
        <w:t xml:space="preserve"> термінатора</w:t>
      </w:r>
      <w:r>
        <w:rPr>
          <w:rFonts w:ascii="Times New Roman" w:hAnsi="Times New Roman" w:cs="Times New Roman"/>
          <w:sz w:val="28"/>
          <w:szCs w:val="28"/>
          <w:lang w:val="uk-UA"/>
        </w:rPr>
        <w:t xml:space="preserve"> реалізовано за допомогою </w:t>
      </w:r>
      <w:r w:rsidRPr="00685803">
        <w:rPr>
          <w:rFonts w:ascii="Times New Roman" w:hAnsi="Times New Roman" w:cs="Times New Roman"/>
          <w:sz w:val="28"/>
          <w:szCs w:val="28"/>
          <w:lang w:val="uk-UA"/>
        </w:rPr>
        <w:t xml:space="preserve"> TranTermHP</w:t>
      </w:r>
      <w:r w:rsidRPr="00AF54D5">
        <w:rPr>
          <w:rFonts w:ascii="Times New Roman" w:hAnsi="Times New Roman" w:cs="Times New Roman"/>
          <w:sz w:val="28"/>
          <w:szCs w:val="28"/>
          <w:lang w:val="uk-UA"/>
        </w:rPr>
        <w:t xml:space="preserve"> </w:t>
      </w:r>
      <w:r w:rsidRPr="00685803">
        <w:rPr>
          <w:rFonts w:ascii="Times New Roman" w:hAnsi="Times New Roman" w:cs="Times New Roman"/>
          <w:sz w:val="28"/>
          <w:szCs w:val="28"/>
          <w:lang w:val="uk-UA"/>
        </w:rPr>
        <w:t xml:space="preserve"> </w:t>
      </w:r>
      <w:r w:rsidRPr="00AF54D5">
        <w:rPr>
          <w:rFonts w:ascii="Times New Roman" w:hAnsi="Times New Roman" w:cs="Times New Roman"/>
          <w:sz w:val="28"/>
          <w:szCs w:val="28"/>
          <w:lang w:val="uk-UA"/>
        </w:rPr>
        <w:t xml:space="preserve">[Kingsford </w:t>
      </w:r>
      <w:r>
        <w:rPr>
          <w:rFonts w:ascii="Times New Roman" w:hAnsi="Times New Roman" w:cs="Times New Roman"/>
          <w:sz w:val="28"/>
          <w:szCs w:val="28"/>
          <w:lang w:val="en-US"/>
        </w:rPr>
        <w:t>et</w:t>
      </w:r>
      <w:r w:rsidRPr="00AF54D5">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F54D5">
        <w:rPr>
          <w:rFonts w:ascii="Times New Roman" w:hAnsi="Times New Roman" w:cs="Times New Roman"/>
          <w:sz w:val="28"/>
          <w:szCs w:val="28"/>
          <w:lang w:val="uk-UA"/>
        </w:rPr>
        <w:t>., 2007]</w:t>
      </w:r>
      <w:r w:rsidRPr="00685803">
        <w:rPr>
          <w:rFonts w:ascii="Times New Roman" w:hAnsi="Times New Roman" w:cs="Times New Roman"/>
          <w:sz w:val="28"/>
          <w:szCs w:val="28"/>
          <w:lang w:val="uk-UA"/>
        </w:rPr>
        <w:t xml:space="preserve"> в конвеєрі BAGEL4. Прогнози в</w:t>
      </w:r>
      <w:r>
        <w:rPr>
          <w:rFonts w:ascii="Times New Roman" w:hAnsi="Times New Roman" w:cs="Times New Roman"/>
          <w:sz w:val="28"/>
          <w:szCs w:val="28"/>
          <w:lang w:val="uk-UA"/>
        </w:rPr>
        <w:t>ізуалізуються в кластері генів</w:t>
      </w:r>
      <w:r w:rsidRPr="00685803">
        <w:rPr>
          <w:rFonts w:ascii="Times New Roman" w:hAnsi="Times New Roman" w:cs="Times New Roman"/>
          <w:sz w:val="28"/>
          <w:szCs w:val="28"/>
          <w:lang w:val="uk-UA"/>
        </w:rPr>
        <w:t xml:space="preserve"> і можуть допомогти зрозуміти регуляцію генів та вручну ідентифікувати основні пептиди.</w:t>
      </w:r>
    </w:p>
    <w:p w:rsidR="00DF6898" w:rsidRDefault="00DF6898" w:rsidP="00DF6898">
      <w:pPr>
        <w:spacing w:line="360" w:lineRule="auto"/>
        <w:ind w:firstLine="426"/>
        <w:jc w:val="both"/>
        <w:rPr>
          <w:rFonts w:ascii="Times New Roman" w:hAnsi="Times New Roman" w:cs="Times New Roman"/>
          <w:sz w:val="28"/>
          <w:szCs w:val="28"/>
          <w:lang w:val="uk-UA"/>
        </w:rPr>
      </w:pPr>
      <w:r w:rsidRPr="002B1260">
        <w:rPr>
          <w:rFonts w:ascii="Times New Roman" w:hAnsi="Times New Roman" w:cs="Times New Roman"/>
          <w:sz w:val="28"/>
          <w:szCs w:val="28"/>
          <w:lang w:val="uk-UA"/>
        </w:rPr>
        <w:t xml:space="preserve">Докладний звіт складається з графічної візуалізації </w:t>
      </w:r>
      <w:r>
        <w:rPr>
          <w:rFonts w:ascii="Times New Roman" w:hAnsi="Times New Roman" w:cs="Times New Roman"/>
          <w:sz w:val="28"/>
          <w:szCs w:val="28"/>
          <w:lang w:val="uk-UA"/>
        </w:rPr>
        <w:t>анотованих</w:t>
      </w:r>
      <w:r w:rsidRPr="002B1260">
        <w:rPr>
          <w:rFonts w:ascii="Times New Roman" w:hAnsi="Times New Roman" w:cs="Times New Roman"/>
          <w:sz w:val="28"/>
          <w:szCs w:val="28"/>
          <w:lang w:val="uk-UA"/>
        </w:rPr>
        <w:t xml:space="preserve"> генів, промоторів та термінаторів.</w:t>
      </w:r>
    </w:p>
    <w:p w:rsidR="00DF6898" w:rsidRDefault="00DF6898" w:rsidP="005866D6">
      <w:pPr>
        <w:pBdr>
          <w:top w:val="nil"/>
          <w:left w:val="nil"/>
          <w:bottom w:val="nil"/>
          <w:right w:val="nil"/>
          <w:between w:val="nil"/>
        </w:pBdr>
        <w:spacing w:line="360" w:lineRule="auto"/>
        <w:ind w:firstLine="708"/>
        <w:jc w:val="both"/>
        <w:rPr>
          <w:rFonts w:ascii="Times New Roman" w:hAnsi="Times New Roman" w:cs="Times New Roman"/>
          <w:sz w:val="28"/>
          <w:szCs w:val="28"/>
          <w:lang w:val="uk-UA"/>
        </w:rPr>
      </w:pPr>
    </w:p>
    <w:p w:rsidR="00DF6898" w:rsidRPr="00AB2F73" w:rsidRDefault="00DF6898" w:rsidP="00DF6898">
      <w:pPr>
        <w:pStyle w:val="3"/>
        <w:ind w:firstLine="567"/>
      </w:pPr>
      <w:r>
        <w:rPr>
          <w:lang w:val="uk-UA"/>
        </w:rPr>
        <w:lastRenderedPageBreak/>
        <w:t xml:space="preserve">2.6. </w:t>
      </w:r>
      <w:r w:rsidRPr="00AB2F73">
        <w:t xml:space="preserve"> Пошук кластерів </w:t>
      </w:r>
      <w:r>
        <w:t xml:space="preserve">генів з використанням </w:t>
      </w:r>
      <w:r w:rsidRPr="00AB2F73">
        <w:rPr>
          <w:lang w:val="en-US"/>
        </w:rPr>
        <w:t>antiSMASH</w:t>
      </w:r>
      <w:r w:rsidRPr="00AB2F73">
        <w:t xml:space="preserve"> </w:t>
      </w:r>
    </w:p>
    <w:p w:rsidR="00DF6898" w:rsidRPr="00F00A2E" w:rsidRDefault="00DF6898" w:rsidP="00DF6898">
      <w:pPr>
        <w:spacing w:line="360" w:lineRule="auto"/>
        <w:ind w:firstLine="567"/>
        <w:jc w:val="both"/>
        <w:rPr>
          <w:rFonts w:ascii="Times New Roman" w:eastAsia="Times New Roman" w:hAnsi="Times New Roman" w:cs="Times New Roman"/>
          <w:sz w:val="28"/>
          <w:szCs w:val="28"/>
          <w:highlight w:val="white"/>
          <w:lang w:val="uk-UA"/>
        </w:rPr>
      </w:pPr>
      <w:bookmarkStart w:id="23" w:name="_55hdh5j35yve" w:colFirst="0" w:colLast="0"/>
      <w:bookmarkStart w:id="24" w:name="_ic33pdl1izi4" w:colFirst="0" w:colLast="0"/>
      <w:bookmarkEnd w:id="23"/>
      <w:bookmarkEnd w:id="24"/>
      <w:r>
        <w:rPr>
          <w:rFonts w:ascii="Times New Roman" w:eastAsia="Times New Roman" w:hAnsi="Times New Roman" w:cs="Times New Roman"/>
          <w:sz w:val="28"/>
          <w:szCs w:val="28"/>
          <w:highlight w:val="white"/>
          <w:lang w:val="uk-UA"/>
        </w:rPr>
        <w:t xml:space="preserve"> Для </w:t>
      </w:r>
      <w:r w:rsidRPr="00DF6898">
        <w:rPr>
          <w:rFonts w:ascii="Times New Roman" w:eastAsia="Times New Roman" w:hAnsi="Times New Roman" w:cs="Times New Roman"/>
          <w:sz w:val="28"/>
          <w:szCs w:val="28"/>
          <w:highlight w:val="white"/>
          <w:lang w:val="uk-UA"/>
        </w:rPr>
        <w:t>кластерів генів</w:t>
      </w:r>
      <w:r>
        <w:rPr>
          <w:rFonts w:ascii="Times New Roman" w:eastAsia="Times New Roman" w:hAnsi="Times New Roman" w:cs="Times New Roman"/>
          <w:sz w:val="28"/>
          <w:szCs w:val="28"/>
          <w:highlight w:val="white"/>
          <w:lang w:val="uk-UA"/>
        </w:rPr>
        <w:t xml:space="preserve"> вторинних метаболітів в геномі</w:t>
      </w:r>
      <w:r w:rsidRPr="00DF6898">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Bacillus</w:t>
      </w:r>
      <w:r w:rsidRPr="00431503">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431503">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43150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 xml:space="preserve"> використовували сервер  </w:t>
      </w:r>
      <w:r w:rsidR="006B695A" w:rsidRPr="00DF6898">
        <w:rPr>
          <w:rFonts w:ascii="Times New Roman" w:eastAsia="Times New Roman" w:hAnsi="Times New Roman" w:cs="Times New Roman"/>
          <w:sz w:val="28"/>
          <w:szCs w:val="28"/>
          <w:highlight w:val="white"/>
          <w:lang w:val="uk-UA"/>
        </w:rPr>
        <w:tab/>
      </w:r>
      <w:r>
        <w:rPr>
          <w:rFonts w:ascii="Times New Roman" w:eastAsia="Times New Roman" w:hAnsi="Times New Roman" w:cs="Times New Roman"/>
          <w:sz w:val="28"/>
          <w:szCs w:val="28"/>
          <w:highlight w:val="white"/>
        </w:rPr>
        <w:t>antiSMASH</w:t>
      </w:r>
      <w:r>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Antibiotics</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and</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Secondary</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Metabolites</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Analysis</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Shell</w:t>
      </w:r>
      <w:r>
        <w:rPr>
          <w:rFonts w:ascii="Times New Roman" w:eastAsia="Times New Roman" w:hAnsi="Times New Roman" w:cs="Times New Roman"/>
          <w:sz w:val="28"/>
          <w:szCs w:val="28"/>
          <w:highlight w:val="white"/>
          <w:lang w:val="uk-UA"/>
        </w:rPr>
        <w:t>) (</w:t>
      </w:r>
      <w:hyperlink r:id="rId35" w:history="1">
        <w:r w:rsidRPr="0022325B">
          <w:rPr>
            <w:rStyle w:val="a8"/>
            <w:rFonts w:ascii="Times New Roman" w:eastAsia="Times New Roman" w:hAnsi="Times New Roman" w:cs="Times New Roman"/>
            <w:sz w:val="28"/>
            <w:szCs w:val="28"/>
            <w:lang w:val="uk-UA"/>
          </w:rPr>
          <w:t>https://antismash.secondarymetabolites.org</w:t>
        </w:r>
      </w:hyperlink>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highlight w:val="white"/>
          <w:lang w:val="uk-UA"/>
        </w:rPr>
        <w:t xml:space="preserve"> </w:t>
      </w:r>
      <w:r w:rsidRPr="00DF6898">
        <w:rPr>
          <w:rFonts w:ascii="Times New Roman" w:eastAsia="Times New Roman" w:hAnsi="Times New Roman" w:cs="Times New Roman"/>
          <w:sz w:val="28"/>
          <w:szCs w:val="28"/>
          <w:highlight w:val="white"/>
          <w:lang w:val="uk-UA"/>
        </w:rPr>
        <w:t>[</w:t>
      </w:r>
      <w:r w:rsidRPr="00431503">
        <w:rPr>
          <w:rFonts w:ascii="Times New Roman" w:eastAsia="Times New Roman" w:hAnsi="Times New Roman" w:cs="Times New Roman"/>
          <w:sz w:val="28"/>
          <w:szCs w:val="28"/>
          <w:highlight w:val="white"/>
          <w:lang w:val="en-US"/>
        </w:rPr>
        <w:t>Medema</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et</w:t>
      </w:r>
      <w:r w:rsidRPr="00DF6898">
        <w:rPr>
          <w:rFonts w:ascii="Times New Roman" w:eastAsia="Times New Roman" w:hAnsi="Times New Roman" w:cs="Times New Roman"/>
          <w:sz w:val="28"/>
          <w:szCs w:val="28"/>
          <w:highlight w:val="white"/>
          <w:lang w:val="uk-UA"/>
        </w:rPr>
        <w:t xml:space="preserve"> </w:t>
      </w:r>
      <w:r w:rsidRPr="00431503">
        <w:rPr>
          <w:rFonts w:ascii="Times New Roman" w:eastAsia="Times New Roman" w:hAnsi="Times New Roman" w:cs="Times New Roman"/>
          <w:sz w:val="28"/>
          <w:szCs w:val="28"/>
          <w:highlight w:val="white"/>
          <w:lang w:val="en-US"/>
        </w:rPr>
        <w:t>al</w:t>
      </w:r>
      <w:r w:rsidRPr="00DF6898">
        <w:rPr>
          <w:rFonts w:ascii="Times New Roman" w:eastAsia="Times New Roman" w:hAnsi="Times New Roman" w:cs="Times New Roman"/>
          <w:sz w:val="28"/>
          <w:szCs w:val="28"/>
          <w:highlight w:val="white"/>
          <w:lang w:val="uk-UA"/>
        </w:rPr>
        <w:t xml:space="preserve">., 2011; </w:t>
      </w:r>
      <w:r>
        <w:rPr>
          <w:rFonts w:ascii="Times New Roman" w:eastAsia="Times New Roman" w:hAnsi="Times New Roman" w:cs="Times New Roman"/>
          <w:sz w:val="28"/>
          <w:szCs w:val="28"/>
          <w:highlight w:val="white"/>
        </w:rPr>
        <w:t>Blin</w:t>
      </w:r>
      <w:r w:rsidRPr="00DF6898">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et</w:t>
      </w:r>
      <w:r w:rsidRPr="00DF6898">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al</w:t>
      </w:r>
      <w:r w:rsidR="00F00A2E">
        <w:rPr>
          <w:rFonts w:ascii="Times New Roman" w:eastAsia="Times New Roman" w:hAnsi="Times New Roman" w:cs="Times New Roman"/>
          <w:sz w:val="28"/>
          <w:szCs w:val="28"/>
          <w:highlight w:val="white"/>
          <w:lang w:val="uk-UA"/>
        </w:rPr>
        <w:t>., 2017</w:t>
      </w:r>
      <w:r w:rsidRPr="00DF6898">
        <w:rPr>
          <w:rFonts w:ascii="Times New Roman" w:eastAsia="Times New Roman" w:hAnsi="Times New Roman" w:cs="Times New Roman"/>
          <w:sz w:val="28"/>
          <w:szCs w:val="28"/>
          <w:highlight w:val="white"/>
          <w:lang w:val="uk-UA"/>
        </w:rPr>
        <w:t>]</w:t>
      </w:r>
      <w:r w:rsidR="00F00A2E" w:rsidRPr="00F00A2E">
        <w:rPr>
          <w:rFonts w:ascii="Times New Roman" w:eastAsia="Times New Roman" w:hAnsi="Times New Roman" w:cs="Times New Roman"/>
          <w:sz w:val="28"/>
          <w:szCs w:val="28"/>
          <w:highlight w:val="white"/>
          <w:lang w:val="uk-UA"/>
        </w:rPr>
        <w:t>.</w:t>
      </w:r>
    </w:p>
    <w:p w:rsidR="00E800E5" w:rsidRDefault="00DF6898" w:rsidP="00DF6898">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lang w:val="uk-UA"/>
        </w:rPr>
        <w:t>Цій сервер</w:t>
      </w:r>
      <w:r w:rsidR="006B695A" w:rsidRPr="00DF6898">
        <w:rPr>
          <w:rFonts w:ascii="Times New Roman" w:eastAsia="Times New Roman" w:hAnsi="Times New Roman" w:cs="Times New Roman"/>
          <w:sz w:val="28"/>
          <w:szCs w:val="28"/>
          <w:highlight w:val="white"/>
          <w:lang w:val="uk-UA"/>
        </w:rPr>
        <w:t xml:space="preserve"> може ідентифікувати біосинтетичні локуси, що охоплюють весь діапазон відомих вторинних метаболітів (полікетиди, нерибосомальні пептиди, терпени, аміноглікозиди, амінокумарини, індолокарбазоли, лантибіотики, бактеріоцини, нуклеозиди, бета-лактами, бутиролактони, сидерофори, меланіни та інші)</w:t>
      </w:r>
      <w:r w:rsidR="00086BAC" w:rsidRPr="00086BAC">
        <w:rPr>
          <w:rFonts w:ascii="Times New Roman" w:eastAsia="Times New Roman" w:hAnsi="Times New Roman" w:cs="Times New Roman"/>
          <w:sz w:val="28"/>
          <w:szCs w:val="28"/>
          <w:highlight w:val="white"/>
          <w:lang w:val="uk-UA"/>
        </w:rPr>
        <w:t xml:space="preserve"> (рис. </w:t>
      </w:r>
      <w:r w:rsidR="00086BAC">
        <w:rPr>
          <w:rFonts w:ascii="Times New Roman" w:eastAsia="Times New Roman" w:hAnsi="Times New Roman" w:cs="Times New Roman"/>
          <w:sz w:val="28"/>
          <w:szCs w:val="28"/>
          <w:highlight w:val="white"/>
          <w:lang w:val="uk-UA"/>
        </w:rPr>
        <w:t xml:space="preserve">16). </w:t>
      </w:r>
      <w:r w:rsidR="006B695A">
        <w:rPr>
          <w:rFonts w:ascii="Times New Roman" w:eastAsia="Times New Roman" w:hAnsi="Times New Roman" w:cs="Times New Roman"/>
          <w:sz w:val="28"/>
          <w:szCs w:val="28"/>
          <w:highlight w:val="white"/>
        </w:rPr>
        <w:t>AntiSMASH</w:t>
      </w:r>
      <w:r w:rsidR="006B695A" w:rsidRPr="00086BAC">
        <w:rPr>
          <w:rFonts w:ascii="Times New Roman" w:eastAsia="Times New Roman" w:hAnsi="Times New Roman" w:cs="Times New Roman"/>
          <w:sz w:val="28"/>
          <w:szCs w:val="28"/>
          <w:highlight w:val="white"/>
          <w:lang w:val="uk-UA"/>
        </w:rPr>
        <w:t xml:space="preserve"> також містить </w:t>
      </w:r>
      <w:r w:rsidR="006B695A">
        <w:rPr>
          <w:rFonts w:ascii="Times New Roman" w:eastAsia="Times New Roman" w:hAnsi="Times New Roman" w:cs="Times New Roman"/>
          <w:sz w:val="28"/>
          <w:szCs w:val="28"/>
          <w:highlight w:val="white"/>
        </w:rPr>
        <w:t>ClusterFinder</w:t>
      </w:r>
      <w:r w:rsidR="006B695A" w:rsidRPr="00086BAC">
        <w:rPr>
          <w:rFonts w:ascii="Times New Roman" w:eastAsia="Times New Roman" w:hAnsi="Times New Roman" w:cs="Times New Roman"/>
          <w:sz w:val="28"/>
          <w:szCs w:val="28"/>
          <w:highlight w:val="white"/>
          <w:lang w:val="uk-UA"/>
        </w:rPr>
        <w:t xml:space="preserve">, який дозволяє ідентифікувати передбачувані кластери генів, що кодують вторинні метаболіти на основі моделей, які були створені на основі проаналізованих 677 кластерів </w:t>
      </w:r>
      <w:r w:rsidR="006B695A" w:rsidRPr="00086BAC">
        <w:rPr>
          <w:rFonts w:ascii="Times New Roman" w:eastAsia="Times New Roman" w:hAnsi="Times New Roman" w:cs="Times New Roman"/>
          <w:sz w:val="28"/>
          <w:szCs w:val="28"/>
          <w:lang w:val="uk-UA"/>
        </w:rPr>
        <w:t>[</w:t>
      </w:r>
      <w:r w:rsidR="006B695A">
        <w:rPr>
          <w:rFonts w:ascii="Times New Roman" w:eastAsia="Times New Roman" w:hAnsi="Times New Roman" w:cs="Times New Roman"/>
          <w:sz w:val="28"/>
          <w:szCs w:val="28"/>
        </w:rPr>
        <w:t>Khater</w:t>
      </w:r>
      <w:r w:rsidR="006B695A" w:rsidRPr="00086BAC">
        <w:rPr>
          <w:rFonts w:ascii="Times New Roman" w:eastAsia="Times New Roman" w:hAnsi="Times New Roman" w:cs="Times New Roman"/>
          <w:sz w:val="28"/>
          <w:szCs w:val="28"/>
          <w:lang w:val="uk-UA"/>
        </w:rPr>
        <w:t xml:space="preserve"> </w:t>
      </w:r>
      <w:r w:rsidR="005866D6">
        <w:rPr>
          <w:rFonts w:ascii="Times New Roman" w:eastAsia="Times New Roman" w:hAnsi="Times New Roman" w:cs="Times New Roman"/>
          <w:sz w:val="28"/>
          <w:szCs w:val="28"/>
        </w:rPr>
        <w:t>et</w:t>
      </w:r>
      <w:r w:rsidR="005866D6" w:rsidRPr="00086BAC">
        <w:rPr>
          <w:rFonts w:ascii="Times New Roman" w:eastAsia="Times New Roman" w:hAnsi="Times New Roman" w:cs="Times New Roman"/>
          <w:sz w:val="28"/>
          <w:szCs w:val="28"/>
          <w:lang w:val="uk-UA"/>
        </w:rPr>
        <w:t xml:space="preserve"> </w:t>
      </w:r>
      <w:r w:rsidR="006B695A">
        <w:rPr>
          <w:rFonts w:ascii="Times New Roman" w:eastAsia="Times New Roman" w:hAnsi="Times New Roman" w:cs="Times New Roman"/>
          <w:sz w:val="28"/>
          <w:szCs w:val="28"/>
        </w:rPr>
        <w:t>al</w:t>
      </w:r>
      <w:r w:rsidR="006B695A" w:rsidRPr="00086BAC">
        <w:rPr>
          <w:rFonts w:ascii="Times New Roman" w:eastAsia="Times New Roman" w:hAnsi="Times New Roman" w:cs="Times New Roman"/>
          <w:sz w:val="28"/>
          <w:szCs w:val="28"/>
          <w:lang w:val="uk-UA"/>
        </w:rPr>
        <w:t>., 2016].</w:t>
      </w:r>
    </w:p>
    <w:p w:rsidR="00086BAC" w:rsidRDefault="00086BAC" w:rsidP="00086BA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0ABE5C1" wp14:editId="4D99FBD2">
            <wp:extent cx="4882490" cy="349441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6" cstate="print"/>
                    <a:srcRect/>
                    <a:stretch>
                      <a:fillRect/>
                    </a:stretch>
                  </pic:blipFill>
                  <pic:spPr>
                    <a:xfrm>
                      <a:off x="0" y="0"/>
                      <a:ext cx="4882490" cy="3494410"/>
                    </a:xfrm>
                    <a:prstGeom prst="rect">
                      <a:avLst/>
                    </a:prstGeom>
                    <a:ln/>
                  </pic:spPr>
                </pic:pic>
              </a:graphicData>
            </a:graphic>
          </wp:inline>
        </w:drawing>
      </w:r>
    </w:p>
    <w:p w:rsidR="00086BAC" w:rsidRPr="00086BAC" w:rsidRDefault="00086BAC" w:rsidP="00086BAC">
      <w:pPr>
        <w:spacing w:line="360" w:lineRule="auto"/>
        <w:ind w:firstLine="720"/>
        <w:jc w:val="both"/>
        <w:rPr>
          <w:rFonts w:ascii="Times New Roman" w:eastAsia="Times New Roman" w:hAnsi="Times New Roman" w:cs="Times New Roman"/>
          <w:b/>
          <w:sz w:val="28"/>
          <w:szCs w:val="28"/>
        </w:rPr>
        <w:sectPr w:rsidR="00086BAC" w:rsidRPr="00086BAC" w:rsidSect="00DF6898">
          <w:pgSz w:w="11906" w:h="16838"/>
          <w:pgMar w:top="1134" w:right="1133" w:bottom="1134" w:left="1276" w:header="0" w:footer="0" w:gutter="0"/>
          <w:cols w:space="720"/>
          <w:formProt w:val="0"/>
          <w:docGrid w:linePitch="360" w:charSpace="4096"/>
        </w:sectPr>
      </w:pPr>
      <w:r w:rsidRPr="00F00A2E">
        <w:rPr>
          <w:rFonts w:ascii="Times New Roman" w:eastAsia="Times New Roman" w:hAnsi="Times New Roman" w:cs="Times New Roman"/>
          <w:b/>
          <w:sz w:val="28"/>
          <w:szCs w:val="28"/>
        </w:rPr>
        <w:t>Рис. 1</w:t>
      </w:r>
      <w:r w:rsidRPr="00F00A2E">
        <w:rPr>
          <w:rFonts w:ascii="Times New Roman" w:eastAsia="Times New Roman" w:hAnsi="Times New Roman" w:cs="Times New Roman"/>
          <w:b/>
          <w:sz w:val="28"/>
          <w:szCs w:val="28"/>
          <w:lang w:val="uk-UA"/>
        </w:rPr>
        <w:t>6</w:t>
      </w:r>
      <w:r w:rsidRPr="00F00A2E">
        <w:rPr>
          <w:rFonts w:ascii="Times New Roman" w:eastAsia="Times New Roman" w:hAnsi="Times New Roman" w:cs="Times New Roman"/>
          <w:b/>
          <w:sz w:val="28"/>
          <w:szCs w:val="28"/>
        </w:rPr>
        <w:t xml:space="preserve">. Функціонування програми antiSMASH. Скорочення: бібліотека pHMMs: профіль прихованих моделей Маркова, який складається з білкових послідовностей експериментально охарактеризованих біосинтетичних ферментів; smCOGs: кластери вторинних метаболітів ортологічних груп [Martin et </w:t>
      </w:r>
      <w:r>
        <w:rPr>
          <w:rFonts w:ascii="Times New Roman" w:eastAsia="Times New Roman" w:hAnsi="Times New Roman" w:cs="Times New Roman"/>
          <w:b/>
          <w:sz w:val="28"/>
          <w:szCs w:val="28"/>
        </w:rPr>
        <w:t>al., 2014]</w:t>
      </w:r>
    </w:p>
    <w:p w:rsidR="00E800E5" w:rsidRDefault="006B695A">
      <w:pPr>
        <w:spacing w:line="360" w:lineRule="auto"/>
        <w:jc w:val="both"/>
        <w:rPr>
          <w:rFonts w:ascii="Times New Roman" w:eastAsia="Times New Roman" w:hAnsi="Times New Roman" w:cs="Times New Roman"/>
          <w:sz w:val="28"/>
          <w:szCs w:val="28"/>
          <w:lang w:val="uk-UA"/>
        </w:rPr>
      </w:pPr>
      <w:r w:rsidRPr="00086BAC">
        <w:rPr>
          <w:rFonts w:ascii="Times New Roman" w:eastAsia="Times New Roman" w:hAnsi="Times New Roman" w:cs="Times New Roman"/>
          <w:sz w:val="28"/>
          <w:szCs w:val="28"/>
          <w:lang w:val="uk-UA"/>
        </w:rPr>
        <w:lastRenderedPageBreak/>
        <w:tab/>
        <w:t xml:space="preserve">Для здійснення аналізу геному в </w:t>
      </w:r>
      <w:r>
        <w:rPr>
          <w:rFonts w:ascii="Times New Roman" w:eastAsia="Times New Roman" w:hAnsi="Times New Roman" w:cs="Times New Roman"/>
          <w:sz w:val="28"/>
          <w:szCs w:val="28"/>
        </w:rPr>
        <w:t>antiSMASH</w:t>
      </w:r>
      <w:r w:rsidRPr="00086BAC">
        <w:rPr>
          <w:rFonts w:ascii="Times New Roman" w:eastAsia="Times New Roman" w:hAnsi="Times New Roman" w:cs="Times New Roman"/>
          <w:sz w:val="28"/>
          <w:szCs w:val="28"/>
          <w:lang w:val="uk-UA"/>
        </w:rPr>
        <w:t xml:space="preserve"> можливо використовувати як геноми з бази даних </w:t>
      </w:r>
      <w:r>
        <w:rPr>
          <w:rFonts w:ascii="Times New Roman" w:eastAsia="Times New Roman" w:hAnsi="Times New Roman" w:cs="Times New Roman"/>
          <w:sz w:val="28"/>
          <w:szCs w:val="28"/>
        </w:rPr>
        <w:t>GenBank</w:t>
      </w:r>
      <w:r w:rsidRPr="00086BAC">
        <w:rPr>
          <w:rFonts w:ascii="Times New Roman" w:eastAsia="Times New Roman" w:hAnsi="Times New Roman" w:cs="Times New Roman"/>
          <w:sz w:val="28"/>
          <w:szCs w:val="28"/>
          <w:lang w:val="uk-UA"/>
        </w:rPr>
        <w:t xml:space="preserve">, вводячи код доступу для цього генома, так і завантажувати геном досліджуваного мікроорганізма у форматі </w:t>
      </w:r>
      <w:r>
        <w:rPr>
          <w:rFonts w:ascii="Times New Roman" w:eastAsia="Times New Roman" w:hAnsi="Times New Roman" w:cs="Times New Roman"/>
          <w:sz w:val="28"/>
          <w:szCs w:val="28"/>
        </w:rPr>
        <w:t>fasta</w:t>
      </w:r>
      <w:r w:rsidRPr="00086BAC">
        <w:rPr>
          <w:rFonts w:ascii="Times New Roman" w:eastAsia="Times New Roman" w:hAnsi="Times New Roman" w:cs="Times New Roman"/>
          <w:sz w:val="28"/>
          <w:szCs w:val="28"/>
          <w:lang w:val="uk-UA"/>
        </w:rPr>
        <w:t xml:space="preserve">. Найновішою версією є </w:t>
      </w:r>
      <w:r>
        <w:rPr>
          <w:rFonts w:ascii="Times New Roman" w:eastAsia="Times New Roman" w:hAnsi="Times New Roman" w:cs="Times New Roman"/>
          <w:sz w:val="28"/>
          <w:szCs w:val="28"/>
        </w:rPr>
        <w:t>antiSMASH</w:t>
      </w:r>
      <w:r w:rsidRPr="00086BAC">
        <w:rPr>
          <w:rFonts w:ascii="Times New Roman" w:eastAsia="Times New Roman" w:hAnsi="Times New Roman" w:cs="Times New Roman"/>
          <w:sz w:val="28"/>
          <w:szCs w:val="28"/>
          <w:lang w:val="uk-UA"/>
        </w:rPr>
        <w:t xml:space="preserve"> 7.0, яка містить 81 тип кластерів генів, а також надає більш детальну інформацію щодо хімічної структури вторинних метаболітів та регуляції кластерів генів. </w:t>
      </w:r>
      <w:r>
        <w:rPr>
          <w:rFonts w:ascii="Times New Roman" w:eastAsia="Times New Roman" w:hAnsi="Times New Roman" w:cs="Times New Roman"/>
          <w:sz w:val="28"/>
          <w:szCs w:val="28"/>
        </w:rPr>
        <w:t>antiSMASH</w:t>
      </w:r>
      <w:r w:rsidRPr="00086BAC">
        <w:rPr>
          <w:rFonts w:ascii="Times New Roman" w:eastAsia="Times New Roman" w:hAnsi="Times New Roman" w:cs="Times New Roman"/>
          <w:sz w:val="28"/>
          <w:szCs w:val="28"/>
          <w:lang w:val="uk-UA"/>
        </w:rPr>
        <w:t xml:space="preserve"> використовує спеціальні правила, що засновані на тому, які компоненти мають бути наявними в певній області генома,  щоб складати біосинтетичний кластер генів. Цими правилами є прихована марківська модель, що якраз таки визначає </w:t>
      </w:r>
      <w:proofErr w:type="gramStart"/>
      <w:r w:rsidRPr="00086BAC">
        <w:rPr>
          <w:rFonts w:ascii="Times New Roman" w:eastAsia="Times New Roman" w:hAnsi="Times New Roman" w:cs="Times New Roman"/>
          <w:sz w:val="28"/>
          <w:szCs w:val="28"/>
          <w:lang w:val="uk-UA"/>
        </w:rPr>
        <w:t>посл</w:t>
      </w:r>
      <w:proofErr w:type="gramEnd"/>
      <w:r w:rsidRPr="00086BAC">
        <w:rPr>
          <w:rFonts w:ascii="Times New Roman" w:eastAsia="Times New Roman" w:hAnsi="Times New Roman" w:cs="Times New Roman"/>
          <w:sz w:val="28"/>
          <w:szCs w:val="28"/>
          <w:lang w:val="uk-UA"/>
        </w:rPr>
        <w:t xml:space="preserve">ідовність даних, яка не є безпосередньо спостережуваною, але існують інші дані, що від цієї послідовності залежать. Найкраще всього </w:t>
      </w:r>
      <w:r>
        <w:rPr>
          <w:rFonts w:ascii="Times New Roman" w:eastAsia="Times New Roman" w:hAnsi="Times New Roman" w:cs="Times New Roman"/>
          <w:sz w:val="28"/>
          <w:szCs w:val="28"/>
        </w:rPr>
        <w:t>antiSMASH</w:t>
      </w:r>
      <w:r w:rsidRPr="00086BAC">
        <w:rPr>
          <w:rFonts w:ascii="Times New Roman" w:eastAsia="Times New Roman" w:hAnsi="Times New Roman" w:cs="Times New Roman"/>
          <w:sz w:val="28"/>
          <w:szCs w:val="28"/>
          <w:lang w:val="uk-UA"/>
        </w:rPr>
        <w:t xml:space="preserve"> виявляє кластери генів </w:t>
      </w:r>
      <w:r>
        <w:rPr>
          <w:rFonts w:ascii="Times New Roman" w:eastAsia="Times New Roman" w:hAnsi="Times New Roman" w:cs="Times New Roman"/>
          <w:sz w:val="28"/>
          <w:szCs w:val="28"/>
        </w:rPr>
        <w:t>PKS</w:t>
      </w:r>
      <w:r w:rsidRPr="00086BA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I</w:t>
      </w:r>
      <w:r w:rsidRPr="00086BAC">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rPr>
        <w:t>II</w:t>
      </w:r>
      <w:r w:rsidRPr="00086BAC">
        <w:rPr>
          <w:rFonts w:ascii="Times New Roman" w:eastAsia="Times New Roman" w:hAnsi="Times New Roman" w:cs="Times New Roman"/>
          <w:sz w:val="28"/>
          <w:szCs w:val="28"/>
          <w:lang w:val="uk-UA"/>
        </w:rPr>
        <w:t xml:space="preserve"> типів, </w:t>
      </w:r>
      <w:r>
        <w:rPr>
          <w:rFonts w:ascii="Times New Roman" w:eastAsia="Times New Roman" w:hAnsi="Times New Roman" w:cs="Times New Roman"/>
          <w:sz w:val="28"/>
          <w:szCs w:val="28"/>
        </w:rPr>
        <w:t>NRPS</w:t>
      </w:r>
      <w:r w:rsidRPr="00086BAC">
        <w:rPr>
          <w:rFonts w:ascii="Times New Roman" w:eastAsia="Times New Roman" w:hAnsi="Times New Roman" w:cs="Times New Roman"/>
          <w:sz w:val="28"/>
          <w:szCs w:val="28"/>
          <w:lang w:val="uk-UA"/>
        </w:rPr>
        <w:t xml:space="preserve">, а також гібридні кластери </w:t>
      </w:r>
      <w:r>
        <w:rPr>
          <w:rFonts w:ascii="Times New Roman" w:eastAsia="Times New Roman" w:hAnsi="Times New Roman" w:cs="Times New Roman"/>
          <w:sz w:val="28"/>
          <w:szCs w:val="28"/>
        </w:rPr>
        <w:t>PKS</w:t>
      </w:r>
      <w:r w:rsidRPr="00086BA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NRPS</w:t>
      </w:r>
      <w:r w:rsidRPr="00086BA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Blin</w:t>
      </w:r>
      <w:r w:rsidRPr="00086BAC">
        <w:rPr>
          <w:rFonts w:ascii="Times New Roman" w:eastAsia="Times New Roman" w:hAnsi="Times New Roman" w:cs="Times New Roman"/>
          <w:sz w:val="28"/>
          <w:szCs w:val="28"/>
          <w:lang w:val="uk-UA"/>
        </w:rPr>
        <w:t xml:space="preserve"> </w:t>
      </w:r>
      <w:r w:rsidR="005866D6">
        <w:rPr>
          <w:rFonts w:ascii="Times New Roman" w:eastAsia="Times New Roman" w:hAnsi="Times New Roman" w:cs="Times New Roman"/>
          <w:sz w:val="28"/>
          <w:szCs w:val="28"/>
        </w:rPr>
        <w:t>et</w:t>
      </w:r>
      <w:r w:rsidR="005866D6" w:rsidRPr="00086BA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al</w:t>
      </w:r>
      <w:r w:rsidRPr="00086BAC">
        <w:rPr>
          <w:rFonts w:ascii="Times New Roman" w:eastAsia="Times New Roman" w:hAnsi="Times New Roman" w:cs="Times New Roman"/>
          <w:sz w:val="28"/>
          <w:szCs w:val="28"/>
          <w:lang w:val="uk-UA"/>
        </w:rPr>
        <w:t>., 2023].</w:t>
      </w:r>
    </w:p>
    <w:p w:rsidR="005144E6" w:rsidRDefault="005144E6">
      <w:pPr>
        <w:spacing w:line="360" w:lineRule="auto"/>
        <w:jc w:val="both"/>
        <w:rPr>
          <w:rFonts w:ascii="Times New Roman" w:eastAsia="Times New Roman" w:hAnsi="Times New Roman" w:cs="Times New Roman"/>
          <w:sz w:val="28"/>
          <w:szCs w:val="28"/>
          <w:lang w:val="uk-UA"/>
        </w:rPr>
      </w:pPr>
    </w:p>
    <w:p w:rsidR="005144E6" w:rsidRDefault="005144E6" w:rsidP="005144E6">
      <w:pPr>
        <w:spacing w:line="360" w:lineRule="auto"/>
        <w:ind w:firstLine="36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2.7</w:t>
      </w:r>
      <w:r w:rsidRPr="005144E6">
        <w:rPr>
          <w:rFonts w:ascii="Times New Roman" w:eastAsia="Times New Roman" w:hAnsi="Times New Roman" w:cs="Times New Roman"/>
          <w:b/>
          <w:sz w:val="28"/>
          <w:szCs w:val="28"/>
        </w:rPr>
        <w:t>. Порівняння та аналіз повногеномних ортологічних кластерів</w:t>
      </w:r>
    </w:p>
    <w:p w:rsidR="005144E6" w:rsidRPr="005144E6"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rPr>
        <w:t xml:space="preserve">Порівняння та аналіз повногеномних ортологічних кластерів </w:t>
      </w:r>
      <w:r>
        <w:rPr>
          <w:rFonts w:ascii="Times New Roman" w:eastAsia="Times New Roman" w:hAnsi="Times New Roman" w:cs="Times New Roman"/>
          <w:sz w:val="28"/>
          <w:szCs w:val="28"/>
          <w:lang w:val="uk-UA"/>
        </w:rPr>
        <w:t>виконано з вик</w:t>
      </w:r>
      <w:r w:rsidR="0023138B">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xml:space="preserve">ристанням </w:t>
      </w:r>
      <w:r w:rsidRPr="005144E6">
        <w:rPr>
          <w:rFonts w:ascii="Times New Roman" w:eastAsia="Times New Roman" w:hAnsi="Times New Roman" w:cs="Times New Roman"/>
          <w:sz w:val="28"/>
          <w:szCs w:val="28"/>
          <w:lang w:val="uk-UA"/>
        </w:rPr>
        <w:t>OrthoVenn</w:t>
      </w:r>
      <w:r>
        <w:rPr>
          <w:rFonts w:ascii="Times New Roman" w:eastAsia="Times New Roman" w:hAnsi="Times New Roman" w:cs="Times New Roman"/>
          <w:sz w:val="28"/>
          <w:szCs w:val="28"/>
          <w:lang w:val="uk-UA"/>
        </w:rPr>
        <w: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Ц</w:t>
      </w:r>
      <w:r w:rsidRPr="005144E6">
        <w:rPr>
          <w:rFonts w:ascii="Times New Roman" w:eastAsia="Times New Roman" w:hAnsi="Times New Roman" w:cs="Times New Roman"/>
          <w:sz w:val="28"/>
          <w:szCs w:val="28"/>
          <w:lang w:val="uk-UA"/>
        </w:rPr>
        <w:t>е потужна веб-платформа для порівняння та аналізу повногеномних ортологічних кластерів.</w:t>
      </w:r>
    </w:p>
    <w:p w:rsidR="005144E6"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lang w:val="uk-UA"/>
        </w:rPr>
        <w:t>Гомологічні гени можна розділити на два основні класи: ортологи та паралоги. Ортологічні гени походять від загального предка під час подій специфікації [Xu et al., 2019] і зазвичай є синтетичними між близькими спорідненими видами. Паралоги також мають загального предка, але виникають у результаті подій дублювання послідовностей усередині виду і часто демонструють обмежену синтенію та більш дивергенцію, пов'язану з видоутворенням. Якщо ортологічні гени у декількох видів демонструють високу схожість послідовностей, існує ймовірність того, що вони можуть продовжувати виконувати подібні біологічні функції [Fang et al., 2010].</w:t>
      </w:r>
    </w:p>
    <w:p w:rsidR="005144E6"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lang w:val="uk-UA"/>
        </w:rPr>
        <w:t xml:space="preserve">З іншого боку, ортологи з послідовностями, які демонструють велику дивергенцію від інших видів, з більшою ймовірністю виконуватимуть різні функції [Fang et al., 2010; Xu та ін., 2019]. В останні десятиліття ідентифікація </w:t>
      </w:r>
      <w:r w:rsidRPr="005144E6">
        <w:rPr>
          <w:rFonts w:ascii="Times New Roman" w:eastAsia="Times New Roman" w:hAnsi="Times New Roman" w:cs="Times New Roman"/>
          <w:sz w:val="28"/>
          <w:szCs w:val="28"/>
          <w:lang w:val="uk-UA"/>
        </w:rPr>
        <w:lastRenderedPageBreak/>
        <w:t>ортологічних генів та встановлення ступеня подібності між ними стали двома важливими кроками у дослідженнях порівняльної геноміки для розуміння еволюції генів та геномів [Kristensen et al., 2011].</w:t>
      </w:r>
    </w:p>
    <w:p w:rsidR="005144E6"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lang w:val="uk-UA"/>
        </w:rPr>
        <w:t xml:space="preserve">Було розроблено два основні методи ідентифікації ортологічних кластерів. Перший заснований </w:t>
      </w:r>
      <w:r>
        <w:rPr>
          <w:rFonts w:ascii="Times New Roman" w:eastAsia="Times New Roman" w:hAnsi="Times New Roman" w:cs="Times New Roman"/>
          <w:sz w:val="28"/>
          <w:szCs w:val="28"/>
          <w:lang w:val="uk-UA"/>
        </w:rPr>
        <w:t>побудові</w:t>
      </w:r>
      <w:r w:rsidRPr="005144E6">
        <w:rPr>
          <w:rFonts w:ascii="Times New Roman" w:eastAsia="Times New Roman" w:hAnsi="Times New Roman" w:cs="Times New Roman"/>
          <w:sz w:val="28"/>
          <w:szCs w:val="28"/>
          <w:lang w:val="uk-UA"/>
        </w:rPr>
        <w:t xml:space="preserve"> дереві, і</w:t>
      </w:r>
      <w:r>
        <w:rPr>
          <w:rFonts w:ascii="Times New Roman" w:eastAsia="Times New Roman" w:hAnsi="Times New Roman" w:cs="Times New Roman"/>
          <w:sz w:val="28"/>
          <w:szCs w:val="28"/>
          <w:lang w:val="uk-UA"/>
        </w:rPr>
        <w:t xml:space="preserve"> кілько</w:t>
      </w:r>
      <w:r w:rsidRPr="005144E6">
        <w:rPr>
          <w:rFonts w:ascii="Times New Roman" w:eastAsia="Times New Roman" w:hAnsi="Times New Roman" w:cs="Times New Roman"/>
          <w:sz w:val="28"/>
          <w:szCs w:val="28"/>
          <w:lang w:val="uk-UA"/>
        </w:rPr>
        <w:t xml:space="preserve"> інструмент</w:t>
      </w:r>
      <w:r>
        <w:rPr>
          <w:rFonts w:ascii="Times New Roman" w:eastAsia="Times New Roman" w:hAnsi="Times New Roman" w:cs="Times New Roman"/>
          <w:sz w:val="28"/>
          <w:szCs w:val="28"/>
          <w:lang w:val="uk-UA"/>
        </w:rPr>
        <w:t>ів</w:t>
      </w:r>
      <w:r w:rsidRPr="005144E6">
        <w:rPr>
          <w:rFonts w:ascii="Times New Roman" w:eastAsia="Times New Roman" w:hAnsi="Times New Roman" w:cs="Times New Roman"/>
          <w:sz w:val="28"/>
          <w:szCs w:val="28"/>
          <w:lang w:val="uk-UA"/>
        </w:rPr>
        <w:t xml:space="preserve">, таких як програмне забезпечення PhyloTreePruner [Kocot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 2013]</w:t>
      </w:r>
      <w:r>
        <w:rPr>
          <w:rFonts w:ascii="Times New Roman" w:eastAsia="Times New Roman" w:hAnsi="Times New Roman" w:cs="Times New Roman"/>
          <w:sz w:val="28"/>
          <w:szCs w:val="28"/>
          <w:lang w:val="uk-UA"/>
        </w:rPr>
        <w:t xml:space="preserve"> та TreeFam [</w:t>
      </w:r>
      <w:r w:rsidRPr="005144E6">
        <w:rPr>
          <w:rFonts w:ascii="Times New Roman" w:eastAsia="Times New Roman" w:hAnsi="Times New Roman" w:cs="Times New Roman"/>
          <w:sz w:val="28"/>
          <w:szCs w:val="28"/>
          <w:lang w:val="uk-UA"/>
        </w:rPr>
        <w:t xml:space="preserve">Schreiber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 xml:space="preserve">., 2014], використовують цю стратегію. </w:t>
      </w:r>
    </w:p>
    <w:p w:rsidR="0023138B"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lang w:val="uk-UA"/>
        </w:rPr>
        <w:t xml:space="preserve">Другий заснований на графах, і ця методологія використовується в таких інструментах, як PanOCT [Fouts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 2012]</w:t>
      </w:r>
      <w:r>
        <w:rPr>
          <w:rFonts w:ascii="Times New Roman" w:eastAsia="Times New Roman" w:hAnsi="Times New Roman" w:cs="Times New Roman"/>
          <w:sz w:val="28"/>
          <w:szCs w:val="28"/>
          <w:lang w:val="uk-UA"/>
        </w:rPr>
        <w:t>, OrthoFinder [</w:t>
      </w:r>
      <w:r w:rsidRPr="005144E6">
        <w:rPr>
          <w:rFonts w:ascii="Times New Roman" w:eastAsia="Times New Roman" w:hAnsi="Times New Roman" w:cs="Times New Roman"/>
          <w:sz w:val="28"/>
          <w:szCs w:val="28"/>
          <w:lang w:val="uk-UA"/>
        </w:rPr>
        <w:t xml:space="preserve">Emms </w:t>
      </w:r>
      <w:r>
        <w:rPr>
          <w:rFonts w:ascii="Times New Roman" w:eastAsia="Times New Roman" w:hAnsi="Times New Roman" w:cs="Times New Roman"/>
          <w:sz w:val="28"/>
          <w:szCs w:val="28"/>
          <w:lang w:val="en-US"/>
        </w:rPr>
        <w:t>and</w:t>
      </w:r>
      <w:r w:rsidRPr="005144E6">
        <w:rPr>
          <w:rFonts w:ascii="Times New Roman" w:eastAsia="Times New Roman" w:hAnsi="Times New Roman" w:cs="Times New Roman"/>
          <w:sz w:val="28"/>
          <w:szCs w:val="28"/>
          <w:lang w:val="uk-UA"/>
        </w:rPr>
        <w:t xml:space="preserve"> </w:t>
      </w:r>
      <w:r>
        <w:rPr>
          <w:rFonts w:ascii="Times New Roman" w:hAnsi="Times New Roman" w:cs="Times New Roman"/>
          <w:color w:val="212121"/>
          <w:sz w:val="28"/>
          <w:szCs w:val="28"/>
          <w:shd w:val="clear" w:color="auto" w:fill="FFFFFF"/>
          <w:lang w:val="en-US"/>
        </w:rPr>
        <w:t>Kelly</w:t>
      </w:r>
      <w:r w:rsidRPr="005144E6">
        <w:rPr>
          <w:rFonts w:ascii="Times New Roman" w:eastAsia="Times New Roman" w:hAnsi="Times New Roman" w:cs="Times New Roman"/>
          <w:sz w:val="28"/>
          <w:szCs w:val="28"/>
          <w:lang w:val="uk-UA"/>
        </w:rPr>
        <w:t xml:space="preserve">, 2015], OrthoDB  [Zdobnov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 xml:space="preserve">., 2017], OMA [Altenhoff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 xml:space="preserve">., 2018] та Roary [Page </w:t>
      </w:r>
      <w:r>
        <w:rPr>
          <w:rFonts w:ascii="Times New Roman" w:eastAsia="Times New Roman" w:hAnsi="Times New Roman" w:cs="Times New Roman"/>
          <w:sz w:val="28"/>
          <w:szCs w:val="28"/>
          <w:lang w:val="en-US"/>
        </w:rPr>
        <w:t>et</w:t>
      </w:r>
      <w:r w:rsidRPr="005144E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al</w:t>
      </w:r>
      <w:r w:rsidRPr="005144E6">
        <w:rPr>
          <w:rFonts w:ascii="Times New Roman" w:eastAsia="Times New Roman" w:hAnsi="Times New Roman" w:cs="Times New Roman"/>
          <w:sz w:val="28"/>
          <w:szCs w:val="28"/>
          <w:lang w:val="uk-UA"/>
        </w:rPr>
        <w:t>.,</w:t>
      </w:r>
      <w:r w:rsidRPr="0023138B">
        <w:rPr>
          <w:rFonts w:ascii="Times New Roman" w:eastAsia="Times New Roman" w:hAnsi="Times New Roman" w:cs="Times New Roman"/>
          <w:sz w:val="28"/>
          <w:szCs w:val="28"/>
          <w:lang w:val="uk-UA"/>
        </w:rPr>
        <w:t xml:space="preserve"> 2015]</w:t>
      </w:r>
      <w:r w:rsidRPr="005144E6">
        <w:rPr>
          <w:rFonts w:ascii="Times New Roman" w:eastAsia="Times New Roman" w:hAnsi="Times New Roman" w:cs="Times New Roman"/>
          <w:sz w:val="28"/>
          <w:szCs w:val="28"/>
          <w:lang w:val="uk-UA"/>
        </w:rPr>
        <w:t xml:space="preserve">. </w:t>
      </w:r>
    </w:p>
    <w:p w:rsidR="005144E6" w:rsidRPr="0023138B" w:rsidRDefault="005144E6" w:rsidP="005144E6">
      <w:pPr>
        <w:spacing w:line="360" w:lineRule="auto"/>
        <w:ind w:firstLine="360"/>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lang w:val="uk-UA"/>
        </w:rPr>
        <w:t>Алгоритми на основі дерева та на основі графа різняться у багатьох відношеннях, і кожен з них має свої переваги, але сучасні алгоритми на основі дерева, як правило, більш затратні у обчислювальному відношенні для побудови великої кількості генів та геномів, що робить цей тип підходу меншим. ефективним. застосовуємо, чим заснований на графах підхід для ортологічного аналізу великих наборів даних з більшими еволюційними відстанями [Kristensen et al., 2011]. З цих причин і OrthoVenn, і OrthoVenn2 використовували заснований на графах метод, який продемонстрував свою корисність під час автоматизації та обробки великих наборів даних [Kristensen et al., 2011; Xu et al., 2019]</w:t>
      </w:r>
      <w:r w:rsidR="0023138B" w:rsidRPr="0023138B">
        <w:rPr>
          <w:rFonts w:ascii="Times New Roman" w:eastAsia="Times New Roman" w:hAnsi="Times New Roman" w:cs="Times New Roman"/>
          <w:sz w:val="28"/>
          <w:szCs w:val="28"/>
          <w:lang w:val="uk-UA"/>
        </w:rPr>
        <w:t>.</w:t>
      </w:r>
    </w:p>
    <w:p w:rsidR="0023138B" w:rsidRPr="0023138B" w:rsidRDefault="0023138B" w:rsidP="005144E6">
      <w:pPr>
        <w:spacing w:line="360" w:lineRule="auto"/>
        <w:ind w:firstLine="360"/>
        <w:jc w:val="both"/>
        <w:rPr>
          <w:rFonts w:ascii="Times New Roman" w:eastAsia="Times New Roman" w:hAnsi="Times New Roman" w:cs="Times New Roman"/>
          <w:sz w:val="28"/>
          <w:szCs w:val="28"/>
          <w:lang w:val="uk-UA"/>
        </w:rPr>
      </w:pPr>
      <w:r w:rsidRPr="0023138B">
        <w:rPr>
          <w:rFonts w:ascii="Times New Roman" w:eastAsia="Times New Roman" w:hAnsi="Times New Roman" w:cs="Times New Roman"/>
          <w:sz w:val="28"/>
          <w:szCs w:val="28"/>
          <w:lang w:val="uk-UA"/>
        </w:rPr>
        <w:t>Вхідними даними для OrthoVenn2 є білкові послідовності у форматі Fasta, а вихідними даними є інтерактивна таблиця шаблонів входжень та діаграма Венна з додатковими рівнями інформації та завантаженим контентом.</w:t>
      </w:r>
    </w:p>
    <w:p w:rsidR="00086BAC" w:rsidRPr="005144E6" w:rsidRDefault="00086BAC" w:rsidP="00DF6898">
      <w:pPr>
        <w:pStyle w:val="1"/>
        <w:rPr>
          <w:color w:val="000000"/>
          <w:lang w:val="uk-UA"/>
        </w:rPr>
      </w:pPr>
      <w:bookmarkStart w:id="25" w:name="_Toc75023310"/>
    </w:p>
    <w:p w:rsidR="005144E6" w:rsidRPr="005144E6" w:rsidRDefault="005144E6" w:rsidP="005144E6">
      <w:pPr>
        <w:rPr>
          <w:lang w:val="uk-UA"/>
        </w:rPr>
        <w:sectPr w:rsidR="005144E6" w:rsidRPr="005144E6" w:rsidSect="00DF6898">
          <w:pgSz w:w="11906" w:h="16838"/>
          <w:pgMar w:top="1134" w:right="1133" w:bottom="1134" w:left="1276" w:header="0" w:footer="0" w:gutter="0"/>
          <w:cols w:space="720"/>
          <w:formProt w:val="0"/>
          <w:docGrid w:linePitch="360" w:charSpace="4096"/>
        </w:sectPr>
      </w:pPr>
    </w:p>
    <w:p w:rsidR="00DF6898" w:rsidRPr="00AB2F73" w:rsidRDefault="00DF6898" w:rsidP="00DF6898">
      <w:pPr>
        <w:pStyle w:val="1"/>
      </w:pPr>
      <w:r w:rsidRPr="00AB2F73">
        <w:rPr>
          <w:color w:val="000000"/>
        </w:rPr>
        <w:lastRenderedPageBreak/>
        <w:t xml:space="preserve">3. </w:t>
      </w:r>
      <w:r w:rsidRPr="00AB2F73">
        <w:t>РЕЗУЛЬТАТИ ДОСЛІДЖЕНЬ ТА ЇХ ОБГОВОРЕННЯ</w:t>
      </w:r>
      <w:bookmarkEnd w:id="25"/>
    </w:p>
    <w:p w:rsidR="00DF6898" w:rsidRDefault="00DF6898" w:rsidP="00DF6898">
      <w:pPr>
        <w:spacing w:line="360" w:lineRule="auto"/>
        <w:ind w:firstLine="624"/>
        <w:rPr>
          <w:rFonts w:ascii="Times New Roman" w:hAnsi="Times New Roman" w:cs="Times New Roman"/>
          <w:sz w:val="28"/>
          <w:szCs w:val="28"/>
          <w:lang w:val="uk-UA"/>
        </w:rPr>
      </w:pPr>
      <w:r w:rsidRPr="00DF6898">
        <w:rPr>
          <w:rFonts w:ascii="Times New Roman" w:hAnsi="Times New Roman" w:cs="Times New Roman"/>
          <w:b/>
          <w:bCs/>
          <w:sz w:val="28"/>
          <w:szCs w:val="28"/>
          <w:lang w:val="uk-UA"/>
        </w:rPr>
        <w:t>3</w:t>
      </w:r>
      <w:r>
        <w:rPr>
          <w:rFonts w:ascii="Times New Roman" w:hAnsi="Times New Roman" w:cs="Times New Roman"/>
          <w:b/>
          <w:bCs/>
          <w:sz w:val="28"/>
          <w:szCs w:val="28"/>
          <w:lang w:val="uk-UA"/>
        </w:rPr>
        <w:t>.1.</w:t>
      </w:r>
      <w:r w:rsidRPr="00DF6898">
        <w:rPr>
          <w:b/>
          <w:bCs/>
          <w:lang w:val="uk-UA"/>
        </w:rPr>
        <w:t xml:space="preserve"> </w:t>
      </w:r>
      <w:r>
        <w:rPr>
          <w:b/>
          <w:bCs/>
          <w:lang w:val="uk-UA"/>
        </w:rPr>
        <w:t xml:space="preserve"> </w:t>
      </w:r>
      <w:r>
        <w:rPr>
          <w:rFonts w:ascii="Times New Roman" w:hAnsi="Times New Roman" w:cs="Times New Roman"/>
          <w:b/>
          <w:bCs/>
          <w:sz w:val="28"/>
          <w:szCs w:val="28"/>
          <w:lang w:val="uk-UA"/>
        </w:rPr>
        <w:t xml:space="preserve">Біоінформаційний аналіз  штаму </w:t>
      </w:r>
      <w:r>
        <w:rPr>
          <w:rFonts w:ascii="Times New Roman" w:hAnsi="Times New Roman" w:cs="Times New Roman"/>
          <w:b/>
          <w:bCs/>
          <w:i/>
          <w:sz w:val="28"/>
          <w:szCs w:val="28"/>
          <w:lang w:val="uk-UA"/>
        </w:rPr>
        <w:t>Bacillus velezensis</w:t>
      </w:r>
      <w:r>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p>
    <w:p w:rsidR="00DF6898" w:rsidRPr="00086BAC" w:rsidRDefault="00DF6898" w:rsidP="00DF6898">
      <w:pPr>
        <w:spacing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lang w:val="uk-UA"/>
        </w:rPr>
        <w:t xml:space="preserve">Анотація геному </w:t>
      </w:r>
      <w:r>
        <w:rPr>
          <w:rFonts w:ascii="Times New Roman" w:hAnsi="Times New Roman" w:cs="Times New Roman"/>
          <w:i/>
          <w:sz w:val="28"/>
          <w:szCs w:val="28"/>
          <w:lang w:val="uk-UA"/>
        </w:rPr>
        <w:t>Bacillus velezensis</w:t>
      </w:r>
      <w:r>
        <w:rPr>
          <w:rFonts w:ascii="Times New Roman" w:hAnsi="Times New Roman" w:cs="Times New Roman"/>
          <w:sz w:val="28"/>
          <w:szCs w:val="28"/>
          <w:lang w:val="uk-UA"/>
        </w:rPr>
        <w:t xml:space="preserve"> ONU </w:t>
      </w:r>
      <w:r w:rsidR="00086BAC">
        <w:rPr>
          <w:rFonts w:ascii="Times New Roman" w:hAnsi="Times New Roman" w:cs="Times New Roman"/>
          <w:sz w:val="28"/>
          <w:szCs w:val="28"/>
          <w:lang w:val="uk-UA"/>
        </w:rPr>
        <w:t>533</w:t>
      </w:r>
      <w:r>
        <w:rPr>
          <w:rFonts w:ascii="Times New Roman" w:hAnsi="Times New Roman" w:cs="Times New Roman"/>
          <w:sz w:val="28"/>
          <w:szCs w:val="28"/>
          <w:lang w:val="uk-UA"/>
        </w:rPr>
        <w:t xml:space="preserve"> (CP043416.1) була проведена з використанням серверу </w:t>
      </w:r>
      <w:r>
        <w:rPr>
          <w:rFonts w:ascii="Times New Roman" w:hAnsi="Times New Roman" w:cs="Times New Roman"/>
          <w:sz w:val="28"/>
          <w:szCs w:val="28"/>
          <w:lang w:val="en-US"/>
        </w:rPr>
        <w:t>PATR</w:t>
      </w:r>
      <w:r>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https</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www</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bv</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brc</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org</w:t>
      </w:r>
      <w:r>
        <w:rPr>
          <w:rFonts w:ascii="Times New Roman" w:eastAsia="Times New Roman" w:hAnsi="Times New Roman" w:cs="Times New Roman"/>
          <w:sz w:val="28"/>
          <w:szCs w:val="28"/>
          <w:lang w:val="uk-UA"/>
        </w:rPr>
        <w:t xml:space="preserve">/). Загальні статистики після проведення анотування геному наведені у таблиці </w:t>
      </w:r>
      <w:r w:rsidR="00F00A2E" w:rsidRPr="00086BAC">
        <w:rPr>
          <w:rFonts w:ascii="Times New Roman" w:eastAsia="Times New Roman" w:hAnsi="Times New Roman" w:cs="Times New Roman"/>
          <w:sz w:val="28"/>
          <w:szCs w:val="28"/>
        </w:rPr>
        <w:t>2</w:t>
      </w:r>
      <w:r w:rsidR="00086BAC">
        <w:rPr>
          <w:rFonts w:ascii="Times New Roman" w:eastAsia="Times New Roman" w:hAnsi="Times New Roman" w:cs="Times New Roman"/>
          <w:sz w:val="28"/>
          <w:szCs w:val="28"/>
        </w:rPr>
        <w:t>.</w:t>
      </w:r>
    </w:p>
    <w:p w:rsidR="00DF6898" w:rsidRPr="00086BAC" w:rsidRDefault="00DF6898" w:rsidP="00DF6898">
      <w:pPr>
        <w:spacing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Таблиця</w:t>
      </w:r>
      <w:r w:rsidR="00F00A2E" w:rsidRPr="00086BAC">
        <w:rPr>
          <w:rFonts w:ascii="Times New Roman" w:eastAsia="Times New Roman" w:hAnsi="Times New Roman" w:cs="Times New Roman"/>
          <w:sz w:val="28"/>
          <w:szCs w:val="28"/>
        </w:rPr>
        <w:t xml:space="preserve"> 2</w:t>
      </w:r>
    </w:p>
    <w:p w:rsidR="00DF6898" w:rsidRPr="007B1A0E" w:rsidRDefault="00DF6898" w:rsidP="00DF6898">
      <w:pPr>
        <w:spacing w:line="360" w:lineRule="auto"/>
        <w:ind w:firstLine="708"/>
        <w:jc w:val="center"/>
        <w:rPr>
          <w:b/>
          <w:bCs/>
          <w:lang w:val="uk-UA"/>
        </w:rPr>
      </w:pPr>
      <w:r>
        <w:rPr>
          <w:rFonts w:ascii="Times New Roman" w:eastAsia="Times New Roman" w:hAnsi="Times New Roman" w:cs="Times New Roman"/>
          <w:b/>
          <w:bCs/>
          <w:sz w:val="28"/>
          <w:szCs w:val="28"/>
          <w:lang w:val="uk-UA"/>
        </w:rPr>
        <w:t xml:space="preserve">Загальні характеристики геному </w:t>
      </w:r>
      <w:r>
        <w:rPr>
          <w:rFonts w:ascii="Times New Roman" w:eastAsia="Times New Roman" w:hAnsi="Times New Roman" w:cs="Times New Roman"/>
          <w:b/>
          <w:bCs/>
          <w:i/>
          <w:sz w:val="28"/>
          <w:szCs w:val="28"/>
          <w:lang w:val="uk-UA"/>
        </w:rPr>
        <w:t>Bacillus velezensis</w:t>
      </w:r>
      <w:r>
        <w:rPr>
          <w:rFonts w:ascii="Times New Roman" w:eastAsia="Times New Roman" w:hAnsi="Times New Roman" w:cs="Times New Roman"/>
          <w:b/>
          <w:bCs/>
          <w:sz w:val="28"/>
          <w:szCs w:val="28"/>
          <w:lang w:val="uk-UA"/>
        </w:rPr>
        <w:t xml:space="preserve"> ONU </w:t>
      </w:r>
      <w:r w:rsidR="00086BAC">
        <w:rPr>
          <w:rFonts w:ascii="Times New Roman" w:eastAsia="Times New Roman" w:hAnsi="Times New Roman" w:cs="Times New Roman"/>
          <w:b/>
          <w:bCs/>
          <w:sz w:val="28"/>
          <w:szCs w:val="28"/>
          <w:lang w:val="uk-UA"/>
        </w:rPr>
        <w:t>533</w:t>
      </w:r>
      <w:r>
        <w:rPr>
          <w:rFonts w:ascii="Times New Roman" w:eastAsia="Times New Roman" w:hAnsi="Times New Roman" w:cs="Times New Roman"/>
          <w:b/>
          <w:bCs/>
          <w:sz w:val="28"/>
          <w:szCs w:val="28"/>
          <w:lang w:val="uk-UA"/>
        </w:rPr>
        <w:t xml:space="preserve"> </w:t>
      </w:r>
    </w:p>
    <w:tbl>
      <w:tblPr>
        <w:tblStyle w:val="af3"/>
        <w:tblW w:w="9889" w:type="dxa"/>
        <w:tblLook w:val="04A0" w:firstRow="1" w:lastRow="0" w:firstColumn="1" w:lastColumn="0" w:noHBand="0" w:noVBand="1"/>
      </w:tblPr>
      <w:tblGrid>
        <w:gridCol w:w="2970"/>
        <w:gridCol w:w="4791"/>
        <w:gridCol w:w="2128"/>
      </w:tblGrid>
      <w:tr w:rsidR="00DF6898" w:rsidTr="00DF6898">
        <w:tc>
          <w:tcPr>
            <w:tcW w:w="7761" w:type="dxa"/>
            <w:gridSpan w:val="2"/>
          </w:tcPr>
          <w:p w:rsidR="00DF6898" w:rsidRDefault="00DF6898" w:rsidP="00DF6898">
            <w:pPr>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val="uk-UA" w:eastAsia="ru-RU"/>
              </w:rPr>
              <w:t>Характеристики</w:t>
            </w:r>
          </w:p>
        </w:tc>
        <w:tc>
          <w:tcPr>
            <w:tcW w:w="2128" w:type="dxa"/>
          </w:tcPr>
          <w:p w:rsidR="00DF6898" w:rsidRPr="007B1A0E" w:rsidRDefault="00DF6898" w:rsidP="00DF689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Статистика</w:t>
            </w:r>
          </w:p>
        </w:tc>
      </w:tr>
      <w:tr w:rsidR="00DF6898" w:rsidTr="00DF6898">
        <w:tc>
          <w:tcPr>
            <w:tcW w:w="2970" w:type="dxa"/>
            <w:vMerge w:val="restart"/>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Genome Statistics</w:t>
            </w:r>
          </w:p>
        </w:tc>
        <w:tc>
          <w:tcPr>
            <w:tcW w:w="4791" w:type="dxa"/>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eastAsia="ru-RU"/>
              </w:rPr>
              <w:t>Contigs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r>
      <w:tr w:rsidR="00DF6898" w:rsidTr="00DF6898">
        <w:tc>
          <w:tcPr>
            <w:tcW w:w="2970" w:type="dxa"/>
            <w:vMerge/>
          </w:tcPr>
          <w:p w:rsidR="00DF6898" w:rsidRDefault="00DF6898" w:rsidP="00DF6898">
            <w:pPr>
              <w:rPr>
                <w:rFonts w:ascii="Times New Roman" w:eastAsia="Times New Roman" w:hAnsi="Times New Roman" w:cs="Times New Roman"/>
                <w:b/>
                <w:bCs/>
                <w:sz w:val="28"/>
                <w:szCs w:val="28"/>
                <w:lang w:eastAsia="ru-RU"/>
              </w:rPr>
            </w:pPr>
          </w:p>
        </w:tc>
        <w:tc>
          <w:tcPr>
            <w:tcW w:w="4791" w:type="dxa"/>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eastAsia="ru-RU"/>
              </w:rPr>
              <w:t>Genome Length</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3934563</w:t>
            </w:r>
          </w:p>
        </w:tc>
      </w:tr>
      <w:tr w:rsidR="00DF6898" w:rsidTr="00DF6898">
        <w:tc>
          <w:tcPr>
            <w:tcW w:w="2970" w:type="dxa"/>
            <w:vMerge/>
          </w:tcPr>
          <w:p w:rsidR="00DF6898" w:rsidRDefault="00DF6898" w:rsidP="00DF6898">
            <w:pPr>
              <w:rPr>
                <w:rFonts w:ascii="Times New Roman" w:eastAsia="Times New Roman" w:hAnsi="Times New Roman" w:cs="Times New Roman"/>
                <w:b/>
                <w:bCs/>
                <w:sz w:val="28"/>
                <w:szCs w:val="28"/>
                <w:lang w:eastAsia="ru-RU"/>
              </w:rPr>
            </w:pPr>
          </w:p>
        </w:tc>
        <w:tc>
          <w:tcPr>
            <w:tcW w:w="4791" w:type="dxa"/>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eastAsia="ru-RU"/>
              </w:rPr>
              <w:t>GC Content</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46.688286</w:t>
            </w:r>
          </w:p>
        </w:tc>
      </w:tr>
      <w:tr w:rsidR="00DF6898" w:rsidTr="00DF6898">
        <w:tc>
          <w:tcPr>
            <w:tcW w:w="2970" w:type="dxa"/>
            <w:vMerge/>
          </w:tcPr>
          <w:p w:rsidR="00DF6898" w:rsidRDefault="00DF6898" w:rsidP="00DF6898">
            <w:pPr>
              <w:rPr>
                <w:rFonts w:ascii="Times New Roman" w:eastAsia="Times New Roman" w:hAnsi="Times New Roman" w:cs="Times New Roman"/>
                <w:b/>
                <w:bCs/>
                <w:sz w:val="28"/>
                <w:szCs w:val="28"/>
                <w:lang w:eastAsia="ru-RU"/>
              </w:rPr>
            </w:pPr>
          </w:p>
        </w:tc>
        <w:tc>
          <w:tcPr>
            <w:tcW w:w="4791" w:type="dxa"/>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eastAsia="ru-RU"/>
              </w:rPr>
              <w:t>Contig L50</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r>
      <w:tr w:rsidR="00DF6898" w:rsidTr="00DF6898">
        <w:tc>
          <w:tcPr>
            <w:tcW w:w="2970" w:type="dxa"/>
            <w:vMerge w:val="restart"/>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eastAsia="ru-RU"/>
              </w:rPr>
              <w:t>Genomic Features</w:t>
            </w: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CDS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3953</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eastAsia="ru-RU"/>
              </w:rPr>
            </w:pP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tRNA</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86</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eastAsia="ru-RU"/>
              </w:rPr>
            </w:pP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repeat_region</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39</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eastAsia="ru-RU"/>
              </w:rPr>
            </w:pP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color w:val="333333"/>
                <w:sz w:val="28"/>
                <w:szCs w:val="28"/>
                <w:lang w:eastAsia="ru-RU"/>
              </w:rPr>
              <w:t>rRNA</w:t>
            </w:r>
          </w:p>
        </w:tc>
        <w:tc>
          <w:tcPr>
            <w:tcW w:w="2128" w:type="dxa"/>
          </w:tcPr>
          <w:p w:rsidR="00DF6898" w:rsidRDefault="00DF6898" w:rsidP="00DF6898">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27</w:t>
            </w:r>
          </w:p>
        </w:tc>
      </w:tr>
      <w:tr w:rsidR="00DF6898" w:rsidTr="00DF6898">
        <w:tc>
          <w:tcPr>
            <w:tcW w:w="2970" w:type="dxa"/>
            <w:vMerge w:val="restart"/>
          </w:tcPr>
          <w:p w:rsidR="00DF6898" w:rsidRPr="007B1A0E" w:rsidRDefault="00DF6898" w:rsidP="00DF6898">
            <w:pPr>
              <w:rPr>
                <w:rFonts w:ascii="Times New Roman" w:eastAsia="Times New Roman" w:hAnsi="Times New Roman" w:cs="Times New Roman"/>
                <w:bCs/>
                <w:sz w:val="28"/>
                <w:szCs w:val="28"/>
                <w:lang w:eastAsia="ru-RU"/>
              </w:rPr>
            </w:pPr>
            <w:r w:rsidRPr="007B1A0E">
              <w:rPr>
                <w:rFonts w:ascii="Times New Roman" w:eastAsia="Times New Roman" w:hAnsi="Times New Roman" w:cs="Times New Roman"/>
                <w:bCs/>
                <w:sz w:val="28"/>
                <w:szCs w:val="28"/>
                <w:lang w:val="en-US" w:eastAsia="ru-RU"/>
              </w:rPr>
              <w:t>Protein Features</w:t>
            </w: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Hypothetical proteins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706</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eastAsia="ru-RU"/>
              </w:rPr>
            </w:pPr>
          </w:p>
        </w:tc>
        <w:tc>
          <w:tcPr>
            <w:tcW w:w="4791" w:type="dxa"/>
          </w:tcPr>
          <w:p w:rsidR="00DF6898" w:rsidRDefault="00DF6898" w:rsidP="00DF6898">
            <w:pPr>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Proteins with functional assignments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3247</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eastAsia="ru-RU"/>
              </w:rPr>
            </w:pPr>
          </w:p>
        </w:tc>
        <w:tc>
          <w:tcPr>
            <w:tcW w:w="4791" w:type="dxa"/>
          </w:tcPr>
          <w:p w:rsidR="00DF6898" w:rsidRDefault="00DF6898" w:rsidP="00DF6898">
            <w:pP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val="en-US" w:eastAsia="ru-RU"/>
              </w:rPr>
              <w:t>Proteins with EC number assignments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1003</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val="en-US" w:eastAsia="ru-RU"/>
              </w:rPr>
            </w:pPr>
          </w:p>
        </w:tc>
        <w:tc>
          <w:tcPr>
            <w:tcW w:w="4791" w:type="dxa"/>
          </w:tcPr>
          <w:p w:rsidR="00DF6898" w:rsidRDefault="00DF6898" w:rsidP="00DF6898">
            <w:pP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eastAsia="ru-RU"/>
              </w:rPr>
              <w:t>Proteins with GO assignments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838</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val="en-US" w:eastAsia="ru-RU"/>
              </w:rPr>
            </w:pPr>
          </w:p>
        </w:tc>
        <w:tc>
          <w:tcPr>
            <w:tcW w:w="4791" w:type="dxa"/>
          </w:tcPr>
          <w:p w:rsidR="00DF6898" w:rsidRDefault="00DF6898" w:rsidP="00DF6898">
            <w:pP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eastAsia="ru-RU"/>
              </w:rPr>
              <w:t>Proteins with Pathway assignments</w:t>
            </w:r>
          </w:p>
        </w:tc>
        <w:tc>
          <w:tcPr>
            <w:tcW w:w="2128" w:type="dxa"/>
          </w:tcPr>
          <w:p w:rsidR="00DF6898" w:rsidRDefault="00DF6898" w:rsidP="00DF6898">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744</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val="en-US" w:eastAsia="ru-RU"/>
              </w:rPr>
            </w:pPr>
          </w:p>
        </w:tc>
        <w:tc>
          <w:tcPr>
            <w:tcW w:w="4791" w:type="dxa"/>
          </w:tcPr>
          <w:p w:rsidR="00DF6898" w:rsidRDefault="00DF6898" w:rsidP="00DF6898">
            <w:pP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eastAsia="ru-RU"/>
              </w:rPr>
              <w:t>Proteins with Subsystem assignments</w:t>
            </w:r>
          </w:p>
        </w:tc>
        <w:tc>
          <w:tcPr>
            <w:tcW w:w="2128" w:type="dxa"/>
          </w:tcPr>
          <w:p w:rsidR="00DF6898" w:rsidRDefault="00DF6898" w:rsidP="00DF6898">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1203</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val="en-US" w:eastAsia="ru-RU"/>
              </w:rPr>
            </w:pPr>
          </w:p>
        </w:tc>
        <w:tc>
          <w:tcPr>
            <w:tcW w:w="4791" w:type="dxa"/>
          </w:tcPr>
          <w:p w:rsidR="00DF6898" w:rsidRDefault="00DF6898" w:rsidP="00DF6898">
            <w:pP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val="en-US" w:eastAsia="ru-RU"/>
              </w:rPr>
              <w:t>Proteins with PATRIC genus-specific family (PLfam) assignments</w:t>
            </w:r>
          </w:p>
        </w:tc>
        <w:tc>
          <w:tcPr>
            <w:tcW w:w="2128" w:type="dxa"/>
          </w:tcPr>
          <w:p w:rsidR="00DF6898" w:rsidRDefault="00DF6898" w:rsidP="00DF6898">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3688</w:t>
            </w:r>
          </w:p>
        </w:tc>
      </w:tr>
      <w:tr w:rsidR="00DF6898" w:rsidTr="00DF6898">
        <w:tc>
          <w:tcPr>
            <w:tcW w:w="2970" w:type="dxa"/>
            <w:vMerge/>
          </w:tcPr>
          <w:p w:rsidR="00DF6898" w:rsidRPr="007B1A0E" w:rsidRDefault="00DF6898" w:rsidP="00DF6898">
            <w:pPr>
              <w:rPr>
                <w:rFonts w:ascii="Times New Roman" w:eastAsia="Times New Roman" w:hAnsi="Times New Roman" w:cs="Times New Roman"/>
                <w:bCs/>
                <w:sz w:val="28"/>
                <w:szCs w:val="28"/>
                <w:lang w:val="en-US" w:eastAsia="ru-RU"/>
              </w:rPr>
            </w:pPr>
          </w:p>
        </w:tc>
        <w:tc>
          <w:tcPr>
            <w:tcW w:w="4791" w:type="dxa"/>
          </w:tcPr>
          <w:p w:rsidR="00DF6898" w:rsidRPr="00F00A2E" w:rsidRDefault="00DF6898" w:rsidP="00DF6898">
            <w:pPr>
              <w:rPr>
                <w:rFonts w:ascii="Times New Roman" w:eastAsia="Times New Roman" w:hAnsi="Times New Roman" w:cs="Times New Roman"/>
                <w:b/>
                <w:bCs/>
                <w:color w:val="000000" w:themeColor="text1"/>
                <w:sz w:val="28"/>
                <w:szCs w:val="28"/>
                <w:lang w:val="en-US" w:eastAsia="ru-RU"/>
              </w:rPr>
            </w:pPr>
            <w:r w:rsidRPr="00F00A2E">
              <w:rPr>
                <w:rFonts w:ascii="Times New Roman" w:eastAsia="Times New Roman" w:hAnsi="Times New Roman" w:cs="Times New Roman"/>
                <w:color w:val="000000" w:themeColor="text1"/>
                <w:sz w:val="28"/>
                <w:szCs w:val="28"/>
                <w:lang w:val="en-US" w:eastAsia="ru-RU"/>
              </w:rPr>
              <w:t>Proteins with PATRIC cross-genus family (PGfam) assignments</w:t>
            </w:r>
          </w:p>
        </w:tc>
        <w:tc>
          <w:tcPr>
            <w:tcW w:w="2128" w:type="dxa"/>
          </w:tcPr>
          <w:p w:rsidR="00DF6898" w:rsidRDefault="00DF6898" w:rsidP="00DF6898">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3797</w:t>
            </w:r>
          </w:p>
        </w:tc>
      </w:tr>
      <w:tr w:rsidR="00DF6898" w:rsidTr="00DF6898">
        <w:tc>
          <w:tcPr>
            <w:tcW w:w="2970" w:type="dxa"/>
            <w:vMerge w:val="restart"/>
          </w:tcPr>
          <w:p w:rsidR="00DF6898" w:rsidRPr="007B1A0E" w:rsidRDefault="00DF6898" w:rsidP="00DF6898">
            <w:pPr>
              <w:rPr>
                <w:rFonts w:ascii="Times New Roman" w:eastAsia="Times New Roman" w:hAnsi="Times New Roman" w:cs="Times New Roman"/>
                <w:bCs/>
                <w:sz w:val="28"/>
                <w:szCs w:val="28"/>
                <w:lang w:val="en-US" w:eastAsia="ru-RU"/>
              </w:rPr>
            </w:pPr>
            <w:r w:rsidRPr="007B1A0E">
              <w:rPr>
                <w:rFonts w:ascii="Times New Roman" w:eastAsia="Times New Roman" w:hAnsi="Times New Roman" w:cs="Times New Roman"/>
                <w:bCs/>
                <w:sz w:val="28"/>
                <w:szCs w:val="28"/>
                <w:lang w:val="en-US" w:eastAsia="ru-RU"/>
              </w:rPr>
              <w:t>Specialty Genes</w:t>
            </w:r>
          </w:p>
        </w:tc>
        <w:tc>
          <w:tcPr>
            <w:tcW w:w="4791" w:type="dxa"/>
          </w:tcPr>
          <w:p w:rsidR="00DF6898" w:rsidRPr="00F00A2E" w:rsidRDefault="00DF6898" w:rsidP="00DF6898">
            <w:pPr>
              <w:rPr>
                <w:rFonts w:ascii="Times New Roman" w:eastAsia="Times New Roman" w:hAnsi="Times New Roman" w:cs="Times New Roman"/>
                <w:b/>
                <w:bCs/>
                <w:color w:val="000000" w:themeColor="text1"/>
                <w:sz w:val="28"/>
                <w:szCs w:val="28"/>
                <w:lang w:val="en-US" w:eastAsia="ru-RU"/>
              </w:rPr>
            </w:pPr>
            <w:r w:rsidRPr="00F00A2E">
              <w:rPr>
                <w:rFonts w:ascii="Times New Roman" w:hAnsi="Times New Roman" w:cs="Times New Roman"/>
                <w:color w:val="000000" w:themeColor="text1"/>
                <w:sz w:val="28"/>
                <w:szCs w:val="28"/>
                <w:shd w:val="clear" w:color="auto" w:fill="FFFFFF"/>
              </w:rPr>
              <w:t>Virulence Factor</w:t>
            </w:r>
            <w:r w:rsidRPr="00F00A2E">
              <w:rPr>
                <w:rFonts w:ascii="Times New Roman" w:hAnsi="Times New Roman" w:cs="Times New Roman"/>
                <w:color w:val="000000" w:themeColor="text1"/>
                <w:sz w:val="28"/>
                <w:szCs w:val="28"/>
                <w:shd w:val="clear" w:color="auto" w:fill="FFFFFF"/>
                <w:lang w:val="en-US"/>
              </w:rPr>
              <w:t xml:space="preserve"> (</w:t>
            </w:r>
            <w:r w:rsidRPr="00F00A2E">
              <w:rPr>
                <w:rFonts w:ascii="Times New Roman" w:eastAsia="Times New Roman" w:hAnsi="Times New Roman" w:cs="Times New Roman"/>
                <w:color w:val="000000" w:themeColor="text1"/>
                <w:sz w:val="28"/>
                <w:szCs w:val="28"/>
                <w:lang w:eastAsia="ru-RU"/>
              </w:rPr>
              <w:t>PATRIC_VF</w:t>
            </w:r>
            <w:r w:rsidRPr="00F00A2E">
              <w:rPr>
                <w:rFonts w:ascii="Times New Roman" w:eastAsia="Times New Roman" w:hAnsi="Times New Roman" w:cs="Times New Roman"/>
                <w:color w:val="000000" w:themeColor="text1"/>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3</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F00A2E" w:rsidRDefault="00DF6898" w:rsidP="00DF6898">
            <w:pPr>
              <w:rPr>
                <w:rFonts w:ascii="Times New Roman" w:eastAsia="Times New Roman" w:hAnsi="Times New Roman" w:cs="Times New Roman"/>
                <w:b/>
                <w:bCs/>
                <w:color w:val="000000" w:themeColor="text1"/>
                <w:sz w:val="28"/>
                <w:szCs w:val="28"/>
                <w:lang w:val="en-US" w:eastAsia="ru-RU"/>
              </w:rPr>
            </w:pPr>
            <w:r w:rsidRPr="00F00A2E">
              <w:rPr>
                <w:rFonts w:ascii="Times New Roman" w:hAnsi="Times New Roman" w:cs="Times New Roman"/>
                <w:color w:val="000000" w:themeColor="text1"/>
                <w:sz w:val="28"/>
                <w:szCs w:val="28"/>
                <w:shd w:val="clear" w:color="auto" w:fill="FFFFFF"/>
              </w:rPr>
              <w:t>Virulence Factor</w:t>
            </w:r>
            <w:r w:rsidRPr="00F00A2E">
              <w:rPr>
                <w:rFonts w:ascii="Times New Roman" w:hAnsi="Times New Roman" w:cs="Times New Roman"/>
                <w:color w:val="000000" w:themeColor="text1"/>
                <w:sz w:val="28"/>
                <w:szCs w:val="28"/>
                <w:shd w:val="clear" w:color="auto" w:fill="FFFFFF"/>
                <w:lang w:val="en-US"/>
              </w:rPr>
              <w:t xml:space="preserve"> (</w:t>
            </w:r>
            <w:r w:rsidRPr="00F00A2E">
              <w:rPr>
                <w:rFonts w:ascii="Times New Roman" w:eastAsia="Times New Roman" w:hAnsi="Times New Roman" w:cs="Times New Roman"/>
                <w:color w:val="000000" w:themeColor="text1"/>
                <w:sz w:val="28"/>
                <w:szCs w:val="28"/>
                <w:lang w:eastAsia="ru-RU"/>
              </w:rPr>
              <w:t>Victors</w:t>
            </w:r>
            <w:r w:rsidRPr="00F00A2E">
              <w:rPr>
                <w:rFonts w:ascii="Times New Roman" w:eastAsia="Times New Roman" w:hAnsi="Times New Roman" w:cs="Times New Roman"/>
                <w:color w:val="000000" w:themeColor="text1"/>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2</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b/>
                <w:bCs/>
                <w:sz w:val="28"/>
                <w:szCs w:val="28"/>
                <w:lang w:val="en-US" w:eastAsia="ru-RU"/>
              </w:rPr>
            </w:pPr>
            <w:r w:rsidRPr="007B1A0E">
              <w:rPr>
                <w:rFonts w:ascii="Times New Roman" w:eastAsia="Times New Roman" w:hAnsi="Times New Roman" w:cs="Times New Roman"/>
                <w:sz w:val="28"/>
                <w:szCs w:val="28"/>
                <w:lang w:eastAsia="ru-RU"/>
              </w:rPr>
              <w:t>Transporter</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TCDB</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193</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b/>
                <w:bCs/>
                <w:sz w:val="28"/>
                <w:szCs w:val="28"/>
                <w:lang w:val="en-US" w:eastAsia="ru-RU"/>
              </w:rPr>
            </w:pPr>
            <w:r w:rsidRPr="007B1A0E">
              <w:rPr>
                <w:rFonts w:ascii="Times New Roman" w:eastAsia="Times New Roman" w:hAnsi="Times New Roman" w:cs="Times New Roman"/>
                <w:sz w:val="28"/>
                <w:szCs w:val="28"/>
                <w:lang w:eastAsia="ru-RU"/>
              </w:rPr>
              <w:t>Drug Target</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DrugBank</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47</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b/>
                <w:bCs/>
                <w:sz w:val="28"/>
                <w:szCs w:val="28"/>
                <w:lang w:val="en-US" w:eastAsia="ru-RU"/>
              </w:rPr>
            </w:pPr>
            <w:r w:rsidRPr="007B1A0E">
              <w:rPr>
                <w:rFonts w:ascii="Times New Roman" w:eastAsia="Times New Roman" w:hAnsi="Times New Roman" w:cs="Times New Roman"/>
                <w:sz w:val="28"/>
                <w:szCs w:val="28"/>
                <w:lang w:eastAsia="ru-RU"/>
              </w:rPr>
              <w:t>Drug Target</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TTD</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1</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eastAsia="ru-RU"/>
              </w:rPr>
              <w:t>Antibiotic Resistance</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PATRIC</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49</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b/>
                <w:bCs/>
                <w:sz w:val="28"/>
                <w:szCs w:val="28"/>
                <w:lang w:val="en-US" w:eastAsia="ru-RU"/>
              </w:rPr>
            </w:pPr>
            <w:r w:rsidRPr="007B1A0E">
              <w:rPr>
                <w:rFonts w:ascii="Times New Roman" w:eastAsia="Times New Roman" w:hAnsi="Times New Roman" w:cs="Times New Roman"/>
                <w:sz w:val="28"/>
                <w:szCs w:val="28"/>
                <w:lang w:eastAsia="ru-RU"/>
              </w:rPr>
              <w:t>Antibiotic Resistance</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CARD</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5</w:t>
            </w:r>
          </w:p>
        </w:tc>
      </w:tr>
      <w:tr w:rsidR="00DF6898" w:rsidTr="00DF6898">
        <w:tc>
          <w:tcPr>
            <w:tcW w:w="2970" w:type="dxa"/>
            <w:vMerge/>
          </w:tcPr>
          <w:p w:rsidR="00DF6898" w:rsidRPr="007B1A0E" w:rsidRDefault="00DF6898" w:rsidP="00DF6898">
            <w:pPr>
              <w:rPr>
                <w:rFonts w:ascii="Times New Roman" w:eastAsia="Times New Roman" w:hAnsi="Times New Roman" w:cs="Times New Roman"/>
                <w:b/>
                <w:bCs/>
                <w:sz w:val="28"/>
                <w:szCs w:val="28"/>
                <w:lang w:val="en-US" w:eastAsia="ru-RU"/>
              </w:rPr>
            </w:pPr>
          </w:p>
        </w:tc>
        <w:tc>
          <w:tcPr>
            <w:tcW w:w="4791" w:type="dxa"/>
          </w:tcPr>
          <w:p w:rsidR="00DF6898" w:rsidRPr="007B1A0E" w:rsidRDefault="00DF6898" w:rsidP="00DF6898">
            <w:pP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eastAsia="ru-RU"/>
              </w:rPr>
              <w:t>Antibiotic Resistance</w:t>
            </w:r>
            <w:r w:rsidRPr="007B1A0E">
              <w:rPr>
                <w:rFonts w:ascii="Times New Roman" w:eastAsia="Times New Roman" w:hAnsi="Times New Roman" w:cs="Times New Roman"/>
                <w:sz w:val="28"/>
                <w:szCs w:val="28"/>
                <w:lang w:val="en-US" w:eastAsia="ru-RU"/>
              </w:rPr>
              <w:t xml:space="preserve"> (</w:t>
            </w:r>
            <w:r w:rsidRPr="007B1A0E">
              <w:rPr>
                <w:rFonts w:ascii="Times New Roman" w:eastAsia="Times New Roman" w:hAnsi="Times New Roman" w:cs="Times New Roman"/>
                <w:sz w:val="28"/>
                <w:szCs w:val="28"/>
                <w:lang w:eastAsia="ru-RU"/>
              </w:rPr>
              <w:t>NDARO</w:t>
            </w:r>
            <w:r w:rsidRPr="007B1A0E">
              <w:rPr>
                <w:rFonts w:ascii="Times New Roman" w:eastAsia="Times New Roman" w:hAnsi="Times New Roman" w:cs="Times New Roman"/>
                <w:sz w:val="28"/>
                <w:szCs w:val="28"/>
                <w:lang w:val="en-US" w:eastAsia="ru-RU"/>
              </w:rPr>
              <w:t>)</w:t>
            </w:r>
          </w:p>
        </w:tc>
        <w:tc>
          <w:tcPr>
            <w:tcW w:w="2128" w:type="dxa"/>
          </w:tcPr>
          <w:p w:rsidR="00DF6898" w:rsidRPr="007B1A0E" w:rsidRDefault="00DF6898" w:rsidP="00DF6898">
            <w:pPr>
              <w:jc w:val="center"/>
              <w:rPr>
                <w:rFonts w:ascii="Times New Roman" w:eastAsia="Times New Roman" w:hAnsi="Times New Roman" w:cs="Times New Roman"/>
                <w:sz w:val="28"/>
                <w:szCs w:val="28"/>
                <w:lang w:val="en-US" w:eastAsia="ru-RU"/>
              </w:rPr>
            </w:pPr>
            <w:r w:rsidRPr="007B1A0E">
              <w:rPr>
                <w:rFonts w:ascii="Times New Roman" w:eastAsia="Times New Roman" w:hAnsi="Times New Roman" w:cs="Times New Roman"/>
                <w:sz w:val="28"/>
                <w:szCs w:val="28"/>
                <w:lang w:val="en-US" w:eastAsia="ru-RU"/>
              </w:rPr>
              <w:t>3</w:t>
            </w:r>
          </w:p>
        </w:tc>
      </w:tr>
    </w:tbl>
    <w:p w:rsidR="00DF6898" w:rsidRDefault="00DF6898" w:rsidP="00DF6898">
      <w:pPr>
        <w:rPr>
          <w:rFonts w:ascii="Times New Roman" w:hAnsi="Times New Roman" w:cs="Times New Roman"/>
          <w:sz w:val="28"/>
          <w:szCs w:val="28"/>
          <w:lang w:val="uk-UA"/>
        </w:rPr>
      </w:pPr>
    </w:p>
    <w:p w:rsidR="00DF6898" w:rsidRPr="00F00A2E" w:rsidRDefault="00DF6898" w:rsidP="00DF6898">
      <w:pPr>
        <w:spacing w:line="360" w:lineRule="auto"/>
        <w:ind w:firstLine="567"/>
        <w:jc w:val="both"/>
        <w:rPr>
          <w:rStyle w:val="jlqj4b"/>
          <w:rFonts w:ascii="Times New Roman" w:hAnsi="Times New Roman" w:cs="Times New Roman"/>
          <w:sz w:val="28"/>
          <w:szCs w:val="28"/>
          <w:lang w:val="uk-UA"/>
        </w:rPr>
      </w:pPr>
      <w:r w:rsidRPr="007B1A0E">
        <w:rPr>
          <w:rStyle w:val="jlqj4b"/>
          <w:rFonts w:ascii="Times New Roman" w:hAnsi="Times New Roman" w:cs="Times New Roman"/>
          <w:sz w:val="28"/>
          <w:szCs w:val="28"/>
          <w:lang w:val="uk-UA"/>
        </w:rPr>
        <w:t xml:space="preserve">Візуалізацію кільцевого геному проводили з використанням серверів </w:t>
      </w:r>
      <w:r w:rsidRPr="007B1A0E">
        <w:rPr>
          <w:rStyle w:val="jlqj4b"/>
          <w:rFonts w:ascii="Times New Roman" w:hAnsi="Times New Roman" w:cs="Times New Roman"/>
          <w:sz w:val="28"/>
          <w:szCs w:val="28"/>
          <w:lang w:val="en-US"/>
        </w:rPr>
        <w:t>CGView</w:t>
      </w:r>
      <w:r w:rsidRPr="007B1A0E">
        <w:rPr>
          <w:rStyle w:val="jlqj4b"/>
          <w:rFonts w:ascii="Times New Roman" w:hAnsi="Times New Roman" w:cs="Times New Roman"/>
          <w:sz w:val="28"/>
          <w:szCs w:val="28"/>
          <w:lang w:val="uk-UA"/>
        </w:rPr>
        <w:t xml:space="preserve"> </w:t>
      </w:r>
      <w:r w:rsidRPr="007B1A0E">
        <w:rPr>
          <w:rStyle w:val="jlqj4b"/>
          <w:rFonts w:ascii="Times New Roman" w:hAnsi="Times New Roman" w:cs="Times New Roman"/>
          <w:sz w:val="28"/>
          <w:szCs w:val="28"/>
          <w:lang w:val="en-US"/>
        </w:rPr>
        <w:t>Server</w:t>
      </w:r>
      <w:r w:rsidRPr="007B1A0E">
        <w:rPr>
          <w:rStyle w:val="jlqj4b"/>
          <w:rFonts w:ascii="Times New Roman" w:hAnsi="Times New Roman" w:cs="Times New Roman"/>
          <w:sz w:val="28"/>
          <w:szCs w:val="28"/>
          <w:lang w:val="uk-UA"/>
        </w:rPr>
        <w:t xml:space="preserve"> (</w:t>
      </w:r>
      <w:hyperlink r:id="rId37">
        <w:r w:rsidRPr="007B1A0E">
          <w:rPr>
            <w:rFonts w:ascii="Times New Roman" w:hAnsi="Times New Roman" w:cs="Times New Roman"/>
            <w:sz w:val="28"/>
            <w:szCs w:val="28"/>
          </w:rPr>
          <w:t>http</w:t>
        </w:r>
        <w:r w:rsidRPr="007B1A0E">
          <w:rPr>
            <w:rFonts w:ascii="Times New Roman" w:hAnsi="Times New Roman" w:cs="Times New Roman"/>
            <w:sz w:val="28"/>
            <w:szCs w:val="28"/>
            <w:lang w:val="uk-UA"/>
          </w:rPr>
          <w:t>://</w:t>
        </w:r>
        <w:r w:rsidRPr="007B1A0E">
          <w:rPr>
            <w:rFonts w:ascii="Times New Roman" w:hAnsi="Times New Roman" w:cs="Times New Roman"/>
            <w:sz w:val="28"/>
            <w:szCs w:val="28"/>
          </w:rPr>
          <w:t>cgview</w:t>
        </w:r>
        <w:r w:rsidRPr="007B1A0E">
          <w:rPr>
            <w:rFonts w:ascii="Times New Roman" w:hAnsi="Times New Roman" w:cs="Times New Roman"/>
            <w:sz w:val="28"/>
            <w:szCs w:val="28"/>
            <w:lang w:val="uk-UA"/>
          </w:rPr>
          <w:t>.</w:t>
        </w:r>
        <w:r w:rsidRPr="007B1A0E">
          <w:rPr>
            <w:rFonts w:ascii="Times New Roman" w:hAnsi="Times New Roman" w:cs="Times New Roman"/>
            <w:sz w:val="28"/>
            <w:szCs w:val="28"/>
          </w:rPr>
          <w:t>ca</w:t>
        </w:r>
        <w:r w:rsidRPr="007B1A0E">
          <w:rPr>
            <w:rFonts w:ascii="Times New Roman" w:hAnsi="Times New Roman" w:cs="Times New Roman"/>
            <w:sz w:val="28"/>
            <w:szCs w:val="28"/>
            <w:lang w:val="uk-UA"/>
          </w:rPr>
          <w:t>/</w:t>
        </w:r>
      </w:hyperlink>
      <w:r w:rsidRPr="007B1A0E">
        <w:rPr>
          <w:rStyle w:val="jlqj4b"/>
          <w:rFonts w:ascii="Times New Roman" w:hAnsi="Times New Roman" w:cs="Times New Roman"/>
          <w:sz w:val="28"/>
          <w:szCs w:val="28"/>
          <w:lang w:val="uk-UA"/>
        </w:rPr>
        <w:t xml:space="preserve">)  та </w:t>
      </w:r>
      <w:r w:rsidRPr="007B1A0E">
        <w:rPr>
          <w:rStyle w:val="jlqj4b"/>
          <w:rFonts w:ascii="Times New Roman" w:eastAsia="Times New Roman" w:hAnsi="Times New Roman" w:cs="Times New Roman"/>
          <w:sz w:val="28"/>
          <w:szCs w:val="28"/>
          <w:lang w:val="en-US"/>
        </w:rPr>
        <w:t>PATRIC</w:t>
      </w:r>
      <w:r w:rsidRPr="007B1A0E">
        <w:rPr>
          <w:rStyle w:val="jlqj4b"/>
          <w:rFonts w:ascii="Times New Roman" w:eastAsia="Times New Roman" w:hAnsi="Times New Roman" w:cs="Times New Roman"/>
          <w:sz w:val="28"/>
          <w:szCs w:val="28"/>
          <w:lang w:val="uk-UA"/>
        </w:rPr>
        <w:t xml:space="preserve"> (</w:t>
      </w:r>
      <w:hyperlink r:id="rId38">
        <w:r w:rsidRPr="007B1A0E">
          <w:rPr>
            <w:rFonts w:ascii="Times New Roman" w:eastAsia="Times New Roman" w:hAnsi="Times New Roman" w:cs="Times New Roman"/>
            <w:sz w:val="28"/>
            <w:szCs w:val="28"/>
            <w:lang w:val="en-US"/>
          </w:rPr>
          <w:t>https</w:t>
        </w:r>
        <w:r w:rsidRPr="007B1A0E">
          <w:rPr>
            <w:rFonts w:ascii="Times New Roman" w:eastAsia="Times New Roman" w:hAnsi="Times New Roman" w:cs="Times New Roman"/>
            <w:sz w:val="28"/>
            <w:szCs w:val="28"/>
            <w:lang w:val="uk-UA"/>
          </w:rPr>
          <w:t>://</w:t>
        </w:r>
        <w:r w:rsidRPr="007B1A0E">
          <w:rPr>
            <w:rFonts w:ascii="Times New Roman" w:eastAsia="Times New Roman" w:hAnsi="Times New Roman" w:cs="Times New Roman"/>
            <w:sz w:val="28"/>
            <w:szCs w:val="28"/>
            <w:lang w:val="en-US"/>
          </w:rPr>
          <w:t>www</w:t>
        </w:r>
        <w:r w:rsidRPr="007B1A0E">
          <w:rPr>
            <w:rFonts w:ascii="Times New Roman" w:eastAsia="Times New Roman" w:hAnsi="Times New Roman" w:cs="Times New Roman"/>
            <w:sz w:val="28"/>
            <w:szCs w:val="28"/>
            <w:lang w:val="uk-UA"/>
          </w:rPr>
          <w:t>.</w:t>
        </w:r>
        <w:r w:rsidRPr="007B1A0E">
          <w:rPr>
            <w:rFonts w:ascii="Times New Roman" w:eastAsia="Times New Roman" w:hAnsi="Times New Roman" w:cs="Times New Roman"/>
            <w:sz w:val="28"/>
            <w:szCs w:val="28"/>
            <w:lang w:val="en-US"/>
          </w:rPr>
          <w:t>patricbrc</w:t>
        </w:r>
        <w:r w:rsidRPr="007B1A0E">
          <w:rPr>
            <w:rFonts w:ascii="Times New Roman" w:eastAsia="Times New Roman" w:hAnsi="Times New Roman" w:cs="Times New Roman"/>
            <w:sz w:val="28"/>
            <w:szCs w:val="28"/>
            <w:lang w:val="uk-UA"/>
          </w:rPr>
          <w:t>.</w:t>
        </w:r>
        <w:r w:rsidRPr="007B1A0E">
          <w:rPr>
            <w:rFonts w:ascii="Times New Roman" w:eastAsia="Times New Roman" w:hAnsi="Times New Roman" w:cs="Times New Roman"/>
            <w:sz w:val="28"/>
            <w:szCs w:val="28"/>
            <w:lang w:val="en-US"/>
          </w:rPr>
          <w:t>org</w:t>
        </w:r>
        <w:r w:rsidRPr="007B1A0E">
          <w:rPr>
            <w:rFonts w:ascii="Times New Roman" w:eastAsia="Times New Roman" w:hAnsi="Times New Roman" w:cs="Times New Roman"/>
            <w:sz w:val="28"/>
            <w:szCs w:val="28"/>
            <w:lang w:val="uk-UA"/>
          </w:rPr>
          <w:t>/</w:t>
        </w:r>
      </w:hyperlink>
      <w:r w:rsidR="00F00A2E">
        <w:rPr>
          <w:rStyle w:val="jlqj4b"/>
          <w:rFonts w:ascii="Times New Roman" w:eastAsia="Times New Roman" w:hAnsi="Times New Roman" w:cs="Times New Roman"/>
          <w:sz w:val="28"/>
          <w:szCs w:val="28"/>
          <w:lang w:val="uk-UA"/>
        </w:rPr>
        <w:t>)</w:t>
      </w:r>
      <w:r w:rsidR="00F00A2E" w:rsidRPr="00F00A2E">
        <w:rPr>
          <w:rStyle w:val="jlqj4b"/>
          <w:rFonts w:ascii="Times New Roman" w:eastAsia="Times New Roman" w:hAnsi="Times New Roman" w:cs="Times New Roman"/>
          <w:sz w:val="28"/>
          <w:szCs w:val="28"/>
          <w:lang w:val="uk-UA"/>
        </w:rPr>
        <w:t xml:space="preserve"> </w:t>
      </w:r>
      <w:r w:rsidRPr="00F00A2E">
        <w:rPr>
          <w:rStyle w:val="jlqj4b"/>
          <w:rFonts w:ascii="Times New Roman" w:hAnsi="Times New Roman" w:cs="Times New Roman"/>
          <w:sz w:val="28"/>
          <w:szCs w:val="28"/>
          <w:lang w:val="uk-UA"/>
        </w:rPr>
        <w:t>(рис.</w:t>
      </w:r>
      <w:r w:rsidR="00607924">
        <w:rPr>
          <w:rStyle w:val="jlqj4b"/>
          <w:rFonts w:ascii="Times New Roman" w:hAnsi="Times New Roman" w:cs="Times New Roman"/>
          <w:sz w:val="28"/>
          <w:szCs w:val="28"/>
          <w:lang w:val="uk-UA"/>
        </w:rPr>
        <w:t xml:space="preserve"> </w:t>
      </w:r>
      <w:r w:rsidR="00F00A2E" w:rsidRPr="00F00A2E">
        <w:rPr>
          <w:rStyle w:val="jlqj4b"/>
          <w:rFonts w:ascii="Times New Roman" w:hAnsi="Times New Roman" w:cs="Times New Roman"/>
          <w:sz w:val="28"/>
          <w:szCs w:val="28"/>
          <w:lang w:val="uk-UA"/>
        </w:rPr>
        <w:t>17 - 19</w:t>
      </w:r>
      <w:r w:rsidRPr="00F00A2E">
        <w:rPr>
          <w:rStyle w:val="jlqj4b"/>
          <w:rFonts w:ascii="Times New Roman" w:hAnsi="Times New Roman" w:cs="Times New Roman"/>
          <w:sz w:val="28"/>
          <w:szCs w:val="28"/>
          <w:lang w:val="uk-UA"/>
        </w:rPr>
        <w:t>).</w:t>
      </w:r>
    </w:p>
    <w:p w:rsidR="00DF6898" w:rsidRPr="00F00A2E" w:rsidRDefault="00DF6898" w:rsidP="00DF6898">
      <w:pPr>
        <w:rPr>
          <w:rFonts w:ascii="Times New Roman" w:hAnsi="Times New Roman" w:cs="Times New Roman"/>
          <w:sz w:val="28"/>
          <w:szCs w:val="28"/>
          <w:lang w:val="uk-UA"/>
        </w:rPr>
      </w:pPr>
    </w:p>
    <w:p w:rsidR="00DF6898" w:rsidRDefault="00DF6898" w:rsidP="00DF6898">
      <w:pPr>
        <w:rPr>
          <w:rFonts w:ascii="Times New Roman" w:hAnsi="Times New Roman" w:cs="Times New Roman"/>
          <w:sz w:val="28"/>
          <w:szCs w:val="28"/>
          <w:lang w:val="uk-UA"/>
        </w:rPr>
      </w:pPr>
      <w:r>
        <w:rPr>
          <w:noProof/>
        </w:rPr>
        <w:lastRenderedPageBreak/>
        <w:drawing>
          <wp:inline distT="0" distB="0" distL="0" distR="0">
            <wp:extent cx="6343650" cy="2125345"/>
            <wp:effectExtent l="0" t="0" r="0"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39" cstate="print"/>
                    <a:stretch>
                      <a:fillRect/>
                    </a:stretch>
                  </pic:blipFill>
                  <pic:spPr bwMode="auto">
                    <a:xfrm>
                      <a:off x="0" y="0"/>
                      <a:ext cx="6343650" cy="2125345"/>
                    </a:xfrm>
                    <a:prstGeom prst="rect">
                      <a:avLst/>
                    </a:prstGeom>
                  </pic:spPr>
                </pic:pic>
              </a:graphicData>
            </a:graphic>
          </wp:inline>
        </w:drawing>
      </w:r>
    </w:p>
    <w:p w:rsidR="00DF6898" w:rsidRPr="007B1A0E" w:rsidRDefault="00DF6898" w:rsidP="00DF6898">
      <w:pPr>
        <w:spacing w:line="360" w:lineRule="auto"/>
        <w:ind w:firstLine="567"/>
        <w:jc w:val="both"/>
        <w:rPr>
          <w:rFonts w:ascii="Times New Roman" w:hAnsi="Times New Roman" w:cs="Times New Roman"/>
          <w:sz w:val="28"/>
          <w:szCs w:val="28"/>
          <w:lang w:val="uk-UA"/>
        </w:rPr>
      </w:pPr>
      <w:r w:rsidRPr="00F00A2E">
        <w:rPr>
          <w:rFonts w:ascii="Times New Roman" w:hAnsi="Times New Roman" w:cs="Times New Roman"/>
          <w:b/>
          <w:sz w:val="28"/>
          <w:szCs w:val="28"/>
          <w:lang w:val="uk-UA"/>
        </w:rPr>
        <w:t xml:space="preserve">Рис. </w:t>
      </w:r>
      <w:r w:rsidR="00F00A2E" w:rsidRPr="00F00A2E">
        <w:rPr>
          <w:rFonts w:ascii="Times New Roman" w:hAnsi="Times New Roman" w:cs="Times New Roman"/>
          <w:b/>
          <w:sz w:val="28"/>
          <w:szCs w:val="28"/>
          <w:lang w:val="uk-UA"/>
        </w:rPr>
        <w:t>17.</w:t>
      </w:r>
      <w:r>
        <w:rPr>
          <w:rFonts w:ascii="Times New Roman" w:hAnsi="Times New Roman" w:cs="Times New Roman"/>
          <w:sz w:val="28"/>
          <w:szCs w:val="28"/>
          <w:lang w:val="uk-UA"/>
        </w:rPr>
        <w:t xml:space="preserve"> </w:t>
      </w:r>
      <w:r w:rsidR="00086BAC" w:rsidRPr="00086BAC">
        <w:rPr>
          <w:rFonts w:ascii="Times New Roman" w:hAnsi="Times New Roman" w:cs="Times New Roman"/>
          <w:b/>
          <w:sz w:val="28"/>
          <w:szCs w:val="28"/>
          <w:lang w:val="uk-UA"/>
        </w:rPr>
        <w:t>Візуалізація  геному</w:t>
      </w:r>
      <w:r w:rsidR="00086BAC">
        <w:rPr>
          <w:rFonts w:ascii="Times New Roman" w:hAnsi="Times New Roman" w:cs="Times New Roman"/>
          <w:sz w:val="28"/>
          <w:szCs w:val="28"/>
          <w:lang w:val="uk-UA"/>
        </w:rPr>
        <w:t xml:space="preserve"> </w:t>
      </w:r>
      <w:r w:rsidR="00086BAC" w:rsidRPr="0066698C">
        <w:rPr>
          <w:rFonts w:ascii="Times New Roman" w:hAnsi="Times New Roman" w:cs="Times New Roman"/>
          <w:b/>
          <w:i/>
          <w:sz w:val="28"/>
          <w:szCs w:val="28"/>
          <w:lang w:val="en-US"/>
        </w:rPr>
        <w:t>B</w:t>
      </w:r>
      <w:r w:rsidR="00086BAC" w:rsidRPr="0066698C">
        <w:rPr>
          <w:rFonts w:ascii="Times New Roman" w:eastAsia="Times New Roman" w:hAnsi="Times New Roman" w:cs="Times New Roman"/>
          <w:b/>
          <w:i/>
          <w:sz w:val="28"/>
          <w:szCs w:val="28"/>
        </w:rPr>
        <w:t>acillus</w:t>
      </w:r>
      <w:r w:rsidR="00086BAC" w:rsidRPr="007B1A0E">
        <w:rPr>
          <w:rFonts w:ascii="Times New Roman" w:eastAsia="Times New Roman" w:hAnsi="Times New Roman" w:cs="Times New Roman"/>
          <w:b/>
          <w:i/>
          <w:sz w:val="28"/>
          <w:szCs w:val="28"/>
          <w:lang w:val="uk-UA"/>
        </w:rPr>
        <w:t xml:space="preserve"> </w:t>
      </w:r>
      <w:r w:rsidR="00086BAC" w:rsidRPr="0066698C">
        <w:rPr>
          <w:rFonts w:ascii="Times New Roman" w:eastAsia="Times New Roman" w:hAnsi="Times New Roman" w:cs="Times New Roman"/>
          <w:b/>
          <w:i/>
          <w:sz w:val="28"/>
          <w:szCs w:val="28"/>
        </w:rPr>
        <w:t>velezensis</w:t>
      </w:r>
      <w:r w:rsidR="00086BAC" w:rsidRPr="007B1A0E">
        <w:rPr>
          <w:rFonts w:ascii="Times New Roman" w:eastAsia="Times New Roman" w:hAnsi="Times New Roman" w:cs="Times New Roman"/>
          <w:b/>
          <w:i/>
          <w:sz w:val="28"/>
          <w:szCs w:val="28"/>
          <w:lang w:val="uk-UA"/>
        </w:rPr>
        <w:t xml:space="preserve"> </w:t>
      </w:r>
      <w:r w:rsidR="00086BAC" w:rsidRPr="0066698C">
        <w:rPr>
          <w:rFonts w:ascii="Times New Roman" w:eastAsia="Times New Roman" w:hAnsi="Times New Roman" w:cs="Times New Roman"/>
          <w:b/>
          <w:sz w:val="28"/>
          <w:szCs w:val="28"/>
        </w:rPr>
        <w:t>ONU</w:t>
      </w:r>
      <w:r w:rsidR="00086BAC" w:rsidRPr="007B1A0E">
        <w:rPr>
          <w:rFonts w:ascii="Times New Roman" w:eastAsia="Times New Roman" w:hAnsi="Times New Roman" w:cs="Times New Roman"/>
          <w:b/>
          <w:sz w:val="28"/>
          <w:szCs w:val="28"/>
          <w:lang w:val="uk-UA"/>
        </w:rPr>
        <w:t xml:space="preserve"> </w:t>
      </w:r>
      <w:r w:rsidR="00086BAC">
        <w:rPr>
          <w:rFonts w:ascii="Times New Roman" w:eastAsia="Times New Roman" w:hAnsi="Times New Roman" w:cs="Times New Roman"/>
          <w:b/>
          <w:sz w:val="28"/>
          <w:szCs w:val="28"/>
          <w:lang w:val="uk-UA"/>
        </w:rPr>
        <w:t>533 з використаннмя</w:t>
      </w:r>
      <w:r w:rsidR="00086BAC" w:rsidRPr="007B1A0E">
        <w:rPr>
          <w:rFonts w:ascii="Times New Roman" w:eastAsia="Times New Roman" w:hAnsi="Times New Roman" w:cs="Times New Roman"/>
          <w:b/>
          <w:sz w:val="28"/>
          <w:szCs w:val="28"/>
          <w:lang w:val="uk-UA"/>
        </w:rPr>
        <w:t xml:space="preserve">  </w:t>
      </w:r>
      <w:r w:rsidR="00086BAC">
        <w:rPr>
          <w:rFonts w:ascii="Times New Roman" w:eastAsia="Times New Roman" w:hAnsi="Times New Roman" w:cs="Times New Roman"/>
          <w:b/>
          <w:sz w:val="28"/>
          <w:szCs w:val="28"/>
          <w:lang w:val="uk-UA"/>
        </w:rPr>
        <w:t>г</w:t>
      </w:r>
      <w:r>
        <w:rPr>
          <w:rFonts w:ascii="Times New Roman" w:eastAsia="Times New Roman" w:hAnsi="Times New Roman" w:cs="Times New Roman"/>
          <w:b/>
          <w:sz w:val="28"/>
          <w:szCs w:val="28"/>
          <w:lang w:val="uk-UA"/>
        </w:rPr>
        <w:t>еномн</w:t>
      </w:r>
      <w:r w:rsidR="00086BAC">
        <w:rPr>
          <w:rFonts w:ascii="Times New Roman" w:eastAsia="Times New Roman" w:hAnsi="Times New Roman" w:cs="Times New Roman"/>
          <w:b/>
          <w:sz w:val="28"/>
          <w:szCs w:val="28"/>
          <w:lang w:val="uk-UA"/>
        </w:rPr>
        <w:t>ого</w:t>
      </w:r>
      <w:r>
        <w:rPr>
          <w:rFonts w:ascii="Times New Roman" w:eastAsia="Times New Roman" w:hAnsi="Times New Roman" w:cs="Times New Roman"/>
          <w:b/>
          <w:sz w:val="28"/>
          <w:szCs w:val="28"/>
          <w:lang w:val="uk-UA"/>
        </w:rPr>
        <w:t xml:space="preserve"> браузер</w:t>
      </w:r>
      <w:r w:rsidR="00086BAC">
        <w:rPr>
          <w:rFonts w:ascii="Times New Roman" w:eastAsia="Times New Roman" w:hAnsi="Times New Roman" w:cs="Times New Roman"/>
          <w:b/>
          <w:sz w:val="28"/>
          <w:szCs w:val="28"/>
          <w:lang w:val="uk-UA"/>
        </w:rPr>
        <w:t>а</w:t>
      </w:r>
      <w:r>
        <w:rPr>
          <w:rFonts w:ascii="Times New Roman" w:eastAsia="Times New Roman" w:hAnsi="Times New Roman" w:cs="Times New Roman"/>
          <w:b/>
          <w:sz w:val="28"/>
          <w:szCs w:val="28"/>
          <w:lang w:val="uk-UA"/>
        </w:rPr>
        <w:t xml:space="preserve"> на сервері </w:t>
      </w:r>
      <w:r>
        <w:rPr>
          <w:rFonts w:ascii="Times New Roman" w:eastAsia="Times New Roman" w:hAnsi="Times New Roman" w:cs="Times New Roman"/>
          <w:b/>
          <w:sz w:val="28"/>
          <w:szCs w:val="28"/>
          <w:lang w:val="en-US"/>
        </w:rPr>
        <w:t>PATRIC</w:t>
      </w:r>
      <w:r w:rsidRPr="007B1A0E">
        <w:rPr>
          <w:rFonts w:ascii="Times New Roman" w:eastAsia="Times New Roman" w:hAnsi="Times New Roman" w:cs="Times New Roman"/>
          <w:b/>
          <w:sz w:val="28"/>
          <w:szCs w:val="28"/>
          <w:lang w:val="uk-UA"/>
        </w:rPr>
        <w:t xml:space="preserve"> (оригінал)</w:t>
      </w:r>
    </w:p>
    <w:p w:rsidR="00DF6898" w:rsidRPr="00F00A2E" w:rsidRDefault="00DF6898" w:rsidP="00DF6898">
      <w:pPr>
        <w:rPr>
          <w:rFonts w:ascii="Times New Roman" w:hAnsi="Times New Roman" w:cs="Times New Roman"/>
          <w:sz w:val="28"/>
          <w:szCs w:val="28"/>
          <w:lang w:val="uk-UA"/>
        </w:rPr>
      </w:pPr>
      <w:r>
        <w:rPr>
          <w:noProof/>
        </w:rPr>
        <w:drawing>
          <wp:inline distT="0" distB="0" distL="0" distR="0">
            <wp:extent cx="6430820" cy="4312285"/>
            <wp:effectExtent l="0" t="0" r="0" b="0"/>
            <wp:docPr id="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40" cstate="print"/>
                    <a:stretch>
                      <a:fillRect/>
                    </a:stretch>
                  </pic:blipFill>
                  <pic:spPr bwMode="auto">
                    <a:xfrm>
                      <a:off x="0" y="0"/>
                      <a:ext cx="6432956" cy="4313717"/>
                    </a:xfrm>
                    <a:prstGeom prst="rect">
                      <a:avLst/>
                    </a:prstGeom>
                  </pic:spPr>
                </pic:pic>
              </a:graphicData>
            </a:graphic>
          </wp:inline>
        </w:drawing>
      </w:r>
    </w:p>
    <w:p w:rsidR="00DF6898" w:rsidRPr="007B1A0E" w:rsidRDefault="00DF6898" w:rsidP="00DF6898">
      <w:pPr>
        <w:spacing w:line="360" w:lineRule="auto"/>
        <w:ind w:firstLine="567"/>
        <w:jc w:val="both"/>
        <w:rPr>
          <w:rFonts w:ascii="Times New Roman" w:hAnsi="Times New Roman" w:cs="Times New Roman"/>
          <w:sz w:val="28"/>
          <w:szCs w:val="28"/>
          <w:lang w:val="uk-UA"/>
        </w:rPr>
      </w:pPr>
      <w:r w:rsidRPr="00F00A2E">
        <w:rPr>
          <w:rFonts w:ascii="Times New Roman" w:hAnsi="Times New Roman" w:cs="Times New Roman"/>
          <w:b/>
          <w:sz w:val="28"/>
          <w:szCs w:val="28"/>
          <w:lang w:val="uk-UA"/>
        </w:rPr>
        <w:t xml:space="preserve">Рис.  </w:t>
      </w:r>
      <w:r w:rsidR="00F00A2E" w:rsidRPr="00F00A2E">
        <w:rPr>
          <w:rFonts w:ascii="Times New Roman" w:hAnsi="Times New Roman" w:cs="Times New Roman"/>
          <w:b/>
          <w:sz w:val="28"/>
          <w:szCs w:val="28"/>
          <w:lang w:val="uk-UA"/>
        </w:rPr>
        <w:t>18.</w:t>
      </w:r>
      <w:r w:rsidR="00F00A2E" w:rsidRPr="00F00A2E">
        <w:rPr>
          <w:rFonts w:ascii="Times New Roman" w:hAnsi="Times New Roman" w:cs="Times New Roman"/>
          <w:sz w:val="28"/>
          <w:szCs w:val="28"/>
          <w:lang w:val="uk-UA"/>
        </w:rPr>
        <w:t xml:space="preserve"> </w:t>
      </w:r>
      <w:r w:rsidRPr="007B1A0E">
        <w:rPr>
          <w:rFonts w:ascii="Times New Roman" w:eastAsia="Times New Roman" w:hAnsi="Times New Roman" w:cs="Times New Roman"/>
          <w:b/>
          <w:sz w:val="28"/>
          <w:szCs w:val="28"/>
          <w:lang w:val="uk-UA"/>
        </w:rPr>
        <w:t xml:space="preserve">Мапа, що була створена за допомоги серверу </w:t>
      </w:r>
      <w:r>
        <w:rPr>
          <w:rFonts w:ascii="Times New Roman" w:eastAsia="Times New Roman" w:hAnsi="Times New Roman" w:cs="Times New Roman"/>
          <w:b/>
          <w:sz w:val="28"/>
          <w:szCs w:val="28"/>
          <w:lang w:val="en-US"/>
        </w:rPr>
        <w:t>PATRIC</w:t>
      </w:r>
      <w:r w:rsidRPr="007B1A0E">
        <w:rPr>
          <w:rFonts w:ascii="Times New Roman" w:eastAsia="Times New Roman" w:hAnsi="Times New Roman" w:cs="Times New Roman"/>
          <w:b/>
          <w:sz w:val="28"/>
          <w:szCs w:val="28"/>
          <w:lang w:val="uk-UA"/>
        </w:rPr>
        <w:t xml:space="preserve">, яка демонструє </w:t>
      </w:r>
      <w:r>
        <w:rPr>
          <w:rFonts w:ascii="Times New Roman" w:eastAsia="Times New Roman" w:hAnsi="Times New Roman" w:cs="Times New Roman"/>
          <w:b/>
          <w:sz w:val="28"/>
          <w:szCs w:val="28"/>
          <w:lang w:val="uk-UA"/>
        </w:rPr>
        <w:t xml:space="preserve">кільцеву хромосому </w:t>
      </w:r>
      <w:r w:rsidRPr="007B1A0E">
        <w:rPr>
          <w:rFonts w:ascii="Times New Roman" w:eastAsia="Times New Roman" w:hAnsi="Times New Roman" w:cs="Times New Roman"/>
          <w:b/>
          <w:sz w:val="28"/>
          <w:szCs w:val="28"/>
          <w:lang w:val="uk-UA"/>
        </w:rPr>
        <w:t xml:space="preserve"> геному </w:t>
      </w:r>
      <w:r w:rsidRPr="0066698C">
        <w:rPr>
          <w:rFonts w:ascii="Times New Roman" w:hAnsi="Times New Roman" w:cs="Times New Roman"/>
          <w:b/>
          <w:i/>
          <w:sz w:val="28"/>
          <w:szCs w:val="28"/>
          <w:lang w:val="en-US"/>
        </w:rPr>
        <w:t>B</w:t>
      </w:r>
      <w:r w:rsidRPr="0066698C">
        <w:rPr>
          <w:rFonts w:ascii="Times New Roman" w:eastAsia="Times New Roman" w:hAnsi="Times New Roman" w:cs="Times New Roman"/>
          <w:b/>
          <w:i/>
          <w:sz w:val="28"/>
          <w:szCs w:val="28"/>
        </w:rPr>
        <w:t>acillus</w:t>
      </w:r>
      <w:r w:rsidRPr="007B1A0E">
        <w:rPr>
          <w:rFonts w:ascii="Times New Roman" w:eastAsia="Times New Roman" w:hAnsi="Times New Roman" w:cs="Times New Roman"/>
          <w:b/>
          <w:i/>
          <w:sz w:val="28"/>
          <w:szCs w:val="28"/>
          <w:lang w:val="uk-UA"/>
        </w:rPr>
        <w:t xml:space="preserve"> </w:t>
      </w:r>
      <w:r w:rsidRPr="0066698C">
        <w:rPr>
          <w:rFonts w:ascii="Times New Roman" w:eastAsia="Times New Roman" w:hAnsi="Times New Roman" w:cs="Times New Roman"/>
          <w:b/>
          <w:i/>
          <w:sz w:val="28"/>
          <w:szCs w:val="28"/>
        </w:rPr>
        <w:t>velezensis</w:t>
      </w:r>
      <w:r w:rsidRPr="007B1A0E">
        <w:rPr>
          <w:rFonts w:ascii="Times New Roman" w:eastAsia="Times New Roman" w:hAnsi="Times New Roman" w:cs="Times New Roman"/>
          <w:b/>
          <w:i/>
          <w:sz w:val="28"/>
          <w:szCs w:val="28"/>
          <w:lang w:val="uk-UA"/>
        </w:rPr>
        <w:t xml:space="preserve"> </w:t>
      </w:r>
      <w:r w:rsidRPr="0066698C">
        <w:rPr>
          <w:rFonts w:ascii="Times New Roman" w:eastAsia="Times New Roman" w:hAnsi="Times New Roman" w:cs="Times New Roman"/>
          <w:b/>
          <w:sz w:val="28"/>
          <w:szCs w:val="28"/>
        </w:rPr>
        <w:t>ONU</w:t>
      </w:r>
      <w:r w:rsidRPr="007B1A0E">
        <w:rPr>
          <w:rFonts w:ascii="Times New Roman" w:eastAsia="Times New Roman" w:hAnsi="Times New Roman" w:cs="Times New Roman"/>
          <w:b/>
          <w:sz w:val="28"/>
          <w:szCs w:val="28"/>
          <w:lang w:val="uk-UA"/>
        </w:rPr>
        <w:t xml:space="preserve"> </w:t>
      </w:r>
      <w:r w:rsidR="00086BAC">
        <w:rPr>
          <w:rFonts w:ascii="Times New Roman" w:eastAsia="Times New Roman" w:hAnsi="Times New Roman" w:cs="Times New Roman"/>
          <w:b/>
          <w:sz w:val="28"/>
          <w:szCs w:val="28"/>
          <w:lang w:val="uk-UA"/>
        </w:rPr>
        <w:t>533</w:t>
      </w:r>
      <w:r w:rsidRPr="007B1A0E">
        <w:rPr>
          <w:rFonts w:ascii="Times New Roman" w:eastAsia="Times New Roman" w:hAnsi="Times New Roman" w:cs="Times New Roman"/>
          <w:b/>
          <w:sz w:val="28"/>
          <w:szCs w:val="28"/>
          <w:lang w:val="uk-UA"/>
        </w:rPr>
        <w:t xml:space="preserve">  (оригінал)</w:t>
      </w:r>
    </w:p>
    <w:p w:rsidR="00DF6898" w:rsidRPr="008E7E96" w:rsidRDefault="00DF6898" w:rsidP="00DF6898">
      <w:pPr>
        <w:rPr>
          <w:rFonts w:ascii="Times New Roman" w:hAnsi="Times New Roman" w:cs="Times New Roman"/>
          <w:sz w:val="28"/>
          <w:szCs w:val="28"/>
          <w:lang w:val="uk-UA"/>
        </w:rPr>
      </w:pPr>
    </w:p>
    <w:p w:rsidR="00DF6898" w:rsidRDefault="00DF6898" w:rsidP="00DF6898">
      <w:pPr>
        <w:rPr>
          <w:rFonts w:ascii="Times New Roman" w:hAnsi="Times New Roman" w:cs="Times New Roman"/>
          <w:sz w:val="28"/>
          <w:szCs w:val="28"/>
          <w:lang w:val="uk-UA"/>
        </w:rPr>
      </w:pPr>
    </w:p>
    <w:p w:rsidR="00DF6898" w:rsidRDefault="00DF6898" w:rsidP="00DF6898">
      <w:pPr>
        <w:rPr>
          <w:rFonts w:ascii="Times New Roman" w:hAnsi="Times New Roman" w:cs="Times New Roman"/>
          <w:sz w:val="28"/>
          <w:szCs w:val="28"/>
          <w:lang w:val="uk-UA"/>
        </w:rPr>
      </w:pPr>
      <w:r>
        <w:rPr>
          <w:noProof/>
        </w:rPr>
        <w:lastRenderedPageBreak/>
        <w:drawing>
          <wp:inline distT="0" distB="0" distL="0" distR="0">
            <wp:extent cx="6458045" cy="2943225"/>
            <wp:effectExtent l="0" t="0" r="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41" cstate="print"/>
                    <a:stretch>
                      <a:fillRect/>
                    </a:stretch>
                  </pic:blipFill>
                  <pic:spPr bwMode="auto">
                    <a:xfrm>
                      <a:off x="0" y="0"/>
                      <a:ext cx="6458562" cy="2943461"/>
                    </a:xfrm>
                    <a:prstGeom prst="rect">
                      <a:avLst/>
                    </a:prstGeom>
                  </pic:spPr>
                </pic:pic>
              </a:graphicData>
            </a:graphic>
          </wp:inline>
        </w:drawing>
      </w:r>
    </w:p>
    <w:p w:rsidR="00DF6898" w:rsidRDefault="00DF6898" w:rsidP="00DF6898">
      <w:pPr>
        <w:rPr>
          <w:rFonts w:ascii="Times New Roman" w:hAnsi="Times New Roman" w:cs="Times New Roman"/>
          <w:sz w:val="28"/>
          <w:szCs w:val="28"/>
          <w:lang w:val="uk-UA"/>
        </w:rPr>
      </w:pPr>
      <w:r>
        <w:rPr>
          <w:noProof/>
        </w:rPr>
        <w:drawing>
          <wp:inline distT="0" distB="0" distL="0" distR="0">
            <wp:extent cx="6030595" cy="2359660"/>
            <wp:effectExtent l="0" t="0" r="0" b="0"/>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noChangeArrowheads="1"/>
                    </pic:cNvPicPr>
                  </pic:nvPicPr>
                  <pic:blipFill>
                    <a:blip r:embed="rId42" cstate="print"/>
                    <a:stretch>
                      <a:fillRect/>
                    </a:stretch>
                  </pic:blipFill>
                  <pic:spPr bwMode="auto">
                    <a:xfrm>
                      <a:off x="0" y="0"/>
                      <a:ext cx="6030595" cy="2359660"/>
                    </a:xfrm>
                    <a:prstGeom prst="rect">
                      <a:avLst/>
                    </a:prstGeom>
                  </pic:spPr>
                </pic:pic>
              </a:graphicData>
            </a:graphic>
          </wp:inline>
        </w:drawing>
      </w:r>
    </w:p>
    <w:p w:rsidR="00DF6898" w:rsidRPr="007B1A0E" w:rsidRDefault="00DF6898" w:rsidP="00DF689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F00A2E" w:rsidRPr="00F00A2E">
        <w:rPr>
          <w:rFonts w:ascii="Times New Roman" w:hAnsi="Times New Roman" w:cs="Times New Roman"/>
          <w:sz w:val="28"/>
          <w:szCs w:val="28"/>
          <w:lang w:val="uk-UA"/>
        </w:rPr>
        <w:t xml:space="preserve">19. </w:t>
      </w:r>
      <w:r>
        <w:rPr>
          <w:rFonts w:ascii="Times New Roman" w:hAnsi="Times New Roman" w:cs="Times New Roman"/>
          <w:sz w:val="28"/>
          <w:szCs w:val="28"/>
          <w:lang w:val="uk-UA"/>
        </w:rPr>
        <w:t xml:space="preserve"> </w:t>
      </w:r>
      <w:r w:rsidRPr="007B1A0E">
        <w:rPr>
          <w:rFonts w:ascii="Times New Roman" w:eastAsia="Times New Roman" w:hAnsi="Times New Roman" w:cs="Times New Roman"/>
          <w:b/>
          <w:sz w:val="28"/>
          <w:szCs w:val="28"/>
          <w:lang w:val="uk-UA"/>
        </w:rPr>
        <w:t xml:space="preserve">Мапа, що була створена за допомоги серверу </w:t>
      </w:r>
      <w:r w:rsidRPr="00187A40">
        <w:rPr>
          <w:rFonts w:ascii="Times New Roman" w:eastAsia="Times New Roman" w:hAnsi="Times New Roman" w:cs="Times New Roman"/>
          <w:b/>
          <w:sz w:val="28"/>
          <w:szCs w:val="28"/>
        </w:rPr>
        <w:t>CGView</w:t>
      </w:r>
      <w:r w:rsidRPr="007B1A0E">
        <w:rPr>
          <w:rFonts w:ascii="Times New Roman" w:eastAsia="Times New Roman" w:hAnsi="Times New Roman" w:cs="Times New Roman"/>
          <w:b/>
          <w:sz w:val="28"/>
          <w:szCs w:val="28"/>
          <w:lang w:val="uk-UA"/>
        </w:rPr>
        <w:t xml:space="preserve">, яка демонструє повний вид геному </w:t>
      </w:r>
      <w:r w:rsidRPr="0066698C">
        <w:rPr>
          <w:rFonts w:ascii="Times New Roman" w:hAnsi="Times New Roman" w:cs="Times New Roman"/>
          <w:b/>
          <w:i/>
          <w:sz w:val="28"/>
          <w:szCs w:val="28"/>
          <w:lang w:val="en-US"/>
        </w:rPr>
        <w:t>B</w:t>
      </w:r>
      <w:r w:rsidRPr="0066698C">
        <w:rPr>
          <w:rFonts w:ascii="Times New Roman" w:eastAsia="Times New Roman" w:hAnsi="Times New Roman" w:cs="Times New Roman"/>
          <w:b/>
          <w:i/>
          <w:sz w:val="28"/>
          <w:szCs w:val="28"/>
        </w:rPr>
        <w:t>acillus</w:t>
      </w:r>
      <w:r w:rsidRPr="007B1A0E">
        <w:rPr>
          <w:rFonts w:ascii="Times New Roman" w:eastAsia="Times New Roman" w:hAnsi="Times New Roman" w:cs="Times New Roman"/>
          <w:b/>
          <w:i/>
          <w:sz w:val="28"/>
          <w:szCs w:val="28"/>
          <w:lang w:val="uk-UA"/>
        </w:rPr>
        <w:t xml:space="preserve"> </w:t>
      </w:r>
      <w:r w:rsidRPr="0066698C">
        <w:rPr>
          <w:rFonts w:ascii="Times New Roman" w:eastAsia="Times New Roman" w:hAnsi="Times New Roman" w:cs="Times New Roman"/>
          <w:b/>
          <w:i/>
          <w:sz w:val="28"/>
          <w:szCs w:val="28"/>
        </w:rPr>
        <w:t>velezensis</w:t>
      </w:r>
      <w:r w:rsidRPr="007B1A0E">
        <w:rPr>
          <w:rFonts w:ascii="Times New Roman" w:eastAsia="Times New Roman" w:hAnsi="Times New Roman" w:cs="Times New Roman"/>
          <w:b/>
          <w:i/>
          <w:sz w:val="28"/>
          <w:szCs w:val="28"/>
          <w:lang w:val="uk-UA"/>
        </w:rPr>
        <w:t xml:space="preserve"> </w:t>
      </w:r>
      <w:r w:rsidRPr="0066698C">
        <w:rPr>
          <w:rFonts w:ascii="Times New Roman" w:eastAsia="Times New Roman" w:hAnsi="Times New Roman" w:cs="Times New Roman"/>
          <w:b/>
          <w:sz w:val="28"/>
          <w:szCs w:val="28"/>
        </w:rPr>
        <w:t>ONU</w:t>
      </w:r>
      <w:r w:rsidRPr="007B1A0E">
        <w:rPr>
          <w:rFonts w:ascii="Times New Roman" w:eastAsia="Times New Roman" w:hAnsi="Times New Roman" w:cs="Times New Roman"/>
          <w:b/>
          <w:sz w:val="28"/>
          <w:szCs w:val="28"/>
          <w:lang w:val="uk-UA"/>
        </w:rPr>
        <w:t xml:space="preserve"> </w:t>
      </w:r>
      <w:r w:rsidR="00086BAC">
        <w:rPr>
          <w:rFonts w:ascii="Times New Roman" w:eastAsia="Times New Roman" w:hAnsi="Times New Roman" w:cs="Times New Roman"/>
          <w:b/>
          <w:sz w:val="28"/>
          <w:szCs w:val="28"/>
          <w:lang w:val="uk-UA"/>
        </w:rPr>
        <w:t>533</w:t>
      </w:r>
      <w:r w:rsidRPr="007B1A0E">
        <w:rPr>
          <w:rFonts w:ascii="Times New Roman" w:eastAsia="Times New Roman" w:hAnsi="Times New Roman" w:cs="Times New Roman"/>
          <w:b/>
          <w:sz w:val="28"/>
          <w:szCs w:val="28"/>
          <w:lang w:val="uk-UA"/>
        </w:rPr>
        <w:t xml:space="preserve"> та збільшене зображення (оригінал)</w:t>
      </w:r>
    </w:p>
    <w:p w:rsidR="00DF6898" w:rsidRDefault="00DF6898" w:rsidP="00DF6898">
      <w:pPr>
        <w:rPr>
          <w:rFonts w:ascii="Times New Roman" w:hAnsi="Times New Roman" w:cs="Times New Roman"/>
          <w:sz w:val="28"/>
          <w:szCs w:val="28"/>
          <w:lang w:val="uk-UA"/>
        </w:rPr>
      </w:pPr>
    </w:p>
    <w:p w:rsidR="00DF6898" w:rsidRDefault="00DF6898" w:rsidP="00DF689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пошуку близькоспоріднених геномів були використані наступні інструменти та сервери:</w:t>
      </w:r>
    </w:p>
    <w:p w:rsidR="00DF6898" w:rsidRDefault="00DF6898" w:rsidP="00DF6898">
      <w:pPr>
        <w:pStyle w:val="af"/>
        <w:numPr>
          <w:ilvl w:val="0"/>
          <w:numId w:val="2"/>
        </w:numPr>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локальний </w:t>
      </w:r>
      <w:r>
        <w:rPr>
          <w:rFonts w:ascii="Times New Roman" w:hAnsi="Times New Roman" w:cs="Times New Roman"/>
          <w:sz w:val="28"/>
          <w:szCs w:val="28"/>
          <w:lang w:val="en-US"/>
        </w:rPr>
        <w:t>BLAST</w:t>
      </w:r>
      <w:r>
        <w:rPr>
          <w:rFonts w:ascii="Times New Roman" w:hAnsi="Times New Roman" w:cs="Times New Roman"/>
          <w:sz w:val="28"/>
          <w:szCs w:val="28"/>
          <w:lang w:val="uk-UA"/>
        </w:rPr>
        <w:t xml:space="preserve">+ (версія  2.9) та </w:t>
      </w:r>
      <w:r>
        <w:rPr>
          <w:rFonts w:ascii="Times New Roman" w:eastAsia="Times New Roman" w:hAnsi="Times New Roman" w:cs="Times New Roman"/>
          <w:sz w:val="28"/>
          <w:szCs w:val="28"/>
          <w:lang w:val="uk-UA"/>
        </w:rPr>
        <w:t xml:space="preserve">встановлені відповідні бази – </w:t>
      </w:r>
      <w:r>
        <w:rPr>
          <w:rFonts w:ascii="Times New Roman" w:eastAsia="Times New Roman" w:hAnsi="Times New Roman" w:cs="Times New Roman"/>
          <w:sz w:val="28"/>
          <w:szCs w:val="28"/>
          <w:lang w:val="en-US"/>
        </w:rPr>
        <w:t>ref</w:t>
      </w:r>
      <w:r>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prok</w:t>
      </w:r>
      <w:r>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rep</w:t>
      </w:r>
      <w:r>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en-US"/>
        </w:rPr>
        <w:t>genomes</w:t>
      </w:r>
      <w:r>
        <w:rPr>
          <w:rFonts w:ascii="Times New Roman" w:eastAsia="Times New Roman" w:hAnsi="Times New Roman" w:cs="Times New Roman"/>
          <w:sz w:val="28"/>
          <w:szCs w:val="28"/>
          <w:lang w:val="uk-UA"/>
        </w:rPr>
        <w:t xml:space="preserve"> (1-19);</w:t>
      </w:r>
    </w:p>
    <w:p w:rsidR="00DF6898" w:rsidRDefault="00DF6898" w:rsidP="00DF6898">
      <w:pPr>
        <w:pStyle w:val="af"/>
        <w:numPr>
          <w:ilvl w:val="0"/>
          <w:numId w:val="2"/>
        </w:num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Type (strain) Genome Server (</w:t>
      </w:r>
      <w:hyperlink r:id="rId43">
        <w:r>
          <w:rPr>
            <w:rFonts w:ascii="Times New Roman" w:eastAsia="Times New Roman" w:hAnsi="Times New Roman" w:cs="Times New Roman"/>
            <w:sz w:val="28"/>
            <w:szCs w:val="28"/>
            <w:lang w:val="en-US"/>
          </w:rPr>
          <w:t>https://tygs.dsmz.de/</w:t>
        </w:r>
      </w:hyperlink>
      <w:r>
        <w:rPr>
          <w:rFonts w:ascii="Times New Roman" w:eastAsia="Times New Roman" w:hAnsi="Times New Roman" w:cs="Times New Roman"/>
          <w:sz w:val="28"/>
          <w:szCs w:val="28"/>
          <w:lang w:val="en-US"/>
        </w:rPr>
        <w:t>);</w:t>
      </w:r>
    </w:p>
    <w:p w:rsidR="00DF6898" w:rsidRDefault="00DF6898" w:rsidP="00DF6898">
      <w:pPr>
        <w:pStyle w:val="af"/>
        <w:numPr>
          <w:ilvl w:val="0"/>
          <w:numId w:val="2"/>
        </w:numPr>
        <w:spacing w:after="0" w:line="360" w:lineRule="auto"/>
        <w:jc w:val="both"/>
        <w:rPr>
          <w:rFonts w:ascii="Times New Roman" w:eastAsia="Times New Roman" w:hAnsi="Times New Roman" w:cs="Times New Roman"/>
          <w:sz w:val="28"/>
          <w:szCs w:val="28"/>
          <w:lang w:val="en-US"/>
        </w:rPr>
      </w:pPr>
      <w:r>
        <w:rPr>
          <w:rFonts w:ascii="Times New Roman" w:hAnsi="Times New Roman" w:cs="Times New Roman"/>
          <w:sz w:val="28"/>
          <w:szCs w:val="28"/>
          <w:lang w:val="en-US"/>
        </w:rPr>
        <w:t>antiSMASH  (</w:t>
      </w:r>
      <w:hyperlink r:id="rId44">
        <w:r>
          <w:rPr>
            <w:rFonts w:ascii="Times New Roman" w:hAnsi="Times New Roman" w:cs="Times New Roman"/>
            <w:sz w:val="28"/>
            <w:szCs w:val="28"/>
            <w:lang w:val="en-US"/>
          </w:rPr>
          <w:t>http://antismash.secondarymetabolites.org/</w:t>
        </w:r>
      </w:hyperlink>
      <w:r>
        <w:rPr>
          <w:rFonts w:ascii="Times New Roman" w:hAnsi="Times New Roman" w:cs="Times New Roman"/>
          <w:sz w:val="28"/>
          <w:szCs w:val="28"/>
          <w:lang w:val="en-US"/>
        </w:rPr>
        <w:t>).</w:t>
      </w:r>
    </w:p>
    <w:p w:rsidR="00DF6898" w:rsidRDefault="00DF6898" w:rsidP="00DF6898">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 використанні останнього серверу обирали ті послідовності геномів, які  відносились до представників </w:t>
      </w:r>
      <w:r>
        <w:rPr>
          <w:rFonts w:ascii="Times New Roman" w:hAnsi="Times New Roman" w:cs="Times New Roman"/>
          <w:i/>
          <w:color w:val="222222"/>
          <w:sz w:val="28"/>
          <w:szCs w:val="28"/>
        </w:rPr>
        <w:t>Bacillus</w:t>
      </w:r>
      <w:r>
        <w:rPr>
          <w:rFonts w:ascii="Times New Roman" w:hAnsi="Times New Roman" w:cs="Times New Roman"/>
          <w:color w:val="222222"/>
          <w:sz w:val="28"/>
          <w:szCs w:val="28"/>
          <w:lang w:val="uk-UA"/>
        </w:rPr>
        <w:t>, та мали подібні кластери генів вторинних метаболітів.</w:t>
      </w:r>
    </w:p>
    <w:p w:rsidR="00DF6898" w:rsidRPr="00F00A2E" w:rsidRDefault="00DF6898" w:rsidP="00DF689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Узагальнені результати наведені у таблиці</w:t>
      </w:r>
      <w:r w:rsidR="00F00A2E" w:rsidRPr="00F00A2E">
        <w:rPr>
          <w:rFonts w:ascii="Times New Roman" w:eastAsia="Times New Roman" w:hAnsi="Times New Roman" w:cs="Times New Roman"/>
          <w:sz w:val="28"/>
          <w:szCs w:val="28"/>
        </w:rPr>
        <w:t xml:space="preserve"> 3.</w:t>
      </w:r>
    </w:p>
    <w:p w:rsidR="00DF6898" w:rsidRPr="005144E6" w:rsidRDefault="00DF6898" w:rsidP="00DF6898">
      <w:pPr>
        <w:spacing w:line="360" w:lineRule="auto"/>
        <w:ind w:firstLine="708"/>
        <w:jc w:val="right"/>
        <w:rPr>
          <w:rFonts w:ascii="Times New Roman" w:hAnsi="Times New Roman" w:cs="Times New Roman"/>
          <w:sz w:val="28"/>
          <w:szCs w:val="28"/>
        </w:rPr>
      </w:pPr>
      <w:r w:rsidRPr="008E7E96">
        <w:rPr>
          <w:rFonts w:ascii="Times New Roman" w:hAnsi="Times New Roman" w:cs="Times New Roman"/>
          <w:sz w:val="28"/>
          <w:szCs w:val="28"/>
          <w:lang w:val="uk-UA"/>
        </w:rPr>
        <w:lastRenderedPageBreak/>
        <w:t xml:space="preserve">Таблиця </w:t>
      </w:r>
      <w:r w:rsidR="00F00A2E" w:rsidRPr="005144E6">
        <w:rPr>
          <w:rFonts w:ascii="Times New Roman" w:hAnsi="Times New Roman" w:cs="Times New Roman"/>
          <w:sz w:val="28"/>
          <w:szCs w:val="28"/>
        </w:rPr>
        <w:t>3</w:t>
      </w:r>
    </w:p>
    <w:p w:rsidR="00DF6898" w:rsidRDefault="00DF6898" w:rsidP="00F00A2E">
      <w:pPr>
        <w:spacing w:line="24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Данні про обрані геноми  зі сторінки бази даних</w:t>
      </w:r>
      <w:r>
        <w:rPr>
          <w:rFonts w:ascii="Times New Roman" w:eastAsia="Times New Roman" w:hAnsi="Times New Roman" w:cs="Times New Roman"/>
          <w:b/>
          <w:sz w:val="28"/>
          <w:szCs w:val="28"/>
          <w:lang w:val="en-GB"/>
        </w:rPr>
        <w:t>NCBI</w:t>
      </w:r>
      <w:r>
        <w:rPr>
          <w:rFonts w:ascii="Times New Roman" w:eastAsia="Times New Roman" w:hAnsi="Times New Roman" w:cs="Times New Roman"/>
          <w:b/>
          <w:sz w:val="28"/>
          <w:szCs w:val="28"/>
          <w:lang w:val="uk-UA"/>
        </w:rPr>
        <w:t xml:space="preserve"> </w:t>
      </w:r>
      <w:r w:rsidRPr="00086BAC">
        <w:rPr>
          <w:rFonts w:ascii="Times New Roman" w:eastAsia="Times New Roman" w:hAnsi="Times New Roman" w:cs="Times New Roman"/>
          <w:b/>
          <w:sz w:val="28"/>
          <w:szCs w:val="28"/>
          <w:lang w:val="en-US"/>
        </w:rPr>
        <w:t>Genome</w:t>
      </w:r>
      <w:r>
        <w:rPr>
          <w:rFonts w:ascii="Times New Roman" w:eastAsia="Times New Roman" w:hAnsi="Times New Roman" w:cs="Times New Roman"/>
          <w:b/>
          <w:sz w:val="28"/>
          <w:szCs w:val="28"/>
          <w:lang w:val="uk-UA"/>
        </w:rPr>
        <w:t xml:space="preserve"> </w:t>
      </w:r>
      <w:r w:rsidRPr="00086BAC">
        <w:rPr>
          <w:rFonts w:ascii="Times New Roman" w:eastAsia="Times New Roman" w:hAnsi="Times New Roman" w:cs="Times New Roman"/>
          <w:b/>
          <w:sz w:val="28"/>
          <w:szCs w:val="28"/>
          <w:lang w:val="en-US"/>
        </w:rPr>
        <w:t>Assembly</w:t>
      </w:r>
      <w:r>
        <w:rPr>
          <w:rFonts w:ascii="Times New Roman" w:eastAsia="Times New Roman" w:hAnsi="Times New Roman" w:cs="Times New Roman"/>
          <w:b/>
          <w:sz w:val="28"/>
          <w:szCs w:val="28"/>
          <w:lang w:val="uk-UA"/>
        </w:rPr>
        <w:t xml:space="preserve"> </w:t>
      </w:r>
      <w:r w:rsidRPr="00086BAC">
        <w:rPr>
          <w:rFonts w:ascii="Times New Roman" w:eastAsia="Times New Roman" w:hAnsi="Times New Roman" w:cs="Times New Roman"/>
          <w:b/>
          <w:sz w:val="28"/>
          <w:szCs w:val="28"/>
          <w:lang w:val="en-US"/>
        </w:rPr>
        <w:t>and</w:t>
      </w:r>
      <w:r>
        <w:rPr>
          <w:rFonts w:ascii="Times New Roman" w:eastAsia="Times New Roman" w:hAnsi="Times New Roman" w:cs="Times New Roman"/>
          <w:b/>
          <w:sz w:val="28"/>
          <w:szCs w:val="28"/>
          <w:lang w:val="uk-UA"/>
        </w:rPr>
        <w:t xml:space="preserve"> </w:t>
      </w:r>
      <w:r w:rsidRPr="00086BAC">
        <w:rPr>
          <w:rFonts w:ascii="Times New Roman" w:eastAsia="Times New Roman" w:hAnsi="Times New Roman" w:cs="Times New Roman"/>
          <w:b/>
          <w:sz w:val="28"/>
          <w:szCs w:val="28"/>
          <w:lang w:val="en-US"/>
        </w:rPr>
        <w:t>Annotation</w:t>
      </w:r>
      <w:r>
        <w:rPr>
          <w:rFonts w:ascii="Times New Roman" w:eastAsia="Times New Roman" w:hAnsi="Times New Roman" w:cs="Times New Roman"/>
          <w:b/>
          <w:sz w:val="28"/>
          <w:szCs w:val="28"/>
          <w:lang w:val="uk-UA"/>
        </w:rPr>
        <w:t xml:space="preserve"> </w:t>
      </w:r>
      <w:r w:rsidRPr="00086BAC">
        <w:rPr>
          <w:rFonts w:ascii="Times New Roman" w:eastAsia="Times New Roman" w:hAnsi="Times New Roman" w:cs="Times New Roman"/>
          <w:b/>
          <w:sz w:val="28"/>
          <w:szCs w:val="28"/>
          <w:lang w:val="en-US"/>
        </w:rPr>
        <w:t>report</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https</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www</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ncbi</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nlm</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nih</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gov</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genome</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browse</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prokaryotes</w:t>
      </w:r>
      <w:r>
        <w:rPr>
          <w:rFonts w:ascii="Times New Roman" w:eastAsia="Times New Roman" w:hAnsi="Times New Roman" w:cs="Times New Roman"/>
          <w:sz w:val="28"/>
          <w:szCs w:val="28"/>
          <w:lang w:val="uk-UA"/>
        </w:rPr>
        <w:t>/848/]</w:t>
      </w:r>
    </w:p>
    <w:tbl>
      <w:tblPr>
        <w:tblStyle w:val="af3"/>
        <w:tblW w:w="9480" w:type="dxa"/>
        <w:tblLook w:val="04A0" w:firstRow="1" w:lastRow="0" w:firstColumn="1" w:lastColumn="0" w:noHBand="0" w:noVBand="1"/>
      </w:tblPr>
      <w:tblGrid>
        <w:gridCol w:w="2100"/>
        <w:gridCol w:w="1695"/>
        <w:gridCol w:w="1328"/>
        <w:gridCol w:w="1036"/>
        <w:gridCol w:w="737"/>
        <w:gridCol w:w="1320"/>
        <w:gridCol w:w="1264"/>
      </w:tblGrid>
      <w:tr w:rsidR="00DF6898" w:rsidRPr="00DF6898" w:rsidTr="00DF6898">
        <w:tc>
          <w:tcPr>
            <w:tcW w:w="2100" w:type="dxa"/>
            <w:vAlign w:val="center"/>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RefSeq</w:t>
            </w:r>
          </w:p>
        </w:tc>
        <w:tc>
          <w:tcPr>
            <w:tcW w:w="1695" w:type="dxa"/>
            <w:vAlign w:val="center"/>
          </w:tcPr>
          <w:p w:rsidR="00DF6898" w:rsidRPr="00DF6898" w:rsidRDefault="00DF6898" w:rsidP="00DF6898">
            <w:pPr>
              <w:pStyle w:val="1"/>
              <w:shd w:val="clear" w:color="auto" w:fill="FFFFFF"/>
              <w:spacing w:line="240" w:lineRule="auto"/>
              <w:ind w:left="0"/>
              <w:outlineLvl w:val="0"/>
              <w:rPr>
                <w:b w:val="0"/>
                <w:color w:val="222222"/>
                <w:sz w:val="20"/>
                <w:szCs w:val="20"/>
              </w:rPr>
            </w:pPr>
            <w:r w:rsidRPr="00DF6898">
              <w:rPr>
                <w:b w:val="0"/>
                <w:sz w:val="20"/>
                <w:szCs w:val="20"/>
              </w:rPr>
              <w:t>Штам</w:t>
            </w:r>
          </w:p>
        </w:tc>
        <w:tc>
          <w:tcPr>
            <w:tcW w:w="1328" w:type="dxa"/>
            <w:vAlign w:val="center"/>
          </w:tcPr>
          <w:p w:rsidR="00DF6898" w:rsidRPr="00DF6898" w:rsidRDefault="00DF6898" w:rsidP="00DF6898">
            <w:pPr>
              <w:pStyle w:val="1"/>
              <w:shd w:val="clear" w:color="auto" w:fill="FFFFFF"/>
              <w:spacing w:line="240" w:lineRule="auto"/>
              <w:ind w:left="0" w:firstLine="0"/>
              <w:outlineLvl w:val="0"/>
              <w:rPr>
                <w:b w:val="0"/>
                <w:color w:val="222222"/>
                <w:sz w:val="20"/>
                <w:szCs w:val="20"/>
                <w:lang w:val="uk-UA"/>
              </w:rPr>
            </w:pPr>
            <w:r w:rsidRPr="00DF6898">
              <w:rPr>
                <w:b w:val="0"/>
                <w:color w:val="222222"/>
                <w:sz w:val="20"/>
                <w:szCs w:val="20"/>
                <w:lang w:val="uk-UA"/>
              </w:rPr>
              <w:t>Т</w:t>
            </w:r>
            <w:r w:rsidRPr="00DF6898">
              <w:rPr>
                <w:b w:val="0"/>
                <w:color w:val="222222"/>
                <w:sz w:val="20"/>
                <w:szCs w:val="20"/>
              </w:rPr>
              <w:t>ип ф</w:t>
            </w:r>
            <w:r w:rsidRPr="00DF6898">
              <w:rPr>
                <w:b w:val="0"/>
                <w:color w:val="222222"/>
                <w:sz w:val="20"/>
                <w:szCs w:val="20"/>
                <w:lang w:val="uk-UA"/>
              </w:rPr>
              <w:t>і</w:t>
            </w:r>
            <w:r w:rsidRPr="00DF6898">
              <w:rPr>
                <w:b w:val="0"/>
                <w:color w:val="222222"/>
                <w:sz w:val="20"/>
                <w:szCs w:val="20"/>
              </w:rPr>
              <w:t>нального зб</w:t>
            </w:r>
            <w:r w:rsidRPr="00DF6898">
              <w:rPr>
                <w:b w:val="0"/>
                <w:color w:val="222222"/>
                <w:sz w:val="20"/>
                <w:szCs w:val="20"/>
                <w:lang w:val="uk-UA"/>
              </w:rPr>
              <w:t>і</w:t>
            </w:r>
            <w:r w:rsidRPr="00DF6898">
              <w:rPr>
                <w:b w:val="0"/>
                <w:color w:val="222222"/>
                <w:sz w:val="20"/>
                <w:szCs w:val="20"/>
              </w:rPr>
              <w:t>рання геному</w:t>
            </w:r>
          </w:p>
        </w:tc>
        <w:tc>
          <w:tcPr>
            <w:tcW w:w="1036" w:type="dxa"/>
            <w:vAlign w:val="center"/>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Розмір (Mb)</w:t>
            </w:r>
          </w:p>
        </w:tc>
        <w:tc>
          <w:tcPr>
            <w:tcW w:w="737" w:type="dxa"/>
            <w:vAlign w:val="center"/>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GC%</w:t>
            </w:r>
          </w:p>
        </w:tc>
        <w:tc>
          <w:tcPr>
            <w:tcW w:w="1320" w:type="dxa"/>
            <w:vAlign w:val="center"/>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Джероло виделення</w:t>
            </w:r>
          </w:p>
        </w:tc>
        <w:tc>
          <w:tcPr>
            <w:tcW w:w="1264" w:type="dxa"/>
            <w:vAlign w:val="center"/>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Геграфічна локація</w:t>
            </w:r>
          </w:p>
        </w:tc>
      </w:tr>
      <w:tr w:rsidR="00DF6898" w:rsidRPr="00DF6898" w:rsidTr="00DF6898">
        <w:tc>
          <w:tcPr>
            <w:tcW w:w="9480" w:type="dxa"/>
            <w:gridSpan w:val="7"/>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 xml:space="preserve">Пошук близькоспоріднених геномів з використанням </w:t>
            </w:r>
            <w:r w:rsidRPr="00DF6898">
              <w:rPr>
                <w:rFonts w:ascii="Times New Roman" w:hAnsi="Times New Roman" w:cs="Times New Roman"/>
                <w:szCs w:val="20"/>
                <w:lang w:val="en-US"/>
              </w:rPr>
              <w:t>BLAST</w:t>
            </w:r>
            <w:r w:rsidRPr="00DF6898">
              <w:rPr>
                <w:rFonts w:ascii="Times New Roman" w:hAnsi="Times New Roman" w:cs="Times New Roman"/>
                <w:szCs w:val="20"/>
                <w:lang w:val="uk-UA"/>
              </w:rPr>
              <w:t>+</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NZ_CP096889.1</w:t>
            </w:r>
          </w:p>
        </w:tc>
        <w:tc>
          <w:tcPr>
            <w:tcW w:w="1695" w:type="dxa"/>
          </w:tcPr>
          <w:p w:rsidR="00DF6898" w:rsidRPr="00DF6898" w:rsidRDefault="00DF6898" w:rsidP="00DF6898">
            <w:pPr>
              <w:pStyle w:val="1"/>
              <w:shd w:val="clear" w:color="auto" w:fill="FFFFFF"/>
              <w:spacing w:line="240" w:lineRule="auto"/>
              <w:ind w:left="0"/>
              <w:outlineLvl w:val="0"/>
              <w:rPr>
                <w:b w:val="0"/>
                <w:color w:val="222222"/>
                <w:sz w:val="20"/>
                <w:szCs w:val="20"/>
              </w:rPr>
            </w:pPr>
            <w:r w:rsidRPr="00DF6898">
              <w:rPr>
                <w:b w:val="0"/>
                <w:i/>
                <w:color w:val="222222"/>
                <w:sz w:val="20"/>
                <w:szCs w:val="20"/>
              </w:rPr>
              <w:t>Bacillus cabrialesi</w:t>
            </w:r>
            <w:r w:rsidRPr="00DF6898">
              <w:rPr>
                <w:b w:val="0"/>
                <w:color w:val="222222"/>
                <w:sz w:val="20"/>
                <w:szCs w:val="20"/>
              </w:rPr>
              <w:t>i strain TE3</w:t>
            </w:r>
          </w:p>
          <w:p w:rsidR="00DF6898" w:rsidRPr="00DF6898" w:rsidRDefault="00DF6898" w:rsidP="00DF6898">
            <w:pPr>
              <w:jc w:val="center"/>
              <w:rPr>
                <w:rFonts w:ascii="Times New Roman" w:hAnsi="Times New Roman" w:cs="Times New Roman"/>
                <w:szCs w:val="20"/>
              </w:rPr>
            </w:pP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ind w:firstLine="33"/>
              <w:jc w:val="center"/>
              <w:rPr>
                <w:rFonts w:ascii="Times New Roman" w:hAnsi="Times New Roman" w:cs="Times New Roman"/>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p>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4125766</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44,21</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Triticum turgidum</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rPr>
              <w:t>Mexico</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NC_000964.3</w:t>
            </w:r>
          </w:p>
        </w:tc>
        <w:tc>
          <w:tcPr>
            <w:tcW w:w="1695"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i/>
                <w:szCs w:val="20"/>
                <w:lang w:val="en-US"/>
              </w:rPr>
              <w:t>Bacillus subtilis</w:t>
            </w:r>
            <w:r w:rsidRPr="00DF6898">
              <w:rPr>
                <w:rFonts w:ascii="Times New Roman" w:hAnsi="Times New Roman" w:cs="Times New Roman"/>
                <w:szCs w:val="20"/>
                <w:lang w:val="en-US"/>
              </w:rPr>
              <w:t xml:space="preserve"> subsp. subtilis str. 168</w:t>
            </w: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ind w:firstLine="33"/>
              <w:jc w:val="center"/>
              <w:rPr>
                <w:rFonts w:ascii="Times New Roman" w:hAnsi="Times New Roman" w:cs="Times New Roman"/>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4215606</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43,51</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soil</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7F7F7"/>
              </w:rPr>
              <w:t>France</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NZ_CP014842.1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 xml:space="preserve">Bacillus licheniformis </w:t>
            </w:r>
            <w:r w:rsidRPr="00DF6898">
              <w:rPr>
                <w:rFonts w:ascii="Times New Roman" w:hAnsi="Times New Roman" w:cs="Times New Roman"/>
                <w:szCs w:val="20"/>
              </w:rPr>
              <w:t>strain SCDB 14</w:t>
            </w: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ind w:firstLine="33"/>
              <w:jc w:val="center"/>
              <w:rPr>
                <w:rFonts w:ascii="Times New Roman" w:hAnsi="Times New Roman" w:cs="Times New Roman"/>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4136986</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46,26</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soybean paste</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Korean</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NZ_CP017786.1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xiamenensis</w:t>
            </w:r>
            <w:r w:rsidRPr="00DF6898">
              <w:rPr>
                <w:rFonts w:ascii="Times New Roman" w:hAnsi="Times New Roman" w:cs="Times New Roman"/>
                <w:szCs w:val="20"/>
              </w:rPr>
              <w:t xml:space="preserve"> strain VV3</w:t>
            </w: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pStyle w:val="1"/>
              <w:shd w:val="clear" w:color="auto" w:fill="FFFFFF"/>
              <w:spacing w:line="240" w:lineRule="auto"/>
              <w:ind w:left="0" w:firstLine="33"/>
              <w:outlineLvl w:val="0"/>
              <w:rPr>
                <w:b w:val="0"/>
                <w:color w:val="222222"/>
                <w:sz w:val="20"/>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3637729</w:t>
            </w:r>
          </w:p>
          <w:p w:rsidR="00DF6898" w:rsidRPr="00DF6898" w:rsidRDefault="00DF6898" w:rsidP="00DF6898">
            <w:pPr>
              <w:pStyle w:val="HTML0"/>
              <w:shd w:val="clear" w:color="auto" w:fill="FFFFFF"/>
              <w:jc w:val="center"/>
              <w:rPr>
                <w:rFonts w:ascii="Times New Roman" w:hAnsi="Times New Roman" w:cs="Times New Roman"/>
                <w:color w:val="00000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41,5</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fermented rice</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rPr>
              <w:t>India</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NZ_JYCE01000009.1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alveayuensis</w:t>
            </w:r>
            <w:r w:rsidRPr="00DF6898">
              <w:rPr>
                <w:rFonts w:ascii="Times New Roman" w:hAnsi="Times New Roman" w:cs="Times New Roman"/>
                <w:szCs w:val="20"/>
              </w:rPr>
              <w:t xml:space="preserve"> strain 24KAM51</w:t>
            </w:r>
          </w:p>
        </w:tc>
        <w:tc>
          <w:tcPr>
            <w:tcW w:w="1328"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whole genome shotgun       sequence</w:t>
            </w: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58284</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38,02</w:t>
            </w:r>
          </w:p>
        </w:tc>
        <w:tc>
          <w:tcPr>
            <w:tcW w:w="1320" w:type="dxa"/>
          </w:tcPr>
          <w:p w:rsidR="00DF6898" w:rsidRPr="00DF6898" w:rsidRDefault="00DF6898" w:rsidP="00DF6898">
            <w:pPr>
              <w:jc w:val="center"/>
              <w:rPr>
                <w:rFonts w:ascii="Times New Roman" w:hAnsi="Times New Roman" w:cs="Times New Roman"/>
                <w:color w:val="000000"/>
                <w:szCs w:val="20"/>
                <w:highlight w:val="white"/>
              </w:rPr>
            </w:pPr>
            <w:r w:rsidRPr="00DF6898">
              <w:rPr>
                <w:rFonts w:ascii="Times New Roman" w:hAnsi="Times New Roman" w:cs="Times New Roman"/>
                <w:color w:val="000000"/>
                <w:szCs w:val="20"/>
                <w:shd w:val="clear" w:color="auto" w:fill="FFFFFF"/>
              </w:rPr>
              <w:t>Marine Geothermal Spring</w:t>
            </w:r>
          </w:p>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w:t>
            </w:r>
            <w:r w:rsidRPr="00DF6898">
              <w:rPr>
                <w:rFonts w:ascii="Times New Roman" w:hAnsi="Times New Roman" w:cs="Times New Roman"/>
                <w:color w:val="000000"/>
                <w:szCs w:val="20"/>
                <w:shd w:val="clear" w:color="auto" w:fill="FFFFFF"/>
              </w:rPr>
              <w:t>water</w:t>
            </w:r>
            <w:r w:rsidRPr="00DF6898">
              <w:rPr>
                <w:rFonts w:ascii="Times New Roman" w:hAnsi="Times New Roman" w:cs="Times New Roman"/>
                <w:szCs w:val="20"/>
                <w:lang w:val="uk-UA"/>
              </w:rPr>
              <w:t>)</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rPr>
              <w:t>Greece</w:t>
            </w:r>
          </w:p>
        </w:tc>
      </w:tr>
      <w:tr w:rsidR="00DF6898" w:rsidRPr="00DF6898" w:rsidTr="00DF6898">
        <w:tc>
          <w:tcPr>
            <w:tcW w:w="9480" w:type="dxa"/>
            <w:gridSpan w:val="7"/>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lang w:val="uk-UA"/>
              </w:rPr>
              <w:t xml:space="preserve">Пошук близькоспоріднених геномів з використанням </w:t>
            </w:r>
            <w:r w:rsidRPr="00DF6898">
              <w:rPr>
                <w:rFonts w:ascii="Times New Roman" w:eastAsia="Times New Roman" w:hAnsi="Times New Roman" w:cs="Times New Roman"/>
                <w:szCs w:val="20"/>
                <w:lang w:val="en-US"/>
              </w:rPr>
              <w:t>Type</w:t>
            </w:r>
            <w:r w:rsidRPr="00DF6898">
              <w:rPr>
                <w:rFonts w:ascii="Times New Roman" w:eastAsia="Times New Roman" w:hAnsi="Times New Roman" w:cs="Times New Roman"/>
                <w:szCs w:val="20"/>
              </w:rPr>
              <w:t xml:space="preserve"> (</w:t>
            </w:r>
            <w:r w:rsidRPr="00DF6898">
              <w:rPr>
                <w:rFonts w:ascii="Times New Roman" w:eastAsia="Times New Roman" w:hAnsi="Times New Roman" w:cs="Times New Roman"/>
                <w:szCs w:val="20"/>
                <w:lang w:val="en-US"/>
              </w:rPr>
              <w:t>strain</w:t>
            </w:r>
            <w:r w:rsidRPr="00DF6898">
              <w:rPr>
                <w:rFonts w:ascii="Times New Roman" w:eastAsia="Times New Roman" w:hAnsi="Times New Roman" w:cs="Times New Roman"/>
                <w:szCs w:val="20"/>
              </w:rPr>
              <w:t xml:space="preserve">) </w:t>
            </w:r>
            <w:r w:rsidRPr="00DF6898">
              <w:rPr>
                <w:rFonts w:ascii="Times New Roman" w:eastAsia="Times New Roman" w:hAnsi="Times New Roman" w:cs="Times New Roman"/>
                <w:szCs w:val="20"/>
                <w:lang w:val="en-US"/>
              </w:rPr>
              <w:t>Genome</w:t>
            </w:r>
            <w:r w:rsidRPr="00DF6898">
              <w:rPr>
                <w:rFonts w:ascii="Times New Roman" w:eastAsia="Times New Roman" w:hAnsi="Times New Roman" w:cs="Times New Roman"/>
                <w:szCs w:val="20"/>
              </w:rPr>
              <w:t xml:space="preserve"> </w:t>
            </w:r>
            <w:r w:rsidRPr="00DF6898">
              <w:rPr>
                <w:rFonts w:ascii="Times New Roman" w:eastAsia="Times New Roman" w:hAnsi="Times New Roman" w:cs="Times New Roman"/>
                <w:szCs w:val="20"/>
                <w:lang w:val="en-US"/>
              </w:rPr>
              <w:t>Server</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shd w:val="clear" w:color="auto" w:fill="FFFFFF"/>
              </w:rPr>
              <w:t>NC_014551.1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amyloliquefaciens</w:t>
            </w:r>
            <w:r w:rsidRPr="00DF6898">
              <w:rPr>
                <w:rFonts w:ascii="Times New Roman" w:hAnsi="Times New Roman" w:cs="Times New Roman"/>
                <w:szCs w:val="20"/>
              </w:rPr>
              <w:t xml:space="preserve"> DSM 7</w:t>
            </w: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pStyle w:val="1"/>
              <w:shd w:val="clear" w:color="auto" w:fill="FFFFFF"/>
              <w:spacing w:line="240" w:lineRule="auto"/>
              <w:ind w:left="0" w:firstLine="33"/>
              <w:outlineLvl w:val="0"/>
              <w:rPr>
                <w:b w:val="0"/>
                <w:color w:val="222222"/>
                <w:sz w:val="20"/>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3980199</w:t>
            </w:r>
          </w:p>
          <w:p w:rsidR="00DF6898" w:rsidRPr="00DF6898" w:rsidRDefault="00DF6898" w:rsidP="00DF6898">
            <w:pPr>
              <w:pStyle w:val="HTML0"/>
              <w:shd w:val="clear" w:color="auto" w:fill="FFFFFF"/>
              <w:jc w:val="center"/>
              <w:rPr>
                <w:rFonts w:ascii="Times New Roman" w:hAnsi="Times New Roman" w:cs="Times New Roman"/>
                <w:color w:val="00000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46,08</w:t>
            </w:r>
          </w:p>
        </w:tc>
        <w:tc>
          <w:tcPr>
            <w:tcW w:w="1320" w:type="dxa"/>
          </w:tcPr>
          <w:p w:rsidR="00DF6898" w:rsidRPr="00DF6898" w:rsidRDefault="00DF6898" w:rsidP="00DF6898">
            <w:pPr>
              <w:jc w:val="center"/>
              <w:rPr>
                <w:rFonts w:ascii="Times New Roman" w:hAnsi="Times New Roman" w:cs="Times New Roman"/>
                <w:color w:val="000000"/>
                <w:szCs w:val="20"/>
                <w:highlight w:val="white"/>
              </w:rPr>
            </w:pPr>
            <w:r w:rsidRPr="00DF6898">
              <w:rPr>
                <w:rFonts w:ascii="Times New Roman" w:hAnsi="Times New Roman" w:cs="Times New Roman"/>
                <w:color w:val="000000"/>
                <w:szCs w:val="20"/>
                <w:shd w:val="clear" w:color="auto" w:fill="F1F1F1"/>
              </w:rPr>
              <w:t>soil</w:t>
            </w:r>
          </w:p>
          <w:p w:rsidR="00DF6898" w:rsidRPr="00DF6898" w:rsidRDefault="00DF6898" w:rsidP="00DF6898">
            <w:pPr>
              <w:jc w:val="center"/>
              <w:rPr>
                <w:rFonts w:ascii="Times New Roman" w:hAnsi="Times New Roman" w:cs="Times New Roman"/>
                <w:color w:val="000000"/>
                <w:szCs w:val="20"/>
                <w:highlight w:val="white"/>
              </w:rPr>
            </w:pPr>
            <w:r w:rsidRPr="00DF6898">
              <w:rPr>
                <w:rFonts w:ascii="Times New Roman" w:hAnsi="Times New Roman" w:cs="Times New Roman"/>
                <w:szCs w:val="20"/>
              </w:rPr>
              <w:t>plant associated rhizobacteria</w:t>
            </w:r>
          </w:p>
        </w:tc>
        <w:tc>
          <w:tcPr>
            <w:tcW w:w="1264" w:type="dxa"/>
          </w:tcPr>
          <w:p w:rsidR="00DF6898" w:rsidRPr="00DF6898" w:rsidRDefault="00DF6898" w:rsidP="00DF6898">
            <w:pPr>
              <w:jc w:val="center"/>
              <w:rPr>
                <w:rFonts w:ascii="Times New Roman" w:hAnsi="Times New Roman" w:cs="Times New Roman"/>
                <w:color w:val="000000"/>
                <w:szCs w:val="20"/>
                <w:highlight w:val="white"/>
              </w:rPr>
            </w:pPr>
            <w:r w:rsidRPr="00DF6898">
              <w:rPr>
                <w:rFonts w:ascii="Times New Roman" w:hAnsi="Times New Roman" w:cs="Times New Roman"/>
                <w:szCs w:val="20"/>
              </w:rPr>
              <w:t>Germany</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shd w:val="clear" w:color="auto" w:fill="FFFFFF"/>
              </w:rPr>
              <w:t>NC_009725.2</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velezensis</w:t>
            </w:r>
            <w:r w:rsidRPr="00DF6898">
              <w:rPr>
                <w:rFonts w:ascii="Times New Roman" w:hAnsi="Times New Roman" w:cs="Times New Roman"/>
                <w:szCs w:val="20"/>
              </w:rPr>
              <w:t xml:space="preserve"> FZB42</w:t>
            </w:r>
          </w:p>
        </w:tc>
        <w:tc>
          <w:tcPr>
            <w:tcW w:w="1328" w:type="dxa"/>
          </w:tcPr>
          <w:p w:rsidR="00DF6898" w:rsidRPr="00DF6898" w:rsidRDefault="00DF6898" w:rsidP="00DF6898">
            <w:pPr>
              <w:pStyle w:val="1"/>
              <w:shd w:val="clear" w:color="auto" w:fill="FFFFFF"/>
              <w:spacing w:line="240" w:lineRule="auto"/>
              <w:ind w:left="0" w:firstLine="33"/>
              <w:outlineLvl w:val="0"/>
              <w:rPr>
                <w:b w:val="0"/>
                <w:color w:val="222222"/>
                <w:sz w:val="20"/>
                <w:szCs w:val="20"/>
              </w:rPr>
            </w:pPr>
            <w:r w:rsidRPr="00DF6898">
              <w:rPr>
                <w:b w:val="0"/>
                <w:color w:val="222222"/>
                <w:sz w:val="20"/>
                <w:szCs w:val="20"/>
              </w:rPr>
              <w:t>complete genome</w:t>
            </w:r>
          </w:p>
          <w:p w:rsidR="00DF6898" w:rsidRPr="00DF6898" w:rsidRDefault="00DF6898" w:rsidP="00DF6898">
            <w:pPr>
              <w:pStyle w:val="1"/>
              <w:shd w:val="clear" w:color="auto" w:fill="FFFFFF"/>
              <w:spacing w:line="240" w:lineRule="auto"/>
              <w:ind w:left="0" w:firstLine="33"/>
              <w:outlineLvl w:val="0"/>
              <w:rPr>
                <w:b w:val="0"/>
                <w:color w:val="222222"/>
                <w:sz w:val="20"/>
                <w:szCs w:val="20"/>
              </w:rPr>
            </w:pPr>
          </w:p>
        </w:tc>
        <w:tc>
          <w:tcPr>
            <w:tcW w:w="1036" w:type="dxa"/>
          </w:tcPr>
          <w:p w:rsidR="00DF6898" w:rsidRPr="00DF6898" w:rsidRDefault="00DF6898" w:rsidP="00DF6898">
            <w:pPr>
              <w:pStyle w:val="HTML0"/>
              <w:shd w:val="clear" w:color="auto" w:fill="FFFFFF"/>
              <w:jc w:val="center"/>
              <w:rPr>
                <w:rFonts w:ascii="Times New Roman" w:hAnsi="Times New Roman" w:cs="Times New Roman"/>
                <w:color w:val="000000"/>
              </w:rPr>
            </w:pPr>
            <w:r w:rsidRPr="00DF6898">
              <w:rPr>
                <w:rFonts w:ascii="Times New Roman" w:hAnsi="Times New Roman" w:cs="Times New Roman"/>
                <w:color w:val="000000"/>
              </w:rPr>
              <w:t>3918596</w:t>
            </w:r>
          </w:p>
          <w:p w:rsidR="00DF6898" w:rsidRPr="00DF6898" w:rsidRDefault="00DF6898" w:rsidP="00DF6898">
            <w:pPr>
              <w:pStyle w:val="HTML0"/>
              <w:shd w:val="clear" w:color="auto" w:fill="FFFFFF"/>
              <w:jc w:val="center"/>
              <w:rPr>
                <w:rFonts w:ascii="Times New Roman" w:hAnsi="Times New Roman" w:cs="Times New Roman"/>
                <w:color w:val="00000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46,47</w:t>
            </w:r>
          </w:p>
        </w:tc>
        <w:tc>
          <w:tcPr>
            <w:tcW w:w="1320" w:type="dxa"/>
          </w:tcPr>
          <w:p w:rsidR="00DF6898" w:rsidRPr="00DF6898" w:rsidRDefault="00DF6898" w:rsidP="00DF6898">
            <w:pPr>
              <w:jc w:val="center"/>
              <w:rPr>
                <w:rFonts w:ascii="Times New Roman" w:hAnsi="Times New Roman" w:cs="Times New Roman"/>
                <w:color w:val="000000"/>
                <w:szCs w:val="20"/>
                <w:highlight w:val="white"/>
                <w:lang w:val="en-US"/>
              </w:rPr>
            </w:pPr>
            <w:r w:rsidRPr="00DF6898">
              <w:rPr>
                <w:rFonts w:ascii="Times New Roman" w:hAnsi="Times New Roman" w:cs="Times New Roman"/>
                <w:szCs w:val="20"/>
                <w:lang w:val="en-US"/>
              </w:rPr>
              <w:t>plant-pathogen infested soil and its organic materia</w:t>
            </w:r>
            <w:r w:rsidRPr="00DF6898">
              <w:rPr>
                <w:rFonts w:ascii="Times New Roman" w:hAnsi="Times New Roman" w:cs="Times New Roman"/>
                <w:color w:val="000000"/>
                <w:szCs w:val="20"/>
                <w:shd w:val="clear" w:color="auto" w:fill="F7F7F7"/>
                <w:lang w:val="en-US"/>
              </w:rPr>
              <w:t>l</w:t>
            </w:r>
          </w:p>
        </w:tc>
        <w:tc>
          <w:tcPr>
            <w:tcW w:w="1264" w:type="dxa"/>
          </w:tcPr>
          <w:p w:rsidR="00DF6898" w:rsidRPr="00DF6898" w:rsidRDefault="00DF6898" w:rsidP="00DF6898">
            <w:pPr>
              <w:jc w:val="center"/>
              <w:rPr>
                <w:rFonts w:ascii="Times New Roman" w:hAnsi="Times New Roman" w:cs="Times New Roman"/>
                <w:color w:val="000000"/>
                <w:szCs w:val="20"/>
              </w:rPr>
            </w:pPr>
            <w:r w:rsidRPr="00DF6898">
              <w:rPr>
                <w:rFonts w:ascii="Times New Roman" w:hAnsi="Times New Roman" w:cs="Times New Roman"/>
                <w:color w:val="000000"/>
                <w:szCs w:val="20"/>
                <w:lang w:val="en-US"/>
              </w:rPr>
              <w:br/>
            </w:r>
            <w:r w:rsidRPr="00DF6898">
              <w:rPr>
                <w:rFonts w:ascii="Times New Roman" w:hAnsi="Times New Roman" w:cs="Times New Roman"/>
                <w:color w:val="000000"/>
                <w:szCs w:val="20"/>
              </w:rPr>
              <w:t>Germany</w:t>
            </w:r>
          </w:p>
          <w:p w:rsidR="00DF6898" w:rsidRPr="00DF6898" w:rsidRDefault="00DF6898" w:rsidP="00DF6898">
            <w:pPr>
              <w:jc w:val="center"/>
              <w:rPr>
                <w:rFonts w:ascii="Times New Roman" w:hAnsi="Times New Roman" w:cs="Times New Roman"/>
                <w:color w:val="000000"/>
                <w:szCs w:val="20"/>
                <w:highlight w:val="white"/>
              </w:rPr>
            </w:pP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NZ_JTKJ00000000.2</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methylotrophicus</w:t>
            </w:r>
            <w:r w:rsidRPr="00DF6898">
              <w:rPr>
                <w:rFonts w:ascii="Times New Roman" w:hAnsi="Times New Roman" w:cs="Times New Roman"/>
                <w:szCs w:val="20"/>
              </w:rPr>
              <w:t xml:space="preserve"> (velezensis) KACC 13105</w:t>
            </w:r>
          </w:p>
        </w:tc>
        <w:tc>
          <w:tcPr>
            <w:tcW w:w="1328"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whole genome shotgun     sequencing project</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3888918</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46.4</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rice rhizosphere soil</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South Korea: Cheongwon</w:t>
            </w:r>
          </w:p>
          <w:p w:rsidR="00DF6898" w:rsidRPr="00DF6898" w:rsidRDefault="00DF6898" w:rsidP="00DF6898">
            <w:pPr>
              <w:jc w:val="center"/>
              <w:rPr>
                <w:rFonts w:ascii="Times New Roman" w:hAnsi="Times New Roman" w:cs="Times New Roman"/>
                <w:szCs w:val="20"/>
              </w:rPr>
            </w:pPr>
          </w:p>
        </w:tc>
      </w:tr>
      <w:tr w:rsidR="00DF6898" w:rsidRPr="00DF6898" w:rsidTr="00DF6898">
        <w:tc>
          <w:tcPr>
            <w:tcW w:w="2100" w:type="dxa"/>
          </w:tcPr>
          <w:p w:rsidR="00DF6898" w:rsidRPr="00DF6898" w:rsidRDefault="00DF6898" w:rsidP="00DF6898">
            <w:pPr>
              <w:rPr>
                <w:rFonts w:ascii="Times New Roman" w:hAnsi="Times New Roman" w:cs="Times New Roman"/>
                <w:szCs w:val="20"/>
              </w:rPr>
            </w:pPr>
            <w:r w:rsidRPr="00DF6898">
              <w:rPr>
                <w:rFonts w:ascii="Times New Roman" w:hAnsi="Times New Roman" w:cs="Times New Roman"/>
                <w:szCs w:val="20"/>
              </w:rPr>
              <w:t>NZ_LLZC00000000.1</w:t>
            </w:r>
          </w:p>
        </w:tc>
        <w:tc>
          <w:tcPr>
            <w:tcW w:w="1695" w:type="dxa"/>
          </w:tcPr>
          <w:p w:rsidR="00DF6898" w:rsidRPr="00DF6898" w:rsidRDefault="00DF6898" w:rsidP="00DF6898">
            <w:pPr>
              <w:rPr>
                <w:rFonts w:ascii="Times New Roman" w:hAnsi="Times New Roman" w:cs="Times New Roman"/>
                <w:szCs w:val="20"/>
                <w:lang w:val="en-US"/>
              </w:rPr>
            </w:pPr>
            <w:r w:rsidRPr="00DF6898">
              <w:rPr>
                <w:rFonts w:ascii="Times New Roman" w:hAnsi="Times New Roman" w:cs="Times New Roman"/>
                <w:i/>
                <w:szCs w:val="20"/>
                <w:lang w:val="en-US"/>
              </w:rPr>
              <w:t>Bacillus velezensis</w:t>
            </w:r>
            <w:r w:rsidRPr="00DF6898">
              <w:rPr>
                <w:rFonts w:ascii="Times New Roman" w:hAnsi="Times New Roman" w:cs="Times New Roman"/>
                <w:szCs w:val="20"/>
                <w:lang w:val="en-US"/>
              </w:rPr>
              <w:t xml:space="preserve"> strain NRRL B-41580</w:t>
            </w:r>
          </w:p>
          <w:p w:rsidR="00DF6898" w:rsidRPr="00DF6898" w:rsidRDefault="00DF6898" w:rsidP="00DF6898">
            <w:pPr>
              <w:rPr>
                <w:rFonts w:ascii="Times New Roman" w:hAnsi="Times New Roman" w:cs="Times New Roman"/>
                <w:szCs w:val="20"/>
                <w:lang w:val="en-US"/>
              </w:rPr>
            </w:pPr>
          </w:p>
        </w:tc>
        <w:tc>
          <w:tcPr>
            <w:tcW w:w="1328"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whole genome shotgun     sequencing project</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4034327</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46.4</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river Velez</w:t>
            </w:r>
          </w:p>
          <w:p w:rsidR="00DF6898" w:rsidRPr="00DF6898" w:rsidRDefault="00DF6898" w:rsidP="00DF6898">
            <w:pPr>
              <w:jc w:val="center"/>
              <w:rPr>
                <w:rFonts w:ascii="Times New Roman" w:hAnsi="Times New Roman" w:cs="Times New Roman"/>
                <w:szCs w:val="20"/>
              </w:rPr>
            </w:pP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Spain: Malaga</w:t>
            </w:r>
          </w:p>
          <w:p w:rsidR="00DF6898" w:rsidRPr="00DF6898" w:rsidRDefault="00DF6898" w:rsidP="00DF6898">
            <w:pPr>
              <w:jc w:val="center"/>
              <w:rPr>
                <w:rFonts w:ascii="Times New Roman" w:hAnsi="Times New Roman" w:cs="Times New Roman"/>
                <w:szCs w:val="20"/>
              </w:rPr>
            </w:pP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NZ_AJVF00000000.1</w:t>
            </w:r>
          </w:p>
        </w:tc>
        <w:tc>
          <w:tcPr>
            <w:tcW w:w="1695"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i/>
                <w:szCs w:val="20"/>
                <w:lang w:val="en-US"/>
              </w:rPr>
              <w:t>Bacillus siamensis</w:t>
            </w:r>
            <w:r w:rsidRPr="00DF6898">
              <w:rPr>
                <w:rFonts w:ascii="Times New Roman" w:hAnsi="Times New Roman" w:cs="Times New Roman"/>
                <w:szCs w:val="20"/>
                <w:lang w:val="en-US"/>
              </w:rPr>
              <w:t xml:space="preserve"> KCTC 13613</w:t>
            </w:r>
          </w:p>
        </w:tc>
        <w:tc>
          <w:tcPr>
            <w:tcW w:w="1328" w:type="dxa"/>
          </w:tcPr>
          <w:p w:rsidR="00DF6898" w:rsidRPr="00DF6898" w:rsidRDefault="00DF6898" w:rsidP="00DF6898">
            <w:pPr>
              <w:pStyle w:val="HTML0"/>
              <w:shd w:val="clear" w:color="auto" w:fill="FFFFFF"/>
              <w:jc w:val="center"/>
              <w:rPr>
                <w:rFonts w:ascii="Times New Roman" w:hAnsi="Times New Roman" w:cs="Times New Roman"/>
                <w:lang w:val="en-US"/>
              </w:rPr>
            </w:pPr>
            <w:r w:rsidRPr="00DF6898">
              <w:rPr>
                <w:rFonts w:ascii="Times New Roman" w:hAnsi="Times New Roman" w:cs="Times New Roman"/>
                <w:lang w:val="en-US"/>
              </w:rPr>
              <w:t>whole genome shotgun     sequencing project</w:t>
            </w:r>
          </w:p>
        </w:tc>
        <w:tc>
          <w:tcPr>
            <w:tcW w:w="1036" w:type="dxa"/>
          </w:tcPr>
          <w:p w:rsidR="00DF6898" w:rsidRPr="00DF6898" w:rsidRDefault="00DF6898" w:rsidP="00DF6898">
            <w:pPr>
              <w:pStyle w:val="HTML0"/>
              <w:shd w:val="clear" w:color="auto" w:fill="FFFFFF"/>
              <w:jc w:val="center"/>
              <w:rPr>
                <w:rFonts w:ascii="Times New Roman" w:hAnsi="Times New Roman" w:cs="Times New Roman"/>
              </w:rPr>
            </w:pPr>
            <w:r w:rsidRPr="00DF6898">
              <w:rPr>
                <w:rFonts w:ascii="Times New Roman" w:hAnsi="Times New Roman" w:cs="Times New Roman"/>
              </w:rPr>
              <w:t>3779696</w:t>
            </w:r>
          </w:p>
          <w:p w:rsidR="00DF6898" w:rsidRPr="00DF6898" w:rsidRDefault="00DF6898" w:rsidP="00DF6898">
            <w:pPr>
              <w:pStyle w:val="HTML0"/>
              <w:shd w:val="clear" w:color="auto" w:fill="FFFFFF"/>
              <w:jc w:val="center"/>
              <w:rPr>
                <w:rFonts w:ascii="Times New Roman" w:hAnsi="Times New Roman" w:cs="Times New Roman"/>
                <w:lang w:val="en-US"/>
              </w:rPr>
            </w:pPr>
          </w:p>
        </w:tc>
        <w:tc>
          <w:tcPr>
            <w:tcW w:w="737"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46.3</w:t>
            </w:r>
          </w:p>
        </w:tc>
        <w:tc>
          <w:tcPr>
            <w:tcW w:w="1320" w:type="dxa"/>
          </w:tcPr>
          <w:p w:rsidR="00DF6898" w:rsidRPr="00DF6898" w:rsidRDefault="00DF6898" w:rsidP="00DF6898">
            <w:pPr>
              <w:jc w:val="center"/>
              <w:rPr>
                <w:rFonts w:ascii="Times New Roman" w:hAnsi="Times New Roman" w:cs="Times New Roman"/>
                <w:szCs w:val="20"/>
                <w:highlight w:val="white"/>
                <w:lang w:val="en-US"/>
              </w:rPr>
            </w:pPr>
            <w:r w:rsidRPr="00DF6898">
              <w:rPr>
                <w:rFonts w:ascii="Times New Roman" w:hAnsi="Times New Roman" w:cs="Times New Roman"/>
                <w:szCs w:val="20"/>
                <w:lang w:val="en-US"/>
              </w:rPr>
              <w:t>salted crab product (poo-khem)</w:t>
            </w:r>
          </w:p>
        </w:tc>
        <w:tc>
          <w:tcPr>
            <w:tcW w:w="1264" w:type="dxa"/>
          </w:tcPr>
          <w:p w:rsidR="00DF6898" w:rsidRPr="00DF6898" w:rsidRDefault="00DF6898" w:rsidP="00DF6898">
            <w:pPr>
              <w:jc w:val="center"/>
              <w:rPr>
                <w:rFonts w:ascii="Times New Roman" w:hAnsi="Times New Roman" w:cs="Times New Roman"/>
                <w:szCs w:val="20"/>
                <w:highlight w:val="white"/>
                <w:lang w:val="en-US"/>
              </w:rPr>
            </w:pPr>
            <w:r w:rsidRPr="00DF6898">
              <w:rPr>
                <w:rFonts w:ascii="Times New Roman" w:hAnsi="Times New Roman" w:cs="Times New Roman"/>
                <w:szCs w:val="20"/>
                <w:shd w:val="clear" w:color="auto" w:fill="FAFAFA"/>
              </w:rPr>
              <w:t>Thailand</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NZ_LAGT00000000.1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vanillea</w:t>
            </w:r>
            <w:r w:rsidRPr="00DF6898">
              <w:rPr>
                <w:rFonts w:ascii="Times New Roman" w:hAnsi="Times New Roman" w:cs="Times New Roman"/>
                <w:szCs w:val="20"/>
              </w:rPr>
              <w:t xml:space="preserve"> (siamensis) XY18</w:t>
            </w:r>
          </w:p>
        </w:tc>
        <w:tc>
          <w:tcPr>
            <w:tcW w:w="1328"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whole genome shotgun     sequencing project</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3714066</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color w:val="000000"/>
                <w:szCs w:val="20"/>
                <w:shd w:val="clear" w:color="auto" w:fill="FFFFFF"/>
              </w:rPr>
              <w:t>46.3</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cured vanilla bean</w:t>
            </w:r>
          </w:p>
          <w:p w:rsidR="00DF6898" w:rsidRPr="00DF6898" w:rsidRDefault="00DF6898" w:rsidP="00DF6898">
            <w:pPr>
              <w:jc w:val="center"/>
              <w:rPr>
                <w:rFonts w:ascii="Times New Roman" w:hAnsi="Times New Roman" w:cs="Times New Roman"/>
                <w:szCs w:val="20"/>
              </w:rPr>
            </w:pP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China: Hianan</w:t>
            </w:r>
          </w:p>
        </w:tc>
      </w:tr>
      <w:tr w:rsidR="00DF6898" w:rsidRPr="00DF6898" w:rsidTr="00DF6898">
        <w:tc>
          <w:tcPr>
            <w:tcW w:w="9480" w:type="dxa"/>
            <w:gridSpan w:val="7"/>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lang w:val="uk-UA"/>
              </w:rPr>
              <w:t xml:space="preserve">Пошук близькоспоріднених геномів з використанням </w:t>
            </w:r>
            <w:r w:rsidRPr="00DF6898">
              <w:rPr>
                <w:rFonts w:ascii="Times New Roman" w:hAnsi="Times New Roman" w:cs="Times New Roman"/>
                <w:szCs w:val="20"/>
                <w:lang w:val="en-US"/>
              </w:rPr>
              <w:t>antiSMASH</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NZ_CP006058.1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amyloliquefaciens</w:t>
            </w:r>
            <w:r w:rsidRPr="00DF6898">
              <w:rPr>
                <w:rFonts w:ascii="Times New Roman" w:hAnsi="Times New Roman" w:cs="Times New Roman"/>
                <w:szCs w:val="20"/>
              </w:rPr>
              <w:t xml:space="preserve"> UMAF6639</w:t>
            </w:r>
          </w:p>
        </w:tc>
        <w:tc>
          <w:tcPr>
            <w:tcW w:w="1328"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complete genome</w:t>
            </w:r>
          </w:p>
          <w:p w:rsidR="00DF6898" w:rsidRPr="00DF6898" w:rsidRDefault="00DF6898" w:rsidP="00DF6898">
            <w:pPr>
              <w:jc w:val="center"/>
              <w:rPr>
                <w:rFonts w:ascii="Times New Roman" w:hAnsi="Times New Roman" w:cs="Times New Roman"/>
                <w:szCs w:val="20"/>
              </w:rPr>
            </w:pP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 xml:space="preserve">4034636 </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46,34</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soil</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Germany</w:t>
            </w:r>
          </w:p>
        </w:tc>
      </w:tr>
    </w:tbl>
    <w:p w:rsidR="0023138B" w:rsidRDefault="0023138B"/>
    <w:p w:rsidR="0023138B" w:rsidRDefault="0023138B" w:rsidP="0023138B">
      <w:pPr>
        <w:jc w:val="right"/>
      </w:pPr>
      <w:r w:rsidRPr="00DF6898">
        <w:rPr>
          <w:rFonts w:ascii="Times New Roman" w:hAnsi="Times New Roman" w:cs="Times New Roman"/>
          <w:sz w:val="28"/>
          <w:szCs w:val="28"/>
          <w:lang w:val="uk-UA"/>
        </w:rPr>
        <w:lastRenderedPageBreak/>
        <w:t xml:space="preserve">Продовження таблиці </w:t>
      </w:r>
      <w:r>
        <w:rPr>
          <w:rFonts w:ascii="Times New Roman" w:hAnsi="Times New Roman" w:cs="Times New Roman"/>
          <w:sz w:val="28"/>
          <w:szCs w:val="28"/>
          <w:lang w:val="en-US"/>
        </w:rPr>
        <w:t>3</w:t>
      </w:r>
    </w:p>
    <w:tbl>
      <w:tblPr>
        <w:tblStyle w:val="af3"/>
        <w:tblW w:w="9480" w:type="dxa"/>
        <w:tblLook w:val="04A0" w:firstRow="1" w:lastRow="0" w:firstColumn="1" w:lastColumn="0" w:noHBand="0" w:noVBand="1"/>
      </w:tblPr>
      <w:tblGrid>
        <w:gridCol w:w="2100"/>
        <w:gridCol w:w="1695"/>
        <w:gridCol w:w="1328"/>
        <w:gridCol w:w="1036"/>
        <w:gridCol w:w="737"/>
        <w:gridCol w:w="1320"/>
        <w:gridCol w:w="1264"/>
      </w:tblGrid>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NZ_CP032144.1</w:t>
            </w:r>
          </w:p>
        </w:tc>
        <w:tc>
          <w:tcPr>
            <w:tcW w:w="1695"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i/>
                <w:szCs w:val="20"/>
                <w:lang w:val="en-US"/>
              </w:rPr>
              <w:t>Bacillus velezensis</w:t>
            </w:r>
            <w:r w:rsidRPr="00DF6898">
              <w:rPr>
                <w:rFonts w:ascii="Times New Roman" w:hAnsi="Times New Roman" w:cs="Times New Roman"/>
                <w:szCs w:val="20"/>
                <w:lang w:val="en-US"/>
              </w:rPr>
              <w:t xml:space="preserve"> strain BIM B-439D</w:t>
            </w:r>
          </w:p>
        </w:tc>
        <w:tc>
          <w:tcPr>
            <w:tcW w:w="1328"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complete genome</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 xml:space="preserve">3978954 </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46,52</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soil</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Belarus: Vileyka District</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NC_022081.1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velezensis</w:t>
            </w:r>
            <w:r w:rsidRPr="00DF6898">
              <w:rPr>
                <w:rFonts w:ascii="Times New Roman" w:hAnsi="Times New Roman" w:cs="Times New Roman"/>
                <w:szCs w:val="20"/>
              </w:rPr>
              <w:t xml:space="preserve"> UCMB5113</w:t>
            </w:r>
          </w:p>
        </w:tc>
        <w:tc>
          <w:tcPr>
            <w:tcW w:w="1328"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complete genome</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 xml:space="preserve">3889532 </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46,70</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Soil</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Karpaty mountains, Ukraine</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NZ_CP023414.1</w:t>
            </w:r>
          </w:p>
        </w:tc>
        <w:tc>
          <w:tcPr>
            <w:tcW w:w="1695"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i/>
                <w:szCs w:val="20"/>
              </w:rPr>
              <w:t>Bacillus velezensis</w:t>
            </w:r>
            <w:r w:rsidRPr="00DF6898">
              <w:rPr>
                <w:rFonts w:ascii="Times New Roman" w:hAnsi="Times New Roman" w:cs="Times New Roman"/>
                <w:szCs w:val="20"/>
              </w:rPr>
              <w:t xml:space="preserve"> strain BS-37</w:t>
            </w:r>
          </w:p>
        </w:tc>
        <w:tc>
          <w:tcPr>
            <w:tcW w:w="1328"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complete genome</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 xml:space="preserve">4013888 </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46,52</w:t>
            </w:r>
          </w:p>
        </w:tc>
        <w:tc>
          <w:tcPr>
            <w:tcW w:w="1320"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szCs w:val="20"/>
                <w:lang w:val="en-US"/>
              </w:rPr>
              <w:t>oil from Sheng Li Oil Field</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China: shandong</w:t>
            </w:r>
          </w:p>
        </w:tc>
      </w:tr>
      <w:tr w:rsidR="00DF6898" w:rsidRPr="00DF6898" w:rsidTr="00DF6898">
        <w:tc>
          <w:tcPr>
            <w:tcW w:w="210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NZ_CP030097.1</w:t>
            </w:r>
          </w:p>
        </w:tc>
        <w:tc>
          <w:tcPr>
            <w:tcW w:w="1695" w:type="dxa"/>
          </w:tcPr>
          <w:p w:rsidR="00DF6898" w:rsidRPr="00DF6898" w:rsidRDefault="00DF6898" w:rsidP="00DF6898">
            <w:pPr>
              <w:jc w:val="center"/>
              <w:rPr>
                <w:rFonts w:ascii="Times New Roman" w:hAnsi="Times New Roman" w:cs="Times New Roman"/>
                <w:szCs w:val="20"/>
                <w:lang w:val="en-US"/>
              </w:rPr>
            </w:pPr>
            <w:r w:rsidRPr="00DF6898">
              <w:rPr>
                <w:rFonts w:ascii="Times New Roman" w:hAnsi="Times New Roman" w:cs="Times New Roman"/>
                <w:i/>
                <w:szCs w:val="20"/>
                <w:lang w:val="en-US"/>
              </w:rPr>
              <w:t>Bacillus amyloliquefaciens</w:t>
            </w:r>
            <w:r w:rsidRPr="00DF6898">
              <w:rPr>
                <w:rFonts w:ascii="Times New Roman" w:hAnsi="Times New Roman" w:cs="Times New Roman"/>
                <w:szCs w:val="20"/>
                <w:lang w:val="en-US"/>
              </w:rPr>
              <w:t xml:space="preserve"> strain SH-B74</w:t>
            </w:r>
          </w:p>
        </w:tc>
        <w:tc>
          <w:tcPr>
            <w:tcW w:w="1328"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complete genome</w:t>
            </w:r>
          </w:p>
        </w:tc>
        <w:tc>
          <w:tcPr>
            <w:tcW w:w="1036"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 xml:space="preserve">4042190 </w:t>
            </w:r>
          </w:p>
          <w:p w:rsidR="00DF6898" w:rsidRPr="00DF6898" w:rsidRDefault="00DF6898" w:rsidP="00DF6898">
            <w:pPr>
              <w:jc w:val="center"/>
              <w:rPr>
                <w:rFonts w:ascii="Times New Roman" w:hAnsi="Times New Roman" w:cs="Times New Roman"/>
                <w:szCs w:val="20"/>
              </w:rPr>
            </w:pPr>
          </w:p>
        </w:tc>
        <w:tc>
          <w:tcPr>
            <w:tcW w:w="737" w:type="dxa"/>
          </w:tcPr>
          <w:p w:rsidR="00DF6898" w:rsidRPr="00DF6898" w:rsidRDefault="00DF6898" w:rsidP="00DF6898">
            <w:pPr>
              <w:jc w:val="center"/>
              <w:rPr>
                <w:rFonts w:ascii="Times New Roman" w:hAnsi="Times New Roman" w:cs="Times New Roman"/>
                <w:szCs w:val="20"/>
                <w:lang w:val="uk-UA"/>
              </w:rPr>
            </w:pPr>
            <w:r w:rsidRPr="00DF6898">
              <w:rPr>
                <w:rFonts w:ascii="Times New Roman" w:hAnsi="Times New Roman" w:cs="Times New Roman"/>
                <w:szCs w:val="20"/>
                <w:lang w:val="uk-UA"/>
              </w:rPr>
              <w:t>46,52</w:t>
            </w:r>
          </w:p>
        </w:tc>
        <w:tc>
          <w:tcPr>
            <w:tcW w:w="1320"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marine-sediment</w:t>
            </w:r>
          </w:p>
        </w:tc>
        <w:tc>
          <w:tcPr>
            <w:tcW w:w="1264" w:type="dxa"/>
          </w:tcPr>
          <w:p w:rsidR="00DF6898" w:rsidRPr="00DF6898" w:rsidRDefault="00DF6898" w:rsidP="00DF6898">
            <w:pPr>
              <w:jc w:val="center"/>
              <w:rPr>
                <w:rFonts w:ascii="Times New Roman" w:hAnsi="Times New Roman" w:cs="Times New Roman"/>
                <w:szCs w:val="20"/>
              </w:rPr>
            </w:pPr>
            <w:r w:rsidRPr="00DF6898">
              <w:rPr>
                <w:rFonts w:ascii="Times New Roman" w:hAnsi="Times New Roman" w:cs="Times New Roman"/>
                <w:szCs w:val="20"/>
              </w:rPr>
              <w:t>China</w:t>
            </w:r>
          </w:p>
          <w:p w:rsidR="00DF6898" w:rsidRPr="00DF6898" w:rsidRDefault="00DF6898" w:rsidP="00DF6898">
            <w:pPr>
              <w:jc w:val="center"/>
              <w:rPr>
                <w:rFonts w:ascii="Times New Roman" w:hAnsi="Times New Roman" w:cs="Times New Roman"/>
                <w:szCs w:val="20"/>
              </w:rPr>
            </w:pPr>
          </w:p>
        </w:tc>
      </w:tr>
    </w:tbl>
    <w:p w:rsidR="00DF6898" w:rsidRDefault="00DF6898" w:rsidP="00DF6898"/>
    <w:p w:rsidR="00DF6898" w:rsidRDefault="00DF6898" w:rsidP="00DF6898">
      <w:pPr>
        <w:spacing w:line="360" w:lineRule="auto"/>
        <w:ind w:firstLine="708"/>
        <w:jc w:val="both"/>
        <w:rPr>
          <w:rFonts w:ascii="Times New Roman" w:hAnsi="Times New Roman" w:cs="Times New Roman"/>
          <w:b/>
          <w:sz w:val="28"/>
          <w:szCs w:val="28"/>
          <w:lang w:val="uk-UA"/>
        </w:rPr>
      </w:pPr>
    </w:p>
    <w:p w:rsidR="00DF6898" w:rsidRDefault="00DF6898" w:rsidP="00DF6898">
      <w:pPr>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lang w:val="uk-UA"/>
        </w:rPr>
        <w:t xml:space="preserve">3.2. </w:t>
      </w:r>
      <w:r>
        <w:rPr>
          <w:rFonts w:ascii="Times New Roman" w:hAnsi="Times New Roman" w:cs="Times New Roman"/>
          <w:b/>
          <w:sz w:val="28"/>
          <w:szCs w:val="28"/>
        </w:rPr>
        <w:t xml:space="preserve">Визначення ступеня ідентичності між отриманими штамами </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Для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ступеня ідентичності між штамами було використано алгоритм </w:t>
      </w:r>
      <w:r>
        <w:rPr>
          <w:rFonts w:ascii="Times New Roman" w:hAnsi="Times New Roman" w:cs="Times New Roman"/>
          <w:sz w:val="28"/>
          <w:szCs w:val="28"/>
          <w:lang w:val="en-US"/>
        </w:rPr>
        <w:t>OrthoANI</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Для кожної групи знайдених </w:t>
      </w:r>
      <w:r>
        <w:rPr>
          <w:rFonts w:ascii="Times New Roman" w:hAnsi="Times New Roman" w:cs="Times New Roman"/>
          <w:sz w:val="28"/>
          <w:szCs w:val="28"/>
          <w:lang w:val="uk-UA"/>
        </w:rPr>
        <w:t>близькоспоріднених геномів був проведен окремий аналіз.</w:t>
      </w:r>
      <w:r w:rsidRPr="00F44CF6">
        <w:rPr>
          <w:rFonts w:ascii="Times New Roman" w:eastAsia="Times New Roman" w:hAnsi="Times New Roman" w:cs="Times New Roman"/>
          <w:sz w:val="28"/>
          <w:szCs w:val="28"/>
          <w:lang w:val="uk-UA"/>
        </w:rPr>
        <w:t xml:space="preserve"> Отримані дані наведені на рисунках</w:t>
      </w:r>
      <w:r>
        <w:rPr>
          <w:rFonts w:ascii="Times New Roman" w:eastAsia="Times New Roman" w:hAnsi="Times New Roman" w:cs="Times New Roman"/>
          <w:sz w:val="28"/>
          <w:szCs w:val="28"/>
          <w:lang w:val="uk-UA"/>
        </w:rPr>
        <w:t xml:space="preserve">  </w:t>
      </w:r>
      <w:r w:rsidR="00F00A2E" w:rsidRPr="00F44CF6">
        <w:rPr>
          <w:rFonts w:ascii="Times New Roman" w:eastAsia="Times New Roman" w:hAnsi="Times New Roman" w:cs="Times New Roman"/>
          <w:sz w:val="28"/>
          <w:szCs w:val="28"/>
          <w:lang w:val="uk-UA"/>
        </w:rPr>
        <w:t>20-22</w:t>
      </w:r>
      <w:r>
        <w:rPr>
          <w:rFonts w:ascii="Times New Roman" w:eastAsia="Times New Roman" w:hAnsi="Times New Roman" w:cs="Times New Roman"/>
          <w:sz w:val="28"/>
          <w:szCs w:val="28"/>
          <w:lang w:val="uk-UA"/>
        </w:rPr>
        <w:t>.</w:t>
      </w:r>
    </w:p>
    <w:p w:rsidR="00DF6898" w:rsidRDefault="00DF6898" w:rsidP="00DF6898">
      <w:pPr>
        <w:spacing w:line="360" w:lineRule="auto"/>
        <w:jc w:val="both"/>
        <w:rPr>
          <w:rFonts w:ascii="Times New Roman" w:hAnsi="Times New Roman" w:cs="Times New Roman"/>
          <w:sz w:val="28"/>
          <w:szCs w:val="28"/>
          <w:lang w:val="uk-UA"/>
        </w:rPr>
      </w:pPr>
      <w:r>
        <w:rPr>
          <w:noProof/>
        </w:rPr>
        <w:drawing>
          <wp:inline distT="0" distB="0" distL="0" distR="0">
            <wp:extent cx="6030595" cy="3362325"/>
            <wp:effectExtent l="0" t="0" r="0"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45" cstate="print"/>
                    <a:stretch>
                      <a:fillRect/>
                    </a:stretch>
                  </pic:blipFill>
                  <pic:spPr bwMode="auto">
                    <a:xfrm>
                      <a:off x="0" y="0"/>
                      <a:ext cx="6030595" cy="3362325"/>
                    </a:xfrm>
                    <a:prstGeom prst="rect">
                      <a:avLst/>
                    </a:prstGeom>
                  </pic:spPr>
                </pic:pic>
              </a:graphicData>
            </a:graphic>
          </wp:inline>
        </w:drawing>
      </w:r>
    </w:p>
    <w:p w:rsidR="00292663" w:rsidRPr="00292663" w:rsidRDefault="00DF6898" w:rsidP="00292663">
      <w:pPr>
        <w:spacing w:line="360" w:lineRule="auto"/>
        <w:ind w:firstLine="708"/>
        <w:jc w:val="both"/>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 xml:space="preserve">Рис. </w:t>
      </w:r>
      <w:r w:rsidR="00F00A2E" w:rsidRPr="00F00A2E">
        <w:rPr>
          <w:rFonts w:ascii="Times New Roman" w:hAnsi="Times New Roman" w:cs="Times New Roman"/>
          <w:b/>
          <w:sz w:val="28"/>
          <w:szCs w:val="28"/>
        </w:rPr>
        <w:t xml:space="preserve">20. </w:t>
      </w:r>
      <w:r w:rsidR="00292663" w:rsidRPr="00292663">
        <w:rPr>
          <w:rFonts w:ascii="Times New Roman" w:hAnsi="Times New Roman" w:cs="Times New Roman"/>
          <w:b/>
          <w:sz w:val="28"/>
          <w:szCs w:val="28"/>
          <w:lang w:val="uk-UA"/>
        </w:rPr>
        <w:t xml:space="preserve">Теплова карта, що показує середню ідентичність нуклеотидів за ортологією (OrthoANI) між штамом </w:t>
      </w:r>
      <w:r w:rsidR="00292663" w:rsidRPr="0066698C">
        <w:rPr>
          <w:rFonts w:ascii="Times New Roman" w:hAnsi="Times New Roman" w:cs="Times New Roman"/>
          <w:b/>
          <w:i/>
          <w:sz w:val="28"/>
          <w:szCs w:val="28"/>
          <w:lang w:val="en-US"/>
        </w:rPr>
        <w:t>B</w:t>
      </w:r>
      <w:r w:rsidR="00292663" w:rsidRPr="0066698C">
        <w:rPr>
          <w:rFonts w:ascii="Times New Roman" w:eastAsia="Times New Roman" w:hAnsi="Times New Roman" w:cs="Times New Roman"/>
          <w:b/>
          <w:i/>
          <w:sz w:val="28"/>
          <w:szCs w:val="28"/>
        </w:rPr>
        <w:t>acillus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i/>
          <w:sz w:val="28"/>
          <w:szCs w:val="28"/>
        </w:rPr>
        <w:t>velezensis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sz w:val="28"/>
          <w:szCs w:val="28"/>
        </w:rPr>
        <w:t>ONU</w:t>
      </w:r>
      <w:r w:rsidR="00292663" w:rsidRPr="007B1A0E">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533</w:t>
      </w:r>
      <w:r w:rsidR="00292663" w:rsidRPr="007B1A0E">
        <w:rPr>
          <w:rFonts w:ascii="Times New Roman" w:eastAsia="Times New Roman" w:hAnsi="Times New Roman" w:cs="Times New Roman"/>
          <w:b/>
          <w:sz w:val="28"/>
          <w:szCs w:val="28"/>
          <w:lang w:val="uk-UA"/>
        </w:rPr>
        <w:t xml:space="preserve"> </w:t>
      </w:r>
      <w:r w:rsidR="00292663" w:rsidRPr="00292663">
        <w:rPr>
          <w:rFonts w:ascii="Times New Roman" w:hAnsi="Times New Roman" w:cs="Times New Roman"/>
          <w:b/>
          <w:sz w:val="28"/>
          <w:szCs w:val="28"/>
          <w:lang w:val="uk-UA"/>
        </w:rPr>
        <w:t xml:space="preserve">та </w:t>
      </w:r>
      <w:r w:rsidR="00292663">
        <w:rPr>
          <w:rFonts w:ascii="Times New Roman" w:hAnsi="Times New Roman" w:cs="Times New Roman"/>
          <w:b/>
          <w:sz w:val="28"/>
          <w:szCs w:val="28"/>
          <w:lang w:val="uk-UA"/>
        </w:rPr>
        <w:t>іншими</w:t>
      </w:r>
      <w:r w:rsidR="00292663" w:rsidRPr="00292663">
        <w:rPr>
          <w:rFonts w:ascii="Times New Roman" w:hAnsi="Times New Roman" w:cs="Times New Roman"/>
          <w:b/>
          <w:sz w:val="28"/>
          <w:szCs w:val="28"/>
          <w:lang w:val="uk-UA"/>
        </w:rPr>
        <w:t xml:space="preserve"> </w:t>
      </w:r>
      <w:r w:rsidR="00292663">
        <w:rPr>
          <w:rFonts w:ascii="Times New Roman" w:hAnsi="Times New Roman" w:cs="Times New Roman"/>
          <w:b/>
          <w:sz w:val="28"/>
          <w:szCs w:val="28"/>
          <w:lang w:val="uk-UA"/>
        </w:rPr>
        <w:t>спорідненими родами,</w:t>
      </w:r>
      <w:r w:rsidR="00292663" w:rsidRP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 xml:space="preserve"> знайденими за допомогою </w:t>
      </w:r>
      <w:r w:rsidR="00292663">
        <w:rPr>
          <w:rFonts w:ascii="Times New Roman" w:eastAsia="Times New Roman" w:hAnsi="Times New Roman" w:cs="Times New Roman"/>
          <w:b/>
          <w:sz w:val="28"/>
          <w:szCs w:val="28"/>
          <w:lang w:val="en-US"/>
        </w:rPr>
        <w:t>BLAST</w:t>
      </w:r>
      <w:r w:rsidR="00292663">
        <w:rPr>
          <w:rFonts w:ascii="Times New Roman" w:eastAsia="Times New Roman" w:hAnsi="Times New Roman" w:cs="Times New Roman"/>
          <w:b/>
          <w:sz w:val="28"/>
          <w:szCs w:val="28"/>
          <w:lang w:val="uk-UA"/>
        </w:rPr>
        <w:t>+</w:t>
      </w:r>
      <w:r w:rsidR="00292663" w:rsidRPr="00292663">
        <w:rPr>
          <w:rFonts w:ascii="Times New Roman" w:hAnsi="Times New Roman" w:cs="Times New Roman"/>
          <w:b/>
          <w:sz w:val="28"/>
          <w:szCs w:val="28"/>
          <w:lang w:val="uk-UA"/>
        </w:rPr>
        <w:t>, розрахована за допомогою програмного забезпечення OAT</w:t>
      </w:r>
    </w:p>
    <w:p w:rsidR="00DF6898" w:rsidRDefault="00DF6898" w:rsidP="00DF6898">
      <w:pPr>
        <w:spacing w:line="360" w:lineRule="auto"/>
        <w:ind w:firstLine="708"/>
        <w:jc w:val="both"/>
        <w:rPr>
          <w:rFonts w:ascii="Times New Roman" w:hAnsi="Times New Roman" w:cs="Times New Roman"/>
          <w:sz w:val="28"/>
          <w:szCs w:val="28"/>
          <w:lang w:val="uk-UA"/>
        </w:rPr>
      </w:pPr>
    </w:p>
    <w:p w:rsidR="00435100" w:rsidRDefault="00DF6898" w:rsidP="00DF6898">
      <w:pPr>
        <w:spacing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Отримані результати наведені у вигляді теплової мапи свідчать, про не дуже високу ідентичність нуклеотидів (</w:t>
      </w:r>
      <w:r>
        <w:rPr>
          <w:rFonts w:ascii="Times New Roman" w:hAnsi="Times New Roman" w:cs="Times New Roman"/>
          <w:sz w:val="28"/>
          <w:szCs w:val="28"/>
        </w:rPr>
        <w:t>OrthoANI</w:t>
      </w:r>
      <w:r>
        <w:rPr>
          <w:rFonts w:ascii="Times New Roman" w:hAnsi="Times New Roman" w:cs="Times New Roman"/>
          <w:sz w:val="28"/>
          <w:szCs w:val="28"/>
          <w:lang w:val="uk-UA"/>
        </w:rPr>
        <w:t xml:space="preserve">) між геномом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lastRenderedPageBreak/>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і його спорідненими видами віднесеними до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які були знайдені з використанням  локального </w:t>
      </w:r>
      <w:r>
        <w:rPr>
          <w:rFonts w:ascii="Times New Roman" w:eastAsia="Times New Roman" w:hAnsi="Times New Roman" w:cs="Times New Roman"/>
          <w:sz w:val="28"/>
          <w:szCs w:val="28"/>
          <w:lang w:val="en-US"/>
        </w:rPr>
        <w:t>BLAST</w:t>
      </w:r>
      <w:r>
        <w:rPr>
          <w:rFonts w:ascii="Times New Roman" w:eastAsia="Times New Roman" w:hAnsi="Times New Roman" w:cs="Times New Roman"/>
          <w:sz w:val="28"/>
          <w:szCs w:val="28"/>
          <w:lang w:val="uk-UA"/>
        </w:rPr>
        <w:t xml:space="preserve">+.  </w:t>
      </w:r>
    </w:p>
    <w:p w:rsidR="00435100" w:rsidRPr="00435100" w:rsidRDefault="00435100" w:rsidP="00DF6898">
      <w:pPr>
        <w:spacing w:line="360" w:lineRule="auto"/>
        <w:ind w:firstLine="708"/>
        <w:jc w:val="both"/>
        <w:rPr>
          <w:rFonts w:ascii="Times New Roman" w:hAnsi="Times New Roman" w:cs="Times New Roman"/>
          <w:sz w:val="28"/>
          <w:szCs w:val="28"/>
          <w:lang w:val="uk-UA"/>
        </w:rPr>
      </w:pPr>
      <w:r w:rsidRPr="00435100">
        <w:rPr>
          <w:rFonts w:ascii="Times New Roman" w:hAnsi="Times New Roman" w:cs="Times New Roman"/>
          <w:sz w:val="28"/>
          <w:szCs w:val="28"/>
          <w:lang w:val="uk-UA"/>
        </w:rPr>
        <w:t>Хоча Лі та ін</w:t>
      </w:r>
      <w:r>
        <w:rPr>
          <w:rFonts w:ascii="Times New Roman" w:hAnsi="Times New Roman" w:cs="Times New Roman"/>
          <w:sz w:val="28"/>
          <w:szCs w:val="28"/>
          <w:lang w:val="uk-UA"/>
        </w:rPr>
        <w:t xml:space="preserve">ші </w:t>
      </w:r>
      <w:r w:rsidRPr="00F85B30">
        <w:rPr>
          <w:rFonts w:ascii="Times New Roman" w:eastAsia="Times New Roman" w:hAnsi="Times New Roman" w:cs="Times New Roman"/>
          <w:sz w:val="28"/>
          <w:szCs w:val="28"/>
          <w:lang w:val="uk-UA"/>
        </w:rPr>
        <w:t>[</w:t>
      </w:r>
      <w:r w:rsidRPr="00F85B30">
        <w:rPr>
          <w:rFonts w:ascii="Times New Roman" w:hAnsi="Times New Roman" w:cs="Times New Roman"/>
          <w:sz w:val="28"/>
          <w:szCs w:val="28"/>
          <w:lang w:val="en-US"/>
        </w:rPr>
        <w:t>Le</w:t>
      </w:r>
      <w:r w:rsidRPr="00F85B30">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sidRPr="00F85B30">
        <w:rPr>
          <w:rFonts w:ascii="Times New Roman" w:hAnsi="Times New Roman" w:cs="Times New Roman"/>
          <w:sz w:val="28"/>
          <w:szCs w:val="28"/>
          <w:lang w:val="en-US"/>
        </w:rPr>
        <w:t>t</w:t>
      </w:r>
      <w:r w:rsidRPr="00F85B30">
        <w:rPr>
          <w:rFonts w:ascii="Times New Roman" w:hAnsi="Times New Roman" w:cs="Times New Roman"/>
          <w:sz w:val="28"/>
          <w:szCs w:val="28"/>
          <w:lang w:val="uk-UA"/>
        </w:rPr>
        <w:t xml:space="preserve"> </w:t>
      </w:r>
      <w:r w:rsidRPr="00F85B30">
        <w:rPr>
          <w:rFonts w:ascii="Times New Roman" w:hAnsi="Times New Roman" w:cs="Times New Roman"/>
          <w:sz w:val="28"/>
          <w:szCs w:val="28"/>
          <w:lang w:val="en-US"/>
        </w:rPr>
        <w:t>al</w:t>
      </w:r>
      <w:r w:rsidRPr="00F85B30">
        <w:rPr>
          <w:rFonts w:ascii="Times New Roman" w:hAnsi="Times New Roman" w:cs="Times New Roman"/>
          <w:sz w:val="28"/>
          <w:szCs w:val="28"/>
          <w:lang w:val="uk-UA"/>
        </w:rPr>
        <w:t>.,  2016]</w:t>
      </w:r>
      <w:r>
        <w:rPr>
          <w:rFonts w:ascii="Times New Roman" w:hAnsi="Times New Roman" w:cs="Times New Roman"/>
          <w:sz w:val="28"/>
          <w:szCs w:val="28"/>
          <w:lang w:val="uk-UA"/>
        </w:rPr>
        <w:t xml:space="preserve"> </w:t>
      </w:r>
      <w:r w:rsidRPr="00435100">
        <w:rPr>
          <w:rFonts w:ascii="Times New Roman" w:hAnsi="Times New Roman" w:cs="Times New Roman"/>
          <w:sz w:val="28"/>
          <w:szCs w:val="28"/>
          <w:lang w:val="uk-UA"/>
        </w:rPr>
        <w:t xml:space="preserve">рекомендував порогове значення </w:t>
      </w:r>
      <w:r w:rsidRPr="00F85B30">
        <w:rPr>
          <w:rFonts w:ascii="Times New Roman" w:hAnsi="Times New Roman" w:cs="Times New Roman"/>
          <w:sz w:val="28"/>
          <w:szCs w:val="28"/>
          <w:lang w:val="en-US"/>
        </w:rPr>
        <w:t>OrthoANI</w:t>
      </w:r>
      <w:r w:rsidRPr="00435100">
        <w:rPr>
          <w:rFonts w:ascii="Times New Roman" w:hAnsi="Times New Roman" w:cs="Times New Roman"/>
          <w:sz w:val="28"/>
          <w:szCs w:val="28"/>
          <w:lang w:val="uk-UA"/>
        </w:rPr>
        <w:t xml:space="preserve"> від 95% до 96% для розмежування видів, міжвидові значення між </w:t>
      </w:r>
      <w:r>
        <w:rPr>
          <w:rFonts w:ascii="Times New Roman" w:hAnsi="Times New Roman" w:cs="Times New Roman"/>
          <w:sz w:val="28"/>
          <w:szCs w:val="28"/>
          <w:lang w:val="uk-UA"/>
        </w:rPr>
        <w:t>геномом</w:t>
      </w:r>
      <w:r w:rsidRPr="00435100">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533 та іншіми геномами,знайденими за допомогою </w:t>
      </w:r>
      <w:r>
        <w:rPr>
          <w:rFonts w:ascii="Times New Roman" w:eastAsia="Times New Roman" w:hAnsi="Times New Roman" w:cs="Times New Roman"/>
          <w:sz w:val="28"/>
          <w:szCs w:val="28"/>
          <w:lang w:val="en-US"/>
        </w:rPr>
        <w:t>BLAST</w:t>
      </w:r>
      <w:r w:rsidRPr="00435100">
        <w:rPr>
          <w:rFonts w:ascii="Times New Roman" w:eastAsia="Times New Roman" w:hAnsi="Times New Roman" w:cs="Times New Roman"/>
          <w:sz w:val="28"/>
          <w:szCs w:val="28"/>
          <w:lang w:val="uk-UA"/>
        </w:rPr>
        <w:t>+</w:t>
      </w:r>
      <w:r w:rsidRPr="00435100">
        <w:rPr>
          <w:rFonts w:ascii="Times New Roman" w:hAnsi="Times New Roman" w:cs="Times New Roman"/>
          <w:sz w:val="28"/>
          <w:szCs w:val="28"/>
          <w:lang w:val="uk-UA"/>
        </w:rPr>
        <w:t xml:space="preserve"> ще нижчі – від 70,55% до 77,13%  (рис.</w:t>
      </w:r>
      <w:r>
        <w:rPr>
          <w:rFonts w:ascii="Times New Roman" w:hAnsi="Times New Roman" w:cs="Times New Roman"/>
          <w:sz w:val="28"/>
          <w:szCs w:val="28"/>
          <w:lang w:val="uk-UA"/>
        </w:rPr>
        <w:t xml:space="preserve"> 20)</w:t>
      </w:r>
      <w:r w:rsidRPr="00435100">
        <w:rPr>
          <w:rFonts w:ascii="Times New Roman" w:hAnsi="Times New Roman" w:cs="Times New Roman"/>
          <w:sz w:val="28"/>
          <w:szCs w:val="28"/>
          <w:lang w:val="uk-UA"/>
        </w:rPr>
        <w:t xml:space="preserve"> . </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w:t>
      </w:r>
      <w:r w:rsidRPr="00435100">
        <w:rPr>
          <w:rFonts w:ascii="Times New Roman" w:hAnsi="Times New Roman" w:cs="Times New Roman"/>
          <w:sz w:val="28"/>
          <w:szCs w:val="28"/>
          <w:lang w:val="en-US"/>
        </w:rPr>
        <w:t>OrthoANI</w:t>
      </w:r>
      <w:r>
        <w:rPr>
          <w:rFonts w:ascii="Times New Roman" w:hAnsi="Times New Roman" w:cs="Times New Roman"/>
          <w:sz w:val="28"/>
          <w:szCs w:val="28"/>
          <w:lang w:val="uk-UA"/>
        </w:rPr>
        <w:t xml:space="preserve"> між геномом </w:t>
      </w:r>
      <w:r w:rsidRPr="00435100">
        <w:rPr>
          <w:rFonts w:ascii="Times New Roman" w:eastAsia="Times New Roman" w:hAnsi="Times New Roman" w:cs="Times New Roman"/>
          <w:i/>
          <w:sz w:val="28"/>
          <w:szCs w:val="28"/>
          <w:lang w:val="en-US"/>
        </w:rPr>
        <w:t>Bacillus</w:t>
      </w:r>
      <w:r>
        <w:rPr>
          <w:rFonts w:ascii="Times New Roman" w:eastAsia="Times New Roman" w:hAnsi="Times New Roman" w:cs="Times New Roman"/>
          <w:i/>
          <w:sz w:val="28"/>
          <w:szCs w:val="28"/>
          <w:lang w:val="uk-UA"/>
        </w:rPr>
        <w:t xml:space="preserve"> </w:t>
      </w:r>
      <w:r w:rsidRPr="00435100">
        <w:rPr>
          <w:rFonts w:ascii="Times New Roman" w:eastAsia="Times New Roman" w:hAnsi="Times New Roman" w:cs="Times New Roman"/>
          <w:i/>
          <w:sz w:val="28"/>
          <w:szCs w:val="28"/>
          <w:lang w:val="en-US"/>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і іншими геномами </w:t>
      </w:r>
      <w:r w:rsidRPr="00435100">
        <w:rPr>
          <w:rFonts w:ascii="Times New Roman" w:eastAsia="Times New Roman" w:hAnsi="Times New Roman" w:cs="Times New Roman"/>
          <w:i/>
          <w:sz w:val="28"/>
          <w:szCs w:val="28"/>
          <w:lang w:val="en-US"/>
        </w:rPr>
        <w:t>Bacillus</w:t>
      </w:r>
      <w:r>
        <w:rPr>
          <w:rFonts w:ascii="Times New Roman" w:eastAsia="Times New Roman" w:hAnsi="Times New Roman" w:cs="Times New Roman"/>
          <w:i/>
          <w:sz w:val="28"/>
          <w:szCs w:val="28"/>
          <w:lang w:val="uk-UA"/>
        </w:rPr>
        <w:t xml:space="preserve"> </w:t>
      </w:r>
      <w:r>
        <w:rPr>
          <w:rFonts w:ascii="Times New Roman" w:hAnsi="Times New Roman" w:cs="Times New Roman"/>
          <w:sz w:val="28"/>
          <w:szCs w:val="28"/>
          <w:lang w:val="uk-UA"/>
        </w:rPr>
        <w:t>були наступними:</w:t>
      </w:r>
      <w:r>
        <w:rPr>
          <w:lang w:val="uk-UA"/>
        </w:rPr>
        <w:t xml:space="preserve"> </w:t>
      </w:r>
      <w:r>
        <w:rPr>
          <w:rFonts w:ascii="Times New Roman" w:hAnsi="Times New Roman" w:cs="Times New Roman"/>
          <w:i/>
          <w:sz w:val="28"/>
          <w:szCs w:val="28"/>
          <w:lang w:val="uk-UA"/>
        </w:rPr>
        <w:t>Bacillus cabrialesii</w:t>
      </w:r>
      <w:r>
        <w:rPr>
          <w:rFonts w:ascii="Times New Roman" w:hAnsi="Times New Roman" w:cs="Times New Roman"/>
          <w:sz w:val="28"/>
          <w:szCs w:val="28"/>
          <w:lang w:val="uk-UA"/>
        </w:rPr>
        <w:t xml:space="preserve"> strain TE3 (77,13%),  </w:t>
      </w:r>
      <w:r>
        <w:rPr>
          <w:rFonts w:ascii="Times New Roman" w:hAnsi="Times New Roman" w:cs="Times New Roman"/>
          <w:i/>
          <w:sz w:val="28"/>
          <w:szCs w:val="28"/>
          <w:lang w:val="uk-UA"/>
        </w:rPr>
        <w:t>Bacillus subtilis</w:t>
      </w:r>
      <w:r>
        <w:rPr>
          <w:rFonts w:ascii="Times New Roman" w:hAnsi="Times New Roman" w:cs="Times New Roman"/>
          <w:sz w:val="28"/>
          <w:szCs w:val="28"/>
          <w:lang w:val="uk-UA"/>
        </w:rPr>
        <w:t xml:space="preserve"> subsp. subtilis str. 168 (76,91%), </w:t>
      </w:r>
      <w:r>
        <w:rPr>
          <w:rFonts w:ascii="Times New Roman" w:hAnsi="Times New Roman" w:cs="Times New Roman"/>
          <w:i/>
          <w:sz w:val="28"/>
          <w:szCs w:val="28"/>
          <w:lang w:val="uk-UA"/>
        </w:rPr>
        <w:t>Bacillus licheniformis</w:t>
      </w:r>
      <w:r>
        <w:rPr>
          <w:rFonts w:ascii="Times New Roman" w:hAnsi="Times New Roman" w:cs="Times New Roman"/>
          <w:sz w:val="28"/>
          <w:szCs w:val="28"/>
          <w:lang w:val="uk-UA"/>
        </w:rPr>
        <w:t xml:space="preserve"> strain SCDB 14 (72,67%),  </w:t>
      </w:r>
      <w:r>
        <w:rPr>
          <w:rFonts w:ascii="Times New Roman" w:hAnsi="Times New Roman" w:cs="Times New Roman"/>
          <w:i/>
          <w:sz w:val="28"/>
          <w:szCs w:val="28"/>
          <w:lang w:val="uk-UA"/>
        </w:rPr>
        <w:t>Bacillus xiamenensis</w:t>
      </w:r>
      <w:r>
        <w:rPr>
          <w:rFonts w:ascii="Times New Roman" w:hAnsi="Times New Roman" w:cs="Times New Roman"/>
          <w:sz w:val="28"/>
          <w:szCs w:val="28"/>
          <w:lang w:val="uk-UA"/>
        </w:rPr>
        <w:t xml:space="preserve"> strain VV3 (70,55%), </w:t>
      </w:r>
      <w:r>
        <w:rPr>
          <w:rFonts w:ascii="Times New Roman" w:hAnsi="Times New Roman" w:cs="Times New Roman"/>
          <w:i/>
          <w:sz w:val="28"/>
          <w:szCs w:val="28"/>
          <w:lang w:val="uk-UA"/>
        </w:rPr>
        <w:t>Bacillus alveayuensis</w:t>
      </w:r>
      <w:r>
        <w:rPr>
          <w:rFonts w:ascii="Times New Roman" w:hAnsi="Times New Roman" w:cs="Times New Roman"/>
          <w:sz w:val="28"/>
          <w:szCs w:val="28"/>
          <w:lang w:val="uk-UA"/>
        </w:rPr>
        <w:t xml:space="preserve"> strain 24KAM51 (75,51%). </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близькоспоріднених геномів, знайдених з використанням </w:t>
      </w:r>
      <w:r>
        <w:rPr>
          <w:rFonts w:ascii="Times New Roman" w:eastAsia="Times New Roman" w:hAnsi="Times New Roman" w:cs="Times New Roman"/>
          <w:sz w:val="28"/>
          <w:szCs w:val="28"/>
          <w:lang w:val="en-US"/>
        </w:rPr>
        <w:t>Type</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strain</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Genome</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Server</w:t>
      </w:r>
      <w:r>
        <w:rPr>
          <w:rFonts w:ascii="Times New Roman" w:eastAsia="Times New Roman" w:hAnsi="Times New Roman" w:cs="Times New Roman"/>
          <w:sz w:val="28"/>
          <w:szCs w:val="28"/>
          <w:lang w:val="uk-UA"/>
        </w:rPr>
        <w:t xml:space="preserve">, були використані лише ті, що були позначені у </w:t>
      </w:r>
      <w:r>
        <w:rPr>
          <w:rFonts w:ascii="Times New Roman" w:hAnsi="Times New Roman" w:cs="Times New Roman"/>
          <w:color w:val="222222"/>
          <w:sz w:val="28"/>
          <w:szCs w:val="28"/>
          <w:lang w:val="uk-UA"/>
        </w:rPr>
        <w:t>фінальному зібранні геному</w:t>
      </w:r>
      <w:r>
        <w:rPr>
          <w:rFonts w:ascii="Times New Roman" w:eastAsia="Times New Roman" w:hAnsi="Times New Roman" w:cs="Times New Roman"/>
          <w:sz w:val="28"/>
          <w:szCs w:val="28"/>
          <w:lang w:val="uk-UA"/>
        </w:rPr>
        <w:t xml:space="preserve"> як </w:t>
      </w:r>
      <w:r>
        <w:rPr>
          <w:rFonts w:ascii="Times New Roman" w:hAnsi="Times New Roman" w:cs="Times New Roman"/>
          <w:sz w:val="28"/>
          <w:szCs w:val="28"/>
        </w:rPr>
        <w:t>complete</w:t>
      </w:r>
      <w:r>
        <w:rPr>
          <w:rFonts w:ascii="Times New Roman" w:hAnsi="Times New Roman" w:cs="Times New Roman"/>
          <w:sz w:val="28"/>
          <w:szCs w:val="28"/>
          <w:lang w:val="uk-UA"/>
        </w:rPr>
        <w:t xml:space="preserve"> </w:t>
      </w:r>
      <w:r>
        <w:rPr>
          <w:rFonts w:ascii="Times New Roman" w:hAnsi="Times New Roman" w:cs="Times New Roman"/>
          <w:sz w:val="28"/>
          <w:szCs w:val="28"/>
        </w:rPr>
        <w:t>genome</w:t>
      </w:r>
      <w:r>
        <w:rPr>
          <w:rFonts w:ascii="Times New Roman" w:hAnsi="Times New Roman" w:cs="Times New Roman"/>
          <w:sz w:val="28"/>
          <w:szCs w:val="28"/>
          <w:lang w:val="uk-UA"/>
        </w:rPr>
        <w:t xml:space="preserve"> (рис. </w:t>
      </w:r>
      <w:r w:rsidR="00435100">
        <w:rPr>
          <w:rFonts w:ascii="Times New Roman" w:hAnsi="Times New Roman" w:cs="Times New Roman"/>
          <w:sz w:val="28"/>
          <w:szCs w:val="28"/>
          <w:lang w:val="uk-UA"/>
        </w:rPr>
        <w:t>21</w:t>
      </w:r>
      <w:r>
        <w:rPr>
          <w:rFonts w:ascii="Times New Roman" w:hAnsi="Times New Roman" w:cs="Times New Roman"/>
          <w:sz w:val="28"/>
          <w:szCs w:val="28"/>
          <w:lang w:val="uk-UA"/>
        </w:rPr>
        <w:t>).</w:t>
      </w:r>
    </w:p>
    <w:p w:rsidR="00DF6898" w:rsidRDefault="00DF6898" w:rsidP="00DF6898">
      <w:pPr>
        <w:spacing w:line="360" w:lineRule="auto"/>
        <w:jc w:val="both"/>
        <w:rPr>
          <w:rFonts w:ascii="Times New Roman" w:hAnsi="Times New Roman" w:cs="Times New Roman"/>
          <w:sz w:val="28"/>
          <w:szCs w:val="28"/>
          <w:lang w:val="uk-UA"/>
        </w:rPr>
      </w:pPr>
      <w:r>
        <w:rPr>
          <w:noProof/>
        </w:rPr>
        <w:drawing>
          <wp:inline distT="0" distB="0" distL="0" distR="0">
            <wp:extent cx="5438775" cy="1962150"/>
            <wp:effectExtent l="0" t="0" r="0" b="0"/>
            <wp:docPr id="2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8"/>
                    <pic:cNvPicPr>
                      <a:picLocks noChangeAspect="1" noChangeArrowheads="1"/>
                    </pic:cNvPicPr>
                  </pic:nvPicPr>
                  <pic:blipFill>
                    <a:blip r:embed="rId46" cstate="print"/>
                    <a:stretch>
                      <a:fillRect/>
                    </a:stretch>
                  </pic:blipFill>
                  <pic:spPr bwMode="auto">
                    <a:xfrm>
                      <a:off x="0" y="0"/>
                      <a:ext cx="5438775" cy="1962150"/>
                    </a:xfrm>
                    <a:prstGeom prst="rect">
                      <a:avLst/>
                    </a:prstGeom>
                  </pic:spPr>
                </pic:pic>
              </a:graphicData>
            </a:graphic>
          </wp:inline>
        </w:drawing>
      </w:r>
    </w:p>
    <w:p w:rsidR="00292663" w:rsidRDefault="00DF6898" w:rsidP="00DF6898">
      <w:pPr>
        <w:spacing w:line="360" w:lineRule="auto"/>
        <w:ind w:firstLine="708"/>
        <w:jc w:val="both"/>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 xml:space="preserve">Рис. </w:t>
      </w:r>
      <w:r w:rsidR="00F00A2E" w:rsidRPr="00F00A2E">
        <w:rPr>
          <w:rFonts w:ascii="Times New Roman" w:hAnsi="Times New Roman" w:cs="Times New Roman"/>
          <w:b/>
          <w:sz w:val="28"/>
          <w:szCs w:val="28"/>
        </w:rPr>
        <w:t xml:space="preserve">21. </w:t>
      </w:r>
      <w:r w:rsidR="00292663" w:rsidRPr="00292663">
        <w:rPr>
          <w:rFonts w:ascii="Times New Roman" w:hAnsi="Times New Roman" w:cs="Times New Roman"/>
          <w:b/>
          <w:sz w:val="28"/>
          <w:szCs w:val="28"/>
          <w:lang w:val="uk-UA"/>
        </w:rPr>
        <w:t xml:space="preserve">Теплова карта, що показує середню ідентичність нуклеотидів за ортологією (OrthoANI) між штамом </w:t>
      </w:r>
      <w:r w:rsidR="00292663" w:rsidRPr="0066698C">
        <w:rPr>
          <w:rFonts w:ascii="Times New Roman" w:hAnsi="Times New Roman" w:cs="Times New Roman"/>
          <w:b/>
          <w:i/>
          <w:sz w:val="28"/>
          <w:szCs w:val="28"/>
          <w:lang w:val="en-US"/>
        </w:rPr>
        <w:t>B</w:t>
      </w:r>
      <w:r w:rsidR="00292663" w:rsidRPr="0066698C">
        <w:rPr>
          <w:rFonts w:ascii="Times New Roman" w:eastAsia="Times New Roman" w:hAnsi="Times New Roman" w:cs="Times New Roman"/>
          <w:b/>
          <w:i/>
          <w:sz w:val="28"/>
          <w:szCs w:val="28"/>
        </w:rPr>
        <w:t>acillus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i/>
          <w:sz w:val="28"/>
          <w:szCs w:val="28"/>
        </w:rPr>
        <w:t>velezensis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sz w:val="28"/>
          <w:szCs w:val="28"/>
        </w:rPr>
        <w:t>ONU</w:t>
      </w:r>
      <w:r w:rsidR="00292663" w:rsidRPr="007B1A0E">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533</w:t>
      </w:r>
      <w:r w:rsidR="00292663" w:rsidRPr="007B1A0E">
        <w:rPr>
          <w:rFonts w:ascii="Times New Roman" w:eastAsia="Times New Roman" w:hAnsi="Times New Roman" w:cs="Times New Roman"/>
          <w:b/>
          <w:sz w:val="28"/>
          <w:szCs w:val="28"/>
          <w:lang w:val="uk-UA"/>
        </w:rPr>
        <w:t xml:space="preserve"> </w:t>
      </w:r>
      <w:r w:rsidR="00292663" w:rsidRPr="00292663">
        <w:rPr>
          <w:rFonts w:ascii="Times New Roman" w:hAnsi="Times New Roman" w:cs="Times New Roman"/>
          <w:b/>
          <w:sz w:val="28"/>
          <w:szCs w:val="28"/>
          <w:lang w:val="uk-UA"/>
        </w:rPr>
        <w:t xml:space="preserve">та </w:t>
      </w:r>
      <w:r w:rsidR="00292663">
        <w:rPr>
          <w:rFonts w:ascii="Times New Roman" w:hAnsi="Times New Roman" w:cs="Times New Roman"/>
          <w:b/>
          <w:sz w:val="28"/>
          <w:szCs w:val="28"/>
          <w:lang w:val="uk-UA"/>
        </w:rPr>
        <w:t>іншими</w:t>
      </w:r>
      <w:r w:rsidR="00292663" w:rsidRPr="00292663">
        <w:rPr>
          <w:rFonts w:ascii="Times New Roman" w:hAnsi="Times New Roman" w:cs="Times New Roman"/>
          <w:b/>
          <w:sz w:val="28"/>
          <w:szCs w:val="28"/>
          <w:lang w:val="uk-UA"/>
        </w:rPr>
        <w:t xml:space="preserve"> </w:t>
      </w:r>
      <w:r w:rsidR="00292663">
        <w:rPr>
          <w:rFonts w:ascii="Times New Roman" w:hAnsi="Times New Roman" w:cs="Times New Roman"/>
          <w:b/>
          <w:sz w:val="28"/>
          <w:szCs w:val="28"/>
          <w:lang w:val="uk-UA"/>
        </w:rPr>
        <w:t>спорідненими родами,</w:t>
      </w:r>
      <w:r w:rsidR="00292663" w:rsidRP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 xml:space="preserve"> знайденими за допомогою </w:t>
      </w:r>
      <w:r w:rsidR="00292663">
        <w:rPr>
          <w:rFonts w:ascii="Times New Roman" w:eastAsia="Times New Roman" w:hAnsi="Times New Roman" w:cs="Times New Roman"/>
          <w:b/>
          <w:sz w:val="28"/>
          <w:szCs w:val="28"/>
          <w:lang w:val="en-US"/>
        </w:rPr>
        <w:t>Type</w:t>
      </w:r>
      <w:r w:rsid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en-US"/>
        </w:rPr>
        <w:t>strain</w:t>
      </w:r>
      <w:r w:rsid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en-US"/>
        </w:rPr>
        <w:t>Genome</w:t>
      </w:r>
      <w:r w:rsid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en-US"/>
        </w:rPr>
        <w:t>Server</w:t>
      </w:r>
      <w:r w:rsidR="00292663" w:rsidRPr="00292663">
        <w:rPr>
          <w:rFonts w:ascii="Times New Roman" w:hAnsi="Times New Roman" w:cs="Times New Roman"/>
          <w:b/>
          <w:sz w:val="28"/>
          <w:szCs w:val="28"/>
          <w:lang w:val="uk-UA"/>
        </w:rPr>
        <w:t>, розрахована за допомогою програмного забезпечення OAT</w:t>
      </w:r>
    </w:p>
    <w:p w:rsidR="00DF6898" w:rsidRDefault="00DF6898" w:rsidP="00DF6898">
      <w:pPr>
        <w:spacing w:line="360" w:lineRule="auto"/>
        <w:ind w:firstLine="708"/>
        <w:jc w:val="both"/>
        <w:rPr>
          <w:rFonts w:ascii="Times New Roman" w:hAnsi="Times New Roman" w:cs="Times New Roman"/>
          <w:sz w:val="28"/>
          <w:szCs w:val="28"/>
          <w:lang w:val="uk-UA"/>
        </w:rPr>
      </w:pPr>
    </w:p>
    <w:p w:rsidR="00DF6898" w:rsidRDefault="00DF6898" w:rsidP="00DF6898">
      <w:pPr>
        <w:spacing w:line="360" w:lineRule="auto"/>
        <w:ind w:firstLine="708"/>
        <w:jc w:val="both"/>
        <w:rPr>
          <w:rFonts w:ascii="Times New Roman" w:eastAsia="Times New Roman" w:hAnsi="Times New Roman" w:cs="Times New Roman"/>
          <w:sz w:val="28"/>
          <w:szCs w:val="28"/>
          <w:lang w:val="uk-UA"/>
        </w:rPr>
      </w:pPr>
      <w:r w:rsidRPr="003C04DD">
        <w:rPr>
          <w:rFonts w:ascii="Times New Roman" w:hAnsi="Times New Roman" w:cs="Times New Roman"/>
          <w:sz w:val="28"/>
          <w:szCs w:val="28"/>
          <w:lang w:val="uk-UA"/>
        </w:rPr>
        <w:t>За визначеним критер</w:t>
      </w:r>
      <w:r>
        <w:rPr>
          <w:rFonts w:ascii="Times New Roman" w:hAnsi="Times New Roman" w:cs="Times New Roman"/>
          <w:sz w:val="28"/>
          <w:szCs w:val="28"/>
          <w:lang w:val="uk-UA"/>
        </w:rPr>
        <w:t>і</w:t>
      </w:r>
      <w:r w:rsidRPr="003C04DD">
        <w:rPr>
          <w:rFonts w:ascii="Times New Roman" w:hAnsi="Times New Roman" w:cs="Times New Roman"/>
          <w:sz w:val="28"/>
          <w:szCs w:val="28"/>
          <w:lang w:val="uk-UA"/>
        </w:rPr>
        <w:t>ем</w:t>
      </w:r>
      <w:r>
        <w:rPr>
          <w:rFonts w:ascii="Times New Roman" w:hAnsi="Times New Roman" w:cs="Times New Roman"/>
          <w:sz w:val="28"/>
          <w:szCs w:val="28"/>
          <w:lang w:val="uk-UA"/>
        </w:rPr>
        <w:t>, з</w:t>
      </w:r>
      <w:r w:rsidRPr="003C04DD">
        <w:rPr>
          <w:rFonts w:ascii="Times New Roman" w:hAnsi="Times New Roman" w:cs="Times New Roman"/>
          <w:sz w:val="28"/>
          <w:szCs w:val="28"/>
          <w:lang w:val="uk-UA"/>
        </w:rPr>
        <w:t xml:space="preserve">начення більше  97%  вказують </w:t>
      </w:r>
      <w:r>
        <w:rPr>
          <w:rFonts w:ascii="Times New Roman" w:hAnsi="Times New Roman" w:cs="Times New Roman"/>
          <w:sz w:val="28"/>
          <w:szCs w:val="28"/>
          <w:lang w:val="uk-UA"/>
        </w:rPr>
        <w:t xml:space="preserve">спорідненість штамів. Саме такі показники  були отримані між штамом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і</w:t>
      </w:r>
      <w:r>
        <w:rPr>
          <w:lang w:val="uk-UA"/>
        </w:rPr>
        <w:t xml:space="preserve"> </w:t>
      </w:r>
      <w:r>
        <w:rPr>
          <w:rFonts w:ascii="Times New Roman" w:hAnsi="Times New Roman" w:cs="Times New Roman"/>
          <w:i/>
          <w:sz w:val="28"/>
          <w:szCs w:val="28"/>
          <w:lang w:val="uk-UA"/>
        </w:rPr>
        <w:t>Bacillus amyloliquefaciens</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velezensis</w:t>
      </w:r>
      <w:r>
        <w:rPr>
          <w:rFonts w:ascii="Times New Roman" w:hAnsi="Times New Roman" w:cs="Times New Roman"/>
          <w:sz w:val="28"/>
          <w:szCs w:val="28"/>
          <w:lang w:val="uk-UA"/>
        </w:rPr>
        <w:t xml:space="preserve">) subsp. plantarum FZB42. Цій штам був розміщений у базі </w:t>
      </w:r>
      <w:r>
        <w:rPr>
          <w:rFonts w:ascii="Times New Roman" w:hAnsi="Times New Roman" w:cs="Times New Roman"/>
          <w:sz w:val="28"/>
          <w:szCs w:val="28"/>
          <w:lang w:val="en-US"/>
        </w:rPr>
        <w:t>NCBI</w:t>
      </w:r>
      <w:r>
        <w:rPr>
          <w:rFonts w:ascii="Times New Roman" w:hAnsi="Times New Roman" w:cs="Times New Roman"/>
          <w:sz w:val="28"/>
          <w:szCs w:val="28"/>
          <w:lang w:val="uk-UA"/>
        </w:rPr>
        <w:t xml:space="preserve"> під назвою </w:t>
      </w:r>
      <w:r>
        <w:rPr>
          <w:rFonts w:ascii="Times New Roman" w:hAnsi="Times New Roman" w:cs="Times New Roman"/>
          <w:i/>
          <w:sz w:val="28"/>
          <w:szCs w:val="28"/>
          <w:lang w:val="uk-UA"/>
        </w:rPr>
        <w:t>Bacillus amyloliquefaciens</w:t>
      </w:r>
      <w:r>
        <w:rPr>
          <w:rFonts w:ascii="Times New Roman" w:hAnsi="Times New Roman" w:cs="Times New Roman"/>
          <w:sz w:val="28"/>
          <w:szCs w:val="28"/>
          <w:lang w:val="uk-UA"/>
        </w:rPr>
        <w:t xml:space="preserve"> subsp. plantarum FZB42 і перейменований у </w:t>
      </w:r>
      <w:r>
        <w:rPr>
          <w:rFonts w:ascii="Times New Roman" w:eastAsia="Times New Roman" w:hAnsi="Times New Roman" w:cs="Times New Roman"/>
          <w:i/>
          <w:sz w:val="28"/>
          <w:szCs w:val="28"/>
          <w:lang w:val="en-US"/>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en-US"/>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US"/>
        </w:rPr>
        <w:t>FZB</w:t>
      </w:r>
      <w:r>
        <w:rPr>
          <w:rFonts w:ascii="Times New Roman" w:eastAsia="Times New Roman" w:hAnsi="Times New Roman" w:cs="Times New Roman"/>
          <w:sz w:val="28"/>
          <w:szCs w:val="28"/>
          <w:lang w:val="uk-UA"/>
        </w:rPr>
        <w:t>42 у 2019 році.</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Між  штамами  </w:t>
      </w:r>
      <w:r>
        <w:rPr>
          <w:rFonts w:ascii="Times New Roman" w:eastAsia="Times New Roman" w:hAnsi="Times New Roman" w:cs="Times New Roman"/>
          <w:i/>
          <w:sz w:val="28"/>
          <w:szCs w:val="28"/>
          <w:lang w:val="en-US"/>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en-US"/>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Pr>
          <w:rFonts w:ascii="Times New Roman" w:hAnsi="Times New Roman" w:cs="Times New Roman"/>
          <w:i/>
          <w:sz w:val="28"/>
          <w:szCs w:val="28"/>
          <w:lang w:val="uk-UA"/>
        </w:rPr>
        <w:t>Bacillus amyloliquefaciens</w:t>
      </w:r>
      <w:r>
        <w:rPr>
          <w:rFonts w:ascii="Times New Roman" w:hAnsi="Times New Roman" w:cs="Times New Roman"/>
          <w:sz w:val="28"/>
          <w:szCs w:val="28"/>
          <w:lang w:val="uk-UA"/>
        </w:rPr>
        <w:t xml:space="preserve"> DSM 7 показник ідентичності був меншим і склав лише  94,24 % ( рис. </w:t>
      </w:r>
      <w:r w:rsidR="00435100">
        <w:rPr>
          <w:rFonts w:ascii="Times New Roman" w:hAnsi="Times New Roman" w:cs="Times New Roman"/>
          <w:sz w:val="28"/>
          <w:szCs w:val="28"/>
          <w:lang w:val="uk-UA"/>
        </w:rPr>
        <w:t>21</w:t>
      </w:r>
      <w:r>
        <w:rPr>
          <w:rFonts w:ascii="Times New Roman" w:hAnsi="Times New Roman" w:cs="Times New Roman"/>
          <w:sz w:val="28"/>
          <w:szCs w:val="28"/>
          <w:lang w:val="uk-UA"/>
        </w:rPr>
        <w:t>).</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Теплова мапа, що показує значення середньої ідентичності нуклеотидів (</w:t>
      </w:r>
      <w:r>
        <w:rPr>
          <w:rFonts w:ascii="Times New Roman" w:hAnsi="Times New Roman" w:cs="Times New Roman"/>
          <w:sz w:val="28"/>
          <w:szCs w:val="28"/>
        </w:rPr>
        <w:t>OrthoANI</w:t>
      </w:r>
      <w:r>
        <w:rPr>
          <w:rFonts w:ascii="Times New Roman" w:hAnsi="Times New Roman" w:cs="Times New Roman"/>
          <w:sz w:val="28"/>
          <w:szCs w:val="28"/>
          <w:lang w:val="uk-UA"/>
        </w:rPr>
        <w:t xml:space="preserve">) між геномом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rPr>
        <w:t>velezensis</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en-GB"/>
        </w:rPr>
        <w:t>ONU</w:t>
      </w:r>
      <w:r>
        <w:rPr>
          <w:rFonts w:ascii="Times New Roman" w:eastAsia="Times New Roman" w:hAnsi="Times New Roman" w:cs="Times New Roman"/>
          <w:sz w:val="28"/>
          <w:szCs w:val="28"/>
          <w:lang w:val="uk-UA"/>
        </w:rPr>
        <w:t xml:space="preserve"> </w:t>
      </w:r>
      <w:r w:rsidR="00086BAC">
        <w:rPr>
          <w:rFonts w:ascii="Times New Roman" w:eastAsia="Times New Roman" w:hAnsi="Times New Roman" w:cs="Times New Roman"/>
          <w:sz w:val="28"/>
          <w:szCs w:val="28"/>
          <w:lang w:val="uk-UA"/>
        </w:rPr>
        <w:t>533</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і геномами, знайденими з використанням серверу </w:t>
      </w:r>
      <w:r>
        <w:rPr>
          <w:rFonts w:ascii="Times New Roman" w:hAnsi="Times New Roman" w:cs="Times New Roman"/>
          <w:sz w:val="28"/>
          <w:szCs w:val="28"/>
          <w:lang w:val="en-US"/>
        </w:rPr>
        <w:t>antiSMASH</w:t>
      </w:r>
      <w:r>
        <w:rPr>
          <w:rFonts w:ascii="Times New Roman" w:hAnsi="Times New Roman" w:cs="Times New Roman"/>
          <w:sz w:val="28"/>
          <w:szCs w:val="28"/>
          <w:lang w:val="uk-UA"/>
        </w:rPr>
        <w:t xml:space="preserve">, наведена на рисунку  </w:t>
      </w:r>
      <w:r w:rsidR="00435100">
        <w:rPr>
          <w:rFonts w:ascii="Times New Roman" w:hAnsi="Times New Roman" w:cs="Times New Roman"/>
          <w:sz w:val="28"/>
          <w:szCs w:val="28"/>
          <w:lang w:val="uk-UA"/>
        </w:rPr>
        <w:t>22</w:t>
      </w:r>
      <w:r>
        <w:rPr>
          <w:rFonts w:ascii="Times New Roman" w:hAnsi="Times New Roman" w:cs="Times New Roman"/>
          <w:sz w:val="28"/>
          <w:szCs w:val="28"/>
          <w:lang w:val="uk-UA"/>
        </w:rPr>
        <w:t>.</w:t>
      </w:r>
    </w:p>
    <w:p w:rsidR="00DF6898" w:rsidRDefault="00DF6898" w:rsidP="00DF6898">
      <w:pPr>
        <w:rPr>
          <w:rFonts w:ascii="Times New Roman" w:hAnsi="Times New Roman" w:cs="Times New Roman"/>
          <w:sz w:val="24"/>
          <w:szCs w:val="24"/>
          <w:lang w:val="uk-UA"/>
        </w:rPr>
      </w:pPr>
      <w:r>
        <w:rPr>
          <w:noProof/>
        </w:rPr>
        <w:drawing>
          <wp:inline distT="0" distB="0" distL="0" distR="0">
            <wp:extent cx="6030595" cy="3779520"/>
            <wp:effectExtent l="0" t="0" r="0" b="0"/>
            <wp:docPr id="2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9"/>
                    <pic:cNvPicPr>
                      <a:picLocks noChangeAspect="1" noChangeArrowheads="1"/>
                    </pic:cNvPicPr>
                  </pic:nvPicPr>
                  <pic:blipFill>
                    <a:blip r:embed="rId47" cstate="print"/>
                    <a:stretch>
                      <a:fillRect/>
                    </a:stretch>
                  </pic:blipFill>
                  <pic:spPr bwMode="auto">
                    <a:xfrm>
                      <a:off x="0" y="0"/>
                      <a:ext cx="6030595" cy="3779520"/>
                    </a:xfrm>
                    <a:prstGeom prst="rect">
                      <a:avLst/>
                    </a:prstGeom>
                  </pic:spPr>
                </pic:pic>
              </a:graphicData>
            </a:graphic>
          </wp:inline>
        </w:drawing>
      </w:r>
    </w:p>
    <w:p w:rsidR="00292663" w:rsidRPr="00F00A2E" w:rsidRDefault="00DF6898" w:rsidP="00DF6898">
      <w:pPr>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Рис.</w:t>
      </w:r>
      <w:r w:rsidR="00F00A2E" w:rsidRPr="00086BAC">
        <w:rPr>
          <w:rFonts w:ascii="Times New Roman" w:hAnsi="Times New Roman" w:cs="Times New Roman"/>
          <w:b/>
          <w:sz w:val="28"/>
          <w:szCs w:val="28"/>
        </w:rPr>
        <w:t xml:space="preserve"> </w:t>
      </w:r>
      <w:r w:rsidR="00F00A2E" w:rsidRPr="00F00A2E">
        <w:rPr>
          <w:rFonts w:ascii="Times New Roman" w:hAnsi="Times New Roman" w:cs="Times New Roman"/>
          <w:b/>
          <w:sz w:val="28"/>
          <w:szCs w:val="28"/>
          <w:lang w:val="uk-UA"/>
        </w:rPr>
        <w:t>22.</w:t>
      </w:r>
      <w:r>
        <w:rPr>
          <w:rFonts w:ascii="Times New Roman" w:hAnsi="Times New Roman" w:cs="Times New Roman"/>
          <w:b/>
          <w:sz w:val="28"/>
          <w:szCs w:val="28"/>
          <w:lang w:val="uk-UA"/>
        </w:rPr>
        <w:t xml:space="preserve"> </w:t>
      </w:r>
      <w:r w:rsidR="00292663" w:rsidRPr="00292663">
        <w:rPr>
          <w:rFonts w:ascii="Times New Roman" w:hAnsi="Times New Roman" w:cs="Times New Roman"/>
          <w:b/>
          <w:sz w:val="28"/>
          <w:szCs w:val="28"/>
          <w:lang w:val="uk-UA"/>
        </w:rPr>
        <w:t xml:space="preserve">Теплова карта, що показує середню ідентичність нуклеотидів за ортологією (OrthoANI) між штамом </w:t>
      </w:r>
      <w:r w:rsidR="00292663" w:rsidRPr="0066698C">
        <w:rPr>
          <w:rFonts w:ascii="Times New Roman" w:hAnsi="Times New Roman" w:cs="Times New Roman"/>
          <w:b/>
          <w:i/>
          <w:sz w:val="28"/>
          <w:szCs w:val="28"/>
          <w:lang w:val="en-US"/>
        </w:rPr>
        <w:t>B</w:t>
      </w:r>
      <w:r w:rsidR="00292663" w:rsidRPr="0066698C">
        <w:rPr>
          <w:rFonts w:ascii="Times New Roman" w:eastAsia="Times New Roman" w:hAnsi="Times New Roman" w:cs="Times New Roman"/>
          <w:b/>
          <w:i/>
          <w:sz w:val="28"/>
          <w:szCs w:val="28"/>
        </w:rPr>
        <w:t>acillus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i/>
          <w:sz w:val="28"/>
          <w:szCs w:val="28"/>
        </w:rPr>
        <w:t>velezensis</w:t>
      </w:r>
      <w:r w:rsidR="00292663" w:rsidRPr="007B1A0E">
        <w:rPr>
          <w:rFonts w:ascii="Times New Roman" w:eastAsia="Times New Roman" w:hAnsi="Times New Roman" w:cs="Times New Roman"/>
          <w:b/>
          <w:i/>
          <w:sz w:val="28"/>
          <w:szCs w:val="28"/>
          <w:lang w:val="uk-UA"/>
        </w:rPr>
        <w:t xml:space="preserve"> </w:t>
      </w:r>
      <w:r w:rsidR="00292663" w:rsidRPr="0066698C">
        <w:rPr>
          <w:rFonts w:ascii="Times New Roman" w:eastAsia="Times New Roman" w:hAnsi="Times New Roman" w:cs="Times New Roman"/>
          <w:b/>
          <w:sz w:val="28"/>
          <w:szCs w:val="28"/>
        </w:rPr>
        <w:t>ONU</w:t>
      </w:r>
      <w:r w:rsidR="00292663" w:rsidRPr="007B1A0E">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533</w:t>
      </w:r>
      <w:r w:rsidR="00292663" w:rsidRPr="007B1A0E">
        <w:rPr>
          <w:rFonts w:ascii="Times New Roman" w:eastAsia="Times New Roman" w:hAnsi="Times New Roman" w:cs="Times New Roman"/>
          <w:b/>
          <w:sz w:val="28"/>
          <w:szCs w:val="28"/>
          <w:lang w:val="uk-UA"/>
        </w:rPr>
        <w:t xml:space="preserve"> </w:t>
      </w:r>
      <w:r w:rsidR="00292663" w:rsidRPr="00292663">
        <w:rPr>
          <w:rFonts w:ascii="Times New Roman" w:hAnsi="Times New Roman" w:cs="Times New Roman"/>
          <w:b/>
          <w:sz w:val="28"/>
          <w:szCs w:val="28"/>
          <w:lang w:val="uk-UA"/>
        </w:rPr>
        <w:t xml:space="preserve">та </w:t>
      </w:r>
      <w:r w:rsidR="00292663">
        <w:rPr>
          <w:rFonts w:ascii="Times New Roman" w:hAnsi="Times New Roman" w:cs="Times New Roman"/>
          <w:b/>
          <w:sz w:val="28"/>
          <w:szCs w:val="28"/>
          <w:lang w:val="uk-UA"/>
        </w:rPr>
        <w:t>іншими</w:t>
      </w:r>
      <w:r w:rsidR="00292663" w:rsidRPr="00292663">
        <w:rPr>
          <w:rFonts w:ascii="Times New Roman" w:hAnsi="Times New Roman" w:cs="Times New Roman"/>
          <w:b/>
          <w:sz w:val="28"/>
          <w:szCs w:val="28"/>
          <w:lang w:val="uk-UA"/>
        </w:rPr>
        <w:t xml:space="preserve"> </w:t>
      </w:r>
      <w:r w:rsidR="00292663">
        <w:rPr>
          <w:rFonts w:ascii="Times New Roman" w:hAnsi="Times New Roman" w:cs="Times New Roman"/>
          <w:b/>
          <w:sz w:val="28"/>
          <w:szCs w:val="28"/>
          <w:lang w:val="uk-UA"/>
        </w:rPr>
        <w:t>спорідненими родами,</w:t>
      </w:r>
      <w:r w:rsidR="00292663" w:rsidRPr="00292663">
        <w:rPr>
          <w:rFonts w:ascii="Times New Roman" w:eastAsia="Times New Roman" w:hAnsi="Times New Roman" w:cs="Times New Roman"/>
          <w:b/>
          <w:sz w:val="28"/>
          <w:szCs w:val="28"/>
          <w:lang w:val="uk-UA"/>
        </w:rPr>
        <w:t xml:space="preserve"> </w:t>
      </w:r>
      <w:r w:rsidR="00292663">
        <w:rPr>
          <w:rFonts w:ascii="Times New Roman" w:eastAsia="Times New Roman" w:hAnsi="Times New Roman" w:cs="Times New Roman"/>
          <w:b/>
          <w:sz w:val="28"/>
          <w:szCs w:val="28"/>
          <w:lang w:val="uk-UA"/>
        </w:rPr>
        <w:t xml:space="preserve"> знайденими за допомогою </w:t>
      </w:r>
      <w:r w:rsidR="00292663">
        <w:rPr>
          <w:rFonts w:ascii="Times New Roman" w:hAnsi="Times New Roman" w:cs="Times New Roman"/>
          <w:b/>
          <w:sz w:val="28"/>
          <w:szCs w:val="28"/>
          <w:lang w:val="en-US"/>
        </w:rPr>
        <w:t>antiSMASH</w:t>
      </w:r>
      <w:r w:rsidR="00292663" w:rsidRPr="00292663">
        <w:rPr>
          <w:rFonts w:ascii="Times New Roman" w:hAnsi="Times New Roman" w:cs="Times New Roman"/>
          <w:b/>
          <w:sz w:val="28"/>
          <w:szCs w:val="28"/>
          <w:lang w:val="uk-UA"/>
        </w:rPr>
        <w:t>, розрахована за допомогою програмного забезпечення OAT</w:t>
      </w:r>
    </w:p>
    <w:p w:rsidR="00DF6898" w:rsidRPr="00F00A2E" w:rsidRDefault="00DF6898" w:rsidP="00DF6898">
      <w:pPr>
        <w:spacing w:line="360" w:lineRule="auto"/>
        <w:ind w:firstLine="708"/>
        <w:jc w:val="both"/>
        <w:rPr>
          <w:rFonts w:ascii="Times New Roman" w:hAnsi="Times New Roman" w:cs="Times New Roman"/>
          <w:b/>
          <w:sz w:val="28"/>
          <w:szCs w:val="28"/>
          <w:lang w:val="uk-UA"/>
        </w:rPr>
      </w:pP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для цих штамів показники середньої ідентичності нуклеотидів були максимальними. Так, значення </w:t>
      </w:r>
      <w:r>
        <w:rPr>
          <w:rFonts w:ascii="Times New Roman" w:hAnsi="Times New Roman" w:cs="Times New Roman"/>
          <w:sz w:val="28"/>
          <w:szCs w:val="28"/>
        </w:rPr>
        <w:t>OrthoANI</w:t>
      </w:r>
      <w:r>
        <w:rPr>
          <w:rFonts w:ascii="Times New Roman" w:hAnsi="Times New Roman" w:cs="Times New Roman"/>
          <w:sz w:val="28"/>
          <w:szCs w:val="28"/>
          <w:lang w:val="uk-UA"/>
        </w:rPr>
        <w:t xml:space="preserve"> між </w:t>
      </w:r>
      <w:r>
        <w:rPr>
          <w:rFonts w:ascii="Times New Roman" w:hAnsi="Times New Roman" w:cs="Times New Roman"/>
          <w:sz w:val="28"/>
          <w:szCs w:val="28"/>
          <w:lang w:val="en-US"/>
        </w:rPr>
        <w:t>ONU</w:t>
      </w:r>
      <w:r>
        <w:rPr>
          <w:rFonts w:ascii="Times New Roman" w:hAnsi="Times New Roman" w:cs="Times New Roman"/>
          <w:sz w:val="28"/>
          <w:szCs w:val="28"/>
          <w:lang w:val="uk-UA"/>
        </w:rPr>
        <w:t xml:space="preserve"> </w:t>
      </w:r>
      <w:r w:rsidR="00086BAC">
        <w:rPr>
          <w:rFonts w:ascii="Times New Roman" w:hAnsi="Times New Roman" w:cs="Times New Roman"/>
          <w:sz w:val="28"/>
          <w:szCs w:val="28"/>
          <w:lang w:val="uk-UA"/>
        </w:rPr>
        <w:t>533</w:t>
      </w:r>
      <w:r>
        <w:rPr>
          <w:rFonts w:ascii="Times New Roman" w:hAnsi="Times New Roman" w:cs="Times New Roman"/>
          <w:sz w:val="28"/>
          <w:szCs w:val="28"/>
          <w:lang w:val="uk-UA"/>
        </w:rPr>
        <w:t xml:space="preserve"> і іншими геномами </w:t>
      </w:r>
      <w:r>
        <w:rPr>
          <w:rFonts w:ascii="Times New Roman" w:eastAsia="Times New Roman" w:hAnsi="Times New Roman" w:cs="Times New Roman"/>
          <w:i/>
          <w:sz w:val="28"/>
          <w:szCs w:val="28"/>
        </w:rPr>
        <w:t>Bacillus</w:t>
      </w:r>
      <w:r>
        <w:rPr>
          <w:rFonts w:ascii="Times New Roman" w:eastAsia="Times New Roman" w:hAnsi="Times New Roman" w:cs="Times New Roman"/>
          <w:i/>
          <w:sz w:val="28"/>
          <w:szCs w:val="28"/>
          <w:lang w:val="uk-UA"/>
        </w:rPr>
        <w:t xml:space="preserve"> </w:t>
      </w:r>
      <w:r>
        <w:rPr>
          <w:rFonts w:ascii="Times New Roman" w:hAnsi="Times New Roman" w:cs="Times New Roman"/>
          <w:sz w:val="28"/>
          <w:szCs w:val="28"/>
          <w:lang w:val="uk-UA"/>
        </w:rPr>
        <w:t xml:space="preserve">були наступними: </w:t>
      </w:r>
      <w:r>
        <w:rPr>
          <w:rFonts w:ascii="Times New Roman" w:hAnsi="Times New Roman" w:cs="Times New Roman"/>
          <w:i/>
          <w:sz w:val="28"/>
          <w:szCs w:val="28"/>
          <w:lang w:val="uk-UA"/>
        </w:rPr>
        <w:t>Bacillus amyloliquefaciens</w:t>
      </w:r>
      <w:r>
        <w:rPr>
          <w:rFonts w:ascii="Times New Roman" w:hAnsi="Times New Roman" w:cs="Times New Roman"/>
          <w:sz w:val="28"/>
          <w:szCs w:val="28"/>
          <w:lang w:val="uk-UA"/>
        </w:rPr>
        <w:t xml:space="preserve"> UMAF6639 (98,68), </w:t>
      </w:r>
      <w:r>
        <w:rPr>
          <w:rFonts w:ascii="Times New Roman" w:hAnsi="Times New Roman" w:cs="Times New Roman"/>
          <w:i/>
          <w:sz w:val="28"/>
          <w:szCs w:val="28"/>
          <w:lang w:val="uk-UA"/>
        </w:rPr>
        <w:t>Bacillus velezensis</w:t>
      </w:r>
      <w:r>
        <w:rPr>
          <w:rFonts w:ascii="Times New Roman" w:hAnsi="Times New Roman" w:cs="Times New Roman"/>
          <w:sz w:val="28"/>
          <w:szCs w:val="28"/>
          <w:lang w:val="uk-UA"/>
        </w:rPr>
        <w:t xml:space="preserve"> strain BIM B-439D (99,34),</w:t>
      </w:r>
      <w:r>
        <w:rPr>
          <w:rFonts w:ascii="Times New Roman" w:hAnsi="Times New Roman" w:cs="Times New Roman"/>
          <w:i/>
          <w:sz w:val="28"/>
          <w:szCs w:val="28"/>
          <w:lang w:val="uk-UA"/>
        </w:rPr>
        <w:t xml:space="preserve">  Bacillus velezensis</w:t>
      </w:r>
      <w:r>
        <w:rPr>
          <w:rFonts w:ascii="Times New Roman" w:hAnsi="Times New Roman" w:cs="Times New Roman"/>
          <w:sz w:val="28"/>
          <w:szCs w:val="28"/>
          <w:lang w:val="uk-UA"/>
        </w:rPr>
        <w:t xml:space="preserve"> UCMB5113 (99,38),  </w:t>
      </w:r>
      <w:r>
        <w:rPr>
          <w:rFonts w:ascii="Times New Roman" w:hAnsi="Times New Roman" w:cs="Times New Roman"/>
          <w:i/>
          <w:sz w:val="28"/>
          <w:szCs w:val="28"/>
          <w:lang w:val="uk-UA"/>
        </w:rPr>
        <w:t>Bacillus velezensis</w:t>
      </w:r>
      <w:r>
        <w:rPr>
          <w:rFonts w:ascii="Times New Roman" w:hAnsi="Times New Roman" w:cs="Times New Roman"/>
          <w:sz w:val="28"/>
          <w:szCs w:val="28"/>
          <w:lang w:val="uk-UA"/>
        </w:rPr>
        <w:t xml:space="preserve"> strain BS-37 (99,30), </w:t>
      </w:r>
      <w:r>
        <w:rPr>
          <w:rFonts w:ascii="Times New Roman" w:hAnsi="Times New Roman" w:cs="Times New Roman"/>
          <w:i/>
          <w:sz w:val="28"/>
          <w:szCs w:val="28"/>
          <w:lang w:val="uk-UA"/>
        </w:rPr>
        <w:t>Bacillus amyloliquefaciens</w:t>
      </w:r>
      <w:r>
        <w:rPr>
          <w:rFonts w:ascii="Times New Roman" w:hAnsi="Times New Roman" w:cs="Times New Roman"/>
          <w:sz w:val="28"/>
          <w:szCs w:val="28"/>
          <w:lang w:val="uk-UA"/>
        </w:rPr>
        <w:t xml:space="preserve"> strain SH-B74 (99,25).</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 показниками середньої нуклеотидной ідентичності було підтверджено, що усі штами відносяться до оперативної групи </w:t>
      </w:r>
      <w:r>
        <w:rPr>
          <w:rFonts w:ascii="Times New Roman" w:hAnsi="Times New Roman" w:cs="Times New Roman"/>
          <w:i/>
          <w:sz w:val="28"/>
          <w:szCs w:val="28"/>
          <w:lang w:val="en-US"/>
        </w:rPr>
        <w:t>B</w:t>
      </w:r>
      <w:r>
        <w:rPr>
          <w:rFonts w:ascii="Times New Roman" w:hAnsi="Times New Roman" w:cs="Times New Roman"/>
          <w:i/>
          <w:sz w:val="28"/>
          <w:szCs w:val="28"/>
          <w:lang w:val="uk-UA"/>
        </w:rPr>
        <w:t>.</w:t>
      </w:r>
      <w:r>
        <w:rPr>
          <w:rFonts w:ascii="Times New Roman" w:hAnsi="Times New Roman" w:cs="Times New Roman"/>
          <w:i/>
          <w:sz w:val="28"/>
          <w:szCs w:val="28"/>
          <w:lang w:val="en-US"/>
        </w:rPr>
        <w:t> </w:t>
      </w:r>
      <w:r>
        <w:rPr>
          <w:rFonts w:ascii="Times New Roman" w:hAnsi="Times New Roman" w:cs="Times New Roman"/>
          <w:i/>
          <w:sz w:val="28"/>
          <w:szCs w:val="28"/>
        </w:rPr>
        <w:t>amyloliquefaciens</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OG</w:t>
      </w:r>
      <w:r>
        <w:rPr>
          <w:rFonts w:ascii="Times New Roman" w:hAnsi="Times New Roman" w:cs="Times New Roman"/>
          <w:i/>
          <w:sz w:val="28"/>
          <w:szCs w:val="28"/>
        </w:rPr>
        <w:t>Ba</w:t>
      </w:r>
      <w:r>
        <w:rPr>
          <w:rFonts w:ascii="Times New Roman" w:hAnsi="Times New Roman" w:cs="Times New Roman"/>
          <w:sz w:val="28"/>
          <w:szCs w:val="28"/>
          <w:lang w:val="uk-UA"/>
        </w:rPr>
        <w:t>) і мають високу ступінь спорідненості між собою.</w:t>
      </w:r>
    </w:p>
    <w:p w:rsidR="00DF6898" w:rsidRPr="00AC793A" w:rsidRDefault="00DF6898" w:rsidP="00DF6898">
      <w:pPr>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3.3. </w:t>
      </w:r>
      <w:r w:rsidRPr="00AC793A">
        <w:rPr>
          <w:rFonts w:ascii="Times New Roman" w:hAnsi="Times New Roman" w:cs="Times New Roman"/>
          <w:b/>
          <w:sz w:val="28"/>
          <w:szCs w:val="28"/>
          <w:lang w:val="uk-UA"/>
        </w:rPr>
        <w:t xml:space="preserve">Результати філогенетичного аналізу </w:t>
      </w:r>
      <w:r>
        <w:rPr>
          <w:rFonts w:ascii="Times New Roman" w:hAnsi="Times New Roman" w:cs="Times New Roman"/>
          <w:b/>
          <w:bCs/>
          <w:sz w:val="28"/>
          <w:szCs w:val="28"/>
          <w:lang w:val="uk-UA"/>
        </w:rPr>
        <w:t xml:space="preserve">штаму </w:t>
      </w:r>
      <w:r>
        <w:rPr>
          <w:rFonts w:ascii="Times New Roman" w:hAnsi="Times New Roman" w:cs="Times New Roman"/>
          <w:b/>
          <w:bCs/>
          <w:i/>
          <w:sz w:val="28"/>
          <w:szCs w:val="28"/>
          <w:lang w:val="uk-UA"/>
        </w:rPr>
        <w:t>Bacillus velezensis</w:t>
      </w:r>
      <w:r>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мікроорганізмів, що належать до двох «прокаріотичних» доменів археїв та бактерій [</w:t>
      </w:r>
      <w:r w:rsidRPr="004B7485">
        <w:rPr>
          <w:rFonts w:ascii="Times New Roman" w:hAnsi="Times New Roman" w:cs="Times New Roman"/>
          <w:sz w:val="28"/>
          <w:szCs w:val="28"/>
          <w:lang w:val="en-US"/>
        </w:rPr>
        <w:t>Louca</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44FA2">
        <w:rPr>
          <w:rFonts w:ascii="Times New Roman" w:hAnsi="Times New Roman" w:cs="Times New Roman"/>
          <w:sz w:val="28"/>
          <w:szCs w:val="28"/>
          <w:lang w:val="uk-UA"/>
        </w:rPr>
        <w:t>., 2019</w:t>
      </w:r>
      <w:r>
        <w:rPr>
          <w:rFonts w:ascii="Times New Roman" w:hAnsi="Times New Roman" w:cs="Times New Roman"/>
          <w:sz w:val="28"/>
          <w:szCs w:val="28"/>
          <w:lang w:val="uk-UA"/>
        </w:rPr>
        <w:t>], розмежування видів є досить складним завданням. Прагматична концепція видів бактерій та архей заснована на ДНК-ДНК гібридизації  (DDH). Розгляд генетичних - а в даний час все частіше і геномних - особливостей часто дозволяє отримати більш глибоке дозвіл для диференціації, ставлячи ДНК-ДНК-гібридизації (DDH) на ключове місце для розмежування мікробних видів [</w:t>
      </w:r>
      <w:r w:rsidRPr="004B7485">
        <w:rPr>
          <w:rFonts w:ascii="Times New Roman" w:hAnsi="Times New Roman" w:cs="Times New Roman"/>
          <w:sz w:val="28"/>
          <w:szCs w:val="28"/>
          <w:lang w:val="en-US"/>
        </w:rPr>
        <w:t>Stackebrandt</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444FA2">
        <w:rPr>
          <w:rFonts w:ascii="Times New Roman" w:hAnsi="Times New Roman" w:cs="Times New Roman"/>
          <w:sz w:val="28"/>
          <w:szCs w:val="28"/>
          <w:lang w:val="uk-UA"/>
        </w:rPr>
        <w:t xml:space="preserve"> </w:t>
      </w:r>
      <w:r w:rsidRPr="004B7485">
        <w:rPr>
          <w:rFonts w:ascii="Times New Roman" w:hAnsi="Times New Roman" w:cs="Times New Roman"/>
          <w:sz w:val="28"/>
          <w:szCs w:val="28"/>
          <w:lang w:val="en-US"/>
        </w:rPr>
        <w:t>Goebel</w:t>
      </w:r>
      <w:r>
        <w:rPr>
          <w:rFonts w:ascii="Times New Roman" w:hAnsi="Times New Roman" w:cs="Times New Roman"/>
          <w:sz w:val="28"/>
          <w:szCs w:val="28"/>
          <w:lang w:val="uk-UA"/>
        </w:rPr>
        <w:t>,</w:t>
      </w:r>
      <w:r w:rsidRPr="00444FA2">
        <w:rPr>
          <w:rFonts w:ascii="Times New Roman" w:hAnsi="Times New Roman" w:cs="Times New Roman"/>
          <w:sz w:val="28"/>
          <w:szCs w:val="28"/>
          <w:lang w:val="uk-UA"/>
        </w:rPr>
        <w:t xml:space="preserve"> 1994; </w:t>
      </w:r>
      <w:r w:rsidRPr="00F71F0F">
        <w:rPr>
          <w:rFonts w:ascii="Times New Roman" w:hAnsi="Times New Roman" w:cs="Times New Roman"/>
          <w:sz w:val="28"/>
          <w:szCs w:val="28"/>
          <w:lang w:val="uk-UA"/>
        </w:rPr>
        <w:t xml:space="preserve">; </w:t>
      </w:r>
      <w:r w:rsidRPr="004B7485">
        <w:rPr>
          <w:rFonts w:ascii="Times New Roman" w:hAnsi="Times New Roman" w:cs="Times New Roman"/>
          <w:sz w:val="28"/>
          <w:szCs w:val="28"/>
          <w:lang w:val="en-US"/>
        </w:rPr>
        <w:t>Schleifer</w:t>
      </w:r>
      <w:r w:rsidRPr="00F71F0F">
        <w:rPr>
          <w:rFonts w:ascii="Times New Roman" w:hAnsi="Times New Roman" w:cs="Times New Roman"/>
          <w:sz w:val="28"/>
          <w:szCs w:val="28"/>
          <w:lang w:val="uk-UA"/>
        </w:rPr>
        <w:t xml:space="preserve">, 2009; </w:t>
      </w:r>
      <w:r w:rsidRPr="004B7485">
        <w:rPr>
          <w:rFonts w:ascii="Times New Roman" w:hAnsi="Times New Roman" w:cs="Times New Roman"/>
          <w:sz w:val="28"/>
          <w:szCs w:val="28"/>
          <w:lang w:val="en-US"/>
        </w:rPr>
        <w:t>Tindall</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2010</w:t>
      </w:r>
      <w:r w:rsidRPr="00444FA2">
        <w:rPr>
          <w:rFonts w:ascii="Times New Roman" w:hAnsi="Times New Roman" w:cs="Times New Roman"/>
          <w:sz w:val="28"/>
          <w:szCs w:val="28"/>
          <w:lang w:val="uk-UA"/>
        </w:rPr>
        <w:t xml:space="preserve">; </w:t>
      </w:r>
      <w:r w:rsidRPr="004B7485">
        <w:rPr>
          <w:rFonts w:ascii="Times New Roman" w:hAnsi="Times New Roman" w:cs="Times New Roman"/>
          <w:sz w:val="28"/>
          <w:szCs w:val="28"/>
          <w:lang w:val="en-US"/>
        </w:rPr>
        <w:t>Chun</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44FA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44FA2">
        <w:rPr>
          <w:rFonts w:ascii="Times New Roman" w:hAnsi="Times New Roman" w:cs="Times New Roman"/>
          <w:sz w:val="28"/>
          <w:szCs w:val="28"/>
          <w:lang w:val="uk-UA"/>
        </w:rPr>
        <w:t>., 2018</w:t>
      </w:r>
      <w:r>
        <w:rPr>
          <w:rFonts w:ascii="Times New Roman" w:hAnsi="Times New Roman" w:cs="Times New Roman"/>
          <w:sz w:val="28"/>
          <w:szCs w:val="28"/>
          <w:lang w:val="uk-UA"/>
        </w:rPr>
        <w:t>].</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методи </w:t>
      </w:r>
      <w:r>
        <w:rPr>
          <w:rFonts w:ascii="Times New Roman" w:hAnsi="Times New Roman" w:cs="Times New Roman"/>
          <w:i/>
          <w:sz w:val="28"/>
          <w:szCs w:val="28"/>
          <w:lang w:val="en-US"/>
        </w:rPr>
        <w:t>in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silico</w:t>
      </w:r>
      <w:r>
        <w:rPr>
          <w:rFonts w:ascii="Times New Roman" w:hAnsi="Times New Roman" w:cs="Times New Roman"/>
          <w:sz w:val="28"/>
          <w:szCs w:val="28"/>
          <w:lang w:val="uk-UA"/>
        </w:rPr>
        <w:t xml:space="preserve"> такі як GGDC (https://ggdc.dsmz.de/home.php)  призначені для визначення відстаней між геномами   та здатні  імітувати DDH. Алгоритми для ефективного визначення пар сегментів з високою оцінкою (HSP) або максимально унікальних збігів (MUM)  добре працюють як основа для виведення міжгеномних відстаней [</w:t>
      </w:r>
      <w:r w:rsidRPr="007B4DB9">
        <w:rPr>
          <w:rFonts w:ascii="Times New Roman" w:hAnsi="Times New Roman" w:cs="Times New Roman"/>
          <w:sz w:val="28"/>
          <w:szCs w:val="28"/>
          <w:lang w:val="en-US"/>
        </w:rPr>
        <w:t>Auch</w:t>
      </w:r>
      <w:r w:rsidRPr="00F71F0F">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71F0F">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71F0F">
        <w:rPr>
          <w:rFonts w:ascii="Times New Roman" w:hAnsi="Times New Roman" w:cs="Times New Roman"/>
          <w:sz w:val="28"/>
          <w:szCs w:val="28"/>
          <w:lang w:val="uk-UA"/>
        </w:rPr>
        <w:t>., 2010</w:t>
      </w:r>
      <w:r>
        <w:rPr>
          <w:rFonts w:ascii="Times New Roman" w:hAnsi="Times New Roman" w:cs="Times New Roman"/>
          <w:sz w:val="28"/>
          <w:szCs w:val="28"/>
          <w:lang w:val="uk-UA"/>
        </w:rPr>
        <w:t xml:space="preserve"> </w:t>
      </w:r>
      <w:r w:rsidRPr="00F71F0F">
        <w:rPr>
          <w:rFonts w:ascii="Times New Roman" w:hAnsi="Times New Roman" w:cs="Times New Roman"/>
          <w:sz w:val="28"/>
          <w:szCs w:val="28"/>
          <w:lang w:val="uk-UA"/>
        </w:rPr>
        <w:t xml:space="preserve">; </w:t>
      </w:r>
      <w:r w:rsidRPr="007B4DB9">
        <w:rPr>
          <w:rFonts w:ascii="Times New Roman" w:hAnsi="Times New Roman" w:cs="Times New Roman"/>
          <w:sz w:val="28"/>
          <w:szCs w:val="28"/>
          <w:lang w:val="en-US"/>
        </w:rPr>
        <w:t>Meier</w:t>
      </w:r>
      <w:r w:rsidRPr="00F71F0F">
        <w:rPr>
          <w:rFonts w:ascii="Times New Roman" w:hAnsi="Times New Roman" w:cs="Times New Roman"/>
          <w:sz w:val="28"/>
          <w:szCs w:val="28"/>
          <w:lang w:val="uk-UA"/>
        </w:rPr>
        <w:t>-</w:t>
      </w:r>
      <w:r w:rsidRPr="007B4DB9">
        <w:rPr>
          <w:rFonts w:ascii="Times New Roman" w:hAnsi="Times New Roman" w:cs="Times New Roman"/>
          <w:sz w:val="28"/>
          <w:szCs w:val="28"/>
          <w:lang w:val="en-US"/>
        </w:rPr>
        <w:t>Kolthoff</w:t>
      </w:r>
      <w:r w:rsidRPr="00F71F0F">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71F0F">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71F0F">
        <w:rPr>
          <w:rFonts w:ascii="Times New Roman" w:hAnsi="Times New Roman" w:cs="Times New Roman"/>
          <w:sz w:val="28"/>
          <w:szCs w:val="28"/>
          <w:lang w:val="uk-UA"/>
        </w:rPr>
        <w:t>., 2022</w:t>
      </w:r>
      <w:r>
        <w:rPr>
          <w:rFonts w:ascii="Times New Roman" w:hAnsi="Times New Roman" w:cs="Times New Roman"/>
          <w:sz w:val="28"/>
          <w:szCs w:val="28"/>
          <w:lang w:val="uk-UA"/>
        </w:rPr>
        <w:t xml:space="preserve">]. </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зміст G+C у геномі часто використовується у таксономічних описах видів та родів. Результати показують, що вміст G+C, розрахований за послідовностями геному, варіює не більше ніж на 1% у межах виду. В даний час доцільно оцінювати вміст G + C безпосередньо з повністю секвенованих геномів. Високе охоплення, отримане за допомогою сучасних методів секвенування, забезпечує високу точність послідовності [</w:t>
      </w:r>
      <w:r>
        <w:rPr>
          <w:rFonts w:ascii="Times New Roman" w:hAnsi="Times New Roman" w:cs="Times New Roman"/>
          <w:sz w:val="28"/>
          <w:szCs w:val="28"/>
          <w:lang w:val="en-US"/>
        </w:rPr>
        <w:t>Meier</w:t>
      </w:r>
      <w:r w:rsidRPr="00E127F1">
        <w:rPr>
          <w:rFonts w:ascii="Times New Roman" w:hAnsi="Times New Roman" w:cs="Times New Roman"/>
          <w:sz w:val="28"/>
          <w:szCs w:val="28"/>
          <w:lang w:val="uk-UA"/>
        </w:rPr>
        <w:t>-</w:t>
      </w:r>
      <w:r>
        <w:rPr>
          <w:rFonts w:ascii="Times New Roman" w:hAnsi="Times New Roman" w:cs="Times New Roman"/>
          <w:sz w:val="28"/>
          <w:szCs w:val="28"/>
          <w:lang w:val="en-US"/>
        </w:rPr>
        <w:t>Kolthoff</w:t>
      </w:r>
      <w:r w:rsidRPr="00E127F1">
        <w:rPr>
          <w:rFonts w:ascii="Times New Roman" w:hAnsi="Times New Roman" w:cs="Times New Roman"/>
          <w:sz w:val="28"/>
          <w:szCs w:val="28"/>
          <w:lang w:val="uk-UA"/>
        </w:rPr>
        <w:t xml:space="preserve"> </w:t>
      </w:r>
      <w:r>
        <w:rPr>
          <w:rFonts w:ascii="Times New Roman" w:hAnsi="Times New Roman" w:cs="Times New Roman"/>
          <w:sz w:val="28"/>
          <w:szCs w:val="28"/>
          <w:lang w:val="uk-UA"/>
        </w:rPr>
        <w:t>et al., 201</w:t>
      </w:r>
      <w:r w:rsidRPr="00E127F1">
        <w:rPr>
          <w:rFonts w:ascii="Times New Roman" w:hAnsi="Times New Roman" w:cs="Times New Roman"/>
          <w:sz w:val="28"/>
          <w:szCs w:val="28"/>
          <w:lang w:val="uk-UA"/>
        </w:rPr>
        <w:t>3</w:t>
      </w:r>
      <w:r>
        <w:rPr>
          <w:rFonts w:ascii="Times New Roman" w:hAnsi="Times New Roman" w:cs="Times New Roman"/>
          <w:sz w:val="28"/>
          <w:szCs w:val="28"/>
          <w:lang w:val="uk-UA"/>
        </w:rPr>
        <w:t>], що, у свою чергу, вказує на те, що підрахунок цитозинів та гуанінів з геномних послідовностей є більшим точним, ніж звичайні методи.</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для визначення найбільш споріднених геномів ми використали саме цій метод. Отримані результати наведені у таблиці  </w:t>
      </w:r>
      <w:r w:rsidR="00F00A2E" w:rsidRPr="005144E6">
        <w:rPr>
          <w:rFonts w:ascii="Times New Roman" w:hAnsi="Times New Roman" w:cs="Times New Roman"/>
          <w:sz w:val="28"/>
          <w:szCs w:val="28"/>
          <w:lang w:val="uk-UA"/>
        </w:rPr>
        <w:t>4</w:t>
      </w:r>
      <w:r>
        <w:rPr>
          <w:rFonts w:ascii="Times New Roman" w:hAnsi="Times New Roman" w:cs="Times New Roman"/>
          <w:sz w:val="28"/>
          <w:szCs w:val="28"/>
          <w:lang w:val="uk-UA"/>
        </w:rPr>
        <w:t>.</w:t>
      </w:r>
    </w:p>
    <w:p w:rsidR="00DF6898" w:rsidRDefault="00DF6898" w:rsidP="00DF689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наочно видно з наведених даних, найбільш близькими до нашого штаму  </w:t>
      </w:r>
      <w:r w:rsidRPr="00E127F1">
        <w:rPr>
          <w:rFonts w:ascii="Times New Roman" w:hAnsi="Times New Roman" w:cs="Times New Roman"/>
          <w:bCs/>
          <w:i/>
          <w:sz w:val="28"/>
          <w:szCs w:val="28"/>
          <w:lang w:val="uk-UA"/>
        </w:rPr>
        <w:t>Bacillus velezensis</w:t>
      </w:r>
      <w:r w:rsidRPr="00E127F1">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за результатами </w:t>
      </w:r>
      <w:r>
        <w:rPr>
          <w:rFonts w:ascii="Times New Roman" w:hAnsi="Times New Roman" w:cs="Times New Roman"/>
          <w:sz w:val="28"/>
          <w:szCs w:val="28"/>
          <w:lang w:val="uk-UA"/>
        </w:rPr>
        <w:t xml:space="preserve">ДНК-ДНК-гібридизації (DDH), проведеної </w:t>
      </w:r>
      <w:r>
        <w:rPr>
          <w:rFonts w:ascii="Times New Roman" w:hAnsi="Times New Roman" w:cs="Times New Roman"/>
          <w:i/>
          <w:sz w:val="28"/>
          <w:szCs w:val="28"/>
          <w:lang w:val="en-US"/>
        </w:rPr>
        <w:t>in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silico</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виявились штами </w:t>
      </w:r>
      <w:r w:rsidRPr="00E127F1">
        <w:rPr>
          <w:lang w:val="uk-UA"/>
        </w:rPr>
        <w:t xml:space="preserve"> </w:t>
      </w:r>
      <w:r w:rsidRPr="00E127F1">
        <w:rPr>
          <w:rFonts w:ascii="Times New Roman" w:hAnsi="Times New Roman" w:cs="Times New Roman"/>
          <w:i/>
          <w:sz w:val="28"/>
          <w:szCs w:val="28"/>
          <w:lang w:val="uk-UA"/>
        </w:rPr>
        <w:t>B. velezensis</w:t>
      </w:r>
      <w:r w:rsidRPr="00E127F1">
        <w:rPr>
          <w:rFonts w:ascii="Times New Roman" w:hAnsi="Times New Roman" w:cs="Times New Roman"/>
          <w:sz w:val="28"/>
          <w:szCs w:val="28"/>
          <w:lang w:val="uk-UA"/>
        </w:rPr>
        <w:t xml:space="preserve"> UCMB5113</w:t>
      </w:r>
      <w:r>
        <w:rPr>
          <w:rFonts w:ascii="Times New Roman" w:hAnsi="Times New Roman" w:cs="Times New Roman"/>
          <w:sz w:val="28"/>
          <w:szCs w:val="28"/>
          <w:lang w:val="uk-UA"/>
        </w:rPr>
        <w:t xml:space="preserve">, </w:t>
      </w:r>
      <w:r w:rsidRPr="00E127F1">
        <w:rPr>
          <w:rFonts w:ascii="Times New Roman" w:hAnsi="Times New Roman" w:cs="Times New Roman"/>
          <w:i/>
          <w:sz w:val="28"/>
          <w:szCs w:val="28"/>
          <w:lang w:val="uk-UA"/>
        </w:rPr>
        <w:t>B. velezensis</w:t>
      </w:r>
      <w:r w:rsidRPr="00E127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127F1">
        <w:rPr>
          <w:rFonts w:ascii="Times New Roman" w:hAnsi="Times New Roman" w:cs="Times New Roman"/>
          <w:sz w:val="28"/>
          <w:szCs w:val="28"/>
          <w:lang w:val="uk-UA"/>
        </w:rPr>
        <w:t>strain BIM B-439D</w:t>
      </w:r>
      <w:r>
        <w:rPr>
          <w:rFonts w:ascii="Times New Roman" w:hAnsi="Times New Roman" w:cs="Times New Roman"/>
          <w:sz w:val="28"/>
          <w:szCs w:val="28"/>
          <w:lang w:val="uk-UA"/>
        </w:rPr>
        <w:t xml:space="preserve"> та </w:t>
      </w:r>
      <w:r w:rsidRPr="00E127F1">
        <w:rPr>
          <w:rFonts w:ascii="Times New Roman" w:hAnsi="Times New Roman" w:cs="Times New Roman"/>
          <w:i/>
          <w:sz w:val="28"/>
          <w:szCs w:val="28"/>
          <w:lang w:val="uk-UA"/>
        </w:rPr>
        <w:t>B. amyloliquefacien</w:t>
      </w:r>
      <w:r w:rsidRPr="00E127F1">
        <w:rPr>
          <w:rFonts w:ascii="Times New Roman" w:hAnsi="Times New Roman" w:cs="Times New Roman"/>
          <w:sz w:val="28"/>
          <w:szCs w:val="28"/>
          <w:lang w:val="uk-UA"/>
        </w:rPr>
        <w:t xml:space="preserve"> strain SH-B74</w:t>
      </w:r>
      <w:r>
        <w:rPr>
          <w:rFonts w:ascii="Times New Roman" w:hAnsi="Times New Roman" w:cs="Times New Roman"/>
          <w:sz w:val="28"/>
          <w:szCs w:val="28"/>
          <w:lang w:val="uk-UA"/>
        </w:rPr>
        <w:t xml:space="preserve">. Трохи меншу ступінь подібності виявив штам  </w:t>
      </w:r>
      <w:r w:rsidRPr="00E127F1">
        <w:rPr>
          <w:rFonts w:ascii="Times New Roman" w:hAnsi="Times New Roman" w:cs="Times New Roman"/>
          <w:i/>
          <w:sz w:val="28"/>
          <w:szCs w:val="28"/>
          <w:lang w:val="uk-UA"/>
        </w:rPr>
        <w:t>B. velezensis</w:t>
      </w:r>
      <w:r w:rsidRPr="00E127F1">
        <w:rPr>
          <w:rFonts w:ascii="Times New Roman" w:hAnsi="Times New Roman" w:cs="Times New Roman"/>
          <w:sz w:val="28"/>
          <w:szCs w:val="28"/>
          <w:lang w:val="uk-UA"/>
        </w:rPr>
        <w:t xml:space="preserve">  strain FZB42</w:t>
      </w:r>
      <w:r>
        <w:rPr>
          <w:rFonts w:ascii="Times New Roman" w:hAnsi="Times New Roman" w:cs="Times New Roman"/>
          <w:sz w:val="28"/>
          <w:szCs w:val="28"/>
          <w:lang w:val="uk-UA"/>
        </w:rPr>
        <w:t xml:space="preserve"> (</w:t>
      </w:r>
      <w:r w:rsidRPr="00E127F1">
        <w:rPr>
          <w:rFonts w:ascii="Times New Roman" w:hAnsi="Times New Roman" w:cs="Times New Roman"/>
          <w:sz w:val="28"/>
          <w:szCs w:val="28"/>
          <w:lang w:val="uk-UA"/>
        </w:rPr>
        <w:t>95,8</w:t>
      </w:r>
      <w:r>
        <w:rPr>
          <w:rFonts w:ascii="Times New Roman" w:hAnsi="Times New Roman" w:cs="Times New Roman"/>
          <w:sz w:val="28"/>
          <w:szCs w:val="28"/>
          <w:lang w:val="uk-UA"/>
        </w:rPr>
        <w:t>).</w:t>
      </w:r>
    </w:p>
    <w:p w:rsidR="00DF6898" w:rsidRPr="00F00A2E" w:rsidRDefault="00DF6898" w:rsidP="00DF689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Для остаточного підтвердженняя філогенетичного положення нашого штаму було побудоване філогенетичне дерево (рис. </w:t>
      </w:r>
      <w:r w:rsidR="00F00A2E" w:rsidRPr="00F00A2E">
        <w:rPr>
          <w:rFonts w:ascii="Times New Roman" w:hAnsi="Times New Roman" w:cs="Times New Roman"/>
          <w:sz w:val="28"/>
          <w:szCs w:val="28"/>
        </w:rPr>
        <w:t>23</w:t>
      </w:r>
      <w:r>
        <w:rPr>
          <w:rFonts w:ascii="Times New Roman" w:hAnsi="Times New Roman" w:cs="Times New Roman"/>
          <w:sz w:val="28"/>
          <w:szCs w:val="28"/>
          <w:lang w:val="uk-UA"/>
        </w:rPr>
        <w:t>)</w:t>
      </w:r>
      <w:r w:rsidR="00F00A2E" w:rsidRPr="00F00A2E">
        <w:rPr>
          <w:rFonts w:ascii="Times New Roman" w:hAnsi="Times New Roman" w:cs="Times New Roman"/>
          <w:sz w:val="28"/>
          <w:szCs w:val="28"/>
        </w:rPr>
        <w:t>.</w:t>
      </w:r>
    </w:p>
    <w:p w:rsidR="00DF6898" w:rsidRPr="00E127F1" w:rsidRDefault="00DF6898" w:rsidP="00DF6898">
      <w:pPr>
        <w:pBdr>
          <w:top w:val="nil"/>
          <w:left w:val="nil"/>
          <w:bottom w:val="nil"/>
          <w:right w:val="nil"/>
          <w:between w:val="nil"/>
        </w:pBdr>
        <w:spacing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Філогенетичний аналіз проводили з використанням серверу </w:t>
      </w:r>
      <w:r w:rsidRPr="00E127F1">
        <w:rPr>
          <w:rFonts w:ascii="Times New Roman" w:hAnsi="Times New Roman" w:cs="Times New Roman"/>
          <w:sz w:val="28"/>
          <w:szCs w:val="28"/>
          <w:lang w:val="uk-UA"/>
        </w:rPr>
        <w:t>REALPHY</w:t>
      </w:r>
      <w:r>
        <w:rPr>
          <w:rFonts w:ascii="Times New Roman" w:hAnsi="Times New Roman" w:cs="Times New Roman"/>
          <w:sz w:val="28"/>
          <w:szCs w:val="28"/>
          <w:lang w:val="uk-UA"/>
        </w:rPr>
        <w:t xml:space="preserve">  (</w:t>
      </w:r>
      <w:hyperlink r:id="rId48" w:history="1">
        <w:r w:rsidRPr="00303EFC">
          <w:rPr>
            <w:rStyle w:val="a8"/>
            <w:rFonts w:ascii="Times New Roman" w:hAnsi="Times New Roman" w:cs="Times New Roman"/>
            <w:sz w:val="28"/>
            <w:szCs w:val="28"/>
            <w:lang w:val="uk-UA"/>
          </w:rPr>
          <w:t>https://realphy.unibas.ch/</w:t>
        </w:r>
      </w:hyperlink>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PATRIC</w:t>
      </w:r>
      <w:r w:rsidRPr="00E127F1">
        <w:rPr>
          <w:rFonts w:ascii="Times New Roman" w:hAnsi="Times New Roman" w:cs="Times New Roman"/>
          <w:sz w:val="28"/>
          <w:szCs w:val="28"/>
        </w:rPr>
        <w:t xml:space="preserve"> (</w:t>
      </w:r>
      <w:hyperlink r:id="rId49" w:history="1">
        <w:r w:rsidRPr="00303EFC">
          <w:rPr>
            <w:rStyle w:val="a8"/>
            <w:rFonts w:ascii="Times New Roman" w:eastAsia="Times New Roman" w:hAnsi="Times New Roman" w:cs="Times New Roman"/>
            <w:sz w:val="28"/>
            <w:szCs w:val="28"/>
            <w:lang w:val="en-US"/>
          </w:rPr>
          <w:t>https</w:t>
        </w:r>
        <w:r w:rsidRPr="00303EFC">
          <w:rPr>
            <w:rStyle w:val="a8"/>
            <w:rFonts w:ascii="Times New Roman" w:eastAsia="Times New Roman" w:hAnsi="Times New Roman" w:cs="Times New Roman"/>
            <w:sz w:val="28"/>
            <w:szCs w:val="28"/>
            <w:lang w:val="uk-UA"/>
          </w:rPr>
          <w:t>://</w:t>
        </w:r>
        <w:r w:rsidRPr="00303EFC">
          <w:rPr>
            <w:rStyle w:val="a8"/>
            <w:rFonts w:ascii="Times New Roman" w:eastAsia="Times New Roman" w:hAnsi="Times New Roman" w:cs="Times New Roman"/>
            <w:sz w:val="28"/>
            <w:szCs w:val="28"/>
            <w:lang w:val="en-US"/>
          </w:rPr>
          <w:t>www</w:t>
        </w:r>
        <w:r w:rsidRPr="00303EFC">
          <w:rPr>
            <w:rStyle w:val="a8"/>
            <w:rFonts w:ascii="Times New Roman" w:eastAsia="Times New Roman" w:hAnsi="Times New Roman" w:cs="Times New Roman"/>
            <w:sz w:val="28"/>
            <w:szCs w:val="28"/>
            <w:lang w:val="uk-UA"/>
          </w:rPr>
          <w:t>.</w:t>
        </w:r>
        <w:r w:rsidRPr="00303EFC">
          <w:rPr>
            <w:rStyle w:val="a8"/>
            <w:rFonts w:ascii="Times New Roman" w:eastAsia="Times New Roman" w:hAnsi="Times New Roman" w:cs="Times New Roman"/>
            <w:sz w:val="28"/>
            <w:szCs w:val="28"/>
            <w:lang w:val="en-US"/>
          </w:rPr>
          <w:t>bv</w:t>
        </w:r>
        <w:r w:rsidRPr="00303EFC">
          <w:rPr>
            <w:rStyle w:val="a8"/>
            <w:rFonts w:ascii="Times New Roman" w:eastAsia="Times New Roman" w:hAnsi="Times New Roman" w:cs="Times New Roman"/>
            <w:sz w:val="28"/>
            <w:szCs w:val="28"/>
            <w:lang w:val="uk-UA"/>
          </w:rPr>
          <w:t>-</w:t>
        </w:r>
        <w:r w:rsidRPr="00303EFC">
          <w:rPr>
            <w:rStyle w:val="a8"/>
            <w:rFonts w:ascii="Times New Roman" w:eastAsia="Times New Roman" w:hAnsi="Times New Roman" w:cs="Times New Roman"/>
            <w:sz w:val="28"/>
            <w:szCs w:val="28"/>
            <w:lang w:val="en-US"/>
          </w:rPr>
          <w:t>brc</w:t>
        </w:r>
        <w:r w:rsidRPr="00303EFC">
          <w:rPr>
            <w:rStyle w:val="a8"/>
            <w:rFonts w:ascii="Times New Roman" w:eastAsia="Times New Roman" w:hAnsi="Times New Roman" w:cs="Times New Roman"/>
            <w:sz w:val="28"/>
            <w:szCs w:val="28"/>
            <w:lang w:val="uk-UA"/>
          </w:rPr>
          <w:t>.</w:t>
        </w:r>
        <w:r w:rsidRPr="00303EFC">
          <w:rPr>
            <w:rStyle w:val="a8"/>
            <w:rFonts w:ascii="Times New Roman" w:eastAsia="Times New Roman" w:hAnsi="Times New Roman" w:cs="Times New Roman"/>
            <w:sz w:val="28"/>
            <w:szCs w:val="28"/>
            <w:lang w:val="en-US"/>
          </w:rPr>
          <w:t>org</w:t>
        </w:r>
        <w:r w:rsidRPr="00303EFC">
          <w:rPr>
            <w:rStyle w:val="a8"/>
            <w:rFonts w:ascii="Times New Roman" w:eastAsia="Times New Roman" w:hAnsi="Times New Roman" w:cs="Times New Roman"/>
            <w:sz w:val="28"/>
            <w:szCs w:val="28"/>
            <w:lang w:val="uk-UA"/>
          </w:rPr>
          <w:t>/</w:t>
        </w:r>
      </w:hyperlink>
      <w:r>
        <w:rPr>
          <w:rFonts w:ascii="Times New Roman" w:eastAsia="Times New Roman" w:hAnsi="Times New Roman" w:cs="Times New Roman"/>
          <w:sz w:val="28"/>
          <w:szCs w:val="28"/>
          <w:lang w:val="uk-UA"/>
        </w:rPr>
        <w:t>).</w:t>
      </w:r>
      <w:r>
        <w:rPr>
          <w:rFonts w:ascii="Times New Roman" w:hAnsi="Times New Roman" w:cs="Times New Roman"/>
          <w:sz w:val="28"/>
          <w:szCs w:val="28"/>
        </w:rPr>
        <w:t xml:space="preserve"> </w:t>
      </w:r>
      <w:r w:rsidRPr="00E127F1">
        <w:rPr>
          <w:rFonts w:ascii="Times New Roman" w:hAnsi="Times New Roman" w:cs="Times New Roman"/>
          <w:sz w:val="28"/>
          <w:szCs w:val="28"/>
        </w:rPr>
        <w:t xml:space="preserve"> </w:t>
      </w:r>
      <w:r>
        <w:rPr>
          <w:rFonts w:ascii="Times New Roman" w:hAnsi="Times New Roman" w:cs="Times New Roman"/>
          <w:sz w:val="28"/>
          <w:szCs w:val="28"/>
          <w:lang w:val="uk-UA"/>
        </w:rPr>
        <w:t xml:space="preserve">Отримані філогенетичні дерева були ідентичними. </w:t>
      </w:r>
      <w:r w:rsidRPr="00E127F1">
        <w:rPr>
          <w:rFonts w:ascii="Times New Roman" w:hAnsi="Times New Roman" w:cs="Times New Roman"/>
          <w:sz w:val="28"/>
          <w:szCs w:val="28"/>
          <w:lang w:val="uk-UA"/>
        </w:rPr>
        <w:t xml:space="preserve">Вирівнювання заданих геномів виконувалося з використанням програми  </w:t>
      </w:r>
      <w:r w:rsidRPr="005F3D1D">
        <w:rPr>
          <w:rFonts w:ascii="Times New Roman" w:eastAsia="Times New Roman" w:hAnsi="Times New Roman" w:cs="Times New Roman"/>
          <w:sz w:val="28"/>
          <w:szCs w:val="28"/>
        </w:rPr>
        <w:t>RAxML</w:t>
      </w:r>
      <w:r w:rsidRPr="00E127F1">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Randomized</w:t>
      </w:r>
      <w:r w:rsidRPr="00E127F1">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Axelerated</w:t>
      </w:r>
      <w:r w:rsidRPr="00E127F1">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Maximum</w:t>
      </w:r>
      <w:r w:rsidRPr="00E127F1">
        <w:rPr>
          <w:rFonts w:ascii="Times New Roman" w:eastAsia="Times New Roman" w:hAnsi="Times New Roman" w:cs="Times New Roman"/>
          <w:sz w:val="28"/>
          <w:szCs w:val="28"/>
          <w:lang w:val="uk-UA"/>
        </w:rPr>
        <w:t xml:space="preserve"> </w:t>
      </w:r>
      <w:r w:rsidRPr="005F3D1D">
        <w:rPr>
          <w:rFonts w:ascii="Times New Roman" w:eastAsia="Times New Roman" w:hAnsi="Times New Roman" w:cs="Times New Roman"/>
          <w:sz w:val="28"/>
          <w:szCs w:val="28"/>
        </w:rPr>
        <w:t>Likelihood</w:t>
      </w:r>
      <w:r w:rsidRPr="00E127F1">
        <w:rPr>
          <w:rFonts w:ascii="Times New Roman" w:eastAsia="Times New Roman" w:hAnsi="Times New Roman" w:cs="Times New Roman"/>
          <w:sz w:val="28"/>
          <w:szCs w:val="28"/>
          <w:lang w:val="uk-UA"/>
        </w:rPr>
        <w:t xml:space="preserve">) для послідовного і паралельного виводу великих філогенетичних дерев на основі максимальної правдоподібності. </w:t>
      </w:r>
    </w:p>
    <w:p w:rsidR="00DF6898" w:rsidRDefault="00DF6898" w:rsidP="00DF6898">
      <w:pPr>
        <w:pBdr>
          <w:top w:val="nil"/>
          <w:left w:val="nil"/>
          <w:bottom w:val="nil"/>
          <w:right w:val="nil"/>
          <w:between w:val="nil"/>
        </w:pBdr>
        <w:spacing w:line="360" w:lineRule="auto"/>
        <w:ind w:firstLine="708"/>
        <w:jc w:val="both"/>
      </w:pPr>
      <w:r>
        <w:rPr>
          <w:rFonts w:ascii="Times New Roman" w:eastAsia="Times New Roman" w:hAnsi="Times New Roman" w:cs="Times New Roman"/>
          <w:sz w:val="28"/>
          <w:szCs w:val="28"/>
        </w:rPr>
        <w:t xml:space="preserve">По завершенню аналізу було отримално файл, який містив </w:t>
      </w:r>
      <w:r w:rsidRPr="00AA3496">
        <w:rPr>
          <w:rFonts w:ascii="Times New Roman" w:eastAsia="Times New Roman" w:hAnsi="Times New Roman" w:cs="Times New Roman"/>
          <w:sz w:val="28"/>
          <w:szCs w:val="28"/>
        </w:rPr>
        <w:t>Newick</w:t>
      </w:r>
      <w:r>
        <w:rPr>
          <w:rFonts w:ascii="Times New Roman" w:eastAsia="Times New Roman" w:hAnsi="Times New Roman" w:cs="Times New Roman"/>
          <w:sz w:val="28"/>
          <w:szCs w:val="28"/>
        </w:rPr>
        <w:t xml:space="preserve"> формат:</w:t>
      </w:r>
      <w:r w:rsidRPr="00070457">
        <w:t xml:space="preserve"> </w:t>
      </w:r>
    </w:p>
    <w:p w:rsidR="00DF6898" w:rsidRPr="00E127F1" w:rsidRDefault="00DF6898" w:rsidP="00DF6898">
      <w:pPr>
        <w:rPr>
          <w:rFonts w:ascii="Times New Roman" w:hAnsi="Times New Roman" w:cs="Times New Roman"/>
          <w:sz w:val="24"/>
          <w:szCs w:val="24"/>
        </w:rPr>
      </w:pPr>
      <w:r w:rsidRPr="00E127F1">
        <w:rPr>
          <w:rFonts w:ascii="Times New Roman" w:hAnsi="Times New Roman" w:cs="Times New Roman"/>
          <w:sz w:val="24"/>
          <w:szCs w:val="24"/>
        </w:rPr>
        <w:t>((</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alveayuensis</w:t>
      </w:r>
      <w:r w:rsidRPr="00E127F1">
        <w:rPr>
          <w:rFonts w:ascii="Times New Roman" w:hAnsi="Times New Roman" w:cs="Times New Roman"/>
          <w:sz w:val="24"/>
          <w:szCs w:val="24"/>
        </w:rPr>
        <w:t xml:space="preserve"> 24</w:t>
      </w:r>
      <w:r>
        <w:rPr>
          <w:rFonts w:ascii="Times New Roman" w:hAnsi="Times New Roman" w:cs="Times New Roman"/>
          <w:sz w:val="24"/>
          <w:szCs w:val="24"/>
          <w:lang w:val="en-US"/>
        </w:rPr>
        <w:t>KAM</w:t>
      </w:r>
      <w:r w:rsidRPr="00E127F1">
        <w:rPr>
          <w:rFonts w:ascii="Times New Roman" w:hAnsi="Times New Roman" w:cs="Times New Roman"/>
          <w:sz w:val="24"/>
          <w:szCs w:val="24"/>
        </w:rPr>
        <w:t xml:space="preserve">51:0.92618280634170679910, </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licheniformis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SCDB</w:t>
      </w:r>
      <w:r w:rsidRPr="00E127F1">
        <w:rPr>
          <w:rFonts w:ascii="Times New Roman" w:hAnsi="Times New Roman" w:cs="Times New Roman"/>
          <w:sz w:val="24"/>
          <w:szCs w:val="24"/>
        </w:rPr>
        <w:t xml:space="preserve"> 14:0.20983403205278575165)100:0.08509746214176953927,(((((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velezensis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BS</w:t>
      </w:r>
      <w:r w:rsidRPr="00E127F1">
        <w:rPr>
          <w:rFonts w:ascii="Times New Roman" w:hAnsi="Times New Roman" w:cs="Times New Roman"/>
          <w:sz w:val="24"/>
          <w:szCs w:val="24"/>
        </w:rPr>
        <w:t xml:space="preserve">-37:0.00109001473730733632,(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velezensis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BIM</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B</w:t>
      </w:r>
      <w:r w:rsidRPr="00E127F1">
        <w:rPr>
          <w:rFonts w:ascii="Times New Roman" w:hAnsi="Times New Roman" w:cs="Times New Roman"/>
          <w:sz w:val="24"/>
          <w:szCs w:val="24"/>
        </w:rPr>
        <w:t>-439</w:t>
      </w:r>
      <w:r>
        <w:rPr>
          <w:rFonts w:ascii="Times New Roman" w:hAnsi="Times New Roman" w:cs="Times New Roman"/>
          <w:sz w:val="24"/>
          <w:szCs w:val="24"/>
          <w:lang w:val="en-US"/>
        </w:rPr>
        <w:t>D</w:t>
      </w:r>
      <w:r w:rsidRPr="00E127F1">
        <w:rPr>
          <w:rFonts w:ascii="Times New Roman" w:hAnsi="Times New Roman" w:cs="Times New Roman"/>
          <w:sz w:val="24"/>
          <w:szCs w:val="24"/>
        </w:rPr>
        <w:t>:0.00082414570605099206,((</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amyloliquefaciens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SH</w:t>
      </w:r>
      <w:r w:rsidRPr="00E127F1">
        <w:rPr>
          <w:rFonts w:ascii="Times New Roman" w:hAnsi="Times New Roman" w:cs="Times New Roman"/>
          <w:sz w:val="24"/>
          <w:szCs w:val="24"/>
        </w:rPr>
        <w:t>-</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74:0.00210410093266081037,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velezensis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ONU</w:t>
      </w:r>
      <w:r w:rsidRPr="00E127F1">
        <w:rPr>
          <w:rFonts w:ascii="Times New Roman" w:hAnsi="Times New Roman" w:cs="Times New Roman"/>
          <w:sz w:val="24"/>
          <w:szCs w:val="24"/>
        </w:rPr>
        <w:t xml:space="preserve"> </w:t>
      </w:r>
      <w:r w:rsidR="00086BAC">
        <w:rPr>
          <w:rFonts w:ascii="Times New Roman" w:hAnsi="Times New Roman" w:cs="Times New Roman"/>
          <w:sz w:val="24"/>
          <w:szCs w:val="24"/>
        </w:rPr>
        <w:t>533</w:t>
      </w:r>
      <w:r w:rsidRPr="00E127F1">
        <w:rPr>
          <w:rFonts w:ascii="Times New Roman" w:hAnsi="Times New Roman" w:cs="Times New Roman"/>
          <w:sz w:val="24"/>
          <w:szCs w:val="24"/>
        </w:rPr>
        <w:t xml:space="preserve">:0.00045157254939984400)100:0.00120895789764602791, </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velezensis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UCMB</w:t>
      </w:r>
      <w:r w:rsidRPr="00E127F1">
        <w:rPr>
          <w:rFonts w:ascii="Times New Roman" w:hAnsi="Times New Roman" w:cs="Times New Roman"/>
          <w:sz w:val="24"/>
          <w:szCs w:val="24"/>
        </w:rPr>
        <w:t xml:space="preserve">5113:0.00096337124718267567)62:0.00043145508156470851)49:0.00033609988130245611)100:0.00106714828466068475,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amyloliquefaciens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UMAF</w:t>
      </w:r>
      <w:r w:rsidRPr="00E127F1">
        <w:rPr>
          <w:rFonts w:ascii="Times New Roman" w:hAnsi="Times New Roman" w:cs="Times New Roman"/>
          <w:sz w:val="24"/>
          <w:szCs w:val="24"/>
        </w:rPr>
        <w:t xml:space="preserve">6639:0.00277038413866430473)80:0.00100898277286793465,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velezensis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FZB</w:t>
      </w:r>
      <w:r w:rsidRPr="00E127F1">
        <w:rPr>
          <w:rFonts w:ascii="Times New Roman" w:hAnsi="Times New Roman" w:cs="Times New Roman"/>
          <w:sz w:val="24"/>
          <w:szCs w:val="24"/>
        </w:rPr>
        <w:t xml:space="preserve">42:0.00260804720936292549)100:0.01604438756733889831, </w:t>
      </w:r>
      <w:r>
        <w:rPr>
          <w:rFonts w:ascii="Times New Roman" w:hAnsi="Times New Roman" w:cs="Times New Roman"/>
          <w:sz w:val="24"/>
          <w:szCs w:val="24"/>
          <w:lang w:val="en-US"/>
        </w:rPr>
        <w:t>B</w:t>
      </w:r>
      <w:r w:rsidRPr="00E127F1">
        <w:rPr>
          <w:rFonts w:ascii="Times New Roman" w:hAnsi="Times New Roman" w:cs="Times New Roman"/>
          <w:sz w:val="24"/>
          <w:szCs w:val="24"/>
        </w:rPr>
        <w:t>.</w:t>
      </w:r>
      <w:r>
        <w:rPr>
          <w:rFonts w:ascii="Times New Roman" w:hAnsi="Times New Roman" w:cs="Times New Roman"/>
          <w:sz w:val="24"/>
          <w:szCs w:val="24"/>
          <w:lang w:val="en-US"/>
        </w:rPr>
        <w:t>amyloliquefaciens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DSM</w:t>
      </w:r>
      <w:r w:rsidRPr="00E127F1">
        <w:rPr>
          <w:rFonts w:ascii="Times New Roman" w:hAnsi="Times New Roman" w:cs="Times New Roman"/>
          <w:sz w:val="24"/>
          <w:szCs w:val="24"/>
        </w:rPr>
        <w:t xml:space="preserve"> 7:0.01990164911809525969)100:0.12315436575433479083,(</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cabrialesii</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TE</w:t>
      </w:r>
      <w:r w:rsidRPr="00E127F1">
        <w:rPr>
          <w:rFonts w:ascii="Times New Roman" w:hAnsi="Times New Roman" w:cs="Times New Roman"/>
          <w:sz w:val="24"/>
          <w:szCs w:val="24"/>
        </w:rPr>
        <w:t xml:space="preserve">3:0.02142535095807791140, </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subtilis</w:t>
      </w:r>
      <w:r w:rsidRPr="00E127F1">
        <w:rPr>
          <w:rFonts w:ascii="Times New Roman" w:hAnsi="Times New Roman" w:cs="Times New Roman"/>
          <w:sz w:val="24"/>
          <w:szCs w:val="24"/>
        </w:rPr>
        <w:t xml:space="preserve"> 168:0.02341317945694922770)100:0.10127103788610919421)100:0.12263666958089436410, </w:t>
      </w:r>
      <w:r>
        <w:rPr>
          <w:rFonts w:ascii="Times New Roman" w:hAnsi="Times New Roman" w:cs="Times New Roman"/>
          <w:sz w:val="24"/>
          <w:szCs w:val="24"/>
          <w:lang w:val="en-US"/>
        </w:rPr>
        <w:t>B</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amenensis</w:t>
      </w:r>
      <w:r w:rsidRPr="00E127F1">
        <w:rPr>
          <w:rFonts w:ascii="Times New Roman" w:hAnsi="Times New Roman" w:cs="Times New Roman"/>
          <w:sz w:val="24"/>
          <w:szCs w:val="24"/>
        </w:rPr>
        <w:t xml:space="preserve"> </w:t>
      </w:r>
      <w:r>
        <w:rPr>
          <w:rFonts w:ascii="Times New Roman" w:hAnsi="Times New Roman" w:cs="Times New Roman"/>
          <w:sz w:val="24"/>
          <w:szCs w:val="24"/>
          <w:lang w:val="en-US"/>
        </w:rPr>
        <w:t>VV</w:t>
      </w:r>
      <w:r w:rsidRPr="00E127F1">
        <w:rPr>
          <w:rFonts w:ascii="Times New Roman" w:hAnsi="Times New Roman" w:cs="Times New Roman"/>
          <w:sz w:val="24"/>
          <w:szCs w:val="24"/>
        </w:rPr>
        <w:t>3:0.36468060478535457847);</w:t>
      </w:r>
    </w:p>
    <w:p w:rsidR="00DF6898" w:rsidRDefault="00DF6898" w:rsidP="00DF6898">
      <w:pPr>
        <w:pBdr>
          <w:top w:val="nil"/>
          <w:left w:val="nil"/>
          <w:bottom w:val="nil"/>
          <w:right w:val="nil"/>
          <w:between w:val="nil"/>
        </w:pBdr>
        <w:spacing w:line="360" w:lineRule="auto"/>
        <w:ind w:firstLine="708"/>
        <w:jc w:val="both"/>
        <w:rPr>
          <w:rFonts w:ascii="Times New Roman" w:eastAsia="Times New Roman" w:hAnsi="Times New Roman" w:cs="Times New Roman"/>
          <w:sz w:val="28"/>
          <w:szCs w:val="28"/>
        </w:rPr>
      </w:pPr>
      <w:r w:rsidRPr="005F3D1D">
        <w:rPr>
          <w:rFonts w:ascii="Times New Roman" w:eastAsia="Times New Roman" w:hAnsi="Times New Roman" w:cs="Times New Roman"/>
          <w:sz w:val="28"/>
          <w:szCs w:val="28"/>
        </w:rPr>
        <w:t xml:space="preserve"> </w:t>
      </w:r>
    </w:p>
    <w:p w:rsidR="00DF6898" w:rsidRDefault="00DF6898" w:rsidP="00DF6898">
      <w:pPr>
        <w:spacing w:line="360" w:lineRule="auto"/>
        <w:ind w:firstLine="709"/>
        <w:jc w:val="both"/>
        <w:rPr>
          <w:rFonts w:ascii="Times New Roman" w:hAnsi="Times New Roman" w:cs="Times New Roman"/>
          <w:bCs/>
          <w:sz w:val="28"/>
          <w:szCs w:val="28"/>
          <w:lang w:val="uk-UA"/>
        </w:rPr>
      </w:pPr>
      <w:r w:rsidRPr="008D46CF">
        <w:rPr>
          <w:rFonts w:ascii="Times New Roman" w:hAnsi="Times New Roman" w:cs="Times New Roman"/>
          <w:sz w:val="28"/>
          <w:szCs w:val="28"/>
        </w:rPr>
        <w:t xml:space="preserve">Як </w:t>
      </w:r>
      <w:r>
        <w:rPr>
          <w:rFonts w:ascii="Times New Roman" w:hAnsi="Times New Roman" w:cs="Times New Roman"/>
          <w:sz w:val="28"/>
          <w:szCs w:val="28"/>
        </w:rPr>
        <w:t>можна по</w:t>
      </w:r>
      <w:r w:rsidRPr="008D46CF">
        <w:rPr>
          <w:rFonts w:ascii="Times New Roman" w:hAnsi="Times New Roman" w:cs="Times New Roman"/>
          <w:sz w:val="28"/>
          <w:szCs w:val="28"/>
        </w:rPr>
        <w:t>бачи</w:t>
      </w:r>
      <w:r>
        <w:rPr>
          <w:rFonts w:ascii="Times New Roman" w:hAnsi="Times New Roman" w:cs="Times New Roman"/>
          <w:sz w:val="28"/>
          <w:szCs w:val="28"/>
        </w:rPr>
        <w:t>ти</w:t>
      </w:r>
      <w:r w:rsidRPr="008D46CF">
        <w:rPr>
          <w:rFonts w:ascii="Times New Roman" w:hAnsi="Times New Roman" w:cs="Times New Roman"/>
          <w:sz w:val="28"/>
          <w:szCs w:val="28"/>
        </w:rPr>
        <w:t xml:space="preserve"> </w:t>
      </w:r>
      <w:proofErr w:type="gramStart"/>
      <w:r w:rsidRPr="008D46CF">
        <w:rPr>
          <w:rFonts w:ascii="Times New Roman" w:hAnsi="Times New Roman" w:cs="Times New Roman"/>
          <w:sz w:val="28"/>
          <w:szCs w:val="28"/>
        </w:rPr>
        <w:t>на</w:t>
      </w:r>
      <w:proofErr w:type="gramEnd"/>
      <w:r w:rsidRPr="008D46CF">
        <w:rPr>
          <w:rFonts w:ascii="Times New Roman" w:hAnsi="Times New Roman" w:cs="Times New Roman"/>
          <w:sz w:val="28"/>
          <w:szCs w:val="28"/>
        </w:rPr>
        <w:t xml:space="preserve"> </w:t>
      </w:r>
      <w:proofErr w:type="gramStart"/>
      <w:r w:rsidRPr="008D46CF">
        <w:rPr>
          <w:rFonts w:ascii="Times New Roman" w:hAnsi="Times New Roman" w:cs="Times New Roman"/>
          <w:sz w:val="28"/>
          <w:szCs w:val="28"/>
        </w:rPr>
        <w:t>рисунку</w:t>
      </w:r>
      <w:proofErr w:type="gramEnd"/>
      <w:r w:rsidR="00F00A2E" w:rsidRPr="00F00A2E">
        <w:rPr>
          <w:rFonts w:ascii="Times New Roman" w:hAnsi="Times New Roman" w:cs="Times New Roman"/>
          <w:sz w:val="28"/>
          <w:szCs w:val="28"/>
        </w:rPr>
        <w:t xml:space="preserve"> 23</w:t>
      </w:r>
      <w:r w:rsidRPr="008D46CF">
        <w:rPr>
          <w:rFonts w:ascii="Times New Roman" w:hAnsi="Times New Roman" w:cs="Times New Roman"/>
          <w:sz w:val="28"/>
          <w:szCs w:val="28"/>
        </w:rPr>
        <w:t>, усі дослджені</w:t>
      </w:r>
      <w:r>
        <w:rPr>
          <w:rFonts w:ascii="Times New Roman" w:hAnsi="Times New Roman" w:cs="Times New Roman"/>
          <w:sz w:val="28"/>
          <w:szCs w:val="28"/>
        </w:rPr>
        <w:t xml:space="preserve"> геноми можна умовно поділити на </w:t>
      </w:r>
      <w:r>
        <w:rPr>
          <w:rFonts w:ascii="Times New Roman" w:hAnsi="Times New Roman" w:cs="Times New Roman"/>
          <w:sz w:val="28"/>
          <w:szCs w:val="28"/>
          <w:lang w:val="uk-UA"/>
        </w:rPr>
        <w:t>три</w:t>
      </w:r>
      <w:r>
        <w:rPr>
          <w:rFonts w:ascii="Times New Roman" w:hAnsi="Times New Roman" w:cs="Times New Roman"/>
          <w:sz w:val="28"/>
          <w:szCs w:val="28"/>
        </w:rPr>
        <w:t xml:space="preserve"> кластери</w:t>
      </w:r>
      <w:r w:rsidRPr="008D46CF">
        <w:rPr>
          <w:rFonts w:ascii="Times New Roman" w:hAnsi="Times New Roman" w:cs="Times New Roman"/>
          <w:sz w:val="28"/>
          <w:szCs w:val="28"/>
        </w:rPr>
        <w:t xml:space="preserve">. До першого  кластеру входять </w:t>
      </w:r>
      <w:r>
        <w:rPr>
          <w:rFonts w:ascii="Times New Roman" w:hAnsi="Times New Roman" w:cs="Times New Roman"/>
          <w:sz w:val="28"/>
          <w:szCs w:val="28"/>
          <w:lang w:val="uk-UA"/>
        </w:rPr>
        <w:t xml:space="preserve">усі преставники </w:t>
      </w:r>
      <w:r w:rsidRPr="00D374DC">
        <w:rPr>
          <w:rFonts w:ascii="Times New Roman" w:hAnsi="Times New Roman" w:cs="Times New Roman"/>
          <w:sz w:val="28"/>
          <w:szCs w:val="28"/>
        </w:rPr>
        <w:t xml:space="preserve">оперативної групи </w:t>
      </w:r>
      <w:r w:rsidRPr="00D374DC">
        <w:rPr>
          <w:rFonts w:ascii="Times New Roman" w:hAnsi="Times New Roman" w:cs="Times New Roman"/>
          <w:i/>
          <w:sz w:val="28"/>
          <w:szCs w:val="28"/>
          <w:lang w:val="en-US"/>
        </w:rPr>
        <w:t>B</w:t>
      </w:r>
      <w:r w:rsidRPr="00D374DC">
        <w:rPr>
          <w:rFonts w:ascii="Times New Roman" w:hAnsi="Times New Roman" w:cs="Times New Roman"/>
          <w:i/>
          <w:sz w:val="28"/>
          <w:szCs w:val="28"/>
        </w:rPr>
        <w:t xml:space="preserve">. amyloliquefaciens </w:t>
      </w:r>
      <w:r w:rsidRPr="00D374DC">
        <w:rPr>
          <w:rFonts w:ascii="Times New Roman" w:hAnsi="Times New Roman" w:cs="Times New Roman"/>
          <w:sz w:val="28"/>
          <w:szCs w:val="28"/>
        </w:rPr>
        <w:t>(OG</w:t>
      </w:r>
      <w:r w:rsidRPr="00D374DC">
        <w:rPr>
          <w:rFonts w:ascii="Times New Roman" w:hAnsi="Times New Roman" w:cs="Times New Roman"/>
          <w:i/>
          <w:sz w:val="28"/>
          <w:szCs w:val="28"/>
        </w:rPr>
        <w:t>Ba</w:t>
      </w:r>
      <w:r w:rsidRPr="00D374DC">
        <w:rPr>
          <w:rFonts w:ascii="Times New Roman" w:hAnsi="Times New Roman" w:cs="Times New Roman"/>
          <w:sz w:val="28"/>
          <w:szCs w:val="28"/>
        </w:rPr>
        <w:t>)</w:t>
      </w:r>
      <w:r>
        <w:rPr>
          <w:rFonts w:ascii="Times New Roman" w:hAnsi="Times New Roman" w:cs="Times New Roman"/>
          <w:sz w:val="28"/>
          <w:szCs w:val="28"/>
          <w:lang w:val="uk-UA"/>
        </w:rPr>
        <w:t xml:space="preserve">: </w:t>
      </w:r>
      <w:r w:rsidRPr="00D8728B">
        <w:rPr>
          <w:rFonts w:ascii="Times New Roman" w:hAnsi="Times New Roman" w:cs="Times New Roman"/>
          <w:i/>
          <w:sz w:val="28"/>
          <w:szCs w:val="28"/>
        </w:rPr>
        <w:t>Bacillus amyloliquefaciens</w:t>
      </w:r>
      <w:r w:rsidRPr="00D8728B">
        <w:rPr>
          <w:rFonts w:ascii="Times New Roman" w:hAnsi="Times New Roman" w:cs="Times New Roman"/>
          <w:sz w:val="28"/>
          <w:szCs w:val="28"/>
        </w:rPr>
        <w:t xml:space="preserve"> strain SH-B74</w:t>
      </w:r>
      <w:r>
        <w:rPr>
          <w:rFonts w:ascii="Times New Roman" w:hAnsi="Times New Roman" w:cs="Times New Roman"/>
          <w:sz w:val="28"/>
          <w:szCs w:val="28"/>
          <w:lang w:val="uk-UA"/>
        </w:rPr>
        <w:t xml:space="preserve">, </w:t>
      </w:r>
      <w:r w:rsidRPr="00D8728B">
        <w:rPr>
          <w:rFonts w:ascii="Times New Roman" w:hAnsi="Times New Roman" w:cs="Times New Roman"/>
          <w:i/>
          <w:sz w:val="28"/>
          <w:szCs w:val="28"/>
          <w:lang w:val="uk-UA"/>
        </w:rPr>
        <w:t>Bacillus velezensis</w:t>
      </w:r>
      <w:r w:rsidRPr="00D8728B">
        <w:rPr>
          <w:rFonts w:ascii="Times New Roman" w:hAnsi="Times New Roman" w:cs="Times New Roman"/>
          <w:sz w:val="28"/>
          <w:szCs w:val="28"/>
          <w:lang w:val="uk-UA"/>
        </w:rPr>
        <w:t xml:space="preserve"> UCMB5113</w:t>
      </w:r>
      <w:r>
        <w:rPr>
          <w:rFonts w:ascii="Times New Roman" w:hAnsi="Times New Roman" w:cs="Times New Roman"/>
          <w:sz w:val="28"/>
          <w:szCs w:val="28"/>
          <w:lang w:val="uk-UA"/>
        </w:rPr>
        <w:t xml:space="preserve">, </w:t>
      </w:r>
      <w:r w:rsidRPr="00D8728B">
        <w:rPr>
          <w:rFonts w:ascii="Times New Roman" w:hAnsi="Times New Roman" w:cs="Times New Roman"/>
          <w:sz w:val="28"/>
          <w:szCs w:val="28"/>
          <w:lang w:val="uk-UA"/>
        </w:rPr>
        <w:t xml:space="preserve">  </w:t>
      </w:r>
      <w:r w:rsidRPr="00E127F1">
        <w:rPr>
          <w:rFonts w:ascii="Times New Roman" w:hAnsi="Times New Roman" w:cs="Times New Roman"/>
          <w:bCs/>
          <w:i/>
          <w:sz w:val="28"/>
          <w:szCs w:val="28"/>
          <w:lang w:val="uk-UA"/>
        </w:rPr>
        <w:t>Bacillus velezensis</w:t>
      </w:r>
      <w:r w:rsidRPr="00E127F1">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w:t>
      </w:r>
      <w:r w:rsidRPr="00D8728B">
        <w:rPr>
          <w:rFonts w:ascii="Times New Roman" w:hAnsi="Times New Roman" w:cs="Times New Roman"/>
          <w:bCs/>
          <w:i/>
          <w:sz w:val="28"/>
          <w:szCs w:val="28"/>
          <w:lang w:val="uk-UA"/>
        </w:rPr>
        <w:t>Bacillus velezensis</w:t>
      </w:r>
      <w:r w:rsidRPr="00D8728B">
        <w:rPr>
          <w:rFonts w:ascii="Times New Roman" w:hAnsi="Times New Roman" w:cs="Times New Roman"/>
          <w:bCs/>
          <w:sz w:val="28"/>
          <w:szCs w:val="28"/>
          <w:lang w:val="uk-UA"/>
        </w:rPr>
        <w:t xml:space="preserve"> strain BIM B-439</w:t>
      </w:r>
      <w:r>
        <w:rPr>
          <w:rFonts w:ascii="Times New Roman" w:hAnsi="Times New Roman" w:cs="Times New Roman"/>
          <w:bCs/>
          <w:sz w:val="28"/>
          <w:szCs w:val="28"/>
          <w:lang w:val="uk-UA"/>
        </w:rPr>
        <w:t xml:space="preserve">, </w:t>
      </w:r>
      <w:r w:rsidRPr="00D8728B">
        <w:rPr>
          <w:rFonts w:ascii="Times New Roman" w:hAnsi="Times New Roman" w:cs="Times New Roman"/>
          <w:bCs/>
          <w:i/>
          <w:sz w:val="28"/>
          <w:szCs w:val="28"/>
          <w:lang w:val="uk-UA"/>
        </w:rPr>
        <w:t>Bacillus amyloliquefaciens</w:t>
      </w:r>
      <w:r w:rsidRPr="00D8728B">
        <w:rPr>
          <w:rFonts w:ascii="Times New Roman" w:hAnsi="Times New Roman" w:cs="Times New Roman"/>
          <w:bCs/>
          <w:sz w:val="28"/>
          <w:szCs w:val="28"/>
          <w:lang w:val="uk-UA"/>
        </w:rPr>
        <w:t xml:space="preserve"> UMAF6639</w:t>
      </w:r>
      <w:r>
        <w:rPr>
          <w:rFonts w:ascii="Times New Roman" w:hAnsi="Times New Roman" w:cs="Times New Roman"/>
          <w:bCs/>
          <w:sz w:val="28"/>
          <w:szCs w:val="28"/>
          <w:lang w:val="uk-UA"/>
        </w:rPr>
        <w:t xml:space="preserve">, </w:t>
      </w:r>
      <w:r w:rsidRPr="00D8728B">
        <w:rPr>
          <w:rFonts w:ascii="Times New Roman" w:hAnsi="Times New Roman" w:cs="Times New Roman"/>
          <w:bCs/>
          <w:i/>
          <w:sz w:val="28"/>
          <w:szCs w:val="28"/>
          <w:lang w:val="uk-UA"/>
        </w:rPr>
        <w:t>Вacillus velezensis</w:t>
      </w:r>
      <w:r w:rsidRPr="00D8728B">
        <w:rPr>
          <w:rFonts w:ascii="Times New Roman" w:hAnsi="Times New Roman" w:cs="Times New Roman"/>
          <w:bCs/>
          <w:sz w:val="28"/>
          <w:szCs w:val="28"/>
          <w:lang w:val="uk-UA"/>
        </w:rPr>
        <w:t xml:space="preserve"> FZB42</w:t>
      </w:r>
      <w:r>
        <w:rPr>
          <w:rFonts w:ascii="Times New Roman" w:hAnsi="Times New Roman" w:cs="Times New Roman"/>
          <w:bCs/>
          <w:sz w:val="28"/>
          <w:szCs w:val="28"/>
          <w:lang w:val="uk-UA"/>
        </w:rPr>
        <w:t xml:space="preserve">, </w:t>
      </w:r>
      <w:r w:rsidRPr="00D8728B">
        <w:rPr>
          <w:rFonts w:ascii="Times New Roman" w:hAnsi="Times New Roman" w:cs="Times New Roman"/>
          <w:bCs/>
          <w:i/>
          <w:sz w:val="28"/>
          <w:szCs w:val="28"/>
          <w:lang w:val="uk-UA"/>
        </w:rPr>
        <w:t>Вacillus amyloliquefaciens</w:t>
      </w:r>
      <w:r w:rsidRPr="00D8728B">
        <w:rPr>
          <w:rFonts w:ascii="Times New Roman" w:hAnsi="Times New Roman" w:cs="Times New Roman"/>
          <w:bCs/>
          <w:sz w:val="28"/>
          <w:szCs w:val="28"/>
          <w:lang w:val="uk-UA"/>
        </w:rPr>
        <w:t xml:space="preserve"> DSM 7</w:t>
      </w:r>
      <w:r>
        <w:rPr>
          <w:rFonts w:ascii="Times New Roman" w:hAnsi="Times New Roman" w:cs="Times New Roman"/>
          <w:bCs/>
          <w:sz w:val="28"/>
          <w:szCs w:val="28"/>
          <w:lang w:val="uk-UA"/>
        </w:rPr>
        <w:t xml:space="preserve"> та </w:t>
      </w:r>
      <w:r w:rsidRPr="00D8728B">
        <w:rPr>
          <w:rFonts w:ascii="Times New Roman" w:hAnsi="Times New Roman" w:cs="Times New Roman"/>
          <w:bCs/>
          <w:i/>
          <w:sz w:val="28"/>
          <w:szCs w:val="28"/>
          <w:lang w:val="uk-UA"/>
        </w:rPr>
        <w:t>Bacillus velezensis</w:t>
      </w:r>
      <w:r w:rsidRPr="00D8728B">
        <w:rPr>
          <w:rFonts w:ascii="Times New Roman" w:hAnsi="Times New Roman" w:cs="Times New Roman"/>
          <w:bCs/>
          <w:sz w:val="28"/>
          <w:szCs w:val="28"/>
          <w:lang w:val="uk-UA"/>
        </w:rPr>
        <w:t xml:space="preserve"> strain BS-37</w:t>
      </w:r>
      <w:r>
        <w:rPr>
          <w:rFonts w:ascii="Times New Roman" w:hAnsi="Times New Roman" w:cs="Times New Roman"/>
          <w:bCs/>
          <w:sz w:val="28"/>
          <w:szCs w:val="28"/>
          <w:lang w:val="uk-UA"/>
        </w:rPr>
        <w:t>.</w:t>
      </w:r>
    </w:p>
    <w:p w:rsidR="00DE78A4" w:rsidRDefault="00DE78A4" w:rsidP="00DE78A4">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 другого кластеру входять геноми </w:t>
      </w:r>
      <w:r w:rsidRPr="00D8728B">
        <w:rPr>
          <w:rFonts w:ascii="Times New Roman" w:hAnsi="Times New Roman" w:cs="Times New Roman"/>
          <w:bCs/>
          <w:i/>
          <w:sz w:val="28"/>
          <w:szCs w:val="28"/>
          <w:lang w:val="uk-UA"/>
        </w:rPr>
        <w:t>Bacillus cabrialesii</w:t>
      </w:r>
      <w:r w:rsidRPr="00D8728B">
        <w:rPr>
          <w:rFonts w:ascii="Times New Roman" w:hAnsi="Times New Roman" w:cs="Times New Roman"/>
          <w:bCs/>
          <w:sz w:val="28"/>
          <w:szCs w:val="28"/>
          <w:lang w:val="uk-UA"/>
        </w:rPr>
        <w:t xml:space="preserve"> strain TE3</w:t>
      </w:r>
      <w:r>
        <w:rPr>
          <w:rFonts w:ascii="Times New Roman" w:hAnsi="Times New Roman" w:cs="Times New Roman"/>
          <w:bCs/>
          <w:sz w:val="28"/>
          <w:szCs w:val="28"/>
          <w:lang w:val="uk-UA"/>
        </w:rPr>
        <w:t xml:space="preserve">, </w:t>
      </w:r>
      <w:r w:rsidRPr="00D8728B">
        <w:rPr>
          <w:rFonts w:ascii="Times New Roman" w:hAnsi="Times New Roman" w:cs="Times New Roman"/>
          <w:bCs/>
          <w:i/>
          <w:sz w:val="28"/>
          <w:szCs w:val="28"/>
          <w:lang w:val="uk-UA"/>
        </w:rPr>
        <w:t>Bacillus subtilis</w:t>
      </w:r>
      <w:r w:rsidRPr="00D8728B">
        <w:rPr>
          <w:rFonts w:ascii="Times New Roman" w:hAnsi="Times New Roman" w:cs="Times New Roman"/>
          <w:bCs/>
          <w:sz w:val="28"/>
          <w:szCs w:val="28"/>
          <w:lang w:val="uk-UA"/>
        </w:rPr>
        <w:t xml:space="preserve"> subsp. subtilis str. 16</w:t>
      </w:r>
      <w:r>
        <w:rPr>
          <w:rFonts w:ascii="Times New Roman" w:hAnsi="Times New Roman" w:cs="Times New Roman"/>
          <w:bCs/>
          <w:sz w:val="28"/>
          <w:szCs w:val="28"/>
          <w:lang w:val="uk-UA"/>
        </w:rPr>
        <w:t>8.</w:t>
      </w:r>
    </w:p>
    <w:p w:rsidR="0023138B" w:rsidRDefault="0023138B" w:rsidP="00DE78A4">
      <w:pPr>
        <w:spacing w:line="360" w:lineRule="auto"/>
        <w:ind w:firstLine="709"/>
        <w:jc w:val="both"/>
        <w:rPr>
          <w:rFonts w:ascii="Times New Roman" w:hAnsi="Times New Roman" w:cs="Times New Roman"/>
          <w:bCs/>
          <w:sz w:val="28"/>
          <w:szCs w:val="28"/>
          <w:lang w:val="uk-UA"/>
        </w:rPr>
        <w:sectPr w:rsidR="0023138B" w:rsidSect="005866D6">
          <w:headerReference w:type="default" r:id="rId50"/>
          <w:headerReference w:type="first" r:id="rId51"/>
          <w:pgSz w:w="11909" w:h="16834"/>
          <w:pgMar w:top="850" w:right="850" w:bottom="850" w:left="1417" w:header="720" w:footer="720" w:gutter="0"/>
          <w:pgNumType w:start="1"/>
          <w:cols w:space="720"/>
          <w:titlePg/>
          <w:docGrid w:linePitch="299"/>
        </w:sectPr>
      </w:pPr>
    </w:p>
    <w:p w:rsidR="0023138B" w:rsidRPr="00086BAC" w:rsidRDefault="0023138B" w:rsidP="0023138B">
      <w:pPr>
        <w:jc w:val="right"/>
        <w:rPr>
          <w:rFonts w:ascii="Times New Roman" w:hAnsi="Times New Roman" w:cs="Times New Roman"/>
          <w:sz w:val="28"/>
          <w:szCs w:val="28"/>
          <w:lang w:val="uk-UA"/>
        </w:rPr>
      </w:pPr>
      <w:r w:rsidRPr="00AC793A">
        <w:rPr>
          <w:rFonts w:ascii="Times New Roman" w:hAnsi="Times New Roman" w:cs="Times New Roman"/>
          <w:sz w:val="28"/>
          <w:szCs w:val="28"/>
          <w:lang w:val="uk-UA"/>
        </w:rPr>
        <w:lastRenderedPageBreak/>
        <w:t>Таблиця</w:t>
      </w:r>
      <w:r w:rsidRPr="00086BAC">
        <w:rPr>
          <w:rFonts w:ascii="Times New Roman" w:hAnsi="Times New Roman" w:cs="Times New Roman"/>
          <w:sz w:val="28"/>
          <w:szCs w:val="28"/>
          <w:lang w:val="uk-UA"/>
        </w:rPr>
        <w:t xml:space="preserve"> 4</w:t>
      </w:r>
    </w:p>
    <w:p w:rsidR="0023138B" w:rsidRPr="00AC793A" w:rsidRDefault="0023138B" w:rsidP="0023138B">
      <w:pPr>
        <w:jc w:val="center"/>
        <w:rPr>
          <w:rFonts w:ascii="Times New Roman" w:hAnsi="Times New Roman" w:cs="Times New Roman"/>
          <w:sz w:val="28"/>
          <w:szCs w:val="28"/>
          <w:lang w:val="uk-UA"/>
        </w:rPr>
      </w:pPr>
      <w:r w:rsidRPr="00AC793A">
        <w:rPr>
          <w:rFonts w:ascii="Times New Roman" w:hAnsi="Times New Roman" w:cs="Times New Roman"/>
          <w:sz w:val="28"/>
          <w:szCs w:val="28"/>
          <w:lang w:val="uk-UA"/>
        </w:rPr>
        <w:t xml:space="preserve">Показники ДНК-ДНК гібридизації  (DDH) зробленої </w:t>
      </w:r>
      <w:r w:rsidRPr="00AC793A">
        <w:rPr>
          <w:rFonts w:ascii="Times New Roman" w:hAnsi="Times New Roman" w:cs="Times New Roman"/>
          <w:i/>
          <w:sz w:val="28"/>
          <w:szCs w:val="28"/>
          <w:lang w:val="en-US"/>
        </w:rPr>
        <w:t>in</w:t>
      </w:r>
      <w:r w:rsidRPr="00AC793A">
        <w:rPr>
          <w:rFonts w:ascii="Times New Roman" w:hAnsi="Times New Roman" w:cs="Times New Roman"/>
          <w:i/>
          <w:sz w:val="28"/>
          <w:szCs w:val="28"/>
          <w:lang w:val="uk-UA"/>
        </w:rPr>
        <w:t xml:space="preserve"> </w:t>
      </w:r>
      <w:r w:rsidRPr="00AC793A">
        <w:rPr>
          <w:rFonts w:ascii="Times New Roman" w:hAnsi="Times New Roman" w:cs="Times New Roman"/>
          <w:i/>
          <w:sz w:val="28"/>
          <w:szCs w:val="28"/>
          <w:lang w:val="en-US"/>
        </w:rPr>
        <w:t>silico</w:t>
      </w:r>
      <w:r w:rsidRPr="00AC793A">
        <w:rPr>
          <w:rFonts w:ascii="Times New Roman" w:hAnsi="Times New Roman" w:cs="Times New Roman"/>
          <w:i/>
          <w:sz w:val="28"/>
          <w:szCs w:val="28"/>
          <w:lang w:val="uk-UA"/>
        </w:rPr>
        <w:t xml:space="preserve"> </w:t>
      </w:r>
      <w:r w:rsidRPr="00AC793A">
        <w:rPr>
          <w:rFonts w:ascii="Times New Roman" w:hAnsi="Times New Roman" w:cs="Times New Roman"/>
          <w:sz w:val="28"/>
          <w:szCs w:val="28"/>
          <w:lang w:val="uk-UA"/>
        </w:rPr>
        <w:t>між обраними штамами</w:t>
      </w:r>
    </w:p>
    <w:tbl>
      <w:tblPr>
        <w:tblW w:w="14539" w:type="dxa"/>
        <w:tblLook w:val="04A0" w:firstRow="1" w:lastRow="0" w:firstColumn="1" w:lastColumn="0" w:noHBand="0" w:noVBand="1"/>
      </w:tblPr>
      <w:tblGrid>
        <w:gridCol w:w="1414"/>
        <w:gridCol w:w="2034"/>
        <w:gridCol w:w="942"/>
        <w:gridCol w:w="1530"/>
        <w:gridCol w:w="1164"/>
        <w:gridCol w:w="849"/>
        <w:gridCol w:w="1418"/>
        <w:gridCol w:w="993"/>
        <w:gridCol w:w="868"/>
        <w:gridCol w:w="1449"/>
        <w:gridCol w:w="851"/>
        <w:gridCol w:w="1027"/>
      </w:tblGrid>
      <w:tr w:rsidR="0023138B" w:rsidTr="00F44CF6">
        <w:trPr>
          <w:trHeight w:val="300"/>
        </w:trPr>
        <w:tc>
          <w:tcPr>
            <w:tcW w:w="141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Query genome</w:t>
            </w:r>
          </w:p>
        </w:tc>
        <w:tc>
          <w:tcPr>
            <w:tcW w:w="203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Reference genome</w:t>
            </w:r>
          </w:p>
        </w:tc>
        <w:tc>
          <w:tcPr>
            <w:tcW w:w="363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Formula 1</w:t>
            </w:r>
          </w:p>
        </w:tc>
        <w:tc>
          <w:tcPr>
            <w:tcW w:w="326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Formula 2</w:t>
            </w:r>
          </w:p>
        </w:tc>
        <w:tc>
          <w:tcPr>
            <w:tcW w:w="316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Formula 3</w:t>
            </w:r>
          </w:p>
        </w:tc>
        <w:tc>
          <w:tcPr>
            <w:tcW w:w="102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G+C difference</w:t>
            </w:r>
          </w:p>
        </w:tc>
      </w:tr>
      <w:tr w:rsidR="0023138B" w:rsidTr="00F44CF6">
        <w:trPr>
          <w:trHeight w:val="562"/>
        </w:trPr>
        <w:tc>
          <w:tcPr>
            <w:tcW w:w="1414"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rPr>
            </w:pPr>
          </w:p>
        </w:tc>
        <w:tc>
          <w:tcPr>
            <w:tcW w:w="203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DDH</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Model C.I.</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Prob. DDH &gt;= 70%</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DDH</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Model C.I.</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Prob. DDH &gt;= 70%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DDH</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Model C.I.</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138B" w:rsidRDefault="0023138B" w:rsidP="00F44CF6">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Prob. DDH &gt;= 70%</w:t>
            </w:r>
          </w:p>
        </w:tc>
        <w:tc>
          <w:tcPr>
            <w:tcW w:w="1027"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rPr>
            </w:pP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i/>
                <w:color w:val="000000"/>
                <w:sz w:val="20"/>
                <w:szCs w:val="20"/>
                <w:lang w:val="en-US"/>
              </w:rPr>
            </w:pPr>
            <w:r>
              <w:rPr>
                <w:rFonts w:ascii="Times New Roman" w:eastAsia="Times New Roman" w:hAnsi="Times New Roman" w:cs="Times New Roman"/>
                <w:i/>
                <w:color w:val="000000"/>
                <w:sz w:val="20"/>
                <w:szCs w:val="20"/>
                <w:lang w:val="uk-UA"/>
              </w:rPr>
              <w:t xml:space="preserve">В. </w:t>
            </w:r>
            <w:r>
              <w:rPr>
                <w:rFonts w:ascii="Times New Roman" w:eastAsia="Times New Roman" w:hAnsi="Times New Roman" w:cs="Times New Roman"/>
                <w:i/>
                <w:color w:val="000000"/>
                <w:sz w:val="20"/>
                <w:szCs w:val="20"/>
                <w:lang w:val="en-US"/>
              </w:rPr>
              <w:t>alveayuensis</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24KAM51</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12,80</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[10,1 - 16,1%]</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18,06</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[16,5 - 21%]</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13,20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[10,8 - 15,9%]</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8,67</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amyloliquefaciens</w:t>
            </w:r>
            <w:r>
              <w:rPr>
                <w:rFonts w:ascii="Times New Roman" w:eastAsia="Times New Roman" w:hAnsi="Times New Roman" w:cs="Times New Roman"/>
                <w:color w:val="000000"/>
                <w:sz w:val="20"/>
                <w:szCs w:val="20"/>
                <w:lang w:val="en-US"/>
              </w:rPr>
              <w:t xml:space="preserve"> DSM 7</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83,2</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[79,3 - 86,4%]</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93.75</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56,3</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[53,5 - 59%]</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39,43</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80,20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[76,8 - 83,3%]</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95,64</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0,61</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amyloliquefacien</w:t>
            </w:r>
            <w:r>
              <w:rPr>
                <w:rFonts w:ascii="Times New Roman" w:eastAsia="Times New Roman" w:hAnsi="Times New Roman" w:cs="Times New Roman"/>
                <w:color w:val="000000"/>
                <w:sz w:val="20"/>
                <w:szCs w:val="20"/>
                <w:lang w:val="en-US"/>
              </w:rPr>
              <w:t xml:space="preserve"> strain SH-B74</w:t>
            </w:r>
          </w:p>
        </w:tc>
        <w:tc>
          <w:tcPr>
            <w:tcW w:w="942"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97,3</w:t>
            </w:r>
          </w:p>
        </w:tc>
        <w:tc>
          <w:tcPr>
            <w:tcW w:w="1530"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[95,8 - 98,3%]</w:t>
            </w:r>
          </w:p>
        </w:tc>
        <w:tc>
          <w:tcPr>
            <w:tcW w:w="1164"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99.11</w:t>
            </w:r>
          </w:p>
        </w:tc>
        <w:tc>
          <w:tcPr>
            <w:tcW w:w="849"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94,4</w:t>
            </w:r>
          </w:p>
        </w:tc>
        <w:tc>
          <w:tcPr>
            <w:tcW w:w="1418"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[92,7 - 95,7%]</w:t>
            </w:r>
          </w:p>
        </w:tc>
        <w:tc>
          <w:tcPr>
            <w:tcW w:w="993"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97,07</w:t>
            </w:r>
          </w:p>
        </w:tc>
        <w:tc>
          <w:tcPr>
            <w:tcW w:w="868"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98,20</w:t>
            </w:r>
          </w:p>
        </w:tc>
        <w:tc>
          <w:tcPr>
            <w:tcW w:w="1449"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[97,2 - 98,8%]</w:t>
            </w:r>
          </w:p>
        </w:tc>
        <w:tc>
          <w:tcPr>
            <w:tcW w:w="851"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99,95</w:t>
            </w:r>
          </w:p>
        </w:tc>
        <w:tc>
          <w:tcPr>
            <w:tcW w:w="1027"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0,16</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amyloliquefaciens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UMAF6639</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93,8</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[91,2 - 95,7%]</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98.4</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89,6</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[87,2 - 91,5%]</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95,65</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95,30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[93,4 - 96,6%]</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99,85</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0,35</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cabrialesii</w:t>
            </w:r>
            <w:r>
              <w:rPr>
                <w:rFonts w:ascii="Times New Roman" w:eastAsia="Times New Roman" w:hAnsi="Times New Roman" w:cs="Times New Roman"/>
                <w:color w:val="000000"/>
                <w:sz w:val="20"/>
                <w:szCs w:val="20"/>
                <w:lang w:val="en-US"/>
              </w:rPr>
              <w:t xml:space="preserve"> </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strain TE3</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33,4</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[30 - 36,9%]</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0.28</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21,10</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[18,9 - 23,5%]</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29,30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[26,2 - 32,2%]</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2,47</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uk-UA"/>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licheniformis</w:t>
            </w:r>
            <w:r>
              <w:rPr>
                <w:rFonts w:ascii="Times New Roman" w:eastAsia="Times New Roman" w:hAnsi="Times New Roman" w:cs="Times New Roman"/>
                <w:color w:val="000000"/>
                <w:sz w:val="20"/>
                <w:szCs w:val="20"/>
                <w:lang w:val="uk-UA"/>
              </w:rPr>
              <w:t xml:space="preserve"> </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SCDB</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14</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16,20</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[13,3 - 19,7%]</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19,50</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[17,3 - 21,9%]</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16,10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[13,6 - 19,1%]</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0,42</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subtilis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subsp.</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subtilis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str.168</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33,9</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[30,5 - 37,4%]</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0.32</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20,80</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[18,6 - 23,3%]</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29,30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[26,4 - 32,4%]</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3,17</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color w:val="000000"/>
                <w:sz w:val="20"/>
                <w:szCs w:val="20"/>
                <w:lang w:val="en-US"/>
              </w:rPr>
              <w:t xml:space="preserve"> 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FZB42</w:t>
            </w:r>
          </w:p>
        </w:tc>
        <w:tc>
          <w:tcPr>
            <w:tcW w:w="942"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95,8</w:t>
            </w:r>
          </w:p>
        </w:tc>
        <w:tc>
          <w:tcPr>
            <w:tcW w:w="1530"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[93,7 - 97,2%]</w:t>
            </w:r>
          </w:p>
        </w:tc>
        <w:tc>
          <w:tcPr>
            <w:tcW w:w="1164"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98.83</w:t>
            </w:r>
          </w:p>
        </w:tc>
        <w:tc>
          <w:tcPr>
            <w:tcW w:w="849"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90,6</w:t>
            </w:r>
          </w:p>
        </w:tc>
        <w:tc>
          <w:tcPr>
            <w:tcW w:w="1418"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[88,3 - 92,4%]</w:t>
            </w:r>
          </w:p>
        </w:tc>
        <w:tc>
          <w:tcPr>
            <w:tcW w:w="993"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95,99</w:t>
            </w:r>
          </w:p>
        </w:tc>
        <w:tc>
          <w:tcPr>
            <w:tcW w:w="868"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96,80</w:t>
            </w:r>
          </w:p>
        </w:tc>
        <w:tc>
          <w:tcPr>
            <w:tcW w:w="1449"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[95,3 - 97,8%]</w:t>
            </w:r>
          </w:p>
        </w:tc>
        <w:tc>
          <w:tcPr>
            <w:tcW w:w="851"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99,91</w:t>
            </w:r>
          </w:p>
        </w:tc>
        <w:tc>
          <w:tcPr>
            <w:tcW w:w="1027"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0,21</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uk-UA"/>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BIM B-439D</w:t>
            </w:r>
          </w:p>
        </w:tc>
        <w:tc>
          <w:tcPr>
            <w:tcW w:w="942"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97,4</w:t>
            </w:r>
          </w:p>
        </w:tc>
        <w:tc>
          <w:tcPr>
            <w:tcW w:w="1530"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[95,8 - 98,4%]</w:t>
            </w:r>
          </w:p>
        </w:tc>
        <w:tc>
          <w:tcPr>
            <w:tcW w:w="1164"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99.12</w:t>
            </w:r>
          </w:p>
        </w:tc>
        <w:tc>
          <w:tcPr>
            <w:tcW w:w="849"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95,1</w:t>
            </w:r>
          </w:p>
        </w:tc>
        <w:tc>
          <w:tcPr>
            <w:tcW w:w="1418"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[93,5 - 96,3%]</w:t>
            </w:r>
          </w:p>
        </w:tc>
        <w:tc>
          <w:tcPr>
            <w:tcW w:w="993"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97,22</w:t>
            </w:r>
          </w:p>
        </w:tc>
        <w:tc>
          <w:tcPr>
            <w:tcW w:w="868"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98,30</w:t>
            </w:r>
          </w:p>
        </w:tc>
        <w:tc>
          <w:tcPr>
            <w:tcW w:w="1449"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[97,3 - 98,9%]</w:t>
            </w:r>
          </w:p>
        </w:tc>
        <w:tc>
          <w:tcPr>
            <w:tcW w:w="851"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99,95</w:t>
            </w:r>
          </w:p>
        </w:tc>
        <w:tc>
          <w:tcPr>
            <w:tcW w:w="1027"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0,16</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i/>
                <w:color w:val="000000"/>
                <w:sz w:val="20"/>
                <w:szCs w:val="20"/>
                <w:lang w:val="en-US"/>
              </w:rPr>
            </w:pPr>
            <w:r>
              <w:rPr>
                <w:rFonts w:ascii="Times New Roman" w:eastAsia="Times New Roman" w:hAnsi="Times New Roman" w:cs="Times New Roman"/>
                <w:i/>
                <w:color w:val="000000"/>
                <w:sz w:val="20"/>
                <w:szCs w:val="20"/>
                <w:lang w:val="en-US"/>
              </w:rPr>
              <w:t>B. velezensis</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 xml:space="preserve"> strain BS-37</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96,8</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[95,1 - 98%]</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99.02</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94,4</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[92,7 - 95,7%]</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97,06</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97,90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[96,7 - 98,6%]</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99,94</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0,17</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en-US"/>
              </w:rPr>
              <w:t xml:space="preserve"> UCMB5113</w:t>
            </w:r>
          </w:p>
        </w:tc>
        <w:tc>
          <w:tcPr>
            <w:tcW w:w="942"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98,1</w:t>
            </w:r>
          </w:p>
        </w:tc>
        <w:tc>
          <w:tcPr>
            <w:tcW w:w="1530"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[96,8 - 98,9%]</w:t>
            </w:r>
          </w:p>
        </w:tc>
        <w:tc>
          <w:tcPr>
            <w:tcW w:w="1164"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99.24</w:t>
            </w:r>
          </w:p>
        </w:tc>
        <w:tc>
          <w:tcPr>
            <w:tcW w:w="849"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94,9</w:t>
            </w:r>
          </w:p>
        </w:tc>
        <w:tc>
          <w:tcPr>
            <w:tcW w:w="1418"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[93,3 - 96,2%]</w:t>
            </w:r>
          </w:p>
        </w:tc>
        <w:tc>
          <w:tcPr>
            <w:tcW w:w="993"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97,18</w:t>
            </w:r>
          </w:p>
        </w:tc>
        <w:tc>
          <w:tcPr>
            <w:tcW w:w="868"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98,70</w:t>
            </w:r>
          </w:p>
        </w:tc>
        <w:tc>
          <w:tcPr>
            <w:tcW w:w="1449"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[97,9 - 99,2%]</w:t>
            </w:r>
          </w:p>
        </w:tc>
        <w:tc>
          <w:tcPr>
            <w:tcW w:w="851"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99,96</w:t>
            </w:r>
          </w:p>
        </w:tc>
        <w:tc>
          <w:tcPr>
            <w:tcW w:w="1027"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0,02</w:t>
            </w:r>
          </w:p>
        </w:tc>
      </w:tr>
      <w:tr w:rsidR="0023138B" w:rsidTr="00F44CF6">
        <w:trPr>
          <w:trHeight w:val="300"/>
        </w:trPr>
        <w:tc>
          <w:tcPr>
            <w:tcW w:w="141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w:t>
            </w:r>
            <w:r>
              <w:rPr>
                <w:rFonts w:ascii="Times New Roman" w:eastAsia="Times New Roman" w:hAnsi="Times New Roman" w:cs="Times New Roman"/>
                <w:i/>
                <w:color w:val="000000"/>
                <w:sz w:val="20"/>
                <w:szCs w:val="20"/>
                <w:lang w:val="uk-UA"/>
              </w:rPr>
              <w:t xml:space="preserve">. </w:t>
            </w:r>
            <w:r>
              <w:rPr>
                <w:rFonts w:ascii="Times New Roman" w:eastAsia="Times New Roman" w:hAnsi="Times New Roman" w:cs="Times New Roman"/>
                <w:i/>
                <w:color w:val="000000"/>
                <w:sz w:val="20"/>
                <w:szCs w:val="20"/>
                <w:lang w:val="en-US"/>
              </w:rPr>
              <w:t>velezensis</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strain</w:t>
            </w:r>
            <w:r>
              <w:rPr>
                <w:rFonts w:ascii="Times New Roman" w:eastAsia="Times New Roman" w:hAnsi="Times New Roman" w:cs="Times New Roman"/>
                <w:color w:val="000000"/>
                <w:sz w:val="20"/>
                <w:szCs w:val="20"/>
                <w:lang w:val="uk-UA"/>
              </w:rPr>
              <w:t xml:space="preserve"> </w:t>
            </w:r>
            <w:r>
              <w:rPr>
                <w:rFonts w:ascii="Times New Roman" w:eastAsia="Times New Roman" w:hAnsi="Times New Roman" w:cs="Times New Roman"/>
                <w:color w:val="000000"/>
                <w:sz w:val="20"/>
                <w:szCs w:val="20"/>
                <w:lang w:val="en-US"/>
              </w:rPr>
              <w:t>NU533</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color w:val="000000"/>
                <w:sz w:val="20"/>
                <w:szCs w:val="20"/>
                <w:lang w:val="en-US"/>
              </w:rPr>
              <w:t>B. xiamenensis</w:t>
            </w:r>
            <w:r>
              <w:rPr>
                <w:rFonts w:ascii="Times New Roman" w:eastAsia="Times New Roman" w:hAnsi="Times New Roman" w:cs="Times New Roman"/>
                <w:color w:val="000000"/>
                <w:sz w:val="20"/>
                <w:szCs w:val="20"/>
                <w:lang w:val="en-US"/>
              </w:rPr>
              <w:t xml:space="preserve"> </w:t>
            </w:r>
          </w:p>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strain VV3</w:t>
            </w:r>
          </w:p>
        </w:tc>
        <w:tc>
          <w:tcPr>
            <w:tcW w:w="942"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15,10</w:t>
            </w:r>
          </w:p>
        </w:tc>
        <w:tc>
          <w:tcPr>
            <w:tcW w:w="153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[12,2 - 18,6%]</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19</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[16,8 - 21,4%]</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15,20</w:t>
            </w:r>
          </w:p>
        </w:tc>
        <w:tc>
          <w:tcPr>
            <w:tcW w:w="14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[12,7 - 18,1%]</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w:t>
            </w:r>
          </w:p>
        </w:tc>
        <w:tc>
          <w:tcPr>
            <w:tcW w:w="10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23138B" w:rsidRDefault="0023138B" w:rsidP="00F44CF6">
            <w:pPr>
              <w:spacing w:line="240" w:lineRule="auto"/>
              <w:jc w:val="right"/>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5,16</w:t>
            </w:r>
          </w:p>
        </w:tc>
      </w:tr>
    </w:tbl>
    <w:p w:rsidR="0023138B" w:rsidRDefault="0023138B" w:rsidP="00DE78A4">
      <w:pPr>
        <w:spacing w:line="360" w:lineRule="auto"/>
        <w:ind w:firstLine="709"/>
        <w:jc w:val="both"/>
        <w:rPr>
          <w:rFonts w:ascii="Times New Roman" w:hAnsi="Times New Roman" w:cs="Times New Roman"/>
          <w:bCs/>
          <w:sz w:val="28"/>
          <w:szCs w:val="28"/>
          <w:lang w:val="uk-UA"/>
        </w:rPr>
        <w:sectPr w:rsidR="0023138B" w:rsidSect="0023138B">
          <w:pgSz w:w="16834" w:h="11909" w:orient="landscape"/>
          <w:pgMar w:top="850" w:right="850" w:bottom="1417" w:left="850" w:header="720" w:footer="720" w:gutter="0"/>
          <w:pgNumType w:start="1"/>
          <w:cols w:space="720"/>
          <w:titlePg/>
          <w:docGrid w:linePitch="299"/>
        </w:sectPr>
      </w:pPr>
    </w:p>
    <w:p w:rsidR="0023138B" w:rsidRPr="00D8728B" w:rsidRDefault="00DE78A4" w:rsidP="0023138B">
      <w:pPr>
        <w:spacing w:line="360" w:lineRule="auto"/>
        <w:ind w:firstLine="720"/>
        <w:jc w:val="both"/>
        <w:rPr>
          <w:rFonts w:ascii="Times New Roman" w:hAnsi="Times New Roman" w:cs="Times New Roman"/>
          <w:bCs/>
          <w:i/>
          <w:sz w:val="28"/>
          <w:szCs w:val="28"/>
          <w:lang w:val="uk-UA"/>
        </w:rPr>
      </w:pPr>
      <w:r>
        <w:rPr>
          <w:rFonts w:ascii="Times New Roman" w:hAnsi="Times New Roman" w:cs="Times New Roman"/>
          <w:bCs/>
          <w:sz w:val="28"/>
          <w:szCs w:val="28"/>
          <w:lang w:val="uk-UA"/>
        </w:rPr>
        <w:lastRenderedPageBreak/>
        <w:t>До третього кластеру</w:t>
      </w:r>
      <w:r w:rsidRPr="00D8728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входять геноми </w:t>
      </w:r>
      <w:r w:rsidRPr="00D8728B">
        <w:rPr>
          <w:lang w:val="uk-UA"/>
        </w:rPr>
        <w:t xml:space="preserve"> </w:t>
      </w:r>
      <w:r w:rsidRPr="00D8728B">
        <w:rPr>
          <w:rFonts w:ascii="Times New Roman" w:hAnsi="Times New Roman" w:cs="Times New Roman"/>
          <w:bCs/>
          <w:i/>
          <w:sz w:val="28"/>
          <w:szCs w:val="28"/>
          <w:lang w:val="uk-UA"/>
        </w:rPr>
        <w:t>Bacillus xiamenensis</w:t>
      </w:r>
      <w:r w:rsidRPr="00D8728B">
        <w:rPr>
          <w:rFonts w:ascii="Times New Roman" w:hAnsi="Times New Roman" w:cs="Times New Roman"/>
          <w:bCs/>
          <w:sz w:val="28"/>
          <w:szCs w:val="28"/>
          <w:lang w:val="uk-UA"/>
        </w:rPr>
        <w:t xml:space="preserve"> strain VV3</w:t>
      </w:r>
      <w:r>
        <w:rPr>
          <w:rFonts w:ascii="Times New Roman" w:hAnsi="Times New Roman" w:cs="Times New Roman"/>
          <w:bCs/>
          <w:sz w:val="28"/>
          <w:szCs w:val="28"/>
          <w:lang w:val="uk-UA"/>
        </w:rPr>
        <w:t>,</w:t>
      </w:r>
      <w:r w:rsidR="0023138B" w:rsidRPr="0023138B">
        <w:rPr>
          <w:rFonts w:ascii="Times New Roman" w:eastAsia="Times New Roman" w:hAnsi="Times New Roman" w:cs="Times New Roman"/>
          <w:i/>
          <w:color w:val="000000"/>
          <w:sz w:val="20"/>
          <w:szCs w:val="20"/>
          <w:lang w:val="uk-UA"/>
        </w:rPr>
        <w:t xml:space="preserve"> </w:t>
      </w:r>
    </w:p>
    <w:p w:rsidR="00DE78A4" w:rsidRDefault="00DE78A4" w:rsidP="0023138B">
      <w:pPr>
        <w:spacing w:line="360" w:lineRule="auto"/>
        <w:jc w:val="both"/>
        <w:rPr>
          <w:rFonts w:ascii="Times New Roman" w:hAnsi="Times New Roman" w:cs="Times New Roman"/>
          <w:bCs/>
          <w:sz w:val="28"/>
          <w:szCs w:val="28"/>
          <w:lang w:val="uk-UA"/>
        </w:rPr>
      </w:pPr>
      <w:r w:rsidRPr="00D8728B">
        <w:rPr>
          <w:rFonts w:ascii="Times New Roman" w:hAnsi="Times New Roman" w:cs="Times New Roman"/>
          <w:bCs/>
          <w:i/>
          <w:sz w:val="28"/>
          <w:szCs w:val="28"/>
          <w:lang w:val="uk-UA"/>
        </w:rPr>
        <w:t>Bacillus licheniformis</w:t>
      </w:r>
      <w:r w:rsidRPr="00D8728B">
        <w:rPr>
          <w:rFonts w:ascii="Times New Roman" w:hAnsi="Times New Roman" w:cs="Times New Roman"/>
          <w:bCs/>
          <w:sz w:val="28"/>
          <w:szCs w:val="28"/>
          <w:lang w:val="uk-UA"/>
        </w:rPr>
        <w:t xml:space="preserve"> strain SCDB 14</w:t>
      </w:r>
      <w:r>
        <w:rPr>
          <w:rFonts w:ascii="Times New Roman" w:hAnsi="Times New Roman" w:cs="Times New Roman"/>
          <w:bCs/>
          <w:sz w:val="28"/>
          <w:szCs w:val="28"/>
          <w:lang w:val="uk-UA"/>
        </w:rPr>
        <w:t xml:space="preserve"> та </w:t>
      </w:r>
      <w:r w:rsidRPr="00D8728B">
        <w:rPr>
          <w:rFonts w:ascii="Times New Roman" w:hAnsi="Times New Roman" w:cs="Times New Roman"/>
          <w:bCs/>
          <w:i/>
          <w:sz w:val="28"/>
          <w:szCs w:val="28"/>
          <w:lang w:val="uk-UA"/>
        </w:rPr>
        <w:t>Bacillus alveayuensis</w:t>
      </w:r>
      <w:r w:rsidR="0023138B">
        <w:rPr>
          <w:rFonts w:ascii="Times New Roman" w:hAnsi="Times New Roman" w:cs="Times New Roman"/>
          <w:bCs/>
          <w:i/>
          <w:sz w:val="28"/>
          <w:szCs w:val="28"/>
          <w:lang w:val="en-US"/>
        </w:rPr>
        <w:t xml:space="preserve"> </w:t>
      </w:r>
      <w:r w:rsidRPr="00D8728B">
        <w:rPr>
          <w:rFonts w:ascii="Times New Roman" w:hAnsi="Times New Roman" w:cs="Times New Roman"/>
          <w:bCs/>
          <w:sz w:val="28"/>
          <w:szCs w:val="28"/>
          <w:lang w:val="uk-UA"/>
        </w:rPr>
        <w:t>strain 24KAM51</w:t>
      </w:r>
      <w:r>
        <w:rPr>
          <w:rFonts w:ascii="Times New Roman" w:hAnsi="Times New Roman" w:cs="Times New Roman"/>
          <w:bCs/>
          <w:sz w:val="28"/>
          <w:szCs w:val="28"/>
          <w:lang w:val="uk-UA"/>
        </w:rPr>
        <w:t>.</w:t>
      </w:r>
    </w:p>
    <w:p w:rsidR="00F00A2E" w:rsidRDefault="0023138B" w:rsidP="00DF6898">
      <w:pPr>
        <w:rPr>
          <w:rFonts w:ascii="Times New Roman" w:hAnsi="Times New Roman" w:cs="Times New Roman"/>
          <w:sz w:val="24"/>
          <w:szCs w:val="24"/>
          <w:lang w:val="uk-UA"/>
        </w:rPr>
      </w:pPr>
      <w:r w:rsidRPr="00DE78A4">
        <w:rPr>
          <w:b/>
          <w:noProof/>
          <w:sz w:val="28"/>
          <w:szCs w:val="28"/>
        </w:rPr>
        <w:drawing>
          <wp:anchor distT="0" distB="0" distL="0" distR="0" simplePos="0" relativeHeight="251658752" behindDoc="0" locked="0" layoutInCell="1" allowOverlap="1">
            <wp:simplePos x="0" y="0"/>
            <wp:positionH relativeFrom="column">
              <wp:posOffset>-133350</wp:posOffset>
            </wp:positionH>
            <wp:positionV relativeFrom="paragraph">
              <wp:posOffset>148590</wp:posOffset>
            </wp:positionV>
            <wp:extent cx="6360160" cy="2657475"/>
            <wp:effectExtent l="0" t="0" r="0" b="0"/>
            <wp:wrapSquare wrapText="largest"/>
            <wp:docPr id="24"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3"/>
                    <pic:cNvPicPr>
                      <a:picLocks noChangeAspect="1" noChangeArrowheads="1"/>
                    </pic:cNvPicPr>
                  </pic:nvPicPr>
                  <pic:blipFill>
                    <a:blip r:embed="rId52" cstate="print"/>
                    <a:stretch>
                      <a:fillRect/>
                    </a:stretch>
                  </pic:blipFill>
                  <pic:spPr bwMode="auto">
                    <a:xfrm>
                      <a:off x="0" y="0"/>
                      <a:ext cx="6360160" cy="2657475"/>
                    </a:xfrm>
                    <a:prstGeom prst="rect">
                      <a:avLst/>
                    </a:prstGeom>
                  </pic:spPr>
                </pic:pic>
              </a:graphicData>
            </a:graphic>
          </wp:anchor>
        </w:drawing>
      </w:r>
    </w:p>
    <w:p w:rsidR="00DF6898" w:rsidRPr="00541206" w:rsidRDefault="00DF6898" w:rsidP="008A67B0">
      <w:pPr>
        <w:spacing w:line="360" w:lineRule="auto"/>
        <w:ind w:firstLine="567"/>
        <w:jc w:val="both"/>
        <w:rPr>
          <w:rFonts w:ascii="Times New Roman" w:hAnsi="Times New Roman" w:cs="Times New Roman"/>
          <w:b/>
          <w:sz w:val="28"/>
          <w:szCs w:val="28"/>
          <w:shd w:val="clear" w:color="auto" w:fill="FFFCF0"/>
          <w:lang w:val="uk-UA"/>
        </w:rPr>
      </w:pPr>
      <w:r w:rsidRPr="00DE78A4">
        <w:rPr>
          <w:rFonts w:ascii="Times New Roman" w:hAnsi="Times New Roman" w:cs="Times New Roman"/>
          <w:b/>
          <w:sz w:val="28"/>
          <w:szCs w:val="28"/>
          <w:lang w:val="uk-UA"/>
        </w:rPr>
        <w:t xml:space="preserve">Рис. </w:t>
      </w:r>
      <w:r w:rsidR="00DE78A4" w:rsidRPr="0023138B">
        <w:rPr>
          <w:rFonts w:ascii="Times New Roman" w:hAnsi="Times New Roman" w:cs="Times New Roman"/>
          <w:b/>
          <w:sz w:val="28"/>
          <w:szCs w:val="28"/>
          <w:lang w:val="en-US"/>
        </w:rPr>
        <w:t>23.</w:t>
      </w:r>
      <w:r w:rsidR="00DE78A4" w:rsidRPr="0023138B">
        <w:rPr>
          <w:rFonts w:ascii="Times New Roman" w:hAnsi="Times New Roman" w:cs="Times New Roman"/>
          <w:sz w:val="24"/>
          <w:szCs w:val="24"/>
          <w:lang w:val="en-US"/>
        </w:rPr>
        <w:t xml:space="preserve"> </w:t>
      </w:r>
      <w:r w:rsidRPr="00DF6898">
        <w:rPr>
          <w:rFonts w:ascii="Times New Roman" w:eastAsia="Times New Roman" w:hAnsi="Times New Roman" w:cs="Times New Roman"/>
          <w:b/>
          <w:sz w:val="28"/>
          <w:szCs w:val="28"/>
          <w:lang w:val="uk-UA"/>
        </w:rPr>
        <w:t xml:space="preserve">Філогенетичне дерево досліджених геномів (метод </w:t>
      </w:r>
      <w:r w:rsidRPr="00D8728B">
        <w:rPr>
          <w:rFonts w:ascii="Times New Roman" w:eastAsia="Times New Roman" w:hAnsi="Times New Roman" w:cs="Times New Roman"/>
          <w:b/>
          <w:sz w:val="28"/>
          <w:szCs w:val="28"/>
          <w:lang w:val="en-US"/>
        </w:rPr>
        <w:t>Maximum</w:t>
      </w:r>
      <w:r w:rsidRPr="00DF6898">
        <w:rPr>
          <w:rFonts w:ascii="Times New Roman" w:eastAsia="Times New Roman" w:hAnsi="Times New Roman" w:cs="Times New Roman"/>
          <w:b/>
          <w:sz w:val="28"/>
          <w:szCs w:val="28"/>
          <w:lang w:val="uk-UA"/>
        </w:rPr>
        <w:t xml:space="preserve"> </w:t>
      </w:r>
      <w:r w:rsidRPr="00D8728B">
        <w:rPr>
          <w:rFonts w:ascii="Times New Roman" w:eastAsia="Times New Roman" w:hAnsi="Times New Roman" w:cs="Times New Roman"/>
          <w:b/>
          <w:sz w:val="28"/>
          <w:szCs w:val="28"/>
          <w:lang w:val="en-US"/>
        </w:rPr>
        <w:t>Likelihood</w:t>
      </w:r>
      <w:r w:rsidRPr="00DF6898">
        <w:rPr>
          <w:rFonts w:ascii="Times New Roman" w:eastAsia="Times New Roman" w:hAnsi="Times New Roman" w:cs="Times New Roman"/>
          <w:b/>
          <w:sz w:val="28"/>
          <w:szCs w:val="28"/>
          <w:lang w:val="uk-UA"/>
        </w:rPr>
        <w:t>)</w:t>
      </w:r>
      <w:r w:rsidR="008A67B0">
        <w:rPr>
          <w:rFonts w:ascii="Times New Roman" w:eastAsia="Times New Roman" w:hAnsi="Times New Roman" w:cs="Times New Roman"/>
          <w:b/>
          <w:sz w:val="28"/>
          <w:szCs w:val="28"/>
          <w:lang w:val="uk-UA"/>
        </w:rPr>
        <w:t>.</w:t>
      </w:r>
      <w:r w:rsidRPr="00DF6898">
        <w:rPr>
          <w:rFonts w:ascii="Times New Roman" w:eastAsia="Times New Roman" w:hAnsi="Times New Roman" w:cs="Times New Roman"/>
          <w:b/>
          <w:sz w:val="28"/>
          <w:szCs w:val="28"/>
          <w:lang w:val="uk-UA"/>
        </w:rPr>
        <w:t xml:space="preserve"> </w:t>
      </w:r>
      <w:r w:rsidR="00435100" w:rsidRPr="00541206">
        <w:rPr>
          <w:rFonts w:ascii="Times New Roman" w:eastAsia="Times New Roman" w:hAnsi="Times New Roman" w:cs="Times New Roman"/>
          <w:b/>
          <w:sz w:val="28"/>
          <w:szCs w:val="28"/>
          <w:lang w:val="uk-UA"/>
        </w:rPr>
        <w:t xml:space="preserve">Аналіз включав 14 нуклеотидних послідовностей. Усі позиції, що містять прогалини та відсутні дані, були усунені. </w:t>
      </w:r>
      <w:r w:rsidR="0023138B" w:rsidRPr="00541206">
        <w:rPr>
          <w:rFonts w:ascii="Times New Roman" w:eastAsia="Times New Roman" w:hAnsi="Times New Roman" w:cs="Times New Roman"/>
          <w:b/>
          <w:sz w:val="28"/>
          <w:szCs w:val="28"/>
          <w:lang w:val="uk-UA"/>
        </w:rPr>
        <w:t xml:space="preserve">Для проведення філогенетичного аналізу використовували </w:t>
      </w:r>
      <w:r w:rsidR="0023138B" w:rsidRPr="0023138B">
        <w:rPr>
          <w:rFonts w:ascii="Times New Roman" w:eastAsia="Times New Roman" w:hAnsi="Times New Roman" w:cs="Times New Roman"/>
          <w:b/>
          <w:sz w:val="28"/>
          <w:szCs w:val="28"/>
        </w:rPr>
        <w:t>RAxML</w:t>
      </w:r>
      <w:r w:rsidR="0023138B" w:rsidRPr="00541206">
        <w:rPr>
          <w:rFonts w:ascii="Times New Roman" w:eastAsia="Times New Roman" w:hAnsi="Times New Roman" w:cs="Times New Roman"/>
          <w:b/>
          <w:sz w:val="28"/>
          <w:szCs w:val="28"/>
          <w:lang w:val="uk-UA"/>
        </w:rPr>
        <w:t xml:space="preserve"> (</w:t>
      </w:r>
      <w:r w:rsidR="0023138B" w:rsidRPr="0023138B">
        <w:rPr>
          <w:rFonts w:ascii="Times New Roman" w:eastAsia="Times New Roman" w:hAnsi="Times New Roman" w:cs="Times New Roman"/>
          <w:b/>
          <w:sz w:val="28"/>
          <w:szCs w:val="28"/>
        </w:rPr>
        <w:t>Randomized</w:t>
      </w:r>
      <w:r w:rsidR="0023138B" w:rsidRPr="00541206">
        <w:rPr>
          <w:rFonts w:ascii="Times New Roman" w:eastAsia="Times New Roman" w:hAnsi="Times New Roman" w:cs="Times New Roman"/>
          <w:b/>
          <w:sz w:val="28"/>
          <w:szCs w:val="28"/>
          <w:lang w:val="uk-UA"/>
        </w:rPr>
        <w:t xml:space="preserve"> </w:t>
      </w:r>
      <w:r w:rsidR="0023138B" w:rsidRPr="0023138B">
        <w:rPr>
          <w:rFonts w:ascii="Times New Roman" w:eastAsia="Times New Roman" w:hAnsi="Times New Roman" w:cs="Times New Roman"/>
          <w:b/>
          <w:sz w:val="28"/>
          <w:szCs w:val="28"/>
        </w:rPr>
        <w:t>Axelerated</w:t>
      </w:r>
      <w:r w:rsidR="0023138B" w:rsidRPr="00541206">
        <w:rPr>
          <w:rFonts w:ascii="Times New Roman" w:eastAsia="Times New Roman" w:hAnsi="Times New Roman" w:cs="Times New Roman"/>
          <w:b/>
          <w:sz w:val="28"/>
          <w:szCs w:val="28"/>
          <w:lang w:val="uk-UA"/>
        </w:rPr>
        <w:t xml:space="preserve"> </w:t>
      </w:r>
      <w:r w:rsidR="0023138B" w:rsidRPr="0023138B">
        <w:rPr>
          <w:rFonts w:ascii="Times New Roman" w:eastAsia="Times New Roman" w:hAnsi="Times New Roman" w:cs="Times New Roman"/>
          <w:b/>
          <w:sz w:val="28"/>
          <w:szCs w:val="28"/>
        </w:rPr>
        <w:t>Maximum</w:t>
      </w:r>
      <w:r w:rsidR="0023138B" w:rsidRPr="00541206">
        <w:rPr>
          <w:rFonts w:ascii="Times New Roman" w:eastAsia="Times New Roman" w:hAnsi="Times New Roman" w:cs="Times New Roman"/>
          <w:b/>
          <w:sz w:val="28"/>
          <w:szCs w:val="28"/>
          <w:lang w:val="uk-UA"/>
        </w:rPr>
        <w:t xml:space="preserve"> </w:t>
      </w:r>
      <w:r w:rsidR="0023138B" w:rsidRPr="0023138B">
        <w:rPr>
          <w:rFonts w:ascii="Times New Roman" w:eastAsia="Times New Roman" w:hAnsi="Times New Roman" w:cs="Times New Roman"/>
          <w:b/>
          <w:sz w:val="28"/>
          <w:szCs w:val="28"/>
        </w:rPr>
        <w:t>Likelihood</w:t>
      </w:r>
      <w:r w:rsidR="0023138B" w:rsidRPr="00541206">
        <w:rPr>
          <w:rFonts w:ascii="Times New Roman" w:eastAsia="Times New Roman" w:hAnsi="Times New Roman" w:cs="Times New Roman"/>
          <w:b/>
          <w:sz w:val="28"/>
          <w:szCs w:val="28"/>
          <w:lang w:val="uk-UA"/>
        </w:rPr>
        <w:t>)</w:t>
      </w:r>
      <w:r w:rsidR="0023138B" w:rsidRPr="00541206">
        <w:rPr>
          <w:rFonts w:ascii="Times New Roman" w:eastAsia="Times New Roman" w:hAnsi="Times New Roman" w:cs="Times New Roman"/>
          <w:sz w:val="28"/>
          <w:szCs w:val="28"/>
          <w:lang w:val="uk-UA"/>
        </w:rPr>
        <w:t xml:space="preserve"> </w:t>
      </w:r>
      <w:r w:rsidR="0023138B" w:rsidRPr="0023138B">
        <w:rPr>
          <w:rFonts w:ascii="Times New Roman" w:eastAsia="Times New Roman" w:hAnsi="Times New Roman" w:cs="Times New Roman"/>
          <w:b/>
          <w:sz w:val="28"/>
          <w:szCs w:val="28"/>
          <w:lang w:val="uk-UA"/>
        </w:rPr>
        <w:t>на сайті REALPHY</w:t>
      </w:r>
      <w:r w:rsidR="0023138B" w:rsidRPr="0023138B">
        <w:rPr>
          <w:rFonts w:ascii="Times New Roman" w:eastAsia="Times New Roman" w:hAnsi="Times New Roman" w:cs="Times New Roman"/>
          <w:sz w:val="28"/>
          <w:szCs w:val="28"/>
          <w:lang w:val="uk-UA"/>
        </w:rPr>
        <w:t xml:space="preserve"> </w:t>
      </w:r>
      <w:r w:rsidR="008A67B0" w:rsidRPr="00541206">
        <w:rPr>
          <w:rFonts w:ascii="Times New Roman" w:eastAsia="Times New Roman" w:hAnsi="Times New Roman" w:cs="Times New Roman"/>
          <w:b/>
          <w:sz w:val="28"/>
          <w:szCs w:val="28"/>
          <w:lang w:val="uk-UA"/>
        </w:rPr>
        <w:t xml:space="preserve">з 1000 початковими повторами </w:t>
      </w:r>
      <w:r w:rsidR="008A67B0" w:rsidRPr="008A67B0">
        <w:rPr>
          <w:rFonts w:ascii="Times New Roman" w:eastAsia="Times New Roman" w:hAnsi="Times New Roman" w:cs="Times New Roman"/>
          <w:b/>
          <w:sz w:val="28"/>
          <w:szCs w:val="28"/>
          <w:lang w:val="uk-UA"/>
        </w:rPr>
        <w:t xml:space="preserve"> </w:t>
      </w:r>
      <w:r w:rsidR="008A67B0" w:rsidRPr="00DF6898">
        <w:rPr>
          <w:rFonts w:ascii="Times New Roman" w:eastAsia="Times New Roman" w:hAnsi="Times New Roman" w:cs="Times New Roman"/>
          <w:b/>
          <w:sz w:val="28"/>
          <w:szCs w:val="28"/>
          <w:lang w:val="uk-UA"/>
        </w:rPr>
        <w:t>(оригінал)</w:t>
      </w:r>
    </w:p>
    <w:p w:rsidR="00DF6898" w:rsidRDefault="00DF6898" w:rsidP="00DF6898">
      <w:pPr>
        <w:spacing w:line="360" w:lineRule="auto"/>
        <w:ind w:firstLine="709"/>
        <w:jc w:val="both"/>
        <w:rPr>
          <w:rFonts w:ascii="Times New Roman" w:hAnsi="Times New Roman" w:cs="Times New Roman"/>
          <w:bCs/>
          <w:sz w:val="28"/>
          <w:szCs w:val="28"/>
          <w:lang w:val="uk-UA"/>
        </w:rPr>
      </w:pPr>
    </w:p>
    <w:p w:rsidR="00DF6898" w:rsidRPr="00D8728B" w:rsidRDefault="00DF6898" w:rsidP="00DF6898">
      <w:pPr>
        <w:spacing w:line="360" w:lineRule="auto"/>
        <w:ind w:firstLine="709"/>
        <w:jc w:val="both"/>
        <w:rPr>
          <w:rFonts w:ascii="Times New Roman" w:hAnsi="Times New Roman" w:cs="Times New Roman"/>
          <w:b/>
          <w:bCs/>
          <w:sz w:val="28"/>
          <w:szCs w:val="28"/>
          <w:lang w:val="uk-UA"/>
        </w:rPr>
      </w:pPr>
      <w:r w:rsidRPr="00D8728B">
        <w:rPr>
          <w:rFonts w:ascii="Times New Roman" w:hAnsi="Times New Roman" w:cs="Times New Roman"/>
          <w:b/>
          <w:bCs/>
          <w:sz w:val="28"/>
          <w:szCs w:val="28"/>
          <w:lang w:val="uk-UA"/>
        </w:rPr>
        <w:t>3.</w:t>
      </w:r>
      <w:r w:rsidR="00607924">
        <w:rPr>
          <w:rFonts w:ascii="Times New Roman" w:hAnsi="Times New Roman" w:cs="Times New Roman"/>
          <w:b/>
          <w:bCs/>
          <w:sz w:val="28"/>
          <w:szCs w:val="28"/>
          <w:lang w:val="uk-UA"/>
        </w:rPr>
        <w:t>4</w:t>
      </w:r>
      <w:r w:rsidRPr="00D8728B">
        <w:rPr>
          <w:rFonts w:ascii="Times New Roman" w:hAnsi="Times New Roman" w:cs="Times New Roman"/>
          <w:b/>
          <w:bCs/>
          <w:sz w:val="28"/>
          <w:szCs w:val="28"/>
          <w:lang w:val="uk-UA"/>
        </w:rPr>
        <w:t xml:space="preserve">.  Пошук генів антибіотикорезістентності   у геномі </w:t>
      </w:r>
      <w:r w:rsidRPr="00D8728B">
        <w:rPr>
          <w:rFonts w:ascii="Times New Roman" w:hAnsi="Times New Roman" w:cs="Times New Roman"/>
          <w:b/>
          <w:bCs/>
          <w:i/>
          <w:sz w:val="28"/>
          <w:szCs w:val="28"/>
          <w:lang w:val="uk-UA"/>
        </w:rPr>
        <w:t>Bacillus velezensis</w:t>
      </w:r>
      <w:r w:rsidRPr="00D8728B">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p>
    <w:p w:rsidR="00DF6898" w:rsidRPr="007B1A0E" w:rsidRDefault="00DF6898" w:rsidP="00DF6898">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 результатами аналізу наявності генів антибіотикорезістентності  штаму </w:t>
      </w:r>
      <w:r w:rsidRPr="006761D7">
        <w:rPr>
          <w:rFonts w:ascii="Times New Roman" w:hAnsi="Times New Roman" w:cs="Times New Roman"/>
          <w:bCs/>
          <w:i/>
          <w:sz w:val="28"/>
          <w:szCs w:val="28"/>
          <w:lang w:val="uk-UA"/>
        </w:rPr>
        <w:t>Bacillus velezensis</w:t>
      </w:r>
      <w:r w:rsidRPr="006761D7">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на сервері </w:t>
      </w:r>
      <w:r>
        <w:rPr>
          <w:rFonts w:ascii="Times New Roman" w:hAnsi="Times New Roman" w:cs="Times New Roman"/>
          <w:bCs/>
          <w:sz w:val="28"/>
          <w:szCs w:val="28"/>
          <w:lang w:val="en-US"/>
        </w:rPr>
        <w:t>CARD</w:t>
      </w:r>
      <w:r>
        <w:rPr>
          <w:rFonts w:ascii="Times New Roman" w:hAnsi="Times New Roman" w:cs="Times New Roman"/>
          <w:bCs/>
          <w:sz w:val="28"/>
          <w:szCs w:val="28"/>
          <w:lang w:val="uk-UA"/>
        </w:rPr>
        <w:t xml:space="preserve"> (</w:t>
      </w:r>
      <w:r w:rsidRPr="00D07198">
        <w:rPr>
          <w:rFonts w:ascii="Times New Roman" w:hAnsi="Times New Roman" w:cs="Times New Roman"/>
          <w:bCs/>
          <w:sz w:val="28"/>
          <w:szCs w:val="28"/>
          <w:lang w:val="uk-UA"/>
        </w:rPr>
        <w:t>https://card.mcmaster.ca/</w:t>
      </w:r>
      <w:r>
        <w:rPr>
          <w:rFonts w:ascii="Times New Roman" w:hAnsi="Times New Roman" w:cs="Times New Roman"/>
          <w:bCs/>
          <w:sz w:val="28"/>
          <w:szCs w:val="28"/>
          <w:lang w:val="uk-UA"/>
        </w:rPr>
        <w:t xml:space="preserve">)  було показано наявність 10 генів за алгоритмом </w:t>
      </w:r>
      <w:r w:rsidRPr="00D07198">
        <w:rPr>
          <w:rFonts w:ascii="Times New Roman" w:hAnsi="Times New Roman" w:cs="Times New Roman"/>
          <w:bCs/>
          <w:sz w:val="28"/>
          <w:szCs w:val="28"/>
          <w:lang w:val="uk-UA"/>
        </w:rPr>
        <w:t xml:space="preserve">Strict і </w:t>
      </w:r>
      <w:r w:rsidRPr="00D8728B">
        <w:rPr>
          <w:rFonts w:ascii="Times New Roman" w:hAnsi="Times New Roman" w:cs="Times New Roman"/>
          <w:sz w:val="28"/>
          <w:szCs w:val="28"/>
          <w:shd w:val="clear" w:color="auto" w:fill="FFFFFF"/>
          <w:lang w:val="uk-UA"/>
        </w:rPr>
        <w:t>268</w:t>
      </w:r>
      <w:r w:rsidRPr="00D07198">
        <w:rPr>
          <w:rFonts w:ascii="Times New Roman" w:hAnsi="Times New Roman" w:cs="Times New Roman"/>
          <w:sz w:val="28"/>
          <w:szCs w:val="28"/>
          <w:shd w:val="clear" w:color="auto" w:fill="FFFFFF"/>
          <w:lang w:val="uk-UA"/>
        </w:rPr>
        <w:t xml:space="preserve"> генів</w:t>
      </w:r>
      <w:r w:rsidRPr="00D07198">
        <w:rPr>
          <w:rFonts w:ascii="Times New Roman" w:hAnsi="Times New Roman" w:cs="Times New Roman"/>
          <w:bCs/>
          <w:sz w:val="28"/>
          <w:szCs w:val="28"/>
          <w:lang w:val="uk-UA"/>
        </w:rPr>
        <w:t xml:space="preserve"> за алгоритмом Loose</w:t>
      </w:r>
      <w:r>
        <w:rPr>
          <w:rFonts w:ascii="Times New Roman" w:hAnsi="Times New Roman" w:cs="Times New Roman"/>
          <w:bCs/>
          <w:sz w:val="28"/>
          <w:szCs w:val="28"/>
          <w:lang w:val="uk-UA"/>
        </w:rPr>
        <w:t>.</w:t>
      </w:r>
      <w:r w:rsidRPr="00D8728B">
        <w:rPr>
          <w:rFonts w:ascii="Times New Roman" w:hAnsi="Times New Roman" w:cs="Times New Roman"/>
          <w:bCs/>
          <w:sz w:val="28"/>
          <w:szCs w:val="28"/>
          <w:lang w:val="uk-UA"/>
        </w:rPr>
        <w:t xml:space="preserve"> Г</w:t>
      </w:r>
      <w:r>
        <w:rPr>
          <w:rFonts w:ascii="Times New Roman" w:hAnsi="Times New Roman" w:cs="Times New Roman"/>
          <w:bCs/>
          <w:sz w:val="28"/>
          <w:szCs w:val="28"/>
          <w:lang w:val="uk-UA"/>
        </w:rPr>
        <w:t>енів</w:t>
      </w:r>
      <w:r w:rsidRPr="007B1A0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антибіотикорезістентності  за алгоритмом </w:t>
      </w:r>
      <w:r w:rsidRPr="00D07198">
        <w:rPr>
          <w:rFonts w:ascii="Times New Roman" w:hAnsi="Times New Roman" w:cs="Times New Roman"/>
          <w:bCs/>
          <w:sz w:val="28"/>
          <w:szCs w:val="28"/>
          <w:lang w:val="uk-UA"/>
        </w:rPr>
        <w:t>Perfect</w:t>
      </w:r>
      <w:r>
        <w:rPr>
          <w:rFonts w:ascii="Times New Roman" w:hAnsi="Times New Roman" w:cs="Times New Roman"/>
          <w:bCs/>
          <w:sz w:val="28"/>
          <w:szCs w:val="28"/>
          <w:lang w:val="uk-UA"/>
        </w:rPr>
        <w:t xml:space="preserve"> знайдено не було (рис. </w:t>
      </w:r>
      <w:r w:rsidR="00DE78A4" w:rsidRPr="00086BAC">
        <w:rPr>
          <w:rFonts w:ascii="Times New Roman" w:hAnsi="Times New Roman" w:cs="Times New Roman"/>
          <w:bCs/>
          <w:sz w:val="28"/>
          <w:szCs w:val="28"/>
          <w:lang w:val="uk-UA"/>
        </w:rPr>
        <w:t>24)</w:t>
      </w:r>
      <w:r>
        <w:rPr>
          <w:rFonts w:ascii="Times New Roman" w:hAnsi="Times New Roman" w:cs="Times New Roman"/>
          <w:bCs/>
          <w:sz w:val="28"/>
          <w:szCs w:val="28"/>
          <w:lang w:val="uk-UA"/>
        </w:rPr>
        <w:t>.</w:t>
      </w:r>
    </w:p>
    <w:p w:rsidR="00DF6898" w:rsidRPr="00DE78A4" w:rsidRDefault="00DF6898" w:rsidP="00DF6898">
      <w:pPr>
        <w:spacing w:line="360" w:lineRule="auto"/>
        <w:ind w:firstLine="709"/>
        <w:jc w:val="both"/>
        <w:rPr>
          <w:rFonts w:ascii="Times New Roman" w:hAnsi="Times New Roman" w:cs="Times New Roman"/>
          <w:bCs/>
          <w:sz w:val="28"/>
          <w:szCs w:val="28"/>
          <w:lang w:val="uk-UA"/>
        </w:rPr>
      </w:pPr>
      <w:r w:rsidRPr="00D07198">
        <w:rPr>
          <w:rFonts w:ascii="Times New Roman" w:hAnsi="Times New Roman" w:cs="Times New Roman"/>
          <w:bCs/>
          <w:sz w:val="28"/>
          <w:szCs w:val="28"/>
          <w:lang w:val="uk-UA"/>
        </w:rPr>
        <w:t xml:space="preserve">Алгоритм Perfect найчастіше застосовується для клінічного спостереження, оскільки він виявляє ідеальні збіги з підібраними еталонними послідовностями та мутаціями в CARD. Навпаки, алгоритм Strict виявляє раніше невідомі варіанти відомих генів AMR, включаючи вторинний скринінг ключових мутацій, використовуючи моделі виявлення з підібраними </w:t>
      </w:r>
      <w:r w:rsidRPr="00D07198">
        <w:rPr>
          <w:rFonts w:ascii="Times New Roman" w:hAnsi="Times New Roman" w:cs="Times New Roman"/>
          <w:bCs/>
          <w:sz w:val="28"/>
          <w:szCs w:val="28"/>
          <w:lang w:val="uk-UA"/>
        </w:rPr>
        <w:lastRenderedPageBreak/>
        <w:t>обмеженнями подібності, щоб переконатися, що виявлений варіант, ймовірно, є функціональним геном AMR. Алгоритм Loose працює поза рамками моделі виявлення, щоб забезпечити виявлення нових, що виникають загроз і більш віддалених гомологів генів AMR, але також каталогізує гомологічні послідовності та фальшиві часткові збіги, які можуть не мати ролі в AMR</w:t>
      </w:r>
      <w:r>
        <w:rPr>
          <w:rFonts w:ascii="Times New Roman" w:hAnsi="Times New Roman" w:cs="Times New Roman"/>
          <w:bCs/>
          <w:sz w:val="28"/>
          <w:szCs w:val="28"/>
          <w:lang w:val="uk-UA"/>
        </w:rPr>
        <w:t xml:space="preserve"> </w:t>
      </w:r>
      <w:r w:rsidRPr="00D07198">
        <w:rPr>
          <w:rFonts w:ascii="Times New Roman" w:hAnsi="Times New Roman" w:cs="Times New Roman"/>
          <w:bCs/>
          <w:sz w:val="28"/>
          <w:szCs w:val="28"/>
          <w:lang w:val="uk-UA"/>
        </w:rPr>
        <w:t>[</w:t>
      </w:r>
      <w:r>
        <w:rPr>
          <w:rFonts w:ascii="Times New Roman" w:hAnsi="Times New Roman" w:cs="Times New Roman"/>
          <w:sz w:val="28"/>
          <w:szCs w:val="28"/>
          <w:lang w:val="en-US"/>
        </w:rPr>
        <w:t>Jia</w:t>
      </w:r>
      <w:r w:rsidRPr="007B1A0E">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7B1A0E">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7B1A0E">
        <w:rPr>
          <w:rFonts w:ascii="Times New Roman" w:hAnsi="Times New Roman" w:cs="Times New Roman"/>
          <w:sz w:val="28"/>
          <w:szCs w:val="28"/>
          <w:lang w:val="uk-UA"/>
        </w:rPr>
        <w:t>., 2017</w:t>
      </w:r>
      <w:r w:rsidRPr="00D07198">
        <w:rPr>
          <w:rFonts w:ascii="Times New Roman" w:hAnsi="Times New Roman" w:cs="Times New Roman"/>
          <w:bCs/>
          <w:sz w:val="28"/>
          <w:szCs w:val="28"/>
          <w:lang w:val="uk-UA"/>
        </w:rPr>
        <w:t>]</w:t>
      </w:r>
      <w:r w:rsidR="00DE78A4" w:rsidRPr="00DE78A4">
        <w:rPr>
          <w:rFonts w:ascii="Times New Roman" w:hAnsi="Times New Roman" w:cs="Times New Roman"/>
          <w:bCs/>
          <w:sz w:val="28"/>
          <w:szCs w:val="28"/>
          <w:lang w:val="uk-UA"/>
        </w:rPr>
        <w:t>.</w:t>
      </w:r>
    </w:p>
    <w:p w:rsidR="00DF6898" w:rsidRDefault="00DF6898" w:rsidP="00DF6898">
      <w:pPr>
        <w:jc w:val="both"/>
        <w:rPr>
          <w:rFonts w:ascii="Times New Roman" w:hAnsi="Times New Roman" w:cs="Times New Roman"/>
          <w:bCs/>
          <w:sz w:val="28"/>
          <w:szCs w:val="28"/>
          <w:lang w:val="en-US"/>
        </w:rPr>
      </w:pPr>
      <w:r>
        <w:rPr>
          <w:rFonts w:ascii="Times New Roman" w:hAnsi="Times New Roman" w:cs="Times New Roman"/>
          <w:bCs/>
          <w:noProof/>
          <w:sz w:val="28"/>
          <w:szCs w:val="28"/>
        </w:rPr>
        <w:drawing>
          <wp:inline distT="0" distB="0" distL="0" distR="0">
            <wp:extent cx="6404652" cy="5476875"/>
            <wp:effectExtent l="0" t="0" r="0" b="0"/>
            <wp:docPr id="2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407335" cy="5479169"/>
                    </a:xfrm>
                    <a:prstGeom prst="rect">
                      <a:avLst/>
                    </a:prstGeom>
                    <a:noFill/>
                    <a:ln>
                      <a:noFill/>
                    </a:ln>
                  </pic:spPr>
                </pic:pic>
              </a:graphicData>
            </a:graphic>
          </wp:inline>
        </w:drawing>
      </w:r>
    </w:p>
    <w:p w:rsidR="00DF6898" w:rsidRPr="00DE78A4" w:rsidRDefault="00DF6898" w:rsidP="004E77D5">
      <w:pPr>
        <w:spacing w:line="360" w:lineRule="auto"/>
        <w:ind w:firstLine="709"/>
        <w:jc w:val="both"/>
        <w:rPr>
          <w:rFonts w:ascii="Times New Roman" w:hAnsi="Times New Roman" w:cs="Times New Roman"/>
          <w:b/>
          <w:bCs/>
          <w:sz w:val="28"/>
          <w:szCs w:val="28"/>
          <w:lang w:val="uk-UA"/>
        </w:rPr>
      </w:pPr>
      <w:r w:rsidRPr="00DE78A4">
        <w:rPr>
          <w:rFonts w:ascii="Times New Roman" w:hAnsi="Times New Roman" w:cs="Times New Roman"/>
          <w:b/>
          <w:bCs/>
          <w:sz w:val="28"/>
          <w:szCs w:val="28"/>
          <w:lang w:val="uk-UA"/>
        </w:rPr>
        <w:t xml:space="preserve">Рис. </w:t>
      </w:r>
      <w:r w:rsidR="00DE78A4" w:rsidRPr="00DE78A4">
        <w:rPr>
          <w:rFonts w:ascii="Times New Roman" w:hAnsi="Times New Roman" w:cs="Times New Roman"/>
          <w:b/>
          <w:bCs/>
          <w:sz w:val="28"/>
          <w:szCs w:val="28"/>
          <w:lang w:val="en-US"/>
        </w:rPr>
        <w:t>24.</w:t>
      </w:r>
      <w:r w:rsidRPr="00DE78A4">
        <w:rPr>
          <w:rFonts w:ascii="Times New Roman" w:hAnsi="Times New Roman" w:cs="Times New Roman"/>
          <w:b/>
          <w:bCs/>
          <w:sz w:val="28"/>
          <w:szCs w:val="28"/>
          <w:lang w:val="uk-UA"/>
        </w:rPr>
        <w:t xml:space="preserve"> Ідентифіковані гени антибіотикорезистентності в геномі </w:t>
      </w:r>
      <w:r w:rsidRPr="00DE78A4">
        <w:rPr>
          <w:rFonts w:ascii="Times New Roman" w:hAnsi="Times New Roman" w:cs="Times New Roman"/>
          <w:b/>
          <w:bCs/>
          <w:i/>
          <w:sz w:val="28"/>
          <w:szCs w:val="28"/>
          <w:lang w:val="uk-UA"/>
        </w:rPr>
        <w:t>Bacillus velezensis</w:t>
      </w:r>
      <w:r w:rsidRPr="00DE78A4">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r w:rsidRPr="00DE78A4">
        <w:rPr>
          <w:rFonts w:ascii="Times New Roman" w:hAnsi="Times New Roman" w:cs="Times New Roman"/>
          <w:b/>
          <w:bCs/>
          <w:sz w:val="28"/>
          <w:szCs w:val="28"/>
          <w:lang w:val="uk-UA"/>
        </w:rPr>
        <w:t xml:space="preserve"> за різними алгоритмами (орігінал)</w:t>
      </w:r>
    </w:p>
    <w:p w:rsidR="00DF6898" w:rsidRDefault="00DF6898" w:rsidP="00DF6898">
      <w:pPr>
        <w:spacing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rsidR="00DF6898" w:rsidRPr="00DE78A4" w:rsidRDefault="00DF6898" w:rsidP="00DF6898">
      <w:pPr>
        <w:spacing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 xml:space="preserve">Узагальнені результати  за знайденими генами </w:t>
      </w:r>
      <w:r w:rsidRPr="00D94307">
        <w:rPr>
          <w:rFonts w:ascii="Times New Roman" w:hAnsi="Times New Roman" w:cs="Times New Roman"/>
          <w:bCs/>
          <w:sz w:val="28"/>
          <w:szCs w:val="28"/>
          <w:lang w:val="uk-UA"/>
        </w:rPr>
        <w:t xml:space="preserve">антибіотикорезистентності </w:t>
      </w:r>
      <w:r>
        <w:rPr>
          <w:rFonts w:ascii="Times New Roman" w:hAnsi="Times New Roman" w:cs="Times New Roman"/>
          <w:bCs/>
          <w:sz w:val="28"/>
          <w:szCs w:val="28"/>
          <w:lang w:val="uk-UA"/>
        </w:rPr>
        <w:t xml:space="preserve">в геномі </w:t>
      </w:r>
      <w:r w:rsidRPr="00E127F1">
        <w:rPr>
          <w:rFonts w:ascii="Times New Roman" w:hAnsi="Times New Roman" w:cs="Times New Roman"/>
          <w:bCs/>
          <w:i/>
          <w:sz w:val="28"/>
          <w:szCs w:val="28"/>
          <w:lang w:val="uk-UA"/>
        </w:rPr>
        <w:t>Bacillus velezensis</w:t>
      </w:r>
      <w:r w:rsidRPr="00E127F1">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наведені в таблицях </w:t>
      </w:r>
      <w:r w:rsidR="00DE78A4" w:rsidRPr="00DE78A4">
        <w:rPr>
          <w:rFonts w:ascii="Times New Roman" w:hAnsi="Times New Roman" w:cs="Times New Roman"/>
          <w:bCs/>
          <w:sz w:val="28"/>
          <w:szCs w:val="28"/>
        </w:rPr>
        <w:t>5-6.</w:t>
      </w:r>
    </w:p>
    <w:p w:rsidR="0023138B" w:rsidRDefault="0023138B" w:rsidP="00DF6898">
      <w:pPr>
        <w:spacing w:line="360" w:lineRule="auto"/>
        <w:jc w:val="right"/>
        <w:rPr>
          <w:rFonts w:ascii="Times New Roman" w:eastAsia="Times New Roman" w:hAnsi="Times New Roman" w:cs="Times New Roman"/>
          <w:bCs/>
          <w:sz w:val="28"/>
          <w:szCs w:val="28"/>
          <w:lang w:val="uk-UA"/>
        </w:rPr>
      </w:pPr>
    </w:p>
    <w:p w:rsidR="0023138B" w:rsidRDefault="0023138B" w:rsidP="00DF6898">
      <w:pPr>
        <w:spacing w:line="360" w:lineRule="auto"/>
        <w:jc w:val="right"/>
        <w:rPr>
          <w:rFonts w:ascii="Times New Roman" w:eastAsia="Times New Roman" w:hAnsi="Times New Roman" w:cs="Times New Roman"/>
          <w:bCs/>
          <w:sz w:val="28"/>
          <w:szCs w:val="28"/>
          <w:lang w:val="uk-UA"/>
        </w:rPr>
      </w:pPr>
    </w:p>
    <w:p w:rsidR="00DF6898" w:rsidRPr="005144E6" w:rsidRDefault="00DF6898" w:rsidP="00DF6898">
      <w:pPr>
        <w:spacing w:line="360" w:lineRule="auto"/>
        <w:jc w:val="right"/>
        <w:rPr>
          <w:rFonts w:ascii="Times New Roman" w:eastAsia="Times New Roman" w:hAnsi="Times New Roman" w:cs="Times New Roman"/>
          <w:bCs/>
          <w:sz w:val="28"/>
          <w:szCs w:val="28"/>
        </w:rPr>
      </w:pPr>
      <w:r w:rsidRPr="007B1A0E">
        <w:rPr>
          <w:rFonts w:ascii="Times New Roman" w:eastAsia="Times New Roman" w:hAnsi="Times New Roman" w:cs="Times New Roman"/>
          <w:bCs/>
          <w:sz w:val="28"/>
          <w:szCs w:val="28"/>
          <w:lang w:val="uk-UA"/>
        </w:rPr>
        <w:lastRenderedPageBreak/>
        <w:t>Таблиця</w:t>
      </w:r>
      <w:r w:rsidR="00DE78A4" w:rsidRPr="005144E6">
        <w:rPr>
          <w:rFonts w:ascii="Times New Roman" w:eastAsia="Times New Roman" w:hAnsi="Times New Roman" w:cs="Times New Roman"/>
          <w:bCs/>
          <w:sz w:val="28"/>
          <w:szCs w:val="28"/>
        </w:rPr>
        <w:t xml:space="preserve"> 5</w:t>
      </w:r>
    </w:p>
    <w:p w:rsidR="00DF6898" w:rsidRPr="00D94307" w:rsidRDefault="00DF6898" w:rsidP="00DF6898">
      <w:pPr>
        <w:spacing w:line="360" w:lineRule="auto"/>
        <w:jc w:val="center"/>
        <w:rPr>
          <w:rFonts w:ascii="Times New Roman" w:eastAsia="Times New Roman" w:hAnsi="Times New Roman" w:cs="Times New Roman"/>
          <w:b/>
          <w:bCs/>
          <w:sz w:val="28"/>
          <w:szCs w:val="28"/>
          <w:lang w:val="uk-UA"/>
        </w:rPr>
      </w:pPr>
      <w:r w:rsidRPr="007B1A0E">
        <w:rPr>
          <w:rFonts w:ascii="Times New Roman" w:eastAsia="Times New Roman" w:hAnsi="Times New Roman" w:cs="Times New Roman"/>
          <w:b/>
          <w:bCs/>
          <w:sz w:val="28"/>
          <w:szCs w:val="28"/>
          <w:lang w:val="uk-UA"/>
        </w:rPr>
        <w:t xml:space="preserve">Розподіл генів </w:t>
      </w:r>
      <w:r w:rsidRPr="007B1A0E">
        <w:rPr>
          <w:rFonts w:ascii="Times New Roman" w:hAnsi="Times New Roman" w:cs="Times New Roman"/>
          <w:b/>
          <w:bCs/>
          <w:sz w:val="28"/>
          <w:szCs w:val="28"/>
          <w:lang w:val="uk-UA"/>
        </w:rPr>
        <w:t xml:space="preserve">антибіотикорезістентності  </w:t>
      </w:r>
      <w:r>
        <w:rPr>
          <w:rFonts w:ascii="Times New Roman" w:hAnsi="Times New Roman" w:cs="Times New Roman"/>
          <w:b/>
          <w:bCs/>
          <w:sz w:val="28"/>
          <w:szCs w:val="28"/>
          <w:lang w:val="uk-UA"/>
        </w:rPr>
        <w:t xml:space="preserve">в геномі </w:t>
      </w:r>
      <w:r w:rsidRPr="007B1A0E">
        <w:rPr>
          <w:rFonts w:ascii="Times New Roman" w:hAnsi="Times New Roman" w:cs="Times New Roman"/>
          <w:b/>
          <w:bCs/>
          <w:sz w:val="28"/>
          <w:szCs w:val="28"/>
          <w:lang w:val="uk-UA"/>
        </w:rPr>
        <w:t xml:space="preserve"> </w:t>
      </w:r>
      <w:r w:rsidRPr="007B1A0E">
        <w:rPr>
          <w:rFonts w:ascii="Times New Roman" w:hAnsi="Times New Roman" w:cs="Times New Roman"/>
          <w:b/>
          <w:bCs/>
          <w:i/>
          <w:sz w:val="28"/>
          <w:szCs w:val="28"/>
          <w:lang w:val="uk-UA"/>
        </w:rPr>
        <w:t>Bacillus velezensis</w:t>
      </w:r>
      <w:r w:rsidRPr="007B1A0E">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r w:rsidRPr="007B1A0E">
        <w:rPr>
          <w:rFonts w:ascii="Times New Roman" w:hAnsi="Times New Roman" w:cs="Times New Roman"/>
          <w:b/>
          <w:bCs/>
          <w:sz w:val="28"/>
          <w:szCs w:val="28"/>
          <w:lang w:val="uk-UA"/>
        </w:rPr>
        <w:t xml:space="preserve"> за ознакою клас препарату</w:t>
      </w:r>
    </w:p>
    <w:tbl>
      <w:tblPr>
        <w:tblStyle w:val="af3"/>
        <w:tblW w:w="10031" w:type="dxa"/>
        <w:tblLook w:val="04A0" w:firstRow="1" w:lastRow="0" w:firstColumn="1" w:lastColumn="0" w:noHBand="0" w:noVBand="1"/>
      </w:tblPr>
      <w:tblGrid>
        <w:gridCol w:w="1384"/>
        <w:gridCol w:w="2178"/>
        <w:gridCol w:w="1043"/>
        <w:gridCol w:w="2237"/>
        <w:gridCol w:w="2063"/>
        <w:gridCol w:w="1126"/>
      </w:tblGrid>
      <w:tr w:rsidR="00DF6898" w:rsidRPr="00B87582" w:rsidTr="00DF6898">
        <w:tc>
          <w:tcPr>
            <w:tcW w:w="1384" w:type="dxa"/>
          </w:tcPr>
          <w:p w:rsidR="00DF6898" w:rsidRPr="007B1A0E" w:rsidRDefault="00DF6898" w:rsidP="00DF6898">
            <w:pPr>
              <w:jc w:val="center"/>
              <w:rPr>
                <w:rFonts w:ascii="Times New Roman" w:hAnsi="Times New Roman" w:cs="Times New Roman"/>
                <w:b/>
                <w:bCs/>
                <w:sz w:val="24"/>
                <w:szCs w:val="24"/>
                <w:lang w:val="en-US"/>
              </w:rPr>
            </w:pPr>
            <w:r w:rsidRPr="007B1A0E">
              <w:rPr>
                <w:rFonts w:ascii="Times New Roman" w:hAnsi="Times New Roman" w:cs="Times New Roman"/>
                <w:b/>
                <w:bCs/>
                <w:sz w:val="24"/>
                <w:szCs w:val="24"/>
                <w:lang w:val="en-US"/>
              </w:rPr>
              <w:t>Hit</w:t>
            </w:r>
          </w:p>
        </w:tc>
        <w:tc>
          <w:tcPr>
            <w:tcW w:w="2178" w:type="dxa"/>
          </w:tcPr>
          <w:p w:rsidR="00DF6898" w:rsidRPr="007B1A0E" w:rsidRDefault="00DF6898" w:rsidP="00DF6898">
            <w:pPr>
              <w:jc w:val="center"/>
              <w:rPr>
                <w:rFonts w:ascii="Times New Roman" w:hAnsi="Times New Roman" w:cs="Times New Roman"/>
                <w:b/>
                <w:bCs/>
                <w:sz w:val="24"/>
                <w:szCs w:val="24"/>
                <w:lang w:val="en-US"/>
              </w:rPr>
            </w:pPr>
            <w:r w:rsidRPr="007B1A0E">
              <w:rPr>
                <w:rFonts w:ascii="Times New Roman" w:hAnsi="Times New Roman" w:cs="Times New Roman"/>
                <w:b/>
                <w:bCs/>
                <w:sz w:val="24"/>
                <w:szCs w:val="24"/>
                <w:lang w:val="en-US"/>
              </w:rPr>
              <w:t>Drug Class</w:t>
            </w:r>
          </w:p>
        </w:tc>
        <w:tc>
          <w:tcPr>
            <w:tcW w:w="1043"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shd w:val="clear" w:color="auto" w:fill="FFFFFF"/>
              </w:rPr>
              <w:t>Criteria</w:t>
            </w:r>
          </w:p>
        </w:tc>
        <w:tc>
          <w:tcPr>
            <w:tcW w:w="2237" w:type="dxa"/>
          </w:tcPr>
          <w:p w:rsidR="00DF6898" w:rsidRPr="007B1A0E" w:rsidRDefault="00DF6898" w:rsidP="00DF6898">
            <w:pPr>
              <w:jc w:val="center"/>
              <w:rPr>
                <w:rFonts w:ascii="Times New Roman" w:hAnsi="Times New Roman" w:cs="Times New Roman"/>
                <w:b/>
                <w:bCs/>
                <w:sz w:val="24"/>
                <w:szCs w:val="24"/>
                <w:lang w:val="en-US"/>
              </w:rPr>
            </w:pPr>
            <w:r w:rsidRPr="007B1A0E">
              <w:rPr>
                <w:rFonts w:ascii="Times New Roman" w:hAnsi="Times New Roman" w:cs="Times New Roman"/>
                <w:b/>
                <w:sz w:val="24"/>
                <w:szCs w:val="24"/>
                <w:shd w:val="clear" w:color="auto" w:fill="FFFFFF"/>
              </w:rPr>
              <w:t>Antibiotic</w:t>
            </w:r>
          </w:p>
        </w:tc>
        <w:tc>
          <w:tcPr>
            <w:tcW w:w="2063" w:type="dxa"/>
          </w:tcPr>
          <w:p w:rsidR="00DF6898" w:rsidRPr="007B1A0E" w:rsidRDefault="00DF6898" w:rsidP="00DF6898">
            <w:pPr>
              <w:jc w:val="center"/>
              <w:rPr>
                <w:rFonts w:ascii="Times New Roman" w:hAnsi="Times New Roman" w:cs="Times New Roman"/>
                <w:b/>
                <w:bCs/>
                <w:sz w:val="24"/>
                <w:szCs w:val="24"/>
                <w:lang w:val="en-US"/>
              </w:rPr>
            </w:pPr>
            <w:r w:rsidRPr="007B1A0E">
              <w:rPr>
                <w:rFonts w:ascii="Times New Roman" w:hAnsi="Times New Roman" w:cs="Times New Roman"/>
                <w:b/>
                <w:sz w:val="24"/>
                <w:szCs w:val="24"/>
                <w:shd w:val="clear" w:color="auto" w:fill="FFFFFF"/>
              </w:rPr>
              <w:t>Resistance Mechanism</w:t>
            </w:r>
          </w:p>
        </w:tc>
        <w:tc>
          <w:tcPr>
            <w:tcW w:w="1126"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shd w:val="clear" w:color="auto" w:fill="FFFFFF"/>
              </w:rPr>
              <w:t>Percent Identity</w:t>
            </w:r>
          </w:p>
        </w:tc>
      </w:tr>
      <w:tr w:rsidR="00DF6898" w:rsidRPr="00B87582" w:rsidTr="00DF6898">
        <w:tc>
          <w:tcPr>
            <w:tcW w:w="1384" w:type="dxa"/>
          </w:tcPr>
          <w:p w:rsidR="00DF6898" w:rsidRPr="00B87582" w:rsidRDefault="00541206" w:rsidP="00DF6898">
            <w:pPr>
              <w:jc w:val="both"/>
              <w:rPr>
                <w:rFonts w:ascii="Times New Roman" w:hAnsi="Times New Roman" w:cs="Times New Roman"/>
                <w:sz w:val="24"/>
                <w:szCs w:val="24"/>
              </w:rPr>
            </w:pPr>
            <w:hyperlink r:id="rId54" w:history="1">
              <w:r w:rsidR="00DF6898" w:rsidRPr="00B87582">
                <w:rPr>
                  <w:rStyle w:val="a8"/>
                  <w:rFonts w:ascii="Times New Roman" w:hAnsi="Times New Roman" w:cs="Times New Roman"/>
                  <w:sz w:val="24"/>
                  <w:szCs w:val="24"/>
                  <w:shd w:val="clear" w:color="auto" w:fill="FFFFFF"/>
                </w:rPr>
                <w:t>tet(45)</w:t>
              </w:r>
            </w:hyperlink>
          </w:p>
          <w:p w:rsidR="00DF6898" w:rsidRPr="00B87582" w:rsidRDefault="00DF6898" w:rsidP="00DF6898">
            <w:pPr>
              <w:jc w:val="both"/>
              <w:rPr>
                <w:rFonts w:ascii="Times New Roman" w:hAnsi="Times New Roman" w:cs="Times New Roman"/>
                <w:bCs/>
                <w:sz w:val="24"/>
                <w:szCs w:val="24"/>
                <w:lang w:val="en-US"/>
              </w:rPr>
            </w:pPr>
          </w:p>
        </w:tc>
        <w:tc>
          <w:tcPr>
            <w:tcW w:w="2178"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tetracycline antibiotic</w:t>
            </w:r>
          </w:p>
        </w:tc>
        <w:tc>
          <w:tcPr>
            <w:tcW w:w="1043"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sz w:val="24"/>
                <w:szCs w:val="24"/>
                <w:shd w:val="clear" w:color="auto" w:fill="FFFFFF"/>
              </w:rPr>
            </w:pPr>
            <w:r w:rsidRPr="00B87582">
              <w:rPr>
                <w:rFonts w:ascii="Times New Roman" w:hAnsi="Times New Roman" w:cs="Times New Roman"/>
                <w:sz w:val="24"/>
                <w:szCs w:val="24"/>
                <w:shd w:val="clear" w:color="auto" w:fill="FFFFFF"/>
              </w:rPr>
              <w:t>tetracycline antibiotic</w:t>
            </w:r>
          </w:p>
        </w:tc>
        <w:tc>
          <w:tcPr>
            <w:tcW w:w="2063" w:type="dxa"/>
          </w:tcPr>
          <w:p w:rsidR="00DF6898" w:rsidRPr="00B87582" w:rsidRDefault="00DF6898" w:rsidP="00DF6898">
            <w:pPr>
              <w:jc w:val="both"/>
              <w:rPr>
                <w:rFonts w:ascii="Times New Roman" w:hAnsi="Times New Roman" w:cs="Times New Roman"/>
                <w:sz w:val="24"/>
                <w:szCs w:val="24"/>
                <w:shd w:val="clear" w:color="auto" w:fill="FFFFFF"/>
              </w:rPr>
            </w:pPr>
            <w:r w:rsidRPr="00B87582">
              <w:rPr>
                <w:rFonts w:ascii="Times New Roman" w:hAnsi="Times New Roman" w:cs="Times New Roman"/>
                <w:sz w:val="24"/>
                <w:szCs w:val="24"/>
                <w:shd w:val="clear" w:color="auto" w:fill="FFFFFF"/>
              </w:rPr>
              <w:t>antibiotic efflux</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74.62</w:t>
            </w:r>
          </w:p>
        </w:tc>
      </w:tr>
      <w:tr w:rsidR="00DF6898" w:rsidRPr="00B87582" w:rsidTr="00DF6898">
        <w:tc>
          <w:tcPr>
            <w:tcW w:w="1384" w:type="dxa"/>
          </w:tcPr>
          <w:p w:rsidR="00DF6898" w:rsidRPr="00B87582" w:rsidRDefault="00541206" w:rsidP="00DF6898">
            <w:pPr>
              <w:jc w:val="both"/>
              <w:rPr>
                <w:rFonts w:ascii="Times New Roman" w:hAnsi="Times New Roman" w:cs="Times New Roman"/>
                <w:sz w:val="24"/>
                <w:szCs w:val="24"/>
              </w:rPr>
            </w:pPr>
            <w:hyperlink r:id="rId55" w:history="1">
              <w:r w:rsidR="00DF6898" w:rsidRPr="00B87582">
                <w:rPr>
                  <w:rStyle w:val="a8"/>
                  <w:rFonts w:ascii="Times New Roman" w:hAnsi="Times New Roman" w:cs="Times New Roman"/>
                  <w:sz w:val="24"/>
                  <w:szCs w:val="24"/>
                  <w:shd w:val="clear" w:color="auto" w:fill="FFFFFF"/>
                </w:rPr>
                <w:t>BcI</w:t>
              </w:r>
            </w:hyperlink>
          </w:p>
          <w:p w:rsidR="00DF6898" w:rsidRPr="00B87582" w:rsidRDefault="00DF6898" w:rsidP="00DF6898">
            <w:pPr>
              <w:jc w:val="both"/>
              <w:rPr>
                <w:rFonts w:ascii="Times New Roman" w:hAnsi="Times New Roman" w:cs="Times New Roman"/>
                <w:bCs/>
                <w:sz w:val="24"/>
                <w:szCs w:val="24"/>
                <w:lang w:val="en-US"/>
              </w:rPr>
            </w:pPr>
          </w:p>
        </w:tc>
        <w:tc>
          <w:tcPr>
            <w:tcW w:w="2178"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penem</w:t>
            </w:r>
          </w:p>
        </w:tc>
        <w:tc>
          <w:tcPr>
            <w:tcW w:w="1043"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sz w:val="24"/>
                <w:szCs w:val="24"/>
                <w:shd w:val="clear" w:color="auto" w:fill="FFFFFF"/>
              </w:rPr>
            </w:pPr>
            <w:r w:rsidRPr="00B87582">
              <w:rPr>
                <w:rFonts w:ascii="Times New Roman" w:hAnsi="Times New Roman" w:cs="Times New Roman"/>
                <w:sz w:val="24"/>
                <w:szCs w:val="24"/>
                <w:shd w:val="clear" w:color="auto" w:fill="FFFFFF"/>
              </w:rPr>
              <w:t>cephalosporin, penem</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inactivation</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63.07</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rPr>
            </w:pPr>
            <w:hyperlink r:id="rId56" w:history="1">
              <w:r w:rsidR="00DF6898" w:rsidRPr="00B87582">
                <w:rPr>
                  <w:rStyle w:val="a8"/>
                  <w:rFonts w:ascii="Times New Roman" w:hAnsi="Times New Roman" w:cs="Times New Roman"/>
                  <w:sz w:val="24"/>
                  <w:szCs w:val="24"/>
                  <w:shd w:val="clear" w:color="auto" w:fill="FFFFFF"/>
                </w:rPr>
                <w:t>FosBx1</w:t>
              </w:r>
            </w:hyperlink>
          </w:p>
        </w:tc>
        <w:tc>
          <w:tcPr>
            <w:tcW w:w="2178"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phosphonic acid antibiotic</w:t>
            </w:r>
          </w:p>
        </w:tc>
        <w:tc>
          <w:tcPr>
            <w:tcW w:w="1043"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fosfomycin</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inactivation</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64.23</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rPr>
            </w:pPr>
            <w:hyperlink r:id="rId57" w:history="1">
              <w:r w:rsidR="00DF6898" w:rsidRPr="00B87582">
                <w:rPr>
                  <w:rStyle w:val="a8"/>
                  <w:rFonts w:ascii="Times New Roman" w:hAnsi="Times New Roman" w:cs="Times New Roman"/>
                  <w:sz w:val="24"/>
                  <w:szCs w:val="24"/>
                  <w:shd w:val="clear" w:color="auto" w:fill="FFFFFF"/>
                </w:rPr>
                <w:t>clbA</w:t>
              </w:r>
            </w:hyperlink>
          </w:p>
        </w:tc>
        <w:tc>
          <w:tcPr>
            <w:tcW w:w="2178" w:type="dxa"/>
          </w:tcPr>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lang w:val="en-US"/>
              </w:rPr>
              <w:t>pleuromutilin antibiotic</w:t>
            </w:r>
          </w:p>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lang w:val="en-US"/>
              </w:rPr>
              <w:t xml:space="preserve"> phenicol antibiotic</w:t>
            </w:r>
          </w:p>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lang w:val="en-US"/>
              </w:rPr>
              <w:t xml:space="preserve">oxazolidinone antibiotic </w:t>
            </w:r>
          </w:p>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lang w:val="en-US"/>
              </w:rPr>
              <w:t>streptogramin A antibiotic streptogramin antibiotic lincosamide antibiotic</w:t>
            </w:r>
          </w:p>
        </w:tc>
        <w:tc>
          <w:tcPr>
            <w:tcW w:w="1043"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lang w:val="en-US"/>
              </w:rPr>
              <w:t>lincomycin, clindamycin, azidamfenicol, chloramphenicol, thiamphenicol, virginiamycin M1, tiamulin, madumycin II, griseoviridin, dalfopristin</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target alteration</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99.71</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lang w:val="en-US"/>
              </w:rPr>
            </w:pPr>
            <w:hyperlink r:id="rId58" w:history="1">
              <w:r w:rsidR="00DF6898" w:rsidRPr="00B87582">
                <w:rPr>
                  <w:rStyle w:val="a8"/>
                  <w:rFonts w:ascii="Times New Roman" w:hAnsi="Times New Roman" w:cs="Times New Roman"/>
                  <w:sz w:val="24"/>
                  <w:szCs w:val="24"/>
                  <w:lang w:val="en-US"/>
                </w:rPr>
                <w:t>vanT gene in vanG cluster</w:t>
              </w:r>
            </w:hyperlink>
          </w:p>
        </w:tc>
        <w:tc>
          <w:tcPr>
            <w:tcW w:w="2178" w:type="dxa"/>
            <w:vMerge w:val="restart"/>
          </w:tcPr>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rPr>
              <w:t>glycopeptide antibiotic</w:t>
            </w:r>
          </w:p>
        </w:tc>
        <w:tc>
          <w:tcPr>
            <w:tcW w:w="1043" w:type="dxa"/>
            <w:vMerge w:val="restart"/>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glycopeptide antibiotic</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target alteration</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34.25</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lang w:val="en-US"/>
              </w:rPr>
            </w:pPr>
            <w:hyperlink r:id="rId59" w:history="1">
              <w:r w:rsidR="00DF6898" w:rsidRPr="00B87582">
                <w:rPr>
                  <w:rStyle w:val="a8"/>
                  <w:rFonts w:ascii="Times New Roman" w:hAnsi="Times New Roman" w:cs="Times New Roman"/>
                  <w:sz w:val="24"/>
                  <w:szCs w:val="24"/>
                  <w:lang w:val="en-US"/>
                </w:rPr>
                <w:t>vanY gene in vanB cluster</w:t>
              </w:r>
            </w:hyperlink>
          </w:p>
        </w:tc>
        <w:tc>
          <w:tcPr>
            <w:tcW w:w="2178" w:type="dxa"/>
            <w:vMerge/>
          </w:tcPr>
          <w:p w:rsidR="00DF6898" w:rsidRPr="00B87582" w:rsidRDefault="00DF6898" w:rsidP="00DF6898">
            <w:pPr>
              <w:rPr>
                <w:rFonts w:ascii="Times New Roman" w:hAnsi="Times New Roman" w:cs="Times New Roman"/>
                <w:sz w:val="24"/>
                <w:szCs w:val="24"/>
                <w:lang w:val="en-US"/>
              </w:rPr>
            </w:pPr>
          </w:p>
        </w:tc>
        <w:tc>
          <w:tcPr>
            <w:tcW w:w="1043" w:type="dxa"/>
            <w:vMerge/>
          </w:tcPr>
          <w:p w:rsidR="00DF6898" w:rsidRPr="00B87582" w:rsidRDefault="00DF6898" w:rsidP="00DF6898">
            <w:pPr>
              <w:jc w:val="both"/>
              <w:rPr>
                <w:rFonts w:ascii="Times New Roman" w:hAnsi="Times New Roman" w:cs="Times New Roman"/>
                <w:bCs/>
                <w:sz w:val="24"/>
                <w:szCs w:val="24"/>
                <w:lang w:val="en-US"/>
              </w:rPr>
            </w:pPr>
          </w:p>
        </w:tc>
        <w:tc>
          <w:tcPr>
            <w:tcW w:w="2237" w:type="dxa"/>
          </w:tcPr>
          <w:p w:rsidR="00DF6898" w:rsidRPr="00B87582" w:rsidRDefault="00DF6898" w:rsidP="00DF6898">
            <w:pPr>
              <w:jc w:val="both"/>
              <w:rPr>
                <w:rFonts w:ascii="Times New Roman" w:hAnsi="Times New Roman" w:cs="Times New Roman"/>
                <w:sz w:val="24"/>
                <w:szCs w:val="24"/>
              </w:rPr>
            </w:pPr>
            <w:r w:rsidRPr="00B87582">
              <w:rPr>
                <w:rFonts w:ascii="Times New Roman" w:hAnsi="Times New Roman" w:cs="Times New Roman"/>
                <w:sz w:val="24"/>
                <w:szCs w:val="24"/>
                <w:lang w:val="en-US"/>
              </w:rPr>
              <w:br/>
            </w:r>
            <w:r w:rsidRPr="00B87582">
              <w:rPr>
                <w:rFonts w:ascii="Times New Roman" w:hAnsi="Times New Roman" w:cs="Times New Roman"/>
                <w:sz w:val="24"/>
                <w:szCs w:val="24"/>
              </w:rPr>
              <w:t>glycopeptide antibiotic</w:t>
            </w:r>
          </w:p>
          <w:p w:rsidR="00DF6898" w:rsidRPr="00B87582" w:rsidRDefault="00DF6898" w:rsidP="00DF6898">
            <w:pPr>
              <w:jc w:val="both"/>
              <w:rPr>
                <w:rFonts w:ascii="Times New Roman" w:hAnsi="Times New Roman" w:cs="Times New Roman"/>
                <w:bCs/>
                <w:sz w:val="24"/>
                <w:szCs w:val="24"/>
                <w:lang w:val="en-US"/>
              </w:rPr>
            </w:pPr>
          </w:p>
        </w:tc>
        <w:tc>
          <w:tcPr>
            <w:tcW w:w="2063" w:type="dxa"/>
          </w:tcPr>
          <w:p w:rsidR="00DF6898" w:rsidRPr="00B87582" w:rsidRDefault="00DF6898" w:rsidP="00DF6898">
            <w:pPr>
              <w:jc w:val="both"/>
              <w:rPr>
                <w:rFonts w:ascii="Times New Roman" w:hAnsi="Times New Roman" w:cs="Times New Roman"/>
                <w:sz w:val="24"/>
                <w:szCs w:val="24"/>
              </w:rPr>
            </w:pPr>
            <w:r w:rsidRPr="00B87582">
              <w:rPr>
                <w:rFonts w:ascii="Times New Roman" w:hAnsi="Times New Roman" w:cs="Times New Roman"/>
                <w:sz w:val="24"/>
                <w:szCs w:val="24"/>
              </w:rPr>
              <w:br/>
              <w:t>antibiotic target alteration</w:t>
            </w:r>
          </w:p>
          <w:p w:rsidR="00DF6898" w:rsidRPr="00B87582" w:rsidRDefault="00DF6898" w:rsidP="00DF6898">
            <w:pPr>
              <w:jc w:val="both"/>
              <w:rPr>
                <w:rFonts w:ascii="Times New Roman" w:hAnsi="Times New Roman" w:cs="Times New Roman"/>
                <w:bCs/>
                <w:sz w:val="24"/>
                <w:szCs w:val="24"/>
                <w:lang w:val="en-US"/>
              </w:rPr>
            </w:pP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34.87</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lang w:val="en-US"/>
              </w:rPr>
            </w:pPr>
            <w:hyperlink r:id="rId60" w:history="1">
              <w:r w:rsidR="00DF6898" w:rsidRPr="00B87582">
                <w:rPr>
                  <w:rStyle w:val="a8"/>
                  <w:rFonts w:ascii="Times New Roman" w:hAnsi="Times New Roman" w:cs="Times New Roman"/>
                  <w:sz w:val="24"/>
                  <w:szCs w:val="24"/>
                  <w:lang w:val="en-US"/>
                </w:rPr>
                <w:t>vanT gene in vanG cluster</w:t>
              </w:r>
            </w:hyperlink>
          </w:p>
        </w:tc>
        <w:tc>
          <w:tcPr>
            <w:tcW w:w="2178" w:type="dxa"/>
            <w:vMerge/>
          </w:tcPr>
          <w:p w:rsidR="00DF6898" w:rsidRPr="00B87582" w:rsidRDefault="00DF6898" w:rsidP="00DF6898">
            <w:pPr>
              <w:rPr>
                <w:rFonts w:ascii="Times New Roman" w:hAnsi="Times New Roman" w:cs="Times New Roman"/>
                <w:sz w:val="24"/>
                <w:szCs w:val="24"/>
                <w:lang w:val="en-US"/>
              </w:rPr>
            </w:pPr>
          </w:p>
        </w:tc>
        <w:tc>
          <w:tcPr>
            <w:tcW w:w="1043" w:type="dxa"/>
            <w:vMerge/>
          </w:tcPr>
          <w:p w:rsidR="00DF6898" w:rsidRPr="00B87582" w:rsidRDefault="00DF6898" w:rsidP="00DF6898">
            <w:pPr>
              <w:jc w:val="both"/>
              <w:rPr>
                <w:rFonts w:ascii="Times New Roman" w:hAnsi="Times New Roman" w:cs="Times New Roman"/>
                <w:bCs/>
                <w:sz w:val="24"/>
                <w:szCs w:val="24"/>
                <w:lang w:val="en-US"/>
              </w:rPr>
            </w:pPr>
          </w:p>
        </w:tc>
        <w:tc>
          <w:tcPr>
            <w:tcW w:w="2237" w:type="dxa"/>
          </w:tcPr>
          <w:p w:rsidR="00DF6898" w:rsidRPr="00B87582" w:rsidRDefault="00DF6898" w:rsidP="00DF6898">
            <w:pPr>
              <w:jc w:val="both"/>
              <w:rPr>
                <w:rFonts w:ascii="Times New Roman" w:hAnsi="Times New Roman" w:cs="Times New Roman"/>
                <w:sz w:val="24"/>
                <w:szCs w:val="24"/>
              </w:rPr>
            </w:pPr>
            <w:r w:rsidRPr="00B87582">
              <w:rPr>
                <w:rFonts w:ascii="Times New Roman" w:hAnsi="Times New Roman" w:cs="Times New Roman"/>
                <w:sz w:val="24"/>
                <w:szCs w:val="24"/>
                <w:lang w:val="en-US"/>
              </w:rPr>
              <w:br/>
            </w:r>
            <w:r w:rsidRPr="00B87582">
              <w:rPr>
                <w:rFonts w:ascii="Times New Roman" w:hAnsi="Times New Roman" w:cs="Times New Roman"/>
                <w:sz w:val="24"/>
                <w:szCs w:val="24"/>
              </w:rPr>
              <w:t>glycopeptide antibiotic</w:t>
            </w:r>
          </w:p>
          <w:p w:rsidR="00DF6898" w:rsidRPr="00B87582" w:rsidRDefault="00DF6898" w:rsidP="00DF6898">
            <w:pPr>
              <w:jc w:val="both"/>
              <w:rPr>
                <w:rFonts w:ascii="Times New Roman" w:hAnsi="Times New Roman" w:cs="Times New Roman"/>
                <w:bCs/>
                <w:sz w:val="24"/>
                <w:szCs w:val="24"/>
                <w:lang w:val="en-US"/>
              </w:rPr>
            </w:pP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target alteration</w:t>
            </w:r>
          </w:p>
        </w:tc>
        <w:tc>
          <w:tcPr>
            <w:tcW w:w="1126"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bCs/>
                <w:sz w:val="24"/>
                <w:szCs w:val="24"/>
                <w:lang w:val="en-US"/>
              </w:rPr>
              <w:t>33.96</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rPr>
            </w:pPr>
            <w:hyperlink r:id="rId61" w:history="1">
              <w:r w:rsidR="00DF6898" w:rsidRPr="00B87582">
                <w:rPr>
                  <w:rStyle w:val="a8"/>
                  <w:rFonts w:ascii="Times New Roman" w:hAnsi="Times New Roman" w:cs="Times New Roman"/>
                  <w:sz w:val="24"/>
                  <w:szCs w:val="24"/>
                </w:rPr>
                <w:t>qacJ</w:t>
              </w:r>
            </w:hyperlink>
          </w:p>
        </w:tc>
        <w:tc>
          <w:tcPr>
            <w:tcW w:w="2178" w:type="dxa"/>
            <w:vMerge w:val="restart"/>
          </w:tcPr>
          <w:p w:rsidR="00DF6898" w:rsidRPr="00B87582" w:rsidRDefault="00DF6898" w:rsidP="00DF6898">
            <w:pPr>
              <w:rPr>
                <w:rFonts w:ascii="Times New Roman" w:hAnsi="Times New Roman" w:cs="Times New Roman"/>
                <w:sz w:val="24"/>
                <w:szCs w:val="24"/>
                <w:lang w:val="en-US"/>
              </w:rPr>
            </w:pPr>
            <w:r w:rsidRPr="00B87582">
              <w:rPr>
                <w:rFonts w:ascii="Times New Roman" w:hAnsi="Times New Roman" w:cs="Times New Roman"/>
                <w:sz w:val="24"/>
                <w:szCs w:val="24"/>
              </w:rPr>
              <w:t>disinfecting agents and antiseptics</w:t>
            </w:r>
          </w:p>
        </w:tc>
        <w:tc>
          <w:tcPr>
            <w:tcW w:w="1043" w:type="dxa"/>
            <w:vMerge w:val="restart"/>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rPr>
              <w:t>Strict</w:t>
            </w: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benzalkonium chloride</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efflux</w:t>
            </w:r>
          </w:p>
        </w:tc>
        <w:tc>
          <w:tcPr>
            <w:tcW w:w="1126"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40.57</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rPr>
            </w:pPr>
            <w:hyperlink r:id="rId62" w:history="1">
              <w:r w:rsidR="00DF6898" w:rsidRPr="00B87582">
                <w:rPr>
                  <w:rStyle w:val="a8"/>
                  <w:rFonts w:ascii="Times New Roman" w:hAnsi="Times New Roman" w:cs="Times New Roman"/>
                  <w:sz w:val="24"/>
                  <w:szCs w:val="24"/>
                </w:rPr>
                <w:t>qacJ</w:t>
              </w:r>
            </w:hyperlink>
          </w:p>
        </w:tc>
        <w:tc>
          <w:tcPr>
            <w:tcW w:w="2178" w:type="dxa"/>
            <w:vMerge/>
          </w:tcPr>
          <w:p w:rsidR="00DF6898" w:rsidRPr="00B87582" w:rsidRDefault="00DF6898" w:rsidP="00DF6898">
            <w:pPr>
              <w:rPr>
                <w:rFonts w:ascii="Times New Roman" w:hAnsi="Times New Roman" w:cs="Times New Roman"/>
                <w:sz w:val="24"/>
                <w:szCs w:val="24"/>
                <w:lang w:val="en-US"/>
              </w:rPr>
            </w:pPr>
          </w:p>
        </w:tc>
        <w:tc>
          <w:tcPr>
            <w:tcW w:w="1043" w:type="dxa"/>
            <w:vMerge/>
          </w:tcPr>
          <w:p w:rsidR="00DF6898" w:rsidRPr="00B87582" w:rsidRDefault="00DF6898" w:rsidP="00DF6898">
            <w:pPr>
              <w:jc w:val="both"/>
              <w:rPr>
                <w:rFonts w:ascii="Times New Roman" w:hAnsi="Times New Roman" w:cs="Times New Roman"/>
                <w:bCs/>
                <w:sz w:val="24"/>
                <w:szCs w:val="24"/>
                <w:lang w:val="en-US"/>
              </w:rPr>
            </w:pP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benzalkonium chloride</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efflux</w:t>
            </w:r>
          </w:p>
        </w:tc>
        <w:tc>
          <w:tcPr>
            <w:tcW w:w="1126"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44.9</w:t>
            </w:r>
          </w:p>
        </w:tc>
      </w:tr>
      <w:tr w:rsidR="00DF6898" w:rsidRPr="00B87582" w:rsidTr="00DF6898">
        <w:tc>
          <w:tcPr>
            <w:tcW w:w="1384" w:type="dxa"/>
          </w:tcPr>
          <w:p w:rsidR="00DF6898" w:rsidRPr="00B87582" w:rsidRDefault="00541206" w:rsidP="00DF6898">
            <w:pPr>
              <w:rPr>
                <w:rFonts w:ascii="Times New Roman" w:hAnsi="Times New Roman" w:cs="Times New Roman"/>
                <w:sz w:val="24"/>
                <w:szCs w:val="24"/>
              </w:rPr>
            </w:pPr>
            <w:hyperlink r:id="rId63" w:history="1">
              <w:r w:rsidR="00DF6898" w:rsidRPr="00B87582">
                <w:rPr>
                  <w:rStyle w:val="a8"/>
                  <w:rFonts w:ascii="Times New Roman" w:hAnsi="Times New Roman" w:cs="Times New Roman"/>
                  <w:sz w:val="24"/>
                  <w:szCs w:val="24"/>
                </w:rPr>
                <w:t>qacJ</w:t>
              </w:r>
            </w:hyperlink>
          </w:p>
        </w:tc>
        <w:tc>
          <w:tcPr>
            <w:tcW w:w="2178" w:type="dxa"/>
            <w:vMerge/>
          </w:tcPr>
          <w:p w:rsidR="00DF6898" w:rsidRPr="00B87582" w:rsidRDefault="00DF6898" w:rsidP="00DF6898">
            <w:pPr>
              <w:rPr>
                <w:rFonts w:ascii="Times New Roman" w:hAnsi="Times New Roman" w:cs="Times New Roman"/>
                <w:sz w:val="24"/>
                <w:szCs w:val="24"/>
                <w:lang w:val="en-US"/>
              </w:rPr>
            </w:pPr>
          </w:p>
        </w:tc>
        <w:tc>
          <w:tcPr>
            <w:tcW w:w="1043" w:type="dxa"/>
            <w:vMerge/>
          </w:tcPr>
          <w:p w:rsidR="00DF6898" w:rsidRPr="00B87582" w:rsidRDefault="00DF6898" w:rsidP="00DF6898">
            <w:pPr>
              <w:jc w:val="both"/>
              <w:rPr>
                <w:rFonts w:ascii="Times New Roman" w:hAnsi="Times New Roman" w:cs="Times New Roman"/>
                <w:bCs/>
                <w:sz w:val="24"/>
                <w:szCs w:val="24"/>
                <w:lang w:val="en-US"/>
              </w:rPr>
            </w:pPr>
          </w:p>
        </w:tc>
        <w:tc>
          <w:tcPr>
            <w:tcW w:w="2237"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benzalkonium chloride</w:t>
            </w:r>
          </w:p>
        </w:tc>
        <w:tc>
          <w:tcPr>
            <w:tcW w:w="2063" w:type="dxa"/>
          </w:tcPr>
          <w:p w:rsidR="00DF6898" w:rsidRPr="00B87582" w:rsidRDefault="00DF6898" w:rsidP="00DF6898">
            <w:pPr>
              <w:jc w:val="both"/>
              <w:rPr>
                <w:rFonts w:ascii="Times New Roman" w:hAnsi="Times New Roman" w:cs="Times New Roman"/>
                <w:bCs/>
                <w:sz w:val="24"/>
                <w:szCs w:val="24"/>
                <w:lang w:val="en-US"/>
              </w:rPr>
            </w:pPr>
            <w:r w:rsidRPr="00B87582">
              <w:rPr>
                <w:rFonts w:ascii="Times New Roman" w:hAnsi="Times New Roman" w:cs="Times New Roman"/>
                <w:sz w:val="24"/>
                <w:szCs w:val="24"/>
                <w:shd w:val="clear" w:color="auto" w:fill="FFFFFF"/>
              </w:rPr>
              <w:t>antibiotic efflux</w:t>
            </w:r>
          </w:p>
        </w:tc>
        <w:tc>
          <w:tcPr>
            <w:tcW w:w="1126" w:type="dxa"/>
          </w:tcPr>
          <w:p w:rsidR="00DF6898" w:rsidRPr="00B87582" w:rsidRDefault="00DF6898" w:rsidP="00DF6898">
            <w:pPr>
              <w:rPr>
                <w:rFonts w:ascii="Times New Roman" w:hAnsi="Times New Roman" w:cs="Times New Roman"/>
                <w:sz w:val="24"/>
                <w:szCs w:val="24"/>
              </w:rPr>
            </w:pPr>
            <w:r w:rsidRPr="00B87582">
              <w:rPr>
                <w:rFonts w:ascii="Times New Roman" w:hAnsi="Times New Roman" w:cs="Times New Roman"/>
                <w:sz w:val="24"/>
                <w:szCs w:val="24"/>
              </w:rPr>
              <w:t>37.37</w:t>
            </w:r>
          </w:p>
        </w:tc>
      </w:tr>
    </w:tbl>
    <w:p w:rsidR="00DF6898" w:rsidRPr="003D695A" w:rsidRDefault="00DF6898" w:rsidP="00DF6898">
      <w:pPr>
        <w:ind w:firstLine="708"/>
        <w:jc w:val="both"/>
        <w:rPr>
          <w:rFonts w:ascii="Times New Roman" w:hAnsi="Times New Roman" w:cs="Times New Roman"/>
          <w:bCs/>
          <w:sz w:val="28"/>
          <w:szCs w:val="28"/>
          <w:lang w:val="en-US"/>
        </w:rPr>
      </w:pPr>
    </w:p>
    <w:p w:rsidR="00DF6898" w:rsidRPr="007B1A0E" w:rsidRDefault="00DF6898" w:rsidP="00DF6898">
      <w:pPr>
        <w:spacing w:line="360" w:lineRule="auto"/>
        <w:jc w:val="right"/>
        <w:rPr>
          <w:rFonts w:ascii="Times New Roman" w:eastAsia="Times New Roman" w:hAnsi="Times New Roman" w:cs="Times New Roman"/>
          <w:bCs/>
          <w:sz w:val="28"/>
          <w:szCs w:val="28"/>
          <w:lang w:val="uk-UA"/>
        </w:rPr>
      </w:pPr>
      <w:r w:rsidRPr="007B1A0E">
        <w:rPr>
          <w:rFonts w:ascii="Times New Roman" w:eastAsia="Times New Roman" w:hAnsi="Times New Roman" w:cs="Times New Roman"/>
          <w:bCs/>
          <w:sz w:val="28"/>
          <w:szCs w:val="28"/>
          <w:lang w:val="uk-UA"/>
        </w:rPr>
        <w:t>Таблиця</w:t>
      </w:r>
      <w:r w:rsidR="00DE78A4">
        <w:rPr>
          <w:rFonts w:ascii="Times New Roman" w:eastAsia="Times New Roman" w:hAnsi="Times New Roman" w:cs="Times New Roman"/>
          <w:bCs/>
          <w:sz w:val="28"/>
          <w:szCs w:val="28"/>
          <w:lang w:val="uk-UA"/>
        </w:rPr>
        <w:t xml:space="preserve"> 6</w:t>
      </w:r>
    </w:p>
    <w:p w:rsidR="00DF6898" w:rsidRPr="007B1A0E" w:rsidRDefault="00DF6898" w:rsidP="00DF6898">
      <w:pPr>
        <w:spacing w:line="360" w:lineRule="auto"/>
        <w:jc w:val="center"/>
        <w:rPr>
          <w:rFonts w:ascii="Times New Roman" w:eastAsia="Times New Roman" w:hAnsi="Times New Roman" w:cs="Times New Roman"/>
          <w:b/>
          <w:bCs/>
          <w:sz w:val="28"/>
          <w:szCs w:val="28"/>
          <w:lang w:val="uk-UA"/>
        </w:rPr>
      </w:pPr>
      <w:r w:rsidRPr="007B1A0E">
        <w:rPr>
          <w:rFonts w:ascii="Times New Roman" w:eastAsia="Times New Roman" w:hAnsi="Times New Roman" w:cs="Times New Roman"/>
          <w:b/>
          <w:bCs/>
          <w:sz w:val="28"/>
          <w:szCs w:val="28"/>
          <w:lang w:val="uk-UA"/>
        </w:rPr>
        <w:t xml:space="preserve">Розподіл генів </w:t>
      </w:r>
      <w:r w:rsidRPr="007B1A0E">
        <w:rPr>
          <w:rFonts w:ascii="Times New Roman" w:hAnsi="Times New Roman" w:cs="Times New Roman"/>
          <w:b/>
          <w:bCs/>
          <w:sz w:val="28"/>
          <w:szCs w:val="28"/>
          <w:lang w:val="uk-UA"/>
        </w:rPr>
        <w:t xml:space="preserve">антибіотикорезістентності  штаму </w:t>
      </w:r>
      <w:r w:rsidRPr="007B1A0E">
        <w:rPr>
          <w:rFonts w:ascii="Times New Roman" w:hAnsi="Times New Roman" w:cs="Times New Roman"/>
          <w:b/>
          <w:bCs/>
          <w:i/>
          <w:sz w:val="28"/>
          <w:szCs w:val="28"/>
          <w:lang w:val="uk-UA"/>
        </w:rPr>
        <w:t>Bacillus velezensis</w:t>
      </w:r>
      <w:r w:rsidRPr="007B1A0E">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r w:rsidRPr="007B1A0E">
        <w:rPr>
          <w:rFonts w:ascii="Times New Roman" w:hAnsi="Times New Roman" w:cs="Times New Roman"/>
          <w:b/>
          <w:bCs/>
          <w:sz w:val="28"/>
          <w:szCs w:val="28"/>
          <w:lang w:val="uk-UA"/>
        </w:rPr>
        <w:t xml:space="preserve"> за ознакою </w:t>
      </w:r>
      <w:r>
        <w:rPr>
          <w:rFonts w:ascii="Times New Roman" w:hAnsi="Times New Roman" w:cs="Times New Roman"/>
          <w:b/>
          <w:bCs/>
          <w:sz w:val="28"/>
          <w:szCs w:val="28"/>
          <w:lang w:val="uk-UA"/>
        </w:rPr>
        <w:t>родина генів антибіотикорезістентності</w:t>
      </w:r>
    </w:p>
    <w:tbl>
      <w:tblPr>
        <w:tblStyle w:val="af3"/>
        <w:tblW w:w="10031" w:type="dxa"/>
        <w:tblLook w:val="04A0" w:firstRow="1" w:lastRow="0" w:firstColumn="1" w:lastColumn="0" w:noHBand="0" w:noVBand="1"/>
      </w:tblPr>
      <w:tblGrid>
        <w:gridCol w:w="4644"/>
        <w:gridCol w:w="2268"/>
        <w:gridCol w:w="1418"/>
        <w:gridCol w:w="1701"/>
      </w:tblGrid>
      <w:tr w:rsidR="00DF6898" w:rsidRPr="007B1A0E" w:rsidTr="00DF6898">
        <w:tc>
          <w:tcPr>
            <w:tcW w:w="4644"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lang w:val="en-US"/>
              </w:rPr>
              <w:t>AMR Gene Family</w:t>
            </w:r>
          </w:p>
        </w:tc>
        <w:tc>
          <w:tcPr>
            <w:tcW w:w="2268"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shd w:val="clear" w:color="auto" w:fill="FFFFFF"/>
              </w:rPr>
              <w:t>Hit</w:t>
            </w:r>
          </w:p>
        </w:tc>
        <w:tc>
          <w:tcPr>
            <w:tcW w:w="1418"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shd w:val="clear" w:color="auto" w:fill="FFFFFF"/>
              </w:rPr>
              <w:t>Criteria</w:t>
            </w:r>
          </w:p>
        </w:tc>
        <w:tc>
          <w:tcPr>
            <w:tcW w:w="1701" w:type="dxa"/>
          </w:tcPr>
          <w:p w:rsidR="00DF6898" w:rsidRPr="007B1A0E" w:rsidRDefault="00DF6898" w:rsidP="00DF6898">
            <w:pPr>
              <w:jc w:val="center"/>
              <w:rPr>
                <w:rFonts w:ascii="Times New Roman" w:hAnsi="Times New Roman" w:cs="Times New Roman"/>
                <w:b/>
                <w:bCs/>
                <w:sz w:val="24"/>
                <w:szCs w:val="24"/>
              </w:rPr>
            </w:pPr>
            <w:r w:rsidRPr="007B1A0E">
              <w:rPr>
                <w:rFonts w:ascii="Times New Roman" w:hAnsi="Times New Roman" w:cs="Times New Roman"/>
                <w:b/>
                <w:bCs/>
                <w:sz w:val="24"/>
                <w:szCs w:val="24"/>
                <w:shd w:val="clear" w:color="auto" w:fill="FFFFFF"/>
              </w:rPr>
              <w:t>Percent Identity</w:t>
            </w:r>
          </w:p>
        </w:tc>
      </w:tr>
      <w:tr w:rsidR="00DF6898" w:rsidRPr="007B1A0E" w:rsidTr="00DF6898">
        <w:tc>
          <w:tcPr>
            <w:tcW w:w="4644" w:type="dxa"/>
          </w:tcPr>
          <w:p w:rsidR="00DF6898" w:rsidRPr="007B1A0E" w:rsidRDefault="00DF6898" w:rsidP="00DF6898">
            <w:pPr>
              <w:rPr>
                <w:rFonts w:ascii="Times New Roman" w:hAnsi="Times New Roman" w:cs="Times New Roman"/>
                <w:sz w:val="24"/>
                <w:szCs w:val="24"/>
                <w:lang w:val="en-US"/>
              </w:rPr>
            </w:pPr>
            <w:r w:rsidRPr="007B1A0E">
              <w:rPr>
                <w:rFonts w:ascii="Times New Roman" w:hAnsi="Times New Roman" w:cs="Times New Roman"/>
                <w:sz w:val="24"/>
                <w:szCs w:val="24"/>
                <w:lang w:val="en-US"/>
              </w:rPr>
              <w:t>major facilitator superfamily (MFS) antibiotic efflux pump</w:t>
            </w:r>
          </w:p>
        </w:tc>
        <w:tc>
          <w:tcPr>
            <w:tcW w:w="2268" w:type="dxa"/>
          </w:tcPr>
          <w:p w:rsidR="00DF6898" w:rsidRPr="007B1A0E" w:rsidRDefault="00541206" w:rsidP="00DF6898">
            <w:pPr>
              <w:rPr>
                <w:rFonts w:ascii="Times New Roman" w:hAnsi="Times New Roman" w:cs="Times New Roman"/>
                <w:b/>
                <w:bCs/>
                <w:sz w:val="24"/>
                <w:szCs w:val="24"/>
                <w:lang w:val="en-US"/>
              </w:rPr>
            </w:pPr>
            <w:hyperlink r:id="rId64" w:history="1">
              <w:r w:rsidR="00DF6898" w:rsidRPr="007B1A0E">
                <w:rPr>
                  <w:rStyle w:val="a8"/>
                  <w:rFonts w:ascii="Times New Roman" w:hAnsi="Times New Roman" w:cs="Times New Roman"/>
                  <w:sz w:val="24"/>
                  <w:szCs w:val="24"/>
                  <w:shd w:val="clear" w:color="auto" w:fill="FFFFFF"/>
                </w:rPr>
                <w:t>tet(45)</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bCs/>
                <w:sz w:val="24"/>
                <w:szCs w:val="24"/>
                <w:lang w:val="en-US"/>
              </w:rPr>
            </w:pPr>
            <w:r w:rsidRPr="007B1A0E">
              <w:rPr>
                <w:rFonts w:ascii="Times New Roman" w:hAnsi="Times New Roman" w:cs="Times New Roman"/>
                <w:bCs/>
                <w:sz w:val="24"/>
                <w:szCs w:val="24"/>
                <w:lang w:val="en-US"/>
              </w:rPr>
              <w:t>74.62</w:t>
            </w:r>
          </w:p>
        </w:tc>
      </w:tr>
    </w:tbl>
    <w:p w:rsidR="0023138B" w:rsidRDefault="0023138B"/>
    <w:p w:rsidR="0023138B" w:rsidRDefault="0023138B" w:rsidP="0023138B">
      <w:pPr>
        <w:jc w:val="right"/>
      </w:pPr>
      <w:r w:rsidRPr="00DE78A4">
        <w:rPr>
          <w:rFonts w:ascii="Times New Roman" w:hAnsi="Times New Roman" w:cs="Times New Roman"/>
          <w:sz w:val="28"/>
          <w:szCs w:val="28"/>
        </w:rPr>
        <w:lastRenderedPageBreak/>
        <w:t>Продовження таблиц</w:t>
      </w:r>
      <w:r>
        <w:rPr>
          <w:rFonts w:ascii="Times New Roman" w:hAnsi="Times New Roman" w:cs="Times New Roman"/>
          <w:sz w:val="28"/>
          <w:szCs w:val="28"/>
          <w:lang w:val="uk-UA"/>
        </w:rPr>
        <w:t>і 6</w:t>
      </w:r>
    </w:p>
    <w:tbl>
      <w:tblPr>
        <w:tblStyle w:val="af3"/>
        <w:tblW w:w="10031" w:type="dxa"/>
        <w:tblLook w:val="04A0" w:firstRow="1" w:lastRow="0" w:firstColumn="1" w:lastColumn="0" w:noHBand="0" w:noVBand="1"/>
      </w:tblPr>
      <w:tblGrid>
        <w:gridCol w:w="4644"/>
        <w:gridCol w:w="2268"/>
        <w:gridCol w:w="1418"/>
        <w:gridCol w:w="1701"/>
      </w:tblGrid>
      <w:tr w:rsidR="00DF6898" w:rsidRPr="007B1A0E" w:rsidTr="00DF6898">
        <w:tc>
          <w:tcPr>
            <w:tcW w:w="4644"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vanY</w:t>
            </w:r>
          </w:p>
        </w:tc>
        <w:tc>
          <w:tcPr>
            <w:tcW w:w="2268" w:type="dxa"/>
          </w:tcPr>
          <w:p w:rsidR="00DF6898" w:rsidRPr="007B1A0E" w:rsidRDefault="00541206" w:rsidP="00DF6898">
            <w:pPr>
              <w:rPr>
                <w:rFonts w:ascii="Times New Roman" w:hAnsi="Times New Roman" w:cs="Times New Roman"/>
                <w:b/>
                <w:bCs/>
                <w:sz w:val="24"/>
                <w:szCs w:val="24"/>
                <w:lang w:val="en-US"/>
              </w:rPr>
            </w:pPr>
            <w:hyperlink r:id="rId65" w:history="1">
              <w:r w:rsidR="00DF6898" w:rsidRPr="007B1A0E">
                <w:rPr>
                  <w:rStyle w:val="a8"/>
                  <w:rFonts w:ascii="Times New Roman" w:hAnsi="Times New Roman" w:cs="Times New Roman"/>
                  <w:sz w:val="24"/>
                  <w:szCs w:val="24"/>
                  <w:shd w:val="clear" w:color="auto" w:fill="FFFFFF"/>
                  <w:lang w:val="en-US"/>
                </w:rPr>
                <w:t>vanY gene in vanB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bCs/>
                <w:sz w:val="24"/>
                <w:szCs w:val="24"/>
                <w:lang w:val="en-US"/>
              </w:rPr>
            </w:pPr>
            <w:r w:rsidRPr="007B1A0E">
              <w:rPr>
                <w:rFonts w:ascii="Times New Roman" w:hAnsi="Times New Roman" w:cs="Times New Roman"/>
                <w:bCs/>
                <w:sz w:val="24"/>
                <w:szCs w:val="24"/>
                <w:lang w:val="en-US"/>
              </w:rPr>
              <w:t>34.87</w:t>
            </w:r>
          </w:p>
        </w:tc>
      </w:tr>
      <w:tr w:rsidR="00DF6898" w:rsidRPr="007B1A0E" w:rsidTr="00DF6898">
        <w:tc>
          <w:tcPr>
            <w:tcW w:w="4644" w:type="dxa"/>
          </w:tcPr>
          <w:p w:rsidR="00DF6898" w:rsidRPr="007B1A0E" w:rsidRDefault="00DF6898" w:rsidP="00DF6898">
            <w:pPr>
              <w:rPr>
                <w:rFonts w:ascii="Times New Roman" w:hAnsi="Times New Roman" w:cs="Times New Roman"/>
                <w:sz w:val="24"/>
                <w:szCs w:val="24"/>
                <w:lang w:val="en-US"/>
              </w:rPr>
            </w:pPr>
            <w:r w:rsidRPr="007B1A0E">
              <w:rPr>
                <w:rFonts w:ascii="Times New Roman" w:hAnsi="Times New Roman" w:cs="Times New Roman"/>
                <w:sz w:val="24"/>
                <w:szCs w:val="24"/>
                <w:lang w:val="en-US"/>
              </w:rPr>
              <w:t>class A Bacillus cereus Bc beta-lactamase</w:t>
            </w:r>
          </w:p>
        </w:tc>
        <w:tc>
          <w:tcPr>
            <w:tcW w:w="2268" w:type="dxa"/>
          </w:tcPr>
          <w:p w:rsidR="00DF6898" w:rsidRPr="007B1A0E" w:rsidRDefault="00541206" w:rsidP="00DF6898">
            <w:pPr>
              <w:rPr>
                <w:rFonts w:ascii="Times New Roman" w:hAnsi="Times New Roman" w:cs="Times New Roman"/>
                <w:b/>
                <w:bCs/>
                <w:sz w:val="24"/>
                <w:szCs w:val="24"/>
                <w:lang w:val="en-US"/>
              </w:rPr>
            </w:pPr>
            <w:hyperlink r:id="rId66" w:history="1">
              <w:r w:rsidR="00DF6898" w:rsidRPr="007B1A0E">
                <w:rPr>
                  <w:rStyle w:val="a8"/>
                  <w:rFonts w:ascii="Times New Roman" w:hAnsi="Times New Roman" w:cs="Times New Roman"/>
                  <w:sz w:val="24"/>
                  <w:szCs w:val="24"/>
                  <w:shd w:val="clear" w:color="auto" w:fill="FFFFFF"/>
                </w:rPr>
                <w:t>BcI</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bCs/>
                <w:sz w:val="24"/>
                <w:szCs w:val="24"/>
                <w:lang w:val="en-US"/>
              </w:rPr>
            </w:pPr>
            <w:r w:rsidRPr="007B1A0E">
              <w:rPr>
                <w:rFonts w:ascii="Times New Roman" w:hAnsi="Times New Roman" w:cs="Times New Roman"/>
                <w:bCs/>
                <w:sz w:val="24"/>
                <w:szCs w:val="24"/>
                <w:lang w:val="en-US"/>
              </w:rPr>
              <w:t>63.07</w:t>
            </w:r>
          </w:p>
        </w:tc>
      </w:tr>
      <w:tr w:rsidR="00DF6898" w:rsidRPr="007B1A0E" w:rsidTr="00DF6898">
        <w:tc>
          <w:tcPr>
            <w:tcW w:w="4644"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fosfomycin thiol transferase</w:t>
            </w:r>
          </w:p>
        </w:tc>
        <w:tc>
          <w:tcPr>
            <w:tcW w:w="2268" w:type="dxa"/>
          </w:tcPr>
          <w:p w:rsidR="00DF6898" w:rsidRPr="007B1A0E" w:rsidRDefault="00541206" w:rsidP="00DF6898">
            <w:pPr>
              <w:rPr>
                <w:rFonts w:ascii="Times New Roman" w:hAnsi="Times New Roman" w:cs="Times New Roman"/>
                <w:b/>
                <w:bCs/>
                <w:sz w:val="24"/>
                <w:szCs w:val="24"/>
              </w:rPr>
            </w:pPr>
            <w:hyperlink r:id="rId67" w:history="1">
              <w:r w:rsidR="00DF6898" w:rsidRPr="007B1A0E">
                <w:rPr>
                  <w:rStyle w:val="a8"/>
                  <w:rFonts w:ascii="Times New Roman" w:hAnsi="Times New Roman" w:cs="Times New Roman"/>
                  <w:sz w:val="24"/>
                  <w:szCs w:val="24"/>
                  <w:shd w:val="clear" w:color="auto" w:fill="FFFFFF"/>
                </w:rPr>
                <w:t>FosBx1</w:t>
              </w:r>
            </w:hyperlink>
          </w:p>
        </w:tc>
        <w:tc>
          <w:tcPr>
            <w:tcW w:w="1418" w:type="dxa"/>
          </w:tcPr>
          <w:p w:rsidR="00DF6898" w:rsidRPr="007B1A0E" w:rsidRDefault="00DF6898" w:rsidP="00DF6898">
            <w:pPr>
              <w:rPr>
                <w:rFonts w:ascii="Times New Roman" w:hAnsi="Times New Roman" w:cs="Times New Roman"/>
                <w:b/>
                <w:bCs/>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bCs/>
                <w:sz w:val="24"/>
                <w:szCs w:val="24"/>
              </w:rPr>
            </w:pPr>
            <w:r w:rsidRPr="007B1A0E">
              <w:rPr>
                <w:rFonts w:ascii="Times New Roman" w:hAnsi="Times New Roman" w:cs="Times New Roman"/>
                <w:sz w:val="24"/>
                <w:szCs w:val="24"/>
                <w:shd w:val="clear" w:color="auto" w:fill="FFFFFF"/>
              </w:rPr>
              <w:t>64.23</w:t>
            </w:r>
          </w:p>
        </w:tc>
      </w:tr>
      <w:tr w:rsidR="00DF6898" w:rsidRPr="007B1A0E" w:rsidTr="00DF6898">
        <w:tc>
          <w:tcPr>
            <w:tcW w:w="4644" w:type="dxa"/>
          </w:tcPr>
          <w:p w:rsidR="00DF6898" w:rsidRPr="007B1A0E" w:rsidRDefault="00DF6898" w:rsidP="00DF6898">
            <w:pPr>
              <w:rPr>
                <w:rFonts w:ascii="Times New Roman" w:hAnsi="Times New Roman" w:cs="Times New Roman"/>
                <w:sz w:val="24"/>
                <w:szCs w:val="24"/>
                <w:lang w:val="en-US"/>
              </w:rPr>
            </w:pPr>
            <w:r w:rsidRPr="007B1A0E">
              <w:rPr>
                <w:rFonts w:ascii="Times New Roman" w:hAnsi="Times New Roman" w:cs="Times New Roman"/>
                <w:sz w:val="24"/>
                <w:szCs w:val="24"/>
                <w:lang w:val="en-US"/>
              </w:rPr>
              <w:t>Cfr 23S ribosomal RNA methyltransferase</w:t>
            </w:r>
          </w:p>
        </w:tc>
        <w:tc>
          <w:tcPr>
            <w:tcW w:w="2268" w:type="dxa"/>
          </w:tcPr>
          <w:p w:rsidR="00DF6898" w:rsidRPr="007B1A0E" w:rsidRDefault="00541206" w:rsidP="00DF6898">
            <w:pPr>
              <w:rPr>
                <w:rFonts w:ascii="Times New Roman" w:hAnsi="Times New Roman" w:cs="Times New Roman"/>
                <w:b/>
                <w:bCs/>
                <w:sz w:val="24"/>
                <w:szCs w:val="24"/>
                <w:lang w:val="en-US"/>
              </w:rPr>
            </w:pPr>
            <w:hyperlink r:id="rId68" w:history="1">
              <w:r w:rsidR="00DF6898" w:rsidRPr="007B1A0E">
                <w:rPr>
                  <w:rStyle w:val="a8"/>
                  <w:rFonts w:ascii="Times New Roman" w:hAnsi="Times New Roman" w:cs="Times New Roman"/>
                  <w:sz w:val="24"/>
                  <w:szCs w:val="24"/>
                  <w:shd w:val="clear" w:color="auto" w:fill="FFFFFF"/>
                </w:rPr>
                <w:t>clbA</w:t>
              </w:r>
            </w:hyperlink>
          </w:p>
        </w:tc>
        <w:tc>
          <w:tcPr>
            <w:tcW w:w="1418" w:type="dxa"/>
          </w:tcPr>
          <w:p w:rsidR="00DF6898" w:rsidRPr="007B1A0E" w:rsidRDefault="00DF6898" w:rsidP="00DF6898">
            <w:pPr>
              <w:rPr>
                <w:rFonts w:ascii="Times New Roman" w:hAnsi="Times New Roman" w:cs="Times New Roman"/>
                <w:b/>
                <w:bCs/>
                <w:sz w:val="24"/>
                <w:szCs w:val="24"/>
                <w:lang w:val="en-US"/>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bCs/>
                <w:sz w:val="24"/>
                <w:szCs w:val="24"/>
                <w:lang w:val="en-US"/>
              </w:rPr>
            </w:pPr>
            <w:r w:rsidRPr="007B1A0E">
              <w:rPr>
                <w:rFonts w:ascii="Times New Roman" w:hAnsi="Times New Roman" w:cs="Times New Roman"/>
                <w:bCs/>
                <w:sz w:val="24"/>
                <w:szCs w:val="24"/>
                <w:lang w:val="en-US"/>
              </w:rPr>
              <w:t>99.71</w:t>
            </w:r>
          </w:p>
        </w:tc>
      </w:tr>
      <w:tr w:rsidR="00DF6898" w:rsidRPr="007B1A0E" w:rsidTr="00DF6898">
        <w:trPr>
          <w:trHeight w:val="225"/>
        </w:trPr>
        <w:tc>
          <w:tcPr>
            <w:tcW w:w="4644" w:type="dxa"/>
            <w:vMerge w:val="restart"/>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vanT</w:t>
            </w:r>
          </w:p>
        </w:tc>
        <w:tc>
          <w:tcPr>
            <w:tcW w:w="2268" w:type="dxa"/>
          </w:tcPr>
          <w:p w:rsidR="00DF6898" w:rsidRPr="007B1A0E" w:rsidRDefault="00541206" w:rsidP="00DF6898">
            <w:pPr>
              <w:rPr>
                <w:rFonts w:ascii="Times New Roman" w:hAnsi="Times New Roman" w:cs="Times New Roman"/>
                <w:sz w:val="24"/>
                <w:szCs w:val="24"/>
                <w:lang w:val="en-US"/>
              </w:rPr>
            </w:pPr>
            <w:hyperlink r:id="rId69" w:history="1">
              <w:r w:rsidR="00DF6898" w:rsidRPr="007B1A0E">
                <w:rPr>
                  <w:rStyle w:val="a8"/>
                  <w:rFonts w:ascii="Times New Roman" w:hAnsi="Times New Roman" w:cs="Times New Roman"/>
                  <w:sz w:val="24"/>
                  <w:szCs w:val="24"/>
                  <w:lang w:val="en-US"/>
                </w:rPr>
                <w:t>vanT gene in vanG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34.25</w:t>
            </w:r>
          </w:p>
        </w:tc>
      </w:tr>
      <w:tr w:rsidR="00DF6898" w:rsidRPr="007B1A0E" w:rsidTr="00DF6898">
        <w:trPr>
          <w:trHeight w:val="225"/>
        </w:trPr>
        <w:tc>
          <w:tcPr>
            <w:tcW w:w="4644" w:type="dxa"/>
            <w:vMerge/>
          </w:tcPr>
          <w:p w:rsidR="00DF6898" w:rsidRPr="007B1A0E" w:rsidRDefault="00DF6898" w:rsidP="00DF6898">
            <w:pPr>
              <w:rPr>
                <w:rFonts w:ascii="Times New Roman" w:hAnsi="Times New Roman" w:cs="Times New Roman"/>
                <w:sz w:val="24"/>
                <w:szCs w:val="24"/>
                <w:lang w:val="en-US"/>
              </w:rPr>
            </w:pPr>
          </w:p>
        </w:tc>
        <w:tc>
          <w:tcPr>
            <w:tcW w:w="2268" w:type="dxa"/>
          </w:tcPr>
          <w:p w:rsidR="00DF6898" w:rsidRPr="007B1A0E" w:rsidRDefault="00541206" w:rsidP="00DF6898">
            <w:pPr>
              <w:rPr>
                <w:rFonts w:ascii="Times New Roman" w:hAnsi="Times New Roman" w:cs="Times New Roman"/>
                <w:sz w:val="24"/>
                <w:szCs w:val="24"/>
                <w:lang w:val="en-US"/>
              </w:rPr>
            </w:pPr>
            <w:hyperlink r:id="rId70" w:history="1">
              <w:r w:rsidR="00DF6898" w:rsidRPr="007B1A0E">
                <w:rPr>
                  <w:rStyle w:val="a8"/>
                  <w:rFonts w:ascii="Times New Roman" w:hAnsi="Times New Roman" w:cs="Times New Roman"/>
                  <w:sz w:val="24"/>
                  <w:szCs w:val="24"/>
                  <w:lang w:val="en-US"/>
                </w:rPr>
                <w:t>vanT gene in vanG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33.96</w:t>
            </w:r>
          </w:p>
        </w:tc>
      </w:tr>
      <w:tr w:rsidR="00DF6898" w:rsidRPr="007B1A0E" w:rsidTr="00DF6898">
        <w:trPr>
          <w:trHeight w:val="245"/>
        </w:trPr>
        <w:tc>
          <w:tcPr>
            <w:tcW w:w="4644" w:type="dxa"/>
            <w:vMerge w:val="restart"/>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glycopeptide resistance gene cluster</w:t>
            </w:r>
          </w:p>
        </w:tc>
        <w:tc>
          <w:tcPr>
            <w:tcW w:w="2268" w:type="dxa"/>
          </w:tcPr>
          <w:p w:rsidR="00DF6898" w:rsidRPr="007B1A0E" w:rsidRDefault="00541206" w:rsidP="00DF6898">
            <w:pPr>
              <w:rPr>
                <w:rFonts w:ascii="Times New Roman" w:hAnsi="Times New Roman" w:cs="Times New Roman"/>
                <w:sz w:val="24"/>
                <w:szCs w:val="24"/>
                <w:lang w:val="en-US"/>
              </w:rPr>
            </w:pPr>
            <w:hyperlink r:id="rId71" w:history="1">
              <w:r w:rsidR="00DF6898" w:rsidRPr="007B1A0E">
                <w:rPr>
                  <w:rStyle w:val="a8"/>
                  <w:rFonts w:ascii="Times New Roman" w:hAnsi="Times New Roman" w:cs="Times New Roman"/>
                  <w:sz w:val="24"/>
                  <w:szCs w:val="24"/>
                  <w:lang w:val="en-US"/>
                </w:rPr>
                <w:t>vanT gene in vanG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34.25</w:t>
            </w:r>
          </w:p>
        </w:tc>
      </w:tr>
      <w:tr w:rsidR="00DF6898" w:rsidRPr="007B1A0E" w:rsidTr="00DF6898">
        <w:trPr>
          <w:trHeight w:val="245"/>
        </w:trPr>
        <w:tc>
          <w:tcPr>
            <w:tcW w:w="4644" w:type="dxa"/>
            <w:vMerge/>
          </w:tcPr>
          <w:p w:rsidR="00DF6898" w:rsidRPr="007B1A0E" w:rsidRDefault="00DF6898" w:rsidP="00DF6898">
            <w:pPr>
              <w:rPr>
                <w:rFonts w:ascii="Times New Roman" w:hAnsi="Times New Roman" w:cs="Times New Roman"/>
                <w:sz w:val="24"/>
                <w:szCs w:val="24"/>
                <w:lang w:val="en-US"/>
              </w:rPr>
            </w:pPr>
          </w:p>
        </w:tc>
        <w:tc>
          <w:tcPr>
            <w:tcW w:w="2268" w:type="dxa"/>
          </w:tcPr>
          <w:p w:rsidR="00DF6898" w:rsidRPr="007B1A0E" w:rsidRDefault="00541206" w:rsidP="00DF6898">
            <w:pPr>
              <w:rPr>
                <w:rFonts w:ascii="Times New Roman" w:hAnsi="Times New Roman" w:cs="Times New Roman"/>
                <w:sz w:val="24"/>
                <w:szCs w:val="24"/>
                <w:lang w:val="en-US"/>
              </w:rPr>
            </w:pPr>
            <w:hyperlink r:id="rId72" w:history="1">
              <w:r w:rsidR="00DF6898" w:rsidRPr="007B1A0E">
                <w:rPr>
                  <w:rStyle w:val="a8"/>
                  <w:rFonts w:ascii="Times New Roman" w:hAnsi="Times New Roman" w:cs="Times New Roman"/>
                  <w:sz w:val="24"/>
                  <w:szCs w:val="24"/>
                  <w:lang w:val="en-US"/>
                </w:rPr>
                <w:t>vanY gene in vanB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34.87</w:t>
            </w:r>
          </w:p>
        </w:tc>
      </w:tr>
      <w:tr w:rsidR="00DF6898" w:rsidRPr="007B1A0E" w:rsidTr="00DF6898">
        <w:trPr>
          <w:trHeight w:val="245"/>
        </w:trPr>
        <w:tc>
          <w:tcPr>
            <w:tcW w:w="4644" w:type="dxa"/>
          </w:tcPr>
          <w:p w:rsidR="00DF6898" w:rsidRPr="007B1A0E" w:rsidRDefault="00DF6898" w:rsidP="00DF6898">
            <w:pPr>
              <w:rPr>
                <w:rFonts w:ascii="Times New Roman" w:hAnsi="Times New Roman" w:cs="Times New Roman"/>
                <w:sz w:val="24"/>
                <w:szCs w:val="24"/>
                <w:lang w:val="en-US"/>
              </w:rPr>
            </w:pPr>
          </w:p>
        </w:tc>
        <w:tc>
          <w:tcPr>
            <w:tcW w:w="2268" w:type="dxa"/>
          </w:tcPr>
          <w:p w:rsidR="00DF6898" w:rsidRPr="007B1A0E" w:rsidRDefault="00541206" w:rsidP="00DF6898">
            <w:pPr>
              <w:rPr>
                <w:rFonts w:ascii="Times New Roman" w:hAnsi="Times New Roman" w:cs="Times New Roman"/>
                <w:sz w:val="24"/>
                <w:szCs w:val="24"/>
                <w:lang w:val="en-US"/>
              </w:rPr>
            </w:pPr>
            <w:hyperlink r:id="rId73" w:history="1">
              <w:r w:rsidR="00DF6898" w:rsidRPr="007B1A0E">
                <w:rPr>
                  <w:rStyle w:val="a8"/>
                  <w:rFonts w:ascii="Times New Roman" w:hAnsi="Times New Roman" w:cs="Times New Roman"/>
                  <w:sz w:val="24"/>
                  <w:szCs w:val="24"/>
                  <w:lang w:val="en-US"/>
                </w:rPr>
                <w:t>vanT gene in vanG cluster</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33.96</w:t>
            </w:r>
          </w:p>
        </w:tc>
      </w:tr>
      <w:tr w:rsidR="00DF6898" w:rsidRPr="007B1A0E" w:rsidTr="00DF6898">
        <w:trPr>
          <w:trHeight w:val="340"/>
        </w:trPr>
        <w:tc>
          <w:tcPr>
            <w:tcW w:w="4644" w:type="dxa"/>
            <w:vMerge w:val="restart"/>
          </w:tcPr>
          <w:p w:rsidR="00DF6898" w:rsidRPr="007B1A0E" w:rsidRDefault="00DF6898" w:rsidP="00DF6898">
            <w:pPr>
              <w:rPr>
                <w:rFonts w:ascii="Times New Roman" w:hAnsi="Times New Roman" w:cs="Times New Roman"/>
                <w:sz w:val="24"/>
                <w:szCs w:val="24"/>
                <w:lang w:val="en-US"/>
              </w:rPr>
            </w:pPr>
            <w:r w:rsidRPr="007B1A0E">
              <w:rPr>
                <w:rFonts w:ascii="Times New Roman" w:hAnsi="Times New Roman" w:cs="Times New Roman"/>
                <w:sz w:val="24"/>
                <w:szCs w:val="24"/>
                <w:shd w:val="clear" w:color="auto" w:fill="FFFFFF"/>
                <w:lang w:val="en-US"/>
              </w:rPr>
              <w:t>small multidrug resistance (SMR) antibiotic efflux pump</w:t>
            </w:r>
          </w:p>
        </w:tc>
        <w:tc>
          <w:tcPr>
            <w:tcW w:w="2268" w:type="dxa"/>
          </w:tcPr>
          <w:p w:rsidR="00DF6898" w:rsidRPr="007B1A0E" w:rsidRDefault="00541206" w:rsidP="00DF6898">
            <w:pPr>
              <w:rPr>
                <w:rFonts w:ascii="Times New Roman" w:hAnsi="Times New Roman" w:cs="Times New Roman"/>
                <w:sz w:val="24"/>
                <w:szCs w:val="24"/>
              </w:rPr>
            </w:pPr>
            <w:hyperlink r:id="rId74" w:history="1">
              <w:r w:rsidR="00DF6898" w:rsidRPr="007B1A0E">
                <w:rPr>
                  <w:rStyle w:val="a8"/>
                  <w:rFonts w:ascii="Times New Roman" w:hAnsi="Times New Roman" w:cs="Times New Roman"/>
                  <w:sz w:val="24"/>
                  <w:szCs w:val="24"/>
                </w:rPr>
                <w:t>qacJ</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40.57</w:t>
            </w:r>
          </w:p>
        </w:tc>
      </w:tr>
      <w:tr w:rsidR="00DF6898" w:rsidRPr="007B1A0E" w:rsidTr="00DF6898">
        <w:trPr>
          <w:trHeight w:val="340"/>
        </w:trPr>
        <w:tc>
          <w:tcPr>
            <w:tcW w:w="4644" w:type="dxa"/>
            <w:vMerge/>
          </w:tcPr>
          <w:p w:rsidR="00DF6898" w:rsidRPr="007B1A0E" w:rsidRDefault="00DF6898" w:rsidP="00DF6898">
            <w:pPr>
              <w:rPr>
                <w:rFonts w:ascii="Times New Roman" w:hAnsi="Times New Roman" w:cs="Times New Roman"/>
                <w:sz w:val="24"/>
                <w:szCs w:val="24"/>
                <w:shd w:val="clear" w:color="auto" w:fill="FFFFFF"/>
                <w:lang w:val="en-US"/>
              </w:rPr>
            </w:pPr>
          </w:p>
        </w:tc>
        <w:tc>
          <w:tcPr>
            <w:tcW w:w="2268" w:type="dxa"/>
          </w:tcPr>
          <w:p w:rsidR="00DF6898" w:rsidRPr="007B1A0E" w:rsidRDefault="00541206" w:rsidP="00DF6898">
            <w:pPr>
              <w:rPr>
                <w:rFonts w:ascii="Times New Roman" w:hAnsi="Times New Roman" w:cs="Times New Roman"/>
                <w:sz w:val="24"/>
                <w:szCs w:val="24"/>
              </w:rPr>
            </w:pPr>
            <w:hyperlink r:id="rId75" w:history="1">
              <w:r w:rsidR="00DF6898" w:rsidRPr="007B1A0E">
                <w:rPr>
                  <w:rStyle w:val="a8"/>
                  <w:rFonts w:ascii="Times New Roman" w:hAnsi="Times New Roman" w:cs="Times New Roman"/>
                  <w:sz w:val="24"/>
                  <w:szCs w:val="24"/>
                </w:rPr>
                <w:t>qacJ</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44.9</w:t>
            </w:r>
          </w:p>
        </w:tc>
      </w:tr>
      <w:tr w:rsidR="00DF6898" w:rsidRPr="007B1A0E" w:rsidTr="00DF6898">
        <w:trPr>
          <w:trHeight w:val="340"/>
        </w:trPr>
        <w:tc>
          <w:tcPr>
            <w:tcW w:w="4644" w:type="dxa"/>
            <w:vMerge/>
          </w:tcPr>
          <w:p w:rsidR="00DF6898" w:rsidRPr="007B1A0E" w:rsidRDefault="00DF6898" w:rsidP="00DF6898">
            <w:pPr>
              <w:rPr>
                <w:rFonts w:ascii="Times New Roman" w:hAnsi="Times New Roman" w:cs="Times New Roman"/>
                <w:sz w:val="24"/>
                <w:szCs w:val="24"/>
                <w:shd w:val="clear" w:color="auto" w:fill="FFFFFF"/>
                <w:lang w:val="en-US"/>
              </w:rPr>
            </w:pPr>
          </w:p>
        </w:tc>
        <w:tc>
          <w:tcPr>
            <w:tcW w:w="2268" w:type="dxa"/>
          </w:tcPr>
          <w:p w:rsidR="00DF6898" w:rsidRPr="007B1A0E" w:rsidRDefault="00541206" w:rsidP="00DF6898">
            <w:pPr>
              <w:rPr>
                <w:rFonts w:ascii="Times New Roman" w:hAnsi="Times New Roman" w:cs="Times New Roman"/>
                <w:sz w:val="24"/>
                <w:szCs w:val="24"/>
              </w:rPr>
            </w:pPr>
            <w:hyperlink r:id="rId76" w:history="1">
              <w:r w:rsidR="00DF6898" w:rsidRPr="007B1A0E">
                <w:rPr>
                  <w:rStyle w:val="a8"/>
                  <w:rFonts w:ascii="Times New Roman" w:hAnsi="Times New Roman" w:cs="Times New Roman"/>
                  <w:sz w:val="24"/>
                  <w:szCs w:val="24"/>
                </w:rPr>
                <w:t>qacJ</w:t>
              </w:r>
            </w:hyperlink>
          </w:p>
        </w:tc>
        <w:tc>
          <w:tcPr>
            <w:tcW w:w="1418" w:type="dxa"/>
          </w:tcPr>
          <w:p w:rsidR="00DF6898" w:rsidRPr="007B1A0E" w:rsidRDefault="00DF6898" w:rsidP="00DF6898">
            <w:pPr>
              <w:rPr>
                <w:rFonts w:ascii="Times New Roman" w:hAnsi="Times New Roman" w:cs="Times New Roman"/>
                <w:sz w:val="24"/>
                <w:szCs w:val="24"/>
              </w:rPr>
            </w:pPr>
            <w:r w:rsidRPr="007B1A0E">
              <w:rPr>
                <w:rFonts w:ascii="Times New Roman" w:hAnsi="Times New Roman" w:cs="Times New Roman"/>
                <w:sz w:val="24"/>
                <w:szCs w:val="24"/>
              </w:rPr>
              <w:t>Strict</w:t>
            </w:r>
          </w:p>
        </w:tc>
        <w:tc>
          <w:tcPr>
            <w:tcW w:w="1701" w:type="dxa"/>
          </w:tcPr>
          <w:p w:rsidR="00DF6898" w:rsidRPr="007B1A0E" w:rsidRDefault="00DF6898" w:rsidP="00DF6898">
            <w:pPr>
              <w:jc w:val="center"/>
              <w:rPr>
                <w:rFonts w:ascii="Times New Roman" w:hAnsi="Times New Roman" w:cs="Times New Roman"/>
                <w:sz w:val="24"/>
                <w:szCs w:val="24"/>
              </w:rPr>
            </w:pPr>
            <w:r w:rsidRPr="007B1A0E">
              <w:rPr>
                <w:rFonts w:ascii="Times New Roman" w:hAnsi="Times New Roman" w:cs="Times New Roman"/>
                <w:sz w:val="24"/>
                <w:szCs w:val="24"/>
              </w:rPr>
              <w:t>37.37</w:t>
            </w:r>
          </w:p>
        </w:tc>
      </w:tr>
    </w:tbl>
    <w:p w:rsidR="00DF6898" w:rsidRDefault="00DF6898" w:rsidP="00DF6898">
      <w:pPr>
        <w:rPr>
          <w:b/>
          <w:bCs/>
          <w:lang w:val="uk-UA"/>
        </w:rPr>
      </w:pPr>
    </w:p>
    <w:p w:rsidR="00DF6898" w:rsidRDefault="00DF6898" w:rsidP="00DF6898">
      <w:pPr>
        <w:spacing w:line="360" w:lineRule="auto"/>
        <w:ind w:firstLine="567"/>
        <w:jc w:val="both"/>
        <w:rPr>
          <w:rFonts w:ascii="Times New Roman" w:hAnsi="Times New Roman" w:cs="Times New Roman"/>
          <w:sz w:val="28"/>
          <w:szCs w:val="28"/>
          <w:shd w:val="clear" w:color="auto" w:fill="FFFFFF"/>
          <w:lang w:val="uk-UA"/>
        </w:rPr>
      </w:pPr>
      <w:r w:rsidRPr="00E57039">
        <w:rPr>
          <w:rFonts w:ascii="Times New Roman" w:hAnsi="Times New Roman" w:cs="Times New Roman"/>
          <w:bCs/>
          <w:sz w:val="28"/>
          <w:szCs w:val="28"/>
          <w:lang w:val="uk-UA"/>
        </w:rPr>
        <w:t xml:space="preserve">Таким чином було показано наявність великої кількості </w:t>
      </w:r>
      <w:r>
        <w:rPr>
          <w:rFonts w:ascii="Times New Roman" w:hAnsi="Times New Roman" w:cs="Times New Roman"/>
          <w:bCs/>
          <w:sz w:val="28"/>
          <w:szCs w:val="28"/>
          <w:lang w:val="uk-UA"/>
        </w:rPr>
        <w:t xml:space="preserve">генів антибіотикорезистентності в геномі </w:t>
      </w:r>
      <w:r w:rsidRPr="00E57039">
        <w:rPr>
          <w:rFonts w:ascii="Times New Roman" w:hAnsi="Times New Roman" w:cs="Times New Roman"/>
          <w:bCs/>
          <w:i/>
          <w:sz w:val="28"/>
          <w:szCs w:val="28"/>
          <w:lang w:val="uk-UA"/>
        </w:rPr>
        <w:t>Bacillus velezensis</w:t>
      </w:r>
      <w:r w:rsidRPr="00E57039">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При цьому, найбільшу ідентичність зі відомими послідовностями продемонстрували гени антибіотикорезистентності, які характеризувались механізмами резистентності наступного </w:t>
      </w:r>
      <w:r w:rsidRPr="00F95F91">
        <w:rPr>
          <w:rFonts w:ascii="Times New Roman" w:hAnsi="Times New Roman" w:cs="Times New Roman"/>
          <w:bCs/>
          <w:sz w:val="28"/>
          <w:szCs w:val="28"/>
          <w:lang w:val="uk-UA"/>
        </w:rPr>
        <w:t xml:space="preserve">типу: </w:t>
      </w:r>
      <w:r w:rsidRPr="00F95F91">
        <w:rPr>
          <w:rFonts w:ascii="Times New Roman" w:hAnsi="Times New Roman" w:cs="Times New Roman"/>
          <w:sz w:val="28"/>
          <w:szCs w:val="28"/>
          <w:shd w:val="clear" w:color="auto" w:fill="FFFFFF"/>
        </w:rPr>
        <w:t>antibiotic</w:t>
      </w:r>
      <w:r w:rsidRPr="00F95F91">
        <w:rPr>
          <w:rFonts w:ascii="Times New Roman" w:hAnsi="Times New Roman" w:cs="Times New Roman"/>
          <w:sz w:val="28"/>
          <w:szCs w:val="28"/>
          <w:shd w:val="clear" w:color="auto" w:fill="FFFFFF"/>
          <w:lang w:val="uk-UA"/>
        </w:rPr>
        <w:t xml:space="preserve"> </w:t>
      </w:r>
      <w:r w:rsidRPr="00F95F91">
        <w:rPr>
          <w:rFonts w:ascii="Times New Roman" w:hAnsi="Times New Roman" w:cs="Times New Roman"/>
          <w:sz w:val="28"/>
          <w:szCs w:val="28"/>
          <w:shd w:val="clear" w:color="auto" w:fill="FFFFFF"/>
        </w:rPr>
        <w:t>efflux</w:t>
      </w:r>
      <w:r w:rsidRPr="00F95F91">
        <w:rPr>
          <w:rFonts w:ascii="Times New Roman" w:hAnsi="Times New Roman" w:cs="Times New Roman"/>
          <w:sz w:val="28"/>
          <w:szCs w:val="28"/>
          <w:shd w:val="clear" w:color="auto" w:fill="FFFFFF"/>
          <w:lang w:val="uk-UA"/>
        </w:rPr>
        <w:t xml:space="preserve"> (tet з показником ідентичності до відомого гомолога 74,62%), </w:t>
      </w:r>
      <w:r w:rsidRPr="00F95F91">
        <w:rPr>
          <w:rFonts w:ascii="Times New Roman" w:hAnsi="Times New Roman" w:cs="Times New Roman"/>
          <w:sz w:val="28"/>
          <w:szCs w:val="28"/>
          <w:shd w:val="clear" w:color="auto" w:fill="FFFFFF"/>
        </w:rPr>
        <w:t>antibiotic</w:t>
      </w:r>
      <w:r w:rsidRPr="00F95F91">
        <w:rPr>
          <w:rFonts w:ascii="Times New Roman" w:hAnsi="Times New Roman" w:cs="Times New Roman"/>
          <w:sz w:val="28"/>
          <w:szCs w:val="28"/>
          <w:shd w:val="clear" w:color="auto" w:fill="FFFFFF"/>
          <w:lang w:val="uk-UA"/>
        </w:rPr>
        <w:t xml:space="preserve"> </w:t>
      </w:r>
      <w:r w:rsidRPr="00F95F91">
        <w:rPr>
          <w:rFonts w:ascii="Times New Roman" w:hAnsi="Times New Roman" w:cs="Times New Roman"/>
          <w:sz w:val="28"/>
          <w:szCs w:val="28"/>
          <w:shd w:val="clear" w:color="auto" w:fill="FFFFFF"/>
        </w:rPr>
        <w:t>inactivation</w:t>
      </w:r>
      <w:r w:rsidRPr="00F95F91">
        <w:rPr>
          <w:rFonts w:ascii="Times New Roman" w:hAnsi="Times New Roman" w:cs="Times New Roman"/>
          <w:sz w:val="28"/>
          <w:szCs w:val="28"/>
          <w:shd w:val="clear" w:color="auto" w:fill="FFFFFF"/>
          <w:lang w:val="uk-UA"/>
        </w:rPr>
        <w:t xml:space="preserve"> (</w:t>
      </w:r>
      <w:hyperlink r:id="rId77" w:history="1">
        <w:r w:rsidRPr="00F95F91">
          <w:rPr>
            <w:rStyle w:val="a8"/>
            <w:rFonts w:ascii="Times New Roman" w:hAnsi="Times New Roman" w:cs="Times New Roman"/>
            <w:sz w:val="28"/>
            <w:szCs w:val="28"/>
            <w:shd w:val="clear" w:color="auto" w:fill="FFFFFF"/>
          </w:rPr>
          <w:t>BcI</w:t>
        </w:r>
      </w:hyperlink>
      <w:r w:rsidRPr="00F95F91">
        <w:rPr>
          <w:rFonts w:ascii="Times New Roman" w:hAnsi="Times New Roman" w:cs="Times New Roman"/>
          <w:sz w:val="28"/>
          <w:szCs w:val="28"/>
          <w:lang w:val="uk-UA"/>
        </w:rPr>
        <w:t xml:space="preserve">, </w:t>
      </w:r>
      <w:r w:rsidRPr="00F95F91">
        <w:rPr>
          <w:rFonts w:ascii="Times New Roman" w:hAnsi="Times New Roman" w:cs="Times New Roman"/>
          <w:sz w:val="28"/>
          <w:szCs w:val="28"/>
          <w:shd w:val="clear" w:color="auto" w:fill="FFFFFF"/>
          <w:lang w:val="uk-UA"/>
        </w:rPr>
        <w:t xml:space="preserve">з показником ідентичності до відомого гомолога 63,07% та </w:t>
      </w:r>
      <w:hyperlink r:id="rId78" w:history="1">
        <w:r w:rsidRPr="00F95F91">
          <w:rPr>
            <w:rStyle w:val="a8"/>
            <w:rFonts w:ascii="Times New Roman" w:hAnsi="Times New Roman" w:cs="Times New Roman"/>
            <w:sz w:val="28"/>
            <w:szCs w:val="28"/>
            <w:shd w:val="clear" w:color="auto" w:fill="FFFFFF"/>
          </w:rPr>
          <w:t>FosBx</w:t>
        </w:r>
        <w:r w:rsidRPr="00F95F91">
          <w:rPr>
            <w:rStyle w:val="a8"/>
            <w:rFonts w:ascii="Times New Roman" w:hAnsi="Times New Roman" w:cs="Times New Roman"/>
            <w:sz w:val="28"/>
            <w:szCs w:val="28"/>
            <w:shd w:val="clear" w:color="auto" w:fill="FFFFFF"/>
            <w:lang w:val="uk-UA"/>
          </w:rPr>
          <w:t>1</w:t>
        </w:r>
      </w:hyperlink>
      <w:r w:rsidRPr="00F95F91">
        <w:rPr>
          <w:rFonts w:ascii="Times New Roman" w:hAnsi="Times New Roman" w:cs="Times New Roman"/>
          <w:sz w:val="28"/>
          <w:szCs w:val="28"/>
          <w:shd w:val="clear" w:color="auto" w:fill="FFFFFF"/>
          <w:lang w:val="uk-UA"/>
        </w:rPr>
        <w:t xml:space="preserve"> з показником ідентичності до відомого гомолога 64,23%), </w:t>
      </w:r>
      <w:r w:rsidRPr="00F95F91">
        <w:rPr>
          <w:rFonts w:ascii="Times New Roman" w:hAnsi="Times New Roman" w:cs="Times New Roman"/>
          <w:sz w:val="28"/>
          <w:szCs w:val="28"/>
          <w:shd w:val="clear" w:color="auto" w:fill="FFFFFF"/>
        </w:rPr>
        <w:t>antibiotic</w:t>
      </w:r>
      <w:r w:rsidRPr="00F95F91">
        <w:rPr>
          <w:rFonts w:ascii="Times New Roman" w:hAnsi="Times New Roman" w:cs="Times New Roman"/>
          <w:sz w:val="28"/>
          <w:szCs w:val="28"/>
          <w:shd w:val="clear" w:color="auto" w:fill="FFFFFF"/>
          <w:lang w:val="uk-UA"/>
        </w:rPr>
        <w:t xml:space="preserve"> </w:t>
      </w:r>
      <w:r w:rsidRPr="00F95F91">
        <w:rPr>
          <w:rFonts w:ascii="Times New Roman" w:hAnsi="Times New Roman" w:cs="Times New Roman"/>
          <w:sz w:val="28"/>
          <w:szCs w:val="28"/>
          <w:shd w:val="clear" w:color="auto" w:fill="FFFFFF"/>
        </w:rPr>
        <w:t>target</w:t>
      </w:r>
      <w:r w:rsidRPr="00F95F91">
        <w:rPr>
          <w:rFonts w:ascii="Times New Roman" w:hAnsi="Times New Roman" w:cs="Times New Roman"/>
          <w:sz w:val="28"/>
          <w:szCs w:val="28"/>
          <w:shd w:val="clear" w:color="auto" w:fill="FFFFFF"/>
          <w:lang w:val="uk-UA"/>
        </w:rPr>
        <w:t xml:space="preserve"> </w:t>
      </w:r>
      <w:r w:rsidRPr="00F95F91">
        <w:rPr>
          <w:rFonts w:ascii="Times New Roman" w:hAnsi="Times New Roman" w:cs="Times New Roman"/>
          <w:sz w:val="28"/>
          <w:szCs w:val="28"/>
          <w:shd w:val="clear" w:color="auto" w:fill="FFFFFF"/>
        </w:rPr>
        <w:t>alteration</w:t>
      </w:r>
      <w:r w:rsidRPr="00F95F91">
        <w:rPr>
          <w:rFonts w:ascii="Times New Roman" w:hAnsi="Times New Roman" w:cs="Times New Roman"/>
          <w:sz w:val="28"/>
          <w:szCs w:val="28"/>
          <w:shd w:val="clear" w:color="auto" w:fill="FFFFFF"/>
          <w:lang w:val="uk-UA"/>
        </w:rPr>
        <w:t xml:space="preserve"> (</w:t>
      </w:r>
      <w:hyperlink r:id="rId79" w:history="1">
        <w:r w:rsidRPr="00F95F91">
          <w:rPr>
            <w:rStyle w:val="a8"/>
            <w:rFonts w:ascii="Times New Roman" w:hAnsi="Times New Roman" w:cs="Times New Roman"/>
            <w:sz w:val="28"/>
            <w:szCs w:val="28"/>
            <w:shd w:val="clear" w:color="auto" w:fill="FFFFFF"/>
          </w:rPr>
          <w:t>clbA</w:t>
        </w:r>
      </w:hyperlink>
      <w:r w:rsidRPr="00F95F91">
        <w:rPr>
          <w:rFonts w:ascii="Times New Roman" w:hAnsi="Times New Roman" w:cs="Times New Roman"/>
          <w:sz w:val="28"/>
          <w:szCs w:val="28"/>
          <w:lang w:val="uk-UA"/>
        </w:rPr>
        <w:t xml:space="preserve"> </w:t>
      </w:r>
      <w:r w:rsidRPr="00F95F91">
        <w:rPr>
          <w:rFonts w:ascii="Times New Roman" w:hAnsi="Times New Roman" w:cs="Times New Roman"/>
          <w:sz w:val="28"/>
          <w:szCs w:val="28"/>
          <w:shd w:val="clear" w:color="auto" w:fill="FFFFFF"/>
          <w:lang w:val="uk-UA"/>
        </w:rPr>
        <w:t>з показником ідентичності до відомого гомолога 99,71%)</w:t>
      </w:r>
      <w:r>
        <w:rPr>
          <w:rFonts w:ascii="Times New Roman" w:hAnsi="Times New Roman" w:cs="Times New Roman"/>
          <w:sz w:val="28"/>
          <w:szCs w:val="28"/>
          <w:shd w:val="clear" w:color="auto" w:fill="FFFFFF"/>
          <w:lang w:val="uk-UA"/>
        </w:rPr>
        <w:t xml:space="preserve">. </w:t>
      </w:r>
    </w:p>
    <w:p w:rsidR="00DF6898" w:rsidRPr="00F95F91" w:rsidRDefault="00DF6898" w:rsidP="00DF6898">
      <w:pPr>
        <w:spacing w:line="360" w:lineRule="auto"/>
        <w:ind w:firstLine="567"/>
        <w:jc w:val="both"/>
        <w:rPr>
          <w:rFonts w:ascii="Times New Roman" w:hAnsi="Times New Roman" w:cs="Times New Roman"/>
          <w:bCs/>
          <w:sz w:val="28"/>
          <w:szCs w:val="28"/>
          <w:lang w:val="uk-UA"/>
        </w:rPr>
      </w:pPr>
      <w:r>
        <w:rPr>
          <w:rFonts w:ascii="Times New Roman" w:hAnsi="Times New Roman" w:cs="Times New Roman"/>
          <w:sz w:val="28"/>
          <w:szCs w:val="28"/>
          <w:shd w:val="clear" w:color="auto" w:fill="FFFFFF"/>
          <w:lang w:val="uk-UA"/>
        </w:rPr>
        <w:t xml:space="preserve">Слід звернути увагу на наявність  величезної кількості генів </w:t>
      </w:r>
      <w:r>
        <w:rPr>
          <w:rFonts w:ascii="Times New Roman" w:hAnsi="Times New Roman" w:cs="Times New Roman"/>
          <w:bCs/>
          <w:sz w:val="28"/>
          <w:szCs w:val="28"/>
          <w:lang w:val="uk-UA"/>
        </w:rPr>
        <w:t xml:space="preserve">антибіотикорезистентності </w:t>
      </w:r>
      <w:r>
        <w:rPr>
          <w:rFonts w:ascii="Times New Roman" w:hAnsi="Times New Roman" w:cs="Times New Roman"/>
          <w:sz w:val="28"/>
          <w:szCs w:val="28"/>
          <w:shd w:val="clear" w:color="auto" w:fill="FFFFFF"/>
          <w:lang w:val="uk-UA"/>
        </w:rPr>
        <w:t xml:space="preserve">згайдениз за допомогою алгоритму </w:t>
      </w:r>
      <w:r w:rsidRPr="00D07198">
        <w:rPr>
          <w:rFonts w:ascii="Times New Roman" w:hAnsi="Times New Roman" w:cs="Times New Roman"/>
          <w:bCs/>
          <w:sz w:val="28"/>
          <w:szCs w:val="28"/>
          <w:lang w:val="uk-UA"/>
        </w:rPr>
        <w:t>Loose</w:t>
      </w:r>
      <w:r>
        <w:rPr>
          <w:rFonts w:ascii="Times New Roman" w:hAnsi="Times New Roman" w:cs="Times New Roman"/>
          <w:bCs/>
          <w:sz w:val="28"/>
          <w:szCs w:val="28"/>
          <w:lang w:val="uk-UA"/>
        </w:rPr>
        <w:t>, що вказує на можливі мутаційні зміни</w:t>
      </w:r>
      <w:r>
        <w:rPr>
          <w:rFonts w:ascii="Times New Roman" w:hAnsi="Times New Roman" w:cs="Times New Roman"/>
          <w:sz w:val="28"/>
          <w:szCs w:val="28"/>
          <w:shd w:val="clear" w:color="auto" w:fill="FFFFFF"/>
          <w:lang w:val="uk-UA"/>
        </w:rPr>
        <w:t xml:space="preserve"> в цих послідовностях.</w:t>
      </w:r>
    </w:p>
    <w:p w:rsidR="00E800E5" w:rsidRPr="00DF6898" w:rsidRDefault="006B695A">
      <w:pPr>
        <w:spacing w:line="360" w:lineRule="auto"/>
        <w:jc w:val="both"/>
        <w:rPr>
          <w:rFonts w:ascii="Times New Roman" w:eastAsia="Times New Roman" w:hAnsi="Times New Roman" w:cs="Times New Roman"/>
          <w:sz w:val="28"/>
          <w:szCs w:val="28"/>
          <w:highlight w:val="white"/>
          <w:lang w:val="uk-UA"/>
        </w:rPr>
      </w:pPr>
      <w:r w:rsidRPr="00DF6898">
        <w:rPr>
          <w:rFonts w:ascii="Times New Roman" w:eastAsia="Times New Roman" w:hAnsi="Times New Roman" w:cs="Times New Roman"/>
          <w:sz w:val="28"/>
          <w:szCs w:val="28"/>
          <w:highlight w:val="white"/>
          <w:lang w:val="uk-UA"/>
        </w:rPr>
        <w:tab/>
      </w:r>
    </w:p>
    <w:p w:rsidR="00946A5A" w:rsidRPr="00D94307" w:rsidRDefault="006B695A" w:rsidP="00946A5A">
      <w:pPr>
        <w:spacing w:line="360" w:lineRule="auto"/>
        <w:ind w:firstLine="567"/>
        <w:jc w:val="both"/>
        <w:rPr>
          <w:rFonts w:ascii="Times New Roman" w:hAnsi="Times New Roman" w:cs="Times New Roman"/>
          <w:b/>
          <w:bCs/>
          <w:sz w:val="28"/>
          <w:szCs w:val="28"/>
          <w:lang w:val="uk-UA"/>
        </w:rPr>
      </w:pPr>
      <w:r w:rsidRPr="00DF6898">
        <w:rPr>
          <w:rFonts w:ascii="Times New Roman" w:eastAsia="Times New Roman" w:hAnsi="Times New Roman" w:cs="Times New Roman"/>
          <w:sz w:val="28"/>
          <w:szCs w:val="28"/>
          <w:highlight w:val="white"/>
          <w:lang w:val="uk-UA"/>
        </w:rPr>
        <w:tab/>
      </w:r>
      <w:r w:rsidR="00946A5A" w:rsidRPr="00D94307">
        <w:rPr>
          <w:rFonts w:ascii="Times New Roman" w:hAnsi="Times New Roman" w:cs="Times New Roman"/>
          <w:b/>
          <w:bCs/>
          <w:sz w:val="28"/>
          <w:szCs w:val="28"/>
          <w:lang w:val="uk-UA"/>
        </w:rPr>
        <w:t>3.</w:t>
      </w:r>
      <w:r w:rsidR="00607924">
        <w:rPr>
          <w:rFonts w:ascii="Times New Roman" w:hAnsi="Times New Roman" w:cs="Times New Roman"/>
          <w:b/>
          <w:bCs/>
          <w:sz w:val="28"/>
          <w:szCs w:val="28"/>
          <w:lang w:val="uk-UA"/>
        </w:rPr>
        <w:t>5</w:t>
      </w:r>
      <w:r w:rsidR="00946A5A" w:rsidRPr="00D94307">
        <w:rPr>
          <w:rFonts w:ascii="Times New Roman" w:hAnsi="Times New Roman" w:cs="Times New Roman"/>
          <w:b/>
          <w:bCs/>
          <w:sz w:val="28"/>
          <w:szCs w:val="28"/>
          <w:lang w:val="uk-UA"/>
        </w:rPr>
        <w:t xml:space="preserve">. Ідентифікація бактеріоцинів в геномі  </w:t>
      </w:r>
      <w:r w:rsidR="00946A5A" w:rsidRPr="00D94307">
        <w:rPr>
          <w:rFonts w:ascii="Times New Roman" w:hAnsi="Times New Roman" w:cs="Times New Roman"/>
          <w:b/>
          <w:bCs/>
          <w:i/>
          <w:sz w:val="28"/>
          <w:szCs w:val="28"/>
          <w:lang w:val="uk-UA"/>
        </w:rPr>
        <w:t>Bacillus velezensis</w:t>
      </w:r>
      <w:r w:rsidR="00946A5A" w:rsidRPr="00D94307">
        <w:rPr>
          <w:rFonts w:ascii="Times New Roman" w:hAnsi="Times New Roman" w:cs="Times New Roman"/>
          <w:b/>
          <w:bCs/>
          <w:sz w:val="28"/>
          <w:szCs w:val="28"/>
          <w:lang w:val="uk-UA"/>
        </w:rPr>
        <w:t xml:space="preserve"> ONU </w:t>
      </w:r>
      <w:r w:rsidR="00086BAC">
        <w:rPr>
          <w:rFonts w:ascii="Times New Roman" w:hAnsi="Times New Roman" w:cs="Times New Roman"/>
          <w:b/>
          <w:bCs/>
          <w:sz w:val="28"/>
          <w:szCs w:val="28"/>
          <w:lang w:val="uk-UA"/>
        </w:rPr>
        <w:t>533</w:t>
      </w:r>
    </w:p>
    <w:p w:rsidR="00946A5A" w:rsidRDefault="00946A5A" w:rsidP="00946A5A">
      <w:pPr>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6761D7">
        <w:rPr>
          <w:rFonts w:ascii="Times New Roman" w:hAnsi="Times New Roman" w:cs="Times New Roman"/>
          <w:bCs/>
          <w:sz w:val="28"/>
          <w:szCs w:val="28"/>
          <w:lang w:val="uk-UA"/>
        </w:rPr>
        <w:t>З використанням</w:t>
      </w:r>
      <w:r>
        <w:rPr>
          <w:rFonts w:ascii="Times New Roman" w:hAnsi="Times New Roman" w:cs="Times New Roman"/>
          <w:bCs/>
          <w:sz w:val="28"/>
          <w:szCs w:val="28"/>
          <w:lang w:val="uk-UA"/>
        </w:rPr>
        <w:t xml:space="preserve"> веб-серверу </w:t>
      </w:r>
      <w:r w:rsidRPr="006761D7">
        <w:rPr>
          <w:rFonts w:ascii="Times New Roman" w:hAnsi="Times New Roman" w:cs="Times New Roman"/>
          <w:bCs/>
          <w:sz w:val="28"/>
          <w:szCs w:val="28"/>
          <w:lang w:val="uk-UA"/>
        </w:rPr>
        <w:t xml:space="preserve"> </w:t>
      </w:r>
      <w:r w:rsidRPr="003C04DD">
        <w:rPr>
          <w:rFonts w:ascii="Times New Roman" w:hAnsi="Times New Roman" w:cs="Times New Roman"/>
          <w:bCs/>
          <w:sz w:val="28"/>
          <w:szCs w:val="28"/>
          <w:lang w:val="uk-UA"/>
        </w:rPr>
        <w:t>BAGEL4</w:t>
      </w:r>
      <w:r>
        <w:rPr>
          <w:rFonts w:ascii="Times New Roman" w:hAnsi="Times New Roman" w:cs="Times New Roman"/>
          <w:bCs/>
          <w:sz w:val="28"/>
          <w:szCs w:val="28"/>
          <w:lang w:val="uk-UA"/>
        </w:rPr>
        <w:t xml:space="preserve"> (</w:t>
      </w:r>
      <w:hyperlink r:id="rId80" w:history="1">
        <w:r w:rsidRPr="00303EFC">
          <w:rPr>
            <w:rStyle w:val="a8"/>
            <w:rFonts w:ascii="Times New Roman" w:hAnsi="Times New Roman" w:cs="Times New Roman"/>
            <w:bCs/>
            <w:sz w:val="28"/>
            <w:szCs w:val="28"/>
            <w:lang w:val="uk-UA"/>
          </w:rPr>
          <w:t>http://bagel.molgenrug.nl/</w:t>
        </w:r>
      </w:hyperlink>
      <w:r>
        <w:rPr>
          <w:rFonts w:ascii="Times New Roman" w:hAnsi="Times New Roman" w:cs="Times New Roman"/>
          <w:bCs/>
          <w:sz w:val="28"/>
          <w:szCs w:val="28"/>
          <w:lang w:val="uk-UA"/>
        </w:rPr>
        <w:t xml:space="preserve">), </w:t>
      </w:r>
      <w:r w:rsidRPr="003C04DD">
        <w:rPr>
          <w:rFonts w:ascii="Times New Roman" w:hAnsi="Times New Roman" w:cs="Times New Roman"/>
          <w:bCs/>
          <w:sz w:val="28"/>
          <w:szCs w:val="28"/>
          <w:lang w:val="uk-UA"/>
        </w:rPr>
        <w:t>який дозволяє ідентифікувати та візуалізувати кластери генів у прокаріотичній ДНК, що беруть участь у біосинтезі рибосомально синтезованих та посттрансляційно модифікованих пептидів (RiPP) та (немодифікованих) бактеріоцинів</w:t>
      </w:r>
      <w:r>
        <w:rPr>
          <w:rFonts w:ascii="Times New Roman" w:hAnsi="Times New Roman" w:cs="Times New Roman"/>
          <w:bCs/>
          <w:sz w:val="28"/>
          <w:szCs w:val="28"/>
          <w:lang w:val="uk-UA"/>
        </w:rPr>
        <w:t xml:space="preserve">, було </w:t>
      </w:r>
      <w:r>
        <w:rPr>
          <w:rFonts w:ascii="Times New Roman" w:hAnsi="Times New Roman" w:cs="Times New Roman"/>
          <w:bCs/>
          <w:sz w:val="28"/>
          <w:szCs w:val="28"/>
          <w:lang w:val="uk-UA"/>
        </w:rPr>
        <w:lastRenderedPageBreak/>
        <w:t xml:space="preserve">показано, що у геномі штаму </w:t>
      </w:r>
      <w:r w:rsidRPr="006761D7">
        <w:rPr>
          <w:rFonts w:ascii="Times New Roman" w:hAnsi="Times New Roman" w:cs="Times New Roman"/>
          <w:bCs/>
          <w:i/>
          <w:sz w:val="28"/>
          <w:szCs w:val="28"/>
          <w:lang w:val="uk-UA"/>
        </w:rPr>
        <w:t>Bacillus velezensis</w:t>
      </w:r>
      <w:r w:rsidRPr="006761D7">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присутні два кластери, які відповідають послідовностям відомих бакетріоцинів.</w:t>
      </w:r>
    </w:p>
    <w:p w:rsidR="00946A5A" w:rsidRDefault="00946A5A" w:rsidP="00946A5A">
      <w:pPr>
        <w:spacing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Структура першого кластеру наведена на рисунку </w:t>
      </w:r>
      <w:r w:rsidR="00DE78A4">
        <w:rPr>
          <w:rFonts w:ascii="Times New Roman" w:hAnsi="Times New Roman" w:cs="Times New Roman"/>
          <w:bCs/>
          <w:sz w:val="28"/>
          <w:szCs w:val="28"/>
          <w:lang w:val="uk-UA"/>
        </w:rPr>
        <w:t>25</w:t>
      </w:r>
      <w:r>
        <w:rPr>
          <w:rFonts w:ascii="Times New Roman" w:hAnsi="Times New Roman" w:cs="Times New Roman"/>
          <w:bCs/>
          <w:sz w:val="28"/>
          <w:szCs w:val="28"/>
          <w:lang w:val="uk-UA"/>
        </w:rPr>
        <w:t xml:space="preserve"> . </w:t>
      </w:r>
      <w:r>
        <w:rPr>
          <w:rFonts w:ascii="Times New Roman" w:hAnsi="Times New Roman" w:cs="Times New Roman"/>
          <w:sz w:val="28"/>
          <w:szCs w:val="28"/>
          <w:lang w:val="uk-UA"/>
        </w:rPr>
        <w:t>Гени</w:t>
      </w:r>
      <w:r w:rsidRPr="007614AE">
        <w:rPr>
          <w:rFonts w:ascii="Times New Roman" w:hAnsi="Times New Roman" w:cs="Times New Roman"/>
          <w:sz w:val="28"/>
          <w:szCs w:val="28"/>
        </w:rPr>
        <w:t>,</w:t>
      </w:r>
      <w:r>
        <w:rPr>
          <w:rFonts w:ascii="Times New Roman" w:hAnsi="Times New Roman" w:cs="Times New Roman"/>
          <w:sz w:val="28"/>
          <w:szCs w:val="28"/>
          <w:lang w:val="uk-UA"/>
        </w:rPr>
        <w:t xml:space="preserve"> які входять до визначено кластеру, наведені на рисунку</w:t>
      </w:r>
      <w:r w:rsidR="00C43AD6" w:rsidRPr="00C43AD6">
        <w:rPr>
          <w:rFonts w:ascii="Times New Roman" w:hAnsi="Times New Roman" w:cs="Times New Roman"/>
          <w:sz w:val="28"/>
          <w:szCs w:val="28"/>
        </w:rPr>
        <w:t xml:space="preserve"> </w:t>
      </w:r>
      <w:r w:rsidR="00DE78A4">
        <w:rPr>
          <w:rFonts w:ascii="Times New Roman" w:hAnsi="Times New Roman" w:cs="Times New Roman"/>
          <w:sz w:val="28"/>
          <w:szCs w:val="28"/>
          <w:lang w:val="uk-UA"/>
        </w:rPr>
        <w:t>26</w:t>
      </w:r>
      <w:r w:rsidR="00C43AD6" w:rsidRPr="00C43AD6">
        <w:rPr>
          <w:rFonts w:ascii="Times New Roman" w:hAnsi="Times New Roman" w:cs="Times New Roman"/>
          <w:sz w:val="28"/>
          <w:szCs w:val="28"/>
        </w:rPr>
        <w:t>.</w:t>
      </w:r>
      <w:r>
        <w:rPr>
          <w:rFonts w:ascii="Times New Roman" w:hAnsi="Times New Roman" w:cs="Times New Roman"/>
          <w:sz w:val="28"/>
          <w:szCs w:val="28"/>
          <w:lang w:val="uk-UA"/>
        </w:rPr>
        <w:t xml:space="preserve"> </w:t>
      </w:r>
    </w:p>
    <w:p w:rsidR="00946A5A" w:rsidRPr="001C5C01" w:rsidRDefault="00946A5A" w:rsidP="00946A5A">
      <w:pPr>
        <w:spacing w:line="360" w:lineRule="auto"/>
        <w:ind w:firstLine="567"/>
        <w:jc w:val="both"/>
        <w:rPr>
          <w:rFonts w:ascii="Times New Roman" w:eastAsia="Times New Roman" w:hAnsi="Times New Roman" w:cs="Times New Roman"/>
          <w:color w:val="000000"/>
          <w:sz w:val="28"/>
          <w:szCs w:val="28"/>
          <w:lang w:val="uk-UA"/>
        </w:rPr>
      </w:pPr>
      <w:r>
        <w:rPr>
          <w:rFonts w:ascii="Times New Roman" w:hAnsi="Times New Roman" w:cs="Times New Roman"/>
          <w:bCs/>
          <w:sz w:val="28"/>
          <w:szCs w:val="28"/>
          <w:lang w:val="uk-UA"/>
        </w:rPr>
        <w:t xml:space="preserve"> </w:t>
      </w:r>
      <w:r w:rsidRPr="001C5C01">
        <w:rPr>
          <w:rFonts w:ascii="Times New Roman" w:hAnsi="Times New Roman" w:cs="Times New Roman"/>
          <w:sz w:val="28"/>
          <w:szCs w:val="28"/>
          <w:lang w:val="uk-UA"/>
        </w:rPr>
        <w:t xml:space="preserve">Відповідно, до отриманих результатів було побудовано філогенетичне дерево корової послідовності </w:t>
      </w:r>
      <w:r>
        <w:rPr>
          <w:rFonts w:ascii="Times New Roman" w:hAnsi="Times New Roman" w:cs="Times New Roman"/>
          <w:sz w:val="28"/>
          <w:szCs w:val="28"/>
          <w:lang w:val="uk-UA"/>
        </w:rPr>
        <w:t>з поперднім</w:t>
      </w:r>
      <w:r w:rsidRPr="001C5C01">
        <w:rPr>
          <w:rFonts w:ascii="Times New Roman" w:hAnsi="Times New Roman" w:cs="Times New Roman"/>
          <w:sz w:val="28"/>
          <w:szCs w:val="28"/>
          <w:lang w:val="uk-UA"/>
        </w:rPr>
        <w:t xml:space="preserve"> використанням програми </w:t>
      </w:r>
      <w:r w:rsidRPr="001C5C01">
        <w:rPr>
          <w:rFonts w:ascii="Times New Roman" w:hAnsi="Times New Roman" w:cs="Times New Roman"/>
          <w:sz w:val="28"/>
          <w:szCs w:val="28"/>
          <w:lang w:val="en-US"/>
        </w:rPr>
        <w:t>blastp</w:t>
      </w:r>
      <w:r w:rsidRPr="001C5C01">
        <w:rPr>
          <w:rFonts w:ascii="Times New Roman" w:hAnsi="Times New Roman" w:cs="Times New Roman"/>
          <w:sz w:val="28"/>
          <w:szCs w:val="28"/>
        </w:rPr>
        <w:t xml:space="preserve"> </w:t>
      </w:r>
      <w:r w:rsidR="008A67B0" w:rsidRPr="008A67B0">
        <w:rPr>
          <w:rFonts w:ascii="Times New Roman" w:hAnsi="Times New Roman" w:cs="Times New Roman"/>
          <w:sz w:val="28"/>
          <w:szCs w:val="28"/>
        </w:rPr>
        <w:t>(</w:t>
      </w:r>
      <w:r w:rsidRPr="00946A5A">
        <w:rPr>
          <w:rFonts w:ascii="Times New Roman" w:hAnsi="Times New Roman" w:cs="Times New Roman"/>
          <w:sz w:val="28"/>
          <w:szCs w:val="28"/>
        </w:rPr>
        <w:t>https://blast.ncbi.nlm.nih.gov/Blast.cgi</w:t>
      </w:r>
      <w:r w:rsidR="008A67B0" w:rsidRPr="008A67B0">
        <w:rPr>
          <w:rFonts w:ascii="Times New Roman" w:hAnsi="Times New Roman" w:cs="Times New Roman"/>
          <w:sz w:val="28"/>
          <w:szCs w:val="28"/>
        </w:rPr>
        <w:t>)</w:t>
      </w:r>
      <w:r w:rsidRPr="001C5C01">
        <w:rPr>
          <w:rFonts w:ascii="Times New Roman" w:hAnsi="Times New Roman" w:cs="Times New Roman"/>
          <w:sz w:val="28"/>
          <w:szCs w:val="28"/>
        </w:rPr>
        <w:t>.</w:t>
      </w:r>
      <w:r w:rsidRPr="001C5C01">
        <w:rPr>
          <w:rFonts w:ascii="Times New Roman" w:hAnsi="Times New Roman" w:cs="Times New Roman"/>
          <w:sz w:val="28"/>
          <w:szCs w:val="28"/>
          <w:lang w:val="uk-UA"/>
        </w:rPr>
        <w:t xml:space="preserve"> Відповідно до аналізу</w:t>
      </w:r>
      <w:r>
        <w:rPr>
          <w:rFonts w:ascii="Times New Roman" w:hAnsi="Times New Roman" w:cs="Times New Roman"/>
          <w:sz w:val="28"/>
          <w:szCs w:val="28"/>
          <w:lang w:val="uk-UA"/>
        </w:rPr>
        <w:t xml:space="preserve"> </w:t>
      </w:r>
      <w:r w:rsidRPr="003C04DD">
        <w:rPr>
          <w:rFonts w:ascii="Times New Roman" w:hAnsi="Times New Roman" w:cs="Times New Roman"/>
          <w:bCs/>
          <w:sz w:val="28"/>
          <w:szCs w:val="28"/>
          <w:lang w:val="uk-UA"/>
        </w:rPr>
        <w:t>BAGEL4</w:t>
      </w:r>
      <w:r w:rsidRPr="001C5C01">
        <w:rPr>
          <w:rFonts w:ascii="Times New Roman" w:hAnsi="Times New Roman" w:cs="Times New Roman"/>
          <w:sz w:val="28"/>
          <w:szCs w:val="28"/>
          <w:lang w:val="uk-UA"/>
        </w:rPr>
        <w:t>, проаналізований бактеріоцин відноситься до</w:t>
      </w:r>
      <w:r>
        <w:rPr>
          <w:rFonts w:ascii="Times New Roman" w:hAnsi="Times New Roman" w:cs="Times New Roman"/>
          <w:sz w:val="28"/>
          <w:szCs w:val="28"/>
          <w:lang w:val="uk-UA"/>
        </w:rPr>
        <w:t xml:space="preserve"> аміноціліну</w:t>
      </w:r>
      <w:r w:rsidRPr="001C5C01">
        <w:rPr>
          <w:rFonts w:ascii="Times New Roman" w:hAnsi="Times New Roman" w:cs="Times New Roman"/>
          <w:sz w:val="28"/>
          <w:szCs w:val="28"/>
          <w:lang w:val="uk-UA"/>
        </w:rPr>
        <w:t xml:space="preserve">, якій виробляє штам </w:t>
      </w:r>
      <w:r>
        <w:rPr>
          <w:rFonts w:ascii="Times New Roman" w:hAnsi="Times New Roman" w:cs="Times New Roman"/>
          <w:sz w:val="28"/>
          <w:szCs w:val="28"/>
          <w:lang w:val="uk-UA"/>
        </w:rPr>
        <w:t xml:space="preserve"> </w:t>
      </w:r>
      <w:r w:rsidRPr="001C5C01">
        <w:rPr>
          <w:rFonts w:ascii="Times New Roman" w:eastAsia="Times New Roman" w:hAnsi="Times New Roman" w:cs="Times New Roman"/>
          <w:i/>
          <w:color w:val="000000"/>
          <w:sz w:val="28"/>
          <w:szCs w:val="28"/>
        </w:rPr>
        <w:t>Bacillus</w:t>
      </w:r>
      <w:r w:rsidRPr="001C5C01">
        <w:rPr>
          <w:rFonts w:ascii="Times New Roman" w:eastAsia="Times New Roman" w:hAnsi="Times New Roman" w:cs="Times New Roman"/>
          <w:i/>
          <w:color w:val="000000"/>
          <w:sz w:val="28"/>
          <w:szCs w:val="28"/>
          <w:lang w:val="uk-UA"/>
        </w:rPr>
        <w:t xml:space="preserve"> </w:t>
      </w:r>
      <w:r w:rsidRPr="001C5C01">
        <w:rPr>
          <w:rFonts w:ascii="Times New Roman" w:eastAsia="Times New Roman" w:hAnsi="Times New Roman" w:cs="Times New Roman"/>
          <w:i/>
          <w:color w:val="000000"/>
          <w:sz w:val="28"/>
          <w:szCs w:val="28"/>
        </w:rPr>
        <w:t>amyloliquefaciens</w:t>
      </w:r>
      <w:r w:rsidRPr="001C5C01">
        <w:rPr>
          <w:rFonts w:ascii="Times New Roman" w:eastAsia="Times New Roman" w:hAnsi="Times New Roman" w:cs="Times New Roman"/>
          <w:color w:val="000000"/>
          <w:sz w:val="28"/>
          <w:szCs w:val="28"/>
          <w:lang w:val="uk-UA"/>
        </w:rPr>
        <w:t xml:space="preserve"> </w:t>
      </w:r>
      <w:r w:rsidRPr="001C5C01">
        <w:rPr>
          <w:rFonts w:ascii="Times New Roman" w:eastAsia="Times New Roman" w:hAnsi="Times New Roman" w:cs="Times New Roman"/>
          <w:color w:val="000000"/>
          <w:sz w:val="28"/>
          <w:szCs w:val="28"/>
        </w:rPr>
        <w:t>FZB</w:t>
      </w:r>
      <w:r w:rsidRPr="001C5C01">
        <w:rPr>
          <w:rFonts w:ascii="Times New Roman" w:eastAsia="Times New Roman" w:hAnsi="Times New Roman" w:cs="Times New Roman"/>
          <w:color w:val="000000"/>
          <w:sz w:val="28"/>
          <w:szCs w:val="28"/>
          <w:lang w:val="uk-UA"/>
        </w:rPr>
        <w:t>42</w:t>
      </w:r>
      <w:r>
        <w:rPr>
          <w:rFonts w:ascii="Times New Roman" w:eastAsia="Times New Roman" w:hAnsi="Times New Roman" w:cs="Times New Roman"/>
          <w:color w:val="000000"/>
          <w:sz w:val="28"/>
          <w:szCs w:val="28"/>
          <w:lang w:val="uk-UA"/>
        </w:rPr>
        <w:t xml:space="preserve"> </w:t>
      </w:r>
      <w:r w:rsidRPr="001C5C01">
        <w:rPr>
          <w:rFonts w:ascii="Times New Roman" w:eastAsia="Times New Roman" w:hAnsi="Times New Roman" w:cs="Times New Roman"/>
          <w:color w:val="000000"/>
          <w:sz w:val="28"/>
          <w:szCs w:val="28"/>
          <w:lang w:val="uk-UA"/>
        </w:rPr>
        <w:t>[</w:t>
      </w:r>
      <w:r w:rsidRPr="002E2C12">
        <w:rPr>
          <w:rFonts w:ascii="Times New Roman" w:hAnsi="Times New Roman" w:cs="Times New Roman"/>
          <w:sz w:val="28"/>
          <w:szCs w:val="28"/>
          <w:lang w:val="en-US"/>
        </w:rPr>
        <w:t>Wu</w:t>
      </w:r>
      <w:r w:rsidRPr="00946A5A">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946A5A">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946A5A">
        <w:rPr>
          <w:rFonts w:ascii="Times New Roman" w:hAnsi="Times New Roman" w:cs="Times New Roman"/>
          <w:sz w:val="28"/>
          <w:szCs w:val="28"/>
          <w:lang w:val="uk-UA"/>
        </w:rPr>
        <w:t>., 2014</w:t>
      </w:r>
      <w:r w:rsidRPr="001C5C01">
        <w:rPr>
          <w:rFonts w:ascii="Times New Roman" w:eastAsia="Times New Roman" w:hAnsi="Times New Roman" w:cs="Times New Roman"/>
          <w:color w:val="000000"/>
          <w:sz w:val="28"/>
          <w:szCs w:val="28"/>
          <w:lang w:val="uk-UA"/>
        </w:rPr>
        <w:t xml:space="preserve">]. </w:t>
      </w:r>
    </w:p>
    <w:p w:rsidR="00946A5A" w:rsidRDefault="00946A5A" w:rsidP="00946A5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30595" cy="1608455"/>
            <wp:effectExtent l="0" t="0" r="0" b="0"/>
            <wp:docPr id="2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AGEL1.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6030595" cy="1608455"/>
                    </a:xfrm>
                    <a:prstGeom prst="rect">
                      <a:avLst/>
                    </a:prstGeom>
                  </pic:spPr>
                </pic:pic>
              </a:graphicData>
            </a:graphic>
          </wp:inline>
        </w:drawing>
      </w:r>
    </w:p>
    <w:p w:rsidR="00946A5A" w:rsidRPr="00DE78A4" w:rsidRDefault="00946A5A" w:rsidP="00946A5A">
      <w:pPr>
        <w:spacing w:line="360" w:lineRule="auto"/>
        <w:ind w:firstLine="708"/>
        <w:jc w:val="both"/>
        <w:rPr>
          <w:rFonts w:ascii="Times New Roman" w:hAnsi="Times New Roman" w:cs="Times New Roman"/>
          <w:b/>
          <w:sz w:val="28"/>
          <w:szCs w:val="28"/>
        </w:rPr>
      </w:pPr>
      <w:r w:rsidRPr="00DE78A4">
        <w:rPr>
          <w:rFonts w:ascii="Times New Roman" w:hAnsi="Times New Roman" w:cs="Times New Roman"/>
          <w:b/>
          <w:sz w:val="28"/>
          <w:szCs w:val="28"/>
          <w:lang w:val="uk-UA"/>
        </w:rPr>
        <w:t xml:space="preserve">Рис. </w:t>
      </w:r>
      <w:r w:rsidR="00DE78A4" w:rsidRPr="00DE78A4">
        <w:rPr>
          <w:rFonts w:ascii="Times New Roman" w:hAnsi="Times New Roman" w:cs="Times New Roman"/>
          <w:b/>
          <w:sz w:val="28"/>
          <w:szCs w:val="28"/>
          <w:lang w:val="uk-UA"/>
        </w:rPr>
        <w:t xml:space="preserve">25. </w:t>
      </w:r>
      <w:r w:rsidRPr="00DE78A4">
        <w:rPr>
          <w:rFonts w:ascii="Times New Roman" w:hAnsi="Times New Roman" w:cs="Times New Roman"/>
          <w:b/>
          <w:sz w:val="28"/>
          <w:szCs w:val="28"/>
          <w:lang w:val="uk-UA"/>
        </w:rPr>
        <w:t xml:space="preserve">Структура кластеру 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rPr>
        <w:t>_</w:t>
      </w:r>
      <w:r w:rsidRPr="00DE78A4">
        <w:rPr>
          <w:rFonts w:ascii="Times New Roman" w:hAnsi="Times New Roman" w:cs="Times New Roman"/>
          <w:b/>
          <w:sz w:val="28"/>
          <w:szCs w:val="28"/>
          <w:lang w:val="uk-UA"/>
        </w:rPr>
        <w:t>1</w:t>
      </w:r>
      <w:r w:rsidRPr="00DE78A4">
        <w:rPr>
          <w:rFonts w:ascii="Times New Roman" w:hAnsi="Times New Roman" w:cs="Times New Roman"/>
          <w:b/>
          <w:sz w:val="28"/>
          <w:szCs w:val="28"/>
        </w:rPr>
        <w:t xml:space="preserve"> (</w:t>
      </w:r>
      <w:r w:rsidRPr="00DE78A4">
        <w:rPr>
          <w:rFonts w:ascii="Times New Roman" w:hAnsi="Times New Roman" w:cs="Times New Roman"/>
          <w:b/>
          <w:sz w:val="28"/>
          <w:szCs w:val="28"/>
          <w:lang w:val="uk-UA"/>
        </w:rPr>
        <w:t>орігінал</w:t>
      </w:r>
      <w:r w:rsidRPr="00DE78A4">
        <w:rPr>
          <w:rFonts w:ascii="Times New Roman" w:hAnsi="Times New Roman" w:cs="Times New Roman"/>
          <w:b/>
          <w:sz w:val="28"/>
          <w:szCs w:val="28"/>
        </w:rPr>
        <w:t>)</w:t>
      </w:r>
    </w:p>
    <w:p w:rsidR="00946A5A" w:rsidRDefault="00946A5A" w:rsidP="00946A5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20765" cy="2971165"/>
            <wp:effectExtent l="0" t="0" r="0" b="0"/>
            <wp:docPr id="2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AGEL1 gene.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6120765" cy="2971165"/>
                    </a:xfrm>
                    <a:prstGeom prst="rect">
                      <a:avLst/>
                    </a:prstGeom>
                  </pic:spPr>
                </pic:pic>
              </a:graphicData>
            </a:graphic>
          </wp:inline>
        </w:drawing>
      </w:r>
      <w:r>
        <w:rPr>
          <w:rFonts w:ascii="Times New Roman" w:hAnsi="Times New Roman" w:cs="Times New Roman"/>
          <w:sz w:val="28"/>
          <w:szCs w:val="28"/>
          <w:lang w:val="uk-UA"/>
        </w:rPr>
        <w:t xml:space="preserve"> </w:t>
      </w:r>
    </w:p>
    <w:p w:rsidR="00946A5A" w:rsidRPr="00DE78A4" w:rsidRDefault="00946A5A" w:rsidP="00946A5A">
      <w:pPr>
        <w:spacing w:line="360" w:lineRule="auto"/>
        <w:ind w:firstLine="708"/>
        <w:jc w:val="both"/>
        <w:rPr>
          <w:rFonts w:ascii="Times New Roman" w:hAnsi="Times New Roman" w:cs="Times New Roman"/>
          <w:b/>
          <w:sz w:val="28"/>
          <w:szCs w:val="28"/>
        </w:rPr>
      </w:pPr>
      <w:r w:rsidRPr="00DE78A4">
        <w:rPr>
          <w:rFonts w:ascii="Times New Roman" w:hAnsi="Times New Roman" w:cs="Times New Roman"/>
          <w:b/>
          <w:sz w:val="28"/>
          <w:szCs w:val="28"/>
          <w:lang w:val="uk-UA"/>
        </w:rPr>
        <w:t>Рис.</w:t>
      </w:r>
      <w:r w:rsidR="00DE78A4" w:rsidRPr="00DE78A4">
        <w:rPr>
          <w:rFonts w:ascii="Times New Roman" w:hAnsi="Times New Roman" w:cs="Times New Roman"/>
          <w:b/>
          <w:sz w:val="28"/>
          <w:szCs w:val="28"/>
          <w:lang w:val="uk-UA"/>
        </w:rPr>
        <w:t xml:space="preserve"> 26.</w:t>
      </w:r>
      <w:r w:rsidRPr="00DE78A4">
        <w:rPr>
          <w:rFonts w:ascii="Times New Roman" w:hAnsi="Times New Roman" w:cs="Times New Roman"/>
          <w:b/>
          <w:sz w:val="28"/>
          <w:szCs w:val="28"/>
          <w:lang w:val="uk-UA"/>
        </w:rPr>
        <w:t xml:space="preserve"> Гени, які знайдени у послідовності 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rPr>
        <w:t>_</w:t>
      </w:r>
      <w:r w:rsidRPr="00DE78A4">
        <w:rPr>
          <w:rFonts w:ascii="Times New Roman" w:hAnsi="Times New Roman" w:cs="Times New Roman"/>
          <w:b/>
          <w:sz w:val="28"/>
          <w:szCs w:val="28"/>
          <w:lang w:val="uk-UA"/>
        </w:rPr>
        <w:t>1</w:t>
      </w:r>
      <w:r w:rsidRPr="00DE78A4">
        <w:rPr>
          <w:rFonts w:ascii="Times New Roman" w:hAnsi="Times New Roman" w:cs="Times New Roman"/>
          <w:b/>
          <w:sz w:val="28"/>
          <w:szCs w:val="28"/>
        </w:rPr>
        <w:t xml:space="preserve"> (</w:t>
      </w:r>
      <w:r w:rsidRPr="00DE78A4">
        <w:rPr>
          <w:rFonts w:ascii="Times New Roman" w:hAnsi="Times New Roman" w:cs="Times New Roman"/>
          <w:b/>
          <w:sz w:val="28"/>
          <w:szCs w:val="28"/>
          <w:lang w:val="uk-UA"/>
        </w:rPr>
        <w:t>орігінал</w:t>
      </w:r>
      <w:r w:rsidRPr="00DE78A4">
        <w:rPr>
          <w:rFonts w:ascii="Times New Roman" w:hAnsi="Times New Roman" w:cs="Times New Roman"/>
          <w:b/>
          <w:sz w:val="28"/>
          <w:szCs w:val="28"/>
        </w:rPr>
        <w:t>)</w:t>
      </w:r>
    </w:p>
    <w:p w:rsidR="00946A5A" w:rsidRPr="00946A5A" w:rsidRDefault="00946A5A" w:rsidP="00946A5A">
      <w:pPr>
        <w:spacing w:line="360" w:lineRule="auto"/>
        <w:jc w:val="both"/>
        <w:rPr>
          <w:rFonts w:ascii="Times New Roman" w:hAnsi="Times New Roman" w:cs="Times New Roman"/>
          <w:sz w:val="28"/>
          <w:szCs w:val="28"/>
        </w:rPr>
      </w:pPr>
    </w:p>
    <w:p w:rsidR="00325EA0" w:rsidRPr="00325EA0" w:rsidRDefault="00946A5A" w:rsidP="00946A5A">
      <w:pPr>
        <w:spacing w:line="360" w:lineRule="auto"/>
        <w:ind w:firstLine="708"/>
        <w:jc w:val="both"/>
        <w:rPr>
          <w:rFonts w:ascii="Times New Roman" w:hAnsi="Times New Roman" w:cs="Times New Roman"/>
          <w:bCs/>
          <w:sz w:val="28"/>
          <w:szCs w:val="28"/>
        </w:rPr>
      </w:pPr>
      <w:r w:rsidRPr="00946A5A">
        <w:rPr>
          <w:rFonts w:ascii="Times New Roman" w:eastAsia="Times New Roman" w:hAnsi="Times New Roman" w:cs="Times New Roman"/>
          <w:color w:val="000000"/>
          <w:sz w:val="28"/>
          <w:szCs w:val="28"/>
          <w:lang w:val="uk-UA"/>
        </w:rPr>
        <w:t>Однак, при реконструкції філогенетичного дерева за знайденими гомологамі корового протеіна</w:t>
      </w:r>
      <w:r>
        <w:rPr>
          <w:rFonts w:ascii="Times New Roman" w:eastAsia="Times New Roman" w:hAnsi="Times New Roman" w:cs="Times New Roman"/>
          <w:color w:val="000000"/>
          <w:sz w:val="28"/>
          <w:szCs w:val="28"/>
          <w:lang w:val="uk-UA"/>
        </w:rPr>
        <w:t xml:space="preserve"> ми отримали результати, які свідчать, що </w:t>
      </w:r>
      <w:r w:rsidRPr="003168DD">
        <w:rPr>
          <w:rFonts w:ascii="Times New Roman" w:eastAsia="Times New Roman" w:hAnsi="Times New Roman" w:cs="Times New Roman"/>
          <w:color w:val="000000"/>
          <w:sz w:val="28"/>
          <w:szCs w:val="28"/>
          <w:lang w:val="uk-UA"/>
        </w:rPr>
        <w:lastRenderedPageBreak/>
        <w:t xml:space="preserve">бактеріоцин </w:t>
      </w:r>
      <w:r w:rsidRPr="003168DD">
        <w:rPr>
          <w:rFonts w:ascii="Times New Roman" w:hAnsi="Times New Roman" w:cs="Times New Roman"/>
          <w:sz w:val="28"/>
          <w:szCs w:val="28"/>
          <w:lang w:val="en-US"/>
        </w:rPr>
        <w:t>AOI</w:t>
      </w:r>
      <w:r w:rsidRPr="003168DD">
        <w:rPr>
          <w:rFonts w:ascii="Times New Roman" w:hAnsi="Times New Roman" w:cs="Times New Roman"/>
          <w:sz w:val="28"/>
          <w:szCs w:val="28"/>
        </w:rPr>
        <w:t>_</w:t>
      </w:r>
      <w:r w:rsidRPr="003168DD">
        <w:rPr>
          <w:rFonts w:ascii="Times New Roman" w:hAnsi="Times New Roman" w:cs="Times New Roman"/>
          <w:sz w:val="28"/>
          <w:szCs w:val="28"/>
          <w:lang w:val="uk-UA"/>
        </w:rPr>
        <w:t>1</w:t>
      </w:r>
      <w:r w:rsidRPr="003168DD">
        <w:rPr>
          <w:rFonts w:ascii="Times New Roman" w:hAnsi="Times New Roman" w:cs="Times New Roman"/>
          <w:bCs/>
          <w:sz w:val="28"/>
          <w:szCs w:val="28"/>
          <w:lang w:val="uk-UA"/>
        </w:rPr>
        <w:t xml:space="preserve"> штаму </w:t>
      </w:r>
      <w:r w:rsidRPr="003168DD">
        <w:rPr>
          <w:rFonts w:ascii="Times New Roman" w:hAnsi="Times New Roman" w:cs="Times New Roman"/>
          <w:bCs/>
          <w:i/>
          <w:sz w:val="28"/>
          <w:szCs w:val="28"/>
          <w:lang w:val="uk-UA"/>
        </w:rPr>
        <w:t>Bacillus velezensis</w:t>
      </w:r>
      <w:r w:rsidRPr="003168DD">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sidRPr="003168DD">
        <w:rPr>
          <w:rFonts w:ascii="Times New Roman" w:hAnsi="Times New Roman" w:cs="Times New Roman"/>
          <w:bCs/>
          <w:sz w:val="28"/>
          <w:szCs w:val="28"/>
          <w:lang w:val="uk-UA"/>
        </w:rPr>
        <w:t xml:space="preserve"> ближще до </w:t>
      </w:r>
      <w:r w:rsidR="008542C8" w:rsidRPr="003168DD">
        <w:rPr>
          <w:rFonts w:ascii="Times New Roman" w:hAnsi="Times New Roman" w:cs="Times New Roman"/>
          <w:bCs/>
          <w:sz w:val="28"/>
          <w:szCs w:val="28"/>
          <w:lang w:val="uk-UA"/>
        </w:rPr>
        <w:t>uberolysin/carnocyclin</w:t>
      </w:r>
      <w:r w:rsidR="00307C1F" w:rsidRPr="00307C1F">
        <w:rPr>
          <w:rFonts w:ascii="Times New Roman" w:hAnsi="Times New Roman" w:cs="Times New Roman"/>
          <w:bCs/>
          <w:sz w:val="28"/>
          <w:szCs w:val="28"/>
        </w:rPr>
        <w:t xml:space="preserve"> (рис.</w:t>
      </w:r>
      <w:r w:rsidR="00DE78A4">
        <w:rPr>
          <w:rFonts w:ascii="Times New Roman" w:hAnsi="Times New Roman" w:cs="Times New Roman"/>
          <w:bCs/>
          <w:sz w:val="28"/>
          <w:szCs w:val="28"/>
          <w:lang w:val="uk-UA"/>
        </w:rPr>
        <w:t xml:space="preserve"> 27</w:t>
      </w:r>
      <w:r w:rsidR="00307C1F">
        <w:rPr>
          <w:rFonts w:ascii="Times New Roman" w:hAnsi="Times New Roman" w:cs="Times New Roman"/>
          <w:bCs/>
          <w:sz w:val="28"/>
          <w:szCs w:val="28"/>
          <w:lang w:val="uk-UA"/>
        </w:rPr>
        <w:t>)</w:t>
      </w:r>
      <w:r w:rsidR="008542C8" w:rsidRPr="003168DD">
        <w:rPr>
          <w:rFonts w:ascii="Times New Roman" w:hAnsi="Times New Roman" w:cs="Times New Roman"/>
          <w:bCs/>
          <w:sz w:val="28"/>
          <w:szCs w:val="28"/>
          <w:lang w:val="uk-UA"/>
        </w:rPr>
        <w:t xml:space="preserve">. </w:t>
      </w:r>
      <w:r w:rsidR="00325EA0">
        <w:rPr>
          <w:rFonts w:ascii="Times New Roman" w:hAnsi="Times New Roman" w:cs="Times New Roman"/>
          <w:bCs/>
          <w:sz w:val="28"/>
          <w:szCs w:val="28"/>
          <w:lang w:val="uk-UA"/>
        </w:rPr>
        <w:t xml:space="preserve">При реконструкції філогенетичного дерева використовували програму </w:t>
      </w:r>
      <w:r w:rsidR="00325EA0">
        <w:rPr>
          <w:rFonts w:ascii="Times New Roman" w:hAnsi="Times New Roman" w:cs="Times New Roman"/>
          <w:bCs/>
          <w:sz w:val="28"/>
          <w:szCs w:val="28"/>
          <w:lang w:val="en-US"/>
        </w:rPr>
        <w:t>MEGAX</w:t>
      </w:r>
      <w:r w:rsidR="00325EA0">
        <w:rPr>
          <w:rFonts w:ascii="Times New Roman" w:hAnsi="Times New Roman" w:cs="Times New Roman"/>
          <w:bCs/>
          <w:sz w:val="28"/>
          <w:szCs w:val="28"/>
          <w:lang w:val="uk-UA"/>
        </w:rPr>
        <w:t xml:space="preserve">, множинне вирівнювання </w:t>
      </w:r>
      <w:r w:rsidR="00325EA0">
        <w:rPr>
          <w:rFonts w:ascii="Times New Roman" w:hAnsi="Times New Roman" w:cs="Times New Roman"/>
          <w:bCs/>
          <w:sz w:val="28"/>
          <w:szCs w:val="28"/>
          <w:lang w:val="en-US"/>
        </w:rPr>
        <w:t>CLUSTAL</w:t>
      </w:r>
      <w:r w:rsidR="00325EA0" w:rsidRPr="00325EA0">
        <w:rPr>
          <w:rFonts w:ascii="Times New Roman" w:hAnsi="Times New Roman" w:cs="Times New Roman"/>
          <w:bCs/>
          <w:sz w:val="28"/>
          <w:szCs w:val="28"/>
        </w:rPr>
        <w:t xml:space="preserve"> </w:t>
      </w:r>
      <w:r w:rsidR="00325EA0">
        <w:rPr>
          <w:rFonts w:ascii="Times New Roman" w:hAnsi="Times New Roman" w:cs="Times New Roman"/>
          <w:bCs/>
          <w:sz w:val="28"/>
          <w:szCs w:val="28"/>
          <w:lang w:val="en-US"/>
        </w:rPr>
        <w:t>W</w:t>
      </w:r>
      <w:r w:rsidR="00325EA0" w:rsidRPr="00325EA0">
        <w:rPr>
          <w:rFonts w:ascii="Times New Roman" w:hAnsi="Times New Roman" w:cs="Times New Roman"/>
          <w:bCs/>
          <w:sz w:val="28"/>
          <w:szCs w:val="28"/>
        </w:rPr>
        <w:t xml:space="preserve">, </w:t>
      </w:r>
      <w:r w:rsidR="00325EA0">
        <w:rPr>
          <w:rFonts w:ascii="Times New Roman" w:hAnsi="Times New Roman" w:cs="Times New Roman"/>
          <w:bCs/>
          <w:sz w:val="28"/>
          <w:szCs w:val="28"/>
          <w:lang w:val="uk-UA"/>
        </w:rPr>
        <w:t xml:space="preserve">та </w:t>
      </w:r>
    </w:p>
    <w:p w:rsidR="00325EA0" w:rsidRDefault="00325EA0" w:rsidP="00325EA0">
      <w:pPr>
        <w:spacing w:line="360" w:lineRule="auto"/>
        <w:jc w:val="both"/>
        <w:rPr>
          <w:rFonts w:ascii="Times New Roman" w:hAnsi="Times New Roman" w:cs="Times New Roman"/>
          <w:color w:val="000000"/>
          <w:sz w:val="28"/>
          <w:szCs w:val="28"/>
          <w:shd w:val="clear" w:color="auto" w:fill="FFFFFF"/>
        </w:rPr>
      </w:pPr>
      <w:r w:rsidRPr="00325EA0">
        <w:rPr>
          <w:rFonts w:ascii="Times New Roman" w:hAnsi="Times New Roman" w:cs="Times New Roman"/>
          <w:bCs/>
          <w:sz w:val="28"/>
          <w:szCs w:val="28"/>
          <w:lang w:val="uk-UA"/>
        </w:rPr>
        <w:t xml:space="preserve">метод  </w:t>
      </w:r>
      <w:r>
        <w:rPr>
          <w:rFonts w:ascii="Times New Roman" w:hAnsi="Times New Roman" w:cs="Times New Roman"/>
          <w:color w:val="000000"/>
          <w:sz w:val="28"/>
          <w:szCs w:val="28"/>
          <w:shd w:val="clear" w:color="auto" w:fill="FFFFFF"/>
        </w:rPr>
        <w:t>Neighbor-Joining.</w:t>
      </w:r>
    </w:p>
    <w:p w:rsidR="00DD2489" w:rsidRPr="00DD2489" w:rsidRDefault="00DD2489" w:rsidP="00DD2489">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Проведено множинне вирывнювання найближчих гомолог</w:t>
      </w:r>
      <w:r>
        <w:rPr>
          <w:rFonts w:ascii="Times New Roman" w:hAnsi="Times New Roman" w:cs="Times New Roman"/>
          <w:color w:val="000000"/>
          <w:sz w:val="28"/>
          <w:szCs w:val="28"/>
          <w:shd w:val="clear" w:color="auto" w:fill="FFFFFF"/>
          <w:lang w:val="uk-UA"/>
        </w:rPr>
        <w:t>ів</w:t>
      </w:r>
      <w:r>
        <w:rPr>
          <w:rFonts w:ascii="Times New Roman" w:hAnsi="Times New Roman" w:cs="Times New Roman"/>
          <w:color w:val="000000"/>
          <w:sz w:val="28"/>
          <w:szCs w:val="28"/>
          <w:shd w:val="clear" w:color="auto" w:fill="FFFFFF"/>
        </w:rPr>
        <w:t xml:space="preserve"> </w:t>
      </w:r>
      <w:proofErr w:type="gramStart"/>
      <w:r>
        <w:rPr>
          <w:rFonts w:ascii="Times New Roman" w:hAnsi="Times New Roman" w:cs="Times New Roman"/>
          <w:sz w:val="28"/>
          <w:szCs w:val="28"/>
          <w:lang w:val="uk-UA"/>
        </w:rPr>
        <w:t>посл</w:t>
      </w:r>
      <w:proofErr w:type="gramEnd"/>
      <w:r>
        <w:rPr>
          <w:rFonts w:ascii="Times New Roman" w:hAnsi="Times New Roman" w:cs="Times New Roman"/>
          <w:sz w:val="28"/>
          <w:szCs w:val="28"/>
          <w:lang w:val="uk-UA"/>
        </w:rPr>
        <w:t xml:space="preserve">ідовності бактеріоцину </w:t>
      </w:r>
      <w:r>
        <w:rPr>
          <w:rFonts w:ascii="Times New Roman" w:hAnsi="Times New Roman" w:cs="Times New Roman"/>
          <w:sz w:val="28"/>
          <w:szCs w:val="28"/>
          <w:lang w:val="en-US"/>
        </w:rPr>
        <w:t>AOI</w:t>
      </w:r>
      <w:r>
        <w:rPr>
          <w:rFonts w:ascii="Times New Roman" w:hAnsi="Times New Roman" w:cs="Times New Roman"/>
          <w:sz w:val="28"/>
          <w:szCs w:val="28"/>
        </w:rPr>
        <w:t>_</w:t>
      </w:r>
      <w:r>
        <w:rPr>
          <w:rFonts w:ascii="Times New Roman" w:hAnsi="Times New Roman" w:cs="Times New Roman"/>
          <w:sz w:val="28"/>
          <w:szCs w:val="28"/>
          <w:lang w:val="uk-UA"/>
        </w:rPr>
        <w:t>1</w:t>
      </w:r>
      <w:r>
        <w:rPr>
          <w:rFonts w:ascii="Times New Roman" w:hAnsi="Times New Roman" w:cs="Times New Roman"/>
          <w:sz w:val="28"/>
          <w:szCs w:val="28"/>
        </w:rPr>
        <w:t xml:space="preserve"> </w:t>
      </w:r>
      <w:r w:rsidRPr="003168DD">
        <w:rPr>
          <w:rFonts w:ascii="Times New Roman" w:hAnsi="Times New Roman" w:cs="Times New Roman"/>
          <w:bCs/>
          <w:sz w:val="28"/>
          <w:szCs w:val="28"/>
          <w:lang w:val="uk-UA"/>
        </w:rPr>
        <w:t xml:space="preserve">штаму </w:t>
      </w:r>
      <w:r w:rsidRPr="003168DD">
        <w:rPr>
          <w:rFonts w:ascii="Times New Roman" w:hAnsi="Times New Roman" w:cs="Times New Roman"/>
          <w:bCs/>
          <w:i/>
          <w:sz w:val="28"/>
          <w:szCs w:val="28"/>
          <w:lang w:val="uk-UA"/>
        </w:rPr>
        <w:t>Bacillus velezensis</w:t>
      </w:r>
      <w:r w:rsidRPr="003168DD">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sidRPr="003168DD">
        <w:rPr>
          <w:rFonts w:ascii="Times New Roman" w:hAnsi="Times New Roman" w:cs="Times New Roman"/>
          <w:bCs/>
          <w:sz w:val="28"/>
          <w:szCs w:val="28"/>
          <w:lang w:val="uk-UA"/>
        </w:rPr>
        <w:t xml:space="preserve"> </w:t>
      </w:r>
      <w:r>
        <w:rPr>
          <w:rFonts w:ascii="Times New Roman" w:hAnsi="Times New Roman" w:cs="Times New Roman"/>
          <w:color w:val="000000"/>
          <w:sz w:val="28"/>
          <w:szCs w:val="28"/>
          <w:shd w:val="clear" w:color="auto" w:fill="FFFFFF"/>
        </w:rPr>
        <w:t xml:space="preserve">приведено на рисунку </w:t>
      </w:r>
      <w:r w:rsidR="00DE78A4">
        <w:rPr>
          <w:rFonts w:ascii="Times New Roman" w:hAnsi="Times New Roman" w:cs="Times New Roman"/>
          <w:color w:val="000000"/>
          <w:sz w:val="28"/>
          <w:szCs w:val="28"/>
          <w:shd w:val="clear" w:color="auto" w:fill="FFFFFF"/>
          <w:lang w:val="uk-UA"/>
        </w:rPr>
        <w:t>28</w:t>
      </w:r>
      <w:r>
        <w:rPr>
          <w:rFonts w:ascii="Times New Roman" w:hAnsi="Times New Roman" w:cs="Times New Roman"/>
          <w:color w:val="000000"/>
          <w:sz w:val="28"/>
          <w:szCs w:val="28"/>
          <w:shd w:val="clear" w:color="auto" w:fill="FFFFFF"/>
        </w:rPr>
        <w:t>.</w:t>
      </w:r>
    </w:p>
    <w:p w:rsidR="00946A5A" w:rsidRPr="003168DD" w:rsidRDefault="008542C8" w:rsidP="00946A5A">
      <w:pPr>
        <w:spacing w:line="360" w:lineRule="auto"/>
        <w:ind w:firstLine="708"/>
        <w:jc w:val="both"/>
        <w:rPr>
          <w:rFonts w:ascii="Times New Roman" w:hAnsi="Times New Roman" w:cs="Times New Roman"/>
          <w:sz w:val="28"/>
          <w:szCs w:val="28"/>
        </w:rPr>
      </w:pPr>
      <w:r w:rsidRPr="003168DD">
        <w:rPr>
          <w:rFonts w:ascii="Times New Roman" w:hAnsi="Times New Roman" w:cs="Times New Roman"/>
          <w:bCs/>
          <w:sz w:val="28"/>
          <w:szCs w:val="28"/>
          <w:lang w:val="uk-UA"/>
        </w:rPr>
        <w:t>Ц</w:t>
      </w:r>
      <w:r w:rsidR="003168DD">
        <w:rPr>
          <w:rFonts w:ascii="Times New Roman" w:hAnsi="Times New Roman" w:cs="Times New Roman"/>
          <w:bCs/>
          <w:sz w:val="28"/>
          <w:szCs w:val="28"/>
          <w:lang w:val="uk-UA"/>
        </w:rPr>
        <w:t>і</w:t>
      </w:r>
      <w:r w:rsidRPr="003168DD">
        <w:rPr>
          <w:rFonts w:ascii="Times New Roman" w:hAnsi="Times New Roman" w:cs="Times New Roman"/>
          <w:bCs/>
          <w:sz w:val="28"/>
          <w:szCs w:val="28"/>
          <w:lang w:val="uk-UA"/>
        </w:rPr>
        <w:t xml:space="preserve"> </w:t>
      </w:r>
      <w:r w:rsidRPr="003168DD">
        <w:rPr>
          <w:rFonts w:ascii="Times New Roman" w:hAnsi="Times New Roman" w:cs="Times New Roman"/>
          <w:bCs/>
          <w:color w:val="000000" w:themeColor="text1"/>
          <w:sz w:val="28"/>
          <w:szCs w:val="28"/>
          <w:lang w:val="uk-UA"/>
        </w:rPr>
        <w:t>ц</w:t>
      </w:r>
      <w:r w:rsidRPr="003168DD">
        <w:rPr>
          <w:rFonts w:ascii="Times New Roman" w:hAnsi="Times New Roman" w:cs="Times New Roman"/>
          <w:color w:val="000000" w:themeColor="text1"/>
          <w:sz w:val="28"/>
          <w:szCs w:val="28"/>
          <w:lang w:val="uk-UA"/>
        </w:rPr>
        <w:t>иркулярні бактеріоцини, які складають групу рибосомально синтезованих антимікробних пептидів і представляють великий інтерес через їх потенційне промислове застосування як нові антибіотики</w:t>
      </w:r>
      <w:r w:rsidRPr="003168DD">
        <w:rPr>
          <w:rFonts w:ascii="Times New Roman" w:hAnsi="Times New Roman" w:cs="Times New Roman"/>
          <w:color w:val="000000" w:themeColor="text1"/>
          <w:sz w:val="28"/>
          <w:szCs w:val="28"/>
        </w:rPr>
        <w:t> </w:t>
      </w:r>
      <w:r w:rsidRPr="003168DD">
        <w:rPr>
          <w:rFonts w:ascii="Times New Roman" w:hAnsi="Times New Roman" w:cs="Times New Roman"/>
          <w:color w:val="000000" w:themeColor="text1"/>
          <w:sz w:val="28"/>
          <w:szCs w:val="28"/>
          <w:lang w:val="uk-UA"/>
        </w:rPr>
        <w:t>[</w:t>
      </w:r>
      <w:r w:rsidR="003168DD" w:rsidRPr="009562CC">
        <w:rPr>
          <w:rFonts w:ascii="Times New Roman" w:hAnsi="Times New Roman" w:cs="Times New Roman"/>
          <w:sz w:val="28"/>
          <w:szCs w:val="28"/>
          <w:lang w:val="en-US"/>
        </w:rPr>
        <w:t>Cotter </w:t>
      </w:r>
      <w:r w:rsidR="003168DD">
        <w:rPr>
          <w:rFonts w:ascii="Times New Roman" w:hAnsi="Times New Roman" w:cs="Times New Roman"/>
          <w:sz w:val="28"/>
          <w:szCs w:val="28"/>
          <w:lang w:val="en-US"/>
        </w:rPr>
        <w:t>et</w:t>
      </w:r>
      <w:r w:rsidR="003168DD" w:rsidRPr="003168DD">
        <w:rPr>
          <w:rFonts w:ascii="Times New Roman" w:hAnsi="Times New Roman" w:cs="Times New Roman"/>
          <w:sz w:val="28"/>
          <w:szCs w:val="28"/>
          <w:lang w:val="uk-UA"/>
        </w:rPr>
        <w:t xml:space="preserve"> </w:t>
      </w:r>
      <w:r w:rsidR="003168DD">
        <w:rPr>
          <w:rFonts w:ascii="Times New Roman" w:hAnsi="Times New Roman" w:cs="Times New Roman"/>
          <w:sz w:val="28"/>
          <w:szCs w:val="28"/>
          <w:lang w:val="en-US"/>
        </w:rPr>
        <w:t>al</w:t>
      </w:r>
      <w:r w:rsidR="003168DD" w:rsidRPr="003168DD">
        <w:rPr>
          <w:rFonts w:ascii="Times New Roman" w:hAnsi="Times New Roman" w:cs="Times New Roman"/>
          <w:sz w:val="28"/>
          <w:szCs w:val="28"/>
          <w:lang w:val="uk-UA"/>
        </w:rPr>
        <w:t xml:space="preserve">., 2005; </w:t>
      </w:r>
      <w:r w:rsidR="003168DD" w:rsidRPr="009562CC">
        <w:rPr>
          <w:rFonts w:ascii="Times New Roman" w:hAnsi="Times New Roman" w:cs="Times New Roman"/>
          <w:sz w:val="28"/>
          <w:szCs w:val="28"/>
          <w:lang w:val="en-US"/>
        </w:rPr>
        <w:t>Field </w:t>
      </w:r>
      <w:r w:rsidR="003168DD">
        <w:rPr>
          <w:rFonts w:ascii="Times New Roman" w:hAnsi="Times New Roman" w:cs="Times New Roman"/>
          <w:sz w:val="28"/>
          <w:szCs w:val="28"/>
          <w:lang w:val="en-US"/>
        </w:rPr>
        <w:t>et</w:t>
      </w:r>
      <w:r w:rsidR="003168DD" w:rsidRPr="003168DD">
        <w:rPr>
          <w:rFonts w:ascii="Times New Roman" w:hAnsi="Times New Roman" w:cs="Times New Roman"/>
          <w:sz w:val="28"/>
          <w:szCs w:val="28"/>
          <w:lang w:val="uk-UA"/>
        </w:rPr>
        <w:t xml:space="preserve"> </w:t>
      </w:r>
      <w:r w:rsidR="003168DD">
        <w:rPr>
          <w:rFonts w:ascii="Times New Roman" w:hAnsi="Times New Roman" w:cs="Times New Roman"/>
          <w:sz w:val="28"/>
          <w:szCs w:val="28"/>
          <w:lang w:val="en-US"/>
        </w:rPr>
        <w:t>al</w:t>
      </w:r>
      <w:r w:rsidR="003168DD" w:rsidRPr="003168DD">
        <w:rPr>
          <w:rFonts w:ascii="Times New Roman" w:hAnsi="Times New Roman" w:cs="Times New Roman"/>
          <w:sz w:val="28"/>
          <w:szCs w:val="28"/>
          <w:lang w:val="uk-UA"/>
        </w:rPr>
        <w:t>., 2018</w:t>
      </w:r>
      <w:r w:rsidRPr="003168DD">
        <w:rPr>
          <w:rFonts w:ascii="Times New Roman" w:hAnsi="Times New Roman" w:cs="Times New Roman"/>
          <w:color w:val="000000" w:themeColor="text1"/>
          <w:sz w:val="28"/>
          <w:szCs w:val="28"/>
          <w:lang w:val="uk-UA"/>
        </w:rPr>
        <w:t>].</w:t>
      </w:r>
      <w:r w:rsidR="003168DD" w:rsidRPr="003168DD">
        <w:rPr>
          <w:rFonts w:ascii="Times New Roman" w:hAnsi="Times New Roman" w:cs="Times New Roman"/>
          <w:color w:val="000000" w:themeColor="text1"/>
          <w:sz w:val="28"/>
          <w:szCs w:val="28"/>
          <w:shd w:val="clear" w:color="auto" w:fill="C9D7F1"/>
        </w:rPr>
        <w:t> </w:t>
      </w:r>
      <w:r w:rsidR="003168DD" w:rsidRPr="003168DD">
        <w:rPr>
          <w:rFonts w:ascii="Times New Roman" w:hAnsi="Times New Roman" w:cs="Times New Roman"/>
          <w:color w:val="000000" w:themeColor="text1"/>
          <w:sz w:val="28"/>
          <w:szCs w:val="28"/>
        </w:rPr>
        <w:t>Циркулярні бактеріоцини синтезуються як лінійні білки-попередники, що містять лідерний пептид різного розміру, який відщеплюється під час дозрівання. У класифікації грампозитивних бактеріоцинів кільцеві бактеріоцини вважаються немодифікованими пептидами класу II і часто відносяться до підкласів IIc і IId [</w:t>
      </w:r>
      <w:r w:rsidR="003168DD" w:rsidRPr="009562CC">
        <w:rPr>
          <w:rFonts w:ascii="Times New Roman" w:hAnsi="Times New Roman" w:cs="Times New Roman"/>
          <w:sz w:val="28"/>
          <w:szCs w:val="28"/>
          <w:lang w:val="en-US"/>
        </w:rPr>
        <w:t>Gabrielsen</w:t>
      </w:r>
      <w:r w:rsidR="003168DD" w:rsidRPr="003168DD">
        <w:rPr>
          <w:rFonts w:ascii="Times New Roman" w:hAnsi="Times New Roman" w:cs="Times New Roman"/>
          <w:sz w:val="28"/>
          <w:szCs w:val="28"/>
        </w:rPr>
        <w:t xml:space="preserve"> </w:t>
      </w:r>
      <w:r w:rsidR="003168DD">
        <w:rPr>
          <w:rFonts w:ascii="Times New Roman" w:hAnsi="Times New Roman" w:cs="Times New Roman"/>
          <w:sz w:val="28"/>
          <w:szCs w:val="28"/>
          <w:lang w:val="en-US"/>
        </w:rPr>
        <w:t>et</w:t>
      </w:r>
      <w:r w:rsidR="003168DD" w:rsidRPr="003168DD">
        <w:rPr>
          <w:rFonts w:ascii="Times New Roman" w:hAnsi="Times New Roman" w:cs="Times New Roman"/>
          <w:sz w:val="28"/>
          <w:szCs w:val="28"/>
        </w:rPr>
        <w:t xml:space="preserve"> </w:t>
      </w:r>
      <w:r w:rsidR="003168DD">
        <w:rPr>
          <w:rFonts w:ascii="Times New Roman" w:hAnsi="Times New Roman" w:cs="Times New Roman"/>
          <w:sz w:val="28"/>
          <w:szCs w:val="28"/>
          <w:lang w:val="en-US"/>
        </w:rPr>
        <w:t>al</w:t>
      </w:r>
      <w:r w:rsidR="003168DD" w:rsidRPr="003168DD">
        <w:rPr>
          <w:rFonts w:ascii="Times New Roman" w:hAnsi="Times New Roman" w:cs="Times New Roman"/>
          <w:sz w:val="28"/>
          <w:szCs w:val="28"/>
        </w:rPr>
        <w:t>.</w:t>
      </w:r>
      <w:r w:rsidR="003168DD">
        <w:rPr>
          <w:rFonts w:ascii="Times New Roman" w:hAnsi="Times New Roman" w:cs="Times New Roman"/>
          <w:sz w:val="28"/>
          <w:szCs w:val="28"/>
        </w:rPr>
        <w:t>, 201</w:t>
      </w:r>
      <w:r w:rsidR="003168DD" w:rsidRPr="003168DD">
        <w:rPr>
          <w:rFonts w:ascii="Times New Roman" w:hAnsi="Times New Roman" w:cs="Times New Roman"/>
          <w:sz w:val="28"/>
          <w:szCs w:val="28"/>
        </w:rPr>
        <w:t xml:space="preserve">4; </w:t>
      </w:r>
      <w:r w:rsidR="003168DD" w:rsidRPr="009562CC">
        <w:rPr>
          <w:rFonts w:ascii="Times New Roman" w:hAnsi="Times New Roman" w:cs="Times New Roman"/>
          <w:sz w:val="28"/>
          <w:szCs w:val="28"/>
          <w:lang w:val="en-US"/>
        </w:rPr>
        <w:t>B</w:t>
      </w:r>
      <w:r w:rsidR="003168DD" w:rsidRPr="003168DD">
        <w:rPr>
          <w:rFonts w:ascii="Times New Roman" w:hAnsi="Times New Roman" w:cs="Times New Roman"/>
          <w:sz w:val="28"/>
          <w:szCs w:val="28"/>
        </w:rPr>
        <w:t>é</w:t>
      </w:r>
      <w:r w:rsidR="003168DD" w:rsidRPr="009562CC">
        <w:rPr>
          <w:rFonts w:ascii="Times New Roman" w:hAnsi="Times New Roman" w:cs="Times New Roman"/>
          <w:sz w:val="28"/>
          <w:szCs w:val="28"/>
          <w:lang w:val="en-US"/>
        </w:rPr>
        <w:t>dard </w:t>
      </w:r>
      <w:r w:rsidR="003168DD">
        <w:rPr>
          <w:rFonts w:ascii="Times New Roman" w:hAnsi="Times New Roman" w:cs="Times New Roman"/>
          <w:sz w:val="28"/>
          <w:szCs w:val="28"/>
          <w:lang w:val="en-US"/>
        </w:rPr>
        <w:t>and</w:t>
      </w:r>
      <w:r w:rsidR="003168DD" w:rsidRPr="003168DD">
        <w:rPr>
          <w:rFonts w:ascii="Times New Roman" w:hAnsi="Times New Roman" w:cs="Times New Roman"/>
          <w:sz w:val="28"/>
          <w:szCs w:val="28"/>
        </w:rPr>
        <w:t xml:space="preserve"> </w:t>
      </w:r>
      <w:r w:rsidR="003168DD">
        <w:rPr>
          <w:rFonts w:ascii="Times New Roman" w:hAnsi="Times New Roman" w:cs="Times New Roman"/>
          <w:sz w:val="28"/>
          <w:szCs w:val="28"/>
          <w:lang w:val="en-US"/>
        </w:rPr>
        <w:t>Biron</w:t>
      </w:r>
      <w:r w:rsidR="003168DD" w:rsidRPr="003168DD">
        <w:rPr>
          <w:rFonts w:ascii="Times New Roman" w:hAnsi="Times New Roman" w:cs="Times New Roman"/>
          <w:sz w:val="28"/>
          <w:szCs w:val="28"/>
        </w:rPr>
        <w:t>, 2018</w:t>
      </w:r>
      <w:r w:rsidR="003168DD" w:rsidRPr="003168DD">
        <w:rPr>
          <w:rFonts w:ascii="Times New Roman" w:hAnsi="Times New Roman" w:cs="Times New Roman"/>
          <w:color w:val="000000" w:themeColor="text1"/>
          <w:sz w:val="28"/>
          <w:szCs w:val="28"/>
        </w:rPr>
        <w:t>].</w:t>
      </w:r>
    </w:p>
    <w:p w:rsidR="00946A5A" w:rsidRDefault="00946A5A" w:rsidP="00946A5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20765" cy="2362835"/>
            <wp:effectExtent l="0" t="0" r="0" b="0"/>
            <wp:docPr id="2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agel1.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6120765" cy="2362835"/>
                    </a:xfrm>
                    <a:prstGeom prst="rect">
                      <a:avLst/>
                    </a:prstGeom>
                  </pic:spPr>
                </pic:pic>
              </a:graphicData>
            </a:graphic>
          </wp:inline>
        </w:drawing>
      </w:r>
    </w:p>
    <w:p w:rsidR="00946A5A" w:rsidRPr="00DE78A4" w:rsidRDefault="00307C1F" w:rsidP="00DE78A4">
      <w:pPr>
        <w:spacing w:line="360" w:lineRule="auto"/>
        <w:ind w:firstLine="720"/>
        <w:jc w:val="both"/>
        <w:rPr>
          <w:rFonts w:ascii="Times New Roman" w:hAnsi="Times New Roman" w:cs="Times New Roman"/>
          <w:b/>
          <w:sz w:val="28"/>
          <w:szCs w:val="28"/>
          <w:lang w:val="uk-UA"/>
        </w:rPr>
      </w:pPr>
      <w:r w:rsidRPr="00DE78A4">
        <w:rPr>
          <w:rFonts w:ascii="Times New Roman" w:hAnsi="Times New Roman" w:cs="Times New Roman"/>
          <w:b/>
          <w:sz w:val="28"/>
          <w:szCs w:val="28"/>
          <w:lang w:val="uk-UA"/>
        </w:rPr>
        <w:t xml:space="preserve">Рис. </w:t>
      </w:r>
      <w:r w:rsidR="00DE78A4" w:rsidRPr="00DE78A4">
        <w:rPr>
          <w:rFonts w:ascii="Times New Roman" w:hAnsi="Times New Roman" w:cs="Times New Roman"/>
          <w:b/>
          <w:sz w:val="28"/>
          <w:szCs w:val="28"/>
          <w:lang w:val="uk-UA"/>
        </w:rPr>
        <w:t xml:space="preserve"> 27. </w:t>
      </w:r>
      <w:r w:rsidRPr="00DE78A4">
        <w:rPr>
          <w:rFonts w:ascii="Times New Roman" w:hAnsi="Times New Roman" w:cs="Times New Roman"/>
          <w:b/>
          <w:sz w:val="28"/>
          <w:szCs w:val="28"/>
          <w:lang w:val="uk-UA"/>
        </w:rPr>
        <w:t>Філогенетичне дерево</w:t>
      </w:r>
      <w:r w:rsidR="00D517F7" w:rsidRPr="00DE78A4">
        <w:rPr>
          <w:rFonts w:ascii="Times New Roman" w:hAnsi="Times New Roman" w:cs="Times New Roman"/>
          <w:b/>
          <w:sz w:val="28"/>
          <w:szCs w:val="28"/>
          <w:lang w:val="uk-UA"/>
        </w:rPr>
        <w:t xml:space="preserve"> бактеріоцину </w:t>
      </w:r>
      <w:r w:rsidR="00D517F7" w:rsidRPr="00DE78A4">
        <w:rPr>
          <w:rFonts w:ascii="Times New Roman" w:hAnsi="Times New Roman" w:cs="Times New Roman"/>
          <w:b/>
          <w:sz w:val="28"/>
          <w:szCs w:val="28"/>
          <w:lang w:val="en-US"/>
        </w:rPr>
        <w:t>AOI</w:t>
      </w:r>
      <w:r w:rsidR="00D517F7" w:rsidRPr="00DE78A4">
        <w:rPr>
          <w:rFonts w:ascii="Times New Roman" w:hAnsi="Times New Roman" w:cs="Times New Roman"/>
          <w:b/>
          <w:sz w:val="28"/>
          <w:szCs w:val="28"/>
          <w:lang w:val="uk-UA"/>
        </w:rPr>
        <w:t>_1 (оригінал)</w:t>
      </w:r>
    </w:p>
    <w:p w:rsidR="00946A5A" w:rsidRPr="006761D7" w:rsidRDefault="00946A5A" w:rsidP="00946A5A">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13780" cy="1180465"/>
            <wp:effectExtent l="0" t="0" r="0" b="0"/>
            <wp:docPr id="2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113780" cy="1180465"/>
                    </a:xfrm>
                    <a:prstGeom prst="rect">
                      <a:avLst/>
                    </a:prstGeom>
                    <a:noFill/>
                    <a:ln>
                      <a:noFill/>
                    </a:ln>
                  </pic:spPr>
                </pic:pic>
              </a:graphicData>
            </a:graphic>
          </wp:inline>
        </w:drawing>
      </w:r>
    </w:p>
    <w:p w:rsidR="00946A5A" w:rsidRPr="00DE78A4" w:rsidRDefault="00D517F7" w:rsidP="00946A5A">
      <w:pPr>
        <w:ind w:firstLine="708"/>
        <w:jc w:val="both"/>
        <w:rPr>
          <w:rFonts w:ascii="Times New Roman" w:hAnsi="Times New Roman" w:cs="Times New Roman"/>
          <w:b/>
          <w:sz w:val="28"/>
          <w:szCs w:val="28"/>
          <w:lang w:val="uk-UA"/>
        </w:rPr>
      </w:pPr>
      <w:r w:rsidRPr="00DE78A4">
        <w:rPr>
          <w:rFonts w:ascii="Times New Roman" w:hAnsi="Times New Roman" w:cs="Times New Roman"/>
          <w:b/>
          <w:bCs/>
          <w:sz w:val="28"/>
          <w:szCs w:val="28"/>
          <w:lang w:val="uk-UA"/>
        </w:rPr>
        <w:t>Рис.</w:t>
      </w:r>
      <w:r w:rsidR="00DE78A4" w:rsidRPr="00DE78A4">
        <w:rPr>
          <w:rFonts w:ascii="Times New Roman" w:hAnsi="Times New Roman" w:cs="Times New Roman"/>
          <w:b/>
          <w:bCs/>
          <w:sz w:val="28"/>
          <w:szCs w:val="28"/>
          <w:lang w:val="uk-UA"/>
        </w:rPr>
        <w:t xml:space="preserve"> 28.</w:t>
      </w:r>
      <w:r w:rsidRPr="00DE78A4">
        <w:rPr>
          <w:rFonts w:ascii="Times New Roman" w:hAnsi="Times New Roman" w:cs="Times New Roman"/>
          <w:b/>
          <w:bCs/>
          <w:sz w:val="28"/>
          <w:szCs w:val="28"/>
          <w:lang w:val="uk-UA"/>
        </w:rPr>
        <w:t xml:space="preserve"> </w:t>
      </w:r>
      <w:r w:rsidR="00307C1F" w:rsidRPr="00DE78A4">
        <w:rPr>
          <w:rFonts w:ascii="Times New Roman" w:hAnsi="Times New Roman" w:cs="Times New Roman"/>
          <w:b/>
          <w:bCs/>
          <w:sz w:val="28"/>
          <w:szCs w:val="28"/>
          <w:lang w:val="uk-UA"/>
        </w:rPr>
        <w:t>Результати множинного вирівнювання</w:t>
      </w:r>
      <w:r w:rsidRPr="00DE78A4">
        <w:rPr>
          <w:rFonts w:ascii="Times New Roman" w:hAnsi="Times New Roman" w:cs="Times New Roman"/>
          <w:b/>
          <w:bCs/>
          <w:sz w:val="28"/>
          <w:szCs w:val="28"/>
          <w:lang w:val="uk-UA"/>
        </w:rPr>
        <w:t xml:space="preserve"> найближчих гомологів до послідовності </w:t>
      </w:r>
      <w:r w:rsidRPr="00DE78A4">
        <w:rPr>
          <w:rFonts w:ascii="Times New Roman" w:hAnsi="Times New Roman" w:cs="Times New Roman"/>
          <w:b/>
          <w:sz w:val="28"/>
          <w:szCs w:val="28"/>
          <w:lang w:val="uk-UA"/>
        </w:rPr>
        <w:t xml:space="preserve">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lang w:val="uk-UA"/>
        </w:rPr>
        <w:t>_1 (оригінал)</w:t>
      </w:r>
    </w:p>
    <w:p w:rsidR="00217094" w:rsidRDefault="00217094" w:rsidP="00946A5A">
      <w:pPr>
        <w:ind w:firstLine="708"/>
        <w:jc w:val="both"/>
        <w:rPr>
          <w:rFonts w:ascii="Times New Roman" w:hAnsi="Times New Roman" w:cs="Times New Roman"/>
          <w:sz w:val="28"/>
          <w:szCs w:val="28"/>
          <w:lang w:val="uk-UA"/>
        </w:rPr>
      </w:pPr>
    </w:p>
    <w:p w:rsidR="00C43AD6" w:rsidRPr="00DE78A4" w:rsidRDefault="00217094" w:rsidP="00C43AD6">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lastRenderedPageBreak/>
        <w:t xml:space="preserve">Друга послідовність  в геномі </w:t>
      </w:r>
      <w:r w:rsidRPr="003168DD">
        <w:rPr>
          <w:rFonts w:ascii="Times New Roman" w:hAnsi="Times New Roman" w:cs="Times New Roman"/>
          <w:bCs/>
          <w:i/>
          <w:sz w:val="28"/>
          <w:szCs w:val="28"/>
          <w:lang w:val="uk-UA"/>
        </w:rPr>
        <w:t>Bacillus velezensis</w:t>
      </w:r>
      <w:r>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була ідентифікована як </w:t>
      </w:r>
      <w:r w:rsidRPr="00217094">
        <w:rPr>
          <w:rFonts w:ascii="Times New Roman" w:hAnsi="Times New Roman" w:cs="Times New Roman"/>
          <w:bCs/>
          <w:sz w:val="28"/>
          <w:szCs w:val="28"/>
          <w:lang w:val="uk-UA"/>
        </w:rPr>
        <w:t>antimicrobial peptide</w:t>
      </w:r>
      <w:r w:rsidR="00C43AD6">
        <w:rPr>
          <w:rFonts w:ascii="Times New Roman" w:hAnsi="Times New Roman" w:cs="Times New Roman"/>
          <w:bCs/>
          <w:sz w:val="28"/>
          <w:szCs w:val="28"/>
          <w:lang w:val="uk-UA"/>
        </w:rPr>
        <w:t xml:space="preserve"> </w:t>
      </w:r>
      <w:r w:rsidR="00C43AD6">
        <w:rPr>
          <w:rFonts w:ascii="Times New Roman" w:hAnsi="Times New Roman" w:cs="Times New Roman"/>
          <w:bCs/>
          <w:sz w:val="28"/>
          <w:szCs w:val="28"/>
          <w:lang w:val="en-US"/>
        </w:rPr>
        <w:t>LCI</w:t>
      </w:r>
      <w:r w:rsidR="00C43AD6" w:rsidRPr="00C43AD6">
        <w:rPr>
          <w:rFonts w:ascii="Times New Roman" w:hAnsi="Times New Roman" w:cs="Times New Roman"/>
          <w:bCs/>
          <w:sz w:val="28"/>
          <w:szCs w:val="28"/>
          <w:lang w:val="uk-UA"/>
        </w:rPr>
        <w:t xml:space="preserve">. </w:t>
      </w:r>
    </w:p>
    <w:p w:rsidR="00217094" w:rsidRDefault="00C43AD6" w:rsidP="00C43AD6">
      <w:pPr>
        <w:spacing w:line="360" w:lineRule="auto"/>
        <w:ind w:firstLine="709"/>
        <w:jc w:val="both"/>
        <w:rPr>
          <w:rFonts w:ascii="Times New Roman" w:hAnsi="Times New Roman" w:cs="Times New Roman"/>
          <w:bCs/>
          <w:sz w:val="28"/>
          <w:szCs w:val="28"/>
          <w:lang w:val="en-US"/>
        </w:rPr>
      </w:pPr>
      <w:r w:rsidRPr="00C43AD6">
        <w:rPr>
          <w:rFonts w:ascii="Times New Roman" w:hAnsi="Times New Roman" w:cs="Times New Roman"/>
          <w:bCs/>
          <w:sz w:val="28"/>
          <w:szCs w:val="28"/>
          <w:lang w:val="en-US"/>
        </w:rPr>
        <w:t>LCI</w:t>
      </w:r>
      <w:r w:rsidRPr="00C43AD6">
        <w:rPr>
          <w:rFonts w:ascii="Times New Roman" w:hAnsi="Times New Roman" w:cs="Times New Roman"/>
          <w:bCs/>
          <w:sz w:val="28"/>
          <w:szCs w:val="28"/>
          <w:lang w:val="uk-UA"/>
        </w:rPr>
        <w:t xml:space="preserve"> - це антимікробний пептид</w:t>
      </w:r>
      <w:r w:rsidRPr="00C43AD6">
        <w:rPr>
          <w:rFonts w:ascii="Times New Roman" w:hAnsi="Times New Roman" w:cs="Times New Roman"/>
          <w:bCs/>
          <w:sz w:val="28"/>
          <w:szCs w:val="28"/>
          <w:lang w:val="en-US"/>
        </w:rPr>
        <w:t> </w:t>
      </w:r>
      <w:r w:rsidRPr="00C43AD6">
        <w:rPr>
          <w:rFonts w:ascii="Times New Roman" w:hAnsi="Times New Roman" w:cs="Times New Roman"/>
          <w:bCs/>
          <w:sz w:val="28"/>
          <w:szCs w:val="28"/>
          <w:lang w:val="uk-UA"/>
        </w:rPr>
        <w:t>із 47 залишків,</w:t>
      </w:r>
      <w:r w:rsidRPr="00C43AD6">
        <w:rPr>
          <w:rFonts w:ascii="Times New Roman" w:hAnsi="Times New Roman" w:cs="Times New Roman"/>
          <w:bCs/>
          <w:sz w:val="28"/>
          <w:szCs w:val="28"/>
          <w:lang w:val="en-US"/>
        </w:rPr>
        <w:t> </w:t>
      </w:r>
      <w:r w:rsidRPr="00C43AD6">
        <w:rPr>
          <w:rFonts w:ascii="Times New Roman" w:hAnsi="Times New Roman" w:cs="Times New Roman"/>
          <w:bCs/>
          <w:sz w:val="28"/>
          <w:szCs w:val="28"/>
          <w:lang w:val="uk-UA"/>
        </w:rPr>
        <w:t>що виробляється</w:t>
      </w:r>
      <w:r w:rsidRPr="00C43AD6">
        <w:rPr>
          <w:rFonts w:ascii="Times New Roman" w:hAnsi="Times New Roman" w:cs="Times New Roman"/>
          <w:bCs/>
          <w:sz w:val="28"/>
          <w:szCs w:val="28"/>
          <w:lang w:val="en-US"/>
        </w:rPr>
        <w:t> </w:t>
      </w:r>
      <w:r w:rsidRPr="00C43AD6">
        <w:rPr>
          <w:rFonts w:ascii="Times New Roman" w:hAnsi="Times New Roman" w:cs="Times New Roman"/>
          <w:bCs/>
          <w:i/>
          <w:sz w:val="28"/>
          <w:szCs w:val="28"/>
          <w:lang w:val="en-US"/>
        </w:rPr>
        <w:t>Bacillus</w:t>
      </w:r>
      <w:r w:rsidRPr="00C43AD6">
        <w:rPr>
          <w:rFonts w:ascii="Times New Roman" w:hAnsi="Times New Roman" w:cs="Times New Roman"/>
          <w:bCs/>
          <w:i/>
          <w:sz w:val="28"/>
          <w:szCs w:val="28"/>
          <w:lang w:val="uk-UA"/>
        </w:rPr>
        <w:t xml:space="preserve"> </w:t>
      </w:r>
      <w:r w:rsidRPr="00C43AD6">
        <w:rPr>
          <w:rFonts w:ascii="Times New Roman" w:hAnsi="Times New Roman" w:cs="Times New Roman"/>
          <w:bCs/>
          <w:i/>
          <w:sz w:val="28"/>
          <w:szCs w:val="28"/>
          <w:lang w:val="en-US"/>
        </w:rPr>
        <w:t>subtilis</w:t>
      </w:r>
      <w:r w:rsidRPr="00C43AD6">
        <w:rPr>
          <w:rFonts w:ascii="Times New Roman" w:hAnsi="Times New Roman" w:cs="Times New Roman"/>
          <w:bCs/>
          <w:sz w:val="28"/>
          <w:szCs w:val="28"/>
          <w:lang w:val="uk-UA"/>
        </w:rPr>
        <w:t>.</w:t>
      </w:r>
      <w:r w:rsidRPr="00C43AD6">
        <w:rPr>
          <w:rFonts w:ascii="Times New Roman" w:hAnsi="Times New Roman" w:cs="Times New Roman"/>
          <w:bCs/>
          <w:sz w:val="28"/>
          <w:szCs w:val="28"/>
          <w:lang w:val="en-US"/>
        </w:rPr>
        <w:t> </w:t>
      </w:r>
      <w:r w:rsidRPr="00C43AD6">
        <w:rPr>
          <w:rFonts w:ascii="Times New Roman" w:hAnsi="Times New Roman" w:cs="Times New Roman"/>
          <w:bCs/>
          <w:color w:val="000000" w:themeColor="text1"/>
          <w:sz w:val="28"/>
          <w:szCs w:val="28"/>
        </w:rPr>
        <w:t>Пептид</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демонструє</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потужну</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активність</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проти</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рослинних</w:t>
      </w:r>
      <w:r w:rsidRPr="00C43AD6">
        <w:rPr>
          <w:rFonts w:ascii="Times New Roman" w:hAnsi="Times New Roman" w:cs="Times New Roman"/>
          <w:bCs/>
          <w:color w:val="000000" w:themeColor="text1"/>
          <w:sz w:val="28"/>
          <w:szCs w:val="28"/>
          <w:lang w:val="en-US"/>
        </w:rPr>
        <w:t xml:space="preserve"> </w:t>
      </w:r>
      <w:r w:rsidRPr="00C43AD6">
        <w:rPr>
          <w:rFonts w:ascii="Times New Roman" w:hAnsi="Times New Roman" w:cs="Times New Roman"/>
          <w:bCs/>
          <w:color w:val="000000" w:themeColor="text1"/>
          <w:sz w:val="28"/>
          <w:szCs w:val="28"/>
        </w:rPr>
        <w:t>патогенів</w:t>
      </w:r>
      <w:r w:rsidRPr="00C43AD6">
        <w:rPr>
          <w:rFonts w:ascii="Times New Roman" w:hAnsi="Times New Roman" w:cs="Times New Roman"/>
          <w:bCs/>
          <w:color w:val="000000" w:themeColor="text1"/>
          <w:sz w:val="28"/>
          <w:szCs w:val="28"/>
          <w:lang w:val="en-US"/>
        </w:rPr>
        <w:t>, </w:t>
      </w:r>
      <w:r w:rsidRPr="00C43AD6">
        <w:rPr>
          <w:rFonts w:ascii="Times New Roman" w:hAnsi="Times New Roman" w:cs="Times New Roman"/>
          <w:bCs/>
          <w:i/>
          <w:color w:val="000000" w:themeColor="text1"/>
          <w:sz w:val="28"/>
          <w:szCs w:val="28"/>
          <w:lang w:val="en-US"/>
        </w:rPr>
        <w:t>Xanthomonas</w:t>
      </w:r>
      <w:r w:rsidRPr="00C43AD6">
        <w:rPr>
          <w:rFonts w:ascii="Times New Roman" w:hAnsi="Times New Roman" w:cs="Times New Roman"/>
          <w:bCs/>
          <w:color w:val="000000" w:themeColor="text1"/>
          <w:sz w:val="28"/>
          <w:szCs w:val="28"/>
          <w:lang w:val="en-US"/>
        </w:rPr>
        <w:t> </w:t>
      </w:r>
      <w:r w:rsidRPr="00C43AD6">
        <w:rPr>
          <w:rFonts w:ascii="Times New Roman" w:hAnsi="Times New Roman" w:cs="Times New Roman"/>
          <w:bCs/>
          <w:color w:val="000000" w:themeColor="text1"/>
          <w:sz w:val="28"/>
          <w:szCs w:val="28"/>
        </w:rPr>
        <w:t>і</w:t>
      </w:r>
      <w:r w:rsidRPr="00C43AD6">
        <w:rPr>
          <w:rFonts w:ascii="Times New Roman" w:hAnsi="Times New Roman" w:cs="Times New Roman"/>
          <w:bCs/>
          <w:color w:val="000000" w:themeColor="text1"/>
          <w:sz w:val="28"/>
          <w:szCs w:val="28"/>
          <w:lang w:val="en-US"/>
        </w:rPr>
        <w:t> </w:t>
      </w:r>
      <w:r w:rsidRPr="00C43AD6">
        <w:rPr>
          <w:rFonts w:ascii="Times New Roman" w:hAnsi="Times New Roman" w:cs="Times New Roman"/>
          <w:bCs/>
          <w:i/>
          <w:color w:val="000000" w:themeColor="text1"/>
          <w:sz w:val="28"/>
          <w:szCs w:val="28"/>
          <w:lang w:val="en-US"/>
        </w:rPr>
        <w:t>Pseudomonas</w:t>
      </w:r>
      <w:r w:rsidRPr="00C43AD6">
        <w:rPr>
          <w:rFonts w:ascii="Times New Roman" w:hAnsi="Times New Roman" w:cs="Times New Roman"/>
          <w:bCs/>
          <w:color w:val="000000" w:themeColor="text1"/>
          <w:sz w:val="28"/>
          <w:szCs w:val="28"/>
          <w:lang w:val="en-US"/>
        </w:rPr>
        <w:t> [</w:t>
      </w:r>
      <w:r w:rsidRPr="00715DC1">
        <w:rPr>
          <w:rFonts w:ascii="Times New Roman" w:hAnsi="Times New Roman" w:cs="Times New Roman"/>
          <w:sz w:val="28"/>
          <w:szCs w:val="28"/>
          <w:lang w:val="en-US"/>
        </w:rPr>
        <w:t>Gong</w:t>
      </w:r>
      <w:r>
        <w:rPr>
          <w:rFonts w:ascii="Times New Roman" w:hAnsi="Times New Roman" w:cs="Times New Roman"/>
          <w:sz w:val="28"/>
          <w:szCs w:val="28"/>
          <w:lang w:val="en-US"/>
        </w:rPr>
        <w:t xml:space="preserve"> et al., 2011]</w:t>
      </w:r>
      <w:r w:rsidRPr="00C43AD6">
        <w:rPr>
          <w:rFonts w:ascii="Times New Roman" w:hAnsi="Times New Roman" w:cs="Times New Roman"/>
          <w:bCs/>
          <w:color w:val="000000" w:themeColor="text1"/>
          <w:sz w:val="28"/>
          <w:szCs w:val="28"/>
          <w:lang w:val="en-US"/>
        </w:rPr>
        <w:t>. </w:t>
      </w:r>
      <w:r w:rsidRPr="00C43AD6">
        <w:rPr>
          <w:rFonts w:ascii="Times New Roman" w:hAnsi="Times New Roman" w:cs="Times New Roman"/>
          <w:bCs/>
          <w:color w:val="000000" w:themeColor="text1"/>
          <w:sz w:val="28"/>
          <w:szCs w:val="28"/>
          <w:lang w:val="uk-UA"/>
        </w:rPr>
        <w:t xml:space="preserve">Особливісттю цього пептиду є </w:t>
      </w:r>
      <w:r w:rsidRPr="00C43AD6">
        <w:rPr>
          <w:rFonts w:ascii="Times New Roman" w:hAnsi="Times New Roman" w:cs="Times New Roman"/>
          <w:color w:val="000000" w:themeColor="text1"/>
          <w:sz w:val="28"/>
          <w:szCs w:val="28"/>
          <w:lang w:val="uk-UA"/>
        </w:rPr>
        <w:t>його стійкість до нагрівання –</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він</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зберігає</w:t>
      </w:r>
      <w:r w:rsidRPr="00C43AD6">
        <w:rPr>
          <w:rFonts w:ascii="Times New Roman" w:hAnsi="Times New Roman" w:cs="Times New Roman"/>
          <w:color w:val="000000" w:themeColor="text1"/>
          <w:sz w:val="28"/>
          <w:szCs w:val="28"/>
          <w:lang w:val="en-US"/>
        </w:rPr>
        <w:t xml:space="preserve"> &gt;80% </w:t>
      </w:r>
      <w:r w:rsidRPr="00C43AD6">
        <w:rPr>
          <w:rFonts w:ascii="Times New Roman" w:hAnsi="Times New Roman" w:cs="Times New Roman"/>
          <w:color w:val="000000" w:themeColor="text1"/>
          <w:sz w:val="28"/>
          <w:szCs w:val="28"/>
        </w:rPr>
        <w:t>активності</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навіть</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після</w:t>
      </w:r>
      <w:r w:rsidRPr="00C43AD6">
        <w:rPr>
          <w:rFonts w:ascii="Times New Roman" w:hAnsi="Times New Roman" w:cs="Times New Roman"/>
          <w:color w:val="000000" w:themeColor="text1"/>
          <w:sz w:val="28"/>
          <w:szCs w:val="28"/>
          <w:lang w:val="en-US"/>
        </w:rPr>
        <w:t xml:space="preserve"> 20 </w:t>
      </w:r>
      <w:r w:rsidRPr="00C43AD6">
        <w:rPr>
          <w:rFonts w:ascii="Times New Roman" w:hAnsi="Times New Roman" w:cs="Times New Roman"/>
          <w:color w:val="000000" w:themeColor="text1"/>
          <w:sz w:val="28"/>
          <w:szCs w:val="28"/>
        </w:rPr>
        <w:t>хвилин</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нагрівання</w:t>
      </w:r>
      <w:r w:rsidRPr="00C43AD6">
        <w:rPr>
          <w:rFonts w:ascii="Times New Roman" w:hAnsi="Times New Roman" w:cs="Times New Roman"/>
          <w:color w:val="000000" w:themeColor="text1"/>
          <w:sz w:val="28"/>
          <w:szCs w:val="28"/>
          <w:lang w:val="en-US"/>
        </w:rPr>
        <w:t xml:space="preserve"> </w:t>
      </w:r>
      <w:r w:rsidRPr="00C43AD6">
        <w:rPr>
          <w:rFonts w:ascii="Times New Roman" w:hAnsi="Times New Roman" w:cs="Times New Roman"/>
          <w:color w:val="000000" w:themeColor="text1"/>
          <w:sz w:val="28"/>
          <w:szCs w:val="28"/>
        </w:rPr>
        <w:t>при</w:t>
      </w:r>
      <w:r w:rsidRPr="00C43AD6">
        <w:rPr>
          <w:rFonts w:ascii="Times New Roman" w:hAnsi="Times New Roman" w:cs="Times New Roman"/>
          <w:color w:val="000000" w:themeColor="text1"/>
          <w:sz w:val="28"/>
          <w:szCs w:val="28"/>
          <w:lang w:val="en-US"/>
        </w:rPr>
        <w:t xml:space="preserve"> 80 °C</w:t>
      </w:r>
      <w:r>
        <w:rPr>
          <w:rFonts w:ascii="Times New Roman" w:hAnsi="Times New Roman" w:cs="Times New Roman"/>
          <w:color w:val="000000" w:themeColor="text1"/>
          <w:sz w:val="28"/>
          <w:szCs w:val="28"/>
          <w:lang w:val="en-US"/>
        </w:rPr>
        <w:t xml:space="preserve"> [</w:t>
      </w:r>
      <w:r>
        <w:rPr>
          <w:rFonts w:ascii="Times New Roman" w:hAnsi="Times New Roman" w:cs="Times New Roman"/>
          <w:bCs/>
          <w:sz w:val="28"/>
          <w:szCs w:val="28"/>
          <w:lang w:val="en-US"/>
        </w:rPr>
        <w:t>Saikia et al., 2019].</w:t>
      </w:r>
    </w:p>
    <w:p w:rsidR="00C43AD6" w:rsidRDefault="00C43AD6" w:rsidP="00C43AD6">
      <w:pPr>
        <w:spacing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Структура першого кластеру наведена на рисунку  </w:t>
      </w:r>
      <w:r w:rsidR="00DE78A4">
        <w:rPr>
          <w:rFonts w:ascii="Times New Roman" w:hAnsi="Times New Roman" w:cs="Times New Roman"/>
          <w:bCs/>
          <w:sz w:val="28"/>
          <w:szCs w:val="28"/>
          <w:lang w:val="uk-UA"/>
        </w:rPr>
        <w:t>29</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Гени</w:t>
      </w:r>
      <w:r w:rsidRPr="007614AE">
        <w:rPr>
          <w:rFonts w:ascii="Times New Roman" w:hAnsi="Times New Roman" w:cs="Times New Roman"/>
          <w:sz w:val="28"/>
          <w:szCs w:val="28"/>
        </w:rPr>
        <w:t>,</w:t>
      </w:r>
      <w:r>
        <w:rPr>
          <w:rFonts w:ascii="Times New Roman" w:hAnsi="Times New Roman" w:cs="Times New Roman"/>
          <w:sz w:val="28"/>
          <w:szCs w:val="28"/>
          <w:lang w:val="uk-UA"/>
        </w:rPr>
        <w:t xml:space="preserve"> які входять до визначено кластеру, наведені на рисунку</w:t>
      </w:r>
      <w:r w:rsidRPr="00C43AD6">
        <w:rPr>
          <w:rFonts w:ascii="Times New Roman" w:hAnsi="Times New Roman" w:cs="Times New Roman"/>
          <w:sz w:val="28"/>
          <w:szCs w:val="28"/>
        </w:rPr>
        <w:t xml:space="preserve"> </w:t>
      </w:r>
      <w:r w:rsidR="00DE78A4">
        <w:rPr>
          <w:rFonts w:ascii="Times New Roman" w:hAnsi="Times New Roman" w:cs="Times New Roman"/>
          <w:sz w:val="28"/>
          <w:szCs w:val="28"/>
          <w:lang w:val="uk-UA"/>
        </w:rPr>
        <w:t>30</w:t>
      </w:r>
      <w:r w:rsidRPr="00C43AD6">
        <w:rPr>
          <w:rFonts w:ascii="Times New Roman" w:hAnsi="Times New Roman" w:cs="Times New Roman"/>
          <w:sz w:val="28"/>
          <w:szCs w:val="28"/>
        </w:rPr>
        <w:t>.</w:t>
      </w:r>
      <w:r>
        <w:rPr>
          <w:rFonts w:ascii="Times New Roman" w:hAnsi="Times New Roman" w:cs="Times New Roman"/>
          <w:sz w:val="28"/>
          <w:szCs w:val="28"/>
          <w:lang w:val="uk-UA"/>
        </w:rPr>
        <w:t xml:space="preserve"> </w:t>
      </w:r>
    </w:p>
    <w:p w:rsidR="00DD2489" w:rsidRDefault="00DD2489" w:rsidP="00DD2489">
      <w:pPr>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398146" cy="1725283"/>
            <wp:effectExtent l="19050" t="0" r="2654" b="0"/>
            <wp:docPr id="5131" name="Рисунок 5130"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85" cstate="print"/>
                    <a:stretch>
                      <a:fillRect/>
                    </a:stretch>
                  </pic:blipFill>
                  <pic:spPr>
                    <a:xfrm>
                      <a:off x="0" y="0"/>
                      <a:ext cx="6411174" cy="1728796"/>
                    </a:xfrm>
                    <a:prstGeom prst="rect">
                      <a:avLst/>
                    </a:prstGeom>
                  </pic:spPr>
                </pic:pic>
              </a:graphicData>
            </a:graphic>
          </wp:inline>
        </w:drawing>
      </w:r>
    </w:p>
    <w:p w:rsidR="00C43AD6" w:rsidRPr="00DE78A4" w:rsidRDefault="00C43AD6" w:rsidP="00C43AD6">
      <w:pPr>
        <w:spacing w:line="360" w:lineRule="auto"/>
        <w:ind w:firstLine="708"/>
        <w:jc w:val="both"/>
        <w:rPr>
          <w:rFonts w:ascii="Times New Roman" w:hAnsi="Times New Roman" w:cs="Times New Roman"/>
          <w:b/>
          <w:sz w:val="28"/>
          <w:szCs w:val="28"/>
        </w:rPr>
      </w:pPr>
      <w:r w:rsidRPr="00DE78A4">
        <w:rPr>
          <w:rFonts w:ascii="Times New Roman" w:hAnsi="Times New Roman" w:cs="Times New Roman"/>
          <w:b/>
          <w:sz w:val="28"/>
          <w:szCs w:val="28"/>
          <w:lang w:val="uk-UA"/>
        </w:rPr>
        <w:t xml:space="preserve">Рис. </w:t>
      </w:r>
      <w:r w:rsidR="00DE78A4" w:rsidRPr="00DE78A4">
        <w:rPr>
          <w:rFonts w:ascii="Times New Roman" w:hAnsi="Times New Roman" w:cs="Times New Roman"/>
          <w:b/>
          <w:sz w:val="28"/>
          <w:szCs w:val="28"/>
          <w:lang w:val="uk-UA"/>
        </w:rPr>
        <w:t xml:space="preserve">29. </w:t>
      </w:r>
      <w:r w:rsidRPr="00DE78A4">
        <w:rPr>
          <w:rFonts w:ascii="Times New Roman" w:hAnsi="Times New Roman" w:cs="Times New Roman"/>
          <w:b/>
          <w:sz w:val="28"/>
          <w:szCs w:val="28"/>
          <w:lang w:val="uk-UA"/>
        </w:rPr>
        <w:t xml:space="preserve">Структура кластеру 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rPr>
        <w:t>_2 (</w:t>
      </w:r>
      <w:r w:rsidRPr="00DE78A4">
        <w:rPr>
          <w:rFonts w:ascii="Times New Roman" w:hAnsi="Times New Roman" w:cs="Times New Roman"/>
          <w:b/>
          <w:sz w:val="28"/>
          <w:szCs w:val="28"/>
          <w:lang w:val="uk-UA"/>
        </w:rPr>
        <w:t>орігінал</w:t>
      </w:r>
      <w:r w:rsidRPr="00DE78A4">
        <w:rPr>
          <w:rFonts w:ascii="Times New Roman" w:hAnsi="Times New Roman" w:cs="Times New Roman"/>
          <w:b/>
          <w:sz w:val="28"/>
          <w:szCs w:val="28"/>
        </w:rPr>
        <w:t>)</w:t>
      </w:r>
    </w:p>
    <w:p w:rsidR="00DD2489" w:rsidRDefault="00DD2489" w:rsidP="00DD2489">
      <w:pPr>
        <w:ind w:hanging="142"/>
        <w:jc w:val="both"/>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6122670" cy="3254375"/>
            <wp:effectExtent l="19050" t="0" r="0" b="0"/>
            <wp:docPr id="5132" name="Рисунок 5131" descr="2 ge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gene.jpg"/>
                    <pic:cNvPicPr/>
                  </pic:nvPicPr>
                  <pic:blipFill>
                    <a:blip r:embed="rId86" cstate="print"/>
                    <a:stretch>
                      <a:fillRect/>
                    </a:stretch>
                  </pic:blipFill>
                  <pic:spPr>
                    <a:xfrm>
                      <a:off x="0" y="0"/>
                      <a:ext cx="6122670" cy="3254375"/>
                    </a:xfrm>
                    <a:prstGeom prst="rect">
                      <a:avLst/>
                    </a:prstGeom>
                  </pic:spPr>
                </pic:pic>
              </a:graphicData>
            </a:graphic>
          </wp:inline>
        </w:drawing>
      </w:r>
    </w:p>
    <w:p w:rsidR="00C43AD6" w:rsidRPr="00DE78A4" w:rsidRDefault="00C43AD6" w:rsidP="00C43AD6">
      <w:pPr>
        <w:spacing w:line="360" w:lineRule="auto"/>
        <w:ind w:firstLine="708"/>
        <w:jc w:val="both"/>
        <w:rPr>
          <w:rFonts w:ascii="Times New Roman" w:hAnsi="Times New Roman" w:cs="Times New Roman"/>
          <w:b/>
          <w:sz w:val="28"/>
          <w:szCs w:val="28"/>
        </w:rPr>
      </w:pPr>
      <w:r w:rsidRPr="00DE78A4">
        <w:rPr>
          <w:rFonts w:ascii="Times New Roman" w:hAnsi="Times New Roman" w:cs="Times New Roman"/>
          <w:b/>
          <w:sz w:val="28"/>
          <w:szCs w:val="28"/>
          <w:lang w:val="uk-UA"/>
        </w:rPr>
        <w:t xml:space="preserve">Рис. </w:t>
      </w:r>
      <w:r w:rsidR="00DE78A4" w:rsidRPr="00DE78A4">
        <w:rPr>
          <w:rFonts w:ascii="Times New Roman" w:hAnsi="Times New Roman" w:cs="Times New Roman"/>
          <w:b/>
          <w:sz w:val="28"/>
          <w:szCs w:val="28"/>
          <w:lang w:val="uk-UA"/>
        </w:rPr>
        <w:t xml:space="preserve">30. </w:t>
      </w:r>
      <w:r w:rsidRPr="00DE78A4">
        <w:rPr>
          <w:rFonts w:ascii="Times New Roman" w:hAnsi="Times New Roman" w:cs="Times New Roman"/>
          <w:b/>
          <w:sz w:val="28"/>
          <w:szCs w:val="28"/>
          <w:lang w:val="uk-UA"/>
        </w:rPr>
        <w:t xml:space="preserve">Гени, які знайдени у послідовності 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rPr>
        <w:t>_2 (</w:t>
      </w:r>
      <w:r w:rsidRPr="00DE78A4">
        <w:rPr>
          <w:rFonts w:ascii="Times New Roman" w:hAnsi="Times New Roman" w:cs="Times New Roman"/>
          <w:b/>
          <w:sz w:val="28"/>
          <w:szCs w:val="28"/>
          <w:lang w:val="uk-UA"/>
        </w:rPr>
        <w:t>орігінал</w:t>
      </w:r>
      <w:r w:rsidRPr="00DE78A4">
        <w:rPr>
          <w:rFonts w:ascii="Times New Roman" w:hAnsi="Times New Roman" w:cs="Times New Roman"/>
          <w:b/>
          <w:sz w:val="28"/>
          <w:szCs w:val="28"/>
        </w:rPr>
        <w:t>)</w:t>
      </w:r>
    </w:p>
    <w:p w:rsidR="005614D5" w:rsidRDefault="005614D5" w:rsidP="00DD2489">
      <w:pPr>
        <w:jc w:val="both"/>
        <w:rPr>
          <w:rFonts w:ascii="Times New Roman" w:hAnsi="Times New Roman" w:cs="Times New Roman"/>
          <w:sz w:val="28"/>
          <w:szCs w:val="28"/>
          <w:lang w:val="uk-UA"/>
        </w:rPr>
      </w:pPr>
    </w:p>
    <w:p w:rsidR="00DE78A4" w:rsidRDefault="00DE78A4" w:rsidP="00DE78A4">
      <w:pPr>
        <w:spacing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lastRenderedPageBreak/>
        <w:t xml:space="preserve">Філогентичне дерево, побудове в </w:t>
      </w:r>
      <w:r>
        <w:rPr>
          <w:rFonts w:ascii="Times New Roman" w:hAnsi="Times New Roman" w:cs="Times New Roman"/>
          <w:sz w:val="28"/>
          <w:szCs w:val="28"/>
          <w:lang w:val="en-US"/>
        </w:rPr>
        <w:t>MEGAX</w:t>
      </w:r>
      <w:r>
        <w:rPr>
          <w:rFonts w:ascii="Times New Roman" w:hAnsi="Times New Roman" w:cs="Times New Roman"/>
          <w:sz w:val="28"/>
          <w:szCs w:val="28"/>
          <w:lang w:val="uk-UA"/>
        </w:rPr>
        <w:t xml:space="preserve"> з використанням</w:t>
      </w:r>
      <w:r>
        <w:rPr>
          <w:rFonts w:ascii="Times New Roman" w:hAnsi="Times New Roman" w:cs="Times New Roman"/>
          <w:bCs/>
          <w:sz w:val="28"/>
          <w:szCs w:val="28"/>
          <w:lang w:val="uk-UA"/>
        </w:rPr>
        <w:t xml:space="preserve"> множинн</w:t>
      </w:r>
      <w:r>
        <w:rPr>
          <w:rFonts w:ascii="Times New Roman" w:hAnsi="Times New Roman" w:cs="Times New Roman"/>
          <w:bCs/>
          <w:sz w:val="28"/>
          <w:szCs w:val="28"/>
          <w:lang w:val="en-US"/>
        </w:rPr>
        <w:t>juj</w:t>
      </w:r>
      <w:r>
        <w:rPr>
          <w:rFonts w:ascii="Times New Roman" w:hAnsi="Times New Roman" w:cs="Times New Roman"/>
          <w:bCs/>
          <w:sz w:val="28"/>
          <w:szCs w:val="28"/>
          <w:lang w:val="uk-UA"/>
        </w:rPr>
        <w:t xml:space="preserve"> вирівнювання </w:t>
      </w:r>
      <w:r>
        <w:rPr>
          <w:rFonts w:ascii="Times New Roman" w:hAnsi="Times New Roman" w:cs="Times New Roman"/>
          <w:bCs/>
          <w:sz w:val="28"/>
          <w:szCs w:val="28"/>
          <w:lang w:val="en-US"/>
        </w:rPr>
        <w:t>CLUSTAL</w:t>
      </w:r>
      <w:r w:rsidRPr="00DE78A4">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W</w:t>
      </w:r>
      <w:r w:rsidRPr="00DE78A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та </w:t>
      </w:r>
      <w:r w:rsidRPr="00325EA0">
        <w:rPr>
          <w:rFonts w:ascii="Times New Roman" w:hAnsi="Times New Roman" w:cs="Times New Roman"/>
          <w:bCs/>
          <w:sz w:val="28"/>
          <w:szCs w:val="28"/>
          <w:lang w:val="uk-UA"/>
        </w:rPr>
        <w:t>метод</w:t>
      </w:r>
      <w:r>
        <w:rPr>
          <w:rFonts w:ascii="Times New Roman" w:hAnsi="Times New Roman" w:cs="Times New Roman"/>
          <w:bCs/>
          <w:sz w:val="28"/>
          <w:szCs w:val="28"/>
          <w:lang w:val="en-US"/>
        </w:rPr>
        <w:t>e</w:t>
      </w:r>
      <w:r w:rsidRPr="00325EA0">
        <w:rPr>
          <w:rFonts w:ascii="Times New Roman" w:hAnsi="Times New Roman" w:cs="Times New Roman"/>
          <w:bCs/>
          <w:sz w:val="28"/>
          <w:szCs w:val="28"/>
          <w:lang w:val="uk-UA"/>
        </w:rPr>
        <w:t xml:space="preserve">  </w:t>
      </w:r>
      <w:r>
        <w:rPr>
          <w:rFonts w:ascii="Times New Roman" w:hAnsi="Times New Roman" w:cs="Times New Roman"/>
          <w:color w:val="000000"/>
          <w:sz w:val="28"/>
          <w:szCs w:val="28"/>
          <w:shd w:val="clear" w:color="auto" w:fill="FFFFFF"/>
        </w:rPr>
        <w:t>Neighbor</w:t>
      </w:r>
      <w:r w:rsidRPr="00DE78A4">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Joining</w:t>
      </w:r>
      <w:r w:rsidRPr="00DE78A4">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наведено на рисунку </w:t>
      </w:r>
      <w:r w:rsidRPr="00DE78A4">
        <w:rPr>
          <w:rFonts w:ascii="Times New Roman" w:hAnsi="Times New Roman" w:cs="Times New Roman"/>
          <w:color w:val="000000"/>
          <w:sz w:val="28"/>
          <w:szCs w:val="28"/>
          <w:shd w:val="clear" w:color="auto" w:fill="FFFFFF"/>
          <w:lang w:val="uk-UA"/>
        </w:rPr>
        <w:t xml:space="preserve"> 31.</w:t>
      </w:r>
    </w:p>
    <w:p w:rsidR="00DE78A4" w:rsidRDefault="00DE78A4" w:rsidP="00DE78A4">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color w:val="000000"/>
          <w:sz w:val="28"/>
          <w:szCs w:val="28"/>
          <w:shd w:val="clear" w:color="auto" w:fill="FFFFFF"/>
          <w:lang w:val="uk-UA"/>
        </w:rPr>
        <w:t xml:space="preserve">В данному випадку ми спостерігаємо, що ідентифікована послідовність </w:t>
      </w:r>
      <w:r w:rsidRPr="00DE78A4">
        <w:rPr>
          <w:rFonts w:ascii="Times New Roman" w:hAnsi="Times New Roman" w:cs="Times New Roman"/>
          <w:sz w:val="28"/>
          <w:szCs w:val="28"/>
          <w:lang w:val="en-US"/>
        </w:rPr>
        <w:t>AOI</w:t>
      </w:r>
      <w:r w:rsidRPr="00DE78A4">
        <w:rPr>
          <w:rFonts w:ascii="Times New Roman" w:hAnsi="Times New Roman" w:cs="Times New Roman"/>
          <w:sz w:val="28"/>
          <w:szCs w:val="28"/>
          <w:lang w:val="uk-UA"/>
        </w:rPr>
        <w:t>_2</w:t>
      </w:r>
      <w:r>
        <w:rPr>
          <w:rFonts w:ascii="Times New Roman" w:hAnsi="Times New Roman" w:cs="Times New Roman"/>
          <w:sz w:val="28"/>
          <w:szCs w:val="28"/>
          <w:lang w:val="uk-UA"/>
        </w:rPr>
        <w:t xml:space="preserve"> в геномі </w:t>
      </w:r>
      <w:r w:rsidRPr="003168DD">
        <w:rPr>
          <w:rFonts w:ascii="Times New Roman" w:hAnsi="Times New Roman" w:cs="Times New Roman"/>
          <w:bCs/>
          <w:i/>
          <w:sz w:val="28"/>
          <w:szCs w:val="28"/>
          <w:lang w:val="uk-UA"/>
        </w:rPr>
        <w:t>Bacillus velezensis</w:t>
      </w:r>
      <w:r>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є майже ідентичною до послідовностей </w:t>
      </w:r>
      <w:r w:rsidRPr="00C43AD6">
        <w:rPr>
          <w:rFonts w:ascii="Times New Roman" w:hAnsi="Times New Roman" w:cs="Times New Roman"/>
          <w:bCs/>
          <w:sz w:val="28"/>
          <w:szCs w:val="28"/>
          <w:lang w:val="uk-UA"/>
        </w:rPr>
        <w:t>антимікробн</w:t>
      </w:r>
      <w:r>
        <w:rPr>
          <w:rFonts w:ascii="Times New Roman" w:hAnsi="Times New Roman" w:cs="Times New Roman"/>
          <w:bCs/>
          <w:sz w:val="28"/>
          <w:szCs w:val="28"/>
          <w:lang w:val="uk-UA"/>
        </w:rPr>
        <w:t>ого</w:t>
      </w:r>
      <w:r w:rsidRPr="00C43AD6">
        <w:rPr>
          <w:rFonts w:ascii="Times New Roman" w:hAnsi="Times New Roman" w:cs="Times New Roman"/>
          <w:bCs/>
          <w:sz w:val="28"/>
          <w:szCs w:val="28"/>
          <w:lang w:val="uk-UA"/>
        </w:rPr>
        <w:t xml:space="preserve"> пептид</w:t>
      </w:r>
      <w:r>
        <w:rPr>
          <w:rFonts w:ascii="Times New Roman" w:hAnsi="Times New Roman" w:cs="Times New Roman"/>
          <w:bCs/>
          <w:sz w:val="28"/>
          <w:szCs w:val="28"/>
          <w:lang w:val="uk-UA"/>
        </w:rPr>
        <w:t>у, що виробляють відомі</w:t>
      </w:r>
      <w:r>
        <w:rPr>
          <w:rFonts w:ascii="Times New Roman" w:hAnsi="Times New Roman" w:cs="Times New Roman"/>
          <w:noProof/>
          <w:sz w:val="28"/>
          <w:szCs w:val="28"/>
          <w:lang w:val="uk-UA"/>
        </w:rPr>
        <w:t xml:space="preserve"> продуценти.</w:t>
      </w:r>
    </w:p>
    <w:p w:rsidR="00DD2489" w:rsidRDefault="005614D5" w:rsidP="00DD2489">
      <w:pPr>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50059" cy="1743740"/>
            <wp:effectExtent l="19050" t="0" r="3091" b="0"/>
            <wp:docPr id="5134" name="Рисунок 5133" descr="OAI_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AI_2 (1).png"/>
                    <pic:cNvPicPr/>
                  </pic:nvPicPr>
                  <pic:blipFill>
                    <a:blip r:embed="rId87" cstate="print"/>
                    <a:stretch>
                      <a:fillRect/>
                    </a:stretch>
                  </pic:blipFill>
                  <pic:spPr>
                    <a:xfrm>
                      <a:off x="0" y="0"/>
                      <a:ext cx="6157172" cy="1745757"/>
                    </a:xfrm>
                    <a:prstGeom prst="rect">
                      <a:avLst/>
                    </a:prstGeom>
                  </pic:spPr>
                </pic:pic>
              </a:graphicData>
            </a:graphic>
          </wp:inline>
        </w:drawing>
      </w:r>
    </w:p>
    <w:p w:rsidR="00C43AD6" w:rsidRPr="00DE78A4" w:rsidRDefault="00C43AD6" w:rsidP="00C43AD6">
      <w:pPr>
        <w:spacing w:line="360" w:lineRule="auto"/>
        <w:jc w:val="both"/>
        <w:rPr>
          <w:rFonts w:ascii="Times New Roman" w:hAnsi="Times New Roman" w:cs="Times New Roman"/>
          <w:b/>
          <w:sz w:val="28"/>
          <w:szCs w:val="28"/>
          <w:lang w:val="uk-UA"/>
        </w:rPr>
      </w:pPr>
      <w:r w:rsidRPr="00DE78A4">
        <w:rPr>
          <w:rFonts w:ascii="Times New Roman" w:hAnsi="Times New Roman" w:cs="Times New Roman"/>
          <w:b/>
          <w:sz w:val="28"/>
          <w:szCs w:val="28"/>
          <w:lang w:val="uk-UA"/>
        </w:rPr>
        <w:t>Рис.</w:t>
      </w:r>
      <w:r w:rsidR="00DE78A4" w:rsidRPr="00DE78A4">
        <w:rPr>
          <w:rFonts w:ascii="Times New Roman" w:hAnsi="Times New Roman" w:cs="Times New Roman"/>
          <w:b/>
          <w:sz w:val="28"/>
          <w:szCs w:val="28"/>
          <w:lang w:val="uk-UA"/>
        </w:rPr>
        <w:t xml:space="preserve"> 31. </w:t>
      </w:r>
      <w:r w:rsidRPr="00DE78A4">
        <w:rPr>
          <w:rFonts w:ascii="Times New Roman" w:hAnsi="Times New Roman" w:cs="Times New Roman"/>
          <w:b/>
          <w:sz w:val="28"/>
          <w:szCs w:val="28"/>
          <w:lang w:val="uk-UA"/>
        </w:rPr>
        <w:t xml:space="preserve"> Філогенетичне дерево бактеріоцину </w:t>
      </w:r>
      <w:r w:rsidRPr="00DE78A4">
        <w:rPr>
          <w:rFonts w:ascii="Times New Roman" w:hAnsi="Times New Roman" w:cs="Times New Roman"/>
          <w:b/>
          <w:sz w:val="28"/>
          <w:szCs w:val="28"/>
          <w:lang w:val="en-US"/>
        </w:rPr>
        <w:t>AOI</w:t>
      </w:r>
      <w:r w:rsidRPr="00DE78A4">
        <w:rPr>
          <w:rFonts w:ascii="Times New Roman" w:hAnsi="Times New Roman" w:cs="Times New Roman"/>
          <w:b/>
          <w:sz w:val="28"/>
          <w:szCs w:val="28"/>
          <w:lang w:val="uk-UA"/>
        </w:rPr>
        <w:t>_</w:t>
      </w:r>
      <w:r w:rsidR="005614D5" w:rsidRPr="00DE78A4">
        <w:rPr>
          <w:rFonts w:ascii="Times New Roman" w:hAnsi="Times New Roman" w:cs="Times New Roman"/>
          <w:b/>
          <w:sz w:val="28"/>
          <w:szCs w:val="28"/>
          <w:lang w:val="uk-UA"/>
        </w:rPr>
        <w:t xml:space="preserve">2 </w:t>
      </w:r>
      <w:r w:rsidRPr="00DE78A4">
        <w:rPr>
          <w:rFonts w:ascii="Times New Roman" w:hAnsi="Times New Roman" w:cs="Times New Roman"/>
          <w:b/>
          <w:sz w:val="28"/>
          <w:szCs w:val="28"/>
          <w:lang w:val="uk-UA"/>
        </w:rPr>
        <w:t xml:space="preserve"> (оригінал)</w:t>
      </w:r>
    </w:p>
    <w:p w:rsidR="00DD2489" w:rsidRPr="00DE78A4" w:rsidRDefault="00DD2489" w:rsidP="00607924">
      <w:pPr>
        <w:spacing w:line="360" w:lineRule="auto"/>
        <w:ind w:firstLine="708"/>
        <w:jc w:val="both"/>
        <w:rPr>
          <w:rFonts w:ascii="Times New Roman" w:hAnsi="Times New Roman" w:cs="Times New Roman"/>
          <w:b/>
          <w:sz w:val="28"/>
          <w:szCs w:val="28"/>
          <w:lang w:val="uk-UA"/>
        </w:rPr>
      </w:pPr>
    </w:p>
    <w:p w:rsidR="005614D5" w:rsidRDefault="005614D5" w:rsidP="00607924">
      <w:pPr>
        <w:spacing w:line="360" w:lineRule="auto"/>
        <w:ind w:firstLine="708"/>
        <w:jc w:val="both"/>
        <w:rPr>
          <w:rFonts w:ascii="Times New Roman" w:hAnsi="Times New Roman" w:cs="Times New Roman"/>
          <w:bCs/>
          <w:sz w:val="28"/>
          <w:szCs w:val="28"/>
          <w:lang w:val="uk-UA"/>
        </w:rPr>
      </w:pPr>
      <w:r w:rsidRPr="005614D5">
        <w:rPr>
          <w:rFonts w:ascii="Times New Roman" w:hAnsi="Times New Roman" w:cs="Times New Roman"/>
          <w:sz w:val="28"/>
          <w:szCs w:val="28"/>
          <w:lang w:val="uk-UA"/>
        </w:rPr>
        <w:t xml:space="preserve">Таким чином було показано, що </w:t>
      </w:r>
      <w:r>
        <w:rPr>
          <w:rFonts w:ascii="Times New Roman" w:hAnsi="Times New Roman" w:cs="Times New Roman"/>
          <w:sz w:val="28"/>
          <w:szCs w:val="28"/>
          <w:lang w:val="uk-UA"/>
        </w:rPr>
        <w:t xml:space="preserve">в геномі </w:t>
      </w:r>
      <w:r w:rsidRPr="003168DD">
        <w:rPr>
          <w:rFonts w:ascii="Times New Roman" w:hAnsi="Times New Roman" w:cs="Times New Roman"/>
          <w:bCs/>
          <w:i/>
          <w:sz w:val="28"/>
          <w:szCs w:val="28"/>
          <w:lang w:val="uk-UA"/>
        </w:rPr>
        <w:t>Bacillus velezensis</w:t>
      </w:r>
      <w:r>
        <w:rPr>
          <w:rFonts w:ascii="Times New Roman" w:hAnsi="Times New Roman" w:cs="Times New Roman"/>
          <w:bCs/>
          <w:sz w:val="28"/>
          <w:szCs w:val="28"/>
          <w:lang w:val="uk-UA"/>
        </w:rPr>
        <w:t xml:space="preserve"> ONU </w:t>
      </w:r>
      <w:r w:rsidR="00086BAC">
        <w:rPr>
          <w:rFonts w:ascii="Times New Roman" w:hAnsi="Times New Roman" w:cs="Times New Roman"/>
          <w:bCs/>
          <w:sz w:val="28"/>
          <w:szCs w:val="28"/>
          <w:lang w:val="uk-UA"/>
        </w:rPr>
        <w:t>533</w:t>
      </w:r>
      <w:r>
        <w:rPr>
          <w:rFonts w:ascii="Times New Roman" w:hAnsi="Times New Roman" w:cs="Times New Roman"/>
          <w:bCs/>
          <w:sz w:val="28"/>
          <w:szCs w:val="28"/>
          <w:lang w:val="uk-UA"/>
        </w:rPr>
        <w:t xml:space="preserve"> виявлені послідовності, які відповідають послідовностім досить активних і нових антибіотиків, що робить цій  штам перспективним продуцентом.</w:t>
      </w:r>
    </w:p>
    <w:p w:rsidR="00DE78A4" w:rsidRPr="005614D5" w:rsidRDefault="00DE78A4" w:rsidP="00607924">
      <w:pPr>
        <w:spacing w:line="360" w:lineRule="auto"/>
        <w:ind w:firstLine="708"/>
        <w:jc w:val="both"/>
        <w:rPr>
          <w:rFonts w:ascii="Times New Roman" w:hAnsi="Times New Roman" w:cs="Times New Roman"/>
          <w:sz w:val="28"/>
          <w:szCs w:val="28"/>
          <w:lang w:val="uk-UA"/>
        </w:rPr>
      </w:pPr>
    </w:p>
    <w:p w:rsidR="00607924" w:rsidRPr="00607924" w:rsidRDefault="00607924" w:rsidP="00607924">
      <w:pPr>
        <w:spacing w:line="360" w:lineRule="auto"/>
        <w:ind w:firstLine="708"/>
        <w:jc w:val="both"/>
        <w:rPr>
          <w:rFonts w:ascii="Times New Roman" w:hAnsi="Times New Roman" w:cs="Times New Roman"/>
          <w:b/>
          <w:sz w:val="28"/>
          <w:szCs w:val="28"/>
          <w:lang w:val="uk-UA"/>
        </w:rPr>
      </w:pPr>
      <w:r w:rsidRPr="00607924">
        <w:rPr>
          <w:rFonts w:ascii="Times New Roman" w:hAnsi="Times New Roman" w:cs="Times New Roman"/>
          <w:b/>
          <w:sz w:val="28"/>
          <w:szCs w:val="28"/>
          <w:lang w:val="uk-UA"/>
        </w:rPr>
        <w:t xml:space="preserve">3.6. Аналіз кластерів генів, які наявні у геномі </w:t>
      </w:r>
      <w:r w:rsidRPr="00607924">
        <w:rPr>
          <w:rFonts w:ascii="Times New Roman" w:hAnsi="Times New Roman" w:cs="Times New Roman"/>
          <w:b/>
          <w:i/>
          <w:sz w:val="28"/>
          <w:szCs w:val="28"/>
        </w:rPr>
        <w:t>Bacillus</w:t>
      </w:r>
      <w:r w:rsidRPr="00607924">
        <w:rPr>
          <w:rFonts w:ascii="Times New Roman" w:hAnsi="Times New Roman" w:cs="Times New Roman"/>
          <w:b/>
          <w:i/>
          <w:sz w:val="28"/>
          <w:szCs w:val="28"/>
          <w:lang w:val="uk-UA"/>
        </w:rPr>
        <w:t xml:space="preserve"> </w:t>
      </w:r>
      <w:r w:rsidRPr="00607924">
        <w:rPr>
          <w:rFonts w:ascii="Times New Roman" w:hAnsi="Times New Roman" w:cs="Times New Roman"/>
          <w:b/>
          <w:i/>
          <w:sz w:val="28"/>
          <w:szCs w:val="28"/>
        </w:rPr>
        <w:t>velezensis</w:t>
      </w:r>
      <w:r w:rsidRPr="00607924">
        <w:rPr>
          <w:rFonts w:ascii="Times New Roman" w:hAnsi="Times New Roman" w:cs="Times New Roman"/>
          <w:b/>
          <w:sz w:val="28"/>
          <w:szCs w:val="28"/>
          <w:lang w:val="uk-UA"/>
        </w:rPr>
        <w:t xml:space="preserve"> </w:t>
      </w:r>
      <w:r w:rsidRPr="00607924">
        <w:rPr>
          <w:rFonts w:ascii="Times New Roman" w:hAnsi="Times New Roman" w:cs="Times New Roman"/>
          <w:b/>
          <w:sz w:val="28"/>
          <w:szCs w:val="28"/>
        </w:rPr>
        <w:t>ONU</w:t>
      </w:r>
      <w:r w:rsidRPr="00607924">
        <w:rPr>
          <w:rFonts w:ascii="Times New Roman" w:hAnsi="Times New Roman" w:cs="Times New Roman"/>
          <w:b/>
          <w:sz w:val="28"/>
          <w:szCs w:val="28"/>
          <w:lang w:val="uk-UA"/>
        </w:rPr>
        <w:t xml:space="preserve"> </w:t>
      </w:r>
      <w:r w:rsidR="00086BAC">
        <w:rPr>
          <w:rFonts w:ascii="Times New Roman" w:hAnsi="Times New Roman" w:cs="Times New Roman"/>
          <w:b/>
          <w:sz w:val="28"/>
          <w:szCs w:val="28"/>
          <w:lang w:val="uk-UA"/>
        </w:rPr>
        <w:t>533</w:t>
      </w:r>
      <w:r w:rsidRPr="00607924">
        <w:rPr>
          <w:rFonts w:ascii="Times New Roman" w:hAnsi="Times New Roman" w:cs="Times New Roman"/>
          <w:b/>
          <w:sz w:val="28"/>
          <w:szCs w:val="28"/>
          <w:lang w:val="uk-UA"/>
        </w:rPr>
        <w:t xml:space="preserve"> за допомогою програми </w:t>
      </w:r>
      <w:r w:rsidRPr="00607924">
        <w:rPr>
          <w:rFonts w:ascii="Times New Roman" w:hAnsi="Times New Roman" w:cs="Times New Roman"/>
          <w:b/>
          <w:sz w:val="28"/>
          <w:szCs w:val="28"/>
        </w:rPr>
        <w:t>antiSMASH</w:t>
      </w:r>
    </w:p>
    <w:p w:rsidR="00607924" w:rsidRPr="00607924" w:rsidRDefault="00607924" w:rsidP="00607924">
      <w:pPr>
        <w:spacing w:line="360" w:lineRule="auto"/>
        <w:ind w:firstLine="720"/>
        <w:jc w:val="both"/>
        <w:rPr>
          <w:rFonts w:ascii="Times New Roman" w:eastAsia="Times New Roman" w:hAnsi="Times New Roman" w:cs="Times New Roman"/>
          <w:sz w:val="28"/>
          <w:szCs w:val="28"/>
          <w:highlight w:val="white"/>
          <w:lang w:val="uk-UA"/>
        </w:rPr>
      </w:pPr>
      <w:r w:rsidRPr="00607924">
        <w:rPr>
          <w:rFonts w:ascii="Times New Roman" w:eastAsia="Times New Roman" w:hAnsi="Times New Roman" w:cs="Times New Roman"/>
          <w:sz w:val="28"/>
          <w:szCs w:val="28"/>
          <w:highlight w:val="white"/>
          <w:lang w:val="uk-UA"/>
        </w:rPr>
        <w:t xml:space="preserve">Послідовності для зіставлення кластерів генів були обрані за допомогою серверу </w:t>
      </w:r>
      <w:r>
        <w:rPr>
          <w:rFonts w:ascii="Times New Roman" w:eastAsia="Times New Roman" w:hAnsi="Times New Roman" w:cs="Times New Roman"/>
          <w:sz w:val="28"/>
          <w:szCs w:val="28"/>
          <w:highlight w:val="white"/>
        </w:rPr>
        <w:t>TYGS</w:t>
      </w:r>
      <w:r w:rsidRPr="006079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Type</w:t>
      </w:r>
      <w:r w:rsidRPr="006079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Strain</w:t>
      </w:r>
      <w:r w:rsidRPr="006079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Genome</w:t>
      </w:r>
      <w:r w:rsidRPr="006079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Server</w:t>
      </w:r>
      <w:r w:rsidRPr="00607924">
        <w:rPr>
          <w:rFonts w:ascii="Times New Roman" w:eastAsia="Times New Roman" w:hAnsi="Times New Roman" w:cs="Times New Roman"/>
          <w:sz w:val="28"/>
          <w:szCs w:val="28"/>
          <w:highlight w:val="white"/>
          <w:lang w:val="uk-UA"/>
        </w:rPr>
        <w:t xml:space="preserve">). Після цього отримані нуклеотидні послідовності найбільш подібних організмів були загружені до програми </w:t>
      </w:r>
      <w:r>
        <w:rPr>
          <w:rFonts w:ascii="Times New Roman" w:eastAsia="Times New Roman" w:hAnsi="Times New Roman" w:cs="Times New Roman"/>
          <w:sz w:val="28"/>
          <w:szCs w:val="28"/>
          <w:highlight w:val="white"/>
        </w:rPr>
        <w:t>antiSMASH</w:t>
      </w:r>
      <w:r w:rsidRPr="00607924">
        <w:rPr>
          <w:rFonts w:ascii="Times New Roman" w:eastAsia="Times New Roman" w:hAnsi="Times New Roman" w:cs="Times New Roman"/>
          <w:sz w:val="28"/>
          <w:szCs w:val="28"/>
          <w:highlight w:val="white"/>
          <w:lang w:val="uk-UA"/>
        </w:rPr>
        <w:t>, в якій відбувся аналіз наявних кластерів генів.</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sidRPr="00607924">
        <w:rPr>
          <w:rFonts w:ascii="Times New Roman" w:eastAsia="Times New Roman" w:hAnsi="Times New Roman" w:cs="Times New Roman"/>
          <w:sz w:val="28"/>
          <w:szCs w:val="28"/>
          <w:highlight w:val="white"/>
          <w:lang w:val="uk-UA"/>
        </w:rPr>
        <w:t xml:space="preserve">До складу геному </w:t>
      </w:r>
      <w:r>
        <w:rPr>
          <w:rFonts w:ascii="Times New Roman" w:eastAsia="Times New Roman" w:hAnsi="Times New Roman" w:cs="Times New Roman"/>
          <w:i/>
          <w:sz w:val="28"/>
          <w:szCs w:val="28"/>
          <w:highlight w:val="white"/>
        </w:rPr>
        <w:t>B</w:t>
      </w:r>
      <w:r w:rsidRPr="00607924">
        <w:rPr>
          <w:rFonts w:ascii="Times New Roman" w:eastAsia="Times New Roman" w:hAnsi="Times New Roman" w:cs="Times New Roman"/>
          <w:i/>
          <w:sz w:val="28"/>
          <w:szCs w:val="28"/>
          <w:highlight w:val="white"/>
          <w:lang w:val="uk-UA"/>
        </w:rPr>
        <w:t xml:space="preserve">. </w:t>
      </w:r>
      <w:r>
        <w:rPr>
          <w:rFonts w:ascii="Times New Roman" w:eastAsia="Times New Roman" w:hAnsi="Times New Roman" w:cs="Times New Roman"/>
          <w:i/>
          <w:sz w:val="28"/>
          <w:szCs w:val="28"/>
          <w:highlight w:val="white"/>
        </w:rPr>
        <w:t>velezensis</w:t>
      </w:r>
      <w:r w:rsidRPr="006079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607924">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sidRPr="00607924">
        <w:rPr>
          <w:rFonts w:ascii="Times New Roman" w:eastAsia="Times New Roman" w:hAnsi="Times New Roman" w:cs="Times New Roman"/>
          <w:sz w:val="28"/>
          <w:szCs w:val="28"/>
          <w:highlight w:val="white"/>
          <w:lang w:val="uk-UA"/>
        </w:rPr>
        <w:t xml:space="preserve"> входять 12 кластерів генів, серед яких наявні нерибосомальні пептидні синтетази, полікетидсинтази, гібридні кластери </w:t>
      </w:r>
      <w:r>
        <w:rPr>
          <w:rFonts w:ascii="Times New Roman" w:eastAsia="Times New Roman" w:hAnsi="Times New Roman" w:cs="Times New Roman"/>
          <w:sz w:val="28"/>
          <w:szCs w:val="28"/>
          <w:highlight w:val="white"/>
        </w:rPr>
        <w:t>NRPS</w:t>
      </w:r>
      <w:r w:rsidRPr="00607924">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rPr>
        <w:t>PKS</w:t>
      </w:r>
      <w:r w:rsidRPr="00607924">
        <w:rPr>
          <w:rFonts w:ascii="Times New Roman" w:eastAsia="Times New Roman" w:hAnsi="Times New Roman" w:cs="Times New Roman"/>
          <w:sz w:val="28"/>
          <w:szCs w:val="28"/>
          <w:highlight w:val="white"/>
          <w:lang w:val="uk-UA"/>
        </w:rPr>
        <w:t xml:space="preserve"> та терпенові кластери. </w:t>
      </w:r>
      <w:r>
        <w:rPr>
          <w:rFonts w:ascii="Times New Roman" w:eastAsia="Times New Roman" w:hAnsi="Times New Roman" w:cs="Times New Roman"/>
          <w:sz w:val="28"/>
          <w:szCs w:val="28"/>
          <w:highlight w:val="white"/>
        </w:rPr>
        <w:t xml:space="preserve">Кластери з регіонів 1 та 11 відносяться до нерибосомальних пептидних синтетаз. Кластер з регіону 2 є подібним до полікетидсинтази. Кластери 3 і 7 найімовірніше є терпеновими. Кластери з регіонів 4 та 9 відносяться до транс-АТ полікетидсинтаз, тобто ПКС, що не мають домену ацилтрансферази (AT). Кластер з 5 регіону є гібридним та </w:t>
      </w:r>
      <w:r>
        <w:rPr>
          <w:rFonts w:ascii="Times New Roman" w:eastAsia="Times New Roman" w:hAnsi="Times New Roman" w:cs="Times New Roman"/>
          <w:sz w:val="28"/>
          <w:szCs w:val="28"/>
          <w:highlight w:val="white"/>
        </w:rPr>
        <w:lastRenderedPageBreak/>
        <w:t xml:space="preserve">складається з доменів нерибосомальної петидної синтетази і полікетидсинтази третього типу, в якої відсутний AT-домен, а кластер генів, розташований у 6 регіоні також є гібридним та кодує домени нерибосомальної пептидної синтетази, транс-AT полікетидсинтази та інгібітор протеази, який містить беталактон. Кластер з 8 регіону скоріш за все є полікетидсинтазою 3 типу, але подібний до нього кластер знайдено не було. Кластер, що розташований у регіоні 10 є нерибосомальною пептидною синтетазою, яка містить металофорний домен та домен, що є подібним до рибосомально синтезованої та посттрансляційно модифікованої пептидної синтетази. І останній з наявних, 12 кластер, потрібний для синтезу бацилізину.  </w:t>
      </w:r>
    </w:p>
    <w:p w:rsidR="00607924" w:rsidRPr="00DE78A4" w:rsidRDefault="00607924" w:rsidP="00607924">
      <w:pPr>
        <w:spacing w:line="360" w:lineRule="auto"/>
        <w:jc w:val="right"/>
        <w:rPr>
          <w:rFonts w:ascii="Times New Roman" w:eastAsia="Times New Roman" w:hAnsi="Times New Roman" w:cs="Times New Roman"/>
          <w:sz w:val="28"/>
          <w:szCs w:val="28"/>
          <w:highlight w:val="white"/>
          <w:lang w:val="uk-UA"/>
        </w:rPr>
      </w:pPr>
      <w:r w:rsidRPr="005614D5">
        <w:rPr>
          <w:rFonts w:ascii="Times New Roman" w:eastAsia="Times New Roman" w:hAnsi="Times New Roman" w:cs="Times New Roman"/>
          <w:sz w:val="28"/>
          <w:szCs w:val="28"/>
          <w:highlight w:val="white"/>
        </w:rPr>
        <w:t>Таблиця</w:t>
      </w:r>
      <w:r w:rsidR="00DE78A4">
        <w:rPr>
          <w:rFonts w:ascii="Times New Roman" w:eastAsia="Times New Roman" w:hAnsi="Times New Roman" w:cs="Times New Roman"/>
          <w:sz w:val="28"/>
          <w:szCs w:val="28"/>
          <w:highlight w:val="white"/>
          <w:lang w:val="uk-UA"/>
        </w:rPr>
        <w:t xml:space="preserve"> 7</w:t>
      </w:r>
    </w:p>
    <w:p w:rsidR="00607924" w:rsidRPr="00086BAC" w:rsidRDefault="00607924" w:rsidP="00607924">
      <w:pPr>
        <w:spacing w:line="360" w:lineRule="auto"/>
        <w:jc w:val="center"/>
        <w:rPr>
          <w:rFonts w:ascii="Times New Roman" w:eastAsia="Times New Roman" w:hAnsi="Times New Roman" w:cs="Times New Roman"/>
          <w:b/>
          <w:sz w:val="28"/>
          <w:szCs w:val="28"/>
          <w:highlight w:val="white"/>
          <w:lang w:val="uk-UA"/>
        </w:rPr>
      </w:pPr>
      <w:r w:rsidRPr="00086BAC">
        <w:rPr>
          <w:rFonts w:ascii="Times New Roman" w:eastAsia="Times New Roman" w:hAnsi="Times New Roman" w:cs="Times New Roman"/>
          <w:b/>
          <w:sz w:val="28"/>
          <w:szCs w:val="28"/>
          <w:highlight w:val="white"/>
          <w:lang w:val="uk-UA"/>
        </w:rPr>
        <w:t xml:space="preserve">Кластери генів, що наявні у геномі </w:t>
      </w:r>
      <w:r w:rsidRPr="00DE78A4">
        <w:rPr>
          <w:rFonts w:ascii="Times New Roman" w:eastAsia="Times New Roman" w:hAnsi="Times New Roman" w:cs="Times New Roman"/>
          <w:b/>
          <w:i/>
          <w:sz w:val="28"/>
          <w:szCs w:val="28"/>
          <w:highlight w:val="white"/>
        </w:rPr>
        <w:t>Bacillus</w:t>
      </w:r>
      <w:r w:rsidRPr="00086BAC">
        <w:rPr>
          <w:rFonts w:ascii="Times New Roman" w:eastAsia="Times New Roman" w:hAnsi="Times New Roman" w:cs="Times New Roman"/>
          <w:b/>
          <w:i/>
          <w:sz w:val="28"/>
          <w:szCs w:val="28"/>
          <w:highlight w:val="white"/>
          <w:lang w:val="uk-UA"/>
        </w:rPr>
        <w:t xml:space="preserve"> </w:t>
      </w:r>
      <w:r w:rsidRPr="00DE78A4">
        <w:rPr>
          <w:rFonts w:ascii="Times New Roman" w:eastAsia="Times New Roman" w:hAnsi="Times New Roman" w:cs="Times New Roman"/>
          <w:b/>
          <w:i/>
          <w:sz w:val="28"/>
          <w:szCs w:val="28"/>
          <w:highlight w:val="white"/>
        </w:rPr>
        <w:t>velezensis</w:t>
      </w:r>
      <w:r w:rsidRPr="00086BAC">
        <w:rPr>
          <w:rFonts w:ascii="Times New Roman" w:eastAsia="Times New Roman" w:hAnsi="Times New Roman" w:cs="Times New Roman"/>
          <w:b/>
          <w:sz w:val="28"/>
          <w:szCs w:val="28"/>
          <w:highlight w:val="white"/>
          <w:lang w:val="uk-UA"/>
        </w:rPr>
        <w:t xml:space="preserve"> </w:t>
      </w:r>
      <w:r w:rsidRPr="00DE78A4">
        <w:rPr>
          <w:rFonts w:ascii="Times New Roman" w:eastAsia="Times New Roman" w:hAnsi="Times New Roman" w:cs="Times New Roman"/>
          <w:b/>
          <w:sz w:val="28"/>
          <w:szCs w:val="28"/>
          <w:highlight w:val="white"/>
        </w:rPr>
        <w:t>ONU</w:t>
      </w:r>
      <w:r w:rsidRPr="00086BAC">
        <w:rPr>
          <w:rFonts w:ascii="Times New Roman" w:eastAsia="Times New Roman" w:hAnsi="Times New Roman" w:cs="Times New Roman"/>
          <w:b/>
          <w:sz w:val="28"/>
          <w:szCs w:val="28"/>
          <w:highlight w:val="white"/>
          <w:lang w:val="uk-UA"/>
        </w:rPr>
        <w:t xml:space="preserve"> </w:t>
      </w:r>
      <w:r w:rsidR="00086BAC">
        <w:rPr>
          <w:rFonts w:ascii="Times New Roman" w:eastAsia="Times New Roman" w:hAnsi="Times New Roman" w:cs="Times New Roman"/>
          <w:b/>
          <w:sz w:val="28"/>
          <w:szCs w:val="28"/>
          <w:highlight w:val="white"/>
          <w:lang w:val="uk-UA"/>
        </w:rPr>
        <w:t>533</w:t>
      </w:r>
      <w:r w:rsidRPr="00086BAC">
        <w:rPr>
          <w:rFonts w:ascii="Times New Roman" w:eastAsia="Times New Roman" w:hAnsi="Times New Roman" w:cs="Times New Roman"/>
          <w:b/>
          <w:sz w:val="28"/>
          <w:szCs w:val="28"/>
          <w:highlight w:val="white"/>
          <w:lang w:val="uk-UA"/>
        </w:rPr>
        <w:t xml:space="preserve">, отримані за допомогою програми </w:t>
      </w:r>
      <w:r w:rsidRPr="00DE78A4">
        <w:rPr>
          <w:rFonts w:ascii="Times New Roman" w:eastAsia="Times New Roman" w:hAnsi="Times New Roman" w:cs="Times New Roman"/>
          <w:b/>
          <w:sz w:val="28"/>
          <w:szCs w:val="28"/>
          <w:highlight w:val="white"/>
        </w:rPr>
        <w:t>antiSMASH</w:t>
      </w:r>
      <w:r w:rsidRPr="00086BAC">
        <w:rPr>
          <w:rFonts w:ascii="Times New Roman" w:eastAsia="Times New Roman" w:hAnsi="Times New Roman" w:cs="Times New Roman"/>
          <w:b/>
          <w:sz w:val="28"/>
          <w:szCs w:val="28"/>
          <w:highlight w:val="white"/>
          <w:lang w:val="uk-UA"/>
        </w:rPr>
        <w:t>.</w:t>
      </w:r>
    </w:p>
    <w:tbl>
      <w:tblPr>
        <w:tblW w:w="99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1530"/>
        <w:gridCol w:w="1350"/>
        <w:gridCol w:w="1755"/>
        <w:gridCol w:w="2040"/>
        <w:gridCol w:w="1365"/>
      </w:tblGrid>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регіону, в якому розташовується кластер</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Тип кластеру </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Розмір кластеру (кількість пар основ)</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Найбільш відомий подібний кластер </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Тип продукту, що синтезується </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Ступінь подібності (%)</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NRPS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64 859</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сурфактин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нерибосомальний пептид: ліпопептид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91 </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PKS-like</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41 245</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бутирозин A/ бутирозин B</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сахарид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terpene</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17 169</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transAT-PKS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87 820</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макролактин H</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полікетид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transAT-PKS, T3PKS, NRPS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100 195</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бацилаєн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полікетид+ нерибосомальний пептид </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NRPS, transAT-PKS, betalactone</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137 118</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фенгіцин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нерибосомальний пептид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terpene </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21 884</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T3PKS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41 101</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transAT-PKS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93 787</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діфіцидин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полікетид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bl>
    <w:p w:rsidR="0023138B" w:rsidRDefault="0023138B"/>
    <w:p w:rsidR="0023138B" w:rsidRDefault="0023138B"/>
    <w:p w:rsidR="0023138B" w:rsidRPr="0023138B" w:rsidRDefault="0023138B" w:rsidP="0023138B">
      <w:pPr>
        <w:jc w:val="right"/>
        <w:rPr>
          <w:b/>
        </w:rPr>
      </w:pPr>
      <w:r w:rsidRPr="00DE78A4">
        <w:rPr>
          <w:rFonts w:ascii="Times New Roman" w:hAnsi="Times New Roman" w:cs="Times New Roman"/>
          <w:sz w:val="28"/>
          <w:szCs w:val="28"/>
        </w:rPr>
        <w:lastRenderedPageBreak/>
        <w:t>Продовження таблиц</w:t>
      </w:r>
      <w:r>
        <w:rPr>
          <w:rFonts w:ascii="Times New Roman" w:hAnsi="Times New Roman" w:cs="Times New Roman"/>
          <w:sz w:val="28"/>
          <w:szCs w:val="28"/>
          <w:lang w:val="uk-UA"/>
        </w:rPr>
        <w:t>і 7</w:t>
      </w:r>
    </w:p>
    <w:tbl>
      <w:tblPr>
        <w:tblW w:w="99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1530"/>
        <w:gridCol w:w="1350"/>
        <w:gridCol w:w="1755"/>
        <w:gridCol w:w="2040"/>
        <w:gridCol w:w="1365"/>
      </w:tblGrid>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w:t>
            </w:r>
          </w:p>
        </w:tc>
        <w:tc>
          <w:tcPr>
            <w:tcW w:w="1530" w:type="dxa"/>
            <w:shd w:val="clear" w:color="auto" w:fill="auto"/>
            <w:tcMar>
              <w:top w:w="100" w:type="dxa"/>
              <w:left w:w="100" w:type="dxa"/>
              <w:bottom w:w="100" w:type="dxa"/>
              <w:right w:w="100" w:type="dxa"/>
            </w:tcMar>
          </w:tcPr>
          <w:p w:rsidR="00607924" w:rsidRP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lang w:val="en-US"/>
              </w:rPr>
            </w:pPr>
            <w:r w:rsidRPr="00607924">
              <w:rPr>
                <w:rFonts w:ascii="Times New Roman" w:eastAsia="Times New Roman" w:hAnsi="Times New Roman" w:cs="Times New Roman"/>
                <w:sz w:val="24"/>
                <w:szCs w:val="24"/>
                <w:highlight w:val="white"/>
                <w:lang w:val="en-US"/>
              </w:rPr>
              <w:t>NRP-metallophore, NRPS, RiPP-like</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51 790</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бацилібактин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нерибосомальний пептид</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NRPS</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59 997</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виявлено</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607924" w:rsidTr="0010094F">
        <w:trPr>
          <w:jc w:val="center"/>
        </w:trPr>
        <w:tc>
          <w:tcPr>
            <w:tcW w:w="186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w:t>
            </w:r>
          </w:p>
        </w:tc>
        <w:tc>
          <w:tcPr>
            <w:tcW w:w="153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інший</w:t>
            </w:r>
          </w:p>
        </w:tc>
        <w:tc>
          <w:tcPr>
            <w:tcW w:w="135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41 419</w:t>
            </w:r>
          </w:p>
        </w:tc>
        <w:tc>
          <w:tcPr>
            <w:tcW w:w="175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бацилізин</w:t>
            </w:r>
          </w:p>
        </w:tc>
        <w:tc>
          <w:tcPr>
            <w:tcW w:w="2040"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інший</w:t>
            </w:r>
          </w:p>
        </w:tc>
        <w:tc>
          <w:tcPr>
            <w:tcW w:w="1365" w:type="dxa"/>
            <w:shd w:val="clear" w:color="auto" w:fill="auto"/>
            <w:tcMar>
              <w:top w:w="100" w:type="dxa"/>
              <w:left w:w="100" w:type="dxa"/>
              <w:bottom w:w="100" w:type="dxa"/>
              <w:right w:w="100" w:type="dxa"/>
            </w:tcMar>
          </w:tcPr>
          <w:p w:rsidR="00607924" w:rsidRDefault="00607924" w:rsidP="0010094F">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r>
    </w:tbl>
    <w:p w:rsidR="00607924" w:rsidRDefault="00607924" w:rsidP="00607924">
      <w:pPr>
        <w:spacing w:line="360" w:lineRule="auto"/>
        <w:jc w:val="both"/>
        <w:rPr>
          <w:rFonts w:ascii="Times New Roman" w:eastAsia="Times New Roman" w:hAnsi="Times New Roman" w:cs="Times New Roman"/>
          <w:sz w:val="28"/>
          <w:szCs w:val="28"/>
          <w:highlight w:val="white"/>
        </w:rPr>
      </w:pPr>
    </w:p>
    <w:p w:rsidR="00607924" w:rsidRDefault="00607924" w:rsidP="00607924">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Завдяки вищезазначеним кластерам генів, мікроорганізм </w:t>
      </w:r>
      <w:r>
        <w:rPr>
          <w:rFonts w:ascii="Times New Roman" w:eastAsia="Times New Roman" w:hAnsi="Times New Roman" w:cs="Times New Roman"/>
          <w:i/>
          <w:sz w:val="28"/>
          <w:szCs w:val="28"/>
          <w:highlight w:val="white"/>
        </w:rPr>
        <w:t>B. velezensis</w:t>
      </w:r>
      <w:r>
        <w:rPr>
          <w:rFonts w:ascii="Times New Roman" w:eastAsia="Times New Roman" w:hAnsi="Times New Roman" w:cs="Times New Roman"/>
          <w:sz w:val="28"/>
          <w:szCs w:val="28"/>
          <w:highlight w:val="white"/>
        </w:rPr>
        <w:t xml:space="preserve"> ONU </w:t>
      </w:r>
      <w:r w:rsidR="00086BAC">
        <w:rPr>
          <w:rFonts w:ascii="Times New Roman" w:eastAsia="Times New Roman" w:hAnsi="Times New Roman" w:cs="Times New Roman"/>
          <w:sz w:val="28"/>
          <w:szCs w:val="28"/>
          <w:highlight w:val="white"/>
        </w:rPr>
        <w:t>533</w:t>
      </w:r>
      <w:r>
        <w:rPr>
          <w:rFonts w:ascii="Times New Roman" w:eastAsia="Times New Roman" w:hAnsi="Times New Roman" w:cs="Times New Roman"/>
          <w:sz w:val="28"/>
          <w:szCs w:val="28"/>
          <w:highlight w:val="white"/>
        </w:rPr>
        <w:t xml:space="preserve"> володіє здатністю до виробництва вторинних метаболітів із різноманітною активністю. По-перше, розглянемо нерибосомальні пептиди, що ним продукуються. Кластер NRPS, що розташований у першому регіоні, відповідає за продукцію ліпопептида сурфактина, що, як вже було зазначено вище, володіє антимікробною та протигрибковою активностями. Гібридний кластер з 6 регіону також продукує нерибосомальний пептид, а саме фенгіцин, який володіє протигрибковою активністю. Ще один нерибосомальний пептид бацилібактин виробляється кластером з регіону 10 та має антимікробні властивості, а крім того, завдяки наявності металофорного домену, може хелатувати залізо.</w:t>
      </w:r>
    </w:p>
    <w:p w:rsidR="00607924" w:rsidRDefault="00607924" w:rsidP="00607924">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proofErr w:type="gramStart"/>
      <w:r>
        <w:rPr>
          <w:rFonts w:ascii="Times New Roman" w:eastAsia="Times New Roman" w:hAnsi="Times New Roman" w:cs="Times New Roman"/>
          <w:sz w:val="28"/>
          <w:szCs w:val="28"/>
          <w:highlight w:val="white"/>
        </w:rPr>
        <w:t xml:space="preserve">Також, у геномі </w:t>
      </w:r>
      <w:r>
        <w:rPr>
          <w:rFonts w:ascii="Times New Roman" w:eastAsia="Times New Roman" w:hAnsi="Times New Roman" w:cs="Times New Roman"/>
          <w:i/>
          <w:sz w:val="28"/>
          <w:szCs w:val="28"/>
          <w:highlight w:val="white"/>
        </w:rPr>
        <w:t>B. velezensis</w:t>
      </w:r>
      <w:r>
        <w:rPr>
          <w:rFonts w:ascii="Times New Roman" w:eastAsia="Times New Roman" w:hAnsi="Times New Roman" w:cs="Times New Roman"/>
          <w:sz w:val="28"/>
          <w:szCs w:val="28"/>
          <w:highlight w:val="white"/>
        </w:rPr>
        <w:t xml:space="preserve"> ONU </w:t>
      </w:r>
      <w:r w:rsidR="00086BAC">
        <w:rPr>
          <w:rFonts w:ascii="Times New Roman" w:eastAsia="Times New Roman" w:hAnsi="Times New Roman" w:cs="Times New Roman"/>
          <w:sz w:val="28"/>
          <w:szCs w:val="28"/>
          <w:highlight w:val="white"/>
        </w:rPr>
        <w:t>533</w:t>
      </w:r>
      <w:r>
        <w:rPr>
          <w:rFonts w:ascii="Times New Roman" w:eastAsia="Times New Roman" w:hAnsi="Times New Roman" w:cs="Times New Roman"/>
          <w:sz w:val="28"/>
          <w:szCs w:val="28"/>
          <w:highlight w:val="white"/>
        </w:rPr>
        <w:t xml:space="preserve"> зустрічаються і кластери генів полікетидсинтаз, завдяки яким відбувається виробництво вторинних метаболітів-полікетидів. В четвертому регіоні розташований кластер генів полікетидсинтази з трансАТ-доменом, який відповідає за виробництво макролактину H, який має антибактеріальну активність.</w:t>
      </w:r>
      <w:proofErr w:type="gramEnd"/>
      <w:r>
        <w:rPr>
          <w:rFonts w:ascii="Times New Roman" w:eastAsia="Times New Roman" w:hAnsi="Times New Roman" w:cs="Times New Roman"/>
          <w:sz w:val="28"/>
          <w:szCs w:val="28"/>
          <w:highlight w:val="white"/>
        </w:rPr>
        <w:t xml:space="preserve"> В регіоні 9 також наявний кластер генів трансАТ-полікетидсинтази, але він вже продукує інший полікетид-  діфіцидин, що, як і попередній полікетид, володіє антимікробною активністю. </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proofErr w:type="gramStart"/>
      <w:r>
        <w:rPr>
          <w:rFonts w:ascii="Times New Roman" w:eastAsia="Times New Roman" w:hAnsi="Times New Roman" w:cs="Times New Roman"/>
          <w:sz w:val="28"/>
          <w:szCs w:val="28"/>
          <w:highlight w:val="white"/>
        </w:rPr>
        <w:t>До</w:t>
      </w:r>
      <w:proofErr w:type="gramEnd"/>
      <w:r>
        <w:rPr>
          <w:rFonts w:ascii="Times New Roman" w:eastAsia="Times New Roman" w:hAnsi="Times New Roman" w:cs="Times New Roman"/>
          <w:sz w:val="28"/>
          <w:szCs w:val="28"/>
          <w:highlight w:val="white"/>
        </w:rPr>
        <w:t xml:space="preserve"> </w:t>
      </w:r>
      <w:proofErr w:type="gramStart"/>
      <w:r>
        <w:rPr>
          <w:rFonts w:ascii="Times New Roman" w:eastAsia="Times New Roman" w:hAnsi="Times New Roman" w:cs="Times New Roman"/>
          <w:sz w:val="28"/>
          <w:szCs w:val="28"/>
          <w:highlight w:val="white"/>
        </w:rPr>
        <w:t>складу</w:t>
      </w:r>
      <w:proofErr w:type="gramEnd"/>
      <w:r>
        <w:rPr>
          <w:rFonts w:ascii="Times New Roman" w:eastAsia="Times New Roman" w:hAnsi="Times New Roman" w:cs="Times New Roman"/>
          <w:sz w:val="28"/>
          <w:szCs w:val="28"/>
          <w:highlight w:val="white"/>
        </w:rPr>
        <w:t xml:space="preserve"> геному </w:t>
      </w:r>
      <w:r>
        <w:rPr>
          <w:rFonts w:ascii="Times New Roman" w:eastAsia="Times New Roman" w:hAnsi="Times New Roman" w:cs="Times New Roman"/>
          <w:i/>
          <w:sz w:val="28"/>
          <w:szCs w:val="28"/>
          <w:highlight w:val="white"/>
        </w:rPr>
        <w:t>Bacillus velezensis</w:t>
      </w:r>
      <w:r>
        <w:rPr>
          <w:rFonts w:ascii="Times New Roman" w:eastAsia="Times New Roman" w:hAnsi="Times New Roman" w:cs="Times New Roman"/>
          <w:sz w:val="28"/>
          <w:szCs w:val="28"/>
          <w:highlight w:val="white"/>
        </w:rPr>
        <w:t xml:space="preserve"> ONU </w:t>
      </w:r>
      <w:r w:rsidR="00086BAC">
        <w:rPr>
          <w:rFonts w:ascii="Times New Roman" w:eastAsia="Times New Roman" w:hAnsi="Times New Roman" w:cs="Times New Roman"/>
          <w:sz w:val="28"/>
          <w:szCs w:val="28"/>
          <w:highlight w:val="white"/>
        </w:rPr>
        <w:t>533</w:t>
      </w:r>
      <w:r>
        <w:rPr>
          <w:rFonts w:ascii="Times New Roman" w:eastAsia="Times New Roman" w:hAnsi="Times New Roman" w:cs="Times New Roman"/>
          <w:sz w:val="28"/>
          <w:szCs w:val="28"/>
          <w:highlight w:val="white"/>
        </w:rPr>
        <w:t xml:space="preserve"> входить кластер генів мегасинтази, який розташовується у регіоні 5, та складається з доменів трансАТ-полікетидсинтази ІІІ типу та доменів нерибосомальної пептидної синтетази. Завдяки цьому кластеру відбувається продукція вторинного метаболіта бацилаєна, що має антимікробну та протигрибкову активності. </w:t>
      </w:r>
    </w:p>
    <w:p w:rsidR="00607924" w:rsidRDefault="00607924" w:rsidP="00607924">
      <w:pPr>
        <w:pStyle w:val="3"/>
        <w:ind w:firstLine="720"/>
      </w:pPr>
      <w:bookmarkStart w:id="26" w:name="_8i5a1ybooppo" w:colFirst="0" w:colLast="0"/>
      <w:bookmarkStart w:id="27" w:name="_9b9b3iydxxku" w:colFirst="0" w:colLast="0"/>
      <w:bookmarkEnd w:id="26"/>
      <w:bookmarkEnd w:id="27"/>
      <w:r>
        <w:lastRenderedPageBreak/>
        <w:t>3.</w:t>
      </w:r>
      <w:r w:rsidR="005614D5">
        <w:rPr>
          <w:lang w:val="uk-UA"/>
        </w:rPr>
        <w:t>6</w:t>
      </w:r>
      <w:r>
        <w:t xml:space="preserve">.1. Кластер генів transAT-PKS з регіону 4 геному </w:t>
      </w:r>
      <w:r>
        <w:rPr>
          <w:i/>
        </w:rPr>
        <w:t>Bacillus velezensis</w:t>
      </w:r>
      <w:r>
        <w:t xml:space="preserve"> ONU </w:t>
      </w:r>
      <w:r w:rsidR="00086BAC">
        <w:t>533</w:t>
      </w:r>
      <w:r>
        <w:t>, що кодує біосинтез макролактина H</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розглянемо кластер генів transAT-PKS, що розташовується у 4 регіоні та кодує трансАТ-полікетидсинтазу. Цей кластер генів розташовується з 1 406 685 до 1 494 504 пар основ, тобто його довжина складає 87 820 пар основ. До основних, або корових, генів </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 xml:space="preserve">ідносяться FZE25_07510, що кодує білок-носій ацилу S- малонілтрансферазу; FZE25_07515, FZE25_07520, FZE25_07525,  FZE25_07530, FZE25_07535, FZE25_07540, які кодують НАД(Ф)-залежну оксидоредуктазу з родини SDR, що потрібна для формування фосфатних зв’язків між мономерами. </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наявні додаткові гени, серед яких: FZE25_07410, що кодує фосфофруктокіназу, FZE25_07490, який кодує гідролазу з родини Cof-type HAD-IIB, FZE25_07495- пептидна деформілаза, FZE25_07545- гідролаза альфа/бета складчатості, FZE25_07550- серинова гідролаза, FZE25_07555- піруватдегідрогеназа, що переносить ацил, компоненту E1 субодиниця альфа, FZE25_07560- піруватдегідрогеназа компоненту E1 субодиниця бета, FZE25_07570- дигідроліпоїл дегідрогеназа, FZE25_07580- білок родини полісахаридів деацетилаз, FZE25_07590- амінотрансфераза I/II класу - піридоксальфосфатзалежний фермент, FZE25_07610- інозитол монофосфатаза.</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Існує один транспортний ген, а саме FZE25_07430- АТФ-зв'язуючий білок, що містить домен ABC-касетного транспортера.</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якості регуляторного діє ген FZE25_07460- білок, що містить PAS-домен.</w:t>
      </w:r>
    </w:p>
    <w:p w:rsidR="00607924" w:rsidRDefault="00607924" w:rsidP="00607924">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114300" distB="114300" distL="114300" distR="114300">
            <wp:extent cx="6297150" cy="3543300"/>
            <wp:effectExtent l="0" t="0" r="0" b="0"/>
            <wp:docPr id="3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8" cstate="print"/>
                    <a:srcRect/>
                    <a:stretch>
                      <a:fillRect/>
                    </a:stretch>
                  </pic:blipFill>
                  <pic:spPr>
                    <a:xfrm>
                      <a:off x="0" y="0"/>
                      <a:ext cx="6297150" cy="3543300"/>
                    </a:xfrm>
                    <a:prstGeom prst="rect">
                      <a:avLst/>
                    </a:prstGeom>
                    <a:ln/>
                  </pic:spPr>
                </pic:pic>
              </a:graphicData>
            </a:graphic>
          </wp:inline>
        </w:drawing>
      </w:r>
    </w:p>
    <w:p w:rsidR="00607924" w:rsidRPr="00C610E7" w:rsidRDefault="00C610E7" w:rsidP="00C610E7">
      <w:pPr>
        <w:spacing w:line="360" w:lineRule="auto"/>
        <w:ind w:firstLine="72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Рис. </w:t>
      </w:r>
      <w:r>
        <w:rPr>
          <w:rFonts w:ascii="Times New Roman" w:eastAsia="Times New Roman" w:hAnsi="Times New Roman" w:cs="Times New Roman"/>
          <w:b/>
          <w:sz w:val="28"/>
          <w:szCs w:val="28"/>
          <w:highlight w:val="white"/>
          <w:lang w:val="uk-UA"/>
        </w:rPr>
        <w:t>32</w:t>
      </w:r>
      <w:r w:rsidR="00607924" w:rsidRPr="00C610E7">
        <w:rPr>
          <w:rFonts w:ascii="Times New Roman" w:eastAsia="Times New Roman" w:hAnsi="Times New Roman" w:cs="Times New Roman"/>
          <w:b/>
          <w:sz w:val="28"/>
          <w:szCs w:val="28"/>
          <w:highlight w:val="white"/>
        </w:rPr>
        <w:t>. Кластер генів transAT-PKS, розташованого у 4 регіоні, який кодує біосинтез  макролактина H.</w:t>
      </w:r>
    </w:p>
    <w:p w:rsidR="00607924" w:rsidRDefault="00607924" w:rsidP="00607924">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 Структура кластера. Червоним кольором позначені основні гени, рожевим- додаткові, блакитним- транспортні гени, зеленим- регуляторні та сірим- інші. </w:t>
      </w:r>
    </w:p>
    <w:p w:rsidR="00607924" w:rsidRDefault="00607924" w:rsidP="00607924">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 Структура доменів кластера генів transAT-PKS, розміщеного у 4 регіоні геному </w:t>
      </w:r>
      <w:r w:rsidRPr="004E77D5">
        <w:rPr>
          <w:rFonts w:ascii="Times New Roman" w:eastAsia="Times New Roman" w:hAnsi="Times New Roman" w:cs="Times New Roman"/>
          <w:i/>
          <w:sz w:val="28"/>
          <w:szCs w:val="28"/>
          <w:highlight w:val="white"/>
        </w:rPr>
        <w:t>Bacillus velezensis</w:t>
      </w:r>
      <w:r>
        <w:rPr>
          <w:rFonts w:ascii="Times New Roman" w:eastAsia="Times New Roman" w:hAnsi="Times New Roman" w:cs="Times New Roman"/>
          <w:sz w:val="28"/>
          <w:szCs w:val="28"/>
          <w:highlight w:val="white"/>
        </w:rPr>
        <w:t xml:space="preserve"> ONU </w:t>
      </w:r>
      <w:r w:rsidR="00086BAC">
        <w:rPr>
          <w:rFonts w:ascii="Times New Roman" w:eastAsia="Times New Roman" w:hAnsi="Times New Roman" w:cs="Times New Roman"/>
          <w:sz w:val="28"/>
          <w:szCs w:val="28"/>
          <w:highlight w:val="white"/>
        </w:rPr>
        <w:t>533</w:t>
      </w:r>
      <w:r>
        <w:rPr>
          <w:rFonts w:ascii="Times New Roman" w:eastAsia="Times New Roman" w:hAnsi="Times New Roman" w:cs="Times New Roman"/>
          <w:sz w:val="28"/>
          <w:szCs w:val="28"/>
          <w:highlight w:val="white"/>
        </w:rPr>
        <w:t xml:space="preserve">. AT- ацилтрансферазний, KS- кетосинтазний, KR- кеторедуктазний, DH- дегідратазний, DHt- дегітратазний, що найчастіше зустрічається в transAT-PKS, AmT- aminotrain C. Модульна структура кластера генів transAT-PKS, розташованого у 4 регіоні. KS- кетосинтазний, KR- кеторедуктазний, CP- білок-носій, DH- дегідратазний. </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p>
    <w:p w:rsidR="00607924" w:rsidRDefault="00607924" w:rsidP="00607924">
      <w:pPr>
        <w:pStyle w:val="3"/>
        <w:ind w:firstLine="720"/>
      </w:pPr>
      <w:bookmarkStart w:id="28" w:name="_gr0hyrgdfowu" w:colFirst="0" w:colLast="0"/>
      <w:bookmarkEnd w:id="28"/>
      <w:r>
        <w:t>3.</w:t>
      </w:r>
      <w:r w:rsidR="005614D5">
        <w:rPr>
          <w:lang w:val="uk-UA"/>
        </w:rPr>
        <w:t>6</w:t>
      </w:r>
      <w:r>
        <w:t xml:space="preserve">.2. Кластер генів NRPS, що розташований у регіоні 1 геному </w:t>
      </w:r>
      <w:r>
        <w:rPr>
          <w:i/>
        </w:rPr>
        <w:t>Bacillus velezensis</w:t>
      </w:r>
      <w:r>
        <w:t xml:space="preserve"> ONU </w:t>
      </w:r>
      <w:r w:rsidR="00086BAC">
        <w:t>533</w:t>
      </w:r>
      <w:r>
        <w:t xml:space="preserve"> та кодує біосинтез сурфактина</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Кластер генів NRPS, завдяки якому відбувається біосинтез сурфактина, у геномі </w:t>
      </w:r>
      <w:r>
        <w:rPr>
          <w:rFonts w:ascii="Times New Roman" w:eastAsia="Times New Roman" w:hAnsi="Times New Roman" w:cs="Times New Roman"/>
          <w:i/>
          <w:sz w:val="28"/>
          <w:szCs w:val="28"/>
          <w:highlight w:val="white"/>
        </w:rPr>
        <w:t>Bacillus velezensis</w:t>
      </w:r>
      <w:r>
        <w:rPr>
          <w:rFonts w:ascii="Times New Roman" w:eastAsia="Times New Roman" w:hAnsi="Times New Roman" w:cs="Times New Roman"/>
          <w:sz w:val="28"/>
          <w:szCs w:val="28"/>
          <w:highlight w:val="white"/>
        </w:rPr>
        <w:t xml:space="preserve"> ONU </w:t>
      </w:r>
      <w:r w:rsidR="00086BAC">
        <w:rPr>
          <w:rFonts w:ascii="Times New Roman" w:eastAsia="Times New Roman" w:hAnsi="Times New Roman" w:cs="Times New Roman"/>
          <w:sz w:val="28"/>
          <w:szCs w:val="28"/>
          <w:highlight w:val="white"/>
        </w:rPr>
        <w:t>533</w:t>
      </w:r>
      <w:r>
        <w:rPr>
          <w:rFonts w:ascii="Times New Roman" w:eastAsia="Times New Roman" w:hAnsi="Times New Roman" w:cs="Times New Roman"/>
          <w:sz w:val="28"/>
          <w:szCs w:val="28"/>
          <w:highlight w:val="white"/>
        </w:rPr>
        <w:t xml:space="preserve"> розташований у першому регіоні з 311 938 до 376 796 пар основ та всього займає 64 859 пар основ. До його складу входять основні гени, серед яких FZE25_01775- сурфактин нерибосомальна пептидна синтетаза SrfAA, FZE25_01780- сурфактин нерибосомальна пептидна синтетаза SrfAB, FZE25_01785- сурфактин нерибосомальна пептидна синтетаза SrfAC. </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Також наявні додаткові гени, а саме FZE25_01690, що кодує тіоредоксин редуктазу, FZE25_01695- уропорфіриноген-ІІІ С-метилтрансфераза, FZE25_01705- НАДФH- нітритна редуктаза, FZE25_01705- молібдоптерин залежна оксидоредуктаза, FZE25_01715- НАД(Ф)/ФАД- залежна оксидоредуктаза, FZE25_01725- ГТФ-зв’язуючий білок, FZE25_01730- білок, що містить каталітичний домен алкогольдегідрогенази, FZE25_01790- тіоестераза біосинтеза сурфактина srfAD, FZE25_01795- амінотрансфераза I/II класу -  піридоксальфосфатзалежний фермент, FZE25_01810- амінотрансфераза I/II класу -  піридоксальфосфатзалежний фермент, FZE25_01815- 4'-фосфопантетеїнілтрансфераза, FZE25_01835- білок, що містить домен зв'язування субстрату транспортера, FZE25_01845- Флавінпренілтрансфераза родини UbiX.</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Ген FZE25_01720 відповідає за транспорт, а саме кодує синтез MFS переносника сімейства нітратів/нітритів NarK.</w:t>
      </w:r>
    </w:p>
    <w:p w:rsidR="00607924" w:rsidRDefault="00607924" w:rsidP="00607924">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 регуляторних генів зустрічаються FZE25_01770- регулятор транскрипції родини HxlR та FZE25_01840- регулятор транскрипції родини LysR.</w:t>
      </w:r>
    </w:p>
    <w:p w:rsidR="00607924" w:rsidRDefault="00607924" w:rsidP="00607924">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114300" distB="114300" distL="114300" distR="114300">
            <wp:extent cx="6296025" cy="2753165"/>
            <wp:effectExtent l="0" t="0" r="0" b="0"/>
            <wp:docPr id="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9" cstate="print"/>
                    <a:srcRect b="22299"/>
                    <a:stretch>
                      <a:fillRect/>
                    </a:stretch>
                  </pic:blipFill>
                  <pic:spPr>
                    <a:xfrm>
                      <a:off x="0" y="0"/>
                      <a:ext cx="6296025" cy="2753165"/>
                    </a:xfrm>
                    <a:prstGeom prst="rect">
                      <a:avLst/>
                    </a:prstGeom>
                    <a:ln/>
                  </pic:spPr>
                </pic:pic>
              </a:graphicData>
            </a:graphic>
          </wp:inline>
        </w:drawing>
      </w:r>
    </w:p>
    <w:p w:rsidR="00607924" w:rsidRPr="00086BAC" w:rsidRDefault="00C610E7" w:rsidP="00C610E7">
      <w:pPr>
        <w:spacing w:line="360" w:lineRule="auto"/>
        <w:ind w:firstLine="720"/>
        <w:jc w:val="both"/>
        <w:rPr>
          <w:rFonts w:ascii="Times New Roman" w:eastAsia="Times New Roman" w:hAnsi="Times New Roman" w:cs="Times New Roman"/>
          <w:sz w:val="28"/>
          <w:szCs w:val="28"/>
          <w:highlight w:val="white"/>
          <w:lang w:val="uk-UA"/>
        </w:rPr>
      </w:pPr>
      <w:r w:rsidRPr="00C610E7">
        <w:rPr>
          <w:rFonts w:ascii="Times New Roman" w:eastAsia="Times New Roman" w:hAnsi="Times New Roman" w:cs="Times New Roman"/>
          <w:b/>
          <w:sz w:val="28"/>
          <w:szCs w:val="28"/>
          <w:highlight w:val="white"/>
        </w:rPr>
        <w:t>Рис</w:t>
      </w:r>
      <w:r w:rsidRPr="00C610E7">
        <w:rPr>
          <w:rFonts w:ascii="Times New Roman" w:eastAsia="Times New Roman" w:hAnsi="Times New Roman" w:cs="Times New Roman"/>
          <w:b/>
          <w:sz w:val="28"/>
          <w:szCs w:val="28"/>
          <w:highlight w:val="white"/>
          <w:lang w:val="uk-UA"/>
        </w:rPr>
        <w:t>. 33</w:t>
      </w:r>
      <w:r w:rsidR="00607924" w:rsidRPr="00C610E7">
        <w:rPr>
          <w:rFonts w:ascii="Times New Roman" w:eastAsia="Times New Roman" w:hAnsi="Times New Roman" w:cs="Times New Roman"/>
          <w:b/>
          <w:sz w:val="28"/>
          <w:szCs w:val="28"/>
          <w:highlight w:val="white"/>
        </w:rPr>
        <w:t xml:space="preserve">. Кластер генів NRPS, розташований у регіоні 1 геному </w:t>
      </w:r>
      <w:r w:rsidR="00607924" w:rsidRPr="00C610E7">
        <w:rPr>
          <w:rFonts w:ascii="Times New Roman" w:eastAsia="Times New Roman" w:hAnsi="Times New Roman" w:cs="Times New Roman"/>
          <w:b/>
          <w:i/>
          <w:sz w:val="28"/>
          <w:szCs w:val="28"/>
          <w:highlight w:val="white"/>
        </w:rPr>
        <w:t>Bacillus velezensis</w:t>
      </w:r>
      <w:r w:rsidR="00607924" w:rsidRPr="00C610E7">
        <w:rPr>
          <w:rFonts w:ascii="Times New Roman" w:eastAsia="Times New Roman" w:hAnsi="Times New Roman" w:cs="Times New Roman"/>
          <w:b/>
          <w:sz w:val="28"/>
          <w:szCs w:val="28"/>
          <w:highlight w:val="white"/>
        </w:rPr>
        <w:t xml:space="preserve"> ONU </w:t>
      </w:r>
      <w:r w:rsidR="00086BAC">
        <w:rPr>
          <w:rFonts w:ascii="Times New Roman" w:eastAsia="Times New Roman" w:hAnsi="Times New Roman" w:cs="Times New Roman"/>
          <w:b/>
          <w:sz w:val="28"/>
          <w:szCs w:val="28"/>
          <w:highlight w:val="white"/>
        </w:rPr>
        <w:t>533</w:t>
      </w:r>
      <w:r w:rsidR="00607924" w:rsidRPr="00C610E7">
        <w:rPr>
          <w:rFonts w:ascii="Times New Roman" w:eastAsia="Times New Roman" w:hAnsi="Times New Roman" w:cs="Times New Roman"/>
          <w:b/>
          <w:sz w:val="28"/>
          <w:szCs w:val="28"/>
          <w:highlight w:val="white"/>
        </w:rPr>
        <w:t>, що кодує біосинтез сурфактину.</w:t>
      </w:r>
      <w:r>
        <w:rPr>
          <w:rFonts w:ascii="Times New Roman" w:eastAsia="Times New Roman" w:hAnsi="Times New Roman" w:cs="Times New Roman"/>
          <w:b/>
          <w:sz w:val="28"/>
          <w:szCs w:val="28"/>
          <w:highlight w:val="white"/>
          <w:lang w:val="uk-UA"/>
        </w:rPr>
        <w:t xml:space="preserve"> </w:t>
      </w:r>
      <w:r w:rsidR="00607924">
        <w:rPr>
          <w:rFonts w:ascii="Times New Roman" w:eastAsia="Times New Roman" w:hAnsi="Times New Roman" w:cs="Times New Roman"/>
          <w:sz w:val="28"/>
          <w:szCs w:val="28"/>
          <w:highlight w:val="white"/>
        </w:rPr>
        <w:t>A</w:t>
      </w:r>
      <w:r w:rsidR="00607924" w:rsidRPr="00C610E7">
        <w:rPr>
          <w:rFonts w:ascii="Times New Roman" w:eastAsia="Times New Roman" w:hAnsi="Times New Roman" w:cs="Times New Roman"/>
          <w:sz w:val="28"/>
          <w:szCs w:val="28"/>
          <w:highlight w:val="white"/>
          <w:lang w:val="uk-UA"/>
        </w:rPr>
        <w:t>. Структура кластера. Червоним кольором позначені основні гени, рожевим- додаткові, блакитним- транспортні гени, зелен</w:t>
      </w:r>
      <w:r w:rsidRPr="00C610E7">
        <w:rPr>
          <w:rFonts w:ascii="Times New Roman" w:eastAsia="Times New Roman" w:hAnsi="Times New Roman" w:cs="Times New Roman"/>
          <w:sz w:val="28"/>
          <w:szCs w:val="28"/>
          <w:highlight w:val="white"/>
          <w:lang w:val="uk-UA"/>
        </w:rPr>
        <w:t>им- регуляторні та сірим- інші.</w:t>
      </w:r>
      <w:r>
        <w:rPr>
          <w:rFonts w:ascii="Times New Roman" w:eastAsia="Times New Roman" w:hAnsi="Times New Roman" w:cs="Times New Roman"/>
          <w:sz w:val="28"/>
          <w:szCs w:val="28"/>
          <w:highlight w:val="white"/>
          <w:lang w:val="uk-UA"/>
        </w:rPr>
        <w:t xml:space="preserve"> </w:t>
      </w:r>
      <w:r w:rsidR="00607924">
        <w:rPr>
          <w:rFonts w:ascii="Times New Roman" w:eastAsia="Times New Roman" w:hAnsi="Times New Roman" w:cs="Times New Roman"/>
          <w:sz w:val="28"/>
          <w:szCs w:val="28"/>
          <w:highlight w:val="white"/>
        </w:rPr>
        <w:t>B</w:t>
      </w:r>
      <w:r w:rsidR="00607924" w:rsidRPr="00C610E7">
        <w:rPr>
          <w:rFonts w:ascii="Times New Roman" w:eastAsia="Times New Roman" w:hAnsi="Times New Roman" w:cs="Times New Roman"/>
          <w:sz w:val="28"/>
          <w:szCs w:val="28"/>
          <w:highlight w:val="white"/>
          <w:lang w:val="uk-UA"/>
        </w:rPr>
        <w:t xml:space="preserve">. Структура доменів кластера. </w:t>
      </w:r>
      <w:r w:rsidR="00607924">
        <w:rPr>
          <w:rFonts w:ascii="Times New Roman" w:eastAsia="Times New Roman" w:hAnsi="Times New Roman" w:cs="Times New Roman"/>
          <w:sz w:val="28"/>
          <w:szCs w:val="28"/>
          <w:highlight w:val="white"/>
        </w:rPr>
        <w:t>C</w:t>
      </w:r>
      <w:r w:rsidR="00607924" w:rsidRPr="00C610E7">
        <w:rPr>
          <w:rFonts w:ascii="Times New Roman" w:eastAsia="Times New Roman" w:hAnsi="Times New Roman" w:cs="Times New Roman"/>
          <w:sz w:val="28"/>
          <w:szCs w:val="28"/>
          <w:highlight w:val="white"/>
          <w:lang w:val="uk-UA"/>
        </w:rPr>
        <w:t xml:space="preserve">- конденсаційний, </w:t>
      </w:r>
      <w:r w:rsidR="00607924">
        <w:rPr>
          <w:rFonts w:ascii="Times New Roman" w:eastAsia="Times New Roman" w:hAnsi="Times New Roman" w:cs="Times New Roman"/>
          <w:sz w:val="28"/>
          <w:szCs w:val="28"/>
          <w:highlight w:val="white"/>
        </w:rPr>
        <w:t>A</w:t>
      </w:r>
      <w:r w:rsidR="00607924" w:rsidRPr="00C610E7">
        <w:rPr>
          <w:rFonts w:ascii="Times New Roman" w:eastAsia="Times New Roman" w:hAnsi="Times New Roman" w:cs="Times New Roman"/>
          <w:sz w:val="28"/>
          <w:szCs w:val="28"/>
          <w:highlight w:val="white"/>
          <w:lang w:val="uk-UA"/>
        </w:rPr>
        <w:t xml:space="preserve">- аденілювання, </w:t>
      </w:r>
      <w:r w:rsidR="00607924">
        <w:rPr>
          <w:rFonts w:ascii="Times New Roman" w:eastAsia="Times New Roman" w:hAnsi="Times New Roman" w:cs="Times New Roman"/>
          <w:sz w:val="28"/>
          <w:szCs w:val="28"/>
          <w:highlight w:val="white"/>
        </w:rPr>
        <w:t>E</w:t>
      </w:r>
      <w:r w:rsidR="00607924" w:rsidRPr="00C610E7">
        <w:rPr>
          <w:rFonts w:ascii="Times New Roman" w:eastAsia="Times New Roman" w:hAnsi="Times New Roman" w:cs="Times New Roman"/>
          <w:sz w:val="28"/>
          <w:szCs w:val="28"/>
          <w:highlight w:val="white"/>
          <w:lang w:val="uk-UA"/>
        </w:rPr>
        <w:t xml:space="preserve">- епімеризації, </w:t>
      </w:r>
      <w:r w:rsidR="00607924">
        <w:rPr>
          <w:rFonts w:ascii="Times New Roman" w:eastAsia="Times New Roman" w:hAnsi="Times New Roman" w:cs="Times New Roman"/>
          <w:sz w:val="28"/>
          <w:szCs w:val="28"/>
          <w:highlight w:val="white"/>
        </w:rPr>
        <w:t>TE</w:t>
      </w:r>
      <w:r w:rsidR="00607924" w:rsidRPr="00C610E7">
        <w:rPr>
          <w:rFonts w:ascii="Times New Roman" w:eastAsia="Times New Roman" w:hAnsi="Times New Roman" w:cs="Times New Roman"/>
          <w:sz w:val="28"/>
          <w:szCs w:val="28"/>
          <w:highlight w:val="white"/>
          <w:lang w:val="uk-UA"/>
        </w:rPr>
        <w:t xml:space="preserve">- </w:t>
      </w:r>
      <w:r w:rsidR="00607924" w:rsidRPr="00C610E7">
        <w:rPr>
          <w:rFonts w:ascii="Times New Roman" w:eastAsia="Times New Roman" w:hAnsi="Times New Roman" w:cs="Times New Roman"/>
          <w:sz w:val="28"/>
          <w:szCs w:val="28"/>
          <w:highlight w:val="white"/>
          <w:lang w:val="uk-UA"/>
        </w:rPr>
        <w:lastRenderedPageBreak/>
        <w:t xml:space="preserve">тіоестеразний домен, </w:t>
      </w:r>
      <w:r w:rsidR="00607924">
        <w:rPr>
          <w:rFonts w:ascii="Times New Roman" w:eastAsia="Times New Roman" w:hAnsi="Times New Roman" w:cs="Times New Roman"/>
          <w:sz w:val="28"/>
          <w:szCs w:val="28"/>
          <w:highlight w:val="white"/>
        </w:rPr>
        <w:t>AmT</w:t>
      </w:r>
      <w:r w:rsidR="00607924" w:rsidRPr="00C610E7">
        <w:rPr>
          <w:rFonts w:ascii="Times New Roman" w:eastAsia="Times New Roman" w:hAnsi="Times New Roman" w:cs="Times New Roman"/>
          <w:sz w:val="28"/>
          <w:szCs w:val="28"/>
          <w:highlight w:val="white"/>
          <w:lang w:val="uk-UA"/>
        </w:rPr>
        <w:t xml:space="preserve">- </w:t>
      </w:r>
      <w:r w:rsidR="00607924">
        <w:rPr>
          <w:rFonts w:ascii="Times New Roman" w:eastAsia="Times New Roman" w:hAnsi="Times New Roman" w:cs="Times New Roman"/>
          <w:sz w:val="28"/>
          <w:szCs w:val="28"/>
          <w:highlight w:val="white"/>
        </w:rPr>
        <w:t>aminotrain</w:t>
      </w:r>
      <w:r w:rsidR="00607924" w:rsidRPr="00C610E7">
        <w:rPr>
          <w:rFonts w:ascii="Times New Roman" w:eastAsia="Times New Roman" w:hAnsi="Times New Roman" w:cs="Times New Roman"/>
          <w:sz w:val="28"/>
          <w:szCs w:val="28"/>
          <w:highlight w:val="white"/>
          <w:lang w:val="uk-UA"/>
        </w:rPr>
        <w:t xml:space="preserve"> </w:t>
      </w:r>
      <w:r w:rsidR="00607924">
        <w:rPr>
          <w:rFonts w:ascii="Times New Roman" w:eastAsia="Times New Roman" w:hAnsi="Times New Roman" w:cs="Times New Roman"/>
          <w:sz w:val="28"/>
          <w:szCs w:val="28"/>
          <w:highlight w:val="white"/>
        </w:rPr>
        <w:t>C</w:t>
      </w:r>
      <w:r w:rsidR="00607924" w:rsidRPr="00C610E7">
        <w:rPr>
          <w:rFonts w:ascii="Times New Roman" w:eastAsia="Times New Roman" w:hAnsi="Times New Roman" w:cs="Times New Roman"/>
          <w:sz w:val="28"/>
          <w:szCs w:val="28"/>
          <w:highlight w:val="white"/>
          <w:lang w:val="uk-UA"/>
        </w:rPr>
        <w:t xml:space="preserve">. Модульна структура кластера. </w:t>
      </w:r>
      <w:r w:rsidR="00607924" w:rsidRPr="00086BAC">
        <w:rPr>
          <w:rFonts w:ascii="Times New Roman" w:eastAsia="Times New Roman" w:hAnsi="Times New Roman" w:cs="Times New Roman"/>
          <w:sz w:val="28"/>
          <w:szCs w:val="28"/>
          <w:highlight w:val="white"/>
          <w:lang w:val="uk-UA"/>
        </w:rPr>
        <w:t xml:space="preserve">Модулі: С- конденсації, </w:t>
      </w:r>
      <w:r w:rsidR="00607924">
        <w:rPr>
          <w:rFonts w:ascii="Times New Roman" w:eastAsia="Times New Roman" w:hAnsi="Times New Roman" w:cs="Times New Roman"/>
          <w:sz w:val="28"/>
          <w:szCs w:val="28"/>
          <w:highlight w:val="white"/>
        </w:rPr>
        <w:t>A</w:t>
      </w:r>
      <w:r w:rsidR="00607924" w:rsidRPr="00086BAC">
        <w:rPr>
          <w:rFonts w:ascii="Times New Roman" w:eastAsia="Times New Roman" w:hAnsi="Times New Roman" w:cs="Times New Roman"/>
          <w:sz w:val="28"/>
          <w:szCs w:val="28"/>
          <w:highlight w:val="white"/>
          <w:lang w:val="uk-UA"/>
        </w:rPr>
        <w:t xml:space="preserve">-аденілювання, </w:t>
      </w:r>
      <w:r w:rsidR="00607924">
        <w:rPr>
          <w:rFonts w:ascii="Times New Roman" w:eastAsia="Times New Roman" w:hAnsi="Times New Roman" w:cs="Times New Roman"/>
          <w:sz w:val="28"/>
          <w:szCs w:val="28"/>
          <w:highlight w:val="white"/>
        </w:rPr>
        <w:t>CP</w:t>
      </w:r>
      <w:r w:rsidR="00607924" w:rsidRPr="00086BAC">
        <w:rPr>
          <w:rFonts w:ascii="Times New Roman" w:eastAsia="Times New Roman" w:hAnsi="Times New Roman" w:cs="Times New Roman"/>
          <w:sz w:val="28"/>
          <w:szCs w:val="28"/>
          <w:highlight w:val="white"/>
          <w:lang w:val="uk-UA"/>
        </w:rPr>
        <w:t xml:space="preserve">- пептидильний носій, </w:t>
      </w:r>
      <w:r w:rsidR="00607924">
        <w:rPr>
          <w:rFonts w:ascii="Times New Roman" w:eastAsia="Times New Roman" w:hAnsi="Times New Roman" w:cs="Times New Roman"/>
          <w:sz w:val="28"/>
          <w:szCs w:val="28"/>
          <w:highlight w:val="white"/>
        </w:rPr>
        <w:t>E</w:t>
      </w:r>
      <w:r w:rsidR="00607924" w:rsidRPr="00086BAC">
        <w:rPr>
          <w:rFonts w:ascii="Times New Roman" w:eastAsia="Times New Roman" w:hAnsi="Times New Roman" w:cs="Times New Roman"/>
          <w:sz w:val="28"/>
          <w:szCs w:val="28"/>
          <w:highlight w:val="white"/>
          <w:lang w:val="uk-UA"/>
        </w:rPr>
        <w:t xml:space="preserve">- епімеризації, </w:t>
      </w:r>
      <w:r w:rsidR="00607924">
        <w:rPr>
          <w:rFonts w:ascii="Times New Roman" w:eastAsia="Times New Roman" w:hAnsi="Times New Roman" w:cs="Times New Roman"/>
          <w:sz w:val="28"/>
          <w:szCs w:val="28"/>
          <w:highlight w:val="white"/>
        </w:rPr>
        <w:t>TE</w:t>
      </w:r>
      <w:r w:rsidR="00607924" w:rsidRPr="00086BAC">
        <w:rPr>
          <w:rFonts w:ascii="Times New Roman" w:eastAsia="Times New Roman" w:hAnsi="Times New Roman" w:cs="Times New Roman"/>
          <w:sz w:val="28"/>
          <w:szCs w:val="28"/>
          <w:highlight w:val="white"/>
          <w:lang w:val="uk-UA"/>
        </w:rPr>
        <w:t xml:space="preserve">- тіоестеразний. </w:t>
      </w:r>
    </w:p>
    <w:p w:rsidR="00607924" w:rsidRPr="00086BAC" w:rsidRDefault="00607924" w:rsidP="00607924">
      <w:pPr>
        <w:spacing w:line="360" w:lineRule="auto"/>
        <w:jc w:val="both"/>
        <w:rPr>
          <w:rFonts w:ascii="Times New Roman" w:eastAsia="Times New Roman" w:hAnsi="Times New Roman" w:cs="Times New Roman"/>
          <w:sz w:val="28"/>
          <w:szCs w:val="28"/>
          <w:highlight w:val="white"/>
          <w:lang w:val="uk-UA"/>
        </w:rPr>
      </w:pPr>
    </w:p>
    <w:p w:rsidR="00607924" w:rsidRPr="00086BAC" w:rsidRDefault="00607924" w:rsidP="005614D5">
      <w:pPr>
        <w:pStyle w:val="3"/>
        <w:ind w:firstLine="720"/>
        <w:rPr>
          <w:lang w:val="uk-UA"/>
        </w:rPr>
      </w:pPr>
      <w:bookmarkStart w:id="29" w:name="_jbwoef2qbx55" w:colFirst="0" w:colLast="0"/>
      <w:bookmarkEnd w:id="29"/>
      <w:r w:rsidRPr="00086BAC">
        <w:rPr>
          <w:lang w:val="uk-UA"/>
        </w:rPr>
        <w:t>3.</w:t>
      </w:r>
      <w:r w:rsidR="005614D5">
        <w:rPr>
          <w:lang w:val="uk-UA"/>
        </w:rPr>
        <w:t>6</w:t>
      </w:r>
      <w:r w:rsidRPr="00086BAC">
        <w:rPr>
          <w:lang w:val="uk-UA"/>
        </w:rPr>
        <w:t xml:space="preserve">.3. Гібридний кластер генів </w:t>
      </w:r>
      <w:r>
        <w:t>NRPS</w:t>
      </w:r>
      <w:r w:rsidRPr="00086BAC">
        <w:rPr>
          <w:lang w:val="uk-UA"/>
        </w:rPr>
        <w:t>,</w:t>
      </w:r>
      <w:r>
        <w:t>T</w:t>
      </w:r>
      <w:r w:rsidRPr="00086BAC">
        <w:rPr>
          <w:lang w:val="uk-UA"/>
        </w:rPr>
        <w:t>3</w:t>
      </w:r>
      <w:r>
        <w:t>PKS</w:t>
      </w:r>
      <w:r w:rsidRPr="00086BAC">
        <w:rPr>
          <w:lang w:val="uk-UA"/>
        </w:rPr>
        <w:t>,</w:t>
      </w:r>
      <w:r>
        <w:t>transAT</w:t>
      </w:r>
      <w:r w:rsidRPr="00086BAC">
        <w:rPr>
          <w:lang w:val="uk-UA"/>
        </w:rPr>
        <w:t>-</w:t>
      </w:r>
      <w:r>
        <w:t>PKS</w:t>
      </w:r>
      <w:r w:rsidRPr="00086BAC">
        <w:rPr>
          <w:lang w:val="uk-UA"/>
        </w:rPr>
        <w:t xml:space="preserve">, що знаходиться у 5 регіоні геному </w:t>
      </w:r>
      <w:r>
        <w:rPr>
          <w:i/>
        </w:rPr>
        <w:t>Bacillus</w:t>
      </w:r>
      <w:r w:rsidRPr="00086BAC">
        <w:rPr>
          <w:i/>
          <w:lang w:val="uk-UA"/>
        </w:rPr>
        <w:t xml:space="preserve"> </w:t>
      </w:r>
      <w:r>
        <w:rPr>
          <w:i/>
        </w:rPr>
        <w:t>velezensis</w:t>
      </w:r>
      <w:r w:rsidRPr="00086BAC">
        <w:rPr>
          <w:lang w:val="uk-UA"/>
        </w:rPr>
        <w:t xml:space="preserve"> </w:t>
      </w:r>
      <w:r>
        <w:t>ONU</w:t>
      </w:r>
      <w:r w:rsidRPr="00086BAC">
        <w:rPr>
          <w:lang w:val="uk-UA"/>
        </w:rPr>
        <w:t xml:space="preserve"> </w:t>
      </w:r>
      <w:r w:rsidR="00086BAC" w:rsidRPr="00086BAC">
        <w:rPr>
          <w:lang w:val="uk-UA"/>
        </w:rPr>
        <w:t>533</w:t>
      </w:r>
      <w:r w:rsidRPr="00086BAC">
        <w:rPr>
          <w:lang w:val="uk-UA"/>
        </w:rPr>
        <w:t>, який зумовлює біосинтез бацилаєна</w:t>
      </w:r>
    </w:p>
    <w:p w:rsidR="00607924" w:rsidRDefault="00607924" w:rsidP="00607924">
      <w:pPr>
        <w:spacing w:line="360" w:lineRule="auto"/>
        <w:jc w:val="both"/>
        <w:rPr>
          <w:rFonts w:ascii="Times New Roman" w:eastAsia="Times New Roman" w:hAnsi="Times New Roman" w:cs="Times New Roman"/>
          <w:sz w:val="28"/>
          <w:szCs w:val="28"/>
          <w:highlight w:val="white"/>
        </w:rPr>
      </w:pPr>
      <w:r w:rsidRPr="00086BAC">
        <w:rPr>
          <w:rFonts w:ascii="Times New Roman" w:eastAsia="Times New Roman" w:hAnsi="Times New Roman" w:cs="Times New Roman"/>
          <w:sz w:val="28"/>
          <w:szCs w:val="28"/>
          <w:highlight w:val="white"/>
          <w:lang w:val="uk-UA"/>
        </w:rPr>
        <w:tab/>
      </w:r>
      <w:r w:rsidRPr="005144E6">
        <w:rPr>
          <w:rFonts w:ascii="Times New Roman" w:eastAsia="Times New Roman" w:hAnsi="Times New Roman" w:cs="Times New Roman"/>
          <w:sz w:val="28"/>
          <w:szCs w:val="28"/>
          <w:highlight w:val="white"/>
          <w:lang w:val="uk-UA"/>
        </w:rPr>
        <w:t xml:space="preserve">Кластер генів, що розміщується у п’ятому регіоні геному </w:t>
      </w:r>
      <w:r>
        <w:rPr>
          <w:rFonts w:ascii="Times New Roman" w:eastAsia="Times New Roman" w:hAnsi="Times New Roman" w:cs="Times New Roman"/>
          <w:sz w:val="28"/>
          <w:szCs w:val="28"/>
          <w:highlight w:val="white"/>
        </w:rPr>
        <w:t>Bacillus</w:t>
      </w:r>
      <w:r w:rsidRPr="005144E6">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velezensis</w:t>
      </w:r>
      <w:r w:rsidRPr="005144E6">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ONU</w:t>
      </w:r>
      <w:r w:rsidRPr="005144E6">
        <w:rPr>
          <w:rFonts w:ascii="Times New Roman" w:eastAsia="Times New Roman" w:hAnsi="Times New Roman" w:cs="Times New Roman"/>
          <w:sz w:val="28"/>
          <w:szCs w:val="28"/>
          <w:highlight w:val="white"/>
          <w:lang w:val="uk-UA"/>
        </w:rPr>
        <w:t xml:space="preserve"> </w:t>
      </w:r>
      <w:r w:rsidR="00086BAC" w:rsidRPr="005144E6">
        <w:rPr>
          <w:rFonts w:ascii="Times New Roman" w:eastAsia="Times New Roman" w:hAnsi="Times New Roman" w:cs="Times New Roman"/>
          <w:sz w:val="28"/>
          <w:szCs w:val="28"/>
          <w:highlight w:val="white"/>
          <w:lang w:val="uk-UA"/>
        </w:rPr>
        <w:t>533</w:t>
      </w:r>
      <w:r w:rsidRPr="005144E6">
        <w:rPr>
          <w:rFonts w:ascii="Times New Roman" w:eastAsia="Times New Roman" w:hAnsi="Times New Roman" w:cs="Times New Roman"/>
          <w:sz w:val="28"/>
          <w:szCs w:val="28"/>
          <w:highlight w:val="white"/>
          <w:lang w:val="uk-UA"/>
        </w:rPr>
        <w:t xml:space="preserve"> є гібридним, бо він складається з послідовно розміщених доменів нерибосомальної пептидної синтетази та полікетидсинтази третього типу, у якої відсутній ацилтрансферазний домен. </w:t>
      </w:r>
      <w:r>
        <w:rPr>
          <w:rFonts w:ascii="Times New Roman" w:eastAsia="Times New Roman" w:hAnsi="Times New Roman" w:cs="Times New Roman"/>
          <w:sz w:val="28"/>
          <w:szCs w:val="28"/>
          <w:highlight w:val="white"/>
        </w:rPr>
        <w:t>Цей кластер локалізується у геномі 1 717 970 до 1 818 164 пар основ та має розмір у 100 195 пар основ. Серед корових гені</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 xml:space="preserve"> у нього наявні: FZE25_08815, що кодує білок-носій ацила (ACP) S-малонілтрансферазу, FZE25_08820- білок, що містить ацилтрансферазний домен, FZE25_08825- цей ген також продукує ACP S-малонілтрансферазу, FZE25_08835- 3-гідрокси-3-метилглутарил-АСР-синтаза, FZE25_08850 і FZE25_08865 кодують білок, що містить домен аденілювання амінокислот, FZE25_08855 та FZE25_08860 кодують  НА</w:t>
      </w:r>
      <w:proofErr w:type="gramStart"/>
      <w:r>
        <w:rPr>
          <w:rFonts w:ascii="Times New Roman" w:eastAsia="Times New Roman" w:hAnsi="Times New Roman" w:cs="Times New Roman"/>
          <w:sz w:val="28"/>
          <w:szCs w:val="28"/>
          <w:highlight w:val="white"/>
        </w:rPr>
        <w:t>Д(</w:t>
      </w:r>
      <w:proofErr w:type="gramEnd"/>
      <w:r>
        <w:rPr>
          <w:rFonts w:ascii="Times New Roman" w:eastAsia="Times New Roman" w:hAnsi="Times New Roman" w:cs="Times New Roman"/>
          <w:sz w:val="28"/>
          <w:szCs w:val="28"/>
          <w:highlight w:val="white"/>
        </w:rPr>
        <w:t>Ф)-залежні оксидоредуктази з родини SDR.</w:t>
      </w:r>
    </w:p>
    <w:p w:rsidR="00607924" w:rsidRDefault="00607924" w:rsidP="00607924">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Серед додаткових, присутні гени: FZE25_08735, який кодує серинову гідролазу, FZE25_08755- L-треонінову 3-гідрогеназу, FZE25_08760- гліцинову C-ацетилтрансферазу, FZE25_08765- тРНК (N6-ізопентеніладенозин(37)-C2)-метилтіотрансфераза MiaB, FZE25_08810- металогідролаза з родини MBL-складчастих, FZE25_08830 кодує білок-носій ацила, FZE25_08840- еноіл-КоА гідратазу/ізомеразу, FZE25_08845- еноіл Ко-А гідратазу, FZE25_08870 кодує метилтрансферазу, FZE25_08875- цитохром P450 та FZE25_08895- серинову пептидазу з родини S8. </w:t>
      </w:r>
    </w:p>
    <w:p w:rsidR="00607924" w:rsidRDefault="00607924" w:rsidP="00607924">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rPr>
        <w:lastRenderedPageBreak/>
        <w:drawing>
          <wp:inline distT="114300" distB="114300" distL="114300" distR="114300">
            <wp:extent cx="6295857" cy="3338422"/>
            <wp:effectExtent l="19050" t="0" r="0" b="0"/>
            <wp:docPr id="512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90" cstate="print"/>
                    <a:srcRect/>
                    <a:stretch>
                      <a:fillRect/>
                    </a:stretch>
                  </pic:blipFill>
                  <pic:spPr>
                    <a:xfrm>
                      <a:off x="0" y="0"/>
                      <a:ext cx="6297150" cy="3339108"/>
                    </a:xfrm>
                    <a:prstGeom prst="rect">
                      <a:avLst/>
                    </a:prstGeom>
                    <a:ln/>
                  </pic:spPr>
                </pic:pic>
              </a:graphicData>
            </a:graphic>
          </wp:inline>
        </w:drawing>
      </w:r>
    </w:p>
    <w:p w:rsidR="00607924" w:rsidRDefault="00607924" w:rsidP="00C610E7">
      <w:pPr>
        <w:spacing w:line="360" w:lineRule="auto"/>
        <w:ind w:firstLine="720"/>
        <w:jc w:val="both"/>
        <w:rPr>
          <w:rFonts w:ascii="Times New Roman" w:eastAsia="Times New Roman" w:hAnsi="Times New Roman" w:cs="Times New Roman"/>
          <w:sz w:val="28"/>
          <w:szCs w:val="28"/>
          <w:highlight w:val="white"/>
        </w:rPr>
      </w:pPr>
      <w:r w:rsidRPr="00C610E7">
        <w:rPr>
          <w:rFonts w:ascii="Times New Roman" w:eastAsia="Times New Roman" w:hAnsi="Times New Roman" w:cs="Times New Roman"/>
          <w:b/>
          <w:sz w:val="28"/>
          <w:szCs w:val="28"/>
          <w:highlight w:val="white"/>
        </w:rPr>
        <w:t xml:space="preserve">Рис. </w:t>
      </w:r>
      <w:r w:rsidR="00C610E7" w:rsidRPr="00C610E7">
        <w:rPr>
          <w:rFonts w:ascii="Times New Roman" w:eastAsia="Times New Roman" w:hAnsi="Times New Roman" w:cs="Times New Roman"/>
          <w:b/>
          <w:sz w:val="28"/>
          <w:szCs w:val="28"/>
          <w:highlight w:val="white"/>
          <w:lang w:val="uk-UA"/>
        </w:rPr>
        <w:t>34</w:t>
      </w:r>
      <w:r w:rsidRPr="00C610E7">
        <w:rPr>
          <w:rFonts w:ascii="Times New Roman" w:eastAsia="Times New Roman" w:hAnsi="Times New Roman" w:cs="Times New Roman"/>
          <w:b/>
          <w:sz w:val="28"/>
          <w:szCs w:val="28"/>
          <w:highlight w:val="white"/>
        </w:rPr>
        <w:t xml:space="preserve">. Гібридний кластер генів, що розташовується у 5 регіоні геному </w:t>
      </w:r>
      <w:r w:rsidRPr="00C610E7">
        <w:rPr>
          <w:rFonts w:ascii="Times New Roman" w:eastAsia="Times New Roman" w:hAnsi="Times New Roman" w:cs="Times New Roman"/>
          <w:b/>
          <w:i/>
          <w:sz w:val="28"/>
          <w:szCs w:val="28"/>
          <w:highlight w:val="white"/>
        </w:rPr>
        <w:t>Bacillus velezensis</w:t>
      </w:r>
      <w:r w:rsidRPr="00C610E7">
        <w:rPr>
          <w:rFonts w:ascii="Times New Roman" w:eastAsia="Times New Roman" w:hAnsi="Times New Roman" w:cs="Times New Roman"/>
          <w:b/>
          <w:sz w:val="28"/>
          <w:szCs w:val="28"/>
          <w:highlight w:val="white"/>
        </w:rPr>
        <w:t xml:space="preserve"> ONU </w:t>
      </w:r>
      <w:r w:rsidR="00086BAC">
        <w:rPr>
          <w:rFonts w:ascii="Times New Roman" w:eastAsia="Times New Roman" w:hAnsi="Times New Roman" w:cs="Times New Roman"/>
          <w:b/>
          <w:sz w:val="28"/>
          <w:szCs w:val="28"/>
          <w:highlight w:val="white"/>
        </w:rPr>
        <w:t>533</w:t>
      </w:r>
      <w:r w:rsidRPr="00C610E7">
        <w:rPr>
          <w:rFonts w:ascii="Times New Roman" w:eastAsia="Times New Roman" w:hAnsi="Times New Roman" w:cs="Times New Roman"/>
          <w:b/>
          <w:sz w:val="28"/>
          <w:szCs w:val="28"/>
          <w:highlight w:val="white"/>
        </w:rPr>
        <w:t xml:space="preserve"> та кодує біосинтез бацилаєну.</w:t>
      </w:r>
      <w:r w:rsidR="00C610E7">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A.  Структура кластера. Червоним кольором позначені основні гени, рожевим- додаткові, блакитним- транспортні гени, зеленим- регуляторні та сірим- інші. B. Структура доменів кластера: ER- еноїлредуктазний, AT- ацилтрансферазний, ECH- Еноїл-КоА гідратазний/ізомеразний, CAL- коензим А-лігазний, C- конденсаційний, A- аденіляції, KS- кетосинтазний, DH- дегідрогеназний, KR-кеторедуктазний, cMT- карбонметилтрансферазний, TE- тіоестеразний.</w:t>
      </w:r>
    </w:p>
    <w:p w:rsidR="00607924" w:rsidRDefault="00607924" w:rsidP="00607924">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C. Модульна структура кластера. </w:t>
      </w:r>
    </w:p>
    <w:p w:rsidR="00C610E7" w:rsidRPr="005144E6" w:rsidRDefault="00C610E7" w:rsidP="00607924">
      <w:pPr>
        <w:spacing w:line="360" w:lineRule="auto"/>
        <w:jc w:val="both"/>
        <w:rPr>
          <w:rFonts w:ascii="Times New Roman" w:eastAsia="Times New Roman" w:hAnsi="Times New Roman" w:cs="Times New Roman"/>
          <w:sz w:val="28"/>
          <w:szCs w:val="28"/>
          <w:highlight w:val="white"/>
        </w:rPr>
      </w:pPr>
    </w:p>
    <w:p w:rsidR="002C5069" w:rsidRPr="002C5069" w:rsidRDefault="002C5069" w:rsidP="002C5069">
      <w:pPr>
        <w:spacing w:line="360" w:lineRule="auto"/>
        <w:jc w:val="both"/>
        <w:rPr>
          <w:rFonts w:ascii="Times New Roman" w:eastAsia="Times New Roman" w:hAnsi="Times New Roman" w:cs="Times New Roman"/>
          <w:sz w:val="28"/>
          <w:szCs w:val="28"/>
          <w:lang w:val="uk-UA"/>
        </w:rPr>
      </w:pPr>
      <w:r w:rsidRPr="005144E6">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lang w:val="uk-UA"/>
        </w:rPr>
        <w:t xml:space="preserve">Взагалі </w:t>
      </w:r>
      <w:r>
        <w:rPr>
          <w:rFonts w:ascii="Times New Roman" w:eastAsia="Times New Roman" w:hAnsi="Times New Roman" w:cs="Times New Roman"/>
          <w:sz w:val="28"/>
          <w:szCs w:val="28"/>
          <w:lang w:val="uk-UA"/>
        </w:rPr>
        <w:t xml:space="preserve">13 досліджених геномів, які виявились найбільш спродненими до штаму  </w:t>
      </w:r>
      <w:r w:rsidRPr="002C5069">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i/>
          <w:sz w:val="28"/>
          <w:szCs w:val="28"/>
          <w:highlight w:val="white"/>
          <w:lang w:val="en-US"/>
        </w:rPr>
        <w:t>Bacillus</w:t>
      </w:r>
      <w:r w:rsidRPr="005144E6">
        <w:rPr>
          <w:rFonts w:ascii="Times New Roman" w:eastAsia="Times New Roman" w:hAnsi="Times New Roman" w:cs="Times New Roman"/>
          <w:i/>
          <w:sz w:val="28"/>
          <w:szCs w:val="28"/>
          <w:highlight w:val="white"/>
        </w:rPr>
        <w:t xml:space="preserve"> </w:t>
      </w:r>
      <w:r w:rsidRPr="002C5069">
        <w:rPr>
          <w:rFonts w:ascii="Times New Roman" w:eastAsia="Times New Roman" w:hAnsi="Times New Roman" w:cs="Times New Roman"/>
          <w:i/>
          <w:sz w:val="28"/>
          <w:szCs w:val="28"/>
          <w:highlight w:val="white"/>
          <w:lang w:val="en-US"/>
        </w:rPr>
        <w:t>velezensis</w:t>
      </w:r>
      <w:r w:rsidRPr="005144E6">
        <w:rPr>
          <w:rFonts w:ascii="Times New Roman" w:eastAsia="Times New Roman" w:hAnsi="Times New Roman" w:cs="Times New Roman"/>
          <w:sz w:val="28"/>
          <w:szCs w:val="28"/>
          <w:highlight w:val="white"/>
        </w:rPr>
        <w:t xml:space="preserve"> </w:t>
      </w:r>
      <w:r w:rsidRPr="002C5069">
        <w:rPr>
          <w:rFonts w:ascii="Times New Roman" w:eastAsia="Times New Roman" w:hAnsi="Times New Roman" w:cs="Times New Roman"/>
          <w:sz w:val="28"/>
          <w:szCs w:val="28"/>
          <w:highlight w:val="white"/>
          <w:lang w:val="en-US"/>
        </w:rPr>
        <w:t>ONU</w:t>
      </w:r>
      <w:r w:rsidRPr="005144E6">
        <w:rPr>
          <w:rFonts w:ascii="Times New Roman" w:eastAsia="Times New Roman" w:hAnsi="Times New Roman" w:cs="Times New Roman"/>
          <w:sz w:val="28"/>
          <w:szCs w:val="28"/>
          <w:highlight w:val="white"/>
        </w:rPr>
        <w:t xml:space="preserve"> </w:t>
      </w:r>
      <w:r w:rsidR="00086BAC" w:rsidRPr="005144E6">
        <w:rPr>
          <w:rFonts w:ascii="Times New Roman" w:eastAsia="Times New Roman" w:hAnsi="Times New Roman" w:cs="Times New Roman"/>
          <w:sz w:val="28"/>
          <w:szCs w:val="28"/>
          <w:highlight w:val="white"/>
        </w:rPr>
        <w:t>533</w:t>
      </w:r>
      <w:r w:rsidRPr="002C5069">
        <w:rPr>
          <w:rFonts w:ascii="Times New Roman" w:eastAsia="Times New Roman" w:hAnsi="Times New Roman" w:cs="Times New Roman"/>
          <w:sz w:val="28"/>
          <w:szCs w:val="28"/>
          <w:lang w:val="uk-UA"/>
        </w:rPr>
        <w:t xml:space="preserve"> геномів містили загалом </w:t>
      </w:r>
      <w:r>
        <w:rPr>
          <w:rFonts w:ascii="Times New Roman" w:eastAsia="Times New Roman" w:hAnsi="Times New Roman" w:cs="Times New Roman"/>
          <w:sz w:val="28"/>
          <w:szCs w:val="28"/>
          <w:lang w:val="uk-UA"/>
        </w:rPr>
        <w:t>195</w:t>
      </w:r>
      <w:r w:rsidRPr="002C506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окремих</w:t>
      </w:r>
    </w:p>
    <w:p w:rsidR="002C5069" w:rsidRDefault="002C5069" w:rsidP="002C5069">
      <w:pPr>
        <w:spacing w:line="360" w:lineRule="auto"/>
        <w:jc w:val="both"/>
        <w:rPr>
          <w:rFonts w:ascii="Times New Roman" w:eastAsia="Times New Roman" w:hAnsi="Times New Roman" w:cs="Times New Roman"/>
          <w:sz w:val="28"/>
          <w:szCs w:val="28"/>
          <w:lang w:val="uk-UA"/>
        </w:rPr>
      </w:pPr>
      <w:r w:rsidRPr="002C5069">
        <w:rPr>
          <w:rFonts w:ascii="Times New Roman" w:eastAsia="Times New Roman" w:hAnsi="Times New Roman" w:cs="Times New Roman"/>
          <w:sz w:val="28"/>
          <w:szCs w:val="28"/>
          <w:lang w:val="uk-UA"/>
        </w:rPr>
        <w:t xml:space="preserve">BGC (рис. </w:t>
      </w:r>
      <w:r>
        <w:rPr>
          <w:rFonts w:ascii="Times New Roman" w:eastAsia="Times New Roman" w:hAnsi="Times New Roman" w:cs="Times New Roman"/>
          <w:sz w:val="28"/>
          <w:szCs w:val="28"/>
          <w:lang w:val="uk-UA"/>
        </w:rPr>
        <w:t xml:space="preserve">35). </w:t>
      </w:r>
      <w:r w:rsidRPr="002C5069">
        <w:rPr>
          <w:rFonts w:ascii="Times New Roman" w:eastAsia="Times New Roman" w:hAnsi="Times New Roman" w:cs="Times New Roman"/>
          <w:sz w:val="28"/>
          <w:szCs w:val="28"/>
          <w:lang w:val="uk-UA"/>
        </w:rPr>
        <w:t>Приблизно 70% усіх BGC, виявлених</w:t>
      </w:r>
      <w:r>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sz w:val="28"/>
          <w:szCs w:val="28"/>
          <w:lang w:val="uk-UA"/>
        </w:rPr>
        <w:t xml:space="preserve">antiSMASH має </w:t>
      </w:r>
      <w:r>
        <w:rPr>
          <w:rFonts w:ascii="Times New Roman" w:eastAsia="Times New Roman" w:hAnsi="Times New Roman" w:cs="Times New Roman"/>
          <w:sz w:val="28"/>
          <w:szCs w:val="28"/>
          <w:lang w:val="uk-UA"/>
        </w:rPr>
        <w:t>більш</w:t>
      </w:r>
      <w:r w:rsidRPr="002C5069">
        <w:rPr>
          <w:rFonts w:ascii="Times New Roman" w:eastAsia="Times New Roman" w:hAnsi="Times New Roman" w:cs="Times New Roman"/>
          <w:sz w:val="28"/>
          <w:szCs w:val="28"/>
          <w:lang w:val="uk-UA"/>
        </w:rPr>
        <w:t xml:space="preserve"> ніж 50% схожості з найближчим</w:t>
      </w:r>
      <w:r>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sz w:val="28"/>
          <w:szCs w:val="28"/>
          <w:lang w:val="uk-UA"/>
        </w:rPr>
        <w:t>кластери в базі даних</w:t>
      </w:r>
      <w:r>
        <w:rPr>
          <w:rFonts w:ascii="Times New Roman" w:eastAsia="Times New Roman" w:hAnsi="Times New Roman" w:cs="Times New Roman"/>
          <w:sz w:val="28"/>
          <w:szCs w:val="28"/>
          <w:lang w:val="uk-UA"/>
        </w:rPr>
        <w:t>.</w:t>
      </w:r>
    </w:p>
    <w:p w:rsidR="00BB2FAB" w:rsidRPr="00BB2FAB" w:rsidRDefault="002C5069" w:rsidP="00BB2FAB">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Порівнюючі усі проаналізовані геноми з нашим,  ми </w:t>
      </w:r>
      <w:r w:rsidRPr="002C5069">
        <w:rPr>
          <w:rFonts w:ascii="Times New Roman" w:eastAsia="Times New Roman" w:hAnsi="Times New Roman" w:cs="Times New Roman"/>
          <w:sz w:val="28"/>
          <w:szCs w:val="28"/>
          <w:lang w:val="uk-UA"/>
        </w:rPr>
        <w:t>з'ясували</w:t>
      </w:r>
      <w:r>
        <w:rPr>
          <w:rFonts w:ascii="Times New Roman" w:eastAsia="Times New Roman" w:hAnsi="Times New Roman" w:cs="Times New Roman"/>
          <w:sz w:val="28"/>
          <w:szCs w:val="28"/>
          <w:lang w:val="uk-UA"/>
        </w:rPr>
        <w:t xml:space="preserve">, що по кількості та організації  </w:t>
      </w:r>
      <w:r>
        <w:rPr>
          <w:rFonts w:ascii="Times New Roman" w:eastAsia="Times New Roman" w:hAnsi="Times New Roman" w:cs="Times New Roman"/>
          <w:sz w:val="28"/>
          <w:szCs w:val="28"/>
          <w:lang w:val="en-US"/>
        </w:rPr>
        <w:t>BGC</w:t>
      </w:r>
      <w:r>
        <w:rPr>
          <w:rFonts w:ascii="Times New Roman" w:eastAsia="Times New Roman" w:hAnsi="Times New Roman" w:cs="Times New Roman"/>
          <w:sz w:val="28"/>
          <w:szCs w:val="28"/>
          <w:lang w:val="uk-UA"/>
        </w:rPr>
        <w:t xml:space="preserve"> штам </w:t>
      </w:r>
      <w:r w:rsidRPr="002C5069">
        <w:rPr>
          <w:rFonts w:ascii="Times New Roman" w:eastAsia="Times New Roman" w:hAnsi="Times New Roman" w:cs="Times New Roman"/>
          <w:i/>
          <w:sz w:val="28"/>
          <w:szCs w:val="28"/>
          <w:highlight w:val="white"/>
          <w:lang w:val="en-US"/>
        </w:rPr>
        <w:t>Bacillus</w:t>
      </w:r>
      <w:r w:rsidRPr="002C5069">
        <w:rPr>
          <w:rFonts w:ascii="Times New Roman" w:eastAsia="Times New Roman" w:hAnsi="Times New Roman" w:cs="Times New Roman"/>
          <w:i/>
          <w:sz w:val="28"/>
          <w:szCs w:val="28"/>
          <w:highlight w:val="white"/>
          <w:lang w:val="uk-UA"/>
        </w:rPr>
        <w:t xml:space="preserve"> </w:t>
      </w:r>
      <w:r w:rsidRPr="002C5069">
        <w:rPr>
          <w:rFonts w:ascii="Times New Roman" w:eastAsia="Times New Roman" w:hAnsi="Times New Roman" w:cs="Times New Roman"/>
          <w:i/>
          <w:sz w:val="28"/>
          <w:szCs w:val="28"/>
          <w:highlight w:val="white"/>
          <w:lang w:val="en-US"/>
        </w:rPr>
        <w:t>velezensis</w:t>
      </w:r>
      <w:r w:rsidRPr="002C5069">
        <w:rPr>
          <w:rFonts w:ascii="Times New Roman" w:eastAsia="Times New Roman" w:hAnsi="Times New Roman" w:cs="Times New Roman"/>
          <w:sz w:val="28"/>
          <w:szCs w:val="28"/>
          <w:highlight w:val="white"/>
          <w:lang w:val="uk-UA"/>
        </w:rPr>
        <w:t xml:space="preserve"> </w:t>
      </w:r>
      <w:r w:rsidRPr="002C5069">
        <w:rPr>
          <w:rFonts w:ascii="Times New Roman" w:eastAsia="Times New Roman" w:hAnsi="Times New Roman" w:cs="Times New Roman"/>
          <w:sz w:val="28"/>
          <w:szCs w:val="28"/>
          <w:highlight w:val="white"/>
          <w:lang w:val="en-US"/>
        </w:rPr>
        <w:t>ONU</w:t>
      </w:r>
      <w:r w:rsidRPr="002C5069">
        <w:rPr>
          <w:rFonts w:ascii="Times New Roman" w:eastAsia="Times New Roman" w:hAnsi="Times New Roman" w:cs="Times New Roman"/>
          <w:sz w:val="28"/>
          <w:szCs w:val="28"/>
          <w:highlight w:val="white"/>
          <w:lang w:val="uk-UA"/>
        </w:rPr>
        <w:t xml:space="preserve"> </w:t>
      </w:r>
      <w:r w:rsidR="00086BAC">
        <w:rPr>
          <w:rFonts w:ascii="Times New Roman" w:eastAsia="Times New Roman" w:hAnsi="Times New Roman" w:cs="Times New Roman"/>
          <w:sz w:val="28"/>
          <w:szCs w:val="28"/>
          <w:highlight w:val="white"/>
          <w:lang w:val="uk-UA"/>
        </w:rPr>
        <w:t>533</w:t>
      </w:r>
      <w:r>
        <w:rPr>
          <w:rFonts w:ascii="Times New Roman" w:eastAsia="Times New Roman" w:hAnsi="Times New Roman" w:cs="Times New Roman"/>
          <w:sz w:val="28"/>
          <w:szCs w:val="28"/>
          <w:highlight w:val="white"/>
          <w:lang w:val="uk-UA"/>
        </w:rPr>
        <w:t xml:space="preserve"> відноситься до одного угрупування зі штамами </w:t>
      </w:r>
      <w:r w:rsidRPr="002C5069">
        <w:rPr>
          <w:rFonts w:ascii="Times New Roman" w:eastAsia="Times New Roman" w:hAnsi="Times New Roman" w:cs="Times New Roman"/>
          <w:i/>
          <w:sz w:val="28"/>
          <w:szCs w:val="28"/>
          <w:lang w:val="uk-UA"/>
        </w:rPr>
        <w:t>Bacillus amyloliquefaciens</w:t>
      </w:r>
      <w:r w:rsidRPr="002C5069">
        <w:rPr>
          <w:rFonts w:ascii="Times New Roman" w:eastAsia="Times New Roman" w:hAnsi="Times New Roman" w:cs="Times New Roman"/>
          <w:sz w:val="28"/>
          <w:szCs w:val="28"/>
          <w:lang w:val="uk-UA"/>
        </w:rPr>
        <w:t xml:space="preserve"> SH-B74</w:t>
      </w:r>
      <w:r>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i/>
          <w:sz w:val="28"/>
          <w:szCs w:val="28"/>
          <w:lang w:val="uk-UA"/>
        </w:rPr>
        <w:t>Bacillus velezensis</w:t>
      </w:r>
      <w:r w:rsidRPr="002C5069">
        <w:rPr>
          <w:rFonts w:ascii="Times New Roman" w:eastAsia="Times New Roman" w:hAnsi="Times New Roman" w:cs="Times New Roman"/>
          <w:sz w:val="28"/>
          <w:szCs w:val="28"/>
          <w:lang w:val="uk-UA"/>
        </w:rPr>
        <w:t xml:space="preserve"> FZB42</w:t>
      </w:r>
      <w:r>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sz w:val="28"/>
          <w:szCs w:val="28"/>
          <w:lang w:val="uk-UA"/>
        </w:rPr>
        <w:t>Bacillus velezensis BS-37</w:t>
      </w:r>
      <w:r>
        <w:rPr>
          <w:rFonts w:ascii="Times New Roman" w:eastAsia="Times New Roman" w:hAnsi="Times New Roman" w:cs="Times New Roman"/>
          <w:sz w:val="28"/>
          <w:szCs w:val="28"/>
          <w:lang w:val="uk-UA"/>
        </w:rPr>
        <w:t xml:space="preserve">, </w:t>
      </w:r>
      <w:r w:rsidRPr="002C5069">
        <w:rPr>
          <w:rFonts w:ascii="Times New Roman" w:eastAsia="Times New Roman" w:hAnsi="Times New Roman" w:cs="Times New Roman"/>
          <w:i/>
          <w:sz w:val="28"/>
          <w:szCs w:val="28"/>
          <w:lang w:val="uk-UA"/>
        </w:rPr>
        <w:t>Bacillus amyloliquefaciens</w:t>
      </w:r>
      <w:r w:rsidRPr="002C5069">
        <w:rPr>
          <w:rFonts w:ascii="Times New Roman" w:eastAsia="Times New Roman" w:hAnsi="Times New Roman" w:cs="Times New Roman"/>
          <w:sz w:val="28"/>
          <w:szCs w:val="28"/>
          <w:lang w:val="uk-UA"/>
        </w:rPr>
        <w:t xml:space="preserve"> UMAF6639</w:t>
      </w:r>
      <w:r>
        <w:rPr>
          <w:rFonts w:ascii="Times New Roman" w:eastAsia="Times New Roman" w:hAnsi="Times New Roman" w:cs="Times New Roman"/>
          <w:sz w:val="28"/>
          <w:szCs w:val="28"/>
          <w:lang w:val="uk-UA"/>
        </w:rPr>
        <w:t xml:space="preserve"> та </w:t>
      </w:r>
      <w:r w:rsidRPr="002C5069">
        <w:rPr>
          <w:rFonts w:ascii="Times New Roman" w:eastAsia="Times New Roman" w:hAnsi="Times New Roman" w:cs="Times New Roman"/>
          <w:i/>
          <w:sz w:val="28"/>
          <w:szCs w:val="28"/>
          <w:lang w:val="uk-UA"/>
        </w:rPr>
        <w:t>Bacillus velezensis</w:t>
      </w:r>
      <w:r w:rsidRPr="002C5069">
        <w:rPr>
          <w:rFonts w:ascii="Times New Roman" w:eastAsia="Times New Roman" w:hAnsi="Times New Roman" w:cs="Times New Roman"/>
          <w:sz w:val="28"/>
          <w:szCs w:val="28"/>
          <w:lang w:val="uk-UA"/>
        </w:rPr>
        <w:t xml:space="preserve"> UCMB5113</w:t>
      </w:r>
      <w:r>
        <w:rPr>
          <w:rFonts w:ascii="Times New Roman" w:eastAsia="Times New Roman" w:hAnsi="Times New Roman" w:cs="Times New Roman"/>
          <w:sz w:val="28"/>
          <w:szCs w:val="28"/>
          <w:lang w:val="uk-UA"/>
        </w:rPr>
        <w:t>.</w:t>
      </w:r>
      <w:r w:rsidR="00BB2FAB">
        <w:rPr>
          <w:rFonts w:ascii="Times New Roman" w:eastAsia="Times New Roman" w:hAnsi="Times New Roman" w:cs="Times New Roman"/>
          <w:sz w:val="28"/>
          <w:szCs w:val="28"/>
          <w:lang w:val="uk-UA"/>
        </w:rPr>
        <w:t xml:space="preserve"> Саме ці штами відрізняються великою кількісттью визначених </w:t>
      </w:r>
      <w:r w:rsidR="00BB2FAB" w:rsidRPr="00BB2FAB">
        <w:rPr>
          <w:rFonts w:ascii="Times New Roman" w:eastAsia="Times New Roman" w:hAnsi="Times New Roman" w:cs="Times New Roman"/>
          <w:sz w:val="28"/>
          <w:szCs w:val="28"/>
        </w:rPr>
        <w:t>NRPS</w:t>
      </w:r>
      <w:r w:rsidR="00BB2FAB">
        <w:rPr>
          <w:rFonts w:ascii="Times New Roman" w:eastAsia="Times New Roman" w:hAnsi="Times New Roman" w:cs="Times New Roman"/>
          <w:sz w:val="28"/>
          <w:szCs w:val="28"/>
          <w:lang w:val="uk-UA"/>
        </w:rPr>
        <w:t xml:space="preserve">, </w:t>
      </w:r>
      <w:r w:rsidR="00BB2FAB" w:rsidRPr="00BB2FAB">
        <w:rPr>
          <w:rFonts w:ascii="Times New Roman" w:eastAsia="Times New Roman" w:hAnsi="Times New Roman" w:cs="Times New Roman"/>
          <w:sz w:val="28"/>
          <w:szCs w:val="28"/>
          <w:lang w:val="uk-UA"/>
        </w:rPr>
        <w:t>transAT-PKS</w:t>
      </w:r>
      <w:r w:rsidR="00BB2FAB">
        <w:rPr>
          <w:rFonts w:ascii="Times New Roman" w:eastAsia="Times New Roman" w:hAnsi="Times New Roman" w:cs="Times New Roman"/>
          <w:sz w:val="28"/>
          <w:szCs w:val="28"/>
          <w:lang w:val="uk-UA"/>
        </w:rPr>
        <w:t xml:space="preserve"> та </w:t>
      </w:r>
      <w:r w:rsidR="00BB2FAB" w:rsidRPr="00BB2FAB">
        <w:rPr>
          <w:rFonts w:ascii="Times New Roman" w:eastAsia="Times New Roman" w:hAnsi="Times New Roman" w:cs="Times New Roman"/>
          <w:sz w:val="28"/>
          <w:szCs w:val="28"/>
        </w:rPr>
        <w:t>T</w:t>
      </w:r>
      <w:r w:rsidR="00BB2FAB" w:rsidRPr="00BB2FAB">
        <w:rPr>
          <w:rFonts w:ascii="Times New Roman" w:eastAsia="Times New Roman" w:hAnsi="Times New Roman" w:cs="Times New Roman"/>
          <w:sz w:val="28"/>
          <w:szCs w:val="28"/>
          <w:lang w:val="uk-UA"/>
        </w:rPr>
        <w:t>3</w:t>
      </w:r>
      <w:r w:rsidR="00BB2FAB" w:rsidRPr="00BB2FAB">
        <w:rPr>
          <w:rFonts w:ascii="Times New Roman" w:eastAsia="Times New Roman" w:hAnsi="Times New Roman" w:cs="Times New Roman"/>
          <w:sz w:val="28"/>
          <w:szCs w:val="28"/>
        </w:rPr>
        <w:t>PKS</w:t>
      </w:r>
      <w:r w:rsidR="00BB2FAB">
        <w:rPr>
          <w:rFonts w:ascii="Times New Roman" w:eastAsia="Times New Roman" w:hAnsi="Times New Roman" w:cs="Times New Roman"/>
          <w:sz w:val="28"/>
          <w:szCs w:val="28"/>
          <w:lang w:val="uk-UA"/>
        </w:rPr>
        <w:t xml:space="preserve"> (рис. 35).</w:t>
      </w:r>
    </w:p>
    <w:p w:rsidR="00BB2FAB" w:rsidRDefault="00BB2FAB" w:rsidP="002C5069">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Штами </w:t>
      </w:r>
      <w:r w:rsidRPr="00BB2FAB">
        <w:rPr>
          <w:rFonts w:ascii="Times New Roman" w:eastAsia="Times New Roman" w:hAnsi="Times New Roman" w:cs="Times New Roman"/>
          <w:i/>
          <w:sz w:val="28"/>
          <w:szCs w:val="28"/>
          <w:lang w:val="uk-UA"/>
        </w:rPr>
        <w:t>Bacillus amyloliquefaciens</w:t>
      </w:r>
      <w:r w:rsidRPr="00BB2FAB">
        <w:rPr>
          <w:rFonts w:ascii="Times New Roman" w:eastAsia="Times New Roman" w:hAnsi="Times New Roman" w:cs="Times New Roman"/>
          <w:sz w:val="28"/>
          <w:szCs w:val="28"/>
          <w:lang w:val="uk-UA"/>
        </w:rPr>
        <w:t xml:space="preserve"> DSM 7</w:t>
      </w:r>
      <w:r>
        <w:rPr>
          <w:rFonts w:ascii="Times New Roman" w:eastAsia="Times New Roman" w:hAnsi="Times New Roman" w:cs="Times New Roman"/>
          <w:sz w:val="28"/>
          <w:szCs w:val="28"/>
          <w:lang w:val="uk-UA"/>
        </w:rPr>
        <w:t xml:space="preserve">, </w:t>
      </w:r>
      <w:r w:rsidRPr="00BB2FAB">
        <w:rPr>
          <w:rFonts w:ascii="Times New Roman" w:eastAsia="Times New Roman" w:hAnsi="Times New Roman" w:cs="Times New Roman"/>
          <w:i/>
          <w:sz w:val="28"/>
          <w:szCs w:val="28"/>
          <w:lang w:val="uk-UA"/>
        </w:rPr>
        <w:t>Bacillus velezensis</w:t>
      </w:r>
      <w:r w:rsidRPr="00BB2FAB">
        <w:rPr>
          <w:rFonts w:ascii="Times New Roman" w:eastAsia="Times New Roman" w:hAnsi="Times New Roman" w:cs="Times New Roman"/>
          <w:sz w:val="28"/>
          <w:szCs w:val="28"/>
          <w:lang w:val="uk-UA"/>
        </w:rPr>
        <w:t xml:space="preserve"> BIM B-439D</w:t>
      </w:r>
      <w:r>
        <w:rPr>
          <w:rFonts w:ascii="Times New Roman" w:eastAsia="Times New Roman" w:hAnsi="Times New Roman" w:cs="Times New Roman"/>
          <w:sz w:val="28"/>
          <w:szCs w:val="28"/>
          <w:lang w:val="uk-UA"/>
        </w:rPr>
        <w:t xml:space="preserve">,  </w:t>
      </w:r>
      <w:r w:rsidRPr="00BB2FAB">
        <w:rPr>
          <w:rFonts w:ascii="Times New Roman" w:eastAsia="Times New Roman" w:hAnsi="Times New Roman" w:cs="Times New Roman"/>
          <w:i/>
          <w:sz w:val="28"/>
          <w:szCs w:val="28"/>
          <w:lang w:val="uk-UA"/>
        </w:rPr>
        <w:t>Bacillus cabrialesii</w:t>
      </w:r>
      <w:r w:rsidRPr="00BB2FAB">
        <w:rPr>
          <w:rFonts w:ascii="Times New Roman" w:eastAsia="Times New Roman" w:hAnsi="Times New Roman" w:cs="Times New Roman"/>
          <w:sz w:val="28"/>
          <w:szCs w:val="28"/>
          <w:lang w:val="uk-UA"/>
        </w:rPr>
        <w:t xml:space="preserve"> TE3</w:t>
      </w:r>
      <w:r>
        <w:rPr>
          <w:rFonts w:ascii="Times New Roman" w:eastAsia="Times New Roman" w:hAnsi="Times New Roman" w:cs="Times New Roman"/>
          <w:sz w:val="28"/>
          <w:szCs w:val="28"/>
          <w:lang w:val="uk-UA"/>
        </w:rPr>
        <w:t xml:space="preserve"> та</w:t>
      </w:r>
      <w:r w:rsidRPr="00BB2FAB">
        <w:rPr>
          <w:lang w:val="uk-UA"/>
        </w:rPr>
        <w:t xml:space="preserve"> </w:t>
      </w:r>
      <w:r w:rsidRPr="00BB2FAB">
        <w:rPr>
          <w:rFonts w:ascii="Times New Roman" w:eastAsia="Times New Roman" w:hAnsi="Times New Roman" w:cs="Times New Roman"/>
          <w:i/>
          <w:sz w:val="28"/>
          <w:szCs w:val="28"/>
          <w:lang w:val="uk-UA"/>
        </w:rPr>
        <w:t>Bacillus subtilis</w:t>
      </w:r>
      <w:r w:rsidRPr="00BB2FAB">
        <w:rPr>
          <w:rFonts w:ascii="Times New Roman" w:eastAsia="Times New Roman" w:hAnsi="Times New Roman" w:cs="Times New Roman"/>
          <w:sz w:val="28"/>
          <w:szCs w:val="28"/>
          <w:lang w:val="uk-UA"/>
        </w:rPr>
        <w:t xml:space="preserve"> 168</w:t>
      </w:r>
      <w:r>
        <w:rPr>
          <w:rFonts w:ascii="Times New Roman" w:eastAsia="Times New Roman" w:hAnsi="Times New Roman" w:cs="Times New Roman"/>
          <w:sz w:val="28"/>
          <w:szCs w:val="28"/>
          <w:lang w:val="uk-UA"/>
        </w:rPr>
        <w:t xml:space="preserve"> відносяться до іншого угруповання, яке також маж досить потужний набір кластерів типу </w:t>
      </w:r>
      <w:r w:rsidRPr="00BB2FAB">
        <w:rPr>
          <w:rFonts w:ascii="Times New Roman" w:eastAsia="Times New Roman" w:hAnsi="Times New Roman" w:cs="Times New Roman"/>
          <w:sz w:val="28"/>
          <w:szCs w:val="28"/>
        </w:rPr>
        <w:t>NRPS</w:t>
      </w:r>
      <w:r>
        <w:rPr>
          <w:rFonts w:ascii="Times New Roman" w:eastAsia="Times New Roman" w:hAnsi="Times New Roman" w:cs="Times New Roman"/>
          <w:sz w:val="28"/>
          <w:szCs w:val="28"/>
          <w:lang w:val="uk-UA"/>
        </w:rPr>
        <w:t xml:space="preserve">,  однак кількість </w:t>
      </w:r>
      <w:r w:rsidRPr="00BB2FAB">
        <w:rPr>
          <w:rFonts w:ascii="Times New Roman" w:eastAsia="Times New Roman" w:hAnsi="Times New Roman" w:cs="Times New Roman"/>
          <w:sz w:val="28"/>
          <w:szCs w:val="28"/>
          <w:lang w:val="uk-UA"/>
        </w:rPr>
        <w:t>transAT-PKS</w:t>
      </w:r>
      <w:r>
        <w:rPr>
          <w:rFonts w:ascii="Times New Roman" w:eastAsia="Times New Roman" w:hAnsi="Times New Roman" w:cs="Times New Roman"/>
          <w:sz w:val="28"/>
          <w:szCs w:val="28"/>
          <w:lang w:val="uk-UA"/>
        </w:rPr>
        <w:t xml:space="preserve"> та </w:t>
      </w:r>
      <w:r w:rsidRPr="00BB2FAB">
        <w:rPr>
          <w:rFonts w:ascii="Times New Roman" w:eastAsia="Times New Roman" w:hAnsi="Times New Roman" w:cs="Times New Roman"/>
          <w:sz w:val="28"/>
          <w:szCs w:val="28"/>
        </w:rPr>
        <w:t>T</w:t>
      </w:r>
      <w:r w:rsidRPr="00BB2FAB">
        <w:rPr>
          <w:rFonts w:ascii="Times New Roman" w:eastAsia="Times New Roman" w:hAnsi="Times New Roman" w:cs="Times New Roman"/>
          <w:sz w:val="28"/>
          <w:szCs w:val="28"/>
          <w:lang w:val="uk-UA"/>
        </w:rPr>
        <w:t>3</w:t>
      </w:r>
      <w:r w:rsidRPr="00BB2FAB">
        <w:rPr>
          <w:rFonts w:ascii="Times New Roman" w:eastAsia="Times New Roman" w:hAnsi="Times New Roman" w:cs="Times New Roman"/>
          <w:sz w:val="28"/>
          <w:szCs w:val="28"/>
        </w:rPr>
        <w:t>PKS</w:t>
      </w:r>
      <w:r>
        <w:rPr>
          <w:rFonts w:ascii="Times New Roman" w:eastAsia="Times New Roman" w:hAnsi="Times New Roman" w:cs="Times New Roman"/>
          <w:sz w:val="28"/>
          <w:szCs w:val="28"/>
          <w:lang w:val="uk-UA"/>
        </w:rPr>
        <w:t xml:space="preserve"> у них значно менше.</w:t>
      </w:r>
    </w:p>
    <w:p w:rsidR="00607924" w:rsidRDefault="00607924" w:rsidP="00325EA0">
      <w:pPr>
        <w:jc w:val="both"/>
        <w:rPr>
          <w:rFonts w:ascii="Times New Roman" w:hAnsi="Times New Roman" w:cs="Times New Roman"/>
          <w:bCs/>
          <w:sz w:val="28"/>
          <w:szCs w:val="28"/>
          <w:lang w:val="uk-UA"/>
        </w:rPr>
      </w:pPr>
      <w:bookmarkStart w:id="30" w:name="_gyp5avcjg3pa" w:colFirst="0" w:colLast="0"/>
      <w:bookmarkEnd w:id="30"/>
    </w:p>
    <w:p w:rsidR="00B34D3E" w:rsidRDefault="00B403D7" w:rsidP="00325EA0">
      <w:pPr>
        <w:jc w:val="both"/>
        <w:rPr>
          <w:rFonts w:ascii="Times New Roman" w:hAnsi="Times New Roman" w:cs="Times New Roman"/>
          <w:bCs/>
          <w:sz w:val="28"/>
          <w:szCs w:val="28"/>
          <w:lang w:val="uk-UA"/>
        </w:rPr>
      </w:pPr>
      <w:r>
        <w:rPr>
          <w:rFonts w:ascii="Times New Roman" w:hAnsi="Times New Roman" w:cs="Times New Roman"/>
          <w:bCs/>
          <w:noProof/>
          <w:sz w:val="28"/>
          <w:szCs w:val="28"/>
        </w:rPr>
        <w:drawing>
          <wp:inline distT="0" distB="0" distL="0" distR="0">
            <wp:extent cx="6124575" cy="3774440"/>
            <wp:effectExtent l="19050" t="0" r="9525" b="0"/>
            <wp:docPr id="514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1" cstate="print">
                      <a:lum bright="-10000" contrast="20000"/>
                    </a:blip>
                    <a:srcRect/>
                    <a:stretch>
                      <a:fillRect/>
                    </a:stretch>
                  </pic:blipFill>
                  <pic:spPr bwMode="auto">
                    <a:xfrm>
                      <a:off x="0" y="0"/>
                      <a:ext cx="6124575" cy="3774440"/>
                    </a:xfrm>
                    <a:prstGeom prst="rect">
                      <a:avLst/>
                    </a:prstGeom>
                    <a:noFill/>
                    <a:ln w="9525">
                      <a:noFill/>
                      <a:miter lim="800000"/>
                      <a:headEnd/>
                      <a:tailEnd/>
                    </a:ln>
                  </pic:spPr>
                </pic:pic>
              </a:graphicData>
            </a:graphic>
          </wp:inline>
        </w:drawing>
      </w:r>
    </w:p>
    <w:p w:rsidR="00B403D7" w:rsidRPr="00B403D7" w:rsidRDefault="00B403D7" w:rsidP="0023138B">
      <w:pPr>
        <w:spacing w:line="360" w:lineRule="auto"/>
        <w:ind w:firstLine="567"/>
        <w:jc w:val="both"/>
        <w:rPr>
          <w:rFonts w:ascii="Times New Roman" w:hAnsi="Times New Roman" w:cs="Times New Roman"/>
          <w:b/>
          <w:bCs/>
          <w:sz w:val="28"/>
          <w:szCs w:val="28"/>
          <w:lang w:val="uk-UA"/>
        </w:rPr>
      </w:pPr>
      <w:r w:rsidRPr="00B403D7">
        <w:rPr>
          <w:rFonts w:ascii="Times New Roman" w:hAnsi="Times New Roman" w:cs="Times New Roman"/>
          <w:b/>
          <w:bCs/>
          <w:sz w:val="28"/>
          <w:szCs w:val="28"/>
          <w:lang w:val="uk-UA"/>
        </w:rPr>
        <w:t>Рис.  35. Теплова карта, яка відображає кількість окремих кластерів біосинтетичних генів, виявлених AntiSMASH в геномах досліджених</w:t>
      </w:r>
      <w:r w:rsidR="00BB2FAB">
        <w:rPr>
          <w:rFonts w:ascii="Times New Roman" w:hAnsi="Times New Roman" w:cs="Times New Roman"/>
          <w:b/>
          <w:bCs/>
          <w:sz w:val="28"/>
          <w:szCs w:val="28"/>
          <w:lang w:val="uk-UA"/>
        </w:rPr>
        <w:t xml:space="preserve"> бактерій (оригінал)</w:t>
      </w:r>
    </w:p>
    <w:p w:rsidR="00B403D7" w:rsidRPr="00B403D7" w:rsidRDefault="00B403D7" w:rsidP="00B403D7">
      <w:pPr>
        <w:jc w:val="both"/>
        <w:rPr>
          <w:rFonts w:ascii="Times New Roman" w:hAnsi="Times New Roman" w:cs="Times New Roman"/>
          <w:bCs/>
          <w:sz w:val="28"/>
          <w:szCs w:val="28"/>
          <w:lang w:val="uk-UA"/>
        </w:rPr>
      </w:pPr>
    </w:p>
    <w:p w:rsidR="00F314CA" w:rsidRDefault="0023138B" w:rsidP="00F314CA">
      <w:pPr>
        <w:spacing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bCs/>
          <w:sz w:val="28"/>
          <w:szCs w:val="28"/>
          <w:lang w:val="uk-UA"/>
        </w:rPr>
        <w:t xml:space="preserve">Для пошуку </w:t>
      </w:r>
      <w:r w:rsidRPr="005144E6">
        <w:rPr>
          <w:rFonts w:ascii="Times New Roman" w:eastAsia="Times New Roman" w:hAnsi="Times New Roman" w:cs="Times New Roman"/>
          <w:sz w:val="28"/>
          <w:szCs w:val="28"/>
        </w:rPr>
        <w:t>ортологічних кластерів</w:t>
      </w:r>
      <w:r>
        <w:rPr>
          <w:rFonts w:ascii="Times New Roman" w:eastAsia="Times New Roman" w:hAnsi="Times New Roman" w:cs="Times New Roman"/>
          <w:sz w:val="28"/>
          <w:szCs w:val="28"/>
          <w:lang w:val="uk-UA"/>
        </w:rPr>
        <w:t xml:space="preserve"> виклристовували сервер </w:t>
      </w:r>
      <w:r w:rsidRPr="005144E6">
        <w:rPr>
          <w:rFonts w:ascii="Times New Roman" w:eastAsia="Times New Roman" w:hAnsi="Times New Roman" w:cs="Times New Roman"/>
          <w:sz w:val="28"/>
          <w:szCs w:val="28"/>
          <w:lang w:val="uk-UA"/>
        </w:rPr>
        <w:t>OrthoVenn</w:t>
      </w:r>
      <w:r w:rsidR="0075747D">
        <w:rPr>
          <w:rFonts w:ascii="Times New Roman" w:eastAsia="Times New Roman" w:hAnsi="Times New Roman" w:cs="Times New Roman"/>
          <w:sz w:val="28"/>
          <w:szCs w:val="28"/>
          <w:lang w:val="uk-UA"/>
        </w:rPr>
        <w:t xml:space="preserve">. </w:t>
      </w:r>
      <w:r w:rsidR="00F314CA">
        <w:rPr>
          <w:rFonts w:ascii="Times New Roman" w:eastAsia="Times New Roman" w:hAnsi="Times New Roman" w:cs="Times New Roman"/>
          <w:sz w:val="28"/>
          <w:szCs w:val="28"/>
          <w:lang w:val="uk-UA"/>
        </w:rPr>
        <w:t>Сервер має обмеження по кількості геномів, які ми має можливість завант ажити  одночасно.</w:t>
      </w:r>
    </w:p>
    <w:p w:rsidR="00F314CA" w:rsidRDefault="00F314CA" w:rsidP="00F314CA">
      <w:pPr>
        <w:spacing w:line="360" w:lineRule="auto"/>
        <w:ind w:firstLine="567"/>
        <w:jc w:val="both"/>
        <w:rPr>
          <w:rFonts w:ascii="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rPr>
        <w:t xml:space="preserve">Тому для аналізу використовували частину досліджених геномів. Для можливости ідентифікації відомихклатерів завантажили додатково группу </w:t>
      </w:r>
      <w:r w:rsidRPr="00F314CA">
        <w:rPr>
          <w:rFonts w:ascii="Times New Roman" w:eastAsia="Times New Roman" w:hAnsi="Times New Roman" w:cs="Times New Roman"/>
          <w:i/>
          <w:sz w:val="28"/>
          <w:szCs w:val="28"/>
          <w:lang w:val="en-US"/>
        </w:rPr>
        <w:t>Bacillus</w:t>
      </w:r>
      <w:r w:rsidRPr="00F314CA">
        <w:rPr>
          <w:rFonts w:ascii="Times New Roman" w:eastAsia="Times New Roman" w:hAnsi="Times New Roman" w:cs="Times New Roman"/>
          <w:i/>
          <w:sz w:val="28"/>
          <w:szCs w:val="28"/>
          <w:lang w:val="uk-UA"/>
        </w:rPr>
        <w:t xml:space="preserve"> </w:t>
      </w:r>
      <w:r w:rsidRPr="00F314CA">
        <w:rPr>
          <w:rFonts w:ascii="Times New Roman" w:eastAsia="Times New Roman" w:hAnsi="Times New Roman" w:cs="Times New Roman"/>
          <w:i/>
          <w:sz w:val="28"/>
          <w:szCs w:val="28"/>
          <w:lang w:val="en-US"/>
        </w:rPr>
        <w:t>subtilis</w:t>
      </w:r>
      <w:r w:rsidRPr="00F314CA">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 xml:space="preserve"> бібліотекі програми. На рисунку 36 наведена зведена таблиця</w:t>
      </w:r>
      <w:r w:rsidRPr="00F314CA">
        <w:rPr>
          <w:rFonts w:ascii="Times New Roman" w:hAnsi="Times New Roman" w:cs="Times New Roman"/>
          <w:b/>
          <w:color w:val="000000" w:themeColor="text1"/>
          <w:sz w:val="28"/>
          <w:szCs w:val="28"/>
        </w:rPr>
        <w:t xml:space="preserve"> </w:t>
      </w:r>
      <w:r w:rsidRPr="00F314CA">
        <w:rPr>
          <w:rFonts w:ascii="Times New Roman" w:hAnsi="Times New Roman" w:cs="Times New Roman"/>
          <w:color w:val="000000" w:themeColor="text1"/>
          <w:sz w:val="28"/>
          <w:szCs w:val="28"/>
        </w:rPr>
        <w:t>зустрічальності</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rPr>
        <w:t>спільних ортологічних груп серед </w:t>
      </w:r>
      <w:r w:rsidRPr="00F314CA">
        <w:rPr>
          <w:rFonts w:ascii="Times New Roman" w:hAnsi="Times New Roman" w:cs="Times New Roman"/>
          <w:color w:val="000000" w:themeColor="text1"/>
          <w:sz w:val="28"/>
          <w:szCs w:val="28"/>
          <w:lang w:val="uk-UA"/>
        </w:rPr>
        <w:t>досліджених геномів</w:t>
      </w:r>
      <w:r>
        <w:rPr>
          <w:rFonts w:ascii="Times New Roman" w:hAnsi="Times New Roman" w:cs="Times New Roman"/>
          <w:color w:val="000000" w:themeColor="text1"/>
          <w:sz w:val="28"/>
          <w:szCs w:val="28"/>
          <w:lang w:val="uk-UA"/>
        </w:rPr>
        <w:t>.</w:t>
      </w:r>
    </w:p>
    <w:p w:rsidR="00F314CA" w:rsidRPr="0075747D" w:rsidRDefault="00F314CA" w:rsidP="00F314CA">
      <w:pPr>
        <w:spacing w:line="360" w:lineRule="auto"/>
        <w:jc w:val="both"/>
        <w:rPr>
          <w:rFonts w:ascii="Times New Roman" w:hAnsi="Times New Roman" w:cs="Times New Roman"/>
          <w:b/>
          <w:color w:val="000000" w:themeColor="text1"/>
          <w:sz w:val="28"/>
          <w:szCs w:val="28"/>
          <w:lang w:val="uk-UA"/>
        </w:rPr>
      </w:pPr>
      <w:r>
        <w:rPr>
          <w:rFonts w:ascii="Times New Roman" w:hAnsi="Times New Roman" w:cs="Times New Roman"/>
          <w:b/>
          <w:noProof/>
          <w:color w:val="000000" w:themeColor="text1"/>
          <w:sz w:val="28"/>
          <w:szCs w:val="28"/>
        </w:rPr>
        <w:lastRenderedPageBreak/>
        <w:drawing>
          <wp:inline distT="0" distB="0" distL="0" distR="0">
            <wp:extent cx="6122670" cy="34861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verlap-ortho.png"/>
                    <pic:cNvPicPr/>
                  </pic:nvPicPr>
                  <pic:blipFill>
                    <a:blip r:embed="rId92" cstate="print">
                      <a:extLst>
                        <a:ext uri="{BEBA8EAE-BF5A-486C-A8C5-ECC9F3942E4B}">
                          <a14:imgProps xmlns:a14="http://schemas.microsoft.com/office/drawing/2010/main">
                            <a14:imgLayer r:embed="rId93">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122670" cy="3486150"/>
                    </a:xfrm>
                    <a:prstGeom prst="rect">
                      <a:avLst/>
                    </a:prstGeom>
                  </pic:spPr>
                </pic:pic>
              </a:graphicData>
            </a:graphic>
          </wp:inline>
        </w:drawing>
      </w:r>
      <w:r w:rsidRPr="0075747D">
        <w:rPr>
          <w:rFonts w:ascii="Times New Roman" w:hAnsi="Times New Roman" w:cs="Times New Roman"/>
          <w:b/>
          <w:color w:val="000000" w:themeColor="text1"/>
          <w:sz w:val="28"/>
          <w:szCs w:val="28"/>
          <w:lang w:val="uk-UA"/>
        </w:rPr>
        <w:t xml:space="preserve"> </w:t>
      </w:r>
    </w:p>
    <w:p w:rsidR="0075747D" w:rsidRPr="0075747D" w:rsidRDefault="0075747D" w:rsidP="0075747D">
      <w:pPr>
        <w:spacing w:line="360" w:lineRule="auto"/>
        <w:ind w:firstLine="567"/>
        <w:jc w:val="both"/>
        <w:rPr>
          <w:rFonts w:ascii="Times New Roman" w:hAnsi="Times New Roman" w:cs="Times New Roman"/>
          <w:b/>
          <w:color w:val="000000" w:themeColor="text1"/>
          <w:sz w:val="28"/>
          <w:szCs w:val="28"/>
          <w:lang w:val="uk-UA"/>
        </w:rPr>
      </w:pPr>
      <w:r w:rsidRPr="0075747D">
        <w:rPr>
          <w:rFonts w:ascii="Times New Roman" w:hAnsi="Times New Roman" w:cs="Times New Roman"/>
          <w:b/>
          <w:color w:val="000000" w:themeColor="text1"/>
          <w:sz w:val="28"/>
          <w:szCs w:val="28"/>
          <w:lang w:val="uk-UA"/>
        </w:rPr>
        <w:t xml:space="preserve">Рис. 36 </w:t>
      </w:r>
      <w:r w:rsidRPr="0075747D">
        <w:rPr>
          <w:rFonts w:ascii="Times New Roman" w:hAnsi="Times New Roman" w:cs="Times New Roman"/>
          <w:b/>
          <w:color w:val="000000" w:themeColor="text1"/>
          <w:sz w:val="28"/>
          <w:szCs w:val="28"/>
        </w:rPr>
        <w:t>Таблиця зустрічальності</w:t>
      </w:r>
      <w:r w:rsidRPr="0075747D">
        <w:rPr>
          <w:rFonts w:ascii="Times New Roman" w:hAnsi="Times New Roman" w:cs="Times New Roman"/>
          <w:b/>
          <w:color w:val="000000" w:themeColor="text1"/>
          <w:sz w:val="28"/>
          <w:szCs w:val="28"/>
          <w:lang w:val="uk-UA"/>
        </w:rPr>
        <w:t xml:space="preserve"> </w:t>
      </w:r>
      <w:r w:rsidRPr="0075747D">
        <w:rPr>
          <w:rFonts w:ascii="Times New Roman" w:hAnsi="Times New Roman" w:cs="Times New Roman"/>
          <w:b/>
          <w:color w:val="000000" w:themeColor="text1"/>
          <w:sz w:val="28"/>
          <w:szCs w:val="28"/>
        </w:rPr>
        <w:t>спільних ортологічних груп серед </w:t>
      </w:r>
      <w:r w:rsidRPr="0075747D">
        <w:rPr>
          <w:rFonts w:ascii="Times New Roman" w:hAnsi="Times New Roman" w:cs="Times New Roman"/>
          <w:b/>
          <w:color w:val="000000" w:themeColor="text1"/>
          <w:sz w:val="28"/>
          <w:szCs w:val="28"/>
          <w:lang w:val="uk-UA"/>
        </w:rPr>
        <w:t xml:space="preserve">досліджених геномів </w:t>
      </w:r>
    </w:p>
    <w:p w:rsidR="0075747D" w:rsidRPr="0023138B" w:rsidRDefault="0075747D" w:rsidP="0075747D">
      <w:pPr>
        <w:ind w:firstLine="567"/>
        <w:jc w:val="both"/>
        <w:rPr>
          <w:rFonts w:ascii="Times New Roman" w:hAnsi="Times New Roman" w:cs="Times New Roman"/>
          <w:bCs/>
          <w:sz w:val="28"/>
          <w:szCs w:val="28"/>
          <w:lang w:val="uk-UA"/>
        </w:rPr>
      </w:pPr>
    </w:p>
    <w:p w:rsidR="00F314CA" w:rsidRDefault="00F314CA" w:rsidP="00F314CA">
      <w:pPr>
        <w:spacing w:line="360" w:lineRule="auto"/>
        <w:ind w:firstLine="567"/>
        <w:jc w:val="both"/>
        <w:rPr>
          <w:rFonts w:ascii="Times New Roman" w:hAnsi="Times New Roman" w:cs="Times New Roman"/>
          <w:sz w:val="28"/>
          <w:szCs w:val="28"/>
        </w:rPr>
      </w:pPr>
      <w:r w:rsidRPr="0031187B">
        <w:rPr>
          <w:rFonts w:ascii="Times New Roman" w:hAnsi="Times New Roman" w:cs="Times New Roman"/>
          <w:sz w:val="28"/>
          <w:szCs w:val="28"/>
        </w:rPr>
        <w:t xml:space="preserve">Цей результат кластеризації підсумовується як граф осередків, у якому кожен рядок представляє групу кластерів ортологів, а кожен стовпець вказує вид. Зелений осередок вказує на наявність кластерної групи у відповідного виду, а сіра смуга вказує на відсутність кластерної групи </w:t>
      </w:r>
      <w:r>
        <w:rPr>
          <w:rFonts w:ascii="Times New Roman" w:hAnsi="Times New Roman" w:cs="Times New Roman"/>
          <w:sz w:val="28"/>
          <w:szCs w:val="28"/>
          <w:lang w:val="uk-UA"/>
        </w:rPr>
        <w:t xml:space="preserve">у </w:t>
      </w:r>
      <w:r w:rsidRPr="0031187B">
        <w:rPr>
          <w:rFonts w:ascii="Times New Roman" w:hAnsi="Times New Roman" w:cs="Times New Roman"/>
          <w:sz w:val="28"/>
          <w:szCs w:val="28"/>
        </w:rPr>
        <w:t>цього виду</w:t>
      </w:r>
      <w:r>
        <w:rPr>
          <w:rFonts w:ascii="Times New Roman" w:hAnsi="Times New Roman" w:cs="Times New Roman"/>
          <w:sz w:val="28"/>
          <w:szCs w:val="28"/>
        </w:rPr>
        <w:t>.</w:t>
      </w:r>
    </w:p>
    <w:p w:rsidR="00F314CA" w:rsidRDefault="00F314CA" w:rsidP="00F314CA">
      <w:pPr>
        <w:spacing w:line="360" w:lineRule="auto"/>
        <w:ind w:firstLine="567"/>
        <w:jc w:val="both"/>
        <w:rPr>
          <w:rFonts w:ascii="Times New Roman" w:hAnsi="Times New Roman" w:cs="Times New Roman"/>
          <w:sz w:val="28"/>
          <w:szCs w:val="28"/>
          <w:lang w:val="uk-UA"/>
        </w:rPr>
      </w:pPr>
      <w:r w:rsidRPr="0031187B">
        <w:rPr>
          <w:rFonts w:ascii="Times New Roman" w:hAnsi="Times New Roman" w:cs="Times New Roman"/>
          <w:sz w:val="28"/>
          <w:szCs w:val="28"/>
        </w:rPr>
        <w:t>Шаблон ліворуч вказує, які види знаходяться в кластерах, кількість кластерів – це кількість кластерів, спільних між видами, а кількість білків – це кількість білкових членів у спільних кластерах</w:t>
      </w:r>
      <w:r>
        <w:rPr>
          <w:rFonts w:ascii="Times New Roman" w:hAnsi="Times New Roman" w:cs="Times New Roman"/>
          <w:sz w:val="28"/>
          <w:szCs w:val="28"/>
          <w:lang w:val="uk-UA"/>
        </w:rPr>
        <w:t>.</w:t>
      </w:r>
    </w:p>
    <w:p w:rsidR="00F314CA" w:rsidRDefault="00F314CA" w:rsidP="00F314CA">
      <w:pPr>
        <w:spacing w:line="360" w:lineRule="auto"/>
        <w:ind w:firstLine="567"/>
        <w:jc w:val="both"/>
        <w:rPr>
          <w:rFonts w:ascii="Times New Roman" w:hAnsi="Times New Roman" w:cs="Times New Roman"/>
          <w:sz w:val="28"/>
          <w:szCs w:val="28"/>
          <w:lang w:val="uk-UA"/>
        </w:rPr>
      </w:pPr>
      <w:r w:rsidRPr="0031187B">
        <w:rPr>
          <w:rFonts w:ascii="Times New Roman" w:hAnsi="Times New Roman" w:cs="Times New Roman"/>
          <w:sz w:val="28"/>
          <w:szCs w:val="28"/>
          <w:lang w:val="uk-UA"/>
        </w:rPr>
        <w:t>Гістограма з накопиченням праворуч відображає кумулятивну кількість білкових послідовностей, присутніх у кластерній групі для кожного виду</w:t>
      </w:r>
      <w:r>
        <w:rPr>
          <w:rFonts w:ascii="Times New Roman" w:hAnsi="Times New Roman" w:cs="Times New Roman"/>
          <w:sz w:val="28"/>
          <w:szCs w:val="28"/>
          <w:lang w:val="uk-UA"/>
        </w:rPr>
        <w:t>.</w:t>
      </w:r>
    </w:p>
    <w:p w:rsidR="00F314CA" w:rsidRDefault="00F314CA" w:rsidP="00F314CA">
      <w:pPr>
        <w:spacing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Взагалі ми не знайшли жодногокластеру, якій би був присутний лише у штаму </w:t>
      </w:r>
      <w:r w:rsidRPr="002C5069">
        <w:rPr>
          <w:rFonts w:ascii="Times New Roman" w:eastAsia="Times New Roman" w:hAnsi="Times New Roman" w:cs="Times New Roman"/>
          <w:i/>
          <w:sz w:val="28"/>
          <w:szCs w:val="28"/>
          <w:highlight w:val="white"/>
          <w:lang w:val="en-US"/>
        </w:rPr>
        <w:t>Bacillus</w:t>
      </w:r>
      <w:r w:rsidRPr="002C5069">
        <w:rPr>
          <w:rFonts w:ascii="Times New Roman" w:eastAsia="Times New Roman" w:hAnsi="Times New Roman" w:cs="Times New Roman"/>
          <w:i/>
          <w:sz w:val="28"/>
          <w:szCs w:val="28"/>
          <w:highlight w:val="white"/>
          <w:lang w:val="uk-UA"/>
        </w:rPr>
        <w:t xml:space="preserve"> </w:t>
      </w:r>
      <w:r w:rsidRPr="002C5069">
        <w:rPr>
          <w:rFonts w:ascii="Times New Roman" w:eastAsia="Times New Roman" w:hAnsi="Times New Roman" w:cs="Times New Roman"/>
          <w:i/>
          <w:sz w:val="28"/>
          <w:szCs w:val="28"/>
          <w:highlight w:val="white"/>
          <w:lang w:val="en-US"/>
        </w:rPr>
        <w:t>velezensis</w:t>
      </w:r>
      <w:r w:rsidRPr="002C5069">
        <w:rPr>
          <w:rFonts w:ascii="Times New Roman" w:eastAsia="Times New Roman" w:hAnsi="Times New Roman" w:cs="Times New Roman"/>
          <w:sz w:val="28"/>
          <w:szCs w:val="28"/>
          <w:highlight w:val="white"/>
          <w:lang w:val="uk-UA"/>
        </w:rPr>
        <w:t xml:space="preserve"> </w:t>
      </w:r>
      <w:r w:rsidRPr="002C5069">
        <w:rPr>
          <w:rFonts w:ascii="Times New Roman" w:eastAsia="Times New Roman" w:hAnsi="Times New Roman" w:cs="Times New Roman"/>
          <w:sz w:val="28"/>
          <w:szCs w:val="28"/>
          <w:highlight w:val="white"/>
          <w:lang w:val="en-US"/>
        </w:rPr>
        <w:t>ONU</w:t>
      </w:r>
      <w:r w:rsidRPr="002C5069">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533</w:t>
      </w:r>
      <w:r>
        <w:rPr>
          <w:rFonts w:ascii="Times New Roman" w:eastAsia="Times New Roman" w:hAnsi="Times New Roman" w:cs="Times New Roman"/>
          <w:sz w:val="28"/>
          <w:szCs w:val="28"/>
          <w:lang w:val="uk-UA"/>
        </w:rPr>
        <w:t>.</w:t>
      </w:r>
    </w:p>
    <w:p w:rsidR="00F314CA" w:rsidRPr="00F314CA" w:rsidRDefault="00F314CA" w:rsidP="00F314CA">
      <w:pPr>
        <w:spacing w:line="360" w:lineRule="auto"/>
        <w:ind w:firstLine="709"/>
        <w:jc w:val="both"/>
        <w:rPr>
          <w:rFonts w:ascii="Times New Roman" w:hAnsi="Times New Roman" w:cs="Times New Roman"/>
          <w:color w:val="000000" w:themeColor="text1"/>
          <w:sz w:val="28"/>
          <w:szCs w:val="28"/>
          <w:lang w:val="uk-UA"/>
        </w:rPr>
      </w:pPr>
      <w:r w:rsidRPr="00F314CA">
        <w:rPr>
          <w:rFonts w:ascii="Times New Roman" w:eastAsia="Times New Roman" w:hAnsi="Times New Roman" w:cs="Times New Roman"/>
          <w:color w:val="000000" w:themeColor="text1"/>
          <w:sz w:val="28"/>
          <w:szCs w:val="28"/>
          <w:lang w:val="uk-UA"/>
        </w:rPr>
        <w:t>На рисунку 37 наведена д</w:t>
      </w:r>
      <w:r w:rsidRPr="00F314CA">
        <w:rPr>
          <w:rFonts w:ascii="Times New Roman" w:hAnsi="Times New Roman" w:cs="Times New Roman"/>
          <w:color w:val="000000" w:themeColor="text1"/>
          <w:sz w:val="28"/>
          <w:szCs w:val="28"/>
          <w:lang w:val="uk-UA"/>
        </w:rPr>
        <w:t xml:space="preserve">Діаграма Венна, яка відображає розподіл спільних ортологічних кластерів серед геномів </w:t>
      </w:r>
      <w:r w:rsidRPr="00F314CA">
        <w:rPr>
          <w:rFonts w:ascii="Times New Roman" w:hAnsi="Times New Roman" w:cs="Times New Roman"/>
          <w:i/>
          <w:color w:val="000000" w:themeColor="text1"/>
          <w:sz w:val="28"/>
          <w:szCs w:val="28"/>
          <w:lang w:val="en-US"/>
        </w:rPr>
        <w:t>B</w:t>
      </w:r>
      <w:r w:rsidRPr="00F314CA">
        <w:rPr>
          <w:rFonts w:ascii="Times New Roman" w:eastAsia="Times New Roman" w:hAnsi="Times New Roman" w:cs="Times New Roman"/>
          <w:i/>
          <w:color w:val="000000" w:themeColor="text1"/>
          <w:sz w:val="28"/>
          <w:szCs w:val="28"/>
        </w:rPr>
        <w:t>acillus</w:t>
      </w:r>
      <w:r w:rsidRPr="00F314CA">
        <w:rPr>
          <w:rFonts w:ascii="Times New Roman" w:eastAsia="Times New Roman" w:hAnsi="Times New Roman" w:cs="Times New Roman"/>
          <w:i/>
          <w:color w:val="000000" w:themeColor="text1"/>
          <w:sz w:val="28"/>
          <w:szCs w:val="28"/>
          <w:lang w:val="uk-UA"/>
        </w:rPr>
        <w:t xml:space="preserve"> </w:t>
      </w:r>
      <w:r w:rsidRPr="00F314CA">
        <w:rPr>
          <w:rFonts w:ascii="Times New Roman" w:eastAsia="Times New Roman" w:hAnsi="Times New Roman" w:cs="Times New Roman"/>
          <w:i/>
          <w:color w:val="000000" w:themeColor="text1"/>
          <w:sz w:val="28"/>
          <w:szCs w:val="28"/>
        </w:rPr>
        <w:t>velezensis</w:t>
      </w:r>
      <w:r w:rsidRPr="00F314CA">
        <w:rPr>
          <w:rFonts w:ascii="Times New Roman" w:eastAsia="Times New Roman" w:hAnsi="Times New Roman" w:cs="Times New Roman"/>
          <w:i/>
          <w:color w:val="000000" w:themeColor="text1"/>
          <w:sz w:val="28"/>
          <w:szCs w:val="28"/>
          <w:lang w:val="uk-UA"/>
        </w:rPr>
        <w:t xml:space="preserve"> </w:t>
      </w:r>
      <w:r w:rsidRPr="00F314CA">
        <w:rPr>
          <w:rFonts w:ascii="Times New Roman" w:eastAsia="Times New Roman" w:hAnsi="Times New Roman" w:cs="Times New Roman"/>
          <w:color w:val="000000" w:themeColor="text1"/>
          <w:sz w:val="28"/>
          <w:szCs w:val="28"/>
        </w:rPr>
        <w:t>ONU</w:t>
      </w:r>
      <w:r w:rsidRPr="00F314CA">
        <w:rPr>
          <w:rFonts w:ascii="Times New Roman" w:eastAsia="Times New Roman" w:hAnsi="Times New Roman" w:cs="Times New Roman"/>
          <w:color w:val="000000" w:themeColor="text1"/>
          <w:sz w:val="28"/>
          <w:szCs w:val="28"/>
          <w:lang w:val="uk-UA"/>
        </w:rPr>
        <w:t xml:space="preserve"> 53</w:t>
      </w:r>
      <w:r w:rsidRPr="00F314CA">
        <w:rPr>
          <w:rFonts w:ascii="Times New Roman" w:eastAsia="Times New Roman" w:hAnsi="Times New Roman" w:cs="Times New Roman"/>
          <w:b/>
          <w:color w:val="000000" w:themeColor="text1"/>
          <w:sz w:val="28"/>
          <w:szCs w:val="28"/>
          <w:lang w:val="uk-UA"/>
        </w:rPr>
        <w:t xml:space="preserve">3, </w:t>
      </w:r>
      <w:r w:rsidRPr="00F314CA">
        <w:rPr>
          <w:rFonts w:ascii="Times New Roman" w:hAnsi="Times New Roman" w:cs="Times New Roman"/>
          <w:i/>
          <w:color w:val="000000" w:themeColor="text1"/>
          <w:sz w:val="28"/>
          <w:szCs w:val="28"/>
        </w:rPr>
        <w:t>Bacillus</w:t>
      </w:r>
      <w:r w:rsidRPr="00F314CA">
        <w:rPr>
          <w:rFonts w:ascii="Times New Roman" w:hAnsi="Times New Roman" w:cs="Times New Roman"/>
          <w:i/>
          <w:color w:val="000000" w:themeColor="text1"/>
          <w:sz w:val="28"/>
          <w:szCs w:val="28"/>
          <w:lang w:val="uk-UA"/>
        </w:rPr>
        <w:t xml:space="preserve"> </w:t>
      </w:r>
      <w:r w:rsidRPr="00F314CA">
        <w:rPr>
          <w:rFonts w:ascii="Times New Roman" w:hAnsi="Times New Roman" w:cs="Times New Roman"/>
          <w:i/>
          <w:color w:val="000000" w:themeColor="text1"/>
          <w:sz w:val="28"/>
          <w:szCs w:val="28"/>
        </w:rPr>
        <w:t>velezensis</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rPr>
        <w:t>FZB</w:t>
      </w:r>
      <w:r w:rsidRPr="00F314CA">
        <w:rPr>
          <w:rFonts w:ascii="Times New Roman" w:hAnsi="Times New Roman" w:cs="Times New Roman"/>
          <w:color w:val="000000" w:themeColor="text1"/>
          <w:sz w:val="28"/>
          <w:szCs w:val="28"/>
          <w:lang w:val="uk-UA"/>
        </w:rPr>
        <w:t xml:space="preserve">42, </w:t>
      </w:r>
      <w:r w:rsidRPr="00F314CA">
        <w:rPr>
          <w:rFonts w:ascii="Times New Roman" w:hAnsi="Times New Roman" w:cs="Times New Roman"/>
          <w:i/>
          <w:color w:val="000000" w:themeColor="text1"/>
          <w:sz w:val="28"/>
          <w:szCs w:val="28"/>
        </w:rPr>
        <w:t>Bacillus</w:t>
      </w:r>
      <w:r w:rsidRPr="00F314CA">
        <w:rPr>
          <w:rFonts w:ascii="Times New Roman" w:hAnsi="Times New Roman" w:cs="Times New Roman"/>
          <w:i/>
          <w:color w:val="000000" w:themeColor="text1"/>
          <w:sz w:val="28"/>
          <w:szCs w:val="28"/>
          <w:lang w:val="uk-UA"/>
        </w:rPr>
        <w:t xml:space="preserve"> </w:t>
      </w:r>
      <w:r w:rsidRPr="00F314CA">
        <w:rPr>
          <w:rFonts w:ascii="Times New Roman" w:hAnsi="Times New Roman" w:cs="Times New Roman"/>
          <w:i/>
          <w:color w:val="000000" w:themeColor="text1"/>
          <w:sz w:val="28"/>
          <w:szCs w:val="28"/>
        </w:rPr>
        <w:t>amyloliquefaciens</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rPr>
        <w:t>DSM</w:t>
      </w:r>
      <w:r w:rsidRPr="00F314CA">
        <w:rPr>
          <w:rFonts w:ascii="Times New Roman" w:hAnsi="Times New Roman" w:cs="Times New Roman"/>
          <w:color w:val="000000" w:themeColor="text1"/>
          <w:sz w:val="28"/>
          <w:szCs w:val="28"/>
          <w:lang w:val="uk-UA"/>
        </w:rPr>
        <w:t xml:space="preserve"> 7, </w:t>
      </w:r>
      <w:r w:rsidRPr="00F314CA">
        <w:rPr>
          <w:rFonts w:ascii="Times New Roman" w:hAnsi="Times New Roman" w:cs="Times New Roman"/>
          <w:i/>
          <w:color w:val="000000" w:themeColor="text1"/>
          <w:sz w:val="28"/>
          <w:szCs w:val="28"/>
          <w:lang w:val="en-US"/>
        </w:rPr>
        <w:t>Bacillus</w:t>
      </w:r>
      <w:r w:rsidRPr="00F314CA">
        <w:rPr>
          <w:rFonts w:ascii="Times New Roman" w:hAnsi="Times New Roman" w:cs="Times New Roman"/>
          <w:i/>
          <w:color w:val="000000" w:themeColor="text1"/>
          <w:sz w:val="28"/>
          <w:szCs w:val="28"/>
          <w:lang w:val="uk-UA"/>
        </w:rPr>
        <w:t xml:space="preserve"> </w:t>
      </w:r>
      <w:r w:rsidRPr="00F314CA">
        <w:rPr>
          <w:rFonts w:ascii="Times New Roman" w:hAnsi="Times New Roman" w:cs="Times New Roman"/>
          <w:i/>
          <w:color w:val="000000" w:themeColor="text1"/>
          <w:sz w:val="28"/>
          <w:szCs w:val="28"/>
          <w:lang w:val="en-US"/>
        </w:rPr>
        <w:t>velezensis</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lang w:val="en-US"/>
        </w:rPr>
        <w:t>strain</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lang w:val="en-US"/>
        </w:rPr>
        <w:t>BIM</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lang w:val="en-US"/>
        </w:rPr>
        <w:t>B</w:t>
      </w:r>
      <w:r w:rsidRPr="00F314CA">
        <w:rPr>
          <w:rFonts w:ascii="Times New Roman" w:hAnsi="Times New Roman" w:cs="Times New Roman"/>
          <w:color w:val="000000" w:themeColor="text1"/>
          <w:sz w:val="28"/>
          <w:szCs w:val="28"/>
          <w:lang w:val="uk-UA"/>
        </w:rPr>
        <w:t>-439</w:t>
      </w:r>
      <w:r w:rsidRPr="00F314CA">
        <w:rPr>
          <w:rFonts w:ascii="Times New Roman" w:hAnsi="Times New Roman" w:cs="Times New Roman"/>
          <w:color w:val="000000" w:themeColor="text1"/>
          <w:sz w:val="28"/>
          <w:szCs w:val="28"/>
          <w:lang w:val="en-US"/>
        </w:rPr>
        <w:t>D</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i/>
          <w:color w:val="000000" w:themeColor="text1"/>
          <w:sz w:val="28"/>
          <w:szCs w:val="28"/>
        </w:rPr>
        <w:t>Bacillus</w:t>
      </w:r>
      <w:r w:rsidRPr="00F314CA">
        <w:rPr>
          <w:rFonts w:ascii="Times New Roman" w:hAnsi="Times New Roman" w:cs="Times New Roman"/>
          <w:i/>
          <w:color w:val="000000" w:themeColor="text1"/>
          <w:sz w:val="28"/>
          <w:szCs w:val="28"/>
          <w:lang w:val="uk-UA"/>
        </w:rPr>
        <w:t xml:space="preserve"> </w:t>
      </w:r>
      <w:r w:rsidRPr="00F314CA">
        <w:rPr>
          <w:rFonts w:ascii="Times New Roman" w:hAnsi="Times New Roman" w:cs="Times New Roman"/>
          <w:i/>
          <w:color w:val="000000" w:themeColor="text1"/>
          <w:sz w:val="28"/>
          <w:szCs w:val="28"/>
        </w:rPr>
        <w:t>velezensis</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rPr>
        <w:t>strain</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rPr>
        <w:t>BS</w:t>
      </w:r>
      <w:r w:rsidRPr="00F314CA">
        <w:rPr>
          <w:rFonts w:ascii="Times New Roman" w:hAnsi="Times New Roman" w:cs="Times New Roman"/>
          <w:color w:val="000000" w:themeColor="text1"/>
          <w:sz w:val="28"/>
          <w:szCs w:val="28"/>
          <w:lang w:val="uk-UA"/>
        </w:rPr>
        <w:t xml:space="preserve">-37 та </w:t>
      </w:r>
      <w:r w:rsidRPr="00F314CA">
        <w:rPr>
          <w:rFonts w:ascii="Times New Roman" w:hAnsi="Times New Roman" w:cs="Times New Roman"/>
          <w:i/>
          <w:color w:val="000000" w:themeColor="text1"/>
          <w:sz w:val="28"/>
          <w:szCs w:val="28"/>
          <w:lang w:val="en-US"/>
        </w:rPr>
        <w:t>Bacillus</w:t>
      </w:r>
      <w:r w:rsidRPr="00F314CA">
        <w:rPr>
          <w:rFonts w:ascii="Times New Roman" w:hAnsi="Times New Roman" w:cs="Times New Roman"/>
          <w:i/>
          <w:color w:val="000000" w:themeColor="text1"/>
          <w:sz w:val="28"/>
          <w:szCs w:val="28"/>
          <w:lang w:val="uk-UA"/>
        </w:rPr>
        <w:t xml:space="preserve"> </w:t>
      </w:r>
      <w:r w:rsidRPr="00F314CA">
        <w:rPr>
          <w:rFonts w:ascii="Times New Roman" w:hAnsi="Times New Roman" w:cs="Times New Roman"/>
          <w:i/>
          <w:color w:val="000000" w:themeColor="text1"/>
          <w:sz w:val="28"/>
          <w:szCs w:val="28"/>
          <w:lang w:val="en-US"/>
        </w:rPr>
        <w:t>amyloliquefaciens</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lang w:val="en-US"/>
        </w:rPr>
        <w:t>strain</w:t>
      </w:r>
      <w:r w:rsidRPr="00F314CA">
        <w:rPr>
          <w:rFonts w:ascii="Times New Roman" w:hAnsi="Times New Roman" w:cs="Times New Roman"/>
          <w:color w:val="000000" w:themeColor="text1"/>
          <w:sz w:val="28"/>
          <w:szCs w:val="28"/>
          <w:lang w:val="uk-UA"/>
        </w:rPr>
        <w:t xml:space="preserve"> </w:t>
      </w:r>
      <w:r w:rsidRPr="00F314CA">
        <w:rPr>
          <w:rFonts w:ascii="Times New Roman" w:hAnsi="Times New Roman" w:cs="Times New Roman"/>
          <w:color w:val="000000" w:themeColor="text1"/>
          <w:sz w:val="28"/>
          <w:szCs w:val="28"/>
          <w:lang w:val="en-US"/>
        </w:rPr>
        <w:t>SH</w:t>
      </w:r>
      <w:r w:rsidRPr="00F314CA">
        <w:rPr>
          <w:rFonts w:ascii="Times New Roman" w:hAnsi="Times New Roman" w:cs="Times New Roman"/>
          <w:color w:val="000000" w:themeColor="text1"/>
          <w:sz w:val="28"/>
          <w:szCs w:val="28"/>
          <w:lang w:val="uk-UA"/>
        </w:rPr>
        <w:t>-</w:t>
      </w:r>
      <w:r w:rsidRPr="00F314CA">
        <w:rPr>
          <w:rFonts w:ascii="Times New Roman" w:hAnsi="Times New Roman" w:cs="Times New Roman"/>
          <w:color w:val="000000" w:themeColor="text1"/>
          <w:sz w:val="28"/>
          <w:szCs w:val="28"/>
          <w:lang w:val="en-US"/>
        </w:rPr>
        <w:t>B</w:t>
      </w:r>
      <w:r w:rsidRPr="00F314CA">
        <w:rPr>
          <w:rFonts w:ascii="Times New Roman" w:hAnsi="Times New Roman" w:cs="Times New Roman"/>
          <w:color w:val="000000" w:themeColor="text1"/>
          <w:sz w:val="28"/>
          <w:szCs w:val="28"/>
          <w:lang w:val="uk-UA"/>
        </w:rPr>
        <w:t>74.</w:t>
      </w:r>
    </w:p>
    <w:p w:rsidR="00D7456E" w:rsidRDefault="00D7456E" w:rsidP="00D7456E">
      <w:pPr>
        <w:jc w:val="both"/>
        <w:rPr>
          <w:rFonts w:ascii="Times New Roman" w:hAnsi="Times New Roman" w:cs="Times New Roman"/>
          <w:bCs/>
          <w:sz w:val="28"/>
          <w:szCs w:val="28"/>
          <w:lang w:val="uk-UA"/>
        </w:rPr>
      </w:pPr>
      <w:r>
        <w:rPr>
          <w:rFonts w:ascii="Times New Roman" w:hAnsi="Times New Roman" w:cs="Times New Roman"/>
          <w:bCs/>
          <w:noProof/>
          <w:sz w:val="28"/>
          <w:szCs w:val="28"/>
        </w:rPr>
        <w:lastRenderedPageBreak/>
        <w:drawing>
          <wp:inline distT="0" distB="0" distL="0" distR="0">
            <wp:extent cx="5943600" cy="4002468"/>
            <wp:effectExtent l="0" t="0" r="0" b="0"/>
            <wp:docPr id="5135" name="Рисунок 5134" descr="overlap-orth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verlap-ortho2.png"/>
                    <pic:cNvPicPr/>
                  </pic:nvPicPr>
                  <pic:blipFill>
                    <a:blip r:embed="rId94" cstate="print"/>
                    <a:stretch>
                      <a:fillRect/>
                    </a:stretch>
                  </pic:blipFill>
                  <pic:spPr>
                    <a:xfrm>
                      <a:off x="0" y="0"/>
                      <a:ext cx="5943694" cy="4002531"/>
                    </a:xfrm>
                    <a:prstGeom prst="rect">
                      <a:avLst/>
                    </a:prstGeom>
                  </pic:spPr>
                </pic:pic>
              </a:graphicData>
            </a:graphic>
          </wp:inline>
        </w:drawing>
      </w:r>
    </w:p>
    <w:p w:rsidR="00CB45CB" w:rsidRDefault="00CB45CB" w:rsidP="00F314CA">
      <w:pPr>
        <w:spacing w:line="360" w:lineRule="auto"/>
        <w:ind w:firstLine="567"/>
        <w:jc w:val="both"/>
        <w:rPr>
          <w:rFonts w:ascii="Times New Roman" w:hAnsi="Times New Roman" w:cs="Times New Roman"/>
          <w:b/>
          <w:color w:val="333333"/>
          <w:sz w:val="28"/>
          <w:szCs w:val="28"/>
          <w:lang w:val="uk-UA"/>
        </w:rPr>
      </w:pPr>
      <w:r w:rsidRPr="00F314CA">
        <w:rPr>
          <w:rFonts w:ascii="Times New Roman" w:hAnsi="Times New Roman" w:cs="Times New Roman"/>
          <w:b/>
          <w:sz w:val="28"/>
          <w:szCs w:val="28"/>
          <w:lang w:val="uk-UA"/>
        </w:rPr>
        <w:t xml:space="preserve">Рис. 36 </w:t>
      </w:r>
      <w:r w:rsidRPr="00F314CA">
        <w:rPr>
          <w:rFonts w:ascii="Times New Roman" w:hAnsi="Times New Roman" w:cs="Times New Roman"/>
          <w:b/>
          <w:color w:val="333333"/>
          <w:sz w:val="28"/>
          <w:szCs w:val="28"/>
        </w:rPr>
        <w:t>Таблиця зустрічальності</w:t>
      </w:r>
      <w:r w:rsidRPr="00F314CA">
        <w:rPr>
          <w:rFonts w:ascii="Times New Roman" w:hAnsi="Times New Roman" w:cs="Times New Roman"/>
          <w:b/>
          <w:color w:val="333333"/>
          <w:sz w:val="28"/>
          <w:szCs w:val="28"/>
          <w:lang w:val="uk-UA"/>
        </w:rPr>
        <w:t xml:space="preserve"> </w:t>
      </w:r>
      <w:r w:rsidRPr="00F314CA">
        <w:rPr>
          <w:rFonts w:ascii="Times New Roman" w:hAnsi="Times New Roman" w:cs="Times New Roman"/>
          <w:b/>
          <w:color w:val="333333"/>
          <w:sz w:val="28"/>
          <w:szCs w:val="28"/>
        </w:rPr>
        <w:t>спільних ортологічних груп серед </w:t>
      </w:r>
      <w:r w:rsidRPr="00F314CA">
        <w:rPr>
          <w:rFonts w:ascii="Times New Roman" w:hAnsi="Times New Roman" w:cs="Times New Roman"/>
          <w:b/>
          <w:color w:val="333333"/>
          <w:sz w:val="28"/>
          <w:szCs w:val="28"/>
          <w:lang w:val="uk-UA"/>
        </w:rPr>
        <w:t xml:space="preserve">досліджених геномів </w:t>
      </w:r>
    </w:p>
    <w:p w:rsidR="0075747D" w:rsidRDefault="00F314CA" w:rsidP="00F314CA">
      <w:pPr>
        <w:jc w:val="center"/>
        <w:rPr>
          <w:lang w:val="uk-UA"/>
        </w:rPr>
      </w:pPr>
      <w:r>
        <w:rPr>
          <w:noProof/>
        </w:rPr>
        <w:drawing>
          <wp:inline distT="0" distB="0" distL="0" distR="0">
            <wp:extent cx="4181475" cy="428381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183846" cy="4286248"/>
                    </a:xfrm>
                    <a:prstGeom prst="rect">
                      <a:avLst/>
                    </a:prstGeom>
                    <a:noFill/>
                    <a:ln>
                      <a:noFill/>
                    </a:ln>
                  </pic:spPr>
                </pic:pic>
              </a:graphicData>
            </a:graphic>
          </wp:inline>
        </w:drawing>
      </w:r>
    </w:p>
    <w:p w:rsidR="00F314CA" w:rsidRDefault="00F314CA" w:rsidP="00F314CA">
      <w:pPr>
        <w:spacing w:line="360" w:lineRule="auto"/>
        <w:ind w:firstLine="567"/>
        <w:jc w:val="both"/>
        <w:rPr>
          <w:rFonts w:ascii="Times New Roman" w:hAnsi="Times New Roman" w:cs="Times New Roman"/>
          <w:color w:val="000000" w:themeColor="text1"/>
          <w:sz w:val="28"/>
          <w:szCs w:val="28"/>
        </w:rPr>
      </w:pPr>
      <w:r w:rsidRPr="00F314CA">
        <w:rPr>
          <w:rFonts w:ascii="Times New Roman" w:hAnsi="Times New Roman" w:cs="Times New Roman"/>
          <w:color w:val="000000" w:themeColor="text1"/>
          <w:sz w:val="28"/>
          <w:szCs w:val="28"/>
          <w:lang w:val="uk-UA"/>
        </w:rPr>
        <w:t xml:space="preserve">Рис. 37. </w:t>
      </w:r>
      <w:r w:rsidRPr="00F314CA">
        <w:rPr>
          <w:rFonts w:ascii="Times New Roman" w:hAnsi="Times New Roman" w:cs="Times New Roman"/>
          <w:color w:val="000000" w:themeColor="text1"/>
          <w:sz w:val="28"/>
          <w:szCs w:val="28"/>
        </w:rPr>
        <w:t>Діаграма Венна відображає розподіл спільних ортологічних кластерів серед геномів</w:t>
      </w:r>
    </w:p>
    <w:p w:rsidR="00F314CA" w:rsidRDefault="00F314CA" w:rsidP="00F314CA">
      <w:pPr>
        <w:spacing w:line="360" w:lineRule="auto"/>
        <w:ind w:firstLine="567"/>
        <w:jc w:val="both"/>
        <w:rPr>
          <w:rFonts w:ascii="Times New Roman" w:eastAsia="Times New Roman" w:hAnsi="Times New Roman" w:cs="Times New Roman"/>
          <w:sz w:val="28"/>
          <w:szCs w:val="28"/>
          <w:lang w:val="uk-UA"/>
        </w:rPr>
      </w:pPr>
      <w:r w:rsidRPr="00D9395D">
        <w:rPr>
          <w:rFonts w:ascii="Times New Roman" w:hAnsi="Times New Roman" w:cs="Times New Roman"/>
          <w:sz w:val="28"/>
          <w:szCs w:val="28"/>
          <w:lang w:val="uk-UA"/>
        </w:rPr>
        <w:lastRenderedPageBreak/>
        <w:t xml:space="preserve">Як ми бачимо, мі ж цими штамами знайдено 3371 </w:t>
      </w:r>
      <w:r w:rsidRPr="00D9395D">
        <w:rPr>
          <w:rFonts w:ascii="Times New Roman" w:hAnsi="Times New Roman" w:cs="Times New Roman"/>
          <w:sz w:val="28"/>
          <w:szCs w:val="28"/>
        </w:rPr>
        <w:t>спільних ортологічних кластерів</w:t>
      </w:r>
      <w:r w:rsidRPr="00D9395D">
        <w:rPr>
          <w:rFonts w:ascii="Times New Roman" w:hAnsi="Times New Roman" w:cs="Times New Roman"/>
          <w:sz w:val="28"/>
          <w:szCs w:val="28"/>
          <w:lang w:val="uk-UA"/>
        </w:rPr>
        <w:t>.</w:t>
      </w:r>
      <w:r>
        <w:rPr>
          <w:rFonts w:ascii="Times New Roman" w:hAnsi="Times New Roman" w:cs="Times New Roman"/>
          <w:sz w:val="28"/>
          <w:szCs w:val="28"/>
          <w:lang w:val="uk-UA"/>
        </w:rPr>
        <w:t xml:space="preserve"> Кластерів, як властиві лише для штаму </w:t>
      </w:r>
      <w:r w:rsidRPr="00D9395D">
        <w:rPr>
          <w:rFonts w:ascii="Times New Roman" w:hAnsi="Times New Roman" w:cs="Times New Roman"/>
          <w:i/>
          <w:sz w:val="28"/>
          <w:szCs w:val="28"/>
          <w:lang w:val="en-US"/>
        </w:rPr>
        <w:t>B</w:t>
      </w:r>
      <w:r w:rsidRPr="00D9395D">
        <w:rPr>
          <w:rFonts w:ascii="Times New Roman" w:eastAsia="Times New Roman" w:hAnsi="Times New Roman" w:cs="Times New Roman"/>
          <w:i/>
          <w:sz w:val="28"/>
          <w:szCs w:val="28"/>
        </w:rPr>
        <w:t>acillus</w:t>
      </w:r>
      <w:r w:rsidRPr="00D9395D">
        <w:rPr>
          <w:rFonts w:ascii="Times New Roman" w:eastAsia="Times New Roman" w:hAnsi="Times New Roman" w:cs="Times New Roman"/>
          <w:i/>
          <w:sz w:val="28"/>
          <w:szCs w:val="28"/>
          <w:lang w:val="uk-UA"/>
        </w:rPr>
        <w:t xml:space="preserve"> </w:t>
      </w:r>
      <w:r w:rsidRPr="00D9395D">
        <w:rPr>
          <w:rFonts w:ascii="Times New Roman" w:eastAsia="Times New Roman" w:hAnsi="Times New Roman" w:cs="Times New Roman"/>
          <w:i/>
          <w:sz w:val="28"/>
          <w:szCs w:val="28"/>
        </w:rPr>
        <w:t>velezensis</w:t>
      </w:r>
      <w:r w:rsidRPr="00D9395D">
        <w:rPr>
          <w:rFonts w:ascii="Times New Roman" w:eastAsia="Times New Roman" w:hAnsi="Times New Roman" w:cs="Times New Roman"/>
          <w:i/>
          <w:sz w:val="28"/>
          <w:szCs w:val="28"/>
          <w:lang w:val="uk-UA"/>
        </w:rPr>
        <w:t xml:space="preserve"> </w:t>
      </w:r>
      <w:r w:rsidRPr="00D9395D">
        <w:rPr>
          <w:rFonts w:ascii="Times New Roman" w:eastAsia="Times New Roman" w:hAnsi="Times New Roman" w:cs="Times New Roman"/>
          <w:sz w:val="28"/>
          <w:szCs w:val="28"/>
        </w:rPr>
        <w:t>ONU</w:t>
      </w:r>
      <w:r w:rsidRPr="00D9395D">
        <w:rPr>
          <w:rFonts w:ascii="Times New Roman" w:eastAsia="Times New Roman" w:hAnsi="Times New Roman" w:cs="Times New Roman"/>
          <w:sz w:val="28"/>
          <w:szCs w:val="28"/>
          <w:lang w:val="uk-UA"/>
        </w:rPr>
        <w:t xml:space="preserve"> 53</w:t>
      </w:r>
      <w:r w:rsidRPr="00D9395D">
        <w:rPr>
          <w:rFonts w:ascii="Times New Roman" w:eastAsia="Times New Roman" w:hAnsi="Times New Roman" w:cs="Times New Roman"/>
          <w:b/>
          <w:sz w:val="28"/>
          <w:szCs w:val="28"/>
          <w:lang w:val="uk-UA"/>
        </w:rPr>
        <w:t>3</w:t>
      </w:r>
      <w:r>
        <w:rPr>
          <w:rFonts w:ascii="Times New Roman" w:eastAsia="Times New Roman" w:hAnsi="Times New Roman" w:cs="Times New Roman"/>
          <w:b/>
          <w:sz w:val="28"/>
          <w:szCs w:val="28"/>
          <w:lang w:val="uk-UA"/>
        </w:rPr>
        <w:t xml:space="preserve"> </w:t>
      </w:r>
      <w:r w:rsidRPr="00D9395D">
        <w:rPr>
          <w:rFonts w:ascii="Times New Roman" w:eastAsia="Times New Roman" w:hAnsi="Times New Roman" w:cs="Times New Roman"/>
          <w:sz w:val="28"/>
          <w:szCs w:val="28"/>
          <w:lang w:val="uk-UA"/>
        </w:rPr>
        <w:t>виявилось</w:t>
      </w:r>
      <w:r>
        <w:rPr>
          <w:rFonts w:ascii="Times New Roman" w:eastAsia="Times New Roman" w:hAnsi="Times New Roman" w:cs="Times New Roman"/>
          <w:b/>
          <w:sz w:val="28"/>
          <w:szCs w:val="28"/>
          <w:lang w:val="uk-UA"/>
        </w:rPr>
        <w:t xml:space="preserve"> 7 </w:t>
      </w:r>
      <w:r w:rsidRPr="00EF5589">
        <w:rPr>
          <w:rFonts w:ascii="Times New Roman" w:eastAsia="Times New Roman" w:hAnsi="Times New Roman" w:cs="Times New Roman"/>
          <w:sz w:val="28"/>
          <w:szCs w:val="28"/>
          <w:lang w:val="uk-UA"/>
        </w:rPr>
        <w:t>(рис.</w:t>
      </w:r>
      <w:r>
        <w:rPr>
          <w:rFonts w:ascii="Times New Roman" w:eastAsia="Times New Roman" w:hAnsi="Times New Roman" w:cs="Times New Roman"/>
          <w:sz w:val="28"/>
          <w:szCs w:val="28"/>
          <w:lang w:val="uk-UA"/>
        </w:rPr>
        <w:t xml:space="preserve"> 37</w:t>
      </w:r>
      <w:r w:rsidRPr="00EF558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F314CA" w:rsidRDefault="00F314CA" w:rsidP="00F314CA">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w:t>
      </w:r>
      <w:r w:rsidRPr="00EF5589">
        <w:rPr>
          <w:rFonts w:ascii="Times New Roman" w:eastAsia="Times New Roman" w:hAnsi="Times New Roman" w:cs="Times New Roman"/>
          <w:sz w:val="28"/>
          <w:szCs w:val="28"/>
          <w:lang w:val="uk-UA"/>
        </w:rPr>
        <w:t xml:space="preserve">серед </w:t>
      </w:r>
      <w:r>
        <w:rPr>
          <w:rFonts w:ascii="Times New Roman" w:eastAsia="Times New Roman" w:hAnsi="Times New Roman" w:cs="Times New Roman"/>
          <w:sz w:val="28"/>
          <w:szCs w:val="28"/>
          <w:lang w:val="uk-UA"/>
        </w:rPr>
        <w:t xml:space="preserve">них були </w:t>
      </w:r>
      <w:r w:rsidRPr="00EF5589">
        <w:rPr>
          <w:rFonts w:ascii="Times New Roman" w:eastAsia="Times New Roman" w:hAnsi="Times New Roman" w:cs="Times New Roman"/>
          <w:sz w:val="28"/>
          <w:szCs w:val="28"/>
          <w:lang w:val="uk-UA"/>
        </w:rPr>
        <w:t xml:space="preserve"> ідентифіковані кластера, які відповідають за відомі біологічні процеси</w:t>
      </w:r>
      <w:r>
        <w:rPr>
          <w:rFonts w:ascii="Times New Roman" w:eastAsia="Times New Roman" w:hAnsi="Times New Roman" w:cs="Times New Roman"/>
          <w:b/>
          <w:sz w:val="28"/>
          <w:szCs w:val="28"/>
          <w:lang w:val="uk-UA"/>
        </w:rPr>
        <w:t xml:space="preserve"> </w:t>
      </w:r>
      <w:r w:rsidRPr="00EF5589">
        <w:rPr>
          <w:rFonts w:ascii="Times New Roman" w:eastAsia="Times New Roman" w:hAnsi="Times New Roman" w:cs="Times New Roman"/>
          <w:sz w:val="28"/>
          <w:szCs w:val="28"/>
          <w:lang w:val="uk-UA"/>
        </w:rPr>
        <w:t>так я за клітинні процеси</w:t>
      </w:r>
      <w:r>
        <w:rPr>
          <w:rFonts w:ascii="Times New Roman" w:eastAsia="Times New Roman" w:hAnsi="Times New Roman" w:cs="Times New Roman"/>
          <w:sz w:val="28"/>
          <w:szCs w:val="28"/>
          <w:lang w:val="uk-UA"/>
        </w:rPr>
        <w:t xml:space="preserve"> (рис. 38, табл. ).</w:t>
      </w:r>
    </w:p>
    <w:p w:rsidR="00F314CA" w:rsidRDefault="00F314CA" w:rsidP="00F314C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sz w:val="28"/>
          <w:szCs w:val="28"/>
        </w:rPr>
        <w:drawing>
          <wp:inline distT="0" distB="0" distL="0" distR="0" wp14:anchorId="665C6EFB" wp14:editId="031A8228">
            <wp:extent cx="5724525" cy="284797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BEBA8EAE-BF5A-486C-A8C5-ECC9F3942E4B}">
                          <a14:imgProps xmlns:a14="http://schemas.microsoft.com/office/drawing/2010/main">
                            <a14:imgLayer r:embed="rId9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24525" cy="2847975"/>
                    </a:xfrm>
                    <a:prstGeom prst="rect">
                      <a:avLst/>
                    </a:prstGeom>
                    <a:noFill/>
                    <a:ln>
                      <a:noFill/>
                    </a:ln>
                  </pic:spPr>
                </pic:pic>
              </a:graphicData>
            </a:graphic>
          </wp:inline>
        </w:drawing>
      </w:r>
    </w:p>
    <w:p w:rsidR="00F314CA" w:rsidRPr="00F314CA" w:rsidRDefault="00F314CA" w:rsidP="00F314CA">
      <w:pPr>
        <w:spacing w:line="360" w:lineRule="auto"/>
        <w:ind w:firstLine="720"/>
        <w:jc w:val="both"/>
        <w:rPr>
          <w:rFonts w:ascii="Times New Roman" w:hAnsi="Times New Roman" w:cs="Times New Roman"/>
          <w:b/>
          <w:color w:val="000000" w:themeColor="text1"/>
          <w:sz w:val="28"/>
          <w:szCs w:val="28"/>
          <w:lang w:val="uk-UA"/>
        </w:rPr>
      </w:pPr>
      <w:r w:rsidRPr="00F314CA">
        <w:rPr>
          <w:rFonts w:ascii="Times New Roman" w:hAnsi="Times New Roman" w:cs="Times New Roman"/>
          <w:b/>
          <w:color w:val="000000" w:themeColor="text1"/>
          <w:sz w:val="28"/>
          <w:szCs w:val="28"/>
          <w:lang w:val="uk-UA"/>
        </w:rPr>
        <w:t>Рис. 38. Ідентифіковані кластири з відомими функціямі</w:t>
      </w:r>
    </w:p>
    <w:p w:rsidR="00F314CA" w:rsidRDefault="00F314CA" w:rsidP="00F314CA">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8</w:t>
      </w:r>
    </w:p>
    <w:p w:rsidR="00F314CA" w:rsidRPr="00F314CA" w:rsidRDefault="00F314CA" w:rsidP="00F314CA">
      <w:pPr>
        <w:spacing w:line="360" w:lineRule="auto"/>
        <w:jc w:val="center"/>
        <w:rPr>
          <w:rFonts w:ascii="Times New Roman" w:hAnsi="Times New Roman" w:cs="Times New Roman"/>
          <w:b/>
          <w:color w:val="000000" w:themeColor="text1"/>
          <w:sz w:val="28"/>
          <w:szCs w:val="28"/>
          <w:lang w:val="uk-UA"/>
        </w:rPr>
      </w:pPr>
      <w:r w:rsidRPr="00F314CA">
        <w:rPr>
          <w:rFonts w:ascii="Times New Roman" w:hAnsi="Times New Roman" w:cs="Times New Roman"/>
          <w:b/>
          <w:color w:val="000000" w:themeColor="text1"/>
          <w:sz w:val="28"/>
          <w:szCs w:val="28"/>
          <w:lang w:val="uk-UA"/>
        </w:rPr>
        <w:t xml:space="preserve">Перелик ідентифікованих кластерів генів штаму </w:t>
      </w:r>
      <w:r w:rsidRPr="00F314CA">
        <w:rPr>
          <w:rFonts w:ascii="Times New Roman" w:hAnsi="Times New Roman" w:cs="Times New Roman"/>
          <w:b/>
          <w:i/>
          <w:sz w:val="28"/>
          <w:szCs w:val="28"/>
          <w:lang w:val="en-US"/>
        </w:rPr>
        <w:t>B</w:t>
      </w:r>
      <w:r w:rsidRPr="00F314CA">
        <w:rPr>
          <w:rFonts w:ascii="Times New Roman" w:eastAsia="Times New Roman" w:hAnsi="Times New Roman" w:cs="Times New Roman"/>
          <w:b/>
          <w:i/>
          <w:sz w:val="28"/>
          <w:szCs w:val="28"/>
        </w:rPr>
        <w:t>acillus</w:t>
      </w:r>
      <w:r w:rsidRPr="00F314CA">
        <w:rPr>
          <w:rFonts w:ascii="Times New Roman" w:eastAsia="Times New Roman" w:hAnsi="Times New Roman" w:cs="Times New Roman"/>
          <w:b/>
          <w:i/>
          <w:sz w:val="28"/>
          <w:szCs w:val="28"/>
          <w:lang w:val="uk-UA"/>
        </w:rPr>
        <w:t xml:space="preserve"> </w:t>
      </w:r>
      <w:r w:rsidRPr="00F314CA">
        <w:rPr>
          <w:rFonts w:ascii="Times New Roman" w:eastAsia="Times New Roman" w:hAnsi="Times New Roman" w:cs="Times New Roman"/>
          <w:b/>
          <w:i/>
          <w:sz w:val="28"/>
          <w:szCs w:val="28"/>
        </w:rPr>
        <w:t>velezensis</w:t>
      </w:r>
      <w:r w:rsidRPr="00F314CA">
        <w:rPr>
          <w:rFonts w:ascii="Times New Roman" w:eastAsia="Times New Roman" w:hAnsi="Times New Roman" w:cs="Times New Roman"/>
          <w:b/>
          <w:i/>
          <w:sz w:val="28"/>
          <w:szCs w:val="28"/>
          <w:lang w:val="uk-UA"/>
        </w:rPr>
        <w:t xml:space="preserve"> </w:t>
      </w:r>
      <w:r w:rsidRPr="00F314CA">
        <w:rPr>
          <w:rFonts w:ascii="Times New Roman" w:eastAsia="Times New Roman" w:hAnsi="Times New Roman" w:cs="Times New Roman"/>
          <w:b/>
          <w:sz w:val="28"/>
          <w:szCs w:val="28"/>
        </w:rPr>
        <w:t>ONU</w:t>
      </w:r>
      <w:r w:rsidRPr="00F314CA">
        <w:rPr>
          <w:rFonts w:ascii="Times New Roman" w:eastAsia="Times New Roman" w:hAnsi="Times New Roman" w:cs="Times New Roman"/>
          <w:b/>
          <w:sz w:val="28"/>
          <w:szCs w:val="28"/>
          <w:lang w:val="uk-UA"/>
        </w:rPr>
        <w:t xml:space="preserve"> 533 з відомими функціями</w:t>
      </w:r>
    </w:p>
    <w:tbl>
      <w:tblPr>
        <w:tblStyle w:val="af3"/>
        <w:tblW w:w="9889" w:type="dxa"/>
        <w:tblLook w:val="04A0" w:firstRow="1" w:lastRow="0" w:firstColumn="1" w:lastColumn="0" w:noHBand="0" w:noVBand="1"/>
      </w:tblPr>
      <w:tblGrid>
        <w:gridCol w:w="2240"/>
        <w:gridCol w:w="2291"/>
        <w:gridCol w:w="5358"/>
      </w:tblGrid>
      <w:tr w:rsidR="00F314CA" w:rsidRPr="00F314CA" w:rsidTr="00621843">
        <w:tc>
          <w:tcPr>
            <w:tcW w:w="2240" w:type="dxa"/>
            <w:vAlign w:val="center"/>
          </w:tcPr>
          <w:p w:rsidR="00F314CA" w:rsidRPr="00621843" w:rsidRDefault="00F314CA" w:rsidP="00F44CF6">
            <w:pPr>
              <w:rPr>
                <w:rFonts w:ascii="Times New Roman" w:eastAsia="Times New Roman" w:hAnsi="Times New Roman" w:cs="Times New Roman"/>
                <w:sz w:val="24"/>
                <w:szCs w:val="24"/>
                <w:lang w:val="uk-UA"/>
              </w:rPr>
            </w:pPr>
            <w:r w:rsidRPr="00621843">
              <w:rPr>
                <w:rFonts w:ascii="Times New Roman" w:hAnsi="Times New Roman" w:cs="Times New Roman"/>
                <w:sz w:val="24"/>
                <w:szCs w:val="24"/>
                <w:lang w:val="uk-UA"/>
              </w:rPr>
              <w:t>Ідентифікований кластер</w:t>
            </w:r>
          </w:p>
        </w:tc>
        <w:tc>
          <w:tcPr>
            <w:tcW w:w="2291" w:type="dxa"/>
            <w:vAlign w:val="center"/>
          </w:tcPr>
          <w:p w:rsidR="00F314CA" w:rsidRPr="00621843" w:rsidRDefault="00F314CA" w:rsidP="00F44CF6">
            <w:pPr>
              <w:jc w:val="center"/>
              <w:rPr>
                <w:rFonts w:ascii="Times New Roman" w:hAnsi="Times New Roman" w:cs="Times New Roman"/>
                <w:sz w:val="24"/>
                <w:szCs w:val="24"/>
                <w:lang w:val="uk-UA"/>
              </w:rPr>
            </w:pPr>
            <w:r w:rsidRPr="00621843">
              <w:rPr>
                <w:rFonts w:ascii="Times New Roman" w:hAnsi="Times New Roman" w:cs="Times New Roman"/>
                <w:sz w:val="24"/>
                <w:szCs w:val="24"/>
                <w:lang w:val="uk-UA"/>
              </w:rPr>
              <w:t>Кількість ідентифікованих кластерів</w:t>
            </w:r>
          </w:p>
        </w:tc>
        <w:tc>
          <w:tcPr>
            <w:tcW w:w="5358" w:type="dxa"/>
            <w:vAlign w:val="center"/>
          </w:tcPr>
          <w:p w:rsidR="00F314CA" w:rsidRPr="00621843" w:rsidRDefault="00F314CA" w:rsidP="00F44CF6">
            <w:pPr>
              <w:rPr>
                <w:rFonts w:ascii="Times New Roman" w:hAnsi="Times New Roman" w:cs="Times New Roman"/>
                <w:sz w:val="24"/>
                <w:szCs w:val="24"/>
                <w:lang w:val="uk-UA"/>
              </w:rPr>
            </w:pPr>
            <w:r w:rsidRPr="00621843">
              <w:rPr>
                <w:rFonts w:ascii="Times New Roman" w:hAnsi="Times New Roman" w:cs="Times New Roman"/>
                <w:sz w:val="24"/>
                <w:szCs w:val="24"/>
                <w:lang w:val="uk-UA"/>
              </w:rPr>
              <w:t>Назва процесу, за якій відповідає кластер</w:t>
            </w:r>
          </w:p>
        </w:tc>
      </w:tr>
      <w:tr w:rsidR="00F314CA" w:rsidRPr="00F314CA" w:rsidTr="00621843">
        <w:tc>
          <w:tcPr>
            <w:tcW w:w="9889" w:type="dxa"/>
            <w:gridSpan w:val="3"/>
          </w:tcPr>
          <w:p w:rsidR="00F314CA" w:rsidRPr="00621843" w:rsidRDefault="00F314CA" w:rsidP="00F44CF6">
            <w:pPr>
              <w:spacing w:line="360" w:lineRule="auto"/>
              <w:jc w:val="center"/>
              <w:rPr>
                <w:rFonts w:ascii="Times New Roman" w:hAnsi="Times New Roman" w:cs="Times New Roman"/>
                <w:sz w:val="24"/>
                <w:szCs w:val="24"/>
                <w:lang w:val="uk-UA"/>
              </w:rPr>
            </w:pPr>
            <w:r w:rsidRPr="00621843">
              <w:rPr>
                <w:rFonts w:ascii="Times New Roman" w:eastAsia="Times New Roman" w:hAnsi="Times New Roman" w:cs="Times New Roman"/>
                <w:sz w:val="24"/>
                <w:szCs w:val="24"/>
                <w:lang w:val="uk-UA"/>
              </w:rPr>
              <w:t>Кластери, які відповідають за відомі біологічні процеси</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98" w:tgtFrame="_blank" w:history="1">
              <w:r w:rsidR="00F314CA" w:rsidRPr="00621843">
                <w:rPr>
                  <w:rStyle w:val="a8"/>
                  <w:rFonts w:ascii="Times New Roman" w:hAnsi="Times New Roman" w:cs="Times New Roman"/>
                  <w:color w:val="auto"/>
                  <w:sz w:val="24"/>
                  <w:szCs w:val="24"/>
                  <w:u w:val="none"/>
                </w:rPr>
                <w:t>GO:0006139</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lang w:val="en-US"/>
              </w:rPr>
            </w:pPr>
            <w:r w:rsidRPr="00621843">
              <w:rPr>
                <w:rFonts w:ascii="Times New Roman" w:hAnsi="Times New Roman" w:cs="Times New Roman"/>
                <w:sz w:val="24"/>
                <w:szCs w:val="24"/>
                <w:lang w:val="en-US"/>
              </w:rPr>
              <w:t>nucleobase-containing compound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99" w:tgtFrame="_blank" w:history="1">
              <w:r w:rsidR="00F314CA" w:rsidRPr="00621843">
                <w:rPr>
                  <w:rStyle w:val="a8"/>
                  <w:rFonts w:ascii="Times New Roman" w:hAnsi="Times New Roman" w:cs="Times New Roman"/>
                  <w:color w:val="auto"/>
                  <w:sz w:val="24"/>
                  <w:szCs w:val="24"/>
                  <w:u w:val="none"/>
                </w:rPr>
                <w:t>GO:0006725</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lang w:val="en-US"/>
              </w:rPr>
            </w:pPr>
            <w:r w:rsidRPr="00621843">
              <w:rPr>
                <w:rFonts w:ascii="Times New Roman" w:hAnsi="Times New Roman" w:cs="Times New Roman"/>
                <w:sz w:val="24"/>
                <w:szCs w:val="24"/>
                <w:lang w:val="en-US"/>
              </w:rPr>
              <w:t>cellular aromatic compound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0" w:tgtFrame="_blank" w:history="1">
              <w:r w:rsidR="00F314CA" w:rsidRPr="00621843">
                <w:rPr>
                  <w:rStyle w:val="a8"/>
                  <w:rFonts w:ascii="Times New Roman" w:hAnsi="Times New Roman" w:cs="Times New Roman"/>
                  <w:color w:val="auto"/>
                  <w:sz w:val="24"/>
                  <w:szCs w:val="24"/>
                  <w:u w:val="none"/>
                </w:rPr>
                <w:t>GO:0006807</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nitrogen compound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1" w:tgtFrame="_blank" w:history="1">
              <w:r w:rsidR="00F314CA" w:rsidRPr="00621843">
                <w:rPr>
                  <w:rStyle w:val="a8"/>
                  <w:rFonts w:ascii="Times New Roman" w:hAnsi="Times New Roman" w:cs="Times New Roman"/>
                  <w:color w:val="auto"/>
                  <w:sz w:val="24"/>
                  <w:szCs w:val="24"/>
                  <w:u w:val="none"/>
                </w:rPr>
                <w:t>GO:0008150</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biological_process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2" w:tgtFrame="_blank" w:history="1">
              <w:r w:rsidR="00F314CA" w:rsidRPr="00621843">
                <w:rPr>
                  <w:rStyle w:val="a8"/>
                  <w:rFonts w:ascii="Times New Roman" w:hAnsi="Times New Roman" w:cs="Times New Roman"/>
                  <w:color w:val="auto"/>
                  <w:sz w:val="24"/>
                  <w:szCs w:val="24"/>
                  <w:u w:val="none"/>
                </w:rPr>
                <w:t>GO:0008152</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3" w:tgtFrame="_blank" w:history="1">
              <w:r w:rsidR="00F314CA" w:rsidRPr="00621843">
                <w:rPr>
                  <w:rStyle w:val="a8"/>
                  <w:rFonts w:ascii="Times New Roman" w:hAnsi="Times New Roman" w:cs="Times New Roman"/>
                  <w:color w:val="auto"/>
                  <w:sz w:val="24"/>
                  <w:szCs w:val="24"/>
                  <w:u w:val="none"/>
                </w:rPr>
                <w:t>GO:0009116</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nucleoside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4" w:tgtFrame="_blank" w:history="1">
              <w:r w:rsidR="00F314CA" w:rsidRPr="00621843">
                <w:rPr>
                  <w:rStyle w:val="a8"/>
                  <w:rFonts w:ascii="Times New Roman" w:hAnsi="Times New Roman" w:cs="Times New Roman"/>
                  <w:color w:val="auto"/>
                  <w:sz w:val="24"/>
                  <w:szCs w:val="24"/>
                  <w:u w:val="none"/>
                </w:rPr>
                <w:t>GO:0044237</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cellular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5" w:tgtFrame="_blank" w:history="1">
              <w:r w:rsidR="00F314CA" w:rsidRPr="00621843">
                <w:rPr>
                  <w:rStyle w:val="a8"/>
                  <w:rFonts w:ascii="Times New Roman" w:hAnsi="Times New Roman" w:cs="Times New Roman"/>
                  <w:color w:val="auto"/>
                  <w:sz w:val="24"/>
                  <w:szCs w:val="24"/>
                  <w:u w:val="none"/>
                </w:rPr>
                <w:t>GO:0044238</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primary metabolic process</w:t>
            </w:r>
          </w:p>
        </w:tc>
      </w:tr>
      <w:tr w:rsidR="00F314CA" w:rsidRPr="00F314CA" w:rsidTr="00621843">
        <w:tc>
          <w:tcPr>
            <w:tcW w:w="2240" w:type="dxa"/>
            <w:vAlign w:val="center"/>
          </w:tcPr>
          <w:p w:rsidR="00F314CA" w:rsidRPr="00621843" w:rsidRDefault="00541206" w:rsidP="00F44CF6">
            <w:pPr>
              <w:rPr>
                <w:rFonts w:ascii="Times New Roman" w:hAnsi="Times New Roman" w:cs="Times New Roman"/>
                <w:sz w:val="24"/>
                <w:szCs w:val="24"/>
              </w:rPr>
            </w:pPr>
            <w:hyperlink r:id="rId106" w:tgtFrame="_blank" w:history="1">
              <w:r w:rsidR="00F314CA" w:rsidRPr="00621843">
                <w:rPr>
                  <w:rStyle w:val="a8"/>
                  <w:rFonts w:ascii="Times New Roman" w:hAnsi="Times New Roman" w:cs="Times New Roman"/>
                  <w:color w:val="auto"/>
                  <w:sz w:val="24"/>
                  <w:szCs w:val="24"/>
                  <w:u w:val="none"/>
                </w:rPr>
                <w:t>GO:0046483</w:t>
              </w:r>
            </w:hyperlink>
          </w:p>
        </w:tc>
        <w:tc>
          <w:tcPr>
            <w:tcW w:w="2291" w:type="dxa"/>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vAlign w:val="center"/>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heterocycle metabolic process</w:t>
            </w:r>
          </w:p>
        </w:tc>
      </w:tr>
      <w:tr w:rsidR="00F314CA" w:rsidRPr="00F314CA" w:rsidTr="00621843">
        <w:tc>
          <w:tcPr>
            <w:tcW w:w="9889" w:type="dxa"/>
            <w:gridSpan w:val="3"/>
            <w:vAlign w:val="center"/>
          </w:tcPr>
          <w:p w:rsidR="00F314CA" w:rsidRPr="00621843" w:rsidRDefault="00F314CA" w:rsidP="00F44CF6">
            <w:pPr>
              <w:jc w:val="center"/>
              <w:rPr>
                <w:rFonts w:ascii="Times New Roman" w:hAnsi="Times New Roman" w:cs="Times New Roman"/>
                <w:sz w:val="24"/>
                <w:szCs w:val="24"/>
              </w:rPr>
            </w:pPr>
            <w:r w:rsidRPr="00621843">
              <w:rPr>
                <w:rFonts w:ascii="Times New Roman" w:eastAsia="Times New Roman" w:hAnsi="Times New Roman" w:cs="Times New Roman"/>
                <w:sz w:val="24"/>
                <w:szCs w:val="24"/>
                <w:lang w:val="uk-UA"/>
              </w:rPr>
              <w:t>Кластери, які відповідають за клітинні процеси</w:t>
            </w:r>
          </w:p>
        </w:tc>
      </w:tr>
      <w:tr w:rsidR="00F314CA" w:rsidRPr="00F314CA" w:rsidTr="00621843">
        <w:tc>
          <w:tcPr>
            <w:tcW w:w="2240" w:type="dxa"/>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GO:0005575</w:t>
            </w:r>
          </w:p>
        </w:tc>
        <w:tc>
          <w:tcPr>
            <w:tcW w:w="2291" w:type="dxa"/>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cellular_component</w:t>
            </w:r>
          </w:p>
        </w:tc>
      </w:tr>
      <w:tr w:rsidR="00F314CA" w:rsidRPr="00F314CA" w:rsidTr="00621843">
        <w:tc>
          <w:tcPr>
            <w:tcW w:w="2240" w:type="dxa"/>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GO:0019012</w:t>
            </w:r>
          </w:p>
        </w:tc>
        <w:tc>
          <w:tcPr>
            <w:tcW w:w="2291" w:type="dxa"/>
          </w:tcPr>
          <w:p w:rsidR="00F314CA" w:rsidRPr="00621843" w:rsidRDefault="00F314CA" w:rsidP="00F44CF6">
            <w:pPr>
              <w:jc w:val="center"/>
              <w:rPr>
                <w:rFonts w:ascii="Times New Roman" w:hAnsi="Times New Roman" w:cs="Times New Roman"/>
                <w:sz w:val="24"/>
                <w:szCs w:val="24"/>
              </w:rPr>
            </w:pPr>
            <w:r w:rsidRPr="00621843">
              <w:rPr>
                <w:rFonts w:ascii="Times New Roman" w:hAnsi="Times New Roman" w:cs="Times New Roman"/>
                <w:sz w:val="24"/>
                <w:szCs w:val="24"/>
              </w:rPr>
              <w:t>1</w:t>
            </w:r>
          </w:p>
        </w:tc>
        <w:tc>
          <w:tcPr>
            <w:tcW w:w="5358" w:type="dxa"/>
          </w:tcPr>
          <w:p w:rsidR="00F314CA" w:rsidRPr="00621843" w:rsidRDefault="00F314CA" w:rsidP="00F44CF6">
            <w:pPr>
              <w:rPr>
                <w:rFonts w:ascii="Times New Roman" w:hAnsi="Times New Roman" w:cs="Times New Roman"/>
                <w:sz w:val="24"/>
                <w:szCs w:val="24"/>
              </w:rPr>
            </w:pPr>
            <w:r w:rsidRPr="00621843">
              <w:rPr>
                <w:rFonts w:ascii="Times New Roman" w:hAnsi="Times New Roman" w:cs="Times New Roman"/>
                <w:sz w:val="24"/>
                <w:szCs w:val="24"/>
              </w:rPr>
              <w:t>virion</w:t>
            </w:r>
          </w:p>
        </w:tc>
      </w:tr>
    </w:tbl>
    <w:p w:rsidR="00F314CA" w:rsidRPr="00F314CA" w:rsidRDefault="00F314CA" w:rsidP="00F314CA">
      <w:pPr>
        <w:spacing w:line="360" w:lineRule="auto"/>
        <w:jc w:val="both"/>
        <w:rPr>
          <w:rFonts w:ascii="Times New Roman" w:hAnsi="Times New Roman" w:cs="Times New Roman"/>
          <w:color w:val="000000" w:themeColor="text1"/>
          <w:sz w:val="28"/>
          <w:szCs w:val="28"/>
          <w:lang w:val="uk-UA"/>
        </w:rPr>
      </w:pPr>
    </w:p>
    <w:p w:rsidR="00F314CA" w:rsidRPr="00F314CA" w:rsidRDefault="00F314CA" w:rsidP="00F314CA">
      <w:pPr>
        <w:spacing w:line="360" w:lineRule="auto"/>
        <w:jc w:val="both"/>
        <w:rPr>
          <w:rFonts w:ascii="Times New Roman" w:hAnsi="Times New Roman" w:cs="Times New Roman"/>
          <w:color w:val="000000" w:themeColor="text1"/>
          <w:sz w:val="28"/>
          <w:szCs w:val="28"/>
          <w:lang w:val="uk-UA"/>
        </w:rPr>
      </w:pPr>
    </w:p>
    <w:p w:rsidR="00F314CA" w:rsidRDefault="00F314CA" w:rsidP="00F314CA">
      <w:pPr>
        <w:spacing w:line="360" w:lineRule="auto"/>
        <w:jc w:val="both"/>
        <w:rPr>
          <w:rFonts w:ascii="Times New Roman" w:hAnsi="Times New Roman" w:cs="Times New Roman"/>
          <w:color w:val="000000" w:themeColor="text1"/>
          <w:sz w:val="28"/>
          <w:szCs w:val="28"/>
          <w:lang w:val="uk-UA"/>
        </w:rPr>
      </w:pPr>
    </w:p>
    <w:p w:rsidR="0018343E" w:rsidRDefault="00621843" w:rsidP="0018343E">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lastRenderedPageBreak/>
        <w:t>Узагальнення</w:t>
      </w:r>
    </w:p>
    <w:p w:rsidR="00621843" w:rsidRPr="00DF6898" w:rsidRDefault="00621843" w:rsidP="0018343E">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Висновки</w:t>
      </w:r>
    </w:p>
    <w:p w:rsidR="00E800E5" w:rsidRPr="00DF6898" w:rsidRDefault="00E800E5" w:rsidP="00896455">
      <w:pPr>
        <w:spacing w:line="360" w:lineRule="auto"/>
        <w:jc w:val="both"/>
        <w:rPr>
          <w:rFonts w:ascii="Times New Roman" w:eastAsia="Times New Roman" w:hAnsi="Times New Roman" w:cs="Times New Roman"/>
          <w:sz w:val="28"/>
          <w:szCs w:val="28"/>
          <w:highlight w:val="white"/>
          <w:lang w:val="uk-UA"/>
        </w:rPr>
      </w:pPr>
    </w:p>
    <w:p w:rsidR="00621843" w:rsidRDefault="00621843">
      <w:pPr>
        <w:pStyle w:val="1"/>
        <w:sectPr w:rsidR="00621843" w:rsidSect="005866D6">
          <w:pgSz w:w="11909" w:h="16834"/>
          <w:pgMar w:top="850" w:right="850" w:bottom="850" w:left="1417" w:header="720" w:footer="720" w:gutter="0"/>
          <w:pgNumType w:start="1"/>
          <w:cols w:space="720"/>
          <w:titlePg/>
          <w:docGrid w:linePitch="299"/>
        </w:sectPr>
      </w:pPr>
      <w:bookmarkStart w:id="31" w:name="_frpr5zszo0ua" w:colFirst="0" w:colLast="0"/>
      <w:bookmarkEnd w:id="31"/>
    </w:p>
    <w:p w:rsidR="00E800E5" w:rsidRPr="00431503" w:rsidRDefault="006B695A">
      <w:pPr>
        <w:pStyle w:val="1"/>
        <w:rPr>
          <w:lang w:val="en-US"/>
        </w:rPr>
      </w:pPr>
      <w:r>
        <w:lastRenderedPageBreak/>
        <w:t>СПИСОК</w:t>
      </w:r>
      <w:r w:rsidRPr="00431503">
        <w:rPr>
          <w:lang w:val="en-US"/>
        </w:rPr>
        <w:t xml:space="preserve"> </w:t>
      </w:r>
      <w:r>
        <w:t>ЛІТЕРАТУРИ</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Agrawal P. RiPPMiner: a bioinformatics resource for deciphering chemical structures of RiPPs based on prediction of cleavage and cross-links</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P. Agrawal, S. Khater, M. Gupta, N. Sain, D. Mohanty </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Nucleic Acids Res. </w:t>
      </w:r>
      <w:r w:rsidRPr="00621843">
        <w:rPr>
          <w:rFonts w:ascii="Times New Roman" w:hAnsi="Times New Roman" w:cs="Times New Roman"/>
          <w:sz w:val="28"/>
          <w:szCs w:val="28"/>
          <w:lang w:val="en-US"/>
        </w:rPr>
        <w:t xml:space="preserve">– </w:t>
      </w:r>
      <w:r w:rsidRPr="00621843">
        <w:rPr>
          <w:rFonts w:ascii="Times New Roman" w:hAnsi="Times New Roman" w:cs="Times New Roman"/>
          <w:sz w:val="28"/>
          <w:szCs w:val="28"/>
          <w:lang w:val="uk-UA"/>
        </w:rPr>
        <w:t>2017</w:t>
      </w:r>
      <w:r w:rsidRPr="00621843">
        <w:rPr>
          <w:rFonts w:ascii="Times New Roman" w:hAnsi="Times New Roman" w:cs="Times New Roman"/>
          <w:sz w:val="28"/>
          <w:szCs w:val="28"/>
          <w:lang w:val="en-US"/>
        </w:rPr>
        <w:t>. – V.</w:t>
      </w:r>
      <w:r w:rsidRPr="00621843">
        <w:rPr>
          <w:rFonts w:ascii="Times New Roman" w:hAnsi="Times New Roman" w:cs="Times New Roman"/>
          <w:sz w:val="28"/>
          <w:szCs w:val="28"/>
          <w:lang w:val="uk-UA"/>
        </w:rPr>
        <w:t xml:space="preserve"> 45</w:t>
      </w:r>
      <w:r w:rsidRPr="00621843">
        <w:rPr>
          <w:rFonts w:ascii="Times New Roman" w:hAnsi="Times New Roman" w:cs="Times New Roman"/>
          <w:sz w:val="28"/>
          <w:szCs w:val="28"/>
          <w:lang w:val="en-US"/>
        </w:rPr>
        <w:t xml:space="preserve">. – P. </w:t>
      </w:r>
      <w:r w:rsidRPr="00621843">
        <w:rPr>
          <w:rFonts w:ascii="Times New Roman" w:hAnsi="Times New Roman" w:cs="Times New Roman"/>
          <w:sz w:val="28"/>
          <w:szCs w:val="28"/>
          <w:lang w:val="uk-UA"/>
        </w:rPr>
        <w:t>W80–W88.</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Alcock B.P. CARD 2023: expanded curation, support for machine learning, and resistome prediction at the Comprehensive Antibiotic Resistance Database/ B.P. Alcock, W. Huynh, R. Chalil, K.W. Smith, A.R. Raphenya, M.A. Wlodarski, A. Edalatmand, A. Petkau, S.A. Syed, K.K. Tsang, S.J.C. Baker, M. Dave, M.C. McCarthy, K.M. Mukiri, J.A. Nasir, B. Golbon, H. Imtiaz, X. Jiang, K. Kaur, M. Kwong, Z.C. Liang, K.C. Niu, P. Shan, J.Y.J. Yang, K.L. Gray, G.R. Hoad, B. Jia, T. Bhando, L.A. Carfrae, M.A. Farha, S. French, R. Gordzevich, K. Rachwalski, M.M. Tu, E. Bordeleau, D. Dooley, E. Griffiths, H.L. Zubyk, E.D. Brown, F. Maguire, R.G. Beiko, W.W.L. Hsiao, F.S.L., Brinkman G.. Van Domselaar, McArthur AG.// Nucleic Acids Res. – 2023</w:t>
      </w:r>
      <w:r w:rsidRPr="00621843">
        <w:rPr>
          <w:rFonts w:ascii="Times New Roman" w:hAnsi="Times New Roman" w:cs="Times New Roman"/>
          <w:sz w:val="28"/>
          <w:szCs w:val="28"/>
          <w:lang w:val="en-US"/>
        </w:rPr>
        <w:t xml:space="preserve">. – V. </w:t>
      </w:r>
      <w:r w:rsidRPr="00621843">
        <w:rPr>
          <w:rFonts w:ascii="Times New Roman" w:hAnsi="Times New Roman" w:cs="Times New Roman"/>
          <w:sz w:val="28"/>
          <w:szCs w:val="28"/>
          <w:lang w:val="uk-UA"/>
        </w:rPr>
        <w:t>6</w:t>
      </w:r>
      <w:r w:rsidRPr="00621843">
        <w:rPr>
          <w:rFonts w:ascii="Times New Roman" w:hAnsi="Times New Roman" w:cs="Times New Roman"/>
          <w:sz w:val="28"/>
          <w:szCs w:val="28"/>
          <w:lang w:val="en-US"/>
        </w:rPr>
        <w:t xml:space="preserve">, No. </w:t>
      </w:r>
      <w:r w:rsidRPr="00621843">
        <w:rPr>
          <w:rFonts w:ascii="Times New Roman" w:hAnsi="Times New Roman" w:cs="Times New Roman"/>
          <w:sz w:val="28"/>
          <w:szCs w:val="28"/>
          <w:lang w:val="uk-UA"/>
        </w:rPr>
        <w:t>51</w:t>
      </w:r>
      <w:r w:rsidRPr="00621843">
        <w:rPr>
          <w:rFonts w:ascii="Times New Roman" w:hAnsi="Times New Roman" w:cs="Times New Roman"/>
          <w:sz w:val="28"/>
          <w:szCs w:val="28"/>
          <w:lang w:val="en-US"/>
        </w:rPr>
        <w:t xml:space="preserve">. – P. </w:t>
      </w:r>
      <w:r w:rsidRPr="00621843">
        <w:rPr>
          <w:rFonts w:ascii="Times New Roman" w:hAnsi="Times New Roman" w:cs="Times New Roman"/>
          <w:sz w:val="28"/>
          <w:szCs w:val="28"/>
          <w:lang w:val="uk-UA"/>
        </w:rPr>
        <w:t>D690-D699.</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Alenezi F.N. Bacillus velezensis: A Treasure House of Bioactive Compounds of Medicinal, Biocontrol and Environmental Importance / F.N. Alenezi, H.B. Slama, A.C. Bouket, H. Cherif-Silini, A. Silini, L. Luptakova, J.A. Nowakowska, T. Oszako, L. Belbahri // Forests. – 2021. – V. 12. – N. 12. – A. 1714.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Aleti G. Genome mining: Prediction of lipopeptides and polyketides from Bacillus and related Firmicutes / G. Aleti</w:t>
      </w:r>
      <w:proofErr w:type="gramStart"/>
      <w:r w:rsidRPr="00621843">
        <w:rPr>
          <w:rFonts w:ascii="Times New Roman" w:eastAsia="Times New Roman" w:hAnsi="Times New Roman" w:cs="Times New Roman"/>
          <w:sz w:val="28"/>
          <w:szCs w:val="28"/>
          <w:lang w:val="en-US"/>
        </w:rPr>
        <w:t>,  A</w:t>
      </w:r>
      <w:proofErr w:type="gramEnd"/>
      <w:r w:rsidRPr="00621843">
        <w:rPr>
          <w:rFonts w:ascii="Times New Roman" w:eastAsia="Times New Roman" w:hAnsi="Times New Roman" w:cs="Times New Roman"/>
          <w:sz w:val="28"/>
          <w:szCs w:val="28"/>
          <w:lang w:val="en-US"/>
        </w:rPr>
        <w:t xml:space="preserve">. Sessitsch, G. Brader // Comput Struct Biotechnol J. – 2015. – V. 13. – P. 192-203.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212121"/>
          <w:sz w:val="28"/>
          <w:szCs w:val="28"/>
          <w:shd w:val="clear" w:color="auto" w:fill="FFFFFF"/>
          <w:lang w:val="en-US"/>
        </w:rPr>
      </w:pPr>
      <w:r w:rsidRPr="00621843">
        <w:rPr>
          <w:rFonts w:ascii="Times New Roman" w:hAnsi="Times New Roman" w:cs="Times New Roman"/>
          <w:color w:val="212121"/>
          <w:sz w:val="28"/>
          <w:szCs w:val="28"/>
          <w:shd w:val="clear" w:color="auto" w:fill="FFFFFF"/>
          <w:lang w:val="en-US"/>
        </w:rPr>
        <w:t xml:space="preserve">Altenhoff A.M. </w:t>
      </w:r>
      <w:r w:rsidRPr="00621843">
        <w:rPr>
          <w:rStyle w:val="ref-title"/>
          <w:rFonts w:ascii="Times New Roman" w:hAnsi="Times New Roman" w:cs="Times New Roman"/>
          <w:color w:val="212121"/>
          <w:sz w:val="28"/>
          <w:szCs w:val="28"/>
          <w:shd w:val="clear" w:color="auto" w:fill="FFFFFF"/>
          <w:lang w:val="en-US"/>
        </w:rPr>
        <w:t>The OMA orthology database in 2018: retrieving evolutionary relationships among all domains of life through richer web and programmatic interfaces</w:t>
      </w:r>
      <w:r w:rsidRPr="00621843">
        <w:rPr>
          <w:rFonts w:ascii="Times New Roman" w:hAnsi="Times New Roman" w:cs="Times New Roman"/>
          <w:color w:val="212121"/>
          <w:sz w:val="28"/>
          <w:szCs w:val="28"/>
          <w:shd w:val="clear" w:color="auto" w:fill="FFFFFF"/>
          <w:lang w:val="en-US"/>
        </w:rPr>
        <w:t>/ A.M. Altenhoff, N.M. Glover, C.-M. Train, K. Kaleb, V.A. Warwick, D. Dylus, T.M. de Farias, K. Zile, C. Stevenson, J. Long //</w:t>
      </w:r>
      <w:r w:rsidRPr="00621843">
        <w:rPr>
          <w:rStyle w:val="ref-journal"/>
          <w:rFonts w:ascii="Times New Roman" w:hAnsi="Times New Roman" w:cs="Times New Roman"/>
          <w:iCs/>
          <w:color w:val="212121"/>
          <w:sz w:val="28"/>
          <w:szCs w:val="28"/>
          <w:shd w:val="clear" w:color="auto" w:fill="FFFFFF"/>
          <w:lang w:val="en-US"/>
        </w:rPr>
        <w:t>Nucleic Acids Res</w:t>
      </w:r>
      <w:r w:rsidRPr="00621843">
        <w:rPr>
          <w:rStyle w:val="ref-journal"/>
          <w:rFonts w:ascii="Times New Roman" w:hAnsi="Times New Roman" w:cs="Times New Roman"/>
          <w:i/>
          <w:iCs/>
          <w:color w:val="212121"/>
          <w:sz w:val="28"/>
          <w:szCs w:val="28"/>
          <w:shd w:val="clear" w:color="auto" w:fill="FFFFFF"/>
          <w:lang w:val="en-US"/>
        </w:rPr>
        <w:t>.–</w:t>
      </w:r>
      <w:r w:rsidRPr="00621843">
        <w:rPr>
          <w:rFonts w:ascii="Times New Roman" w:hAnsi="Times New Roman" w:cs="Times New Roman"/>
          <w:color w:val="212121"/>
          <w:sz w:val="28"/>
          <w:szCs w:val="28"/>
          <w:shd w:val="clear" w:color="auto" w:fill="FFFFFF"/>
          <w:lang w:val="en-US"/>
        </w:rPr>
        <w:t> 2018. – V. </w:t>
      </w:r>
      <w:r w:rsidRPr="00621843">
        <w:rPr>
          <w:rStyle w:val="ref-vol"/>
          <w:rFonts w:ascii="Times New Roman" w:hAnsi="Times New Roman" w:cs="Times New Roman"/>
          <w:bCs/>
          <w:color w:val="212121"/>
          <w:sz w:val="28"/>
          <w:szCs w:val="28"/>
          <w:shd w:val="clear" w:color="auto" w:fill="FFFFFF"/>
          <w:lang w:val="en-US"/>
        </w:rPr>
        <w:t>46</w:t>
      </w:r>
      <w:r w:rsidRPr="00621843">
        <w:rPr>
          <w:rFonts w:ascii="Times New Roman" w:hAnsi="Times New Roman" w:cs="Times New Roman"/>
          <w:color w:val="212121"/>
          <w:sz w:val="28"/>
          <w:szCs w:val="28"/>
          <w:shd w:val="clear" w:color="auto" w:fill="FFFFFF"/>
          <w:lang w:val="en-US"/>
        </w:rPr>
        <w:t>. – P. D477–D485.</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Auch A.F. Standard operating procedure for calculating genome-to-genome distances based on high-scoring segment pairs/ A.F. Auch, H.P. Klenk, M. Göker // Stand Genomic Sci. – 2010. – V. 2. – P. 142-148.</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lastRenderedPageBreak/>
        <w:t xml:space="preserve">Baharum S.N. Marine Microorganisms: Potential Application and Challenges </w:t>
      </w:r>
      <w:proofErr w:type="gramStart"/>
      <w:r w:rsidRPr="00621843">
        <w:rPr>
          <w:rFonts w:ascii="Times New Roman" w:eastAsia="Times New Roman" w:hAnsi="Times New Roman" w:cs="Times New Roman"/>
          <w:sz w:val="28"/>
          <w:szCs w:val="28"/>
          <w:lang w:val="en-US"/>
        </w:rPr>
        <w:t>/  S.N</w:t>
      </w:r>
      <w:proofErr w:type="gramEnd"/>
      <w:r w:rsidRPr="00621843">
        <w:rPr>
          <w:rFonts w:ascii="Times New Roman" w:eastAsia="Times New Roman" w:hAnsi="Times New Roman" w:cs="Times New Roman"/>
          <w:sz w:val="28"/>
          <w:szCs w:val="28"/>
          <w:lang w:val="en-US"/>
        </w:rPr>
        <w:t>. Baharum, E.K. Beng and M.A.A. Mokhtar // Journal of Biological Sciences. – 2010. – V. 10. – P. 555-564.</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Kashif M. Whole-Genome and Transcriptome Sequencing-Based Characterization of Bacillus Cereus NR1 From Subtropical Marine Mangrove and Its Potential Role in Sulfur Metabolism / M. Kashif, Z. Lu, Y. Sang, B. Yan, S. J. Shah, S. Khan, M. A. Hussain, H. Tang, C. Jiang // Front. Microbiol. – 2022. – V. 13. – A. 856092.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Baral B. Activation of microbial secondary metabolic pathways: Avenues and challenges / B. Baral, A. Akhgari, M. Metsä-Ketelä // Synth Syst Biotechnol. – 2018. – V. 3. – N. 3. – P. 163-178.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en-US"/>
        </w:rPr>
        <w:t>Bédard F., Biron E. Recent progress in the chemical synthesis of class II and S-glycosylated bacteriocins/ Bédard F., Biron E. // Front Microbiol. – 2018. – V. 9. – P. 1–4.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Blin K. antiSMASH 7.0: new and improved predictions for detection, regulation, chemical structures and visualisation / K. Blin, S. Shaw, H.E. Augustijn, Z.L. Reitz, F. Biermann, M. Alanjary, A. Fetter, B.R. Terlouw, W.W. Metcalf, E.J.N. Helfrich, G.P. van Wezel, M.H. Medema, T. Webber // Nucleic Acids Research. –  2023. – gkad344.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Blin K. The antiSMASH database, a comprehensive database of microbial secondary metabolite biosynthetic gene clusters / K. Blin, M.H. Medema, R. Kottmann, S.Y. Lee, T. Weber // Nucleic Acids Research. –  2017. – V. 45. –  I. D1. –  P. D555-D559.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Calcott M.J. Efficient rational modification of non-ribosomal peptides by adenylation domain substitution / M.J. Calcott, J.G. Owen, D.F. Ackerley // Nature Communications. – 2020. – V. 11. – A. 4554.</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Caulier S. Overview of the Antimicrobial Compounds Produced by Members of the Bacillus subtilis Group / S. Caulier, C. Nannan, A. Gillis, F. Licciardi, C. Bragard, J. Mahillon // Frontiers in Microbiology. – 2019. – V. 10. – Article 302.</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000000" w:themeColor="text1"/>
          <w:sz w:val="28"/>
          <w:szCs w:val="28"/>
          <w:lang w:val="en-US"/>
        </w:rPr>
      </w:pPr>
      <w:r w:rsidRPr="00621843">
        <w:rPr>
          <w:rFonts w:ascii="Times New Roman" w:hAnsi="Times New Roman" w:cs="Times New Roman"/>
          <w:color w:val="000000" w:themeColor="text1"/>
          <w:sz w:val="28"/>
          <w:szCs w:val="28"/>
          <w:shd w:val="clear" w:color="auto" w:fill="FFFFFF"/>
          <w:lang w:val="en-US"/>
        </w:rPr>
        <w:t xml:space="preserve">Chen C.Y. Detection of Antimicrobial Resistance Using Proteomics and the Comprehensive Antibiotic Resistance Database: A Case Study/ C.Y. Chen, C.G. </w:t>
      </w:r>
      <w:r w:rsidRPr="00621843">
        <w:rPr>
          <w:rFonts w:ascii="Times New Roman" w:hAnsi="Times New Roman" w:cs="Times New Roman"/>
          <w:color w:val="000000" w:themeColor="text1"/>
          <w:sz w:val="28"/>
          <w:szCs w:val="28"/>
          <w:shd w:val="clear" w:color="auto" w:fill="FFFFFF"/>
          <w:lang w:val="en-US"/>
        </w:rPr>
        <w:lastRenderedPageBreak/>
        <w:t>Clark, S. Langner, D.A. Boyd, A. Bharat, S.J. McCorrister, A.G. McArthur, M.R. Graham, G.R. Westmacott, G. Van Domselaar // Proteomics Clin Appl. – 2020. – V. 14, No. 4. – Article: e1800182</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Chun J. Proposed minimal standards for the use of genome data for the taxonomy of prokaryotes/ J. Chun, A. Oren, A. Ventosa, H. Christensen, D.R. Arahal, M.S. Costa, A.P. Rooney, H. Yi, X.W. Xu, S. De Meyer // Int. J. Syst. Evol. Microbiol. – 2018. – V. 68. – P. 461–466.</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Cotter P</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D. Bacteriocins: developing innate immunity for food</w:t>
      </w:r>
      <w:proofErr w:type="gramStart"/>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w:t>
      </w:r>
      <w:proofErr w:type="gramEnd"/>
      <w:r w:rsidRPr="00621843">
        <w:rPr>
          <w:rFonts w:ascii="Times New Roman" w:hAnsi="Times New Roman" w:cs="Times New Roman"/>
          <w:sz w:val="28"/>
          <w:szCs w:val="28"/>
          <w:lang w:val="en-US"/>
        </w:rPr>
        <w:t xml:space="preserve"> P</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D</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Cotter,  C</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Hill,  R</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P. Ross  // Nat Rev Microbiol. – 2005. – V. 3. – P. 777–788.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Delcher A.L</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Identifying bacterial genes and endosymbiont DNA with Glimmer</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A.L. Delcher, K.A. Bratke, E.C. Powers, S.L. Salzberg </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Bioinformatics. </w:t>
      </w:r>
      <w:r w:rsidRPr="00621843">
        <w:rPr>
          <w:rFonts w:ascii="Times New Roman" w:hAnsi="Times New Roman" w:cs="Times New Roman"/>
          <w:sz w:val="28"/>
          <w:szCs w:val="28"/>
          <w:lang w:val="en-US"/>
        </w:rPr>
        <w:t xml:space="preserve">– </w:t>
      </w:r>
      <w:r w:rsidRPr="00621843">
        <w:rPr>
          <w:rFonts w:ascii="Times New Roman" w:hAnsi="Times New Roman" w:cs="Times New Roman"/>
          <w:sz w:val="28"/>
          <w:szCs w:val="28"/>
          <w:lang w:val="uk-UA"/>
        </w:rPr>
        <w:t>2007</w:t>
      </w:r>
      <w:r w:rsidRPr="00621843">
        <w:rPr>
          <w:rFonts w:ascii="Times New Roman" w:hAnsi="Times New Roman" w:cs="Times New Roman"/>
          <w:sz w:val="28"/>
          <w:szCs w:val="28"/>
          <w:lang w:val="en-US"/>
        </w:rPr>
        <w:t>. – V.</w:t>
      </w:r>
      <w:r w:rsidRPr="00621843">
        <w:rPr>
          <w:rFonts w:ascii="Times New Roman" w:hAnsi="Times New Roman" w:cs="Times New Roman"/>
          <w:sz w:val="28"/>
          <w:szCs w:val="28"/>
          <w:lang w:val="uk-UA"/>
        </w:rPr>
        <w:t xml:space="preserve"> 23</w:t>
      </w:r>
      <w:r w:rsidRPr="00621843">
        <w:rPr>
          <w:rFonts w:ascii="Times New Roman" w:hAnsi="Times New Roman" w:cs="Times New Roman"/>
          <w:sz w:val="28"/>
          <w:szCs w:val="28"/>
          <w:lang w:val="en-US"/>
        </w:rPr>
        <w:t xml:space="preserve">. –P. </w:t>
      </w:r>
      <w:r w:rsidRPr="00621843">
        <w:rPr>
          <w:rFonts w:ascii="Times New Roman" w:hAnsi="Times New Roman" w:cs="Times New Roman"/>
          <w:sz w:val="28"/>
          <w:szCs w:val="28"/>
          <w:lang w:val="uk-UA"/>
        </w:rPr>
        <w:t>673–679.</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Emam A.M. Genomic and phenotypic characterization of Bacillus velezensis AMB-y1; a potential probiotic to control pathogens in aquaculture / A.M. Emam, C.A. Dunlap // Antonie van Leeuwenhoek. – 2020. – V. 113. – P. 2041-2052.</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212121"/>
          <w:sz w:val="28"/>
          <w:szCs w:val="28"/>
          <w:shd w:val="clear" w:color="auto" w:fill="FFFFFF"/>
          <w:lang w:val="en-US"/>
        </w:rPr>
      </w:pPr>
      <w:r w:rsidRPr="00621843">
        <w:rPr>
          <w:rFonts w:ascii="Times New Roman" w:hAnsi="Times New Roman" w:cs="Times New Roman"/>
          <w:color w:val="212121"/>
          <w:sz w:val="28"/>
          <w:szCs w:val="28"/>
          <w:shd w:val="clear" w:color="auto" w:fill="FFFFFF"/>
          <w:lang w:val="en-US"/>
        </w:rPr>
        <w:t>Emms D.M., Kelly S. </w:t>
      </w:r>
      <w:r w:rsidRPr="00621843">
        <w:rPr>
          <w:rStyle w:val="ref-title"/>
          <w:rFonts w:ascii="Times New Roman" w:hAnsi="Times New Roman" w:cs="Times New Roman"/>
          <w:color w:val="212121"/>
          <w:sz w:val="28"/>
          <w:szCs w:val="28"/>
          <w:shd w:val="clear" w:color="auto" w:fill="FFFFFF"/>
          <w:lang w:val="en-US"/>
        </w:rPr>
        <w:t>OrthoFinder: solving fundamental biases in whole genome comparisons dramatically improves orthogroup inference accuracy</w:t>
      </w:r>
      <w:r w:rsidRPr="00621843">
        <w:rPr>
          <w:rFonts w:ascii="Times New Roman" w:hAnsi="Times New Roman" w:cs="Times New Roman"/>
          <w:color w:val="212121"/>
          <w:sz w:val="28"/>
          <w:szCs w:val="28"/>
          <w:shd w:val="clear" w:color="auto" w:fill="FFFFFF"/>
          <w:lang w:val="en-US"/>
        </w:rPr>
        <w:t>/ D.M. Emms, S. Kelly // </w:t>
      </w:r>
      <w:r w:rsidRPr="00621843">
        <w:rPr>
          <w:rStyle w:val="ref-journal"/>
          <w:rFonts w:ascii="Times New Roman" w:hAnsi="Times New Roman" w:cs="Times New Roman"/>
          <w:iCs/>
          <w:color w:val="212121"/>
          <w:sz w:val="28"/>
          <w:szCs w:val="28"/>
          <w:shd w:val="clear" w:color="auto" w:fill="FFFFFF"/>
          <w:lang w:val="en-US"/>
        </w:rPr>
        <w:t>Genome Biol</w:t>
      </w:r>
      <w:r w:rsidRPr="00621843">
        <w:rPr>
          <w:rStyle w:val="ref-journal"/>
          <w:rFonts w:ascii="Times New Roman" w:hAnsi="Times New Roman" w:cs="Times New Roman"/>
          <w:i/>
          <w:iCs/>
          <w:color w:val="212121"/>
          <w:sz w:val="28"/>
          <w:szCs w:val="28"/>
          <w:shd w:val="clear" w:color="auto" w:fill="FFFFFF"/>
          <w:lang w:val="en-US"/>
        </w:rPr>
        <w:t>.</w:t>
      </w:r>
      <w:r w:rsidRPr="00621843">
        <w:rPr>
          <w:rFonts w:ascii="Times New Roman" w:hAnsi="Times New Roman" w:cs="Times New Roman"/>
          <w:color w:val="212121"/>
          <w:sz w:val="28"/>
          <w:szCs w:val="28"/>
          <w:shd w:val="clear" w:color="auto" w:fill="FFFFFF"/>
          <w:lang w:val="en-US"/>
        </w:rPr>
        <w:t>– 2015. – V. </w:t>
      </w:r>
      <w:r w:rsidRPr="00621843">
        <w:rPr>
          <w:rStyle w:val="ref-vol"/>
          <w:rFonts w:ascii="Times New Roman" w:hAnsi="Times New Roman" w:cs="Times New Roman"/>
          <w:bCs/>
          <w:color w:val="212121"/>
          <w:sz w:val="28"/>
          <w:szCs w:val="28"/>
          <w:shd w:val="clear" w:color="auto" w:fill="FFFFFF"/>
          <w:lang w:val="en-US"/>
        </w:rPr>
        <w:t>16. – Artical</w:t>
      </w:r>
      <w:r w:rsidRPr="00621843">
        <w:rPr>
          <w:rFonts w:ascii="Times New Roman" w:hAnsi="Times New Roman" w:cs="Times New Roman"/>
          <w:color w:val="212121"/>
          <w:sz w:val="28"/>
          <w:szCs w:val="28"/>
          <w:shd w:val="clear" w:color="auto" w:fill="FFFFFF"/>
          <w:lang w:val="en-US"/>
        </w:rPr>
        <w:t>:157.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Fan L. Genome Sequence of Bacillus subtilis subsp. spizizenii gtP20b, Isolated from the Indian Ocean / L. Fan, S. Bo, H. Chen, W. Ye, K. Kleinschmidt, H. I. Baumann, J. F. Imhoff, M. Kleine, D. Cai // Journal of Bacteriology. – 2011. – V. 193. – N. 5. – P. 1276-1277.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Fang G. Getting started in gene orthology and functional analysis/ G. Fang, N. Bhardwaj, R. Robilotto, M.B. Gerstein // </w:t>
      </w:r>
      <w:r w:rsidRPr="00621843">
        <w:rPr>
          <w:rFonts w:ascii="Times New Roman" w:hAnsi="Times New Roman" w:cs="Times New Roman"/>
          <w:iCs/>
          <w:sz w:val="28"/>
          <w:szCs w:val="28"/>
          <w:lang w:val="en-US"/>
        </w:rPr>
        <w:t>PLoS Comput. Biol</w:t>
      </w:r>
      <w:r w:rsidRPr="00621843">
        <w:rPr>
          <w:rFonts w:ascii="Times New Roman" w:hAnsi="Times New Roman" w:cs="Times New Roman"/>
          <w:i/>
          <w:iCs/>
          <w:sz w:val="28"/>
          <w:szCs w:val="28"/>
          <w:lang w:val="en-US"/>
        </w:rPr>
        <w:t>.</w:t>
      </w:r>
      <w:r w:rsidRPr="00621843">
        <w:rPr>
          <w:rFonts w:ascii="Times New Roman" w:hAnsi="Times New Roman" w:cs="Times New Roman"/>
          <w:sz w:val="28"/>
          <w:szCs w:val="28"/>
          <w:lang w:val="en-US"/>
        </w:rPr>
        <w:t> – 2010. – V. 6.– Article: e1000703</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Field D. Developing bacteriocins of lactic acid bacteria into next generation biopreservatives/ D. Field,  R.P. Ross,  C. Hill  // Curr Opin Food Sci. – 2018. – V. 20. – P. 1–6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Fisch K.M. Biosynthesis of natural products by microbial iterative hybrid PKS–NRPS / K.M. Fisch // RSC Adv. – 2013. – V. 3. – P. 18228-18247.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212121"/>
          <w:sz w:val="28"/>
          <w:szCs w:val="28"/>
          <w:shd w:val="clear" w:color="auto" w:fill="FFFFFF"/>
          <w:lang w:val="en-US"/>
        </w:rPr>
      </w:pPr>
      <w:r w:rsidRPr="00621843">
        <w:rPr>
          <w:rFonts w:ascii="Times New Roman" w:hAnsi="Times New Roman" w:cs="Times New Roman"/>
          <w:color w:val="212121"/>
          <w:sz w:val="28"/>
          <w:szCs w:val="28"/>
          <w:shd w:val="clear" w:color="auto" w:fill="FFFFFF"/>
          <w:lang w:val="en-US"/>
        </w:rPr>
        <w:lastRenderedPageBreak/>
        <w:t>Fouts D.E. </w:t>
      </w:r>
      <w:r w:rsidRPr="00621843">
        <w:rPr>
          <w:rStyle w:val="ref-title"/>
          <w:rFonts w:ascii="Times New Roman" w:hAnsi="Times New Roman" w:cs="Times New Roman"/>
          <w:color w:val="212121"/>
          <w:sz w:val="28"/>
          <w:szCs w:val="28"/>
          <w:shd w:val="clear" w:color="auto" w:fill="FFFFFF"/>
          <w:lang w:val="en-US"/>
        </w:rPr>
        <w:t>PanOCT: automated clustering of orthologs using conserved gene neighborhood for pan-genomic analysis of bacterial strains and closely related species</w:t>
      </w:r>
      <w:r w:rsidRPr="00621843">
        <w:rPr>
          <w:rFonts w:ascii="Times New Roman" w:hAnsi="Times New Roman" w:cs="Times New Roman"/>
          <w:color w:val="212121"/>
          <w:sz w:val="28"/>
          <w:szCs w:val="28"/>
          <w:shd w:val="clear" w:color="auto" w:fill="FFFFFF"/>
          <w:lang w:val="en-US"/>
        </w:rPr>
        <w:t>/ D.E. Fouts, L. Brinkac, E. Beck, J. Inman, G. Sutton // </w:t>
      </w:r>
      <w:r w:rsidRPr="00621843">
        <w:rPr>
          <w:rStyle w:val="ref-journal"/>
          <w:rFonts w:ascii="Times New Roman" w:hAnsi="Times New Roman" w:cs="Times New Roman"/>
          <w:iCs/>
          <w:color w:val="212121"/>
          <w:sz w:val="28"/>
          <w:szCs w:val="28"/>
          <w:shd w:val="clear" w:color="auto" w:fill="FFFFFF"/>
          <w:lang w:val="en-US"/>
        </w:rPr>
        <w:t>Nucleic Acids Res.</w:t>
      </w:r>
      <w:r w:rsidRPr="00621843">
        <w:rPr>
          <w:rStyle w:val="ref-journal"/>
          <w:rFonts w:ascii="Times New Roman" w:hAnsi="Times New Roman" w:cs="Times New Roman"/>
          <w:i/>
          <w:iCs/>
          <w:color w:val="212121"/>
          <w:sz w:val="28"/>
          <w:szCs w:val="28"/>
          <w:shd w:val="clear" w:color="auto" w:fill="FFFFFF"/>
          <w:lang w:val="en-US"/>
        </w:rPr>
        <w:t xml:space="preserve"> –</w:t>
      </w:r>
      <w:r w:rsidRPr="00621843">
        <w:rPr>
          <w:rFonts w:ascii="Times New Roman" w:hAnsi="Times New Roman" w:cs="Times New Roman"/>
          <w:color w:val="212121"/>
          <w:sz w:val="28"/>
          <w:szCs w:val="28"/>
          <w:shd w:val="clear" w:color="auto" w:fill="FFFFFF"/>
          <w:lang w:val="en-US"/>
        </w:rPr>
        <w:t> 2012. – V. </w:t>
      </w:r>
      <w:r w:rsidRPr="00621843">
        <w:rPr>
          <w:rStyle w:val="ref-vol"/>
          <w:rFonts w:ascii="Times New Roman" w:hAnsi="Times New Roman" w:cs="Times New Roman"/>
          <w:bCs/>
          <w:color w:val="212121"/>
          <w:sz w:val="28"/>
          <w:szCs w:val="28"/>
          <w:shd w:val="clear" w:color="auto" w:fill="FFFFFF"/>
          <w:lang w:val="en-US"/>
        </w:rPr>
        <w:t>40. – Artical</w:t>
      </w:r>
      <w:r w:rsidRPr="00621843">
        <w:rPr>
          <w:rFonts w:ascii="Times New Roman" w:hAnsi="Times New Roman" w:cs="Times New Roman"/>
          <w:color w:val="212121"/>
          <w:sz w:val="28"/>
          <w:szCs w:val="28"/>
          <w:shd w:val="clear" w:color="auto" w:fill="FFFFFF"/>
          <w:lang w:val="en-US"/>
        </w:rPr>
        <w:t>:e172</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Gabrielsen C., Brede D.A., Nes I.F. Circular bacteriocins: biosynthesis and mode of action/ C. Gabrielsen,</w:t>
      </w:r>
      <w:proofErr w:type="gramStart"/>
      <w:r w:rsidRPr="00621843">
        <w:rPr>
          <w:rFonts w:ascii="Times New Roman" w:hAnsi="Times New Roman" w:cs="Times New Roman"/>
          <w:sz w:val="28"/>
          <w:szCs w:val="28"/>
          <w:lang w:val="en-US"/>
        </w:rPr>
        <w:t>  D.A</w:t>
      </w:r>
      <w:proofErr w:type="gramEnd"/>
      <w:r w:rsidRPr="00621843">
        <w:rPr>
          <w:rFonts w:ascii="Times New Roman" w:hAnsi="Times New Roman" w:cs="Times New Roman"/>
          <w:sz w:val="28"/>
          <w:szCs w:val="28"/>
          <w:lang w:val="en-US"/>
        </w:rPr>
        <w:t>. Brede,  I.F. Nes  // Appl Environ Microbiol. – 2014. – V. 80. – P. 6854–6862.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Gokulan K. Metabolic Pathways: Production of Secondary Metabolites of Bacteria / K. Gokulan, S. Khare // Encyclopedia of Food Microbiology. – 2014. – V. 2. – P. 1328-1334.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Gong</w:t>
      </w:r>
      <w:r w:rsidRPr="00621843">
        <w:rPr>
          <w:rFonts w:ascii="Times New Roman" w:hAnsi="Times New Roman" w:cs="Times New Roman"/>
          <w:b/>
          <w:bCs/>
          <w:sz w:val="28"/>
          <w:szCs w:val="28"/>
          <w:lang w:val="en-US"/>
        </w:rPr>
        <w:t xml:space="preserve"> </w:t>
      </w:r>
      <w:r w:rsidRPr="00621843">
        <w:rPr>
          <w:rFonts w:ascii="Times New Roman" w:hAnsi="Times New Roman" w:cs="Times New Roman"/>
          <w:sz w:val="28"/>
          <w:szCs w:val="28"/>
          <w:lang w:val="en-US"/>
        </w:rPr>
        <w:t xml:space="preserve">W. </w:t>
      </w:r>
      <w:r w:rsidRPr="00621843">
        <w:rPr>
          <w:rFonts w:ascii="Times New Roman" w:hAnsi="Times New Roman" w:cs="Times New Roman"/>
          <w:bCs/>
          <w:sz w:val="28"/>
          <w:szCs w:val="28"/>
          <w:lang w:val="en-US"/>
        </w:rPr>
        <w:t>Solution Structure of LCI, a Novel Antimicrobial Peptide from </w:t>
      </w:r>
      <w:r w:rsidRPr="00621843">
        <w:rPr>
          <w:rFonts w:ascii="Times New Roman" w:hAnsi="Times New Roman" w:cs="Times New Roman"/>
          <w:bCs/>
          <w:i/>
          <w:iCs/>
          <w:sz w:val="28"/>
          <w:szCs w:val="28"/>
          <w:lang w:val="en-US"/>
        </w:rPr>
        <w:t>Bacillus subtilis</w:t>
      </w:r>
      <w:r w:rsidRPr="00621843">
        <w:rPr>
          <w:rFonts w:ascii="Times New Roman" w:hAnsi="Times New Roman" w:cs="Times New Roman"/>
          <w:b/>
          <w:bCs/>
          <w:i/>
          <w:iCs/>
          <w:sz w:val="28"/>
          <w:szCs w:val="28"/>
          <w:lang w:val="en-US"/>
        </w:rPr>
        <w:t>/</w:t>
      </w:r>
      <w:r w:rsidRPr="00621843">
        <w:rPr>
          <w:rFonts w:ascii="Times New Roman" w:hAnsi="Times New Roman" w:cs="Times New Roman"/>
          <w:sz w:val="28"/>
          <w:szCs w:val="28"/>
          <w:lang w:val="en-US"/>
        </w:rPr>
        <w:t xml:space="preserve"> W. Gong, J. Wang, Z. Chen, B. Xia, G. Lu// </w:t>
      </w:r>
      <w:r w:rsidRPr="00621843">
        <w:rPr>
          <w:rFonts w:ascii="Times New Roman" w:hAnsi="Times New Roman" w:cs="Times New Roman"/>
          <w:b/>
          <w:bCs/>
          <w:sz w:val="28"/>
          <w:szCs w:val="28"/>
          <w:lang w:val="en-US"/>
        </w:rPr>
        <w:t> </w:t>
      </w:r>
      <w:r w:rsidRPr="00621843">
        <w:rPr>
          <w:rFonts w:ascii="Times New Roman" w:hAnsi="Times New Roman" w:cs="Times New Roman"/>
          <w:iCs/>
          <w:sz w:val="28"/>
          <w:szCs w:val="28"/>
          <w:lang w:val="en-US"/>
        </w:rPr>
        <w:t>Biochemistry. –</w:t>
      </w:r>
      <w:r w:rsidRPr="00621843">
        <w:rPr>
          <w:rFonts w:ascii="Times New Roman" w:hAnsi="Times New Roman" w:cs="Times New Roman"/>
          <w:sz w:val="28"/>
          <w:szCs w:val="28"/>
          <w:lang w:val="en-US"/>
        </w:rPr>
        <w:t> 2011. – V. 50, No. 18. – P. 3621–3627</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Guo F. Targeted activation of silent natural product biosynthesis pathways by reporter-guided mutant selection / F. Guo, S. Xiang, L. Li, B. Wang, J. Rajasärkkä, K. Gröndahl-Yli-Hannuksela, G. Ai, M. Metsä-Ketelä, K. Yang // Metabolic Engineering. – 2015. – V. 28. – P. 134-142.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Halder M. Elicitation: A biotechnological tool for enhanced production of secondary metabolites in hairy root cultures / M. Halder, S. Sarkar, S. Jha // Eng Life Sci. – 2019. – V. 19. – N. 12. – P. 880-895.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Harir M. Streptomyces Secondary Metabolites / M. Harir, H. Bendif, M. Belahcene, Z. Fortas, R. Pogni // Basic Biology and Applications of Actinobacteria. – 2018. – C. 6. – P. 99-122.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Harwood C. Secondary metabolite production and the safety of industrially important members of the Bacillus subtilis group / C. Harwood, J.M. Moullon, S. Pohl, J. Arnau // FEMS Microbiology Reviews. – V. 42. – N. 6. – P. 721-738.</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Harwood C.R. Bacillus / Introduction to the Biotechnology of Bacillus // Ed. C.R. Harwood. – </w:t>
      </w:r>
      <w:proofErr w:type="gramStart"/>
      <w:r w:rsidRPr="00621843">
        <w:rPr>
          <w:rFonts w:ascii="Times New Roman" w:eastAsia="Times New Roman" w:hAnsi="Times New Roman" w:cs="Times New Roman"/>
          <w:sz w:val="28"/>
          <w:szCs w:val="28"/>
          <w:lang w:val="en-US"/>
        </w:rPr>
        <w:t>Newcastle :</w:t>
      </w:r>
      <w:proofErr w:type="gramEnd"/>
      <w:r w:rsidRPr="00621843">
        <w:rPr>
          <w:rFonts w:ascii="Times New Roman" w:eastAsia="Times New Roman" w:hAnsi="Times New Roman" w:cs="Times New Roman"/>
          <w:sz w:val="28"/>
          <w:szCs w:val="28"/>
          <w:lang w:val="en-US"/>
        </w:rPr>
        <w:t xml:space="preserve">  Springer Science+Business Media, 1989. – P. 1-4.</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Hertweck C. The biosynthetic logic of polyketide diversity / C. Hertweck /</w:t>
      </w:r>
      <w:proofErr w:type="gramStart"/>
      <w:r w:rsidRPr="00621843">
        <w:rPr>
          <w:rFonts w:ascii="Times New Roman" w:eastAsia="Times New Roman" w:hAnsi="Times New Roman" w:cs="Times New Roman"/>
          <w:sz w:val="28"/>
          <w:szCs w:val="28"/>
          <w:lang w:val="en-US"/>
        </w:rPr>
        <w:t>/  Angewandte</w:t>
      </w:r>
      <w:proofErr w:type="gramEnd"/>
      <w:r w:rsidRPr="00621843">
        <w:rPr>
          <w:rFonts w:ascii="Times New Roman" w:eastAsia="Times New Roman" w:hAnsi="Times New Roman" w:cs="Times New Roman"/>
          <w:sz w:val="28"/>
          <w:szCs w:val="28"/>
          <w:lang w:val="en-US"/>
        </w:rPr>
        <w:t xml:space="preserve"> Chemie International Edition English. – 2009. – V. 48. – P. 4688-4716</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lastRenderedPageBreak/>
        <w:t>Jia B. CARD 2017: expansion and model-centric curation of the comprehensive antibiotic resistance database/ B. Jia, A.R. Raphenya, B. Alcock, N. Waglechner, P. Guo, K.K. Tsang, B.A. Lago, B.M. Dave, S. Pereira, A.N. Sharma //Nucleic Acids Res. – 2017. – V. 45. – P. D566–D573.</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Jia B. CARD 2017: expansion and model-centric curation of the comprehensive antibiotic resistance database/B. Jia., A.R. Raphenya, B. Alcock, N. Waglechner// Nucleic Acids Research. – 2017. – V. 45. – P. D566–D573.</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Katsuyama Y. Type III Polyketide Synthases in Microorganisms / Y. Katsuyama. Y. Ohnishi // Methods in Enzymology. – 2012. – V. 515. – P. 359-377.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Khater S. In silico methods for linking genes and secondary metabolites: The way forward / S. Khater, S. Anand, D. Mohanty // Synthetic and Systems Biotechnology. –  2016. –  V. 1. –  P. 80-88. </w:t>
      </w:r>
    </w:p>
    <w:p w:rsidR="00621843" w:rsidRPr="00621843" w:rsidRDefault="00621843" w:rsidP="00621843">
      <w:pPr>
        <w:pStyle w:val="af"/>
        <w:numPr>
          <w:ilvl w:val="0"/>
          <w:numId w:val="6"/>
        </w:numPr>
        <w:spacing w:after="120"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Kim J. PKMiner: a database for exploring type II polyketide synthases / J. Kim</w:t>
      </w:r>
      <w:proofErr w:type="gramStart"/>
      <w:r w:rsidRPr="00621843">
        <w:rPr>
          <w:rFonts w:ascii="Times New Roman" w:eastAsia="Times New Roman" w:hAnsi="Times New Roman" w:cs="Times New Roman"/>
          <w:sz w:val="28"/>
          <w:szCs w:val="28"/>
          <w:lang w:val="en-US"/>
        </w:rPr>
        <w:t>,G.S</w:t>
      </w:r>
      <w:proofErr w:type="gramEnd"/>
      <w:r w:rsidRPr="00621843">
        <w:rPr>
          <w:rFonts w:ascii="Times New Roman" w:eastAsia="Times New Roman" w:hAnsi="Times New Roman" w:cs="Times New Roman"/>
          <w:sz w:val="28"/>
          <w:szCs w:val="28"/>
          <w:lang w:val="en-US"/>
        </w:rPr>
        <w:t>. Yi // BMC Microbiology. – 2012</w:t>
      </w:r>
      <w:proofErr w:type="gramStart"/>
      <w:r w:rsidRPr="00621843">
        <w:rPr>
          <w:rFonts w:ascii="Times New Roman" w:eastAsia="Times New Roman" w:hAnsi="Times New Roman" w:cs="Times New Roman"/>
          <w:sz w:val="28"/>
          <w:szCs w:val="28"/>
          <w:lang w:val="en-US"/>
        </w:rPr>
        <w:t>.–</w:t>
      </w:r>
      <w:proofErr w:type="gramEnd"/>
      <w:r w:rsidRPr="00621843">
        <w:rPr>
          <w:rFonts w:ascii="Times New Roman" w:eastAsia="Times New Roman" w:hAnsi="Times New Roman" w:cs="Times New Roman"/>
          <w:sz w:val="28"/>
          <w:szCs w:val="28"/>
          <w:lang w:val="en-US"/>
        </w:rPr>
        <w:t xml:space="preserve"> V. 12.–  P. 169-181.</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Kingsford C.L. Rapid, accurate, computational discovery of Rho-independent transcription terminators illuminates their relationship to DNA uptake</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C.L. Kingsford, K. Ayanbule, S.L. Salzberg </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Genome Biol. </w:t>
      </w:r>
      <w:r w:rsidRPr="00621843">
        <w:rPr>
          <w:rFonts w:ascii="Times New Roman" w:hAnsi="Times New Roman" w:cs="Times New Roman"/>
          <w:sz w:val="28"/>
          <w:szCs w:val="28"/>
          <w:lang w:val="en-US"/>
        </w:rPr>
        <w:t xml:space="preserve">– </w:t>
      </w:r>
      <w:r w:rsidRPr="00621843">
        <w:rPr>
          <w:rFonts w:ascii="Times New Roman" w:hAnsi="Times New Roman" w:cs="Times New Roman"/>
          <w:sz w:val="28"/>
          <w:szCs w:val="28"/>
          <w:lang w:val="uk-UA"/>
        </w:rPr>
        <w:t>2007</w:t>
      </w:r>
      <w:r w:rsidRPr="00621843">
        <w:rPr>
          <w:rFonts w:ascii="Times New Roman" w:hAnsi="Times New Roman" w:cs="Times New Roman"/>
          <w:sz w:val="28"/>
          <w:szCs w:val="28"/>
          <w:lang w:val="en-US"/>
        </w:rPr>
        <w:t xml:space="preserve">. – V. </w:t>
      </w:r>
      <w:r w:rsidRPr="00621843">
        <w:rPr>
          <w:rFonts w:ascii="Times New Roman" w:hAnsi="Times New Roman" w:cs="Times New Roman"/>
          <w:sz w:val="28"/>
          <w:szCs w:val="28"/>
          <w:lang w:val="uk-UA"/>
        </w:rPr>
        <w:t xml:space="preserve"> 8</w:t>
      </w:r>
      <w:r w:rsidRPr="00621843">
        <w:rPr>
          <w:rFonts w:ascii="Times New Roman" w:hAnsi="Times New Roman" w:cs="Times New Roman"/>
          <w:sz w:val="28"/>
          <w:szCs w:val="28"/>
          <w:lang w:val="en-US"/>
        </w:rPr>
        <w:t xml:space="preserve">. – Article: </w:t>
      </w:r>
      <w:r w:rsidRPr="00621843">
        <w:rPr>
          <w:rFonts w:ascii="Times New Roman" w:hAnsi="Times New Roman" w:cs="Times New Roman"/>
          <w:sz w:val="28"/>
          <w:szCs w:val="28"/>
          <w:lang w:val="uk-UA"/>
        </w:rPr>
        <w:t>R22.</w:t>
      </w:r>
    </w:p>
    <w:p w:rsidR="00621843" w:rsidRPr="00621843" w:rsidRDefault="00621843" w:rsidP="00621843">
      <w:pPr>
        <w:pStyle w:val="af"/>
        <w:numPr>
          <w:ilvl w:val="0"/>
          <w:numId w:val="6"/>
        </w:numPr>
        <w:spacing w:line="360" w:lineRule="auto"/>
        <w:ind w:left="0" w:firstLine="0"/>
        <w:jc w:val="both"/>
        <w:rPr>
          <w:rStyle w:val="mixed-citation"/>
          <w:rFonts w:ascii="Times New Roman" w:hAnsi="Times New Roman" w:cs="Times New Roman"/>
          <w:color w:val="212121"/>
          <w:sz w:val="28"/>
          <w:szCs w:val="28"/>
          <w:shd w:val="clear" w:color="auto" w:fill="FFFFFF"/>
          <w:lang w:val="en-US"/>
        </w:rPr>
      </w:pPr>
      <w:r w:rsidRPr="00621843">
        <w:rPr>
          <w:rStyle w:val="mixed-citation"/>
          <w:rFonts w:ascii="Times New Roman" w:hAnsi="Times New Roman" w:cs="Times New Roman"/>
          <w:color w:val="212121"/>
          <w:sz w:val="28"/>
          <w:szCs w:val="28"/>
          <w:shd w:val="clear" w:color="auto" w:fill="FFFFFF"/>
          <w:lang w:val="en-US"/>
        </w:rPr>
        <w:t>Kocot K.M. </w:t>
      </w:r>
      <w:r w:rsidRPr="00621843">
        <w:rPr>
          <w:rStyle w:val="ref-title"/>
          <w:rFonts w:ascii="Times New Roman" w:hAnsi="Times New Roman" w:cs="Times New Roman"/>
          <w:color w:val="212121"/>
          <w:sz w:val="28"/>
          <w:szCs w:val="28"/>
          <w:shd w:val="clear" w:color="auto" w:fill="FFFFFF"/>
          <w:lang w:val="en-US"/>
        </w:rPr>
        <w:t>PhyloTreePruner: a phylogenetic tree-based approach for selection of orthologous sequences for phylogenomics</w:t>
      </w:r>
      <w:r w:rsidRPr="00621843">
        <w:rPr>
          <w:rStyle w:val="mixed-citation"/>
          <w:rFonts w:ascii="Times New Roman" w:hAnsi="Times New Roman" w:cs="Times New Roman"/>
          <w:color w:val="212121"/>
          <w:sz w:val="28"/>
          <w:szCs w:val="28"/>
          <w:shd w:val="clear" w:color="auto" w:fill="FFFFFF"/>
          <w:lang w:val="en-US"/>
        </w:rPr>
        <w:t>/</w:t>
      </w:r>
      <w:r w:rsidRPr="00621843">
        <w:rPr>
          <w:rFonts w:ascii="Times New Roman" w:hAnsi="Times New Roman" w:cs="Times New Roman"/>
          <w:color w:val="212121"/>
          <w:sz w:val="28"/>
          <w:szCs w:val="28"/>
          <w:shd w:val="clear" w:color="auto" w:fill="FFFFFF"/>
          <w:lang w:val="en-US"/>
        </w:rPr>
        <w:t xml:space="preserve">  </w:t>
      </w:r>
      <w:r w:rsidRPr="00621843">
        <w:rPr>
          <w:rStyle w:val="mixed-citation"/>
          <w:rFonts w:ascii="Times New Roman" w:hAnsi="Times New Roman" w:cs="Times New Roman"/>
          <w:color w:val="212121"/>
          <w:sz w:val="28"/>
          <w:szCs w:val="28"/>
          <w:shd w:val="clear" w:color="auto" w:fill="FFFFFF"/>
          <w:lang w:val="en-US"/>
        </w:rPr>
        <w:t xml:space="preserve"> K.M. Kocot, M.R. Citarella, L.L. Moroz, K.M. Halanych // </w:t>
      </w:r>
      <w:r w:rsidRPr="00621843">
        <w:rPr>
          <w:rStyle w:val="ref-journal"/>
          <w:rFonts w:ascii="Times New Roman" w:hAnsi="Times New Roman" w:cs="Times New Roman"/>
          <w:iCs/>
          <w:color w:val="212121"/>
          <w:sz w:val="28"/>
          <w:szCs w:val="28"/>
          <w:shd w:val="clear" w:color="auto" w:fill="FFFFFF"/>
          <w:lang w:val="en-US"/>
        </w:rPr>
        <w:t>Evol. Bioinform. Online</w:t>
      </w:r>
      <w:r w:rsidRPr="00621843">
        <w:rPr>
          <w:rStyle w:val="mixed-citation"/>
          <w:rFonts w:ascii="Times New Roman" w:hAnsi="Times New Roman" w:cs="Times New Roman"/>
          <w:color w:val="212121"/>
          <w:sz w:val="28"/>
          <w:szCs w:val="28"/>
          <w:shd w:val="clear" w:color="auto" w:fill="FFFFFF"/>
          <w:lang w:val="en-US"/>
        </w:rPr>
        <w:t>. – 2013. – V. </w:t>
      </w:r>
      <w:r w:rsidRPr="00621843">
        <w:rPr>
          <w:rStyle w:val="ref-vol"/>
          <w:rFonts w:ascii="Times New Roman" w:hAnsi="Times New Roman" w:cs="Times New Roman"/>
          <w:bCs/>
          <w:color w:val="212121"/>
          <w:sz w:val="28"/>
          <w:szCs w:val="28"/>
          <w:shd w:val="clear" w:color="auto" w:fill="FFFFFF"/>
          <w:lang w:val="en-US"/>
        </w:rPr>
        <w:t>9</w:t>
      </w:r>
      <w:r w:rsidRPr="00621843">
        <w:rPr>
          <w:rStyle w:val="mixed-citation"/>
          <w:rFonts w:ascii="Times New Roman" w:hAnsi="Times New Roman" w:cs="Times New Roman"/>
          <w:color w:val="212121"/>
          <w:sz w:val="28"/>
          <w:szCs w:val="28"/>
          <w:shd w:val="clear" w:color="auto" w:fill="FFFFFF"/>
          <w:lang w:val="en-US"/>
        </w:rPr>
        <w:t>. – P. 429–435</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 xml:space="preserve">Kristensen D.M. Computational methods for Gene Orthology inference / D.M. Kristensen, Y.I. Wolf, A.R. Mushegian, E.V. Koonin// </w:t>
      </w:r>
      <w:r w:rsidRPr="00621843">
        <w:rPr>
          <w:rFonts w:ascii="Times New Roman" w:hAnsi="Times New Roman" w:cs="Times New Roman"/>
          <w:iCs/>
          <w:sz w:val="28"/>
          <w:szCs w:val="28"/>
          <w:lang w:val="en-US"/>
        </w:rPr>
        <w:t>Brief. Bioinform</w:t>
      </w:r>
      <w:r w:rsidRPr="00621843">
        <w:rPr>
          <w:rFonts w:ascii="Times New Roman" w:hAnsi="Times New Roman" w:cs="Times New Roman"/>
          <w:i/>
          <w:iCs/>
          <w:sz w:val="28"/>
          <w:szCs w:val="28"/>
          <w:lang w:val="en-US"/>
        </w:rPr>
        <w:t>.</w:t>
      </w:r>
      <w:r w:rsidRPr="00621843">
        <w:rPr>
          <w:rFonts w:ascii="Times New Roman" w:hAnsi="Times New Roman" w:cs="Times New Roman"/>
          <w:sz w:val="28"/>
          <w:szCs w:val="28"/>
          <w:lang w:val="en-US"/>
        </w:rPr>
        <w:t> – 2011. – V. 12. – P. 379–391.</w:t>
      </w:r>
    </w:p>
    <w:p w:rsidR="00621843" w:rsidRPr="00621843" w:rsidRDefault="00621843" w:rsidP="00621843">
      <w:pPr>
        <w:pStyle w:val="af"/>
        <w:numPr>
          <w:ilvl w:val="0"/>
          <w:numId w:val="6"/>
        </w:numPr>
        <w:spacing w:line="360" w:lineRule="auto"/>
        <w:ind w:left="0" w:firstLine="0"/>
        <w:rPr>
          <w:rFonts w:ascii="Times New Roman" w:hAnsi="Times New Roman" w:cs="Times New Roman"/>
          <w:sz w:val="28"/>
          <w:szCs w:val="28"/>
          <w:lang w:val="en-US"/>
        </w:rPr>
      </w:pPr>
      <w:r w:rsidRPr="00621843">
        <w:rPr>
          <w:rFonts w:ascii="Times New Roman" w:hAnsi="Times New Roman" w:cs="Times New Roman"/>
          <w:sz w:val="28"/>
          <w:szCs w:val="28"/>
          <w:lang w:val="en-US"/>
        </w:rPr>
        <w:t>Lee I. OrthoANI: an improved algorithm and software for calculating average nucleotide identity/ I. Lee, Y.O. Kim, S.C. Park, J. Chun //Int J Syst Evol Microbiol. – 2016. – V. 66. – P.  1100 –1103.</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Li X. Characterization of a Bacillus velezensis with antibacterial activity and inhibitory effect on common aquatic pathogens / X. Li, X. Gao, S. Zhang, Z. Jiang, H, Yang, X.D. Liu, Q. Jiang, X. Zhang // Aquaculture. – 2020. – V. 523. – I. 1. – A. 735165.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lastRenderedPageBreak/>
        <w:t>Li Y. Biosynthesis of the Unique Amino Acid Side Chain of Butirosin: Possible Protective-Group Chemistry in an Acyl Carrier Protein-Mediated Pathway / Y. Li, N.M. Llewellyn, R. Giri, F. Huang. J.B. Spencer // Chemistry &amp; Biology. –  2005. – V. 12. – I. 6. – P. 665-675.</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Louca S. A census-based estimate of earth's bacterial and archaeal diversity/ S. Louca, F. Mazel, M. Doebeli, L.W. Parfrey //PLoS Biol.– 2019. – V. 17. – Artical</w:t>
      </w:r>
      <w:proofErr w:type="gramStart"/>
      <w:r w:rsidRPr="00621843">
        <w:rPr>
          <w:rFonts w:ascii="Times New Roman" w:hAnsi="Times New Roman" w:cs="Times New Roman"/>
          <w:sz w:val="28"/>
          <w:szCs w:val="28"/>
          <w:lang w:val="en-US"/>
        </w:rPr>
        <w:t>:e3000106</w:t>
      </w:r>
      <w:proofErr w:type="gramEnd"/>
      <w:r w:rsidRPr="00621843">
        <w:rPr>
          <w:rFonts w:ascii="Times New Roman" w:hAnsi="Times New Roman" w:cs="Times New Roman"/>
          <w:sz w:val="28"/>
          <w:szCs w:val="28"/>
          <w:lang w:val="en-US"/>
        </w:rPr>
        <w:t>.</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Lu J. Screening and Characteristics of Marine Bacillus velezensis Z-1 Protease and Its Application of Enzymatic Hydrolysis of Mussels to Prepare Antioxidant Active Substances / J. Lu, Y. Zhao, R. Hu, Y. Cheng, J. Qin, J. Yang, Y. Fang, M. Lyu, S. Wang // Molecules. – 2022. – V. 27. – N. 19. – A. 6570.</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Ma Z. Complete genome sequence of a marine-sediment-derived bacterial strain Bacillus velezensis SH-B74, a cyclic lipopeptides producer and a biopesticide / Z. Ma, J. Hu // 3 Biotech. – 2019. – V. 9. – N. 4. – A. 162.</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 xml:space="preserve">Madden D.E. Taking the next-gen step: Comprehensive antimicrobial resistance detection from </w:t>
      </w:r>
      <w:r w:rsidRPr="00621843">
        <w:rPr>
          <w:rFonts w:ascii="Times New Roman" w:hAnsi="Times New Roman" w:cs="Times New Roman"/>
          <w:i/>
          <w:sz w:val="28"/>
          <w:szCs w:val="28"/>
          <w:lang w:val="en-US"/>
        </w:rPr>
        <w:t>Burkholderia pseudomallei</w:t>
      </w:r>
      <w:r w:rsidRPr="00621843">
        <w:rPr>
          <w:rFonts w:ascii="Times New Roman" w:hAnsi="Times New Roman" w:cs="Times New Roman"/>
          <w:sz w:val="28"/>
          <w:szCs w:val="28"/>
          <w:lang w:val="en-US"/>
        </w:rPr>
        <w:t xml:space="preserve">./ D.E. Madden, J.R. Webb, E.J. Steinig, B.J. Currie, E.P. Price, D.S. Sarovich // EBioMedicine. – 2021. – V. 63. – Article: 103152.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Martin J.R. Emerging Strategies and Integrated Systems Microbiology Technologies for Biodiscovery of Marine Bioactive Compounds / J.R. Martin, C. Harrington, A. Dobson, F. O’Gara // Marine Drugs. – 2014. – V. 12. – N. 6. – P. 3516-3559.</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McArthur A.G. The comprehensive antibiotic resistance database/ A.G. McArthur, N. Waglechner, F. Nizam, A. Yan, M.A. Azad, A.J. Baylay, K. Bhullar, M.J. Canova, G. De Pascale, L. Ejim // Antimicrob. Agents Chemother. – 2013. – V. 57. – P. 3348–3357.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Medema M.H</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Minimum information about a biosynthetic gene cluster</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M.H. Medema, R. Kottmann, P. Yilmaz, M. Cummings, J.B. Biggins, K. Blin, I. de Bruijn, Y.H. Chooi, J. Claesen, R.C</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Coates </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Nat. Chem. Biol. </w:t>
      </w:r>
      <w:r w:rsidRPr="00621843">
        <w:rPr>
          <w:rFonts w:ascii="Times New Roman" w:hAnsi="Times New Roman" w:cs="Times New Roman"/>
          <w:sz w:val="28"/>
          <w:szCs w:val="28"/>
          <w:lang w:val="en-US"/>
        </w:rPr>
        <w:t xml:space="preserve">– </w:t>
      </w:r>
      <w:r w:rsidRPr="00621843">
        <w:rPr>
          <w:rFonts w:ascii="Times New Roman" w:hAnsi="Times New Roman" w:cs="Times New Roman"/>
          <w:sz w:val="28"/>
          <w:szCs w:val="28"/>
          <w:lang w:val="uk-UA"/>
        </w:rPr>
        <w:t>2015</w:t>
      </w:r>
      <w:r w:rsidRPr="00621843">
        <w:rPr>
          <w:rFonts w:ascii="Times New Roman" w:hAnsi="Times New Roman" w:cs="Times New Roman"/>
          <w:sz w:val="28"/>
          <w:szCs w:val="28"/>
          <w:lang w:val="en-US"/>
        </w:rPr>
        <w:t>. – V.</w:t>
      </w:r>
      <w:r w:rsidRPr="00621843">
        <w:rPr>
          <w:rFonts w:ascii="Times New Roman" w:hAnsi="Times New Roman" w:cs="Times New Roman"/>
          <w:sz w:val="28"/>
          <w:szCs w:val="28"/>
          <w:lang w:val="uk-UA"/>
        </w:rPr>
        <w:t xml:space="preserve"> 11</w:t>
      </w:r>
      <w:r w:rsidRPr="00621843">
        <w:rPr>
          <w:rFonts w:ascii="Times New Roman" w:hAnsi="Times New Roman" w:cs="Times New Roman"/>
          <w:sz w:val="28"/>
          <w:szCs w:val="28"/>
          <w:lang w:val="en-US"/>
        </w:rPr>
        <w:t xml:space="preserve">. – P. </w:t>
      </w:r>
      <w:r w:rsidRPr="00621843">
        <w:rPr>
          <w:rFonts w:ascii="Times New Roman" w:hAnsi="Times New Roman" w:cs="Times New Roman"/>
          <w:sz w:val="28"/>
          <w:szCs w:val="28"/>
          <w:lang w:val="uk-UA"/>
        </w:rPr>
        <w:t>625–631.</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lastRenderedPageBreak/>
        <w:t>Medema M.H. antiSMASH: rapid identification, annotation and analysis of secondary metabolite biosynthesis gene clusters in bacterial and fungal genome sequences / M.H. Medema, K. Blin, P. Cimermancic, V. de Jager, P. Zakrzewski, M.A. Fischbach, T. Webber, E. Takano, R. Breitling // Nucleic Acids Res. – 2011. – V. 39(Web Server issue). – P. W339–W346.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Medema M.H. Minimum Information about a Biosynthetic Gene cluster / M.H. Medema, R. Kottmann, P. Yilmaz, M. Cummings, J.B. Biggins, K. Blin, I. de Bruijn, Y.H. Chooi, J. Claesen, R.C. Coates, P. Cruz-Morales, S. Duddela, S. Düsterhus, D.J. Edwards, D.P. Fewer, N. Garg, C. Geiger, J.P. Gomez-Escribano, A. Greule, M. Hadjithomas, A.S. Haines, E.J.N. Helfrich, M.L. Hillwig, K. Ishida, F.O. Glöckner // Nature Chemical Biology. – 2015. – V. 11. – P. 625-631.</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Meier-Kolthoff J. P. TYGS and LPSN: a database tandem for fast and reliable genome-based classification and nomenclature of prokaryotes /J. P. Meier-Kolthoff, J. S. Carbasse, R. L. Peinado-Olarte, M. Göker// Nucleic Acids Research. – 2022. – V. 50, Issue D1. – P. D801–D807.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000000" w:themeColor="text1"/>
          <w:sz w:val="28"/>
          <w:szCs w:val="28"/>
          <w:lang w:val="en-US"/>
        </w:rPr>
      </w:pPr>
      <w:r w:rsidRPr="00621843">
        <w:rPr>
          <w:rFonts w:ascii="Times New Roman" w:hAnsi="Times New Roman" w:cs="Times New Roman"/>
          <w:sz w:val="28"/>
          <w:szCs w:val="28"/>
          <w:lang w:val="en-US"/>
        </w:rPr>
        <w:t xml:space="preserve">Meier-Kolthoff J.P. Genome sequence-based species delimitation with confidence intervals and improved distance functions/ J.P. Meier-Kolthoff, A.F. Auch, H.-P. </w:t>
      </w:r>
      <w:r w:rsidRPr="00621843">
        <w:rPr>
          <w:rFonts w:ascii="Times New Roman" w:hAnsi="Times New Roman" w:cs="Times New Roman"/>
          <w:color w:val="000000" w:themeColor="text1"/>
          <w:sz w:val="28"/>
          <w:szCs w:val="28"/>
          <w:lang w:val="en-US"/>
        </w:rPr>
        <w:t>Klenk, M. Göker // BMC Bioinformatics. – 2013. – V. 14. – Article:60</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Mondol M.A.M. Diversity of Secondary Metabolites from Marine Bacillus Species: Chemistry and Biological Activity / M.A.M. Mondol, H.J. Shin, M.T. Islam // Mar. Drugs. – 2013. – V. 11. – N. 8. – P. 2846-2872.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highlight w:val="white"/>
          <w:lang w:val="en-US"/>
        </w:rPr>
        <w:t>Mongkolthanaruk W. Classification of Bacillus Beneficial Substances Related to Plants, Humans and Animals / W. Mongkolthanaruk // Journal of Microbiology and Biotechnology</w:t>
      </w:r>
      <w:r w:rsidRPr="00621843">
        <w:rPr>
          <w:rFonts w:ascii="Times New Roman" w:eastAsia="Times New Roman" w:hAnsi="Times New Roman" w:cs="Times New Roman"/>
          <w:sz w:val="28"/>
          <w:szCs w:val="28"/>
          <w:lang w:val="en-US"/>
        </w:rPr>
        <w:t>. – 2012. – V. 22. – N. 12. – P. 1597-1604.</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Mostafa Y. Enhanced production of glutaminase-free l-asparaginase by marine Bacillus velezensis and cytotoxic activity against breast cancer cell lines / Y. Mostafa, S. Alrumman, S. Alamri, M. Hashem, K. Al-izran, M. Alfaifi, S.E. Elbehairi, T. Taha // Electronic Journal of Biotechnology. – 2019. – V. 42. – P. 6-15.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Moszer I. The complete genome of Bacillus subtilis: from sequence annotation to data management and analysis / I. Moszer // FEBS Letters. – 1998. – V. 430(1-2). – P. 28–36.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lastRenderedPageBreak/>
        <w:t>Oguntoyinbo F.A.  Monitoring of marine Bacillus diversity among the bacteria community of sea water / F.A. Oguntoyinbo // African Journal of Biotechnology. – 2007. – V. 6. – N. 2. – P. 163-166.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Osbourn A. Secondary metabolic gene clusters: evolutionary toolkits for chemical innovation/ A. Osbourn   // Trends Genetics – 2010. – V. 26. </w:t>
      </w:r>
      <w:r w:rsidRPr="00621843">
        <w:rPr>
          <w:rFonts w:ascii="Times New Roman" w:eastAsia="Times New Roman" w:hAnsi="Times New Roman" w:cs="Times New Roman"/>
          <w:sz w:val="28"/>
          <w:szCs w:val="28"/>
          <w:highlight w:val="white"/>
          <w:lang w:val="en-US"/>
        </w:rPr>
        <w:t xml:space="preserve">– P. </w:t>
      </w:r>
      <w:r w:rsidRPr="00621843">
        <w:rPr>
          <w:rFonts w:ascii="Times New Roman" w:eastAsia="Times New Roman" w:hAnsi="Times New Roman" w:cs="Times New Roman"/>
          <w:sz w:val="28"/>
          <w:szCs w:val="28"/>
          <w:lang w:val="en-US"/>
        </w:rPr>
        <w:t xml:space="preserve"> 449–457.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212121"/>
          <w:sz w:val="28"/>
          <w:szCs w:val="28"/>
          <w:shd w:val="clear" w:color="auto" w:fill="FFFFFF"/>
          <w:lang w:val="en-US"/>
        </w:rPr>
      </w:pPr>
      <w:r w:rsidRPr="00621843">
        <w:rPr>
          <w:rFonts w:ascii="Times New Roman" w:hAnsi="Times New Roman" w:cs="Times New Roman"/>
          <w:color w:val="212121"/>
          <w:sz w:val="28"/>
          <w:szCs w:val="28"/>
          <w:shd w:val="clear" w:color="auto" w:fill="FFFFFF"/>
          <w:lang w:val="en-US"/>
        </w:rPr>
        <w:t>Page A.J. </w:t>
      </w:r>
      <w:r w:rsidRPr="00621843">
        <w:rPr>
          <w:rStyle w:val="ref-title"/>
          <w:rFonts w:ascii="Times New Roman" w:hAnsi="Times New Roman" w:cs="Times New Roman"/>
          <w:color w:val="212121"/>
          <w:sz w:val="28"/>
          <w:szCs w:val="28"/>
          <w:shd w:val="clear" w:color="auto" w:fill="FFFFFF"/>
          <w:lang w:val="en-US"/>
        </w:rPr>
        <w:t>Roary: rapid large-scale prokaryote pan genome analysis</w:t>
      </w:r>
      <w:r w:rsidRPr="00621843">
        <w:rPr>
          <w:rFonts w:ascii="Times New Roman" w:hAnsi="Times New Roman" w:cs="Times New Roman"/>
          <w:color w:val="212121"/>
          <w:sz w:val="28"/>
          <w:szCs w:val="28"/>
          <w:shd w:val="clear" w:color="auto" w:fill="FFFFFF"/>
          <w:lang w:val="en-US"/>
        </w:rPr>
        <w:t>/ A.J. Page, C.A. Cummins, M. Hunt, V.K. Wong, S. Reuter, M.T.G. Holden, M. Fookes, D. Falush, J.A. Keane, J. Parkhill.// </w:t>
      </w:r>
      <w:r w:rsidRPr="00621843">
        <w:rPr>
          <w:rStyle w:val="ref-journal"/>
          <w:rFonts w:ascii="Times New Roman" w:hAnsi="Times New Roman" w:cs="Times New Roman"/>
          <w:iCs/>
          <w:color w:val="212121"/>
          <w:sz w:val="28"/>
          <w:szCs w:val="28"/>
          <w:shd w:val="clear" w:color="auto" w:fill="FFFFFF"/>
          <w:lang w:val="en-US"/>
        </w:rPr>
        <w:t>Bioinformatics</w:t>
      </w:r>
      <w:r w:rsidRPr="00621843">
        <w:rPr>
          <w:rFonts w:ascii="Times New Roman" w:hAnsi="Times New Roman" w:cs="Times New Roman"/>
          <w:color w:val="212121"/>
          <w:sz w:val="28"/>
          <w:szCs w:val="28"/>
          <w:shd w:val="clear" w:color="auto" w:fill="FFFFFF"/>
          <w:lang w:val="en-US"/>
        </w:rPr>
        <w:t>. –2015. – V. </w:t>
      </w:r>
      <w:r w:rsidRPr="00621843">
        <w:rPr>
          <w:rStyle w:val="ref-vol"/>
          <w:rFonts w:ascii="Times New Roman" w:hAnsi="Times New Roman" w:cs="Times New Roman"/>
          <w:bCs/>
          <w:color w:val="212121"/>
          <w:sz w:val="28"/>
          <w:szCs w:val="28"/>
          <w:shd w:val="clear" w:color="auto" w:fill="FFFFFF"/>
          <w:lang w:val="en-US"/>
        </w:rPr>
        <w:t>31</w:t>
      </w:r>
      <w:r w:rsidRPr="00621843">
        <w:rPr>
          <w:rFonts w:ascii="Times New Roman" w:hAnsi="Times New Roman" w:cs="Times New Roman"/>
          <w:color w:val="212121"/>
          <w:sz w:val="28"/>
          <w:szCs w:val="28"/>
          <w:shd w:val="clear" w:color="auto" w:fill="FFFFFF"/>
          <w:lang w:val="en-US"/>
        </w:rPr>
        <w:t>. – P. 3691–3693</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Piggot P.J. Bacillus subtilis / P.J. Piggot // Encyclopedia of Microbiology. – V. 385 P. 45-56.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Rabbee M.F. Antimicrobial Activities of Lipopeptides and Polyketides of Bacillus velezensis for Agricultural Applications / M.F. Rabbee, K.H. Baek // Molecules. – 2020. – V. 25. – N. 21. – A. 4973.</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bCs/>
          <w:sz w:val="28"/>
          <w:szCs w:val="28"/>
          <w:lang w:val="en-US"/>
        </w:rPr>
      </w:pPr>
      <w:r w:rsidRPr="00621843">
        <w:rPr>
          <w:rFonts w:ascii="Times New Roman" w:hAnsi="Times New Roman" w:cs="Times New Roman"/>
          <w:bCs/>
          <w:sz w:val="28"/>
          <w:szCs w:val="28"/>
          <w:lang w:val="en-US"/>
        </w:rPr>
        <w:t>Saikia K. Aromatic-rich C-terminal region of LCI is a potent antimicrobial peptide in itself/ K. Saikia, V. K. Belwal, D. Datta, N. Chaudhary //Biochemical and Biophysical Research Communications.  – 2019. – V.519, Issue 2. – P. 372-377.</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Sanchez S. Secondary Metabolites </w:t>
      </w:r>
      <w:proofErr w:type="gramStart"/>
      <w:r w:rsidRPr="00621843">
        <w:rPr>
          <w:rFonts w:ascii="Times New Roman" w:eastAsia="Times New Roman" w:hAnsi="Times New Roman" w:cs="Times New Roman"/>
          <w:sz w:val="28"/>
          <w:szCs w:val="28"/>
          <w:lang w:val="en-US"/>
        </w:rPr>
        <w:t>/  S</w:t>
      </w:r>
      <w:proofErr w:type="gramEnd"/>
      <w:r w:rsidRPr="00621843">
        <w:rPr>
          <w:rFonts w:ascii="Times New Roman" w:eastAsia="Times New Roman" w:hAnsi="Times New Roman" w:cs="Times New Roman"/>
          <w:sz w:val="28"/>
          <w:szCs w:val="28"/>
          <w:lang w:val="en-US"/>
        </w:rPr>
        <w:t>. Sanchez, A.L. Demain // Comprehensive Biotechnology (Second Edition). –  2011. – V. 1. –  P. 155-167.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Schleifer K. Classification of Bacteria and Archaea: past, present and future/ Schleifer K. // Syst Appl Microbiol. – 2009. – V. 32, No. 8. – P. 533-542.</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Schneider K. Macrolactin is the Polyketide Biosynthesis Product of the pks2 Cluster of Bacillus amyloliquefaciens FZB42 / K. Schneider, X.H. Chen, J. Vater, P. Franke, G. Nicholson, R. Borriss, R.D. Süssmuth // J. Nat. Prod. – 2007. – V. 70. – N. 9. – P. 1417-1423.</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color w:val="212121"/>
          <w:sz w:val="28"/>
          <w:szCs w:val="28"/>
          <w:shd w:val="clear" w:color="auto" w:fill="FFFFFF"/>
          <w:lang w:val="en-US"/>
        </w:rPr>
      </w:pPr>
      <w:r w:rsidRPr="00621843">
        <w:rPr>
          <w:rFonts w:ascii="Times New Roman" w:hAnsi="Times New Roman" w:cs="Times New Roman"/>
          <w:color w:val="212121"/>
          <w:sz w:val="28"/>
          <w:szCs w:val="28"/>
          <w:shd w:val="clear" w:color="auto" w:fill="FFFFFF"/>
          <w:lang w:val="en-US"/>
        </w:rPr>
        <w:t xml:space="preserve">Schreiber F., Patricio M., Muffato M., Pignatelli M., Bateman </w:t>
      </w:r>
      <w:proofErr w:type="gramStart"/>
      <w:r w:rsidRPr="00621843">
        <w:rPr>
          <w:rFonts w:ascii="Times New Roman" w:hAnsi="Times New Roman" w:cs="Times New Roman"/>
          <w:color w:val="212121"/>
          <w:sz w:val="28"/>
          <w:szCs w:val="28"/>
          <w:shd w:val="clear" w:color="auto" w:fill="FFFFFF"/>
          <w:lang w:val="en-US"/>
        </w:rPr>
        <w:t>A.. </w:t>
      </w:r>
      <w:proofErr w:type="gramEnd"/>
      <w:r w:rsidRPr="00621843">
        <w:rPr>
          <w:rStyle w:val="ref-title"/>
          <w:rFonts w:ascii="Times New Roman" w:hAnsi="Times New Roman" w:cs="Times New Roman"/>
          <w:color w:val="212121"/>
          <w:sz w:val="28"/>
          <w:szCs w:val="28"/>
          <w:shd w:val="clear" w:color="auto" w:fill="FFFFFF"/>
          <w:lang w:val="en-US"/>
        </w:rPr>
        <w:t>TreeFam v9: a new website, more species and orthology-on-the-fly</w:t>
      </w:r>
      <w:r w:rsidRPr="00621843">
        <w:rPr>
          <w:rFonts w:ascii="Times New Roman" w:hAnsi="Times New Roman" w:cs="Times New Roman"/>
          <w:color w:val="212121"/>
          <w:sz w:val="28"/>
          <w:szCs w:val="28"/>
          <w:shd w:val="clear" w:color="auto" w:fill="FFFFFF"/>
          <w:lang w:val="en-US"/>
        </w:rPr>
        <w:t>/ F. Schreiber, M. Patricio, M. Muffato, M. Pignatelli, A. Bateman.//</w:t>
      </w:r>
      <w:r w:rsidRPr="00621843">
        <w:rPr>
          <w:rStyle w:val="ref-journal"/>
          <w:rFonts w:ascii="Times New Roman" w:hAnsi="Times New Roman" w:cs="Times New Roman"/>
          <w:iCs/>
          <w:color w:val="212121"/>
          <w:sz w:val="28"/>
          <w:szCs w:val="28"/>
          <w:shd w:val="clear" w:color="auto" w:fill="FFFFFF"/>
          <w:lang w:val="en-US"/>
        </w:rPr>
        <w:t>Nucleic Acids Res</w:t>
      </w:r>
      <w:r w:rsidRPr="00621843">
        <w:rPr>
          <w:rStyle w:val="ref-journal"/>
          <w:rFonts w:ascii="Times New Roman" w:hAnsi="Times New Roman" w:cs="Times New Roman"/>
          <w:i/>
          <w:iCs/>
          <w:color w:val="212121"/>
          <w:sz w:val="28"/>
          <w:szCs w:val="28"/>
          <w:shd w:val="clear" w:color="auto" w:fill="FFFFFF"/>
          <w:lang w:val="en-US"/>
        </w:rPr>
        <w:t>.</w:t>
      </w:r>
      <w:r w:rsidRPr="00621843">
        <w:rPr>
          <w:rFonts w:ascii="Times New Roman" w:hAnsi="Times New Roman" w:cs="Times New Roman"/>
          <w:color w:val="212121"/>
          <w:sz w:val="28"/>
          <w:szCs w:val="28"/>
          <w:shd w:val="clear" w:color="auto" w:fill="FFFFFF"/>
          <w:lang w:val="en-US"/>
        </w:rPr>
        <w:t> – 2014. – V. </w:t>
      </w:r>
      <w:r w:rsidRPr="00621843">
        <w:rPr>
          <w:rStyle w:val="ref-vol"/>
          <w:rFonts w:ascii="Times New Roman" w:hAnsi="Times New Roman" w:cs="Times New Roman"/>
          <w:bCs/>
          <w:color w:val="212121"/>
          <w:sz w:val="28"/>
          <w:szCs w:val="28"/>
          <w:shd w:val="clear" w:color="auto" w:fill="FFFFFF"/>
          <w:lang w:val="en-US"/>
        </w:rPr>
        <w:t>42. – P.</w:t>
      </w:r>
      <w:r w:rsidRPr="00621843">
        <w:rPr>
          <w:rFonts w:ascii="Times New Roman" w:hAnsi="Times New Roman" w:cs="Times New Roman"/>
          <w:sz w:val="28"/>
          <w:szCs w:val="28"/>
          <w:lang w:val="en-US"/>
        </w:rPr>
        <w:t xml:space="preserve"> </w:t>
      </w:r>
      <w:r w:rsidRPr="00621843">
        <w:rPr>
          <w:rFonts w:ascii="Times New Roman" w:hAnsi="Times New Roman" w:cs="Times New Roman"/>
          <w:color w:val="212121"/>
          <w:sz w:val="28"/>
          <w:szCs w:val="28"/>
          <w:shd w:val="clear" w:color="auto" w:fill="FFFFFF"/>
          <w:lang w:val="en-US"/>
        </w:rPr>
        <w:t>D922–D925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Sherris J.  Sherris Medical </w:t>
      </w:r>
      <w:proofErr w:type="gramStart"/>
      <w:r w:rsidRPr="00621843">
        <w:rPr>
          <w:rFonts w:ascii="Times New Roman" w:eastAsia="Times New Roman" w:hAnsi="Times New Roman" w:cs="Times New Roman"/>
          <w:sz w:val="28"/>
          <w:szCs w:val="28"/>
          <w:lang w:val="en-US"/>
        </w:rPr>
        <w:t>Microbiology :</w:t>
      </w:r>
      <w:proofErr w:type="gramEnd"/>
      <w:r w:rsidRPr="00621843">
        <w:rPr>
          <w:rFonts w:ascii="Times New Roman" w:eastAsia="Times New Roman" w:hAnsi="Times New Roman" w:cs="Times New Roman"/>
          <w:sz w:val="28"/>
          <w:szCs w:val="28"/>
          <w:lang w:val="en-US"/>
        </w:rPr>
        <w:t xml:space="preserve"> An Introduction to Infectious Diseases. 4th Edition.  / J. </w:t>
      </w:r>
      <w:proofErr w:type="gramStart"/>
      <w:r w:rsidRPr="00621843">
        <w:rPr>
          <w:rFonts w:ascii="Times New Roman" w:eastAsia="Times New Roman" w:hAnsi="Times New Roman" w:cs="Times New Roman"/>
          <w:sz w:val="28"/>
          <w:szCs w:val="28"/>
          <w:lang w:val="en-US"/>
        </w:rPr>
        <w:t>Sherris ;</w:t>
      </w:r>
      <w:proofErr w:type="gramEnd"/>
      <w:r w:rsidRPr="00621843">
        <w:rPr>
          <w:rFonts w:ascii="Times New Roman" w:eastAsia="Times New Roman" w:hAnsi="Times New Roman" w:cs="Times New Roman"/>
          <w:sz w:val="28"/>
          <w:szCs w:val="28"/>
          <w:lang w:val="en-US"/>
        </w:rPr>
        <w:t xml:space="preserve"> ed. K.J. Ryan, C.G. Ray. – New </w:t>
      </w:r>
      <w:proofErr w:type="gramStart"/>
      <w:r w:rsidRPr="00621843">
        <w:rPr>
          <w:rFonts w:ascii="Times New Roman" w:eastAsia="Times New Roman" w:hAnsi="Times New Roman" w:cs="Times New Roman"/>
          <w:sz w:val="28"/>
          <w:szCs w:val="28"/>
          <w:lang w:val="en-US"/>
        </w:rPr>
        <w:t>York :</w:t>
      </w:r>
      <w:proofErr w:type="gramEnd"/>
      <w:r w:rsidRPr="00621843">
        <w:rPr>
          <w:rFonts w:ascii="Times New Roman" w:eastAsia="Times New Roman" w:hAnsi="Times New Roman" w:cs="Times New Roman"/>
          <w:sz w:val="28"/>
          <w:szCs w:val="28"/>
          <w:lang w:val="en-US"/>
        </w:rPr>
        <w:t xml:space="preserve"> McGraw Hill, 2004. – 997 p.</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lastRenderedPageBreak/>
        <w:t>Shimizu Y.  Type III Polyketide Synthases: Functional Classification and Phylogenomics / Y. Shimizu, H. Ogata, S. Goto // ChemBioChem. – 2017. – V. 18. – N. 1. – P. 50-65.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Shukla S. Secondary metabolites from marine microorganisms and therapeutic efficacy: A mini review / S. Shukla // Indian Journal of Geo-Marine Sciences. – 2016. – V. 45. – N. 10. – 1245-1254.</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Srinivasan R. Marine Bacterial Secondary Metabolites: A Treasure House for Structurally Unique and Effective Antimicrobial Compounds / R. Srinivasan, A. Kannappan, C. Shi, X. Lin, R.O. Garcia // Mar. Drugs. – 2021. – V. 19. – N. 10. – A. 530.  </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 xml:space="preserve">Stackebrandt E. Taxonomic note: a place for DNA-DNA reassociation and 16S rRNA sequence analysis in the present species definition in bacteriology/ E. Stackebrandt, B.M. Goebel// Int J Syst Bacteriol. – 1994. – V. 44, No. 4. – P. 846-849. </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Theatre A. The Surfactin-Like Lipopeptides </w:t>
      </w:r>
      <w:proofErr w:type="gramStart"/>
      <w:r w:rsidRPr="00621843">
        <w:rPr>
          <w:rFonts w:ascii="Times New Roman" w:eastAsia="Times New Roman" w:hAnsi="Times New Roman" w:cs="Times New Roman"/>
          <w:sz w:val="28"/>
          <w:szCs w:val="28"/>
          <w:lang w:val="en-US"/>
        </w:rPr>
        <w:t>From</w:t>
      </w:r>
      <w:proofErr w:type="gramEnd"/>
      <w:r w:rsidRPr="00621843">
        <w:rPr>
          <w:rFonts w:ascii="Times New Roman" w:eastAsia="Times New Roman" w:hAnsi="Times New Roman" w:cs="Times New Roman"/>
          <w:sz w:val="28"/>
          <w:szCs w:val="28"/>
          <w:lang w:val="en-US"/>
        </w:rPr>
        <w:t xml:space="preserve"> Bacillus spp.: Natural Biodiversity and Synthetic Biology for a Broader Application Range / A. Theatre, C.C. Prieto, M. Bartolini, Y. Laurin // Frontiers in Bioengineering and Biotechnology. – 2021. – V. 9. – A. 623701.</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Tindall B.J. Notes on the characterization of prokaryote strains for taxonomic purposes/ B.J. Tindall, R. Rosselló-Móra, H.-J. Busse, W. Ludwig, P. Kämpfer // Int. J. Syst. Evol. Microbiol. – 2010. – V. 60. – P. 249–266.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Tripathi N. Gram Staining / N. Tripathi, A. Sapra // StatPearls. – 2022. – A. 62156.</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Turnbull P. Bacillus / P. C.B. Turnbull, S. Baron // Medical Microbiology. 4th edition. – 1996. – C. 15. – A. 21413260.</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uk-UA"/>
        </w:rPr>
        <w:t>van Heel</w:t>
      </w:r>
      <w:r w:rsidRPr="00621843">
        <w:rPr>
          <w:rFonts w:ascii="Times New Roman" w:hAnsi="Times New Roman" w:cs="Times New Roman"/>
          <w:sz w:val="28"/>
          <w:szCs w:val="28"/>
          <w:lang w:val="en-US"/>
        </w:rPr>
        <w:t xml:space="preserve"> </w:t>
      </w:r>
      <w:r w:rsidRPr="00621843">
        <w:rPr>
          <w:rFonts w:ascii="Times New Roman" w:hAnsi="Times New Roman" w:cs="Times New Roman"/>
          <w:sz w:val="28"/>
          <w:szCs w:val="28"/>
          <w:lang w:val="uk-UA"/>
        </w:rPr>
        <w:t>A</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J</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w:t>
      </w:r>
      <w:r w:rsidRPr="00621843">
        <w:rPr>
          <w:rFonts w:ascii="Times New Roman" w:hAnsi="Times New Roman" w:cs="Times New Roman"/>
          <w:sz w:val="28"/>
          <w:szCs w:val="28"/>
          <w:lang w:val="en-US"/>
        </w:rPr>
        <w:t>BAGEL4: a user-friendly web server to thoroughly mine RiPPs and bacteriocins /</w:t>
      </w:r>
      <w:r w:rsidRPr="00621843">
        <w:rPr>
          <w:rFonts w:ascii="Times New Roman" w:hAnsi="Times New Roman" w:cs="Times New Roman"/>
          <w:sz w:val="28"/>
          <w:szCs w:val="28"/>
          <w:lang w:val="uk-UA"/>
        </w:rPr>
        <w:t>A</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J</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van Heel, A</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de Jong, C</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Song, J</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H</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Viel, J</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Kok, O</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P</w:t>
      </w:r>
      <w:r w:rsidRPr="00621843">
        <w:rPr>
          <w:rFonts w:ascii="Times New Roman" w:hAnsi="Times New Roman" w:cs="Times New Roman"/>
          <w:sz w:val="28"/>
          <w:szCs w:val="28"/>
          <w:lang w:val="en-US"/>
        </w:rPr>
        <w:t>.</w:t>
      </w:r>
      <w:r w:rsidRPr="00621843">
        <w:rPr>
          <w:rFonts w:ascii="Times New Roman" w:hAnsi="Times New Roman" w:cs="Times New Roman"/>
          <w:sz w:val="28"/>
          <w:szCs w:val="28"/>
          <w:lang w:val="uk-UA"/>
        </w:rPr>
        <w:t xml:space="preserve"> Kuipers </w:t>
      </w:r>
      <w:r w:rsidRPr="00621843">
        <w:rPr>
          <w:rFonts w:ascii="Times New Roman" w:hAnsi="Times New Roman" w:cs="Times New Roman"/>
          <w:sz w:val="28"/>
          <w:szCs w:val="28"/>
          <w:lang w:val="en-US"/>
        </w:rPr>
        <w:t>// Nucleic Acids Research.– 2018. – V. 46, Issue W1. – P.  W278–W281</w:t>
      </w:r>
      <w:r w:rsidRPr="00621843">
        <w:rPr>
          <w:rFonts w:ascii="Times New Roman" w:hAnsi="Times New Roman" w:cs="Times New Roman"/>
          <w:sz w:val="28"/>
          <w:szCs w:val="28"/>
          <w:lang w:val="uk-UA"/>
        </w:rPr>
        <w:t>.</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Wang J. Biosynthesis of aromatic polyketides in microorganisms using type II polyketide synthases / J. Wang, R. Zhang, X. Chen, X. Sun, Y. Yan, X. Shen, Q. Yuan // Microbial Cell Factories. – 2020. – V. 19. – A. 110.</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uk-UA"/>
        </w:rPr>
      </w:pPr>
      <w:r w:rsidRPr="00621843">
        <w:rPr>
          <w:rFonts w:ascii="Times New Roman" w:hAnsi="Times New Roman" w:cs="Times New Roman"/>
          <w:sz w:val="28"/>
          <w:szCs w:val="28"/>
          <w:lang w:val="en-US"/>
        </w:rPr>
        <w:lastRenderedPageBreak/>
        <w:t>Wu L. Bacilysin overproduction in Bacillus amyloliquefaciens FZB42 markerless derivative strains FZBREP and FZBSPA enhances antibacterial activity/ L</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Wu, H</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Wu, L</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Chen, L</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Lin, R</w:t>
      </w:r>
      <w:r w:rsidRPr="00621843">
        <w:rPr>
          <w:rFonts w:ascii="Times New Roman" w:hAnsi="Times New Roman" w:cs="Times New Roman"/>
          <w:sz w:val="28"/>
          <w:szCs w:val="28"/>
          <w:lang w:val="uk-UA"/>
        </w:rPr>
        <w:t>.</w:t>
      </w:r>
      <w:r w:rsidRPr="00621843">
        <w:rPr>
          <w:rFonts w:ascii="Times New Roman" w:hAnsi="Times New Roman" w:cs="Times New Roman"/>
          <w:sz w:val="28"/>
          <w:szCs w:val="28"/>
          <w:lang w:val="en-US"/>
        </w:rPr>
        <w:t xml:space="preserve"> Borriss, X. Gao //Appl Microbiol Biotechnol. – 2015. – V. 99, No. 10. – P. 4255–4263.</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 xml:space="preserve">Wu L. </w:t>
      </w:r>
      <w:r w:rsidRPr="00621843">
        <w:rPr>
          <w:rFonts w:ascii="Times New Roman" w:eastAsia="Times New Roman" w:hAnsi="Times New Roman" w:cs="Times New Roman"/>
          <w:sz w:val="28"/>
          <w:szCs w:val="28"/>
          <w:highlight w:val="white"/>
          <w:lang w:val="en-US"/>
        </w:rPr>
        <w:t>Difficidin and bacilysin from Bacillus amyloliquefaciens fzb42 have antibacterial activity against Xanthomonas oryzae rice pathogens / L. Wu, H. Wu, L. Chen, X. Yu, R. Borriss, X. Gao // SCI Rep-UK</w:t>
      </w:r>
      <w:r w:rsidRPr="00621843">
        <w:rPr>
          <w:rFonts w:ascii="Times New Roman" w:eastAsia="Times New Roman" w:hAnsi="Times New Roman" w:cs="Times New Roman"/>
          <w:sz w:val="28"/>
          <w:szCs w:val="28"/>
          <w:lang w:val="en-US"/>
        </w:rPr>
        <w:t>. – 2015. – V. 5. – P. 129-135.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Xiao S. Secondary Metabolites from Marine-Derived Bacillus: A Comprehensive Review of Origins, Structures, and Bioactivities / S. Xiao, N. Chen, Z. Chai, M. Zhou, C. Xiao, S. Zhao, X. Yang // Mar. Drugs. – 2022. – V. 20. – N. 9. – A. 567.</w:t>
      </w:r>
    </w:p>
    <w:p w:rsidR="00621843" w:rsidRPr="00621843" w:rsidRDefault="00621843" w:rsidP="00621843">
      <w:pPr>
        <w:pStyle w:val="af"/>
        <w:numPr>
          <w:ilvl w:val="0"/>
          <w:numId w:val="6"/>
        </w:numPr>
        <w:spacing w:line="360" w:lineRule="auto"/>
        <w:ind w:left="0" w:firstLine="0"/>
        <w:jc w:val="both"/>
        <w:rPr>
          <w:rFonts w:ascii="Times New Roman" w:hAnsi="Times New Roman" w:cs="Times New Roman"/>
          <w:sz w:val="28"/>
          <w:szCs w:val="28"/>
          <w:lang w:val="en-US"/>
        </w:rPr>
      </w:pPr>
      <w:r w:rsidRPr="00621843">
        <w:rPr>
          <w:rFonts w:ascii="Times New Roman" w:hAnsi="Times New Roman" w:cs="Times New Roman"/>
          <w:sz w:val="28"/>
          <w:szCs w:val="28"/>
          <w:lang w:val="en-US"/>
        </w:rPr>
        <w:t>Xu L. OrthoVenn2: a web server for whole-genome comparison and annotation of orthologous clusters across multiple species/ L. Xu, Z. Dong, L. Fang, Y. Luo, Z. Wei, H. Guo, G. Zhang, Y.Q. Gu, D. Coleman-Derr, Q. Xia, Y. Wang //Nucleic Acids Res. – 2019. – V. 2, No. 47. – P.  W52-W58</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Ye M.    Characteristic and application of a novel species of Bacillus: Bacillus velezensis / M. Ye, X. Tang, R. Yang, H. Zhang, F. Li, F. Tao, F. Li, Z. Wang // ACS Chemical Biology. – 2018. – V. 13. – N. 3. – P. 500-505.</w:t>
      </w:r>
    </w:p>
    <w:p w:rsidR="00621843" w:rsidRPr="00621843" w:rsidRDefault="00621843" w:rsidP="00621843">
      <w:pPr>
        <w:pStyle w:val="af"/>
        <w:numPr>
          <w:ilvl w:val="0"/>
          <w:numId w:val="6"/>
        </w:numPr>
        <w:spacing w:line="360" w:lineRule="auto"/>
        <w:ind w:left="0" w:firstLine="0"/>
        <w:jc w:val="both"/>
        <w:rPr>
          <w:rFonts w:ascii="Times New Roman" w:eastAsia="Times New Roman" w:hAnsi="Times New Roman" w:cs="Times New Roman"/>
          <w:sz w:val="28"/>
          <w:szCs w:val="28"/>
          <w:lang w:val="en-US"/>
        </w:rPr>
      </w:pPr>
      <w:r w:rsidRPr="00621843">
        <w:rPr>
          <w:rFonts w:ascii="Times New Roman" w:eastAsia="Times New Roman" w:hAnsi="Times New Roman" w:cs="Times New Roman"/>
          <w:sz w:val="28"/>
          <w:szCs w:val="28"/>
          <w:lang w:val="en-US"/>
        </w:rPr>
        <w:t>Yu F.T. Isolation and purification of antibacterial lipopeptides from Bacillus velezensis YA215 isolated from sea mangroves / F.T. Yu, Y.Y. Shen, Y.L. Quin, Y,Y, Pang, H.L. Fan, J.J. Peng, X.D. Pei, X.L. Liu // Front Nutr. – 2022. – V. 9. – A. 1064764.</w:t>
      </w:r>
    </w:p>
    <w:p w:rsidR="00621843" w:rsidRPr="00621843" w:rsidRDefault="00621843" w:rsidP="00621843">
      <w:pPr>
        <w:pStyle w:val="af"/>
        <w:numPr>
          <w:ilvl w:val="0"/>
          <w:numId w:val="6"/>
        </w:numPr>
        <w:spacing w:line="360" w:lineRule="auto"/>
        <w:ind w:left="0" w:firstLine="0"/>
        <w:jc w:val="both"/>
        <w:rPr>
          <w:rStyle w:val="mixed-citation"/>
          <w:rFonts w:ascii="Times New Roman" w:hAnsi="Times New Roman" w:cs="Times New Roman"/>
          <w:color w:val="212121"/>
          <w:sz w:val="28"/>
          <w:szCs w:val="28"/>
          <w:shd w:val="clear" w:color="auto" w:fill="FFFFFF"/>
          <w:lang w:val="en-US"/>
        </w:rPr>
      </w:pPr>
      <w:r w:rsidRPr="00621843">
        <w:rPr>
          <w:rStyle w:val="mixed-citation"/>
          <w:rFonts w:ascii="Times New Roman" w:hAnsi="Times New Roman" w:cs="Times New Roman"/>
          <w:color w:val="212121"/>
          <w:sz w:val="28"/>
          <w:szCs w:val="28"/>
          <w:shd w:val="clear" w:color="auto" w:fill="FFFFFF"/>
          <w:lang w:val="en-US"/>
        </w:rPr>
        <w:t>Zdobnov E.M. </w:t>
      </w:r>
      <w:r w:rsidRPr="00621843">
        <w:rPr>
          <w:rStyle w:val="ref-title"/>
          <w:rFonts w:ascii="Times New Roman" w:hAnsi="Times New Roman" w:cs="Times New Roman"/>
          <w:color w:val="212121"/>
          <w:sz w:val="28"/>
          <w:szCs w:val="28"/>
          <w:shd w:val="clear" w:color="auto" w:fill="FFFFFF"/>
          <w:lang w:val="en-US"/>
        </w:rPr>
        <w:t>OrthoDB v9.1: cataloging evolutionary and functional annotations for animal, fungal, plant, archaeal, bacterial and viral orthologs</w:t>
      </w:r>
      <w:r w:rsidRPr="00621843">
        <w:rPr>
          <w:rStyle w:val="mixed-citation"/>
          <w:rFonts w:ascii="Times New Roman" w:hAnsi="Times New Roman" w:cs="Times New Roman"/>
          <w:color w:val="212121"/>
          <w:sz w:val="28"/>
          <w:szCs w:val="28"/>
          <w:shd w:val="clear" w:color="auto" w:fill="FFFFFF"/>
          <w:lang w:val="en-US"/>
        </w:rPr>
        <w:t>/ E.M. Zdobnov, F. Tegenfeldt, D. Kuznetsov, R.M. Waterhouse, F.A. Simão, P. Ioannidis, M. Seppey, A. Loetscher, E.V. Kriventseva // </w:t>
      </w:r>
      <w:r w:rsidRPr="00621843">
        <w:rPr>
          <w:rStyle w:val="ref-journal"/>
          <w:rFonts w:ascii="Times New Roman" w:hAnsi="Times New Roman" w:cs="Times New Roman"/>
          <w:iCs/>
          <w:color w:val="212121"/>
          <w:sz w:val="28"/>
          <w:szCs w:val="28"/>
          <w:shd w:val="clear" w:color="auto" w:fill="FFFFFF"/>
          <w:lang w:val="en-US"/>
        </w:rPr>
        <w:t>Nucleic Acids Res</w:t>
      </w:r>
      <w:r w:rsidRPr="00621843">
        <w:rPr>
          <w:rStyle w:val="ref-journal"/>
          <w:rFonts w:ascii="Times New Roman" w:hAnsi="Times New Roman" w:cs="Times New Roman"/>
          <w:i/>
          <w:iCs/>
          <w:color w:val="212121"/>
          <w:sz w:val="28"/>
          <w:szCs w:val="28"/>
          <w:shd w:val="clear" w:color="auto" w:fill="FFFFFF"/>
          <w:lang w:val="en-US"/>
        </w:rPr>
        <w:t>.</w:t>
      </w:r>
      <w:r w:rsidRPr="00621843">
        <w:rPr>
          <w:rStyle w:val="mixed-citation"/>
          <w:rFonts w:ascii="Times New Roman" w:hAnsi="Times New Roman" w:cs="Times New Roman"/>
          <w:color w:val="212121"/>
          <w:sz w:val="28"/>
          <w:szCs w:val="28"/>
          <w:shd w:val="clear" w:color="auto" w:fill="FFFFFF"/>
          <w:lang w:val="en-US"/>
        </w:rPr>
        <w:t> – 2017. – V. </w:t>
      </w:r>
      <w:r w:rsidRPr="00621843">
        <w:rPr>
          <w:rStyle w:val="ref-vol"/>
          <w:rFonts w:ascii="Times New Roman" w:hAnsi="Times New Roman" w:cs="Times New Roman"/>
          <w:bCs/>
          <w:color w:val="212121"/>
          <w:sz w:val="28"/>
          <w:szCs w:val="28"/>
          <w:shd w:val="clear" w:color="auto" w:fill="FFFFFF"/>
          <w:lang w:val="en-US"/>
        </w:rPr>
        <w:t>45</w:t>
      </w:r>
      <w:r w:rsidRPr="00621843">
        <w:rPr>
          <w:rStyle w:val="ref-vol"/>
          <w:rFonts w:ascii="Times New Roman" w:hAnsi="Times New Roman" w:cs="Times New Roman"/>
          <w:b/>
          <w:bCs/>
          <w:color w:val="212121"/>
          <w:sz w:val="28"/>
          <w:szCs w:val="28"/>
          <w:shd w:val="clear" w:color="auto" w:fill="FFFFFF"/>
          <w:lang w:val="en-US"/>
        </w:rPr>
        <w:t xml:space="preserve">. – </w:t>
      </w:r>
      <w:r w:rsidRPr="00621843">
        <w:rPr>
          <w:rFonts w:ascii="Times New Roman" w:hAnsi="Times New Roman" w:cs="Times New Roman"/>
          <w:sz w:val="28"/>
          <w:szCs w:val="28"/>
          <w:lang w:val="en-US"/>
        </w:rPr>
        <w:t xml:space="preserve">P. </w:t>
      </w:r>
      <w:r w:rsidRPr="00621843">
        <w:rPr>
          <w:rStyle w:val="mixed-citation"/>
          <w:rFonts w:ascii="Times New Roman" w:hAnsi="Times New Roman" w:cs="Times New Roman"/>
          <w:color w:val="212121"/>
          <w:sz w:val="28"/>
          <w:szCs w:val="28"/>
          <w:shd w:val="clear" w:color="auto" w:fill="FFFFFF"/>
          <w:lang w:val="en-US"/>
        </w:rPr>
        <w:t>D744–D749.</w:t>
      </w:r>
    </w:p>
    <w:p w:rsidR="00E800E5" w:rsidRPr="00621843" w:rsidRDefault="00E800E5" w:rsidP="00621843">
      <w:pPr>
        <w:spacing w:line="360" w:lineRule="auto"/>
        <w:ind w:firstLine="720"/>
        <w:jc w:val="both"/>
        <w:rPr>
          <w:rFonts w:ascii="Times New Roman" w:eastAsia="Times New Roman" w:hAnsi="Times New Roman" w:cs="Times New Roman"/>
          <w:sz w:val="28"/>
          <w:szCs w:val="28"/>
          <w:lang w:val="en-US"/>
        </w:rPr>
      </w:pPr>
    </w:p>
    <w:sectPr w:rsidR="00E800E5" w:rsidRPr="00621843" w:rsidSect="005866D6">
      <w:pgSz w:w="11909" w:h="16834"/>
      <w:pgMar w:top="850" w:right="850" w:bottom="850" w:left="1417"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630" w:rsidRDefault="002E3630">
      <w:pPr>
        <w:spacing w:line="240" w:lineRule="auto"/>
      </w:pPr>
      <w:r>
        <w:separator/>
      </w:r>
    </w:p>
  </w:endnote>
  <w:endnote w:type="continuationSeparator" w:id="0">
    <w:p w:rsidR="002E3630" w:rsidRDefault="002E36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Lohit Devanagari">
    <w:altName w:val="Times New Roman"/>
    <w:panose1 w:val="00000000000000000000"/>
    <w:charset w:val="00"/>
    <w:family w:val="roman"/>
    <w:notTrueType/>
    <w:pitch w:val="default"/>
  </w:font>
  <w:font w:name="Liberation Mono">
    <w:altName w:val="Courier New"/>
    <w:charset w:val="01"/>
    <w:family w:val="modern"/>
    <w:pitch w:val="fixed"/>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630" w:rsidRDefault="002E3630">
      <w:pPr>
        <w:spacing w:line="240" w:lineRule="auto"/>
      </w:pPr>
      <w:r>
        <w:separator/>
      </w:r>
    </w:p>
  </w:footnote>
  <w:footnote w:type="continuationSeparator" w:id="0">
    <w:p w:rsidR="002E3630" w:rsidRDefault="002E363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CF6" w:rsidRPr="00D7456E" w:rsidRDefault="00F44CF6" w:rsidP="00D7456E">
    <w:pPr>
      <w:pStyle w:val="af4"/>
      <w:rPr>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CF6" w:rsidRDefault="00F44CF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475DA"/>
    <w:multiLevelType w:val="hybridMultilevel"/>
    <w:tmpl w:val="E278A17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911524"/>
    <w:multiLevelType w:val="multilevel"/>
    <w:tmpl w:val="590455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1F0D78FC"/>
    <w:multiLevelType w:val="hybridMultilevel"/>
    <w:tmpl w:val="680034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28A1001"/>
    <w:multiLevelType w:val="multilevel"/>
    <w:tmpl w:val="490809A0"/>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4">
    <w:nsid w:val="4DC54419"/>
    <w:multiLevelType w:val="multilevel"/>
    <w:tmpl w:val="594C183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6EBE2C31"/>
    <w:multiLevelType w:val="hybridMultilevel"/>
    <w:tmpl w:val="FEEADB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0E5"/>
    <w:rsid w:val="00086BAC"/>
    <w:rsid w:val="000A36E1"/>
    <w:rsid w:val="0010094F"/>
    <w:rsid w:val="00112EAF"/>
    <w:rsid w:val="0018343E"/>
    <w:rsid w:val="00196EFE"/>
    <w:rsid w:val="00217094"/>
    <w:rsid w:val="0023138B"/>
    <w:rsid w:val="00292663"/>
    <w:rsid w:val="002A181A"/>
    <w:rsid w:val="002C5069"/>
    <w:rsid w:val="002E3630"/>
    <w:rsid w:val="00307C1F"/>
    <w:rsid w:val="003168DD"/>
    <w:rsid w:val="00325EA0"/>
    <w:rsid w:val="00390F4B"/>
    <w:rsid w:val="00431503"/>
    <w:rsid w:val="00435100"/>
    <w:rsid w:val="004E77D5"/>
    <w:rsid w:val="005144E6"/>
    <w:rsid w:val="00541206"/>
    <w:rsid w:val="005614D5"/>
    <w:rsid w:val="005866D6"/>
    <w:rsid w:val="005A3E18"/>
    <w:rsid w:val="005D115E"/>
    <w:rsid w:val="00607924"/>
    <w:rsid w:val="00621843"/>
    <w:rsid w:val="006B695A"/>
    <w:rsid w:val="006E1305"/>
    <w:rsid w:val="0075747D"/>
    <w:rsid w:val="007C6A2F"/>
    <w:rsid w:val="007E7FF0"/>
    <w:rsid w:val="008542C8"/>
    <w:rsid w:val="00896455"/>
    <w:rsid w:val="008A67B0"/>
    <w:rsid w:val="00905CC3"/>
    <w:rsid w:val="00946A5A"/>
    <w:rsid w:val="009C2C8A"/>
    <w:rsid w:val="00B34D3E"/>
    <w:rsid w:val="00B403D7"/>
    <w:rsid w:val="00B569B8"/>
    <w:rsid w:val="00BB2FAB"/>
    <w:rsid w:val="00C43AD6"/>
    <w:rsid w:val="00C610E7"/>
    <w:rsid w:val="00CB45CB"/>
    <w:rsid w:val="00D517F7"/>
    <w:rsid w:val="00D7456E"/>
    <w:rsid w:val="00D83D05"/>
    <w:rsid w:val="00D953B5"/>
    <w:rsid w:val="00DD2489"/>
    <w:rsid w:val="00DE78A4"/>
    <w:rsid w:val="00DF195E"/>
    <w:rsid w:val="00DF6898"/>
    <w:rsid w:val="00E018CF"/>
    <w:rsid w:val="00E16D22"/>
    <w:rsid w:val="00E800E5"/>
    <w:rsid w:val="00F00A2E"/>
    <w:rsid w:val="00F314CA"/>
    <w:rsid w:val="00F44C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qFormat="1"/>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A3E18"/>
  </w:style>
  <w:style w:type="paragraph" w:styleId="1">
    <w:name w:val="heading 1"/>
    <w:basedOn w:val="a"/>
    <w:next w:val="a"/>
    <w:link w:val="10"/>
    <w:uiPriority w:val="9"/>
    <w:qFormat/>
    <w:rsid w:val="005A3E18"/>
    <w:pPr>
      <w:keepNext/>
      <w:keepLines/>
      <w:spacing w:line="360" w:lineRule="auto"/>
      <w:ind w:left="720" w:hanging="360"/>
      <w:jc w:val="center"/>
      <w:outlineLvl w:val="0"/>
    </w:pPr>
    <w:rPr>
      <w:rFonts w:ascii="Times New Roman" w:eastAsia="Times New Roman" w:hAnsi="Times New Roman" w:cs="Times New Roman"/>
      <w:b/>
      <w:sz w:val="28"/>
      <w:szCs w:val="28"/>
      <w:highlight w:val="white"/>
    </w:rPr>
  </w:style>
  <w:style w:type="paragraph" w:styleId="2">
    <w:name w:val="heading 2"/>
    <w:basedOn w:val="a"/>
    <w:next w:val="a"/>
    <w:link w:val="20"/>
    <w:uiPriority w:val="9"/>
    <w:qFormat/>
    <w:rsid w:val="005A3E18"/>
    <w:pPr>
      <w:keepNext/>
      <w:keepLines/>
      <w:spacing w:line="360" w:lineRule="auto"/>
      <w:jc w:val="both"/>
      <w:outlineLvl w:val="1"/>
    </w:pPr>
    <w:rPr>
      <w:rFonts w:ascii="Times New Roman" w:eastAsia="Times New Roman" w:hAnsi="Times New Roman" w:cs="Times New Roman"/>
      <w:b/>
      <w:sz w:val="28"/>
      <w:szCs w:val="28"/>
      <w:highlight w:val="white"/>
    </w:rPr>
  </w:style>
  <w:style w:type="paragraph" w:styleId="3">
    <w:name w:val="heading 3"/>
    <w:basedOn w:val="a"/>
    <w:next w:val="a"/>
    <w:link w:val="30"/>
    <w:qFormat/>
    <w:rsid w:val="005A3E18"/>
    <w:pPr>
      <w:keepNext/>
      <w:keepLines/>
      <w:spacing w:line="360" w:lineRule="auto"/>
      <w:jc w:val="both"/>
      <w:outlineLvl w:val="2"/>
    </w:pPr>
    <w:rPr>
      <w:rFonts w:ascii="Times New Roman" w:eastAsia="Times New Roman" w:hAnsi="Times New Roman" w:cs="Times New Roman"/>
      <w:b/>
      <w:sz w:val="28"/>
      <w:szCs w:val="28"/>
      <w:highlight w:val="white"/>
    </w:rPr>
  </w:style>
  <w:style w:type="paragraph" w:styleId="4">
    <w:name w:val="heading 4"/>
    <w:basedOn w:val="a"/>
    <w:next w:val="a"/>
    <w:rsid w:val="005A3E18"/>
    <w:pPr>
      <w:keepNext/>
      <w:keepLines/>
      <w:spacing w:line="360" w:lineRule="auto"/>
      <w:jc w:val="both"/>
      <w:outlineLvl w:val="3"/>
    </w:pPr>
    <w:rPr>
      <w:rFonts w:ascii="Times New Roman" w:eastAsia="Times New Roman" w:hAnsi="Times New Roman" w:cs="Times New Roman"/>
      <w:b/>
      <w:sz w:val="28"/>
      <w:szCs w:val="28"/>
    </w:rPr>
  </w:style>
  <w:style w:type="paragraph" w:styleId="5">
    <w:name w:val="heading 5"/>
    <w:basedOn w:val="a"/>
    <w:next w:val="a"/>
    <w:rsid w:val="005A3E18"/>
    <w:pPr>
      <w:keepNext/>
      <w:keepLines/>
      <w:spacing w:before="240" w:after="80"/>
      <w:outlineLvl w:val="4"/>
    </w:pPr>
    <w:rPr>
      <w:color w:val="666666"/>
    </w:rPr>
  </w:style>
  <w:style w:type="paragraph" w:styleId="6">
    <w:name w:val="heading 6"/>
    <w:basedOn w:val="a"/>
    <w:next w:val="a"/>
    <w:rsid w:val="005A3E18"/>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5A3E18"/>
    <w:tblPr>
      <w:tblCellMar>
        <w:top w:w="0" w:type="dxa"/>
        <w:left w:w="0" w:type="dxa"/>
        <w:bottom w:w="0" w:type="dxa"/>
        <w:right w:w="0" w:type="dxa"/>
      </w:tblCellMar>
    </w:tblPr>
  </w:style>
  <w:style w:type="paragraph" w:styleId="a3">
    <w:name w:val="Title"/>
    <w:basedOn w:val="a"/>
    <w:next w:val="a"/>
    <w:qFormat/>
    <w:rsid w:val="005A3E18"/>
    <w:pPr>
      <w:keepNext/>
      <w:keepLines/>
      <w:spacing w:after="60"/>
    </w:pPr>
    <w:rPr>
      <w:sz w:val="52"/>
      <w:szCs w:val="52"/>
    </w:rPr>
  </w:style>
  <w:style w:type="paragraph" w:styleId="a4">
    <w:name w:val="Subtitle"/>
    <w:basedOn w:val="a"/>
    <w:next w:val="a"/>
    <w:rsid w:val="005A3E18"/>
    <w:pPr>
      <w:keepNext/>
      <w:keepLines/>
      <w:spacing w:after="320"/>
    </w:pPr>
    <w:rPr>
      <w:color w:val="666666"/>
      <w:sz w:val="30"/>
      <w:szCs w:val="30"/>
    </w:rPr>
  </w:style>
  <w:style w:type="table" w:customStyle="1" w:styleId="a5">
    <w:basedOn w:val="TableNormal"/>
    <w:rsid w:val="005A3E18"/>
    <w:pPr>
      <w:spacing w:line="240" w:lineRule="auto"/>
    </w:pPr>
    <w:tblPr>
      <w:tblStyleRowBandSize w:val="1"/>
      <w:tblStyleColBandSize w:val="1"/>
      <w:tblCellMar>
        <w:left w:w="108" w:type="dxa"/>
        <w:right w:w="108" w:type="dxa"/>
      </w:tblCellMar>
    </w:tblPr>
  </w:style>
  <w:style w:type="paragraph" w:styleId="a6">
    <w:name w:val="Balloon Text"/>
    <w:basedOn w:val="a"/>
    <w:link w:val="a7"/>
    <w:uiPriority w:val="99"/>
    <w:semiHidden/>
    <w:unhideWhenUsed/>
    <w:qFormat/>
    <w:rsid w:val="005866D6"/>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qFormat/>
    <w:rsid w:val="005866D6"/>
    <w:rPr>
      <w:rFonts w:ascii="Tahoma" w:hAnsi="Tahoma" w:cs="Tahoma"/>
      <w:sz w:val="16"/>
      <w:szCs w:val="16"/>
    </w:rPr>
  </w:style>
  <w:style w:type="character" w:styleId="a8">
    <w:name w:val="Hyperlink"/>
    <w:basedOn w:val="a0"/>
    <w:uiPriority w:val="99"/>
    <w:unhideWhenUsed/>
    <w:rsid w:val="005866D6"/>
    <w:rPr>
      <w:color w:val="0000FF" w:themeColor="hyperlink"/>
      <w:u w:val="single"/>
    </w:rPr>
  </w:style>
  <w:style w:type="character" w:customStyle="1" w:styleId="jlqj4b">
    <w:name w:val="jlqj4b"/>
    <w:basedOn w:val="a0"/>
    <w:qFormat/>
    <w:rsid w:val="00431503"/>
  </w:style>
  <w:style w:type="character" w:customStyle="1" w:styleId="10">
    <w:name w:val="Заголовок 1 Знак"/>
    <w:basedOn w:val="a0"/>
    <w:link w:val="1"/>
    <w:uiPriority w:val="9"/>
    <w:qFormat/>
    <w:rsid w:val="00DF6898"/>
    <w:rPr>
      <w:rFonts w:ascii="Times New Roman" w:eastAsia="Times New Roman" w:hAnsi="Times New Roman" w:cs="Times New Roman"/>
      <w:b/>
      <w:sz w:val="28"/>
      <w:szCs w:val="28"/>
      <w:highlight w:val="white"/>
    </w:rPr>
  </w:style>
  <w:style w:type="character" w:customStyle="1" w:styleId="HTML">
    <w:name w:val="Стандартный HTML Знак"/>
    <w:basedOn w:val="a0"/>
    <w:link w:val="HTML"/>
    <w:uiPriority w:val="99"/>
    <w:qFormat/>
    <w:rsid w:val="00DF6898"/>
    <w:rPr>
      <w:rFonts w:ascii="Courier New" w:eastAsia="Times New Roman" w:hAnsi="Courier New" w:cs="Courier New"/>
      <w:sz w:val="20"/>
      <w:szCs w:val="20"/>
      <w:lang w:eastAsia="ru-RU"/>
    </w:rPr>
  </w:style>
  <w:style w:type="character" w:customStyle="1" w:styleId="-">
    <w:name w:val="Интернет-ссылка"/>
    <w:basedOn w:val="a0"/>
    <w:uiPriority w:val="99"/>
    <w:unhideWhenUsed/>
    <w:rsid w:val="00DF6898"/>
    <w:rPr>
      <w:color w:val="0000FF"/>
      <w:u w:val="single"/>
    </w:rPr>
  </w:style>
  <w:style w:type="character" w:customStyle="1" w:styleId="30">
    <w:name w:val="Заголовок 3 Знак"/>
    <w:basedOn w:val="a0"/>
    <w:link w:val="3"/>
    <w:uiPriority w:val="9"/>
    <w:qFormat/>
    <w:rsid w:val="00DF6898"/>
    <w:rPr>
      <w:rFonts w:ascii="Times New Roman" w:eastAsia="Times New Roman" w:hAnsi="Times New Roman" w:cs="Times New Roman"/>
      <w:b/>
      <w:sz w:val="28"/>
      <w:szCs w:val="28"/>
      <w:highlight w:val="white"/>
    </w:rPr>
  </w:style>
  <w:style w:type="character" w:customStyle="1" w:styleId="wrap">
    <w:name w:val="wrap"/>
    <w:basedOn w:val="a0"/>
    <w:qFormat/>
    <w:rsid w:val="00DF6898"/>
  </w:style>
  <w:style w:type="character" w:customStyle="1" w:styleId="jp-italic">
    <w:name w:val="jp-italic"/>
    <w:basedOn w:val="a0"/>
    <w:qFormat/>
    <w:rsid w:val="00DF6898"/>
  </w:style>
  <w:style w:type="character" w:customStyle="1" w:styleId="xref">
    <w:name w:val="xref"/>
    <w:basedOn w:val="a0"/>
    <w:qFormat/>
    <w:rsid w:val="00DF6898"/>
  </w:style>
  <w:style w:type="character" w:customStyle="1" w:styleId="20">
    <w:name w:val="Заголовок 2 Знак"/>
    <w:basedOn w:val="a0"/>
    <w:link w:val="2"/>
    <w:uiPriority w:val="9"/>
    <w:qFormat/>
    <w:rsid w:val="00DF6898"/>
    <w:rPr>
      <w:rFonts w:ascii="Times New Roman" w:eastAsia="Times New Roman" w:hAnsi="Times New Roman" w:cs="Times New Roman"/>
      <w:b/>
      <w:sz w:val="28"/>
      <w:szCs w:val="28"/>
      <w:highlight w:val="white"/>
    </w:rPr>
  </w:style>
  <w:style w:type="character" w:customStyle="1" w:styleId="a9">
    <w:name w:val="Выделение жирным"/>
    <w:qFormat/>
    <w:rsid w:val="00DF6898"/>
    <w:rPr>
      <w:b/>
      <w:bCs/>
    </w:rPr>
  </w:style>
  <w:style w:type="paragraph" w:styleId="aa">
    <w:name w:val="Body Text"/>
    <w:basedOn w:val="a"/>
    <w:link w:val="ab"/>
    <w:rsid w:val="00DF6898"/>
    <w:pPr>
      <w:suppressAutoHyphens/>
      <w:spacing w:after="140"/>
    </w:pPr>
    <w:rPr>
      <w:rFonts w:asciiTheme="minorHAnsi" w:eastAsiaTheme="minorHAnsi" w:hAnsiTheme="minorHAnsi" w:cstheme="minorBidi"/>
      <w:lang w:eastAsia="en-US"/>
    </w:rPr>
  </w:style>
  <w:style w:type="character" w:customStyle="1" w:styleId="ab">
    <w:name w:val="Основной текст Знак"/>
    <w:basedOn w:val="a0"/>
    <w:link w:val="aa"/>
    <w:rsid w:val="00DF6898"/>
    <w:rPr>
      <w:rFonts w:asciiTheme="minorHAnsi" w:eastAsiaTheme="minorHAnsi" w:hAnsiTheme="minorHAnsi" w:cstheme="minorBidi"/>
      <w:lang w:eastAsia="en-US"/>
    </w:rPr>
  </w:style>
  <w:style w:type="paragraph" w:styleId="ac">
    <w:name w:val="List"/>
    <w:basedOn w:val="aa"/>
    <w:rsid w:val="00DF6898"/>
    <w:rPr>
      <w:rFonts w:cs="Lohit Devanagari"/>
    </w:rPr>
  </w:style>
  <w:style w:type="paragraph" w:styleId="ad">
    <w:name w:val="caption"/>
    <w:basedOn w:val="a"/>
    <w:qFormat/>
    <w:rsid w:val="00DF6898"/>
    <w:pPr>
      <w:suppressLineNumbers/>
      <w:suppressAutoHyphens/>
      <w:spacing w:before="120" w:after="120" w:line="259" w:lineRule="auto"/>
    </w:pPr>
    <w:rPr>
      <w:rFonts w:asciiTheme="minorHAnsi" w:eastAsiaTheme="minorHAnsi" w:hAnsiTheme="minorHAnsi" w:cs="Lohit Devanagari"/>
      <w:i/>
      <w:iCs/>
      <w:sz w:val="24"/>
      <w:szCs w:val="24"/>
      <w:lang w:eastAsia="en-US"/>
    </w:rPr>
  </w:style>
  <w:style w:type="paragraph" w:styleId="11">
    <w:name w:val="index 1"/>
    <w:basedOn w:val="a"/>
    <w:next w:val="a"/>
    <w:autoRedefine/>
    <w:uiPriority w:val="99"/>
    <w:semiHidden/>
    <w:unhideWhenUsed/>
    <w:rsid w:val="00DF6898"/>
    <w:pPr>
      <w:spacing w:line="240" w:lineRule="auto"/>
      <w:ind w:left="220" w:hanging="220"/>
    </w:pPr>
  </w:style>
  <w:style w:type="paragraph" w:styleId="ae">
    <w:name w:val="index heading"/>
    <w:basedOn w:val="a"/>
    <w:qFormat/>
    <w:rsid w:val="00DF6898"/>
    <w:pPr>
      <w:suppressLineNumbers/>
      <w:suppressAutoHyphens/>
      <w:spacing w:after="160" w:line="259" w:lineRule="auto"/>
    </w:pPr>
    <w:rPr>
      <w:rFonts w:asciiTheme="minorHAnsi" w:eastAsiaTheme="minorHAnsi" w:hAnsiTheme="minorHAnsi" w:cs="Lohit Devanagari"/>
      <w:lang w:eastAsia="en-US"/>
    </w:rPr>
  </w:style>
  <w:style w:type="paragraph" w:styleId="HTML0">
    <w:name w:val="HTML Preformatted"/>
    <w:basedOn w:val="a"/>
    <w:link w:val="HTML1"/>
    <w:uiPriority w:val="99"/>
    <w:unhideWhenUsed/>
    <w:qFormat/>
    <w:rsid w:val="00DF68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40" w:lineRule="auto"/>
    </w:pPr>
    <w:rPr>
      <w:rFonts w:ascii="Courier New" w:eastAsia="Times New Roman" w:hAnsi="Courier New" w:cs="Courier New"/>
      <w:sz w:val="20"/>
      <w:szCs w:val="20"/>
    </w:rPr>
  </w:style>
  <w:style w:type="character" w:customStyle="1" w:styleId="HTML1">
    <w:name w:val="Стандартный HTML Знак1"/>
    <w:basedOn w:val="a0"/>
    <w:link w:val="HTML0"/>
    <w:uiPriority w:val="99"/>
    <w:rsid w:val="00DF6898"/>
    <w:rPr>
      <w:rFonts w:ascii="Courier New" w:eastAsia="Times New Roman" w:hAnsi="Courier New" w:cs="Courier New"/>
      <w:sz w:val="20"/>
      <w:szCs w:val="20"/>
    </w:rPr>
  </w:style>
  <w:style w:type="paragraph" w:styleId="af">
    <w:name w:val="List Paragraph"/>
    <w:basedOn w:val="a"/>
    <w:uiPriority w:val="34"/>
    <w:qFormat/>
    <w:rsid w:val="00DF6898"/>
    <w:pPr>
      <w:suppressAutoHyphens/>
      <w:spacing w:after="160" w:line="259" w:lineRule="auto"/>
      <w:ind w:left="720"/>
      <w:contextualSpacing/>
    </w:pPr>
    <w:rPr>
      <w:rFonts w:asciiTheme="minorHAnsi" w:eastAsiaTheme="minorHAnsi" w:hAnsiTheme="minorHAnsi" w:cstheme="minorBidi"/>
      <w:lang w:eastAsia="en-US"/>
    </w:rPr>
  </w:style>
  <w:style w:type="paragraph" w:customStyle="1" w:styleId="af0">
    <w:name w:val="Содержимое таблицы"/>
    <w:basedOn w:val="a"/>
    <w:qFormat/>
    <w:rsid w:val="00DF6898"/>
    <w:pPr>
      <w:suppressLineNumbers/>
      <w:suppressAutoHyphens/>
      <w:spacing w:after="160" w:line="259" w:lineRule="auto"/>
    </w:pPr>
    <w:rPr>
      <w:rFonts w:asciiTheme="minorHAnsi" w:eastAsiaTheme="minorHAnsi" w:hAnsiTheme="minorHAnsi" w:cstheme="minorBidi"/>
      <w:lang w:eastAsia="en-US"/>
    </w:rPr>
  </w:style>
  <w:style w:type="paragraph" w:customStyle="1" w:styleId="af1">
    <w:name w:val="Заголовок таблицы"/>
    <w:basedOn w:val="af0"/>
    <w:qFormat/>
    <w:rsid w:val="00DF6898"/>
    <w:pPr>
      <w:jc w:val="center"/>
    </w:pPr>
    <w:rPr>
      <w:b/>
      <w:bCs/>
    </w:rPr>
  </w:style>
  <w:style w:type="paragraph" w:customStyle="1" w:styleId="af2">
    <w:name w:val="Текст в заданном формате"/>
    <w:basedOn w:val="a"/>
    <w:qFormat/>
    <w:rsid w:val="00DF6898"/>
    <w:pPr>
      <w:suppressAutoHyphens/>
      <w:spacing w:line="259" w:lineRule="auto"/>
    </w:pPr>
    <w:rPr>
      <w:rFonts w:ascii="Liberation Mono" w:eastAsia="Liberation Mono" w:hAnsi="Liberation Mono" w:cs="Liberation Mono"/>
      <w:sz w:val="20"/>
      <w:szCs w:val="20"/>
      <w:lang w:eastAsia="en-US"/>
    </w:rPr>
  </w:style>
  <w:style w:type="table" w:styleId="af3">
    <w:name w:val="Table Grid"/>
    <w:basedOn w:val="a1"/>
    <w:uiPriority w:val="39"/>
    <w:rsid w:val="00DF6898"/>
    <w:pPr>
      <w:suppressAutoHyphens/>
      <w:spacing w:line="240" w:lineRule="auto"/>
    </w:pPr>
    <w:rPr>
      <w:rFonts w:asciiTheme="minorHAnsi" w:eastAsiaTheme="minorHAnsi" w:hAnsiTheme="minorHAnsi" w:cstheme="minorBidi"/>
      <w:sz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lnk">
    <w:name w:val="ref-lnk"/>
    <w:basedOn w:val="a0"/>
    <w:rsid w:val="003168DD"/>
  </w:style>
  <w:style w:type="character" w:customStyle="1" w:styleId="off-screen">
    <w:name w:val="off-screen"/>
    <w:basedOn w:val="a0"/>
    <w:rsid w:val="003168DD"/>
  </w:style>
  <w:style w:type="character" w:customStyle="1" w:styleId="apple-converted-space">
    <w:name w:val="apple-converted-space"/>
    <w:basedOn w:val="a0"/>
    <w:rsid w:val="00325EA0"/>
  </w:style>
  <w:style w:type="paragraph" w:styleId="af4">
    <w:name w:val="header"/>
    <w:basedOn w:val="a"/>
    <w:link w:val="af5"/>
    <w:uiPriority w:val="99"/>
    <w:semiHidden/>
    <w:unhideWhenUsed/>
    <w:rsid w:val="00D7456E"/>
    <w:pPr>
      <w:tabs>
        <w:tab w:val="center" w:pos="4819"/>
        <w:tab w:val="right" w:pos="9639"/>
      </w:tabs>
      <w:spacing w:line="240" w:lineRule="auto"/>
    </w:pPr>
  </w:style>
  <w:style w:type="character" w:customStyle="1" w:styleId="af5">
    <w:name w:val="Верхний колонтитул Знак"/>
    <w:basedOn w:val="a0"/>
    <w:link w:val="af4"/>
    <w:uiPriority w:val="99"/>
    <w:semiHidden/>
    <w:rsid w:val="00D7456E"/>
  </w:style>
  <w:style w:type="paragraph" w:styleId="af6">
    <w:name w:val="footer"/>
    <w:basedOn w:val="a"/>
    <w:link w:val="af7"/>
    <w:uiPriority w:val="99"/>
    <w:semiHidden/>
    <w:unhideWhenUsed/>
    <w:rsid w:val="00D7456E"/>
    <w:pPr>
      <w:tabs>
        <w:tab w:val="center" w:pos="4819"/>
        <w:tab w:val="right" w:pos="9639"/>
      </w:tabs>
      <w:spacing w:line="240" w:lineRule="auto"/>
    </w:pPr>
  </w:style>
  <w:style w:type="character" w:customStyle="1" w:styleId="af7">
    <w:name w:val="Нижний колонтитул Знак"/>
    <w:basedOn w:val="a0"/>
    <w:link w:val="af6"/>
    <w:uiPriority w:val="99"/>
    <w:semiHidden/>
    <w:rsid w:val="00D7456E"/>
  </w:style>
  <w:style w:type="paragraph" w:styleId="af8">
    <w:name w:val="Normal (Web)"/>
    <w:basedOn w:val="a"/>
    <w:uiPriority w:val="99"/>
    <w:semiHidden/>
    <w:unhideWhenUsed/>
    <w:rsid w:val="00B569B8"/>
    <w:pPr>
      <w:spacing w:before="100" w:beforeAutospacing="1" w:after="100" w:afterAutospacing="1" w:line="240" w:lineRule="auto"/>
    </w:pPr>
    <w:rPr>
      <w:rFonts w:ascii="Times New Roman" w:eastAsia="Times New Roman" w:hAnsi="Times New Roman" w:cs="Times New Roman"/>
      <w:sz w:val="24"/>
      <w:szCs w:val="24"/>
    </w:rPr>
  </w:style>
  <w:style w:type="character" w:styleId="af9">
    <w:name w:val="Strong"/>
    <w:basedOn w:val="a0"/>
    <w:uiPriority w:val="22"/>
    <w:qFormat/>
    <w:rsid w:val="00B569B8"/>
    <w:rPr>
      <w:b/>
      <w:bCs/>
    </w:rPr>
  </w:style>
  <w:style w:type="character" w:styleId="afa">
    <w:name w:val="Emphasis"/>
    <w:basedOn w:val="a0"/>
    <w:uiPriority w:val="20"/>
    <w:qFormat/>
    <w:rsid w:val="00B569B8"/>
    <w:rPr>
      <w:i/>
      <w:iCs/>
    </w:rPr>
  </w:style>
  <w:style w:type="character" w:customStyle="1" w:styleId="mixed-citation">
    <w:name w:val="mixed-citation"/>
    <w:basedOn w:val="a0"/>
    <w:rsid w:val="00B569B8"/>
  </w:style>
  <w:style w:type="character" w:customStyle="1" w:styleId="ref-title">
    <w:name w:val="ref-title"/>
    <w:basedOn w:val="a0"/>
    <w:rsid w:val="00621843"/>
  </w:style>
  <w:style w:type="character" w:customStyle="1" w:styleId="ref-journal">
    <w:name w:val="ref-journal"/>
    <w:basedOn w:val="a0"/>
    <w:rsid w:val="00621843"/>
  </w:style>
  <w:style w:type="character" w:customStyle="1" w:styleId="ref-vol">
    <w:name w:val="ref-vol"/>
    <w:basedOn w:val="a0"/>
    <w:rsid w:val="006218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qFormat="1"/>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A3E18"/>
  </w:style>
  <w:style w:type="paragraph" w:styleId="1">
    <w:name w:val="heading 1"/>
    <w:basedOn w:val="a"/>
    <w:next w:val="a"/>
    <w:link w:val="10"/>
    <w:uiPriority w:val="9"/>
    <w:qFormat/>
    <w:rsid w:val="005A3E18"/>
    <w:pPr>
      <w:keepNext/>
      <w:keepLines/>
      <w:spacing w:line="360" w:lineRule="auto"/>
      <w:ind w:left="720" w:hanging="360"/>
      <w:jc w:val="center"/>
      <w:outlineLvl w:val="0"/>
    </w:pPr>
    <w:rPr>
      <w:rFonts w:ascii="Times New Roman" w:eastAsia="Times New Roman" w:hAnsi="Times New Roman" w:cs="Times New Roman"/>
      <w:b/>
      <w:sz w:val="28"/>
      <w:szCs w:val="28"/>
      <w:highlight w:val="white"/>
    </w:rPr>
  </w:style>
  <w:style w:type="paragraph" w:styleId="2">
    <w:name w:val="heading 2"/>
    <w:basedOn w:val="a"/>
    <w:next w:val="a"/>
    <w:link w:val="20"/>
    <w:uiPriority w:val="9"/>
    <w:qFormat/>
    <w:rsid w:val="005A3E18"/>
    <w:pPr>
      <w:keepNext/>
      <w:keepLines/>
      <w:spacing w:line="360" w:lineRule="auto"/>
      <w:jc w:val="both"/>
      <w:outlineLvl w:val="1"/>
    </w:pPr>
    <w:rPr>
      <w:rFonts w:ascii="Times New Roman" w:eastAsia="Times New Roman" w:hAnsi="Times New Roman" w:cs="Times New Roman"/>
      <w:b/>
      <w:sz w:val="28"/>
      <w:szCs w:val="28"/>
      <w:highlight w:val="white"/>
    </w:rPr>
  </w:style>
  <w:style w:type="paragraph" w:styleId="3">
    <w:name w:val="heading 3"/>
    <w:basedOn w:val="a"/>
    <w:next w:val="a"/>
    <w:link w:val="30"/>
    <w:qFormat/>
    <w:rsid w:val="005A3E18"/>
    <w:pPr>
      <w:keepNext/>
      <w:keepLines/>
      <w:spacing w:line="360" w:lineRule="auto"/>
      <w:jc w:val="both"/>
      <w:outlineLvl w:val="2"/>
    </w:pPr>
    <w:rPr>
      <w:rFonts w:ascii="Times New Roman" w:eastAsia="Times New Roman" w:hAnsi="Times New Roman" w:cs="Times New Roman"/>
      <w:b/>
      <w:sz w:val="28"/>
      <w:szCs w:val="28"/>
      <w:highlight w:val="white"/>
    </w:rPr>
  </w:style>
  <w:style w:type="paragraph" w:styleId="4">
    <w:name w:val="heading 4"/>
    <w:basedOn w:val="a"/>
    <w:next w:val="a"/>
    <w:rsid w:val="005A3E18"/>
    <w:pPr>
      <w:keepNext/>
      <w:keepLines/>
      <w:spacing w:line="360" w:lineRule="auto"/>
      <w:jc w:val="both"/>
      <w:outlineLvl w:val="3"/>
    </w:pPr>
    <w:rPr>
      <w:rFonts w:ascii="Times New Roman" w:eastAsia="Times New Roman" w:hAnsi="Times New Roman" w:cs="Times New Roman"/>
      <w:b/>
      <w:sz w:val="28"/>
      <w:szCs w:val="28"/>
    </w:rPr>
  </w:style>
  <w:style w:type="paragraph" w:styleId="5">
    <w:name w:val="heading 5"/>
    <w:basedOn w:val="a"/>
    <w:next w:val="a"/>
    <w:rsid w:val="005A3E18"/>
    <w:pPr>
      <w:keepNext/>
      <w:keepLines/>
      <w:spacing w:before="240" w:after="80"/>
      <w:outlineLvl w:val="4"/>
    </w:pPr>
    <w:rPr>
      <w:color w:val="666666"/>
    </w:rPr>
  </w:style>
  <w:style w:type="paragraph" w:styleId="6">
    <w:name w:val="heading 6"/>
    <w:basedOn w:val="a"/>
    <w:next w:val="a"/>
    <w:rsid w:val="005A3E18"/>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5A3E18"/>
    <w:tblPr>
      <w:tblCellMar>
        <w:top w:w="0" w:type="dxa"/>
        <w:left w:w="0" w:type="dxa"/>
        <w:bottom w:w="0" w:type="dxa"/>
        <w:right w:w="0" w:type="dxa"/>
      </w:tblCellMar>
    </w:tblPr>
  </w:style>
  <w:style w:type="paragraph" w:styleId="a3">
    <w:name w:val="Title"/>
    <w:basedOn w:val="a"/>
    <w:next w:val="a"/>
    <w:qFormat/>
    <w:rsid w:val="005A3E18"/>
    <w:pPr>
      <w:keepNext/>
      <w:keepLines/>
      <w:spacing w:after="60"/>
    </w:pPr>
    <w:rPr>
      <w:sz w:val="52"/>
      <w:szCs w:val="52"/>
    </w:rPr>
  </w:style>
  <w:style w:type="paragraph" w:styleId="a4">
    <w:name w:val="Subtitle"/>
    <w:basedOn w:val="a"/>
    <w:next w:val="a"/>
    <w:rsid w:val="005A3E18"/>
    <w:pPr>
      <w:keepNext/>
      <w:keepLines/>
      <w:spacing w:after="320"/>
    </w:pPr>
    <w:rPr>
      <w:color w:val="666666"/>
      <w:sz w:val="30"/>
      <w:szCs w:val="30"/>
    </w:rPr>
  </w:style>
  <w:style w:type="table" w:customStyle="1" w:styleId="a5">
    <w:basedOn w:val="TableNormal"/>
    <w:rsid w:val="005A3E18"/>
    <w:pPr>
      <w:spacing w:line="240" w:lineRule="auto"/>
    </w:pPr>
    <w:tblPr>
      <w:tblStyleRowBandSize w:val="1"/>
      <w:tblStyleColBandSize w:val="1"/>
      <w:tblCellMar>
        <w:left w:w="108" w:type="dxa"/>
        <w:right w:w="108" w:type="dxa"/>
      </w:tblCellMar>
    </w:tblPr>
  </w:style>
  <w:style w:type="paragraph" w:styleId="a6">
    <w:name w:val="Balloon Text"/>
    <w:basedOn w:val="a"/>
    <w:link w:val="a7"/>
    <w:uiPriority w:val="99"/>
    <w:semiHidden/>
    <w:unhideWhenUsed/>
    <w:qFormat/>
    <w:rsid w:val="005866D6"/>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qFormat/>
    <w:rsid w:val="005866D6"/>
    <w:rPr>
      <w:rFonts w:ascii="Tahoma" w:hAnsi="Tahoma" w:cs="Tahoma"/>
      <w:sz w:val="16"/>
      <w:szCs w:val="16"/>
    </w:rPr>
  </w:style>
  <w:style w:type="character" w:styleId="a8">
    <w:name w:val="Hyperlink"/>
    <w:basedOn w:val="a0"/>
    <w:uiPriority w:val="99"/>
    <w:unhideWhenUsed/>
    <w:rsid w:val="005866D6"/>
    <w:rPr>
      <w:color w:val="0000FF" w:themeColor="hyperlink"/>
      <w:u w:val="single"/>
    </w:rPr>
  </w:style>
  <w:style w:type="character" w:customStyle="1" w:styleId="jlqj4b">
    <w:name w:val="jlqj4b"/>
    <w:basedOn w:val="a0"/>
    <w:qFormat/>
    <w:rsid w:val="00431503"/>
  </w:style>
  <w:style w:type="character" w:customStyle="1" w:styleId="10">
    <w:name w:val="Заголовок 1 Знак"/>
    <w:basedOn w:val="a0"/>
    <w:link w:val="1"/>
    <w:uiPriority w:val="9"/>
    <w:qFormat/>
    <w:rsid w:val="00DF6898"/>
    <w:rPr>
      <w:rFonts w:ascii="Times New Roman" w:eastAsia="Times New Roman" w:hAnsi="Times New Roman" w:cs="Times New Roman"/>
      <w:b/>
      <w:sz w:val="28"/>
      <w:szCs w:val="28"/>
      <w:highlight w:val="white"/>
    </w:rPr>
  </w:style>
  <w:style w:type="character" w:customStyle="1" w:styleId="HTML">
    <w:name w:val="Стандартный HTML Знак"/>
    <w:basedOn w:val="a0"/>
    <w:link w:val="HTML"/>
    <w:uiPriority w:val="99"/>
    <w:qFormat/>
    <w:rsid w:val="00DF6898"/>
    <w:rPr>
      <w:rFonts w:ascii="Courier New" w:eastAsia="Times New Roman" w:hAnsi="Courier New" w:cs="Courier New"/>
      <w:sz w:val="20"/>
      <w:szCs w:val="20"/>
      <w:lang w:eastAsia="ru-RU"/>
    </w:rPr>
  </w:style>
  <w:style w:type="character" w:customStyle="1" w:styleId="-">
    <w:name w:val="Интернет-ссылка"/>
    <w:basedOn w:val="a0"/>
    <w:uiPriority w:val="99"/>
    <w:unhideWhenUsed/>
    <w:rsid w:val="00DF6898"/>
    <w:rPr>
      <w:color w:val="0000FF"/>
      <w:u w:val="single"/>
    </w:rPr>
  </w:style>
  <w:style w:type="character" w:customStyle="1" w:styleId="30">
    <w:name w:val="Заголовок 3 Знак"/>
    <w:basedOn w:val="a0"/>
    <w:link w:val="3"/>
    <w:uiPriority w:val="9"/>
    <w:qFormat/>
    <w:rsid w:val="00DF6898"/>
    <w:rPr>
      <w:rFonts w:ascii="Times New Roman" w:eastAsia="Times New Roman" w:hAnsi="Times New Roman" w:cs="Times New Roman"/>
      <w:b/>
      <w:sz w:val="28"/>
      <w:szCs w:val="28"/>
      <w:highlight w:val="white"/>
    </w:rPr>
  </w:style>
  <w:style w:type="character" w:customStyle="1" w:styleId="wrap">
    <w:name w:val="wrap"/>
    <w:basedOn w:val="a0"/>
    <w:qFormat/>
    <w:rsid w:val="00DF6898"/>
  </w:style>
  <w:style w:type="character" w:customStyle="1" w:styleId="jp-italic">
    <w:name w:val="jp-italic"/>
    <w:basedOn w:val="a0"/>
    <w:qFormat/>
    <w:rsid w:val="00DF6898"/>
  </w:style>
  <w:style w:type="character" w:customStyle="1" w:styleId="xref">
    <w:name w:val="xref"/>
    <w:basedOn w:val="a0"/>
    <w:qFormat/>
    <w:rsid w:val="00DF6898"/>
  </w:style>
  <w:style w:type="character" w:customStyle="1" w:styleId="20">
    <w:name w:val="Заголовок 2 Знак"/>
    <w:basedOn w:val="a0"/>
    <w:link w:val="2"/>
    <w:uiPriority w:val="9"/>
    <w:qFormat/>
    <w:rsid w:val="00DF6898"/>
    <w:rPr>
      <w:rFonts w:ascii="Times New Roman" w:eastAsia="Times New Roman" w:hAnsi="Times New Roman" w:cs="Times New Roman"/>
      <w:b/>
      <w:sz w:val="28"/>
      <w:szCs w:val="28"/>
      <w:highlight w:val="white"/>
    </w:rPr>
  </w:style>
  <w:style w:type="character" w:customStyle="1" w:styleId="a9">
    <w:name w:val="Выделение жирным"/>
    <w:qFormat/>
    <w:rsid w:val="00DF6898"/>
    <w:rPr>
      <w:b/>
      <w:bCs/>
    </w:rPr>
  </w:style>
  <w:style w:type="paragraph" w:styleId="aa">
    <w:name w:val="Body Text"/>
    <w:basedOn w:val="a"/>
    <w:link w:val="ab"/>
    <w:rsid w:val="00DF6898"/>
    <w:pPr>
      <w:suppressAutoHyphens/>
      <w:spacing w:after="140"/>
    </w:pPr>
    <w:rPr>
      <w:rFonts w:asciiTheme="minorHAnsi" w:eastAsiaTheme="minorHAnsi" w:hAnsiTheme="minorHAnsi" w:cstheme="minorBidi"/>
      <w:lang w:eastAsia="en-US"/>
    </w:rPr>
  </w:style>
  <w:style w:type="character" w:customStyle="1" w:styleId="ab">
    <w:name w:val="Основной текст Знак"/>
    <w:basedOn w:val="a0"/>
    <w:link w:val="aa"/>
    <w:rsid w:val="00DF6898"/>
    <w:rPr>
      <w:rFonts w:asciiTheme="minorHAnsi" w:eastAsiaTheme="minorHAnsi" w:hAnsiTheme="minorHAnsi" w:cstheme="minorBidi"/>
      <w:lang w:eastAsia="en-US"/>
    </w:rPr>
  </w:style>
  <w:style w:type="paragraph" w:styleId="ac">
    <w:name w:val="List"/>
    <w:basedOn w:val="aa"/>
    <w:rsid w:val="00DF6898"/>
    <w:rPr>
      <w:rFonts w:cs="Lohit Devanagari"/>
    </w:rPr>
  </w:style>
  <w:style w:type="paragraph" w:styleId="ad">
    <w:name w:val="caption"/>
    <w:basedOn w:val="a"/>
    <w:qFormat/>
    <w:rsid w:val="00DF6898"/>
    <w:pPr>
      <w:suppressLineNumbers/>
      <w:suppressAutoHyphens/>
      <w:spacing w:before="120" w:after="120" w:line="259" w:lineRule="auto"/>
    </w:pPr>
    <w:rPr>
      <w:rFonts w:asciiTheme="minorHAnsi" w:eastAsiaTheme="minorHAnsi" w:hAnsiTheme="minorHAnsi" w:cs="Lohit Devanagari"/>
      <w:i/>
      <w:iCs/>
      <w:sz w:val="24"/>
      <w:szCs w:val="24"/>
      <w:lang w:eastAsia="en-US"/>
    </w:rPr>
  </w:style>
  <w:style w:type="paragraph" w:styleId="11">
    <w:name w:val="index 1"/>
    <w:basedOn w:val="a"/>
    <w:next w:val="a"/>
    <w:autoRedefine/>
    <w:uiPriority w:val="99"/>
    <w:semiHidden/>
    <w:unhideWhenUsed/>
    <w:rsid w:val="00DF6898"/>
    <w:pPr>
      <w:spacing w:line="240" w:lineRule="auto"/>
      <w:ind w:left="220" w:hanging="220"/>
    </w:pPr>
  </w:style>
  <w:style w:type="paragraph" w:styleId="ae">
    <w:name w:val="index heading"/>
    <w:basedOn w:val="a"/>
    <w:qFormat/>
    <w:rsid w:val="00DF6898"/>
    <w:pPr>
      <w:suppressLineNumbers/>
      <w:suppressAutoHyphens/>
      <w:spacing w:after="160" w:line="259" w:lineRule="auto"/>
    </w:pPr>
    <w:rPr>
      <w:rFonts w:asciiTheme="minorHAnsi" w:eastAsiaTheme="minorHAnsi" w:hAnsiTheme="minorHAnsi" w:cs="Lohit Devanagari"/>
      <w:lang w:eastAsia="en-US"/>
    </w:rPr>
  </w:style>
  <w:style w:type="paragraph" w:styleId="HTML0">
    <w:name w:val="HTML Preformatted"/>
    <w:basedOn w:val="a"/>
    <w:link w:val="HTML1"/>
    <w:uiPriority w:val="99"/>
    <w:unhideWhenUsed/>
    <w:qFormat/>
    <w:rsid w:val="00DF68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40" w:lineRule="auto"/>
    </w:pPr>
    <w:rPr>
      <w:rFonts w:ascii="Courier New" w:eastAsia="Times New Roman" w:hAnsi="Courier New" w:cs="Courier New"/>
      <w:sz w:val="20"/>
      <w:szCs w:val="20"/>
    </w:rPr>
  </w:style>
  <w:style w:type="character" w:customStyle="1" w:styleId="HTML1">
    <w:name w:val="Стандартный HTML Знак1"/>
    <w:basedOn w:val="a0"/>
    <w:link w:val="HTML0"/>
    <w:uiPriority w:val="99"/>
    <w:rsid w:val="00DF6898"/>
    <w:rPr>
      <w:rFonts w:ascii="Courier New" w:eastAsia="Times New Roman" w:hAnsi="Courier New" w:cs="Courier New"/>
      <w:sz w:val="20"/>
      <w:szCs w:val="20"/>
    </w:rPr>
  </w:style>
  <w:style w:type="paragraph" w:styleId="af">
    <w:name w:val="List Paragraph"/>
    <w:basedOn w:val="a"/>
    <w:uiPriority w:val="34"/>
    <w:qFormat/>
    <w:rsid w:val="00DF6898"/>
    <w:pPr>
      <w:suppressAutoHyphens/>
      <w:spacing w:after="160" w:line="259" w:lineRule="auto"/>
      <w:ind w:left="720"/>
      <w:contextualSpacing/>
    </w:pPr>
    <w:rPr>
      <w:rFonts w:asciiTheme="minorHAnsi" w:eastAsiaTheme="minorHAnsi" w:hAnsiTheme="minorHAnsi" w:cstheme="minorBidi"/>
      <w:lang w:eastAsia="en-US"/>
    </w:rPr>
  </w:style>
  <w:style w:type="paragraph" w:customStyle="1" w:styleId="af0">
    <w:name w:val="Содержимое таблицы"/>
    <w:basedOn w:val="a"/>
    <w:qFormat/>
    <w:rsid w:val="00DF6898"/>
    <w:pPr>
      <w:suppressLineNumbers/>
      <w:suppressAutoHyphens/>
      <w:spacing w:after="160" w:line="259" w:lineRule="auto"/>
    </w:pPr>
    <w:rPr>
      <w:rFonts w:asciiTheme="minorHAnsi" w:eastAsiaTheme="minorHAnsi" w:hAnsiTheme="minorHAnsi" w:cstheme="minorBidi"/>
      <w:lang w:eastAsia="en-US"/>
    </w:rPr>
  </w:style>
  <w:style w:type="paragraph" w:customStyle="1" w:styleId="af1">
    <w:name w:val="Заголовок таблицы"/>
    <w:basedOn w:val="af0"/>
    <w:qFormat/>
    <w:rsid w:val="00DF6898"/>
    <w:pPr>
      <w:jc w:val="center"/>
    </w:pPr>
    <w:rPr>
      <w:b/>
      <w:bCs/>
    </w:rPr>
  </w:style>
  <w:style w:type="paragraph" w:customStyle="1" w:styleId="af2">
    <w:name w:val="Текст в заданном формате"/>
    <w:basedOn w:val="a"/>
    <w:qFormat/>
    <w:rsid w:val="00DF6898"/>
    <w:pPr>
      <w:suppressAutoHyphens/>
      <w:spacing w:line="259" w:lineRule="auto"/>
    </w:pPr>
    <w:rPr>
      <w:rFonts w:ascii="Liberation Mono" w:eastAsia="Liberation Mono" w:hAnsi="Liberation Mono" w:cs="Liberation Mono"/>
      <w:sz w:val="20"/>
      <w:szCs w:val="20"/>
      <w:lang w:eastAsia="en-US"/>
    </w:rPr>
  </w:style>
  <w:style w:type="table" w:styleId="af3">
    <w:name w:val="Table Grid"/>
    <w:basedOn w:val="a1"/>
    <w:uiPriority w:val="39"/>
    <w:rsid w:val="00DF6898"/>
    <w:pPr>
      <w:suppressAutoHyphens/>
      <w:spacing w:line="240" w:lineRule="auto"/>
    </w:pPr>
    <w:rPr>
      <w:rFonts w:asciiTheme="minorHAnsi" w:eastAsiaTheme="minorHAnsi" w:hAnsiTheme="minorHAnsi" w:cstheme="minorBidi"/>
      <w:sz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lnk">
    <w:name w:val="ref-lnk"/>
    <w:basedOn w:val="a0"/>
    <w:rsid w:val="003168DD"/>
  </w:style>
  <w:style w:type="character" w:customStyle="1" w:styleId="off-screen">
    <w:name w:val="off-screen"/>
    <w:basedOn w:val="a0"/>
    <w:rsid w:val="003168DD"/>
  </w:style>
  <w:style w:type="character" w:customStyle="1" w:styleId="apple-converted-space">
    <w:name w:val="apple-converted-space"/>
    <w:basedOn w:val="a0"/>
    <w:rsid w:val="00325EA0"/>
  </w:style>
  <w:style w:type="paragraph" w:styleId="af4">
    <w:name w:val="header"/>
    <w:basedOn w:val="a"/>
    <w:link w:val="af5"/>
    <w:uiPriority w:val="99"/>
    <w:semiHidden/>
    <w:unhideWhenUsed/>
    <w:rsid w:val="00D7456E"/>
    <w:pPr>
      <w:tabs>
        <w:tab w:val="center" w:pos="4819"/>
        <w:tab w:val="right" w:pos="9639"/>
      </w:tabs>
      <w:spacing w:line="240" w:lineRule="auto"/>
    </w:pPr>
  </w:style>
  <w:style w:type="character" w:customStyle="1" w:styleId="af5">
    <w:name w:val="Верхний колонтитул Знак"/>
    <w:basedOn w:val="a0"/>
    <w:link w:val="af4"/>
    <w:uiPriority w:val="99"/>
    <w:semiHidden/>
    <w:rsid w:val="00D7456E"/>
  </w:style>
  <w:style w:type="paragraph" w:styleId="af6">
    <w:name w:val="footer"/>
    <w:basedOn w:val="a"/>
    <w:link w:val="af7"/>
    <w:uiPriority w:val="99"/>
    <w:semiHidden/>
    <w:unhideWhenUsed/>
    <w:rsid w:val="00D7456E"/>
    <w:pPr>
      <w:tabs>
        <w:tab w:val="center" w:pos="4819"/>
        <w:tab w:val="right" w:pos="9639"/>
      </w:tabs>
      <w:spacing w:line="240" w:lineRule="auto"/>
    </w:pPr>
  </w:style>
  <w:style w:type="character" w:customStyle="1" w:styleId="af7">
    <w:name w:val="Нижний колонтитул Знак"/>
    <w:basedOn w:val="a0"/>
    <w:link w:val="af6"/>
    <w:uiPriority w:val="99"/>
    <w:semiHidden/>
    <w:rsid w:val="00D7456E"/>
  </w:style>
  <w:style w:type="paragraph" w:styleId="af8">
    <w:name w:val="Normal (Web)"/>
    <w:basedOn w:val="a"/>
    <w:uiPriority w:val="99"/>
    <w:semiHidden/>
    <w:unhideWhenUsed/>
    <w:rsid w:val="00B569B8"/>
    <w:pPr>
      <w:spacing w:before="100" w:beforeAutospacing="1" w:after="100" w:afterAutospacing="1" w:line="240" w:lineRule="auto"/>
    </w:pPr>
    <w:rPr>
      <w:rFonts w:ascii="Times New Roman" w:eastAsia="Times New Roman" w:hAnsi="Times New Roman" w:cs="Times New Roman"/>
      <w:sz w:val="24"/>
      <w:szCs w:val="24"/>
    </w:rPr>
  </w:style>
  <w:style w:type="character" w:styleId="af9">
    <w:name w:val="Strong"/>
    <w:basedOn w:val="a0"/>
    <w:uiPriority w:val="22"/>
    <w:qFormat/>
    <w:rsid w:val="00B569B8"/>
    <w:rPr>
      <w:b/>
      <w:bCs/>
    </w:rPr>
  </w:style>
  <w:style w:type="character" w:styleId="afa">
    <w:name w:val="Emphasis"/>
    <w:basedOn w:val="a0"/>
    <w:uiPriority w:val="20"/>
    <w:qFormat/>
    <w:rsid w:val="00B569B8"/>
    <w:rPr>
      <w:i/>
      <w:iCs/>
    </w:rPr>
  </w:style>
  <w:style w:type="character" w:customStyle="1" w:styleId="mixed-citation">
    <w:name w:val="mixed-citation"/>
    <w:basedOn w:val="a0"/>
    <w:rsid w:val="00B569B8"/>
  </w:style>
  <w:style w:type="character" w:customStyle="1" w:styleId="ref-title">
    <w:name w:val="ref-title"/>
    <w:basedOn w:val="a0"/>
    <w:rsid w:val="00621843"/>
  </w:style>
  <w:style w:type="character" w:customStyle="1" w:styleId="ref-journal">
    <w:name w:val="ref-journal"/>
    <w:basedOn w:val="a0"/>
    <w:rsid w:val="00621843"/>
  </w:style>
  <w:style w:type="character" w:customStyle="1" w:styleId="ref-vol">
    <w:name w:val="ref-vol"/>
    <w:basedOn w:val="a0"/>
    <w:rsid w:val="006218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239954">
      <w:bodyDiv w:val="1"/>
      <w:marLeft w:val="0"/>
      <w:marRight w:val="0"/>
      <w:marTop w:val="0"/>
      <w:marBottom w:val="0"/>
      <w:divBdr>
        <w:top w:val="none" w:sz="0" w:space="0" w:color="auto"/>
        <w:left w:val="none" w:sz="0" w:space="0" w:color="auto"/>
        <w:bottom w:val="none" w:sz="0" w:space="0" w:color="auto"/>
        <w:right w:val="none" w:sz="0" w:space="0" w:color="auto"/>
      </w:divBdr>
    </w:div>
    <w:div w:id="203637240">
      <w:bodyDiv w:val="1"/>
      <w:marLeft w:val="0"/>
      <w:marRight w:val="0"/>
      <w:marTop w:val="0"/>
      <w:marBottom w:val="0"/>
      <w:divBdr>
        <w:top w:val="none" w:sz="0" w:space="0" w:color="auto"/>
        <w:left w:val="none" w:sz="0" w:space="0" w:color="auto"/>
        <w:bottom w:val="none" w:sz="0" w:space="0" w:color="auto"/>
        <w:right w:val="none" w:sz="0" w:space="0" w:color="auto"/>
      </w:divBdr>
      <w:divsChild>
        <w:div w:id="2102530947">
          <w:marLeft w:val="0"/>
          <w:marRight w:val="0"/>
          <w:marTop w:val="200"/>
          <w:marBottom w:val="0"/>
          <w:divBdr>
            <w:top w:val="none" w:sz="0" w:space="0" w:color="auto"/>
            <w:left w:val="none" w:sz="0" w:space="0" w:color="auto"/>
            <w:bottom w:val="none" w:sz="0" w:space="0" w:color="auto"/>
            <w:right w:val="none" w:sz="0" w:space="0" w:color="auto"/>
          </w:divBdr>
          <w:divsChild>
            <w:div w:id="1805154160">
              <w:marLeft w:val="0"/>
              <w:marRight w:val="0"/>
              <w:marTop w:val="0"/>
              <w:marBottom w:val="0"/>
              <w:divBdr>
                <w:top w:val="none" w:sz="0" w:space="0" w:color="auto"/>
                <w:left w:val="none" w:sz="0" w:space="0" w:color="auto"/>
                <w:bottom w:val="none" w:sz="0" w:space="0" w:color="auto"/>
                <w:right w:val="none" w:sz="0" w:space="0" w:color="auto"/>
              </w:divBdr>
            </w:div>
            <w:div w:id="629238955">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 w:id="280916168">
      <w:bodyDiv w:val="1"/>
      <w:marLeft w:val="0"/>
      <w:marRight w:val="0"/>
      <w:marTop w:val="0"/>
      <w:marBottom w:val="0"/>
      <w:divBdr>
        <w:top w:val="none" w:sz="0" w:space="0" w:color="auto"/>
        <w:left w:val="none" w:sz="0" w:space="0" w:color="auto"/>
        <w:bottom w:val="none" w:sz="0" w:space="0" w:color="auto"/>
        <w:right w:val="none" w:sz="0" w:space="0" w:color="auto"/>
      </w:divBdr>
    </w:div>
    <w:div w:id="838500036">
      <w:bodyDiv w:val="1"/>
      <w:marLeft w:val="0"/>
      <w:marRight w:val="0"/>
      <w:marTop w:val="0"/>
      <w:marBottom w:val="0"/>
      <w:divBdr>
        <w:top w:val="none" w:sz="0" w:space="0" w:color="auto"/>
        <w:left w:val="none" w:sz="0" w:space="0" w:color="auto"/>
        <w:bottom w:val="none" w:sz="0" w:space="0" w:color="auto"/>
        <w:right w:val="none" w:sz="0" w:space="0" w:color="auto"/>
      </w:divBdr>
    </w:div>
    <w:div w:id="16838208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v-brc.org" TargetMode="External"/><Relationship Id="rId21" Type="http://schemas.openxmlformats.org/officeDocument/2006/relationships/hyperlink" Target="http://cgview.ca/" TargetMode="External"/><Relationship Id="rId42" Type="http://schemas.openxmlformats.org/officeDocument/2006/relationships/image" Target="media/image20.png"/><Relationship Id="rId47" Type="http://schemas.openxmlformats.org/officeDocument/2006/relationships/image" Target="media/image23.png"/><Relationship Id="rId63" Type="http://schemas.openxmlformats.org/officeDocument/2006/relationships/hyperlink" Target="https://card.mcmaster.ca/rgi/results/KHhptBDipq3YaXwEfPDWf8S0T422zIHNSJ8eG2fh" TargetMode="External"/><Relationship Id="rId68" Type="http://schemas.openxmlformats.org/officeDocument/2006/relationships/hyperlink" Target="https://card.mcmaster.ca/rgi/results/KHhptBDipq3YaXwEfPDWf8S0T422zIHNSJ8eG2fh" TargetMode="External"/><Relationship Id="rId84" Type="http://schemas.openxmlformats.org/officeDocument/2006/relationships/image" Target="media/image29.png"/><Relationship Id="rId89" Type="http://schemas.openxmlformats.org/officeDocument/2006/relationships/image" Target="media/image34.png"/><Relationship Id="rId7" Type="http://schemas.openxmlformats.org/officeDocument/2006/relationships/footnotes" Target="footnotes.xml"/><Relationship Id="rId71" Type="http://schemas.openxmlformats.org/officeDocument/2006/relationships/hyperlink" Target="https://card.mcmaster.ca/rgi/results/KHhptBDipq3YaXwEfPDWf8S0T422zIHNSJ8eG2fh" TargetMode="External"/><Relationship Id="rId92"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itol.embl.de/" TargetMode="External"/><Relationship Id="rId107" Type="http://schemas.openxmlformats.org/officeDocument/2006/relationships/fontTable" Target="fontTable.xml"/><Relationship Id="rId11" Type="http://schemas.openxmlformats.org/officeDocument/2006/relationships/image" Target="media/image3.png"/><Relationship Id="rId24" Type="http://schemas.openxmlformats.org/officeDocument/2006/relationships/image" Target="media/image13.gif"/><Relationship Id="rId32" Type="http://schemas.openxmlformats.org/officeDocument/2006/relationships/hyperlink" Target="http://bagel4.molgenrug.nl/" TargetMode="External"/><Relationship Id="rId37" Type="http://schemas.openxmlformats.org/officeDocument/2006/relationships/hyperlink" Target="http://cgview.ca/" TargetMode="External"/><Relationship Id="rId40" Type="http://schemas.openxmlformats.org/officeDocument/2006/relationships/image" Target="media/image18.png"/><Relationship Id="rId45" Type="http://schemas.openxmlformats.org/officeDocument/2006/relationships/image" Target="media/image21.png"/><Relationship Id="rId53" Type="http://schemas.openxmlformats.org/officeDocument/2006/relationships/image" Target="media/image25.png"/><Relationship Id="rId58" Type="http://schemas.openxmlformats.org/officeDocument/2006/relationships/hyperlink" Target="https://card.mcmaster.ca/rgi/results/KHhptBDipq3YaXwEfPDWf8S0T422zIHNSJ8eG2fh" TargetMode="External"/><Relationship Id="rId66" Type="http://schemas.openxmlformats.org/officeDocument/2006/relationships/hyperlink" Target="https://card.mcmaster.ca/rgi/results/KHhptBDipq3YaXwEfPDWf8S0T422zIHNSJ8eG2fh" TargetMode="External"/><Relationship Id="rId74" Type="http://schemas.openxmlformats.org/officeDocument/2006/relationships/hyperlink" Target="https://card.mcmaster.ca/rgi/results/KHhptBDipq3YaXwEfPDWf8S0T422zIHNSJ8eG2fh" TargetMode="External"/><Relationship Id="rId79" Type="http://schemas.openxmlformats.org/officeDocument/2006/relationships/hyperlink" Target="https://card.mcmaster.ca/rgi/results/KHhptBDipq3YaXwEfPDWf8S0T422zIHNSJ8eG2fh" TargetMode="External"/><Relationship Id="rId87" Type="http://schemas.openxmlformats.org/officeDocument/2006/relationships/image" Target="media/image32.png"/><Relationship Id="rId102" Type="http://schemas.openxmlformats.org/officeDocument/2006/relationships/hyperlink" Target="http://amigo.geneontology.org/amigo/term/GO:0008152" TargetMode="External"/><Relationship Id="rId5" Type="http://schemas.openxmlformats.org/officeDocument/2006/relationships/settings" Target="settings.xml"/><Relationship Id="rId61" Type="http://schemas.openxmlformats.org/officeDocument/2006/relationships/hyperlink" Target="https://card.mcmaster.ca/rgi/results/KHhptBDipq3YaXwEfPDWf8S0T422zIHNSJ8eG2fh" TargetMode="External"/><Relationship Id="rId82" Type="http://schemas.openxmlformats.org/officeDocument/2006/relationships/image" Target="media/image27.jpeg"/><Relationship Id="rId90" Type="http://schemas.openxmlformats.org/officeDocument/2006/relationships/image" Target="media/image35.png"/><Relationship Id="rId95" Type="http://schemas.openxmlformats.org/officeDocument/2006/relationships/image" Target="media/image39.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hyperlink" Target="https://www.patricbrc.org/" TargetMode="External"/><Relationship Id="rId27" Type="http://schemas.openxmlformats.org/officeDocument/2006/relationships/hyperlink" Target="https://realphy.unibas.ch/realphy/" TargetMode="External"/><Relationship Id="rId30" Type="http://schemas.openxmlformats.org/officeDocument/2006/relationships/hyperlink" Target="https://ggdc.dsmz.de/home.php" TargetMode="External"/><Relationship Id="rId35" Type="http://schemas.openxmlformats.org/officeDocument/2006/relationships/hyperlink" Target="https://antismash.secondarymetabolites.org" TargetMode="External"/><Relationship Id="rId43" Type="http://schemas.openxmlformats.org/officeDocument/2006/relationships/hyperlink" Target="https://tygs.dsmz.de/" TargetMode="External"/><Relationship Id="rId48" Type="http://schemas.openxmlformats.org/officeDocument/2006/relationships/hyperlink" Target="https://realphy.unibas.ch/" TargetMode="External"/><Relationship Id="rId56" Type="http://schemas.openxmlformats.org/officeDocument/2006/relationships/hyperlink" Target="https://card.mcmaster.ca/rgi/results/KHhptBDipq3YaXwEfPDWf8S0T422zIHNSJ8eG2fh" TargetMode="External"/><Relationship Id="rId64" Type="http://schemas.openxmlformats.org/officeDocument/2006/relationships/hyperlink" Target="https://card.mcmaster.ca/rgi/results/KHhptBDipq3YaXwEfPDWf8S0T422zIHNSJ8eG2fh" TargetMode="External"/><Relationship Id="rId69" Type="http://schemas.openxmlformats.org/officeDocument/2006/relationships/hyperlink" Target="https://card.mcmaster.ca/rgi/results/KHhptBDipq3YaXwEfPDWf8S0T422zIHNSJ8eG2fh" TargetMode="External"/><Relationship Id="rId77" Type="http://schemas.openxmlformats.org/officeDocument/2006/relationships/hyperlink" Target="https://card.mcmaster.ca/rgi/results/KHhptBDipq3YaXwEfPDWf8S0T422zIHNSJ8eG2fh" TargetMode="External"/><Relationship Id="rId100" Type="http://schemas.openxmlformats.org/officeDocument/2006/relationships/hyperlink" Target="http://amigo.geneontology.org/amigo/term/GO:0006807" TargetMode="External"/><Relationship Id="rId105" Type="http://schemas.openxmlformats.org/officeDocument/2006/relationships/hyperlink" Target="http://amigo.geneontology.org/amigo/term/GO:0044238" TargetMode="External"/><Relationship Id="rId8" Type="http://schemas.openxmlformats.org/officeDocument/2006/relationships/endnotes" Target="endnotes.xml"/><Relationship Id="rId51" Type="http://schemas.openxmlformats.org/officeDocument/2006/relationships/header" Target="header2.xml"/><Relationship Id="rId72" Type="http://schemas.openxmlformats.org/officeDocument/2006/relationships/hyperlink" Target="https://card.mcmaster.ca/rgi/results/KHhptBDipq3YaXwEfPDWf8S0T422zIHNSJ8eG2fh" TargetMode="External"/><Relationship Id="rId80" Type="http://schemas.openxmlformats.org/officeDocument/2006/relationships/hyperlink" Target="http://bagel.molgenrug.nl/" TargetMode="External"/><Relationship Id="rId85" Type="http://schemas.openxmlformats.org/officeDocument/2006/relationships/image" Target="media/image30.jpeg"/><Relationship Id="rId93" Type="http://schemas.microsoft.com/office/2007/relationships/hdphoto" Target="media/hdphoto1.wdp"/><Relationship Id="rId98" Type="http://schemas.openxmlformats.org/officeDocument/2006/relationships/hyperlink" Target="http://amigo.geneontology.org/amigo/term/GO:0006139"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hyperlink" Target="https://realphy.unibas.ch/realphy/" TargetMode="External"/><Relationship Id="rId33" Type="http://schemas.openxmlformats.org/officeDocument/2006/relationships/image" Target="media/image15.png"/><Relationship Id="rId38" Type="http://schemas.openxmlformats.org/officeDocument/2006/relationships/hyperlink" Target="https://www.patricbrc.org/" TargetMode="External"/><Relationship Id="rId46" Type="http://schemas.openxmlformats.org/officeDocument/2006/relationships/image" Target="media/image22.png"/><Relationship Id="rId59" Type="http://schemas.openxmlformats.org/officeDocument/2006/relationships/hyperlink" Target="https://card.mcmaster.ca/rgi/results/KHhptBDipq3YaXwEfPDWf8S0T422zIHNSJ8eG2fh" TargetMode="External"/><Relationship Id="rId67" Type="http://schemas.openxmlformats.org/officeDocument/2006/relationships/hyperlink" Target="https://card.mcmaster.ca/rgi/results/KHhptBDipq3YaXwEfPDWf8S0T422zIHNSJ8eG2fh" TargetMode="External"/><Relationship Id="rId103" Type="http://schemas.openxmlformats.org/officeDocument/2006/relationships/hyperlink" Target="http://amigo.geneontology.org/amigo/term/GO:0009116" TargetMode="External"/><Relationship Id="rId108"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19.png"/><Relationship Id="rId54" Type="http://schemas.openxmlformats.org/officeDocument/2006/relationships/hyperlink" Target="https://card.mcmaster.ca/rgi/results/KHhptBDipq3YaXwEfPDWf8S0T422zIHNSJ8eG2fh" TargetMode="External"/><Relationship Id="rId62" Type="http://schemas.openxmlformats.org/officeDocument/2006/relationships/hyperlink" Target="https://card.mcmaster.ca/rgi/results/KHhptBDipq3YaXwEfPDWf8S0T422zIHNSJ8eG2fh" TargetMode="External"/><Relationship Id="rId70" Type="http://schemas.openxmlformats.org/officeDocument/2006/relationships/hyperlink" Target="https://card.mcmaster.ca/rgi/results/KHhptBDipq3YaXwEfPDWf8S0T422zIHNSJ8eG2fh" TargetMode="External"/><Relationship Id="rId75" Type="http://schemas.openxmlformats.org/officeDocument/2006/relationships/hyperlink" Target="https://card.mcmaster.ca/rgi/results/KHhptBDipq3YaXwEfPDWf8S0T422zIHNSJ8eG2fh" TargetMode="External"/><Relationship Id="rId83" Type="http://schemas.openxmlformats.org/officeDocument/2006/relationships/image" Target="media/image28.png"/><Relationship Id="rId88" Type="http://schemas.openxmlformats.org/officeDocument/2006/relationships/image" Target="media/image33.png"/><Relationship Id="rId91" Type="http://schemas.openxmlformats.org/officeDocument/2006/relationships/image" Target="media/image36.png"/><Relationship Id="rId96"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tygs.dsmz.de/" TargetMode="External"/><Relationship Id="rId28" Type="http://schemas.openxmlformats.org/officeDocument/2006/relationships/hyperlink" Target="https://www.bv-brc.org" TargetMode="External"/><Relationship Id="rId36" Type="http://schemas.openxmlformats.org/officeDocument/2006/relationships/image" Target="media/image16.png"/><Relationship Id="rId49" Type="http://schemas.openxmlformats.org/officeDocument/2006/relationships/hyperlink" Target="https://www.bv-brc.org/" TargetMode="External"/><Relationship Id="rId57" Type="http://schemas.openxmlformats.org/officeDocument/2006/relationships/hyperlink" Target="https://card.mcmaster.ca/rgi/results/KHhptBDipq3YaXwEfPDWf8S0T422zIHNSJ8eG2fh" TargetMode="External"/><Relationship Id="rId106" Type="http://schemas.openxmlformats.org/officeDocument/2006/relationships/hyperlink" Target="http://amigo.geneontology.org/amigo/term/GO:0046483" TargetMode="External"/><Relationship Id="rId10"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hyperlink" Target="http://antismash.secondarymetabolites.org/" TargetMode="External"/><Relationship Id="rId52" Type="http://schemas.openxmlformats.org/officeDocument/2006/relationships/image" Target="media/image24.png"/><Relationship Id="rId60" Type="http://schemas.openxmlformats.org/officeDocument/2006/relationships/hyperlink" Target="https://card.mcmaster.ca/rgi/results/KHhptBDipq3YaXwEfPDWf8S0T422zIHNSJ8eG2fh" TargetMode="External"/><Relationship Id="rId65" Type="http://schemas.openxmlformats.org/officeDocument/2006/relationships/hyperlink" Target="https://card.mcmaster.ca/rgi/results/KHhptBDipq3YaXwEfPDWf8S0T422zIHNSJ8eG2fh" TargetMode="External"/><Relationship Id="rId73" Type="http://schemas.openxmlformats.org/officeDocument/2006/relationships/hyperlink" Target="https://card.mcmaster.ca/rgi/results/KHhptBDipq3YaXwEfPDWf8S0T422zIHNSJ8eG2fh" TargetMode="External"/><Relationship Id="rId78" Type="http://schemas.openxmlformats.org/officeDocument/2006/relationships/hyperlink" Target="https://card.mcmaster.ca/rgi/results/KHhptBDipq3YaXwEfPDWf8S0T422zIHNSJ8eG2fh" TargetMode="External"/><Relationship Id="rId81" Type="http://schemas.openxmlformats.org/officeDocument/2006/relationships/image" Target="media/image26.jpeg"/><Relationship Id="rId86" Type="http://schemas.openxmlformats.org/officeDocument/2006/relationships/image" Target="media/image31.jpeg"/><Relationship Id="rId94" Type="http://schemas.openxmlformats.org/officeDocument/2006/relationships/image" Target="media/image38.png"/><Relationship Id="rId99" Type="http://schemas.openxmlformats.org/officeDocument/2006/relationships/hyperlink" Target="http://amigo.geneontology.org/amigo/term/GO:0006725" TargetMode="External"/><Relationship Id="rId101" Type="http://schemas.openxmlformats.org/officeDocument/2006/relationships/hyperlink" Target="http://amigo.geneontology.org/amigo/term/GO:0008150"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17.png"/><Relationship Id="rId34" Type="http://schemas.openxmlformats.org/officeDocument/2006/relationships/hyperlink" Target="http://bagel4.molgenrug.nl" TargetMode="External"/><Relationship Id="rId50" Type="http://schemas.openxmlformats.org/officeDocument/2006/relationships/header" Target="header1.xml"/><Relationship Id="rId55" Type="http://schemas.openxmlformats.org/officeDocument/2006/relationships/hyperlink" Target="https://card.mcmaster.ca/rgi/results/KHhptBDipq3YaXwEfPDWf8S0T422zIHNSJ8eG2fh" TargetMode="External"/><Relationship Id="rId76" Type="http://schemas.openxmlformats.org/officeDocument/2006/relationships/hyperlink" Target="https://card.mcmaster.ca/rgi/results/KHhptBDipq3YaXwEfPDWf8S0T422zIHNSJ8eG2fh" TargetMode="External"/><Relationship Id="rId97" Type="http://schemas.microsoft.com/office/2007/relationships/hdphoto" Target="media/hdphoto2.wdp"/><Relationship Id="rId104" Type="http://schemas.openxmlformats.org/officeDocument/2006/relationships/hyperlink" Target="http://amigo.geneontology.org/amigo/term/GO:00442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3C572E-80FD-4C85-99CF-1F364F2C6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16179</Words>
  <Characters>92223</Characters>
  <Application>Microsoft Office Word</Application>
  <DocSecurity>0</DocSecurity>
  <Lines>768</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108186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001</dc:creator>
  <cp:lastModifiedBy>libonu</cp:lastModifiedBy>
  <cp:revision>2</cp:revision>
  <dcterms:created xsi:type="dcterms:W3CDTF">2023-09-22T08:43:00Z</dcterms:created>
  <dcterms:modified xsi:type="dcterms:W3CDTF">2023-09-22T08:43:00Z</dcterms:modified>
</cp:coreProperties>
</file>