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6E7" w:rsidRPr="004D132C" w:rsidRDefault="000B7B9A">
      <w:pPr>
        <w:spacing w:after="0" w:line="259" w:lineRule="auto"/>
        <w:ind w:left="0" w:right="431" w:firstLine="0"/>
        <w:jc w:val="center"/>
        <w:rPr>
          <w:lang w:val="ru-RU"/>
        </w:rPr>
      </w:pPr>
      <w:r w:rsidRPr="004D132C">
        <w:rPr>
          <w:sz w:val="32"/>
          <w:lang w:val="ru-RU"/>
        </w:rPr>
        <w:t xml:space="preserve">Одеський національний університет імені І. І. Мечникова </w:t>
      </w:r>
    </w:p>
    <w:p w:rsidR="007576E7" w:rsidRPr="004D132C" w:rsidRDefault="000B7B9A">
      <w:pPr>
        <w:spacing w:after="146" w:line="259" w:lineRule="auto"/>
        <w:ind w:left="0" w:right="392" w:firstLine="0"/>
        <w:jc w:val="center"/>
        <w:rPr>
          <w:lang w:val="ru-RU"/>
        </w:rPr>
      </w:pPr>
      <w:r w:rsidRPr="004D132C">
        <w:rPr>
          <w:sz w:val="16"/>
          <w:lang w:val="ru-RU"/>
        </w:rPr>
        <w:t xml:space="preserve"> </w:t>
      </w:r>
    </w:p>
    <w:p w:rsidR="007576E7" w:rsidRPr="004D132C" w:rsidRDefault="000B7B9A">
      <w:pPr>
        <w:spacing w:after="0" w:line="265" w:lineRule="auto"/>
        <w:jc w:val="center"/>
        <w:rPr>
          <w:lang w:val="ru-RU"/>
        </w:rPr>
      </w:pPr>
      <w:proofErr w:type="gramStart"/>
      <w:r w:rsidRPr="004D132C">
        <w:rPr>
          <w:lang w:val="ru-RU"/>
        </w:rPr>
        <w:t>Геолого-географ</w:t>
      </w:r>
      <w:proofErr w:type="gramEnd"/>
      <w:r w:rsidRPr="004D132C">
        <w:rPr>
          <w:lang w:val="ru-RU"/>
        </w:rPr>
        <w:t>ічний факультет</w:t>
      </w:r>
      <w:r w:rsidRPr="004D132C">
        <w:rPr>
          <w:sz w:val="16"/>
          <w:lang w:val="ru-RU"/>
        </w:rPr>
        <w:t xml:space="preserve"> </w:t>
      </w:r>
    </w:p>
    <w:p w:rsidR="007576E7" w:rsidRPr="004D132C" w:rsidRDefault="000B7B9A">
      <w:pPr>
        <w:spacing w:after="92" w:line="259" w:lineRule="auto"/>
        <w:ind w:left="0" w:right="392" w:firstLine="0"/>
        <w:jc w:val="center"/>
        <w:rPr>
          <w:lang w:val="ru-RU"/>
        </w:rPr>
      </w:pPr>
      <w:r w:rsidRPr="004D132C">
        <w:rPr>
          <w:sz w:val="16"/>
          <w:lang w:val="ru-RU"/>
        </w:rPr>
        <w:t xml:space="preserve"> </w:t>
      </w:r>
    </w:p>
    <w:p w:rsidR="007576E7" w:rsidRPr="004D132C" w:rsidRDefault="000B7B9A">
      <w:pPr>
        <w:spacing w:after="0" w:line="265" w:lineRule="auto"/>
        <w:ind w:right="434"/>
        <w:jc w:val="center"/>
        <w:rPr>
          <w:lang w:val="ru-RU"/>
        </w:rPr>
      </w:pPr>
      <w:r w:rsidRPr="004D132C">
        <w:rPr>
          <w:lang w:val="ru-RU"/>
        </w:rPr>
        <w:t>Кафедра ґрунтознавства і географія ґрунті</w:t>
      </w:r>
      <w:proofErr w:type="gramStart"/>
      <w:r w:rsidRPr="004D132C">
        <w:rPr>
          <w:lang w:val="ru-RU"/>
        </w:rPr>
        <w:t>в</w:t>
      </w:r>
      <w:proofErr w:type="gramEnd"/>
      <w:r w:rsidRPr="004D132C">
        <w:rPr>
          <w:sz w:val="16"/>
          <w:lang w:val="ru-RU"/>
        </w:rPr>
        <w:t xml:space="preserve"> </w:t>
      </w:r>
    </w:p>
    <w:p w:rsidR="007576E7" w:rsidRPr="004D132C" w:rsidRDefault="000B7B9A">
      <w:pPr>
        <w:spacing w:after="0" w:line="259" w:lineRule="auto"/>
        <w:ind w:left="0" w:right="392" w:firstLine="0"/>
        <w:jc w:val="center"/>
        <w:rPr>
          <w:lang w:val="ru-RU"/>
        </w:rPr>
      </w:pPr>
      <w:r w:rsidRPr="004D132C">
        <w:rPr>
          <w:sz w:val="16"/>
          <w:lang w:val="ru-RU"/>
        </w:rPr>
        <w:t xml:space="preserve"> </w:t>
      </w:r>
    </w:p>
    <w:p w:rsidR="007576E7" w:rsidRPr="004D132C" w:rsidRDefault="000B7B9A" w:rsidP="0029587D">
      <w:pPr>
        <w:spacing w:after="0" w:line="259" w:lineRule="auto"/>
        <w:ind w:left="0" w:right="392" w:firstLine="0"/>
        <w:jc w:val="center"/>
        <w:rPr>
          <w:lang w:val="ru-RU"/>
        </w:rPr>
      </w:pPr>
      <w:r w:rsidRPr="004D132C">
        <w:rPr>
          <w:sz w:val="16"/>
          <w:lang w:val="ru-RU"/>
        </w:rPr>
        <w:t xml:space="preserve"> </w:t>
      </w:r>
    </w:p>
    <w:p w:rsidR="007576E7" w:rsidRPr="004D132C" w:rsidRDefault="000B7B9A">
      <w:pPr>
        <w:spacing w:after="0" w:line="259" w:lineRule="auto"/>
        <w:ind w:left="0" w:right="428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Д и </w:t>
      </w:r>
      <w:proofErr w:type="gramStart"/>
      <w:r w:rsidRPr="004D132C">
        <w:rPr>
          <w:b/>
          <w:lang w:val="ru-RU"/>
        </w:rPr>
        <w:t>п</w:t>
      </w:r>
      <w:proofErr w:type="gramEnd"/>
      <w:r w:rsidRPr="004D132C">
        <w:rPr>
          <w:b/>
          <w:lang w:val="ru-RU"/>
        </w:rPr>
        <w:t xml:space="preserve"> л о м н а   р о б о т а </w:t>
      </w:r>
    </w:p>
    <w:p w:rsidR="007576E7" w:rsidRDefault="000B7B9A">
      <w:pPr>
        <w:spacing w:after="0" w:line="249" w:lineRule="auto"/>
        <w:ind w:left="3722" w:right="3043" w:firstLine="1082"/>
        <w:jc w:val="left"/>
      </w:pPr>
      <w:r w:rsidRPr="004D132C">
        <w:rPr>
          <w:sz w:val="16"/>
          <w:lang w:val="ru-RU"/>
        </w:rPr>
        <w:t xml:space="preserve"> </w:t>
      </w:r>
      <w:r>
        <w:t>____</w:t>
      </w:r>
      <w:r>
        <w:rPr>
          <w:u w:val="single" w:color="000000"/>
        </w:rPr>
        <w:t>бакалавра</w:t>
      </w:r>
      <w:r>
        <w:t xml:space="preserve">___ </w:t>
      </w:r>
    </w:p>
    <w:p w:rsidR="007576E7" w:rsidRDefault="000B7B9A">
      <w:pPr>
        <w:spacing w:after="0" w:line="259" w:lineRule="auto"/>
        <w:ind w:left="0" w:right="433" w:firstLine="0"/>
        <w:jc w:val="center"/>
      </w:pPr>
      <w:r>
        <w:rPr>
          <w:sz w:val="16"/>
        </w:rPr>
        <w:t>(</w:t>
      </w:r>
      <w:proofErr w:type="gramStart"/>
      <w:r>
        <w:rPr>
          <w:sz w:val="16"/>
        </w:rPr>
        <w:t>освітньо-кваліфікаційний</w:t>
      </w:r>
      <w:proofErr w:type="gramEnd"/>
      <w:r>
        <w:rPr>
          <w:sz w:val="16"/>
        </w:rPr>
        <w:t xml:space="preserve"> рівень) </w:t>
      </w:r>
    </w:p>
    <w:p w:rsidR="007576E7" w:rsidRDefault="000B7B9A">
      <w:pPr>
        <w:spacing w:after="115" w:line="259" w:lineRule="auto"/>
        <w:ind w:left="0" w:right="392" w:firstLine="0"/>
        <w:jc w:val="center"/>
      </w:pPr>
      <w:r>
        <w:rPr>
          <w:sz w:val="16"/>
        </w:rPr>
        <w:t xml:space="preserve"> </w:t>
      </w:r>
    </w:p>
    <w:p w:rsidR="007576E7" w:rsidRPr="00CB433F" w:rsidRDefault="000B7B9A">
      <w:pPr>
        <w:spacing w:after="198" w:line="259" w:lineRule="auto"/>
        <w:ind w:right="435"/>
        <w:jc w:val="center"/>
        <w:rPr>
          <w:lang w:val="ru-RU"/>
        </w:rPr>
      </w:pPr>
      <w:r w:rsidRPr="00CB433F">
        <w:rPr>
          <w:lang w:val="ru-RU"/>
        </w:rPr>
        <w:t>на тему</w:t>
      </w:r>
      <w:r w:rsidRPr="00CB433F">
        <w:rPr>
          <w:sz w:val="24"/>
          <w:lang w:val="ru-RU"/>
        </w:rPr>
        <w:t xml:space="preserve"> </w:t>
      </w:r>
      <w:r w:rsidRPr="00CB433F">
        <w:rPr>
          <w:b/>
          <w:u w:val="single" w:color="000000"/>
          <w:lang w:val="ru-RU"/>
        </w:rPr>
        <w:t>«Сучасний стан земельної реформи та грошова оцінка земель</w:t>
      </w:r>
      <w:r w:rsidRPr="00CB433F">
        <w:rPr>
          <w:b/>
          <w:lang w:val="ru-RU"/>
        </w:rPr>
        <w:t xml:space="preserve"> </w:t>
      </w:r>
    </w:p>
    <w:p w:rsidR="007576E7" w:rsidRPr="00CB433F" w:rsidRDefault="000B7B9A">
      <w:pPr>
        <w:spacing w:after="132" w:line="259" w:lineRule="auto"/>
        <w:ind w:right="431"/>
        <w:jc w:val="center"/>
        <w:rPr>
          <w:lang w:val="ru-RU"/>
        </w:rPr>
      </w:pPr>
      <w:r w:rsidRPr="00CB433F">
        <w:rPr>
          <w:b/>
          <w:u w:val="single" w:color="000000"/>
          <w:lang w:val="ru-RU"/>
        </w:rPr>
        <w:t>території с. Красносілка Лиманського району Одеської області»</w:t>
      </w:r>
      <w:r w:rsidRPr="00CB433F">
        <w:rPr>
          <w:lang w:val="ru-RU"/>
        </w:rPr>
        <w:t xml:space="preserve"> </w:t>
      </w:r>
    </w:p>
    <w:p w:rsidR="007576E7" w:rsidRDefault="000B7B9A">
      <w:pPr>
        <w:spacing w:after="1" w:line="357" w:lineRule="auto"/>
        <w:ind w:left="1447" w:right="0" w:hanging="1388"/>
        <w:jc w:val="left"/>
      </w:pPr>
      <w:r>
        <w:rPr>
          <w:b/>
          <w:u w:val="single" w:color="000000"/>
        </w:rPr>
        <w:t>«The currant state of land reform and monetary land valuation on the territory</w:t>
      </w:r>
      <w:r>
        <w:rPr>
          <w:b/>
        </w:rPr>
        <w:t xml:space="preserve"> </w:t>
      </w:r>
      <w:r>
        <w:rPr>
          <w:b/>
          <w:u w:val="single" w:color="000000"/>
        </w:rPr>
        <w:t>village Krasnoselka Limansky district of Odessa region»</w:t>
      </w:r>
      <w:r>
        <w:rPr>
          <w:b/>
        </w:rPr>
        <w:t xml:space="preserve"> </w:t>
      </w:r>
    </w:p>
    <w:p w:rsidR="007576E7" w:rsidRPr="00CB433F" w:rsidRDefault="000B7B9A">
      <w:pPr>
        <w:spacing w:after="14" w:line="259" w:lineRule="auto"/>
        <w:ind w:left="0" w:right="432" w:firstLine="0"/>
        <w:jc w:val="center"/>
        <w:rPr>
          <w:lang w:val="ru-RU"/>
        </w:rPr>
      </w:pPr>
      <w:r w:rsidRPr="00CB433F">
        <w:rPr>
          <w:sz w:val="24"/>
          <w:lang w:val="ru-RU"/>
        </w:rPr>
        <w:t xml:space="preserve">(українською та </w:t>
      </w:r>
      <w:proofErr w:type="gramStart"/>
      <w:r w:rsidRPr="00CB433F">
        <w:rPr>
          <w:sz w:val="24"/>
          <w:lang w:val="ru-RU"/>
        </w:rPr>
        <w:t>англ</w:t>
      </w:r>
      <w:proofErr w:type="gramEnd"/>
      <w:r w:rsidRPr="00CB433F">
        <w:rPr>
          <w:sz w:val="24"/>
          <w:lang w:val="ru-RU"/>
        </w:rPr>
        <w:t xml:space="preserve">ійською мовами) </w:t>
      </w:r>
    </w:p>
    <w:p w:rsidR="007576E7" w:rsidRPr="00CB433F" w:rsidRDefault="007576E7">
      <w:pPr>
        <w:spacing w:after="0" w:line="259" w:lineRule="auto"/>
        <w:ind w:left="0" w:right="362" w:firstLine="0"/>
        <w:jc w:val="center"/>
        <w:rPr>
          <w:lang w:val="ru-RU"/>
        </w:rPr>
      </w:pPr>
    </w:p>
    <w:p w:rsidR="007576E7" w:rsidRPr="00CB433F" w:rsidRDefault="000B7B9A">
      <w:pPr>
        <w:spacing w:after="7" w:line="237" w:lineRule="auto"/>
        <w:ind w:left="4369" w:right="933" w:firstLine="0"/>
        <w:jc w:val="left"/>
        <w:rPr>
          <w:lang w:val="ru-RU"/>
        </w:rPr>
      </w:pPr>
      <w:r w:rsidRPr="00CB433F">
        <w:rPr>
          <w:lang w:val="ru-RU"/>
        </w:rPr>
        <w:t xml:space="preserve">Виконав: студент 4 курсу денної форми навчання напряму </w:t>
      </w:r>
      <w:proofErr w:type="gramStart"/>
      <w:r w:rsidRPr="00CB433F">
        <w:rPr>
          <w:lang w:val="ru-RU"/>
        </w:rPr>
        <w:t>п</w:t>
      </w:r>
      <w:proofErr w:type="gramEnd"/>
      <w:r w:rsidRPr="00CB433F">
        <w:rPr>
          <w:lang w:val="ru-RU"/>
        </w:rPr>
        <w:t xml:space="preserve">ідготовки 6.040104 Географія </w:t>
      </w:r>
    </w:p>
    <w:p w:rsidR="007576E7" w:rsidRPr="00CB433F" w:rsidRDefault="000B7B9A">
      <w:pPr>
        <w:spacing w:after="1" w:line="259" w:lineRule="auto"/>
        <w:ind w:left="4369" w:right="0" w:firstLine="0"/>
        <w:jc w:val="left"/>
        <w:rPr>
          <w:lang w:val="ru-RU"/>
        </w:rPr>
      </w:pPr>
      <w:r w:rsidRPr="00CB433F">
        <w:rPr>
          <w:b/>
          <w:u w:val="single" w:color="000000"/>
          <w:lang w:val="ru-RU"/>
        </w:rPr>
        <w:t>Пепельжи Георгій Георгійович</w:t>
      </w:r>
      <w:r w:rsidRPr="00CB433F">
        <w:rPr>
          <w:b/>
          <w:lang w:val="ru-RU"/>
        </w:rPr>
        <w:t xml:space="preserve"> </w:t>
      </w:r>
    </w:p>
    <w:p w:rsidR="007576E7" w:rsidRPr="00CB433F" w:rsidRDefault="000B7B9A" w:rsidP="004D132C">
      <w:pPr>
        <w:spacing w:after="0" w:line="259" w:lineRule="auto"/>
        <w:ind w:left="0" w:right="1295" w:firstLine="0"/>
        <w:jc w:val="center"/>
        <w:rPr>
          <w:lang w:val="ru-RU"/>
        </w:rPr>
      </w:pPr>
      <w:r w:rsidRPr="00CB433F">
        <w:rPr>
          <w:sz w:val="16"/>
          <w:lang w:val="ru-RU"/>
        </w:rPr>
        <w:t xml:space="preserve"> </w:t>
      </w:r>
    </w:p>
    <w:p w:rsidR="007576E7" w:rsidRPr="004D132C" w:rsidRDefault="000B7B9A">
      <w:pPr>
        <w:spacing w:after="0" w:line="259" w:lineRule="auto"/>
        <w:ind w:left="4369" w:right="0" w:firstLine="0"/>
        <w:jc w:val="left"/>
        <w:rPr>
          <w:lang w:val="ru-RU"/>
        </w:rPr>
      </w:pPr>
      <w:r w:rsidRPr="00CB433F">
        <w:rPr>
          <w:lang w:val="ru-RU"/>
        </w:rPr>
        <w:t xml:space="preserve">Керівник </w:t>
      </w:r>
      <w:r w:rsidRPr="00CB433F">
        <w:rPr>
          <w:u w:val="single" w:color="000000"/>
          <w:lang w:val="ru-RU"/>
        </w:rPr>
        <w:t xml:space="preserve">к. геогр. н., доц. </w:t>
      </w:r>
      <w:r w:rsidRPr="004D132C">
        <w:rPr>
          <w:u w:val="single" w:color="000000"/>
          <w:lang w:val="ru-RU"/>
        </w:rPr>
        <w:t>Тригуб В. І.</w:t>
      </w:r>
      <w:r w:rsidRPr="004D132C">
        <w:rPr>
          <w:lang w:val="ru-RU"/>
        </w:rPr>
        <w:t xml:space="preserve">     </w:t>
      </w:r>
    </w:p>
    <w:p w:rsidR="007576E7" w:rsidRPr="00CB433F" w:rsidRDefault="000B7B9A" w:rsidP="004D132C">
      <w:pPr>
        <w:spacing w:after="17" w:line="259" w:lineRule="auto"/>
        <w:ind w:left="0" w:right="1265" w:firstLine="0"/>
        <w:jc w:val="center"/>
        <w:rPr>
          <w:lang w:val="ru-RU"/>
        </w:rPr>
      </w:pPr>
      <w:r w:rsidRPr="004D132C">
        <w:rPr>
          <w:lang w:val="ru-RU"/>
        </w:rPr>
        <w:t xml:space="preserve"> </w:t>
      </w:r>
      <w:r w:rsidR="004D132C">
        <w:rPr>
          <w:lang w:val="ru-RU"/>
        </w:rPr>
        <w:t xml:space="preserve">                                                             </w:t>
      </w:r>
      <w:r w:rsidRPr="00CB433F">
        <w:rPr>
          <w:lang w:val="ru-RU"/>
        </w:rPr>
        <w:t xml:space="preserve">Рецензент </w:t>
      </w:r>
      <w:r w:rsidRPr="00CB433F">
        <w:rPr>
          <w:u w:val="single" w:color="000000"/>
          <w:lang w:val="ru-RU"/>
        </w:rPr>
        <w:t>д. геогр. н., Яворська В. В.</w:t>
      </w:r>
      <w:r w:rsidRPr="00CB433F">
        <w:rPr>
          <w:lang w:val="ru-RU"/>
        </w:rPr>
        <w:t xml:space="preserve">            </w:t>
      </w:r>
    </w:p>
    <w:p w:rsidR="007576E7" w:rsidRPr="00CB433F" w:rsidRDefault="000B7B9A" w:rsidP="004D132C">
      <w:pPr>
        <w:spacing w:after="0" w:line="259" w:lineRule="auto"/>
        <w:ind w:left="0" w:right="1356" w:firstLine="0"/>
        <w:jc w:val="center"/>
        <w:rPr>
          <w:lang w:val="ru-RU"/>
        </w:rPr>
      </w:pPr>
      <w:r w:rsidRPr="00CB433F">
        <w:rPr>
          <w:lang w:val="ru-RU"/>
        </w:rPr>
        <w:t xml:space="preserve"> </w:t>
      </w:r>
    </w:p>
    <w:p w:rsidR="007576E7" w:rsidRPr="00CB433F" w:rsidRDefault="000B7B9A">
      <w:pPr>
        <w:spacing w:after="0" w:line="259" w:lineRule="auto"/>
        <w:ind w:left="0" w:right="362" w:firstLine="0"/>
        <w:jc w:val="right"/>
        <w:rPr>
          <w:lang w:val="ru-RU"/>
        </w:rPr>
      </w:pPr>
      <w:r w:rsidRPr="00CB433F">
        <w:rPr>
          <w:lang w:val="ru-RU"/>
        </w:rPr>
        <w:t xml:space="preserve"> </w:t>
      </w:r>
    </w:p>
    <w:tbl>
      <w:tblPr>
        <w:tblW w:w="9407" w:type="dxa"/>
        <w:tblInd w:w="218" w:type="dxa"/>
        <w:tblCellMar>
          <w:left w:w="0" w:type="dxa"/>
          <w:right w:w="0" w:type="dxa"/>
        </w:tblCellMar>
        <w:tblLook w:val="04A0"/>
      </w:tblPr>
      <w:tblGrid>
        <w:gridCol w:w="3807"/>
        <w:gridCol w:w="5600"/>
      </w:tblGrid>
      <w:tr w:rsidR="007576E7" w:rsidTr="00845DE2">
        <w:trPr>
          <w:trHeight w:val="531"/>
        </w:trPr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576E7" w:rsidRDefault="000B7B9A" w:rsidP="00845DE2">
            <w:pPr>
              <w:spacing w:after="0" w:line="259" w:lineRule="auto"/>
              <w:ind w:left="0" w:right="0" w:firstLine="0"/>
              <w:jc w:val="left"/>
            </w:pPr>
            <w:r>
              <w:t xml:space="preserve">Рекомендовано до захисту: </w:t>
            </w:r>
          </w:p>
        </w:tc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576E7" w:rsidRDefault="000B7B9A" w:rsidP="00845DE2">
            <w:pPr>
              <w:spacing w:after="0" w:line="259" w:lineRule="auto"/>
              <w:ind w:left="979" w:right="0" w:firstLine="0"/>
              <w:jc w:val="left"/>
            </w:pPr>
            <w:r>
              <w:t xml:space="preserve">Захищено на засіданні ДЕК №_____ </w:t>
            </w:r>
          </w:p>
          <w:p w:rsidR="007576E7" w:rsidRDefault="000B7B9A" w:rsidP="00845DE2">
            <w:pPr>
              <w:spacing w:after="0" w:line="259" w:lineRule="auto"/>
              <w:ind w:left="0" w:right="0" w:firstLine="0"/>
              <w:jc w:val="right"/>
            </w:pPr>
            <w:r w:rsidRPr="00845DE2">
              <w:rPr>
                <w:rFonts w:ascii="Calibri" w:eastAsia="Calibri" w:hAnsi="Calibri" w:cs="Calibri"/>
                <w:sz w:val="22"/>
              </w:rPr>
              <w:t xml:space="preserve"> </w:t>
            </w:r>
            <w:r w:rsidRPr="00845DE2">
              <w:rPr>
                <w:rFonts w:ascii="Calibri" w:eastAsia="Calibri" w:hAnsi="Calibri" w:cs="Calibri"/>
                <w:sz w:val="22"/>
              </w:rPr>
              <w:tab/>
              <w:t xml:space="preserve"> </w:t>
            </w:r>
          </w:p>
        </w:tc>
      </w:tr>
      <w:tr w:rsidR="007576E7" w:rsidTr="00845DE2">
        <w:trPr>
          <w:trHeight w:val="912"/>
        </w:trPr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576E7" w:rsidRPr="00CB433F" w:rsidRDefault="000B7B9A" w:rsidP="00845DE2">
            <w:pPr>
              <w:spacing w:after="0" w:line="254" w:lineRule="auto"/>
              <w:ind w:left="0" w:right="20" w:firstLine="0"/>
              <w:jc w:val="left"/>
              <w:rPr>
                <w:lang w:val="ru-RU"/>
              </w:rPr>
            </w:pPr>
            <w:r w:rsidRPr="00CB433F">
              <w:rPr>
                <w:lang w:val="ru-RU"/>
              </w:rPr>
              <w:t xml:space="preserve">протокол засідання кафедри  № </w:t>
            </w:r>
            <w:r w:rsidRPr="00CB433F">
              <w:rPr>
                <w:u w:val="single" w:color="000000"/>
                <w:lang w:val="ru-RU"/>
              </w:rPr>
              <w:t>_8_</w:t>
            </w:r>
            <w:r w:rsidRPr="00CB433F">
              <w:rPr>
                <w:lang w:val="ru-RU"/>
              </w:rPr>
              <w:t xml:space="preserve"> від «</w:t>
            </w:r>
            <w:r w:rsidRPr="00CB433F">
              <w:rPr>
                <w:u w:val="single" w:color="000000"/>
                <w:lang w:val="ru-RU"/>
              </w:rPr>
              <w:t xml:space="preserve"> 26 » 04. 2017</w:t>
            </w:r>
            <w:r w:rsidRPr="00CB433F">
              <w:rPr>
                <w:lang w:val="ru-RU"/>
              </w:rPr>
              <w:t xml:space="preserve"> р. </w:t>
            </w:r>
          </w:p>
          <w:p w:rsidR="007576E7" w:rsidRPr="00CB433F" w:rsidRDefault="000B7B9A" w:rsidP="00845DE2">
            <w:pPr>
              <w:spacing w:after="0" w:line="259" w:lineRule="auto"/>
              <w:ind w:left="0" w:right="0" w:firstLine="0"/>
              <w:jc w:val="left"/>
              <w:rPr>
                <w:lang w:val="ru-RU"/>
              </w:rPr>
            </w:pPr>
            <w:r w:rsidRPr="00CB433F">
              <w:rPr>
                <w:rFonts w:ascii="Calibri" w:eastAsia="Calibri" w:hAnsi="Calibri" w:cs="Calibri"/>
                <w:sz w:val="22"/>
                <w:lang w:val="ru-RU"/>
              </w:rPr>
              <w:t xml:space="preserve"> </w:t>
            </w:r>
          </w:p>
        </w:tc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576E7" w:rsidRPr="00CB433F" w:rsidRDefault="000B7B9A" w:rsidP="00845DE2">
            <w:pPr>
              <w:spacing w:after="0" w:line="237" w:lineRule="auto"/>
              <w:ind w:left="979" w:right="0" w:firstLine="0"/>
              <w:jc w:val="left"/>
              <w:rPr>
                <w:lang w:val="ru-RU"/>
              </w:rPr>
            </w:pPr>
            <w:r w:rsidRPr="00CB433F">
              <w:rPr>
                <w:lang w:val="ru-RU"/>
              </w:rPr>
              <w:t xml:space="preserve">протокол № ___ від «___» _______ р. Оцінка ______ /  ______ /  ______ </w:t>
            </w:r>
          </w:p>
          <w:p w:rsidR="007576E7" w:rsidRDefault="000B7B9A" w:rsidP="00845DE2">
            <w:pPr>
              <w:spacing w:after="0" w:line="259" w:lineRule="auto"/>
              <w:ind w:left="1568" w:right="0" w:firstLine="0"/>
              <w:jc w:val="left"/>
            </w:pPr>
            <w:r w:rsidRPr="00CB433F">
              <w:rPr>
                <w:sz w:val="16"/>
                <w:lang w:val="ru-RU"/>
              </w:rPr>
              <w:t xml:space="preserve">(за національною шкалою, шкалою </w:t>
            </w:r>
            <w:r w:rsidRPr="00845DE2">
              <w:rPr>
                <w:sz w:val="16"/>
              </w:rPr>
              <w:t>ECTS, бали)</w:t>
            </w:r>
            <w:r w:rsidRPr="00845DE2"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7576E7" w:rsidTr="00845DE2">
        <w:trPr>
          <w:trHeight w:val="643"/>
        </w:trPr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576E7" w:rsidRDefault="000B7B9A" w:rsidP="00845DE2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  <w:p w:rsidR="007576E7" w:rsidRDefault="000B7B9A" w:rsidP="00845DE2">
            <w:pPr>
              <w:spacing w:after="0" w:line="259" w:lineRule="auto"/>
              <w:ind w:left="0" w:right="0" w:firstLine="0"/>
              <w:jc w:val="left"/>
            </w:pPr>
            <w:r>
              <w:t>Завідувач кафедри</w:t>
            </w:r>
            <w:r w:rsidRPr="00845DE2"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576E7" w:rsidRDefault="000B7B9A" w:rsidP="00845DE2">
            <w:pPr>
              <w:spacing w:after="0" w:line="259" w:lineRule="auto"/>
              <w:ind w:left="979" w:right="0" w:firstLine="0"/>
              <w:jc w:val="left"/>
            </w:pPr>
            <w:r>
              <w:t xml:space="preserve"> </w:t>
            </w:r>
          </w:p>
          <w:p w:rsidR="007576E7" w:rsidRDefault="000B7B9A" w:rsidP="00845DE2">
            <w:pPr>
              <w:spacing w:after="0" w:line="259" w:lineRule="auto"/>
              <w:ind w:left="979" w:right="0" w:firstLine="0"/>
              <w:jc w:val="left"/>
            </w:pPr>
            <w:r>
              <w:t>Голова ДЕК</w:t>
            </w:r>
            <w:r w:rsidRPr="00845DE2"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7576E7" w:rsidRPr="00CB433F" w:rsidTr="00845DE2">
        <w:trPr>
          <w:trHeight w:val="527"/>
        </w:trPr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576E7" w:rsidRPr="00CB433F" w:rsidRDefault="000B7B9A" w:rsidP="00845DE2">
            <w:pPr>
              <w:spacing w:after="0" w:line="259" w:lineRule="auto"/>
              <w:ind w:left="0" w:right="0" w:firstLine="0"/>
              <w:jc w:val="left"/>
              <w:rPr>
                <w:lang w:val="ru-RU"/>
              </w:rPr>
            </w:pPr>
            <w:r w:rsidRPr="00CB433F">
              <w:rPr>
                <w:lang w:val="ru-RU"/>
              </w:rPr>
              <w:t xml:space="preserve">_______ </w:t>
            </w:r>
            <w:r w:rsidRPr="00CB433F">
              <w:rPr>
                <w:u w:val="single" w:color="000000"/>
                <w:lang w:val="ru-RU"/>
              </w:rPr>
              <w:t>доц.</w:t>
            </w:r>
            <w:r w:rsidRPr="00CB433F">
              <w:rPr>
                <w:lang w:val="ru-RU"/>
              </w:rPr>
              <w:t xml:space="preserve"> </w:t>
            </w:r>
            <w:r w:rsidRPr="00CB433F">
              <w:rPr>
                <w:u w:val="single" w:color="000000"/>
                <w:lang w:val="ru-RU"/>
              </w:rPr>
              <w:t>Біланчин Я. М.</w:t>
            </w:r>
            <w:r w:rsidRPr="00CB433F">
              <w:rPr>
                <w:lang w:val="ru-RU"/>
              </w:rPr>
              <w:t xml:space="preserve"> </w:t>
            </w:r>
          </w:p>
          <w:p w:rsidR="007576E7" w:rsidRPr="00CB433F" w:rsidRDefault="000B7B9A" w:rsidP="00845DE2">
            <w:pPr>
              <w:spacing w:after="0" w:line="259" w:lineRule="auto"/>
              <w:ind w:left="0" w:right="0" w:firstLine="0"/>
              <w:jc w:val="left"/>
              <w:rPr>
                <w:lang w:val="ru-RU"/>
              </w:rPr>
            </w:pPr>
            <w:r w:rsidRPr="00CB433F">
              <w:rPr>
                <w:sz w:val="16"/>
                <w:lang w:val="ru-RU"/>
              </w:rPr>
              <w:t xml:space="preserve">   (</w:t>
            </w:r>
            <w:proofErr w:type="gramStart"/>
            <w:r w:rsidRPr="00CB433F">
              <w:rPr>
                <w:sz w:val="16"/>
                <w:lang w:val="ru-RU"/>
              </w:rPr>
              <w:t>п</w:t>
            </w:r>
            <w:proofErr w:type="gramEnd"/>
            <w:r w:rsidRPr="00CB433F">
              <w:rPr>
                <w:sz w:val="16"/>
                <w:lang w:val="ru-RU"/>
              </w:rPr>
              <w:t xml:space="preserve">ідпис)                     </w:t>
            </w:r>
            <w:r w:rsidRPr="00CB433F">
              <w:rPr>
                <w:rFonts w:ascii="Calibri" w:eastAsia="Calibri" w:hAnsi="Calibri" w:cs="Calibri"/>
                <w:sz w:val="22"/>
                <w:lang w:val="ru-RU"/>
              </w:rPr>
              <w:t xml:space="preserve"> </w:t>
            </w:r>
          </w:p>
        </w:tc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576E7" w:rsidRPr="00CB433F" w:rsidRDefault="000B7B9A" w:rsidP="00845DE2">
            <w:pPr>
              <w:spacing w:after="0" w:line="259" w:lineRule="auto"/>
              <w:ind w:left="979" w:right="0" w:firstLine="0"/>
              <w:jc w:val="left"/>
              <w:rPr>
                <w:lang w:val="ru-RU"/>
              </w:rPr>
            </w:pPr>
            <w:r w:rsidRPr="00CB433F">
              <w:rPr>
                <w:lang w:val="ru-RU"/>
              </w:rPr>
              <w:t xml:space="preserve">________   </w:t>
            </w:r>
            <w:r w:rsidRPr="00CB433F">
              <w:rPr>
                <w:u w:val="single" w:color="000000"/>
                <w:lang w:val="ru-RU"/>
              </w:rPr>
              <w:t>проф.</w:t>
            </w:r>
            <w:r w:rsidRPr="00CB433F">
              <w:rPr>
                <w:lang w:val="ru-RU"/>
              </w:rPr>
              <w:t xml:space="preserve"> </w:t>
            </w:r>
            <w:proofErr w:type="gramStart"/>
            <w:r w:rsidRPr="00CB433F">
              <w:rPr>
                <w:u w:val="single" w:color="000000"/>
                <w:lang w:val="ru-RU"/>
              </w:rPr>
              <w:t>Св</w:t>
            </w:r>
            <w:proofErr w:type="gramEnd"/>
            <w:r w:rsidRPr="00CB433F">
              <w:rPr>
                <w:u w:val="single" w:color="000000"/>
                <w:lang w:val="ru-RU"/>
              </w:rPr>
              <w:t>ітличний О. О.</w:t>
            </w:r>
            <w:r w:rsidRPr="00CB433F">
              <w:rPr>
                <w:lang w:val="ru-RU"/>
              </w:rPr>
              <w:t xml:space="preserve">  </w:t>
            </w:r>
          </w:p>
          <w:p w:rsidR="007576E7" w:rsidRPr="00CB433F" w:rsidRDefault="000B7B9A" w:rsidP="00845DE2">
            <w:pPr>
              <w:spacing w:after="0" w:line="259" w:lineRule="auto"/>
              <w:ind w:left="979" w:right="0" w:firstLine="0"/>
              <w:jc w:val="left"/>
              <w:rPr>
                <w:lang w:val="ru-RU"/>
              </w:rPr>
            </w:pPr>
            <w:r w:rsidRPr="00CB433F">
              <w:rPr>
                <w:sz w:val="16"/>
                <w:lang w:val="ru-RU"/>
              </w:rPr>
              <w:t xml:space="preserve">        (</w:t>
            </w:r>
            <w:proofErr w:type="gramStart"/>
            <w:r w:rsidRPr="00CB433F">
              <w:rPr>
                <w:sz w:val="16"/>
                <w:lang w:val="ru-RU"/>
              </w:rPr>
              <w:t>п</w:t>
            </w:r>
            <w:proofErr w:type="gramEnd"/>
            <w:r w:rsidRPr="00CB433F">
              <w:rPr>
                <w:sz w:val="16"/>
                <w:lang w:val="ru-RU"/>
              </w:rPr>
              <w:t xml:space="preserve">ідпис)                   </w:t>
            </w:r>
            <w:r w:rsidRPr="00CB433F">
              <w:rPr>
                <w:rFonts w:ascii="Calibri" w:eastAsia="Calibri" w:hAnsi="Calibri" w:cs="Calibri"/>
                <w:sz w:val="22"/>
                <w:lang w:val="ru-RU"/>
              </w:rPr>
              <w:t xml:space="preserve"> </w:t>
            </w:r>
          </w:p>
        </w:tc>
      </w:tr>
    </w:tbl>
    <w:p w:rsidR="004D132C" w:rsidRPr="00CB433F" w:rsidRDefault="004D132C" w:rsidP="004D132C">
      <w:pPr>
        <w:pStyle w:val="3"/>
        <w:spacing w:after="0"/>
        <w:ind w:left="301" w:right="722"/>
        <w:rPr>
          <w:lang w:val="ru-RU"/>
        </w:rPr>
      </w:pPr>
      <w:r w:rsidRPr="00CB433F">
        <w:rPr>
          <w:lang w:val="ru-RU"/>
        </w:rPr>
        <w:t>Одеса – 2017</w:t>
      </w:r>
      <w:r w:rsidRPr="00CB433F">
        <w:rPr>
          <w:b w:val="0"/>
          <w:sz w:val="24"/>
          <w:lang w:val="ru-RU"/>
        </w:rPr>
        <w:t xml:space="preserve"> </w:t>
      </w:r>
    </w:p>
    <w:p w:rsidR="007576E7" w:rsidRPr="00CB433F" w:rsidRDefault="000B7B9A">
      <w:pPr>
        <w:spacing w:after="0" w:line="259" w:lineRule="auto"/>
        <w:ind w:left="218" w:right="362" w:firstLine="0"/>
        <w:jc w:val="right"/>
        <w:rPr>
          <w:lang w:val="ru-RU"/>
        </w:rPr>
      </w:pPr>
      <w:r w:rsidRPr="00CB433F">
        <w:rPr>
          <w:lang w:val="ru-RU"/>
        </w:rPr>
        <w:t xml:space="preserve"> </w:t>
      </w:r>
    </w:p>
    <w:p w:rsidR="007576E7" w:rsidRPr="00CB433F" w:rsidRDefault="000B7B9A">
      <w:pPr>
        <w:spacing w:after="11" w:line="259" w:lineRule="auto"/>
        <w:ind w:left="0" w:right="362" w:firstLine="0"/>
        <w:jc w:val="right"/>
        <w:rPr>
          <w:lang w:val="ru-RU"/>
        </w:rPr>
      </w:pPr>
      <w:r w:rsidRPr="00CB433F">
        <w:rPr>
          <w:lang w:val="ru-RU"/>
        </w:rPr>
        <w:t xml:space="preserve"> </w:t>
      </w:r>
    </w:p>
    <w:p w:rsidR="004F181C" w:rsidRDefault="004F181C">
      <w:pPr>
        <w:spacing w:after="342" w:line="259" w:lineRule="auto"/>
        <w:ind w:left="301" w:right="723"/>
        <w:jc w:val="center"/>
        <w:rPr>
          <w:b/>
          <w:lang w:val="ru-RU"/>
        </w:rPr>
      </w:pPr>
    </w:p>
    <w:p w:rsidR="007576E7" w:rsidRPr="00CB433F" w:rsidRDefault="000B7B9A">
      <w:pPr>
        <w:spacing w:after="342" w:line="259" w:lineRule="auto"/>
        <w:ind w:left="301" w:right="723"/>
        <w:jc w:val="center"/>
        <w:rPr>
          <w:lang w:val="ru-RU"/>
        </w:rPr>
      </w:pPr>
      <w:r w:rsidRPr="00CB433F">
        <w:rPr>
          <w:b/>
          <w:lang w:val="ru-RU"/>
        </w:rPr>
        <w:lastRenderedPageBreak/>
        <w:t xml:space="preserve">ЗМІСТ  </w:t>
      </w:r>
    </w:p>
    <w:p w:rsidR="007576E7" w:rsidRPr="00CB433F" w:rsidRDefault="000B7B9A">
      <w:pPr>
        <w:spacing w:after="344" w:line="259" w:lineRule="auto"/>
        <w:ind w:left="0" w:right="429" w:firstLine="0"/>
        <w:jc w:val="right"/>
        <w:rPr>
          <w:lang w:val="ru-RU"/>
        </w:rPr>
      </w:pPr>
      <w:r w:rsidRPr="00CB433F">
        <w:rPr>
          <w:b/>
          <w:lang w:val="ru-RU"/>
        </w:rPr>
        <w:t xml:space="preserve">стор. </w:t>
      </w:r>
    </w:p>
    <w:p w:rsidR="007576E7" w:rsidRPr="00CB433F" w:rsidRDefault="000B7B9A">
      <w:pPr>
        <w:spacing w:after="184" w:line="259" w:lineRule="auto"/>
        <w:ind w:left="-3" w:right="425"/>
        <w:rPr>
          <w:lang w:val="ru-RU"/>
        </w:rPr>
      </w:pPr>
      <w:r w:rsidRPr="00CB433F">
        <w:rPr>
          <w:lang w:val="ru-RU"/>
        </w:rPr>
        <w:t xml:space="preserve">ВСТУП ………………………………………………………………………….….3 </w:t>
      </w:r>
    </w:p>
    <w:p w:rsidR="007576E7" w:rsidRPr="00CB433F" w:rsidRDefault="000B7B9A">
      <w:pPr>
        <w:ind w:left="-3" w:right="425"/>
        <w:rPr>
          <w:lang w:val="ru-RU"/>
        </w:rPr>
      </w:pPr>
      <w:r w:rsidRPr="00CB433F">
        <w:rPr>
          <w:lang w:val="ru-RU"/>
        </w:rPr>
        <w:t xml:space="preserve">1. СУЧАСНИЙ СТАН ЗЕМЕЛЬНОЇ РЕФОРМИ…………………………...…...6 2. ФІЗИКО-ГЕОГРАФІЧНА ХАРАКТЕРИСТИКА ТЕРИТОРІЇ    </w:t>
      </w:r>
    </w:p>
    <w:p w:rsidR="007576E7" w:rsidRPr="00CB433F" w:rsidRDefault="000B7B9A">
      <w:pPr>
        <w:spacing w:after="187" w:line="259" w:lineRule="auto"/>
        <w:ind w:left="-3" w:right="425"/>
        <w:rPr>
          <w:lang w:val="ru-RU"/>
        </w:rPr>
      </w:pPr>
      <w:proofErr w:type="gramStart"/>
      <w:r w:rsidRPr="00CB433F">
        <w:rPr>
          <w:lang w:val="ru-RU"/>
        </w:rPr>
        <w:t>ДОСЛ</w:t>
      </w:r>
      <w:proofErr w:type="gramEnd"/>
      <w:r w:rsidRPr="00CB433F">
        <w:rPr>
          <w:lang w:val="ru-RU"/>
        </w:rPr>
        <w:t xml:space="preserve">ІДЖЕНЬ……………………………………………………………….…....14 </w:t>
      </w:r>
    </w:p>
    <w:p w:rsidR="007576E7" w:rsidRPr="00CB433F" w:rsidRDefault="000B7B9A">
      <w:pPr>
        <w:tabs>
          <w:tab w:val="center" w:pos="5082"/>
        </w:tabs>
        <w:spacing w:after="193" w:line="259" w:lineRule="auto"/>
        <w:ind w:left="-13" w:right="0" w:firstLine="0"/>
        <w:jc w:val="left"/>
        <w:rPr>
          <w:lang w:val="ru-RU"/>
        </w:rPr>
      </w:pPr>
      <w:r w:rsidRPr="00CB433F">
        <w:rPr>
          <w:lang w:val="ru-RU"/>
        </w:rPr>
        <w:t xml:space="preserve">   </w:t>
      </w:r>
      <w:r w:rsidRPr="00CB433F">
        <w:rPr>
          <w:lang w:val="ru-RU"/>
        </w:rPr>
        <w:tab/>
        <w:t xml:space="preserve">2.1. Геологічна будова та рельєф ……………………………………........15 </w:t>
      </w:r>
    </w:p>
    <w:p w:rsidR="007576E7" w:rsidRDefault="000B7B9A">
      <w:pPr>
        <w:tabs>
          <w:tab w:val="center" w:pos="5076"/>
        </w:tabs>
        <w:spacing w:after="190" w:line="259" w:lineRule="auto"/>
        <w:ind w:left="-13" w:right="0" w:firstLine="0"/>
        <w:jc w:val="left"/>
      </w:pPr>
      <w:r w:rsidRPr="00CB433F">
        <w:rPr>
          <w:lang w:val="ru-RU"/>
        </w:rPr>
        <w:t xml:space="preserve">   </w:t>
      </w:r>
      <w:r w:rsidRPr="00CB433F">
        <w:rPr>
          <w:lang w:val="ru-RU"/>
        </w:rPr>
        <w:tab/>
        <w:t>2.2. Кліматичні особливості……...…………. .……………………….......</w:t>
      </w:r>
      <w:r>
        <w:t xml:space="preserve">18 </w:t>
      </w:r>
    </w:p>
    <w:p w:rsidR="007576E7" w:rsidRPr="00CB433F" w:rsidRDefault="000B7B9A">
      <w:pPr>
        <w:tabs>
          <w:tab w:val="center" w:pos="5088"/>
        </w:tabs>
        <w:spacing w:after="190" w:line="259" w:lineRule="auto"/>
        <w:ind w:left="-13" w:right="0" w:firstLine="0"/>
        <w:jc w:val="left"/>
        <w:rPr>
          <w:lang w:val="ru-RU"/>
        </w:rPr>
      </w:pPr>
      <w:r>
        <w:t xml:space="preserve">   </w:t>
      </w:r>
      <w:r>
        <w:tab/>
      </w:r>
      <w:r w:rsidRPr="00CB433F">
        <w:rPr>
          <w:lang w:val="ru-RU"/>
        </w:rPr>
        <w:t>2.3. Гідрологічні умови…….……………………………………………....21</w:t>
      </w:r>
    </w:p>
    <w:p w:rsidR="007576E7" w:rsidRPr="00CB433F" w:rsidRDefault="000B7B9A">
      <w:pPr>
        <w:tabs>
          <w:tab w:val="center" w:pos="5082"/>
        </w:tabs>
        <w:spacing w:after="189" w:line="259" w:lineRule="auto"/>
        <w:ind w:left="-13" w:right="0" w:firstLine="0"/>
        <w:jc w:val="left"/>
        <w:rPr>
          <w:lang w:val="ru-RU"/>
        </w:rPr>
      </w:pPr>
      <w:r w:rsidRPr="00CB433F">
        <w:rPr>
          <w:lang w:val="ru-RU"/>
        </w:rPr>
        <w:t xml:space="preserve"> </w:t>
      </w:r>
      <w:r w:rsidRPr="00CB433F">
        <w:rPr>
          <w:lang w:val="ru-RU"/>
        </w:rPr>
        <w:tab/>
        <w:t xml:space="preserve">2.4. Рослинність………………………………………………………….....23 </w:t>
      </w:r>
    </w:p>
    <w:p w:rsidR="007576E7" w:rsidRPr="00CB433F" w:rsidRDefault="000B7B9A">
      <w:pPr>
        <w:tabs>
          <w:tab w:val="center" w:pos="5100"/>
        </w:tabs>
        <w:spacing w:after="193" w:line="259" w:lineRule="auto"/>
        <w:ind w:left="-13" w:right="0" w:firstLine="0"/>
        <w:jc w:val="left"/>
        <w:rPr>
          <w:lang w:val="ru-RU"/>
        </w:rPr>
      </w:pPr>
      <w:r w:rsidRPr="00CB433F">
        <w:rPr>
          <w:b/>
          <w:lang w:val="ru-RU"/>
        </w:rPr>
        <w:t xml:space="preserve">   </w:t>
      </w:r>
      <w:r w:rsidRPr="00CB433F">
        <w:rPr>
          <w:b/>
          <w:lang w:val="ru-RU"/>
        </w:rPr>
        <w:tab/>
      </w:r>
      <w:r w:rsidRPr="00CB433F">
        <w:rPr>
          <w:lang w:val="ru-RU"/>
        </w:rPr>
        <w:t xml:space="preserve">2.5. Характеристика ґрунтового покриву ………………………………...25 </w:t>
      </w:r>
    </w:p>
    <w:p w:rsidR="007576E7" w:rsidRPr="00CB433F" w:rsidRDefault="000B7B9A">
      <w:pPr>
        <w:ind w:left="-13" w:right="425" w:firstLine="708"/>
        <w:rPr>
          <w:lang w:val="ru-RU"/>
        </w:rPr>
      </w:pPr>
      <w:r w:rsidRPr="00CB433F">
        <w:rPr>
          <w:lang w:val="ru-RU"/>
        </w:rPr>
        <w:t>2.6. Земельні ресурси</w:t>
      </w:r>
      <w:r w:rsidRPr="00CB433F">
        <w:rPr>
          <w:b/>
          <w:lang w:val="ru-RU"/>
        </w:rPr>
        <w:t xml:space="preserve"> </w:t>
      </w:r>
      <w:r w:rsidRPr="00CB433F">
        <w:rPr>
          <w:lang w:val="ru-RU"/>
        </w:rPr>
        <w:t>району ………………………………………......…32 3. ІНФОРМАЦІЙНА БАЗА ГРОШОВОЇ ОЦІНКИ ЗЕМЕЛЬ СІЛЬСЬКО -</w:t>
      </w:r>
    </w:p>
    <w:p w:rsidR="007576E7" w:rsidRDefault="000B7B9A">
      <w:pPr>
        <w:spacing w:after="183" w:line="259" w:lineRule="auto"/>
        <w:ind w:left="-3" w:right="425"/>
      </w:pPr>
      <w:r>
        <w:t xml:space="preserve">ГОСПОДАРСЬКОГО ПРИЗНАЧЕННЯ………………………………………...36 </w:t>
      </w:r>
    </w:p>
    <w:p w:rsidR="007576E7" w:rsidRPr="00CB433F" w:rsidRDefault="000B7B9A">
      <w:pPr>
        <w:numPr>
          <w:ilvl w:val="0"/>
          <w:numId w:val="1"/>
        </w:numPr>
        <w:spacing w:after="186" w:line="259" w:lineRule="auto"/>
        <w:ind w:right="425" w:hanging="319"/>
        <w:rPr>
          <w:lang w:val="ru-RU"/>
        </w:rPr>
      </w:pPr>
      <w:r w:rsidRPr="00CB433F">
        <w:rPr>
          <w:lang w:val="ru-RU"/>
        </w:rPr>
        <w:t xml:space="preserve">МЕТОДИКА ГРОШОВОЇ ОЦІНКИ ЗЕМЕЛЬ СІЛЬСЬКО - </w:t>
      </w:r>
    </w:p>
    <w:p w:rsidR="007576E7" w:rsidRPr="004D132C" w:rsidRDefault="000B7B9A">
      <w:pPr>
        <w:spacing w:after="183" w:line="259" w:lineRule="auto"/>
        <w:ind w:left="-3" w:right="425"/>
        <w:rPr>
          <w:lang w:val="ru-RU"/>
        </w:rPr>
      </w:pPr>
      <w:r w:rsidRPr="004D132C">
        <w:rPr>
          <w:lang w:val="ru-RU"/>
        </w:rPr>
        <w:t>ГОСПОДАРСЬКОГО ПРИЗНАЧЕННЯ………………………………………...41</w:t>
      </w:r>
      <w:r w:rsidRPr="004D132C">
        <w:rPr>
          <w:b/>
          <w:lang w:val="ru-RU"/>
        </w:rPr>
        <w:t xml:space="preserve"> </w:t>
      </w:r>
    </w:p>
    <w:p w:rsidR="007576E7" w:rsidRPr="00CB433F" w:rsidRDefault="000B7B9A">
      <w:pPr>
        <w:numPr>
          <w:ilvl w:val="1"/>
          <w:numId w:val="1"/>
        </w:numPr>
        <w:spacing w:after="186" w:line="259" w:lineRule="auto"/>
        <w:ind w:right="425" w:firstLine="708"/>
        <w:rPr>
          <w:lang w:val="ru-RU"/>
        </w:rPr>
      </w:pPr>
      <w:r w:rsidRPr="00CB433F">
        <w:rPr>
          <w:lang w:val="ru-RU"/>
        </w:rPr>
        <w:t xml:space="preserve">Грошова оцінка земель по регіону.………………………..………....49 </w:t>
      </w:r>
    </w:p>
    <w:p w:rsidR="007576E7" w:rsidRPr="00CB433F" w:rsidRDefault="000B7B9A">
      <w:pPr>
        <w:numPr>
          <w:ilvl w:val="1"/>
          <w:numId w:val="1"/>
        </w:numPr>
        <w:spacing w:after="186" w:line="259" w:lineRule="auto"/>
        <w:ind w:right="425" w:firstLine="708"/>
        <w:rPr>
          <w:lang w:val="ru-RU"/>
        </w:rPr>
      </w:pPr>
      <w:r w:rsidRPr="00CB433F">
        <w:rPr>
          <w:lang w:val="ru-RU"/>
        </w:rPr>
        <w:t xml:space="preserve">Розрахунок вартості сільськогосподарських угідь за межами </w:t>
      </w:r>
    </w:p>
    <w:p w:rsidR="007576E7" w:rsidRDefault="000B7B9A">
      <w:pPr>
        <w:spacing w:after="247" w:line="259" w:lineRule="auto"/>
        <w:ind w:left="720" w:right="425"/>
      </w:pPr>
      <w:proofErr w:type="gramStart"/>
      <w:r>
        <w:t>населених</w:t>
      </w:r>
      <w:proofErr w:type="gramEnd"/>
      <w:r>
        <w:t xml:space="preserve"> пунктів………………………………………………………….50 </w:t>
      </w:r>
    </w:p>
    <w:p w:rsidR="007576E7" w:rsidRDefault="000B7B9A">
      <w:pPr>
        <w:numPr>
          <w:ilvl w:val="0"/>
          <w:numId w:val="1"/>
        </w:numPr>
        <w:spacing w:after="180" w:line="259" w:lineRule="auto"/>
        <w:ind w:right="425" w:hanging="319"/>
      </w:pPr>
      <w:r>
        <w:t>ГРОШОВА ОЦІНКА ЗЕМЕЛЬНОЇ ДІЛЯНКИ ……………………..............54</w:t>
      </w:r>
      <w:r>
        <w:rPr>
          <w:b/>
        </w:rPr>
        <w:t xml:space="preserve"> </w:t>
      </w:r>
    </w:p>
    <w:p w:rsidR="007576E7" w:rsidRDefault="000B7B9A">
      <w:pPr>
        <w:numPr>
          <w:ilvl w:val="1"/>
          <w:numId w:val="1"/>
        </w:numPr>
        <w:spacing w:after="186" w:line="259" w:lineRule="auto"/>
        <w:ind w:right="425" w:firstLine="708"/>
      </w:pPr>
      <w:r>
        <w:t xml:space="preserve">Загальні відомості про об’єкт оцінки…….………………………….55 </w:t>
      </w:r>
    </w:p>
    <w:p w:rsidR="007576E7" w:rsidRPr="00CB433F" w:rsidRDefault="000B7B9A">
      <w:pPr>
        <w:numPr>
          <w:ilvl w:val="1"/>
          <w:numId w:val="1"/>
        </w:numPr>
        <w:spacing w:after="186" w:line="259" w:lineRule="auto"/>
        <w:ind w:right="425" w:firstLine="708"/>
        <w:rPr>
          <w:lang w:val="ru-RU"/>
        </w:rPr>
      </w:pPr>
      <w:r w:rsidRPr="00CB433F">
        <w:rPr>
          <w:lang w:val="ru-RU"/>
        </w:rPr>
        <w:t xml:space="preserve">Визначення найкращого та найбільш ефективного використання </w:t>
      </w:r>
    </w:p>
    <w:p w:rsidR="007576E7" w:rsidRDefault="000B7B9A">
      <w:pPr>
        <w:spacing w:after="183" w:line="259" w:lineRule="auto"/>
        <w:ind w:left="720" w:right="425"/>
      </w:pPr>
      <w:proofErr w:type="gramStart"/>
      <w:r>
        <w:t>земельної</w:t>
      </w:r>
      <w:proofErr w:type="gramEnd"/>
      <w:r>
        <w:t xml:space="preserve"> ділянки…………………………………………………………..55 </w:t>
      </w:r>
    </w:p>
    <w:p w:rsidR="007576E7" w:rsidRDefault="000B7B9A">
      <w:pPr>
        <w:numPr>
          <w:ilvl w:val="1"/>
          <w:numId w:val="1"/>
        </w:numPr>
        <w:spacing w:after="188" w:line="259" w:lineRule="auto"/>
        <w:ind w:right="425" w:firstLine="708"/>
      </w:pPr>
      <w:r>
        <w:t xml:space="preserve">Визначення вартості об’єкту оцінки…………………………………57 </w:t>
      </w:r>
    </w:p>
    <w:p w:rsidR="007576E7" w:rsidRDefault="000B7B9A">
      <w:pPr>
        <w:numPr>
          <w:ilvl w:val="1"/>
          <w:numId w:val="1"/>
        </w:numPr>
        <w:ind w:right="425" w:firstLine="708"/>
      </w:pPr>
      <w:r>
        <w:lastRenderedPageBreak/>
        <w:t xml:space="preserve">Узгодження результатів………………………………………………..59 ЗАКЛЮЧЕННЯ………………….…………………………………….…….....…61 </w:t>
      </w:r>
    </w:p>
    <w:p w:rsidR="007576E7" w:rsidRDefault="000B7B9A">
      <w:pPr>
        <w:spacing w:after="340" w:line="259" w:lineRule="auto"/>
        <w:ind w:left="-3" w:right="425"/>
      </w:pPr>
      <w:r>
        <w:t>СПИСОК ВИКОРИСТАНИХ ДЖЕРЕЛ …..</w:t>
      </w:r>
      <w:proofErr w:type="gramStart"/>
      <w:r>
        <w:t>……………………..………..........</w:t>
      </w:r>
      <w:proofErr w:type="gramEnd"/>
      <w:r>
        <w:t xml:space="preserve">64 </w:t>
      </w: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4D132C" w:rsidRDefault="004D132C">
      <w:pPr>
        <w:spacing w:after="340" w:line="259" w:lineRule="auto"/>
        <w:ind w:left="-3" w:right="425"/>
        <w:rPr>
          <w:b/>
          <w:lang w:val="uk-UA"/>
        </w:rPr>
      </w:pPr>
    </w:p>
    <w:p w:rsidR="007576E7" w:rsidRDefault="000B7B9A">
      <w:pPr>
        <w:spacing w:after="340" w:line="259" w:lineRule="auto"/>
        <w:ind w:left="-3" w:right="425"/>
      </w:pPr>
      <w:r>
        <w:rPr>
          <w:b/>
        </w:rPr>
        <w:lastRenderedPageBreak/>
        <w:t>ВСТУП</w:t>
      </w:r>
      <w:r>
        <w:rPr>
          <w:rFonts w:ascii="Calibri" w:eastAsia="Calibri" w:hAnsi="Calibri" w:cs="Calibri"/>
        </w:rPr>
        <w:t xml:space="preserve"> </w:t>
      </w:r>
    </w:p>
    <w:p w:rsidR="007576E7" w:rsidRPr="00CB433F" w:rsidRDefault="000B7B9A">
      <w:pPr>
        <w:ind w:left="-13" w:right="425" w:firstLine="708"/>
        <w:rPr>
          <w:lang w:val="ru-RU"/>
        </w:rPr>
      </w:pPr>
      <w:r w:rsidRPr="00CB433F">
        <w:rPr>
          <w:lang w:val="ru-RU"/>
        </w:rPr>
        <w:t xml:space="preserve">Земля – основа людського буття. Вона є основою для </w:t>
      </w:r>
      <w:proofErr w:type="gramStart"/>
      <w:r w:rsidRPr="00CB433F">
        <w:rPr>
          <w:lang w:val="ru-RU"/>
        </w:rPr>
        <w:t>соц</w:t>
      </w:r>
      <w:proofErr w:type="gramEnd"/>
      <w:r w:rsidRPr="00CB433F">
        <w:rPr>
          <w:lang w:val="ru-RU"/>
        </w:rPr>
        <w:t xml:space="preserve">іальної та економічної діяльності, об’єктом споживання, основою багатства. Як основний базис усіх процесів життєдіяльності суспільства в політичній, економічній, </w:t>
      </w:r>
      <w:proofErr w:type="gramStart"/>
      <w:r w:rsidRPr="00CB433F">
        <w:rPr>
          <w:lang w:val="ru-RU"/>
        </w:rPr>
        <w:t>соц</w:t>
      </w:r>
      <w:proofErr w:type="gramEnd"/>
      <w:r w:rsidRPr="00CB433F">
        <w:rPr>
          <w:lang w:val="ru-RU"/>
        </w:rPr>
        <w:t>іальній, виробничій, екологічній та інших сферах земля має вартість. Оцінка її вартості є умовою нормального функціонування і  розвитку економіки любої країни.</w:t>
      </w:r>
      <w:r w:rsidRPr="00CB433F">
        <w:rPr>
          <w:rFonts w:ascii="Calibri" w:eastAsia="Calibri" w:hAnsi="Calibri" w:cs="Calibri"/>
          <w:lang w:val="ru-RU"/>
        </w:rPr>
        <w:t xml:space="preserve"> </w:t>
      </w:r>
    </w:p>
    <w:p w:rsidR="007576E7" w:rsidRPr="00CB433F" w:rsidRDefault="000B7B9A">
      <w:pPr>
        <w:ind w:left="-13" w:right="425" w:firstLine="708"/>
        <w:rPr>
          <w:lang w:val="ru-RU"/>
        </w:rPr>
      </w:pPr>
      <w:proofErr w:type="gramStart"/>
      <w:r w:rsidRPr="00CB433F">
        <w:rPr>
          <w:lang w:val="ru-RU"/>
        </w:rPr>
        <w:t>З</w:t>
      </w:r>
      <w:proofErr w:type="gramEnd"/>
      <w:r w:rsidRPr="00CB433F">
        <w:rPr>
          <w:lang w:val="ru-RU"/>
        </w:rPr>
        <w:t xml:space="preserve"> часу проголошення земельної реформи в Україні відбулася якісна зміна земельних відносин, структури землеволодінь і землекористування, запроваджено плату за землю, оренду земельних ділянок, їх купівлю-продаж, дарування, міну. Саме все це і зумовило необхідність запровадження грошової оцінки земель. Необхідність в достовірній оцінці вартості земельних ділянок мають як державні й муніципальні органи виконавчої влади при управлінні земельними ресурсами, здійсненні перспективного розвитку населених пунктів, проведенні раціональної земельної і податкової політики, так і приватні суб’єкти земельного права при здійсненні </w:t>
      </w:r>
      <w:proofErr w:type="gramStart"/>
      <w:r w:rsidRPr="00CB433F">
        <w:rPr>
          <w:lang w:val="ru-RU"/>
        </w:rPr>
        <w:t>р</w:t>
      </w:r>
      <w:proofErr w:type="gramEnd"/>
      <w:r w:rsidRPr="00CB433F">
        <w:rPr>
          <w:lang w:val="ru-RU"/>
        </w:rPr>
        <w:t xml:space="preserve">ізного роду цивільно-правових угод із землею. </w:t>
      </w:r>
    </w:p>
    <w:p w:rsidR="007576E7" w:rsidRPr="00CB433F" w:rsidRDefault="000B7B9A">
      <w:pPr>
        <w:ind w:left="-13" w:right="425" w:firstLine="708"/>
        <w:rPr>
          <w:lang w:val="ru-RU"/>
        </w:rPr>
      </w:pPr>
      <w:r w:rsidRPr="00CB433F">
        <w:rPr>
          <w:lang w:val="ru-RU"/>
        </w:rPr>
        <w:t xml:space="preserve">У сучасному суспільстві оцінка земель використовується для встановлення ставок земельного податку і величини орендної плати, для інформаційної </w:t>
      </w:r>
      <w:proofErr w:type="gramStart"/>
      <w:r w:rsidRPr="00CB433F">
        <w:rPr>
          <w:lang w:val="ru-RU"/>
        </w:rPr>
        <w:t>п</w:t>
      </w:r>
      <w:proofErr w:type="gramEnd"/>
      <w:r w:rsidRPr="00CB433F">
        <w:rPr>
          <w:lang w:val="ru-RU"/>
        </w:rPr>
        <w:t xml:space="preserve">ідтримки ринку землі, для оцінки ефективності  функціонального використання землі, розрахункової підтримки проектних розробок. Впровадження економічних методів регулювання земельних відносин – сплата земельного податку, стягнення орендної плати за користування землею, купівля-продаж земельних ділянок, виконання інших майнових операцій із землею, передбачає проведення </w:t>
      </w:r>
      <w:proofErr w:type="gramStart"/>
      <w:r w:rsidRPr="00CB433F">
        <w:rPr>
          <w:lang w:val="ru-RU"/>
        </w:rPr>
        <w:t>р</w:t>
      </w:r>
      <w:proofErr w:type="gramEnd"/>
      <w:r w:rsidRPr="00CB433F">
        <w:rPr>
          <w:lang w:val="ru-RU"/>
        </w:rPr>
        <w:t xml:space="preserve">ізних видів оцінки земельної власності. </w:t>
      </w:r>
    </w:p>
    <w:p w:rsidR="007576E7" w:rsidRPr="00CB433F" w:rsidRDefault="000B7B9A">
      <w:pPr>
        <w:ind w:left="-13" w:right="425" w:firstLine="708"/>
        <w:rPr>
          <w:lang w:val="ru-RU"/>
        </w:rPr>
      </w:pPr>
      <w:r w:rsidRPr="00CB433F">
        <w:rPr>
          <w:lang w:val="ru-RU"/>
        </w:rPr>
        <w:t xml:space="preserve">У сучасному розумінні </w:t>
      </w:r>
      <w:r w:rsidRPr="00CB433F">
        <w:rPr>
          <w:b/>
          <w:lang w:val="ru-RU"/>
        </w:rPr>
        <w:t xml:space="preserve">оцінка земель </w:t>
      </w:r>
      <w:r w:rsidRPr="00CB433F">
        <w:rPr>
          <w:lang w:val="ru-RU"/>
        </w:rPr>
        <w:t xml:space="preserve">– це процес визначення якісних характеристик, економічної цінності та вартості земель за процедурами, що </w:t>
      </w:r>
      <w:r w:rsidRPr="00CB433F">
        <w:rPr>
          <w:lang w:val="ru-RU"/>
        </w:rPr>
        <w:lastRenderedPageBreak/>
        <w:t xml:space="preserve">встановлені законодавством у сфері оцінки земель. В залежності від призначення є два види оцінки земель – економічна і грошова. Економічна оцінка земель проводиться для порівняльного аналізу та прогнозу ефективності використання земель як </w:t>
      </w:r>
      <w:proofErr w:type="gramStart"/>
      <w:r w:rsidRPr="00CB433F">
        <w:rPr>
          <w:lang w:val="ru-RU"/>
        </w:rPr>
        <w:t>природного</w:t>
      </w:r>
      <w:proofErr w:type="gramEnd"/>
      <w:r w:rsidRPr="00CB433F">
        <w:rPr>
          <w:lang w:val="ru-RU"/>
        </w:rPr>
        <w:t xml:space="preserve"> ресурсу і засобу виробництва у відповідних галузях. Разом з тим, вона також є основою для проведення грошової оцінки. Грошова оцінка земель в залежності від її призначення та порядку проведення може бути </w:t>
      </w:r>
      <w:proofErr w:type="gramStart"/>
      <w:r w:rsidRPr="00CB433F">
        <w:rPr>
          <w:lang w:val="ru-RU"/>
        </w:rPr>
        <w:t>нормативною</w:t>
      </w:r>
      <w:proofErr w:type="gramEnd"/>
      <w:r w:rsidRPr="00CB433F">
        <w:rPr>
          <w:lang w:val="ru-RU"/>
        </w:rPr>
        <w:t xml:space="preserve"> і експертною. Нормативна грошова оцінка земель застосовується для визначення розміру </w:t>
      </w:r>
      <w:proofErr w:type="gramStart"/>
      <w:r w:rsidRPr="00CB433F">
        <w:rPr>
          <w:lang w:val="ru-RU"/>
        </w:rPr>
        <w:t>земельного</w:t>
      </w:r>
      <w:proofErr w:type="gramEnd"/>
      <w:r w:rsidRPr="00CB433F">
        <w:rPr>
          <w:lang w:val="ru-RU"/>
        </w:rPr>
        <w:t xml:space="preserve"> податку, справляння державного мита, втрат сільськогосподарського та лісогосподарського виробництва. Експертна грошова оцінка земель застосовується при здійсненні цивільно-правових угод (купівляпродаж, застава) щодо земельних ділянок. </w:t>
      </w:r>
    </w:p>
    <w:p w:rsidR="007576E7" w:rsidRPr="00CB433F" w:rsidRDefault="000B7B9A">
      <w:pPr>
        <w:ind w:left="-3" w:right="425"/>
        <w:rPr>
          <w:lang w:val="ru-RU"/>
        </w:rPr>
      </w:pPr>
      <w:r w:rsidRPr="00CB433F">
        <w:rPr>
          <w:lang w:val="ru-RU"/>
        </w:rPr>
        <w:t xml:space="preserve"> В представленій кваліфікаційній роботі розглянуті основні методичні </w:t>
      </w:r>
      <w:proofErr w:type="gramStart"/>
      <w:r w:rsidRPr="00CB433F">
        <w:rPr>
          <w:lang w:val="ru-RU"/>
        </w:rPr>
        <w:t>п</w:t>
      </w:r>
      <w:proofErr w:type="gramEnd"/>
      <w:r w:rsidRPr="00CB433F">
        <w:rPr>
          <w:lang w:val="ru-RU"/>
        </w:rPr>
        <w:t xml:space="preserve">ідходи щодо проведення грошової оцінки земель. На основі літературних джерел </w:t>
      </w:r>
      <w:proofErr w:type="gramStart"/>
      <w:r w:rsidRPr="00CB433F">
        <w:rPr>
          <w:lang w:val="ru-RU"/>
        </w:rPr>
        <w:t>проведена</w:t>
      </w:r>
      <w:proofErr w:type="gramEnd"/>
      <w:r w:rsidRPr="00CB433F">
        <w:rPr>
          <w:lang w:val="ru-RU"/>
        </w:rPr>
        <w:t xml:space="preserve"> оцінка вартості землі с. Красносілка Лиманського району Одеської області. </w:t>
      </w:r>
    </w:p>
    <w:p w:rsidR="007576E7" w:rsidRPr="00CB433F" w:rsidRDefault="000B7B9A">
      <w:pPr>
        <w:ind w:left="-3" w:right="425"/>
        <w:rPr>
          <w:lang w:val="ru-RU"/>
        </w:rPr>
      </w:pPr>
      <w:r w:rsidRPr="00CB433F">
        <w:rPr>
          <w:b/>
          <w:lang w:val="ru-RU"/>
        </w:rPr>
        <w:t xml:space="preserve"> Мета </w:t>
      </w:r>
      <w:r w:rsidRPr="00CB433F">
        <w:rPr>
          <w:lang w:val="ru-RU"/>
        </w:rPr>
        <w:t xml:space="preserve">роботи – висвітлити інформацію щодо сучасного стану земельної реформи України, представити основні компоненти грошової оцінки земельних ділянок як важливу частину земельної реформи України. </w:t>
      </w:r>
    </w:p>
    <w:p w:rsidR="007576E7" w:rsidRPr="00CB433F" w:rsidRDefault="000B7B9A">
      <w:pPr>
        <w:tabs>
          <w:tab w:val="center" w:pos="5027"/>
        </w:tabs>
        <w:spacing w:after="190" w:line="259" w:lineRule="auto"/>
        <w:ind w:left="-13" w:right="0" w:firstLine="0"/>
        <w:jc w:val="left"/>
        <w:rPr>
          <w:lang w:val="ru-RU"/>
        </w:rPr>
      </w:pPr>
      <w:r w:rsidRPr="00CB433F">
        <w:rPr>
          <w:lang w:val="ru-RU"/>
        </w:rPr>
        <w:t xml:space="preserve"> </w:t>
      </w:r>
      <w:r w:rsidRPr="00CB433F">
        <w:rPr>
          <w:lang w:val="ru-RU"/>
        </w:rPr>
        <w:tab/>
      </w:r>
      <w:proofErr w:type="gramStart"/>
      <w:r w:rsidRPr="00CB433F">
        <w:rPr>
          <w:lang w:val="ru-RU"/>
        </w:rPr>
        <w:t>У</w:t>
      </w:r>
      <w:proofErr w:type="gramEnd"/>
      <w:r w:rsidRPr="00CB433F">
        <w:rPr>
          <w:lang w:val="ru-RU"/>
        </w:rPr>
        <w:t xml:space="preserve"> відповідності з поставленою метою визначено основні завдання роботи: </w:t>
      </w:r>
    </w:p>
    <w:p w:rsidR="007576E7" w:rsidRPr="00CB433F" w:rsidRDefault="000B7B9A">
      <w:pPr>
        <w:numPr>
          <w:ilvl w:val="0"/>
          <w:numId w:val="2"/>
        </w:numPr>
        <w:spacing w:after="190" w:line="259" w:lineRule="auto"/>
        <w:ind w:right="425" w:hanging="163"/>
        <w:rPr>
          <w:lang w:val="ru-RU"/>
        </w:rPr>
      </w:pPr>
      <w:r w:rsidRPr="00CB433F">
        <w:rPr>
          <w:lang w:val="ru-RU"/>
        </w:rPr>
        <w:t xml:space="preserve">висвітлити сучасний стан земельної реформи в Україні; </w:t>
      </w:r>
    </w:p>
    <w:p w:rsidR="007576E7" w:rsidRPr="00CB433F" w:rsidRDefault="000B7B9A">
      <w:pPr>
        <w:numPr>
          <w:ilvl w:val="0"/>
          <w:numId w:val="2"/>
        </w:numPr>
        <w:spacing w:after="180" w:line="259" w:lineRule="auto"/>
        <w:ind w:right="425" w:hanging="163"/>
        <w:rPr>
          <w:lang w:val="ru-RU"/>
        </w:rPr>
      </w:pPr>
      <w:r w:rsidRPr="00CB433F">
        <w:rPr>
          <w:lang w:val="ru-RU"/>
        </w:rPr>
        <w:t xml:space="preserve">охарактеризувати природні умови території </w:t>
      </w:r>
      <w:proofErr w:type="gramStart"/>
      <w:r w:rsidRPr="00CB433F">
        <w:rPr>
          <w:lang w:val="ru-RU"/>
        </w:rPr>
        <w:t>досл</w:t>
      </w:r>
      <w:proofErr w:type="gramEnd"/>
      <w:r w:rsidRPr="00CB433F">
        <w:rPr>
          <w:lang w:val="ru-RU"/>
        </w:rPr>
        <w:t xml:space="preserve">іджень; </w:t>
      </w:r>
    </w:p>
    <w:p w:rsidR="007576E7" w:rsidRPr="00CB433F" w:rsidRDefault="000B7B9A">
      <w:pPr>
        <w:numPr>
          <w:ilvl w:val="0"/>
          <w:numId w:val="2"/>
        </w:numPr>
        <w:ind w:right="425" w:hanging="163"/>
        <w:rPr>
          <w:lang w:val="ru-RU"/>
        </w:rPr>
      </w:pPr>
      <w:r w:rsidRPr="00CB433F">
        <w:rPr>
          <w:lang w:val="ru-RU"/>
        </w:rPr>
        <w:t xml:space="preserve">висвітлити інформаційну базу грошової оцінки земель сільсько - господарського призначення; </w:t>
      </w:r>
    </w:p>
    <w:p w:rsidR="007576E7" w:rsidRPr="00CB433F" w:rsidRDefault="000B7B9A">
      <w:pPr>
        <w:numPr>
          <w:ilvl w:val="0"/>
          <w:numId w:val="2"/>
        </w:numPr>
        <w:ind w:right="425" w:hanging="163"/>
        <w:rPr>
          <w:lang w:val="ru-RU"/>
        </w:rPr>
      </w:pPr>
      <w:r w:rsidRPr="00CB433F">
        <w:rPr>
          <w:lang w:val="ru-RU"/>
        </w:rPr>
        <w:t>оволодіти методичними основами виконання грошової оцінки земель сільськогосподарського призначення;</w:t>
      </w:r>
      <w:r w:rsidRPr="00CB433F">
        <w:rPr>
          <w:rFonts w:ascii="Calibri" w:eastAsia="Calibri" w:hAnsi="Calibri" w:cs="Calibri"/>
          <w:lang w:val="ru-RU"/>
        </w:rPr>
        <w:t xml:space="preserve"> </w:t>
      </w:r>
    </w:p>
    <w:p w:rsidR="007576E7" w:rsidRPr="00CB433F" w:rsidRDefault="000B7B9A">
      <w:pPr>
        <w:numPr>
          <w:ilvl w:val="0"/>
          <w:numId w:val="2"/>
        </w:numPr>
        <w:ind w:right="425" w:hanging="163"/>
        <w:rPr>
          <w:lang w:val="ru-RU"/>
        </w:rPr>
      </w:pPr>
      <w:r w:rsidRPr="00CB433F">
        <w:rPr>
          <w:lang w:val="ru-RU"/>
        </w:rPr>
        <w:t xml:space="preserve">проаналізувати грошову оцінку земельних ділянок, як один із важливих компонентів земельної реформи в Україні; </w:t>
      </w:r>
    </w:p>
    <w:p w:rsidR="007576E7" w:rsidRPr="00CB433F" w:rsidRDefault="000B7B9A">
      <w:pPr>
        <w:numPr>
          <w:ilvl w:val="0"/>
          <w:numId w:val="2"/>
        </w:numPr>
        <w:ind w:right="425" w:hanging="163"/>
        <w:rPr>
          <w:lang w:val="ru-RU"/>
        </w:rPr>
      </w:pPr>
      <w:r w:rsidRPr="00CB433F">
        <w:rPr>
          <w:lang w:val="ru-RU"/>
        </w:rPr>
        <w:lastRenderedPageBreak/>
        <w:t xml:space="preserve">привести приклад грошової оцінки існуючої земельної ділянки; </w:t>
      </w:r>
      <w:r w:rsidRPr="00CB433F">
        <w:rPr>
          <w:b/>
          <w:lang w:val="ru-RU"/>
        </w:rPr>
        <w:t xml:space="preserve"> </w:t>
      </w:r>
      <w:r w:rsidRPr="00CB433F">
        <w:rPr>
          <w:b/>
          <w:lang w:val="ru-RU"/>
        </w:rPr>
        <w:tab/>
        <w:t>Об’єктом</w:t>
      </w:r>
      <w:r w:rsidRPr="00CB433F">
        <w:rPr>
          <w:lang w:val="ru-RU"/>
        </w:rPr>
        <w:t xml:space="preserve"> роботи є землі сільськогосподарського призначення території </w:t>
      </w:r>
    </w:p>
    <w:p w:rsidR="007576E7" w:rsidRPr="00CB433F" w:rsidRDefault="000B7B9A">
      <w:pPr>
        <w:spacing w:after="186" w:line="259" w:lineRule="auto"/>
        <w:ind w:left="-3" w:right="425"/>
        <w:rPr>
          <w:lang w:val="ru-RU"/>
        </w:rPr>
      </w:pPr>
      <w:r w:rsidRPr="00CB433F">
        <w:rPr>
          <w:lang w:val="ru-RU"/>
        </w:rPr>
        <w:t xml:space="preserve">с. Красносілка Лиманського району Одеської області. </w:t>
      </w:r>
    </w:p>
    <w:p w:rsidR="007576E7" w:rsidRPr="004D132C" w:rsidRDefault="000B7B9A">
      <w:pPr>
        <w:ind w:left="-3" w:right="425"/>
        <w:rPr>
          <w:lang w:val="ru-RU"/>
        </w:rPr>
      </w:pPr>
      <w:r w:rsidRPr="00CB433F">
        <w:rPr>
          <w:lang w:val="ru-RU"/>
        </w:rPr>
        <w:t xml:space="preserve"> </w:t>
      </w:r>
      <w:r w:rsidRPr="00CB433F">
        <w:rPr>
          <w:b/>
          <w:lang w:val="ru-RU"/>
        </w:rPr>
        <w:t>Предметом</w:t>
      </w:r>
      <w:r w:rsidRPr="00CB433F">
        <w:rPr>
          <w:lang w:val="ru-RU"/>
        </w:rPr>
        <w:t xml:space="preserve"> роботи є грошова оцінка земель сільськогосподарських угідь на прикладі території с. Красносілка Лиманського району Одеської області.   </w:t>
      </w:r>
      <w:proofErr w:type="gramStart"/>
      <w:r>
        <w:t>В</w:t>
      </w:r>
      <w:proofErr w:type="gramEnd"/>
      <w:r>
        <w:t xml:space="preserve"> роботі використані загально-географічні методи. </w:t>
      </w:r>
      <w:r w:rsidRPr="00CB433F">
        <w:rPr>
          <w:lang w:val="ru-RU"/>
        </w:rPr>
        <w:t xml:space="preserve">При визначенні грошової оцінки земельної ділянки використаний порівняльний методичний </w:t>
      </w:r>
      <w:proofErr w:type="gramStart"/>
      <w:r w:rsidRPr="00CB433F">
        <w:rPr>
          <w:lang w:val="ru-RU"/>
        </w:rPr>
        <w:t>п</w:t>
      </w:r>
      <w:proofErr w:type="gramEnd"/>
      <w:r w:rsidRPr="00CB433F">
        <w:rPr>
          <w:lang w:val="ru-RU"/>
        </w:rPr>
        <w:t xml:space="preserve">ідхід. </w:t>
      </w:r>
      <w:r w:rsidRPr="004D132C">
        <w:rPr>
          <w:lang w:val="ru-RU"/>
        </w:rPr>
        <w:t xml:space="preserve">Він ґрунтується на зіставленні цін продажу подібних земельних ділянок, коли є доступна, достовірна і достатня інформація про продаж земельних ділянок, подібних за функціональним використанням, умовами продажу, місцем розташування, фізичними характеристиками тощо. </w:t>
      </w:r>
    </w:p>
    <w:p w:rsidR="007576E7" w:rsidRPr="004D132C" w:rsidRDefault="000B7B9A">
      <w:pPr>
        <w:ind w:left="-13" w:right="425" w:firstLine="708"/>
        <w:rPr>
          <w:lang w:val="ru-RU"/>
        </w:rPr>
      </w:pPr>
      <w:r w:rsidRPr="00CB433F">
        <w:rPr>
          <w:lang w:val="ru-RU"/>
        </w:rPr>
        <w:t xml:space="preserve">Власним вкладом автора є опрацювання літературних джерел, фондових матеріалів Державного </w:t>
      </w:r>
      <w:proofErr w:type="gramStart"/>
      <w:r w:rsidRPr="00CB433F">
        <w:rPr>
          <w:lang w:val="ru-RU"/>
        </w:rPr>
        <w:t>П</w:t>
      </w:r>
      <w:proofErr w:type="gramEnd"/>
      <w:r w:rsidRPr="00CB433F">
        <w:rPr>
          <w:lang w:val="ru-RU"/>
        </w:rPr>
        <w:t xml:space="preserve">ідприємства Науково-Дослідного та Проектного Інституту Землеустрою </w:t>
      </w:r>
      <w:r w:rsidRPr="004D132C">
        <w:rPr>
          <w:lang w:val="ru-RU"/>
        </w:rPr>
        <w:t xml:space="preserve">(м. Одеса), на базі якого автор проходив виробничу практику, а також безпосередня участь в планових роботах вказаного підприємства та визначенні грошової оцінки конкретної земельної ділянки с/г призначення.  </w:t>
      </w:r>
    </w:p>
    <w:p w:rsidR="007576E7" w:rsidRPr="00CB433F" w:rsidRDefault="000B7B9A">
      <w:pPr>
        <w:ind w:left="-13" w:right="425" w:firstLine="708"/>
        <w:rPr>
          <w:lang w:val="ru-RU"/>
        </w:rPr>
      </w:pPr>
      <w:r w:rsidRPr="00CB433F">
        <w:rPr>
          <w:lang w:val="ru-RU"/>
        </w:rPr>
        <w:t xml:space="preserve">Робота складається з вступу, </w:t>
      </w:r>
      <w:proofErr w:type="gramStart"/>
      <w:r w:rsidRPr="00CB433F">
        <w:rPr>
          <w:lang w:val="ru-RU"/>
        </w:rPr>
        <w:t>п'яти</w:t>
      </w:r>
      <w:proofErr w:type="gramEnd"/>
      <w:r w:rsidRPr="00CB433F">
        <w:rPr>
          <w:lang w:val="ru-RU"/>
        </w:rPr>
        <w:t xml:space="preserve"> розділів, висновків, списку</w:t>
      </w:r>
      <w:r w:rsidRPr="00CB433F">
        <w:rPr>
          <w:b/>
          <w:lang w:val="ru-RU"/>
        </w:rPr>
        <w:t xml:space="preserve"> </w:t>
      </w:r>
      <w:r w:rsidRPr="00CB433F">
        <w:rPr>
          <w:lang w:val="ru-RU"/>
        </w:rPr>
        <w:t xml:space="preserve"> використаної літератури. У першому розділі роботи наведено</w:t>
      </w:r>
      <w:r w:rsidRPr="00CB433F">
        <w:rPr>
          <w:b/>
          <w:lang w:val="ru-RU"/>
        </w:rPr>
        <w:t xml:space="preserve"> </w:t>
      </w:r>
      <w:r w:rsidRPr="00CB433F">
        <w:rPr>
          <w:lang w:val="ru-RU"/>
        </w:rPr>
        <w:t xml:space="preserve">сучасний стан земельної реформи. В другому розділі представлена фізико-географічна характеристика території </w:t>
      </w:r>
      <w:proofErr w:type="gramStart"/>
      <w:r w:rsidRPr="00CB433F">
        <w:rPr>
          <w:lang w:val="ru-RU"/>
        </w:rPr>
        <w:t>досл</w:t>
      </w:r>
      <w:proofErr w:type="gramEnd"/>
      <w:r w:rsidRPr="00CB433F">
        <w:rPr>
          <w:lang w:val="ru-RU"/>
        </w:rPr>
        <w:t xml:space="preserve">іджень. </w:t>
      </w:r>
      <w:r w:rsidRPr="004D132C">
        <w:rPr>
          <w:lang w:val="ru-RU"/>
        </w:rPr>
        <w:t xml:space="preserve">Інформаційній базі грошової оцінки земель сільськогосподарського призначення присвячено  третій розділ роботи. </w:t>
      </w:r>
      <w:proofErr w:type="gramStart"/>
      <w:r w:rsidRPr="00CB433F">
        <w:rPr>
          <w:lang w:val="ru-RU"/>
        </w:rPr>
        <w:t>В</w:t>
      </w:r>
      <w:proofErr w:type="gramEnd"/>
      <w:r w:rsidRPr="00CB433F">
        <w:rPr>
          <w:lang w:val="ru-RU"/>
        </w:rPr>
        <w:t xml:space="preserve"> </w:t>
      </w:r>
      <w:proofErr w:type="gramStart"/>
      <w:r w:rsidRPr="00CB433F">
        <w:rPr>
          <w:lang w:val="ru-RU"/>
        </w:rPr>
        <w:t>четвертому</w:t>
      </w:r>
      <w:proofErr w:type="gramEnd"/>
      <w:r w:rsidRPr="00CB433F">
        <w:rPr>
          <w:lang w:val="ru-RU"/>
        </w:rPr>
        <w:t xml:space="preserve"> розділі розкрито сутність методики проведення грошової оцінки земель сільськогосподарського призначення. В п'ятому заключному розділі роботи проаналізовано грошову оцінку </w:t>
      </w:r>
      <w:proofErr w:type="gramStart"/>
      <w:r w:rsidRPr="00CB433F">
        <w:rPr>
          <w:lang w:val="ru-RU"/>
        </w:rPr>
        <w:t>досл</w:t>
      </w:r>
      <w:proofErr w:type="gramEnd"/>
      <w:r w:rsidRPr="00CB433F">
        <w:rPr>
          <w:lang w:val="ru-RU"/>
        </w:rPr>
        <w:t xml:space="preserve">іджуваної земельної ділянки с/г призначення. Робота </w:t>
      </w:r>
      <w:proofErr w:type="gramStart"/>
      <w:r w:rsidRPr="00CB433F">
        <w:rPr>
          <w:lang w:val="ru-RU"/>
        </w:rPr>
        <w:t>містить</w:t>
      </w:r>
      <w:proofErr w:type="gramEnd"/>
      <w:r w:rsidRPr="00CB433F">
        <w:rPr>
          <w:lang w:val="ru-RU"/>
        </w:rPr>
        <w:t xml:space="preserve"> 13 рисунків, 3 таблиці. Загальний обсяг роботи – 69 сторінок, основний текст висвітлено на 57 сторінках. </w:t>
      </w:r>
    </w:p>
    <w:p w:rsidR="007576E7" w:rsidRPr="00CB433F" w:rsidRDefault="000B7B9A">
      <w:pPr>
        <w:spacing w:after="115" w:line="259" w:lineRule="auto"/>
        <w:ind w:left="2" w:right="0" w:firstLine="0"/>
        <w:jc w:val="left"/>
        <w:rPr>
          <w:lang w:val="ru-RU"/>
        </w:rPr>
      </w:pPr>
      <w:r w:rsidRPr="00CB433F">
        <w:rPr>
          <w:rFonts w:ascii="Arial" w:eastAsia="Arial" w:hAnsi="Arial" w:cs="Arial"/>
          <w:b/>
          <w:sz w:val="32"/>
          <w:lang w:val="ru-RU"/>
        </w:rPr>
        <w:t xml:space="preserve"> </w:t>
      </w:r>
    </w:p>
    <w:p w:rsidR="007576E7" w:rsidRPr="004D132C" w:rsidRDefault="000B7B9A" w:rsidP="004D132C">
      <w:pPr>
        <w:spacing w:after="289" w:line="259" w:lineRule="auto"/>
        <w:ind w:left="2" w:right="0" w:firstLine="0"/>
        <w:jc w:val="left"/>
        <w:rPr>
          <w:lang w:val="ru-RU"/>
        </w:rPr>
      </w:pPr>
      <w:r w:rsidRPr="00CB433F">
        <w:rPr>
          <w:lang w:val="ru-RU"/>
        </w:rPr>
        <w:lastRenderedPageBreak/>
        <w:t xml:space="preserve"> </w:t>
      </w:r>
      <w:r w:rsidR="004D132C">
        <w:rPr>
          <w:lang w:val="ru-RU"/>
        </w:rPr>
        <w:t xml:space="preserve">                                             </w:t>
      </w:r>
      <w:r w:rsidRPr="004D132C">
        <w:rPr>
          <w:lang w:val="ru-RU"/>
        </w:rPr>
        <w:t xml:space="preserve">ЗАКЛЮЧЕННЯ </w:t>
      </w:r>
    </w:p>
    <w:p w:rsidR="007576E7" w:rsidRPr="004D132C" w:rsidRDefault="000B7B9A">
      <w:pPr>
        <w:ind w:left="-13" w:right="425" w:firstLine="708"/>
        <w:rPr>
          <w:lang w:val="ru-RU"/>
        </w:rPr>
      </w:pPr>
      <w:proofErr w:type="gramStart"/>
      <w:r w:rsidRPr="004D132C">
        <w:rPr>
          <w:lang w:val="ru-RU"/>
        </w:rPr>
        <w:t>З</w:t>
      </w:r>
      <w:proofErr w:type="gramEnd"/>
      <w:r w:rsidRPr="004D132C">
        <w:rPr>
          <w:lang w:val="ru-RU"/>
        </w:rPr>
        <w:t xml:space="preserve"> часу проголошення земельної реформи в Україні відбулася якісна зміна земельних відносин, структури землеволодінь і землекористування, запроваджено плату за землю, оренду земельних ділянок, їх купівлю-продаж, дарування, міну. Саме все це і зумовило необхідність запровадження грошової оцінки земель. У сучасному суспільстві оцінка земель використовується для встановлення ставок земельного податку і величини орендної плати, для інформаційної </w:t>
      </w:r>
      <w:proofErr w:type="gramStart"/>
      <w:r w:rsidRPr="004D132C">
        <w:rPr>
          <w:lang w:val="ru-RU"/>
        </w:rPr>
        <w:t>п</w:t>
      </w:r>
      <w:proofErr w:type="gramEnd"/>
      <w:r w:rsidRPr="004D132C">
        <w:rPr>
          <w:lang w:val="ru-RU"/>
        </w:rPr>
        <w:t xml:space="preserve">ідтримки ринку землі, для оцінки ефективності  функціонального використання землі, розрахункової підтримки проектних розробок. </w:t>
      </w:r>
    </w:p>
    <w:p w:rsidR="007576E7" w:rsidRPr="004D132C" w:rsidRDefault="000B7B9A">
      <w:pPr>
        <w:ind w:left="-13" w:right="425" w:firstLine="720"/>
        <w:rPr>
          <w:lang w:val="ru-RU"/>
        </w:rPr>
      </w:pPr>
      <w:proofErr w:type="gramStart"/>
      <w:r w:rsidRPr="004D132C">
        <w:rPr>
          <w:lang w:val="ru-RU"/>
        </w:rPr>
        <w:t>Інформаційною базою для грошової оцінки земель сільськогосподарського призначення є матеріали державного земельного кадастру (кількісна і якісна характеристика земель, бонітування ґрунтів, економічна оцінка земель, а також матеріали внутрігосподарського землевпорядкування.</w:t>
      </w:r>
      <w:proofErr w:type="gramEnd"/>
      <w:r w:rsidRPr="004D132C">
        <w:rPr>
          <w:lang w:val="ru-RU"/>
        </w:rPr>
        <w:t xml:space="preserve"> В основу розрахунку нормативної грошової оцінки земель сільськогосподарського призначення покладено метод капіталізації рентного доходу, який утворюється при виробництві зернових культур і визначається за даними економічної оцінки земель, проведеної у 1988 році. </w:t>
      </w:r>
      <w:proofErr w:type="gramStart"/>
      <w:r w:rsidRPr="004D132C">
        <w:rPr>
          <w:lang w:val="ru-RU"/>
        </w:rPr>
        <w:t>П</w:t>
      </w:r>
      <w:proofErr w:type="gramEnd"/>
      <w:r w:rsidRPr="004D132C">
        <w:rPr>
          <w:lang w:val="ru-RU"/>
        </w:rPr>
        <w:t xml:space="preserve">ідставою для розрахунків грошової оцінки за економічною оцінкою земель по виробництву зернових культур є те, що вони вирощуються практично на </w:t>
      </w:r>
      <w:proofErr w:type="gramStart"/>
      <w:r w:rsidRPr="004D132C">
        <w:rPr>
          <w:lang w:val="ru-RU"/>
        </w:rPr>
        <w:t>вс</w:t>
      </w:r>
      <w:proofErr w:type="gramEnd"/>
      <w:r w:rsidRPr="004D132C">
        <w:rPr>
          <w:lang w:val="ru-RU"/>
        </w:rPr>
        <w:t xml:space="preserve">іх ґрунтах. Обґрунтуванням використання показників економічної оцінки саме за 1988 </w:t>
      </w:r>
      <w:proofErr w:type="gramStart"/>
      <w:r w:rsidRPr="004D132C">
        <w:rPr>
          <w:lang w:val="ru-RU"/>
        </w:rPr>
        <w:t>р</w:t>
      </w:r>
      <w:proofErr w:type="gramEnd"/>
      <w:r w:rsidRPr="004D132C">
        <w:rPr>
          <w:lang w:val="ru-RU"/>
        </w:rPr>
        <w:t xml:space="preserve">ік може слугувати і доцільність застосування основного принципу грошової оцінки найкращого та найбільш ефективного використання земель. Загально відомо, що в 1986 - 1988 роках сільське господарство характеризувалося оптимальними умовами та показниками господарювання. Крім того, </w:t>
      </w:r>
      <w:proofErr w:type="gramStart"/>
      <w:r w:rsidRPr="004D132C">
        <w:rPr>
          <w:lang w:val="ru-RU"/>
        </w:rPr>
        <w:t>п</w:t>
      </w:r>
      <w:proofErr w:type="gramEnd"/>
      <w:r w:rsidRPr="004D132C">
        <w:rPr>
          <w:lang w:val="ru-RU"/>
        </w:rPr>
        <w:t xml:space="preserve">ісля 1988 року економічна оцінка земель більше не проводилася.  </w:t>
      </w:r>
    </w:p>
    <w:p w:rsidR="007576E7" w:rsidRPr="004D132C" w:rsidRDefault="000B7B9A">
      <w:pPr>
        <w:ind w:left="-13" w:right="425" w:firstLine="708"/>
        <w:rPr>
          <w:lang w:val="ru-RU"/>
        </w:rPr>
      </w:pPr>
      <w:r w:rsidRPr="004D132C">
        <w:rPr>
          <w:lang w:val="ru-RU"/>
        </w:rPr>
        <w:lastRenderedPageBreak/>
        <w:t xml:space="preserve">Вперше грошову оцінку сільськогосподарських угідь і </w:t>
      </w:r>
      <w:proofErr w:type="gramStart"/>
      <w:r w:rsidRPr="004D132C">
        <w:rPr>
          <w:lang w:val="ru-RU"/>
        </w:rPr>
        <w:t>р</w:t>
      </w:r>
      <w:proofErr w:type="gramEnd"/>
      <w:r w:rsidRPr="004D132C">
        <w:rPr>
          <w:lang w:val="ru-RU"/>
        </w:rPr>
        <w:t xml:space="preserve">іллі в межах адміністративних утворень на території України проведено станом на 1 липня 1995 року. </w:t>
      </w:r>
    </w:p>
    <w:p w:rsidR="007576E7" w:rsidRPr="004D132C" w:rsidRDefault="000B7B9A">
      <w:pPr>
        <w:ind w:left="-13" w:right="425" w:firstLine="566"/>
        <w:rPr>
          <w:lang w:val="ru-RU"/>
        </w:rPr>
      </w:pPr>
      <w:r w:rsidRPr="004D132C">
        <w:rPr>
          <w:lang w:val="ru-RU"/>
        </w:rPr>
        <w:t xml:space="preserve">В результаті виконаних робіт і </w:t>
      </w:r>
      <w:proofErr w:type="gramStart"/>
      <w:r w:rsidRPr="004D132C">
        <w:rPr>
          <w:lang w:val="ru-RU"/>
        </w:rPr>
        <w:t>досл</w:t>
      </w:r>
      <w:proofErr w:type="gramEnd"/>
      <w:r w:rsidRPr="004D132C">
        <w:rPr>
          <w:lang w:val="ru-RU"/>
        </w:rPr>
        <w:t xml:space="preserve">іджень можна зробити наступні висновки: </w:t>
      </w:r>
    </w:p>
    <w:p w:rsidR="007576E7" w:rsidRPr="004D132C" w:rsidRDefault="000B7B9A">
      <w:pPr>
        <w:ind w:left="-13" w:right="425" w:firstLine="679"/>
        <w:rPr>
          <w:lang w:val="ru-RU"/>
        </w:rPr>
      </w:pPr>
      <w:r w:rsidRPr="004D132C">
        <w:rPr>
          <w:lang w:val="ru-RU"/>
        </w:rPr>
        <w:t xml:space="preserve">Лиманський район розташований у степовій фізико-географічній зоні </w:t>
      </w:r>
      <w:proofErr w:type="gramStart"/>
      <w:r w:rsidRPr="004D132C">
        <w:rPr>
          <w:lang w:val="ru-RU"/>
        </w:rPr>
        <w:t>п</w:t>
      </w:r>
      <w:proofErr w:type="gramEnd"/>
      <w:r w:rsidRPr="004D132C">
        <w:rPr>
          <w:lang w:val="ru-RU"/>
        </w:rPr>
        <w:t xml:space="preserve">івденно-східної частини Одеської області.  Район має вигідне географічне положення, має вихід до Чорного моря, Куяльницького, Тілігульського та М. </w:t>
      </w:r>
    </w:p>
    <w:p w:rsidR="007576E7" w:rsidRPr="004D132C" w:rsidRDefault="000B7B9A">
      <w:pPr>
        <w:spacing w:after="186" w:line="259" w:lineRule="auto"/>
        <w:ind w:left="-3" w:right="425"/>
        <w:rPr>
          <w:lang w:val="ru-RU"/>
        </w:rPr>
      </w:pPr>
      <w:r w:rsidRPr="004D132C">
        <w:rPr>
          <w:lang w:val="ru-RU"/>
        </w:rPr>
        <w:t>Аджаликського лимані</w:t>
      </w:r>
      <w:proofErr w:type="gramStart"/>
      <w:r w:rsidRPr="004D132C">
        <w:rPr>
          <w:lang w:val="ru-RU"/>
        </w:rPr>
        <w:t>в</w:t>
      </w:r>
      <w:proofErr w:type="gramEnd"/>
      <w:r w:rsidRPr="004D132C">
        <w:rPr>
          <w:lang w:val="ru-RU"/>
        </w:rPr>
        <w:t xml:space="preserve">.  </w:t>
      </w:r>
    </w:p>
    <w:p w:rsidR="007576E7" w:rsidRPr="004D132C" w:rsidRDefault="000B7B9A">
      <w:pPr>
        <w:ind w:left="-13" w:right="425" w:firstLine="708"/>
        <w:rPr>
          <w:lang w:val="ru-RU"/>
        </w:rPr>
      </w:pPr>
      <w:r w:rsidRPr="004D132C">
        <w:rPr>
          <w:lang w:val="ru-RU"/>
        </w:rPr>
        <w:t xml:space="preserve">Згідно з фізико географічним – районуванням, </w:t>
      </w:r>
      <w:proofErr w:type="gramStart"/>
      <w:r w:rsidRPr="004D132C">
        <w:rPr>
          <w:lang w:val="ru-RU"/>
        </w:rPr>
        <w:t>досл</w:t>
      </w:r>
      <w:proofErr w:type="gramEnd"/>
      <w:r w:rsidRPr="004D132C">
        <w:rPr>
          <w:lang w:val="ru-RU"/>
        </w:rPr>
        <w:t xml:space="preserve">іджувана територія відноситься до Степової зони, Середньостепової підзони, Причорноморськосередньостепового краю, Дніпровсько-Бузької низовинної області. </w:t>
      </w:r>
    </w:p>
    <w:p w:rsidR="007576E7" w:rsidRPr="004D132C" w:rsidRDefault="000B7B9A">
      <w:pPr>
        <w:ind w:left="-13" w:right="425" w:firstLine="708"/>
        <w:rPr>
          <w:lang w:val="ru-RU"/>
        </w:rPr>
      </w:pPr>
      <w:r w:rsidRPr="004D132C">
        <w:rPr>
          <w:lang w:val="ru-RU"/>
        </w:rPr>
        <w:t>За даними агроклі</w:t>
      </w:r>
      <w:proofErr w:type="gramStart"/>
      <w:r w:rsidRPr="004D132C">
        <w:rPr>
          <w:lang w:val="ru-RU"/>
        </w:rPr>
        <w:t>матичного</w:t>
      </w:r>
      <w:proofErr w:type="gramEnd"/>
      <w:r w:rsidRPr="004D132C">
        <w:rPr>
          <w:lang w:val="ru-RU"/>
        </w:rPr>
        <w:t xml:space="preserve"> районування Одеської області клімат даної території є помірно континентальний - з жарким, сухим літом та м’якою малосніжною, нестійкою зимою. </w:t>
      </w:r>
    </w:p>
    <w:p w:rsidR="007576E7" w:rsidRPr="004D132C" w:rsidRDefault="000B7B9A">
      <w:pPr>
        <w:ind w:left="-13" w:right="425" w:firstLine="708"/>
        <w:rPr>
          <w:lang w:val="ru-RU"/>
        </w:rPr>
      </w:pPr>
      <w:r w:rsidRPr="004D132C">
        <w:rPr>
          <w:lang w:val="ru-RU"/>
        </w:rPr>
        <w:t>Положення Красносільської с/</w:t>
      </w:r>
      <w:proofErr w:type="gramStart"/>
      <w:r w:rsidRPr="004D132C">
        <w:rPr>
          <w:lang w:val="ru-RU"/>
        </w:rPr>
        <w:t>р</w:t>
      </w:r>
      <w:proofErr w:type="gramEnd"/>
      <w:r w:rsidRPr="004D132C">
        <w:rPr>
          <w:lang w:val="ru-RU"/>
        </w:rPr>
        <w:t xml:space="preserve"> в степовій зоні зумовило суцільне поширення чорноземних різновидів ґрунтів: чорноземи звичайні, чорноземи південні, чорноземи на щільних глинах, лучно-чорноземні ґрунти, темнокаштанові ґрунти.  </w:t>
      </w:r>
    </w:p>
    <w:p w:rsidR="007576E7" w:rsidRPr="004D132C" w:rsidRDefault="000B7B9A">
      <w:pPr>
        <w:ind w:left="-13" w:right="425" w:firstLine="708"/>
        <w:rPr>
          <w:lang w:val="ru-RU"/>
        </w:rPr>
      </w:pPr>
      <w:proofErr w:type="gramStart"/>
      <w:r w:rsidRPr="004D132C">
        <w:rPr>
          <w:lang w:val="ru-RU"/>
        </w:rPr>
        <w:t>У</w:t>
      </w:r>
      <w:proofErr w:type="gramEnd"/>
      <w:r w:rsidRPr="004D132C">
        <w:rPr>
          <w:lang w:val="ru-RU"/>
        </w:rPr>
        <w:t xml:space="preserve"> роботі визначалась грошова вартість об’єкту оцінки. Грошова вартість - вартість, </w:t>
      </w:r>
      <w:proofErr w:type="gramStart"/>
      <w:r w:rsidRPr="004D132C">
        <w:rPr>
          <w:lang w:val="ru-RU"/>
        </w:rPr>
        <w:t>за</w:t>
      </w:r>
      <w:proofErr w:type="gramEnd"/>
      <w:r w:rsidRPr="004D132C">
        <w:rPr>
          <w:lang w:val="ru-RU"/>
        </w:rPr>
        <w:t xml:space="preserve"> яку можливе відчуження об’єкта оцінки на ринку подібного майна.  </w:t>
      </w:r>
    </w:p>
    <w:p w:rsidR="007576E7" w:rsidRPr="004D132C" w:rsidRDefault="000B7B9A">
      <w:pPr>
        <w:ind w:left="-13" w:right="425" w:firstLine="708"/>
        <w:rPr>
          <w:lang w:val="ru-RU"/>
        </w:rPr>
      </w:pPr>
      <w:proofErr w:type="gramStart"/>
      <w:r w:rsidRPr="004D132C">
        <w:rPr>
          <w:lang w:val="ru-RU"/>
        </w:rPr>
        <w:t xml:space="preserve">Згідно з природно-сільськогосподарським районуванням України Одеська область ділиться на вісім природно-сільськогосподарських районів. Дані для розрахунку нормативної грошової оцінки земель сільськогосподарського призначення, а саме бали бонітетів та середньозважені бали бонітетів по району взято по 8 Одеському  природно-сільськогосподарському району. </w:t>
      </w:r>
      <w:proofErr w:type="gramEnd"/>
    </w:p>
    <w:p w:rsidR="007576E7" w:rsidRPr="004D132C" w:rsidRDefault="000B7B9A">
      <w:pPr>
        <w:ind w:left="-13" w:right="425" w:firstLine="650"/>
        <w:rPr>
          <w:lang w:val="ru-RU"/>
        </w:rPr>
      </w:pPr>
      <w:r w:rsidRPr="004D132C">
        <w:rPr>
          <w:lang w:val="ru-RU"/>
        </w:rPr>
        <w:lastRenderedPageBreak/>
        <w:t xml:space="preserve">Землі сільськогосподарського призначення мають окрему вартість, яка розрізняється по угіддям і агровиробничим групам ґрунтів. Грошову оцінку одного га сільськогосподарських угідь в населених пунктах проведено окремо по орним землям, по землям </w:t>
      </w:r>
      <w:proofErr w:type="gramStart"/>
      <w:r w:rsidRPr="004D132C">
        <w:rPr>
          <w:lang w:val="ru-RU"/>
        </w:rPr>
        <w:t>п</w:t>
      </w:r>
      <w:proofErr w:type="gramEnd"/>
      <w:r w:rsidRPr="004D132C">
        <w:rPr>
          <w:lang w:val="ru-RU"/>
        </w:rPr>
        <w:t xml:space="preserve">ід багаторічними насадженнями, садами, виноградниками, пасовищами за рентним доходом, який формується залежно від якості, місця розташування і економічної оцінки земель. </w:t>
      </w:r>
    </w:p>
    <w:p w:rsidR="007576E7" w:rsidRPr="004D132C" w:rsidRDefault="000B7B9A">
      <w:pPr>
        <w:ind w:left="-3" w:right="425"/>
        <w:rPr>
          <w:lang w:val="ru-RU"/>
        </w:rPr>
      </w:pPr>
      <w:r w:rsidRPr="004D132C">
        <w:rPr>
          <w:lang w:val="ru-RU"/>
        </w:rPr>
        <w:t xml:space="preserve">  </w:t>
      </w:r>
      <w:proofErr w:type="gramStart"/>
      <w:r w:rsidRPr="004D132C">
        <w:rPr>
          <w:lang w:val="ru-RU"/>
        </w:rPr>
        <w:t>Нормативна</w:t>
      </w:r>
      <w:proofErr w:type="gramEnd"/>
      <w:r w:rsidRPr="004D132C">
        <w:rPr>
          <w:lang w:val="ru-RU"/>
        </w:rPr>
        <w:t xml:space="preserve"> грошова оцінка 1 га сільськогосподарських земель в Лиманському районі Одеської області  становить: </w:t>
      </w:r>
    </w:p>
    <w:p w:rsidR="007576E7" w:rsidRDefault="000B7B9A">
      <w:pPr>
        <w:numPr>
          <w:ilvl w:val="0"/>
          <w:numId w:val="13"/>
        </w:numPr>
        <w:spacing w:after="180" w:line="259" w:lineRule="auto"/>
        <w:ind w:right="425" w:hanging="163"/>
      </w:pPr>
      <w:proofErr w:type="gramStart"/>
      <w:r>
        <w:t>ріллі</w:t>
      </w:r>
      <w:proofErr w:type="gramEnd"/>
      <w:r>
        <w:t xml:space="preserve"> - 31256 грн.; </w:t>
      </w:r>
    </w:p>
    <w:p w:rsidR="007576E7" w:rsidRDefault="000B7B9A">
      <w:pPr>
        <w:numPr>
          <w:ilvl w:val="0"/>
          <w:numId w:val="13"/>
        </w:numPr>
        <w:spacing w:after="176" w:line="259" w:lineRule="auto"/>
        <w:ind w:right="425" w:hanging="163"/>
      </w:pPr>
      <w:proofErr w:type="gramStart"/>
      <w:r>
        <w:t>багаторічних</w:t>
      </w:r>
      <w:proofErr w:type="gramEnd"/>
      <w:r>
        <w:t xml:space="preserve"> насаджень - 59927 грн.; </w:t>
      </w:r>
    </w:p>
    <w:p w:rsidR="007576E7" w:rsidRDefault="000B7B9A">
      <w:pPr>
        <w:numPr>
          <w:ilvl w:val="0"/>
          <w:numId w:val="13"/>
        </w:numPr>
        <w:ind w:right="425" w:hanging="163"/>
      </w:pPr>
      <w:proofErr w:type="gramStart"/>
      <w:r>
        <w:t>сіножатей</w:t>
      </w:r>
      <w:proofErr w:type="gramEnd"/>
      <w:r>
        <w:t xml:space="preserve"> - 5822 грн.;    - пасовищ - 3967 грн.  </w:t>
      </w:r>
    </w:p>
    <w:p w:rsidR="007576E7" w:rsidRPr="004D132C" w:rsidRDefault="000B7B9A">
      <w:pPr>
        <w:ind w:left="-13" w:right="425" w:firstLine="679"/>
        <w:rPr>
          <w:lang w:val="ru-RU"/>
        </w:rPr>
      </w:pPr>
      <w:r w:rsidRPr="004D132C">
        <w:rPr>
          <w:lang w:val="ru-RU"/>
        </w:rPr>
        <w:t xml:space="preserve">Вартість конкретної земельної ділянки площею 1,50 га, що знаходиться у власності гр. Коваленко В. П. і розташована за адресою: Одеська область, </w:t>
      </w:r>
    </w:p>
    <w:p w:rsidR="007576E7" w:rsidRPr="004D132C" w:rsidRDefault="000B7B9A">
      <w:pPr>
        <w:spacing w:after="133" w:line="259" w:lineRule="auto"/>
        <w:ind w:left="-3" w:right="425"/>
        <w:rPr>
          <w:lang w:val="ru-RU"/>
        </w:rPr>
      </w:pPr>
      <w:r w:rsidRPr="004D132C">
        <w:rPr>
          <w:lang w:val="ru-RU"/>
        </w:rPr>
        <w:t xml:space="preserve">Лиманський район с. Красносілка складає 46 895,50 грн. </w:t>
      </w:r>
    </w:p>
    <w:p w:rsidR="007576E7" w:rsidRPr="004D132C" w:rsidRDefault="000B7B9A">
      <w:pPr>
        <w:spacing w:after="133" w:line="259" w:lineRule="auto"/>
        <w:ind w:left="679" w:right="0" w:firstLine="0"/>
        <w:jc w:val="left"/>
        <w:rPr>
          <w:lang w:val="ru-RU"/>
        </w:rPr>
      </w:pPr>
      <w:r w:rsidRPr="004D132C">
        <w:rPr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0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lastRenderedPageBreak/>
        <w:t xml:space="preserve"> </w:t>
      </w:r>
    </w:p>
    <w:p w:rsidR="007576E7" w:rsidRPr="004D132C" w:rsidRDefault="000B7B9A">
      <w:pPr>
        <w:spacing w:after="290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292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Pr="004D132C" w:rsidRDefault="000B7B9A">
      <w:pPr>
        <w:spacing w:after="0" w:line="259" w:lineRule="auto"/>
        <w:ind w:left="0" w:right="362" w:firstLine="0"/>
        <w:jc w:val="center"/>
        <w:rPr>
          <w:lang w:val="ru-RU"/>
        </w:rPr>
      </w:pPr>
      <w:r w:rsidRPr="004D132C">
        <w:rPr>
          <w:b/>
          <w:lang w:val="ru-RU"/>
        </w:rPr>
        <w:t xml:space="preserve"> </w:t>
      </w:r>
    </w:p>
    <w:p w:rsidR="007576E7" w:rsidRDefault="000B7B9A">
      <w:pPr>
        <w:pStyle w:val="1"/>
        <w:ind w:left="301" w:right="723"/>
      </w:pPr>
      <w:r>
        <w:t>СПИСОК ВИКОРИСТАНИХ ДЖЕРЕЛ</w:t>
      </w:r>
      <w:r>
        <w:rPr>
          <w:b w:val="0"/>
        </w:rPr>
        <w:t xml:space="preserve"> </w:t>
      </w:r>
    </w:p>
    <w:p w:rsidR="007576E7" w:rsidRPr="004D132C" w:rsidRDefault="000B7B9A">
      <w:pPr>
        <w:numPr>
          <w:ilvl w:val="0"/>
          <w:numId w:val="14"/>
        </w:numPr>
        <w:ind w:right="425"/>
        <w:rPr>
          <w:lang w:val="ru-RU"/>
        </w:rPr>
      </w:pPr>
      <w:r w:rsidRPr="004D132C">
        <w:rPr>
          <w:lang w:val="ru-RU"/>
        </w:rPr>
        <w:t>Атлас: географія ґрунтів України / за ред. Л. М. Веклич.,</w:t>
      </w:r>
      <w:r w:rsidRPr="004D132C">
        <w:rPr>
          <w:rFonts w:ascii="Calibri" w:eastAsia="Calibri" w:hAnsi="Calibri" w:cs="Calibri"/>
          <w:lang w:val="ru-RU"/>
        </w:rPr>
        <w:t xml:space="preserve"> </w:t>
      </w:r>
      <w:r w:rsidRPr="004D132C">
        <w:rPr>
          <w:lang w:val="ru-RU"/>
        </w:rPr>
        <w:t xml:space="preserve">Н. И. Полупана - Вінниця: ДНВП «Картографія», 2001. - 48с. </w:t>
      </w:r>
    </w:p>
    <w:p w:rsidR="007576E7" w:rsidRPr="004D132C" w:rsidRDefault="000B7B9A">
      <w:pPr>
        <w:numPr>
          <w:ilvl w:val="0"/>
          <w:numId w:val="14"/>
        </w:numPr>
        <w:ind w:right="425"/>
        <w:rPr>
          <w:lang w:val="ru-RU"/>
        </w:rPr>
      </w:pPr>
      <w:r w:rsidRPr="004D132C">
        <w:rPr>
          <w:lang w:val="ru-RU"/>
        </w:rPr>
        <w:t xml:space="preserve">Большая </w:t>
      </w:r>
      <w:r w:rsidRPr="004D132C">
        <w:rPr>
          <w:lang w:val="ru-RU"/>
        </w:rPr>
        <w:tab/>
        <w:t xml:space="preserve">советская </w:t>
      </w:r>
      <w:r w:rsidRPr="004D132C">
        <w:rPr>
          <w:lang w:val="ru-RU"/>
        </w:rPr>
        <w:tab/>
        <w:t xml:space="preserve">энциклопедия. </w:t>
      </w:r>
      <w:r w:rsidRPr="004D132C">
        <w:rPr>
          <w:lang w:val="ru-RU"/>
        </w:rPr>
        <w:tab/>
        <w:t xml:space="preserve">– </w:t>
      </w:r>
      <w:r w:rsidRPr="004D132C">
        <w:rPr>
          <w:lang w:val="ru-RU"/>
        </w:rPr>
        <w:tab/>
        <w:t xml:space="preserve">Режим </w:t>
      </w:r>
      <w:r w:rsidRPr="004D132C">
        <w:rPr>
          <w:lang w:val="ru-RU"/>
        </w:rPr>
        <w:tab/>
        <w:t xml:space="preserve">доступу </w:t>
      </w:r>
      <w:r w:rsidRPr="004D132C">
        <w:rPr>
          <w:lang w:val="ru-RU"/>
        </w:rPr>
        <w:tab/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</w:t>
      </w:r>
      <w:r w:rsidRPr="004D132C">
        <w:rPr>
          <w:lang w:val="ru-RU"/>
        </w:rPr>
        <w:tab/>
        <w:t xml:space="preserve">сайту: </w:t>
      </w:r>
      <w:r>
        <w:rPr>
          <w:color w:val="00B0F0"/>
          <w:u w:val="single" w:color="00B0F0"/>
        </w:rPr>
        <w:t>http</w:t>
      </w:r>
      <w:r w:rsidRPr="004D132C">
        <w:rPr>
          <w:color w:val="00B0F0"/>
          <w:u w:val="single" w:color="00B0F0"/>
          <w:lang w:val="ru-RU"/>
        </w:rPr>
        <w:t>://</w:t>
      </w:r>
      <w:r>
        <w:rPr>
          <w:color w:val="00B0F0"/>
          <w:u w:val="single" w:color="00B0F0"/>
        </w:rPr>
        <w:t>bse</w:t>
      </w:r>
      <w:r w:rsidRPr="004D132C">
        <w:rPr>
          <w:color w:val="00B0F0"/>
          <w:u w:val="single" w:color="00B0F0"/>
          <w:lang w:val="ru-RU"/>
        </w:rPr>
        <w:t>.</w:t>
      </w:r>
      <w:r>
        <w:rPr>
          <w:color w:val="00B0F0"/>
          <w:u w:val="single" w:color="00B0F0"/>
        </w:rPr>
        <w:t>slovaronline</w:t>
      </w:r>
      <w:r w:rsidRPr="004D132C">
        <w:rPr>
          <w:color w:val="00B0F0"/>
          <w:u w:val="single" w:color="00B0F0"/>
          <w:lang w:val="ru-RU"/>
        </w:rPr>
        <w:t>.</w:t>
      </w:r>
      <w:r>
        <w:rPr>
          <w:color w:val="00B0F0"/>
          <w:u w:val="single" w:color="00B0F0"/>
        </w:rPr>
        <w:t>com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4"/>
        </w:numPr>
        <w:ind w:right="425"/>
        <w:rPr>
          <w:lang w:val="ru-RU"/>
        </w:rPr>
      </w:pPr>
      <w:r w:rsidRPr="004D132C">
        <w:rPr>
          <w:lang w:val="ru-RU"/>
        </w:rPr>
        <w:t xml:space="preserve">Буздалов И. М. Земельная реформа и взгляд сквозь призму замысла / И. М. Буздалов.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institutiones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com</w:t>
      </w:r>
      <w:r w:rsidRPr="004D132C">
        <w:rPr>
          <w:lang w:val="ru-RU"/>
        </w:rPr>
        <w:t xml:space="preserve">  </w:t>
      </w:r>
    </w:p>
    <w:p w:rsidR="007576E7" w:rsidRPr="004D132C" w:rsidRDefault="000B7B9A">
      <w:pPr>
        <w:numPr>
          <w:ilvl w:val="0"/>
          <w:numId w:val="14"/>
        </w:numPr>
        <w:ind w:right="425"/>
        <w:rPr>
          <w:lang w:val="ru-RU"/>
        </w:rPr>
      </w:pPr>
      <w:r w:rsidRPr="004D132C">
        <w:rPr>
          <w:lang w:val="ru-RU"/>
        </w:rPr>
        <w:t xml:space="preserve">Буніч Д. В. Сучасні проблеми земельного реформування в Україні. / Д. В. Буніч.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hyperlink r:id="rId7">
        <w:r>
          <w:rPr>
            <w:color w:val="0070C0"/>
            <w:u w:val="single" w:color="0070C0"/>
          </w:rPr>
          <w:t>http</w:t>
        </w:r>
        <w:r w:rsidRPr="004D132C">
          <w:rPr>
            <w:color w:val="0070C0"/>
            <w:u w:val="single" w:color="0070C0"/>
            <w:lang w:val="ru-RU"/>
          </w:rPr>
          <w:t>://</w:t>
        </w:r>
        <w:r>
          <w:rPr>
            <w:color w:val="0070C0"/>
            <w:u w:val="single" w:color="0070C0"/>
          </w:rPr>
          <w:t>udau</w:t>
        </w:r>
        <w:r w:rsidRPr="004D132C">
          <w:rPr>
            <w:color w:val="0070C0"/>
            <w:u w:val="single" w:color="0070C0"/>
            <w:lang w:val="ru-RU"/>
          </w:rPr>
          <w:t>.</w:t>
        </w:r>
        <w:r>
          <w:rPr>
            <w:color w:val="0070C0"/>
            <w:u w:val="single" w:color="0070C0"/>
          </w:rPr>
          <w:t>edu</w:t>
        </w:r>
        <w:r w:rsidRPr="004D132C">
          <w:rPr>
            <w:color w:val="0070C0"/>
            <w:u w:val="single" w:color="0070C0"/>
            <w:lang w:val="ru-RU"/>
          </w:rPr>
          <w:t>.</w:t>
        </w:r>
        <w:r>
          <w:rPr>
            <w:color w:val="0070C0"/>
            <w:u w:val="single" w:color="0070C0"/>
          </w:rPr>
          <w:t>ua</w:t>
        </w:r>
        <w:r w:rsidRPr="004D132C">
          <w:rPr>
            <w:color w:val="0070C0"/>
            <w:u w:val="single" w:color="0070C0"/>
            <w:lang w:val="ru-RU"/>
          </w:rPr>
          <w:t>/</w:t>
        </w:r>
        <w:r>
          <w:rPr>
            <w:color w:val="0070C0"/>
            <w:u w:val="single" w:color="0070C0"/>
          </w:rPr>
          <w:t>library</w:t>
        </w:r>
      </w:hyperlink>
      <w:hyperlink r:id="rId8">
        <w:r w:rsidRPr="004D132C">
          <w:rPr>
            <w:lang w:val="ru-RU"/>
          </w:rPr>
          <w:t xml:space="preserve"> </w:t>
        </w:r>
      </w:hyperlink>
    </w:p>
    <w:p w:rsidR="007576E7" w:rsidRDefault="000B7B9A">
      <w:pPr>
        <w:numPr>
          <w:ilvl w:val="0"/>
          <w:numId w:val="14"/>
        </w:numPr>
        <w:ind w:right="425"/>
      </w:pPr>
      <w:r w:rsidRPr="004D132C">
        <w:rPr>
          <w:lang w:val="ru-RU"/>
        </w:rPr>
        <w:t xml:space="preserve">Варламов А. А. Земельный кадастр. Географические и земельные информационные системы / А. А. Варламов, С. А. Гальченко.  </w:t>
      </w:r>
      <w:r>
        <w:t xml:space="preserve">- М: Колос, 2006. </w:t>
      </w:r>
    </w:p>
    <w:p w:rsidR="007576E7" w:rsidRDefault="000B7B9A">
      <w:pPr>
        <w:spacing w:after="171" w:line="259" w:lineRule="auto"/>
        <w:ind w:left="-3" w:right="425"/>
      </w:pPr>
      <w:r>
        <w:t xml:space="preserve">- 400 с.  </w:t>
      </w:r>
    </w:p>
    <w:p w:rsidR="007576E7" w:rsidRPr="004D132C" w:rsidRDefault="000B7B9A">
      <w:pPr>
        <w:ind w:left="-3" w:right="425"/>
        <w:rPr>
          <w:lang w:val="ru-RU"/>
        </w:rPr>
      </w:pPr>
      <w:r w:rsidRPr="004D132C">
        <w:rPr>
          <w:lang w:val="ru-RU"/>
        </w:rPr>
        <w:t>6.</w:t>
      </w:r>
      <w:r w:rsidRPr="004D132C">
        <w:rPr>
          <w:rFonts w:ascii="Arial" w:eastAsia="Arial" w:hAnsi="Arial" w:cs="Arial"/>
          <w:lang w:val="ru-RU"/>
        </w:rPr>
        <w:t xml:space="preserve"> </w:t>
      </w:r>
      <w:r w:rsidRPr="004D132C">
        <w:rPr>
          <w:lang w:val="ru-RU"/>
        </w:rPr>
        <w:t xml:space="preserve">Водний Кодес України.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hyperlink r:id="rId9">
        <w:r>
          <w:rPr>
            <w:color w:val="00B0F0"/>
            <w:u w:val="single" w:color="00B0F0"/>
          </w:rPr>
          <w:t>http</w:t>
        </w:r>
        <w:r w:rsidRPr="004D132C">
          <w:rPr>
            <w:color w:val="00B0F0"/>
            <w:u w:val="single" w:color="00B0F0"/>
            <w:lang w:val="ru-RU"/>
          </w:rPr>
          <w:t>://</w:t>
        </w:r>
        <w:r>
          <w:rPr>
            <w:color w:val="00B0F0"/>
            <w:u w:val="single" w:color="00B0F0"/>
          </w:rPr>
          <w:t>zakon</w:t>
        </w:r>
        <w:r w:rsidRPr="004D132C">
          <w:rPr>
            <w:color w:val="00B0F0"/>
            <w:u w:val="single" w:color="00B0F0"/>
            <w:lang w:val="ru-RU"/>
          </w:rPr>
          <w:t>.</w:t>
        </w:r>
        <w:r>
          <w:rPr>
            <w:color w:val="00B0F0"/>
            <w:u w:val="single" w:color="00B0F0"/>
          </w:rPr>
          <w:t>rada</w:t>
        </w:r>
        <w:r w:rsidRPr="004D132C">
          <w:rPr>
            <w:color w:val="00B0F0"/>
            <w:u w:val="single" w:color="00B0F0"/>
            <w:lang w:val="ru-RU"/>
          </w:rPr>
          <w:t>.</w:t>
        </w:r>
        <w:r>
          <w:rPr>
            <w:color w:val="00B0F0"/>
            <w:u w:val="single" w:color="00B0F0"/>
          </w:rPr>
          <w:t>gov</w:t>
        </w:r>
        <w:r w:rsidRPr="004D132C">
          <w:rPr>
            <w:color w:val="00B0F0"/>
            <w:u w:val="single" w:color="00B0F0"/>
            <w:lang w:val="ru-RU"/>
          </w:rPr>
          <w:t>.</w:t>
        </w:r>
        <w:r>
          <w:rPr>
            <w:color w:val="00B0F0"/>
            <w:u w:val="single" w:color="00B0F0"/>
          </w:rPr>
          <w:t>ua</w:t>
        </w:r>
      </w:hyperlink>
      <w:hyperlink r:id="rId10">
        <w:r w:rsidRPr="004D132C">
          <w:rPr>
            <w:color w:val="00B0F0"/>
            <w:lang w:val="ru-RU"/>
          </w:rPr>
          <w:t xml:space="preserve"> </w:t>
        </w:r>
      </w:hyperlink>
      <w:r w:rsidRPr="004D132C">
        <w:rPr>
          <w:lang w:val="ru-RU"/>
        </w:rPr>
        <w:t>7.</w:t>
      </w:r>
      <w:r w:rsidRPr="004D132C">
        <w:rPr>
          <w:rFonts w:ascii="Arial" w:eastAsia="Arial" w:hAnsi="Arial" w:cs="Arial"/>
          <w:lang w:val="ru-RU"/>
        </w:rPr>
        <w:t xml:space="preserve"> </w:t>
      </w:r>
      <w:r w:rsidRPr="004D132C">
        <w:rPr>
          <w:lang w:val="ru-RU"/>
        </w:rPr>
        <w:t xml:space="preserve">  Вальда О. К. Ґрунти Одеської області / О. К. Вальда, М. І. Краковський. - Одеса: Одеська землевпорядна експедиція, 1989. - 52 </w:t>
      </w:r>
      <w:proofErr w:type="gramStart"/>
      <w:r w:rsidRPr="004D132C">
        <w:rPr>
          <w:lang w:val="ru-RU"/>
        </w:rPr>
        <w:t>с</w:t>
      </w:r>
      <w:proofErr w:type="gramEnd"/>
      <w:r w:rsidRPr="004D132C">
        <w:rPr>
          <w:lang w:val="ru-RU"/>
        </w:rPr>
        <w:t>.</w:t>
      </w:r>
      <w:r w:rsidRPr="004D132C">
        <w:rPr>
          <w:color w:val="0070C0"/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5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Головне управління Держгеокадастру у Одеській області.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B0F0"/>
          <w:u w:val="single" w:color="00B0F0"/>
        </w:rPr>
        <w:t>http</w:t>
      </w:r>
      <w:r w:rsidRPr="004D132C">
        <w:rPr>
          <w:color w:val="00B0F0"/>
          <w:u w:val="single" w:color="00B0F0"/>
          <w:lang w:val="ru-RU"/>
        </w:rPr>
        <w:t>://</w:t>
      </w:r>
      <w:r>
        <w:rPr>
          <w:color w:val="00B0F0"/>
          <w:u w:val="single" w:color="00B0F0"/>
        </w:rPr>
        <w:t>map</w:t>
      </w:r>
      <w:r w:rsidRPr="004D132C">
        <w:rPr>
          <w:color w:val="00B0F0"/>
          <w:u w:val="single" w:color="00B0F0"/>
          <w:lang w:val="ru-RU"/>
        </w:rPr>
        <w:t>.</w:t>
      </w:r>
      <w:r>
        <w:rPr>
          <w:color w:val="00B0F0"/>
          <w:u w:val="single" w:color="00B0F0"/>
        </w:rPr>
        <w:t>land</w:t>
      </w:r>
      <w:r w:rsidRPr="004D132C">
        <w:rPr>
          <w:color w:val="00B0F0"/>
          <w:u w:val="single" w:color="00B0F0"/>
          <w:lang w:val="ru-RU"/>
        </w:rPr>
        <w:t>.</w:t>
      </w:r>
      <w:r>
        <w:rPr>
          <w:color w:val="00B0F0"/>
          <w:u w:val="single" w:color="00B0F0"/>
        </w:rPr>
        <w:t>gov</w:t>
      </w:r>
      <w:r w:rsidRPr="004D132C">
        <w:rPr>
          <w:color w:val="00B0F0"/>
          <w:u w:val="single" w:color="00B0F0"/>
          <w:lang w:val="ru-RU"/>
        </w:rPr>
        <w:t>.</w:t>
      </w:r>
      <w:r>
        <w:rPr>
          <w:color w:val="00B0F0"/>
          <w:u w:val="single" w:color="00B0F0"/>
        </w:rPr>
        <w:t>ua</w:t>
      </w:r>
      <w:r w:rsidRPr="004D132C">
        <w:rPr>
          <w:color w:val="00B0F0"/>
          <w:u w:val="single" w:color="00B0F0"/>
          <w:lang w:val="ru-RU"/>
        </w:rPr>
        <w:t>/</w:t>
      </w:r>
      <w:r>
        <w:rPr>
          <w:color w:val="00B0F0"/>
          <w:u w:val="single" w:color="00B0F0"/>
        </w:rPr>
        <w:t>kadastrova</w:t>
      </w:r>
      <w:r w:rsidRPr="004D132C">
        <w:rPr>
          <w:color w:val="00B0F0"/>
          <w:u w:val="single" w:color="00B0F0"/>
          <w:lang w:val="ru-RU"/>
        </w:rPr>
        <w:t>-</w:t>
      </w:r>
      <w:r>
        <w:rPr>
          <w:color w:val="00B0F0"/>
          <w:u w:val="single" w:color="00B0F0"/>
        </w:rPr>
        <w:t>karta</w:t>
      </w:r>
      <w:r w:rsidRPr="004D132C">
        <w:rPr>
          <w:color w:val="0070C0"/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5"/>
        </w:numPr>
        <w:spacing w:after="184" w:line="259" w:lineRule="auto"/>
        <w:ind w:right="425" w:hanging="708"/>
        <w:rPr>
          <w:lang w:val="ru-RU"/>
        </w:rPr>
      </w:pPr>
      <w:r w:rsidRPr="004D132C">
        <w:rPr>
          <w:lang w:val="ru-RU"/>
        </w:rPr>
        <w:t xml:space="preserve">Грушевський М.  Історія незалежності України. / М. Грушевський — К.: </w:t>
      </w:r>
    </w:p>
    <w:p w:rsidR="007576E7" w:rsidRDefault="000B7B9A">
      <w:pPr>
        <w:spacing w:after="185" w:line="259" w:lineRule="auto"/>
        <w:ind w:left="-3" w:right="425"/>
      </w:pPr>
      <w:proofErr w:type="gramStart"/>
      <w:r>
        <w:t>Наукова думка.</w:t>
      </w:r>
      <w:proofErr w:type="gramEnd"/>
      <w:r>
        <w:t xml:space="preserve"> 1998. — 289-291 с. </w:t>
      </w:r>
    </w:p>
    <w:p w:rsidR="007576E7" w:rsidRPr="004D132C" w:rsidRDefault="000B7B9A">
      <w:pPr>
        <w:numPr>
          <w:ilvl w:val="0"/>
          <w:numId w:val="15"/>
        </w:numPr>
        <w:spacing w:after="139" w:line="259" w:lineRule="auto"/>
        <w:ind w:right="425" w:hanging="708"/>
        <w:rPr>
          <w:lang w:val="ru-RU"/>
        </w:rPr>
      </w:pPr>
      <w:r w:rsidRPr="004D132C">
        <w:rPr>
          <w:lang w:val="ru-RU"/>
        </w:rPr>
        <w:t>Геологічний портал «</w:t>
      </w:r>
      <w:r>
        <w:t>Geokniga</w:t>
      </w:r>
      <w:r w:rsidRPr="004D132C">
        <w:rPr>
          <w:lang w:val="ru-RU"/>
        </w:rPr>
        <w:t>.</w:t>
      </w:r>
      <w:r>
        <w:t>org</w:t>
      </w:r>
      <w:r w:rsidRPr="004D132C">
        <w:rPr>
          <w:lang w:val="ru-RU"/>
        </w:rPr>
        <w:t xml:space="preserve">». –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 </w:t>
      </w:r>
    </w:p>
    <w:p w:rsidR="007576E7" w:rsidRDefault="000B7B9A">
      <w:pPr>
        <w:spacing w:after="183" w:line="259" w:lineRule="auto"/>
        <w:ind w:left="0" w:right="0" w:firstLine="0"/>
        <w:jc w:val="left"/>
      </w:pPr>
      <w:r>
        <w:rPr>
          <w:color w:val="0070C0"/>
          <w:u w:val="single" w:color="0070C0"/>
        </w:rPr>
        <w:t xml:space="preserve">http:// </w:t>
      </w:r>
      <w:hyperlink r:id="rId11">
        <w:r>
          <w:rPr>
            <w:color w:val="0070C0"/>
            <w:u w:val="single" w:color="0070C0"/>
          </w:rPr>
          <w:t>www.geokniga.org</w:t>
        </w:r>
      </w:hyperlink>
      <w:hyperlink r:id="rId12">
        <w:r>
          <w:t xml:space="preserve"> </w:t>
        </w:r>
      </w:hyperlink>
    </w:p>
    <w:p w:rsidR="007576E7" w:rsidRDefault="000B7B9A">
      <w:pPr>
        <w:numPr>
          <w:ilvl w:val="0"/>
          <w:numId w:val="15"/>
        </w:numPr>
        <w:spacing w:after="192" w:line="259" w:lineRule="auto"/>
        <w:ind w:right="425" w:hanging="708"/>
      </w:pPr>
      <w:r w:rsidRPr="004D132C">
        <w:rPr>
          <w:lang w:val="ru-RU"/>
        </w:rPr>
        <w:t>Ґрунтознавство  в 2 частинах / - Киї</w:t>
      </w:r>
      <w:proofErr w:type="gramStart"/>
      <w:r w:rsidRPr="004D132C">
        <w:rPr>
          <w:lang w:val="ru-RU"/>
        </w:rPr>
        <w:t>в</w:t>
      </w:r>
      <w:proofErr w:type="gramEnd"/>
      <w:r w:rsidRPr="004D132C">
        <w:rPr>
          <w:lang w:val="ru-RU"/>
        </w:rPr>
        <w:t xml:space="preserve">: Наук. </w:t>
      </w:r>
      <w:r>
        <w:t xml:space="preserve">Думка. 1998. -176 с. </w:t>
      </w:r>
    </w:p>
    <w:p w:rsidR="007576E7" w:rsidRPr="004D132C" w:rsidRDefault="000B7B9A">
      <w:pPr>
        <w:numPr>
          <w:ilvl w:val="0"/>
          <w:numId w:val="15"/>
        </w:numPr>
        <w:ind w:right="425" w:hanging="708"/>
        <w:rPr>
          <w:lang w:val="ru-RU"/>
        </w:rPr>
      </w:pPr>
      <w:r w:rsidRPr="004D132C">
        <w:rPr>
          <w:lang w:val="ru-RU"/>
        </w:rPr>
        <w:lastRenderedPageBreak/>
        <w:t xml:space="preserve">Державне агентство земельних ресурсів України.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</w:t>
      </w:r>
      <w:hyperlink r:id="rId13">
        <w:r w:rsidRPr="004D132C">
          <w:rPr>
            <w:color w:val="0070C0"/>
            <w:lang w:val="ru-RU"/>
          </w:rPr>
          <w:t xml:space="preserve"> </w:t>
        </w:r>
      </w:hyperlink>
      <w:hyperlink r:id="rId14">
        <w:r>
          <w:rPr>
            <w:color w:val="0070C0"/>
            <w:u w:val="single" w:color="0070C0"/>
          </w:rPr>
          <w:t>http</w:t>
        </w:r>
        <w:r w:rsidRPr="004D132C">
          <w:rPr>
            <w:color w:val="0070C0"/>
            <w:u w:val="single" w:color="0070C0"/>
            <w:lang w:val="ru-RU"/>
          </w:rPr>
          <w:t>://</w:t>
        </w:r>
        <w:r>
          <w:rPr>
            <w:color w:val="0070C0"/>
            <w:u w:val="single" w:color="0070C0"/>
          </w:rPr>
          <w:t>www</w:t>
        </w:r>
        <w:r w:rsidRPr="004D132C">
          <w:rPr>
            <w:color w:val="0070C0"/>
            <w:u w:val="single" w:color="0070C0"/>
            <w:lang w:val="ru-RU"/>
          </w:rPr>
          <w:t>.</w:t>
        </w:r>
        <w:r>
          <w:rPr>
            <w:color w:val="0070C0"/>
            <w:u w:val="single" w:color="0070C0"/>
          </w:rPr>
          <w:t>dazru</w:t>
        </w:r>
        <w:r w:rsidRPr="004D132C">
          <w:rPr>
            <w:color w:val="0070C0"/>
            <w:u w:val="single" w:color="0070C0"/>
            <w:lang w:val="ru-RU"/>
          </w:rPr>
          <w:t>.</w:t>
        </w:r>
        <w:r>
          <w:rPr>
            <w:color w:val="0070C0"/>
            <w:u w:val="single" w:color="0070C0"/>
          </w:rPr>
          <w:t>gov</w:t>
        </w:r>
        <w:r w:rsidRPr="004D132C">
          <w:rPr>
            <w:color w:val="0070C0"/>
            <w:u w:val="single" w:color="0070C0"/>
            <w:lang w:val="ru-RU"/>
          </w:rPr>
          <w:t>.</w:t>
        </w:r>
        <w:r>
          <w:rPr>
            <w:color w:val="0070C0"/>
            <w:u w:val="single" w:color="0070C0"/>
          </w:rPr>
          <w:t>ua</w:t>
        </w:r>
      </w:hyperlink>
      <w:hyperlink r:id="rId15">
        <w:r w:rsidRPr="004D132C">
          <w:rPr>
            <w:lang w:val="ru-RU"/>
          </w:rPr>
          <w:t xml:space="preserve"> </w:t>
        </w:r>
      </w:hyperlink>
    </w:p>
    <w:p w:rsidR="007576E7" w:rsidRPr="004D132C" w:rsidRDefault="000B7B9A">
      <w:pPr>
        <w:numPr>
          <w:ilvl w:val="0"/>
          <w:numId w:val="15"/>
        </w:numPr>
        <w:ind w:right="425" w:hanging="708"/>
        <w:rPr>
          <w:lang w:val="ru-RU"/>
        </w:rPr>
      </w:pPr>
      <w:r w:rsidRPr="004D132C">
        <w:rPr>
          <w:lang w:val="ru-RU"/>
        </w:rPr>
        <w:t>Декрет  Кабінету  Міні</w:t>
      </w:r>
      <w:proofErr w:type="gramStart"/>
      <w:r w:rsidRPr="004D132C">
        <w:rPr>
          <w:lang w:val="ru-RU"/>
        </w:rPr>
        <w:t>стр</w:t>
      </w:r>
      <w:proofErr w:type="gramEnd"/>
      <w:r w:rsidRPr="004D132C">
        <w:rPr>
          <w:lang w:val="ru-RU"/>
        </w:rPr>
        <w:t xml:space="preserve">ів  України  «Про  приватизацію  земельних ділянок» від 26 грудня 1992 року № 15–92 / Голос України, 15 січня 1993 року. </w:t>
      </w:r>
    </w:p>
    <w:p w:rsidR="007576E7" w:rsidRPr="004D132C" w:rsidRDefault="000B7B9A">
      <w:pPr>
        <w:numPr>
          <w:ilvl w:val="0"/>
          <w:numId w:val="15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Демчук П. Про цінність та ціну землі / П. Демчук. - Землевпорядний </w:t>
      </w:r>
      <w:proofErr w:type="gramStart"/>
      <w:r w:rsidRPr="004D132C">
        <w:rPr>
          <w:lang w:val="ru-RU"/>
        </w:rPr>
        <w:t>вісник</w:t>
      </w:r>
      <w:proofErr w:type="gramEnd"/>
      <w:r w:rsidRPr="004D132C">
        <w:rPr>
          <w:lang w:val="ru-RU"/>
        </w:rPr>
        <w:t xml:space="preserve">. - 2009. - № 5. - с. 40 - 41. </w:t>
      </w:r>
    </w:p>
    <w:p w:rsidR="007576E7" w:rsidRPr="004D132C" w:rsidRDefault="000B7B9A">
      <w:pPr>
        <w:numPr>
          <w:ilvl w:val="0"/>
          <w:numId w:val="15"/>
        </w:numPr>
        <w:spacing w:after="194" w:line="259" w:lineRule="auto"/>
        <w:ind w:right="425" w:hanging="708"/>
        <w:rPr>
          <w:lang w:val="ru-RU"/>
        </w:rPr>
      </w:pPr>
      <w:r w:rsidRPr="004D132C">
        <w:rPr>
          <w:lang w:val="ru-RU"/>
        </w:rPr>
        <w:t xml:space="preserve">Дехтяренко Ю. Ф. Методичні основи грошової оцінки земель в Україні /   </w:t>
      </w:r>
    </w:p>
    <w:p w:rsidR="007576E7" w:rsidRPr="004D132C" w:rsidRDefault="000B7B9A">
      <w:pPr>
        <w:ind w:left="-3" w:right="425"/>
        <w:rPr>
          <w:lang w:val="ru-RU"/>
        </w:rPr>
      </w:pPr>
      <w:r w:rsidRPr="004D132C">
        <w:rPr>
          <w:lang w:val="ru-RU"/>
        </w:rPr>
        <w:t xml:space="preserve">Ю. Ф. Дехтяренко, М. Г. Лихогруд, Ю. М. Манцевич, Ю. М. Палеха. - К: </w:t>
      </w:r>
      <w:proofErr w:type="gramStart"/>
      <w:r w:rsidRPr="004D132C">
        <w:rPr>
          <w:lang w:val="ru-RU"/>
        </w:rPr>
        <w:t>Проф</w:t>
      </w:r>
      <w:proofErr w:type="gramEnd"/>
      <w:r w:rsidRPr="004D132C">
        <w:rPr>
          <w:lang w:val="ru-RU"/>
        </w:rPr>
        <w:t xml:space="preserve">і, 2007. - 624 с. </w:t>
      </w:r>
    </w:p>
    <w:p w:rsidR="007576E7" w:rsidRPr="004D132C" w:rsidRDefault="000B7B9A">
      <w:pPr>
        <w:numPr>
          <w:ilvl w:val="0"/>
          <w:numId w:val="15"/>
        </w:numPr>
        <w:spacing w:after="192" w:line="259" w:lineRule="auto"/>
        <w:ind w:right="425" w:hanging="708"/>
        <w:rPr>
          <w:lang w:val="ru-RU"/>
        </w:rPr>
      </w:pPr>
      <w:r w:rsidRPr="004D132C">
        <w:rPr>
          <w:lang w:val="ru-RU"/>
        </w:rPr>
        <w:t xml:space="preserve">Добровольский В. В. География почв с основами почвоведения / В. В. </w:t>
      </w:r>
    </w:p>
    <w:p w:rsidR="007576E7" w:rsidRDefault="000B7B9A">
      <w:pPr>
        <w:spacing w:after="190" w:line="259" w:lineRule="auto"/>
        <w:ind w:left="-3" w:right="425"/>
      </w:pPr>
      <w:r>
        <w:t xml:space="preserve">Добровольский. – </w:t>
      </w:r>
      <w:proofErr w:type="gramStart"/>
      <w:r>
        <w:t>М.:</w:t>
      </w:r>
      <w:proofErr w:type="gramEnd"/>
      <w:r>
        <w:t xml:space="preserve"> ВЛАДОС, 1999. – 384 с. </w:t>
      </w:r>
    </w:p>
    <w:p w:rsidR="007576E7" w:rsidRPr="004D132C" w:rsidRDefault="000B7B9A">
      <w:pPr>
        <w:numPr>
          <w:ilvl w:val="0"/>
          <w:numId w:val="15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Довбнич М. М. Влияние вариаций ротационного режима Земли и лунносолнечных приливов на напряженное состояние тектоносферы / М. М. Довбнич -  Доповіді НАН України, №11, 2007, С.105-112. </w:t>
      </w:r>
    </w:p>
    <w:p w:rsidR="007576E7" w:rsidRDefault="000B7B9A">
      <w:pPr>
        <w:numPr>
          <w:ilvl w:val="0"/>
          <w:numId w:val="15"/>
        </w:numPr>
        <w:spacing w:after="194" w:line="259" w:lineRule="auto"/>
        <w:ind w:right="425" w:hanging="708"/>
      </w:pPr>
      <w:r w:rsidRPr="004D132C">
        <w:rPr>
          <w:lang w:val="ru-RU"/>
        </w:rPr>
        <w:t>Земельний кодекс України: Наук.-практ. коментар</w:t>
      </w:r>
      <w:proofErr w:type="gramStart"/>
      <w:r w:rsidRPr="004D132C">
        <w:rPr>
          <w:lang w:val="ru-RU"/>
        </w:rPr>
        <w:t xml:space="preserve"> / З</w:t>
      </w:r>
      <w:proofErr w:type="gramEnd"/>
      <w:r w:rsidRPr="004D132C">
        <w:rPr>
          <w:lang w:val="ru-RU"/>
        </w:rPr>
        <w:t xml:space="preserve">а заг. ред. </w:t>
      </w:r>
      <w:r>
        <w:t xml:space="preserve">В. І. </w:t>
      </w:r>
    </w:p>
    <w:p w:rsidR="007576E7" w:rsidRPr="004D132C" w:rsidRDefault="000B7B9A">
      <w:pPr>
        <w:spacing w:after="184" w:line="259" w:lineRule="auto"/>
        <w:ind w:left="-3" w:right="425"/>
        <w:rPr>
          <w:lang w:val="ru-RU"/>
        </w:rPr>
      </w:pPr>
      <w:r w:rsidRPr="004D132C">
        <w:rPr>
          <w:lang w:val="ru-RU"/>
        </w:rPr>
        <w:t xml:space="preserve">Семчика. – К.: Ін Юре, 2003. – 676 </w:t>
      </w:r>
      <w:proofErr w:type="gramStart"/>
      <w:r w:rsidRPr="004D132C">
        <w:rPr>
          <w:lang w:val="ru-RU"/>
        </w:rPr>
        <w:t>с</w:t>
      </w:r>
      <w:proofErr w:type="gramEnd"/>
      <w:r w:rsidRPr="004D132C">
        <w:rPr>
          <w:lang w:val="ru-RU"/>
        </w:rPr>
        <w:t xml:space="preserve">. </w:t>
      </w:r>
    </w:p>
    <w:p w:rsidR="007576E7" w:rsidRPr="004D132C" w:rsidRDefault="000B7B9A">
      <w:pPr>
        <w:numPr>
          <w:ilvl w:val="0"/>
          <w:numId w:val="15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Закон України «Про землеустрій» № 858 - </w:t>
      </w:r>
      <w:r>
        <w:t>IV</w:t>
      </w:r>
      <w:r w:rsidRPr="004D132C">
        <w:rPr>
          <w:lang w:val="ru-RU"/>
        </w:rPr>
        <w:t xml:space="preserve"> від 22.05.2003р.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</w:t>
      </w:r>
      <w:r w:rsidRPr="004D132C">
        <w:rPr>
          <w:color w:val="0070C0"/>
          <w:lang w:val="ru-RU"/>
        </w:rPr>
        <w:t xml:space="preserve">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rada</w:t>
      </w:r>
      <w:r w:rsidRPr="004D132C">
        <w:rPr>
          <w:color w:val="0070C0"/>
          <w:u w:val="single" w:color="0070C0"/>
          <w:lang w:val="ru-RU"/>
        </w:rPr>
        <w:t xml:space="preserve">. </w:t>
      </w:r>
      <w:r>
        <w:rPr>
          <w:color w:val="0070C0"/>
          <w:u w:val="single" w:color="0070C0"/>
        </w:rPr>
        <w:t>kiev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color w:val="0070C0"/>
          <w:lang w:val="ru-RU"/>
        </w:rPr>
        <w:t>.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5"/>
        </w:numPr>
        <w:spacing w:after="5" w:line="393" w:lineRule="auto"/>
        <w:ind w:right="425" w:hanging="708"/>
        <w:rPr>
          <w:lang w:val="ru-RU"/>
        </w:rPr>
      </w:pPr>
      <w:r w:rsidRPr="004D132C">
        <w:rPr>
          <w:lang w:val="ru-RU"/>
        </w:rPr>
        <w:t xml:space="preserve">Закон України «Про порядок виділення в натурі (на  місцевості) земельних ділянок власникам земельних часток (паїв)» № 899 - </w:t>
      </w:r>
      <w:r>
        <w:t>IV</w:t>
      </w:r>
      <w:r w:rsidRPr="004D132C">
        <w:rPr>
          <w:lang w:val="ru-RU"/>
        </w:rPr>
        <w:t xml:space="preserve"> від 05.06.2003р.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rada</w:t>
      </w:r>
      <w:r w:rsidRPr="004D132C">
        <w:rPr>
          <w:color w:val="0070C0"/>
          <w:u w:val="single" w:color="0070C0"/>
          <w:lang w:val="ru-RU"/>
        </w:rPr>
        <w:t xml:space="preserve">. </w:t>
      </w:r>
      <w:r>
        <w:rPr>
          <w:color w:val="0070C0"/>
          <w:u w:val="single" w:color="0070C0"/>
        </w:rPr>
        <w:t>kiev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color w:val="0070C0"/>
          <w:u w:val="single" w:color="0070C0"/>
          <w:lang w:val="ru-RU"/>
        </w:rPr>
        <w:t>.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5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Закон України «Про охорону земель» № 962 - </w:t>
      </w:r>
      <w:r>
        <w:t>IV</w:t>
      </w:r>
      <w:r w:rsidRPr="004D132C">
        <w:rPr>
          <w:lang w:val="ru-RU"/>
        </w:rPr>
        <w:t xml:space="preserve"> від 19.06. 2003р.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rada</w:t>
      </w:r>
      <w:r w:rsidRPr="004D132C">
        <w:rPr>
          <w:color w:val="0070C0"/>
          <w:u w:val="single" w:color="0070C0"/>
          <w:lang w:val="ru-RU"/>
        </w:rPr>
        <w:t xml:space="preserve">. </w:t>
      </w:r>
      <w:r>
        <w:rPr>
          <w:color w:val="0070C0"/>
          <w:u w:val="single" w:color="0070C0"/>
        </w:rPr>
        <w:t>kiev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color w:val="0070C0"/>
          <w:u w:val="single" w:color="0070C0"/>
          <w:lang w:val="ru-RU"/>
        </w:rPr>
        <w:t>.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5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Закон України «Про порядок паювання земель, переданих у колективну власність сільськогосподарським </w:t>
      </w:r>
      <w:proofErr w:type="gramStart"/>
      <w:r w:rsidRPr="004D132C">
        <w:rPr>
          <w:lang w:val="ru-RU"/>
        </w:rPr>
        <w:t>п</w:t>
      </w:r>
      <w:proofErr w:type="gramEnd"/>
      <w:r w:rsidRPr="004D132C">
        <w:rPr>
          <w:lang w:val="ru-RU"/>
        </w:rPr>
        <w:t xml:space="preserve">ідприємствам і організаціям» № 478 - </w:t>
      </w:r>
      <w:r>
        <w:t>I</w:t>
      </w:r>
      <w:r w:rsidRPr="004D132C">
        <w:rPr>
          <w:lang w:val="ru-RU"/>
        </w:rPr>
        <w:t>І  від 17.08.1993р. - Режим доступу до сайту:</w:t>
      </w:r>
      <w:r w:rsidRPr="004D132C">
        <w:rPr>
          <w:color w:val="0070C0"/>
          <w:lang w:val="ru-RU"/>
        </w:rPr>
        <w:t xml:space="preserve">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rada</w:t>
      </w:r>
      <w:r w:rsidRPr="004D132C">
        <w:rPr>
          <w:color w:val="0070C0"/>
          <w:u w:val="single" w:color="0070C0"/>
          <w:lang w:val="ru-RU"/>
        </w:rPr>
        <w:t xml:space="preserve">. </w:t>
      </w:r>
      <w:r>
        <w:rPr>
          <w:color w:val="0070C0"/>
          <w:u w:val="single" w:color="0070C0"/>
        </w:rPr>
        <w:t>kiev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color w:val="0070C0"/>
          <w:lang w:val="ru-RU"/>
        </w:rPr>
        <w:t>.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5"/>
        </w:numPr>
        <w:spacing w:after="184" w:line="259" w:lineRule="auto"/>
        <w:ind w:right="425" w:hanging="708"/>
        <w:rPr>
          <w:lang w:val="ru-RU"/>
        </w:rPr>
      </w:pPr>
      <w:r w:rsidRPr="004D132C">
        <w:rPr>
          <w:lang w:val="ru-RU"/>
        </w:rPr>
        <w:lastRenderedPageBreak/>
        <w:t xml:space="preserve">Земельні ресурси України / за ред. В. В. Медведєва, Т. М. Лактіонової. – </w:t>
      </w:r>
    </w:p>
    <w:p w:rsidR="007576E7" w:rsidRDefault="000B7B9A">
      <w:pPr>
        <w:spacing w:after="186" w:line="259" w:lineRule="auto"/>
        <w:ind w:left="-3" w:right="425"/>
      </w:pPr>
      <w:proofErr w:type="gramStart"/>
      <w:r>
        <w:t>К.:</w:t>
      </w:r>
      <w:proofErr w:type="gramEnd"/>
      <w:r>
        <w:t xml:space="preserve"> Аграрна наука, 1998. – 150 с. </w:t>
      </w:r>
    </w:p>
    <w:p w:rsidR="007576E7" w:rsidRDefault="000B7B9A">
      <w:pPr>
        <w:numPr>
          <w:ilvl w:val="0"/>
          <w:numId w:val="15"/>
        </w:numPr>
        <w:spacing w:after="183" w:line="259" w:lineRule="auto"/>
        <w:ind w:right="425" w:hanging="708"/>
      </w:pPr>
      <w:r w:rsidRPr="004D132C">
        <w:rPr>
          <w:lang w:val="ru-RU"/>
        </w:rPr>
        <w:t xml:space="preserve">Исаев И. А. История государства и права Украины / И. А. Исаев. </w:t>
      </w:r>
      <w:r>
        <w:t xml:space="preserve">Учебник. </w:t>
      </w:r>
    </w:p>
    <w:p w:rsidR="007576E7" w:rsidRPr="004D132C" w:rsidRDefault="000B7B9A">
      <w:pPr>
        <w:spacing w:after="187" w:line="259" w:lineRule="auto"/>
        <w:ind w:left="-3" w:right="425"/>
        <w:rPr>
          <w:lang w:val="ru-RU"/>
        </w:rPr>
      </w:pPr>
      <w:r w:rsidRPr="004D132C">
        <w:rPr>
          <w:lang w:val="ru-RU"/>
        </w:rPr>
        <w:t xml:space="preserve">– Изд. 2, перераб. и доп. – М., Юрист, 2001. – 768 </w:t>
      </w:r>
      <w:proofErr w:type="gramStart"/>
      <w:r w:rsidRPr="004D132C">
        <w:rPr>
          <w:lang w:val="ru-RU"/>
        </w:rPr>
        <w:t>с</w:t>
      </w:r>
      <w:proofErr w:type="gramEnd"/>
      <w:r w:rsidRPr="004D132C">
        <w:rPr>
          <w:lang w:val="ru-RU"/>
        </w:rPr>
        <w:t xml:space="preserve">. </w:t>
      </w:r>
    </w:p>
    <w:p w:rsidR="007576E7" w:rsidRPr="004D132C" w:rsidRDefault="000B7B9A">
      <w:pPr>
        <w:spacing w:after="181" w:line="259" w:lineRule="auto"/>
        <w:ind w:left="-3" w:right="425"/>
        <w:rPr>
          <w:lang w:val="ru-RU"/>
        </w:rPr>
      </w:pPr>
      <w:r w:rsidRPr="004D132C">
        <w:rPr>
          <w:lang w:val="ru-RU"/>
        </w:rPr>
        <w:t>25.</w:t>
      </w:r>
      <w:r w:rsidRPr="004D132C">
        <w:rPr>
          <w:rFonts w:ascii="Arial" w:eastAsia="Arial" w:hAnsi="Arial" w:cs="Arial"/>
          <w:lang w:val="ru-RU"/>
        </w:rPr>
        <w:t xml:space="preserve"> </w:t>
      </w:r>
      <w:r w:rsidRPr="004D132C">
        <w:rPr>
          <w:lang w:val="ru-RU"/>
        </w:rPr>
        <w:t xml:space="preserve"> Кліматичний кадастр України: - Киї</w:t>
      </w:r>
      <w:proofErr w:type="gramStart"/>
      <w:r w:rsidRPr="004D132C">
        <w:rPr>
          <w:lang w:val="ru-RU"/>
        </w:rPr>
        <w:t>в</w:t>
      </w:r>
      <w:proofErr w:type="gramEnd"/>
      <w:r w:rsidRPr="004D132C">
        <w:rPr>
          <w:lang w:val="ru-RU"/>
        </w:rPr>
        <w:t xml:space="preserve">, Центральна геофізична лабораторія, </w:t>
      </w:r>
    </w:p>
    <w:p w:rsidR="007576E7" w:rsidRPr="004D132C" w:rsidRDefault="000B7B9A">
      <w:pPr>
        <w:ind w:left="-3" w:right="425"/>
        <w:rPr>
          <w:lang w:val="ru-RU"/>
        </w:rPr>
      </w:pPr>
      <w:r w:rsidRPr="004D132C">
        <w:rPr>
          <w:lang w:val="ru-RU"/>
        </w:rPr>
        <w:t>2006. - 1 електрон. опт</w:t>
      </w:r>
      <w:proofErr w:type="gramStart"/>
      <w:r w:rsidRPr="004D132C">
        <w:rPr>
          <w:lang w:val="ru-RU"/>
        </w:rPr>
        <w:t>.</w:t>
      </w:r>
      <w:proofErr w:type="gramEnd"/>
      <w:r w:rsidRPr="004D132C">
        <w:rPr>
          <w:lang w:val="ru-RU"/>
        </w:rPr>
        <w:t xml:space="preserve"> </w:t>
      </w:r>
      <w:proofErr w:type="gramStart"/>
      <w:r w:rsidRPr="004D132C">
        <w:rPr>
          <w:lang w:val="ru-RU"/>
        </w:rPr>
        <w:t>д</w:t>
      </w:r>
      <w:proofErr w:type="gramEnd"/>
      <w:r w:rsidRPr="004D132C">
        <w:rPr>
          <w:lang w:val="ru-RU"/>
        </w:rPr>
        <w:t>иск (</w:t>
      </w:r>
      <w:r>
        <w:t>CD</w:t>
      </w:r>
      <w:r w:rsidRPr="004D132C">
        <w:rPr>
          <w:lang w:val="ru-RU"/>
        </w:rPr>
        <w:t>-</w:t>
      </w:r>
      <w:r>
        <w:t>ROM</w:t>
      </w:r>
      <w:r w:rsidRPr="004D132C">
        <w:rPr>
          <w:lang w:val="ru-RU"/>
        </w:rPr>
        <w:t xml:space="preserve">); 12 см. – Системні вимоги: </w:t>
      </w:r>
      <w:proofErr w:type="gramStart"/>
      <w:r>
        <w:t>Pentium</w:t>
      </w:r>
      <w:r w:rsidRPr="004D132C">
        <w:rPr>
          <w:lang w:val="ru-RU"/>
        </w:rPr>
        <w:t xml:space="preserve">; 32 </w:t>
      </w:r>
      <w:r>
        <w:t>Mb</w:t>
      </w:r>
      <w:r w:rsidRPr="004D132C">
        <w:rPr>
          <w:lang w:val="ru-RU"/>
        </w:rPr>
        <w:t xml:space="preserve"> </w:t>
      </w:r>
      <w:r>
        <w:t>RAM</w:t>
      </w:r>
      <w:r w:rsidRPr="004D132C">
        <w:rPr>
          <w:lang w:val="ru-RU"/>
        </w:rPr>
        <w:t xml:space="preserve">; </w:t>
      </w:r>
      <w:r>
        <w:t>Windows</w:t>
      </w:r>
      <w:r w:rsidRPr="004D132C">
        <w:rPr>
          <w:lang w:val="ru-RU"/>
        </w:rPr>
        <w:t xml:space="preserve"> 95, 98, 2000, </w:t>
      </w:r>
      <w:r>
        <w:t>XP</w:t>
      </w:r>
      <w:r w:rsidRPr="004D132C">
        <w:rPr>
          <w:lang w:val="ru-RU"/>
        </w:rPr>
        <w:t xml:space="preserve">; </w:t>
      </w:r>
      <w:r>
        <w:t>MS</w:t>
      </w:r>
      <w:r w:rsidRPr="004D132C">
        <w:rPr>
          <w:lang w:val="ru-RU"/>
        </w:rPr>
        <w:t xml:space="preserve"> </w:t>
      </w:r>
      <w:r>
        <w:t>Word</w:t>
      </w:r>
      <w:r w:rsidRPr="004D132C">
        <w:rPr>
          <w:lang w:val="ru-RU"/>
        </w:rPr>
        <w:t xml:space="preserve"> 97, 2000.</w:t>
      </w:r>
      <w:proofErr w:type="gramEnd"/>
      <w:r w:rsidRPr="004D132C">
        <w:rPr>
          <w:lang w:val="ru-RU"/>
        </w:rPr>
        <w:t xml:space="preserve"> - Назва з титул</w:t>
      </w:r>
      <w:proofErr w:type="gramStart"/>
      <w:r w:rsidRPr="004D132C">
        <w:rPr>
          <w:lang w:val="ru-RU"/>
        </w:rPr>
        <w:t>.</w:t>
      </w:r>
      <w:proofErr w:type="gramEnd"/>
      <w:r w:rsidRPr="004D132C">
        <w:rPr>
          <w:lang w:val="ru-RU"/>
        </w:rPr>
        <w:t xml:space="preserve"> </w:t>
      </w:r>
      <w:proofErr w:type="gramStart"/>
      <w:r w:rsidRPr="004D132C">
        <w:rPr>
          <w:lang w:val="ru-RU"/>
        </w:rPr>
        <w:t>е</w:t>
      </w:r>
      <w:proofErr w:type="gramEnd"/>
      <w:r w:rsidRPr="004D132C">
        <w:rPr>
          <w:lang w:val="ru-RU"/>
        </w:rPr>
        <w:t xml:space="preserve">крану. </w:t>
      </w:r>
      <w:r w:rsidRPr="004D132C">
        <w:rPr>
          <w:color w:val="0070C0"/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6"/>
        </w:numPr>
        <w:spacing w:after="183" w:line="259" w:lineRule="auto"/>
        <w:ind w:right="425" w:hanging="708"/>
        <w:rPr>
          <w:lang w:val="ru-RU"/>
        </w:rPr>
      </w:pPr>
      <w:r w:rsidRPr="004D132C">
        <w:rPr>
          <w:lang w:val="ru-RU"/>
        </w:rPr>
        <w:t xml:space="preserve">Кульчицький В. С. Історія держави і права України: Навч. </w:t>
      </w:r>
      <w:proofErr w:type="gramStart"/>
      <w:r w:rsidRPr="004D132C">
        <w:rPr>
          <w:lang w:val="ru-RU"/>
        </w:rPr>
        <w:t>пос</w:t>
      </w:r>
      <w:proofErr w:type="gramEnd"/>
      <w:r w:rsidRPr="004D132C">
        <w:rPr>
          <w:lang w:val="ru-RU"/>
        </w:rPr>
        <w:t xml:space="preserve">іб. / В. С. </w:t>
      </w:r>
    </w:p>
    <w:p w:rsidR="007576E7" w:rsidRPr="004D132C" w:rsidRDefault="000B7B9A">
      <w:pPr>
        <w:spacing w:line="259" w:lineRule="auto"/>
        <w:ind w:left="-3" w:right="425"/>
        <w:rPr>
          <w:lang w:val="ru-RU"/>
        </w:rPr>
      </w:pPr>
      <w:r w:rsidRPr="004D132C">
        <w:rPr>
          <w:lang w:val="ru-RU"/>
        </w:rPr>
        <w:t xml:space="preserve">Кульчицький, М. Настюк, Б. Й. Тищи – К., Юрінком Інтер.1999. -  68 </w:t>
      </w:r>
      <w:proofErr w:type="gramStart"/>
      <w:r w:rsidRPr="004D132C">
        <w:rPr>
          <w:lang w:val="ru-RU"/>
        </w:rPr>
        <w:t>с</w:t>
      </w:r>
      <w:proofErr w:type="gramEnd"/>
      <w:r w:rsidRPr="004D132C">
        <w:rPr>
          <w:lang w:val="ru-RU"/>
        </w:rPr>
        <w:t xml:space="preserve">.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Ковриго В. П. Почвоведение с основами геологии / В. П. Ковриго, И. С. Кауричев. – М.: Колос, 2000. – 416 </w:t>
      </w:r>
      <w:proofErr w:type="gramStart"/>
      <w:r w:rsidRPr="004D132C">
        <w:rPr>
          <w:lang w:val="ru-RU"/>
        </w:rPr>
        <w:t>с</w:t>
      </w:r>
      <w:proofErr w:type="gramEnd"/>
      <w:r w:rsidRPr="004D132C">
        <w:rPr>
          <w:lang w:val="ru-RU"/>
        </w:rPr>
        <w:t xml:space="preserve">. </w:t>
      </w:r>
    </w:p>
    <w:p w:rsidR="007576E7" w:rsidRPr="004D132C" w:rsidRDefault="000B7B9A">
      <w:pPr>
        <w:numPr>
          <w:ilvl w:val="0"/>
          <w:numId w:val="16"/>
        </w:numPr>
        <w:spacing w:after="193" w:line="259" w:lineRule="auto"/>
        <w:ind w:right="425" w:hanging="708"/>
        <w:rPr>
          <w:lang w:val="ru-RU"/>
        </w:rPr>
      </w:pPr>
      <w:r w:rsidRPr="004D132C">
        <w:rPr>
          <w:lang w:val="ru-RU"/>
        </w:rPr>
        <w:t xml:space="preserve">Маринич А. М. Физико-географическое районирование Украинской ССР / </w:t>
      </w:r>
    </w:p>
    <w:p w:rsidR="007576E7" w:rsidRPr="004D132C" w:rsidRDefault="000B7B9A">
      <w:pPr>
        <w:ind w:left="-3" w:right="425"/>
        <w:rPr>
          <w:lang w:val="ru-RU"/>
        </w:rPr>
      </w:pPr>
      <w:r w:rsidRPr="004D132C">
        <w:rPr>
          <w:lang w:val="ru-RU"/>
        </w:rPr>
        <w:t xml:space="preserve">А. М. Маринич, А. И. Ланько. - Киев: Издательство Киевского университета, 1968. - 683 </w:t>
      </w:r>
      <w:proofErr w:type="gramStart"/>
      <w:r w:rsidRPr="004D132C">
        <w:rPr>
          <w:lang w:val="ru-RU"/>
        </w:rPr>
        <w:t>с</w:t>
      </w:r>
      <w:proofErr w:type="gramEnd"/>
      <w:r w:rsidRPr="004D132C">
        <w:rPr>
          <w:lang w:val="ru-RU"/>
        </w:rPr>
        <w:t xml:space="preserve">. </w:t>
      </w:r>
    </w:p>
    <w:p w:rsidR="007576E7" w:rsidRPr="004D132C" w:rsidRDefault="000B7B9A">
      <w:pPr>
        <w:numPr>
          <w:ilvl w:val="0"/>
          <w:numId w:val="16"/>
        </w:numPr>
        <w:spacing w:after="192" w:line="259" w:lineRule="auto"/>
        <w:ind w:right="425" w:hanging="708"/>
        <w:rPr>
          <w:lang w:val="ru-RU"/>
        </w:rPr>
      </w:pPr>
      <w:r w:rsidRPr="004D132C">
        <w:rPr>
          <w:lang w:val="ru-RU"/>
        </w:rPr>
        <w:t xml:space="preserve">Маринич О. М. Фізична географія України: </w:t>
      </w:r>
      <w:proofErr w:type="gramStart"/>
      <w:r w:rsidRPr="004D132C">
        <w:rPr>
          <w:lang w:val="ru-RU"/>
        </w:rPr>
        <w:t>п</w:t>
      </w:r>
      <w:proofErr w:type="gramEnd"/>
      <w:r w:rsidRPr="004D132C">
        <w:rPr>
          <w:lang w:val="ru-RU"/>
        </w:rPr>
        <w:t xml:space="preserve">ідручник / О. М. Маринич, П. </w:t>
      </w:r>
    </w:p>
    <w:p w:rsidR="007576E7" w:rsidRPr="004D132C" w:rsidRDefault="000B7B9A">
      <w:pPr>
        <w:spacing w:after="187" w:line="259" w:lineRule="auto"/>
        <w:ind w:left="-3" w:right="425"/>
        <w:rPr>
          <w:lang w:val="ru-RU"/>
        </w:rPr>
      </w:pPr>
      <w:r w:rsidRPr="004D132C">
        <w:rPr>
          <w:lang w:val="ru-RU"/>
        </w:rPr>
        <w:t xml:space="preserve">Г. Шищенко. – К.: Знання, 2006. – 512 с.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Матеріали ДП «Науково - </w:t>
      </w:r>
      <w:proofErr w:type="gramStart"/>
      <w:r w:rsidRPr="004D132C">
        <w:rPr>
          <w:lang w:val="ru-RU"/>
        </w:rPr>
        <w:t>Досл</w:t>
      </w:r>
      <w:proofErr w:type="gramEnd"/>
      <w:r w:rsidRPr="004D132C">
        <w:rPr>
          <w:lang w:val="ru-RU"/>
        </w:rPr>
        <w:t xml:space="preserve">ідний та Проектний Інститут Землеустрою» - «Отчет о проведении денежной оценки земельного участка» - 2016 р. с. 24-37.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Михайлюк В. І. Оцінка земель: навчальний </w:t>
      </w:r>
      <w:proofErr w:type="gramStart"/>
      <w:r w:rsidRPr="004D132C">
        <w:rPr>
          <w:lang w:val="ru-RU"/>
        </w:rPr>
        <w:t>пос</w:t>
      </w:r>
      <w:proofErr w:type="gramEnd"/>
      <w:r w:rsidRPr="004D132C">
        <w:rPr>
          <w:lang w:val="ru-RU"/>
        </w:rPr>
        <w:t xml:space="preserve">ібник / В. І. Михайлюк, Я. М. Біланчин. - Одеса: Чорномор’я, 2003. - 90 </w:t>
      </w:r>
      <w:proofErr w:type="gramStart"/>
      <w:r w:rsidRPr="004D132C">
        <w:rPr>
          <w:lang w:val="ru-RU"/>
        </w:rPr>
        <w:t>с</w:t>
      </w:r>
      <w:proofErr w:type="gramEnd"/>
      <w:r w:rsidRPr="004D132C">
        <w:rPr>
          <w:lang w:val="ru-RU"/>
        </w:rPr>
        <w:t xml:space="preserve">. </w:t>
      </w:r>
    </w:p>
    <w:p w:rsidR="007576E7" w:rsidRDefault="000B7B9A">
      <w:pPr>
        <w:numPr>
          <w:ilvl w:val="0"/>
          <w:numId w:val="16"/>
        </w:numPr>
        <w:ind w:right="425" w:hanging="708"/>
      </w:pPr>
      <w:r w:rsidRPr="004D132C">
        <w:rPr>
          <w:lang w:val="ru-RU"/>
        </w:rPr>
        <w:t>Метеостанція Одеса. – Режим доступу до сайту</w:t>
      </w:r>
      <w:proofErr w:type="gramStart"/>
      <w:r w:rsidRPr="004D132C">
        <w:rPr>
          <w:lang w:val="ru-RU"/>
        </w:rPr>
        <w:t xml:space="preserve"> :</w:t>
      </w:r>
      <w:proofErr w:type="gramEnd"/>
      <w:r>
        <w:fldChar w:fldCharType="begin"/>
      </w:r>
      <w:r w:rsidRPr="004D132C">
        <w:rPr>
          <w:lang w:val="ru-RU"/>
        </w:rPr>
        <w:instrText xml:space="preserve"> </w:instrText>
      </w:r>
      <w:r>
        <w:instrText>HYPERLINK</w:instrText>
      </w:r>
      <w:r w:rsidRPr="004D132C">
        <w:rPr>
          <w:lang w:val="ru-RU"/>
        </w:rPr>
        <w:instrText xml:space="preserve"> "</w:instrText>
      </w:r>
      <w:r>
        <w:instrText>http</w:instrText>
      </w:r>
      <w:r w:rsidRPr="004D132C">
        <w:rPr>
          <w:lang w:val="ru-RU"/>
        </w:rPr>
        <w:instrText>://</w:instrText>
      </w:r>
      <w:r>
        <w:instrText>meteopost</w:instrText>
      </w:r>
      <w:r w:rsidRPr="004D132C">
        <w:rPr>
          <w:lang w:val="ru-RU"/>
        </w:rPr>
        <w:instrText>/" \</w:instrText>
      </w:r>
      <w:r>
        <w:instrText>h</w:instrText>
      </w:r>
      <w:r w:rsidRPr="004D132C">
        <w:rPr>
          <w:lang w:val="ru-RU"/>
        </w:rPr>
        <w:instrText xml:space="preserve"> </w:instrText>
      </w:r>
      <w:r>
        <w:fldChar w:fldCharType="separate"/>
      </w:r>
      <w:r w:rsidRPr="004D132C">
        <w:rPr>
          <w:lang w:val="ru-RU"/>
        </w:rPr>
        <w:t xml:space="preserve"> </w:t>
      </w:r>
      <w:r>
        <w:fldChar w:fldCharType="end"/>
      </w:r>
      <w:hyperlink r:id="rId16">
        <w:r>
          <w:rPr>
            <w:color w:val="00B0F0"/>
            <w:u w:val="single" w:color="00B0F0"/>
          </w:rPr>
          <w:t>http</w:t>
        </w:r>
        <w:r w:rsidRPr="004D132C">
          <w:rPr>
            <w:color w:val="00B0F0"/>
            <w:u w:val="single" w:color="00B0F0"/>
            <w:lang w:val="ru-RU"/>
          </w:rPr>
          <w:t>://</w:t>
        </w:r>
        <w:r>
          <w:rPr>
            <w:color w:val="00B0F0"/>
            <w:u w:val="single" w:color="00B0F0"/>
          </w:rPr>
          <w:t>meteopost</w:t>
        </w:r>
      </w:hyperlink>
      <w:hyperlink r:id="rId17">
        <w:r w:rsidRPr="004D132C">
          <w:rPr>
            <w:color w:val="00B0F0"/>
            <w:u w:val="single" w:color="00B0F0"/>
            <w:lang w:val="ru-RU"/>
          </w:rPr>
          <w:t>.</w:t>
        </w:r>
      </w:hyperlink>
      <w:r w:rsidRPr="004D132C">
        <w:rPr>
          <w:color w:val="00B0F0"/>
          <w:u w:val="single" w:color="00B0F0"/>
          <w:lang w:val="ru-RU"/>
        </w:rPr>
        <w:t xml:space="preserve"> </w:t>
      </w:r>
      <w:r>
        <w:rPr>
          <w:color w:val="00B0F0"/>
          <w:u w:val="single" w:color="00B0F0"/>
        </w:rPr>
        <w:t>com/</w:t>
      </w:r>
      <w:r>
        <w:t xml:space="preserve"> </w:t>
      </w:r>
      <w:r>
        <w:rPr>
          <w:color w:val="0070C0"/>
          <w:u w:val="single" w:color="0070C0"/>
        </w:rPr>
        <w:t>weather/climate</w:t>
      </w:r>
      <w:r>
        <w:t xml:space="preserve"> 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Наказ </w:t>
      </w:r>
      <w:proofErr w:type="gramStart"/>
      <w:r w:rsidRPr="004D132C">
        <w:rPr>
          <w:lang w:val="ru-RU"/>
        </w:rPr>
        <w:t>Державного</w:t>
      </w:r>
      <w:proofErr w:type="gramEnd"/>
      <w:r w:rsidRPr="004D132C">
        <w:rPr>
          <w:lang w:val="ru-RU"/>
        </w:rPr>
        <w:t xml:space="preserve"> комітету України по земельним ресурсам «Про затвердження переліку особливо цінних груп ґрунтів» від 06.10.2003. – Режим доступу до сайту</w:t>
      </w:r>
      <w:proofErr w:type="gramStart"/>
      <w:r w:rsidRPr="004D132C">
        <w:rPr>
          <w:lang w:val="ru-RU"/>
        </w:rPr>
        <w:t xml:space="preserve"> :</w:t>
      </w:r>
      <w:proofErr w:type="gramEnd"/>
      <w:r w:rsidRPr="004D132C">
        <w:rPr>
          <w:lang w:val="ru-RU"/>
        </w:rPr>
        <w:t xml:space="preserve">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hyperlink r:id="rId18">
        <w:r w:rsidRPr="004D132C">
          <w:rPr>
            <w:color w:val="0070C0"/>
            <w:u w:val="single" w:color="0070C0"/>
            <w:lang w:val="ru-RU"/>
          </w:rPr>
          <w:t xml:space="preserve"> </w:t>
        </w:r>
      </w:hyperlink>
      <w:hyperlink r:id="rId19">
        <w:r>
          <w:rPr>
            <w:color w:val="0070C0"/>
            <w:u w:val="single" w:color="0070C0"/>
          </w:rPr>
          <w:t>http</w:t>
        </w:r>
        <w:r w:rsidRPr="004D132C">
          <w:rPr>
            <w:color w:val="0070C0"/>
            <w:u w:val="single" w:color="0070C0"/>
            <w:lang w:val="ru-RU"/>
          </w:rPr>
          <w:t>://</w:t>
        </w:r>
        <w:r>
          <w:rPr>
            <w:color w:val="0070C0"/>
            <w:u w:val="single" w:color="0070C0"/>
          </w:rPr>
          <w:t>zakon</w:t>
        </w:r>
        <w:r w:rsidRPr="004D132C">
          <w:rPr>
            <w:color w:val="0070C0"/>
            <w:u w:val="single" w:color="0070C0"/>
            <w:lang w:val="ru-RU"/>
          </w:rPr>
          <w:t>1.</w:t>
        </w:r>
        <w:r>
          <w:rPr>
            <w:color w:val="0070C0"/>
            <w:u w:val="single" w:color="0070C0"/>
          </w:rPr>
          <w:t>rada</w:t>
        </w:r>
        <w:r w:rsidRPr="004D132C">
          <w:rPr>
            <w:color w:val="0070C0"/>
            <w:u w:val="single" w:color="0070C0"/>
            <w:lang w:val="ru-RU"/>
          </w:rPr>
          <w:t>.</w:t>
        </w:r>
        <w:r>
          <w:rPr>
            <w:color w:val="0070C0"/>
            <w:u w:val="single" w:color="0070C0"/>
          </w:rPr>
          <w:t>gov</w:t>
        </w:r>
        <w:r w:rsidRPr="004D132C">
          <w:rPr>
            <w:color w:val="0070C0"/>
            <w:u w:val="single" w:color="0070C0"/>
            <w:lang w:val="ru-RU"/>
          </w:rPr>
          <w:t>.</w:t>
        </w:r>
        <w:r>
          <w:rPr>
            <w:color w:val="0070C0"/>
            <w:u w:val="single" w:color="0070C0"/>
          </w:rPr>
          <w:t>ua</w:t>
        </w:r>
      </w:hyperlink>
      <w:hyperlink r:id="rId20">
        <w:r w:rsidRPr="004D132C">
          <w:rPr>
            <w:color w:val="0070C0"/>
            <w:lang w:val="ru-RU"/>
          </w:rPr>
          <w:t xml:space="preserve"> </w:t>
        </w:r>
      </w:hyperlink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6"/>
        </w:numPr>
        <w:spacing w:after="195" w:line="259" w:lineRule="auto"/>
        <w:ind w:right="425" w:hanging="708"/>
        <w:rPr>
          <w:lang w:val="ru-RU"/>
        </w:rPr>
      </w:pPr>
      <w:r w:rsidRPr="004D132C">
        <w:rPr>
          <w:lang w:val="ru-RU"/>
        </w:rPr>
        <w:lastRenderedPageBreak/>
        <w:t xml:space="preserve">Національний атлас України. –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 xml:space="preserve">:// </w:t>
      </w:r>
      <w:r>
        <w:rPr>
          <w:color w:val="0070C0"/>
          <w:u w:val="single" w:color="0070C0"/>
        </w:rPr>
        <w:t>wdc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org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color w:val="0070C0"/>
          <w:lang w:val="ru-RU"/>
        </w:rPr>
        <w:t xml:space="preserve"> 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Офіційний сайт Одеської регіональної філії Центрального державного земельного кадастру.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hyperlink r:id="rId21">
        <w:r>
          <w:rPr>
            <w:color w:val="00B0F0"/>
            <w:u w:val="single" w:color="00B0F0"/>
          </w:rPr>
          <w:t>http</w:t>
        </w:r>
        <w:r w:rsidRPr="004D132C">
          <w:rPr>
            <w:color w:val="00B0F0"/>
            <w:u w:val="single" w:color="00B0F0"/>
            <w:lang w:val="ru-RU"/>
          </w:rPr>
          <w:t>://</w:t>
        </w:r>
        <w:r>
          <w:rPr>
            <w:color w:val="00B0F0"/>
            <w:u w:val="single" w:color="00B0F0"/>
          </w:rPr>
          <w:t>land</w:t>
        </w:r>
        <w:r w:rsidRPr="004D132C">
          <w:rPr>
            <w:color w:val="00B0F0"/>
            <w:u w:val="single" w:color="00B0F0"/>
            <w:lang w:val="ru-RU"/>
          </w:rPr>
          <w:t>.</w:t>
        </w:r>
        <w:r>
          <w:rPr>
            <w:color w:val="00B0F0"/>
            <w:u w:val="single" w:color="00B0F0"/>
          </w:rPr>
          <w:t>gov</w:t>
        </w:r>
        <w:r w:rsidRPr="004D132C">
          <w:rPr>
            <w:color w:val="00B0F0"/>
            <w:u w:val="single" w:color="00B0F0"/>
            <w:lang w:val="ru-RU"/>
          </w:rPr>
          <w:t>.</w:t>
        </w:r>
        <w:r>
          <w:rPr>
            <w:color w:val="00B0F0"/>
            <w:u w:val="single" w:color="00B0F0"/>
          </w:rPr>
          <w:t>ua</w:t>
        </w:r>
      </w:hyperlink>
      <w:hyperlink r:id="rId22">
        <w:r w:rsidRPr="004D132C">
          <w:rPr>
            <w:color w:val="0070C0"/>
            <w:lang w:val="ru-RU"/>
          </w:rPr>
          <w:t xml:space="preserve"> </w:t>
        </w:r>
      </w:hyperlink>
    </w:p>
    <w:p w:rsidR="007576E7" w:rsidRPr="004D132C" w:rsidRDefault="000B7B9A">
      <w:pPr>
        <w:numPr>
          <w:ilvl w:val="0"/>
          <w:numId w:val="16"/>
        </w:numPr>
        <w:spacing w:after="190" w:line="259" w:lineRule="auto"/>
        <w:ind w:right="425" w:hanging="708"/>
        <w:rPr>
          <w:lang w:val="ru-RU"/>
        </w:rPr>
      </w:pPr>
      <w:r w:rsidRPr="004D132C">
        <w:rPr>
          <w:lang w:val="ru-RU"/>
        </w:rPr>
        <w:t xml:space="preserve">Позняк С. П. Ґрунтознавство і географія ґрунтів: </w:t>
      </w:r>
      <w:proofErr w:type="gramStart"/>
      <w:r w:rsidRPr="004D132C">
        <w:rPr>
          <w:lang w:val="ru-RU"/>
        </w:rPr>
        <w:t>п</w:t>
      </w:r>
      <w:proofErr w:type="gramEnd"/>
      <w:r w:rsidRPr="004D132C">
        <w:rPr>
          <w:lang w:val="ru-RU"/>
        </w:rPr>
        <w:t xml:space="preserve">ідручник: у 2 ч. /         С. </w:t>
      </w:r>
    </w:p>
    <w:p w:rsidR="007576E7" w:rsidRDefault="000B7B9A">
      <w:pPr>
        <w:spacing w:after="188" w:line="259" w:lineRule="auto"/>
        <w:ind w:left="-3" w:right="425"/>
      </w:pPr>
      <w:r w:rsidRPr="004D132C">
        <w:rPr>
          <w:lang w:val="ru-RU"/>
        </w:rPr>
        <w:t xml:space="preserve">П. Позняк. Ч. 2. - Львів: ЛНУ ім. </w:t>
      </w:r>
      <w:r>
        <w:t xml:space="preserve">Івана Франка, 2010. - 286 </w:t>
      </w:r>
      <w:proofErr w:type="gramStart"/>
      <w:r>
        <w:t>с</w:t>
      </w:r>
      <w:proofErr w:type="gramEnd"/>
      <w:r>
        <w:t xml:space="preserve">.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>Постанова Кабінету Міні</w:t>
      </w:r>
      <w:proofErr w:type="gramStart"/>
      <w:r w:rsidRPr="004D132C">
        <w:rPr>
          <w:lang w:val="ru-RU"/>
        </w:rPr>
        <w:t>стр</w:t>
      </w:r>
      <w:proofErr w:type="gramEnd"/>
      <w:r w:rsidRPr="004D132C">
        <w:rPr>
          <w:lang w:val="ru-RU"/>
        </w:rPr>
        <w:t xml:space="preserve">ів № 1531 от 11.10. 2002 «Про грошову оцінку земельних ділянок» - 100 с.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>Постанова Верховно</w:t>
      </w:r>
      <w:proofErr w:type="gramStart"/>
      <w:r w:rsidRPr="004D132C">
        <w:rPr>
          <w:lang w:val="ru-RU"/>
        </w:rPr>
        <w:t>ї Р</w:t>
      </w:r>
      <w:proofErr w:type="gramEnd"/>
      <w:r w:rsidRPr="004D132C">
        <w:rPr>
          <w:lang w:val="ru-RU"/>
        </w:rPr>
        <w:t xml:space="preserve">ади України «Про земельну реформу» / Відомості Верховної Ради УРСР (ВВР), 1991, № 10, с.100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>Постанова Верховно</w:t>
      </w:r>
      <w:proofErr w:type="gramStart"/>
      <w:r w:rsidRPr="004D132C">
        <w:rPr>
          <w:lang w:val="ru-RU"/>
        </w:rPr>
        <w:t>ї Р</w:t>
      </w:r>
      <w:proofErr w:type="gramEnd"/>
      <w:r w:rsidRPr="004D132C">
        <w:rPr>
          <w:lang w:val="ru-RU"/>
        </w:rPr>
        <w:t>ади України «Про прискорення земельної реформи та приватизацію землі» від 13.03.1992  №  2200-</w:t>
      </w:r>
      <w:r>
        <w:t>XII</w:t>
      </w:r>
      <w:r w:rsidRPr="004D132C">
        <w:rPr>
          <w:lang w:val="ru-RU"/>
        </w:rPr>
        <w:t xml:space="preserve">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 xml:space="preserve">: // 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search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ligazakon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>Про затвердження плану дій з проведення земельної реформи та створення прозорого ринку земель сільськогосподарського призначення: Розпорядження Кабінету Міні</w:t>
      </w:r>
      <w:proofErr w:type="gramStart"/>
      <w:r w:rsidRPr="004D132C">
        <w:rPr>
          <w:lang w:val="ru-RU"/>
        </w:rPr>
        <w:t>стр</w:t>
      </w:r>
      <w:proofErr w:type="gramEnd"/>
      <w:r w:rsidRPr="004D132C">
        <w:rPr>
          <w:lang w:val="ru-RU"/>
        </w:rPr>
        <w:t xml:space="preserve">ів України № 1072-р. від 26.10.2011. –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dazru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gov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Проект Закону про ринок земель № 9001-1 від 19.07.2011. –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</w:t>
      </w:r>
      <w:r w:rsidRPr="004D132C">
        <w:rPr>
          <w:color w:val="0070C0"/>
          <w:u w:val="single" w:color="0070C0"/>
          <w:lang w:val="ru-RU"/>
        </w:rPr>
        <w:t>1.</w:t>
      </w:r>
      <w:r>
        <w:rPr>
          <w:color w:val="0070C0"/>
          <w:u w:val="single" w:color="0070C0"/>
        </w:rPr>
        <w:t>c</w:t>
      </w:r>
      <w:r w:rsidRPr="004D132C">
        <w:rPr>
          <w:color w:val="0070C0"/>
          <w:u w:val="single" w:color="0070C0"/>
          <w:lang w:val="ru-RU"/>
        </w:rPr>
        <w:t>1.</w:t>
      </w:r>
      <w:r>
        <w:rPr>
          <w:color w:val="0070C0"/>
          <w:u w:val="single" w:color="0070C0"/>
        </w:rPr>
        <w:t>rada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gov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color w:val="0070C0"/>
          <w:lang w:val="ru-RU"/>
        </w:rPr>
        <w:t xml:space="preserve"> 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Портал </w:t>
      </w:r>
      <w:r>
        <w:t>Ukrmap</w:t>
      </w:r>
      <w:r w:rsidRPr="004D132C">
        <w:rPr>
          <w:lang w:val="ru-RU"/>
        </w:rPr>
        <w:t xml:space="preserve">. </w:t>
      </w:r>
      <w:r>
        <w:t>su</w:t>
      </w:r>
      <w:r w:rsidRPr="004D132C">
        <w:rPr>
          <w:lang w:val="ru-RU"/>
        </w:rPr>
        <w:t>., сайт «</w:t>
      </w:r>
      <w:proofErr w:type="gramStart"/>
      <w:r w:rsidRPr="004D132C">
        <w:rPr>
          <w:lang w:val="ru-RU"/>
        </w:rPr>
        <w:t>О</w:t>
      </w:r>
      <w:proofErr w:type="gramEnd"/>
      <w:r>
        <w:t>LX</w:t>
      </w:r>
      <w:r w:rsidRPr="004D132C">
        <w:rPr>
          <w:lang w:val="ru-RU"/>
        </w:rPr>
        <w:t xml:space="preserve">». –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B0F0"/>
          <w:u w:val="single" w:color="00B0F0"/>
        </w:rPr>
        <w:t>http</w:t>
      </w:r>
      <w:r w:rsidRPr="004D132C">
        <w:rPr>
          <w:color w:val="00B0F0"/>
          <w:u w:val="single" w:color="00B0F0"/>
          <w:lang w:val="ru-RU"/>
        </w:rPr>
        <w:t>://</w:t>
      </w:r>
      <w:r>
        <w:rPr>
          <w:color w:val="00B0F0"/>
          <w:u w:val="single" w:color="00B0F0"/>
        </w:rPr>
        <w:t>ukrmap</w:t>
      </w:r>
      <w:r w:rsidRPr="004D132C">
        <w:rPr>
          <w:color w:val="00B0F0"/>
          <w:u w:val="single" w:color="00B0F0"/>
          <w:lang w:val="ru-RU"/>
        </w:rPr>
        <w:t>.</w:t>
      </w:r>
      <w:r>
        <w:rPr>
          <w:color w:val="00B0F0"/>
          <w:u w:val="single" w:color="00B0F0"/>
        </w:rPr>
        <w:t>su</w:t>
      </w:r>
      <w:r w:rsidRPr="004D132C">
        <w:rPr>
          <w:rFonts w:ascii="Calibri" w:eastAsia="Calibri" w:hAnsi="Calibri" w:cs="Calibri"/>
          <w:vertAlign w:val="subscript"/>
          <w:lang w:val="ru-RU"/>
        </w:rPr>
        <w:t xml:space="preserve"> </w:t>
      </w:r>
      <w:r>
        <w:rPr>
          <w:color w:val="00B0F0"/>
          <w:u w:val="single" w:color="00B0F0"/>
        </w:rPr>
        <w:t>https</w:t>
      </w:r>
      <w:r w:rsidRPr="004D132C">
        <w:rPr>
          <w:color w:val="00B0F0"/>
          <w:u w:val="single" w:color="00B0F0"/>
          <w:lang w:val="ru-RU"/>
        </w:rPr>
        <w:t>://</w:t>
      </w:r>
      <w:r>
        <w:rPr>
          <w:color w:val="00B0F0"/>
          <w:u w:val="single" w:color="00B0F0"/>
        </w:rPr>
        <w:t>www</w:t>
      </w:r>
      <w:r w:rsidRPr="004D132C">
        <w:rPr>
          <w:color w:val="00B0F0"/>
          <w:u w:val="single" w:color="00B0F0"/>
          <w:lang w:val="ru-RU"/>
        </w:rPr>
        <w:t>.</w:t>
      </w:r>
      <w:r>
        <w:rPr>
          <w:color w:val="00B0F0"/>
          <w:u w:val="single" w:color="00B0F0"/>
        </w:rPr>
        <w:t>olx</w:t>
      </w:r>
      <w:r w:rsidRPr="004D132C">
        <w:rPr>
          <w:color w:val="00B0F0"/>
          <w:u w:val="single" w:color="00B0F0"/>
          <w:lang w:val="ru-RU"/>
        </w:rPr>
        <w:t>.</w:t>
      </w:r>
      <w:r>
        <w:rPr>
          <w:color w:val="00B0F0"/>
          <w:u w:val="single" w:color="00B0F0"/>
        </w:rPr>
        <w:t>ua</w:t>
      </w:r>
      <w:r w:rsidRPr="004D132C">
        <w:rPr>
          <w:lang w:val="ru-RU"/>
        </w:rPr>
        <w:t xml:space="preserve"> </w:t>
      </w:r>
      <w:r w:rsidRPr="004D132C">
        <w:rPr>
          <w:color w:val="00B0F0"/>
          <w:lang w:val="ru-RU"/>
        </w:rPr>
        <w:t xml:space="preserve"> </w:t>
      </w:r>
    </w:p>
    <w:p w:rsidR="007576E7" w:rsidRDefault="000B7B9A">
      <w:pPr>
        <w:numPr>
          <w:ilvl w:val="0"/>
          <w:numId w:val="16"/>
        </w:numPr>
        <w:ind w:right="425" w:hanging="708"/>
      </w:pPr>
      <w:r w:rsidRPr="004D132C">
        <w:rPr>
          <w:lang w:val="ru-RU"/>
        </w:rPr>
        <w:t xml:space="preserve">Технічна документація про грошову оцінку земель сільськогосподарського призначення Лиманського району Одеської області.- </w:t>
      </w:r>
      <w:r>
        <w:t>Одеса: ЦДЗК, 2014</w:t>
      </w:r>
      <w:proofErr w:type="gramStart"/>
      <w:r>
        <w:t>.-</w:t>
      </w:r>
      <w:proofErr w:type="gramEnd"/>
      <w:r>
        <w:t xml:space="preserve"> 229 с. </w:t>
      </w:r>
    </w:p>
    <w:p w:rsidR="007576E7" w:rsidRDefault="000B7B9A">
      <w:pPr>
        <w:numPr>
          <w:ilvl w:val="0"/>
          <w:numId w:val="16"/>
        </w:numPr>
        <w:ind w:right="425" w:hanging="708"/>
      </w:pPr>
      <w:r>
        <w:t xml:space="preserve">Саблук П. Т. Аграрна економіка і політика в Україні: підсумки минулого і погляд в майбутнє / П. Т. Саблук - </w:t>
      </w:r>
      <w:proofErr w:type="gramStart"/>
      <w:r>
        <w:t>К.:</w:t>
      </w:r>
      <w:proofErr w:type="gramEnd"/>
      <w:r>
        <w:t xml:space="preserve"> ІАЕ УААН, 2001. - Т. 1. 430 </w:t>
      </w:r>
      <w:proofErr w:type="gramStart"/>
      <w:r>
        <w:t>с.;</w:t>
      </w:r>
      <w:proofErr w:type="gramEnd"/>
      <w:r>
        <w:t xml:space="preserve"> - Т. 2. 481 </w:t>
      </w:r>
      <w:proofErr w:type="gramStart"/>
      <w:r>
        <w:t>с.;</w:t>
      </w:r>
      <w:proofErr w:type="gramEnd"/>
      <w:r>
        <w:t xml:space="preserve"> Т. 3. 485 с.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lastRenderedPageBreak/>
        <w:t xml:space="preserve">Указ Президента України «Про невідкладні заходи щодо прискорення реформування аграрного сектора економіки» № 1529/99 від 03.12.1999.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president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gov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Указ Президента України «Про порядок паювання земель, переданих у колективну власність сільськогосподарським  </w:t>
      </w:r>
      <w:proofErr w:type="gramStart"/>
      <w:r w:rsidRPr="004D132C">
        <w:rPr>
          <w:lang w:val="ru-RU"/>
        </w:rPr>
        <w:t>п</w:t>
      </w:r>
      <w:proofErr w:type="gramEnd"/>
      <w:r w:rsidRPr="004D132C">
        <w:rPr>
          <w:lang w:val="ru-RU"/>
        </w:rPr>
        <w:t xml:space="preserve">ідприємствам і організаціям»  № 720/95 від 08.08.1995.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president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gov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lang w:val="ru-RU"/>
        </w:rPr>
        <w:t xml:space="preserve"> </w:t>
      </w:r>
    </w:p>
    <w:p w:rsidR="007576E7" w:rsidRDefault="000B7B9A">
      <w:pPr>
        <w:numPr>
          <w:ilvl w:val="0"/>
          <w:numId w:val="16"/>
        </w:numPr>
        <w:ind w:right="425" w:hanging="708"/>
      </w:pPr>
      <w:r w:rsidRPr="004D132C">
        <w:rPr>
          <w:lang w:val="ru-RU"/>
        </w:rPr>
        <w:t xml:space="preserve">Указ Президента України «Основні напрями земельної реформи в Україні на 2001-2005 роки» № 372/2001 від 30. </w:t>
      </w:r>
      <w:r>
        <w:t xml:space="preserve">05. 2001. - Режим доступу до сайту: </w:t>
      </w:r>
      <w:r>
        <w:rPr>
          <w:color w:val="0070C0"/>
          <w:u w:val="single" w:color="0070C0"/>
        </w:rPr>
        <w:t>http://www.president.gov.ua/</w:t>
      </w:r>
      <w:r>
        <w:t xml:space="preserve">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Федоров М. М. Економічні проблеми відносин в сільському господарстві / М. М. Федоров. - Режим доступу </w:t>
      </w:r>
      <w:proofErr w:type="gramStart"/>
      <w:r w:rsidRPr="004D132C">
        <w:rPr>
          <w:lang w:val="ru-RU"/>
        </w:rPr>
        <w:t>до</w:t>
      </w:r>
      <w:proofErr w:type="gramEnd"/>
      <w:r w:rsidRPr="004D132C">
        <w:rPr>
          <w:lang w:val="ru-RU"/>
        </w:rPr>
        <w:t xml:space="preserve"> сайту: </w:t>
      </w:r>
      <w:r>
        <w:rPr>
          <w:color w:val="0070C0"/>
          <w:u w:val="single" w:color="0070C0"/>
        </w:rPr>
        <w:t>http</w:t>
      </w:r>
      <w:r w:rsidRPr="004D132C">
        <w:rPr>
          <w:color w:val="0070C0"/>
          <w:u w:val="single" w:color="0070C0"/>
          <w:lang w:val="ru-RU"/>
        </w:rPr>
        <w:t>://</w:t>
      </w:r>
      <w:r>
        <w:rPr>
          <w:color w:val="0070C0"/>
          <w:u w:val="single" w:color="0070C0"/>
        </w:rPr>
        <w:t>www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ua</w:t>
      </w:r>
      <w:r w:rsidRPr="004D132C">
        <w:rPr>
          <w:color w:val="0070C0"/>
          <w:u w:val="single" w:color="0070C0"/>
          <w:lang w:val="ru-RU"/>
        </w:rPr>
        <w:t>_</w:t>
      </w:r>
      <w:r>
        <w:rPr>
          <w:color w:val="0070C0"/>
          <w:u w:val="single" w:color="0070C0"/>
        </w:rPr>
        <w:t>ru</w:t>
      </w:r>
      <w:r w:rsidRPr="004D132C">
        <w:rPr>
          <w:color w:val="0070C0"/>
          <w:u w:val="single" w:color="0070C0"/>
          <w:lang w:val="ru-RU"/>
        </w:rPr>
        <w:t>.</w:t>
      </w:r>
      <w:r>
        <w:rPr>
          <w:color w:val="0070C0"/>
          <w:u w:val="single" w:color="0070C0"/>
        </w:rPr>
        <w:t>net</w:t>
      </w:r>
      <w:r w:rsidRPr="004D132C">
        <w:rPr>
          <w:color w:val="0070C0"/>
          <w:u w:val="single" w:color="0070C0"/>
          <w:lang w:val="ru-RU"/>
        </w:rPr>
        <w:t>/</w:t>
      </w:r>
      <w:r>
        <w:rPr>
          <w:color w:val="0070C0"/>
          <w:u w:val="single" w:color="0070C0"/>
        </w:rPr>
        <w:t>inode</w:t>
      </w:r>
      <w:r w:rsidRPr="004D132C">
        <w:rPr>
          <w:color w:val="0070C0"/>
          <w:lang w:val="ru-RU"/>
        </w:rPr>
        <w:t xml:space="preserve"> </w:t>
      </w:r>
    </w:p>
    <w:p w:rsidR="007576E7" w:rsidRPr="004D132C" w:rsidRDefault="000B7B9A">
      <w:pPr>
        <w:numPr>
          <w:ilvl w:val="0"/>
          <w:numId w:val="16"/>
        </w:numPr>
        <w:ind w:right="425" w:hanging="708"/>
        <w:rPr>
          <w:lang w:val="ru-RU"/>
        </w:rPr>
      </w:pPr>
      <w:r w:rsidRPr="004D132C">
        <w:rPr>
          <w:lang w:val="ru-RU"/>
        </w:rPr>
        <w:t xml:space="preserve">Юрчишин В. В. Аграрні перетворення в Україні: не без альтернативний </w:t>
      </w:r>
      <w:proofErr w:type="gramStart"/>
      <w:r w:rsidRPr="004D132C">
        <w:rPr>
          <w:lang w:val="ru-RU"/>
        </w:rPr>
        <w:t>погляд</w:t>
      </w:r>
      <w:proofErr w:type="gramEnd"/>
      <w:r w:rsidRPr="004D132C">
        <w:rPr>
          <w:lang w:val="ru-RU"/>
        </w:rPr>
        <w:t xml:space="preserve"> на проблему / В. В. Юрчишин. — К.: ІАЕ УААН, 1999. - 65с. </w:t>
      </w:r>
    </w:p>
    <w:p w:rsidR="007576E7" w:rsidRPr="004D132C" w:rsidRDefault="000B7B9A">
      <w:pPr>
        <w:spacing w:after="0" w:line="259" w:lineRule="auto"/>
        <w:ind w:left="0" w:right="0" w:firstLine="0"/>
        <w:jc w:val="left"/>
        <w:rPr>
          <w:lang w:val="ru-RU"/>
        </w:rPr>
      </w:pPr>
      <w:r w:rsidRPr="004D132C">
        <w:rPr>
          <w:b/>
          <w:lang w:val="ru-RU"/>
        </w:rPr>
        <w:t xml:space="preserve"> </w:t>
      </w:r>
    </w:p>
    <w:sectPr w:rsidR="007576E7" w:rsidRPr="004D132C">
      <w:headerReference w:type="even" r:id="rId23"/>
      <w:headerReference w:type="default" r:id="rId24"/>
      <w:headerReference w:type="first" r:id="rId25"/>
      <w:pgSz w:w="11906" w:h="16838"/>
      <w:pgMar w:top="1198" w:right="418" w:bottom="968" w:left="1416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7366" w:rsidRDefault="00937366">
      <w:pPr>
        <w:spacing w:after="0" w:line="240" w:lineRule="auto"/>
      </w:pPr>
      <w:r>
        <w:separator/>
      </w:r>
    </w:p>
  </w:endnote>
  <w:endnote w:type="continuationSeparator" w:id="0">
    <w:p w:rsidR="00937366" w:rsidRDefault="009373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7366" w:rsidRDefault="00937366">
      <w:pPr>
        <w:spacing w:after="0" w:line="240" w:lineRule="auto"/>
      </w:pPr>
      <w:r>
        <w:separator/>
      </w:r>
    </w:p>
  </w:footnote>
  <w:footnote w:type="continuationSeparator" w:id="0">
    <w:p w:rsidR="00937366" w:rsidRDefault="009373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6E7" w:rsidRDefault="000B7B9A">
    <w:pPr>
      <w:spacing w:after="0" w:line="259" w:lineRule="auto"/>
      <w:ind w:left="0" w:right="432" w:firstLine="0"/>
      <w:jc w:val="right"/>
    </w:pPr>
    <w:fldSimple w:instr=" PAGE   \* MERGEFORMAT ">
      <w:r>
        <w:rPr>
          <w:rFonts w:ascii="Calibri" w:eastAsia="Calibri" w:hAnsi="Calibri" w:cs="Calibri"/>
          <w:sz w:val="20"/>
        </w:rPr>
        <w:t>2</w:t>
      </w:r>
    </w:fldSimple>
    <w:r>
      <w:rPr>
        <w:rFonts w:ascii="Calibri" w:eastAsia="Calibri" w:hAnsi="Calibri" w:cs="Calibri"/>
        <w:sz w:val="20"/>
      </w:rPr>
      <w:t xml:space="preserve"> </w:t>
    </w:r>
  </w:p>
  <w:p w:rsidR="007576E7" w:rsidRDefault="000B7B9A">
    <w:pPr>
      <w:spacing w:after="0" w:line="259" w:lineRule="auto"/>
      <w:ind w:left="2" w:right="0" w:firstLine="0"/>
      <w:jc w:val="left"/>
    </w:pPr>
    <w:r>
      <w:rPr>
        <w:rFonts w:ascii="Calibri" w:eastAsia="Calibri" w:hAnsi="Calibri" w:cs="Calibri"/>
        <w:sz w:val="20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6E7" w:rsidRDefault="000B7B9A">
    <w:pPr>
      <w:spacing w:after="0" w:line="259" w:lineRule="auto"/>
      <w:ind w:left="0" w:right="432" w:firstLine="0"/>
      <w:jc w:val="right"/>
    </w:pPr>
    <w:fldSimple w:instr=" PAGE   \* MERGEFORMAT ">
      <w:r w:rsidR="004F181C" w:rsidRPr="004F181C">
        <w:rPr>
          <w:rFonts w:ascii="Calibri" w:eastAsia="Calibri" w:hAnsi="Calibri" w:cs="Calibri"/>
          <w:noProof/>
          <w:sz w:val="20"/>
        </w:rPr>
        <w:t>2</w:t>
      </w:r>
    </w:fldSimple>
    <w:r>
      <w:rPr>
        <w:rFonts w:ascii="Calibri" w:eastAsia="Calibri" w:hAnsi="Calibri" w:cs="Calibri"/>
        <w:sz w:val="20"/>
      </w:rPr>
      <w:t xml:space="preserve"> </w:t>
    </w:r>
  </w:p>
  <w:p w:rsidR="007576E7" w:rsidRDefault="000B7B9A">
    <w:pPr>
      <w:spacing w:after="0" w:line="259" w:lineRule="auto"/>
      <w:ind w:left="2" w:right="0" w:firstLine="0"/>
      <w:jc w:val="left"/>
    </w:pPr>
    <w:r>
      <w:rPr>
        <w:rFonts w:ascii="Calibri" w:eastAsia="Calibri" w:hAnsi="Calibri" w:cs="Calibri"/>
        <w:sz w:val="20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6E7" w:rsidRDefault="007576E7">
    <w:pPr>
      <w:spacing w:after="160" w:line="259" w:lineRule="auto"/>
      <w:ind w:left="0" w:right="0" w:firstLine="0"/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97D56"/>
    <w:multiLevelType w:val="hybridMultilevel"/>
    <w:tmpl w:val="381CDE54"/>
    <w:lvl w:ilvl="0" w:tplc="D9F04626">
      <w:start w:val="1"/>
      <w:numFmt w:val="bullet"/>
      <w:lvlText w:val="-"/>
      <w:lvlJc w:val="left"/>
      <w:pPr>
        <w:ind w:left="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CC6DC8C">
      <w:start w:val="1"/>
      <w:numFmt w:val="bullet"/>
      <w:lvlText w:val="o"/>
      <w:lvlJc w:val="left"/>
      <w:pPr>
        <w:ind w:left="16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A588C22">
      <w:start w:val="1"/>
      <w:numFmt w:val="bullet"/>
      <w:lvlText w:val="▪"/>
      <w:lvlJc w:val="left"/>
      <w:pPr>
        <w:ind w:left="23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C42253C">
      <w:start w:val="1"/>
      <w:numFmt w:val="bullet"/>
      <w:lvlText w:val="•"/>
      <w:lvlJc w:val="left"/>
      <w:pPr>
        <w:ind w:left="3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39884C6">
      <w:start w:val="1"/>
      <w:numFmt w:val="bullet"/>
      <w:lvlText w:val="o"/>
      <w:lvlJc w:val="left"/>
      <w:pPr>
        <w:ind w:left="3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600184C">
      <w:start w:val="1"/>
      <w:numFmt w:val="bullet"/>
      <w:lvlText w:val="▪"/>
      <w:lvlJc w:val="left"/>
      <w:pPr>
        <w:ind w:left="4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12CC5A8">
      <w:start w:val="1"/>
      <w:numFmt w:val="bullet"/>
      <w:lvlText w:val="•"/>
      <w:lvlJc w:val="left"/>
      <w:pPr>
        <w:ind w:left="5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7E421C8">
      <w:start w:val="1"/>
      <w:numFmt w:val="bullet"/>
      <w:lvlText w:val="o"/>
      <w:lvlJc w:val="left"/>
      <w:pPr>
        <w:ind w:left="5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0F61886">
      <w:start w:val="1"/>
      <w:numFmt w:val="bullet"/>
      <w:lvlText w:val="▪"/>
      <w:lvlJc w:val="left"/>
      <w:pPr>
        <w:ind w:left="6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AE7711B"/>
    <w:multiLevelType w:val="hybridMultilevel"/>
    <w:tmpl w:val="D2DCF3B2"/>
    <w:lvl w:ilvl="0" w:tplc="8C0E8318">
      <w:start w:val="1"/>
      <w:numFmt w:val="bullet"/>
      <w:lvlText w:val="-"/>
      <w:lvlJc w:val="left"/>
      <w:pPr>
        <w:ind w:left="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05ED760">
      <w:start w:val="1"/>
      <w:numFmt w:val="bullet"/>
      <w:lvlText w:val="o"/>
      <w:lvlJc w:val="left"/>
      <w:pPr>
        <w:ind w:left="17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180B124">
      <w:start w:val="1"/>
      <w:numFmt w:val="bullet"/>
      <w:lvlText w:val="▪"/>
      <w:lvlJc w:val="left"/>
      <w:pPr>
        <w:ind w:left="24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2B0A312">
      <w:start w:val="1"/>
      <w:numFmt w:val="bullet"/>
      <w:lvlText w:val="•"/>
      <w:lvlJc w:val="left"/>
      <w:pPr>
        <w:ind w:left="3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816A488">
      <w:start w:val="1"/>
      <w:numFmt w:val="bullet"/>
      <w:lvlText w:val="o"/>
      <w:lvlJc w:val="left"/>
      <w:pPr>
        <w:ind w:left="3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8DE2842">
      <w:start w:val="1"/>
      <w:numFmt w:val="bullet"/>
      <w:lvlText w:val="▪"/>
      <w:lvlJc w:val="left"/>
      <w:pPr>
        <w:ind w:left="4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11A1452">
      <w:start w:val="1"/>
      <w:numFmt w:val="bullet"/>
      <w:lvlText w:val="•"/>
      <w:lvlJc w:val="left"/>
      <w:pPr>
        <w:ind w:left="5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D26EAF2">
      <w:start w:val="1"/>
      <w:numFmt w:val="bullet"/>
      <w:lvlText w:val="o"/>
      <w:lvlJc w:val="left"/>
      <w:pPr>
        <w:ind w:left="6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84ED560">
      <w:start w:val="1"/>
      <w:numFmt w:val="bullet"/>
      <w:lvlText w:val="▪"/>
      <w:lvlJc w:val="left"/>
      <w:pPr>
        <w:ind w:left="6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BAE3593"/>
    <w:multiLevelType w:val="hybridMultilevel"/>
    <w:tmpl w:val="FDF675C6"/>
    <w:lvl w:ilvl="0" w:tplc="B33213E4">
      <w:start w:val="1"/>
      <w:numFmt w:val="bullet"/>
      <w:lvlText w:val="-"/>
      <w:lvlJc w:val="left"/>
      <w:pPr>
        <w:ind w:left="1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5D43ACE">
      <w:start w:val="1"/>
      <w:numFmt w:val="bullet"/>
      <w:lvlText w:val="o"/>
      <w:lvlJc w:val="left"/>
      <w:pPr>
        <w:ind w:left="1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BA65E16">
      <w:start w:val="1"/>
      <w:numFmt w:val="bullet"/>
      <w:lvlText w:val="▪"/>
      <w:lvlJc w:val="left"/>
      <w:pPr>
        <w:ind w:left="2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2140194">
      <w:start w:val="1"/>
      <w:numFmt w:val="bullet"/>
      <w:lvlText w:val="•"/>
      <w:lvlJc w:val="left"/>
      <w:pPr>
        <w:ind w:left="3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2382D2A">
      <w:start w:val="1"/>
      <w:numFmt w:val="bullet"/>
      <w:lvlText w:val="o"/>
      <w:lvlJc w:val="left"/>
      <w:pPr>
        <w:ind w:left="4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A2C79E2">
      <w:start w:val="1"/>
      <w:numFmt w:val="bullet"/>
      <w:lvlText w:val="▪"/>
      <w:lvlJc w:val="left"/>
      <w:pPr>
        <w:ind w:left="4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6A81A92">
      <w:start w:val="1"/>
      <w:numFmt w:val="bullet"/>
      <w:lvlText w:val="•"/>
      <w:lvlJc w:val="left"/>
      <w:pPr>
        <w:ind w:left="5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1EC3E00">
      <w:start w:val="1"/>
      <w:numFmt w:val="bullet"/>
      <w:lvlText w:val="o"/>
      <w:lvlJc w:val="left"/>
      <w:pPr>
        <w:ind w:left="6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B1E49BA">
      <w:start w:val="1"/>
      <w:numFmt w:val="bullet"/>
      <w:lvlText w:val="▪"/>
      <w:lvlJc w:val="left"/>
      <w:pPr>
        <w:ind w:left="6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E087EAC"/>
    <w:multiLevelType w:val="hybridMultilevel"/>
    <w:tmpl w:val="C4A47198"/>
    <w:lvl w:ilvl="0" w:tplc="6A5E2362">
      <w:start w:val="1"/>
      <w:numFmt w:val="bullet"/>
      <w:lvlText w:val="-"/>
      <w:lvlJc w:val="left"/>
      <w:pPr>
        <w:ind w:left="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AFE5E54">
      <w:start w:val="1"/>
      <w:numFmt w:val="bullet"/>
      <w:lvlText w:val="o"/>
      <w:lvlJc w:val="left"/>
      <w:pPr>
        <w:ind w:left="14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5D25C76">
      <w:start w:val="1"/>
      <w:numFmt w:val="bullet"/>
      <w:lvlText w:val="▪"/>
      <w:lvlJc w:val="left"/>
      <w:pPr>
        <w:ind w:left="22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936DD0E">
      <w:start w:val="1"/>
      <w:numFmt w:val="bullet"/>
      <w:lvlText w:val="•"/>
      <w:lvlJc w:val="left"/>
      <w:pPr>
        <w:ind w:left="29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E748A68">
      <w:start w:val="1"/>
      <w:numFmt w:val="bullet"/>
      <w:lvlText w:val="o"/>
      <w:lvlJc w:val="left"/>
      <w:pPr>
        <w:ind w:left="36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E70A692">
      <w:start w:val="1"/>
      <w:numFmt w:val="bullet"/>
      <w:lvlText w:val="▪"/>
      <w:lvlJc w:val="left"/>
      <w:pPr>
        <w:ind w:left="43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432A644">
      <w:start w:val="1"/>
      <w:numFmt w:val="bullet"/>
      <w:lvlText w:val="•"/>
      <w:lvlJc w:val="left"/>
      <w:pPr>
        <w:ind w:left="50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D860064">
      <w:start w:val="1"/>
      <w:numFmt w:val="bullet"/>
      <w:lvlText w:val="o"/>
      <w:lvlJc w:val="left"/>
      <w:pPr>
        <w:ind w:left="5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8423E76">
      <w:start w:val="1"/>
      <w:numFmt w:val="bullet"/>
      <w:lvlText w:val="▪"/>
      <w:lvlJc w:val="left"/>
      <w:pPr>
        <w:ind w:left="65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50044F"/>
    <w:multiLevelType w:val="hybridMultilevel"/>
    <w:tmpl w:val="001EFD7C"/>
    <w:lvl w:ilvl="0" w:tplc="3C9C769A">
      <w:start w:val="1"/>
      <w:numFmt w:val="bullet"/>
      <w:lvlText w:val="-"/>
      <w:lvlJc w:val="left"/>
      <w:pPr>
        <w:ind w:left="15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2541B58">
      <w:start w:val="1"/>
      <w:numFmt w:val="bullet"/>
      <w:lvlText w:val="o"/>
      <w:lvlJc w:val="left"/>
      <w:pPr>
        <w:ind w:left="178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B8A4CBC">
      <w:start w:val="1"/>
      <w:numFmt w:val="bullet"/>
      <w:lvlText w:val="▪"/>
      <w:lvlJc w:val="left"/>
      <w:pPr>
        <w:ind w:left="25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EE4773A">
      <w:start w:val="1"/>
      <w:numFmt w:val="bullet"/>
      <w:lvlText w:val="•"/>
      <w:lvlJc w:val="left"/>
      <w:pPr>
        <w:ind w:left="322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78422CA">
      <w:start w:val="1"/>
      <w:numFmt w:val="bullet"/>
      <w:lvlText w:val="o"/>
      <w:lvlJc w:val="left"/>
      <w:pPr>
        <w:ind w:left="394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8E4DB70">
      <w:start w:val="1"/>
      <w:numFmt w:val="bullet"/>
      <w:lvlText w:val="▪"/>
      <w:lvlJc w:val="left"/>
      <w:pPr>
        <w:ind w:left="466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F2EA0C8">
      <w:start w:val="1"/>
      <w:numFmt w:val="bullet"/>
      <w:lvlText w:val="•"/>
      <w:lvlJc w:val="left"/>
      <w:pPr>
        <w:ind w:left="538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81E5590">
      <w:start w:val="1"/>
      <w:numFmt w:val="bullet"/>
      <w:lvlText w:val="o"/>
      <w:lvlJc w:val="left"/>
      <w:pPr>
        <w:ind w:left="61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81EA212">
      <w:start w:val="1"/>
      <w:numFmt w:val="bullet"/>
      <w:lvlText w:val="▪"/>
      <w:lvlJc w:val="left"/>
      <w:pPr>
        <w:ind w:left="682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6233338"/>
    <w:multiLevelType w:val="hybridMultilevel"/>
    <w:tmpl w:val="35CC5B74"/>
    <w:lvl w:ilvl="0" w:tplc="D834FC12">
      <w:start w:val="1"/>
      <w:numFmt w:val="decimal"/>
      <w:lvlText w:val="%1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2BABF58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CC01150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ECE326C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2848FD4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0F6B36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2AA66E2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B2A960C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9F408A6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A011692"/>
    <w:multiLevelType w:val="hybridMultilevel"/>
    <w:tmpl w:val="45A8D3F0"/>
    <w:lvl w:ilvl="0" w:tplc="41CCA030">
      <w:start w:val="1"/>
      <w:numFmt w:val="bullet"/>
      <w:lvlText w:val="-"/>
      <w:lvlJc w:val="left"/>
      <w:pPr>
        <w:ind w:left="8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E96BF62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C608E4A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3D28FDC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A385B00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D169C9E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3DC4A30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7A402F8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458F614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00A3B65"/>
    <w:multiLevelType w:val="hybridMultilevel"/>
    <w:tmpl w:val="B45822DA"/>
    <w:lvl w:ilvl="0" w:tplc="6E52AFC0">
      <w:start w:val="1"/>
      <w:numFmt w:val="bullet"/>
      <w:lvlText w:val="-"/>
      <w:lvlJc w:val="left"/>
      <w:pPr>
        <w:ind w:left="1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88E677E">
      <w:start w:val="1"/>
      <w:numFmt w:val="bullet"/>
      <w:lvlText w:val="o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6FC5B44">
      <w:start w:val="1"/>
      <w:numFmt w:val="bullet"/>
      <w:lvlText w:val="▪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85CEBD2">
      <w:start w:val="1"/>
      <w:numFmt w:val="bullet"/>
      <w:lvlText w:val="•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8AEDC74">
      <w:start w:val="1"/>
      <w:numFmt w:val="bullet"/>
      <w:lvlText w:val="o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DBE92F4">
      <w:start w:val="1"/>
      <w:numFmt w:val="bullet"/>
      <w:lvlText w:val="▪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134F726">
      <w:start w:val="1"/>
      <w:numFmt w:val="bullet"/>
      <w:lvlText w:val="•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1FAF28A">
      <w:start w:val="1"/>
      <w:numFmt w:val="bullet"/>
      <w:lvlText w:val="o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7C67E06">
      <w:start w:val="1"/>
      <w:numFmt w:val="bullet"/>
      <w:lvlText w:val="▪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3B31F33"/>
    <w:multiLevelType w:val="hybridMultilevel"/>
    <w:tmpl w:val="4C6E9902"/>
    <w:lvl w:ilvl="0" w:tplc="71B49BD8">
      <w:start w:val="26"/>
      <w:numFmt w:val="decimal"/>
      <w:lvlText w:val="%1.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62479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228C1B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6449A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2B2E4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3926D1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26EB5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D1411C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1AA26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36B61A88"/>
    <w:multiLevelType w:val="hybridMultilevel"/>
    <w:tmpl w:val="31388D5A"/>
    <w:lvl w:ilvl="0" w:tplc="3BF0BB6A">
      <w:start w:val="1"/>
      <w:numFmt w:val="bullet"/>
      <w:lvlText w:val="-"/>
      <w:lvlJc w:val="left"/>
      <w:pPr>
        <w:ind w:left="8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CDCF556">
      <w:start w:val="1"/>
      <w:numFmt w:val="bullet"/>
      <w:lvlText w:val="o"/>
      <w:lvlJc w:val="left"/>
      <w:pPr>
        <w:ind w:left="19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6F8516A">
      <w:start w:val="1"/>
      <w:numFmt w:val="bullet"/>
      <w:lvlText w:val="▪"/>
      <w:lvlJc w:val="left"/>
      <w:pPr>
        <w:ind w:left="26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490956E">
      <w:start w:val="1"/>
      <w:numFmt w:val="bullet"/>
      <w:lvlText w:val="•"/>
      <w:lvlJc w:val="left"/>
      <w:pPr>
        <w:ind w:left="34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B10B912">
      <w:start w:val="1"/>
      <w:numFmt w:val="bullet"/>
      <w:lvlText w:val="o"/>
      <w:lvlJc w:val="left"/>
      <w:pPr>
        <w:ind w:left="4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092AED6">
      <w:start w:val="1"/>
      <w:numFmt w:val="bullet"/>
      <w:lvlText w:val="▪"/>
      <w:lvlJc w:val="left"/>
      <w:pPr>
        <w:ind w:left="48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49CF6E8">
      <w:start w:val="1"/>
      <w:numFmt w:val="bullet"/>
      <w:lvlText w:val="•"/>
      <w:lvlJc w:val="left"/>
      <w:pPr>
        <w:ind w:left="5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5C439BC">
      <w:start w:val="1"/>
      <w:numFmt w:val="bullet"/>
      <w:lvlText w:val="o"/>
      <w:lvlJc w:val="left"/>
      <w:pPr>
        <w:ind w:left="6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8544E2A">
      <w:start w:val="1"/>
      <w:numFmt w:val="bullet"/>
      <w:lvlText w:val="▪"/>
      <w:lvlJc w:val="left"/>
      <w:pPr>
        <w:ind w:left="70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80E78E2"/>
    <w:multiLevelType w:val="hybridMultilevel"/>
    <w:tmpl w:val="9334BC44"/>
    <w:lvl w:ilvl="0" w:tplc="07E2D01A">
      <w:start w:val="8"/>
      <w:numFmt w:val="decimal"/>
      <w:lvlText w:val="%1.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F30F6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E96D4E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9A0A1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8C6F7E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CFE03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2D2535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8943A4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16838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44866A0"/>
    <w:multiLevelType w:val="hybridMultilevel"/>
    <w:tmpl w:val="CE2CFD10"/>
    <w:lvl w:ilvl="0" w:tplc="FC68A984">
      <w:start w:val="1"/>
      <w:numFmt w:val="bullet"/>
      <w:lvlText w:val="-"/>
      <w:lvlJc w:val="left"/>
      <w:pPr>
        <w:ind w:left="11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0B4B350">
      <w:start w:val="1"/>
      <w:numFmt w:val="bullet"/>
      <w:lvlText w:val="o"/>
      <w:lvlJc w:val="left"/>
      <w:pPr>
        <w:ind w:left="1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9D06C02">
      <w:start w:val="1"/>
      <w:numFmt w:val="bullet"/>
      <w:lvlText w:val="▪"/>
      <w:lvlJc w:val="left"/>
      <w:pPr>
        <w:ind w:left="19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AB6AAC2">
      <w:start w:val="1"/>
      <w:numFmt w:val="bullet"/>
      <w:lvlText w:val="•"/>
      <w:lvlJc w:val="left"/>
      <w:pPr>
        <w:ind w:left="26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630FA94">
      <w:start w:val="1"/>
      <w:numFmt w:val="bullet"/>
      <w:lvlText w:val="o"/>
      <w:lvlJc w:val="left"/>
      <w:pPr>
        <w:ind w:left="33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A549E2E">
      <w:start w:val="1"/>
      <w:numFmt w:val="bullet"/>
      <w:lvlText w:val="▪"/>
      <w:lvlJc w:val="left"/>
      <w:pPr>
        <w:ind w:left="40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1D068E4">
      <w:start w:val="1"/>
      <w:numFmt w:val="bullet"/>
      <w:lvlText w:val="•"/>
      <w:lvlJc w:val="left"/>
      <w:pPr>
        <w:ind w:left="47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146B3B6">
      <w:start w:val="1"/>
      <w:numFmt w:val="bullet"/>
      <w:lvlText w:val="o"/>
      <w:lvlJc w:val="left"/>
      <w:pPr>
        <w:ind w:left="5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AA42ABE">
      <w:start w:val="1"/>
      <w:numFmt w:val="bullet"/>
      <w:lvlText w:val="▪"/>
      <w:lvlJc w:val="left"/>
      <w:pPr>
        <w:ind w:left="6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E8A000E"/>
    <w:multiLevelType w:val="hybridMultilevel"/>
    <w:tmpl w:val="B0FAD64E"/>
    <w:lvl w:ilvl="0" w:tplc="2796FAAE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2081A1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488C6C6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29CF8BC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6ACCEA2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092596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008AEDC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2409A52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62C1C78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8E23D2D"/>
    <w:multiLevelType w:val="multilevel"/>
    <w:tmpl w:val="493CF106"/>
    <w:lvl w:ilvl="0">
      <w:start w:val="4"/>
      <w:numFmt w:val="decimal"/>
      <w:lvlText w:val="%1."/>
      <w:lvlJc w:val="left"/>
      <w:pPr>
        <w:ind w:left="3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9686068"/>
    <w:multiLevelType w:val="hybridMultilevel"/>
    <w:tmpl w:val="87B0F8C2"/>
    <w:lvl w:ilvl="0" w:tplc="EFC62B42">
      <w:start w:val="1"/>
      <w:numFmt w:val="bullet"/>
      <w:lvlText w:val="-"/>
      <w:lvlJc w:val="left"/>
      <w:pPr>
        <w:ind w:left="8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0D68248">
      <w:start w:val="1"/>
      <w:numFmt w:val="bullet"/>
      <w:lvlText w:val="o"/>
      <w:lvlJc w:val="left"/>
      <w:pPr>
        <w:ind w:left="19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630A130">
      <w:start w:val="1"/>
      <w:numFmt w:val="bullet"/>
      <w:lvlText w:val="▪"/>
      <w:lvlJc w:val="left"/>
      <w:pPr>
        <w:ind w:left="26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02C5210">
      <w:start w:val="1"/>
      <w:numFmt w:val="bullet"/>
      <w:lvlText w:val="•"/>
      <w:lvlJc w:val="left"/>
      <w:pPr>
        <w:ind w:left="34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6BA23EC">
      <w:start w:val="1"/>
      <w:numFmt w:val="bullet"/>
      <w:lvlText w:val="o"/>
      <w:lvlJc w:val="left"/>
      <w:pPr>
        <w:ind w:left="4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C1CAD32">
      <w:start w:val="1"/>
      <w:numFmt w:val="bullet"/>
      <w:lvlText w:val="▪"/>
      <w:lvlJc w:val="left"/>
      <w:pPr>
        <w:ind w:left="48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862F364">
      <w:start w:val="1"/>
      <w:numFmt w:val="bullet"/>
      <w:lvlText w:val="•"/>
      <w:lvlJc w:val="left"/>
      <w:pPr>
        <w:ind w:left="5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A4A9306">
      <w:start w:val="1"/>
      <w:numFmt w:val="bullet"/>
      <w:lvlText w:val="o"/>
      <w:lvlJc w:val="left"/>
      <w:pPr>
        <w:ind w:left="6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4B23918">
      <w:start w:val="1"/>
      <w:numFmt w:val="bullet"/>
      <w:lvlText w:val="▪"/>
      <w:lvlJc w:val="left"/>
      <w:pPr>
        <w:ind w:left="70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B374AB8"/>
    <w:multiLevelType w:val="hybridMultilevel"/>
    <w:tmpl w:val="83527B2E"/>
    <w:lvl w:ilvl="0" w:tplc="2410DE60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B3A587A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F7A3550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FC6D670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5EE7C00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8CE5252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E78D004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3987916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38CBF2A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3"/>
  </w:num>
  <w:num w:numId="2">
    <w:abstractNumId w:val="0"/>
  </w:num>
  <w:num w:numId="3">
    <w:abstractNumId w:val="5"/>
  </w:num>
  <w:num w:numId="4">
    <w:abstractNumId w:val="3"/>
  </w:num>
  <w:num w:numId="5">
    <w:abstractNumId w:val="11"/>
  </w:num>
  <w:num w:numId="6">
    <w:abstractNumId w:val="2"/>
  </w:num>
  <w:num w:numId="7">
    <w:abstractNumId w:val="15"/>
  </w:num>
  <w:num w:numId="8">
    <w:abstractNumId w:val="7"/>
  </w:num>
  <w:num w:numId="9">
    <w:abstractNumId w:val="6"/>
  </w:num>
  <w:num w:numId="10">
    <w:abstractNumId w:val="4"/>
  </w:num>
  <w:num w:numId="11">
    <w:abstractNumId w:val="1"/>
  </w:num>
  <w:num w:numId="12">
    <w:abstractNumId w:val="9"/>
  </w:num>
  <w:num w:numId="13">
    <w:abstractNumId w:val="14"/>
  </w:num>
  <w:num w:numId="14">
    <w:abstractNumId w:val="12"/>
  </w:num>
  <w:num w:numId="15">
    <w:abstractNumId w:val="10"/>
  </w:num>
  <w:num w:numId="16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76E7"/>
    <w:rsid w:val="000B7B9A"/>
    <w:rsid w:val="0029587D"/>
    <w:rsid w:val="004D132C"/>
    <w:rsid w:val="004F181C"/>
    <w:rsid w:val="007576E7"/>
    <w:rsid w:val="00845DE2"/>
    <w:rsid w:val="00937366"/>
    <w:rsid w:val="00CB43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5" w:line="386" w:lineRule="auto"/>
      <w:ind w:left="10" w:right="436" w:hanging="10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paragraph" w:styleId="1">
    <w:name w:val="heading 1"/>
    <w:next w:val="a"/>
    <w:link w:val="10"/>
    <w:unhideWhenUsed/>
    <w:qFormat/>
    <w:pPr>
      <w:keepNext/>
      <w:keepLines/>
      <w:spacing w:after="342" w:line="259" w:lineRule="auto"/>
      <w:ind w:left="10" w:right="431" w:hanging="10"/>
      <w:jc w:val="center"/>
      <w:outlineLvl w:val="0"/>
    </w:pPr>
    <w:rPr>
      <w:rFonts w:ascii="Times New Roman" w:hAnsi="Times New Roman"/>
      <w:b/>
      <w:color w:val="000000"/>
      <w:sz w:val="28"/>
    </w:rPr>
  </w:style>
  <w:style w:type="paragraph" w:styleId="2">
    <w:name w:val="heading 2"/>
    <w:next w:val="a"/>
    <w:link w:val="20"/>
    <w:unhideWhenUsed/>
    <w:qFormat/>
    <w:pPr>
      <w:keepNext/>
      <w:keepLines/>
      <w:spacing w:after="15" w:line="386" w:lineRule="auto"/>
      <w:ind w:left="10" w:right="436" w:hanging="10"/>
      <w:jc w:val="both"/>
      <w:outlineLvl w:val="1"/>
    </w:pPr>
    <w:rPr>
      <w:rFonts w:ascii="Times New Roman" w:hAnsi="Times New Roman"/>
      <w:color w:val="000000"/>
      <w:sz w:val="28"/>
    </w:rPr>
  </w:style>
  <w:style w:type="paragraph" w:styleId="3">
    <w:name w:val="heading 3"/>
    <w:next w:val="a"/>
    <w:link w:val="30"/>
    <w:unhideWhenUsed/>
    <w:qFormat/>
    <w:pPr>
      <w:keepNext/>
      <w:keepLines/>
      <w:spacing w:after="342" w:line="259" w:lineRule="auto"/>
      <w:ind w:left="10" w:right="431" w:hanging="10"/>
      <w:jc w:val="center"/>
      <w:outlineLvl w:val="2"/>
    </w:pPr>
    <w:rPr>
      <w:rFonts w:ascii="Times New Roman" w:hAnsi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link w:val="3"/>
    <w:rPr>
      <w:rFonts w:ascii="Times New Roman" w:hAnsi="Times New Roman"/>
      <w:b/>
      <w:color w:val="000000"/>
      <w:sz w:val="28"/>
      <w:lang w:bidi="ar-SA"/>
    </w:rPr>
  </w:style>
  <w:style w:type="character" w:customStyle="1" w:styleId="10">
    <w:name w:val="Заголовок 1 Знак"/>
    <w:link w:val="1"/>
    <w:rPr>
      <w:rFonts w:ascii="Times New Roman" w:hAnsi="Times New Roman"/>
      <w:b/>
      <w:color w:val="000000"/>
      <w:sz w:val="28"/>
      <w:lang w:bidi="ar-SA"/>
    </w:rPr>
  </w:style>
  <w:style w:type="character" w:customStyle="1" w:styleId="20">
    <w:name w:val="Заголовок 2 Знак"/>
    <w:link w:val="2"/>
    <w:rPr>
      <w:rFonts w:ascii="Times New Roman" w:hAnsi="Times New Roman"/>
      <w:color w:val="000000"/>
      <w:sz w:val="28"/>
      <w:lang w:bidi="ar-SA"/>
    </w:rPr>
  </w:style>
  <w:style w:type="table" w:customStyle="1" w:styleId="TableGrid">
    <w:name w:val="TableGrid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dau.edu.ua/library.php?pid=2529" TargetMode="External"/><Relationship Id="rId13" Type="http://schemas.openxmlformats.org/officeDocument/2006/relationships/hyperlink" Target="http://www.dazru.gov.ua/" TargetMode="External"/><Relationship Id="rId18" Type="http://schemas.openxmlformats.org/officeDocument/2006/relationships/hyperlink" Target="http://zakon1.rada.gov.ua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land.gov.ua/" TargetMode="External"/><Relationship Id="rId7" Type="http://schemas.openxmlformats.org/officeDocument/2006/relationships/hyperlink" Target="http://udau.edu.ua/library.php?pid=2529" TargetMode="External"/><Relationship Id="rId12" Type="http://schemas.openxmlformats.org/officeDocument/2006/relationships/hyperlink" Target="http://www.geokniga.org/" TargetMode="External"/><Relationship Id="rId17" Type="http://schemas.openxmlformats.org/officeDocument/2006/relationships/hyperlink" Target="http://meteopost/" TargetMode="External"/><Relationship Id="rId25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http://meteopost/" TargetMode="External"/><Relationship Id="rId20" Type="http://schemas.openxmlformats.org/officeDocument/2006/relationships/hyperlink" Target="http://zakon1.rada.gov.ua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eokniga.org/" TargetMode="External"/><Relationship Id="rId24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yperlink" Target="http://www.dazru.gov.ua/" TargetMode="External"/><Relationship Id="rId23" Type="http://schemas.openxmlformats.org/officeDocument/2006/relationships/header" Target="header1.xml"/><Relationship Id="rId10" Type="http://schemas.openxmlformats.org/officeDocument/2006/relationships/hyperlink" Target="http://zakon.rada.gov.ua/" TargetMode="External"/><Relationship Id="rId19" Type="http://schemas.openxmlformats.org/officeDocument/2006/relationships/hyperlink" Target="http://zakon1.rada.gov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.rada.gov.ua/" TargetMode="External"/><Relationship Id="rId14" Type="http://schemas.openxmlformats.org/officeDocument/2006/relationships/hyperlink" Target="http://www.dazru.gov.ua/" TargetMode="External"/><Relationship Id="rId22" Type="http://schemas.openxmlformats.org/officeDocument/2006/relationships/hyperlink" Target="http://land.gov.ua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12454</Words>
  <Characters>7099</Characters>
  <Application>Microsoft Office Word</Application>
  <DocSecurity>0</DocSecurity>
  <Lines>59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ЗМІСТ</vt:lpstr>
    </vt:vector>
  </TitlesOfParts>
  <Company>Microsoft</Company>
  <LinksUpToDate>false</LinksUpToDate>
  <CharactersWithSpaces>19514</CharactersWithSpaces>
  <SharedDoc>false</SharedDoc>
  <HLinks>
    <vt:vector size="102" baseType="variant">
      <vt:variant>
        <vt:i4>2556008</vt:i4>
      </vt:variant>
      <vt:variant>
        <vt:i4>51</vt:i4>
      </vt:variant>
      <vt:variant>
        <vt:i4>0</vt:i4>
      </vt:variant>
      <vt:variant>
        <vt:i4>5</vt:i4>
      </vt:variant>
      <vt:variant>
        <vt:lpwstr>http://land.gov.ua/</vt:lpwstr>
      </vt:variant>
      <vt:variant>
        <vt:lpwstr/>
      </vt:variant>
      <vt:variant>
        <vt:i4>2556008</vt:i4>
      </vt:variant>
      <vt:variant>
        <vt:i4>48</vt:i4>
      </vt:variant>
      <vt:variant>
        <vt:i4>0</vt:i4>
      </vt:variant>
      <vt:variant>
        <vt:i4>5</vt:i4>
      </vt:variant>
      <vt:variant>
        <vt:lpwstr>http://land.gov.ua/</vt:lpwstr>
      </vt:variant>
      <vt:variant>
        <vt:lpwstr/>
      </vt:variant>
      <vt:variant>
        <vt:i4>3211310</vt:i4>
      </vt:variant>
      <vt:variant>
        <vt:i4>45</vt:i4>
      </vt:variant>
      <vt:variant>
        <vt:i4>0</vt:i4>
      </vt:variant>
      <vt:variant>
        <vt:i4>5</vt:i4>
      </vt:variant>
      <vt:variant>
        <vt:lpwstr>http://zakon1.rada.gov.ua/</vt:lpwstr>
      </vt:variant>
      <vt:variant>
        <vt:lpwstr/>
      </vt:variant>
      <vt:variant>
        <vt:i4>3211310</vt:i4>
      </vt:variant>
      <vt:variant>
        <vt:i4>42</vt:i4>
      </vt:variant>
      <vt:variant>
        <vt:i4>0</vt:i4>
      </vt:variant>
      <vt:variant>
        <vt:i4>5</vt:i4>
      </vt:variant>
      <vt:variant>
        <vt:lpwstr>http://zakon1.rada.gov.ua/</vt:lpwstr>
      </vt:variant>
      <vt:variant>
        <vt:lpwstr/>
      </vt:variant>
      <vt:variant>
        <vt:i4>3211310</vt:i4>
      </vt:variant>
      <vt:variant>
        <vt:i4>39</vt:i4>
      </vt:variant>
      <vt:variant>
        <vt:i4>0</vt:i4>
      </vt:variant>
      <vt:variant>
        <vt:i4>5</vt:i4>
      </vt:variant>
      <vt:variant>
        <vt:lpwstr>http://zakon1.rada.gov.ua/</vt:lpwstr>
      </vt:variant>
      <vt:variant>
        <vt:lpwstr/>
      </vt:variant>
      <vt:variant>
        <vt:i4>4587530</vt:i4>
      </vt:variant>
      <vt:variant>
        <vt:i4>36</vt:i4>
      </vt:variant>
      <vt:variant>
        <vt:i4>0</vt:i4>
      </vt:variant>
      <vt:variant>
        <vt:i4>5</vt:i4>
      </vt:variant>
      <vt:variant>
        <vt:lpwstr>http://meteopost/</vt:lpwstr>
      </vt:variant>
      <vt:variant>
        <vt:lpwstr/>
      </vt:variant>
      <vt:variant>
        <vt:i4>4587530</vt:i4>
      </vt:variant>
      <vt:variant>
        <vt:i4>33</vt:i4>
      </vt:variant>
      <vt:variant>
        <vt:i4>0</vt:i4>
      </vt:variant>
      <vt:variant>
        <vt:i4>5</vt:i4>
      </vt:variant>
      <vt:variant>
        <vt:lpwstr>http://meteopost/</vt:lpwstr>
      </vt:variant>
      <vt:variant>
        <vt:lpwstr/>
      </vt:variant>
      <vt:variant>
        <vt:i4>4587530</vt:i4>
      </vt:variant>
      <vt:variant>
        <vt:i4>30</vt:i4>
      </vt:variant>
      <vt:variant>
        <vt:i4>0</vt:i4>
      </vt:variant>
      <vt:variant>
        <vt:i4>5</vt:i4>
      </vt:variant>
      <vt:variant>
        <vt:lpwstr>http://meteopost/</vt:lpwstr>
      </vt:variant>
      <vt:variant>
        <vt:lpwstr/>
      </vt:variant>
      <vt:variant>
        <vt:i4>720973</vt:i4>
      </vt:variant>
      <vt:variant>
        <vt:i4>27</vt:i4>
      </vt:variant>
      <vt:variant>
        <vt:i4>0</vt:i4>
      </vt:variant>
      <vt:variant>
        <vt:i4>5</vt:i4>
      </vt:variant>
      <vt:variant>
        <vt:lpwstr>http://www.dazru.gov.ua/</vt:lpwstr>
      </vt:variant>
      <vt:variant>
        <vt:lpwstr/>
      </vt:variant>
      <vt:variant>
        <vt:i4>720973</vt:i4>
      </vt:variant>
      <vt:variant>
        <vt:i4>24</vt:i4>
      </vt:variant>
      <vt:variant>
        <vt:i4>0</vt:i4>
      </vt:variant>
      <vt:variant>
        <vt:i4>5</vt:i4>
      </vt:variant>
      <vt:variant>
        <vt:lpwstr>http://www.dazru.gov.ua/</vt:lpwstr>
      </vt:variant>
      <vt:variant>
        <vt:lpwstr/>
      </vt:variant>
      <vt:variant>
        <vt:i4>720973</vt:i4>
      </vt:variant>
      <vt:variant>
        <vt:i4>21</vt:i4>
      </vt:variant>
      <vt:variant>
        <vt:i4>0</vt:i4>
      </vt:variant>
      <vt:variant>
        <vt:i4>5</vt:i4>
      </vt:variant>
      <vt:variant>
        <vt:lpwstr>http://www.dazru.gov.ua/</vt:lpwstr>
      </vt:variant>
      <vt:variant>
        <vt:lpwstr/>
      </vt:variant>
      <vt:variant>
        <vt:i4>5832798</vt:i4>
      </vt:variant>
      <vt:variant>
        <vt:i4>18</vt:i4>
      </vt:variant>
      <vt:variant>
        <vt:i4>0</vt:i4>
      </vt:variant>
      <vt:variant>
        <vt:i4>5</vt:i4>
      </vt:variant>
      <vt:variant>
        <vt:lpwstr>http://www.geokniga.org/</vt:lpwstr>
      </vt:variant>
      <vt:variant>
        <vt:lpwstr/>
      </vt:variant>
      <vt:variant>
        <vt:i4>5832798</vt:i4>
      </vt:variant>
      <vt:variant>
        <vt:i4>15</vt:i4>
      </vt:variant>
      <vt:variant>
        <vt:i4>0</vt:i4>
      </vt:variant>
      <vt:variant>
        <vt:i4>5</vt:i4>
      </vt:variant>
      <vt:variant>
        <vt:lpwstr>http://www.geokniga.org/</vt:lpwstr>
      </vt:variant>
      <vt:variant>
        <vt:lpwstr/>
      </vt:variant>
      <vt:variant>
        <vt:i4>4980813</vt:i4>
      </vt:variant>
      <vt:variant>
        <vt:i4>12</vt:i4>
      </vt:variant>
      <vt:variant>
        <vt:i4>0</vt:i4>
      </vt:variant>
      <vt:variant>
        <vt:i4>5</vt:i4>
      </vt:variant>
      <vt:variant>
        <vt:lpwstr>http://zakon.rada.gov.ua/</vt:lpwstr>
      </vt:variant>
      <vt:variant>
        <vt:lpwstr/>
      </vt:variant>
      <vt:variant>
        <vt:i4>4980813</vt:i4>
      </vt:variant>
      <vt:variant>
        <vt:i4>9</vt:i4>
      </vt:variant>
      <vt:variant>
        <vt:i4>0</vt:i4>
      </vt:variant>
      <vt:variant>
        <vt:i4>5</vt:i4>
      </vt:variant>
      <vt:variant>
        <vt:lpwstr>http://zakon.rada.gov.ua/</vt:lpwstr>
      </vt:variant>
      <vt:variant>
        <vt:lpwstr/>
      </vt:variant>
      <vt:variant>
        <vt:i4>3670051</vt:i4>
      </vt:variant>
      <vt:variant>
        <vt:i4>6</vt:i4>
      </vt:variant>
      <vt:variant>
        <vt:i4>0</vt:i4>
      </vt:variant>
      <vt:variant>
        <vt:i4>5</vt:i4>
      </vt:variant>
      <vt:variant>
        <vt:lpwstr>http://udau.edu.ua/library.php?pid=2529</vt:lpwstr>
      </vt:variant>
      <vt:variant>
        <vt:lpwstr/>
      </vt:variant>
      <vt:variant>
        <vt:i4>3670051</vt:i4>
      </vt:variant>
      <vt:variant>
        <vt:i4>3</vt:i4>
      </vt:variant>
      <vt:variant>
        <vt:i4>0</vt:i4>
      </vt:variant>
      <vt:variant>
        <vt:i4>5</vt:i4>
      </vt:variant>
      <vt:variant>
        <vt:lpwstr>http://udau.edu.ua/library.php?pid=2529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ЗМІСТ</dc:title>
  <dc:creator>Пользователь Windows</dc:creator>
  <cp:lastModifiedBy>student</cp:lastModifiedBy>
  <cp:revision>4</cp:revision>
  <dcterms:created xsi:type="dcterms:W3CDTF">2018-04-24T07:44:00Z</dcterms:created>
  <dcterms:modified xsi:type="dcterms:W3CDTF">2018-04-24T07:45:00Z</dcterms:modified>
</cp:coreProperties>
</file>