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721" w:rsidRPr="00524721" w:rsidRDefault="00524721" w:rsidP="00524721">
      <w:pPr>
        <w:pBdr>
          <w:bottom w:val="single" w:sz="4" w:space="1" w:color="auto"/>
        </w:pBd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524721">
        <w:rPr>
          <w:rFonts w:ascii="Times New Roman" w:eastAsia="Times New Roman" w:hAnsi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524721" w:rsidRPr="00524721" w:rsidRDefault="00524721" w:rsidP="00524721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Факультет журналістики, реклами та видавничої справи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 w:eastAsia="ru-RU"/>
        </w:rPr>
      </w:pPr>
      <w:r w:rsidRPr="00524721">
        <w:rPr>
          <w:rFonts w:ascii="Times New Roman" w:eastAsia="Times New Roman" w:hAnsi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524721" w:rsidRPr="00524721" w:rsidRDefault="00524721" w:rsidP="00524721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періодичної преси та медіаредагування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 w:eastAsia="ru-RU"/>
        </w:rPr>
      </w:pPr>
      <w:r w:rsidRPr="00524721">
        <w:rPr>
          <w:rFonts w:ascii="Times New Roman" w:eastAsia="Times New Roman" w:hAnsi="Times New Roman"/>
          <w:sz w:val="18"/>
          <w:szCs w:val="18"/>
          <w:lang w:val="uk-UA" w:eastAsia="ru-RU"/>
        </w:rPr>
        <w:t>(повна назва кафедри)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bCs/>
          <w:spacing w:val="60"/>
          <w:sz w:val="40"/>
          <w:szCs w:val="40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</w:pPr>
      <w:r w:rsidRPr="00524721"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  <w:t>Дипломна робота</w:t>
      </w:r>
    </w:p>
    <w:p w:rsidR="00524721" w:rsidRPr="00524721" w:rsidRDefault="00524721" w:rsidP="00524721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на здобуття ступеня вищої освіти «бакалавр»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тему: </w:t>
      </w:r>
      <w:r w:rsidRPr="00524721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«Молодіжні субкультури в Одесі: вплив на формування молодого покоління (спецвипуск газети)»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32"/>
          <w:szCs w:val="32"/>
          <w:lang w:val="uk-UA" w:eastAsia="ru-RU"/>
        </w:rPr>
      </w:pPr>
    </w:p>
    <w:p w:rsidR="00524721" w:rsidRPr="00524721" w:rsidRDefault="00524721" w:rsidP="00524721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en-US" w:eastAsia="ru-RU"/>
        </w:rPr>
        <w:t>«Youth subcultures in Odessa: influence on the formation of the young</w:t>
      </w:r>
    </w:p>
    <w:p w:rsidR="00524721" w:rsidRPr="00524721" w:rsidRDefault="00524721" w:rsidP="00524721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en-US" w:eastAsia="ru-RU"/>
        </w:rPr>
        <w:t>generation (special issue of the newspaper)»</w:t>
      </w:r>
    </w:p>
    <w:p w:rsidR="00524721" w:rsidRPr="00524721" w:rsidRDefault="00524721" w:rsidP="00524721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524721" w:rsidRPr="00524721" w:rsidRDefault="00524721" w:rsidP="00524721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524721" w:rsidRPr="00524721" w:rsidRDefault="00524721" w:rsidP="00524721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ind w:firstLine="342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Виконала: студентка денної форми навчання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ind w:firstLine="342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спеціальності 061 Журналістика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ind w:firstLine="3420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Голубєва Анастасія Євгеніївна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ind w:firstLine="3420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524721" w:rsidRPr="00524721" w:rsidRDefault="00524721" w:rsidP="00524721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ind w:firstLine="342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Керівник: старший викладач Мороз Г.Д._______</w:t>
      </w:r>
    </w:p>
    <w:p w:rsidR="00524721" w:rsidRPr="00524721" w:rsidRDefault="00524721" w:rsidP="00524721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ind w:firstLine="342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sz w:val="28"/>
          <w:szCs w:val="28"/>
          <w:lang w:val="uk-UA" w:eastAsia="ru-RU"/>
        </w:rPr>
        <w:t>Рецензент: доцент Виставкіна Д.О. _______</w:t>
      </w:r>
    </w:p>
    <w:p w:rsidR="00524721" w:rsidRPr="00524721" w:rsidRDefault="00524721" w:rsidP="00524721">
      <w:pPr>
        <w:autoSpaceDE w:val="0"/>
        <w:autoSpaceDN w:val="0"/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524721" w:rsidRPr="00524721" w:rsidTr="00B4039C">
        <w:trPr>
          <w:jc w:val="center"/>
        </w:trPr>
        <w:tc>
          <w:tcPr>
            <w:tcW w:w="4967" w:type="dxa"/>
          </w:tcPr>
          <w:p w:rsidR="00524721" w:rsidRPr="00524721" w:rsidRDefault="00524721" w:rsidP="0052472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524721" w:rsidRPr="00524721" w:rsidRDefault="00524721" w:rsidP="0052472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524721" w:rsidRPr="00524721" w:rsidRDefault="00524721" w:rsidP="00524721">
            <w:pPr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524721" w:rsidRPr="00524721" w:rsidRDefault="00524721" w:rsidP="00524721">
            <w:pPr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№ ______ від ______            </w:t>
            </w:r>
          </w:p>
          <w:p w:rsidR="00524721" w:rsidRPr="00524721" w:rsidRDefault="00524721" w:rsidP="00524721">
            <w:pPr>
              <w:autoSpaceDE w:val="0"/>
              <w:autoSpaceDN w:val="0"/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524721" w:rsidRPr="00524721" w:rsidRDefault="00524721" w:rsidP="00524721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_______________</w:t>
            </w: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 xml:space="preserve">              </w:t>
            </w:r>
          </w:p>
          <w:p w:rsidR="00524721" w:rsidRPr="00524721" w:rsidRDefault="00524721" w:rsidP="00524721">
            <w:pPr>
              <w:tabs>
                <w:tab w:val="left" w:pos="284"/>
                <w:tab w:val="left" w:pos="1767"/>
              </w:tabs>
              <w:autoSpaceDE w:val="0"/>
              <w:autoSpaceDN w:val="0"/>
              <w:spacing w:after="0" w:line="240" w:lineRule="auto"/>
              <w:ind w:left="716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(підпис)</w:t>
            </w:r>
          </w:p>
        </w:tc>
        <w:tc>
          <w:tcPr>
            <w:tcW w:w="4678" w:type="dxa"/>
          </w:tcPr>
          <w:p w:rsidR="00524721" w:rsidRPr="00524721" w:rsidRDefault="00524721" w:rsidP="00524721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524721" w:rsidRPr="00524721" w:rsidRDefault="00524721" w:rsidP="00524721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:rsidR="00524721" w:rsidRPr="00524721" w:rsidRDefault="00524721" w:rsidP="00524721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протокол №    від </w:t>
            </w: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</w:p>
          <w:p w:rsidR="00524721" w:rsidRPr="00524721" w:rsidRDefault="00524721" w:rsidP="00524721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 ______________/___</w:t>
            </w: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___/_____</w:t>
            </w:r>
          </w:p>
          <w:p w:rsidR="00524721" w:rsidRPr="00524721" w:rsidRDefault="00524721" w:rsidP="0052472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(за національною шкалою/шкалою ЕСТS/ бали)</w:t>
            </w:r>
          </w:p>
          <w:p w:rsidR="00524721" w:rsidRPr="00524721" w:rsidRDefault="00524721" w:rsidP="00524721">
            <w:pPr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524721" w:rsidRPr="00524721" w:rsidRDefault="00524721" w:rsidP="00524721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_______________</w:t>
            </w:r>
          </w:p>
          <w:p w:rsidR="00524721" w:rsidRPr="00524721" w:rsidRDefault="00524721" w:rsidP="00524721">
            <w:pPr>
              <w:tabs>
                <w:tab w:val="left" w:pos="454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 xml:space="preserve">      (підпис)</w:t>
            </w:r>
            <w:r w:rsidRPr="0052472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524721" w:rsidRPr="00524721" w:rsidTr="00B4039C">
        <w:trPr>
          <w:jc w:val="center"/>
        </w:trPr>
        <w:tc>
          <w:tcPr>
            <w:tcW w:w="4967" w:type="dxa"/>
          </w:tcPr>
          <w:p w:rsidR="00524721" w:rsidRPr="00524721" w:rsidRDefault="00524721" w:rsidP="0052472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524721" w:rsidRPr="00524721" w:rsidRDefault="00524721" w:rsidP="0052472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</w:tr>
    </w:tbl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:rsidR="00524721" w:rsidRPr="00524721" w:rsidRDefault="00524721" w:rsidP="00524721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 w:rsidRPr="00524721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Одеса — 2020</w:t>
      </w:r>
    </w:p>
    <w:p w:rsidR="00524721" w:rsidRDefault="00524721" w:rsidP="00CC41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10AC1" w:rsidRPr="00CC4156" w:rsidRDefault="00710AC1" w:rsidP="00CC41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6B270F" w:rsidRDefault="006B270F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0AC1" w:rsidRDefault="00710AC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ВСТУП………………………………………………………..………….…</w:t>
      </w:r>
      <w:r w:rsidR="00554A8D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….…..3</w:t>
      </w:r>
    </w:p>
    <w:p w:rsidR="00BA77E1" w:rsidRDefault="00BA77E1" w:rsidP="00CC4156">
      <w:pPr>
        <w:spacing w:after="0" w:line="360" w:lineRule="auto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710AC1" w:rsidRPr="00BA77E1" w:rsidRDefault="00710AC1" w:rsidP="00CC41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І. </w:t>
      </w:r>
      <w:r w:rsidR="00BA77E1" w:rsidRPr="00BA77E1">
        <w:rPr>
          <w:rFonts w:ascii="Times New Roman" w:hAnsi="Times New Roman"/>
          <w:sz w:val="28"/>
          <w:szCs w:val="28"/>
          <w:lang w:val="uk-UA"/>
        </w:rPr>
        <w:t>СУБКУЛЬТУРИ ЯК СОЦІАЛЬНИЙ ФЕНОМЕН СУЧАСНОСТІ</w:t>
      </w:r>
      <w:r w:rsidR="00BA77E1">
        <w:rPr>
          <w:rFonts w:ascii="Times New Roman" w:hAnsi="Times New Roman"/>
          <w:sz w:val="28"/>
          <w:szCs w:val="28"/>
          <w:lang w:val="uk-UA"/>
        </w:rPr>
        <w:t>.....</w:t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710AC1" w:rsidRDefault="00710AC1" w:rsidP="00CC415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Про субкультури як явище………………………………</w:t>
      </w:r>
      <w:r w:rsidR="00554A8D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…….…..6</w:t>
      </w:r>
    </w:p>
    <w:p w:rsidR="00710AC1" w:rsidRDefault="00710AC1" w:rsidP="00CC415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Типологія субкультур………………………………………</w:t>
      </w:r>
      <w:r w:rsidR="00554A8D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….…..7</w:t>
      </w:r>
    </w:p>
    <w:p w:rsidR="00CC4156" w:rsidRDefault="00CC4156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A77E1" w:rsidRPr="00437D3E" w:rsidRDefault="00BA77E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A77E1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BA77E1"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37D3E">
        <w:rPr>
          <w:rFonts w:ascii="Times New Roman" w:hAnsi="Times New Roman"/>
          <w:sz w:val="28"/>
          <w:szCs w:val="28"/>
          <w:lang w:val="uk-UA"/>
        </w:rPr>
        <w:t>ДЕСТРУКТИВНИЙ</w:t>
      </w:r>
      <w:r w:rsidRPr="005369BA">
        <w:rPr>
          <w:rFonts w:ascii="Times New Roman" w:hAnsi="Times New Roman"/>
          <w:sz w:val="28"/>
          <w:szCs w:val="28"/>
        </w:rPr>
        <w:t xml:space="preserve"> </w:t>
      </w:r>
      <w:r w:rsidR="00437D3E">
        <w:rPr>
          <w:rFonts w:ascii="Times New Roman" w:hAnsi="Times New Roman"/>
          <w:sz w:val="28"/>
          <w:szCs w:val="28"/>
          <w:lang w:val="uk-UA"/>
        </w:rPr>
        <w:t>ВПЛИВ</w:t>
      </w:r>
      <w:r w:rsidRPr="00BA77E1">
        <w:rPr>
          <w:rFonts w:ascii="Times New Roman" w:hAnsi="Times New Roman"/>
          <w:sz w:val="28"/>
          <w:szCs w:val="28"/>
          <w:lang w:val="uk-UA"/>
        </w:rPr>
        <w:t xml:space="preserve"> СУЧАСНИХ МЕДІА</w:t>
      </w:r>
      <w:r w:rsidR="00437D3E">
        <w:rPr>
          <w:rFonts w:ascii="Times New Roman" w:hAnsi="Times New Roman"/>
          <w:sz w:val="28"/>
          <w:szCs w:val="28"/>
          <w:lang w:val="uk-UA"/>
        </w:rPr>
        <w:t>........................</w:t>
      </w:r>
      <w:r w:rsidR="005A2B46">
        <w:rPr>
          <w:rFonts w:ascii="Times New Roman" w:hAnsi="Times New Roman"/>
          <w:sz w:val="28"/>
          <w:szCs w:val="28"/>
          <w:lang w:val="uk-UA"/>
        </w:rPr>
        <w:t>9</w:t>
      </w:r>
    </w:p>
    <w:p w:rsidR="00710AC1" w:rsidRDefault="00437D3E" w:rsidP="00CC415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</w:t>
      </w:r>
      <w:r w:rsidR="00710AC1">
        <w:rPr>
          <w:rFonts w:ascii="Times New Roman" w:hAnsi="Times New Roman"/>
          <w:sz w:val="28"/>
          <w:szCs w:val="28"/>
          <w:lang w:val="uk-UA"/>
        </w:rPr>
        <w:t>. Патогенність медіа.............................................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...............................9</w:t>
      </w:r>
    </w:p>
    <w:p w:rsidR="00710AC1" w:rsidRDefault="00437D3E" w:rsidP="00CC415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="00710AC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="00710AC1">
        <w:rPr>
          <w:rFonts w:ascii="Times New Roman" w:hAnsi="Times New Roman"/>
          <w:sz w:val="28"/>
          <w:szCs w:val="28"/>
          <w:lang w:val="uk-UA"/>
        </w:rPr>
        <w:t>. Ескапізм як мотив споживання розважальних медіа.............</w:t>
      </w:r>
      <w:r w:rsidR="00554A8D">
        <w:rPr>
          <w:rFonts w:ascii="Times New Roman" w:hAnsi="Times New Roman"/>
          <w:sz w:val="28"/>
          <w:szCs w:val="28"/>
          <w:lang w:val="uk-UA"/>
        </w:rPr>
        <w:t>.</w:t>
      </w:r>
      <w:r w:rsidR="005A2B46">
        <w:rPr>
          <w:rFonts w:ascii="Times New Roman" w:hAnsi="Times New Roman"/>
          <w:sz w:val="28"/>
          <w:szCs w:val="28"/>
          <w:lang w:val="uk-UA"/>
        </w:rPr>
        <w:t>..</w:t>
      </w:r>
      <w:r w:rsidR="00554A8D">
        <w:rPr>
          <w:rFonts w:ascii="Times New Roman" w:hAnsi="Times New Roman"/>
          <w:sz w:val="28"/>
          <w:szCs w:val="28"/>
          <w:lang w:val="uk-UA"/>
        </w:rPr>
        <w:t>.</w:t>
      </w:r>
      <w:r w:rsidR="005A2B46">
        <w:rPr>
          <w:rFonts w:ascii="Times New Roman" w:hAnsi="Times New Roman"/>
          <w:sz w:val="28"/>
          <w:szCs w:val="28"/>
          <w:lang w:val="uk-UA"/>
        </w:rPr>
        <w:t>......11</w:t>
      </w:r>
    </w:p>
    <w:p w:rsidR="00710AC1" w:rsidRDefault="00437D3E" w:rsidP="005A2B4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</w:t>
      </w:r>
      <w:r w:rsidR="00710AC1">
        <w:rPr>
          <w:rFonts w:ascii="Times New Roman" w:hAnsi="Times New Roman"/>
          <w:sz w:val="28"/>
          <w:szCs w:val="28"/>
          <w:lang w:val="uk-UA"/>
        </w:rPr>
        <w:t>. Гіпотеза культивації........................................................................1</w:t>
      </w:r>
      <w:r w:rsidR="005A2B46">
        <w:rPr>
          <w:rFonts w:ascii="Times New Roman" w:hAnsi="Times New Roman"/>
          <w:sz w:val="28"/>
          <w:szCs w:val="28"/>
          <w:lang w:val="uk-UA"/>
        </w:rPr>
        <w:t>3</w:t>
      </w:r>
    </w:p>
    <w:p w:rsidR="005A2B46" w:rsidRPr="005A2B46" w:rsidRDefault="005A2B46" w:rsidP="005A2B46">
      <w:pPr>
        <w:spacing w:after="0" w:line="360" w:lineRule="auto"/>
        <w:ind w:left="108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0AC1" w:rsidRDefault="00710AC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ПОЯС</w:t>
      </w:r>
      <w:r w:rsidR="0046695F">
        <w:rPr>
          <w:rFonts w:ascii="Times New Roman" w:hAnsi="Times New Roman"/>
          <w:sz w:val="28"/>
          <w:szCs w:val="28"/>
          <w:lang w:val="uk-UA"/>
        </w:rPr>
        <w:t>НЮВАЛЬНА ЗАПИСКА……………</w:t>
      </w:r>
      <w:r w:rsidR="00782AEC">
        <w:rPr>
          <w:rFonts w:ascii="Times New Roman" w:hAnsi="Times New Roman"/>
          <w:sz w:val="28"/>
          <w:szCs w:val="28"/>
          <w:lang w:val="uk-UA"/>
        </w:rPr>
        <w:t>...................</w:t>
      </w:r>
      <w:r w:rsidR="0046695F">
        <w:rPr>
          <w:rFonts w:ascii="Times New Roman" w:hAnsi="Times New Roman"/>
          <w:sz w:val="28"/>
          <w:szCs w:val="28"/>
          <w:lang w:val="uk-UA"/>
        </w:rPr>
        <w:t>………………………15</w:t>
      </w:r>
    </w:p>
    <w:p w:rsidR="00710AC1" w:rsidRPr="00676822" w:rsidRDefault="00710AC1" w:rsidP="00CC4156">
      <w:pPr>
        <w:spacing w:after="0" w:line="360" w:lineRule="auto"/>
        <w:ind w:firstLine="567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710AC1" w:rsidRDefault="00710AC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</w:t>
      </w:r>
      <w:r w:rsidR="00A1325D">
        <w:rPr>
          <w:rFonts w:ascii="Times New Roman" w:hAnsi="Times New Roman"/>
          <w:sz w:val="28"/>
          <w:szCs w:val="28"/>
          <w:lang w:val="uk-UA"/>
        </w:rPr>
        <w:t>……………………………..……………………………………...22</w:t>
      </w:r>
    </w:p>
    <w:p w:rsidR="00710AC1" w:rsidRPr="00676822" w:rsidRDefault="00710AC1" w:rsidP="00CC4156">
      <w:pPr>
        <w:spacing w:after="0" w:line="360" w:lineRule="auto"/>
        <w:ind w:firstLine="567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710AC1" w:rsidRDefault="00710AC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БІБЛІОГРАФІ</w:t>
      </w:r>
      <w:r w:rsidR="00A1325D">
        <w:rPr>
          <w:rFonts w:ascii="Times New Roman" w:hAnsi="Times New Roman"/>
          <w:sz w:val="28"/>
          <w:szCs w:val="28"/>
          <w:lang w:val="uk-UA"/>
        </w:rPr>
        <w:t>Я…………………………………………..………………………..25</w:t>
      </w:r>
    </w:p>
    <w:p w:rsidR="00710AC1" w:rsidRPr="00676822" w:rsidRDefault="00710AC1" w:rsidP="00CC4156">
      <w:pPr>
        <w:spacing w:after="0" w:line="360" w:lineRule="auto"/>
        <w:ind w:firstLine="567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710AC1" w:rsidRDefault="00710AC1" w:rsidP="00CC41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ДОДАТОК </w:t>
      </w:r>
      <w:r w:rsidR="00A1325D">
        <w:rPr>
          <w:rFonts w:ascii="Times New Roman" w:hAnsi="Times New Roman"/>
          <w:sz w:val="28"/>
          <w:szCs w:val="28"/>
          <w:lang w:val="uk-UA"/>
        </w:rPr>
        <w:t>1………………………………………………………………………..27</w:t>
      </w:r>
    </w:p>
    <w:p w:rsidR="00710AC1" w:rsidRPr="00676822" w:rsidRDefault="00710AC1" w:rsidP="00CC4156">
      <w:pPr>
        <w:spacing w:after="0" w:line="360" w:lineRule="auto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710AC1" w:rsidRPr="00437D3E" w:rsidRDefault="00710AC1" w:rsidP="00CC415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ДОДАТОК 2………………………………………………………………………..</w:t>
      </w:r>
      <w:r w:rsidR="00A1325D">
        <w:rPr>
          <w:rFonts w:ascii="Times New Roman" w:hAnsi="Times New Roman"/>
          <w:sz w:val="28"/>
          <w:szCs w:val="28"/>
          <w:lang w:val="uk-UA"/>
        </w:rPr>
        <w:t>29</w:t>
      </w:r>
      <w:r>
        <w:rPr>
          <w:rFonts w:ascii="Times New Roman" w:hAnsi="Times New Roman"/>
          <w:b/>
          <w:sz w:val="28"/>
          <w:szCs w:val="28"/>
        </w:rPr>
        <w:br w:type="page"/>
      </w:r>
      <w:r w:rsidRPr="00C3378E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710AC1" w:rsidRPr="00C3378E" w:rsidRDefault="00710AC1" w:rsidP="005E75E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10AC1" w:rsidRPr="001357A3" w:rsidRDefault="00710AC1" w:rsidP="00861191">
      <w:pPr>
        <w:spacing w:after="0" w:line="240" w:lineRule="auto"/>
        <w:ind w:firstLine="567"/>
        <w:jc w:val="right"/>
        <w:rPr>
          <w:rStyle w:val="a3"/>
          <w:rFonts w:ascii="Times New Roman" w:hAnsi="Times New Roman"/>
          <w:sz w:val="24"/>
          <w:szCs w:val="24"/>
          <w:shd w:val="clear" w:color="auto" w:fill="FFFFFF"/>
          <w:lang w:val="uk-UA"/>
        </w:rPr>
      </w:pPr>
      <w:r w:rsidRPr="001357A3">
        <w:rPr>
          <w:rStyle w:val="a3"/>
          <w:rFonts w:ascii="Times New Roman" w:hAnsi="Times New Roman"/>
          <w:sz w:val="24"/>
          <w:szCs w:val="24"/>
          <w:shd w:val="clear" w:color="auto" w:fill="FFFFFF"/>
          <w:lang w:val="uk-UA"/>
        </w:rPr>
        <w:t>Світом правлять молоді</w:t>
      </w:r>
    </w:p>
    <w:p w:rsidR="00710AC1" w:rsidRPr="001357A3" w:rsidRDefault="00710AC1" w:rsidP="00861191">
      <w:pPr>
        <w:spacing w:after="0" w:line="240" w:lineRule="auto"/>
        <w:ind w:firstLine="567"/>
        <w:jc w:val="right"/>
        <w:rPr>
          <w:rStyle w:val="a3"/>
          <w:rFonts w:ascii="Times New Roman" w:hAnsi="Times New Roman"/>
          <w:sz w:val="24"/>
          <w:szCs w:val="24"/>
          <w:shd w:val="clear" w:color="auto" w:fill="FFFFFF"/>
          <w:lang w:val="uk-UA"/>
        </w:rPr>
      </w:pPr>
      <w:r w:rsidRPr="001357A3">
        <w:rPr>
          <w:rStyle w:val="a3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— коли постаріють.</w:t>
      </w:r>
    </w:p>
    <w:p w:rsidR="00710AC1" w:rsidRPr="005369BA" w:rsidRDefault="00710AC1" w:rsidP="00861191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357A3">
        <w:rPr>
          <w:rStyle w:val="a3"/>
          <w:rFonts w:ascii="Times New Roman" w:hAnsi="Times New Roman"/>
          <w:i w:val="0"/>
          <w:sz w:val="24"/>
          <w:szCs w:val="24"/>
          <w:shd w:val="clear" w:color="auto" w:fill="FFFFFF"/>
          <w:lang w:val="uk-UA"/>
        </w:rPr>
        <w:t>© Бернард Шоу</w:t>
      </w:r>
    </w:p>
    <w:p w:rsidR="00710AC1" w:rsidRPr="00C3378E" w:rsidRDefault="00710AC1" w:rsidP="005E75EB">
      <w:pPr>
        <w:spacing w:after="0" w:line="360" w:lineRule="auto"/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В умовах глобалізації, мульт</w:t>
      </w:r>
      <w:r>
        <w:rPr>
          <w:rFonts w:ascii="Times New Roman" w:hAnsi="Times New Roman"/>
          <w:sz w:val="28"/>
          <w:szCs w:val="28"/>
          <w:lang w:val="uk-UA"/>
        </w:rPr>
        <w:t>икультуралізму, цифровізації та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інформатизації у Людини з’явилася можливість отримати інформацію майже з будь-якого куточку світу: наразі кожен </w:t>
      </w:r>
      <w:r>
        <w:rPr>
          <w:rFonts w:ascii="Times New Roman" w:hAnsi="Times New Roman"/>
          <w:sz w:val="28"/>
          <w:szCs w:val="28"/>
          <w:lang w:val="uk-UA"/>
        </w:rPr>
        <w:t>спроможний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дізнатися необхідну інформацію, спектр якої включає в себе як ґрунтовні дослідження зі сфери масових комунікацій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так і аматорські матеріали про три чи більше способів перетворити п</w:t>
      </w:r>
      <w:r>
        <w:rPr>
          <w:rFonts w:ascii="Times New Roman" w:hAnsi="Times New Roman"/>
          <w:sz w:val="28"/>
          <w:szCs w:val="28"/>
          <w:lang w:val="uk-UA"/>
        </w:rPr>
        <w:t xml:space="preserve">ластикові пляшки на взуття для </w:t>
      </w:r>
      <w:r w:rsidRPr="00C3378E">
        <w:rPr>
          <w:rFonts w:ascii="Times New Roman" w:hAnsi="Times New Roman"/>
          <w:sz w:val="28"/>
          <w:szCs w:val="28"/>
          <w:lang w:val="uk-UA"/>
        </w:rPr>
        <w:t>городу. Звісно, все це передбачає відносну свободу людини у ви</w:t>
      </w:r>
      <w:r>
        <w:rPr>
          <w:rFonts w:ascii="Times New Roman" w:hAnsi="Times New Roman"/>
          <w:sz w:val="28"/>
          <w:szCs w:val="28"/>
          <w:lang w:val="uk-UA"/>
        </w:rPr>
        <w:t>борі контенту для свідомого (та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несвідомого) споживання. 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Зрозуміло, що із вливанням елементів </w:t>
      </w:r>
      <w:r>
        <w:rPr>
          <w:rFonts w:ascii="Times New Roman" w:hAnsi="Times New Roman"/>
          <w:sz w:val="28"/>
          <w:szCs w:val="28"/>
          <w:lang w:val="uk-UA"/>
        </w:rPr>
        <w:t>незнайомих чи навіть ворожих до </w:t>
      </w:r>
      <w:r w:rsidRPr="00C3378E">
        <w:rPr>
          <w:rFonts w:ascii="Times New Roman" w:hAnsi="Times New Roman"/>
          <w:sz w:val="28"/>
          <w:szCs w:val="28"/>
          <w:lang w:val="uk-UA"/>
        </w:rPr>
        <w:t>цього культур у людей — а особливо у молоді — з’являлося бажання дослідити та «влитися» в ту чи іншу культуру</w:t>
      </w:r>
      <w:r>
        <w:rPr>
          <w:rFonts w:ascii="Times New Roman" w:hAnsi="Times New Roman"/>
          <w:sz w:val="28"/>
          <w:szCs w:val="28"/>
          <w:lang w:val="uk-UA"/>
        </w:rPr>
        <w:t>, аби пі</w:t>
      </w:r>
      <w:r w:rsidRPr="00C3378E">
        <w:rPr>
          <w:rFonts w:ascii="Times New Roman" w:hAnsi="Times New Roman"/>
          <w:sz w:val="28"/>
          <w:szCs w:val="28"/>
          <w:lang w:val="uk-UA"/>
        </w:rPr>
        <w:t>знати нове, розширити свій кругозір, а може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щоб просто розва</w:t>
      </w:r>
      <w:r>
        <w:rPr>
          <w:rFonts w:ascii="Times New Roman" w:hAnsi="Times New Roman"/>
          <w:sz w:val="28"/>
          <w:szCs w:val="28"/>
          <w:lang w:val="uk-UA"/>
        </w:rPr>
        <w:t>житися та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знайти приятелів, з якими можна весело проводити час; і згодом з’явилися субкультури, які поповнили список вже </w:t>
      </w:r>
      <w:r>
        <w:rPr>
          <w:rFonts w:ascii="Times New Roman" w:hAnsi="Times New Roman"/>
          <w:sz w:val="28"/>
          <w:szCs w:val="28"/>
          <w:lang w:val="uk-UA"/>
        </w:rPr>
        <w:t>наявн</w:t>
      </w:r>
      <w:r w:rsidRPr="00C3378E">
        <w:rPr>
          <w:rFonts w:ascii="Times New Roman" w:hAnsi="Times New Roman"/>
          <w:sz w:val="28"/>
          <w:szCs w:val="28"/>
          <w:lang w:val="uk-UA"/>
        </w:rPr>
        <w:t>их.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Як відомо, у кожної субкультури є специфічна си</w:t>
      </w:r>
      <w:r>
        <w:rPr>
          <w:rFonts w:ascii="Times New Roman" w:hAnsi="Times New Roman"/>
          <w:sz w:val="28"/>
          <w:szCs w:val="28"/>
          <w:lang w:val="uk-UA"/>
        </w:rPr>
        <w:t>мволіка, атрибутика, ідеологія й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стиль життя, внутрішня структура, правила спілкування тощо, що є «дзеркалом» сукупності норм, ці</w:t>
      </w:r>
      <w:r>
        <w:rPr>
          <w:rFonts w:ascii="Times New Roman" w:hAnsi="Times New Roman"/>
          <w:sz w:val="28"/>
          <w:szCs w:val="28"/>
          <w:lang w:val="uk-UA"/>
        </w:rPr>
        <w:t>нностей, ідеалів та переконань у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межах конкретного соціального у</w:t>
      </w:r>
      <w:r>
        <w:rPr>
          <w:rFonts w:ascii="Times New Roman" w:hAnsi="Times New Roman"/>
          <w:sz w:val="28"/>
          <w:szCs w:val="28"/>
          <w:lang w:val="uk-UA"/>
        </w:rPr>
        <w:t>групування незалежно від панівно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ї культури. І слід зазначити, що не завжди ці норми, ідеали та переконання є абсолютно безпечними та не </w:t>
      </w:r>
      <w:r>
        <w:rPr>
          <w:rFonts w:ascii="Times New Roman" w:hAnsi="Times New Roman"/>
          <w:sz w:val="28"/>
          <w:szCs w:val="28"/>
          <w:lang w:val="uk-UA"/>
        </w:rPr>
        <w:t>чинять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патогенного впливу</w:t>
      </w:r>
      <w:r>
        <w:rPr>
          <w:rFonts w:ascii="Times New Roman" w:hAnsi="Times New Roman"/>
          <w:sz w:val="28"/>
          <w:szCs w:val="28"/>
          <w:lang w:val="uk-UA"/>
        </w:rPr>
        <w:t xml:space="preserve"> на (під)свідомість Людини, яка </w:t>
      </w:r>
      <w:r w:rsidRPr="00C3378E">
        <w:rPr>
          <w:rFonts w:ascii="Times New Roman" w:hAnsi="Times New Roman"/>
          <w:sz w:val="28"/>
          <w:szCs w:val="28"/>
          <w:lang w:val="uk-UA"/>
        </w:rPr>
        <w:t>стала частиною субкультури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чи ще проходить процес ініціації. 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Молодіжні субкультури як соціальні угрупування не тільки приносять радість своїм представникам, вони демонструють культурний рівень молоді, </w:t>
      </w:r>
      <w:r w:rsidRPr="00C3378E">
        <w:rPr>
          <w:rFonts w:ascii="Times New Roman" w:hAnsi="Times New Roman"/>
          <w:sz w:val="28"/>
          <w:szCs w:val="28"/>
          <w:lang w:val="uk-UA"/>
        </w:rPr>
        <w:lastRenderedPageBreak/>
        <w:t>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C3378E">
        <w:rPr>
          <w:rFonts w:ascii="Times New Roman" w:hAnsi="Times New Roman"/>
          <w:sz w:val="28"/>
          <w:szCs w:val="28"/>
          <w:lang w:val="uk-UA"/>
        </w:rPr>
        <w:t>окрім цього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можуть вказувати на конкретні соціальні проблеми, ігнорування яких призводить до серйозних наслідків.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У реалізованому проекті розглядаються 3 субкультури, які є досить популярними в світі загалом та в Одесі зокрема (адже діяльність цих субкультур представлена в Одесі у ви</w:t>
      </w:r>
      <w:r>
        <w:rPr>
          <w:rFonts w:ascii="Times New Roman" w:hAnsi="Times New Roman"/>
          <w:sz w:val="28"/>
          <w:szCs w:val="28"/>
          <w:lang w:val="uk-UA"/>
        </w:rPr>
        <w:t>гля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ді </w:t>
      </w:r>
      <w:r>
        <w:rPr>
          <w:rFonts w:ascii="Times New Roman" w:hAnsi="Times New Roman"/>
          <w:sz w:val="28"/>
          <w:szCs w:val="28"/>
          <w:lang w:val="uk-UA"/>
        </w:rPr>
        <w:t>систематичних масових зборів та </w:t>
      </w:r>
      <w:r w:rsidRPr="00C3378E">
        <w:rPr>
          <w:rFonts w:ascii="Times New Roman" w:hAnsi="Times New Roman"/>
          <w:sz w:val="28"/>
          <w:szCs w:val="28"/>
          <w:lang w:val="uk-UA"/>
        </w:rPr>
        <w:t>організації масштабних субкультурних фест</w:t>
      </w:r>
      <w:r>
        <w:rPr>
          <w:rFonts w:ascii="Times New Roman" w:hAnsi="Times New Roman"/>
          <w:sz w:val="28"/>
          <w:szCs w:val="28"/>
          <w:lang w:val="uk-UA"/>
        </w:rPr>
        <w:t>ивалів): геймери, анімешники та </w:t>
      </w:r>
      <w:r w:rsidRPr="00C3378E">
        <w:rPr>
          <w:rFonts w:ascii="Times New Roman" w:hAnsi="Times New Roman"/>
          <w:sz w:val="28"/>
          <w:szCs w:val="28"/>
          <w:lang w:val="uk-UA"/>
        </w:rPr>
        <w:t>косплеєри. Тематично ці субкультури між собою пов’язані, мають спільну проблематику та витоки формування проблем, що ро</w:t>
      </w:r>
      <w:r>
        <w:rPr>
          <w:rFonts w:ascii="Times New Roman" w:hAnsi="Times New Roman"/>
          <w:sz w:val="28"/>
          <w:szCs w:val="28"/>
          <w:lang w:val="uk-UA"/>
        </w:rPr>
        <w:t>зглядатимуться в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цьому проекті, а також названі субкультури мають схожі ефекти патогенного впливу на (під)свідомість власних</w:t>
      </w:r>
      <w:r>
        <w:rPr>
          <w:rFonts w:ascii="Times New Roman" w:hAnsi="Times New Roman"/>
          <w:sz w:val="28"/>
          <w:szCs w:val="28"/>
          <w:lang w:val="uk-UA"/>
        </w:rPr>
        <w:t xml:space="preserve"> учасників та представників, що проявляється в неадекватних поведінці й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сприйнятті світу, у порушенні прав Людини тощо. Отже, </w:t>
      </w:r>
      <w:r w:rsidRPr="001357A3">
        <w:rPr>
          <w:rFonts w:ascii="Times New Roman" w:hAnsi="Times New Roman"/>
          <w:b/>
          <w:i/>
          <w:sz w:val="28"/>
          <w:szCs w:val="28"/>
          <w:lang w:val="uk-UA"/>
        </w:rPr>
        <w:t>актуальність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цього дослідження обумовлена популярністю нових субкультур та їхнім впливом на (під)свідомість молодого покоління, зокрема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молоді Одеси. 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357A3">
        <w:rPr>
          <w:rFonts w:ascii="Times New Roman" w:hAnsi="Times New Roman"/>
          <w:b/>
          <w:i/>
          <w:sz w:val="28"/>
          <w:szCs w:val="28"/>
          <w:lang w:val="uk-UA"/>
        </w:rPr>
        <w:t>Метою</w:t>
      </w:r>
      <w:r w:rsidRPr="00C3378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3378E">
        <w:rPr>
          <w:rFonts w:ascii="Times New Roman" w:hAnsi="Times New Roman"/>
          <w:sz w:val="28"/>
          <w:szCs w:val="28"/>
          <w:lang w:val="uk-UA"/>
        </w:rPr>
        <w:t>роботи є дослідження комунікативної, розважальної та іншої діяльності представників вищеназваних субкультур, зокрема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одеського представництва субкультур. 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Поставлена мета передбачала виконання наступних </w:t>
      </w:r>
      <w:r w:rsidRPr="001357A3">
        <w:rPr>
          <w:rFonts w:ascii="Times New Roman" w:hAnsi="Times New Roman"/>
          <w:b/>
          <w:i/>
          <w:sz w:val="28"/>
          <w:szCs w:val="28"/>
          <w:lang w:val="uk-UA"/>
        </w:rPr>
        <w:t>завдань</w:t>
      </w:r>
      <w:r w:rsidRPr="00C3378E">
        <w:rPr>
          <w:rFonts w:ascii="Times New Roman" w:hAnsi="Times New Roman"/>
          <w:sz w:val="28"/>
          <w:szCs w:val="28"/>
          <w:lang w:val="uk-UA"/>
        </w:rPr>
        <w:t>: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дослідити картину світу, комунікативні стратегії та інші особливості вищеназваних субкультур;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виявити вплив вищеназваних субкультур на (під)свідомість власних представників та учасників;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виявити вплив вищеназваних субкультур на молодь та культуру Одеси;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виявити патогенність чи безпечність впливу тієї чи іншої субкультури на Людину т</w:t>
      </w:r>
      <w:r>
        <w:rPr>
          <w:rFonts w:ascii="Times New Roman" w:hAnsi="Times New Roman"/>
          <w:sz w:val="28"/>
          <w:szCs w:val="28"/>
          <w:lang w:val="uk-UA"/>
        </w:rPr>
        <w:t>а оцінити цей вплив на молодь і </w:t>
      </w:r>
      <w:r w:rsidRPr="00C3378E">
        <w:rPr>
          <w:rFonts w:ascii="Times New Roman" w:hAnsi="Times New Roman"/>
          <w:sz w:val="28"/>
          <w:szCs w:val="28"/>
          <w:lang w:val="uk-UA"/>
        </w:rPr>
        <w:t>конкретно на молодь Одеси;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розкрити основну проблема</w:t>
      </w:r>
      <w:r>
        <w:rPr>
          <w:rFonts w:ascii="Times New Roman" w:hAnsi="Times New Roman"/>
          <w:sz w:val="28"/>
          <w:szCs w:val="28"/>
          <w:lang w:val="uk-UA"/>
        </w:rPr>
        <w:t>тику вищеназваних субкультур за </w:t>
      </w:r>
      <w:r w:rsidRPr="00C3378E">
        <w:rPr>
          <w:rFonts w:ascii="Times New Roman" w:hAnsi="Times New Roman"/>
          <w:sz w:val="28"/>
          <w:szCs w:val="28"/>
          <w:lang w:val="uk-UA"/>
        </w:rPr>
        <w:t>допомогою журналістських жанрів;</w:t>
      </w:r>
    </w:p>
    <w:p w:rsidR="00710AC1" w:rsidRPr="00C3378E" w:rsidRDefault="00710AC1" w:rsidP="00FC6A98">
      <w:pPr>
        <w:numPr>
          <w:ilvl w:val="0"/>
          <w:numId w:val="2"/>
        </w:numPr>
        <w:tabs>
          <w:tab w:val="clear" w:pos="1728"/>
          <w:tab w:val="num" w:pos="1260"/>
        </w:tabs>
        <w:spacing w:after="0" w:line="360" w:lineRule="auto"/>
        <w:ind w:left="1260" w:hanging="552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lastRenderedPageBreak/>
        <w:t>створити спеціалізоване ексклюзивне видання, в якому систематизована вся досліджена інформація з проблематики вищеназваних субкультур та інформація про вплив цих субкультур на власних представників, зокрема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представників субкультур </w:t>
      </w:r>
      <w:r>
        <w:rPr>
          <w:rFonts w:ascii="Times New Roman" w:hAnsi="Times New Roman"/>
          <w:sz w:val="28"/>
          <w:szCs w:val="28"/>
          <w:lang w:val="uk-UA"/>
        </w:rPr>
        <w:t>із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Одеси. </w:t>
      </w:r>
    </w:p>
    <w:p w:rsidR="00710AC1" w:rsidRPr="00C3378E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A98">
        <w:rPr>
          <w:rFonts w:ascii="Times New Roman" w:hAnsi="Times New Roman"/>
          <w:b/>
          <w:i/>
          <w:sz w:val="28"/>
          <w:szCs w:val="28"/>
          <w:lang w:val="uk-UA"/>
        </w:rPr>
        <w:t>Об’єктом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дослідження є діяльність субкультур геймерів, анімешників та косплеєрів. </w:t>
      </w:r>
      <w:r w:rsidRPr="00FC6A98">
        <w:rPr>
          <w:rFonts w:ascii="Times New Roman" w:hAnsi="Times New Roman"/>
          <w:b/>
          <w:i/>
          <w:sz w:val="28"/>
          <w:szCs w:val="28"/>
          <w:lang w:val="uk-UA"/>
        </w:rPr>
        <w:t>Предметом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дослідження є журналістські матеріали </w:t>
      </w:r>
      <w:r>
        <w:rPr>
          <w:rFonts w:ascii="Times New Roman" w:hAnsi="Times New Roman"/>
          <w:sz w:val="28"/>
          <w:szCs w:val="28"/>
          <w:lang w:val="uk-UA"/>
        </w:rPr>
        <w:t>про вищеназвані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субкультур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3378E">
        <w:rPr>
          <w:rFonts w:ascii="Times New Roman" w:hAnsi="Times New Roman"/>
          <w:sz w:val="28"/>
          <w:szCs w:val="28"/>
          <w:lang w:val="uk-UA"/>
        </w:rPr>
        <w:t>; медіапродукти, популярні чи створені в межах вищеназваних субкультур; комунікативна, розважальна та інша діяльність представників вищеназваних субкультур, я</w:t>
      </w:r>
      <w:r>
        <w:rPr>
          <w:rFonts w:ascii="Times New Roman" w:hAnsi="Times New Roman"/>
          <w:sz w:val="28"/>
          <w:szCs w:val="28"/>
          <w:lang w:val="uk-UA"/>
        </w:rPr>
        <w:t>к на глобальному рівні, так і в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Одесі зокрема. </w:t>
      </w:r>
    </w:p>
    <w:p w:rsidR="00710AC1" w:rsidRPr="005369BA" w:rsidRDefault="00710AC1" w:rsidP="005E75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A98">
        <w:rPr>
          <w:rFonts w:ascii="Times New Roman" w:hAnsi="Times New Roman"/>
          <w:b/>
          <w:i/>
          <w:sz w:val="28"/>
          <w:szCs w:val="28"/>
          <w:lang w:val="uk-UA"/>
        </w:rPr>
        <w:t>Структура роботи: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78E">
        <w:rPr>
          <w:rFonts w:ascii="Times New Roman" w:hAnsi="Times New Roman"/>
          <w:sz w:val="28"/>
          <w:szCs w:val="28"/>
          <w:lang w:val="uk-UA"/>
        </w:rPr>
        <w:t>робота складається зі вступу,</w:t>
      </w:r>
      <w:r w:rsidR="001F79DF">
        <w:rPr>
          <w:rFonts w:ascii="Times New Roman" w:hAnsi="Times New Roman"/>
          <w:sz w:val="28"/>
          <w:szCs w:val="28"/>
          <w:lang w:val="uk-UA"/>
        </w:rPr>
        <w:t xml:space="preserve"> змісту, двох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1F79DF">
        <w:rPr>
          <w:rFonts w:ascii="Times New Roman" w:hAnsi="Times New Roman"/>
          <w:sz w:val="28"/>
          <w:szCs w:val="28"/>
          <w:lang w:val="uk-UA"/>
        </w:rPr>
        <w:t>озділів, пояснювальної записки,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висновків, бібліографії та додатків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337CD" w:rsidRPr="00C3378E" w:rsidRDefault="00710AC1" w:rsidP="000337C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369BA">
        <w:rPr>
          <w:rFonts w:ascii="Times New Roman" w:hAnsi="Times New Roman"/>
          <w:sz w:val="28"/>
          <w:szCs w:val="28"/>
          <w:lang w:val="uk-UA"/>
        </w:rPr>
        <w:br w:type="page"/>
      </w:r>
    </w:p>
    <w:p w:rsidR="00710AC1" w:rsidRPr="00BA186A" w:rsidRDefault="00710AC1" w:rsidP="00BA186A">
      <w:pPr>
        <w:jc w:val="center"/>
        <w:rPr>
          <w:rFonts w:ascii="Times New Roman" w:hAnsi="Times New Roman"/>
          <w:sz w:val="28"/>
          <w:szCs w:val="28"/>
        </w:rPr>
      </w:pPr>
      <w:r w:rsidRPr="00C3378E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710AC1" w:rsidRPr="00C3378E" w:rsidRDefault="00710AC1" w:rsidP="00C3378E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363C6C" w:rsidRPr="00363C6C" w:rsidRDefault="00363C6C" w:rsidP="002D2C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Поставлені завдання роботи передбачали дослідження картини світу, проблематики, патогенності</w:t>
      </w:r>
      <w:r w:rsidRPr="005369BA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безпечності культових медіапродуктів конкретних субкультур</w:t>
      </w:r>
      <w:r w:rsidR="00CB3890">
        <w:rPr>
          <w:rFonts w:ascii="Times New Roman" w:hAnsi="Times New Roman"/>
          <w:sz w:val="28"/>
          <w:szCs w:val="28"/>
          <w:lang w:val="uk-UA"/>
        </w:rPr>
        <w:t xml:space="preserve"> тощо. </w:t>
      </w:r>
      <w:r w:rsidR="002D2CD1">
        <w:rPr>
          <w:rFonts w:ascii="Times New Roman" w:hAnsi="Times New Roman"/>
          <w:sz w:val="28"/>
          <w:szCs w:val="28"/>
          <w:lang w:val="uk-UA"/>
        </w:rPr>
        <w:t>Результати проведеної журналістської роботи з метою розкриття перерахованих вище тем мали бути оформлені у ексклюзивне видання.</w:t>
      </w:r>
      <w:r w:rsidR="002D2CD1" w:rsidRPr="002D2C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2CD1">
        <w:rPr>
          <w:rFonts w:ascii="Times New Roman" w:hAnsi="Times New Roman"/>
          <w:sz w:val="28"/>
          <w:szCs w:val="28"/>
          <w:lang w:val="uk-UA"/>
        </w:rPr>
        <w:t>Газета (адже саме цей формат був обраний для реалізації) отримала назву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2D2CD1" w:rsidRPr="00C3378E">
        <w:rPr>
          <w:rFonts w:ascii="Times New Roman" w:hAnsi="Times New Roman"/>
          <w:sz w:val="28"/>
          <w:szCs w:val="28"/>
          <w:lang w:val="en-US"/>
        </w:rPr>
        <w:t>Molod</w:t>
      </w:r>
      <w:r w:rsidR="005975D1">
        <w:rPr>
          <w:rFonts w:ascii="Times New Roman" w:hAnsi="Times New Roman"/>
          <w:sz w:val="28"/>
          <w:szCs w:val="28"/>
          <w:lang w:val="uk-UA"/>
        </w:rPr>
        <w:t>Ь», тому що</w:t>
      </w:r>
      <w:r w:rsidR="002D2CD1">
        <w:rPr>
          <w:rFonts w:ascii="Times New Roman" w:hAnsi="Times New Roman"/>
          <w:sz w:val="28"/>
          <w:szCs w:val="28"/>
          <w:lang w:val="uk-UA"/>
        </w:rPr>
        <w:t xml:space="preserve"> вона сконцентрована на 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>проблематиці молодіжних субк</w:t>
      </w:r>
      <w:r w:rsidR="002D2CD1">
        <w:rPr>
          <w:rFonts w:ascii="Times New Roman" w:hAnsi="Times New Roman"/>
          <w:sz w:val="28"/>
          <w:szCs w:val="28"/>
          <w:lang w:val="uk-UA"/>
        </w:rPr>
        <w:t>ультур та їхніх проявів в Одесі. В решті-решт, як і було заплановано, видання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 xml:space="preserve"> розкриває основні проблеми та демонструє вплив на формування молодого покоління, яке</w:t>
      </w:r>
      <w:r w:rsidR="002D2CD1">
        <w:rPr>
          <w:rFonts w:ascii="Times New Roman" w:hAnsi="Times New Roman"/>
          <w:sz w:val="28"/>
          <w:szCs w:val="28"/>
          <w:lang w:val="uk-UA"/>
        </w:rPr>
        <w:t>, так чи інакше, залучене до поп-культури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2D2CD1">
        <w:rPr>
          <w:rFonts w:ascii="Times New Roman" w:hAnsi="Times New Roman"/>
          <w:sz w:val="28"/>
          <w:szCs w:val="28"/>
          <w:lang w:val="uk-UA"/>
        </w:rPr>
        <w:t>,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2D2CD1">
        <w:rPr>
          <w:rFonts w:ascii="Times New Roman" w:hAnsi="Times New Roman"/>
          <w:sz w:val="28"/>
          <w:szCs w:val="28"/>
          <w:lang w:val="uk-UA"/>
        </w:rPr>
        <w:t>,</w:t>
      </w:r>
      <w:r w:rsidR="002D2CD1" w:rsidRPr="00C3378E">
        <w:rPr>
          <w:rFonts w:ascii="Times New Roman" w:hAnsi="Times New Roman"/>
          <w:sz w:val="28"/>
          <w:szCs w:val="28"/>
          <w:lang w:val="uk-UA"/>
        </w:rPr>
        <w:t xml:space="preserve"> субкультури геймерів, анімешників та косплеєрів. </w:t>
      </w:r>
    </w:p>
    <w:p w:rsidR="0001026B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Формат газети забезпечує доступність медіапродукту</w:t>
      </w:r>
      <w:r w:rsidR="0001026B">
        <w:rPr>
          <w:rFonts w:ascii="Times New Roman" w:hAnsi="Times New Roman"/>
          <w:sz w:val="28"/>
          <w:szCs w:val="28"/>
          <w:lang w:val="uk-UA"/>
        </w:rPr>
        <w:t>. В</w:t>
      </w:r>
      <w:r w:rsidRPr="00C3378E">
        <w:rPr>
          <w:rFonts w:ascii="Times New Roman" w:hAnsi="Times New Roman"/>
          <w:sz w:val="28"/>
          <w:szCs w:val="28"/>
          <w:lang w:val="uk-UA"/>
        </w:rPr>
        <w:t>ін передбачає використання стандартного паперу</w:t>
      </w:r>
      <w:r>
        <w:rPr>
          <w:rFonts w:ascii="Times New Roman" w:hAnsi="Times New Roman"/>
          <w:sz w:val="28"/>
          <w:szCs w:val="28"/>
          <w:lang w:val="uk-UA"/>
        </w:rPr>
        <w:t>, до того ж не всі зображення у </w:t>
      </w:r>
      <w:r w:rsidR="0001026B">
        <w:rPr>
          <w:rFonts w:ascii="Times New Roman" w:hAnsi="Times New Roman"/>
          <w:sz w:val="28"/>
          <w:szCs w:val="28"/>
          <w:lang w:val="uk-UA"/>
        </w:rPr>
        <w:t>виданні є кольоровими. Цей вибір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дозволяє зробити вартість </w:t>
      </w:r>
      <w:r>
        <w:rPr>
          <w:rFonts w:ascii="Times New Roman" w:hAnsi="Times New Roman"/>
          <w:sz w:val="28"/>
          <w:szCs w:val="28"/>
          <w:lang w:val="uk-UA"/>
        </w:rPr>
        <w:t>цього носія інформації досить зручним</w:t>
      </w:r>
      <w:r w:rsidR="0001026B">
        <w:rPr>
          <w:rFonts w:ascii="Times New Roman" w:hAnsi="Times New Roman"/>
          <w:sz w:val="28"/>
          <w:szCs w:val="28"/>
          <w:lang w:val="uk-UA"/>
        </w:rPr>
        <w:t>, що особливо важливо для молодіжної</w:t>
      </w:r>
      <w:r w:rsidR="007B601E">
        <w:rPr>
          <w:rFonts w:ascii="Times New Roman" w:hAnsi="Times New Roman"/>
          <w:sz w:val="28"/>
          <w:szCs w:val="28"/>
          <w:lang w:val="uk-UA"/>
        </w:rPr>
        <w:t xml:space="preserve"> аудиторії — зд</w:t>
      </w:r>
      <w:r w:rsidR="005975D1">
        <w:rPr>
          <w:rFonts w:ascii="Times New Roman" w:hAnsi="Times New Roman"/>
          <w:sz w:val="28"/>
          <w:szCs w:val="28"/>
          <w:lang w:val="uk-UA"/>
        </w:rPr>
        <w:t>ебільшого студентів.</w:t>
      </w:r>
    </w:p>
    <w:p w:rsidR="007B601E" w:rsidRDefault="007B601E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Спочатку видання </w:t>
      </w:r>
      <w:r w:rsidRPr="00C3378E">
        <w:rPr>
          <w:rFonts w:ascii="Times New Roman" w:hAnsi="Times New Roman"/>
          <w:sz w:val="28"/>
          <w:szCs w:val="28"/>
          <w:lang w:val="uk-UA"/>
        </w:rPr>
        <w:t>«</w:t>
      </w:r>
      <w:r w:rsidRPr="00C3378E">
        <w:rPr>
          <w:rFonts w:ascii="Times New Roman" w:hAnsi="Times New Roman"/>
          <w:sz w:val="28"/>
          <w:szCs w:val="28"/>
          <w:lang w:val="en-US"/>
        </w:rPr>
        <w:t>Molod</w:t>
      </w:r>
      <w:r>
        <w:rPr>
          <w:rFonts w:ascii="Times New Roman" w:hAnsi="Times New Roman"/>
          <w:sz w:val="28"/>
          <w:szCs w:val="28"/>
          <w:lang w:val="uk-UA"/>
        </w:rPr>
        <w:t>Ь» було зверстано у форматі журналу. Верстка журнального варіанту видання тривала приблизно 30 годин</w:t>
      </w:r>
      <w:r w:rsidR="00983085">
        <w:rPr>
          <w:rFonts w:ascii="Times New Roman" w:hAnsi="Times New Roman"/>
          <w:sz w:val="28"/>
          <w:szCs w:val="28"/>
          <w:lang w:val="uk-UA"/>
        </w:rPr>
        <w:t xml:space="preserve">. Загалом, було зверстано 75 сторінок, але журнальний проект завершеним не був через рішення змінити формат видання на газету. Газетна верстка </w:t>
      </w:r>
      <w:r w:rsidR="008744CB">
        <w:rPr>
          <w:rFonts w:ascii="Times New Roman" w:hAnsi="Times New Roman"/>
          <w:sz w:val="28"/>
          <w:szCs w:val="28"/>
          <w:lang w:val="uk-UA"/>
        </w:rPr>
        <w:t xml:space="preserve">тривала приблизно 11 годин, через щільність та зменшення кеглю тексту </w:t>
      </w:r>
      <w:r w:rsidR="00DD57A2" w:rsidRPr="00C3378E">
        <w:rPr>
          <w:rFonts w:ascii="Times New Roman" w:hAnsi="Times New Roman"/>
          <w:sz w:val="28"/>
          <w:szCs w:val="28"/>
          <w:lang w:val="uk-UA"/>
        </w:rPr>
        <w:t>«</w:t>
      </w:r>
      <w:r w:rsidR="00DD57A2" w:rsidRPr="00C3378E">
        <w:rPr>
          <w:rFonts w:ascii="Times New Roman" w:hAnsi="Times New Roman"/>
          <w:sz w:val="28"/>
          <w:szCs w:val="28"/>
          <w:lang w:val="en-US"/>
        </w:rPr>
        <w:t>Molod</w:t>
      </w:r>
      <w:r w:rsidR="00DD57A2">
        <w:rPr>
          <w:rFonts w:ascii="Times New Roman" w:hAnsi="Times New Roman"/>
          <w:sz w:val="28"/>
          <w:szCs w:val="28"/>
          <w:lang w:val="uk-UA"/>
        </w:rPr>
        <w:t>Ь» наразі має 30 сторінок. Цей досвід показує різницю в оперативності</w:t>
      </w:r>
      <w:r w:rsidR="00466A9B">
        <w:rPr>
          <w:rFonts w:ascii="Times New Roman" w:hAnsi="Times New Roman"/>
          <w:sz w:val="28"/>
          <w:szCs w:val="28"/>
          <w:lang w:val="uk-UA"/>
        </w:rPr>
        <w:t xml:space="preserve"> журнальних та газетних видань. Не дивлячись на оперативність, газетний формат не дозволив більш яскравого розміщення елементів верстки. Отже, видання у газетному варіанті виглядає простіше, втім, має свої переваги у доступності та оперативності. </w:t>
      </w:r>
      <w:r w:rsidR="002E575B">
        <w:rPr>
          <w:rFonts w:ascii="Times New Roman" w:hAnsi="Times New Roman"/>
          <w:sz w:val="28"/>
          <w:szCs w:val="28"/>
          <w:lang w:val="uk-UA"/>
        </w:rPr>
        <w:t>Текст залишився незмінним.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Матеріали видання «</w:t>
      </w:r>
      <w:r w:rsidRPr="00C3378E">
        <w:rPr>
          <w:rFonts w:ascii="Times New Roman" w:hAnsi="Times New Roman"/>
          <w:sz w:val="28"/>
          <w:szCs w:val="28"/>
          <w:lang w:val="en-US"/>
        </w:rPr>
        <w:t>Molod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Ь» розбирають </w:t>
      </w:r>
      <w:r w:rsidR="00A73F9F">
        <w:rPr>
          <w:rFonts w:ascii="Times New Roman" w:hAnsi="Times New Roman"/>
          <w:sz w:val="28"/>
          <w:szCs w:val="28"/>
          <w:lang w:val="uk-UA"/>
        </w:rPr>
        <w:t>ряд проблем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субкультур, як сталість культури насильства та її прояви, сексизм, (внутрішнє) </w:t>
      </w:r>
      <w:r w:rsidRPr="00C3378E">
        <w:rPr>
          <w:rFonts w:ascii="Times New Roman" w:hAnsi="Times New Roman"/>
          <w:sz w:val="28"/>
          <w:szCs w:val="28"/>
          <w:lang w:val="uk-UA"/>
        </w:rPr>
        <w:lastRenderedPageBreak/>
        <w:t>жінконенависництво, сексуалізація, стандартизація, педофілізація, расизм, ксенофобія, екстремізм, імітація сексуального рабства та знецінення проблематики проституції. Повторюваність</w:t>
      </w:r>
      <w:r>
        <w:rPr>
          <w:rFonts w:ascii="Times New Roman" w:hAnsi="Times New Roman"/>
          <w:sz w:val="28"/>
          <w:szCs w:val="28"/>
          <w:lang w:val="uk-UA"/>
        </w:rPr>
        <w:t xml:space="preserve"> тем варіюється. Окрім цього, для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забезпечення балансу видання містить матеріали, </w:t>
      </w:r>
      <w:r>
        <w:rPr>
          <w:rFonts w:ascii="Times New Roman" w:hAnsi="Times New Roman"/>
          <w:sz w:val="28"/>
          <w:szCs w:val="28"/>
          <w:lang w:val="uk-UA"/>
        </w:rPr>
        <w:t>спрямовані на стимулювання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позитивних від</w:t>
      </w:r>
      <w:r>
        <w:rPr>
          <w:rFonts w:ascii="Times New Roman" w:hAnsi="Times New Roman"/>
          <w:sz w:val="28"/>
          <w:szCs w:val="28"/>
          <w:lang w:val="uk-UA"/>
        </w:rPr>
        <w:t>чуттів і змалювання ситуацій та </w:t>
      </w:r>
      <w:r w:rsidR="009A233A" w:rsidRPr="00C3378E">
        <w:rPr>
          <w:rFonts w:ascii="Times New Roman" w:hAnsi="Times New Roman"/>
          <w:sz w:val="28"/>
          <w:szCs w:val="28"/>
          <w:lang w:val="uk-UA"/>
        </w:rPr>
        <w:t>медіапродуктів</w:t>
      </w:r>
      <w:r w:rsidRPr="00C3378E">
        <w:rPr>
          <w:rFonts w:ascii="Times New Roman" w:hAnsi="Times New Roman"/>
          <w:sz w:val="28"/>
          <w:szCs w:val="28"/>
          <w:lang w:val="uk-UA"/>
        </w:rPr>
        <w:t>, які не шкодять представникам субкультур, а навпаки</w:t>
      </w:r>
      <w:r>
        <w:rPr>
          <w:rFonts w:ascii="Times New Roman" w:hAnsi="Times New Roman"/>
          <w:sz w:val="28"/>
          <w:szCs w:val="28"/>
          <w:lang w:val="uk-UA"/>
        </w:rPr>
        <w:t>, є адекватними. А</w:t>
      </w:r>
      <w:r w:rsidRPr="00C3378E">
        <w:rPr>
          <w:rFonts w:ascii="Times New Roman" w:hAnsi="Times New Roman"/>
          <w:sz w:val="28"/>
          <w:szCs w:val="28"/>
          <w:lang w:val="uk-UA"/>
        </w:rPr>
        <w:t>дже вони</w:t>
      </w:r>
      <w:r>
        <w:rPr>
          <w:rFonts w:ascii="Times New Roman" w:hAnsi="Times New Roman"/>
          <w:sz w:val="28"/>
          <w:szCs w:val="28"/>
          <w:lang w:val="uk-UA"/>
        </w:rPr>
        <w:t xml:space="preserve"> майже не </w:t>
      </w:r>
      <w:r w:rsidRPr="00C3378E">
        <w:rPr>
          <w:rFonts w:ascii="Times New Roman" w:hAnsi="Times New Roman"/>
          <w:sz w:val="28"/>
          <w:szCs w:val="28"/>
          <w:lang w:val="uk-UA"/>
        </w:rPr>
        <w:t>патогенн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3378E">
        <w:rPr>
          <w:rFonts w:ascii="Times New Roman" w:hAnsi="Times New Roman"/>
          <w:sz w:val="28"/>
          <w:szCs w:val="28"/>
          <w:lang w:val="uk-UA"/>
        </w:rPr>
        <w:t>, адекватно зображають представників конкретних соціальних гр</w:t>
      </w:r>
      <w:r>
        <w:rPr>
          <w:rFonts w:ascii="Times New Roman" w:hAnsi="Times New Roman"/>
          <w:sz w:val="28"/>
          <w:szCs w:val="28"/>
          <w:lang w:val="uk-UA"/>
        </w:rPr>
        <w:t>уп (наприклад, жінок, дітей або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небілих людей) та «наближаються» до своєї аудиторії не за правилом «3С» (смерть, секс, скандал), отже, не </w:t>
      </w:r>
      <w:r>
        <w:rPr>
          <w:rFonts w:ascii="Times New Roman" w:hAnsi="Times New Roman"/>
          <w:sz w:val="28"/>
          <w:szCs w:val="28"/>
          <w:lang w:val="uk-UA"/>
        </w:rPr>
        <w:t>закликають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до інстинктів, а спонукають до свідомого споживання. 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Видання містит</w:t>
      </w:r>
      <w:r>
        <w:rPr>
          <w:rFonts w:ascii="Times New Roman" w:hAnsi="Times New Roman"/>
          <w:sz w:val="28"/>
          <w:szCs w:val="28"/>
          <w:lang w:val="uk-UA"/>
        </w:rPr>
        <w:t xml:space="preserve">ь декілька особливостей. Перед обидвома матеріалами 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з чутливим контентом поставлений </w:t>
      </w:r>
      <w:r w:rsidRPr="00C3378E">
        <w:rPr>
          <w:rFonts w:ascii="Times New Roman" w:hAnsi="Times New Roman"/>
          <w:sz w:val="28"/>
          <w:szCs w:val="28"/>
          <w:lang w:val="en-US"/>
        </w:rPr>
        <w:t>TRIGGER</w:t>
      </w:r>
      <w:r w:rsidRPr="005369BA">
        <w:rPr>
          <w:rFonts w:ascii="Times New Roman" w:hAnsi="Times New Roman"/>
          <w:sz w:val="28"/>
          <w:szCs w:val="28"/>
        </w:rPr>
        <w:t xml:space="preserve"> </w:t>
      </w:r>
      <w:r w:rsidRPr="00C3378E">
        <w:rPr>
          <w:rFonts w:ascii="Times New Roman" w:hAnsi="Times New Roman"/>
          <w:sz w:val="28"/>
          <w:szCs w:val="28"/>
          <w:lang w:val="en-US"/>
        </w:rPr>
        <w:t>WARNING</w:t>
      </w:r>
      <w:r>
        <w:rPr>
          <w:rFonts w:ascii="Times New Roman" w:hAnsi="Times New Roman"/>
          <w:sz w:val="28"/>
          <w:szCs w:val="28"/>
          <w:lang w:val="uk-UA"/>
        </w:rPr>
        <w:t xml:space="preserve">, виділений червоним кольором </w:t>
      </w:r>
      <w:r w:rsidRPr="00C3378E">
        <w:rPr>
          <w:rFonts w:ascii="Times New Roman" w:hAnsi="Times New Roman"/>
          <w:sz w:val="28"/>
          <w:szCs w:val="28"/>
          <w:lang w:val="uk-UA"/>
        </w:rPr>
        <w:t>для привернення уваги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в першу чергу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до попередження, а не до тексту.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У виданні наявний матеріал дописувача і відповідний дисклеймер до нього від головної редакторки, адже дописувач не є журналістом 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таким чином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може не мати медіа-освіти. </w:t>
      </w:r>
    </w:p>
    <w:p w:rsidR="006D5422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На 20 сторінці видання наявне «віко</w:t>
      </w:r>
      <w:r>
        <w:rPr>
          <w:rFonts w:ascii="Times New Roman" w:hAnsi="Times New Roman"/>
          <w:sz w:val="28"/>
          <w:szCs w:val="28"/>
          <w:lang w:val="uk-UA"/>
        </w:rPr>
        <w:t xml:space="preserve">нце» із незаповненим місцем. </w:t>
      </w:r>
      <w:r w:rsidR="006D5422">
        <w:rPr>
          <w:rFonts w:ascii="Times New Roman" w:hAnsi="Times New Roman"/>
          <w:sz w:val="28"/>
          <w:szCs w:val="28"/>
          <w:lang w:val="uk-UA"/>
        </w:rPr>
        <w:t>Це унікальна деталь, яка допоможе читачам</w:t>
      </w:r>
      <w:r w:rsidR="00F11805">
        <w:rPr>
          <w:rFonts w:ascii="Times New Roman" w:hAnsi="Times New Roman"/>
          <w:sz w:val="28"/>
          <w:szCs w:val="28"/>
          <w:lang w:val="uk-UA"/>
        </w:rPr>
        <w:t xml:space="preserve"> виразити свої думки щодо проблемного матеріалу. По-перше, читач чи читачка залучається до процесу створення </w:t>
      </w:r>
      <w:r w:rsidR="00F00D3A">
        <w:rPr>
          <w:rFonts w:ascii="Times New Roman" w:hAnsi="Times New Roman"/>
          <w:sz w:val="28"/>
          <w:szCs w:val="28"/>
          <w:lang w:val="uk-UA"/>
        </w:rPr>
        <w:t>повідомлень. Заповнення «віконця» дозволить експресувати свою інтерпретацію. Окрім цього, процес записування систематизує думки, а це саме те, чого прагне «</w:t>
      </w:r>
      <w:r w:rsidR="00F00D3A" w:rsidRPr="00C3378E">
        <w:rPr>
          <w:rFonts w:ascii="Times New Roman" w:hAnsi="Times New Roman"/>
          <w:sz w:val="28"/>
          <w:szCs w:val="28"/>
          <w:lang w:val="en-US"/>
        </w:rPr>
        <w:t>Molod</w:t>
      </w:r>
      <w:r w:rsidR="00F00D3A" w:rsidRPr="00C3378E">
        <w:rPr>
          <w:rFonts w:ascii="Times New Roman" w:hAnsi="Times New Roman"/>
          <w:sz w:val="28"/>
          <w:szCs w:val="28"/>
          <w:lang w:val="uk-UA"/>
        </w:rPr>
        <w:t>Ь»</w:t>
      </w:r>
      <w:r w:rsidR="00F00D3A">
        <w:rPr>
          <w:rFonts w:ascii="Times New Roman" w:hAnsi="Times New Roman"/>
          <w:sz w:val="28"/>
          <w:szCs w:val="28"/>
          <w:lang w:val="uk-UA"/>
        </w:rPr>
        <w:t xml:space="preserve"> — змусити думати.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Реалізований проект передбачив використання таких жанрів, як стаття (аналітична, медіакритична), репортаж та інтер</w:t>
      </w:r>
      <w:r>
        <w:rPr>
          <w:rFonts w:ascii="Times New Roman" w:hAnsi="Times New Roman"/>
          <w:sz w:val="28"/>
          <w:szCs w:val="28"/>
          <w:lang w:val="uk-UA"/>
        </w:rPr>
        <w:t>в’ю (як жанр, не як метод), які </w:t>
      </w:r>
      <w:r w:rsidRPr="00C3378E">
        <w:rPr>
          <w:rFonts w:ascii="Times New Roman" w:hAnsi="Times New Roman"/>
          <w:sz w:val="28"/>
          <w:szCs w:val="28"/>
          <w:lang w:val="uk-UA"/>
        </w:rPr>
        <w:t>були призначе</w:t>
      </w:r>
      <w:r>
        <w:rPr>
          <w:rFonts w:ascii="Times New Roman" w:hAnsi="Times New Roman"/>
          <w:sz w:val="28"/>
          <w:szCs w:val="28"/>
          <w:lang w:val="uk-UA"/>
        </w:rPr>
        <w:t>ні для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різних блоків інформації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в залежності від смислового наповнення та необхідності залучення вражень чи, навпаки, максимальної об’єктивності.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lastRenderedPageBreak/>
        <w:t>За початковим планом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видання мало містити 3 рубрики</w:t>
      </w:r>
      <w:r>
        <w:rPr>
          <w:rFonts w:ascii="Times New Roman" w:hAnsi="Times New Roman"/>
          <w:sz w:val="28"/>
          <w:szCs w:val="28"/>
          <w:lang w:val="uk-UA"/>
        </w:rPr>
        <w:t>, відповідно до </w:t>
      </w:r>
      <w:r w:rsidRPr="00C3378E">
        <w:rPr>
          <w:rFonts w:ascii="Times New Roman" w:hAnsi="Times New Roman"/>
          <w:sz w:val="28"/>
          <w:szCs w:val="28"/>
          <w:lang w:val="uk-UA"/>
        </w:rPr>
        <w:t>назв с</w:t>
      </w:r>
      <w:r>
        <w:rPr>
          <w:rFonts w:ascii="Times New Roman" w:hAnsi="Times New Roman"/>
          <w:sz w:val="28"/>
          <w:szCs w:val="28"/>
          <w:lang w:val="uk-UA"/>
        </w:rPr>
        <w:t>убкультур, що розглядаються, і в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кожній</w:t>
      </w:r>
      <w:r>
        <w:rPr>
          <w:rFonts w:ascii="Times New Roman" w:hAnsi="Times New Roman"/>
          <w:sz w:val="28"/>
          <w:szCs w:val="28"/>
          <w:lang w:val="uk-UA"/>
        </w:rPr>
        <w:t xml:space="preserve"> рубриці мало бути по 3 </w:t>
      </w:r>
      <w:r w:rsidRPr="00C3378E">
        <w:rPr>
          <w:rFonts w:ascii="Times New Roman" w:hAnsi="Times New Roman"/>
          <w:sz w:val="28"/>
          <w:szCs w:val="28"/>
          <w:lang w:val="uk-UA"/>
        </w:rPr>
        <w:t>загальних матеріали, які відпові</w:t>
      </w:r>
      <w:r>
        <w:rPr>
          <w:rFonts w:ascii="Times New Roman" w:hAnsi="Times New Roman"/>
          <w:sz w:val="28"/>
          <w:szCs w:val="28"/>
          <w:lang w:val="uk-UA"/>
        </w:rPr>
        <w:t>дали б на конкретні запитання за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різним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сферам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проблематики, та 1 </w:t>
      </w:r>
      <w:r w:rsidR="009A233A">
        <w:rPr>
          <w:rFonts w:ascii="Times New Roman" w:hAnsi="Times New Roman"/>
          <w:sz w:val="28"/>
          <w:szCs w:val="28"/>
          <w:lang w:val="uk-UA"/>
        </w:rPr>
        <w:t>матеріал</w:t>
      </w:r>
      <w:r>
        <w:rPr>
          <w:rFonts w:ascii="Times New Roman" w:hAnsi="Times New Roman"/>
          <w:sz w:val="28"/>
          <w:szCs w:val="28"/>
          <w:lang w:val="uk-UA"/>
        </w:rPr>
        <w:t>, присвячений проявам безпосередньо в Одесі. О</w:t>
      </w:r>
      <w:r w:rsidRPr="00C3378E">
        <w:rPr>
          <w:rFonts w:ascii="Times New Roman" w:hAnsi="Times New Roman"/>
          <w:sz w:val="28"/>
          <w:szCs w:val="28"/>
          <w:lang w:val="uk-UA"/>
        </w:rPr>
        <w:t>днак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у фінальному варіанті видання</w:t>
      </w:r>
      <w:r>
        <w:rPr>
          <w:rFonts w:ascii="Times New Roman" w:hAnsi="Times New Roman"/>
          <w:sz w:val="28"/>
          <w:szCs w:val="28"/>
          <w:lang w:val="uk-UA"/>
        </w:rPr>
        <w:t xml:space="preserve"> містить 4 рубрики, перші три з </w:t>
      </w:r>
      <w:r w:rsidRPr="00C3378E">
        <w:rPr>
          <w:rFonts w:ascii="Times New Roman" w:hAnsi="Times New Roman"/>
          <w:sz w:val="28"/>
          <w:szCs w:val="28"/>
          <w:lang w:val="uk-UA"/>
        </w:rPr>
        <w:t>яких</w:t>
      </w:r>
      <w:r w:rsidR="008B3E9B">
        <w:rPr>
          <w:rFonts w:ascii="Times New Roman" w:hAnsi="Times New Roman"/>
          <w:sz w:val="28"/>
          <w:szCs w:val="28"/>
          <w:lang w:val="uk-UA"/>
        </w:rPr>
        <w:t xml:space="preserve"> концентруються на проблематиці. О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стання </w:t>
      </w:r>
      <w:r w:rsidR="008B3E9B">
        <w:rPr>
          <w:rFonts w:ascii="Times New Roman" w:hAnsi="Times New Roman"/>
          <w:sz w:val="28"/>
          <w:szCs w:val="28"/>
          <w:lang w:val="uk-UA"/>
        </w:rPr>
        <w:t>рубрика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сфокусована на проявах поп-культури конкретно в Одесі. Не дивлячись </w:t>
      </w:r>
      <w:r>
        <w:rPr>
          <w:rFonts w:ascii="Times New Roman" w:hAnsi="Times New Roman"/>
          <w:sz w:val="28"/>
          <w:szCs w:val="28"/>
          <w:lang w:val="uk-UA"/>
        </w:rPr>
        <w:t>на різну кількість матеріалів у 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кожній рубриці (1 — 1, 2 — 3, 3 — 4, 4 — 4), </w:t>
      </w:r>
      <w:r>
        <w:rPr>
          <w:rFonts w:ascii="Times New Roman" w:hAnsi="Times New Roman"/>
          <w:sz w:val="28"/>
          <w:szCs w:val="28"/>
          <w:lang w:val="uk-UA"/>
        </w:rPr>
        <w:t>це не призвело до дисбалансу та </w:t>
      </w:r>
      <w:r w:rsidRPr="00C3378E">
        <w:rPr>
          <w:rFonts w:ascii="Times New Roman" w:hAnsi="Times New Roman"/>
          <w:sz w:val="28"/>
          <w:szCs w:val="28"/>
          <w:lang w:val="uk-UA"/>
        </w:rPr>
        <w:t>не перешкодило виклад</w:t>
      </w:r>
      <w:r>
        <w:rPr>
          <w:rFonts w:ascii="Times New Roman" w:hAnsi="Times New Roman"/>
          <w:sz w:val="28"/>
          <w:szCs w:val="28"/>
          <w:lang w:val="uk-UA"/>
        </w:rPr>
        <w:t xml:space="preserve">ові матеріалів. </w:t>
      </w:r>
    </w:p>
    <w:p w:rsidR="006D596E" w:rsidRPr="00710835" w:rsidRDefault="00702188" w:rsidP="006D596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Фінальний варіан</w:t>
      </w:r>
      <w:r w:rsidR="008E480F">
        <w:rPr>
          <w:rFonts w:ascii="Times New Roman" w:hAnsi="Times New Roman"/>
          <w:sz w:val="28"/>
          <w:szCs w:val="28"/>
          <w:lang w:val="uk-UA"/>
        </w:rPr>
        <w:t xml:space="preserve">т видання містить 12 матеріалів. З них 1 від дописувача. Окрім цього, наявне слово редакторки. </w:t>
      </w:r>
    </w:p>
    <w:p w:rsidR="00710AC1" w:rsidRPr="009A233A" w:rsidRDefault="00710AC1" w:rsidP="00253EA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C3378E">
        <w:rPr>
          <w:rFonts w:ascii="Times New Roman" w:hAnsi="Times New Roman"/>
          <w:sz w:val="28"/>
          <w:szCs w:val="28"/>
        </w:rPr>
        <w:br w:type="page"/>
      </w:r>
      <w:r w:rsidRPr="00C3378E">
        <w:rPr>
          <w:rFonts w:ascii="Times New Roman" w:hAnsi="Times New Roman"/>
          <w:b/>
          <w:sz w:val="28"/>
          <w:szCs w:val="28"/>
          <w:lang w:val="uk-UA"/>
        </w:rPr>
        <w:lastRenderedPageBreak/>
        <w:t>БІБЛІОГРАФІЯ</w:t>
      </w: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0AC1" w:rsidRPr="00C3378E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1. Бойко С. Т. Функціональний аналіз патогенних текстів (до проблеми психологічних аспектів медіа-освіти) : </w:t>
      </w:r>
      <w:r w:rsidRPr="00CA1C65">
        <w:rPr>
          <w:rFonts w:ascii="Times New Roman" w:hAnsi="Times New Roman"/>
          <w:i/>
          <w:sz w:val="28"/>
          <w:szCs w:val="28"/>
          <w:lang w:val="uk-UA"/>
        </w:rPr>
        <w:t>Наукові записки Інституту психології імені Г. С. Костюка НАПН У</w:t>
      </w:r>
      <w:r w:rsidR="00CA1C65" w:rsidRPr="00CA1C65">
        <w:rPr>
          <w:rFonts w:ascii="Times New Roman" w:hAnsi="Times New Roman"/>
          <w:i/>
          <w:sz w:val="28"/>
          <w:szCs w:val="28"/>
          <w:lang w:val="uk-UA"/>
        </w:rPr>
        <w:t>країни.</w:t>
      </w:r>
      <w:r w:rsidR="00CA1C65">
        <w:rPr>
          <w:rFonts w:ascii="Times New Roman" w:hAnsi="Times New Roman"/>
          <w:sz w:val="28"/>
          <w:szCs w:val="28"/>
          <w:lang w:val="uk-UA"/>
        </w:rPr>
        <w:t xml:space="preserve"> Ніка-Центр, 201. С. 62-74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. URL: </w:t>
      </w:r>
      <w:hyperlink r:id="rId8" w:history="1">
        <w:r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http://lib.iitta.gov.ua/2170/1/Бойко_С._Т._2011.pdf</w:t>
        </w:r>
      </w:hyperlink>
      <w:r w:rsidR="00325691">
        <w:t xml:space="preserve"> 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325691">
        <w:rPr>
          <w:rFonts w:ascii="Times New Roman" w:hAnsi="Times New Roman"/>
          <w:sz w:val="28"/>
          <w:szCs w:val="28"/>
        </w:rPr>
        <w:t xml:space="preserve">: </w:t>
      </w:r>
      <w:r w:rsidR="00802D01">
        <w:rPr>
          <w:rFonts w:ascii="Times New Roman" w:hAnsi="Times New Roman"/>
          <w:sz w:val="28"/>
          <w:szCs w:val="28"/>
          <w:lang w:val="uk-UA"/>
        </w:rPr>
        <w:t>17</w:t>
      </w:r>
      <w:r w:rsidR="002C2B3F">
        <w:rPr>
          <w:rFonts w:ascii="Times New Roman" w:hAnsi="Times New Roman"/>
          <w:sz w:val="28"/>
          <w:szCs w:val="28"/>
        </w:rPr>
        <w:t>.</w:t>
      </w:r>
      <w:r w:rsidR="002C2B3F" w:rsidRPr="005369BA">
        <w:rPr>
          <w:rFonts w:ascii="Times New Roman" w:hAnsi="Times New Roman"/>
          <w:sz w:val="28"/>
          <w:szCs w:val="28"/>
        </w:rPr>
        <w:t>11</w:t>
      </w:r>
      <w:r w:rsidR="00325691" w:rsidRPr="00325691">
        <w:rPr>
          <w:rFonts w:ascii="Times New Roman" w:hAnsi="Times New Roman"/>
          <w:sz w:val="28"/>
          <w:szCs w:val="28"/>
        </w:rPr>
        <w:t>.2019)</w:t>
      </w:r>
    </w:p>
    <w:p w:rsidR="00710AC1" w:rsidRPr="005369BA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2. Брайант Дж., Томпсо С. Основы воздействия СМИ : підручник : 2004. URL: </w:t>
      </w:r>
      <w:hyperlink r:id="rId9" w:history="1">
        <w:r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http://sbiblio.com/biblio/archive/braynt_osnovi/</w:t>
        </w:r>
      </w:hyperlink>
      <w:r w:rsidR="002C2B3F" w:rsidRPr="005369BA"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2C2B3F">
        <w:rPr>
          <w:rFonts w:ascii="Times New Roman" w:hAnsi="Times New Roman"/>
          <w:sz w:val="28"/>
          <w:szCs w:val="28"/>
        </w:rPr>
        <w:t xml:space="preserve">: </w:t>
      </w:r>
      <w:r w:rsidR="002C2B3F" w:rsidRPr="005369BA">
        <w:rPr>
          <w:rFonts w:ascii="Times New Roman" w:hAnsi="Times New Roman"/>
          <w:sz w:val="28"/>
          <w:szCs w:val="28"/>
        </w:rPr>
        <w:t>12</w:t>
      </w:r>
      <w:r w:rsidR="002C2B3F">
        <w:rPr>
          <w:rFonts w:ascii="Times New Roman" w:hAnsi="Times New Roman"/>
          <w:sz w:val="28"/>
          <w:szCs w:val="28"/>
        </w:rPr>
        <w:t>.0</w:t>
      </w:r>
      <w:r w:rsidR="002C2B3F" w:rsidRPr="005369BA">
        <w:rPr>
          <w:rFonts w:ascii="Times New Roman" w:hAnsi="Times New Roman"/>
          <w:sz w:val="28"/>
          <w:szCs w:val="28"/>
        </w:rPr>
        <w:t>1</w:t>
      </w:r>
      <w:r w:rsidR="002C2B3F" w:rsidRPr="00325691">
        <w:rPr>
          <w:rFonts w:ascii="Times New Roman" w:hAnsi="Times New Roman"/>
          <w:sz w:val="28"/>
          <w:szCs w:val="28"/>
        </w:rPr>
        <w:t>.20</w:t>
      </w:r>
      <w:r w:rsidR="002C2B3F" w:rsidRPr="005369BA">
        <w:rPr>
          <w:rFonts w:ascii="Times New Roman" w:hAnsi="Times New Roman"/>
          <w:sz w:val="28"/>
          <w:szCs w:val="28"/>
        </w:rPr>
        <w:t>20</w:t>
      </w:r>
      <w:r w:rsidR="002C2B3F" w:rsidRPr="00325691">
        <w:rPr>
          <w:rFonts w:ascii="Times New Roman" w:hAnsi="Times New Roman"/>
          <w:sz w:val="28"/>
          <w:szCs w:val="28"/>
        </w:rPr>
        <w:t>)</w:t>
      </w:r>
    </w:p>
    <w:p w:rsidR="00710AC1" w:rsidRPr="005369BA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>3. Глебова Е.</w:t>
      </w:r>
      <w:r w:rsidR="00CA1C6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78E">
        <w:rPr>
          <w:rFonts w:ascii="Times New Roman" w:hAnsi="Times New Roman"/>
          <w:sz w:val="28"/>
          <w:szCs w:val="28"/>
          <w:lang w:val="uk-UA"/>
        </w:rPr>
        <w:t>А. Тип</w:t>
      </w:r>
      <w:r w:rsidR="00710835">
        <w:rPr>
          <w:rFonts w:ascii="Times New Roman" w:hAnsi="Times New Roman"/>
          <w:sz w:val="28"/>
          <w:szCs w:val="28"/>
          <w:lang w:val="uk-UA"/>
        </w:rPr>
        <w:t>ология молодёжной субкультуры.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6205">
        <w:rPr>
          <w:rFonts w:ascii="Times New Roman" w:hAnsi="Times New Roman"/>
          <w:i/>
          <w:sz w:val="28"/>
          <w:szCs w:val="28"/>
          <w:lang w:val="uk-UA"/>
        </w:rPr>
        <w:t>Личность, семья и общество: вопросы педагогики и психологии</w:t>
      </w:r>
      <w:r w:rsidRPr="002C2B3F">
        <w:rPr>
          <w:rFonts w:ascii="Times New Roman" w:hAnsi="Times New Roman"/>
          <w:sz w:val="28"/>
          <w:szCs w:val="28"/>
          <w:lang w:val="uk-UA"/>
        </w:rPr>
        <w:t xml:space="preserve"> : збірник статтей за матеріалами IV междунар. наук.-практ. конф. № 4. Частина I</w:t>
      </w:r>
      <w:r w:rsidR="00330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B3F">
        <w:rPr>
          <w:rFonts w:ascii="Times New Roman" w:hAnsi="Times New Roman"/>
          <w:sz w:val="28"/>
          <w:szCs w:val="28"/>
          <w:lang w:val="uk-UA"/>
        </w:rPr>
        <w:t xml:space="preserve">: веб-сайт. URL: </w:t>
      </w:r>
      <w:hyperlink r:id="rId10" w:history="1">
        <w:r w:rsidR="002C2B3F" w:rsidRPr="002C2B3F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https://sibac.info/conf/pedagog/iv/35771</w:t>
        </w:r>
      </w:hyperlink>
      <w:r w:rsidR="002C2B3F" w:rsidRPr="005369BA">
        <w:rPr>
          <w:rFonts w:ascii="Times New Roman" w:hAnsi="Times New Roman"/>
          <w:sz w:val="28"/>
          <w:szCs w:val="28"/>
        </w:rPr>
        <w:t xml:space="preserve"> </w:t>
      </w:r>
      <w:r w:rsidR="002C2B3F" w:rsidRPr="002C2B3F">
        <w:rPr>
          <w:rFonts w:ascii="Times New Roman" w:hAnsi="Times New Roman"/>
          <w:sz w:val="28"/>
          <w:szCs w:val="28"/>
        </w:rPr>
        <w:t>(дата звернення</w:t>
      </w:r>
      <w:r w:rsidR="002C2B3F">
        <w:rPr>
          <w:rFonts w:ascii="Times New Roman" w:hAnsi="Times New Roman"/>
          <w:sz w:val="28"/>
          <w:szCs w:val="28"/>
        </w:rPr>
        <w:t xml:space="preserve">: </w:t>
      </w:r>
      <w:r w:rsidR="00802D01">
        <w:rPr>
          <w:rFonts w:ascii="Times New Roman" w:hAnsi="Times New Roman"/>
          <w:sz w:val="28"/>
          <w:szCs w:val="28"/>
          <w:lang w:val="uk-UA"/>
        </w:rPr>
        <w:t>14</w:t>
      </w:r>
      <w:r w:rsidR="002C2B3F">
        <w:rPr>
          <w:rFonts w:ascii="Times New Roman" w:hAnsi="Times New Roman"/>
          <w:sz w:val="28"/>
          <w:szCs w:val="28"/>
        </w:rPr>
        <w:t>.</w:t>
      </w:r>
      <w:r w:rsidR="002C2B3F" w:rsidRPr="005369BA">
        <w:rPr>
          <w:rFonts w:ascii="Times New Roman" w:hAnsi="Times New Roman"/>
          <w:sz w:val="28"/>
          <w:szCs w:val="28"/>
        </w:rPr>
        <w:t>11</w:t>
      </w:r>
      <w:r w:rsidR="002C2B3F" w:rsidRPr="00325691">
        <w:rPr>
          <w:rFonts w:ascii="Times New Roman" w:hAnsi="Times New Roman"/>
          <w:sz w:val="28"/>
          <w:szCs w:val="28"/>
        </w:rPr>
        <w:t>.2019)</w:t>
      </w:r>
    </w:p>
    <w:p w:rsidR="00710AC1" w:rsidRPr="00802D01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4. Ескапізм. Велика українська енциклопедія : веб-сайт. URL: </w:t>
      </w:r>
      <w:hyperlink r:id="rId11" w:history="1">
        <w:r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https://vue.gov.ua/Ескапізм</w:t>
        </w:r>
      </w:hyperlink>
      <w:r w:rsidR="00802D01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802D01">
        <w:rPr>
          <w:rFonts w:ascii="Times New Roman" w:hAnsi="Times New Roman"/>
          <w:sz w:val="28"/>
          <w:szCs w:val="28"/>
        </w:rPr>
        <w:t xml:space="preserve">: </w:t>
      </w:r>
      <w:r w:rsidR="005B1F64">
        <w:rPr>
          <w:rFonts w:ascii="Times New Roman" w:hAnsi="Times New Roman"/>
          <w:sz w:val="28"/>
          <w:szCs w:val="28"/>
          <w:lang w:val="uk-UA"/>
        </w:rPr>
        <w:t>18</w:t>
      </w:r>
      <w:r w:rsidR="00802D01">
        <w:rPr>
          <w:rFonts w:ascii="Times New Roman" w:hAnsi="Times New Roman"/>
          <w:sz w:val="28"/>
          <w:szCs w:val="28"/>
        </w:rPr>
        <w:t>.</w:t>
      </w:r>
      <w:r w:rsidR="005B1F64">
        <w:rPr>
          <w:rFonts w:ascii="Times New Roman" w:hAnsi="Times New Roman"/>
          <w:sz w:val="28"/>
          <w:szCs w:val="28"/>
          <w:lang w:val="uk-UA"/>
        </w:rPr>
        <w:t>01</w:t>
      </w:r>
      <w:r w:rsidR="00802D01" w:rsidRPr="00325691">
        <w:rPr>
          <w:rFonts w:ascii="Times New Roman" w:hAnsi="Times New Roman"/>
          <w:sz w:val="28"/>
          <w:szCs w:val="28"/>
        </w:rPr>
        <w:t>.20</w:t>
      </w:r>
      <w:r w:rsidR="005B1F64">
        <w:rPr>
          <w:rFonts w:ascii="Times New Roman" w:hAnsi="Times New Roman"/>
          <w:sz w:val="28"/>
          <w:szCs w:val="28"/>
          <w:lang w:val="uk-UA"/>
        </w:rPr>
        <w:t>20</w:t>
      </w:r>
      <w:r w:rsidR="00802D01" w:rsidRPr="00325691">
        <w:rPr>
          <w:rFonts w:ascii="Times New Roman" w:hAnsi="Times New Roman"/>
          <w:sz w:val="28"/>
          <w:szCs w:val="28"/>
        </w:rPr>
        <w:t>)</w:t>
      </w:r>
    </w:p>
    <w:p w:rsidR="00710AC1" w:rsidRPr="005B1F64" w:rsidRDefault="00710AC1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3378E">
        <w:rPr>
          <w:rFonts w:ascii="Times New Roman" w:hAnsi="Times New Roman"/>
          <w:sz w:val="28"/>
          <w:szCs w:val="28"/>
          <w:lang w:val="uk-UA"/>
        </w:rPr>
        <w:t xml:space="preserve">5. Закусило М. Тренд на позитив і втома від «поганих новин». </w:t>
      </w:r>
      <w:r w:rsidRPr="00330AE6">
        <w:rPr>
          <w:rFonts w:ascii="Times New Roman" w:hAnsi="Times New Roman"/>
          <w:i/>
          <w:sz w:val="28"/>
          <w:szCs w:val="28"/>
          <w:lang w:val="uk-UA"/>
        </w:rPr>
        <w:t>Детектор медіа.</w:t>
      </w:r>
      <w:r w:rsidRPr="00C3378E">
        <w:rPr>
          <w:rFonts w:ascii="Times New Roman" w:hAnsi="Times New Roman"/>
          <w:sz w:val="28"/>
          <w:szCs w:val="28"/>
          <w:lang w:val="uk-UA"/>
        </w:rPr>
        <w:t xml:space="preserve"> 2017. URL: </w:t>
      </w:r>
      <w:hyperlink r:id="rId12" w:history="1">
        <w:r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https://detector.media/production/article/130344/2017-09-27-trend-na-pozitiv-i-vtoma-vid-poganikh-novin/</w:t>
        </w:r>
      </w:hyperlink>
      <w:r w:rsidR="005B1F64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CA78E3">
        <w:rPr>
          <w:rFonts w:ascii="Times New Roman" w:hAnsi="Times New Roman"/>
          <w:sz w:val="28"/>
          <w:szCs w:val="28"/>
        </w:rPr>
        <w:t xml:space="preserve">: </w:t>
      </w:r>
      <w:r w:rsidR="00CA78E3">
        <w:rPr>
          <w:rFonts w:ascii="Times New Roman" w:hAnsi="Times New Roman"/>
          <w:sz w:val="28"/>
          <w:szCs w:val="28"/>
          <w:lang w:val="uk-UA"/>
        </w:rPr>
        <w:t>08</w:t>
      </w:r>
      <w:r w:rsidR="00CA78E3">
        <w:rPr>
          <w:rFonts w:ascii="Times New Roman" w:hAnsi="Times New Roman"/>
          <w:sz w:val="28"/>
          <w:szCs w:val="28"/>
        </w:rPr>
        <w:t>.</w:t>
      </w:r>
      <w:r w:rsidR="00CA78E3">
        <w:rPr>
          <w:rFonts w:ascii="Times New Roman" w:hAnsi="Times New Roman"/>
          <w:sz w:val="28"/>
          <w:szCs w:val="28"/>
          <w:lang w:val="uk-UA"/>
        </w:rPr>
        <w:t>02</w:t>
      </w:r>
      <w:r w:rsidR="00CA78E3" w:rsidRPr="00325691">
        <w:rPr>
          <w:rFonts w:ascii="Times New Roman" w:hAnsi="Times New Roman"/>
          <w:sz w:val="28"/>
          <w:szCs w:val="28"/>
        </w:rPr>
        <w:t>.20</w:t>
      </w:r>
      <w:r w:rsidR="00CA78E3">
        <w:rPr>
          <w:rFonts w:ascii="Times New Roman" w:hAnsi="Times New Roman"/>
          <w:sz w:val="28"/>
          <w:szCs w:val="28"/>
          <w:lang w:val="uk-UA"/>
        </w:rPr>
        <w:t>20</w:t>
      </w:r>
      <w:r w:rsidR="00CA78E3" w:rsidRPr="00325691">
        <w:rPr>
          <w:rFonts w:ascii="Times New Roman" w:hAnsi="Times New Roman"/>
          <w:sz w:val="28"/>
          <w:szCs w:val="28"/>
        </w:rPr>
        <w:t>)</w:t>
      </w:r>
    </w:p>
    <w:p w:rsidR="00710AC1" w:rsidRPr="000358A0" w:rsidRDefault="004D3D20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Ліщинська Н. М. Патогенний текст як засіб масової маніпуляції : документ у збереженні індивідуальної/соціальної пам’яті : збірник наукових праць. 2016. URL: </w:t>
      </w:r>
      <w:hyperlink r:id="rId13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http://dspace.tneu.edu.ua/handle/316497/6713</w:t>
        </w:r>
      </w:hyperlink>
      <w:r w:rsidR="000358A0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0358A0">
        <w:rPr>
          <w:rFonts w:ascii="Times New Roman" w:hAnsi="Times New Roman"/>
          <w:sz w:val="28"/>
          <w:szCs w:val="28"/>
        </w:rPr>
        <w:t xml:space="preserve">: </w:t>
      </w:r>
      <w:r w:rsidR="000358A0">
        <w:rPr>
          <w:rFonts w:ascii="Times New Roman" w:hAnsi="Times New Roman"/>
          <w:sz w:val="28"/>
          <w:szCs w:val="28"/>
          <w:lang w:val="uk-UA"/>
        </w:rPr>
        <w:t>11</w:t>
      </w:r>
      <w:r w:rsidR="000358A0">
        <w:rPr>
          <w:rFonts w:ascii="Times New Roman" w:hAnsi="Times New Roman"/>
          <w:sz w:val="28"/>
          <w:szCs w:val="28"/>
        </w:rPr>
        <w:t>.</w:t>
      </w:r>
      <w:r w:rsidR="000358A0">
        <w:rPr>
          <w:rFonts w:ascii="Times New Roman" w:hAnsi="Times New Roman"/>
          <w:sz w:val="28"/>
          <w:szCs w:val="28"/>
          <w:lang w:val="uk-UA"/>
        </w:rPr>
        <w:t>01</w:t>
      </w:r>
      <w:r w:rsidR="000358A0" w:rsidRPr="00325691">
        <w:rPr>
          <w:rFonts w:ascii="Times New Roman" w:hAnsi="Times New Roman"/>
          <w:sz w:val="28"/>
          <w:szCs w:val="28"/>
        </w:rPr>
        <w:t>.20</w:t>
      </w:r>
      <w:r w:rsidR="000358A0">
        <w:rPr>
          <w:rFonts w:ascii="Times New Roman" w:hAnsi="Times New Roman"/>
          <w:sz w:val="28"/>
          <w:szCs w:val="28"/>
          <w:lang w:val="uk-UA"/>
        </w:rPr>
        <w:t>20</w:t>
      </w:r>
      <w:r w:rsidR="000358A0" w:rsidRPr="00325691">
        <w:rPr>
          <w:rFonts w:ascii="Times New Roman" w:hAnsi="Times New Roman"/>
          <w:sz w:val="28"/>
          <w:szCs w:val="28"/>
        </w:rPr>
        <w:t>)</w:t>
      </w:r>
    </w:p>
    <w:p w:rsidR="00710AC1" w:rsidRPr="000358A0" w:rsidRDefault="004D3D20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Поняття субкультури. Молодіжні субкультури. Вікі-ЦДПУ : веб-сайт. URL: </w:t>
      </w:r>
      <w:hyperlink r:id="rId14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https://wiki.cuspu.edu.ua/index.php/Сучасні_молодіжні_субкультури</w:t>
        </w:r>
      </w:hyperlink>
      <w:r w:rsidR="000358A0">
        <w:rPr>
          <w:lang w:val="uk-UA"/>
        </w:rPr>
        <w:t xml:space="preserve"> </w:t>
      </w:r>
      <w:r w:rsidR="000358A0" w:rsidRPr="002C2B3F">
        <w:rPr>
          <w:rFonts w:ascii="Times New Roman" w:hAnsi="Times New Roman"/>
          <w:sz w:val="28"/>
          <w:szCs w:val="28"/>
        </w:rPr>
        <w:t>(дата звернення</w:t>
      </w:r>
      <w:r w:rsidR="000358A0">
        <w:rPr>
          <w:rFonts w:ascii="Times New Roman" w:hAnsi="Times New Roman"/>
          <w:sz w:val="28"/>
          <w:szCs w:val="28"/>
        </w:rPr>
        <w:t xml:space="preserve">: </w:t>
      </w:r>
      <w:r w:rsidR="000358A0">
        <w:rPr>
          <w:rFonts w:ascii="Times New Roman" w:hAnsi="Times New Roman"/>
          <w:sz w:val="28"/>
          <w:szCs w:val="28"/>
          <w:lang w:val="uk-UA"/>
        </w:rPr>
        <w:t>14</w:t>
      </w:r>
      <w:r w:rsidR="000358A0">
        <w:rPr>
          <w:rFonts w:ascii="Times New Roman" w:hAnsi="Times New Roman"/>
          <w:sz w:val="28"/>
          <w:szCs w:val="28"/>
        </w:rPr>
        <w:t>.</w:t>
      </w:r>
      <w:r w:rsidR="000358A0" w:rsidRPr="005369BA">
        <w:rPr>
          <w:rFonts w:ascii="Times New Roman" w:hAnsi="Times New Roman"/>
          <w:sz w:val="28"/>
          <w:szCs w:val="28"/>
        </w:rPr>
        <w:t>11</w:t>
      </w:r>
      <w:r w:rsidR="000358A0" w:rsidRPr="00325691">
        <w:rPr>
          <w:rFonts w:ascii="Times New Roman" w:hAnsi="Times New Roman"/>
          <w:sz w:val="28"/>
          <w:szCs w:val="28"/>
        </w:rPr>
        <w:t>.2019)</w:t>
      </w:r>
    </w:p>
    <w:p w:rsidR="00710AC1" w:rsidRPr="000358A0" w:rsidRDefault="00B91BA2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Скирдачева Е. А. Эскапизм в социологии: разработка понятия и определение социальных практик : збірник наукових статей за підсумками Зимової соціологічної школи в 2011 році. 2013. 145-158 с. URL: </w:t>
      </w:r>
      <w:hyperlink r:id="rId15" w:anchor="page=145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http://xn----7sbei5agtbmng1a3a2a.xn--p1ai/files/sborn_zimn_school_v2.pdf#page=145</w:t>
        </w:r>
      </w:hyperlink>
      <w:r w:rsidR="000358A0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0358A0">
        <w:rPr>
          <w:rFonts w:ascii="Times New Roman" w:hAnsi="Times New Roman"/>
          <w:sz w:val="28"/>
          <w:szCs w:val="28"/>
        </w:rPr>
        <w:t xml:space="preserve">: </w:t>
      </w:r>
      <w:r w:rsidR="000358A0">
        <w:rPr>
          <w:rFonts w:ascii="Times New Roman" w:hAnsi="Times New Roman"/>
          <w:sz w:val="28"/>
          <w:szCs w:val="28"/>
          <w:lang w:val="uk-UA"/>
        </w:rPr>
        <w:t>18</w:t>
      </w:r>
      <w:r w:rsidR="000358A0">
        <w:rPr>
          <w:rFonts w:ascii="Times New Roman" w:hAnsi="Times New Roman"/>
          <w:sz w:val="28"/>
          <w:szCs w:val="28"/>
        </w:rPr>
        <w:t>.</w:t>
      </w:r>
      <w:r w:rsidR="000358A0">
        <w:rPr>
          <w:rFonts w:ascii="Times New Roman" w:hAnsi="Times New Roman"/>
          <w:sz w:val="28"/>
          <w:szCs w:val="28"/>
          <w:lang w:val="uk-UA"/>
        </w:rPr>
        <w:t>01</w:t>
      </w:r>
      <w:r w:rsidR="000358A0" w:rsidRPr="00325691">
        <w:rPr>
          <w:rFonts w:ascii="Times New Roman" w:hAnsi="Times New Roman"/>
          <w:sz w:val="28"/>
          <w:szCs w:val="28"/>
        </w:rPr>
        <w:t>.20</w:t>
      </w:r>
      <w:r w:rsidR="000358A0">
        <w:rPr>
          <w:rFonts w:ascii="Times New Roman" w:hAnsi="Times New Roman"/>
          <w:sz w:val="28"/>
          <w:szCs w:val="28"/>
          <w:lang w:val="uk-UA"/>
        </w:rPr>
        <w:t>20</w:t>
      </w:r>
      <w:r w:rsidR="000358A0" w:rsidRPr="00325691">
        <w:rPr>
          <w:rFonts w:ascii="Times New Roman" w:hAnsi="Times New Roman"/>
          <w:sz w:val="28"/>
          <w:szCs w:val="28"/>
        </w:rPr>
        <w:t>)</w:t>
      </w:r>
    </w:p>
    <w:p w:rsidR="00710AC1" w:rsidRPr="00C3378E" w:rsidRDefault="00B91BA2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369BA">
        <w:rPr>
          <w:rFonts w:ascii="Times New Roman" w:hAnsi="Times New Roman"/>
          <w:sz w:val="28"/>
          <w:szCs w:val="28"/>
        </w:rPr>
        <w:lastRenderedPageBreak/>
        <w:t>9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Субкультура. Словник української мови (СУМ) Інституту мовознавства імені О. О. Потебні НАН України : веб-сайт. URL: </w:t>
      </w:r>
      <w:hyperlink r:id="rId16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http://surl.li/bfuk</w:t>
        </w:r>
      </w:hyperlink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58A0">
        <w:rPr>
          <w:rFonts w:ascii="Times New Roman" w:hAnsi="Times New Roman"/>
          <w:sz w:val="28"/>
          <w:szCs w:val="28"/>
        </w:rPr>
        <w:t>(дат</w:t>
      </w:r>
      <w:r w:rsidR="00CA1C65">
        <w:rPr>
          <w:rFonts w:ascii="Times New Roman" w:hAnsi="Times New Roman"/>
          <w:sz w:val="28"/>
          <w:szCs w:val="28"/>
        </w:rPr>
        <w:t>а звернення</w:t>
      </w:r>
      <w:r w:rsidR="000358A0">
        <w:rPr>
          <w:rFonts w:ascii="Times New Roman" w:hAnsi="Times New Roman"/>
          <w:sz w:val="28"/>
          <w:szCs w:val="28"/>
        </w:rPr>
        <w:t xml:space="preserve">: </w:t>
      </w:r>
      <w:r w:rsidR="00285C64">
        <w:rPr>
          <w:rFonts w:ascii="Times New Roman" w:hAnsi="Times New Roman"/>
          <w:sz w:val="28"/>
          <w:szCs w:val="28"/>
          <w:lang w:val="uk-UA"/>
        </w:rPr>
        <w:t>08</w:t>
      </w:r>
      <w:r w:rsidR="000358A0">
        <w:rPr>
          <w:rFonts w:ascii="Times New Roman" w:hAnsi="Times New Roman"/>
          <w:sz w:val="28"/>
          <w:szCs w:val="28"/>
        </w:rPr>
        <w:t>.</w:t>
      </w:r>
      <w:r w:rsidR="000358A0" w:rsidRPr="005369BA">
        <w:rPr>
          <w:rFonts w:ascii="Times New Roman" w:hAnsi="Times New Roman"/>
          <w:sz w:val="28"/>
          <w:szCs w:val="28"/>
        </w:rPr>
        <w:t>11</w:t>
      </w:r>
      <w:r w:rsidR="000358A0" w:rsidRPr="00325691">
        <w:rPr>
          <w:rFonts w:ascii="Times New Roman" w:hAnsi="Times New Roman"/>
          <w:sz w:val="28"/>
          <w:szCs w:val="28"/>
        </w:rPr>
        <w:t>.2019)</w:t>
      </w:r>
    </w:p>
    <w:p w:rsidR="00710AC1" w:rsidRPr="00285C64" w:rsidRDefault="00B91BA2" w:rsidP="00B53C4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5369BA">
        <w:rPr>
          <w:rFonts w:ascii="Times New Roman" w:hAnsi="Times New Roman"/>
          <w:sz w:val="28"/>
          <w:szCs w:val="28"/>
        </w:rPr>
        <w:t>0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Ткаченко Р. Проблема ідентифікації патогенного тексту : стаття. Київ, 2007. URL: </w:t>
      </w:r>
      <w:hyperlink r:id="rId17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http://text-intertext.in.ua/pdf/n01(03)2018/tkachenko_roman_03_2018.pdf</w:t>
        </w:r>
      </w:hyperlink>
      <w:r w:rsidR="00285C64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285C64">
        <w:rPr>
          <w:rFonts w:ascii="Times New Roman" w:hAnsi="Times New Roman"/>
          <w:sz w:val="28"/>
          <w:szCs w:val="28"/>
        </w:rPr>
        <w:t xml:space="preserve">: </w:t>
      </w:r>
      <w:r w:rsidR="00285C64">
        <w:rPr>
          <w:rFonts w:ascii="Times New Roman" w:hAnsi="Times New Roman"/>
          <w:sz w:val="28"/>
          <w:szCs w:val="28"/>
          <w:lang w:val="uk-UA"/>
        </w:rPr>
        <w:t>1</w:t>
      </w:r>
      <w:r w:rsidR="00CA78E3">
        <w:rPr>
          <w:rFonts w:ascii="Times New Roman" w:hAnsi="Times New Roman"/>
          <w:sz w:val="28"/>
          <w:szCs w:val="28"/>
          <w:lang w:val="uk-UA"/>
        </w:rPr>
        <w:t>1</w:t>
      </w:r>
      <w:r w:rsidR="00285C64">
        <w:rPr>
          <w:rFonts w:ascii="Times New Roman" w:hAnsi="Times New Roman"/>
          <w:sz w:val="28"/>
          <w:szCs w:val="28"/>
        </w:rPr>
        <w:t>.</w:t>
      </w:r>
      <w:r w:rsidR="00285C64">
        <w:rPr>
          <w:rFonts w:ascii="Times New Roman" w:hAnsi="Times New Roman"/>
          <w:sz w:val="28"/>
          <w:szCs w:val="28"/>
          <w:lang w:val="uk-UA"/>
        </w:rPr>
        <w:t>01</w:t>
      </w:r>
      <w:r w:rsidR="00285C64" w:rsidRPr="00325691">
        <w:rPr>
          <w:rFonts w:ascii="Times New Roman" w:hAnsi="Times New Roman"/>
          <w:sz w:val="28"/>
          <w:szCs w:val="28"/>
        </w:rPr>
        <w:t>.20</w:t>
      </w:r>
      <w:r w:rsidR="00285C64">
        <w:rPr>
          <w:rFonts w:ascii="Times New Roman" w:hAnsi="Times New Roman"/>
          <w:sz w:val="28"/>
          <w:szCs w:val="28"/>
          <w:lang w:val="uk-UA"/>
        </w:rPr>
        <w:t>20</w:t>
      </w:r>
      <w:r w:rsidR="00285C64" w:rsidRPr="00325691">
        <w:rPr>
          <w:rFonts w:ascii="Times New Roman" w:hAnsi="Times New Roman"/>
          <w:sz w:val="28"/>
          <w:szCs w:val="28"/>
        </w:rPr>
        <w:t>)</w:t>
      </w:r>
    </w:p>
    <w:p w:rsidR="00710AC1" w:rsidRPr="00CA78E3" w:rsidRDefault="00B91BA2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369BA">
        <w:rPr>
          <w:rFonts w:ascii="Times New Roman" w:hAnsi="Times New Roman"/>
          <w:sz w:val="28"/>
          <w:szCs w:val="28"/>
        </w:rPr>
        <w:t>11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У нас погані новини : веб-сайт. URL: </w:t>
      </w:r>
      <w:hyperlink r:id="rId18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https://texty.org.ua/d/2018/mnews/</w:t>
        </w:r>
      </w:hyperlink>
      <w:r w:rsidR="00CA78E3">
        <w:rPr>
          <w:lang w:val="uk-UA"/>
        </w:rPr>
        <w:t xml:space="preserve">  </w:t>
      </w:r>
      <w:r w:rsidR="00CA78E3">
        <w:rPr>
          <w:rFonts w:ascii="Times New Roman" w:hAnsi="Times New Roman"/>
          <w:sz w:val="28"/>
          <w:szCs w:val="28"/>
        </w:rPr>
        <w:t xml:space="preserve">(дата звернення: </w:t>
      </w:r>
      <w:r w:rsidR="00CA78E3">
        <w:rPr>
          <w:rFonts w:ascii="Times New Roman" w:hAnsi="Times New Roman"/>
          <w:sz w:val="28"/>
          <w:szCs w:val="28"/>
          <w:lang w:val="uk-UA"/>
        </w:rPr>
        <w:t>08</w:t>
      </w:r>
      <w:r w:rsidR="00CA78E3">
        <w:rPr>
          <w:rFonts w:ascii="Times New Roman" w:hAnsi="Times New Roman"/>
          <w:sz w:val="28"/>
          <w:szCs w:val="28"/>
        </w:rPr>
        <w:t>.</w:t>
      </w:r>
      <w:r w:rsidR="00CA78E3">
        <w:rPr>
          <w:rFonts w:ascii="Times New Roman" w:hAnsi="Times New Roman"/>
          <w:sz w:val="28"/>
          <w:szCs w:val="28"/>
          <w:lang w:val="uk-UA"/>
        </w:rPr>
        <w:t>02</w:t>
      </w:r>
      <w:r w:rsidR="00CA78E3" w:rsidRPr="00325691">
        <w:rPr>
          <w:rFonts w:ascii="Times New Roman" w:hAnsi="Times New Roman"/>
          <w:sz w:val="28"/>
          <w:szCs w:val="28"/>
        </w:rPr>
        <w:t>.20</w:t>
      </w:r>
      <w:r w:rsidR="00CA78E3">
        <w:rPr>
          <w:rFonts w:ascii="Times New Roman" w:hAnsi="Times New Roman"/>
          <w:sz w:val="28"/>
          <w:szCs w:val="28"/>
          <w:lang w:val="uk-UA"/>
        </w:rPr>
        <w:t>20</w:t>
      </w:r>
      <w:r w:rsidR="00CA78E3" w:rsidRPr="00325691">
        <w:rPr>
          <w:rFonts w:ascii="Times New Roman" w:hAnsi="Times New Roman"/>
          <w:sz w:val="28"/>
          <w:szCs w:val="28"/>
        </w:rPr>
        <w:t>)</w:t>
      </w:r>
    </w:p>
    <w:p w:rsidR="00710AC1" w:rsidRPr="0000153E" w:rsidRDefault="00B91BA2" w:rsidP="00C3378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5369BA">
        <w:rPr>
          <w:rFonts w:ascii="Times New Roman" w:hAnsi="Times New Roman"/>
          <w:sz w:val="28"/>
          <w:szCs w:val="28"/>
        </w:rPr>
        <w:t>2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Уолтер Ліппман. Громадська думка : веб-сайт. URL: </w:t>
      </w:r>
      <w:hyperlink r:id="rId19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https://subject.com.ua/economic/pablic/84.html</w:t>
        </w:r>
      </w:hyperlink>
      <w:r w:rsidR="0000153E">
        <w:rPr>
          <w:lang w:val="uk-UA"/>
        </w:rPr>
        <w:t xml:space="preserve"> </w:t>
      </w:r>
      <w:r w:rsidR="00CA1C65">
        <w:rPr>
          <w:rFonts w:ascii="Times New Roman" w:hAnsi="Times New Roman"/>
          <w:sz w:val="28"/>
          <w:szCs w:val="28"/>
        </w:rPr>
        <w:t>(дата звернення</w:t>
      </w:r>
      <w:r w:rsidR="0000153E">
        <w:rPr>
          <w:rFonts w:ascii="Times New Roman" w:hAnsi="Times New Roman"/>
          <w:sz w:val="28"/>
          <w:szCs w:val="28"/>
        </w:rPr>
        <w:t xml:space="preserve">: </w:t>
      </w:r>
      <w:r w:rsidR="0000153E">
        <w:rPr>
          <w:rFonts w:ascii="Times New Roman" w:hAnsi="Times New Roman"/>
          <w:sz w:val="28"/>
          <w:szCs w:val="28"/>
          <w:lang w:val="uk-UA"/>
        </w:rPr>
        <w:t>11</w:t>
      </w:r>
      <w:r w:rsidR="0000153E">
        <w:rPr>
          <w:rFonts w:ascii="Times New Roman" w:hAnsi="Times New Roman"/>
          <w:sz w:val="28"/>
          <w:szCs w:val="28"/>
        </w:rPr>
        <w:t>.</w:t>
      </w:r>
      <w:r w:rsidR="0000153E">
        <w:rPr>
          <w:rFonts w:ascii="Times New Roman" w:hAnsi="Times New Roman"/>
          <w:sz w:val="28"/>
          <w:szCs w:val="28"/>
          <w:lang w:val="uk-UA"/>
        </w:rPr>
        <w:t>01</w:t>
      </w:r>
      <w:r w:rsidR="0000153E" w:rsidRPr="00325691">
        <w:rPr>
          <w:rFonts w:ascii="Times New Roman" w:hAnsi="Times New Roman"/>
          <w:sz w:val="28"/>
          <w:szCs w:val="28"/>
        </w:rPr>
        <w:t>.20</w:t>
      </w:r>
      <w:r w:rsidR="0000153E">
        <w:rPr>
          <w:rFonts w:ascii="Times New Roman" w:hAnsi="Times New Roman"/>
          <w:sz w:val="28"/>
          <w:szCs w:val="28"/>
          <w:lang w:val="uk-UA"/>
        </w:rPr>
        <w:t>20</w:t>
      </w:r>
      <w:r w:rsidR="0000153E" w:rsidRPr="00325691">
        <w:rPr>
          <w:rFonts w:ascii="Times New Roman" w:hAnsi="Times New Roman"/>
          <w:sz w:val="28"/>
          <w:szCs w:val="28"/>
        </w:rPr>
        <w:t>)</w:t>
      </w:r>
    </w:p>
    <w:p w:rsidR="0000153E" w:rsidRDefault="00B91BA2" w:rsidP="0000153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5369BA">
        <w:rPr>
          <w:rFonts w:ascii="Times New Roman" w:hAnsi="Times New Roman"/>
          <w:sz w:val="28"/>
          <w:szCs w:val="28"/>
        </w:rPr>
        <w:t>3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. Щепанська Т. Теорія субкультур. </w:t>
      </w:r>
      <w:r w:rsidR="00710AC1" w:rsidRPr="00504841">
        <w:rPr>
          <w:rFonts w:ascii="Times New Roman" w:hAnsi="Times New Roman"/>
          <w:i/>
          <w:sz w:val="28"/>
          <w:szCs w:val="28"/>
          <w:lang w:val="uk-UA"/>
        </w:rPr>
        <w:t>Культурологічний часопис «Ї»</w:t>
      </w:r>
      <w:r w:rsidR="00710AC1" w:rsidRPr="00C3378E">
        <w:rPr>
          <w:rFonts w:ascii="Times New Roman" w:hAnsi="Times New Roman"/>
          <w:sz w:val="28"/>
          <w:szCs w:val="28"/>
          <w:lang w:val="uk-UA"/>
        </w:rPr>
        <w:t xml:space="preserve"> : веб-сайт. URL: </w:t>
      </w:r>
      <w:hyperlink r:id="rId20" w:history="1">
        <w:r w:rsidR="00710AC1" w:rsidRPr="00C3378E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http://www.ji.lviv.ua/n38texts/schepanskaja.htm</w:t>
        </w:r>
      </w:hyperlink>
      <w:r w:rsidR="0000153E">
        <w:rPr>
          <w:lang w:val="uk-UA"/>
        </w:rPr>
        <w:t xml:space="preserve"> </w:t>
      </w:r>
      <w:r w:rsidR="0000153E" w:rsidRPr="002C2B3F">
        <w:rPr>
          <w:rFonts w:ascii="Times New Roman" w:hAnsi="Times New Roman"/>
          <w:sz w:val="28"/>
          <w:szCs w:val="28"/>
        </w:rPr>
        <w:t>(дата звернення</w:t>
      </w:r>
      <w:r w:rsidR="0000153E">
        <w:rPr>
          <w:rFonts w:ascii="Times New Roman" w:hAnsi="Times New Roman"/>
          <w:sz w:val="28"/>
          <w:szCs w:val="28"/>
        </w:rPr>
        <w:t xml:space="preserve">: </w:t>
      </w:r>
      <w:r w:rsidR="0000153E">
        <w:rPr>
          <w:rFonts w:ascii="Times New Roman" w:hAnsi="Times New Roman"/>
          <w:sz w:val="28"/>
          <w:szCs w:val="28"/>
          <w:lang w:val="uk-UA"/>
        </w:rPr>
        <w:t>14</w:t>
      </w:r>
      <w:r w:rsidR="0000153E">
        <w:rPr>
          <w:rFonts w:ascii="Times New Roman" w:hAnsi="Times New Roman"/>
          <w:sz w:val="28"/>
          <w:szCs w:val="28"/>
        </w:rPr>
        <w:t>.</w:t>
      </w:r>
      <w:r w:rsidR="0000153E" w:rsidRPr="005369BA">
        <w:rPr>
          <w:rFonts w:ascii="Times New Roman" w:hAnsi="Times New Roman"/>
          <w:sz w:val="28"/>
          <w:szCs w:val="28"/>
        </w:rPr>
        <w:t>11</w:t>
      </w:r>
      <w:r w:rsidR="0000153E" w:rsidRPr="00325691">
        <w:rPr>
          <w:rFonts w:ascii="Times New Roman" w:hAnsi="Times New Roman"/>
          <w:sz w:val="28"/>
          <w:szCs w:val="28"/>
        </w:rPr>
        <w:t>.2019)</w:t>
      </w:r>
    </w:p>
    <w:p w:rsidR="00710AC1" w:rsidRPr="007633AB" w:rsidRDefault="00710AC1" w:rsidP="00396115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sectPr w:rsidR="00710AC1" w:rsidRPr="007633AB" w:rsidSect="00676822">
      <w:headerReference w:type="even" r:id="rId21"/>
      <w:headerReference w:type="default" r:id="rId22"/>
      <w:pgSz w:w="11906" w:h="16838" w:code="9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076" w:rsidRDefault="00C14076" w:rsidP="00DD1EF0">
      <w:pPr>
        <w:spacing w:after="0" w:line="240" w:lineRule="auto"/>
      </w:pPr>
      <w:r>
        <w:separator/>
      </w:r>
    </w:p>
  </w:endnote>
  <w:endnote w:type="continuationSeparator" w:id="0">
    <w:p w:rsidR="00C14076" w:rsidRDefault="00C14076" w:rsidP="00DD1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076" w:rsidRDefault="00C14076" w:rsidP="00DD1EF0">
      <w:pPr>
        <w:spacing w:after="0" w:line="240" w:lineRule="auto"/>
      </w:pPr>
      <w:r>
        <w:separator/>
      </w:r>
    </w:p>
  </w:footnote>
  <w:footnote w:type="continuationSeparator" w:id="0">
    <w:p w:rsidR="00C14076" w:rsidRDefault="00C14076" w:rsidP="00DD1E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AC1" w:rsidRDefault="00875BC8" w:rsidP="002272E1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710AC1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710AC1" w:rsidRDefault="00710AC1" w:rsidP="00676822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AC1" w:rsidRDefault="00875BC8" w:rsidP="002272E1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710AC1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396115">
      <w:rPr>
        <w:rStyle w:val="ab"/>
        <w:noProof/>
      </w:rPr>
      <w:t>11</w:t>
    </w:r>
    <w:r>
      <w:rPr>
        <w:rStyle w:val="ab"/>
      </w:rPr>
      <w:fldChar w:fldCharType="end"/>
    </w:r>
  </w:p>
  <w:p w:rsidR="00710AC1" w:rsidRDefault="00710AC1" w:rsidP="00676822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7F184D"/>
    <w:multiLevelType w:val="multilevel"/>
    <w:tmpl w:val="3F586516"/>
    <w:lvl w:ilvl="0">
      <w:start w:val="2"/>
      <w:numFmt w:val="bullet"/>
      <w:lvlText w:val=""/>
      <w:lvlJc w:val="left"/>
      <w:pPr>
        <w:tabs>
          <w:tab w:val="num" w:pos="1728"/>
        </w:tabs>
        <w:ind w:left="1728" w:hanging="1020"/>
      </w:pPr>
      <w:rPr>
        <w:rFonts w:ascii="Symbol" w:eastAsia="Times New Roman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8F85124"/>
    <w:multiLevelType w:val="hybridMultilevel"/>
    <w:tmpl w:val="3F586516"/>
    <w:lvl w:ilvl="0" w:tplc="3084A7F6">
      <w:start w:val="2"/>
      <w:numFmt w:val="bullet"/>
      <w:lvlText w:val=""/>
      <w:lvlJc w:val="left"/>
      <w:pPr>
        <w:tabs>
          <w:tab w:val="num" w:pos="1728"/>
        </w:tabs>
        <w:ind w:left="1728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C2D3E05"/>
    <w:multiLevelType w:val="hybridMultilevel"/>
    <w:tmpl w:val="274CDDE6"/>
    <w:lvl w:ilvl="0" w:tplc="3084A7F6">
      <w:start w:val="2"/>
      <w:numFmt w:val="bullet"/>
      <w:lvlText w:val=""/>
      <w:lvlJc w:val="left"/>
      <w:pPr>
        <w:tabs>
          <w:tab w:val="num" w:pos="2295"/>
        </w:tabs>
        <w:ind w:left="2295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5EB"/>
    <w:rsid w:val="0000153E"/>
    <w:rsid w:val="00004467"/>
    <w:rsid w:val="0001026B"/>
    <w:rsid w:val="000159AA"/>
    <w:rsid w:val="00016C26"/>
    <w:rsid w:val="000337CD"/>
    <w:rsid w:val="000358A0"/>
    <w:rsid w:val="00036C53"/>
    <w:rsid w:val="00040EF9"/>
    <w:rsid w:val="00057B31"/>
    <w:rsid w:val="00066BFA"/>
    <w:rsid w:val="000676FB"/>
    <w:rsid w:val="00073FBA"/>
    <w:rsid w:val="000A52D9"/>
    <w:rsid w:val="000B27FD"/>
    <w:rsid w:val="000D2BAC"/>
    <w:rsid w:val="000F7D8E"/>
    <w:rsid w:val="00100779"/>
    <w:rsid w:val="0010373D"/>
    <w:rsid w:val="00114327"/>
    <w:rsid w:val="0012403F"/>
    <w:rsid w:val="00133F51"/>
    <w:rsid w:val="001357A3"/>
    <w:rsid w:val="00150F54"/>
    <w:rsid w:val="00177DFE"/>
    <w:rsid w:val="0019761D"/>
    <w:rsid w:val="001B5128"/>
    <w:rsid w:val="001D0AFE"/>
    <w:rsid w:val="001F79DF"/>
    <w:rsid w:val="0020403A"/>
    <w:rsid w:val="0021226E"/>
    <w:rsid w:val="00215E20"/>
    <w:rsid w:val="0021657E"/>
    <w:rsid w:val="002272E1"/>
    <w:rsid w:val="00250DE4"/>
    <w:rsid w:val="00253EAE"/>
    <w:rsid w:val="0025432E"/>
    <w:rsid w:val="00254660"/>
    <w:rsid w:val="0026365A"/>
    <w:rsid w:val="00271E22"/>
    <w:rsid w:val="002744C8"/>
    <w:rsid w:val="00276535"/>
    <w:rsid w:val="00282AE1"/>
    <w:rsid w:val="00285C64"/>
    <w:rsid w:val="002B7B8E"/>
    <w:rsid w:val="002C1F52"/>
    <w:rsid w:val="002C2B3F"/>
    <w:rsid w:val="002D2CD1"/>
    <w:rsid w:val="002E575B"/>
    <w:rsid w:val="002F4662"/>
    <w:rsid w:val="003121EA"/>
    <w:rsid w:val="00314637"/>
    <w:rsid w:val="00325691"/>
    <w:rsid w:val="00330AE6"/>
    <w:rsid w:val="00344B90"/>
    <w:rsid w:val="00350063"/>
    <w:rsid w:val="00363C6C"/>
    <w:rsid w:val="00396115"/>
    <w:rsid w:val="003A0748"/>
    <w:rsid w:val="003D5513"/>
    <w:rsid w:val="003E4897"/>
    <w:rsid w:val="003F25F5"/>
    <w:rsid w:val="00437D3E"/>
    <w:rsid w:val="00445A81"/>
    <w:rsid w:val="00446205"/>
    <w:rsid w:val="0046695F"/>
    <w:rsid w:val="00466A9B"/>
    <w:rsid w:val="0047249A"/>
    <w:rsid w:val="004764B3"/>
    <w:rsid w:val="004813C8"/>
    <w:rsid w:val="00482E55"/>
    <w:rsid w:val="00490B82"/>
    <w:rsid w:val="004930E4"/>
    <w:rsid w:val="004B5D15"/>
    <w:rsid w:val="004D3D20"/>
    <w:rsid w:val="00504841"/>
    <w:rsid w:val="00524721"/>
    <w:rsid w:val="005369BA"/>
    <w:rsid w:val="0054552C"/>
    <w:rsid w:val="00554A8D"/>
    <w:rsid w:val="00591931"/>
    <w:rsid w:val="00594A94"/>
    <w:rsid w:val="005975D1"/>
    <w:rsid w:val="005A2B46"/>
    <w:rsid w:val="005B1F64"/>
    <w:rsid w:val="005C1A93"/>
    <w:rsid w:val="005E75EB"/>
    <w:rsid w:val="00603133"/>
    <w:rsid w:val="00642CB4"/>
    <w:rsid w:val="0064650C"/>
    <w:rsid w:val="00653852"/>
    <w:rsid w:val="00661414"/>
    <w:rsid w:val="00665713"/>
    <w:rsid w:val="00676822"/>
    <w:rsid w:val="006826AC"/>
    <w:rsid w:val="006959E3"/>
    <w:rsid w:val="006A0606"/>
    <w:rsid w:val="006B270F"/>
    <w:rsid w:val="006D5422"/>
    <w:rsid w:val="006D596E"/>
    <w:rsid w:val="006D5FFA"/>
    <w:rsid w:val="006F233C"/>
    <w:rsid w:val="00702188"/>
    <w:rsid w:val="007044A5"/>
    <w:rsid w:val="00710835"/>
    <w:rsid w:val="00710AC1"/>
    <w:rsid w:val="0074190A"/>
    <w:rsid w:val="00747E80"/>
    <w:rsid w:val="007550E8"/>
    <w:rsid w:val="0075776D"/>
    <w:rsid w:val="00757C59"/>
    <w:rsid w:val="007633AB"/>
    <w:rsid w:val="00776984"/>
    <w:rsid w:val="007776C2"/>
    <w:rsid w:val="00782AEC"/>
    <w:rsid w:val="007971D3"/>
    <w:rsid w:val="00797C99"/>
    <w:rsid w:val="007B601E"/>
    <w:rsid w:val="007C3065"/>
    <w:rsid w:val="007C35C3"/>
    <w:rsid w:val="007D0C7C"/>
    <w:rsid w:val="007D75C5"/>
    <w:rsid w:val="007E0C74"/>
    <w:rsid w:val="00802D01"/>
    <w:rsid w:val="00836340"/>
    <w:rsid w:val="00846A99"/>
    <w:rsid w:val="00852593"/>
    <w:rsid w:val="00861191"/>
    <w:rsid w:val="008744CB"/>
    <w:rsid w:val="00875BC8"/>
    <w:rsid w:val="008A59ED"/>
    <w:rsid w:val="008B3E9B"/>
    <w:rsid w:val="008E471B"/>
    <w:rsid w:val="008E480F"/>
    <w:rsid w:val="008F7AFB"/>
    <w:rsid w:val="009031A4"/>
    <w:rsid w:val="009039B3"/>
    <w:rsid w:val="00916F81"/>
    <w:rsid w:val="0092056F"/>
    <w:rsid w:val="00930A43"/>
    <w:rsid w:val="00970432"/>
    <w:rsid w:val="00983085"/>
    <w:rsid w:val="00991724"/>
    <w:rsid w:val="009A233A"/>
    <w:rsid w:val="009B1E02"/>
    <w:rsid w:val="009D3421"/>
    <w:rsid w:val="009E36ED"/>
    <w:rsid w:val="009E6857"/>
    <w:rsid w:val="00A10788"/>
    <w:rsid w:val="00A1325D"/>
    <w:rsid w:val="00A13DD4"/>
    <w:rsid w:val="00A15E26"/>
    <w:rsid w:val="00A17750"/>
    <w:rsid w:val="00A20E3E"/>
    <w:rsid w:val="00A40F24"/>
    <w:rsid w:val="00A4191A"/>
    <w:rsid w:val="00A47B32"/>
    <w:rsid w:val="00A57499"/>
    <w:rsid w:val="00A73F9F"/>
    <w:rsid w:val="00A835F9"/>
    <w:rsid w:val="00A83B5C"/>
    <w:rsid w:val="00AA091A"/>
    <w:rsid w:val="00AB42F8"/>
    <w:rsid w:val="00AC0947"/>
    <w:rsid w:val="00AC19B5"/>
    <w:rsid w:val="00AC4050"/>
    <w:rsid w:val="00B06003"/>
    <w:rsid w:val="00B11B10"/>
    <w:rsid w:val="00B241A1"/>
    <w:rsid w:val="00B2499B"/>
    <w:rsid w:val="00B27988"/>
    <w:rsid w:val="00B53C44"/>
    <w:rsid w:val="00B91BA2"/>
    <w:rsid w:val="00BA186A"/>
    <w:rsid w:val="00BA62B3"/>
    <w:rsid w:val="00BA77E1"/>
    <w:rsid w:val="00BF1410"/>
    <w:rsid w:val="00C01E52"/>
    <w:rsid w:val="00C14076"/>
    <w:rsid w:val="00C30C67"/>
    <w:rsid w:val="00C3378E"/>
    <w:rsid w:val="00C404B3"/>
    <w:rsid w:val="00C70E06"/>
    <w:rsid w:val="00C71D17"/>
    <w:rsid w:val="00C8370E"/>
    <w:rsid w:val="00C955A7"/>
    <w:rsid w:val="00CA1C65"/>
    <w:rsid w:val="00CA78E3"/>
    <w:rsid w:val="00CB1096"/>
    <w:rsid w:val="00CB3890"/>
    <w:rsid w:val="00CB5C2B"/>
    <w:rsid w:val="00CC4156"/>
    <w:rsid w:val="00CE33A3"/>
    <w:rsid w:val="00D20E70"/>
    <w:rsid w:val="00D613C4"/>
    <w:rsid w:val="00D70017"/>
    <w:rsid w:val="00D70806"/>
    <w:rsid w:val="00D72A0B"/>
    <w:rsid w:val="00D95B52"/>
    <w:rsid w:val="00DA25EB"/>
    <w:rsid w:val="00DD1EF0"/>
    <w:rsid w:val="00DD383C"/>
    <w:rsid w:val="00DD57A2"/>
    <w:rsid w:val="00DD69A0"/>
    <w:rsid w:val="00E10B56"/>
    <w:rsid w:val="00E20AE4"/>
    <w:rsid w:val="00E217C8"/>
    <w:rsid w:val="00E2260F"/>
    <w:rsid w:val="00E349F2"/>
    <w:rsid w:val="00E44446"/>
    <w:rsid w:val="00E6019A"/>
    <w:rsid w:val="00E90D02"/>
    <w:rsid w:val="00EB181E"/>
    <w:rsid w:val="00EE072B"/>
    <w:rsid w:val="00EE3346"/>
    <w:rsid w:val="00F00D3A"/>
    <w:rsid w:val="00F05752"/>
    <w:rsid w:val="00F11805"/>
    <w:rsid w:val="00F144BA"/>
    <w:rsid w:val="00F16403"/>
    <w:rsid w:val="00F26336"/>
    <w:rsid w:val="00F50137"/>
    <w:rsid w:val="00F529CF"/>
    <w:rsid w:val="00F636B4"/>
    <w:rsid w:val="00F75D4E"/>
    <w:rsid w:val="00F91301"/>
    <w:rsid w:val="00FB3364"/>
    <w:rsid w:val="00FC0284"/>
    <w:rsid w:val="00FC6A98"/>
    <w:rsid w:val="00FD5E70"/>
    <w:rsid w:val="00FF0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C7EDA91-85C1-480C-9514-8DE80F04A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75E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99"/>
    <w:qFormat/>
    <w:rsid w:val="005E75EB"/>
    <w:rPr>
      <w:rFonts w:cs="Times New Roman"/>
      <w:i/>
      <w:iCs/>
    </w:rPr>
  </w:style>
  <w:style w:type="character" w:styleId="a4">
    <w:name w:val="Hyperlink"/>
    <w:basedOn w:val="a0"/>
    <w:uiPriority w:val="99"/>
    <w:rsid w:val="005E75EB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1007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00779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rsid w:val="00DD1E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DD1EF0"/>
    <w:rPr>
      <w:rFonts w:cs="Times New Roman"/>
    </w:rPr>
  </w:style>
  <w:style w:type="paragraph" w:styleId="a9">
    <w:name w:val="footer"/>
    <w:basedOn w:val="a"/>
    <w:link w:val="aa"/>
    <w:uiPriority w:val="99"/>
    <w:rsid w:val="00DD1E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DD1EF0"/>
    <w:rPr>
      <w:rFonts w:cs="Times New Roman"/>
    </w:rPr>
  </w:style>
  <w:style w:type="character" w:styleId="ab">
    <w:name w:val="page number"/>
    <w:basedOn w:val="a0"/>
    <w:uiPriority w:val="99"/>
    <w:rsid w:val="00676822"/>
    <w:rPr>
      <w:rFonts w:cs="Times New Roman"/>
    </w:rPr>
  </w:style>
  <w:style w:type="character" w:styleId="ac">
    <w:name w:val="FollowedHyperlink"/>
    <w:basedOn w:val="a0"/>
    <w:uiPriority w:val="99"/>
    <w:semiHidden/>
    <w:unhideWhenUsed/>
    <w:rsid w:val="009E685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776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iitta.gov.ua/2170/1/&#1041;&#1086;&#1081;&#1082;&#1086;_&#1057;._&#1058;._2011.pdf" TargetMode="External"/><Relationship Id="rId13" Type="http://schemas.openxmlformats.org/officeDocument/2006/relationships/hyperlink" Target="http://dspace.tneu.edu.ua/handle/316497/6713" TargetMode="External"/><Relationship Id="rId18" Type="http://schemas.openxmlformats.org/officeDocument/2006/relationships/hyperlink" Target="https://texty.org.ua/d/2018/mnews/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detector.media/production/article/130344/2017-09-27-trend-na-pozitiv-i-vtoma-vid-poganikh-novin/" TargetMode="External"/><Relationship Id="rId17" Type="http://schemas.openxmlformats.org/officeDocument/2006/relationships/hyperlink" Target="http://text-intertext.in.ua/pdf/n01(03)2018/tkachenko_roman_03_2018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url.li/bfuk" TargetMode="External"/><Relationship Id="rId20" Type="http://schemas.openxmlformats.org/officeDocument/2006/relationships/hyperlink" Target="http://www.ji.lviv.ua/n38texts/schepanskaja.ht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ue.gov.ua/&#1045;&#1089;&#1082;&#1072;&#1087;&#1110;&#1079;&#1084;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xn----7sbei5agtbmng1a3a2a.xn--p1ai/files/sborn_zimn_school_v2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ibac.info/conf/pedagog/iv/35771" TargetMode="External"/><Relationship Id="rId19" Type="http://schemas.openxmlformats.org/officeDocument/2006/relationships/hyperlink" Target="https://subject.com.ua/economic/pablic/84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biblio.com/biblio/archive/braynt_osnovi/" TargetMode="External"/><Relationship Id="rId14" Type="http://schemas.openxmlformats.org/officeDocument/2006/relationships/hyperlink" Target="https://wiki.cuspu.edu.ua/index.php/&#1057;&#1091;&#1095;&#1072;&#1089;&#1085;&#1110;_&#1084;&#1086;&#1083;&#1086;&#1076;&#1110;&#1078;&#1085;&#1110;_&#1089;&#1091;&#1073;&#1082;&#1091;&#1083;&#1100;&#1090;&#1091;&#1088;&#1080;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A440A-8D26-456E-B1D8-66963EFD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2034</Words>
  <Characters>11595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student</cp:lastModifiedBy>
  <cp:revision>3</cp:revision>
  <dcterms:created xsi:type="dcterms:W3CDTF">2021-05-20T12:16:00Z</dcterms:created>
  <dcterms:modified xsi:type="dcterms:W3CDTF">2021-05-24T08:32:00Z</dcterms:modified>
</cp:coreProperties>
</file>