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5AF4" w:rsidRPr="00D53F27" w:rsidRDefault="000C5AF4" w:rsidP="000C5AF4">
      <w:pPr>
        <w:spacing w:line="360" w:lineRule="auto"/>
        <w:jc w:val="center"/>
        <w:rPr>
          <w:sz w:val="28"/>
          <w:szCs w:val="28"/>
          <w:lang w:val="uk-UA"/>
        </w:rPr>
      </w:pPr>
      <w:r w:rsidRPr="00D53F27">
        <w:rPr>
          <w:sz w:val="28"/>
          <w:szCs w:val="28"/>
          <w:lang w:val="uk-UA"/>
        </w:rPr>
        <w:t>Одеський національний університет імені І.І. Мечникова</w:t>
      </w:r>
    </w:p>
    <w:p w:rsidR="000C5AF4" w:rsidRPr="00D53F27" w:rsidRDefault="000C5AF4" w:rsidP="000C5AF4">
      <w:pPr>
        <w:spacing w:line="360" w:lineRule="auto"/>
        <w:jc w:val="center"/>
        <w:rPr>
          <w:sz w:val="28"/>
          <w:szCs w:val="28"/>
          <w:lang w:val="uk-UA"/>
        </w:rPr>
      </w:pPr>
      <w:r w:rsidRPr="00D53F27">
        <w:rPr>
          <w:sz w:val="28"/>
          <w:szCs w:val="28"/>
          <w:lang w:val="uk-UA"/>
        </w:rPr>
        <w:t>Економіко-правовий факультет</w:t>
      </w:r>
    </w:p>
    <w:p w:rsidR="000C5AF4" w:rsidRPr="00D53F27" w:rsidRDefault="000C5AF4" w:rsidP="000C5AF4">
      <w:pPr>
        <w:spacing w:line="360" w:lineRule="auto"/>
        <w:jc w:val="center"/>
        <w:rPr>
          <w:sz w:val="28"/>
          <w:szCs w:val="28"/>
          <w:lang w:val="uk-UA"/>
        </w:rPr>
      </w:pPr>
      <w:r w:rsidRPr="00D53F27">
        <w:rPr>
          <w:sz w:val="28"/>
          <w:szCs w:val="28"/>
          <w:lang w:val="uk-UA"/>
        </w:rPr>
        <w:t>Кафедра економічної кібернетики та інформаційних технологій</w:t>
      </w:r>
    </w:p>
    <w:p w:rsidR="000C5AF4" w:rsidRPr="00D53F27" w:rsidRDefault="000C5AF4" w:rsidP="000C5AF4">
      <w:pPr>
        <w:spacing w:line="360" w:lineRule="auto"/>
        <w:jc w:val="center"/>
        <w:rPr>
          <w:sz w:val="28"/>
          <w:szCs w:val="28"/>
          <w:lang w:val="uk-UA"/>
        </w:rPr>
      </w:pPr>
    </w:p>
    <w:p w:rsidR="000C5AF4" w:rsidRPr="00D53F27" w:rsidRDefault="00B6295A" w:rsidP="00B6295A">
      <w:pPr>
        <w:spacing w:line="360" w:lineRule="auto"/>
        <w:rPr>
          <w:b/>
          <w:sz w:val="32"/>
          <w:szCs w:val="32"/>
        </w:rPr>
      </w:pPr>
      <w:r>
        <w:rPr>
          <w:sz w:val="28"/>
          <w:szCs w:val="28"/>
          <w:lang w:val="uk-UA"/>
        </w:rPr>
        <w:t xml:space="preserve">                                        </w:t>
      </w:r>
      <w:r w:rsidR="000C5AF4" w:rsidRPr="00D53F27">
        <w:rPr>
          <w:b/>
          <w:sz w:val="32"/>
          <w:szCs w:val="32"/>
          <w:lang w:val="uk-UA"/>
        </w:rPr>
        <w:t>Д и п л о м н а  р о б о т а</w:t>
      </w:r>
    </w:p>
    <w:p w:rsidR="000C5AF4" w:rsidRPr="00D53F27" w:rsidRDefault="000C5AF4" w:rsidP="000C5AF4">
      <w:pPr>
        <w:jc w:val="center"/>
        <w:rPr>
          <w:b/>
          <w:sz w:val="28"/>
          <w:szCs w:val="28"/>
        </w:rPr>
      </w:pPr>
      <w:r w:rsidRPr="00D53F27">
        <w:rPr>
          <w:b/>
          <w:sz w:val="28"/>
          <w:szCs w:val="28"/>
          <w:lang w:val="uk-UA"/>
        </w:rPr>
        <w:t>«</w:t>
      </w:r>
      <w:r w:rsidRPr="00D53F27">
        <w:rPr>
          <w:b/>
          <w:sz w:val="28"/>
          <w:szCs w:val="28"/>
        </w:rPr>
        <w:t>Розробка моделей ефективного управління підприємством за допомогою сучасних інформаційних технологій</w:t>
      </w:r>
      <w:r w:rsidRPr="00D53F27">
        <w:rPr>
          <w:b/>
          <w:sz w:val="28"/>
          <w:szCs w:val="28"/>
          <w:lang w:val="uk-UA"/>
        </w:rPr>
        <w:t>»</w:t>
      </w:r>
    </w:p>
    <w:p w:rsidR="000C5AF4" w:rsidRPr="00D53F27" w:rsidRDefault="000C5AF4" w:rsidP="000C5AF4">
      <w:pPr>
        <w:jc w:val="center"/>
        <w:rPr>
          <w:sz w:val="28"/>
          <w:szCs w:val="28"/>
          <w:lang w:val="uk-UA"/>
        </w:rPr>
      </w:pPr>
      <w:r w:rsidRPr="00D53F27">
        <w:rPr>
          <w:sz w:val="28"/>
          <w:szCs w:val="28"/>
          <w:lang w:val="uk-UA"/>
        </w:rPr>
        <w:t>«</w:t>
      </w:r>
      <w:r w:rsidRPr="00D53F27">
        <w:rPr>
          <w:color w:val="212121"/>
          <w:sz w:val="28"/>
          <w:szCs w:val="28"/>
          <w:lang w:val="en-US"/>
        </w:rPr>
        <w:t>Development of models of effective enterprise management with the help of modern information technologies</w:t>
      </w:r>
      <w:r w:rsidRPr="00D53F27">
        <w:rPr>
          <w:sz w:val="28"/>
          <w:szCs w:val="28"/>
          <w:lang w:val="uk-UA"/>
        </w:rPr>
        <w:t>»</w:t>
      </w:r>
    </w:p>
    <w:p w:rsidR="000C5AF4" w:rsidRPr="00D53F27" w:rsidRDefault="000C5AF4" w:rsidP="000C5AF4">
      <w:pPr>
        <w:jc w:val="center"/>
        <w:rPr>
          <w:sz w:val="28"/>
          <w:szCs w:val="28"/>
          <w:lang w:val="en-US"/>
        </w:rPr>
      </w:pPr>
    </w:p>
    <w:p w:rsidR="000C5AF4" w:rsidRPr="00D53F27" w:rsidRDefault="000C5AF4" w:rsidP="000C5AF4">
      <w:pPr>
        <w:jc w:val="center"/>
        <w:rPr>
          <w:sz w:val="28"/>
          <w:szCs w:val="28"/>
          <w:lang w:val="uk-UA"/>
        </w:rPr>
      </w:pPr>
      <w:r w:rsidRPr="00D53F27">
        <w:rPr>
          <w:sz w:val="28"/>
          <w:szCs w:val="28"/>
        </w:rPr>
        <w:t xml:space="preserve">на здобуття ступеня вищої освіти </w:t>
      </w:r>
      <w:r w:rsidRPr="00D53F27">
        <w:rPr>
          <w:sz w:val="28"/>
          <w:szCs w:val="28"/>
          <w:lang w:val="uk-UA"/>
        </w:rPr>
        <w:t>«бакалавр»</w:t>
      </w:r>
    </w:p>
    <w:p w:rsidR="000C5AF4" w:rsidRPr="00D53F27" w:rsidRDefault="000C5AF4" w:rsidP="000C5AF4">
      <w:pPr>
        <w:jc w:val="center"/>
        <w:rPr>
          <w:sz w:val="28"/>
          <w:szCs w:val="28"/>
          <w:lang w:val="uk-UA"/>
        </w:rPr>
      </w:pPr>
    </w:p>
    <w:p w:rsidR="000C5AF4" w:rsidRPr="00D53F27" w:rsidRDefault="000C5AF4" w:rsidP="000C5AF4">
      <w:pPr>
        <w:rPr>
          <w:b/>
          <w:sz w:val="28"/>
          <w:szCs w:val="28"/>
          <w:lang w:val="uk-UA"/>
        </w:rPr>
      </w:pPr>
    </w:p>
    <w:p w:rsidR="000C5AF4" w:rsidRPr="00D53F27" w:rsidRDefault="000C5AF4" w:rsidP="000C5AF4">
      <w:pPr>
        <w:rPr>
          <w:b/>
          <w:sz w:val="28"/>
          <w:szCs w:val="28"/>
          <w:lang w:val="uk-UA"/>
        </w:rPr>
      </w:pPr>
    </w:p>
    <w:p w:rsidR="000C5AF4" w:rsidRPr="00D53F27" w:rsidRDefault="000C5AF4" w:rsidP="000C5AF4">
      <w:pPr>
        <w:ind w:firstLine="3969"/>
        <w:rPr>
          <w:sz w:val="28"/>
          <w:szCs w:val="28"/>
          <w:lang w:val="uk-UA"/>
        </w:rPr>
      </w:pPr>
      <w:r w:rsidRPr="00D53F27">
        <w:rPr>
          <w:sz w:val="28"/>
          <w:szCs w:val="28"/>
          <w:lang w:val="uk-UA"/>
        </w:rPr>
        <w:t>Виконала</w:t>
      </w:r>
      <w:r w:rsidRPr="00D53F27">
        <w:rPr>
          <w:sz w:val="28"/>
          <w:szCs w:val="28"/>
        </w:rPr>
        <w:t>:</w:t>
      </w:r>
      <w:r w:rsidRPr="00D53F27">
        <w:rPr>
          <w:sz w:val="28"/>
          <w:szCs w:val="28"/>
          <w:lang w:val="uk-UA"/>
        </w:rPr>
        <w:t xml:space="preserve">  студентка денної форми навчання</w:t>
      </w:r>
    </w:p>
    <w:p w:rsidR="000C5AF4" w:rsidRPr="00D53F27" w:rsidRDefault="000C5AF4" w:rsidP="000C5AF4">
      <w:pPr>
        <w:ind w:firstLine="3969"/>
        <w:rPr>
          <w:sz w:val="28"/>
          <w:szCs w:val="28"/>
          <w:lang w:val="uk-UA"/>
        </w:rPr>
      </w:pPr>
      <w:r w:rsidRPr="00D53F27">
        <w:rPr>
          <w:sz w:val="28"/>
          <w:szCs w:val="28"/>
          <w:lang w:val="uk-UA"/>
        </w:rPr>
        <w:t>спеціальності 051 Економіка</w:t>
      </w:r>
    </w:p>
    <w:p w:rsidR="000C5AF4" w:rsidRPr="00D53F27" w:rsidRDefault="000C5AF4" w:rsidP="000C5AF4">
      <w:pPr>
        <w:ind w:firstLine="3969"/>
        <w:rPr>
          <w:b/>
          <w:sz w:val="28"/>
          <w:szCs w:val="28"/>
          <w:lang w:val="uk-UA"/>
        </w:rPr>
      </w:pPr>
      <w:r>
        <w:rPr>
          <w:b/>
          <w:sz w:val="28"/>
          <w:szCs w:val="28"/>
          <w:lang w:val="uk-UA"/>
        </w:rPr>
        <w:t>Золовська</w:t>
      </w:r>
      <w:r w:rsidRPr="00D53F27">
        <w:rPr>
          <w:b/>
          <w:sz w:val="28"/>
          <w:szCs w:val="28"/>
        </w:rPr>
        <w:t xml:space="preserve"> Іванна Валеріївна</w:t>
      </w:r>
    </w:p>
    <w:p w:rsidR="000C5AF4" w:rsidRPr="00D53F27" w:rsidRDefault="000C5AF4" w:rsidP="000C5AF4">
      <w:pPr>
        <w:ind w:firstLine="3969"/>
        <w:rPr>
          <w:sz w:val="28"/>
          <w:szCs w:val="28"/>
          <w:lang w:val="uk-UA"/>
        </w:rPr>
      </w:pPr>
    </w:p>
    <w:p w:rsidR="000C5AF4" w:rsidRPr="00D53F27" w:rsidRDefault="000C5AF4" w:rsidP="000C5AF4">
      <w:pPr>
        <w:ind w:firstLine="3969"/>
        <w:rPr>
          <w:sz w:val="28"/>
          <w:szCs w:val="28"/>
          <w:lang w:val="uk-UA"/>
        </w:rPr>
      </w:pPr>
      <w:r w:rsidRPr="00D53F27">
        <w:rPr>
          <w:sz w:val="28"/>
          <w:szCs w:val="28"/>
          <w:lang w:val="uk-UA"/>
        </w:rPr>
        <w:t xml:space="preserve">Науковий керівник: </w:t>
      </w:r>
    </w:p>
    <w:p w:rsidR="000C5AF4" w:rsidRPr="00D53F27" w:rsidRDefault="000C5AF4" w:rsidP="000C5AF4">
      <w:pPr>
        <w:ind w:firstLine="3969"/>
        <w:rPr>
          <w:sz w:val="28"/>
          <w:szCs w:val="28"/>
          <w:lang w:val="uk-UA"/>
        </w:rPr>
      </w:pPr>
      <w:r w:rsidRPr="00D53F27">
        <w:rPr>
          <w:sz w:val="28"/>
          <w:szCs w:val="28"/>
          <w:lang w:val="uk-UA"/>
        </w:rPr>
        <w:t xml:space="preserve">ст.викл. Залецька І.О.____________                                                              </w:t>
      </w:r>
    </w:p>
    <w:p w:rsidR="000C5AF4" w:rsidRPr="00D53F27" w:rsidRDefault="000C5AF4" w:rsidP="000C5AF4">
      <w:pPr>
        <w:ind w:firstLine="3969"/>
        <w:rPr>
          <w:sz w:val="28"/>
          <w:szCs w:val="28"/>
          <w:lang w:val="uk-UA"/>
        </w:rPr>
      </w:pPr>
      <w:r w:rsidRPr="00D53F27">
        <w:rPr>
          <w:sz w:val="28"/>
          <w:szCs w:val="28"/>
          <w:lang w:val="uk-UA"/>
        </w:rPr>
        <w:t xml:space="preserve">Рецензент: </w:t>
      </w:r>
    </w:p>
    <w:p w:rsidR="000C5AF4" w:rsidRPr="00D53F27" w:rsidRDefault="000C5AF4" w:rsidP="000C5AF4">
      <w:pPr>
        <w:ind w:firstLine="3969"/>
        <w:rPr>
          <w:sz w:val="28"/>
          <w:szCs w:val="28"/>
          <w:lang w:val="uk-UA"/>
        </w:rPr>
      </w:pPr>
      <w:r w:rsidRPr="00D53F27">
        <w:rPr>
          <w:sz w:val="28"/>
          <w:szCs w:val="28"/>
          <w:lang w:val="uk-UA"/>
        </w:rPr>
        <w:t xml:space="preserve">к.е.н., доц. </w:t>
      </w:r>
      <w:r w:rsidRPr="00D53F27">
        <w:rPr>
          <w:sz w:val="28"/>
          <w:szCs w:val="28"/>
        </w:rPr>
        <w:t>Пічугіна Ю.В.</w:t>
      </w:r>
    </w:p>
    <w:p w:rsidR="000C5AF4" w:rsidRPr="00D53F27" w:rsidRDefault="000C5AF4" w:rsidP="000C5AF4">
      <w:pPr>
        <w:spacing w:line="360" w:lineRule="auto"/>
        <w:jc w:val="center"/>
        <w:rPr>
          <w:b/>
          <w:sz w:val="28"/>
          <w:szCs w:val="28"/>
          <w:lang w:val="uk-UA"/>
        </w:rPr>
      </w:pPr>
    </w:p>
    <w:p w:rsidR="000C5AF4" w:rsidRPr="00D53F27" w:rsidRDefault="000C5AF4" w:rsidP="000C5AF4">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0C5AF4" w:rsidRPr="00D53F27" w:rsidTr="0041202E">
        <w:trPr>
          <w:jc w:val="center"/>
        </w:trPr>
        <w:tc>
          <w:tcPr>
            <w:tcW w:w="4967" w:type="dxa"/>
          </w:tcPr>
          <w:p w:rsidR="000C5AF4" w:rsidRPr="00D53F27" w:rsidRDefault="000C5AF4" w:rsidP="0041202E">
            <w:pPr>
              <w:spacing w:line="360" w:lineRule="auto"/>
              <w:rPr>
                <w:sz w:val="28"/>
                <w:szCs w:val="28"/>
                <w:lang w:val="uk-UA"/>
              </w:rPr>
            </w:pPr>
            <w:r w:rsidRPr="00D53F27">
              <w:rPr>
                <w:sz w:val="28"/>
                <w:szCs w:val="28"/>
                <w:lang w:val="uk-UA"/>
              </w:rPr>
              <w:t>Рекомендовано до захисту:</w:t>
            </w:r>
          </w:p>
          <w:p w:rsidR="000C5AF4" w:rsidRPr="00D53F27" w:rsidRDefault="000C5AF4" w:rsidP="0041202E">
            <w:pPr>
              <w:spacing w:line="360" w:lineRule="auto"/>
              <w:rPr>
                <w:sz w:val="28"/>
                <w:szCs w:val="28"/>
                <w:lang w:val="uk-UA"/>
              </w:rPr>
            </w:pPr>
            <w:r w:rsidRPr="00D53F27">
              <w:rPr>
                <w:sz w:val="28"/>
                <w:szCs w:val="28"/>
                <w:lang w:val="uk-UA"/>
              </w:rPr>
              <w:t>протокол засідання кафедри</w:t>
            </w:r>
          </w:p>
          <w:p w:rsidR="000C5AF4" w:rsidRPr="00D53F27" w:rsidRDefault="000C5AF4" w:rsidP="0041202E">
            <w:pPr>
              <w:spacing w:line="360" w:lineRule="auto"/>
              <w:rPr>
                <w:sz w:val="28"/>
                <w:szCs w:val="28"/>
                <w:lang w:val="uk-UA"/>
              </w:rPr>
            </w:pPr>
            <w:r w:rsidRPr="00D53F27">
              <w:rPr>
                <w:sz w:val="28"/>
                <w:szCs w:val="28"/>
                <w:lang w:val="uk-UA"/>
              </w:rPr>
              <w:t xml:space="preserve">№   4   від 23.11.2018 р. </w:t>
            </w:r>
          </w:p>
          <w:p w:rsidR="000C5AF4" w:rsidRPr="00D53F27" w:rsidRDefault="000C5AF4" w:rsidP="0041202E">
            <w:pPr>
              <w:spacing w:line="360" w:lineRule="auto"/>
              <w:rPr>
                <w:sz w:val="28"/>
                <w:szCs w:val="28"/>
                <w:lang w:val="uk-UA"/>
              </w:rPr>
            </w:pPr>
          </w:p>
          <w:p w:rsidR="000C5AF4" w:rsidRPr="00D53F27" w:rsidRDefault="000C5AF4" w:rsidP="0041202E">
            <w:pPr>
              <w:spacing w:line="360" w:lineRule="auto"/>
              <w:rPr>
                <w:sz w:val="28"/>
                <w:szCs w:val="28"/>
              </w:rPr>
            </w:pPr>
            <w:r w:rsidRPr="00D53F27">
              <w:rPr>
                <w:sz w:val="28"/>
                <w:szCs w:val="28"/>
                <w:lang w:val="uk-UA"/>
              </w:rPr>
              <w:t>Завідувач</w:t>
            </w:r>
            <w:r>
              <w:rPr>
                <w:rFonts w:ascii="Nyala" w:hAnsi="Nyala"/>
                <w:sz w:val="28"/>
                <w:szCs w:val="28"/>
                <w:lang w:val="om-ET"/>
              </w:rPr>
              <w:t xml:space="preserve"> </w:t>
            </w:r>
            <w:r w:rsidRPr="00D53F27">
              <w:rPr>
                <w:sz w:val="28"/>
                <w:szCs w:val="28"/>
                <w:lang w:val="uk-UA"/>
              </w:rPr>
              <w:t xml:space="preserve"> </w:t>
            </w:r>
            <w:r w:rsidRPr="00D53F27">
              <w:rPr>
                <w:sz w:val="28"/>
                <w:szCs w:val="28"/>
              </w:rPr>
              <w:t>кафедри</w:t>
            </w:r>
          </w:p>
          <w:p w:rsidR="000C5AF4" w:rsidRPr="00D53F27" w:rsidRDefault="000C5AF4" w:rsidP="0041202E">
            <w:pPr>
              <w:tabs>
                <w:tab w:val="left" w:pos="1168"/>
                <w:tab w:val="left" w:pos="3861"/>
              </w:tabs>
              <w:rPr>
                <w:sz w:val="28"/>
                <w:szCs w:val="28"/>
                <w:u w:val="single"/>
              </w:rPr>
            </w:pPr>
            <w:r w:rsidRPr="00D53F27">
              <w:rPr>
                <w:sz w:val="28"/>
                <w:szCs w:val="28"/>
                <w:u w:val="single"/>
              </w:rPr>
              <w:tab/>
            </w:r>
            <w:r w:rsidRPr="00D53F27">
              <w:rPr>
                <w:sz w:val="28"/>
                <w:szCs w:val="28"/>
              </w:rPr>
              <w:t xml:space="preserve"> </w:t>
            </w:r>
            <w:r w:rsidRPr="00D53F27">
              <w:rPr>
                <w:sz w:val="28"/>
                <w:szCs w:val="28"/>
                <w:lang w:val="uk-UA"/>
              </w:rPr>
              <w:t xml:space="preserve">проф. Тюрин  О.В.     </w:t>
            </w:r>
            <w:r w:rsidRPr="00D53F27">
              <w:rPr>
                <w:sz w:val="28"/>
                <w:szCs w:val="28"/>
              </w:rPr>
              <w:t xml:space="preserve"> </w:t>
            </w:r>
          </w:p>
          <w:p w:rsidR="000C5AF4" w:rsidRPr="00D53F27" w:rsidRDefault="000C5AF4" w:rsidP="0041202E">
            <w:pPr>
              <w:tabs>
                <w:tab w:val="left" w:pos="284"/>
                <w:tab w:val="left" w:pos="1767"/>
              </w:tabs>
              <w:rPr>
                <w:sz w:val="20"/>
                <w:szCs w:val="20"/>
              </w:rPr>
            </w:pPr>
            <w:r w:rsidRPr="00D53F27">
              <w:rPr>
                <w:sz w:val="20"/>
                <w:szCs w:val="20"/>
              </w:rPr>
              <w:tab/>
              <w:t>(підпис)</w:t>
            </w:r>
            <w:r w:rsidRPr="00D53F27">
              <w:rPr>
                <w:sz w:val="20"/>
                <w:szCs w:val="20"/>
              </w:rPr>
              <w:tab/>
            </w:r>
          </w:p>
        </w:tc>
        <w:tc>
          <w:tcPr>
            <w:tcW w:w="4678" w:type="dxa"/>
          </w:tcPr>
          <w:p w:rsidR="000C5AF4" w:rsidRPr="00D53F27" w:rsidRDefault="000C5AF4" w:rsidP="0041202E">
            <w:pPr>
              <w:tabs>
                <w:tab w:val="right" w:pos="4462"/>
              </w:tabs>
              <w:spacing w:line="360" w:lineRule="auto"/>
              <w:rPr>
                <w:sz w:val="28"/>
                <w:szCs w:val="28"/>
                <w:lang w:val="uk-UA"/>
              </w:rPr>
            </w:pPr>
            <w:r w:rsidRPr="00D53F27">
              <w:rPr>
                <w:sz w:val="28"/>
                <w:szCs w:val="28"/>
              </w:rPr>
              <w:t xml:space="preserve">Захищено на засіданні ЕК № </w:t>
            </w:r>
          </w:p>
          <w:p w:rsidR="000C5AF4" w:rsidRPr="00D53F27" w:rsidRDefault="000C5AF4" w:rsidP="0041202E">
            <w:pPr>
              <w:tabs>
                <w:tab w:val="right" w:pos="4462"/>
              </w:tabs>
              <w:spacing w:line="360" w:lineRule="auto"/>
              <w:rPr>
                <w:sz w:val="28"/>
                <w:szCs w:val="28"/>
              </w:rPr>
            </w:pPr>
            <w:r w:rsidRPr="00D53F27">
              <w:rPr>
                <w:sz w:val="28"/>
                <w:szCs w:val="28"/>
              </w:rPr>
              <w:t xml:space="preserve">протокол № </w:t>
            </w:r>
            <w:r w:rsidRPr="00D53F27">
              <w:rPr>
                <w:sz w:val="28"/>
                <w:szCs w:val="28"/>
                <w:lang w:val="uk-UA"/>
              </w:rPr>
              <w:t xml:space="preserve">    </w:t>
            </w:r>
            <w:r w:rsidRPr="00D53F27">
              <w:rPr>
                <w:sz w:val="28"/>
                <w:szCs w:val="28"/>
              </w:rPr>
              <w:t xml:space="preserve"> від</w:t>
            </w:r>
            <w:r w:rsidRPr="00D53F27">
              <w:rPr>
                <w:sz w:val="28"/>
                <w:szCs w:val="28"/>
                <w:lang w:val="uk-UA"/>
              </w:rPr>
              <w:t xml:space="preserve"> </w:t>
            </w:r>
            <w:r w:rsidRPr="00D53F27">
              <w:rPr>
                <w:sz w:val="28"/>
                <w:szCs w:val="28"/>
              </w:rPr>
              <w:t>________</w:t>
            </w:r>
            <w:r w:rsidRPr="00D53F27">
              <w:rPr>
                <w:sz w:val="28"/>
                <w:szCs w:val="28"/>
                <w:lang w:val="uk-UA"/>
              </w:rPr>
              <w:t>_</w:t>
            </w:r>
            <w:r w:rsidRPr="00D53F27">
              <w:rPr>
                <w:sz w:val="28"/>
                <w:szCs w:val="28"/>
              </w:rPr>
              <w:t>2018 р.</w:t>
            </w:r>
            <w:r w:rsidRPr="00D53F27">
              <w:rPr>
                <w:sz w:val="28"/>
                <w:szCs w:val="28"/>
              </w:rPr>
              <w:tab/>
            </w:r>
          </w:p>
          <w:p w:rsidR="000C5AF4" w:rsidRPr="00D53F27" w:rsidRDefault="000C5AF4" w:rsidP="0041202E">
            <w:pPr>
              <w:tabs>
                <w:tab w:val="right" w:pos="4462"/>
              </w:tabs>
              <w:rPr>
                <w:sz w:val="28"/>
                <w:szCs w:val="28"/>
              </w:rPr>
            </w:pPr>
            <w:r w:rsidRPr="00D53F27">
              <w:rPr>
                <w:sz w:val="28"/>
                <w:szCs w:val="28"/>
              </w:rPr>
              <w:t>Оцінка______________/___</w:t>
            </w:r>
            <w:r w:rsidRPr="00D53F27">
              <w:rPr>
                <w:sz w:val="20"/>
                <w:szCs w:val="20"/>
              </w:rPr>
              <w:tab/>
            </w:r>
            <w:r w:rsidRPr="00D53F27">
              <w:rPr>
                <w:sz w:val="28"/>
                <w:szCs w:val="28"/>
              </w:rPr>
              <w:t>___/_____</w:t>
            </w:r>
          </w:p>
          <w:p w:rsidR="000C5AF4" w:rsidRPr="00D53F27" w:rsidRDefault="000C5AF4" w:rsidP="0041202E">
            <w:pPr>
              <w:jc w:val="center"/>
              <w:rPr>
                <w:sz w:val="20"/>
                <w:szCs w:val="20"/>
                <w:lang w:val="uk-UA"/>
              </w:rPr>
            </w:pPr>
            <w:r w:rsidRPr="00D53F27">
              <w:rPr>
                <w:sz w:val="20"/>
                <w:szCs w:val="20"/>
              </w:rPr>
              <w:t>(за національною шкалою/шкалою ЕСТ</w:t>
            </w:r>
            <w:r w:rsidRPr="00D53F27">
              <w:rPr>
                <w:sz w:val="20"/>
                <w:szCs w:val="20"/>
                <w:lang w:val="en-US"/>
              </w:rPr>
              <w:t>S</w:t>
            </w:r>
            <w:r w:rsidRPr="00D53F27">
              <w:rPr>
                <w:sz w:val="20"/>
                <w:szCs w:val="20"/>
              </w:rPr>
              <w:t>/ бали)</w:t>
            </w:r>
          </w:p>
          <w:p w:rsidR="000C5AF4" w:rsidRPr="00D53F27" w:rsidRDefault="000C5AF4" w:rsidP="0041202E">
            <w:pPr>
              <w:spacing w:line="360" w:lineRule="auto"/>
              <w:rPr>
                <w:sz w:val="28"/>
                <w:szCs w:val="28"/>
                <w:lang w:val="uk-UA"/>
              </w:rPr>
            </w:pPr>
          </w:p>
          <w:p w:rsidR="000C5AF4" w:rsidRPr="00D53F27" w:rsidRDefault="000C5AF4" w:rsidP="0041202E">
            <w:pPr>
              <w:spacing w:line="360" w:lineRule="auto"/>
              <w:rPr>
                <w:sz w:val="20"/>
                <w:szCs w:val="20"/>
              </w:rPr>
            </w:pPr>
            <w:r w:rsidRPr="00D53F27">
              <w:rPr>
                <w:sz w:val="28"/>
                <w:szCs w:val="28"/>
              </w:rPr>
              <w:t>Голова ЕК</w:t>
            </w:r>
          </w:p>
          <w:p w:rsidR="000C5AF4" w:rsidRPr="00D53F27" w:rsidRDefault="000C5AF4" w:rsidP="0041202E">
            <w:pPr>
              <w:rPr>
                <w:sz w:val="20"/>
                <w:szCs w:val="20"/>
                <w:lang w:val="uk-UA"/>
              </w:rPr>
            </w:pPr>
            <w:r w:rsidRPr="00D53F27">
              <w:rPr>
                <w:sz w:val="28"/>
                <w:szCs w:val="28"/>
              </w:rPr>
              <w:t xml:space="preserve">_________ </w:t>
            </w:r>
          </w:p>
          <w:p w:rsidR="000C5AF4" w:rsidRPr="00D53F27" w:rsidRDefault="000C5AF4" w:rsidP="0041202E">
            <w:pPr>
              <w:tabs>
                <w:tab w:val="left" w:pos="454"/>
                <w:tab w:val="left" w:pos="2155"/>
              </w:tabs>
              <w:rPr>
                <w:sz w:val="28"/>
                <w:szCs w:val="28"/>
              </w:rPr>
            </w:pPr>
            <w:r w:rsidRPr="00D53F27">
              <w:rPr>
                <w:sz w:val="20"/>
                <w:szCs w:val="20"/>
              </w:rPr>
              <w:tab/>
              <w:t>(підпис)</w:t>
            </w:r>
            <w:r w:rsidRPr="00D53F27">
              <w:rPr>
                <w:sz w:val="20"/>
                <w:szCs w:val="20"/>
              </w:rPr>
              <w:tab/>
            </w:r>
          </w:p>
        </w:tc>
      </w:tr>
      <w:tr w:rsidR="000C5AF4" w:rsidRPr="00D53F27" w:rsidTr="0041202E">
        <w:trPr>
          <w:jc w:val="center"/>
        </w:trPr>
        <w:tc>
          <w:tcPr>
            <w:tcW w:w="4967" w:type="dxa"/>
          </w:tcPr>
          <w:p w:rsidR="000C5AF4" w:rsidRPr="00D53F27" w:rsidRDefault="000C5AF4" w:rsidP="0041202E">
            <w:pPr>
              <w:rPr>
                <w:sz w:val="28"/>
                <w:szCs w:val="28"/>
              </w:rPr>
            </w:pPr>
          </w:p>
        </w:tc>
        <w:tc>
          <w:tcPr>
            <w:tcW w:w="4678" w:type="dxa"/>
          </w:tcPr>
          <w:p w:rsidR="000C5AF4" w:rsidRPr="00D53F27" w:rsidRDefault="000C5AF4" w:rsidP="0041202E">
            <w:pPr>
              <w:rPr>
                <w:sz w:val="28"/>
                <w:szCs w:val="28"/>
              </w:rPr>
            </w:pPr>
          </w:p>
        </w:tc>
      </w:tr>
    </w:tbl>
    <w:p w:rsidR="000C5AF4" w:rsidRPr="00D53F27" w:rsidRDefault="000C5AF4" w:rsidP="000C5AF4">
      <w:pPr>
        <w:jc w:val="center"/>
        <w:rPr>
          <w:b/>
          <w:sz w:val="28"/>
          <w:szCs w:val="28"/>
        </w:rPr>
      </w:pPr>
    </w:p>
    <w:p w:rsidR="000C5AF4" w:rsidRPr="00D53F27" w:rsidRDefault="000C5AF4" w:rsidP="000C5AF4">
      <w:pPr>
        <w:spacing w:line="360" w:lineRule="auto"/>
        <w:rPr>
          <w:b/>
          <w:sz w:val="28"/>
          <w:szCs w:val="28"/>
          <w:lang w:val="uk-UA"/>
        </w:rPr>
      </w:pPr>
    </w:p>
    <w:p w:rsidR="000C5AF4" w:rsidRPr="00D53F27" w:rsidRDefault="000C5AF4" w:rsidP="000C5AF4">
      <w:pPr>
        <w:spacing w:line="360" w:lineRule="auto"/>
        <w:jc w:val="center"/>
        <w:rPr>
          <w:b/>
          <w:sz w:val="28"/>
          <w:szCs w:val="28"/>
        </w:rPr>
      </w:pPr>
      <w:r w:rsidRPr="00D53F27">
        <w:rPr>
          <w:b/>
          <w:sz w:val="28"/>
          <w:szCs w:val="28"/>
          <w:lang w:val="uk-UA"/>
        </w:rPr>
        <w:t>Одеса – 201</w:t>
      </w:r>
      <w:r w:rsidRPr="00D53F27">
        <w:rPr>
          <w:b/>
          <w:sz w:val="28"/>
          <w:szCs w:val="28"/>
        </w:rPr>
        <w:t>8</w:t>
      </w:r>
    </w:p>
    <w:p w:rsidR="000C5AF4" w:rsidRPr="00B6295A" w:rsidRDefault="000C5AF4" w:rsidP="000C5AF4">
      <w:pPr>
        <w:jc w:val="center"/>
        <w:rPr>
          <w:b/>
          <w:caps/>
          <w:sz w:val="28"/>
          <w:szCs w:val="28"/>
          <w:lang w:val="uk-UA"/>
        </w:rPr>
      </w:pPr>
      <w:r w:rsidRPr="00D53F27">
        <w:rPr>
          <w:b/>
          <w:sz w:val="28"/>
          <w:szCs w:val="28"/>
        </w:rPr>
        <w:br w:type="page"/>
      </w:r>
      <w:r w:rsidRPr="00B6295A">
        <w:rPr>
          <w:b/>
          <w:caps/>
          <w:sz w:val="28"/>
          <w:szCs w:val="28"/>
          <w:lang w:val="uk-UA"/>
        </w:rPr>
        <w:lastRenderedPageBreak/>
        <w:t>Зміст</w:t>
      </w:r>
    </w:p>
    <w:tbl>
      <w:tblPr>
        <w:tblW w:w="0" w:type="auto"/>
        <w:tblLook w:val="04A0" w:firstRow="1" w:lastRow="0" w:firstColumn="1" w:lastColumn="0" w:noHBand="0" w:noVBand="1"/>
      </w:tblPr>
      <w:tblGrid>
        <w:gridCol w:w="8687"/>
        <w:gridCol w:w="668"/>
      </w:tblGrid>
      <w:tr w:rsidR="000C5AF4" w:rsidRPr="00B6295A" w:rsidTr="0041202E">
        <w:tc>
          <w:tcPr>
            <w:tcW w:w="8897" w:type="dxa"/>
          </w:tcPr>
          <w:p w:rsidR="000C5AF4" w:rsidRPr="00B6295A" w:rsidRDefault="000C5AF4" w:rsidP="0041202E">
            <w:pPr>
              <w:spacing w:line="360" w:lineRule="auto"/>
              <w:contextualSpacing/>
              <w:rPr>
                <w:caps/>
                <w:sz w:val="28"/>
                <w:szCs w:val="28"/>
                <w:lang w:val="uk-UA"/>
              </w:rPr>
            </w:pPr>
            <w:r w:rsidRPr="00B6295A">
              <w:rPr>
                <w:caps/>
                <w:sz w:val="28"/>
                <w:szCs w:val="28"/>
                <w:lang w:val="uk-UA"/>
              </w:rPr>
              <w:t>Вступ</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en-US"/>
              </w:rPr>
              <w:t>3</w:t>
            </w:r>
          </w:p>
        </w:tc>
      </w:tr>
      <w:tr w:rsidR="000C5AF4" w:rsidRPr="00B6295A" w:rsidTr="0041202E">
        <w:tc>
          <w:tcPr>
            <w:tcW w:w="8897" w:type="dxa"/>
          </w:tcPr>
          <w:p w:rsidR="000C5AF4" w:rsidRPr="00B6295A" w:rsidRDefault="000C5AF4" w:rsidP="0041202E">
            <w:pPr>
              <w:spacing w:line="360" w:lineRule="auto"/>
              <w:contextualSpacing/>
              <w:jc w:val="both"/>
              <w:rPr>
                <w:caps/>
                <w:sz w:val="28"/>
                <w:szCs w:val="28"/>
                <w:lang w:val="om-ET"/>
              </w:rPr>
            </w:pPr>
            <w:r w:rsidRPr="00B6295A">
              <w:rPr>
                <w:caps/>
                <w:sz w:val="28"/>
                <w:szCs w:val="28"/>
                <w:lang w:val="om-ET"/>
              </w:rPr>
              <w:t>Розділ 1. Розвиток інформаційних технологій, як повшто</w:t>
            </w:r>
            <w:r w:rsidRPr="00B6295A">
              <w:rPr>
                <w:caps/>
                <w:sz w:val="28"/>
                <w:szCs w:val="28"/>
                <w:lang w:val="uk-UA"/>
              </w:rPr>
              <w:t>х</w:t>
            </w:r>
            <w:r w:rsidRPr="00B6295A">
              <w:rPr>
                <w:caps/>
                <w:sz w:val="28"/>
                <w:szCs w:val="28"/>
                <w:lang w:val="om-ET"/>
              </w:rPr>
              <w:t xml:space="preserve"> до ефективного управління підприємством.</w:t>
            </w:r>
          </w:p>
        </w:tc>
        <w:tc>
          <w:tcPr>
            <w:tcW w:w="674" w:type="dxa"/>
          </w:tcPr>
          <w:p w:rsidR="000C5AF4" w:rsidRPr="00B6295A" w:rsidRDefault="000C5AF4" w:rsidP="0041202E">
            <w:pPr>
              <w:spacing w:line="360" w:lineRule="auto"/>
              <w:contextualSpacing/>
              <w:rPr>
                <w:sz w:val="28"/>
                <w:szCs w:val="28"/>
                <w:lang w:val="uk-UA"/>
              </w:rPr>
            </w:pPr>
            <w:r w:rsidRPr="00B6295A">
              <w:rPr>
                <w:sz w:val="28"/>
                <w:szCs w:val="28"/>
                <w:lang w:val="uk-UA"/>
              </w:rPr>
              <w:t>5</w:t>
            </w:r>
          </w:p>
        </w:tc>
      </w:tr>
      <w:tr w:rsidR="000C5AF4" w:rsidRPr="00B6295A" w:rsidTr="0041202E">
        <w:tc>
          <w:tcPr>
            <w:tcW w:w="8897" w:type="dxa"/>
          </w:tcPr>
          <w:p w:rsidR="000C5AF4" w:rsidRPr="00B6295A" w:rsidRDefault="000C5AF4" w:rsidP="0041202E">
            <w:pPr>
              <w:numPr>
                <w:ilvl w:val="1"/>
                <w:numId w:val="1"/>
              </w:numPr>
              <w:spacing w:line="360" w:lineRule="auto"/>
              <w:ind w:left="0" w:firstLine="0"/>
              <w:contextualSpacing/>
              <w:rPr>
                <w:sz w:val="28"/>
                <w:szCs w:val="28"/>
                <w:lang w:val="om-ET"/>
              </w:rPr>
            </w:pPr>
            <w:r w:rsidRPr="00B6295A">
              <w:rPr>
                <w:sz w:val="28"/>
                <w:szCs w:val="28"/>
                <w:lang w:val="om-ET"/>
              </w:rPr>
              <w:t>Аналіз етапів розвитку  інформаційних технологій</w:t>
            </w:r>
          </w:p>
        </w:tc>
        <w:tc>
          <w:tcPr>
            <w:tcW w:w="674" w:type="dxa"/>
          </w:tcPr>
          <w:p w:rsidR="000C5AF4" w:rsidRPr="00B6295A" w:rsidRDefault="000C5AF4" w:rsidP="0041202E">
            <w:pPr>
              <w:spacing w:line="360" w:lineRule="auto"/>
              <w:contextualSpacing/>
              <w:rPr>
                <w:sz w:val="28"/>
                <w:szCs w:val="28"/>
                <w:lang w:val="uk-UA"/>
              </w:rPr>
            </w:pPr>
            <w:r w:rsidRPr="00B6295A">
              <w:rPr>
                <w:sz w:val="28"/>
                <w:szCs w:val="28"/>
                <w:lang w:val="uk-UA"/>
              </w:rPr>
              <w:t>5</w:t>
            </w:r>
          </w:p>
        </w:tc>
      </w:tr>
      <w:tr w:rsidR="000C5AF4" w:rsidRPr="00B6295A" w:rsidTr="0041202E">
        <w:tc>
          <w:tcPr>
            <w:tcW w:w="8897" w:type="dxa"/>
          </w:tcPr>
          <w:p w:rsidR="000C5AF4" w:rsidRPr="00B6295A" w:rsidRDefault="000C5AF4" w:rsidP="0041202E">
            <w:pPr>
              <w:numPr>
                <w:ilvl w:val="1"/>
                <w:numId w:val="1"/>
              </w:numPr>
              <w:spacing w:line="360" w:lineRule="auto"/>
              <w:contextualSpacing/>
              <w:jc w:val="both"/>
              <w:rPr>
                <w:sz w:val="28"/>
                <w:szCs w:val="28"/>
                <w:lang w:val="om-ET"/>
              </w:rPr>
            </w:pPr>
            <w:r w:rsidRPr="00B6295A">
              <w:rPr>
                <w:sz w:val="28"/>
                <w:szCs w:val="28"/>
                <w:lang w:val="om-ET"/>
              </w:rPr>
              <w:t>Автоматизація діяльності підприємства – виклик сучасного бізнесу</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en-US"/>
              </w:rPr>
              <w:t>8</w:t>
            </w:r>
          </w:p>
        </w:tc>
      </w:tr>
      <w:tr w:rsidR="000C5AF4" w:rsidRPr="00B6295A" w:rsidTr="0041202E">
        <w:tc>
          <w:tcPr>
            <w:tcW w:w="8897" w:type="dxa"/>
          </w:tcPr>
          <w:p w:rsidR="000C5AF4" w:rsidRPr="00B6295A" w:rsidRDefault="000C5AF4" w:rsidP="0041202E">
            <w:pPr>
              <w:pStyle w:val="a3"/>
              <w:numPr>
                <w:ilvl w:val="1"/>
                <w:numId w:val="1"/>
              </w:numPr>
              <w:spacing w:after="0" w:line="360" w:lineRule="auto"/>
              <w:rPr>
                <w:rFonts w:ascii="Times New Roman" w:hAnsi="Times New Roman"/>
                <w:sz w:val="28"/>
                <w:szCs w:val="28"/>
                <w:lang w:val="uk-UA"/>
              </w:rPr>
            </w:pPr>
            <w:r w:rsidRPr="00B6295A">
              <w:rPr>
                <w:rFonts w:ascii="Times New Roman" w:hAnsi="Times New Roman"/>
                <w:sz w:val="28"/>
                <w:szCs w:val="28"/>
                <w:lang w:val="om-ET"/>
              </w:rPr>
              <w:t>Сучасний розвиток використання інформаційних технологій в управлінні підприємством.</w:t>
            </w:r>
          </w:p>
        </w:tc>
        <w:tc>
          <w:tcPr>
            <w:tcW w:w="674" w:type="dxa"/>
          </w:tcPr>
          <w:p w:rsidR="000C5AF4" w:rsidRPr="00B6295A" w:rsidRDefault="000C5AF4" w:rsidP="0041202E">
            <w:pPr>
              <w:spacing w:line="360" w:lineRule="auto"/>
              <w:contextualSpacing/>
              <w:rPr>
                <w:sz w:val="28"/>
                <w:szCs w:val="28"/>
                <w:lang w:val="uk-UA"/>
              </w:rPr>
            </w:pPr>
            <w:r w:rsidRPr="00B6295A">
              <w:rPr>
                <w:sz w:val="28"/>
                <w:szCs w:val="28"/>
                <w:lang w:val="uk-UA"/>
              </w:rPr>
              <w:t>13</w:t>
            </w:r>
          </w:p>
        </w:tc>
      </w:tr>
      <w:tr w:rsidR="000C5AF4" w:rsidRPr="00B6295A" w:rsidTr="0041202E">
        <w:tc>
          <w:tcPr>
            <w:tcW w:w="8897" w:type="dxa"/>
          </w:tcPr>
          <w:p w:rsidR="000C5AF4" w:rsidRPr="00B6295A" w:rsidRDefault="000C5AF4" w:rsidP="0041202E">
            <w:pPr>
              <w:spacing w:line="360" w:lineRule="auto"/>
              <w:contextualSpacing/>
              <w:rPr>
                <w:sz w:val="28"/>
                <w:szCs w:val="28"/>
                <w:lang w:val="uk-UA"/>
              </w:rPr>
            </w:pPr>
            <w:r w:rsidRPr="00B6295A">
              <w:rPr>
                <w:sz w:val="28"/>
                <w:szCs w:val="28"/>
                <w:lang w:val="uk-UA"/>
              </w:rPr>
              <w:t xml:space="preserve">Висновки до </w:t>
            </w:r>
            <w:r w:rsidRPr="00B6295A">
              <w:rPr>
                <w:caps/>
                <w:sz w:val="28"/>
                <w:szCs w:val="28"/>
                <w:lang w:val="uk-UA"/>
              </w:rPr>
              <w:t>Розділу1</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uk-UA"/>
              </w:rPr>
              <w:t>1</w:t>
            </w:r>
            <w:r w:rsidRPr="00B6295A">
              <w:rPr>
                <w:sz w:val="28"/>
                <w:szCs w:val="28"/>
                <w:lang w:val="en-US"/>
              </w:rPr>
              <w:t>6</w:t>
            </w:r>
          </w:p>
        </w:tc>
      </w:tr>
      <w:tr w:rsidR="000C5AF4" w:rsidRPr="00B6295A" w:rsidTr="0041202E">
        <w:tc>
          <w:tcPr>
            <w:tcW w:w="8897" w:type="dxa"/>
          </w:tcPr>
          <w:p w:rsidR="000C5AF4" w:rsidRPr="00B6295A" w:rsidRDefault="000C5AF4" w:rsidP="0041202E">
            <w:pPr>
              <w:spacing w:line="360" w:lineRule="auto"/>
              <w:contextualSpacing/>
              <w:rPr>
                <w:sz w:val="28"/>
                <w:szCs w:val="28"/>
                <w:lang w:val="uk-UA"/>
              </w:rPr>
            </w:pPr>
            <w:r w:rsidRPr="00B6295A">
              <w:rPr>
                <w:caps/>
                <w:sz w:val="28"/>
                <w:szCs w:val="28"/>
                <w:lang w:val="om-ET"/>
              </w:rPr>
              <w:t>Розділ 2. аналіз  сучасних програмних продуктів управління</w:t>
            </w:r>
            <w:r w:rsidRPr="00B6295A">
              <w:rPr>
                <w:caps/>
                <w:sz w:val="28"/>
                <w:szCs w:val="28"/>
              </w:rPr>
              <w:t xml:space="preserve"> </w:t>
            </w:r>
            <w:r w:rsidRPr="00B6295A">
              <w:rPr>
                <w:caps/>
                <w:sz w:val="28"/>
                <w:szCs w:val="28"/>
                <w:lang w:val="om-ET"/>
              </w:rPr>
              <w:t>підприємством</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uk-UA"/>
              </w:rPr>
              <w:t>1</w:t>
            </w:r>
            <w:r w:rsidRPr="00B6295A">
              <w:rPr>
                <w:sz w:val="28"/>
                <w:szCs w:val="28"/>
                <w:lang w:val="en-US"/>
              </w:rPr>
              <w:t>7</w:t>
            </w:r>
          </w:p>
        </w:tc>
      </w:tr>
      <w:tr w:rsidR="000C5AF4" w:rsidRPr="00B6295A" w:rsidTr="0041202E">
        <w:tc>
          <w:tcPr>
            <w:tcW w:w="8897" w:type="dxa"/>
          </w:tcPr>
          <w:p w:rsidR="000C5AF4" w:rsidRPr="00B6295A" w:rsidRDefault="000C5AF4" w:rsidP="0041202E">
            <w:pPr>
              <w:spacing w:line="360" w:lineRule="auto"/>
              <w:contextualSpacing/>
              <w:jc w:val="both"/>
              <w:rPr>
                <w:sz w:val="28"/>
                <w:szCs w:val="28"/>
                <w:lang w:val="uk-UA"/>
              </w:rPr>
            </w:pPr>
            <w:r w:rsidRPr="00B6295A">
              <w:rPr>
                <w:sz w:val="28"/>
                <w:szCs w:val="28"/>
                <w:lang w:val="om-ET"/>
              </w:rPr>
              <w:t>2.1. Бітрікс 24 – як повний комплект інструментів  управління компанією.</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uk-UA"/>
              </w:rPr>
              <w:t>1</w:t>
            </w:r>
            <w:r w:rsidRPr="00B6295A">
              <w:rPr>
                <w:sz w:val="28"/>
                <w:szCs w:val="28"/>
                <w:lang w:val="en-US"/>
              </w:rPr>
              <w:t>7</w:t>
            </w:r>
          </w:p>
        </w:tc>
      </w:tr>
      <w:tr w:rsidR="000C5AF4" w:rsidRPr="00B6295A" w:rsidTr="0041202E">
        <w:tc>
          <w:tcPr>
            <w:tcW w:w="8897" w:type="dxa"/>
          </w:tcPr>
          <w:p w:rsidR="000C5AF4" w:rsidRPr="00B6295A" w:rsidRDefault="000C5AF4" w:rsidP="0041202E">
            <w:pPr>
              <w:spacing w:before="100" w:beforeAutospacing="1" w:after="100" w:afterAutospacing="1" w:line="360" w:lineRule="auto"/>
              <w:contextualSpacing/>
              <w:jc w:val="both"/>
              <w:rPr>
                <w:bCs/>
                <w:sz w:val="28"/>
                <w:szCs w:val="28"/>
                <w:lang w:val="uk-UA"/>
              </w:rPr>
            </w:pPr>
            <w:r w:rsidRPr="00B6295A">
              <w:rPr>
                <w:sz w:val="28"/>
                <w:szCs w:val="28"/>
                <w:lang w:val="uk-UA"/>
              </w:rPr>
              <w:t xml:space="preserve">2.2.Універсальна програма управління документообігом підприємства - </w:t>
            </w:r>
            <w:r w:rsidRPr="00B6295A">
              <w:rPr>
                <w:rStyle w:val="a4"/>
                <w:b w:val="0"/>
                <w:sz w:val="28"/>
                <w:szCs w:val="28"/>
              </w:rPr>
              <w:t>M.E.DOC</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uk-UA"/>
              </w:rPr>
              <w:t>2</w:t>
            </w:r>
            <w:r w:rsidRPr="00B6295A">
              <w:rPr>
                <w:sz w:val="28"/>
                <w:szCs w:val="28"/>
                <w:lang w:val="en-US"/>
              </w:rPr>
              <w:t>2</w:t>
            </w:r>
          </w:p>
        </w:tc>
      </w:tr>
      <w:tr w:rsidR="000C5AF4" w:rsidRPr="00B6295A" w:rsidTr="0041202E">
        <w:tc>
          <w:tcPr>
            <w:tcW w:w="8897" w:type="dxa"/>
          </w:tcPr>
          <w:p w:rsidR="000C5AF4" w:rsidRPr="00B6295A" w:rsidRDefault="000C5AF4" w:rsidP="0041202E">
            <w:pPr>
              <w:spacing w:before="100" w:beforeAutospacing="1" w:after="100" w:afterAutospacing="1" w:line="360" w:lineRule="auto"/>
              <w:contextualSpacing/>
              <w:jc w:val="both"/>
              <w:rPr>
                <w:sz w:val="28"/>
                <w:szCs w:val="28"/>
                <w:lang w:val="uk-UA"/>
              </w:rPr>
            </w:pPr>
            <w:r w:rsidRPr="00B6295A">
              <w:rPr>
                <w:sz w:val="28"/>
                <w:szCs w:val="28"/>
                <w:lang w:val="uk-UA"/>
              </w:rPr>
              <w:t>2.3. Програмне забезпечення ELMA BPM як інструмент підтримки концепції процесного управління підприємством.</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en-US"/>
              </w:rPr>
              <w:t>29</w:t>
            </w:r>
          </w:p>
        </w:tc>
      </w:tr>
      <w:tr w:rsidR="000C5AF4" w:rsidRPr="00B6295A" w:rsidTr="0041202E">
        <w:tc>
          <w:tcPr>
            <w:tcW w:w="8897" w:type="dxa"/>
          </w:tcPr>
          <w:p w:rsidR="000C5AF4" w:rsidRPr="00B6295A" w:rsidRDefault="000C5AF4" w:rsidP="0041202E">
            <w:pPr>
              <w:spacing w:before="100" w:beforeAutospacing="1" w:after="100" w:afterAutospacing="1" w:line="360" w:lineRule="auto"/>
              <w:contextualSpacing/>
              <w:rPr>
                <w:caps/>
                <w:sz w:val="28"/>
                <w:szCs w:val="28"/>
                <w:lang w:val="uk-UA"/>
              </w:rPr>
            </w:pPr>
            <w:r w:rsidRPr="00B6295A">
              <w:rPr>
                <w:sz w:val="28"/>
                <w:szCs w:val="28"/>
                <w:lang w:val="uk-UA"/>
              </w:rPr>
              <w:t xml:space="preserve">Висновки до </w:t>
            </w:r>
            <w:r w:rsidRPr="00B6295A">
              <w:rPr>
                <w:caps/>
                <w:sz w:val="28"/>
                <w:szCs w:val="28"/>
                <w:lang w:val="uk-UA"/>
              </w:rPr>
              <w:t>Розділу 2</w:t>
            </w:r>
          </w:p>
        </w:tc>
        <w:tc>
          <w:tcPr>
            <w:tcW w:w="674" w:type="dxa"/>
          </w:tcPr>
          <w:p w:rsidR="000C5AF4" w:rsidRPr="00B6295A" w:rsidRDefault="000C5AF4" w:rsidP="0041202E">
            <w:pPr>
              <w:spacing w:line="360" w:lineRule="auto"/>
              <w:contextualSpacing/>
              <w:rPr>
                <w:sz w:val="28"/>
                <w:szCs w:val="28"/>
                <w:lang w:val="en-US"/>
              </w:rPr>
            </w:pPr>
            <w:r w:rsidRPr="00B6295A">
              <w:rPr>
                <w:sz w:val="28"/>
                <w:szCs w:val="28"/>
                <w:lang w:val="uk-UA"/>
              </w:rPr>
              <w:t>3</w:t>
            </w:r>
            <w:r w:rsidRPr="00B6295A">
              <w:rPr>
                <w:sz w:val="28"/>
                <w:szCs w:val="28"/>
                <w:lang w:val="en-US"/>
              </w:rPr>
              <w:t>6</w:t>
            </w:r>
          </w:p>
        </w:tc>
      </w:tr>
      <w:tr w:rsidR="000C5AF4" w:rsidRPr="00B6295A" w:rsidTr="0041202E">
        <w:tc>
          <w:tcPr>
            <w:tcW w:w="8897" w:type="dxa"/>
          </w:tcPr>
          <w:p w:rsidR="000C5AF4" w:rsidRPr="00B6295A" w:rsidRDefault="000C5AF4" w:rsidP="0041202E">
            <w:pPr>
              <w:spacing w:line="360" w:lineRule="auto"/>
              <w:contextualSpacing/>
              <w:rPr>
                <w:sz w:val="28"/>
                <w:szCs w:val="28"/>
                <w:lang w:val="uk-UA"/>
              </w:rPr>
            </w:pPr>
            <w:r w:rsidRPr="00B6295A">
              <w:rPr>
                <w:caps/>
                <w:sz w:val="28"/>
                <w:szCs w:val="28"/>
                <w:lang w:val="uk-UA"/>
              </w:rPr>
              <w:t>Розділ 3.</w:t>
            </w:r>
            <w:r w:rsidRPr="00B6295A">
              <w:rPr>
                <w:caps/>
                <w:sz w:val="28"/>
                <w:szCs w:val="28"/>
                <w:lang w:val="om-ET"/>
              </w:rPr>
              <w:t xml:space="preserve"> використання сучасних інформаційних технологій у діяльності підприємства ТОВ </w:t>
            </w:r>
            <w:r w:rsidRPr="00B6295A">
              <w:rPr>
                <w:caps/>
                <w:sz w:val="28"/>
                <w:szCs w:val="28"/>
              </w:rPr>
              <w:t>«Глор</w:t>
            </w:r>
            <w:r w:rsidRPr="00B6295A">
              <w:rPr>
                <w:caps/>
                <w:sz w:val="28"/>
                <w:szCs w:val="28"/>
                <w:lang w:val="om-ET"/>
              </w:rPr>
              <w:t>і</w:t>
            </w:r>
            <w:r w:rsidRPr="00B6295A">
              <w:rPr>
                <w:caps/>
                <w:sz w:val="28"/>
                <w:szCs w:val="28"/>
              </w:rPr>
              <w:t>Груп»</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om-ET"/>
              </w:rPr>
              <w:t>38</w:t>
            </w:r>
          </w:p>
        </w:tc>
      </w:tr>
      <w:tr w:rsidR="000C5AF4" w:rsidRPr="00B6295A" w:rsidTr="0041202E">
        <w:tc>
          <w:tcPr>
            <w:tcW w:w="8897" w:type="dxa"/>
          </w:tcPr>
          <w:p w:rsidR="000C5AF4" w:rsidRPr="00B6295A" w:rsidRDefault="000C5AF4" w:rsidP="0041202E">
            <w:pPr>
              <w:spacing w:before="100" w:beforeAutospacing="1" w:after="100" w:afterAutospacing="1" w:line="360" w:lineRule="auto"/>
              <w:contextualSpacing/>
              <w:jc w:val="both"/>
              <w:rPr>
                <w:sz w:val="28"/>
                <w:szCs w:val="28"/>
                <w:lang w:val="uk-UA"/>
              </w:rPr>
            </w:pPr>
            <w:r w:rsidRPr="00B6295A">
              <w:rPr>
                <w:sz w:val="28"/>
                <w:szCs w:val="28"/>
                <w:lang w:val="uk-UA"/>
              </w:rPr>
              <w:t xml:space="preserve">3.1. </w:t>
            </w:r>
            <w:r w:rsidRPr="00B6295A">
              <w:rPr>
                <w:sz w:val="28"/>
                <w:szCs w:val="28"/>
                <w:lang w:val="om-ET"/>
              </w:rPr>
              <w:t xml:space="preserve">Використання програми </w:t>
            </w:r>
            <w:r w:rsidRPr="00B6295A">
              <w:rPr>
                <w:sz w:val="28"/>
                <w:szCs w:val="28"/>
                <w:lang w:val="uk-UA"/>
              </w:rPr>
              <w:t>M.E.DOC</w:t>
            </w:r>
            <w:r w:rsidRPr="00B6295A">
              <w:rPr>
                <w:sz w:val="28"/>
                <w:szCs w:val="28"/>
                <w:lang w:val="om-ET"/>
              </w:rPr>
              <w:t xml:space="preserve"> </w:t>
            </w:r>
            <w:r w:rsidRPr="00B6295A">
              <w:rPr>
                <w:sz w:val="28"/>
                <w:szCs w:val="28"/>
              </w:rPr>
              <w:t xml:space="preserve">та </w:t>
            </w:r>
            <w:r w:rsidRPr="00B6295A">
              <w:rPr>
                <w:sz w:val="28"/>
                <w:szCs w:val="28"/>
                <w:lang w:val="uk-UA"/>
              </w:rPr>
              <w:t>ELMA BPM</w:t>
            </w:r>
            <w:r w:rsidRPr="00B6295A">
              <w:rPr>
                <w:sz w:val="28"/>
                <w:szCs w:val="28"/>
                <w:lang w:val="om-ET"/>
              </w:rPr>
              <w:t xml:space="preserve"> в управлінні підприємством</w:t>
            </w:r>
            <w:r w:rsidRPr="00B6295A">
              <w:rPr>
                <w:sz w:val="28"/>
                <w:szCs w:val="28"/>
                <w:lang w:val="uk-UA"/>
              </w:rPr>
              <w:t xml:space="preserve"> ТОВ «ГлоріГруп».</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om-ET"/>
              </w:rPr>
              <w:t>38</w:t>
            </w:r>
          </w:p>
        </w:tc>
      </w:tr>
      <w:tr w:rsidR="000C5AF4" w:rsidRPr="00B6295A" w:rsidTr="0041202E">
        <w:tc>
          <w:tcPr>
            <w:tcW w:w="8897" w:type="dxa"/>
          </w:tcPr>
          <w:p w:rsidR="000C5AF4" w:rsidRPr="00B6295A" w:rsidRDefault="000C5AF4" w:rsidP="0041202E">
            <w:pPr>
              <w:pStyle w:val="a5"/>
              <w:shd w:val="clear" w:color="auto" w:fill="FFFFFF"/>
              <w:spacing w:before="157" w:beforeAutospacing="0" w:after="157" w:afterAutospacing="0" w:line="360" w:lineRule="auto"/>
              <w:ind w:right="157"/>
              <w:contextualSpacing/>
              <w:jc w:val="both"/>
              <w:rPr>
                <w:sz w:val="28"/>
                <w:szCs w:val="28"/>
                <w:lang w:val="uk-UA"/>
              </w:rPr>
            </w:pPr>
            <w:r w:rsidRPr="00B6295A">
              <w:rPr>
                <w:sz w:val="28"/>
                <w:szCs w:val="28"/>
                <w:lang w:val="om-ET"/>
              </w:rPr>
              <w:t xml:space="preserve">3.2. Автоматизація діяльності  підприємства ТОВ </w:t>
            </w:r>
            <w:r w:rsidRPr="00B6295A">
              <w:rPr>
                <w:sz w:val="28"/>
                <w:szCs w:val="28"/>
              </w:rPr>
              <w:t>«</w:t>
            </w:r>
            <w:r w:rsidRPr="00B6295A">
              <w:rPr>
                <w:sz w:val="28"/>
                <w:szCs w:val="28"/>
                <w:lang w:val="om-ET"/>
              </w:rPr>
              <w:t>ГлоріГруп</w:t>
            </w:r>
            <w:r w:rsidRPr="00B6295A">
              <w:rPr>
                <w:sz w:val="28"/>
                <w:szCs w:val="28"/>
              </w:rPr>
              <w:t>»</w:t>
            </w:r>
            <w:r w:rsidRPr="00B6295A">
              <w:rPr>
                <w:sz w:val="28"/>
                <w:szCs w:val="28"/>
                <w:lang w:val="om-ET"/>
              </w:rPr>
              <w:t xml:space="preserve"> за допомогою програми Бітрікс24 .</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om-ET"/>
              </w:rPr>
              <w:t>48</w:t>
            </w:r>
          </w:p>
        </w:tc>
      </w:tr>
      <w:tr w:rsidR="000C5AF4" w:rsidRPr="00B6295A" w:rsidTr="0041202E">
        <w:tc>
          <w:tcPr>
            <w:tcW w:w="8897" w:type="dxa"/>
          </w:tcPr>
          <w:p w:rsidR="000C5AF4" w:rsidRPr="00B6295A" w:rsidRDefault="000C5AF4" w:rsidP="0041202E">
            <w:pPr>
              <w:spacing w:before="100" w:beforeAutospacing="1" w:after="100" w:afterAutospacing="1" w:line="360" w:lineRule="auto"/>
              <w:contextualSpacing/>
              <w:rPr>
                <w:caps/>
                <w:sz w:val="28"/>
                <w:szCs w:val="28"/>
                <w:lang w:val="uk-UA"/>
              </w:rPr>
            </w:pPr>
            <w:r w:rsidRPr="00B6295A">
              <w:rPr>
                <w:sz w:val="28"/>
                <w:szCs w:val="28"/>
                <w:lang w:val="uk-UA"/>
              </w:rPr>
              <w:t xml:space="preserve">Висновки до </w:t>
            </w:r>
            <w:r w:rsidRPr="00B6295A">
              <w:rPr>
                <w:caps/>
                <w:sz w:val="28"/>
                <w:szCs w:val="28"/>
                <w:lang w:val="uk-UA"/>
              </w:rPr>
              <w:t>Розділу 3</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uk-UA"/>
              </w:rPr>
              <w:t>5</w:t>
            </w:r>
            <w:r w:rsidRPr="00B6295A">
              <w:rPr>
                <w:sz w:val="28"/>
                <w:szCs w:val="28"/>
                <w:lang w:val="om-ET"/>
              </w:rPr>
              <w:t>3</w:t>
            </w:r>
          </w:p>
        </w:tc>
      </w:tr>
      <w:tr w:rsidR="000C5AF4" w:rsidRPr="00B6295A" w:rsidTr="0041202E">
        <w:tc>
          <w:tcPr>
            <w:tcW w:w="8897" w:type="dxa"/>
          </w:tcPr>
          <w:p w:rsidR="000C5AF4" w:rsidRPr="00B6295A" w:rsidRDefault="000C5AF4" w:rsidP="0041202E">
            <w:pPr>
              <w:spacing w:line="360" w:lineRule="auto"/>
              <w:contextualSpacing/>
              <w:rPr>
                <w:sz w:val="28"/>
                <w:szCs w:val="28"/>
                <w:lang w:val="uk-UA"/>
              </w:rPr>
            </w:pPr>
            <w:r w:rsidRPr="00B6295A">
              <w:rPr>
                <w:caps/>
                <w:sz w:val="28"/>
                <w:szCs w:val="28"/>
                <w:lang w:val="om-ET"/>
              </w:rPr>
              <w:t>Висновки</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uk-UA"/>
              </w:rPr>
              <w:t>5</w:t>
            </w:r>
            <w:r w:rsidRPr="00B6295A">
              <w:rPr>
                <w:sz w:val="28"/>
                <w:szCs w:val="28"/>
                <w:lang w:val="om-ET"/>
              </w:rPr>
              <w:t>4</w:t>
            </w:r>
          </w:p>
        </w:tc>
      </w:tr>
      <w:tr w:rsidR="000C5AF4" w:rsidRPr="00B6295A" w:rsidTr="0041202E">
        <w:tc>
          <w:tcPr>
            <w:tcW w:w="8897" w:type="dxa"/>
          </w:tcPr>
          <w:p w:rsidR="000C5AF4" w:rsidRPr="00B6295A" w:rsidRDefault="000C5AF4" w:rsidP="0041202E">
            <w:pPr>
              <w:spacing w:line="360" w:lineRule="auto"/>
              <w:contextualSpacing/>
              <w:rPr>
                <w:sz w:val="28"/>
                <w:szCs w:val="28"/>
                <w:lang w:val="uk-UA"/>
              </w:rPr>
            </w:pPr>
            <w:r w:rsidRPr="00B6295A">
              <w:rPr>
                <w:caps/>
                <w:sz w:val="28"/>
                <w:szCs w:val="28"/>
                <w:lang w:val="om-ET"/>
              </w:rPr>
              <w:lastRenderedPageBreak/>
              <w:t>Список використаної літератури</w:t>
            </w:r>
          </w:p>
        </w:tc>
        <w:tc>
          <w:tcPr>
            <w:tcW w:w="674" w:type="dxa"/>
          </w:tcPr>
          <w:p w:rsidR="000C5AF4" w:rsidRPr="00B6295A" w:rsidRDefault="000C5AF4" w:rsidP="0041202E">
            <w:pPr>
              <w:spacing w:line="360" w:lineRule="auto"/>
              <w:contextualSpacing/>
              <w:rPr>
                <w:sz w:val="28"/>
                <w:szCs w:val="28"/>
                <w:lang w:val="om-ET"/>
              </w:rPr>
            </w:pPr>
            <w:r w:rsidRPr="00B6295A">
              <w:rPr>
                <w:sz w:val="28"/>
                <w:szCs w:val="28"/>
                <w:lang w:val="om-ET"/>
              </w:rPr>
              <w:t>58</w:t>
            </w:r>
          </w:p>
        </w:tc>
      </w:tr>
    </w:tbl>
    <w:p w:rsidR="000C5AF4" w:rsidRPr="00D53F27" w:rsidRDefault="000C5AF4" w:rsidP="000C5AF4">
      <w:pPr>
        <w:rPr>
          <w:lang w:val="uk-UA"/>
        </w:rPr>
      </w:pPr>
    </w:p>
    <w:p w:rsidR="000C5AF4" w:rsidRPr="00D53F27" w:rsidRDefault="000C5AF4" w:rsidP="000C5AF4">
      <w:pPr>
        <w:jc w:val="center"/>
        <w:rPr>
          <w:b/>
          <w:caps/>
          <w:sz w:val="28"/>
          <w:szCs w:val="28"/>
          <w:lang w:val="om-ET"/>
        </w:rPr>
      </w:pPr>
      <w:r w:rsidRPr="00D53F27">
        <w:rPr>
          <w:b/>
          <w:sz w:val="28"/>
          <w:szCs w:val="28"/>
          <w:lang w:val="om-ET"/>
        </w:rPr>
        <w:br w:type="page"/>
      </w:r>
      <w:r w:rsidRPr="00D53F27">
        <w:rPr>
          <w:b/>
          <w:caps/>
          <w:sz w:val="28"/>
          <w:szCs w:val="28"/>
        </w:rPr>
        <w:lastRenderedPageBreak/>
        <w:t>Вступ</w:t>
      </w:r>
    </w:p>
    <w:p w:rsidR="000C5AF4" w:rsidRDefault="000C5AF4" w:rsidP="000C5AF4">
      <w:pPr>
        <w:jc w:val="center"/>
        <w:rPr>
          <w:rFonts w:ascii="Nyala" w:hAnsi="Nyala"/>
          <w:b/>
          <w:caps/>
          <w:sz w:val="28"/>
          <w:szCs w:val="28"/>
          <w:lang w:val="om-ET"/>
        </w:rPr>
      </w:pPr>
    </w:p>
    <w:p w:rsidR="000C5AF4" w:rsidRPr="00827409" w:rsidRDefault="000C5AF4" w:rsidP="000C5AF4">
      <w:pPr>
        <w:jc w:val="center"/>
        <w:rPr>
          <w:rFonts w:ascii="Nyala" w:hAnsi="Nyala"/>
          <w:b/>
          <w:caps/>
          <w:sz w:val="28"/>
          <w:szCs w:val="28"/>
          <w:lang w:val="om-ET"/>
        </w:rPr>
      </w:pPr>
    </w:p>
    <w:p w:rsidR="000C5AF4" w:rsidRPr="00D53F27" w:rsidRDefault="000C5AF4" w:rsidP="000C5AF4">
      <w:pPr>
        <w:spacing w:line="360" w:lineRule="auto"/>
        <w:ind w:firstLine="709"/>
        <w:contextualSpacing/>
        <w:jc w:val="both"/>
        <w:rPr>
          <w:sz w:val="28"/>
          <w:szCs w:val="28"/>
          <w:lang w:val="om-ET"/>
        </w:rPr>
      </w:pPr>
      <w:r w:rsidRPr="00D53F27">
        <w:rPr>
          <w:sz w:val="28"/>
          <w:szCs w:val="28"/>
          <w:lang w:val="om-ET"/>
        </w:rPr>
        <w:t>На сучасному етапі розвитку інформаційних технологій та автоматизації  роботи підприємств важливе значення має застосування різних видів інформаційних технологій в управлінні.</w:t>
      </w:r>
    </w:p>
    <w:p w:rsidR="000C5AF4" w:rsidRPr="00D53F27" w:rsidRDefault="000C5AF4" w:rsidP="000C5AF4">
      <w:pPr>
        <w:spacing w:line="360" w:lineRule="auto"/>
        <w:ind w:firstLine="709"/>
        <w:contextualSpacing/>
        <w:jc w:val="both"/>
        <w:rPr>
          <w:sz w:val="28"/>
          <w:szCs w:val="28"/>
          <w:lang w:val="om-ET"/>
        </w:rPr>
      </w:pPr>
      <w:r w:rsidRPr="00D53F27">
        <w:rPr>
          <w:b/>
          <w:sz w:val="28"/>
          <w:szCs w:val="28"/>
          <w:lang w:val="om-ET"/>
        </w:rPr>
        <w:t>Актуальність теми дипломної роботи</w:t>
      </w:r>
      <w:r w:rsidRPr="00D53F27">
        <w:rPr>
          <w:sz w:val="28"/>
          <w:szCs w:val="28"/>
          <w:lang w:val="om-ET"/>
        </w:rPr>
        <w:t xml:space="preserve"> полягає </w:t>
      </w:r>
      <w:r w:rsidRPr="00D53F27">
        <w:rPr>
          <w:sz w:val="28"/>
          <w:szCs w:val="28"/>
          <w:lang w:val="uk-UA"/>
        </w:rPr>
        <w:t>у</w:t>
      </w:r>
      <w:r w:rsidRPr="00D53F27">
        <w:rPr>
          <w:sz w:val="28"/>
          <w:szCs w:val="28"/>
          <w:lang w:val="om-ET"/>
        </w:rPr>
        <w:t xml:space="preserve"> тому, що сучасний стан розвитку інформаційних технологій вимагає від підприємств усіх форм власностей швидкого реагування на світові тенденціїї ІТ інлустрії. У динамічному суспільсві важко представити  управління підприємтством без використання  комп`ютерів і інтернету. Основою успішного бізнесу є ефективне функціонування інформаційних систем, що забезпечують конкурентоспроможність і прибутковість підприємства. Для задоволення інформаційних потреб працівників, служб і підрозділів в рамках підприємства необхідно організувати єдину корпоративну інформаційну систему (КІС). У зв'язку з тим, що створення такої всеохоплюючої інформаційну систему  неможливо, на підприємствах зазвичай функціонують кілька інформаційних систем, які вирішують окремі групи завдань, такі, як управління виробництвом, персоналом, фінансово-господарська діяльність і т. д.</w:t>
      </w:r>
    </w:p>
    <w:p w:rsidR="000C5AF4" w:rsidRPr="00D53F27" w:rsidRDefault="000C5AF4" w:rsidP="000C5AF4">
      <w:pPr>
        <w:spacing w:line="360" w:lineRule="auto"/>
        <w:ind w:firstLine="708"/>
        <w:contextualSpacing/>
        <w:jc w:val="both"/>
        <w:rPr>
          <w:sz w:val="28"/>
          <w:szCs w:val="28"/>
          <w:lang w:val="om-ET"/>
        </w:rPr>
      </w:pPr>
      <w:r w:rsidRPr="00D53F27">
        <w:rPr>
          <w:sz w:val="28"/>
          <w:szCs w:val="28"/>
          <w:lang w:val="om-ET"/>
        </w:rPr>
        <w:t>Побудова сучасних інформаційних систем управління підприємством, на основі об'єднанні традиційних і новітніх інформаційних технологій, - вимагає тісної взаємодії всіх учасників проекту: менеджерів, бізнес-аналітиків, системних аналітиків, адміністраторів баз даних і розробників.  Для цього, використовуються на різних етапах і різними фахівцям, засоби моделювання і розробки які об'єднані спільною системою організації роботи підприєємства.</w:t>
      </w:r>
    </w:p>
    <w:p w:rsidR="000C5AF4" w:rsidRPr="00D53F27" w:rsidRDefault="000C5AF4" w:rsidP="000C5AF4">
      <w:pPr>
        <w:spacing w:line="360" w:lineRule="auto"/>
        <w:ind w:firstLine="708"/>
        <w:contextualSpacing/>
        <w:jc w:val="both"/>
        <w:rPr>
          <w:sz w:val="28"/>
          <w:szCs w:val="28"/>
          <w:lang w:val="om-ET"/>
        </w:rPr>
      </w:pPr>
      <w:r w:rsidRPr="00D53F27">
        <w:rPr>
          <w:b/>
          <w:sz w:val="28"/>
          <w:szCs w:val="28"/>
          <w:lang w:val="om-ET"/>
        </w:rPr>
        <w:t>Цілями дипломної рботи</w:t>
      </w:r>
      <w:r w:rsidRPr="00D53F27">
        <w:rPr>
          <w:sz w:val="28"/>
          <w:szCs w:val="28"/>
          <w:lang w:val="om-ET"/>
        </w:rPr>
        <w:t xml:space="preserve"> є аналіз сучасних  програмних продуктів дозволяючих спростити управління підприємством  та вибір оптимальної програми, яка дозволить по</w:t>
      </w:r>
      <w:r w:rsidRPr="00D53F27">
        <w:rPr>
          <w:sz w:val="28"/>
          <w:szCs w:val="28"/>
          <w:lang w:val="uk-UA"/>
        </w:rPr>
        <w:t>к</w:t>
      </w:r>
      <w:r w:rsidRPr="00D53F27">
        <w:rPr>
          <w:sz w:val="28"/>
          <w:szCs w:val="28"/>
          <w:lang w:val="om-ET"/>
        </w:rPr>
        <w:t>ращити якість обслуговування клієнтів підприємства та підвищити віддачу від інвестицій в інформаційні технології.</w:t>
      </w:r>
    </w:p>
    <w:p w:rsidR="000C5AF4" w:rsidRPr="00D53F27" w:rsidRDefault="000C5AF4" w:rsidP="000C5AF4">
      <w:pPr>
        <w:spacing w:line="360" w:lineRule="auto"/>
        <w:ind w:firstLine="708"/>
        <w:contextualSpacing/>
        <w:jc w:val="both"/>
        <w:rPr>
          <w:sz w:val="28"/>
          <w:szCs w:val="28"/>
          <w:lang w:val="om-ET"/>
        </w:rPr>
      </w:pPr>
      <w:r w:rsidRPr="00D53F27">
        <w:rPr>
          <w:b/>
          <w:sz w:val="28"/>
          <w:szCs w:val="28"/>
          <w:lang w:val="om-ET"/>
        </w:rPr>
        <w:t>Задачі дпломної роботи</w:t>
      </w:r>
      <w:r w:rsidRPr="00D53F27">
        <w:rPr>
          <w:sz w:val="28"/>
          <w:szCs w:val="28"/>
          <w:lang w:val="om-ET"/>
        </w:rPr>
        <w:t>:</w:t>
      </w:r>
    </w:p>
    <w:p w:rsidR="000C5AF4" w:rsidRPr="00D53F27" w:rsidRDefault="000C5AF4" w:rsidP="000C5AF4">
      <w:pPr>
        <w:numPr>
          <w:ilvl w:val="0"/>
          <w:numId w:val="2"/>
        </w:numPr>
        <w:spacing w:after="200" w:line="360" w:lineRule="auto"/>
        <w:contextualSpacing/>
        <w:jc w:val="both"/>
        <w:rPr>
          <w:sz w:val="28"/>
          <w:szCs w:val="28"/>
          <w:lang w:val="om-ET"/>
        </w:rPr>
      </w:pPr>
      <w:r w:rsidRPr="00D53F27">
        <w:rPr>
          <w:sz w:val="28"/>
          <w:szCs w:val="28"/>
          <w:lang w:val="om-ET"/>
        </w:rPr>
        <w:lastRenderedPageBreak/>
        <w:t>проаналізувати сучасний стан розвитку інформаційних технологій;</w:t>
      </w:r>
    </w:p>
    <w:p w:rsidR="000C5AF4" w:rsidRPr="00D53F27" w:rsidRDefault="000C5AF4" w:rsidP="000C5AF4">
      <w:pPr>
        <w:numPr>
          <w:ilvl w:val="0"/>
          <w:numId w:val="2"/>
        </w:numPr>
        <w:spacing w:after="200" w:line="360" w:lineRule="auto"/>
        <w:contextualSpacing/>
        <w:jc w:val="both"/>
        <w:rPr>
          <w:sz w:val="28"/>
          <w:szCs w:val="28"/>
          <w:lang w:val="om-ET"/>
        </w:rPr>
      </w:pPr>
      <w:r w:rsidRPr="00D53F27">
        <w:rPr>
          <w:sz w:val="28"/>
          <w:szCs w:val="28"/>
          <w:lang w:val="om-ET"/>
        </w:rPr>
        <w:t>зробити порівняльний аналіз сучасних програмних продуктів, які використовуються в управлінні підприємствами;</w:t>
      </w:r>
    </w:p>
    <w:p w:rsidR="000C5AF4" w:rsidRPr="00D53F27" w:rsidRDefault="000C5AF4" w:rsidP="000C5AF4">
      <w:pPr>
        <w:numPr>
          <w:ilvl w:val="0"/>
          <w:numId w:val="2"/>
        </w:numPr>
        <w:spacing w:after="200" w:line="360" w:lineRule="auto"/>
        <w:contextualSpacing/>
        <w:jc w:val="both"/>
        <w:rPr>
          <w:sz w:val="28"/>
          <w:szCs w:val="28"/>
          <w:lang w:val="om-ET"/>
        </w:rPr>
      </w:pPr>
      <w:r w:rsidRPr="00D53F27">
        <w:rPr>
          <w:sz w:val="28"/>
          <w:szCs w:val="28"/>
          <w:lang w:val="om-ET"/>
        </w:rPr>
        <w:t>розробити віртуальне підприємство для впровадження на його прикладі роботи сучасних інформаційних технологій управління його діяльністю.</w:t>
      </w:r>
    </w:p>
    <w:p w:rsidR="000C5AF4" w:rsidRPr="00D53F27" w:rsidRDefault="000C5AF4" w:rsidP="000C5AF4">
      <w:pPr>
        <w:spacing w:line="360" w:lineRule="auto"/>
        <w:ind w:firstLine="709"/>
        <w:contextualSpacing/>
        <w:jc w:val="both"/>
        <w:rPr>
          <w:sz w:val="28"/>
          <w:szCs w:val="28"/>
          <w:lang w:val="om-ET"/>
        </w:rPr>
      </w:pPr>
      <w:r w:rsidRPr="00D53F27">
        <w:rPr>
          <w:sz w:val="28"/>
          <w:szCs w:val="28"/>
          <w:lang w:val="om-ET"/>
        </w:rPr>
        <w:t>Менеджери підприємств не повинні  ігнорувати переваги, які надає ефективна автоматизована система управління: зменшення витрат, зростання доходів, удосконалення процесів і поява нових можливостей для бізнесу.  У той же час, не можна ігнорувати ризики, що виникають при використанні неефективних інформаційних систем: гігантські витрати, тупикові технологічні рішення і зниження довіри до керівництва.</w:t>
      </w:r>
    </w:p>
    <w:p w:rsidR="00E91ACD" w:rsidRPr="00D53F27" w:rsidRDefault="000C5AF4" w:rsidP="00E91ACD">
      <w:pPr>
        <w:spacing w:before="100" w:beforeAutospacing="1" w:after="100" w:afterAutospacing="1" w:line="360" w:lineRule="auto"/>
        <w:contextualSpacing/>
        <w:jc w:val="center"/>
        <w:rPr>
          <w:b/>
          <w:caps/>
          <w:sz w:val="28"/>
          <w:szCs w:val="28"/>
          <w:lang w:val="om-ET"/>
        </w:rPr>
      </w:pPr>
      <w:r w:rsidRPr="00D53F27">
        <w:rPr>
          <w:sz w:val="28"/>
          <w:szCs w:val="28"/>
          <w:lang w:val="om-ET"/>
        </w:rPr>
        <w:br w:type="page"/>
      </w:r>
      <w:r w:rsidR="00E91ACD" w:rsidRPr="00D53F27">
        <w:rPr>
          <w:b/>
          <w:caps/>
          <w:sz w:val="28"/>
          <w:szCs w:val="28"/>
          <w:lang w:val="om-ET"/>
        </w:rPr>
        <w:lastRenderedPageBreak/>
        <w:t>Висновки</w:t>
      </w:r>
    </w:p>
    <w:p w:rsidR="00E91ACD" w:rsidRPr="00D53F27" w:rsidRDefault="00E91ACD" w:rsidP="00E91ACD">
      <w:pPr>
        <w:spacing w:before="100" w:beforeAutospacing="1" w:after="100" w:afterAutospacing="1" w:line="360" w:lineRule="auto"/>
        <w:contextualSpacing/>
        <w:jc w:val="center"/>
        <w:rPr>
          <w:b/>
          <w:caps/>
          <w:sz w:val="28"/>
          <w:szCs w:val="28"/>
          <w:lang w:val="om-ET"/>
        </w:rPr>
      </w:pPr>
    </w:p>
    <w:p w:rsidR="00E91ACD" w:rsidRPr="00D53F27" w:rsidRDefault="00E91ACD" w:rsidP="00E91ACD">
      <w:pPr>
        <w:spacing w:before="100" w:beforeAutospacing="1" w:after="100" w:afterAutospacing="1" w:line="360" w:lineRule="auto"/>
        <w:ind w:firstLine="709"/>
        <w:contextualSpacing/>
        <w:jc w:val="both"/>
        <w:rPr>
          <w:sz w:val="28"/>
          <w:szCs w:val="28"/>
          <w:lang w:val="om-ET"/>
        </w:rPr>
      </w:pPr>
      <w:r w:rsidRPr="00D53F27">
        <w:rPr>
          <w:sz w:val="28"/>
          <w:szCs w:val="28"/>
          <w:lang w:val="om-ET"/>
        </w:rPr>
        <w:t xml:space="preserve">Підводячи висновок дипломної роботи можна відмітити, що автоматизована система управління підприємством ґрунтується на комплексному використанні швидкодіючих ЕОМ, що забезпечують автоматизований процес збирання, реєстрації й опрацювання інформації, необхідної для контролю й управління підприємством. </w:t>
      </w:r>
      <w:r w:rsidRPr="00D53F27">
        <w:rPr>
          <w:sz w:val="28"/>
          <w:szCs w:val="28"/>
        </w:rPr>
        <w:t xml:space="preserve">Порядок опрацювання первинної документації на ЕОМ визначається системою програмного забезпечення, яка керує цим процесом. Недосконалість системи управління </w:t>
      </w:r>
      <w:r w:rsidRPr="00D53F27">
        <w:rPr>
          <w:sz w:val="28"/>
          <w:szCs w:val="28"/>
          <w:lang w:val="om-ET"/>
        </w:rPr>
        <w:t xml:space="preserve">підприємством у сучасних умовах розвитку електроного бізнесу </w:t>
      </w:r>
      <w:r w:rsidRPr="00D53F27">
        <w:rPr>
          <w:sz w:val="28"/>
          <w:szCs w:val="28"/>
        </w:rPr>
        <w:t xml:space="preserve">призводить до зниження прибутковості діяльності підприємства, нестійкого становища на ринку товарів та послуг. </w:t>
      </w:r>
      <w:r w:rsidRPr="00D53F27">
        <w:rPr>
          <w:sz w:val="28"/>
          <w:szCs w:val="28"/>
          <w:lang w:val="om-ET"/>
        </w:rPr>
        <w:t>Хоча в</w:t>
      </w:r>
      <w:r w:rsidRPr="00D53F27">
        <w:rPr>
          <w:sz w:val="28"/>
          <w:szCs w:val="28"/>
        </w:rPr>
        <w:t>итрати на автоматизаці</w:t>
      </w:r>
      <w:r w:rsidRPr="00D53F27">
        <w:rPr>
          <w:sz w:val="28"/>
          <w:szCs w:val="28"/>
          <w:lang w:val="om-ET"/>
        </w:rPr>
        <w:t>ю діяльності підприємств</w:t>
      </w:r>
      <w:r w:rsidRPr="00D53F27">
        <w:rPr>
          <w:sz w:val="28"/>
          <w:szCs w:val="28"/>
        </w:rPr>
        <w:t xml:space="preserve"> мають тенденцію до підвищення</w:t>
      </w:r>
      <w:r w:rsidRPr="00D53F27">
        <w:rPr>
          <w:sz w:val="28"/>
          <w:szCs w:val="28"/>
          <w:lang w:val="om-ET"/>
        </w:rPr>
        <w:t>, але в майбутньому вони гарантують стабільніть підприємства серед конкурентів</w:t>
      </w:r>
      <w:r w:rsidRPr="00D53F27">
        <w:rPr>
          <w:sz w:val="28"/>
          <w:szCs w:val="28"/>
        </w:rPr>
        <w:t>. Основним завданням</w:t>
      </w:r>
      <w:r w:rsidRPr="00D53F27">
        <w:rPr>
          <w:sz w:val="28"/>
          <w:szCs w:val="28"/>
          <w:lang w:val="om-ET"/>
        </w:rPr>
        <w:t xml:space="preserve"> менеджерів підприємств </w:t>
      </w:r>
      <w:r w:rsidRPr="00D53F27">
        <w:rPr>
          <w:sz w:val="28"/>
          <w:szCs w:val="28"/>
        </w:rPr>
        <w:t xml:space="preserve">стає постановка завдання перед розробниками інформаційних технологій, визначення напрямів роботи, вміле управління та актуалізація системи у відповідності до змін законодавства, здійснення контролю за ефективністю автоматизованого </w:t>
      </w:r>
      <w:r w:rsidRPr="00D53F27">
        <w:rPr>
          <w:sz w:val="28"/>
          <w:szCs w:val="28"/>
          <w:lang w:val="om-ET"/>
        </w:rPr>
        <w:t>ведення усіх видів робіт.</w:t>
      </w:r>
    </w:p>
    <w:p w:rsidR="00E91ACD" w:rsidRPr="00D53F27" w:rsidRDefault="00E91ACD" w:rsidP="00E91ACD">
      <w:pPr>
        <w:spacing w:before="100" w:beforeAutospacing="1" w:after="100" w:afterAutospacing="1" w:line="360" w:lineRule="auto"/>
        <w:ind w:firstLine="709"/>
        <w:contextualSpacing/>
        <w:jc w:val="both"/>
        <w:rPr>
          <w:sz w:val="28"/>
          <w:szCs w:val="28"/>
          <w:lang w:val="om-ET"/>
        </w:rPr>
      </w:pPr>
      <w:r w:rsidRPr="00D53F27">
        <w:rPr>
          <w:sz w:val="28"/>
          <w:szCs w:val="28"/>
          <w:lang w:val="om-ET"/>
        </w:rPr>
        <w:t>Програма ELMA BPM є дуже зручним інструментом автоматизації управління бізнес-процесами підприємства, але які і усі програми вона має свої переваги та недоліки. Таким чином слід визначити, що користувачи ELMA BPM частіше за все великі підприємства або корпорації, це пов</w:t>
      </w:r>
      <w:r w:rsidRPr="00D53F27">
        <w:rPr>
          <w:sz w:val="28"/>
          <w:szCs w:val="28"/>
        </w:rPr>
        <w:t>`</w:t>
      </w:r>
      <w:r w:rsidRPr="00D53F27">
        <w:rPr>
          <w:sz w:val="28"/>
          <w:szCs w:val="28"/>
          <w:lang w:val="om-ET"/>
        </w:rPr>
        <w:t>язано з тим програма ефективніше працює у наступних випадках коли:</w:t>
      </w:r>
    </w:p>
    <w:p w:rsidR="00E91ACD" w:rsidRPr="00D53F27" w:rsidRDefault="00E91ACD" w:rsidP="00E91ACD">
      <w:pPr>
        <w:numPr>
          <w:ilvl w:val="0"/>
          <w:numId w:val="3"/>
        </w:numPr>
        <w:spacing w:before="100" w:beforeAutospacing="1" w:after="100" w:afterAutospacing="1" w:line="360" w:lineRule="auto"/>
        <w:contextualSpacing/>
        <w:jc w:val="both"/>
        <w:rPr>
          <w:sz w:val="28"/>
          <w:szCs w:val="28"/>
          <w:lang w:val="om-ET"/>
        </w:rPr>
      </w:pPr>
      <w:r w:rsidRPr="00D53F27">
        <w:rPr>
          <w:sz w:val="28"/>
          <w:szCs w:val="28"/>
          <w:lang w:val="om-ET"/>
        </w:rPr>
        <w:t>В виробничому процесі багато учасників.Якщо в бізнес-процесі задіяно багато співробітників, є велика кількість точок взаємодії, так званих «вузьких місць». Зазвичай саме тут, в точках передачі завдань від виконавця до виконавця, виникають втрата інформації, затримки, непорозуміння.</w:t>
      </w:r>
    </w:p>
    <w:p w:rsidR="00E91ACD" w:rsidRPr="00D53F27" w:rsidRDefault="00E91ACD" w:rsidP="00E91ACD">
      <w:pPr>
        <w:numPr>
          <w:ilvl w:val="0"/>
          <w:numId w:val="3"/>
        </w:numPr>
        <w:spacing w:before="100" w:beforeAutospacing="1" w:after="100" w:afterAutospacing="1" w:line="360" w:lineRule="auto"/>
        <w:contextualSpacing/>
        <w:jc w:val="both"/>
        <w:rPr>
          <w:sz w:val="28"/>
          <w:szCs w:val="28"/>
          <w:lang w:val="om-ET"/>
        </w:rPr>
      </w:pPr>
      <w:r w:rsidRPr="00D53F27">
        <w:rPr>
          <w:sz w:val="28"/>
          <w:szCs w:val="28"/>
          <w:lang w:val="om-ET"/>
        </w:rPr>
        <w:t>Бізнес-процес може змінюватися. Умови ринку і бізнесу постійно змінюються, BPMS є ідеальним рішенням для автоматизації бізнес-</w:t>
      </w:r>
      <w:r w:rsidRPr="00D53F27">
        <w:rPr>
          <w:sz w:val="28"/>
          <w:szCs w:val="28"/>
          <w:lang w:val="om-ET"/>
        </w:rPr>
        <w:lastRenderedPageBreak/>
        <w:t>процесів, які змінюються, розширюються і допрацьовуються разом з розвитком підприємства і відповідно до реалій ринку;</w:t>
      </w:r>
    </w:p>
    <w:p w:rsidR="00E91ACD" w:rsidRPr="00D53F27" w:rsidRDefault="00E91ACD" w:rsidP="00E91ACD">
      <w:pPr>
        <w:numPr>
          <w:ilvl w:val="0"/>
          <w:numId w:val="3"/>
        </w:numPr>
        <w:spacing w:before="100" w:beforeAutospacing="1" w:after="100" w:afterAutospacing="1" w:line="360" w:lineRule="auto"/>
        <w:contextualSpacing/>
        <w:jc w:val="both"/>
        <w:rPr>
          <w:sz w:val="28"/>
          <w:szCs w:val="28"/>
          <w:lang w:val="om-ET"/>
        </w:rPr>
      </w:pPr>
      <w:r w:rsidRPr="00D53F27">
        <w:rPr>
          <w:sz w:val="28"/>
          <w:szCs w:val="28"/>
          <w:lang w:val="om-ET"/>
        </w:rPr>
        <w:t>Бізнес-процес вимагає прозорості та контролю. BPM-системи дозволяють обчислити, на якій ділянці процесу виникають проблеми в роботі, щоб оперативно поліпшити ефективність всього процесу.</w:t>
      </w:r>
    </w:p>
    <w:p w:rsidR="00E91ACD" w:rsidRPr="00D53F27" w:rsidRDefault="00E91ACD" w:rsidP="00E91ACD">
      <w:pPr>
        <w:spacing w:before="100" w:beforeAutospacing="1" w:after="100" w:afterAutospacing="1" w:line="360" w:lineRule="auto"/>
        <w:ind w:firstLine="708"/>
        <w:contextualSpacing/>
        <w:jc w:val="both"/>
        <w:rPr>
          <w:sz w:val="28"/>
          <w:szCs w:val="28"/>
          <w:lang w:val="om-ET"/>
        </w:rPr>
      </w:pPr>
      <w:r w:rsidRPr="00D53F27">
        <w:rPr>
          <w:sz w:val="28"/>
          <w:szCs w:val="28"/>
          <w:lang w:val="om-ET"/>
        </w:rPr>
        <w:t>Таким чином, можна зробити висновок що використання програми ELMA BPM на середніх та малих підприємствах не є достатньо ефективним ніж використання програми великими підприємствами та корпораціями у яких задіяна велека кількість співробітників та різноманінтних бізнес-процесів.</w:t>
      </w:r>
    </w:p>
    <w:p w:rsidR="00E91ACD" w:rsidRPr="00D53F27" w:rsidRDefault="00E91ACD" w:rsidP="00E91ACD">
      <w:pPr>
        <w:spacing w:before="100" w:beforeAutospacing="1" w:after="100" w:afterAutospacing="1" w:line="360" w:lineRule="auto"/>
        <w:ind w:firstLine="708"/>
        <w:contextualSpacing/>
        <w:jc w:val="both"/>
        <w:rPr>
          <w:sz w:val="28"/>
          <w:szCs w:val="28"/>
          <w:lang w:val="om-ET"/>
        </w:rPr>
      </w:pPr>
      <w:r w:rsidRPr="00D53F27">
        <w:rPr>
          <w:sz w:val="28"/>
          <w:szCs w:val="28"/>
          <w:lang w:val="om-ET"/>
        </w:rPr>
        <w:t>Проаналізувавши запропоновані інформаційні систем</w:t>
      </w:r>
      <w:r>
        <w:rPr>
          <w:sz w:val="28"/>
          <w:szCs w:val="28"/>
          <w:lang w:val="om-ET"/>
        </w:rPr>
        <w:t xml:space="preserve">и управління підприємством </w:t>
      </w:r>
      <w:r>
        <w:rPr>
          <w:rFonts w:ascii="Nyala" w:hAnsi="Nyala"/>
          <w:sz w:val="28"/>
          <w:szCs w:val="28"/>
          <w:lang w:val="om-ET"/>
        </w:rPr>
        <w:t xml:space="preserve"> </w:t>
      </w:r>
      <w:r>
        <w:rPr>
          <w:sz w:val="28"/>
          <w:szCs w:val="28"/>
          <w:lang w:val="om-ET"/>
        </w:rPr>
        <w:t xml:space="preserve">ми </w:t>
      </w:r>
      <w:r>
        <w:rPr>
          <w:rFonts w:ascii="Nyala" w:hAnsi="Nyala"/>
          <w:sz w:val="28"/>
          <w:szCs w:val="28"/>
          <w:lang w:val="om-ET"/>
        </w:rPr>
        <w:t xml:space="preserve"> </w:t>
      </w:r>
      <w:r>
        <w:rPr>
          <w:sz w:val="28"/>
          <w:szCs w:val="28"/>
          <w:lang w:val="om-ET"/>
        </w:rPr>
        <w:t>вважаємо</w:t>
      </w:r>
      <w:r w:rsidRPr="00D53F27">
        <w:rPr>
          <w:sz w:val="28"/>
          <w:szCs w:val="28"/>
          <w:lang w:val="om-ET"/>
        </w:rPr>
        <w:t>, найбільш</w:t>
      </w:r>
      <w:r>
        <w:rPr>
          <w:rFonts w:ascii="Nyala" w:hAnsi="Nyala"/>
          <w:sz w:val="28"/>
          <w:szCs w:val="28"/>
          <w:lang w:val="om-ET"/>
        </w:rPr>
        <w:t xml:space="preserve"> </w:t>
      </w:r>
      <w:r w:rsidRPr="00D53F27">
        <w:rPr>
          <w:sz w:val="28"/>
          <w:szCs w:val="28"/>
          <w:lang w:val="om-ET"/>
        </w:rPr>
        <w:t xml:space="preserve"> універсальною </w:t>
      </w:r>
      <w:r>
        <w:rPr>
          <w:sz w:val="28"/>
          <w:szCs w:val="28"/>
          <w:lang w:val="om-ET"/>
        </w:rPr>
        <w:t>є програму</w:t>
      </w:r>
      <w:r w:rsidRPr="00D53F27">
        <w:rPr>
          <w:sz w:val="28"/>
          <w:szCs w:val="28"/>
          <w:lang w:val="om-ET"/>
        </w:rPr>
        <w:t xml:space="preserve"> Бітрікс 24. </w:t>
      </w:r>
    </w:p>
    <w:p w:rsidR="00E91ACD" w:rsidRPr="00D53F27" w:rsidRDefault="00E91ACD" w:rsidP="00E91ACD">
      <w:pPr>
        <w:spacing w:before="100" w:beforeAutospacing="1" w:after="100" w:afterAutospacing="1" w:line="360" w:lineRule="auto"/>
        <w:ind w:firstLine="708"/>
        <w:contextualSpacing/>
        <w:jc w:val="both"/>
        <w:rPr>
          <w:sz w:val="28"/>
          <w:szCs w:val="28"/>
          <w:lang w:val="om-ET"/>
        </w:rPr>
      </w:pPr>
      <w:r w:rsidRPr="00D53F27">
        <w:rPr>
          <w:sz w:val="28"/>
          <w:szCs w:val="28"/>
          <w:lang w:val="om-ET"/>
        </w:rPr>
        <w:t xml:space="preserve">Після впровадження цієї інформаційної системи організація управління віртуальним підприємством  ТОВ «ГлоріГруп» значно поліпшиться. </w:t>
      </w:r>
    </w:p>
    <w:p w:rsidR="00E91ACD" w:rsidRPr="00D53F27" w:rsidRDefault="00E91ACD" w:rsidP="00E91ACD">
      <w:pPr>
        <w:spacing w:before="100" w:beforeAutospacing="1" w:after="100" w:afterAutospacing="1" w:line="360" w:lineRule="auto"/>
        <w:ind w:firstLine="708"/>
        <w:contextualSpacing/>
        <w:jc w:val="both"/>
        <w:rPr>
          <w:sz w:val="28"/>
          <w:szCs w:val="28"/>
        </w:rPr>
      </w:pPr>
      <w:r w:rsidRPr="00D53F27">
        <w:rPr>
          <w:sz w:val="28"/>
          <w:szCs w:val="28"/>
        </w:rPr>
        <w:t xml:space="preserve">Так, наприклад адміністративний контур, дозволив розв'язати такі основних задачі: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lang w:val="om-ET"/>
        </w:rPr>
        <w:t xml:space="preserve">Побудова роботи </w:t>
      </w:r>
      <w:r w:rsidRPr="00D53F27">
        <w:rPr>
          <w:sz w:val="28"/>
          <w:szCs w:val="28"/>
        </w:rPr>
        <w:t xml:space="preserve">структурних підрозділів і окремих виконавців за напрямами діяльності.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Розрахунок необхідних ресурсів для виконання</w:t>
      </w:r>
      <w:r w:rsidRPr="00D53F27">
        <w:rPr>
          <w:sz w:val="28"/>
          <w:szCs w:val="28"/>
          <w:lang w:val="om-ET"/>
        </w:rPr>
        <w:t xml:space="preserve"> виробничих бізнес-процесів</w:t>
      </w:r>
      <w:r w:rsidRPr="00D53F27">
        <w:rPr>
          <w:sz w:val="28"/>
          <w:szCs w:val="28"/>
        </w:rPr>
        <w:t xml:space="preserve">.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 xml:space="preserve">Узагальнення планів структурних підрозділів в один </w:t>
      </w:r>
      <w:r w:rsidRPr="00D53F27">
        <w:rPr>
          <w:sz w:val="28"/>
          <w:szCs w:val="28"/>
          <w:lang w:val="om-ET"/>
        </w:rPr>
        <w:t xml:space="preserve">стратегічний </w:t>
      </w:r>
      <w:r w:rsidRPr="00D53F27">
        <w:rPr>
          <w:sz w:val="28"/>
          <w:szCs w:val="28"/>
        </w:rPr>
        <w:t>план</w:t>
      </w:r>
      <w:r w:rsidRPr="00D53F27">
        <w:rPr>
          <w:sz w:val="28"/>
          <w:szCs w:val="28"/>
          <w:lang w:val="om-ET"/>
        </w:rPr>
        <w:t xml:space="preserve"> підприємства</w:t>
      </w:r>
      <w:r w:rsidRPr="00D53F27">
        <w:rPr>
          <w:sz w:val="28"/>
          <w:szCs w:val="28"/>
        </w:rPr>
        <w:t xml:space="preserve"> .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 xml:space="preserve">Пов'язання робіт в один календарно-сітковий графік.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 xml:space="preserve">Формування планів робіт виконавців на заданий період.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 xml:space="preserve">Реєстрація в пам'яті ПК процесу виконання планів, ведення журналу організованих заходів. </w:t>
      </w:r>
    </w:p>
    <w:p w:rsidR="00E91ACD" w:rsidRPr="00D53F27" w:rsidRDefault="00E91ACD" w:rsidP="00E91ACD">
      <w:pPr>
        <w:numPr>
          <w:ilvl w:val="0"/>
          <w:numId w:val="4"/>
        </w:numPr>
        <w:spacing w:before="100" w:beforeAutospacing="1" w:after="100" w:afterAutospacing="1" w:line="360" w:lineRule="auto"/>
        <w:contextualSpacing/>
        <w:jc w:val="both"/>
        <w:rPr>
          <w:sz w:val="28"/>
          <w:szCs w:val="28"/>
        </w:rPr>
      </w:pPr>
      <w:r w:rsidRPr="00D53F27">
        <w:rPr>
          <w:sz w:val="28"/>
          <w:szCs w:val="28"/>
        </w:rPr>
        <w:t xml:space="preserve">Контроль за виконанням планів управлінським персоналом, ведення документообігу за структурою господарського плану. </w:t>
      </w:r>
    </w:p>
    <w:p w:rsidR="00E91ACD" w:rsidRPr="00D53F27" w:rsidRDefault="00E91ACD" w:rsidP="00E91ACD">
      <w:pPr>
        <w:spacing w:before="100" w:beforeAutospacing="1" w:after="100" w:afterAutospacing="1" w:line="360" w:lineRule="auto"/>
        <w:ind w:firstLine="708"/>
        <w:contextualSpacing/>
        <w:jc w:val="both"/>
        <w:rPr>
          <w:sz w:val="28"/>
          <w:szCs w:val="28"/>
        </w:rPr>
      </w:pPr>
      <w:r w:rsidRPr="00D53F27">
        <w:rPr>
          <w:sz w:val="28"/>
          <w:szCs w:val="28"/>
        </w:rPr>
        <w:t xml:space="preserve">Поліпшив організацію управління установою і модуль управління документообігом, призначений для обліку, зберігання й оброблення документів (договорів, листів, наказів, протоколів, нарядів і т. ін) в </w:t>
      </w:r>
      <w:r w:rsidRPr="00D53F27">
        <w:rPr>
          <w:sz w:val="28"/>
          <w:szCs w:val="28"/>
        </w:rPr>
        <w:lastRenderedPageBreak/>
        <w:t xml:space="preserve">електронному вигляді, а також для організації спілкування користувачів під час вирішення виробничих завдань. Документи, що входять до документообігу, можуть бути отримані за допомогою електронної пошти, скановані з паперових документів або підготовлені за допомогою різних текстових редакторів. </w:t>
      </w:r>
    </w:p>
    <w:p w:rsidR="00E91ACD" w:rsidRPr="00D53F27" w:rsidRDefault="00E91ACD" w:rsidP="00E91ACD">
      <w:pPr>
        <w:spacing w:before="100" w:beforeAutospacing="1" w:after="100" w:afterAutospacing="1" w:line="360" w:lineRule="auto"/>
        <w:ind w:firstLine="708"/>
        <w:contextualSpacing/>
        <w:jc w:val="both"/>
        <w:rPr>
          <w:sz w:val="28"/>
          <w:szCs w:val="28"/>
        </w:rPr>
      </w:pPr>
      <w:r w:rsidRPr="00D53F27">
        <w:rPr>
          <w:sz w:val="28"/>
          <w:szCs w:val="28"/>
          <w:lang w:val="om-ET"/>
        </w:rPr>
        <w:t>Можна відокремити о</w:t>
      </w:r>
      <w:r w:rsidRPr="00D53F27">
        <w:rPr>
          <w:sz w:val="28"/>
          <w:szCs w:val="28"/>
        </w:rPr>
        <w:t xml:space="preserve">сновні можливості </w:t>
      </w:r>
      <w:r w:rsidRPr="00D53F27">
        <w:rPr>
          <w:sz w:val="28"/>
          <w:szCs w:val="28"/>
          <w:lang w:val="om-ET"/>
        </w:rPr>
        <w:t>Бітрікс 24 в управлінні підприємством</w:t>
      </w:r>
      <w:r w:rsidRPr="00D53F27">
        <w:rPr>
          <w:sz w:val="28"/>
          <w:szCs w:val="28"/>
        </w:rPr>
        <w:t xml:space="preserve">: </w:t>
      </w:r>
    </w:p>
    <w:p w:rsidR="00E91ACD" w:rsidRPr="00D53F27" w:rsidRDefault="00E91ACD" w:rsidP="00E91ACD">
      <w:pPr>
        <w:numPr>
          <w:ilvl w:val="0"/>
          <w:numId w:val="5"/>
        </w:numPr>
        <w:spacing w:before="100" w:beforeAutospacing="1" w:after="100" w:afterAutospacing="1" w:line="360" w:lineRule="auto"/>
        <w:contextualSpacing/>
        <w:jc w:val="both"/>
        <w:rPr>
          <w:sz w:val="28"/>
          <w:szCs w:val="28"/>
        </w:rPr>
      </w:pPr>
      <w:r w:rsidRPr="00D53F27">
        <w:rPr>
          <w:sz w:val="28"/>
          <w:szCs w:val="28"/>
        </w:rPr>
        <w:t xml:space="preserve">створення і ведення </w:t>
      </w:r>
      <w:r w:rsidRPr="00D53F27">
        <w:rPr>
          <w:sz w:val="28"/>
          <w:szCs w:val="28"/>
          <w:lang w:val="om-ET"/>
        </w:rPr>
        <w:t>усіх бізнес-процесів підприємства</w:t>
      </w:r>
      <w:r w:rsidRPr="00D53F27">
        <w:rPr>
          <w:sz w:val="28"/>
          <w:szCs w:val="28"/>
        </w:rPr>
        <w:t xml:space="preserve">; </w:t>
      </w:r>
    </w:p>
    <w:p w:rsidR="00E91ACD" w:rsidRPr="00D53F27" w:rsidRDefault="00E91ACD" w:rsidP="00E91ACD">
      <w:pPr>
        <w:numPr>
          <w:ilvl w:val="0"/>
          <w:numId w:val="5"/>
        </w:numPr>
        <w:spacing w:before="100" w:beforeAutospacing="1" w:after="100" w:afterAutospacing="1" w:line="360" w:lineRule="auto"/>
        <w:contextualSpacing/>
        <w:jc w:val="both"/>
        <w:rPr>
          <w:sz w:val="28"/>
          <w:szCs w:val="28"/>
        </w:rPr>
      </w:pPr>
      <w:r w:rsidRPr="00D53F27">
        <w:rPr>
          <w:sz w:val="28"/>
          <w:szCs w:val="28"/>
        </w:rPr>
        <w:t xml:space="preserve">створення документів за допомогою вбудованого текстового процесора; </w:t>
      </w:r>
    </w:p>
    <w:p w:rsidR="00E91ACD" w:rsidRPr="00D53F27" w:rsidRDefault="00E91ACD" w:rsidP="00E91ACD">
      <w:pPr>
        <w:numPr>
          <w:ilvl w:val="0"/>
          <w:numId w:val="5"/>
        </w:numPr>
        <w:spacing w:before="100" w:beforeAutospacing="1" w:after="100" w:afterAutospacing="1" w:line="360" w:lineRule="auto"/>
        <w:contextualSpacing/>
        <w:jc w:val="both"/>
        <w:rPr>
          <w:sz w:val="28"/>
          <w:szCs w:val="28"/>
        </w:rPr>
      </w:pPr>
      <w:r w:rsidRPr="00D53F27">
        <w:rPr>
          <w:sz w:val="28"/>
          <w:szCs w:val="28"/>
        </w:rPr>
        <w:t xml:space="preserve">ведення стадій оброблення документів і контролю за їх виконанням; </w:t>
      </w:r>
    </w:p>
    <w:p w:rsidR="00E91ACD" w:rsidRPr="00D53F27" w:rsidRDefault="00E91ACD" w:rsidP="00E91ACD">
      <w:pPr>
        <w:numPr>
          <w:ilvl w:val="0"/>
          <w:numId w:val="5"/>
        </w:numPr>
        <w:spacing w:before="100" w:beforeAutospacing="1" w:after="100" w:afterAutospacing="1" w:line="360" w:lineRule="auto"/>
        <w:contextualSpacing/>
        <w:jc w:val="both"/>
        <w:rPr>
          <w:sz w:val="28"/>
          <w:szCs w:val="28"/>
          <w:lang w:val="om-ET"/>
        </w:rPr>
      </w:pPr>
      <w:r w:rsidRPr="00D53F27">
        <w:rPr>
          <w:sz w:val="28"/>
          <w:szCs w:val="28"/>
        </w:rPr>
        <w:t>пошук документів за заданими критеріями, просування документів за маршрутом оброблення, масове розсилання документів(наприклад, рахунками за товари або послуги). Зв'язок із документами встановлює</w:t>
      </w:r>
      <w:r w:rsidRPr="00D53F27">
        <w:rPr>
          <w:sz w:val="28"/>
          <w:szCs w:val="28"/>
          <w:lang w:val="om-ET"/>
        </w:rPr>
        <w:t xml:space="preserve"> безпосередньо керівник або співробітник підприємства</w:t>
      </w:r>
      <w:r w:rsidRPr="00D53F27">
        <w:rPr>
          <w:sz w:val="28"/>
          <w:szCs w:val="28"/>
        </w:rPr>
        <w:t>.</w:t>
      </w:r>
    </w:p>
    <w:p w:rsidR="00E91ACD" w:rsidRPr="00D53F27" w:rsidRDefault="00E91ACD" w:rsidP="00E91ACD">
      <w:pPr>
        <w:spacing w:before="100" w:beforeAutospacing="1" w:after="100" w:afterAutospacing="1" w:line="360" w:lineRule="auto"/>
        <w:ind w:firstLine="708"/>
        <w:contextualSpacing/>
        <w:jc w:val="both"/>
        <w:rPr>
          <w:sz w:val="28"/>
          <w:szCs w:val="28"/>
          <w:lang w:val="om-ET"/>
        </w:rPr>
      </w:pPr>
      <w:r w:rsidRPr="00D53F27">
        <w:rPr>
          <w:sz w:val="28"/>
          <w:szCs w:val="28"/>
          <w:lang w:val="om-ET"/>
        </w:rPr>
        <w:t xml:space="preserve">Програма Бітрікс24 забезпечує підтримку управлінської діяльності, дозволяючи створювати нові процеси й адаптувати наявні. Усе досконаліші аналітичні засоби можуть генерувати надійні результати лише тоді, коли вони постійно використовуються в повсякденній діяльності підприємства. Саме тому організація та інформаційна система мають працювати злагоджено. </w:t>
      </w:r>
    </w:p>
    <w:p w:rsidR="00E91ACD" w:rsidRPr="00827409" w:rsidRDefault="00E91ACD" w:rsidP="00E91ACD">
      <w:pPr>
        <w:spacing w:before="100" w:beforeAutospacing="1" w:after="100" w:afterAutospacing="1" w:line="360" w:lineRule="auto"/>
        <w:ind w:firstLine="708"/>
        <w:contextualSpacing/>
        <w:jc w:val="center"/>
        <w:rPr>
          <w:sz w:val="28"/>
          <w:szCs w:val="28"/>
          <w:lang w:val="om-ET"/>
        </w:rPr>
      </w:pPr>
      <w:r w:rsidRPr="00D53F27">
        <w:rPr>
          <w:sz w:val="28"/>
          <w:szCs w:val="28"/>
          <w:lang w:val="uk-UA"/>
        </w:rPr>
        <w:t>Мож</w:t>
      </w:r>
      <w:r w:rsidRPr="00D53F27">
        <w:rPr>
          <w:sz w:val="28"/>
          <w:szCs w:val="28"/>
          <w:lang w:val="om-ET"/>
        </w:rPr>
        <w:t>е</w:t>
      </w:r>
      <w:r w:rsidRPr="00D53F27">
        <w:rPr>
          <w:sz w:val="28"/>
          <w:szCs w:val="28"/>
          <w:lang w:val="uk-UA"/>
        </w:rPr>
        <w:t>мо зробити висновок, що використовуючи</w:t>
      </w:r>
      <w:r w:rsidRPr="00D53F27">
        <w:rPr>
          <w:sz w:val="28"/>
          <w:szCs w:val="28"/>
          <w:lang w:val="om-ET"/>
        </w:rPr>
        <w:t xml:space="preserve"> </w:t>
      </w:r>
      <w:r w:rsidRPr="00D53F27">
        <w:rPr>
          <w:sz w:val="28"/>
          <w:szCs w:val="28"/>
          <w:lang w:val="uk-UA"/>
        </w:rPr>
        <w:t xml:space="preserve"> </w:t>
      </w:r>
      <w:r w:rsidRPr="00D53F27">
        <w:rPr>
          <w:sz w:val="28"/>
          <w:szCs w:val="28"/>
          <w:lang w:val="om-ET"/>
        </w:rPr>
        <w:t>Бітрікс24</w:t>
      </w:r>
      <w:r w:rsidRPr="00D53F27">
        <w:rPr>
          <w:sz w:val="28"/>
          <w:szCs w:val="28"/>
          <w:lang w:val="uk-UA"/>
        </w:rPr>
        <w:t xml:space="preserve"> ми</w:t>
      </w:r>
      <w:r w:rsidRPr="00D53F27">
        <w:rPr>
          <w:sz w:val="28"/>
          <w:szCs w:val="28"/>
          <w:lang w:val="om-ET"/>
        </w:rPr>
        <w:t xml:space="preserve"> </w:t>
      </w:r>
      <w:r w:rsidRPr="00D53F27">
        <w:rPr>
          <w:sz w:val="28"/>
          <w:szCs w:val="28"/>
          <w:lang w:val="uk-UA"/>
        </w:rPr>
        <w:t xml:space="preserve"> о</w:t>
      </w:r>
      <w:r w:rsidRPr="00D53F27">
        <w:rPr>
          <w:sz w:val="28"/>
          <w:szCs w:val="28"/>
          <w:lang w:val="om-ET"/>
        </w:rPr>
        <w:t>т</w:t>
      </w:r>
      <w:r w:rsidRPr="00D53F27">
        <w:rPr>
          <w:sz w:val="28"/>
          <w:szCs w:val="28"/>
          <w:lang w:val="uk-UA"/>
        </w:rPr>
        <w:t xml:space="preserve">римуємо </w:t>
      </w:r>
      <w:r w:rsidRPr="00D53F27">
        <w:rPr>
          <w:sz w:val="28"/>
          <w:szCs w:val="28"/>
          <w:lang w:val="om-ET"/>
        </w:rPr>
        <w:t xml:space="preserve"> </w:t>
      </w:r>
      <w:r w:rsidRPr="00D53F27">
        <w:rPr>
          <w:sz w:val="28"/>
          <w:szCs w:val="28"/>
          <w:lang w:val="uk-UA"/>
        </w:rPr>
        <w:t xml:space="preserve">найбільш ефективну систему управління підприємством тому, що </w:t>
      </w:r>
      <w:r w:rsidRPr="00D53F27">
        <w:rPr>
          <w:sz w:val="28"/>
          <w:szCs w:val="28"/>
          <w:lang w:val="om-ET"/>
        </w:rPr>
        <w:t xml:space="preserve">усі процеси відображаються графічно і водночас здійснюється безпосередній вплив на інформаційну систему. Це означає, що доповідна документація,, у будь-який момент залишається актуальною. Оскільки процеси відомі інформаційній системі, а вся відповідна інформація (про виконані завдання) реєструється, ефективність процесів може аналізуватися на основі бази поточних даних. Динамічна система підтримки користувача також користується інформацією від різних модулів програми Бітрікс24. Вона завжди показує користувачам, у якому процесі вони перебувають, попередні та наступні завдання і відповідальних за них. </w:t>
      </w:r>
      <w:r w:rsidRPr="00D53F27">
        <w:rPr>
          <w:b/>
          <w:caps/>
          <w:sz w:val="28"/>
          <w:szCs w:val="28"/>
          <w:lang w:val="om-ET"/>
        </w:rPr>
        <w:br w:type="page"/>
      </w:r>
      <w:r w:rsidRPr="00D53F27">
        <w:rPr>
          <w:b/>
          <w:caps/>
          <w:sz w:val="28"/>
          <w:szCs w:val="28"/>
          <w:lang w:val="om-ET"/>
        </w:rPr>
        <w:lastRenderedPageBreak/>
        <w:t>Список використаної літератури</w:t>
      </w:r>
    </w:p>
    <w:p w:rsidR="00E91ACD" w:rsidRPr="00D53F27" w:rsidRDefault="00E91ACD" w:rsidP="00E91ACD">
      <w:pPr>
        <w:spacing w:before="100" w:beforeAutospacing="1" w:after="100" w:afterAutospacing="1" w:line="360" w:lineRule="auto"/>
        <w:ind w:left="720"/>
        <w:contextualSpacing/>
        <w:jc w:val="center"/>
        <w:rPr>
          <w:sz w:val="28"/>
          <w:szCs w:val="28"/>
          <w:lang w:val="om-ET"/>
        </w:rPr>
      </w:pPr>
    </w:p>
    <w:p w:rsidR="00E91ACD" w:rsidRPr="00D53F27" w:rsidRDefault="00E91ACD" w:rsidP="00E91ACD">
      <w:pPr>
        <w:spacing w:line="360" w:lineRule="auto"/>
        <w:jc w:val="center"/>
        <w:rPr>
          <w:b/>
          <w:sz w:val="28"/>
          <w:szCs w:val="28"/>
          <w:lang w:val="om-ET"/>
        </w:rPr>
      </w:pPr>
    </w:p>
    <w:p w:rsidR="00E91ACD" w:rsidRPr="00D53F27" w:rsidRDefault="00E91ACD" w:rsidP="00E91ACD">
      <w:pPr>
        <w:numPr>
          <w:ilvl w:val="0"/>
          <w:numId w:val="6"/>
        </w:numPr>
        <w:spacing w:line="360" w:lineRule="auto"/>
        <w:ind w:left="0" w:firstLine="0"/>
        <w:contextualSpacing/>
        <w:jc w:val="both"/>
        <w:rPr>
          <w:caps/>
          <w:sz w:val="28"/>
          <w:szCs w:val="28"/>
          <w:lang w:val="uk-UA"/>
        </w:rPr>
      </w:pPr>
      <w:r w:rsidRPr="00D53F27">
        <w:rPr>
          <w:sz w:val="28"/>
          <w:szCs w:val="28"/>
          <w:lang w:val="om-ET"/>
        </w:rPr>
        <w:t>E</w:t>
      </w:r>
      <w:r w:rsidRPr="00D53F27">
        <w:rPr>
          <w:sz w:val="28"/>
          <w:szCs w:val="28"/>
          <w:lang w:val="uk-UA"/>
        </w:rPr>
        <w:t>xtensible ontological modeling framework for subject mediation / Kalinichenko L.A., Skvortsov N.A. // труды четвертой всероссийской научной конференции «электронные библиотеки: перспективные методы и технологии, электронные коллекции». том 1. – Дубна: ОИЯИ, 2013.</w:t>
      </w:r>
    </w:p>
    <w:p w:rsidR="00E91ACD" w:rsidRPr="00D53F27" w:rsidRDefault="00E91ACD" w:rsidP="00E91ACD">
      <w:pPr>
        <w:numPr>
          <w:ilvl w:val="0"/>
          <w:numId w:val="6"/>
        </w:numPr>
        <w:spacing w:line="360" w:lineRule="auto"/>
        <w:ind w:left="0" w:firstLine="0"/>
        <w:contextualSpacing/>
        <w:jc w:val="both"/>
        <w:rPr>
          <w:caps/>
          <w:sz w:val="28"/>
          <w:szCs w:val="28"/>
          <w:lang w:val="uk-UA"/>
        </w:rPr>
      </w:pPr>
      <w:r w:rsidRPr="00D53F27">
        <w:rPr>
          <w:sz w:val="28"/>
          <w:szCs w:val="28"/>
          <w:lang w:val="en-US"/>
        </w:rPr>
        <w:t>F</w:t>
      </w:r>
      <w:r w:rsidRPr="00D53F27">
        <w:rPr>
          <w:sz w:val="28"/>
          <w:szCs w:val="28"/>
          <w:lang w:val="uk-UA"/>
        </w:rPr>
        <w:t>rom databases to dataspaces: a new abstraction for information management</w:t>
      </w:r>
      <w:r w:rsidRPr="00D53F27">
        <w:rPr>
          <w:sz w:val="28"/>
          <w:szCs w:val="28"/>
          <w:lang w:val="en-US"/>
        </w:rPr>
        <w:t xml:space="preserve"> /</w:t>
      </w:r>
      <w:r w:rsidRPr="00D53F27">
        <w:rPr>
          <w:sz w:val="28"/>
          <w:szCs w:val="28"/>
          <w:lang w:val="uk-UA"/>
        </w:rPr>
        <w:t xml:space="preserve"> Franklin M., Halevy A., and Maier D. </w:t>
      </w:r>
      <w:r w:rsidRPr="00D53F27">
        <w:rPr>
          <w:sz w:val="28"/>
          <w:szCs w:val="28"/>
          <w:lang w:val="en-US"/>
        </w:rPr>
        <w:t>//</w:t>
      </w:r>
      <w:r w:rsidRPr="00D53F27">
        <w:rPr>
          <w:sz w:val="28"/>
          <w:szCs w:val="28"/>
          <w:lang w:val="uk-UA"/>
        </w:rPr>
        <w:t xml:space="preserve"> acm sigmod record, vol. 34, no.4, December 20</w:t>
      </w:r>
      <w:r w:rsidRPr="00D53F27">
        <w:rPr>
          <w:sz w:val="28"/>
          <w:szCs w:val="28"/>
          <w:lang w:val="en-US"/>
        </w:rPr>
        <w:t>14</w:t>
      </w:r>
      <w:r w:rsidRPr="00D53F27">
        <w:rPr>
          <w:sz w:val="28"/>
          <w:szCs w:val="28"/>
          <w:lang w:val="uk-UA"/>
        </w:rPr>
        <w:t>.</w:t>
      </w:r>
    </w:p>
    <w:p w:rsidR="00E91ACD" w:rsidRPr="00D53F27" w:rsidRDefault="00E91ACD" w:rsidP="00E91ACD">
      <w:pPr>
        <w:numPr>
          <w:ilvl w:val="0"/>
          <w:numId w:val="6"/>
        </w:numPr>
        <w:spacing w:line="360" w:lineRule="auto"/>
        <w:ind w:left="0" w:firstLine="0"/>
        <w:contextualSpacing/>
        <w:jc w:val="both"/>
        <w:rPr>
          <w:caps/>
          <w:sz w:val="28"/>
          <w:szCs w:val="28"/>
          <w:lang w:val="uk-UA"/>
        </w:rPr>
      </w:pPr>
      <w:r w:rsidRPr="00D53F27">
        <w:rPr>
          <w:sz w:val="28"/>
          <w:szCs w:val="28"/>
          <w:lang w:val="uk-UA"/>
        </w:rPr>
        <w:t>Information technology auditing</w:t>
      </w:r>
      <w:r w:rsidRPr="00D53F27">
        <w:rPr>
          <w:sz w:val="28"/>
          <w:szCs w:val="28"/>
          <w:lang w:val="en-US"/>
        </w:rPr>
        <w:t xml:space="preserve"> / </w:t>
      </w:r>
      <w:r w:rsidRPr="00D53F27">
        <w:rPr>
          <w:sz w:val="28"/>
          <w:szCs w:val="28"/>
          <w:lang w:val="uk-UA"/>
        </w:rPr>
        <w:t>Hall, J.A.</w:t>
      </w:r>
      <w:r w:rsidRPr="00D53F27">
        <w:rPr>
          <w:sz w:val="28"/>
          <w:szCs w:val="28"/>
          <w:lang w:val="en-US"/>
        </w:rPr>
        <w:t xml:space="preserve"> //</w:t>
      </w:r>
      <w:r w:rsidRPr="00D53F27">
        <w:rPr>
          <w:sz w:val="28"/>
          <w:szCs w:val="28"/>
          <w:lang w:val="uk-UA"/>
        </w:rPr>
        <w:t>. cengage learning, 2015.</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en-US"/>
        </w:rPr>
        <w:t>I</w:t>
      </w:r>
      <w:r w:rsidRPr="00D53F27">
        <w:rPr>
          <w:rFonts w:ascii="Times New Roman" w:hAnsi="Times New Roman"/>
          <w:sz w:val="28"/>
          <w:szCs w:val="28"/>
          <w:lang w:val="uk-UA"/>
        </w:rPr>
        <w:t xml:space="preserve">nformation technology for management: making connection for strategic advantage </w:t>
      </w:r>
      <w:r w:rsidRPr="00D53F27">
        <w:rPr>
          <w:rFonts w:ascii="Times New Roman" w:hAnsi="Times New Roman"/>
          <w:sz w:val="28"/>
          <w:szCs w:val="28"/>
          <w:lang w:val="en-US"/>
        </w:rPr>
        <w:t xml:space="preserve">/ </w:t>
      </w:r>
      <w:r w:rsidRPr="00D53F27">
        <w:rPr>
          <w:rFonts w:ascii="Times New Roman" w:hAnsi="Times New Roman"/>
          <w:sz w:val="28"/>
          <w:szCs w:val="28"/>
          <w:lang w:val="uk-UA"/>
        </w:rPr>
        <w:t>Turban, Mclean, Wetherbe.</w:t>
      </w:r>
      <w:r w:rsidRPr="00D53F27">
        <w:rPr>
          <w:rFonts w:ascii="Times New Roman" w:hAnsi="Times New Roman"/>
          <w:sz w:val="28"/>
          <w:szCs w:val="28"/>
          <w:lang w:val="en-US"/>
        </w:rPr>
        <w:t>//</w:t>
      </w:r>
      <w:r w:rsidRPr="00D53F27">
        <w:rPr>
          <w:rFonts w:ascii="Times New Roman" w:hAnsi="Times New Roman"/>
          <w:sz w:val="28"/>
          <w:szCs w:val="28"/>
          <w:lang w:val="uk-UA"/>
        </w:rPr>
        <w:t xml:space="preserve"> 2nd edition, john willey &amp; songs, inc., new york, </w:t>
      </w:r>
      <w:r w:rsidRPr="00D53F27">
        <w:rPr>
          <w:rFonts w:ascii="Times New Roman" w:hAnsi="Times New Roman"/>
          <w:sz w:val="28"/>
          <w:szCs w:val="28"/>
          <w:lang w:val="en-US"/>
        </w:rPr>
        <w:t>2012</w:t>
      </w:r>
      <w:r w:rsidRPr="00D53F27">
        <w:rPr>
          <w:rFonts w:ascii="Times New Roman" w:hAnsi="Times New Roman"/>
          <w:sz w:val="28"/>
          <w:szCs w:val="28"/>
          <w:lang w:val="uk-UA"/>
        </w:rPr>
        <w:t>.</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shd w:val="clear" w:color="auto" w:fill="FFFFFF"/>
          <w:lang w:val="om-ET"/>
        </w:rPr>
        <w:t>M.E.Doc Тип програмне забезпечення Розробник Linkos Group Програма M.E.Doc [Електронний ресурс]</w:t>
      </w:r>
      <w:r w:rsidRPr="00D53F27">
        <w:rPr>
          <w:sz w:val="28"/>
          <w:szCs w:val="28"/>
          <w:shd w:val="clear" w:color="auto" w:fill="FFFFFF"/>
          <w:lang w:val="uk-UA"/>
        </w:rPr>
        <w:t xml:space="preserve"> /</w:t>
      </w:r>
      <w:r w:rsidRPr="00D53F27">
        <w:rPr>
          <w:sz w:val="28"/>
          <w:szCs w:val="28"/>
          <w:shd w:val="clear" w:color="auto" w:fill="FFFFFF"/>
          <w:lang w:val="om-ET"/>
        </w:rPr>
        <w:t xml:space="preserve">– Режим доступу до ресурсу: </w:t>
      </w:r>
      <w:hyperlink r:id="rId5" w:history="1">
        <w:r w:rsidRPr="00D53F27">
          <w:rPr>
            <w:rStyle w:val="a6"/>
            <w:sz w:val="28"/>
            <w:szCs w:val="28"/>
            <w:shd w:val="clear" w:color="auto" w:fill="FFFFFF"/>
            <w:lang w:val="om-ET"/>
          </w:rPr>
          <w:t>https://uk.wikipedia.org/wiki/M.E.Doc</w:t>
        </w:r>
      </w:hyperlink>
      <w:r w:rsidRPr="00D53F27">
        <w:rPr>
          <w:sz w:val="28"/>
          <w:szCs w:val="28"/>
          <w:shd w:val="clear" w:color="auto" w:fill="FFFFFF"/>
          <w:lang w:val="om-ET"/>
        </w:rPr>
        <w:t>.</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shd w:val="clear" w:color="auto" w:fill="FFFFFF"/>
        </w:rPr>
        <w:t>M.E.Doc</w:t>
      </w:r>
      <w:r w:rsidRPr="00D53F27">
        <w:rPr>
          <w:sz w:val="28"/>
          <w:szCs w:val="28"/>
          <w:shd w:val="clear" w:color="auto" w:fill="FFFFFF"/>
          <w:lang w:val="uk-UA"/>
        </w:rPr>
        <w:t xml:space="preserve"> </w:t>
      </w:r>
      <w:r w:rsidRPr="00D53F27">
        <w:rPr>
          <w:sz w:val="28"/>
          <w:szCs w:val="28"/>
          <w:shd w:val="clear" w:color="auto" w:fill="FFFFFF"/>
        </w:rPr>
        <w:t xml:space="preserve">УКРЗВIТ. Програма M.E.Doc [Електронний ресурс] / УКРЗВIТ. – 2018. – Режим доступу до ресурсу: </w:t>
      </w:r>
      <w:hyperlink r:id="rId6" w:history="1">
        <w:r w:rsidRPr="00D53F27">
          <w:rPr>
            <w:rStyle w:val="a6"/>
            <w:sz w:val="28"/>
            <w:szCs w:val="28"/>
            <w:shd w:val="clear" w:color="auto" w:fill="FFFFFF"/>
          </w:rPr>
          <w:t>https://ukrzvit.ua/ua/modul-otchetnost</w:t>
        </w:r>
      </w:hyperlink>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Management information systems.</w:t>
      </w:r>
      <w:r w:rsidRPr="00D53F27">
        <w:rPr>
          <w:rFonts w:ascii="Times New Roman" w:hAnsi="Times New Roman"/>
          <w:sz w:val="28"/>
          <w:szCs w:val="28"/>
          <w:lang w:val="en-US"/>
        </w:rPr>
        <w:t xml:space="preserve"> / </w:t>
      </w:r>
      <w:r w:rsidRPr="00D53F27">
        <w:rPr>
          <w:rFonts w:ascii="Times New Roman" w:hAnsi="Times New Roman"/>
          <w:sz w:val="28"/>
          <w:szCs w:val="28"/>
          <w:lang w:val="uk-UA"/>
        </w:rPr>
        <w:t xml:space="preserve">D.L. Anderson </w:t>
      </w:r>
      <w:r w:rsidRPr="00D53F27">
        <w:rPr>
          <w:rFonts w:ascii="Times New Roman" w:hAnsi="Times New Roman"/>
          <w:sz w:val="28"/>
          <w:szCs w:val="28"/>
          <w:lang w:val="en-US"/>
        </w:rPr>
        <w:t xml:space="preserve">// </w:t>
      </w:r>
      <w:r w:rsidRPr="00D53F27">
        <w:rPr>
          <w:rFonts w:ascii="Times New Roman" w:hAnsi="Times New Roman"/>
          <w:sz w:val="28"/>
          <w:szCs w:val="28"/>
          <w:lang w:val="uk-UA"/>
        </w:rPr>
        <w:t>prentice hall, inc., new jercy, 20</w:t>
      </w:r>
      <w:r w:rsidRPr="00D53F27">
        <w:rPr>
          <w:rFonts w:ascii="Times New Roman" w:hAnsi="Times New Roman"/>
          <w:sz w:val="28"/>
          <w:szCs w:val="28"/>
          <w:lang w:val="en-US"/>
        </w:rPr>
        <w:t>14</w:t>
      </w:r>
      <w:r w:rsidRPr="00D53F27">
        <w:rPr>
          <w:rFonts w:ascii="Times New Roman" w:hAnsi="Times New Roman"/>
          <w:sz w:val="28"/>
          <w:szCs w:val="28"/>
          <w:lang w:val="uk-UA"/>
        </w:rPr>
        <w:t>.</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Management information systems.</w:t>
      </w:r>
      <w:r w:rsidRPr="00D53F27">
        <w:rPr>
          <w:rFonts w:ascii="Times New Roman" w:hAnsi="Times New Roman"/>
          <w:sz w:val="28"/>
          <w:szCs w:val="28"/>
          <w:lang w:val="en-US"/>
        </w:rPr>
        <w:t xml:space="preserve">/ </w:t>
      </w:r>
      <w:r w:rsidRPr="00D53F27">
        <w:rPr>
          <w:rFonts w:ascii="Times New Roman" w:hAnsi="Times New Roman"/>
          <w:sz w:val="28"/>
          <w:szCs w:val="28"/>
          <w:lang w:val="uk-UA"/>
        </w:rPr>
        <w:t>K.C. Laudon, J.P. Laudon</w:t>
      </w:r>
      <w:r w:rsidRPr="00D53F27">
        <w:rPr>
          <w:rFonts w:ascii="Times New Roman" w:hAnsi="Times New Roman"/>
          <w:sz w:val="28"/>
          <w:szCs w:val="28"/>
          <w:lang w:val="en-US"/>
        </w:rPr>
        <w:t>//</w:t>
      </w:r>
      <w:r w:rsidRPr="00D53F27">
        <w:rPr>
          <w:rFonts w:ascii="Times New Roman" w:hAnsi="Times New Roman"/>
          <w:sz w:val="28"/>
          <w:szCs w:val="28"/>
          <w:lang w:val="uk-UA"/>
        </w:rPr>
        <w:t xml:space="preserve"> prentice hall, inc., New Jercy, </w:t>
      </w:r>
      <w:r w:rsidRPr="00D53F27">
        <w:rPr>
          <w:rFonts w:ascii="Times New Roman" w:hAnsi="Times New Roman"/>
          <w:sz w:val="28"/>
          <w:szCs w:val="28"/>
          <w:lang w:val="en-US"/>
        </w:rPr>
        <w:t>201</w:t>
      </w:r>
      <w:r w:rsidRPr="00D53F27">
        <w:rPr>
          <w:rFonts w:ascii="Times New Roman" w:hAnsi="Times New Roman"/>
          <w:sz w:val="28"/>
          <w:szCs w:val="28"/>
          <w:lang w:val="uk-UA"/>
        </w:rPr>
        <w:t>6.</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 xml:space="preserve"> Абдикеев Н.М. Информационный менеджмент: учебник / Абдикеев Н. М.. – М.: ИНФРА-М, 2015</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lang w:val="om-ET"/>
        </w:rPr>
        <w:t xml:space="preserve">Ананьєв О.М. </w:t>
      </w:r>
      <w:hyperlink r:id="rId7" w:tooltip="Інформаційні системи і технології" w:history="1">
        <w:r w:rsidRPr="00D53F27">
          <w:rPr>
            <w:rStyle w:val="a6"/>
            <w:sz w:val="28"/>
            <w:szCs w:val="28"/>
            <w:lang w:val="om-ET"/>
          </w:rPr>
          <w:t>Інформаційні системи і технології</w:t>
        </w:r>
      </w:hyperlink>
      <w:r w:rsidRPr="00D53F27">
        <w:rPr>
          <w:sz w:val="28"/>
          <w:szCs w:val="28"/>
          <w:lang w:val="om-ET"/>
        </w:rPr>
        <w:t xml:space="preserve"> в комерційній діяльності </w:t>
      </w:r>
      <w:hyperlink r:id="rId8" w:tooltip="Підручник" w:history="1">
        <w:r w:rsidRPr="00D53F27">
          <w:rPr>
            <w:rStyle w:val="a6"/>
            <w:sz w:val="28"/>
            <w:szCs w:val="28"/>
            <w:lang w:val="om-ET"/>
          </w:rPr>
          <w:t>підручник</w:t>
        </w:r>
      </w:hyperlink>
      <w:r w:rsidRPr="00D53F27">
        <w:rPr>
          <w:sz w:val="28"/>
          <w:szCs w:val="28"/>
          <w:lang w:val="om-ET"/>
        </w:rPr>
        <w:t xml:space="preserve"> / О.М. Ананьєв, В.М. Білик, Я.А. Гончарук. - </w:t>
      </w:r>
      <w:hyperlink r:id="rId9" w:tooltip="Львів" w:history="1">
        <w:r w:rsidRPr="00D53F27">
          <w:rPr>
            <w:rStyle w:val="a6"/>
            <w:sz w:val="28"/>
            <w:szCs w:val="28"/>
            <w:lang w:val="om-ET"/>
          </w:rPr>
          <w:t>Львів</w:t>
        </w:r>
      </w:hyperlink>
      <w:r w:rsidRPr="00D53F27">
        <w:rPr>
          <w:sz w:val="28"/>
          <w:szCs w:val="28"/>
          <w:lang w:val="om-ET"/>
        </w:rPr>
        <w:t>: Новий Світ-2000, 2016. - 584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Антипенко Л.Г. Информация и управление. / Л.Г. Антипенко, В.И. Кремянского, -М.: изд-во «Наука».1985.</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rPr>
        <w:lastRenderedPageBreak/>
        <w:t>Антонов В.М. Фінансовий</w:t>
      </w:r>
      <w:r w:rsidRPr="00D53F27">
        <w:rPr>
          <w:sz w:val="28"/>
          <w:szCs w:val="28"/>
          <w:lang w:val="om-ET"/>
        </w:rPr>
        <w:t xml:space="preserve"> </w:t>
      </w:r>
      <w:hyperlink r:id="rId10" w:tooltip="Менеджмент" w:history="1">
        <w:r w:rsidRPr="00D53F27">
          <w:rPr>
            <w:rStyle w:val="a6"/>
            <w:sz w:val="28"/>
            <w:szCs w:val="28"/>
          </w:rPr>
          <w:t>менеджмент</w:t>
        </w:r>
      </w:hyperlink>
      <w:r w:rsidRPr="00D53F27">
        <w:rPr>
          <w:sz w:val="28"/>
          <w:szCs w:val="28"/>
        </w:rPr>
        <w:t>: сучасні</w:t>
      </w:r>
      <w:r w:rsidRPr="00D53F27">
        <w:rPr>
          <w:sz w:val="28"/>
          <w:szCs w:val="28"/>
          <w:lang w:val="om-ET"/>
        </w:rPr>
        <w:t xml:space="preserve"> </w:t>
      </w:r>
      <w:hyperlink r:id="rId11" w:tooltip="Інформаційні технології" w:history="1">
        <w:r w:rsidRPr="00D53F27">
          <w:rPr>
            <w:rStyle w:val="a6"/>
            <w:sz w:val="28"/>
            <w:szCs w:val="28"/>
          </w:rPr>
          <w:t>інформаційні технології</w:t>
        </w:r>
      </w:hyperlink>
      <w:r w:rsidRPr="00D53F27">
        <w:rPr>
          <w:sz w:val="28"/>
          <w:szCs w:val="28"/>
          <w:lang w:val="om-ET"/>
        </w:rPr>
        <w:t xml:space="preserve"> </w:t>
      </w:r>
      <w:r w:rsidRPr="00D53F27">
        <w:rPr>
          <w:sz w:val="28"/>
          <w:szCs w:val="28"/>
        </w:rPr>
        <w:t>навчальний посібник / В.М. Антонов, Г.К. Яловий; ред. В.М. Антонов; Мін-во освіти і науки України, КНУ ім. Т.Г. Шевченка. - К.: ЦНЛ, 20</w:t>
      </w:r>
      <w:r w:rsidRPr="00D53F27">
        <w:rPr>
          <w:sz w:val="28"/>
          <w:szCs w:val="28"/>
          <w:lang w:val="om-ET"/>
        </w:rPr>
        <w:t>1</w:t>
      </w:r>
      <w:r w:rsidRPr="00D53F27">
        <w:rPr>
          <w:sz w:val="28"/>
          <w:szCs w:val="28"/>
        </w:rPr>
        <w:t>5. - 432 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Артамонова И.Л. Из опыта внедрения автоматизированной системы регистрации/ И.Л. Артамонова  - К.: Секретарское дело,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6. -</w:t>
      </w:r>
      <w:r w:rsidRPr="00D53F27">
        <w:rPr>
          <w:rFonts w:ascii="Times New Roman" w:eastAsia="Times New Roman" w:hAnsi="Times New Roman"/>
          <w:sz w:val="28"/>
          <w:szCs w:val="28"/>
          <w:lang w:val="om-ET" w:eastAsia="ar-SA"/>
        </w:rPr>
        <w:t xml:space="preserve"> </w:t>
      </w:r>
      <w:r w:rsidRPr="00D53F27">
        <w:rPr>
          <w:rFonts w:ascii="Times New Roman" w:eastAsia="Times New Roman" w:hAnsi="Times New Roman"/>
          <w:sz w:val="28"/>
          <w:szCs w:val="28"/>
          <w:lang w:eastAsia="ar-SA"/>
        </w:rPr>
        <w:t>23-26 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Бадьина А.В. Электронный документооборот фирмы, Делопроизводство. –</w:t>
      </w:r>
      <w:r w:rsidRPr="00D53F27">
        <w:rPr>
          <w:rFonts w:ascii="Times New Roman" w:eastAsia="Times New Roman" w:hAnsi="Times New Roman"/>
          <w:sz w:val="28"/>
          <w:szCs w:val="28"/>
          <w:lang w:val="om-ET" w:eastAsia="ar-SA"/>
        </w:rPr>
        <w:t xml:space="preserve"> </w:t>
      </w:r>
      <w:r w:rsidRPr="00D53F27">
        <w:rPr>
          <w:rFonts w:ascii="Times New Roman" w:eastAsia="Times New Roman" w:hAnsi="Times New Roman"/>
          <w:sz w:val="28"/>
          <w:szCs w:val="28"/>
          <w:lang w:eastAsia="ar-SA"/>
        </w:rPr>
        <w:t>К.: Прецедент,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7. -  34-39 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Баласанян, В.Э. Год электронного документооборота/ В.Э. Баласанян, Е.В. Губернская // Справочник секретаря и офис-менеджера. – К: Асамблея,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6. 78 – 81 с.</w:t>
      </w:r>
    </w:p>
    <w:p w:rsidR="00E91ACD" w:rsidRPr="00D53F27" w:rsidRDefault="00E91ACD" w:rsidP="00E91ACD">
      <w:pPr>
        <w:widowControl w:val="0"/>
        <w:numPr>
          <w:ilvl w:val="0"/>
          <w:numId w:val="6"/>
        </w:numPr>
        <w:shd w:val="clear" w:color="auto" w:fill="FFFFFF"/>
        <w:spacing w:after="-1" w:line="360" w:lineRule="auto"/>
        <w:ind w:left="0" w:firstLine="0"/>
        <w:contextualSpacing/>
        <w:jc w:val="both"/>
        <w:rPr>
          <w:bCs/>
          <w:sz w:val="28"/>
          <w:szCs w:val="28"/>
        </w:rPr>
      </w:pPr>
      <w:r w:rsidRPr="00D53F27">
        <w:rPr>
          <w:bCs/>
          <w:sz w:val="28"/>
          <w:szCs w:val="28"/>
        </w:rPr>
        <w:t>Биячуев, Т.А. Безопасность корпоративных сетей / Т.А. Биячуев. – спб: спб ГУ ИТМО, 20</w:t>
      </w:r>
      <w:r w:rsidRPr="00D53F27">
        <w:rPr>
          <w:bCs/>
          <w:sz w:val="28"/>
          <w:szCs w:val="28"/>
          <w:lang w:val="om-ET"/>
        </w:rPr>
        <w:t>1</w:t>
      </w:r>
      <w:r w:rsidRPr="00D53F27">
        <w:rPr>
          <w:bCs/>
          <w:sz w:val="28"/>
          <w:szCs w:val="28"/>
        </w:rPr>
        <w:t>8.- 161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 xml:space="preserve"> Годин В. В., Управление информационными ресурсами» / Годин В. В., Корнеев И. К. – М.: ИНФРА-М, 20</w:t>
      </w:r>
      <w:r w:rsidRPr="00D53F27">
        <w:rPr>
          <w:rFonts w:ascii="Times New Roman" w:hAnsi="Times New Roman"/>
          <w:sz w:val="28"/>
          <w:szCs w:val="28"/>
        </w:rPr>
        <w:t>15</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Годин В.В. Информационное обеспечение управленческой деятельности: Учебник / Годин В.В., Корнеев И.К. - М.: Мастерство,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1. - 240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Гринберг А. С. Информационный менеджмент / Гринберг А. С., Король И. А. – М.: ЮНИТИ-ДАНА, 20</w:t>
      </w:r>
      <w:r w:rsidRPr="00D53F27">
        <w:rPr>
          <w:rFonts w:ascii="Times New Roman" w:hAnsi="Times New Roman"/>
          <w:sz w:val="28"/>
          <w:szCs w:val="28"/>
        </w:rPr>
        <w:t>1</w:t>
      </w:r>
      <w:r w:rsidRPr="00D53F27">
        <w:rPr>
          <w:rFonts w:ascii="Times New Roman" w:hAnsi="Times New Roman"/>
          <w:sz w:val="28"/>
          <w:szCs w:val="28"/>
          <w:lang w:val="uk-UA"/>
        </w:rPr>
        <w:t>6</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lang w:val="om-ET"/>
        </w:rPr>
        <w:t xml:space="preserve">Гужва В.М. </w:t>
      </w:r>
      <w:hyperlink r:id="rId12" w:tooltip="Інформаційні системи" w:history="1">
        <w:r w:rsidRPr="00D53F27">
          <w:rPr>
            <w:rStyle w:val="a6"/>
            <w:sz w:val="28"/>
            <w:szCs w:val="28"/>
            <w:lang w:val="om-ET"/>
          </w:rPr>
          <w:t>Інформаційні системи</w:t>
        </w:r>
      </w:hyperlink>
      <w:r w:rsidRPr="00D53F27">
        <w:rPr>
          <w:sz w:val="28"/>
          <w:szCs w:val="28"/>
          <w:lang w:val="om-ET"/>
        </w:rPr>
        <w:t> і технології на підприємствах [Текст]: навчальний посібник / В.М. Гужва; Мін-во освіти і науки України, КНЕУ. - К.: КНЕУ, 2011. - 400 с.</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lang w:val="om-ET"/>
        </w:rPr>
        <w:t xml:space="preserve">Гуржій А.М. </w:t>
      </w:r>
      <w:hyperlink r:id="rId13" w:tooltip="Інформатика та інформаційні технології" w:history="1">
        <w:r w:rsidRPr="00D53F27">
          <w:rPr>
            <w:rStyle w:val="a6"/>
            <w:sz w:val="28"/>
            <w:szCs w:val="28"/>
            <w:lang w:val="om-ET"/>
          </w:rPr>
          <w:t>Інформатика та інформаційні технології</w:t>
        </w:r>
      </w:hyperlink>
      <w:r w:rsidRPr="00D53F27">
        <w:rPr>
          <w:sz w:val="28"/>
          <w:szCs w:val="28"/>
          <w:lang w:val="om-ET"/>
        </w:rPr>
        <w:t xml:space="preserve"> підручник / А.М. Гуржій, Н.І. Поворознюк, В.В. Самсонов. - Х.: Компанія СМІТ, 2013. - 352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iCs/>
          <w:sz w:val="28"/>
          <w:szCs w:val="28"/>
          <w:shd w:val="clear" w:color="auto" w:fill="FFFFFF"/>
        </w:rPr>
        <w:t>Гуторова О. О. Менеджмент організації : навч. посіб. / О. О. Гуторова, І. В. Гуторова; М-во аграр. політики України, Харк. нац. аграр. ун-т ім. В. В. Докучаєва. – Х. : Харк. нац. аграр. ун-т ім. В. В. Докучаєва, 20</w:t>
      </w:r>
      <w:r w:rsidRPr="00D53F27">
        <w:rPr>
          <w:rFonts w:ascii="Times New Roman" w:hAnsi="Times New Roman"/>
          <w:iCs/>
          <w:sz w:val="28"/>
          <w:szCs w:val="28"/>
          <w:shd w:val="clear" w:color="auto" w:fill="FFFFFF"/>
          <w:lang w:val="om-ET"/>
        </w:rPr>
        <w:t>12</w:t>
      </w:r>
      <w:r w:rsidRPr="00D53F27">
        <w:rPr>
          <w:rFonts w:ascii="Times New Roman" w:hAnsi="Times New Roman"/>
          <w:iCs/>
          <w:sz w:val="28"/>
          <w:szCs w:val="28"/>
          <w:shd w:val="clear" w:color="auto" w:fill="FFFFFF"/>
        </w:rPr>
        <w:t xml:space="preserve"> – 101 с.</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iCs/>
          <w:sz w:val="28"/>
          <w:szCs w:val="28"/>
          <w:shd w:val="clear" w:color="auto" w:fill="FFFFFF"/>
          <w:lang w:val="uk-UA"/>
        </w:rPr>
        <w:t>Зайцев С. І. Інформаційні системи і технології в економіці та управлінні : Навч. посіб. / С.І.Зайцев, О.Г.Макаревич, Т.А.Макаревич; Донбас. держ. техн. ун-т. – Алчевськ, 2013. – 368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lastRenderedPageBreak/>
        <w:t>Иванов, В. К. Критерии интегральной оценки электронных документов в системах подготовки принятия решений / В. К. Иванов // Вестник Тверского государственного технического университета. – 2012. – № 22. – С. 20 – 26.</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 xml:space="preserve"> </w:t>
      </w:r>
      <w:r w:rsidRPr="00D53F27">
        <w:rPr>
          <w:rFonts w:ascii="Times New Roman" w:hAnsi="Times New Roman"/>
          <w:color w:val="000000"/>
          <w:sz w:val="28"/>
          <w:szCs w:val="28"/>
          <w:shd w:val="clear" w:color="auto" w:fill="FFFFFF"/>
          <w:lang w:val="uk-UA"/>
        </w:rPr>
        <w:t>Івахненков С.В. Інформаційні технології в організації бухгалтерського обліку та аудиту: Навч. посіб / Івахненков С.В.. – Київ: Знання, 2016. – 350 с. – (3-тє вид).</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rPr>
      </w:pPr>
      <w:r w:rsidRPr="00D53F27">
        <w:rPr>
          <w:rFonts w:ascii="Times New Roman" w:hAnsi="Times New Roman"/>
          <w:sz w:val="28"/>
          <w:szCs w:val="28"/>
        </w:rPr>
        <w:t>Казанцев В. Г. Технології використання текстового процесора WORD / В. Г. Казанцев. // Гатчина. – 2013. – С. 17.</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t xml:space="preserve">Келдыш Н. В. Анализ существующих методов решения информационных задач, используемых при разработке систем электронного документооборота / Н. В. Келдыш // Интернет-журнал Науковедение. – 2012. – № 3(12). </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iCs/>
          <w:sz w:val="28"/>
          <w:szCs w:val="28"/>
          <w:shd w:val="clear" w:color="auto" w:fill="FFFFFF"/>
          <w:lang w:val="uk-UA"/>
        </w:rPr>
        <w:t>Кірочок О.Г. Документування у менеджменті : Підручник / О.Г. Кірочок, В.І. Корбутяк. – Київ : Центр навч.л-ри, 20</w:t>
      </w:r>
      <w:r w:rsidRPr="00D53F27">
        <w:rPr>
          <w:rFonts w:ascii="Times New Roman" w:hAnsi="Times New Roman"/>
          <w:iCs/>
          <w:sz w:val="28"/>
          <w:szCs w:val="28"/>
          <w:shd w:val="clear" w:color="auto" w:fill="FFFFFF"/>
          <w:lang w:val="om-ET"/>
        </w:rPr>
        <w:t>12</w:t>
      </w:r>
      <w:r w:rsidRPr="00D53F27">
        <w:rPr>
          <w:rFonts w:ascii="Times New Roman" w:hAnsi="Times New Roman"/>
          <w:iCs/>
          <w:sz w:val="28"/>
          <w:szCs w:val="28"/>
          <w:shd w:val="clear" w:color="auto" w:fill="FFFFFF"/>
          <w:lang w:val="uk-UA"/>
        </w:rPr>
        <w:t>. – 216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Когаловский М.Р. , Перспективные технологии информационных систем / Когаловский М.Р. - М.: ДМК, АЙТИ-ПРЕСС, 20</w:t>
      </w:r>
      <w:r w:rsidRPr="00D53F27">
        <w:rPr>
          <w:rFonts w:ascii="Times New Roman" w:hAnsi="Times New Roman"/>
          <w:sz w:val="28"/>
          <w:szCs w:val="28"/>
        </w:rPr>
        <w:t>14</w:t>
      </w:r>
      <w:r w:rsidRPr="00D53F27">
        <w:rPr>
          <w:rFonts w:ascii="Times New Roman" w:hAnsi="Times New Roman"/>
          <w:sz w:val="28"/>
          <w:szCs w:val="28"/>
          <w:lang w:val="uk-UA"/>
        </w:rPr>
        <w:t>. – 288 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Кормалев Д. A. Приложения технологии извлечения информации из текстов: теория и практика / Д. А. Кормалев, Е. П. Куршев, Е. А. Сулейманова, И. В. Трофимов // Прикладная и компьютерная математика. М.: ФОРУМ: ИНФРА-М,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3. - 118-125с.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Кормалев Д. А. Архитектура инструментальных средств систем извлечения информации из текстов / Д. А. Кормалев, Е. П. Куршев, Е. А. Сулейманова, И. В. Трофимов // Программные системы: теория и приложения. М.: ФОРУМ: ИНФРА-М, 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4. – 49-68с.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t>Коровина, Л. В. Анализ методов оценки состояния документооборота организации / Л. В. Коровина // Современные проблемы науки и образования. – 2013. – № 4. – URL :</w:t>
      </w:r>
      <w:hyperlink r:id="rId14" w:history="1">
        <w:r w:rsidRPr="00D53F27">
          <w:rPr>
            <w:rStyle w:val="a6"/>
            <w:rFonts w:ascii="Times New Roman" w:hAnsi="Times New Roman"/>
            <w:sz w:val="28"/>
            <w:szCs w:val="28"/>
          </w:rPr>
          <w:t>http://www.science-education.ru/110-9783</w:t>
        </w:r>
      </w:hyperlink>
      <w:r w:rsidRPr="00D53F27">
        <w:rPr>
          <w:rFonts w:ascii="Times New Roman" w:hAnsi="Times New Roman"/>
          <w:sz w:val="28"/>
          <w:szCs w:val="28"/>
        </w:rPr>
        <w:t>.</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t>Круковский, М. Ю. Автоматная модель композитного документооборота / М. Ю. Круковский // Математические машины и системы. – 2004. – № 4. – С. 37 – 50.</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rPr>
      </w:pPr>
      <w:r w:rsidRPr="00D53F27">
        <w:rPr>
          <w:rFonts w:ascii="Times New Roman" w:hAnsi="Times New Roman"/>
          <w:sz w:val="28"/>
          <w:szCs w:val="28"/>
        </w:rPr>
        <w:lastRenderedPageBreak/>
        <w:t>Круковский, М. Ю. Концепция построения моделей композитного документооборота / М. Ю. Круковский // Математичні машини і системи. – 2004. – № 2. – С. 149 – 163.</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eastAsia="Times New Roman" w:hAnsi="Times New Roman"/>
          <w:sz w:val="28"/>
          <w:szCs w:val="28"/>
          <w:lang w:eastAsia="ar-SA"/>
        </w:rPr>
        <w:t>Ларин М.В. Работа с электронными документами. Обзор исследований/ М.В. Ларин // Справочник секретаря и офис-менеджера. - М.: Мастерство,20</w:t>
      </w:r>
      <w:r w:rsidRPr="00D53F27">
        <w:rPr>
          <w:rFonts w:ascii="Times New Roman" w:eastAsia="Times New Roman" w:hAnsi="Times New Roman"/>
          <w:sz w:val="28"/>
          <w:szCs w:val="28"/>
          <w:lang w:val="om-ET" w:eastAsia="ar-SA"/>
        </w:rPr>
        <w:t>1</w:t>
      </w:r>
      <w:r w:rsidRPr="00D53F27">
        <w:rPr>
          <w:rFonts w:ascii="Times New Roman" w:eastAsia="Times New Roman" w:hAnsi="Times New Roman"/>
          <w:sz w:val="28"/>
          <w:szCs w:val="28"/>
          <w:lang w:eastAsia="ar-SA"/>
        </w:rPr>
        <w:t>6. – 36 – 40с.</w:t>
      </w:r>
    </w:p>
    <w:p w:rsidR="00E91ACD" w:rsidRPr="00D53F27" w:rsidRDefault="00E91ACD" w:rsidP="00E91ACD">
      <w:pPr>
        <w:pStyle w:val="a3"/>
        <w:numPr>
          <w:ilvl w:val="0"/>
          <w:numId w:val="6"/>
        </w:numPr>
        <w:spacing w:after="-1" w:line="360" w:lineRule="auto"/>
        <w:ind w:left="0" w:firstLine="0"/>
        <w:jc w:val="both"/>
        <w:rPr>
          <w:rFonts w:ascii="Times New Roman" w:eastAsia="Times New Roman" w:hAnsi="Times New Roman"/>
          <w:sz w:val="28"/>
          <w:szCs w:val="28"/>
          <w:lang w:eastAsia="ar-SA"/>
        </w:rPr>
      </w:pPr>
      <w:r w:rsidRPr="00D53F27">
        <w:rPr>
          <w:rFonts w:ascii="Times New Roman" w:hAnsi="Times New Roman"/>
          <w:iCs/>
          <w:sz w:val="28"/>
          <w:szCs w:val="28"/>
          <w:shd w:val="clear" w:color="auto" w:fill="FFFFFF"/>
        </w:rPr>
        <w:t>Ларин М.В. Управление документацией и новые информационные технологи / М.В. Ларин. – М. : Научная книга, 2008. – 137 с. </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iCs/>
          <w:sz w:val="28"/>
          <w:szCs w:val="28"/>
          <w:shd w:val="clear" w:color="auto" w:fill="FFFFFF"/>
        </w:rPr>
        <w:t>Ларин М.В. Управление документацией и новые информационные технологи / М.В. Ларин. – М. : Научная книга, 2017. – 137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t>Лысенко Ю.Г. Информационные системы и технологии: приложения в экономике и управлении: Кн.6 учебное пособие / Мин-во образования и науки Украины, Донецкий нац. ун-т; ред. Ю.Г. Лысенко. - Донецк: Юго-Восток, 20</w:t>
      </w:r>
      <w:r w:rsidRPr="00D53F27">
        <w:rPr>
          <w:rFonts w:ascii="Times New Roman" w:hAnsi="Times New Roman"/>
          <w:sz w:val="28"/>
          <w:szCs w:val="28"/>
          <w:lang w:val="om-ET"/>
        </w:rPr>
        <w:t>1</w:t>
      </w:r>
      <w:r w:rsidRPr="00D53F27">
        <w:rPr>
          <w:rFonts w:ascii="Times New Roman" w:hAnsi="Times New Roman"/>
          <w:sz w:val="28"/>
          <w:szCs w:val="28"/>
        </w:rPr>
        <w:t>4. - 377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lang w:val="om-ET"/>
        </w:rPr>
        <w:t xml:space="preserve">Новак В.О. </w:t>
      </w:r>
      <w:hyperlink r:id="rId15" w:tooltip="Інформаційні системи в менеджменті" w:history="1">
        <w:r w:rsidRPr="00D53F27">
          <w:rPr>
            <w:rStyle w:val="a6"/>
            <w:rFonts w:ascii="Times New Roman" w:hAnsi="Times New Roman"/>
            <w:sz w:val="28"/>
            <w:szCs w:val="28"/>
            <w:lang w:val="om-ET"/>
          </w:rPr>
          <w:t>Інформаційні системи в менеджменті</w:t>
        </w:r>
      </w:hyperlink>
      <w:r w:rsidRPr="00D53F27">
        <w:rPr>
          <w:rFonts w:ascii="Times New Roman" w:hAnsi="Times New Roman"/>
          <w:sz w:val="28"/>
          <w:szCs w:val="28"/>
          <w:lang w:val="om-ET"/>
        </w:rPr>
        <w:t xml:space="preserve"> підручник / В.О. Новак, Ю.Г. Симоненко, В.П. Бондар, В.В. Матвєєв. - К.: Каравела: Піча Ю.В., 2018. - 616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eastAsia="Times New Roman" w:hAnsi="Times New Roman"/>
          <w:sz w:val="28"/>
          <w:szCs w:val="28"/>
          <w:lang w:val="om-ET" w:eastAsia="ru-RU"/>
        </w:rPr>
        <w:t xml:space="preserve">Офіційний сайт компанії </w:t>
      </w:r>
      <w:r w:rsidRPr="00D53F27">
        <w:rPr>
          <w:rFonts w:ascii="Times New Roman" w:hAnsi="Times New Roman"/>
          <w:sz w:val="28"/>
          <w:szCs w:val="28"/>
          <w:shd w:val="clear" w:color="auto" w:fill="FFFFFF"/>
          <w:lang w:val="uk-UA"/>
        </w:rPr>
        <w:t>Бітрікс24. 2001-2018 «Бітрікс», «</w:t>
      </w:r>
      <w:r w:rsidRPr="00D53F27">
        <w:rPr>
          <w:rFonts w:ascii="Times New Roman" w:hAnsi="Times New Roman"/>
          <w:sz w:val="28"/>
          <w:szCs w:val="28"/>
          <w:shd w:val="clear" w:color="auto" w:fill="FFFFFF"/>
          <w:lang w:val="om-ET"/>
        </w:rPr>
        <w:t>Bitrix</w:t>
      </w:r>
      <w:r w:rsidRPr="00D53F27">
        <w:rPr>
          <w:rFonts w:ascii="Times New Roman" w:hAnsi="Times New Roman"/>
          <w:sz w:val="28"/>
          <w:szCs w:val="28"/>
          <w:shd w:val="clear" w:color="auto" w:fill="FFFFFF"/>
          <w:lang w:val="uk-UA"/>
        </w:rPr>
        <w:t xml:space="preserve"> </w:t>
      </w:r>
      <w:r w:rsidRPr="00D53F27">
        <w:rPr>
          <w:rFonts w:ascii="Times New Roman" w:hAnsi="Times New Roman"/>
          <w:sz w:val="28"/>
          <w:szCs w:val="28"/>
          <w:shd w:val="clear" w:color="auto" w:fill="FFFFFF"/>
          <w:lang w:val="om-ET"/>
        </w:rPr>
        <w:t>Inc</w:t>
      </w:r>
      <w:r w:rsidRPr="00D53F27">
        <w:rPr>
          <w:rFonts w:ascii="Times New Roman" w:hAnsi="Times New Roman"/>
          <w:sz w:val="28"/>
          <w:szCs w:val="28"/>
          <w:shd w:val="clear" w:color="auto" w:fill="FFFFFF"/>
          <w:lang w:val="uk-UA"/>
        </w:rPr>
        <w:t>». [Електронний ресурс] / Бітрікс24 – Режим доступу до рес</w:t>
      </w:r>
      <w:r w:rsidRPr="00D53F27">
        <w:rPr>
          <w:rFonts w:ascii="Times New Roman" w:hAnsi="Times New Roman"/>
          <w:sz w:val="28"/>
          <w:szCs w:val="28"/>
          <w:shd w:val="clear" w:color="auto" w:fill="FFFFFF"/>
        </w:rPr>
        <w:t xml:space="preserve">урсу: </w:t>
      </w:r>
      <w:hyperlink r:id="rId16" w:history="1">
        <w:r w:rsidRPr="00D53F27">
          <w:rPr>
            <w:rStyle w:val="a6"/>
            <w:rFonts w:ascii="Times New Roman" w:hAnsi="Times New Roman"/>
            <w:sz w:val="28"/>
            <w:szCs w:val="28"/>
            <w:shd w:val="clear" w:color="auto" w:fill="FFFFFF"/>
          </w:rPr>
          <w:t>https://www.bitrix24.ua/</w:t>
        </w:r>
      </w:hyperlink>
      <w:r w:rsidRPr="00D53F27">
        <w:rPr>
          <w:rFonts w:ascii="Times New Roman" w:hAnsi="Times New Roman"/>
          <w:sz w:val="28"/>
          <w:szCs w:val="28"/>
          <w:shd w:val="clear" w:color="auto" w:fill="FFFFFF"/>
        </w:rPr>
        <w:t>.</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rPr>
        <w:t xml:space="preserve">Офіційний сайт програми «ELMA» [Електронний ресурс] – Режим доступу до ресурсу: </w:t>
      </w:r>
      <w:hyperlink r:id="rId17" w:history="1">
        <w:r w:rsidRPr="00D53F27">
          <w:rPr>
            <w:rStyle w:val="a6"/>
            <w:rFonts w:ascii="Times New Roman" w:hAnsi="Times New Roman"/>
            <w:sz w:val="28"/>
            <w:szCs w:val="28"/>
          </w:rPr>
          <w:t>https://www.elma-bpm.ru/</w:t>
        </w:r>
      </w:hyperlink>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sz w:val="28"/>
          <w:szCs w:val="28"/>
          <w:lang w:val="om-ET"/>
        </w:rPr>
        <w:t>Писаревська Т.А. Інформаційні системи в управлінні персоналом та економіки праці навчально-методичний посібник для самост. вивч. дисц. / Т.А. Писаревська, О.В. Городній; Мін-во освіти і науки України, Київський нац. економічний ун-т ім. Вадима Гетьмана. - К.: КНЕУ, 2016. - 284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rPr>
      </w:pPr>
      <w:r w:rsidRPr="00D53F27">
        <w:rPr>
          <w:rFonts w:ascii="Times New Roman" w:hAnsi="Times New Roman"/>
          <w:iCs/>
          <w:sz w:val="28"/>
          <w:szCs w:val="28"/>
          <w:shd w:val="clear" w:color="auto" w:fill="FFFFFF"/>
        </w:rPr>
        <w:t>Плескач В. Л. Інформаційні системи і технології на підприємствах : підручник / В. Л. Плескач, Т. Г. Затонацька. – К. : Знання, 2016. – 718 с. </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lang w:val="om-ET"/>
        </w:rPr>
        <w:lastRenderedPageBreak/>
        <w:t xml:space="preserve"> Пономаренко Л.А. </w:t>
      </w:r>
      <w:hyperlink r:id="rId18" w:tooltip="Електронна комерція" w:history="1">
        <w:r w:rsidRPr="00D53F27">
          <w:rPr>
            <w:rStyle w:val="a6"/>
            <w:sz w:val="28"/>
            <w:szCs w:val="28"/>
            <w:lang w:val="om-ET"/>
          </w:rPr>
          <w:t>Електронна комерція</w:t>
        </w:r>
      </w:hyperlink>
      <w:r w:rsidRPr="00D53F27">
        <w:rPr>
          <w:sz w:val="28"/>
          <w:szCs w:val="28"/>
          <w:lang w:val="om-ET"/>
        </w:rPr>
        <w:t xml:space="preserve"> підручник / Л.А. Пономаренко, В.О. Філатов; Мін-во освіти і науки України, Київський нац. торговельно-економ. ун-т. - К.: Київський нац. торг. - економ. ун-т, 2012. - 443 с.</w:t>
      </w:r>
    </w:p>
    <w:p w:rsidR="00E91ACD" w:rsidRPr="00D53F27" w:rsidRDefault="00E91ACD" w:rsidP="00E91ACD">
      <w:pPr>
        <w:numPr>
          <w:ilvl w:val="0"/>
          <w:numId w:val="6"/>
        </w:numPr>
        <w:spacing w:line="360" w:lineRule="auto"/>
        <w:ind w:left="0" w:firstLine="0"/>
        <w:contextualSpacing/>
        <w:jc w:val="both"/>
        <w:rPr>
          <w:caps/>
          <w:sz w:val="28"/>
          <w:szCs w:val="28"/>
          <w:lang w:val="uk-UA"/>
        </w:rPr>
      </w:pPr>
      <w:r w:rsidRPr="00D53F27">
        <w:rPr>
          <w:iCs/>
          <w:sz w:val="28"/>
          <w:szCs w:val="28"/>
          <w:shd w:val="clear" w:color="auto" w:fill="FFFFFF"/>
        </w:rPr>
        <w:t>Про електронний цифровий підпис : Закон України : Офіц. текст прийнятий Верхов. Радою України 22 трав. 2003 р. / М-во юстиції України. – К. : Вид. дім «Ін Юре», 2003. – 13 с. </w:t>
      </w:r>
    </w:p>
    <w:p w:rsidR="00E91ACD" w:rsidRPr="00D53F27" w:rsidRDefault="00E91ACD" w:rsidP="00E91ACD">
      <w:pPr>
        <w:numPr>
          <w:ilvl w:val="0"/>
          <w:numId w:val="6"/>
        </w:numPr>
        <w:spacing w:line="360" w:lineRule="auto"/>
        <w:ind w:left="0" w:firstLine="0"/>
        <w:contextualSpacing/>
        <w:jc w:val="both"/>
        <w:rPr>
          <w:caps/>
          <w:sz w:val="28"/>
          <w:szCs w:val="28"/>
          <w:lang w:val="uk-UA"/>
        </w:rPr>
      </w:pPr>
      <w:r w:rsidRPr="00D53F27">
        <w:rPr>
          <w:iCs/>
          <w:sz w:val="28"/>
          <w:szCs w:val="28"/>
          <w:shd w:val="clear" w:color="auto" w:fill="FFFFFF"/>
        </w:rPr>
        <w:t>Про електронні документи та електронний документообіг : Закон України : Офіц. текст прийнятий Верхов. Радою України 24 черв. 2005 р. / М-во юстиції України. – К. : Вид. дім «Ін Юре», 2005. – 15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 xml:space="preserve"> Симионов Ю. Ф. Информационный менеджмент / Симионов Ю. Ф., Бормотов В. В. – </w:t>
      </w:r>
      <w:r w:rsidRPr="00D53F27">
        <w:rPr>
          <w:rFonts w:ascii="Times New Roman" w:hAnsi="Times New Roman"/>
          <w:sz w:val="28"/>
          <w:szCs w:val="28"/>
          <w:lang w:val="om-ET"/>
        </w:rPr>
        <w:t>Р</w:t>
      </w:r>
      <w:r w:rsidRPr="00D53F27">
        <w:rPr>
          <w:rFonts w:ascii="Times New Roman" w:hAnsi="Times New Roman"/>
          <w:sz w:val="28"/>
          <w:szCs w:val="28"/>
          <w:lang w:val="uk-UA"/>
        </w:rPr>
        <w:t>-на-д: Феникс, 20</w:t>
      </w:r>
      <w:r w:rsidRPr="00D53F27">
        <w:rPr>
          <w:rFonts w:ascii="Times New Roman" w:hAnsi="Times New Roman"/>
          <w:sz w:val="28"/>
          <w:szCs w:val="28"/>
        </w:rPr>
        <w:t>16</w:t>
      </w:r>
    </w:p>
    <w:p w:rsidR="00E91ACD" w:rsidRPr="00D53F27" w:rsidRDefault="00E91ACD" w:rsidP="00E91ACD">
      <w:pPr>
        <w:numPr>
          <w:ilvl w:val="0"/>
          <w:numId w:val="6"/>
        </w:numPr>
        <w:spacing w:before="100" w:beforeAutospacing="1" w:after="100" w:afterAutospacing="1" w:line="360" w:lineRule="auto"/>
        <w:ind w:left="0" w:firstLine="0"/>
        <w:contextualSpacing/>
        <w:jc w:val="both"/>
        <w:rPr>
          <w:sz w:val="28"/>
          <w:szCs w:val="28"/>
          <w:lang w:val="om-ET"/>
        </w:rPr>
      </w:pPr>
      <w:r w:rsidRPr="00D53F27">
        <w:rPr>
          <w:sz w:val="28"/>
          <w:szCs w:val="28"/>
          <w:lang w:val="om-ET"/>
        </w:rPr>
        <w:t xml:space="preserve">Татарчук М.І. </w:t>
      </w:r>
      <w:hyperlink r:id="rId19" w:tooltip="Корпоративні Інформаційні системи" w:history="1">
        <w:r w:rsidRPr="00D53F27">
          <w:rPr>
            <w:rStyle w:val="a6"/>
            <w:sz w:val="28"/>
            <w:szCs w:val="28"/>
            <w:lang w:val="om-ET"/>
          </w:rPr>
          <w:t>Корпоративні інформаційні системи</w:t>
        </w:r>
      </w:hyperlink>
      <w:r w:rsidRPr="00D53F27">
        <w:rPr>
          <w:sz w:val="28"/>
          <w:szCs w:val="28"/>
          <w:lang w:val="om-ET"/>
        </w:rPr>
        <w:t>: навчальний посібник / М.І. Татарчук; Мін-во освіти і науки України, Київський нац. економічний ун-т. - К.: КНЕУ, 2015. - 291 с.</w:t>
      </w:r>
    </w:p>
    <w:p w:rsidR="00E91ACD" w:rsidRPr="00D53F27" w:rsidRDefault="00E91ACD" w:rsidP="00E91ACD">
      <w:pPr>
        <w:pStyle w:val="a3"/>
        <w:numPr>
          <w:ilvl w:val="0"/>
          <w:numId w:val="6"/>
        </w:numPr>
        <w:spacing w:after="160" w:line="360" w:lineRule="auto"/>
        <w:ind w:left="0" w:firstLine="0"/>
        <w:jc w:val="both"/>
        <w:rPr>
          <w:rFonts w:ascii="Times New Roman" w:hAnsi="Times New Roman"/>
          <w:sz w:val="28"/>
          <w:szCs w:val="28"/>
          <w:lang w:val="uk-UA"/>
        </w:rPr>
      </w:pPr>
      <w:r w:rsidRPr="00D53F27">
        <w:rPr>
          <w:rFonts w:ascii="Times New Roman" w:hAnsi="Times New Roman"/>
          <w:color w:val="000000"/>
          <w:sz w:val="28"/>
          <w:szCs w:val="28"/>
          <w:shd w:val="clear" w:color="auto" w:fill="FFFFFF"/>
        </w:rPr>
        <w:t>Терещенко Л.О. Інформаційні системи і технології в обліку: Навч. посіб. / Терещенко Л.О.. – Київ: КНЕУ, 2015. – 187 с.</w:t>
      </w:r>
    </w:p>
    <w:p w:rsidR="00E91ACD" w:rsidRPr="00D53F27" w:rsidRDefault="00E91ACD" w:rsidP="00E91ACD">
      <w:pPr>
        <w:pStyle w:val="a3"/>
        <w:numPr>
          <w:ilvl w:val="0"/>
          <w:numId w:val="6"/>
        </w:numPr>
        <w:tabs>
          <w:tab w:val="left" w:pos="0"/>
        </w:tabs>
        <w:spacing w:after="0" w:line="360" w:lineRule="auto"/>
        <w:ind w:left="0" w:firstLine="0"/>
        <w:jc w:val="both"/>
        <w:rPr>
          <w:rFonts w:ascii="Times New Roman" w:hAnsi="Times New Roman"/>
          <w:sz w:val="28"/>
          <w:szCs w:val="28"/>
          <w:lang w:val="uk-UA"/>
        </w:rPr>
      </w:pPr>
      <w:r w:rsidRPr="00D53F27">
        <w:rPr>
          <w:rFonts w:ascii="Times New Roman" w:hAnsi="Times New Roman"/>
          <w:sz w:val="28"/>
          <w:szCs w:val="28"/>
          <w:lang w:val="uk-UA"/>
        </w:rPr>
        <w:t>Хорошилов А. В., Управление информационными ресурсами / Хорошилов А. В., Селетков С. Н., Днепровская Н. В. – М.: финансы и статистика, 20</w:t>
      </w:r>
      <w:r w:rsidRPr="00D53F27">
        <w:rPr>
          <w:rFonts w:ascii="Times New Roman" w:hAnsi="Times New Roman"/>
          <w:sz w:val="28"/>
          <w:szCs w:val="28"/>
        </w:rPr>
        <w:t>14</w:t>
      </w:r>
    </w:p>
    <w:p w:rsidR="00A43F78" w:rsidRPr="00E91ACD" w:rsidRDefault="00A43F78" w:rsidP="000C5AF4">
      <w:pPr>
        <w:rPr>
          <w:lang w:val="uk-UA"/>
        </w:rPr>
      </w:pPr>
      <w:bookmarkStart w:id="0" w:name="_GoBack"/>
      <w:bookmarkEnd w:id="0"/>
    </w:p>
    <w:sectPr w:rsidR="00A43F78" w:rsidRPr="00E91A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BF5508"/>
    <w:multiLevelType w:val="hybridMultilevel"/>
    <w:tmpl w:val="C90A39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BD23092"/>
    <w:multiLevelType w:val="hybridMultilevel"/>
    <w:tmpl w:val="891C6472"/>
    <w:lvl w:ilvl="0" w:tplc="F294B3E2">
      <w:numFmt w:val="bullet"/>
      <w:lvlText w:val="-"/>
      <w:lvlJc w:val="left"/>
      <w:pPr>
        <w:ind w:left="720" w:hanging="360"/>
      </w:pPr>
      <w:rPr>
        <w:rFonts w:ascii="Nyala" w:eastAsia="Calibri" w:hAnsi="Nyal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B7F1242"/>
    <w:multiLevelType w:val="hybridMultilevel"/>
    <w:tmpl w:val="460817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F224AC1"/>
    <w:multiLevelType w:val="hybridMultilevel"/>
    <w:tmpl w:val="1E10D3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FFD7D77"/>
    <w:multiLevelType w:val="multilevel"/>
    <w:tmpl w:val="E60E4D9E"/>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B775562"/>
    <w:multiLevelType w:val="hybridMultilevel"/>
    <w:tmpl w:val="98D82A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988"/>
    <w:rsid w:val="000C5AF4"/>
    <w:rsid w:val="001A7988"/>
    <w:rsid w:val="00A43F78"/>
    <w:rsid w:val="00B6295A"/>
    <w:rsid w:val="00E91A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EA9216-C34A-4741-B37C-AAF9BE397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5AF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5AF4"/>
    <w:pPr>
      <w:spacing w:after="200" w:line="276" w:lineRule="auto"/>
      <w:ind w:left="720"/>
      <w:contextualSpacing/>
    </w:pPr>
    <w:rPr>
      <w:rFonts w:ascii="Calibri" w:eastAsia="Calibri" w:hAnsi="Calibri"/>
      <w:sz w:val="22"/>
      <w:szCs w:val="22"/>
      <w:lang w:eastAsia="en-US"/>
    </w:rPr>
  </w:style>
  <w:style w:type="character" w:styleId="a4">
    <w:name w:val="Strong"/>
    <w:uiPriority w:val="22"/>
    <w:qFormat/>
    <w:rsid w:val="000C5AF4"/>
    <w:rPr>
      <w:b/>
      <w:bCs/>
    </w:rPr>
  </w:style>
  <w:style w:type="paragraph" w:styleId="a5">
    <w:name w:val="Normal (Web)"/>
    <w:basedOn w:val="a"/>
    <w:uiPriority w:val="99"/>
    <w:unhideWhenUsed/>
    <w:rsid w:val="000C5AF4"/>
    <w:pPr>
      <w:spacing w:before="100" w:beforeAutospacing="1" w:after="100" w:afterAutospacing="1"/>
    </w:pPr>
  </w:style>
  <w:style w:type="character" w:styleId="a6">
    <w:name w:val="Hyperlink"/>
    <w:uiPriority w:val="99"/>
    <w:unhideWhenUsed/>
    <w:rsid w:val="00E91AC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1%96%D0%B4%D1%80%D1%83%D1%87%D0%BD%D0%B8%D0%BA" TargetMode="External"/><Relationship Id="rId13" Type="http://schemas.openxmlformats.org/officeDocument/2006/relationships/hyperlink" Target="http://ua-referat.com/%D0%86%D0%BD%D1%84%D0%BE%D1%80%D0%BC%D0%B0%D1%82%D0%B8%D0%BA%D0%B0_%D1%82%D0%B0_%D1%96%D0%BD%D1%84%D0%BE%D1%80%D0%BC%D0%B0%D1%86%D1%96%D0%B9%D0%BD%D1%96_%D1%82%D0%B5%D1%85%D0%BD%D0%BE%D0%BB%D0%BE%D0%B3%D1%96%D1%97" TargetMode="External"/><Relationship Id="rId18" Type="http://schemas.openxmlformats.org/officeDocument/2006/relationships/hyperlink" Target="http://ua-referat.com/%D0%95%D0%BB%D0%B5%D0%BA%D1%82%D1%80%D0%BE%D0%BD%D0%BD%D0%B0_%D0%BA%D0%BE%D0%BC%D0%B5%D1%80%D1%86%D1%96%D1%8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ua-referat.com/%D0%86%D0%BD%D1%84%D0%BE%D1%80%D0%BC%D0%B0%D1%86%D1%96%D0%B9%D0%BD%D1%96_%D1%81%D0%B8%D1%81%D1%82%D0%B5%D0%BC%D0%B8_%D1%96_%D1%82%D0%B5%D1%85%D0%BD%D0%BE%D0%BB%D0%BE%D0%B3%D1%96%D1%97" TargetMode="External"/><Relationship Id="rId12" Type="http://schemas.openxmlformats.org/officeDocument/2006/relationships/hyperlink" Target="http://ua-referat.com/%D0%86%D0%BD%D1%84%D0%BE%D1%80%D0%BC%D0%B0%D1%86%D1%96%D0%B9%D0%BD%D1%96_%D1%81%D0%B8%D1%81%D1%82%D0%B5%D0%BC%D0%B8" TargetMode="External"/><Relationship Id="rId17" Type="http://schemas.openxmlformats.org/officeDocument/2006/relationships/hyperlink" Target="https://www.elma-bpm.ru/" TargetMode="External"/><Relationship Id="rId2" Type="http://schemas.openxmlformats.org/officeDocument/2006/relationships/styles" Target="styles.xml"/><Relationship Id="rId16" Type="http://schemas.openxmlformats.org/officeDocument/2006/relationships/hyperlink" Target="https://www.bitrix24.ua/"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ukrzvit.ua/ua/modul-otchetnost" TargetMode="External"/><Relationship Id="rId11" Type="http://schemas.openxmlformats.org/officeDocument/2006/relationships/hyperlink" Target="http://ua-referat.com/%D0%86%D0%BD%D1%84%D0%BE%D1%80%D0%BC%D0%B0%D1%86%D1%96%D0%B9%D0%BD%D1%96_%D1%82%D0%B5%D1%85%D0%BD%D0%BE%D0%BB%D0%BE%D0%B3%D1%96%D1%97" TargetMode="External"/><Relationship Id="rId5" Type="http://schemas.openxmlformats.org/officeDocument/2006/relationships/hyperlink" Target="https://uk.wikipedia.org/wiki/M.E.Doc" TargetMode="External"/><Relationship Id="rId15" Type="http://schemas.openxmlformats.org/officeDocument/2006/relationships/hyperlink" Target="http://ua-referat.com/%D0%86%D0%BD%D1%84%D0%BE%D1%80%D0%BC%D0%B0%D1%86%D1%96%D0%B9%D0%BD%D1%96_%D1%81%D0%B8%D1%81%D1%82%D0%B5%D0%BC%D0%B8_%D0%B2_%D0%BC%D0%B5%D0%BD%D0%B5%D0%B4%D0%B6%D0%BC%D0%B5%D0%BD%D1%82%D1%96" TargetMode="External"/><Relationship Id="rId10" Type="http://schemas.openxmlformats.org/officeDocument/2006/relationships/hyperlink" Target="http://ua-referat.com/%D0%9C%D0%B5%D0%BD%D0%B5%D0%B4%D0%B6%D0%BC%D0%B5%D0%BD%D1%82" TargetMode="External"/><Relationship Id="rId19" Type="http://schemas.openxmlformats.org/officeDocument/2006/relationships/hyperlink" Target="http://ua-referat.com/%D0%9A%D0%BE%D1%80%D0%BF%D0%BE%D1%80%D0%B0%D1%82%D0%B8%D0%B2%D0%BD%D1%96_%D0%86%D0%BD%D1%84%D0%BE%D1%80%D0%BC%D0%B0%D1%86%D1%96%D0%B9%D0%BD%D1%96_%D1%81%D0%B8%D1%81%D1%82%D0%B5%D0%BC%D0%B8" TargetMode="External"/><Relationship Id="rId4" Type="http://schemas.openxmlformats.org/officeDocument/2006/relationships/webSettings" Target="webSettings.xml"/><Relationship Id="rId9" Type="http://schemas.openxmlformats.org/officeDocument/2006/relationships/hyperlink" Target="http://ua-referat.com/%D0%9B%D1%8C%D0%B2%D1%96%D0%B2" TargetMode="External"/><Relationship Id="rId14" Type="http://schemas.openxmlformats.org/officeDocument/2006/relationships/hyperlink" Target="http://www.science-education.ru/110-978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3008</Words>
  <Characters>17148</Characters>
  <Application>Microsoft Office Word</Application>
  <DocSecurity>0</DocSecurity>
  <Lines>142</Lines>
  <Paragraphs>40</Paragraphs>
  <ScaleCrop>false</ScaleCrop>
  <Company/>
  <LinksUpToDate>false</LinksUpToDate>
  <CharactersWithSpaces>20116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2019-11-19T10:28:00Z</dcterms:created>
  <dcterms:modified xsi:type="dcterms:W3CDTF">2019-11-19T10:32:00Z</dcterms:modified>
</cp:coreProperties>
</file>