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73D68" w:rsidRPr="00C73D68" w:rsidRDefault="00C73D68" w:rsidP="00C73D68">
      <w:pPr>
        <w:jc w:val="center"/>
        <w:rPr>
          <w:rFonts w:ascii="Times New Roman" w:eastAsia="Times New Roman" w:hAnsi="Times New Roman" w:cs="Times New Roman"/>
          <w:b/>
          <w:sz w:val="28"/>
          <w:szCs w:val="28"/>
          <w:lang w:val="uk-UA" w:eastAsia="ru-RU"/>
        </w:rPr>
      </w:pPr>
      <w:r>
        <w:rPr>
          <w:rFonts w:ascii="Times New Roman" w:hAnsi="Times New Roman" w:cs="Times New Roman"/>
          <w:sz w:val="28"/>
          <w:szCs w:val="28"/>
          <w:lang w:val="uk-UA"/>
        </w:rPr>
        <w:t xml:space="preserve">      </w:t>
      </w:r>
      <w:r w:rsidRPr="00C73D68">
        <w:rPr>
          <w:rFonts w:ascii="Times New Roman" w:eastAsia="Times New Roman" w:hAnsi="Times New Roman" w:cs="Times New Roman"/>
          <w:b/>
          <w:sz w:val="28"/>
          <w:szCs w:val="28"/>
          <w:lang w:val="uk-UA" w:eastAsia="ru-RU"/>
        </w:rPr>
        <w:t>ФАКУЛЬТЕТ РОМАНО-ГЕРМАНСЬКОЇ ФІЛОЛОГІЇ</w:t>
      </w:r>
    </w:p>
    <w:p w:rsidR="00C73D68" w:rsidRPr="00C73D68" w:rsidRDefault="00C73D68" w:rsidP="00C73D68">
      <w:pPr>
        <w:spacing w:after="0" w:line="240" w:lineRule="auto"/>
        <w:jc w:val="center"/>
        <w:rPr>
          <w:rFonts w:ascii="Times New Roman" w:eastAsia="Times New Roman" w:hAnsi="Times New Roman" w:cs="Times New Roman"/>
          <w:b/>
          <w:sz w:val="28"/>
          <w:szCs w:val="28"/>
          <w:lang w:val="uk-UA" w:eastAsia="ru-RU"/>
        </w:rPr>
      </w:pPr>
    </w:p>
    <w:p w:rsidR="00C73D68" w:rsidRPr="00C73D68" w:rsidRDefault="00C73D68" w:rsidP="00C73D68">
      <w:pPr>
        <w:spacing w:after="0" w:line="240" w:lineRule="auto"/>
        <w:jc w:val="center"/>
        <w:rPr>
          <w:rFonts w:ascii="Times New Roman" w:eastAsia="Times New Roman" w:hAnsi="Times New Roman" w:cs="Times New Roman"/>
          <w:sz w:val="28"/>
          <w:szCs w:val="28"/>
          <w:lang w:val="uk-UA" w:eastAsia="ru-RU"/>
        </w:rPr>
      </w:pPr>
      <w:r w:rsidRPr="00C73D68">
        <w:rPr>
          <w:rFonts w:ascii="Times New Roman" w:eastAsia="Times New Roman" w:hAnsi="Times New Roman" w:cs="Times New Roman"/>
          <w:sz w:val="28"/>
          <w:szCs w:val="28"/>
          <w:lang w:val="uk-UA" w:eastAsia="ru-RU"/>
        </w:rPr>
        <w:t>КАФЕДРА ТЕОРІЇ ТА ПРАКТИКИ ПЕРЕКЛАДУ</w:t>
      </w:r>
    </w:p>
    <w:p w:rsidR="00C73D68" w:rsidRPr="00C73D68" w:rsidRDefault="00C73D68" w:rsidP="00C73D68">
      <w:pPr>
        <w:spacing w:after="0" w:line="240" w:lineRule="auto"/>
        <w:rPr>
          <w:rFonts w:ascii="Times New Roman" w:eastAsia="Times New Roman" w:hAnsi="Times New Roman" w:cs="Times New Roman"/>
          <w:b/>
          <w:sz w:val="28"/>
          <w:szCs w:val="28"/>
          <w:lang w:val="uk-UA" w:eastAsia="ru-RU"/>
        </w:rPr>
      </w:pPr>
    </w:p>
    <w:p w:rsidR="00C73D68" w:rsidRPr="00C73D68" w:rsidRDefault="00C73D68" w:rsidP="00C73D68">
      <w:pPr>
        <w:spacing w:after="0" w:line="240" w:lineRule="auto"/>
        <w:jc w:val="center"/>
        <w:rPr>
          <w:rFonts w:ascii="Times New Roman" w:eastAsia="Times New Roman" w:hAnsi="Times New Roman" w:cs="Times New Roman"/>
          <w:b/>
          <w:sz w:val="28"/>
          <w:szCs w:val="28"/>
          <w:lang w:val="uk-UA" w:eastAsia="ru-RU"/>
        </w:rPr>
      </w:pPr>
      <w:r w:rsidRPr="00C73D68">
        <w:rPr>
          <w:rFonts w:ascii="Times New Roman" w:eastAsia="Times New Roman" w:hAnsi="Times New Roman" w:cs="Times New Roman"/>
          <w:b/>
          <w:sz w:val="28"/>
          <w:szCs w:val="28"/>
          <w:lang w:val="uk-UA" w:eastAsia="ru-RU"/>
        </w:rPr>
        <w:t>ДИПЛОМНА РОБОТА</w:t>
      </w:r>
    </w:p>
    <w:p w:rsidR="00C73D68" w:rsidRPr="00C73D68" w:rsidRDefault="00C73D68" w:rsidP="00C73D68">
      <w:pPr>
        <w:spacing w:after="0" w:line="240" w:lineRule="auto"/>
        <w:jc w:val="center"/>
        <w:rPr>
          <w:rFonts w:ascii="Times New Roman" w:eastAsia="Times New Roman" w:hAnsi="Times New Roman" w:cs="Times New Roman"/>
          <w:sz w:val="28"/>
          <w:szCs w:val="28"/>
          <w:lang w:val="uk-UA" w:eastAsia="ru-RU"/>
        </w:rPr>
      </w:pPr>
    </w:p>
    <w:p w:rsidR="00C73D68" w:rsidRPr="00C73D68" w:rsidRDefault="00C73D68" w:rsidP="00C73D68">
      <w:pPr>
        <w:spacing w:after="0" w:line="240" w:lineRule="auto"/>
        <w:jc w:val="center"/>
        <w:rPr>
          <w:rFonts w:ascii="Times New Roman" w:eastAsia="Times New Roman" w:hAnsi="Times New Roman" w:cs="Times New Roman"/>
          <w:b/>
          <w:i/>
          <w:sz w:val="28"/>
          <w:szCs w:val="28"/>
          <w:lang w:val="uk-UA" w:eastAsia="ru-RU"/>
        </w:rPr>
      </w:pPr>
      <w:r w:rsidRPr="00C73D68">
        <w:rPr>
          <w:rFonts w:ascii="Times New Roman" w:eastAsia="Times New Roman" w:hAnsi="Times New Roman" w:cs="Times New Roman"/>
          <w:b/>
          <w:i/>
          <w:sz w:val="28"/>
          <w:szCs w:val="28"/>
          <w:lang w:val="uk-UA" w:eastAsia="ru-RU"/>
        </w:rPr>
        <w:t xml:space="preserve">бакалавра </w:t>
      </w:r>
    </w:p>
    <w:p w:rsidR="00C73D68" w:rsidRPr="00C73D68" w:rsidRDefault="00C73D68" w:rsidP="00C73D68">
      <w:pPr>
        <w:spacing w:after="0" w:line="240" w:lineRule="auto"/>
        <w:jc w:val="center"/>
        <w:rPr>
          <w:rFonts w:ascii="Times New Roman" w:eastAsia="Times New Roman" w:hAnsi="Times New Roman" w:cs="Times New Roman"/>
          <w:b/>
          <w:i/>
          <w:sz w:val="28"/>
          <w:szCs w:val="28"/>
          <w:lang w:val="uk-UA" w:eastAsia="ru-RU"/>
        </w:rPr>
      </w:pPr>
    </w:p>
    <w:p w:rsidR="00C73D68" w:rsidRPr="00C73D68" w:rsidRDefault="00C73D68" w:rsidP="00C73D68">
      <w:pPr>
        <w:spacing w:after="0" w:line="240" w:lineRule="auto"/>
        <w:jc w:val="center"/>
        <w:rPr>
          <w:rFonts w:ascii="Times New Roman" w:eastAsia="Times New Roman" w:hAnsi="Times New Roman" w:cs="Times New Roman"/>
          <w:b/>
          <w:i/>
          <w:sz w:val="32"/>
          <w:szCs w:val="32"/>
          <w:lang w:val="uk-UA" w:eastAsia="ru-RU"/>
        </w:rPr>
      </w:pPr>
      <w:r w:rsidRPr="00C73D68">
        <w:rPr>
          <w:rFonts w:ascii="Times New Roman" w:eastAsia="Times New Roman" w:hAnsi="Times New Roman" w:cs="Times New Roman"/>
          <w:i/>
          <w:sz w:val="32"/>
          <w:szCs w:val="32"/>
          <w:lang w:val="uk-UA" w:eastAsia="ru-RU"/>
        </w:rPr>
        <w:t>на тему</w:t>
      </w:r>
      <w:r w:rsidRPr="00C73D68">
        <w:rPr>
          <w:rFonts w:ascii="Times New Roman" w:eastAsia="Times New Roman" w:hAnsi="Times New Roman" w:cs="Times New Roman"/>
          <w:b/>
          <w:i/>
          <w:sz w:val="32"/>
          <w:szCs w:val="32"/>
          <w:lang w:val="uk-UA" w:eastAsia="ru-RU"/>
        </w:rPr>
        <w:t xml:space="preserve"> „</w:t>
      </w:r>
      <w:r w:rsidRPr="00C73D68">
        <w:rPr>
          <w:rFonts w:ascii="Times New Roman" w:eastAsia="Times New Roman" w:hAnsi="Times New Roman" w:cs="Times New Roman"/>
          <w:b/>
          <w:sz w:val="32"/>
          <w:szCs w:val="32"/>
          <w:lang w:val="uk-UA" w:eastAsia="ru-RU"/>
        </w:rPr>
        <w:t>Особливості передачі розмовної лексики при перекладі художнього тексту з української мови на англійську</w:t>
      </w:r>
      <w:r w:rsidRPr="00C73D68">
        <w:rPr>
          <w:rFonts w:ascii="Times New Roman" w:eastAsia="Times New Roman" w:hAnsi="Times New Roman" w:cs="Times New Roman"/>
          <w:b/>
          <w:i/>
          <w:sz w:val="32"/>
          <w:szCs w:val="32"/>
          <w:lang w:val="uk-UA" w:eastAsia="ru-RU"/>
        </w:rPr>
        <w:t>”</w:t>
      </w:r>
    </w:p>
    <w:p w:rsidR="00C73D68" w:rsidRPr="00C73D68" w:rsidRDefault="00C73D68" w:rsidP="00C73D68">
      <w:pPr>
        <w:spacing w:after="0" w:line="240" w:lineRule="auto"/>
        <w:jc w:val="center"/>
        <w:rPr>
          <w:rFonts w:ascii="Times New Roman" w:eastAsia="Times New Roman" w:hAnsi="Times New Roman" w:cs="Times New Roman"/>
          <w:b/>
          <w:i/>
          <w:sz w:val="32"/>
          <w:szCs w:val="32"/>
          <w:lang w:val="uk-UA" w:eastAsia="ru-RU"/>
        </w:rPr>
      </w:pPr>
    </w:p>
    <w:p w:rsidR="00C73D68" w:rsidRPr="00C73D68" w:rsidRDefault="00C73D68" w:rsidP="00C73D68">
      <w:pPr>
        <w:spacing w:after="0" w:line="240" w:lineRule="auto"/>
        <w:jc w:val="center"/>
        <w:rPr>
          <w:rFonts w:ascii="Times New Roman" w:eastAsia="Times New Roman" w:hAnsi="Times New Roman" w:cs="Times New Roman"/>
          <w:i/>
          <w:sz w:val="32"/>
          <w:szCs w:val="32"/>
          <w:lang w:val="en-US" w:eastAsia="ru-RU"/>
        </w:rPr>
      </w:pPr>
      <w:r w:rsidRPr="00C73D68">
        <w:rPr>
          <w:rFonts w:ascii="Times New Roman" w:eastAsia="Times New Roman" w:hAnsi="Times New Roman" w:cs="Times New Roman"/>
          <w:i/>
          <w:sz w:val="32"/>
          <w:szCs w:val="32"/>
          <w:lang w:val="en-US" w:eastAsia="ru-RU"/>
        </w:rPr>
        <w:t xml:space="preserve">‘Ukrainian colloquial words in English </w:t>
      </w:r>
    </w:p>
    <w:p w:rsidR="00C73D68" w:rsidRPr="00C73D68" w:rsidRDefault="00C73D68" w:rsidP="00C73D68">
      <w:pPr>
        <w:spacing w:after="0" w:line="240" w:lineRule="auto"/>
        <w:jc w:val="center"/>
        <w:rPr>
          <w:rFonts w:ascii="Times New Roman" w:eastAsia="Times New Roman" w:hAnsi="Times New Roman" w:cs="Times New Roman"/>
          <w:i/>
          <w:sz w:val="32"/>
          <w:szCs w:val="32"/>
          <w:lang w:val="en-US" w:eastAsia="ru-RU"/>
        </w:rPr>
      </w:pPr>
      <w:r w:rsidRPr="00C73D68">
        <w:rPr>
          <w:rFonts w:ascii="Times New Roman" w:eastAsia="Times New Roman" w:hAnsi="Times New Roman" w:cs="Times New Roman"/>
          <w:i/>
          <w:sz w:val="32"/>
          <w:szCs w:val="32"/>
          <w:lang w:val="en-US" w:eastAsia="ru-RU"/>
        </w:rPr>
        <w:t>translation of the belles-lettres text’</w:t>
      </w:r>
    </w:p>
    <w:p w:rsidR="00C73D68" w:rsidRPr="00C73D68" w:rsidRDefault="00C73D68" w:rsidP="00C73D68">
      <w:pPr>
        <w:spacing w:after="0" w:line="240" w:lineRule="auto"/>
        <w:jc w:val="center"/>
        <w:rPr>
          <w:rFonts w:ascii="Times New Roman" w:eastAsia="Times New Roman" w:hAnsi="Times New Roman" w:cs="Times New Roman"/>
          <w:i/>
          <w:sz w:val="32"/>
          <w:szCs w:val="32"/>
          <w:lang w:val="uk-UA" w:eastAsia="ru-RU"/>
        </w:rPr>
      </w:pP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b/>
          <w:i/>
          <w:sz w:val="24"/>
          <w:szCs w:val="24"/>
          <w:lang w:val="uk-UA" w:eastAsia="ru-RU"/>
        </w:rPr>
        <w:t xml:space="preserve"> </w:t>
      </w:r>
      <w:r w:rsidRPr="00C73D68">
        <w:rPr>
          <w:rFonts w:ascii="Times New Roman" w:eastAsia="Times New Roman" w:hAnsi="Times New Roman" w:cs="Times New Roman"/>
          <w:sz w:val="24"/>
          <w:szCs w:val="24"/>
          <w:lang w:val="uk-UA" w:eastAsia="ru-RU"/>
        </w:rPr>
        <w:t xml:space="preserve">                                                                                                                 Виконала: </w:t>
      </w:r>
    </w:p>
    <w:p w:rsidR="00C73D68" w:rsidRPr="00C73D68" w:rsidRDefault="00C73D68" w:rsidP="00C73D68">
      <w:pPr>
        <w:spacing w:after="0" w:line="240" w:lineRule="auto"/>
        <w:ind w:left="5664" w:firstLine="708"/>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студентка </w:t>
      </w:r>
      <w:r w:rsidRPr="00C73D68">
        <w:rPr>
          <w:rFonts w:ascii="Times New Roman" w:eastAsia="Times New Roman" w:hAnsi="Times New Roman" w:cs="Times New Roman"/>
          <w:sz w:val="24"/>
          <w:szCs w:val="24"/>
          <w:lang w:val="en-US" w:eastAsia="ru-RU"/>
        </w:rPr>
        <w:t>IV</w:t>
      </w:r>
      <w:r w:rsidRPr="00C73D68">
        <w:rPr>
          <w:rFonts w:ascii="Times New Roman" w:eastAsia="Times New Roman" w:hAnsi="Times New Roman" w:cs="Times New Roman"/>
          <w:sz w:val="24"/>
          <w:szCs w:val="24"/>
          <w:lang w:val="uk-UA" w:eastAsia="ru-RU"/>
        </w:rPr>
        <w:t xml:space="preserve"> курсу</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денної форми навчання</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t xml:space="preserve">         напряму підготовки</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t xml:space="preserve">         6.020303 Філологія                                                                                  </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ПЕТРУХІНА </w:t>
      </w:r>
      <w:r w:rsidRPr="00C73D68">
        <w:rPr>
          <w:rFonts w:ascii="Times New Roman" w:eastAsia="Times New Roman" w:hAnsi="Times New Roman" w:cs="Times New Roman"/>
          <w:sz w:val="24"/>
          <w:szCs w:val="24"/>
          <w:lang w:val="en-US" w:eastAsia="ru-RU"/>
        </w:rPr>
        <w:t>A</w:t>
      </w:r>
      <w:r w:rsidRPr="00C73D68">
        <w:rPr>
          <w:rFonts w:ascii="Times New Roman" w:eastAsia="Times New Roman" w:hAnsi="Times New Roman" w:cs="Times New Roman"/>
          <w:sz w:val="24"/>
          <w:szCs w:val="24"/>
          <w:lang w:val="uk-UA" w:eastAsia="ru-RU"/>
        </w:rPr>
        <w:t xml:space="preserve">. </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Науковий керівник:</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к.ф.н., доцент</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ЄРЬОМЕНКО С.В. </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t xml:space="preserve">        …………………….</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Рецензент: </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к.ф.н., доцент</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r>
      <w:r w:rsidRPr="00C73D68">
        <w:rPr>
          <w:rFonts w:ascii="Times New Roman" w:eastAsia="Times New Roman" w:hAnsi="Times New Roman" w:cs="Times New Roman"/>
          <w:sz w:val="24"/>
          <w:szCs w:val="24"/>
          <w:lang w:val="uk-UA" w:eastAsia="ru-RU"/>
        </w:rPr>
        <w:tab/>
        <w:t xml:space="preserve">         ПОЗДНЯКОВ Д.О.  </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w:t>
      </w: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p>
    <w:p w:rsidR="00C73D68" w:rsidRPr="00C73D68" w:rsidRDefault="00C73D68" w:rsidP="00C73D68">
      <w:pPr>
        <w:spacing w:after="0" w:line="240" w:lineRule="auto"/>
        <w:rPr>
          <w:rFonts w:ascii="Times New Roman" w:eastAsia="Times New Roman" w:hAnsi="Times New Roman" w:cs="Times New Roman"/>
          <w:sz w:val="24"/>
          <w:szCs w:val="24"/>
          <w:lang w:val="uk-UA" w:eastAsia="ru-RU"/>
        </w:rPr>
      </w:pPr>
    </w:p>
    <w:tbl>
      <w:tblPr>
        <w:tblW w:w="0" w:type="auto"/>
        <w:tblLook w:val="04A0" w:firstRow="1" w:lastRow="0" w:firstColumn="1" w:lastColumn="0" w:noHBand="0" w:noVBand="1"/>
      </w:tblPr>
      <w:tblGrid>
        <w:gridCol w:w="4618"/>
        <w:gridCol w:w="4737"/>
      </w:tblGrid>
      <w:tr w:rsidR="00C73D68" w:rsidRPr="00C73D68" w:rsidTr="00545B71">
        <w:tc>
          <w:tcPr>
            <w:tcW w:w="4785"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Рекомендовано до захисту:</w:t>
            </w:r>
          </w:p>
        </w:tc>
        <w:tc>
          <w:tcPr>
            <w:tcW w:w="4786"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Захищено на засіданні ЕК № ……</w:t>
            </w:r>
          </w:p>
        </w:tc>
      </w:tr>
      <w:tr w:rsidR="00C73D68" w:rsidRPr="00C73D68" w:rsidTr="00545B71">
        <w:tc>
          <w:tcPr>
            <w:tcW w:w="4785"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Протокол засідання кафедри</w:t>
            </w:r>
          </w:p>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теорії та практики перекладу</w:t>
            </w:r>
          </w:p>
        </w:tc>
        <w:tc>
          <w:tcPr>
            <w:tcW w:w="4786"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Протокол № …... від ……………….</w:t>
            </w:r>
          </w:p>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Оцінка (національна шкала)...………</w:t>
            </w:r>
          </w:p>
        </w:tc>
      </w:tr>
      <w:tr w:rsidR="00C73D68" w:rsidRPr="00C73D68" w:rsidTr="00545B71">
        <w:tc>
          <w:tcPr>
            <w:tcW w:w="4785"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 від………………..</w:t>
            </w:r>
          </w:p>
        </w:tc>
        <w:tc>
          <w:tcPr>
            <w:tcW w:w="4786"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en-US" w:eastAsia="ru-RU"/>
              </w:rPr>
            </w:pPr>
            <w:r w:rsidRPr="00C73D68">
              <w:rPr>
                <w:rFonts w:ascii="Times New Roman" w:eastAsia="Times New Roman" w:hAnsi="Times New Roman" w:cs="Times New Roman"/>
                <w:sz w:val="24"/>
                <w:szCs w:val="24"/>
                <w:lang w:val="en-US" w:eastAsia="ru-RU"/>
              </w:rPr>
              <w:t>ESTC</w:t>
            </w:r>
            <w:r w:rsidRPr="00C73D68">
              <w:rPr>
                <w:rFonts w:ascii="Times New Roman" w:eastAsia="Times New Roman" w:hAnsi="Times New Roman" w:cs="Times New Roman"/>
                <w:sz w:val="24"/>
                <w:szCs w:val="24"/>
                <w:lang w:val="uk-UA" w:eastAsia="ru-RU"/>
              </w:rPr>
              <w:t>.............…………………………</w:t>
            </w:r>
          </w:p>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Кількість балів.....................................</w:t>
            </w:r>
          </w:p>
        </w:tc>
      </w:tr>
      <w:tr w:rsidR="00C73D68" w:rsidRPr="00C73D68" w:rsidTr="00545B71">
        <w:tc>
          <w:tcPr>
            <w:tcW w:w="4785"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Завідувач кафедри </w:t>
            </w:r>
          </w:p>
        </w:tc>
        <w:tc>
          <w:tcPr>
            <w:tcW w:w="4786"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Голова ЕК</w:t>
            </w:r>
          </w:p>
        </w:tc>
      </w:tr>
      <w:tr w:rsidR="00C73D68" w:rsidRPr="00C73D68" w:rsidTr="00545B71">
        <w:tc>
          <w:tcPr>
            <w:tcW w:w="4785"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д.ф.н., проф. Матузкова О.П. </w:t>
            </w:r>
          </w:p>
        </w:tc>
        <w:tc>
          <w:tcPr>
            <w:tcW w:w="4786" w:type="dxa"/>
            <w:shd w:val="clear" w:color="auto" w:fill="auto"/>
          </w:tcPr>
          <w:p w:rsidR="00C73D68" w:rsidRPr="00C73D68" w:rsidRDefault="00C73D68" w:rsidP="00C73D68">
            <w:pPr>
              <w:spacing w:after="0" w:line="24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к.ф.н., доц. Гринько О.С.  </w:t>
            </w:r>
          </w:p>
        </w:tc>
      </w:tr>
    </w:tbl>
    <w:p w:rsidR="00C73D68" w:rsidRPr="00C73D68" w:rsidRDefault="00C73D68" w:rsidP="00C73D68">
      <w:pPr>
        <w:spacing w:after="0" w:line="360" w:lineRule="auto"/>
        <w:jc w:val="both"/>
        <w:rPr>
          <w:rFonts w:ascii="Times New Roman" w:eastAsia="Times New Roman" w:hAnsi="Times New Roman" w:cs="Times New Roman"/>
          <w:sz w:val="24"/>
          <w:szCs w:val="24"/>
          <w:lang w:val="uk-UA" w:eastAsia="ru-RU"/>
        </w:rPr>
      </w:pPr>
      <w:r w:rsidRPr="00C73D68">
        <w:rPr>
          <w:rFonts w:ascii="Times New Roman" w:eastAsia="Times New Roman" w:hAnsi="Times New Roman" w:cs="Times New Roman"/>
          <w:sz w:val="24"/>
          <w:szCs w:val="24"/>
          <w:lang w:val="uk-UA" w:eastAsia="ru-RU"/>
        </w:rPr>
        <w:t xml:space="preserve">                </w:t>
      </w:r>
    </w:p>
    <w:p w:rsidR="00C73D68" w:rsidRPr="00C73D68" w:rsidRDefault="00C73D68" w:rsidP="00C73D68">
      <w:pPr>
        <w:spacing w:after="0" w:line="240" w:lineRule="auto"/>
        <w:jc w:val="center"/>
        <w:rPr>
          <w:rFonts w:ascii="Times New Roman" w:eastAsia="Times New Roman" w:hAnsi="Times New Roman" w:cs="Times New Roman"/>
          <w:sz w:val="28"/>
          <w:szCs w:val="28"/>
          <w:lang w:val="uk-UA" w:eastAsia="ru-RU"/>
        </w:rPr>
      </w:pPr>
    </w:p>
    <w:p w:rsidR="00C73D68" w:rsidRPr="00C73D68" w:rsidRDefault="00C73D68" w:rsidP="00C73D68">
      <w:pPr>
        <w:spacing w:after="0" w:line="240" w:lineRule="auto"/>
        <w:jc w:val="center"/>
        <w:rPr>
          <w:rFonts w:ascii="Times New Roman" w:eastAsia="Times New Roman" w:hAnsi="Times New Roman" w:cs="Times New Roman"/>
          <w:sz w:val="28"/>
          <w:szCs w:val="28"/>
          <w:lang w:val="uk-UA" w:eastAsia="ru-RU"/>
        </w:rPr>
      </w:pPr>
    </w:p>
    <w:p w:rsidR="00C73D68" w:rsidRPr="00C73D68" w:rsidRDefault="00C73D68" w:rsidP="00C73D68">
      <w:pPr>
        <w:spacing w:after="0" w:line="240" w:lineRule="auto"/>
        <w:jc w:val="center"/>
        <w:rPr>
          <w:rFonts w:ascii="Times New Roman" w:eastAsia="Times New Roman" w:hAnsi="Times New Roman" w:cs="Times New Roman"/>
          <w:sz w:val="28"/>
          <w:szCs w:val="28"/>
          <w:lang w:val="uk-UA" w:eastAsia="ru-RU"/>
        </w:rPr>
      </w:pPr>
    </w:p>
    <w:p w:rsidR="00C73D68" w:rsidRPr="00C73D68" w:rsidRDefault="00C73D68" w:rsidP="00C73D68">
      <w:pPr>
        <w:spacing w:after="0" w:line="240" w:lineRule="auto"/>
        <w:jc w:val="center"/>
        <w:rPr>
          <w:rFonts w:ascii="Times New Roman" w:eastAsia="Times New Roman" w:hAnsi="Times New Roman" w:cs="Times New Roman"/>
          <w:sz w:val="28"/>
          <w:szCs w:val="28"/>
          <w:lang w:val="uk-UA" w:eastAsia="ru-RU"/>
        </w:rPr>
      </w:pPr>
      <w:r w:rsidRPr="00C73D68">
        <w:rPr>
          <w:rFonts w:ascii="Times New Roman" w:eastAsia="Times New Roman" w:hAnsi="Times New Roman" w:cs="Times New Roman"/>
          <w:sz w:val="28"/>
          <w:szCs w:val="28"/>
          <w:lang w:val="uk-UA" w:eastAsia="ru-RU"/>
        </w:rPr>
        <w:t>ОДЕСА   2017</w:t>
      </w:r>
    </w:p>
    <w:p w:rsidR="001B647F" w:rsidRPr="00C73D68" w:rsidRDefault="00C73D68" w:rsidP="00C73D68">
      <w:pPr>
        <w:spacing w:after="160" w:line="259"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                                                      </w:t>
      </w:r>
      <w:r w:rsidR="001B647F">
        <w:rPr>
          <w:rFonts w:ascii="Times New Roman" w:hAnsi="Times New Roman" w:cs="Times New Roman"/>
          <w:sz w:val="28"/>
          <w:szCs w:val="28"/>
          <w:lang w:val="uk-UA"/>
        </w:rPr>
        <w:t>ЗМІСТ</w:t>
      </w:r>
    </w:p>
    <w:p w:rsidR="001B647F" w:rsidRDefault="001B647F" w:rsidP="001B647F">
      <w:pPr>
        <w:rPr>
          <w:rFonts w:ascii="Times New Roman" w:hAnsi="Times New Roman" w:cs="Times New Roman"/>
          <w:sz w:val="28"/>
          <w:szCs w:val="28"/>
          <w:lang w:val="uk-UA"/>
        </w:rPr>
      </w:pPr>
    </w:p>
    <w:p w:rsidR="001B647F" w:rsidRDefault="001B647F" w:rsidP="001B647F">
      <w:pPr>
        <w:rPr>
          <w:rFonts w:ascii="Times New Roman" w:hAnsi="Times New Roman" w:cs="Times New Roman"/>
          <w:sz w:val="28"/>
          <w:szCs w:val="28"/>
          <w:lang w:val="uk-UA"/>
        </w:rPr>
      </w:pPr>
      <w:r>
        <w:rPr>
          <w:rFonts w:ascii="Times New Roman" w:hAnsi="Times New Roman" w:cs="Times New Roman"/>
          <w:sz w:val="28"/>
          <w:szCs w:val="28"/>
          <w:lang w:val="uk-UA"/>
        </w:rPr>
        <w:t>ВСТУП……………………………………………………………………....3</w:t>
      </w:r>
    </w:p>
    <w:p w:rsidR="001B647F" w:rsidRDefault="001B647F" w:rsidP="001B647F">
      <w:pPr>
        <w:rPr>
          <w:rFonts w:ascii="Times New Roman" w:hAnsi="Times New Roman" w:cs="Times New Roman"/>
          <w:sz w:val="28"/>
          <w:szCs w:val="28"/>
          <w:lang w:val="uk-UA"/>
        </w:rPr>
      </w:pPr>
      <w:r>
        <w:rPr>
          <w:rFonts w:ascii="Times New Roman" w:hAnsi="Times New Roman" w:cs="Times New Roman"/>
          <w:sz w:val="28"/>
          <w:szCs w:val="28"/>
          <w:lang w:val="uk-UA"/>
        </w:rPr>
        <w:t>РОЗДІЛ</w:t>
      </w:r>
      <w:r w:rsidRPr="00F27BD2">
        <w:rPr>
          <w:rFonts w:ascii="Times New Roman" w:hAnsi="Times New Roman" w:cs="Times New Roman"/>
          <w:sz w:val="28"/>
          <w:szCs w:val="28"/>
          <w:lang w:val="uk-UA"/>
        </w:rPr>
        <w:t xml:space="preserve"> I ТЕО</w:t>
      </w:r>
      <w:r>
        <w:rPr>
          <w:rFonts w:ascii="Times New Roman" w:hAnsi="Times New Roman" w:cs="Times New Roman"/>
          <w:sz w:val="28"/>
          <w:szCs w:val="28"/>
          <w:lang w:val="uk-UA"/>
        </w:rPr>
        <w:t xml:space="preserve">РЕТИЧНІ </w:t>
      </w:r>
      <w:r w:rsidR="001118DA">
        <w:rPr>
          <w:rFonts w:ascii="Times New Roman" w:hAnsi="Times New Roman" w:cs="Times New Roman"/>
          <w:sz w:val="28"/>
          <w:szCs w:val="28"/>
          <w:lang w:val="uk-UA"/>
        </w:rPr>
        <w:t>ПЕРЕДУМОВИ ДОСЛІДЖЕННЯ……...……..6</w:t>
      </w:r>
    </w:p>
    <w:p w:rsidR="001B647F" w:rsidRDefault="001B647F" w:rsidP="001B647F">
      <w:pPr>
        <w:rPr>
          <w:rFonts w:ascii="Times New Roman" w:hAnsi="Times New Roman" w:cs="Times New Roman"/>
          <w:sz w:val="28"/>
          <w:szCs w:val="28"/>
          <w:lang w:val="uk-UA"/>
        </w:rPr>
      </w:pPr>
      <w:r>
        <w:rPr>
          <w:rFonts w:ascii="Times New Roman" w:hAnsi="Times New Roman" w:cs="Times New Roman"/>
          <w:sz w:val="28"/>
          <w:szCs w:val="28"/>
          <w:lang w:val="uk-UA"/>
        </w:rPr>
        <w:t>1.1.</w:t>
      </w:r>
      <w:r w:rsidRPr="00CD027D">
        <w:rPr>
          <w:rFonts w:ascii="Times New Roman" w:hAnsi="Times New Roman" w:cs="Times New Roman"/>
          <w:sz w:val="28"/>
          <w:szCs w:val="28"/>
          <w:lang w:val="uk-UA"/>
        </w:rPr>
        <w:t>Визначення</w:t>
      </w:r>
      <w:r w:rsidR="00B47C4B">
        <w:rPr>
          <w:rFonts w:ascii="Times New Roman" w:hAnsi="Times New Roman" w:cs="Times New Roman"/>
          <w:sz w:val="28"/>
          <w:szCs w:val="28"/>
          <w:lang w:val="uk-UA"/>
        </w:rPr>
        <w:t xml:space="preserve"> поняття «розмовна лексика»……………………………..</w:t>
      </w:r>
      <w:r w:rsidR="001118DA">
        <w:rPr>
          <w:rFonts w:ascii="Times New Roman" w:hAnsi="Times New Roman" w:cs="Times New Roman"/>
          <w:sz w:val="28"/>
          <w:szCs w:val="28"/>
          <w:lang w:val="uk-UA"/>
        </w:rPr>
        <w:t>6</w:t>
      </w:r>
    </w:p>
    <w:p w:rsidR="001B647F" w:rsidRDefault="001B647F" w:rsidP="001B647F">
      <w:pPr>
        <w:rPr>
          <w:rFonts w:ascii="Times New Roman" w:hAnsi="Times New Roman" w:cs="Times New Roman"/>
          <w:sz w:val="28"/>
          <w:szCs w:val="28"/>
          <w:lang w:val="uk-UA"/>
        </w:rPr>
      </w:pPr>
      <w:r>
        <w:rPr>
          <w:rFonts w:ascii="Times New Roman" w:hAnsi="Times New Roman" w:cs="Times New Roman"/>
          <w:sz w:val="28"/>
          <w:szCs w:val="28"/>
          <w:lang w:val="uk-UA"/>
        </w:rPr>
        <w:t>1.2. Класифікації</w:t>
      </w:r>
      <w:r w:rsidR="00B47C4B">
        <w:rPr>
          <w:rFonts w:ascii="Times New Roman" w:hAnsi="Times New Roman" w:cs="Times New Roman"/>
          <w:sz w:val="28"/>
          <w:szCs w:val="28"/>
          <w:lang w:val="uk-UA"/>
        </w:rPr>
        <w:t xml:space="preserve"> розмовної лексики………………………………………</w:t>
      </w:r>
      <w:r w:rsidR="001118DA">
        <w:rPr>
          <w:rFonts w:ascii="Times New Roman" w:hAnsi="Times New Roman" w:cs="Times New Roman"/>
          <w:sz w:val="28"/>
          <w:szCs w:val="28"/>
          <w:lang w:val="uk-UA"/>
        </w:rPr>
        <w:t>9</w:t>
      </w:r>
    </w:p>
    <w:p w:rsidR="001B647F" w:rsidRDefault="00BB6799" w:rsidP="001B647F">
      <w:pPr>
        <w:rPr>
          <w:rFonts w:ascii="Times New Roman" w:hAnsi="Times New Roman" w:cs="Times New Roman"/>
          <w:sz w:val="28"/>
          <w:szCs w:val="28"/>
          <w:lang w:val="uk-UA"/>
        </w:rPr>
      </w:pPr>
      <w:r>
        <w:rPr>
          <w:rFonts w:ascii="Times New Roman" w:hAnsi="Times New Roman" w:cs="Times New Roman"/>
          <w:sz w:val="28"/>
          <w:szCs w:val="28"/>
          <w:lang w:val="uk-UA"/>
        </w:rPr>
        <w:t>1.3. Особливості</w:t>
      </w:r>
      <w:r w:rsidR="00B47C4B">
        <w:rPr>
          <w:rFonts w:ascii="Times New Roman" w:hAnsi="Times New Roman" w:cs="Times New Roman"/>
          <w:sz w:val="28"/>
          <w:szCs w:val="28"/>
          <w:lang w:val="uk-UA"/>
        </w:rPr>
        <w:t xml:space="preserve"> перекл</w:t>
      </w:r>
      <w:r>
        <w:rPr>
          <w:rFonts w:ascii="Times New Roman" w:hAnsi="Times New Roman" w:cs="Times New Roman"/>
          <w:sz w:val="28"/>
          <w:szCs w:val="28"/>
          <w:lang w:val="uk-UA"/>
        </w:rPr>
        <w:t>аду розмовної лексики……………………….</w:t>
      </w:r>
      <w:r w:rsidR="00B47C4B">
        <w:rPr>
          <w:rFonts w:ascii="Times New Roman" w:hAnsi="Times New Roman" w:cs="Times New Roman"/>
          <w:sz w:val="28"/>
          <w:szCs w:val="28"/>
          <w:lang w:val="uk-UA"/>
        </w:rPr>
        <w:t>…</w:t>
      </w:r>
      <w:r w:rsidR="001118DA">
        <w:rPr>
          <w:rFonts w:ascii="Times New Roman" w:hAnsi="Times New Roman" w:cs="Times New Roman"/>
          <w:sz w:val="28"/>
          <w:szCs w:val="28"/>
          <w:lang w:val="uk-UA"/>
        </w:rPr>
        <w:t>12</w:t>
      </w:r>
    </w:p>
    <w:p w:rsidR="001B647F" w:rsidRDefault="001B647F" w:rsidP="001B647F">
      <w:pPr>
        <w:rPr>
          <w:rFonts w:ascii="Times New Roman" w:hAnsi="Times New Roman" w:cs="Times New Roman"/>
          <w:sz w:val="28"/>
          <w:szCs w:val="28"/>
          <w:lang w:val="uk-UA"/>
        </w:rPr>
      </w:pPr>
      <w:r>
        <w:rPr>
          <w:rFonts w:ascii="Times New Roman" w:hAnsi="Times New Roman" w:cs="Times New Roman"/>
          <w:sz w:val="28"/>
          <w:szCs w:val="28"/>
          <w:lang w:val="uk-UA"/>
        </w:rPr>
        <w:t>РОЗДІЛ ІІ СПОСОБИ ПЕРЕД</w:t>
      </w:r>
      <w:r w:rsidR="00B47C4B">
        <w:rPr>
          <w:rFonts w:ascii="Times New Roman" w:hAnsi="Times New Roman" w:cs="Times New Roman"/>
          <w:sz w:val="28"/>
          <w:szCs w:val="28"/>
          <w:lang w:val="uk-UA"/>
        </w:rPr>
        <w:t xml:space="preserve">АЧІ РОЗМОВНОЇ ЛЕКСИКИ </w:t>
      </w:r>
      <w:r>
        <w:rPr>
          <w:rFonts w:ascii="Times New Roman" w:hAnsi="Times New Roman" w:cs="Times New Roman"/>
          <w:sz w:val="28"/>
          <w:szCs w:val="28"/>
          <w:lang w:val="uk-UA"/>
        </w:rPr>
        <w:t>У ДОСЛІДЖУВАНОМУ</w:t>
      </w:r>
      <w:r w:rsidR="00B47C4B">
        <w:rPr>
          <w:rFonts w:ascii="Times New Roman" w:hAnsi="Times New Roman" w:cs="Times New Roman"/>
          <w:sz w:val="28"/>
          <w:szCs w:val="28"/>
          <w:lang w:val="uk-UA"/>
        </w:rPr>
        <w:t xml:space="preserve"> РОМАНІ………………………………………….</w:t>
      </w:r>
      <w:r w:rsidR="00BB6799">
        <w:rPr>
          <w:rFonts w:ascii="Times New Roman" w:hAnsi="Times New Roman" w:cs="Times New Roman"/>
          <w:sz w:val="28"/>
          <w:szCs w:val="28"/>
          <w:lang w:val="uk-UA"/>
        </w:rPr>
        <w:t>17</w:t>
      </w:r>
    </w:p>
    <w:p w:rsidR="001B647F" w:rsidRDefault="00B47C4B" w:rsidP="001B647F">
      <w:pPr>
        <w:rPr>
          <w:rFonts w:ascii="Times New Roman" w:hAnsi="Times New Roman" w:cs="Times New Roman"/>
          <w:sz w:val="28"/>
          <w:szCs w:val="28"/>
          <w:lang w:val="uk-UA"/>
        </w:rPr>
      </w:pPr>
      <w:r>
        <w:rPr>
          <w:rFonts w:ascii="Times New Roman" w:hAnsi="Times New Roman" w:cs="Times New Roman"/>
          <w:sz w:val="28"/>
          <w:szCs w:val="28"/>
          <w:lang w:val="uk-UA"/>
        </w:rPr>
        <w:t>2.1. Семантична класифікація розмовної лексики</w:t>
      </w:r>
      <w:r w:rsidR="001B647F">
        <w:rPr>
          <w:rFonts w:ascii="Times New Roman" w:hAnsi="Times New Roman" w:cs="Times New Roman"/>
          <w:sz w:val="28"/>
          <w:szCs w:val="28"/>
          <w:lang w:val="uk-UA"/>
        </w:rPr>
        <w:t>…</w:t>
      </w:r>
      <w:r>
        <w:rPr>
          <w:rFonts w:ascii="Times New Roman" w:hAnsi="Times New Roman" w:cs="Times New Roman"/>
          <w:sz w:val="28"/>
          <w:szCs w:val="28"/>
          <w:lang w:val="uk-UA"/>
        </w:rPr>
        <w:t>…………………….</w:t>
      </w:r>
      <w:r w:rsidR="001118DA">
        <w:rPr>
          <w:rFonts w:ascii="Times New Roman" w:hAnsi="Times New Roman" w:cs="Times New Roman"/>
          <w:sz w:val="28"/>
          <w:szCs w:val="28"/>
          <w:lang w:val="uk-UA"/>
        </w:rPr>
        <w:t>16</w:t>
      </w:r>
    </w:p>
    <w:p w:rsidR="001B647F" w:rsidRDefault="001B647F" w:rsidP="001B647F">
      <w:pPr>
        <w:rPr>
          <w:rFonts w:ascii="Times New Roman" w:hAnsi="Times New Roman" w:cs="Times New Roman"/>
          <w:sz w:val="28"/>
          <w:szCs w:val="28"/>
          <w:lang w:val="uk-UA"/>
        </w:rPr>
      </w:pPr>
      <w:r>
        <w:rPr>
          <w:rFonts w:ascii="Times New Roman" w:hAnsi="Times New Roman" w:cs="Times New Roman"/>
          <w:sz w:val="28"/>
          <w:szCs w:val="28"/>
          <w:lang w:val="uk-UA"/>
        </w:rPr>
        <w:t>2.2. Способи перекла</w:t>
      </w:r>
      <w:r w:rsidR="00B47C4B">
        <w:rPr>
          <w:rFonts w:ascii="Times New Roman" w:hAnsi="Times New Roman" w:cs="Times New Roman"/>
          <w:sz w:val="28"/>
          <w:szCs w:val="28"/>
          <w:lang w:val="uk-UA"/>
        </w:rPr>
        <w:t>ду розмовної лексики у</w:t>
      </w:r>
      <w:r w:rsidR="00846EEC">
        <w:rPr>
          <w:rFonts w:ascii="Times New Roman" w:hAnsi="Times New Roman" w:cs="Times New Roman"/>
          <w:sz w:val="28"/>
          <w:szCs w:val="28"/>
          <w:lang w:val="uk-UA"/>
        </w:rPr>
        <w:t xml:space="preserve"> романі…..</w:t>
      </w:r>
      <w:r w:rsidR="00B47C4B">
        <w:rPr>
          <w:rFonts w:ascii="Times New Roman" w:hAnsi="Times New Roman" w:cs="Times New Roman"/>
          <w:sz w:val="28"/>
          <w:szCs w:val="28"/>
          <w:lang w:val="uk-UA"/>
        </w:rPr>
        <w:t>………………..</w:t>
      </w:r>
      <w:r w:rsidR="001118DA">
        <w:rPr>
          <w:rFonts w:ascii="Times New Roman" w:hAnsi="Times New Roman" w:cs="Times New Roman"/>
          <w:sz w:val="28"/>
          <w:szCs w:val="28"/>
          <w:lang w:val="uk-UA"/>
        </w:rPr>
        <w:t>20</w:t>
      </w:r>
    </w:p>
    <w:p w:rsidR="001B647F" w:rsidRDefault="001B647F" w:rsidP="001B647F">
      <w:pPr>
        <w:rPr>
          <w:rFonts w:ascii="Times New Roman" w:hAnsi="Times New Roman" w:cs="Times New Roman"/>
          <w:sz w:val="28"/>
          <w:szCs w:val="28"/>
          <w:lang w:val="uk-UA"/>
        </w:rPr>
      </w:pPr>
      <w:r>
        <w:rPr>
          <w:rFonts w:ascii="Times New Roman" w:hAnsi="Times New Roman" w:cs="Times New Roman"/>
          <w:sz w:val="28"/>
          <w:szCs w:val="28"/>
          <w:lang w:val="uk-UA"/>
        </w:rPr>
        <w:t>ВИСНО</w:t>
      </w:r>
      <w:r w:rsidR="00200519">
        <w:rPr>
          <w:rFonts w:ascii="Times New Roman" w:hAnsi="Times New Roman" w:cs="Times New Roman"/>
          <w:sz w:val="28"/>
          <w:szCs w:val="28"/>
          <w:lang w:val="uk-UA"/>
        </w:rPr>
        <w:t>ВКИ………………………………………………………………...33</w:t>
      </w:r>
    </w:p>
    <w:p w:rsidR="001B647F" w:rsidRPr="003C6F03" w:rsidRDefault="001B647F" w:rsidP="001B647F">
      <w:pPr>
        <w:rPr>
          <w:rFonts w:ascii="Times New Roman" w:hAnsi="Times New Roman" w:cs="Times New Roman"/>
          <w:sz w:val="28"/>
          <w:szCs w:val="28"/>
          <w:lang w:val="uk-UA"/>
        </w:rPr>
      </w:pPr>
      <w:r>
        <w:rPr>
          <w:rFonts w:ascii="Times New Roman" w:hAnsi="Times New Roman" w:cs="Times New Roman"/>
          <w:sz w:val="28"/>
          <w:szCs w:val="28"/>
          <w:lang w:val="uk-UA"/>
        </w:rPr>
        <w:t>СПИСОК ВИКОРИС</w:t>
      </w:r>
      <w:r w:rsidR="004565A0">
        <w:rPr>
          <w:rFonts w:ascii="Times New Roman" w:hAnsi="Times New Roman" w:cs="Times New Roman"/>
          <w:sz w:val="28"/>
          <w:szCs w:val="28"/>
          <w:lang w:val="uk-UA"/>
        </w:rPr>
        <w:t>ТАНОЇ ЛІТЕРАТУРИ……………………………...36</w:t>
      </w:r>
    </w:p>
    <w:p w:rsidR="00781FEA" w:rsidRPr="00207019" w:rsidRDefault="00207019" w:rsidP="009F537C">
      <w:pPr>
        <w:rPr>
          <w:rFonts w:ascii="Times New Roman" w:hAnsi="Times New Roman" w:cs="Times New Roman"/>
          <w:sz w:val="28"/>
          <w:szCs w:val="28"/>
        </w:rPr>
      </w:pPr>
      <w:r>
        <w:rPr>
          <w:rFonts w:ascii="Times New Roman" w:hAnsi="Times New Roman" w:cs="Times New Roman"/>
          <w:sz w:val="28"/>
          <w:szCs w:val="28"/>
          <w:lang w:val="en-US"/>
        </w:rPr>
        <w:t>SUMMARY</w:t>
      </w:r>
      <w:r w:rsidRPr="00207019">
        <w:rPr>
          <w:rFonts w:ascii="Times New Roman" w:hAnsi="Times New Roman" w:cs="Times New Roman"/>
          <w:sz w:val="28"/>
          <w:szCs w:val="28"/>
        </w:rPr>
        <w:t>………………………………………………………………….40</w:t>
      </w: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B47C4B" w:rsidRDefault="001B647F" w:rsidP="00ED47F5">
      <w:pPr>
        <w:spacing w:line="360" w:lineRule="auto"/>
        <w:jc w:val="both"/>
        <w:rPr>
          <w:rFonts w:ascii="Times New Roman" w:hAnsi="Times New Roman" w:cs="Times New Roman"/>
          <w:b/>
          <w:sz w:val="28"/>
          <w:szCs w:val="28"/>
          <w:lang w:val="uk-UA"/>
        </w:rPr>
      </w:pPr>
      <w:r w:rsidRPr="00F63830">
        <w:rPr>
          <w:rFonts w:ascii="Times New Roman" w:hAnsi="Times New Roman" w:cs="Times New Roman"/>
          <w:b/>
          <w:sz w:val="28"/>
          <w:szCs w:val="28"/>
          <w:lang w:val="uk-UA"/>
        </w:rPr>
        <w:t xml:space="preserve">                                              </w:t>
      </w:r>
      <w:r w:rsidR="00E9447B">
        <w:rPr>
          <w:rFonts w:ascii="Times New Roman" w:hAnsi="Times New Roman" w:cs="Times New Roman"/>
          <w:b/>
          <w:sz w:val="28"/>
          <w:szCs w:val="28"/>
          <w:lang w:val="uk-UA"/>
        </w:rPr>
        <w:t xml:space="preserve">     </w:t>
      </w:r>
      <w:r w:rsidRPr="00F63830">
        <w:rPr>
          <w:rFonts w:ascii="Times New Roman" w:hAnsi="Times New Roman" w:cs="Times New Roman"/>
          <w:b/>
          <w:sz w:val="28"/>
          <w:szCs w:val="28"/>
          <w:lang w:val="uk-UA"/>
        </w:rPr>
        <w:t xml:space="preserve"> </w:t>
      </w:r>
    </w:p>
    <w:p w:rsidR="00B47C4B" w:rsidRDefault="00B47C4B" w:rsidP="00ED47F5">
      <w:pPr>
        <w:spacing w:line="360" w:lineRule="auto"/>
        <w:jc w:val="both"/>
        <w:rPr>
          <w:rFonts w:ascii="Times New Roman" w:hAnsi="Times New Roman" w:cs="Times New Roman"/>
          <w:b/>
          <w:sz w:val="28"/>
          <w:szCs w:val="28"/>
          <w:lang w:val="uk-UA"/>
        </w:rPr>
      </w:pPr>
    </w:p>
    <w:p w:rsidR="005813EB" w:rsidRDefault="00B47C4B" w:rsidP="00ED47F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p>
    <w:p w:rsidR="001B647F" w:rsidRPr="00F63830" w:rsidRDefault="005813EB" w:rsidP="00ED47F5">
      <w:pPr>
        <w:spacing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 xml:space="preserve">                                                    </w:t>
      </w:r>
      <w:r w:rsidR="00B47C4B">
        <w:rPr>
          <w:rFonts w:ascii="Times New Roman" w:hAnsi="Times New Roman" w:cs="Times New Roman"/>
          <w:b/>
          <w:sz w:val="28"/>
          <w:szCs w:val="28"/>
          <w:lang w:val="uk-UA"/>
        </w:rPr>
        <w:t xml:space="preserve">  </w:t>
      </w:r>
      <w:r w:rsidR="001B647F" w:rsidRPr="00F63830">
        <w:rPr>
          <w:rFonts w:ascii="Times New Roman" w:hAnsi="Times New Roman" w:cs="Times New Roman"/>
          <w:b/>
          <w:sz w:val="28"/>
          <w:szCs w:val="28"/>
          <w:lang w:val="uk-UA"/>
        </w:rPr>
        <w:t>ВСТУП</w:t>
      </w:r>
    </w:p>
    <w:p w:rsidR="00F63830" w:rsidRDefault="00F63830" w:rsidP="00ED47F5">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457F9" w:rsidRDefault="00F63830" w:rsidP="000457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F63830">
        <w:rPr>
          <w:rFonts w:ascii="Times New Roman" w:hAnsi="Times New Roman" w:cs="Times New Roman"/>
          <w:sz w:val="28"/>
          <w:szCs w:val="28"/>
          <w:lang w:val="uk-UA"/>
        </w:rPr>
        <w:t>У сучасній художній літературі знижена розмовна лексика представлена повною мірою, починаючи з фамільярної і просторічної й закінчуючи табуйованою лексикою. Певні труднощі і відповідно осо</w:t>
      </w:r>
      <w:r>
        <w:rPr>
          <w:rFonts w:ascii="Times New Roman" w:hAnsi="Times New Roman" w:cs="Times New Roman"/>
          <w:sz w:val="28"/>
          <w:szCs w:val="28"/>
          <w:lang w:val="uk-UA"/>
        </w:rPr>
        <w:t>бливий інтерес ви</w:t>
      </w:r>
      <w:r w:rsidRPr="00F63830">
        <w:rPr>
          <w:rFonts w:ascii="Times New Roman" w:hAnsi="Times New Roman" w:cs="Times New Roman"/>
          <w:sz w:val="28"/>
          <w:szCs w:val="28"/>
          <w:lang w:val="uk-UA"/>
        </w:rPr>
        <w:t>кликає переклад стилістично забарвленої лексики, якій властиві н</w:t>
      </w:r>
      <w:r>
        <w:rPr>
          <w:rFonts w:ascii="Times New Roman" w:hAnsi="Times New Roman" w:cs="Times New Roman"/>
          <w:sz w:val="28"/>
          <w:szCs w:val="28"/>
          <w:lang w:val="uk-UA"/>
        </w:rPr>
        <w:t>аціональна специфіка, семантичні</w:t>
      </w:r>
      <w:r w:rsidRPr="00F63830">
        <w:rPr>
          <w:rFonts w:ascii="Times New Roman" w:hAnsi="Times New Roman" w:cs="Times New Roman"/>
          <w:sz w:val="28"/>
          <w:szCs w:val="28"/>
          <w:lang w:val="uk-UA"/>
        </w:rPr>
        <w:t xml:space="preserve"> багатств</w:t>
      </w:r>
      <w:r w:rsidR="00846EEC">
        <w:rPr>
          <w:rFonts w:ascii="Times New Roman" w:hAnsi="Times New Roman" w:cs="Times New Roman"/>
          <w:sz w:val="28"/>
          <w:szCs w:val="28"/>
          <w:lang w:val="uk-UA"/>
        </w:rPr>
        <w:t>а, належність до певного стилю й</w:t>
      </w:r>
      <w:r w:rsidRPr="00F63830">
        <w:rPr>
          <w:rFonts w:ascii="Times New Roman" w:hAnsi="Times New Roman" w:cs="Times New Roman"/>
          <w:sz w:val="28"/>
          <w:szCs w:val="28"/>
          <w:lang w:val="uk-UA"/>
        </w:rPr>
        <w:t xml:space="preserve"> емоційна насиченість, що залишає актуальним розгляд розмовної, особливо стилістично зниженої лексик</w:t>
      </w:r>
      <w:r>
        <w:rPr>
          <w:rFonts w:ascii="Times New Roman" w:hAnsi="Times New Roman" w:cs="Times New Roman"/>
          <w:sz w:val="28"/>
          <w:szCs w:val="28"/>
          <w:lang w:val="uk-UA"/>
        </w:rPr>
        <w:t>и, у перекладоз</w:t>
      </w:r>
      <w:r w:rsidRPr="00F63830">
        <w:rPr>
          <w:rFonts w:ascii="Times New Roman" w:hAnsi="Times New Roman" w:cs="Times New Roman"/>
          <w:sz w:val="28"/>
          <w:szCs w:val="28"/>
          <w:lang w:val="uk-UA"/>
        </w:rPr>
        <w:t>навчому полі.</w:t>
      </w:r>
      <w:r>
        <w:rPr>
          <w:rFonts w:ascii="Times New Roman" w:hAnsi="Times New Roman" w:cs="Times New Roman"/>
          <w:sz w:val="28"/>
          <w:szCs w:val="28"/>
          <w:lang w:val="uk-UA"/>
        </w:rPr>
        <w:t xml:space="preserve"> </w:t>
      </w:r>
      <w:r w:rsidRPr="0076044D">
        <w:rPr>
          <w:rFonts w:ascii="Times New Roman" w:hAnsi="Times New Roman" w:cs="Times New Roman"/>
          <w:sz w:val="28"/>
          <w:szCs w:val="28"/>
          <w:lang w:val="uk-UA"/>
        </w:rPr>
        <w:t>У даній ро</w:t>
      </w:r>
      <w:r w:rsidR="000457F9">
        <w:rPr>
          <w:rFonts w:ascii="Times New Roman" w:hAnsi="Times New Roman" w:cs="Times New Roman"/>
          <w:sz w:val="28"/>
          <w:szCs w:val="28"/>
          <w:lang w:val="uk-UA"/>
        </w:rPr>
        <w:t>боті ми досліджуємо розмовну лексику та способи її</w:t>
      </w:r>
      <w:r w:rsidRPr="0076044D">
        <w:rPr>
          <w:rFonts w:ascii="Times New Roman" w:hAnsi="Times New Roman" w:cs="Times New Roman"/>
          <w:sz w:val="28"/>
          <w:szCs w:val="28"/>
          <w:lang w:val="uk-UA"/>
        </w:rPr>
        <w:t xml:space="preserve"> перекладу. Ця тема викликає багато дискусій та є актуальною у перекладознавстві.   </w:t>
      </w:r>
    </w:p>
    <w:p w:rsidR="00E0671B" w:rsidRDefault="00E0671B" w:rsidP="000457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Переклад розмовної лексик</w:t>
      </w:r>
      <w:r w:rsidR="00846EEC">
        <w:rPr>
          <w:rFonts w:ascii="Times New Roman" w:hAnsi="Times New Roman" w:cs="Times New Roman"/>
          <w:sz w:val="28"/>
          <w:szCs w:val="28"/>
          <w:lang w:val="uk-UA"/>
        </w:rPr>
        <w:t>и – одне з маловивчених питань у</w:t>
      </w:r>
      <w:r>
        <w:rPr>
          <w:rFonts w:ascii="Times New Roman" w:hAnsi="Times New Roman" w:cs="Times New Roman"/>
          <w:sz w:val="28"/>
          <w:szCs w:val="28"/>
          <w:lang w:val="uk-UA"/>
        </w:rPr>
        <w:t xml:space="preserve"> теорії п</w:t>
      </w:r>
      <w:r w:rsidR="00846EEC">
        <w:rPr>
          <w:rFonts w:ascii="Times New Roman" w:hAnsi="Times New Roman" w:cs="Times New Roman"/>
          <w:sz w:val="28"/>
          <w:szCs w:val="28"/>
          <w:lang w:val="uk-UA"/>
        </w:rPr>
        <w:t>ерекладу, яке вимагає всебічного</w:t>
      </w:r>
      <w:r w:rsidRPr="00E0671B">
        <w:rPr>
          <w:rFonts w:ascii="Times New Roman" w:hAnsi="Times New Roman" w:cs="Times New Roman"/>
          <w:sz w:val="28"/>
          <w:szCs w:val="28"/>
          <w:lang w:val="uk-UA"/>
        </w:rPr>
        <w:t xml:space="preserve"> вивчення пр</w:t>
      </w:r>
      <w:r>
        <w:rPr>
          <w:rFonts w:ascii="Times New Roman" w:hAnsi="Times New Roman" w:cs="Times New Roman"/>
          <w:sz w:val="28"/>
          <w:szCs w:val="28"/>
          <w:lang w:val="uk-UA"/>
        </w:rPr>
        <w:t xml:space="preserve">облеми відтворення </w:t>
      </w:r>
      <w:r w:rsidRPr="00E0671B">
        <w:rPr>
          <w:rFonts w:ascii="Times New Roman" w:hAnsi="Times New Roman" w:cs="Times New Roman"/>
          <w:sz w:val="28"/>
          <w:szCs w:val="28"/>
          <w:lang w:val="uk-UA"/>
        </w:rPr>
        <w:t>розмовного мовлення засобами цільової мови</w:t>
      </w:r>
      <w:r>
        <w:rPr>
          <w:rFonts w:ascii="Times New Roman" w:hAnsi="Times New Roman" w:cs="Times New Roman"/>
          <w:sz w:val="28"/>
          <w:szCs w:val="28"/>
          <w:lang w:val="uk-UA"/>
        </w:rPr>
        <w:t xml:space="preserve">. </w:t>
      </w:r>
      <w:r w:rsidR="00F63830" w:rsidRPr="0076044D">
        <w:rPr>
          <w:rFonts w:ascii="Times New Roman" w:hAnsi="Times New Roman" w:cs="Times New Roman"/>
          <w:sz w:val="28"/>
          <w:szCs w:val="28"/>
          <w:lang w:val="uk-UA"/>
        </w:rPr>
        <w:t xml:space="preserve">  </w:t>
      </w:r>
    </w:p>
    <w:p w:rsidR="00DF0831" w:rsidRDefault="00E0671B" w:rsidP="00E0671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Матеріалом дослідження став роман відомого українського письменника Сергія Жадана </w:t>
      </w:r>
      <w:r w:rsidR="00F63830" w:rsidRPr="0076044D">
        <w:rPr>
          <w:rFonts w:ascii="Times New Roman" w:hAnsi="Times New Roman" w:cs="Times New Roman"/>
          <w:sz w:val="28"/>
          <w:szCs w:val="28"/>
          <w:lang w:val="uk-UA"/>
        </w:rPr>
        <w:t xml:space="preserve"> </w:t>
      </w:r>
      <w:r w:rsidR="00846EEC">
        <w:rPr>
          <w:rFonts w:ascii="Times New Roman" w:hAnsi="Times New Roman" w:cs="Times New Roman"/>
          <w:sz w:val="28"/>
          <w:szCs w:val="28"/>
          <w:lang w:val="uk-UA"/>
        </w:rPr>
        <w:t>«Ворошиловград», опублікований у</w:t>
      </w:r>
      <w:r>
        <w:rPr>
          <w:rFonts w:ascii="Times New Roman" w:hAnsi="Times New Roman" w:cs="Times New Roman"/>
          <w:sz w:val="28"/>
          <w:szCs w:val="28"/>
          <w:lang w:val="uk-UA"/>
        </w:rPr>
        <w:t xml:space="preserve"> 2010 році та його переклад на англійську мову, виконаний </w:t>
      </w:r>
      <w:r w:rsidR="00A9536A">
        <w:rPr>
          <w:rFonts w:ascii="Times New Roman" w:hAnsi="Times New Roman" w:cs="Times New Roman"/>
          <w:sz w:val="28"/>
          <w:szCs w:val="28"/>
          <w:lang w:val="uk-UA"/>
        </w:rPr>
        <w:t>Айзеком</w:t>
      </w:r>
      <w:r w:rsidR="00DF0831">
        <w:rPr>
          <w:rFonts w:ascii="Times New Roman" w:hAnsi="Times New Roman" w:cs="Times New Roman"/>
          <w:sz w:val="28"/>
          <w:szCs w:val="28"/>
          <w:lang w:val="uk-UA"/>
        </w:rPr>
        <w:t xml:space="preserve"> У</w:t>
      </w:r>
      <w:r w:rsidR="00A9536A">
        <w:rPr>
          <w:rFonts w:ascii="Times New Roman" w:hAnsi="Times New Roman" w:cs="Times New Roman"/>
          <w:sz w:val="28"/>
          <w:szCs w:val="28"/>
          <w:lang w:val="uk-UA"/>
        </w:rPr>
        <w:t xml:space="preserve">іллером та </w:t>
      </w:r>
      <w:r w:rsidR="00A9536A" w:rsidRPr="00A9536A">
        <w:rPr>
          <w:rFonts w:ascii="Times New Roman" w:hAnsi="Times New Roman" w:cs="Times New Roman"/>
          <w:sz w:val="28"/>
          <w:szCs w:val="28"/>
          <w:lang w:val="uk-UA"/>
        </w:rPr>
        <w:t>Райлі Костіґен-Г'юмс</w:t>
      </w:r>
      <w:r w:rsidR="00A9536A">
        <w:rPr>
          <w:rFonts w:ascii="Times New Roman" w:hAnsi="Times New Roman" w:cs="Times New Roman"/>
          <w:sz w:val="28"/>
          <w:szCs w:val="28"/>
          <w:lang w:val="uk-UA"/>
        </w:rPr>
        <w:t>ом</w:t>
      </w:r>
      <w:r w:rsidR="00DF0831">
        <w:rPr>
          <w:rFonts w:ascii="Times New Roman" w:hAnsi="Times New Roman" w:cs="Times New Roman"/>
          <w:sz w:val="28"/>
          <w:szCs w:val="28"/>
          <w:lang w:val="uk-UA"/>
        </w:rPr>
        <w:t>.  Слід зазначити, що р</w:t>
      </w:r>
      <w:r w:rsidR="00DF0831" w:rsidRPr="00DF0831">
        <w:rPr>
          <w:rFonts w:ascii="Times New Roman" w:hAnsi="Times New Roman" w:cs="Times New Roman"/>
          <w:sz w:val="28"/>
          <w:szCs w:val="28"/>
          <w:lang w:val="uk-UA"/>
        </w:rPr>
        <w:t>оман переміг у конкурсі Книга року Б</w:t>
      </w:r>
      <w:r w:rsidR="00DF0831">
        <w:rPr>
          <w:rFonts w:ascii="Times New Roman" w:hAnsi="Times New Roman" w:cs="Times New Roman"/>
          <w:sz w:val="28"/>
          <w:szCs w:val="28"/>
          <w:lang w:val="uk-UA"/>
        </w:rPr>
        <w:t>і-Бі-Сі за 2010 рік, а в 2014 році</w:t>
      </w:r>
      <w:r w:rsidR="00DF0831" w:rsidRPr="00DF0831">
        <w:rPr>
          <w:rFonts w:ascii="Times New Roman" w:hAnsi="Times New Roman" w:cs="Times New Roman"/>
          <w:sz w:val="28"/>
          <w:szCs w:val="28"/>
          <w:lang w:val="uk-UA"/>
        </w:rPr>
        <w:t xml:space="preserve"> роман був удостоєний швейцарської літературної премії Jan Michalski Prize</w:t>
      </w:r>
      <w:r w:rsidR="00DF0831">
        <w:rPr>
          <w:rFonts w:ascii="Times New Roman" w:hAnsi="Times New Roman" w:cs="Times New Roman"/>
          <w:sz w:val="28"/>
          <w:szCs w:val="28"/>
          <w:lang w:val="uk-UA"/>
        </w:rPr>
        <w:t xml:space="preserve">. </w:t>
      </w:r>
      <w:r w:rsidR="00DF0831" w:rsidRPr="005228C5">
        <w:rPr>
          <w:rFonts w:ascii="Times New Roman" w:hAnsi="Times New Roman" w:cs="Times New Roman"/>
          <w:sz w:val="28"/>
          <w:szCs w:val="28"/>
        </w:rPr>
        <w:t xml:space="preserve">Методом суцільної                                                                          </w:t>
      </w:r>
      <w:r w:rsidR="00DF0831">
        <w:rPr>
          <w:rFonts w:ascii="Times New Roman" w:hAnsi="Times New Roman" w:cs="Times New Roman"/>
          <w:sz w:val="28"/>
          <w:szCs w:val="28"/>
        </w:rPr>
        <w:t xml:space="preserve">           вибірки </w:t>
      </w:r>
      <w:r w:rsidR="00DF0831">
        <w:rPr>
          <w:rFonts w:ascii="Times New Roman" w:hAnsi="Times New Roman" w:cs="Times New Roman"/>
          <w:sz w:val="28"/>
          <w:szCs w:val="28"/>
          <w:lang w:val="uk-UA"/>
        </w:rPr>
        <w:t xml:space="preserve">було </w:t>
      </w:r>
      <w:r w:rsidR="00DF0831">
        <w:rPr>
          <w:rFonts w:ascii="Times New Roman" w:hAnsi="Times New Roman" w:cs="Times New Roman"/>
          <w:sz w:val="28"/>
          <w:szCs w:val="28"/>
        </w:rPr>
        <w:t>відібрано 2</w:t>
      </w:r>
      <w:r w:rsidR="00DF0831">
        <w:rPr>
          <w:rFonts w:ascii="Times New Roman" w:hAnsi="Times New Roman" w:cs="Times New Roman"/>
          <w:sz w:val="28"/>
          <w:szCs w:val="28"/>
          <w:lang w:val="uk-UA"/>
        </w:rPr>
        <w:t>40</w:t>
      </w:r>
      <w:r w:rsidR="00DF0831">
        <w:rPr>
          <w:rFonts w:ascii="Times New Roman" w:hAnsi="Times New Roman" w:cs="Times New Roman"/>
          <w:sz w:val="28"/>
          <w:szCs w:val="28"/>
        </w:rPr>
        <w:t xml:space="preserve"> </w:t>
      </w:r>
      <w:r w:rsidR="00DF0831">
        <w:rPr>
          <w:rFonts w:ascii="Times New Roman" w:hAnsi="Times New Roman" w:cs="Times New Roman"/>
          <w:sz w:val="28"/>
          <w:szCs w:val="28"/>
          <w:lang w:val="uk-UA"/>
        </w:rPr>
        <w:t>одиниць розмовної лексики</w:t>
      </w:r>
      <w:r w:rsidR="00DF0831" w:rsidRPr="005228C5">
        <w:rPr>
          <w:rFonts w:ascii="Times New Roman" w:hAnsi="Times New Roman" w:cs="Times New Roman"/>
          <w:sz w:val="28"/>
          <w:szCs w:val="28"/>
        </w:rPr>
        <w:t xml:space="preserve"> та проаналізовано способи їх перекладу на</w:t>
      </w:r>
      <w:r w:rsidR="00DF0831" w:rsidRPr="005228C5">
        <w:rPr>
          <w:rFonts w:ascii="Times New Roman" w:hAnsi="Times New Roman" w:cs="Times New Roman"/>
          <w:sz w:val="28"/>
          <w:szCs w:val="28"/>
          <w:lang w:val="uk-UA"/>
        </w:rPr>
        <w:t xml:space="preserve"> англійську мову.    </w:t>
      </w:r>
    </w:p>
    <w:p w:rsidR="00DF0831" w:rsidRDefault="00DF0831" w:rsidP="00E0671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28C5">
        <w:rPr>
          <w:rFonts w:ascii="Times New Roman" w:hAnsi="Times New Roman" w:cs="Times New Roman"/>
          <w:sz w:val="28"/>
          <w:szCs w:val="28"/>
          <w:lang w:val="uk-UA"/>
        </w:rPr>
        <w:t xml:space="preserve">   </w:t>
      </w:r>
      <w:r>
        <w:rPr>
          <w:rFonts w:ascii="Times New Roman" w:hAnsi="Times New Roman" w:cs="Times New Roman"/>
          <w:sz w:val="28"/>
          <w:szCs w:val="28"/>
        </w:rPr>
        <w:t xml:space="preserve">Об’єктом дослідження є </w:t>
      </w:r>
      <w:r>
        <w:rPr>
          <w:rFonts w:ascii="Times New Roman" w:hAnsi="Times New Roman" w:cs="Times New Roman"/>
          <w:sz w:val="28"/>
          <w:szCs w:val="28"/>
          <w:lang w:val="uk-UA"/>
        </w:rPr>
        <w:t>розмовна лексика</w:t>
      </w:r>
      <w:r w:rsidRPr="005228C5">
        <w:rPr>
          <w:rFonts w:ascii="Times New Roman" w:hAnsi="Times New Roman" w:cs="Times New Roman"/>
          <w:sz w:val="28"/>
          <w:szCs w:val="28"/>
        </w:rPr>
        <w:t>, що</w:t>
      </w:r>
      <w:r w:rsidR="00846EEC">
        <w:rPr>
          <w:rFonts w:ascii="Times New Roman" w:hAnsi="Times New Roman" w:cs="Times New Roman"/>
          <w:sz w:val="28"/>
          <w:szCs w:val="28"/>
        </w:rPr>
        <w:t xml:space="preserve"> зустріча</w:t>
      </w:r>
      <w:r w:rsidR="00846EEC">
        <w:rPr>
          <w:rFonts w:ascii="Times New Roman" w:hAnsi="Times New Roman" w:cs="Times New Roman"/>
          <w:sz w:val="28"/>
          <w:szCs w:val="28"/>
          <w:lang w:val="uk-UA"/>
        </w:rPr>
        <w:t>є</w:t>
      </w:r>
      <w:r>
        <w:rPr>
          <w:rFonts w:ascii="Times New Roman" w:hAnsi="Times New Roman" w:cs="Times New Roman"/>
          <w:sz w:val="28"/>
          <w:szCs w:val="28"/>
        </w:rPr>
        <w:t>ться у досліджуваному</w:t>
      </w:r>
      <w:r>
        <w:rPr>
          <w:rFonts w:ascii="Times New Roman" w:hAnsi="Times New Roman" w:cs="Times New Roman"/>
          <w:sz w:val="28"/>
          <w:szCs w:val="28"/>
          <w:lang w:val="uk-UA"/>
        </w:rPr>
        <w:t xml:space="preserve"> </w:t>
      </w:r>
      <w:r w:rsidRPr="005228C5">
        <w:rPr>
          <w:rFonts w:ascii="Times New Roman" w:hAnsi="Times New Roman" w:cs="Times New Roman"/>
          <w:sz w:val="28"/>
          <w:szCs w:val="28"/>
        </w:rPr>
        <w:t xml:space="preserve">тексті.                                                                                                        </w:t>
      </w:r>
      <w:r>
        <w:rPr>
          <w:rFonts w:ascii="Times New Roman" w:hAnsi="Times New Roman" w:cs="Times New Roman"/>
          <w:sz w:val="28"/>
          <w:szCs w:val="28"/>
          <w:lang w:val="uk-UA"/>
        </w:rPr>
        <w:t xml:space="preserve">  </w:t>
      </w:r>
    </w:p>
    <w:p w:rsidR="00E0671B" w:rsidRDefault="00DF0831" w:rsidP="00E0671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228C5">
        <w:rPr>
          <w:rFonts w:ascii="Times New Roman" w:hAnsi="Times New Roman" w:cs="Times New Roman"/>
          <w:sz w:val="28"/>
          <w:szCs w:val="28"/>
        </w:rPr>
        <w:t xml:space="preserve">Предметом даної </w:t>
      </w:r>
      <w:r>
        <w:rPr>
          <w:rFonts w:ascii="Times New Roman" w:hAnsi="Times New Roman" w:cs="Times New Roman"/>
          <w:sz w:val="28"/>
          <w:szCs w:val="28"/>
        </w:rPr>
        <w:t xml:space="preserve">роботи є способи передачі </w:t>
      </w:r>
      <w:r>
        <w:rPr>
          <w:rFonts w:ascii="Times New Roman" w:hAnsi="Times New Roman" w:cs="Times New Roman"/>
          <w:sz w:val="28"/>
          <w:szCs w:val="28"/>
          <w:lang w:val="uk-UA"/>
        </w:rPr>
        <w:t>розмовної лексики</w:t>
      </w:r>
      <w:r>
        <w:rPr>
          <w:rFonts w:ascii="Times New Roman" w:hAnsi="Times New Roman" w:cs="Times New Roman"/>
          <w:sz w:val="28"/>
          <w:szCs w:val="28"/>
        </w:rPr>
        <w:t xml:space="preserve"> з </w:t>
      </w:r>
      <w:r>
        <w:rPr>
          <w:rFonts w:ascii="Times New Roman" w:hAnsi="Times New Roman" w:cs="Times New Roman"/>
          <w:sz w:val="28"/>
          <w:szCs w:val="28"/>
          <w:lang w:val="uk-UA"/>
        </w:rPr>
        <w:t>української</w:t>
      </w:r>
      <w:r w:rsidRPr="005228C5">
        <w:rPr>
          <w:rFonts w:ascii="Times New Roman" w:hAnsi="Times New Roman" w:cs="Times New Roman"/>
          <w:sz w:val="28"/>
          <w:szCs w:val="28"/>
        </w:rPr>
        <w:t xml:space="preserve"> на англійську мови.                                                                                                                        </w:t>
      </w:r>
      <w:r w:rsidRPr="005228C5">
        <w:rPr>
          <w:rFonts w:ascii="Times New Roman" w:hAnsi="Times New Roman" w:cs="Times New Roman"/>
          <w:sz w:val="28"/>
          <w:szCs w:val="28"/>
          <w:lang w:val="uk-UA"/>
        </w:rPr>
        <w:t xml:space="preserve"> </w:t>
      </w:r>
    </w:p>
    <w:p w:rsidR="00E0671B" w:rsidRPr="00E9447B" w:rsidRDefault="00DF0831" w:rsidP="000457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Метою дослідження є виявлення способів перекладу розмовної лексики </w:t>
      </w:r>
      <w:r w:rsidR="00A9536A">
        <w:rPr>
          <w:rFonts w:ascii="Times New Roman" w:hAnsi="Times New Roman" w:cs="Times New Roman"/>
          <w:sz w:val="28"/>
          <w:szCs w:val="28"/>
          <w:lang w:val="uk-UA"/>
        </w:rPr>
        <w:t xml:space="preserve">з української </w:t>
      </w:r>
      <w:r>
        <w:rPr>
          <w:rFonts w:ascii="Times New Roman" w:hAnsi="Times New Roman" w:cs="Times New Roman"/>
          <w:sz w:val="28"/>
          <w:szCs w:val="28"/>
          <w:lang w:val="uk-UA"/>
        </w:rPr>
        <w:t xml:space="preserve">на англійську мову </w:t>
      </w:r>
      <w:r w:rsidR="00A9536A">
        <w:rPr>
          <w:rFonts w:ascii="Times New Roman" w:hAnsi="Times New Roman" w:cs="Times New Roman"/>
          <w:sz w:val="28"/>
          <w:szCs w:val="28"/>
          <w:lang w:val="uk-UA"/>
        </w:rPr>
        <w:t>у романі С. Жадана «Ворошиловград</w:t>
      </w:r>
      <w:r w:rsidR="00A9536A" w:rsidRPr="00E9447B">
        <w:rPr>
          <w:rFonts w:ascii="Times New Roman" w:hAnsi="Times New Roman" w:cs="Times New Roman"/>
          <w:sz w:val="28"/>
          <w:szCs w:val="28"/>
          <w:lang w:val="uk-UA"/>
        </w:rPr>
        <w:t>». Мовлення героїв твор</w:t>
      </w:r>
      <w:r w:rsidR="00E9447B">
        <w:rPr>
          <w:rFonts w:ascii="Times New Roman" w:hAnsi="Times New Roman" w:cs="Times New Roman"/>
          <w:sz w:val="28"/>
          <w:szCs w:val="28"/>
          <w:lang w:val="uk-UA"/>
        </w:rPr>
        <w:t>ів С. Жадана</w:t>
      </w:r>
      <w:r w:rsidR="00A9536A" w:rsidRPr="00E9447B">
        <w:rPr>
          <w:rFonts w:ascii="Times New Roman" w:hAnsi="Times New Roman" w:cs="Times New Roman"/>
          <w:sz w:val="28"/>
          <w:szCs w:val="28"/>
          <w:lang w:val="uk-UA"/>
        </w:rPr>
        <w:t xml:space="preserve">, насичене великою </w:t>
      </w:r>
      <w:r w:rsidR="00A9536A" w:rsidRPr="00E9447B">
        <w:rPr>
          <w:rFonts w:ascii="Times New Roman" w:hAnsi="Times New Roman" w:cs="Times New Roman"/>
          <w:sz w:val="28"/>
          <w:szCs w:val="28"/>
          <w:lang w:val="uk-UA"/>
        </w:rPr>
        <w:lastRenderedPageBreak/>
        <w:t>кількістю</w:t>
      </w:r>
      <w:r w:rsidR="00E9447B" w:rsidRPr="00E9447B">
        <w:rPr>
          <w:rFonts w:ascii="Times New Roman" w:hAnsi="Times New Roman" w:cs="Times New Roman"/>
          <w:sz w:val="28"/>
          <w:szCs w:val="28"/>
          <w:lang w:val="uk-UA"/>
        </w:rPr>
        <w:t xml:space="preserve"> розмовно-просторічних, сленгових, жаргонних, арготичних одиниць у поєднанні з суржиком та вульгаризмами</w:t>
      </w:r>
      <w:r w:rsidR="00E9447B">
        <w:rPr>
          <w:rFonts w:ascii="Times New Roman" w:hAnsi="Times New Roman" w:cs="Times New Roman"/>
          <w:sz w:val="28"/>
          <w:szCs w:val="28"/>
          <w:lang w:val="uk-UA"/>
        </w:rPr>
        <w:t>, що зумовлює вибір даного твору.</w:t>
      </w:r>
    </w:p>
    <w:p w:rsidR="00E9447B" w:rsidRPr="00E9447B" w:rsidRDefault="00E0671B" w:rsidP="00E9447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846EEC">
        <w:rPr>
          <w:rFonts w:ascii="Times New Roman" w:hAnsi="Times New Roman" w:cs="Times New Roman"/>
          <w:sz w:val="28"/>
          <w:szCs w:val="28"/>
          <w:lang w:val="uk-UA"/>
        </w:rPr>
        <w:t>Поставлена</w:t>
      </w:r>
      <w:r w:rsidR="00E9447B" w:rsidRPr="00E9447B">
        <w:rPr>
          <w:rFonts w:ascii="Times New Roman" w:hAnsi="Times New Roman" w:cs="Times New Roman"/>
          <w:sz w:val="28"/>
          <w:szCs w:val="28"/>
          <w:lang w:val="uk-UA"/>
        </w:rPr>
        <w:t xml:space="preserve"> м</w:t>
      </w:r>
      <w:r w:rsidR="00846EEC">
        <w:rPr>
          <w:rFonts w:ascii="Times New Roman" w:hAnsi="Times New Roman" w:cs="Times New Roman"/>
          <w:sz w:val="28"/>
          <w:szCs w:val="28"/>
          <w:lang w:val="uk-UA"/>
        </w:rPr>
        <w:t>ета вимагає рішення</w:t>
      </w:r>
      <w:r w:rsidR="00E9447B" w:rsidRPr="00E9447B">
        <w:rPr>
          <w:rFonts w:ascii="Times New Roman" w:hAnsi="Times New Roman" w:cs="Times New Roman"/>
          <w:sz w:val="28"/>
          <w:szCs w:val="28"/>
          <w:lang w:val="uk-UA"/>
        </w:rPr>
        <w:t xml:space="preserve"> наступних завдань:  </w:t>
      </w:r>
    </w:p>
    <w:p w:rsidR="00E9447B" w:rsidRPr="00E9447B" w:rsidRDefault="00E9447B" w:rsidP="00E9447B">
      <w:pPr>
        <w:spacing w:after="0" w:line="360" w:lineRule="auto"/>
        <w:jc w:val="both"/>
        <w:rPr>
          <w:rFonts w:ascii="Times New Roman" w:hAnsi="Times New Roman" w:cs="Times New Roman"/>
          <w:sz w:val="28"/>
          <w:szCs w:val="28"/>
          <w:lang w:val="uk-UA"/>
        </w:rPr>
      </w:pPr>
      <w:r w:rsidRPr="00E9447B">
        <w:rPr>
          <w:rFonts w:ascii="Times New Roman" w:hAnsi="Times New Roman" w:cs="Times New Roman"/>
          <w:sz w:val="28"/>
          <w:szCs w:val="28"/>
          <w:lang w:val="uk-UA"/>
        </w:rPr>
        <w:t>-</w:t>
      </w:r>
      <w:r>
        <w:rPr>
          <w:rFonts w:ascii="Times New Roman" w:hAnsi="Times New Roman" w:cs="Times New Roman"/>
          <w:sz w:val="28"/>
          <w:szCs w:val="28"/>
          <w:lang w:val="uk-UA"/>
        </w:rPr>
        <w:tab/>
        <w:t>дати визначення поняттю «розмовна лексика</w:t>
      </w:r>
      <w:r w:rsidRPr="00E9447B">
        <w:rPr>
          <w:rFonts w:ascii="Times New Roman" w:hAnsi="Times New Roman" w:cs="Times New Roman"/>
          <w:sz w:val="28"/>
          <w:szCs w:val="28"/>
          <w:lang w:val="uk-UA"/>
        </w:rPr>
        <w:t>»;</w:t>
      </w:r>
    </w:p>
    <w:p w:rsidR="00E9447B" w:rsidRPr="00E9447B" w:rsidRDefault="00E9447B" w:rsidP="00E9447B">
      <w:pPr>
        <w:spacing w:after="0" w:line="360" w:lineRule="auto"/>
        <w:jc w:val="both"/>
        <w:rPr>
          <w:rFonts w:ascii="Times New Roman" w:hAnsi="Times New Roman" w:cs="Times New Roman"/>
          <w:sz w:val="28"/>
          <w:szCs w:val="28"/>
          <w:lang w:val="uk-UA"/>
        </w:rPr>
      </w:pPr>
      <w:r w:rsidRPr="00E9447B">
        <w:rPr>
          <w:rFonts w:ascii="Times New Roman" w:hAnsi="Times New Roman" w:cs="Times New Roman"/>
          <w:sz w:val="28"/>
          <w:szCs w:val="28"/>
          <w:lang w:val="uk-UA"/>
        </w:rPr>
        <w:t>-</w:t>
      </w:r>
      <w:r w:rsidRPr="00E9447B">
        <w:rPr>
          <w:rFonts w:ascii="Times New Roman" w:hAnsi="Times New Roman" w:cs="Times New Roman"/>
          <w:sz w:val="28"/>
          <w:szCs w:val="28"/>
          <w:lang w:val="uk-UA"/>
        </w:rPr>
        <w:tab/>
        <w:t>проаналізувати наявні теоретичні</w:t>
      </w:r>
      <w:r>
        <w:rPr>
          <w:rFonts w:ascii="Times New Roman" w:hAnsi="Times New Roman" w:cs="Times New Roman"/>
          <w:sz w:val="28"/>
          <w:szCs w:val="28"/>
          <w:lang w:val="uk-UA"/>
        </w:rPr>
        <w:t xml:space="preserve"> роботи щодо класифікації розмовної лексики та способів її</w:t>
      </w:r>
      <w:r w:rsidRPr="00E9447B">
        <w:rPr>
          <w:rFonts w:ascii="Times New Roman" w:hAnsi="Times New Roman" w:cs="Times New Roman"/>
          <w:sz w:val="28"/>
          <w:szCs w:val="28"/>
          <w:lang w:val="uk-UA"/>
        </w:rPr>
        <w:t xml:space="preserve"> перекладу;</w:t>
      </w:r>
    </w:p>
    <w:p w:rsidR="00E9447B" w:rsidRPr="00E9447B" w:rsidRDefault="00E9447B" w:rsidP="00E9447B">
      <w:pPr>
        <w:spacing w:after="0" w:line="360" w:lineRule="auto"/>
        <w:jc w:val="both"/>
        <w:rPr>
          <w:rFonts w:ascii="Times New Roman" w:hAnsi="Times New Roman" w:cs="Times New Roman"/>
          <w:sz w:val="28"/>
          <w:szCs w:val="28"/>
          <w:lang w:val="uk-UA"/>
        </w:rPr>
      </w:pPr>
      <w:r w:rsidRPr="00E9447B">
        <w:rPr>
          <w:rFonts w:ascii="Times New Roman" w:hAnsi="Times New Roman" w:cs="Times New Roman"/>
          <w:sz w:val="28"/>
          <w:szCs w:val="28"/>
          <w:lang w:val="uk-UA"/>
        </w:rPr>
        <w:t>-</w:t>
      </w:r>
      <w:r w:rsidRPr="00E9447B">
        <w:rPr>
          <w:rFonts w:ascii="Times New Roman" w:hAnsi="Times New Roman" w:cs="Times New Roman"/>
          <w:sz w:val="28"/>
          <w:szCs w:val="28"/>
          <w:lang w:val="uk-UA"/>
        </w:rPr>
        <w:tab/>
        <w:t>розглянути та порівняти текст оригіналу з текстом перекладу;</w:t>
      </w:r>
    </w:p>
    <w:p w:rsidR="00E9447B" w:rsidRPr="00E9447B" w:rsidRDefault="00846EEC" w:rsidP="00E9447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uk-UA"/>
        </w:rPr>
        <w:tab/>
        <w:t>виявити та проаналізувати особливості</w:t>
      </w:r>
      <w:r w:rsidR="00E9447B">
        <w:rPr>
          <w:rFonts w:ascii="Times New Roman" w:hAnsi="Times New Roman" w:cs="Times New Roman"/>
          <w:sz w:val="28"/>
          <w:szCs w:val="28"/>
          <w:lang w:val="uk-UA"/>
        </w:rPr>
        <w:t xml:space="preserve"> перекладу української розмовної лексики на</w:t>
      </w:r>
      <w:r w:rsidR="00E9447B" w:rsidRPr="00E9447B">
        <w:rPr>
          <w:rFonts w:ascii="Times New Roman" w:hAnsi="Times New Roman" w:cs="Times New Roman"/>
          <w:sz w:val="28"/>
          <w:szCs w:val="28"/>
          <w:lang w:val="uk-UA"/>
        </w:rPr>
        <w:t xml:space="preserve"> англійську мову;</w:t>
      </w:r>
    </w:p>
    <w:p w:rsidR="00E9447B" w:rsidRDefault="00E9447B" w:rsidP="00E9447B">
      <w:pPr>
        <w:spacing w:after="0" w:line="360" w:lineRule="auto"/>
        <w:jc w:val="both"/>
        <w:rPr>
          <w:rFonts w:ascii="Times New Roman" w:hAnsi="Times New Roman" w:cs="Times New Roman"/>
          <w:sz w:val="28"/>
          <w:szCs w:val="28"/>
          <w:lang w:val="uk-UA"/>
        </w:rPr>
      </w:pPr>
      <w:r w:rsidRPr="00E9447B">
        <w:rPr>
          <w:rFonts w:ascii="Times New Roman" w:hAnsi="Times New Roman" w:cs="Times New Roman"/>
          <w:sz w:val="28"/>
          <w:szCs w:val="28"/>
          <w:lang w:val="uk-UA"/>
        </w:rPr>
        <w:t>-</w:t>
      </w:r>
      <w:r w:rsidRPr="00E9447B">
        <w:rPr>
          <w:rFonts w:ascii="Times New Roman" w:hAnsi="Times New Roman" w:cs="Times New Roman"/>
          <w:sz w:val="28"/>
          <w:szCs w:val="28"/>
          <w:lang w:val="uk-UA"/>
        </w:rPr>
        <w:tab/>
        <w:t>п</w:t>
      </w:r>
      <w:r>
        <w:rPr>
          <w:rFonts w:ascii="Times New Roman" w:hAnsi="Times New Roman" w:cs="Times New Roman"/>
          <w:sz w:val="28"/>
          <w:szCs w:val="28"/>
          <w:lang w:val="uk-UA"/>
        </w:rPr>
        <w:t>ровести кількісний аналіз розмовної лексики та способів її</w:t>
      </w:r>
      <w:r w:rsidRPr="00E9447B">
        <w:rPr>
          <w:rFonts w:ascii="Times New Roman" w:hAnsi="Times New Roman" w:cs="Times New Roman"/>
          <w:sz w:val="28"/>
          <w:szCs w:val="28"/>
          <w:lang w:val="uk-UA"/>
        </w:rPr>
        <w:t xml:space="preserve"> передачі у мові перекладу роману.   </w:t>
      </w:r>
    </w:p>
    <w:p w:rsidR="00E0671B" w:rsidRPr="009E1DB9" w:rsidRDefault="009E1DB9" w:rsidP="00E9447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Окремі аспекти перекладу розмовної лексики розглядалися в </w:t>
      </w:r>
      <w:r w:rsidR="00E9447B" w:rsidRPr="009E1DB9">
        <w:rPr>
          <w:rFonts w:ascii="Times New Roman" w:hAnsi="Times New Roman" w:cs="Times New Roman"/>
          <w:sz w:val="28"/>
          <w:szCs w:val="28"/>
          <w:lang w:val="uk-UA"/>
        </w:rPr>
        <w:t>дослідження</w:t>
      </w:r>
      <w:r>
        <w:rPr>
          <w:rFonts w:ascii="Times New Roman" w:hAnsi="Times New Roman" w:cs="Times New Roman"/>
          <w:sz w:val="28"/>
          <w:szCs w:val="28"/>
          <w:lang w:val="uk-UA"/>
        </w:rPr>
        <w:t>х</w:t>
      </w:r>
      <w:r w:rsidR="00E9447B" w:rsidRPr="009E1DB9">
        <w:rPr>
          <w:rFonts w:ascii="Times New Roman" w:hAnsi="Times New Roman" w:cs="Times New Roman"/>
          <w:sz w:val="28"/>
          <w:szCs w:val="28"/>
          <w:lang w:val="uk-UA"/>
        </w:rPr>
        <w:t xml:space="preserve"> таких відомих перекладознавців як С. Флорін та С. Влахов, </w:t>
      </w:r>
      <w:r>
        <w:rPr>
          <w:rFonts w:ascii="Times New Roman" w:hAnsi="Times New Roman" w:cs="Times New Roman"/>
          <w:sz w:val="28"/>
          <w:szCs w:val="28"/>
          <w:lang w:val="uk-UA"/>
        </w:rPr>
        <w:t>В.</w:t>
      </w:r>
      <w:r w:rsidR="00E9447B" w:rsidRPr="009E1DB9">
        <w:rPr>
          <w:rFonts w:ascii="Times New Roman" w:hAnsi="Times New Roman" w:cs="Times New Roman"/>
          <w:sz w:val="28"/>
          <w:szCs w:val="28"/>
          <w:lang w:val="uk-UA"/>
        </w:rPr>
        <w:t xml:space="preserve">Дєвкін , Я. Рецкер, А. Федоров </w:t>
      </w:r>
      <w:r>
        <w:rPr>
          <w:rFonts w:ascii="Times New Roman" w:hAnsi="Times New Roman" w:cs="Times New Roman"/>
          <w:sz w:val="28"/>
          <w:szCs w:val="28"/>
          <w:lang w:val="uk-UA"/>
        </w:rPr>
        <w:t xml:space="preserve"> та інших.</w:t>
      </w:r>
      <w:r w:rsidR="00E9447B" w:rsidRPr="009E1DB9">
        <w:rPr>
          <w:rFonts w:ascii="Times New Roman" w:hAnsi="Times New Roman" w:cs="Times New Roman"/>
          <w:sz w:val="28"/>
          <w:szCs w:val="28"/>
          <w:lang w:val="uk-UA"/>
        </w:rPr>
        <w:t xml:space="preserve">             </w:t>
      </w:r>
    </w:p>
    <w:p w:rsidR="009E1DB9" w:rsidRDefault="009E1DB9" w:rsidP="000457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9E1DB9">
        <w:rPr>
          <w:rFonts w:ascii="Times New Roman" w:hAnsi="Times New Roman" w:cs="Times New Roman"/>
          <w:sz w:val="28"/>
          <w:szCs w:val="28"/>
          <w:lang w:val="uk-UA"/>
        </w:rPr>
        <w:t>У процесі дослідження були використані такі методи як спостереження,</w:t>
      </w:r>
      <w:r w:rsidRPr="005228C5">
        <w:rPr>
          <w:rFonts w:ascii="Times New Roman" w:hAnsi="Times New Roman" w:cs="Times New Roman"/>
          <w:sz w:val="28"/>
          <w:szCs w:val="28"/>
          <w:lang w:val="uk-UA"/>
        </w:rPr>
        <w:t xml:space="preserve"> аналіз і синтез теоретичного матеріалу,</w:t>
      </w:r>
      <w:r w:rsidRPr="009E1DB9">
        <w:rPr>
          <w:rFonts w:ascii="Times New Roman" w:hAnsi="Times New Roman" w:cs="Times New Roman"/>
          <w:sz w:val="28"/>
          <w:szCs w:val="28"/>
          <w:lang w:val="uk-UA"/>
        </w:rPr>
        <w:t xml:space="preserve"> порівняльний, описовий,</w:t>
      </w:r>
      <w:r w:rsidRPr="005228C5">
        <w:rPr>
          <w:rFonts w:ascii="Times New Roman" w:hAnsi="Times New Roman" w:cs="Times New Roman"/>
          <w:sz w:val="28"/>
          <w:szCs w:val="28"/>
          <w:lang w:val="uk-UA"/>
        </w:rPr>
        <w:t xml:space="preserve"> </w:t>
      </w:r>
      <w:r w:rsidRPr="009E1DB9">
        <w:rPr>
          <w:rFonts w:ascii="Times New Roman" w:hAnsi="Times New Roman" w:cs="Times New Roman"/>
          <w:sz w:val="28"/>
          <w:szCs w:val="28"/>
          <w:lang w:val="uk-UA"/>
        </w:rPr>
        <w:t xml:space="preserve">метод </w:t>
      </w:r>
      <w:r w:rsidRPr="005228C5">
        <w:rPr>
          <w:rFonts w:ascii="Times New Roman" w:hAnsi="Times New Roman" w:cs="Times New Roman"/>
          <w:sz w:val="28"/>
          <w:szCs w:val="28"/>
          <w:lang w:val="uk-UA"/>
        </w:rPr>
        <w:t xml:space="preserve">компонентного аналізу та суцільної вибірки.                              </w:t>
      </w:r>
    </w:p>
    <w:p w:rsidR="009E1DB9" w:rsidRDefault="009E1DB9" w:rsidP="000457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457F9" w:rsidRPr="0076044D">
        <w:rPr>
          <w:rFonts w:ascii="Times New Roman" w:hAnsi="Times New Roman" w:cs="Times New Roman"/>
          <w:sz w:val="28"/>
          <w:szCs w:val="28"/>
          <w:lang w:val="uk-UA"/>
        </w:rPr>
        <w:t>Актуальність даної роботи полягає в то</w:t>
      </w:r>
      <w:r w:rsidR="000457F9">
        <w:rPr>
          <w:rFonts w:ascii="Times New Roman" w:hAnsi="Times New Roman" w:cs="Times New Roman"/>
          <w:sz w:val="28"/>
          <w:szCs w:val="28"/>
          <w:lang w:val="uk-UA"/>
        </w:rPr>
        <w:t xml:space="preserve">му, що проблема передачі розмовної лексики </w:t>
      </w:r>
      <w:r w:rsidR="000457F9" w:rsidRPr="0076044D">
        <w:rPr>
          <w:rFonts w:ascii="Times New Roman" w:hAnsi="Times New Roman" w:cs="Times New Roman"/>
          <w:sz w:val="28"/>
          <w:szCs w:val="28"/>
          <w:lang w:val="uk-UA"/>
        </w:rPr>
        <w:t>зустрічаєт</w:t>
      </w:r>
      <w:r w:rsidR="000457F9">
        <w:rPr>
          <w:rFonts w:ascii="Times New Roman" w:hAnsi="Times New Roman" w:cs="Times New Roman"/>
          <w:sz w:val="28"/>
          <w:szCs w:val="28"/>
          <w:lang w:val="uk-UA"/>
        </w:rPr>
        <w:t>ься дуже часто та викликає багато</w:t>
      </w:r>
      <w:r w:rsidR="000457F9" w:rsidRPr="0076044D">
        <w:rPr>
          <w:rFonts w:ascii="Times New Roman" w:hAnsi="Times New Roman" w:cs="Times New Roman"/>
          <w:sz w:val="28"/>
          <w:szCs w:val="28"/>
          <w:lang w:val="uk-UA"/>
        </w:rPr>
        <w:t xml:space="preserve"> труднощі</w:t>
      </w:r>
      <w:r w:rsidR="000457F9">
        <w:rPr>
          <w:rFonts w:ascii="Times New Roman" w:hAnsi="Times New Roman" w:cs="Times New Roman"/>
          <w:sz w:val="28"/>
          <w:szCs w:val="28"/>
          <w:lang w:val="uk-UA"/>
        </w:rPr>
        <w:t>в</w:t>
      </w:r>
      <w:r w:rsidR="000457F9" w:rsidRPr="0076044D">
        <w:rPr>
          <w:rFonts w:ascii="Times New Roman" w:hAnsi="Times New Roman" w:cs="Times New Roman"/>
          <w:sz w:val="28"/>
          <w:szCs w:val="28"/>
          <w:lang w:val="uk-UA"/>
        </w:rPr>
        <w:t>.</w:t>
      </w:r>
      <w:r w:rsidR="00F63830" w:rsidRPr="0076044D">
        <w:rPr>
          <w:rFonts w:ascii="Times New Roman" w:hAnsi="Times New Roman" w:cs="Times New Roman"/>
          <w:sz w:val="28"/>
          <w:szCs w:val="28"/>
          <w:lang w:val="uk-UA"/>
        </w:rPr>
        <w:t xml:space="preserve"> </w:t>
      </w:r>
      <w:r w:rsidR="000457F9" w:rsidRPr="000457F9">
        <w:rPr>
          <w:rFonts w:ascii="Times New Roman" w:hAnsi="Times New Roman" w:cs="Times New Roman"/>
          <w:color w:val="000000"/>
          <w:sz w:val="28"/>
          <w:szCs w:val="28"/>
          <w:lang w:val="uk-UA"/>
        </w:rPr>
        <w:t>Враховуючи те, що автор художнього тексту використовує розмовну лексику із спеціальною метою, і розуміючи, що ігнорування цих елементів художнього твору чи їх</w:t>
      </w:r>
      <w:r w:rsidR="000457F9" w:rsidRPr="000457F9">
        <w:rPr>
          <w:rFonts w:ascii="Times New Roman" w:hAnsi="Times New Roman" w:cs="Times New Roman"/>
          <w:color w:val="000000"/>
          <w:sz w:val="28"/>
          <w:szCs w:val="28"/>
        </w:rPr>
        <w:t> </w:t>
      </w:r>
      <w:r w:rsidR="000457F9" w:rsidRPr="000457F9">
        <w:rPr>
          <w:rFonts w:ascii="Times New Roman" w:hAnsi="Times New Roman" w:cs="Times New Roman"/>
          <w:color w:val="000000"/>
          <w:sz w:val="28"/>
          <w:szCs w:val="28"/>
          <w:lang w:val="uk-UA"/>
        </w:rPr>
        <w:t>недовідтворення</w:t>
      </w:r>
      <w:r w:rsidR="000457F9" w:rsidRPr="000457F9">
        <w:rPr>
          <w:rFonts w:ascii="Times New Roman" w:hAnsi="Times New Roman" w:cs="Times New Roman"/>
          <w:color w:val="000000"/>
          <w:sz w:val="28"/>
          <w:szCs w:val="28"/>
        </w:rPr>
        <w:t> </w:t>
      </w:r>
      <w:r w:rsidR="000457F9" w:rsidRPr="000457F9">
        <w:rPr>
          <w:rFonts w:ascii="Times New Roman" w:hAnsi="Times New Roman" w:cs="Times New Roman"/>
          <w:color w:val="000000"/>
          <w:sz w:val="28"/>
          <w:szCs w:val="28"/>
          <w:lang w:val="uk-UA"/>
        </w:rPr>
        <w:t>у</w:t>
      </w:r>
      <w:r w:rsidR="000457F9" w:rsidRPr="000457F9">
        <w:rPr>
          <w:rFonts w:ascii="Times New Roman" w:hAnsi="Times New Roman" w:cs="Times New Roman"/>
          <w:color w:val="000000"/>
          <w:sz w:val="28"/>
          <w:szCs w:val="28"/>
        </w:rPr>
        <w:t> </w:t>
      </w:r>
      <w:r w:rsidR="000457F9" w:rsidRPr="000457F9">
        <w:rPr>
          <w:rFonts w:ascii="Times New Roman" w:hAnsi="Times New Roman" w:cs="Times New Roman"/>
          <w:color w:val="000000"/>
          <w:sz w:val="28"/>
          <w:szCs w:val="28"/>
          <w:lang w:val="uk-UA"/>
        </w:rPr>
        <w:t>перекладі означає втрату стильових особливостей тво</w:t>
      </w:r>
      <w:r w:rsidR="00846EEC">
        <w:rPr>
          <w:rFonts w:ascii="Times New Roman" w:hAnsi="Times New Roman" w:cs="Times New Roman"/>
          <w:color w:val="000000"/>
          <w:sz w:val="28"/>
          <w:szCs w:val="28"/>
          <w:lang w:val="uk-UA"/>
        </w:rPr>
        <w:t>ру та його емоційно-експресивного</w:t>
      </w:r>
      <w:r w:rsidR="000457F9" w:rsidRPr="000457F9">
        <w:rPr>
          <w:rFonts w:ascii="Times New Roman" w:hAnsi="Times New Roman" w:cs="Times New Roman"/>
          <w:color w:val="000000"/>
          <w:sz w:val="28"/>
          <w:szCs w:val="28"/>
          <w:lang w:val="uk-UA"/>
        </w:rPr>
        <w:t xml:space="preserve"> забарв</w:t>
      </w:r>
      <w:r w:rsidR="00846EEC">
        <w:rPr>
          <w:rFonts w:ascii="Times New Roman" w:hAnsi="Times New Roman" w:cs="Times New Roman"/>
          <w:color w:val="000000"/>
          <w:sz w:val="28"/>
          <w:szCs w:val="28"/>
          <w:lang w:val="uk-UA"/>
        </w:rPr>
        <w:t>лення</w:t>
      </w:r>
      <w:r w:rsidR="000457F9" w:rsidRPr="000457F9">
        <w:rPr>
          <w:rFonts w:ascii="Times New Roman" w:hAnsi="Times New Roman" w:cs="Times New Roman"/>
          <w:color w:val="000000"/>
          <w:sz w:val="28"/>
          <w:szCs w:val="28"/>
          <w:lang w:val="uk-UA"/>
        </w:rPr>
        <w:t>, перекладач твору, в якому присутня розмовна лексика, завжди знаходиться у</w:t>
      </w:r>
      <w:r w:rsidR="000457F9" w:rsidRPr="000457F9">
        <w:rPr>
          <w:rFonts w:ascii="Times New Roman" w:hAnsi="Times New Roman" w:cs="Times New Roman"/>
          <w:color w:val="000000"/>
          <w:sz w:val="28"/>
          <w:szCs w:val="28"/>
        </w:rPr>
        <w:t> </w:t>
      </w:r>
      <w:r w:rsidR="000457F9" w:rsidRPr="000457F9">
        <w:rPr>
          <w:rFonts w:ascii="Times New Roman" w:hAnsi="Times New Roman" w:cs="Times New Roman"/>
          <w:color w:val="000000"/>
          <w:sz w:val="28"/>
          <w:szCs w:val="28"/>
          <w:lang w:val="uk-UA"/>
        </w:rPr>
        <w:t>пошуку прийомів її адекватного відтворення.</w:t>
      </w:r>
      <w:r w:rsidR="00E0671B">
        <w:rPr>
          <w:rFonts w:ascii="Times New Roman" w:hAnsi="Times New Roman" w:cs="Times New Roman"/>
          <w:sz w:val="28"/>
          <w:szCs w:val="28"/>
          <w:lang w:val="uk-UA"/>
        </w:rPr>
        <w:t xml:space="preserve"> </w:t>
      </w:r>
    </w:p>
    <w:p w:rsidR="009560A8" w:rsidRDefault="009E1DB9" w:rsidP="009560A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560A8">
        <w:rPr>
          <w:rFonts w:ascii="Times New Roman" w:hAnsi="Times New Roman" w:cs="Times New Roman"/>
          <w:sz w:val="28"/>
          <w:szCs w:val="28"/>
          <w:lang w:val="uk-UA"/>
        </w:rPr>
        <w:t xml:space="preserve">           Робота виконана у межах міжкафедральної наукової теми кафедри теорії та практики перекладу: «Лінгвокультура та переклад у сучасному парадигмальному просторі».</w:t>
      </w:r>
    </w:p>
    <w:p w:rsidR="009560A8" w:rsidRPr="009560A8" w:rsidRDefault="009560A8" w:rsidP="009560A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Результати нашого дослідження можуть доповнювати сучасні теоретичні розробки щодо способів передачі розмовної лексики при перекладі. Вони також можуть бути застосовані у процесі викладання спецкурсів «Порівняльна стилістика англійської та української мов», «Порівняльна лексикологія англійської та української мов», «Лінгвокраїнознавство», «Теорія перекладу», основна мова, а також під час написання курсових та дипломних робіт.</w:t>
      </w:r>
      <w:r w:rsidRPr="000457F9">
        <w:rPr>
          <w:rFonts w:ascii="Times New Roman" w:hAnsi="Times New Roman" w:cs="Times New Roman"/>
          <w:sz w:val="28"/>
          <w:szCs w:val="28"/>
          <w:lang w:val="uk-UA"/>
        </w:rPr>
        <w:t xml:space="preserve">  </w:t>
      </w:r>
      <w:r w:rsidR="009E1DB9">
        <w:rPr>
          <w:rFonts w:ascii="Times New Roman" w:hAnsi="Times New Roman" w:cs="Times New Roman"/>
          <w:sz w:val="28"/>
          <w:szCs w:val="28"/>
          <w:lang w:val="uk-UA"/>
        </w:rPr>
        <w:t xml:space="preserve">       </w:t>
      </w:r>
    </w:p>
    <w:p w:rsidR="00B47C4B" w:rsidRDefault="009560A8" w:rsidP="000457F9">
      <w:pPr>
        <w:spacing w:after="0" w:line="360" w:lineRule="auto"/>
        <w:jc w:val="both"/>
        <w:rPr>
          <w:rFonts w:ascii="Times New Roman" w:hAnsi="Times New Roman" w:cs="Times New Roman"/>
          <w:sz w:val="28"/>
          <w:szCs w:val="28"/>
          <w:lang w:val="uk-UA"/>
        </w:rPr>
      </w:pPr>
      <w:r w:rsidRPr="00C73D68">
        <w:rPr>
          <w:rFonts w:ascii="Times New Roman" w:hAnsi="Times New Roman" w:cs="Times New Roman"/>
          <w:sz w:val="28"/>
          <w:szCs w:val="28"/>
          <w:lang w:val="uk-UA"/>
        </w:rPr>
        <w:t xml:space="preserve">           </w:t>
      </w:r>
      <w:r w:rsidR="009E1DB9" w:rsidRPr="009E1DB9">
        <w:rPr>
          <w:rFonts w:ascii="Times New Roman" w:hAnsi="Times New Roman" w:cs="Times New Roman"/>
          <w:sz w:val="28"/>
          <w:szCs w:val="28"/>
          <w:lang w:val="uk-UA"/>
        </w:rPr>
        <w:t>Робота складається із Вступу, в якому розглядається тема, мета, матеріал, предмет  та об’єкт дослідження та використані методи; Розділу 1, який м</w:t>
      </w:r>
      <w:r w:rsidR="00B47C4B">
        <w:rPr>
          <w:rFonts w:ascii="Times New Roman" w:hAnsi="Times New Roman" w:cs="Times New Roman"/>
          <w:sz w:val="28"/>
          <w:szCs w:val="28"/>
          <w:lang w:val="uk-UA"/>
        </w:rPr>
        <w:t>істить визначення поняття розмовної лексики</w:t>
      </w:r>
      <w:r w:rsidR="009E1DB9" w:rsidRPr="009E1DB9">
        <w:rPr>
          <w:rFonts w:ascii="Times New Roman" w:hAnsi="Times New Roman" w:cs="Times New Roman"/>
          <w:sz w:val="28"/>
          <w:szCs w:val="28"/>
          <w:lang w:val="uk-UA"/>
        </w:rPr>
        <w:t xml:space="preserve">, розглядає особливості  </w:t>
      </w:r>
    </w:p>
    <w:p w:rsidR="00376229" w:rsidRDefault="00B47C4B" w:rsidP="000457F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класифікацій та </w:t>
      </w:r>
      <w:r w:rsidR="009E1DB9" w:rsidRPr="009E1DB9">
        <w:rPr>
          <w:rFonts w:ascii="Times New Roman" w:hAnsi="Times New Roman" w:cs="Times New Roman"/>
          <w:sz w:val="28"/>
          <w:szCs w:val="28"/>
          <w:lang w:val="uk-UA"/>
        </w:rPr>
        <w:t>пер</w:t>
      </w:r>
      <w:r>
        <w:rPr>
          <w:rFonts w:ascii="Times New Roman" w:hAnsi="Times New Roman" w:cs="Times New Roman"/>
          <w:sz w:val="28"/>
          <w:szCs w:val="28"/>
          <w:lang w:val="uk-UA"/>
        </w:rPr>
        <w:t>екладу розмовної лексики</w:t>
      </w:r>
      <w:r w:rsidR="009E1DB9" w:rsidRPr="009E1DB9">
        <w:rPr>
          <w:rFonts w:ascii="Times New Roman" w:hAnsi="Times New Roman" w:cs="Times New Roman"/>
          <w:sz w:val="28"/>
          <w:szCs w:val="28"/>
          <w:lang w:val="uk-UA"/>
        </w:rPr>
        <w:t>; Розділу 2, в якому</w:t>
      </w:r>
      <w:r>
        <w:rPr>
          <w:rFonts w:ascii="Times New Roman" w:hAnsi="Times New Roman" w:cs="Times New Roman"/>
          <w:sz w:val="28"/>
          <w:szCs w:val="28"/>
          <w:lang w:val="uk-UA"/>
        </w:rPr>
        <w:t xml:space="preserve"> відібрані одиниці розмовної лексики роману С. Жадана «Ворошиловград» систематизуються та розподіляються у семантичні групи</w:t>
      </w:r>
      <w:r w:rsidR="009E1DB9" w:rsidRPr="009E1DB9">
        <w:rPr>
          <w:rFonts w:ascii="Times New Roman" w:hAnsi="Times New Roman" w:cs="Times New Roman"/>
          <w:sz w:val="28"/>
          <w:szCs w:val="28"/>
          <w:lang w:val="uk-UA"/>
        </w:rPr>
        <w:t>, а також аналізуються</w:t>
      </w:r>
      <w:r>
        <w:rPr>
          <w:rFonts w:ascii="Times New Roman" w:hAnsi="Times New Roman" w:cs="Times New Roman"/>
          <w:sz w:val="28"/>
          <w:szCs w:val="28"/>
          <w:lang w:val="uk-UA"/>
        </w:rPr>
        <w:t xml:space="preserve"> різні способи перекладу розмовної лексики з української</w:t>
      </w:r>
      <w:r w:rsidR="009E1DB9" w:rsidRPr="009E1DB9">
        <w:rPr>
          <w:rFonts w:ascii="Times New Roman" w:hAnsi="Times New Roman" w:cs="Times New Roman"/>
          <w:sz w:val="28"/>
          <w:szCs w:val="28"/>
          <w:lang w:val="uk-UA"/>
        </w:rPr>
        <w:t xml:space="preserve"> на англійську мови; Списку використаної літератури, в якому зазначаються матеріали, використані нами дл</w:t>
      </w:r>
      <w:r w:rsidR="009560A8">
        <w:rPr>
          <w:rFonts w:ascii="Times New Roman" w:hAnsi="Times New Roman" w:cs="Times New Roman"/>
          <w:sz w:val="28"/>
          <w:szCs w:val="28"/>
          <w:lang w:val="uk-UA"/>
        </w:rPr>
        <w:t>я даного дослідження ( всього 3</w:t>
      </w:r>
      <w:r w:rsidR="009560A8" w:rsidRPr="009560A8">
        <w:rPr>
          <w:rFonts w:ascii="Times New Roman" w:hAnsi="Times New Roman" w:cs="Times New Roman"/>
          <w:sz w:val="28"/>
          <w:szCs w:val="28"/>
          <w:lang w:val="uk-UA"/>
        </w:rPr>
        <w:t>7</w:t>
      </w:r>
      <w:r w:rsidR="009E1DB9" w:rsidRPr="009E1DB9">
        <w:rPr>
          <w:rFonts w:ascii="Times New Roman" w:hAnsi="Times New Roman" w:cs="Times New Roman"/>
          <w:sz w:val="28"/>
          <w:szCs w:val="28"/>
          <w:lang w:val="uk-UA"/>
        </w:rPr>
        <w:t xml:space="preserve"> позицій); Висновків, в яких ми підводимо підсумки проведеного дослідження.</w:t>
      </w:r>
      <w:r w:rsidR="00F63830" w:rsidRPr="000457F9">
        <w:rPr>
          <w:rFonts w:ascii="Times New Roman" w:hAnsi="Times New Roman" w:cs="Times New Roman"/>
          <w:sz w:val="28"/>
          <w:szCs w:val="28"/>
          <w:lang w:val="uk-UA"/>
        </w:rPr>
        <w:t xml:space="preserve">  </w:t>
      </w:r>
      <w:r w:rsidR="00376229">
        <w:rPr>
          <w:rFonts w:ascii="Times New Roman" w:hAnsi="Times New Roman" w:cs="Times New Roman"/>
          <w:sz w:val="28"/>
          <w:szCs w:val="28"/>
          <w:lang w:val="uk-UA"/>
        </w:rPr>
        <w:t>Обсяг роб</w:t>
      </w:r>
      <w:r w:rsidR="009560A8">
        <w:rPr>
          <w:rFonts w:ascii="Times New Roman" w:hAnsi="Times New Roman" w:cs="Times New Roman"/>
          <w:sz w:val="28"/>
          <w:szCs w:val="28"/>
          <w:lang w:val="uk-UA"/>
        </w:rPr>
        <w:t xml:space="preserve">оти складає </w:t>
      </w:r>
      <w:r w:rsidR="009560A8" w:rsidRPr="00C73D68">
        <w:rPr>
          <w:rFonts w:ascii="Times New Roman" w:hAnsi="Times New Roman" w:cs="Times New Roman"/>
          <w:sz w:val="28"/>
          <w:szCs w:val="28"/>
          <w:lang w:val="uk-UA"/>
        </w:rPr>
        <w:t>41</w:t>
      </w:r>
      <w:r w:rsidR="009560A8">
        <w:rPr>
          <w:rFonts w:ascii="Times New Roman" w:hAnsi="Times New Roman" w:cs="Times New Roman"/>
          <w:sz w:val="28"/>
          <w:szCs w:val="28"/>
          <w:lang w:val="uk-UA"/>
        </w:rPr>
        <w:t xml:space="preserve"> сторін</w:t>
      </w:r>
      <w:r w:rsidR="00376229">
        <w:rPr>
          <w:rFonts w:ascii="Times New Roman" w:hAnsi="Times New Roman" w:cs="Times New Roman"/>
          <w:sz w:val="28"/>
          <w:szCs w:val="28"/>
          <w:lang w:val="uk-UA"/>
        </w:rPr>
        <w:t>к</w:t>
      </w:r>
      <w:r w:rsidR="009560A8">
        <w:rPr>
          <w:rFonts w:ascii="Times New Roman" w:hAnsi="Times New Roman" w:cs="Times New Roman"/>
          <w:sz w:val="28"/>
          <w:szCs w:val="28"/>
          <w:lang w:val="en-US"/>
        </w:rPr>
        <w:t>a</w:t>
      </w:r>
      <w:r w:rsidR="00376229">
        <w:rPr>
          <w:rFonts w:ascii="Times New Roman" w:hAnsi="Times New Roman" w:cs="Times New Roman"/>
          <w:sz w:val="28"/>
          <w:szCs w:val="28"/>
          <w:lang w:val="uk-UA"/>
        </w:rPr>
        <w:t>.</w:t>
      </w: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1B647F" w:rsidRPr="00F63830" w:rsidRDefault="001B647F" w:rsidP="00ED47F5">
      <w:pPr>
        <w:spacing w:line="360" w:lineRule="auto"/>
        <w:jc w:val="both"/>
        <w:rPr>
          <w:rFonts w:ascii="Times New Roman" w:hAnsi="Times New Roman" w:cs="Times New Roman"/>
          <w:b/>
          <w:sz w:val="28"/>
          <w:szCs w:val="28"/>
          <w:lang w:val="uk-UA"/>
        </w:rPr>
      </w:pPr>
    </w:p>
    <w:p w:rsidR="00096253" w:rsidRDefault="00096253" w:rsidP="00375A06">
      <w:pPr>
        <w:autoSpaceDE w:val="0"/>
        <w:autoSpaceDN w:val="0"/>
        <w:spacing w:after="0" w:line="360" w:lineRule="auto"/>
        <w:jc w:val="both"/>
        <w:rPr>
          <w:rFonts w:ascii="Times New Roman" w:hAnsi="Times New Roman" w:cs="Times New Roman"/>
          <w:b/>
          <w:sz w:val="28"/>
          <w:szCs w:val="28"/>
          <w:lang w:val="uk-UA"/>
        </w:rPr>
      </w:pPr>
    </w:p>
    <w:p w:rsidR="00096253" w:rsidRDefault="00096253" w:rsidP="00375A06">
      <w:pPr>
        <w:autoSpaceDE w:val="0"/>
        <w:autoSpaceDN w:val="0"/>
        <w:spacing w:after="0" w:line="360" w:lineRule="auto"/>
        <w:jc w:val="both"/>
        <w:rPr>
          <w:rFonts w:ascii="Times New Roman" w:hAnsi="Times New Roman" w:cs="Times New Roman"/>
          <w:b/>
          <w:sz w:val="28"/>
          <w:szCs w:val="28"/>
          <w:lang w:val="uk-UA"/>
        </w:rPr>
      </w:pPr>
    </w:p>
    <w:p w:rsidR="002B45A4" w:rsidRPr="009560A8" w:rsidRDefault="00207019" w:rsidP="00375A06">
      <w:pPr>
        <w:autoSpaceDE w:val="0"/>
        <w:autoSpaceDN w:val="0"/>
        <w:spacing w:after="0" w:line="360" w:lineRule="auto"/>
        <w:jc w:val="both"/>
        <w:rPr>
          <w:rFonts w:ascii="Times New Roman" w:hAnsi="Times New Roman" w:cs="Times New Roman"/>
          <w:b/>
          <w:color w:val="000000"/>
          <w:sz w:val="36"/>
          <w:szCs w:val="36"/>
          <w:shd w:val="clear" w:color="auto" w:fill="FFFFFF"/>
          <w:lang w:val="uk-UA"/>
        </w:rPr>
      </w:pPr>
      <w:r>
        <w:rPr>
          <w:rFonts w:ascii="Times New Roman" w:hAnsi="Times New Roman" w:cs="Times New Roman"/>
          <w:b/>
          <w:color w:val="000000"/>
          <w:sz w:val="36"/>
          <w:szCs w:val="36"/>
          <w:shd w:val="clear" w:color="auto" w:fill="FFFFFF"/>
          <w:lang w:val="en-US"/>
        </w:rPr>
        <w:lastRenderedPageBreak/>
        <w:t xml:space="preserve">                                          </w:t>
      </w:r>
      <w:r w:rsidR="00375A06" w:rsidRPr="009560A8">
        <w:rPr>
          <w:rFonts w:ascii="Times New Roman" w:hAnsi="Times New Roman" w:cs="Times New Roman"/>
          <w:b/>
          <w:color w:val="000000"/>
          <w:sz w:val="36"/>
          <w:szCs w:val="36"/>
          <w:shd w:val="clear" w:color="auto" w:fill="FFFFFF"/>
          <w:lang w:val="uk-UA"/>
        </w:rPr>
        <w:t>Висновки</w:t>
      </w:r>
    </w:p>
    <w:p w:rsidR="00C453CC" w:rsidRDefault="00C453CC" w:rsidP="006E389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155843" w:rsidRDefault="00C453CC" w:rsidP="006E389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BB6799">
        <w:rPr>
          <w:rFonts w:ascii="Times New Roman" w:hAnsi="Times New Roman" w:cs="Times New Roman"/>
          <w:sz w:val="28"/>
          <w:szCs w:val="28"/>
          <w:lang w:val="uk-UA"/>
        </w:rPr>
        <w:t xml:space="preserve">        </w:t>
      </w:r>
      <w:r w:rsidR="00BB6799" w:rsidRPr="00BB6799">
        <w:rPr>
          <w:rFonts w:ascii="Times New Roman" w:hAnsi="Times New Roman" w:cs="Times New Roman"/>
          <w:sz w:val="28"/>
          <w:szCs w:val="28"/>
          <w:lang w:val="uk-UA"/>
        </w:rPr>
        <w:t xml:space="preserve">Знайомство з розмовною лексикою потрібно, щоб розуміти повсякденну мову, щоб опанувати важливою частиною лінгвокраїнознавства, щоб вміти </w:t>
      </w:r>
      <w:r w:rsidR="00BB6799">
        <w:rPr>
          <w:rFonts w:ascii="Times New Roman" w:hAnsi="Times New Roman" w:cs="Times New Roman"/>
          <w:sz w:val="28"/>
          <w:szCs w:val="28"/>
          <w:lang w:val="uk-UA"/>
        </w:rPr>
        <w:t>розшифрувати підтекст, асоціативний план висловлювань. Без усього цього</w:t>
      </w:r>
      <w:r w:rsidR="00BB6799" w:rsidRPr="00BB6799">
        <w:rPr>
          <w:rFonts w:ascii="Times New Roman" w:hAnsi="Times New Roman" w:cs="Times New Roman"/>
          <w:sz w:val="28"/>
          <w:szCs w:val="28"/>
          <w:lang w:val="uk-UA"/>
        </w:rPr>
        <w:t xml:space="preserve"> не може обійтися хороший перекладач, </w:t>
      </w:r>
      <w:r w:rsidR="00BB6799">
        <w:rPr>
          <w:rFonts w:ascii="Times New Roman" w:hAnsi="Times New Roman" w:cs="Times New Roman"/>
          <w:sz w:val="28"/>
          <w:szCs w:val="28"/>
          <w:lang w:val="uk-UA"/>
        </w:rPr>
        <w:t xml:space="preserve">адже він </w:t>
      </w:r>
      <w:r w:rsidR="00BB6799" w:rsidRPr="00BB6799">
        <w:rPr>
          <w:rFonts w:ascii="Times New Roman" w:hAnsi="Times New Roman" w:cs="Times New Roman"/>
          <w:sz w:val="28"/>
          <w:szCs w:val="28"/>
          <w:lang w:val="uk-UA"/>
        </w:rPr>
        <w:t>прагне максимально зблизити читача з автором</w:t>
      </w:r>
      <w:r w:rsidR="00BB6799">
        <w:rPr>
          <w:rFonts w:ascii="Times New Roman" w:hAnsi="Times New Roman" w:cs="Times New Roman"/>
          <w:sz w:val="28"/>
          <w:szCs w:val="28"/>
          <w:lang w:val="uk-UA"/>
        </w:rPr>
        <w:t xml:space="preserve">. </w:t>
      </w:r>
      <w:r w:rsidRPr="00C453CC">
        <w:rPr>
          <w:rFonts w:ascii="Times New Roman" w:hAnsi="Times New Roman" w:cs="Times New Roman"/>
          <w:sz w:val="28"/>
          <w:szCs w:val="28"/>
          <w:lang w:val="uk-UA"/>
        </w:rPr>
        <w:t xml:space="preserve">У сучасній художній літературі знижена розмовна лексика представлена повною мірою, починаючи з фамільярної і просторічної й закінчуючи табуйованою лексикою. </w:t>
      </w:r>
      <w:r w:rsidR="00EE42DD">
        <w:rPr>
          <w:rFonts w:ascii="Times New Roman" w:hAnsi="Times New Roman" w:cs="Times New Roman"/>
          <w:sz w:val="28"/>
          <w:szCs w:val="28"/>
          <w:lang w:val="uk-UA"/>
        </w:rPr>
        <w:t>Також слід зазначити, що стилістично забарвленій лексиці</w:t>
      </w:r>
      <w:r w:rsidR="00EE42DD" w:rsidRPr="00EE42DD">
        <w:rPr>
          <w:rFonts w:ascii="Times New Roman" w:hAnsi="Times New Roman" w:cs="Times New Roman"/>
          <w:sz w:val="28"/>
          <w:szCs w:val="28"/>
          <w:lang w:val="uk-UA"/>
        </w:rPr>
        <w:t xml:space="preserve"> </w:t>
      </w:r>
      <w:r w:rsidR="00EE42DD" w:rsidRPr="00C453CC">
        <w:rPr>
          <w:rFonts w:ascii="Times New Roman" w:hAnsi="Times New Roman" w:cs="Times New Roman"/>
          <w:sz w:val="28"/>
          <w:szCs w:val="28"/>
          <w:lang w:val="uk-UA"/>
        </w:rPr>
        <w:t>властиві н</w:t>
      </w:r>
      <w:r w:rsidR="00EE42DD">
        <w:rPr>
          <w:rFonts w:ascii="Times New Roman" w:hAnsi="Times New Roman" w:cs="Times New Roman"/>
          <w:sz w:val="28"/>
          <w:szCs w:val="28"/>
          <w:lang w:val="uk-UA"/>
        </w:rPr>
        <w:t>аціональна специфіка, семантичні</w:t>
      </w:r>
      <w:r w:rsidR="00EE42DD" w:rsidRPr="00C453CC">
        <w:rPr>
          <w:rFonts w:ascii="Times New Roman" w:hAnsi="Times New Roman" w:cs="Times New Roman"/>
          <w:sz w:val="28"/>
          <w:szCs w:val="28"/>
          <w:lang w:val="uk-UA"/>
        </w:rPr>
        <w:t xml:space="preserve"> багатства, належність до певного стилю і емоційна на</w:t>
      </w:r>
      <w:r w:rsidR="00EE42DD">
        <w:rPr>
          <w:rFonts w:ascii="Times New Roman" w:hAnsi="Times New Roman" w:cs="Times New Roman"/>
          <w:sz w:val="28"/>
          <w:szCs w:val="28"/>
          <w:lang w:val="uk-UA"/>
        </w:rPr>
        <w:t>сиченість. Усе це викликає п</w:t>
      </w:r>
      <w:r w:rsidRPr="00C453CC">
        <w:rPr>
          <w:rFonts w:ascii="Times New Roman" w:hAnsi="Times New Roman" w:cs="Times New Roman"/>
          <w:sz w:val="28"/>
          <w:szCs w:val="28"/>
          <w:lang w:val="uk-UA"/>
        </w:rPr>
        <w:t>евні труднощі і в</w:t>
      </w:r>
      <w:r>
        <w:rPr>
          <w:rFonts w:ascii="Times New Roman" w:hAnsi="Times New Roman" w:cs="Times New Roman"/>
          <w:sz w:val="28"/>
          <w:szCs w:val="28"/>
          <w:lang w:val="uk-UA"/>
        </w:rPr>
        <w:t xml:space="preserve">ідповідно особливий інтерес </w:t>
      </w:r>
      <w:r w:rsidR="00EE42DD">
        <w:rPr>
          <w:rFonts w:ascii="Times New Roman" w:hAnsi="Times New Roman" w:cs="Times New Roman"/>
          <w:sz w:val="28"/>
          <w:szCs w:val="28"/>
          <w:lang w:val="uk-UA"/>
        </w:rPr>
        <w:t>у перекладознавчому полі.</w:t>
      </w:r>
      <w:r w:rsidR="00BF240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Також дана тема складається з декількох суперечливих моментів, таких як класифікація розмовної лексики, або виділення та розмежування безпосередньо способів  її перекладу та їх доречність та необхідність застосування у тих чи інших випадках.         </w:t>
      </w:r>
    </w:p>
    <w:p w:rsidR="00E873F2" w:rsidRDefault="00155843" w:rsidP="006E389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У теоретичній частині ми проаналізували різні класифікації розмовної лексики, представлені О.С. Ахмановою, В.Д. Дєвкіним, Т. </w:t>
      </w:r>
      <w:r w:rsidR="00154CE0">
        <w:rPr>
          <w:rFonts w:ascii="Times New Roman" w:hAnsi="Times New Roman" w:cs="Times New Roman"/>
          <w:sz w:val="28"/>
          <w:szCs w:val="28"/>
          <w:lang w:val="uk-UA"/>
        </w:rPr>
        <w:t xml:space="preserve">Ротенбергом, </w:t>
      </w:r>
      <w:r w:rsidR="00BB6799">
        <w:rPr>
          <w:rFonts w:ascii="Times New Roman" w:hAnsi="Times New Roman" w:cs="Times New Roman"/>
          <w:sz w:val="28"/>
          <w:szCs w:val="28"/>
          <w:lang w:val="uk-UA"/>
        </w:rPr>
        <w:t xml:space="preserve">      В. А. </w:t>
      </w:r>
      <w:r w:rsidR="00154CE0">
        <w:rPr>
          <w:rFonts w:ascii="Times New Roman" w:hAnsi="Times New Roman" w:cs="Times New Roman"/>
          <w:sz w:val="28"/>
          <w:szCs w:val="28"/>
          <w:lang w:val="uk-UA"/>
        </w:rPr>
        <w:t>Кухаренко</w:t>
      </w:r>
      <w:r>
        <w:rPr>
          <w:rFonts w:ascii="Times New Roman" w:hAnsi="Times New Roman" w:cs="Times New Roman"/>
          <w:sz w:val="28"/>
          <w:szCs w:val="28"/>
          <w:lang w:val="uk-UA"/>
        </w:rPr>
        <w:t xml:space="preserve"> та </w:t>
      </w:r>
      <w:r w:rsidR="00BB6799">
        <w:rPr>
          <w:rFonts w:ascii="Times New Roman" w:hAnsi="Times New Roman" w:cs="Times New Roman"/>
          <w:sz w:val="28"/>
          <w:szCs w:val="28"/>
          <w:lang w:val="uk-UA"/>
        </w:rPr>
        <w:t xml:space="preserve">Л. Г. </w:t>
      </w:r>
      <w:r>
        <w:rPr>
          <w:rFonts w:ascii="Times New Roman" w:hAnsi="Times New Roman" w:cs="Times New Roman"/>
          <w:sz w:val="28"/>
          <w:szCs w:val="28"/>
          <w:lang w:val="uk-UA"/>
        </w:rPr>
        <w:t xml:space="preserve">Вербою. На основі праць вищезгаданих дослідників </w:t>
      </w:r>
      <w:r w:rsidR="00E873F2">
        <w:rPr>
          <w:rFonts w:ascii="Times New Roman" w:hAnsi="Times New Roman" w:cs="Times New Roman"/>
          <w:sz w:val="28"/>
          <w:szCs w:val="28"/>
          <w:lang w:val="uk-UA"/>
        </w:rPr>
        <w:t>у дослідженні ми виділили серед одиниць розмовної лексики загально розмовну лексику</w:t>
      </w:r>
      <w:r w:rsidR="00B83D28">
        <w:rPr>
          <w:rFonts w:ascii="Times New Roman" w:hAnsi="Times New Roman" w:cs="Times New Roman"/>
          <w:sz w:val="28"/>
          <w:szCs w:val="28"/>
          <w:lang w:val="uk-UA"/>
        </w:rPr>
        <w:t xml:space="preserve"> (115 одиниць – 47,9%)</w:t>
      </w:r>
      <w:r w:rsidR="00E873F2">
        <w:rPr>
          <w:rFonts w:ascii="Times New Roman" w:hAnsi="Times New Roman" w:cs="Times New Roman"/>
          <w:sz w:val="28"/>
          <w:szCs w:val="28"/>
          <w:lang w:val="uk-UA"/>
        </w:rPr>
        <w:t>, вульгаризми</w:t>
      </w:r>
      <w:r w:rsidR="00B83D28">
        <w:rPr>
          <w:rFonts w:ascii="Times New Roman" w:hAnsi="Times New Roman" w:cs="Times New Roman"/>
          <w:sz w:val="28"/>
          <w:szCs w:val="28"/>
          <w:lang w:val="uk-UA"/>
        </w:rPr>
        <w:t xml:space="preserve"> (87 одиниць – 36,2%)</w:t>
      </w:r>
      <w:r w:rsidR="00E873F2">
        <w:rPr>
          <w:rFonts w:ascii="Times New Roman" w:hAnsi="Times New Roman" w:cs="Times New Roman"/>
          <w:sz w:val="28"/>
          <w:szCs w:val="28"/>
          <w:lang w:val="uk-UA"/>
        </w:rPr>
        <w:t>, сленг</w:t>
      </w:r>
      <w:r w:rsidR="00B83D28">
        <w:rPr>
          <w:rFonts w:ascii="Times New Roman" w:hAnsi="Times New Roman" w:cs="Times New Roman"/>
          <w:sz w:val="28"/>
          <w:szCs w:val="28"/>
          <w:lang w:val="uk-UA"/>
        </w:rPr>
        <w:t xml:space="preserve"> (23 одиниці – 9,5%)</w:t>
      </w:r>
      <w:r w:rsidR="00E873F2">
        <w:rPr>
          <w:rFonts w:ascii="Times New Roman" w:hAnsi="Times New Roman" w:cs="Times New Roman"/>
          <w:sz w:val="28"/>
          <w:szCs w:val="28"/>
          <w:lang w:val="uk-UA"/>
        </w:rPr>
        <w:t>, жаргонізми</w:t>
      </w:r>
      <w:r w:rsidR="00B83D28">
        <w:rPr>
          <w:rFonts w:ascii="Times New Roman" w:hAnsi="Times New Roman" w:cs="Times New Roman"/>
          <w:sz w:val="28"/>
          <w:szCs w:val="28"/>
          <w:lang w:val="uk-UA"/>
        </w:rPr>
        <w:t xml:space="preserve"> (9 одиниць – 3,75%)</w:t>
      </w:r>
      <w:r w:rsidR="00E873F2">
        <w:rPr>
          <w:rFonts w:ascii="Times New Roman" w:hAnsi="Times New Roman" w:cs="Times New Roman"/>
          <w:sz w:val="28"/>
          <w:szCs w:val="28"/>
          <w:lang w:val="uk-UA"/>
        </w:rPr>
        <w:t xml:space="preserve"> та суржик</w:t>
      </w:r>
      <w:r w:rsidR="00B83D28">
        <w:rPr>
          <w:rFonts w:ascii="Times New Roman" w:hAnsi="Times New Roman" w:cs="Times New Roman"/>
          <w:sz w:val="28"/>
          <w:szCs w:val="28"/>
          <w:lang w:val="uk-UA"/>
        </w:rPr>
        <w:t xml:space="preserve">             (6 одиниць – 2,5%)</w:t>
      </w:r>
      <w:r w:rsidR="00E873F2">
        <w:rPr>
          <w:rFonts w:ascii="Times New Roman" w:hAnsi="Times New Roman" w:cs="Times New Roman"/>
          <w:sz w:val="28"/>
          <w:szCs w:val="28"/>
          <w:lang w:val="uk-UA"/>
        </w:rPr>
        <w:t xml:space="preserve">. </w:t>
      </w:r>
    </w:p>
    <w:p w:rsidR="00E873F2" w:rsidRDefault="00E873F2" w:rsidP="00E873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В нашій роботі було проаналізовано способи передачі розмовної лексики в тексті українськомовного роману С. Жадана «Ворошиловград» у англійському перекладі, виконаному Айзеком Уіллером та </w:t>
      </w:r>
      <w:r w:rsidRPr="00A9536A">
        <w:rPr>
          <w:rFonts w:ascii="Times New Roman" w:hAnsi="Times New Roman" w:cs="Times New Roman"/>
          <w:sz w:val="28"/>
          <w:szCs w:val="28"/>
          <w:lang w:val="uk-UA"/>
        </w:rPr>
        <w:t>Райлі Костіґен-Г'юмс</w:t>
      </w:r>
      <w:r>
        <w:rPr>
          <w:rFonts w:ascii="Times New Roman" w:hAnsi="Times New Roman" w:cs="Times New Roman"/>
          <w:sz w:val="28"/>
          <w:szCs w:val="28"/>
          <w:lang w:val="uk-UA"/>
        </w:rPr>
        <w:t>ом. Методом суцільної вибірки біло відібрано 240 одиниць розмовної лексики та проаналізовано способи їх перекладу на англійську мову.</w:t>
      </w:r>
    </w:p>
    <w:p w:rsidR="00ED77F2" w:rsidRDefault="00154CE0" w:rsidP="00ED77F2">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При аналізі перекладу розмовної лексики ми спиралися на дослідження </w:t>
      </w:r>
      <w:r w:rsidR="00EE42DD">
        <w:rPr>
          <w:rFonts w:ascii="Times New Roman" w:hAnsi="Times New Roman" w:cs="Times New Roman"/>
          <w:sz w:val="28"/>
          <w:szCs w:val="28"/>
          <w:lang w:val="uk-UA"/>
        </w:rPr>
        <w:t xml:space="preserve">С. </w:t>
      </w:r>
      <w:r>
        <w:rPr>
          <w:rFonts w:ascii="Times New Roman" w:hAnsi="Times New Roman" w:cs="Times New Roman"/>
          <w:sz w:val="28"/>
          <w:szCs w:val="28"/>
          <w:lang w:val="uk-UA"/>
        </w:rPr>
        <w:t xml:space="preserve">Влахова і </w:t>
      </w:r>
      <w:r w:rsidR="00EE42DD">
        <w:rPr>
          <w:rFonts w:ascii="Times New Roman" w:hAnsi="Times New Roman" w:cs="Times New Roman"/>
          <w:sz w:val="28"/>
          <w:szCs w:val="28"/>
          <w:lang w:val="uk-UA"/>
        </w:rPr>
        <w:t xml:space="preserve">С. </w:t>
      </w:r>
      <w:r>
        <w:rPr>
          <w:rFonts w:ascii="Times New Roman" w:hAnsi="Times New Roman" w:cs="Times New Roman"/>
          <w:sz w:val="28"/>
          <w:szCs w:val="28"/>
          <w:lang w:val="uk-UA"/>
        </w:rPr>
        <w:t>Флоріна, І.С. Олексієвої, І. Лєвого, Б. Райт. Проте, дослідники не виділяють єдину класифікацію способів перекладу розмовної лексики, розглядаючи окремі випадки використання тих чи інших способів. Враховуючи розмаїття поглядів вчених на переклад розмовної лексики та враховуючи приклади нашої вибірки ми виробили свою робочу класифікацію способів перекладу розмовної лексики</w:t>
      </w:r>
      <w:r w:rsidR="00ED77F2">
        <w:rPr>
          <w:rFonts w:ascii="Times New Roman" w:hAnsi="Times New Roman" w:cs="Times New Roman"/>
          <w:sz w:val="28"/>
          <w:szCs w:val="28"/>
          <w:lang w:val="uk-UA"/>
        </w:rPr>
        <w:t xml:space="preserve"> та виділили такі способи перекладу як переклад на рівні словникових відпові</w:t>
      </w:r>
      <w:r w:rsidR="003855CD">
        <w:rPr>
          <w:rFonts w:ascii="Times New Roman" w:hAnsi="Times New Roman" w:cs="Times New Roman"/>
          <w:sz w:val="28"/>
          <w:szCs w:val="28"/>
          <w:lang w:val="uk-UA"/>
        </w:rPr>
        <w:t>дностей (це словниковий відповідник зі зб</w:t>
      </w:r>
      <w:r w:rsidR="0058759F">
        <w:rPr>
          <w:rFonts w:ascii="Times New Roman" w:hAnsi="Times New Roman" w:cs="Times New Roman"/>
          <w:sz w:val="28"/>
          <w:szCs w:val="28"/>
          <w:lang w:val="uk-UA"/>
        </w:rPr>
        <w:t xml:space="preserve">ереженням розмовної коннотації), що складає найбільшу кількість </w:t>
      </w:r>
      <w:r w:rsidR="00EE42DD">
        <w:rPr>
          <w:rFonts w:ascii="Times New Roman" w:hAnsi="Times New Roman" w:cs="Times New Roman"/>
          <w:sz w:val="28"/>
          <w:szCs w:val="28"/>
          <w:lang w:val="uk-UA"/>
        </w:rPr>
        <w:t>– 96 випадків (</w:t>
      </w:r>
      <w:r w:rsidR="00BF240E">
        <w:rPr>
          <w:rFonts w:ascii="Times New Roman" w:hAnsi="Times New Roman" w:cs="Times New Roman"/>
          <w:sz w:val="28"/>
          <w:szCs w:val="28"/>
          <w:lang w:val="uk-UA"/>
        </w:rPr>
        <w:t>40</w:t>
      </w:r>
      <w:r w:rsidR="0058759F">
        <w:rPr>
          <w:rFonts w:ascii="Times New Roman" w:hAnsi="Times New Roman" w:cs="Times New Roman"/>
          <w:sz w:val="28"/>
          <w:szCs w:val="28"/>
          <w:lang w:val="uk-UA"/>
        </w:rPr>
        <w:t>%</w:t>
      </w:r>
      <w:r w:rsidR="00EE42DD">
        <w:rPr>
          <w:rFonts w:ascii="Times New Roman" w:hAnsi="Times New Roman" w:cs="Times New Roman"/>
          <w:sz w:val="28"/>
          <w:szCs w:val="28"/>
          <w:lang w:val="uk-UA"/>
        </w:rPr>
        <w:t>)</w:t>
      </w:r>
      <w:r w:rsidR="0058759F">
        <w:rPr>
          <w:rFonts w:ascii="Times New Roman" w:hAnsi="Times New Roman" w:cs="Times New Roman"/>
          <w:sz w:val="28"/>
          <w:szCs w:val="28"/>
          <w:lang w:val="uk-UA"/>
        </w:rPr>
        <w:t xml:space="preserve">; </w:t>
      </w:r>
      <w:r w:rsidR="003855CD">
        <w:rPr>
          <w:rFonts w:ascii="Times New Roman" w:hAnsi="Times New Roman" w:cs="Times New Roman"/>
          <w:sz w:val="28"/>
          <w:szCs w:val="28"/>
          <w:lang w:val="uk-UA"/>
        </w:rPr>
        <w:t xml:space="preserve"> на рівні контекстуальних відповідностей (немає такого перекладу у словнику, проте перекладач зберігає розмовну коннотацію)</w:t>
      </w:r>
      <w:r w:rsidR="0058759F">
        <w:rPr>
          <w:rFonts w:ascii="Times New Roman" w:hAnsi="Times New Roman" w:cs="Times New Roman"/>
          <w:sz w:val="28"/>
          <w:szCs w:val="28"/>
          <w:lang w:val="uk-UA"/>
        </w:rPr>
        <w:t xml:space="preserve"> – </w:t>
      </w:r>
      <w:r w:rsidR="00EE42DD">
        <w:rPr>
          <w:rFonts w:ascii="Times New Roman" w:hAnsi="Times New Roman" w:cs="Times New Roman"/>
          <w:sz w:val="28"/>
          <w:szCs w:val="28"/>
          <w:lang w:val="uk-UA"/>
        </w:rPr>
        <w:t>34 випадки (</w:t>
      </w:r>
      <w:r w:rsidR="0058759F">
        <w:rPr>
          <w:rFonts w:ascii="Times New Roman" w:hAnsi="Times New Roman" w:cs="Times New Roman"/>
          <w:sz w:val="28"/>
          <w:szCs w:val="28"/>
          <w:lang w:val="uk-UA"/>
        </w:rPr>
        <w:t>14%</w:t>
      </w:r>
      <w:r w:rsidR="00EE42DD">
        <w:rPr>
          <w:rFonts w:ascii="Times New Roman" w:hAnsi="Times New Roman" w:cs="Times New Roman"/>
          <w:sz w:val="28"/>
          <w:szCs w:val="28"/>
          <w:lang w:val="uk-UA"/>
        </w:rPr>
        <w:t>)</w:t>
      </w:r>
      <w:r w:rsidR="0058759F">
        <w:rPr>
          <w:rFonts w:ascii="Times New Roman" w:hAnsi="Times New Roman" w:cs="Times New Roman"/>
          <w:sz w:val="28"/>
          <w:szCs w:val="28"/>
          <w:lang w:val="uk-UA"/>
        </w:rPr>
        <w:t>;</w:t>
      </w:r>
      <w:r w:rsidR="003855CD">
        <w:rPr>
          <w:rFonts w:ascii="Times New Roman" w:hAnsi="Times New Roman" w:cs="Times New Roman"/>
          <w:sz w:val="28"/>
          <w:szCs w:val="28"/>
          <w:lang w:val="uk-UA"/>
        </w:rPr>
        <w:t xml:space="preserve"> нейтралізація розмовної лексеми</w:t>
      </w:r>
      <w:r w:rsidR="0058759F">
        <w:rPr>
          <w:rFonts w:ascii="Times New Roman" w:hAnsi="Times New Roman" w:cs="Times New Roman"/>
          <w:sz w:val="28"/>
          <w:szCs w:val="28"/>
          <w:lang w:val="uk-UA"/>
        </w:rPr>
        <w:t xml:space="preserve"> – </w:t>
      </w:r>
      <w:r w:rsidR="00EE42DD">
        <w:rPr>
          <w:rFonts w:ascii="Times New Roman" w:hAnsi="Times New Roman" w:cs="Times New Roman"/>
          <w:sz w:val="28"/>
          <w:szCs w:val="28"/>
          <w:lang w:val="uk-UA"/>
        </w:rPr>
        <w:t>37 випадків (</w:t>
      </w:r>
      <w:r w:rsidR="0058759F">
        <w:rPr>
          <w:rFonts w:ascii="Times New Roman" w:hAnsi="Times New Roman" w:cs="Times New Roman"/>
          <w:sz w:val="28"/>
          <w:szCs w:val="28"/>
          <w:lang w:val="uk-UA"/>
        </w:rPr>
        <w:t>15,4%</w:t>
      </w:r>
      <w:r w:rsidR="00EE42DD">
        <w:rPr>
          <w:rFonts w:ascii="Times New Roman" w:hAnsi="Times New Roman" w:cs="Times New Roman"/>
          <w:sz w:val="28"/>
          <w:szCs w:val="28"/>
          <w:lang w:val="uk-UA"/>
        </w:rPr>
        <w:t>)</w:t>
      </w:r>
      <w:r w:rsidR="0058759F">
        <w:rPr>
          <w:rFonts w:ascii="Times New Roman" w:hAnsi="Times New Roman" w:cs="Times New Roman"/>
          <w:sz w:val="28"/>
          <w:szCs w:val="28"/>
          <w:lang w:val="uk-UA"/>
        </w:rPr>
        <w:t>;</w:t>
      </w:r>
      <w:r w:rsidR="003855CD">
        <w:rPr>
          <w:rFonts w:ascii="Times New Roman" w:hAnsi="Times New Roman" w:cs="Times New Roman"/>
          <w:sz w:val="28"/>
          <w:szCs w:val="28"/>
          <w:lang w:val="uk-UA"/>
        </w:rPr>
        <w:t xml:space="preserve"> посилення розмовної лексеми</w:t>
      </w:r>
      <w:r w:rsidR="0058759F">
        <w:rPr>
          <w:rFonts w:ascii="Times New Roman" w:hAnsi="Times New Roman" w:cs="Times New Roman"/>
          <w:sz w:val="28"/>
          <w:szCs w:val="28"/>
          <w:lang w:val="uk-UA"/>
        </w:rPr>
        <w:t xml:space="preserve"> – </w:t>
      </w:r>
      <w:r w:rsidR="00EE42DD">
        <w:rPr>
          <w:rFonts w:ascii="Times New Roman" w:hAnsi="Times New Roman" w:cs="Times New Roman"/>
          <w:sz w:val="28"/>
          <w:szCs w:val="28"/>
          <w:lang w:val="uk-UA"/>
        </w:rPr>
        <w:t>16 випадків (</w:t>
      </w:r>
      <w:r w:rsidR="0058759F">
        <w:rPr>
          <w:rFonts w:ascii="Times New Roman" w:hAnsi="Times New Roman" w:cs="Times New Roman"/>
          <w:sz w:val="28"/>
          <w:szCs w:val="28"/>
          <w:lang w:val="uk-UA"/>
        </w:rPr>
        <w:t>6.6%</w:t>
      </w:r>
      <w:r w:rsidR="00EE42DD">
        <w:rPr>
          <w:rFonts w:ascii="Times New Roman" w:hAnsi="Times New Roman" w:cs="Times New Roman"/>
          <w:sz w:val="28"/>
          <w:szCs w:val="28"/>
          <w:lang w:val="uk-UA"/>
        </w:rPr>
        <w:t>)</w:t>
      </w:r>
      <w:r w:rsidR="0058759F">
        <w:rPr>
          <w:rFonts w:ascii="Times New Roman" w:hAnsi="Times New Roman" w:cs="Times New Roman"/>
          <w:sz w:val="28"/>
          <w:szCs w:val="28"/>
          <w:lang w:val="uk-UA"/>
        </w:rPr>
        <w:t>;</w:t>
      </w:r>
      <w:r w:rsidR="003855CD">
        <w:rPr>
          <w:rFonts w:ascii="Times New Roman" w:hAnsi="Times New Roman" w:cs="Times New Roman"/>
          <w:sz w:val="28"/>
          <w:szCs w:val="28"/>
          <w:lang w:val="uk-UA"/>
        </w:rPr>
        <w:t xml:space="preserve"> </w:t>
      </w:r>
      <w:r w:rsidR="00ED77F2" w:rsidRPr="00ED77F2">
        <w:rPr>
          <w:rFonts w:ascii="Times New Roman" w:hAnsi="Times New Roman" w:cs="Times New Roman"/>
          <w:sz w:val="28"/>
          <w:szCs w:val="28"/>
          <w:lang w:val="uk-UA"/>
        </w:rPr>
        <w:t>передача розмовної лексеми за допомогою фразео</w:t>
      </w:r>
      <w:r w:rsidR="003855CD">
        <w:rPr>
          <w:rFonts w:ascii="Times New Roman" w:hAnsi="Times New Roman" w:cs="Times New Roman"/>
          <w:sz w:val="28"/>
          <w:szCs w:val="28"/>
          <w:lang w:val="uk-UA"/>
        </w:rPr>
        <w:t>логізму або фразового дієслова</w:t>
      </w:r>
      <w:r w:rsidR="0058759F">
        <w:rPr>
          <w:rFonts w:ascii="Times New Roman" w:hAnsi="Times New Roman" w:cs="Times New Roman"/>
          <w:sz w:val="28"/>
          <w:szCs w:val="28"/>
          <w:lang w:val="uk-UA"/>
        </w:rPr>
        <w:t>, що є другим за вико</w:t>
      </w:r>
      <w:r w:rsidR="00BF240E">
        <w:rPr>
          <w:rFonts w:ascii="Times New Roman" w:hAnsi="Times New Roman" w:cs="Times New Roman"/>
          <w:sz w:val="28"/>
          <w:szCs w:val="28"/>
          <w:lang w:val="uk-UA"/>
        </w:rPr>
        <w:t>ристанням способом та складає 17,9</w:t>
      </w:r>
      <w:r w:rsidR="0058759F">
        <w:rPr>
          <w:rFonts w:ascii="Times New Roman" w:hAnsi="Times New Roman" w:cs="Times New Roman"/>
          <w:sz w:val="28"/>
          <w:szCs w:val="28"/>
          <w:lang w:val="uk-UA"/>
        </w:rPr>
        <w:t>%</w:t>
      </w:r>
      <w:r w:rsidR="00BF240E">
        <w:rPr>
          <w:rFonts w:ascii="Times New Roman" w:hAnsi="Times New Roman" w:cs="Times New Roman"/>
          <w:sz w:val="28"/>
          <w:szCs w:val="28"/>
          <w:lang w:val="uk-UA"/>
        </w:rPr>
        <w:t xml:space="preserve"> - 43</w:t>
      </w:r>
      <w:r w:rsidR="00EE42DD">
        <w:rPr>
          <w:rFonts w:ascii="Times New Roman" w:hAnsi="Times New Roman" w:cs="Times New Roman"/>
          <w:sz w:val="28"/>
          <w:szCs w:val="28"/>
          <w:lang w:val="uk-UA"/>
        </w:rPr>
        <w:t xml:space="preserve"> випадки</w:t>
      </w:r>
      <w:r w:rsidR="0058759F">
        <w:rPr>
          <w:rFonts w:ascii="Times New Roman" w:hAnsi="Times New Roman" w:cs="Times New Roman"/>
          <w:sz w:val="28"/>
          <w:szCs w:val="28"/>
          <w:lang w:val="uk-UA"/>
        </w:rPr>
        <w:t>;</w:t>
      </w:r>
      <w:r w:rsidR="003855CD">
        <w:rPr>
          <w:rFonts w:ascii="Times New Roman" w:hAnsi="Times New Roman" w:cs="Times New Roman"/>
          <w:sz w:val="28"/>
          <w:szCs w:val="28"/>
          <w:lang w:val="uk-UA"/>
        </w:rPr>
        <w:t xml:space="preserve"> та </w:t>
      </w:r>
      <w:r w:rsidR="00ED77F2" w:rsidRPr="00ED77F2">
        <w:rPr>
          <w:rFonts w:ascii="Times New Roman" w:hAnsi="Times New Roman" w:cs="Times New Roman"/>
          <w:sz w:val="28"/>
          <w:szCs w:val="28"/>
          <w:lang w:val="uk-UA"/>
        </w:rPr>
        <w:t>описовий спосіб передачі розмовної лексеми</w:t>
      </w:r>
      <w:r w:rsidR="0058759F">
        <w:rPr>
          <w:rFonts w:ascii="Times New Roman" w:hAnsi="Times New Roman" w:cs="Times New Roman"/>
          <w:sz w:val="28"/>
          <w:szCs w:val="28"/>
          <w:lang w:val="uk-UA"/>
        </w:rPr>
        <w:t xml:space="preserve">, що складає найменшу кількість – </w:t>
      </w:r>
      <w:r w:rsidR="00EE42DD">
        <w:rPr>
          <w:rFonts w:ascii="Times New Roman" w:hAnsi="Times New Roman" w:cs="Times New Roman"/>
          <w:sz w:val="28"/>
          <w:szCs w:val="28"/>
          <w:lang w:val="uk-UA"/>
        </w:rPr>
        <w:t>14 випадків (</w:t>
      </w:r>
      <w:r w:rsidR="0058759F">
        <w:rPr>
          <w:rFonts w:ascii="Times New Roman" w:hAnsi="Times New Roman" w:cs="Times New Roman"/>
          <w:sz w:val="28"/>
          <w:szCs w:val="28"/>
          <w:lang w:val="uk-UA"/>
        </w:rPr>
        <w:t>5.8%</w:t>
      </w:r>
      <w:r w:rsidR="00EE42DD">
        <w:rPr>
          <w:rFonts w:ascii="Times New Roman" w:hAnsi="Times New Roman" w:cs="Times New Roman"/>
          <w:sz w:val="28"/>
          <w:szCs w:val="28"/>
          <w:lang w:val="uk-UA"/>
        </w:rPr>
        <w:t>)</w:t>
      </w:r>
      <w:r w:rsidR="00ED77F2" w:rsidRPr="00ED77F2">
        <w:rPr>
          <w:rFonts w:ascii="Times New Roman" w:hAnsi="Times New Roman" w:cs="Times New Roman"/>
          <w:sz w:val="28"/>
          <w:szCs w:val="28"/>
          <w:lang w:val="uk-UA"/>
        </w:rPr>
        <w:t>.</w:t>
      </w:r>
    </w:p>
    <w:p w:rsidR="003B1766" w:rsidRDefault="0058759F" w:rsidP="003B1766">
      <w:pPr>
        <w:autoSpaceDE w:val="0"/>
        <w:autoSpaceDN w:val="0"/>
        <w:spacing w:after="0" w:line="360" w:lineRule="auto"/>
        <w:jc w:val="both"/>
        <w:rPr>
          <w:rStyle w:val="apple-converted-space"/>
          <w:rFonts w:ascii="Times New Roman" w:hAnsi="Times New Roman" w:cs="Times New Roman"/>
          <w:color w:val="000000"/>
          <w:sz w:val="28"/>
          <w:szCs w:val="28"/>
          <w:lang w:val="uk-UA"/>
        </w:rPr>
      </w:pPr>
      <w:r>
        <w:rPr>
          <w:rFonts w:ascii="Times New Roman" w:hAnsi="Times New Roman" w:cs="Times New Roman"/>
          <w:sz w:val="28"/>
          <w:szCs w:val="28"/>
          <w:lang w:val="uk-UA"/>
        </w:rPr>
        <w:t xml:space="preserve">            Як продемонструвало дослідження, о</w:t>
      </w:r>
      <w:r w:rsidRPr="00392FDD">
        <w:rPr>
          <w:rFonts w:ascii="Times New Roman" w:hAnsi="Times New Roman" w:cs="Times New Roman"/>
          <w:sz w:val="28"/>
          <w:szCs w:val="28"/>
          <w:lang w:val="uk-UA"/>
        </w:rPr>
        <w:t>птимальною перекладацькою стратегією є пошук адекватної заміни вихідної емоційно-експресивної з</w:t>
      </w:r>
      <w:r>
        <w:rPr>
          <w:rFonts w:ascii="Times New Roman" w:hAnsi="Times New Roman" w:cs="Times New Roman"/>
          <w:sz w:val="28"/>
          <w:szCs w:val="28"/>
          <w:lang w:val="uk-UA"/>
        </w:rPr>
        <w:t>ниженої розмовної одиниці</w:t>
      </w:r>
      <w:r w:rsidRPr="00392FDD">
        <w:rPr>
          <w:rFonts w:ascii="Times New Roman" w:hAnsi="Times New Roman" w:cs="Times New Roman"/>
          <w:sz w:val="28"/>
          <w:szCs w:val="28"/>
          <w:lang w:val="uk-UA"/>
        </w:rPr>
        <w:t>. Перекладач</w:t>
      </w:r>
      <w:r>
        <w:rPr>
          <w:rFonts w:ascii="Times New Roman" w:hAnsi="Times New Roman" w:cs="Times New Roman"/>
          <w:sz w:val="28"/>
          <w:szCs w:val="28"/>
          <w:lang w:val="uk-UA"/>
        </w:rPr>
        <w:t>і</w:t>
      </w:r>
      <w:r w:rsidRPr="00392FDD">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волі часто добирають адекватні </w:t>
      </w:r>
      <w:r w:rsidRPr="002D3C68">
        <w:rPr>
          <w:rFonts w:ascii="Times New Roman" w:hAnsi="Times New Roman" w:cs="Times New Roman"/>
          <w:sz w:val="28"/>
          <w:szCs w:val="28"/>
          <w:lang w:val="uk-UA"/>
        </w:rPr>
        <w:t>ан</w:t>
      </w:r>
      <w:r>
        <w:rPr>
          <w:rFonts w:ascii="Times New Roman" w:hAnsi="Times New Roman" w:cs="Times New Roman"/>
          <w:sz w:val="28"/>
          <w:szCs w:val="28"/>
          <w:lang w:val="uk-UA"/>
        </w:rPr>
        <w:t>глійські</w:t>
      </w:r>
      <w:r w:rsidRPr="00392FDD">
        <w:rPr>
          <w:rFonts w:ascii="Times New Roman" w:hAnsi="Times New Roman" w:cs="Times New Roman"/>
          <w:sz w:val="28"/>
          <w:szCs w:val="28"/>
          <w:lang w:val="uk-UA"/>
        </w:rPr>
        <w:t xml:space="preserve"> відп</w:t>
      </w:r>
      <w:r>
        <w:rPr>
          <w:rFonts w:ascii="Times New Roman" w:hAnsi="Times New Roman" w:cs="Times New Roman"/>
          <w:sz w:val="28"/>
          <w:szCs w:val="28"/>
          <w:lang w:val="uk-UA"/>
        </w:rPr>
        <w:t>овідники до українських</w:t>
      </w:r>
      <w:r w:rsidRPr="00392FDD">
        <w:rPr>
          <w:rFonts w:ascii="Times New Roman" w:hAnsi="Times New Roman" w:cs="Times New Roman"/>
          <w:sz w:val="28"/>
          <w:szCs w:val="28"/>
          <w:lang w:val="uk-UA"/>
        </w:rPr>
        <w:t xml:space="preserve"> знижених розмовних елементів, таким чином сприяючи досягненню функціональної еквівалентно</w:t>
      </w:r>
      <w:r>
        <w:rPr>
          <w:rFonts w:ascii="Times New Roman" w:hAnsi="Times New Roman" w:cs="Times New Roman"/>
          <w:sz w:val="28"/>
          <w:szCs w:val="28"/>
          <w:lang w:val="uk-UA"/>
        </w:rPr>
        <w:t>сті ніж оригіналом і перекладом.</w:t>
      </w:r>
      <w:r w:rsidR="009D503E">
        <w:rPr>
          <w:rFonts w:ascii="Times New Roman" w:hAnsi="Times New Roman" w:cs="Times New Roman"/>
          <w:sz w:val="28"/>
          <w:szCs w:val="28"/>
          <w:lang w:val="uk-UA"/>
        </w:rPr>
        <w:t xml:space="preserve"> </w:t>
      </w:r>
      <w:r w:rsidR="009D503E" w:rsidRPr="009D503E">
        <w:rPr>
          <w:rStyle w:val="apple-converted-space"/>
          <w:rFonts w:ascii="Times New Roman" w:hAnsi="Times New Roman" w:cs="Times New Roman"/>
          <w:color w:val="222222"/>
          <w:sz w:val="28"/>
          <w:szCs w:val="28"/>
          <w:shd w:val="clear" w:color="auto" w:fill="FFFFFF"/>
          <w:lang w:val="uk-UA"/>
        </w:rPr>
        <w:t>варто зазначити, що ступінь співвідношення експресії рідної та іншомовної лексики відіграє дуже важливу роль при перекладі.</w:t>
      </w:r>
      <w:r w:rsidR="00BB6799" w:rsidRPr="00BB6799">
        <w:rPr>
          <w:rFonts w:ascii="Times New Roman" w:hAnsi="Times New Roman" w:cs="Times New Roman"/>
          <w:sz w:val="28"/>
          <w:szCs w:val="28"/>
          <w:lang w:val="uk-UA"/>
        </w:rPr>
        <w:t xml:space="preserve"> </w:t>
      </w:r>
      <w:r w:rsidR="003B1766">
        <w:rPr>
          <w:rFonts w:ascii="Times New Roman" w:hAnsi="Times New Roman" w:cs="Times New Roman"/>
          <w:sz w:val="28"/>
          <w:szCs w:val="28"/>
          <w:lang w:val="uk-UA"/>
        </w:rPr>
        <w:t xml:space="preserve">Найбільш вдалим у цьому випадку є спосіб перекладу на рівні словникових та контекстуальних відповідностей. Адже, при цьому зберігається розмовна конотація, експресивний та емотивний вплив на читача, що зумовлено тим, що висхідна лексема передається лексемою тієї ж семантичної групи. Також до найбільш вдалого треба віднести спосіб перекладу розмовної лексеми фразеологізмами та фразовими дієсловами, що є другим за частотністю у </w:t>
      </w:r>
      <w:r w:rsidR="003B1766">
        <w:rPr>
          <w:rFonts w:ascii="Times New Roman" w:hAnsi="Times New Roman" w:cs="Times New Roman"/>
          <w:sz w:val="28"/>
          <w:szCs w:val="28"/>
          <w:lang w:val="uk-UA"/>
        </w:rPr>
        <w:lastRenderedPageBreak/>
        <w:t xml:space="preserve">нашому дослідженні. Це зумовлено тим, що </w:t>
      </w:r>
      <w:r w:rsidR="003B1766" w:rsidRPr="005600E2">
        <w:rPr>
          <w:rStyle w:val="apple-converted-space"/>
          <w:rFonts w:ascii="Times New Roman" w:hAnsi="Times New Roman" w:cs="Times New Roman"/>
          <w:color w:val="000000"/>
          <w:sz w:val="28"/>
          <w:szCs w:val="28"/>
          <w:lang w:val="uk-UA"/>
        </w:rPr>
        <w:t>фразові дієслова відрізн</w:t>
      </w:r>
      <w:r w:rsidR="003B1766">
        <w:rPr>
          <w:rStyle w:val="apple-converted-space"/>
          <w:rFonts w:ascii="Times New Roman" w:hAnsi="Times New Roman" w:cs="Times New Roman"/>
          <w:color w:val="000000"/>
          <w:sz w:val="28"/>
          <w:szCs w:val="28"/>
          <w:lang w:val="uk-UA"/>
        </w:rPr>
        <w:t>яються емоційним забарвленням</w:t>
      </w:r>
      <w:r w:rsidR="003B1766" w:rsidRPr="005600E2">
        <w:rPr>
          <w:rStyle w:val="apple-converted-space"/>
          <w:rFonts w:ascii="Times New Roman" w:hAnsi="Times New Roman" w:cs="Times New Roman"/>
          <w:color w:val="000000"/>
          <w:sz w:val="28"/>
          <w:szCs w:val="28"/>
          <w:lang w:val="uk-UA"/>
        </w:rPr>
        <w:t xml:space="preserve"> і є більш експреси</w:t>
      </w:r>
      <w:r w:rsidR="003B1766">
        <w:rPr>
          <w:rStyle w:val="apple-converted-space"/>
          <w:rFonts w:ascii="Times New Roman" w:hAnsi="Times New Roman" w:cs="Times New Roman"/>
          <w:color w:val="000000"/>
          <w:sz w:val="28"/>
          <w:szCs w:val="28"/>
          <w:lang w:val="uk-UA"/>
        </w:rPr>
        <w:t>вними, тому досить вдало передають експресивність української розмовної лексики на англійську мову.</w:t>
      </w:r>
      <w:r w:rsidR="003B1766" w:rsidRPr="005600E2">
        <w:rPr>
          <w:rStyle w:val="apple-converted-space"/>
          <w:rFonts w:ascii="Times New Roman" w:hAnsi="Times New Roman" w:cs="Times New Roman"/>
          <w:color w:val="000000"/>
          <w:sz w:val="28"/>
          <w:szCs w:val="28"/>
          <w:lang w:val="uk-UA"/>
        </w:rPr>
        <w:t xml:space="preserve"> </w:t>
      </w:r>
      <w:r w:rsidR="003B1766">
        <w:rPr>
          <w:rStyle w:val="apple-converted-space"/>
          <w:rFonts w:ascii="Times New Roman" w:hAnsi="Times New Roman" w:cs="Times New Roman"/>
          <w:color w:val="000000"/>
          <w:sz w:val="28"/>
          <w:szCs w:val="28"/>
          <w:lang w:val="uk-UA"/>
        </w:rPr>
        <w:t xml:space="preserve">Оскільки їх вживання характерно для розмовного мовлення, то їх використання при перекладі є дуже доречним. </w:t>
      </w:r>
    </w:p>
    <w:p w:rsidR="00C94CC6" w:rsidRDefault="003B1766" w:rsidP="00C94CC6">
      <w:pPr>
        <w:pStyle w:val="a7"/>
        <w:spacing w:before="0" w:beforeAutospacing="0" w:after="0" w:afterAutospacing="0" w:line="360" w:lineRule="auto"/>
        <w:jc w:val="both"/>
        <w:rPr>
          <w:rStyle w:val="apple-converted-space"/>
          <w:color w:val="000000"/>
          <w:sz w:val="28"/>
          <w:szCs w:val="28"/>
          <w:lang w:val="uk-UA"/>
        </w:rPr>
      </w:pPr>
      <w:r>
        <w:rPr>
          <w:rStyle w:val="apple-converted-space"/>
          <w:color w:val="000000"/>
          <w:sz w:val="28"/>
          <w:szCs w:val="28"/>
          <w:lang w:val="uk-UA"/>
        </w:rPr>
        <w:t xml:space="preserve">Прагнення передати емотивний вплив розмовної лексики на читача зумовлює </w:t>
      </w:r>
      <w:r w:rsidR="00C94CC6">
        <w:rPr>
          <w:rStyle w:val="apple-converted-space"/>
          <w:color w:val="000000"/>
          <w:sz w:val="28"/>
          <w:szCs w:val="28"/>
          <w:lang w:val="uk-UA"/>
        </w:rPr>
        <w:t xml:space="preserve">використання посилення розмовної лексеми при перекладі. </w:t>
      </w:r>
    </w:p>
    <w:p w:rsidR="004565A0" w:rsidRDefault="00C94CC6" w:rsidP="00C94CC6">
      <w:pPr>
        <w:autoSpaceDE w:val="0"/>
        <w:autoSpaceDN w:val="0"/>
        <w:spacing w:after="0" w:line="360" w:lineRule="auto"/>
        <w:jc w:val="both"/>
        <w:rPr>
          <w:rStyle w:val="apple-converted-space"/>
          <w:color w:val="222222"/>
          <w:sz w:val="28"/>
          <w:szCs w:val="28"/>
          <w:shd w:val="clear" w:color="auto" w:fill="FFFFFF"/>
          <w:lang w:val="uk-UA"/>
        </w:rPr>
      </w:pPr>
      <w:r>
        <w:rPr>
          <w:rFonts w:ascii="Times New Roman" w:eastAsia="Times New Roman" w:hAnsi="Times New Roman" w:cs="Times New Roman"/>
          <w:sz w:val="28"/>
          <w:szCs w:val="28"/>
          <w:lang w:val="uk-UA" w:eastAsia="ru-RU"/>
        </w:rPr>
        <w:t xml:space="preserve">           Досить частотним</w:t>
      </w:r>
      <w:r w:rsidRPr="002D3C68">
        <w:rPr>
          <w:rFonts w:ascii="Times New Roman" w:eastAsia="Times New Roman" w:hAnsi="Times New Roman" w:cs="Times New Roman"/>
          <w:sz w:val="28"/>
          <w:szCs w:val="28"/>
          <w:lang w:val="uk-UA" w:eastAsia="ru-RU"/>
        </w:rPr>
        <w:t xml:space="preserve"> серед </w:t>
      </w:r>
      <w:r>
        <w:rPr>
          <w:rFonts w:ascii="Times New Roman" w:eastAsia="Times New Roman" w:hAnsi="Times New Roman" w:cs="Times New Roman"/>
          <w:sz w:val="28"/>
          <w:szCs w:val="28"/>
          <w:lang w:val="uk-UA" w:eastAsia="ru-RU"/>
        </w:rPr>
        <w:t>перекладачів іншомовних творів є спосіб</w:t>
      </w:r>
      <w:r w:rsidRPr="002D3C68">
        <w:rPr>
          <w:rFonts w:ascii="Times New Roman" w:eastAsia="Times New Roman" w:hAnsi="Times New Roman" w:cs="Times New Roman"/>
          <w:sz w:val="28"/>
          <w:szCs w:val="28"/>
          <w:lang w:val="uk-UA" w:eastAsia="ru-RU"/>
        </w:rPr>
        <w:t xml:space="preserve"> ней</w:t>
      </w:r>
      <w:r>
        <w:rPr>
          <w:rFonts w:ascii="Times New Roman" w:eastAsia="Times New Roman" w:hAnsi="Times New Roman" w:cs="Times New Roman"/>
          <w:sz w:val="28"/>
          <w:szCs w:val="28"/>
          <w:lang w:val="uk-UA" w:eastAsia="ru-RU"/>
        </w:rPr>
        <w:t>тралізації розмовної лексеми оригіналу в</w:t>
      </w:r>
      <w:r w:rsidRPr="002D3C68">
        <w:rPr>
          <w:rFonts w:ascii="Times New Roman" w:eastAsia="Times New Roman" w:hAnsi="Times New Roman" w:cs="Times New Roman"/>
          <w:sz w:val="28"/>
          <w:szCs w:val="28"/>
          <w:lang w:val="uk-UA" w:eastAsia="ru-RU"/>
        </w:rPr>
        <w:t xml:space="preserve"> перекладі, щ</w:t>
      </w:r>
      <w:r>
        <w:rPr>
          <w:rFonts w:ascii="Times New Roman" w:eastAsia="Times New Roman" w:hAnsi="Times New Roman" w:cs="Times New Roman"/>
          <w:sz w:val="28"/>
          <w:szCs w:val="28"/>
          <w:lang w:val="uk-UA" w:eastAsia="ru-RU"/>
        </w:rPr>
        <w:t>о простежуємо й у нашій вибірці</w:t>
      </w:r>
      <w:r w:rsidRPr="002D3C68">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w:t>
      </w:r>
      <w:r w:rsidRPr="00691AAF">
        <w:rPr>
          <w:rFonts w:ascii="Times New Roman" w:hAnsi="Times New Roman" w:cs="Times New Roman"/>
          <w:sz w:val="28"/>
          <w:szCs w:val="28"/>
        </w:rPr>
        <w:t>Нейтралізація експресивного заряду вихідної лексеми відбувається у ситуаці</w:t>
      </w:r>
      <w:r w:rsidRPr="00691AAF">
        <w:rPr>
          <w:rFonts w:ascii="Times New Roman" w:hAnsi="Times New Roman" w:cs="Times New Roman"/>
          <w:sz w:val="28"/>
          <w:szCs w:val="28"/>
          <w:lang w:val="uk-UA"/>
        </w:rPr>
        <w:t>ях, коли герої роману використовують суржик.</w:t>
      </w:r>
      <w:r w:rsidRPr="00C94CC6">
        <w:rPr>
          <w:rFonts w:ascii="Times New Roman" w:hAnsi="Times New Roman" w:cs="Times New Roman"/>
          <w:sz w:val="28"/>
          <w:szCs w:val="28"/>
          <w:lang w:val="uk-UA"/>
        </w:rPr>
        <w:t xml:space="preserve"> </w:t>
      </w:r>
      <w:r w:rsidRPr="00375A06">
        <w:rPr>
          <w:rFonts w:ascii="Times New Roman" w:hAnsi="Times New Roman" w:cs="Times New Roman"/>
          <w:sz w:val="28"/>
          <w:szCs w:val="28"/>
          <w:lang w:val="uk-UA"/>
        </w:rPr>
        <w:t xml:space="preserve">Нейтральний аналог не передає емоційну оцінку героєм важливості своєї мови, чим зменшує функціонально-прагматичний ефект на читача. </w:t>
      </w:r>
      <w:r>
        <w:rPr>
          <w:rFonts w:ascii="Times New Roman" w:hAnsi="Times New Roman" w:cs="Times New Roman"/>
          <w:sz w:val="28"/>
          <w:szCs w:val="28"/>
          <w:lang w:val="uk-UA"/>
        </w:rPr>
        <w:t>Також перекладачі звертають до описового способу перекладу, оскільки</w:t>
      </w:r>
      <w:r w:rsidRPr="00691AAF">
        <w:rPr>
          <w:rFonts w:ascii="Times New Roman" w:hAnsi="Times New Roman" w:cs="Times New Roman"/>
          <w:sz w:val="28"/>
          <w:szCs w:val="28"/>
          <w:lang w:val="uk-UA"/>
        </w:rPr>
        <w:t xml:space="preserve"> </w:t>
      </w:r>
      <w:r>
        <w:rPr>
          <w:rFonts w:ascii="Times New Roman" w:hAnsi="Times New Roman" w:cs="Times New Roman"/>
          <w:sz w:val="28"/>
          <w:szCs w:val="28"/>
          <w:lang w:val="uk-UA"/>
        </w:rPr>
        <w:t>з</w:t>
      </w:r>
      <w:r w:rsidRPr="00246C27">
        <w:rPr>
          <w:rFonts w:ascii="Times New Roman" w:hAnsi="Times New Roman" w:cs="Times New Roman"/>
          <w:sz w:val="28"/>
          <w:szCs w:val="28"/>
        </w:rPr>
        <w:t>а допомогою експлікації можна передат</w:t>
      </w:r>
      <w:r>
        <w:rPr>
          <w:rFonts w:ascii="Times New Roman" w:hAnsi="Times New Roman" w:cs="Times New Roman"/>
          <w:sz w:val="28"/>
          <w:szCs w:val="28"/>
        </w:rPr>
        <w:t>и значення будь-якого слова оригіналу в пере</w:t>
      </w:r>
      <w:r w:rsidRPr="00246C27">
        <w:rPr>
          <w:rFonts w:ascii="Times New Roman" w:hAnsi="Times New Roman" w:cs="Times New Roman"/>
          <w:sz w:val="28"/>
          <w:szCs w:val="28"/>
        </w:rPr>
        <w:t>кладі. Недоліком опис</w:t>
      </w:r>
      <w:r>
        <w:rPr>
          <w:rFonts w:ascii="Times New Roman" w:hAnsi="Times New Roman" w:cs="Times New Roman"/>
          <w:sz w:val="28"/>
          <w:szCs w:val="28"/>
        </w:rPr>
        <w:t>ового перекладу є його громізд</w:t>
      </w:r>
      <w:r w:rsidRPr="00246C27">
        <w:rPr>
          <w:rFonts w:ascii="Times New Roman" w:hAnsi="Times New Roman" w:cs="Times New Roman"/>
          <w:sz w:val="28"/>
          <w:szCs w:val="28"/>
        </w:rPr>
        <w:t>кість і багатослівність. Тому найбільш успішно цей спосіб перекладу застосовується в тих випадках, де можна обійтися порівняно коротким поясненням.</w:t>
      </w:r>
      <w:r w:rsidRPr="00C94CC6">
        <w:rPr>
          <w:rStyle w:val="apple-converted-space"/>
          <w:color w:val="222222"/>
          <w:sz w:val="28"/>
          <w:szCs w:val="28"/>
          <w:shd w:val="clear" w:color="auto" w:fill="FFFFFF"/>
          <w:lang w:val="uk-UA"/>
        </w:rPr>
        <w:t xml:space="preserve"> </w:t>
      </w:r>
    </w:p>
    <w:p w:rsidR="00C94CC6" w:rsidRPr="00C94CC6" w:rsidRDefault="004565A0" w:rsidP="00C94CC6">
      <w:pPr>
        <w:autoSpaceDE w:val="0"/>
        <w:autoSpaceDN w:val="0"/>
        <w:spacing w:after="0" w:line="360" w:lineRule="auto"/>
        <w:jc w:val="both"/>
        <w:rPr>
          <w:rStyle w:val="apple-converted-space"/>
          <w:rFonts w:ascii="Times New Roman" w:eastAsia="Times New Roman" w:hAnsi="Times New Roman" w:cs="Times New Roman"/>
          <w:sz w:val="28"/>
          <w:szCs w:val="28"/>
          <w:lang w:val="uk-UA" w:eastAsia="ru-RU"/>
        </w:rPr>
      </w:pPr>
      <w:r>
        <w:rPr>
          <w:rStyle w:val="apple-converted-space"/>
          <w:rFonts w:ascii="Times New Roman" w:hAnsi="Times New Roman" w:cs="Times New Roman"/>
          <w:color w:val="222222"/>
          <w:sz w:val="28"/>
          <w:szCs w:val="28"/>
          <w:shd w:val="clear" w:color="auto" w:fill="FFFFFF"/>
          <w:lang w:val="uk-UA"/>
        </w:rPr>
        <w:t xml:space="preserve">             </w:t>
      </w:r>
      <w:r w:rsidR="00C94CC6" w:rsidRPr="004565A0">
        <w:rPr>
          <w:rStyle w:val="apple-converted-space"/>
          <w:rFonts w:ascii="Times New Roman" w:hAnsi="Times New Roman" w:cs="Times New Roman"/>
          <w:color w:val="222222"/>
          <w:sz w:val="28"/>
          <w:szCs w:val="28"/>
          <w:shd w:val="clear" w:color="auto" w:fill="FFFFFF"/>
          <w:lang w:val="uk-UA"/>
        </w:rPr>
        <w:t xml:space="preserve">Отже, варто зазначити, що ступінь співвідношення експресії рідної та іншомовної лексики відіграє дуже важливу роль при перекладі. </w:t>
      </w:r>
      <w:r>
        <w:rPr>
          <w:rStyle w:val="apple-converted-space"/>
          <w:rFonts w:ascii="Times New Roman" w:hAnsi="Times New Roman" w:cs="Times New Roman"/>
          <w:color w:val="222222"/>
          <w:sz w:val="28"/>
          <w:szCs w:val="28"/>
          <w:shd w:val="clear" w:color="auto" w:fill="FFFFFF"/>
          <w:lang w:val="uk-UA"/>
        </w:rPr>
        <w:t xml:space="preserve">Можемо зробити висновок, що в більшості випадків перекладачі </w:t>
      </w:r>
      <w:r w:rsidR="00C94CC6" w:rsidRPr="004565A0">
        <w:rPr>
          <w:rStyle w:val="apple-converted-space"/>
          <w:rFonts w:ascii="Times New Roman" w:hAnsi="Times New Roman" w:cs="Times New Roman"/>
          <w:color w:val="222222"/>
          <w:sz w:val="28"/>
          <w:szCs w:val="28"/>
          <w:shd w:val="clear" w:color="auto" w:fill="FFFFFF"/>
          <w:lang w:val="uk-UA"/>
        </w:rPr>
        <w:t>врахов</w:t>
      </w:r>
      <w:r>
        <w:rPr>
          <w:rStyle w:val="apple-converted-space"/>
          <w:rFonts w:ascii="Times New Roman" w:hAnsi="Times New Roman" w:cs="Times New Roman"/>
          <w:color w:val="222222"/>
          <w:sz w:val="28"/>
          <w:szCs w:val="28"/>
          <w:shd w:val="clear" w:color="auto" w:fill="FFFFFF"/>
          <w:lang w:val="uk-UA"/>
        </w:rPr>
        <w:t>ували</w:t>
      </w:r>
      <w:r w:rsidR="00C94CC6" w:rsidRPr="004565A0">
        <w:rPr>
          <w:rStyle w:val="apple-converted-space"/>
          <w:rFonts w:ascii="Times New Roman" w:hAnsi="Times New Roman" w:cs="Times New Roman"/>
          <w:color w:val="222222"/>
          <w:sz w:val="28"/>
          <w:szCs w:val="28"/>
          <w:shd w:val="clear" w:color="auto" w:fill="FFFFFF"/>
          <w:lang w:val="uk-UA"/>
        </w:rPr>
        <w:t xml:space="preserve"> под</w:t>
      </w:r>
      <w:r>
        <w:rPr>
          <w:rStyle w:val="apple-converted-space"/>
          <w:rFonts w:ascii="Times New Roman" w:hAnsi="Times New Roman" w:cs="Times New Roman"/>
          <w:color w:val="222222"/>
          <w:sz w:val="28"/>
          <w:szCs w:val="28"/>
          <w:shd w:val="clear" w:color="auto" w:fill="FFFFFF"/>
          <w:lang w:val="uk-UA"/>
        </w:rPr>
        <w:t>ібне неспівпадання ступі</w:t>
      </w:r>
      <w:r w:rsidR="00C94CC6" w:rsidRPr="004565A0">
        <w:rPr>
          <w:rStyle w:val="apple-converted-space"/>
          <w:rFonts w:ascii="Times New Roman" w:hAnsi="Times New Roman" w:cs="Times New Roman"/>
          <w:color w:val="222222"/>
          <w:sz w:val="28"/>
          <w:szCs w:val="28"/>
          <w:shd w:val="clear" w:color="auto" w:fill="FFFFFF"/>
          <w:lang w:val="uk-UA"/>
        </w:rPr>
        <w:t>ня експресії</w:t>
      </w:r>
      <w:r>
        <w:rPr>
          <w:rStyle w:val="apple-converted-space"/>
          <w:rFonts w:ascii="Times New Roman" w:hAnsi="Times New Roman" w:cs="Times New Roman"/>
          <w:color w:val="222222"/>
          <w:sz w:val="28"/>
          <w:szCs w:val="28"/>
          <w:shd w:val="clear" w:color="auto" w:fill="FFFFFF"/>
          <w:lang w:val="uk-UA"/>
        </w:rPr>
        <w:t>. Також п</w:t>
      </w:r>
      <w:r w:rsidR="00C94CC6" w:rsidRPr="004565A0">
        <w:rPr>
          <w:rStyle w:val="apple-converted-space"/>
          <w:rFonts w:ascii="Times New Roman" w:hAnsi="Times New Roman" w:cs="Times New Roman"/>
          <w:color w:val="222222"/>
          <w:sz w:val="28"/>
          <w:szCs w:val="28"/>
          <w:shd w:val="clear" w:color="auto" w:fill="FFFFFF"/>
          <w:lang w:val="uk-UA"/>
        </w:rPr>
        <w:t>ри перекладі перекладач</w:t>
      </w:r>
      <w:r>
        <w:rPr>
          <w:rStyle w:val="apple-converted-space"/>
          <w:rFonts w:ascii="Times New Roman" w:hAnsi="Times New Roman" w:cs="Times New Roman"/>
          <w:color w:val="222222"/>
          <w:sz w:val="28"/>
          <w:szCs w:val="28"/>
          <w:shd w:val="clear" w:color="auto" w:fill="FFFFFF"/>
          <w:lang w:val="uk-UA"/>
        </w:rPr>
        <w:t>і враховували</w:t>
      </w:r>
      <w:r w:rsidR="00C94CC6" w:rsidRPr="004565A0">
        <w:rPr>
          <w:rStyle w:val="apple-converted-space"/>
          <w:rFonts w:ascii="Times New Roman" w:hAnsi="Times New Roman" w:cs="Times New Roman"/>
          <w:color w:val="222222"/>
          <w:sz w:val="28"/>
          <w:szCs w:val="28"/>
          <w:shd w:val="clear" w:color="auto" w:fill="FFFFFF"/>
          <w:lang w:val="uk-UA"/>
        </w:rPr>
        <w:t xml:space="preserve"> особливості одиниць розмовної лексики оригіналу, а саме їх функції в тексті, денотативні та конот</w:t>
      </w:r>
      <w:r>
        <w:rPr>
          <w:rStyle w:val="apple-converted-space"/>
          <w:rFonts w:ascii="Times New Roman" w:hAnsi="Times New Roman" w:cs="Times New Roman"/>
          <w:color w:val="222222"/>
          <w:sz w:val="28"/>
          <w:szCs w:val="28"/>
          <w:shd w:val="clear" w:color="auto" w:fill="FFFFFF"/>
          <w:lang w:val="uk-UA"/>
        </w:rPr>
        <w:t>ативні семантики та намагалися підібрати</w:t>
      </w:r>
      <w:r w:rsidR="00C94CC6" w:rsidRPr="004565A0">
        <w:rPr>
          <w:rStyle w:val="apple-converted-space"/>
          <w:rFonts w:ascii="Times New Roman" w:hAnsi="Times New Roman" w:cs="Times New Roman"/>
          <w:color w:val="222222"/>
          <w:sz w:val="28"/>
          <w:szCs w:val="28"/>
          <w:shd w:val="clear" w:color="auto" w:fill="FFFFFF"/>
          <w:lang w:val="uk-UA"/>
        </w:rPr>
        <w:t xml:space="preserve"> еквівалентні та адекватні одиниці мови перекладу</w:t>
      </w:r>
      <w:r w:rsidR="00C94CC6" w:rsidRPr="00685D5E">
        <w:rPr>
          <w:rStyle w:val="apple-converted-space"/>
          <w:color w:val="222222"/>
          <w:sz w:val="28"/>
          <w:szCs w:val="28"/>
          <w:shd w:val="clear" w:color="auto" w:fill="FFFFFF"/>
          <w:lang w:val="uk-UA"/>
        </w:rPr>
        <w:t xml:space="preserve">. </w:t>
      </w:r>
    </w:p>
    <w:p w:rsidR="003B1766" w:rsidRPr="005600E2" w:rsidRDefault="003B1766" w:rsidP="003B1766">
      <w:pPr>
        <w:autoSpaceDE w:val="0"/>
        <w:autoSpaceDN w:val="0"/>
        <w:spacing w:after="0" w:line="360" w:lineRule="auto"/>
        <w:jc w:val="both"/>
        <w:rPr>
          <w:rStyle w:val="apple-converted-space"/>
          <w:rFonts w:ascii="Times New Roman" w:hAnsi="Times New Roman" w:cs="Times New Roman"/>
          <w:color w:val="000000"/>
          <w:sz w:val="28"/>
          <w:szCs w:val="28"/>
          <w:lang w:val="uk-UA"/>
        </w:rPr>
      </w:pPr>
    </w:p>
    <w:p w:rsidR="0058759F" w:rsidRPr="009D503E" w:rsidRDefault="0058759F" w:rsidP="00ED77F2">
      <w:pPr>
        <w:spacing w:after="0" w:line="360" w:lineRule="auto"/>
        <w:jc w:val="both"/>
        <w:rPr>
          <w:rFonts w:ascii="Times New Roman" w:hAnsi="Times New Roman" w:cs="Times New Roman"/>
          <w:sz w:val="28"/>
          <w:szCs w:val="28"/>
          <w:lang w:val="uk-UA"/>
        </w:rPr>
      </w:pPr>
    </w:p>
    <w:p w:rsidR="004753B5" w:rsidRPr="002707ED" w:rsidRDefault="004753B5" w:rsidP="006E389C">
      <w:pPr>
        <w:spacing w:after="0" w:line="360" w:lineRule="auto"/>
        <w:jc w:val="both"/>
        <w:rPr>
          <w:rFonts w:ascii="Times New Roman" w:hAnsi="Times New Roman" w:cs="Times New Roman"/>
          <w:color w:val="000000"/>
          <w:sz w:val="28"/>
          <w:szCs w:val="28"/>
          <w:shd w:val="clear" w:color="auto" w:fill="FFFFFF"/>
          <w:lang w:val="uk-UA"/>
        </w:rPr>
      </w:pPr>
    </w:p>
    <w:p w:rsidR="004753B5" w:rsidRPr="002707ED" w:rsidRDefault="004753B5" w:rsidP="006E389C">
      <w:pPr>
        <w:spacing w:after="0" w:line="360" w:lineRule="auto"/>
        <w:jc w:val="both"/>
        <w:rPr>
          <w:rFonts w:ascii="Times New Roman" w:hAnsi="Times New Roman" w:cs="Times New Roman"/>
          <w:b/>
          <w:color w:val="000000"/>
          <w:sz w:val="28"/>
          <w:szCs w:val="28"/>
          <w:shd w:val="clear" w:color="auto" w:fill="FFFFFF"/>
          <w:lang w:val="uk-UA"/>
        </w:rPr>
      </w:pPr>
    </w:p>
    <w:p w:rsidR="004753B5" w:rsidRPr="006E389C" w:rsidRDefault="004753B5" w:rsidP="006E389C">
      <w:pPr>
        <w:spacing w:after="0" w:line="360" w:lineRule="auto"/>
        <w:jc w:val="both"/>
        <w:rPr>
          <w:rFonts w:ascii="Times New Roman" w:hAnsi="Times New Roman" w:cs="Times New Roman"/>
          <w:i/>
          <w:color w:val="000000"/>
          <w:sz w:val="28"/>
          <w:szCs w:val="28"/>
          <w:lang w:val="uk-UA"/>
        </w:rPr>
      </w:pPr>
    </w:p>
    <w:p w:rsidR="00B83D28" w:rsidRDefault="00B83D28" w:rsidP="009D503E">
      <w:pPr>
        <w:tabs>
          <w:tab w:val="left" w:pos="3795"/>
        </w:tabs>
        <w:spacing w:line="360" w:lineRule="auto"/>
        <w:jc w:val="both"/>
        <w:rPr>
          <w:rFonts w:ascii="Times New Roman" w:hAnsi="Times New Roman" w:cs="Times New Roman"/>
          <w:color w:val="000000"/>
          <w:sz w:val="28"/>
          <w:szCs w:val="28"/>
          <w:lang w:val="uk-UA"/>
        </w:rPr>
      </w:pPr>
    </w:p>
    <w:p w:rsidR="009D503E" w:rsidRPr="004565A0" w:rsidRDefault="00B83D28" w:rsidP="009D503E">
      <w:pPr>
        <w:tabs>
          <w:tab w:val="left" w:pos="3795"/>
        </w:tabs>
        <w:spacing w:line="360" w:lineRule="auto"/>
        <w:jc w:val="both"/>
        <w:rPr>
          <w:rFonts w:ascii="Arial" w:eastAsia="Times New Roman" w:hAnsi="Arial" w:cs="Arial"/>
          <w:color w:val="606060"/>
          <w:sz w:val="24"/>
          <w:szCs w:val="24"/>
          <w:lang w:val="uk-UA" w:eastAsia="ru-RU"/>
        </w:rPr>
      </w:pPr>
      <w:r>
        <w:rPr>
          <w:rFonts w:ascii="Times New Roman" w:hAnsi="Times New Roman" w:cs="Times New Roman"/>
          <w:color w:val="000000"/>
          <w:sz w:val="28"/>
          <w:szCs w:val="28"/>
          <w:lang w:val="uk-UA"/>
        </w:rPr>
        <w:t xml:space="preserve">                           </w:t>
      </w:r>
      <w:r w:rsidR="009D503E" w:rsidRPr="001A534D">
        <w:rPr>
          <w:rFonts w:ascii="Times New Roman" w:hAnsi="Times New Roman" w:cs="Times New Roman"/>
          <w:b/>
          <w:sz w:val="28"/>
          <w:szCs w:val="28"/>
          <w:lang w:val="uk-UA"/>
        </w:rPr>
        <w:t xml:space="preserve">СПИСОК ВИКОРИСТАНОЇ ЛІТЕРАТУРИ        </w:t>
      </w:r>
    </w:p>
    <w:p w:rsidR="00AC2706" w:rsidRDefault="00AC2706"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Абызов Ю. И.  Теория и практика перевода</w:t>
      </w:r>
      <w:r w:rsidR="007651A9">
        <w:rPr>
          <w:rFonts w:ascii="Times New Roman" w:hAnsi="Times New Roman" w:cs="Times New Roman"/>
          <w:sz w:val="28"/>
          <w:szCs w:val="28"/>
          <w:lang w:val="uk-UA"/>
        </w:rPr>
        <w:t>.</w:t>
      </w:r>
      <w:r w:rsidRPr="00AC2706">
        <w:rPr>
          <w:rFonts w:ascii="Times New Roman" w:hAnsi="Times New Roman" w:cs="Times New Roman"/>
          <w:sz w:val="28"/>
          <w:szCs w:val="28"/>
          <w:lang w:val="uk-UA"/>
        </w:rPr>
        <w:t xml:space="preserve"> – К.: Ви</w:t>
      </w:r>
      <w:r>
        <w:rPr>
          <w:rFonts w:ascii="Times New Roman" w:hAnsi="Times New Roman" w:cs="Times New Roman"/>
          <w:sz w:val="28"/>
          <w:szCs w:val="28"/>
          <w:lang w:val="uk-UA"/>
        </w:rPr>
        <w:t>ща школа, 2000. –</w:t>
      </w:r>
      <w:r w:rsidRPr="00AC2706">
        <w:rPr>
          <w:rFonts w:ascii="Times New Roman" w:hAnsi="Times New Roman" w:cs="Times New Roman"/>
          <w:sz w:val="28"/>
          <w:szCs w:val="28"/>
          <w:lang w:val="uk-UA"/>
        </w:rPr>
        <w:t>33–35</w:t>
      </w:r>
      <w:r>
        <w:rPr>
          <w:rFonts w:ascii="Times New Roman" w:hAnsi="Times New Roman" w:cs="Times New Roman"/>
          <w:sz w:val="28"/>
          <w:szCs w:val="28"/>
          <w:lang w:val="uk-UA"/>
        </w:rPr>
        <w:t>с</w:t>
      </w:r>
      <w:r w:rsidRPr="00AC2706">
        <w:rPr>
          <w:rFonts w:ascii="Times New Roman" w:hAnsi="Times New Roman" w:cs="Times New Roman"/>
          <w:sz w:val="28"/>
          <w:szCs w:val="28"/>
          <w:lang w:val="uk-UA"/>
        </w:rPr>
        <w:t>.</w:t>
      </w:r>
    </w:p>
    <w:p w:rsidR="00AC2706" w:rsidRPr="00AC2706" w:rsidRDefault="00AC2706" w:rsidP="00456031">
      <w:pPr>
        <w:pStyle w:val="a3"/>
        <w:numPr>
          <w:ilvl w:val="0"/>
          <w:numId w:val="12"/>
        </w:numPr>
        <w:spacing w:line="360" w:lineRule="auto"/>
        <w:rPr>
          <w:rFonts w:ascii="Times New Roman" w:hAnsi="Times New Roman" w:cs="Times New Roman"/>
          <w:sz w:val="28"/>
          <w:szCs w:val="28"/>
          <w:lang w:val="uk-UA"/>
        </w:rPr>
      </w:pPr>
      <w:r w:rsidRPr="00AC2706">
        <w:rPr>
          <w:rFonts w:ascii="Times New Roman" w:hAnsi="Times New Roman" w:cs="Times New Roman"/>
          <w:sz w:val="28"/>
          <w:szCs w:val="28"/>
          <w:lang w:val="uk-UA"/>
        </w:rPr>
        <w:t>Алексеева И. С. Введение в переводовведение: Учеб. пособие для студ. филол. и лингв, фак. высш. учеб. заведений. —М.: Издательский центр «Академия», 2004. - 352 с.</w:t>
      </w:r>
    </w:p>
    <w:p w:rsidR="00AC2706" w:rsidRDefault="00AC2706"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sidRPr="00AC2706">
        <w:rPr>
          <w:rFonts w:ascii="Times New Roman" w:hAnsi="Times New Roman" w:cs="Times New Roman"/>
          <w:sz w:val="28"/>
          <w:szCs w:val="28"/>
          <w:lang w:val="uk-UA"/>
        </w:rPr>
        <w:t>Аракин В. Д.  Очерки по истории английского языка. – М.: Издательский центр «Академия», 2004. – 352 с.</w:t>
      </w:r>
    </w:p>
    <w:p w:rsidR="00AC2706" w:rsidRDefault="00AC2706"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sidRPr="00AC2706">
        <w:rPr>
          <w:rFonts w:ascii="Times New Roman" w:hAnsi="Times New Roman" w:cs="Times New Roman"/>
          <w:sz w:val="28"/>
          <w:szCs w:val="28"/>
          <w:lang w:val="uk-UA"/>
        </w:rPr>
        <w:t>Бархударов Л. С. Язык и перевод (Вопросы общей и части</w:t>
      </w:r>
      <w:r>
        <w:rPr>
          <w:rFonts w:ascii="Times New Roman" w:hAnsi="Times New Roman" w:cs="Times New Roman"/>
          <w:sz w:val="28"/>
          <w:szCs w:val="28"/>
          <w:lang w:val="uk-UA"/>
        </w:rPr>
        <w:t>чной теории перевода). – М. : Междунар. отно</w:t>
      </w:r>
      <w:r w:rsidRPr="00AC2706">
        <w:rPr>
          <w:rFonts w:ascii="Times New Roman" w:hAnsi="Times New Roman" w:cs="Times New Roman"/>
          <w:sz w:val="28"/>
          <w:szCs w:val="28"/>
          <w:lang w:val="uk-UA"/>
        </w:rPr>
        <w:t>шения , 1975. – 240 с.</w:t>
      </w:r>
    </w:p>
    <w:p w:rsidR="00456031" w:rsidRDefault="006C5F1C" w:rsidP="00456031">
      <w:pPr>
        <w:pStyle w:val="a3"/>
        <w:numPr>
          <w:ilvl w:val="0"/>
          <w:numId w:val="12"/>
        </w:numPr>
        <w:spacing w:line="360" w:lineRule="auto"/>
        <w:rPr>
          <w:rFonts w:ascii="Times New Roman" w:hAnsi="Times New Roman" w:cs="Times New Roman"/>
          <w:sz w:val="28"/>
          <w:szCs w:val="28"/>
          <w:lang w:val="uk-UA"/>
        </w:rPr>
      </w:pPr>
      <w:r w:rsidRPr="00456031">
        <w:rPr>
          <w:rFonts w:ascii="Times New Roman" w:hAnsi="Times New Roman" w:cs="Times New Roman"/>
          <w:sz w:val="28"/>
          <w:szCs w:val="28"/>
          <w:lang w:val="uk-UA"/>
        </w:rPr>
        <w:t>Білас А.А До питання перекладу одиниць зниженого розмовного мовлення</w:t>
      </w:r>
      <w:r w:rsidR="00456031" w:rsidRPr="00456031">
        <w:rPr>
          <w:rFonts w:ascii="Times New Roman" w:hAnsi="Times New Roman" w:cs="Times New Roman"/>
          <w:sz w:val="28"/>
          <w:szCs w:val="28"/>
          <w:lang w:val="uk-UA"/>
        </w:rPr>
        <w:t>. Електронний ресурс</w:t>
      </w:r>
      <w:r w:rsidR="00456031">
        <w:rPr>
          <w:rFonts w:ascii="Times New Roman" w:hAnsi="Times New Roman" w:cs="Times New Roman"/>
          <w:sz w:val="28"/>
          <w:szCs w:val="28"/>
          <w:lang w:val="uk-UA"/>
        </w:rPr>
        <w:t>. Режим доступу:</w:t>
      </w:r>
    </w:p>
    <w:p w:rsidR="00456031" w:rsidRPr="00456031" w:rsidRDefault="00456031" w:rsidP="00456031">
      <w:pPr>
        <w:pStyle w:val="a3"/>
        <w:spacing w:line="360" w:lineRule="auto"/>
        <w:rPr>
          <w:rFonts w:ascii="Times New Roman" w:hAnsi="Times New Roman" w:cs="Times New Roman"/>
          <w:sz w:val="28"/>
          <w:szCs w:val="28"/>
          <w:lang w:val="uk-UA"/>
        </w:rPr>
      </w:pPr>
      <w:r w:rsidRPr="00456031">
        <w:rPr>
          <w:rFonts w:ascii="Times New Roman" w:hAnsi="Times New Roman" w:cs="Times New Roman"/>
          <w:sz w:val="28"/>
          <w:szCs w:val="28"/>
          <w:lang w:val="uk-UA"/>
        </w:rPr>
        <w:t>file:///C:/Users/user/Downloads/Mik_2013_16_4_71%20.pdf</w:t>
      </w:r>
    </w:p>
    <w:p w:rsidR="00AC2706" w:rsidRPr="00456031" w:rsidRDefault="00AC2706"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sidRPr="00456031">
        <w:rPr>
          <w:rFonts w:ascii="Times New Roman" w:hAnsi="Times New Roman" w:cs="Times New Roman"/>
          <w:sz w:val="28"/>
          <w:szCs w:val="28"/>
          <w:lang w:val="uk-UA"/>
        </w:rPr>
        <w:t>Блумфильд Л. Язык. – М.: Прогресс, 1968. – 607с.</w:t>
      </w:r>
    </w:p>
    <w:p w:rsidR="00AC2706" w:rsidRDefault="00AC2706" w:rsidP="00456031">
      <w:pPr>
        <w:pStyle w:val="a3"/>
        <w:numPr>
          <w:ilvl w:val="0"/>
          <w:numId w:val="12"/>
        </w:numPr>
        <w:spacing w:line="360" w:lineRule="auto"/>
        <w:rPr>
          <w:rFonts w:ascii="Times New Roman" w:hAnsi="Times New Roman" w:cs="Times New Roman"/>
          <w:sz w:val="28"/>
          <w:szCs w:val="28"/>
          <w:lang w:val="uk-UA"/>
        </w:rPr>
      </w:pPr>
      <w:r w:rsidRPr="00AC2706">
        <w:rPr>
          <w:rFonts w:ascii="Times New Roman" w:hAnsi="Times New Roman" w:cs="Times New Roman"/>
          <w:sz w:val="28"/>
          <w:szCs w:val="28"/>
          <w:lang w:val="uk-UA"/>
        </w:rPr>
        <w:t>Верба Л. Г. Порівняльна лексикологія англійської та української мов. – Вінниця: «Нова Книга», 2003. – 57-58с.</w:t>
      </w:r>
    </w:p>
    <w:p w:rsidR="00AC2706" w:rsidRPr="00AC2706" w:rsidRDefault="00456031" w:rsidP="00456031">
      <w:pPr>
        <w:pStyle w:val="a3"/>
        <w:numPr>
          <w:ilvl w:val="0"/>
          <w:numId w:val="12"/>
        </w:numPr>
        <w:spacing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Виноградов  </w:t>
      </w:r>
      <w:r w:rsidR="00AC2706" w:rsidRPr="00AC2706">
        <w:rPr>
          <w:rFonts w:ascii="Times New Roman" w:hAnsi="Times New Roman" w:cs="Times New Roman"/>
          <w:sz w:val="28"/>
          <w:szCs w:val="28"/>
          <w:lang w:val="uk-UA"/>
        </w:rPr>
        <w:t>В. С. Введение в переводоведение (общие и лексичес</w:t>
      </w:r>
      <w:r>
        <w:rPr>
          <w:rFonts w:ascii="Times New Roman" w:hAnsi="Times New Roman" w:cs="Times New Roman"/>
          <w:sz w:val="28"/>
          <w:szCs w:val="28"/>
          <w:lang w:val="uk-UA"/>
        </w:rPr>
        <w:t>кие вопросы)</w:t>
      </w:r>
      <w:r w:rsidR="007651A9">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C2706" w:rsidRPr="00AC2706">
        <w:rPr>
          <w:rFonts w:ascii="Times New Roman" w:hAnsi="Times New Roman" w:cs="Times New Roman"/>
          <w:sz w:val="28"/>
          <w:szCs w:val="28"/>
          <w:lang w:val="uk-UA"/>
        </w:rPr>
        <w:t xml:space="preserve"> – М. : И</w:t>
      </w:r>
      <w:r w:rsidR="007651A9">
        <w:rPr>
          <w:rFonts w:ascii="Times New Roman" w:hAnsi="Times New Roman" w:cs="Times New Roman"/>
          <w:sz w:val="28"/>
          <w:szCs w:val="28"/>
          <w:lang w:val="uk-UA"/>
        </w:rPr>
        <w:t>зд-во ин-та общ. среднего обра</w:t>
      </w:r>
      <w:r w:rsidR="00AC2706" w:rsidRPr="00AC2706">
        <w:rPr>
          <w:rFonts w:ascii="Times New Roman" w:hAnsi="Times New Roman" w:cs="Times New Roman"/>
          <w:sz w:val="28"/>
          <w:szCs w:val="28"/>
          <w:lang w:val="uk-UA"/>
        </w:rPr>
        <w:t>зования РАО, 2001. – 224 с.</w:t>
      </w:r>
    </w:p>
    <w:p w:rsidR="00AC2706" w:rsidRPr="00AC2706" w:rsidRDefault="00AC2706" w:rsidP="00456031">
      <w:pPr>
        <w:pStyle w:val="a3"/>
        <w:numPr>
          <w:ilvl w:val="0"/>
          <w:numId w:val="12"/>
        </w:numPr>
        <w:spacing w:line="360" w:lineRule="auto"/>
        <w:rPr>
          <w:rFonts w:ascii="Times New Roman" w:hAnsi="Times New Roman" w:cs="Times New Roman"/>
          <w:sz w:val="28"/>
          <w:szCs w:val="28"/>
          <w:lang w:val="uk-UA"/>
        </w:rPr>
      </w:pPr>
      <w:r w:rsidRPr="00AC2706">
        <w:rPr>
          <w:rFonts w:ascii="Times New Roman" w:hAnsi="Times New Roman" w:cs="Times New Roman"/>
          <w:sz w:val="28"/>
          <w:szCs w:val="28"/>
          <w:lang w:val="uk-UA"/>
        </w:rPr>
        <w:t>Влахов С. Непереводимое в переводе. / С. Влахов, С. Флорин. — М.: «Международные отношения», 1980. — 343 с.</w:t>
      </w:r>
    </w:p>
    <w:p w:rsidR="00AC2706" w:rsidRDefault="00AC2706"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sidRPr="00AC2706">
        <w:rPr>
          <w:rFonts w:ascii="Times New Roman" w:hAnsi="Times New Roman" w:cs="Times New Roman"/>
          <w:sz w:val="28"/>
          <w:szCs w:val="28"/>
          <w:lang w:val="uk-UA"/>
        </w:rPr>
        <w:t>Гальперин И. Р. Стилистика английского языка. – М.: Высшая школа, 1981. – 295 с.</w:t>
      </w:r>
    </w:p>
    <w:p w:rsidR="00AC2706"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AC2706" w:rsidRPr="00AC2706">
        <w:rPr>
          <w:rFonts w:ascii="Times New Roman" w:hAnsi="Times New Roman" w:cs="Times New Roman"/>
          <w:sz w:val="28"/>
          <w:szCs w:val="28"/>
          <w:lang w:val="uk-UA"/>
        </w:rPr>
        <w:t>Голикова Ж. А. Перевод с английского на русский. – Минск: Новое знание, 2008. – 287 с.</w:t>
      </w:r>
    </w:p>
    <w:p w:rsidR="00D90032" w:rsidRP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D503E" w:rsidRPr="00AC2197">
        <w:rPr>
          <w:rFonts w:ascii="Times New Roman" w:hAnsi="Times New Roman" w:cs="Times New Roman"/>
          <w:sz w:val="28"/>
          <w:szCs w:val="28"/>
        </w:rPr>
        <w:t>Девкин В.Д. Очерки по лексикограф</w:t>
      </w:r>
      <w:r w:rsidR="007651A9">
        <w:rPr>
          <w:rFonts w:ascii="Times New Roman" w:hAnsi="Times New Roman" w:cs="Times New Roman"/>
          <w:sz w:val="28"/>
          <w:szCs w:val="28"/>
        </w:rPr>
        <w:t>ии</w:t>
      </w:r>
      <w:r w:rsidR="007651A9">
        <w:rPr>
          <w:rFonts w:ascii="Times New Roman" w:hAnsi="Times New Roman" w:cs="Times New Roman"/>
          <w:sz w:val="28"/>
          <w:szCs w:val="28"/>
          <w:lang w:val="uk-UA"/>
        </w:rPr>
        <w:t>.</w:t>
      </w:r>
      <w:r w:rsidR="007651A9">
        <w:rPr>
          <w:rFonts w:ascii="Times New Roman" w:hAnsi="Times New Roman" w:cs="Times New Roman"/>
          <w:sz w:val="28"/>
          <w:szCs w:val="28"/>
        </w:rPr>
        <w:t xml:space="preserve"> – М.: Про</w:t>
      </w:r>
      <w:r w:rsidR="009D503E" w:rsidRPr="00AC2197">
        <w:rPr>
          <w:rFonts w:ascii="Times New Roman" w:hAnsi="Times New Roman" w:cs="Times New Roman"/>
          <w:sz w:val="28"/>
          <w:szCs w:val="28"/>
        </w:rPr>
        <w:t xml:space="preserve">метей, 2000. – 395 с. </w:t>
      </w:r>
    </w:p>
    <w:p w:rsidR="00AC2197" w:rsidRPr="00AC2197" w:rsidRDefault="00AC2197" w:rsidP="00456031">
      <w:pPr>
        <w:pStyle w:val="a3"/>
        <w:numPr>
          <w:ilvl w:val="0"/>
          <w:numId w:val="12"/>
        </w:numPr>
        <w:spacing w:line="360" w:lineRule="auto"/>
        <w:rPr>
          <w:rFonts w:ascii="Times New Roman" w:hAnsi="Times New Roman" w:cs="Times New Roman"/>
          <w:sz w:val="28"/>
          <w:szCs w:val="28"/>
          <w:lang w:val="uk-UA"/>
        </w:rPr>
      </w:pPr>
      <w:r w:rsidRPr="00AC2197">
        <w:rPr>
          <w:rFonts w:ascii="Times New Roman" w:hAnsi="Times New Roman" w:cs="Times New Roman"/>
          <w:sz w:val="28"/>
          <w:szCs w:val="28"/>
          <w:lang w:val="uk-UA"/>
        </w:rPr>
        <w:lastRenderedPageBreak/>
        <w:t xml:space="preserve"> Давиденко А. О. Лінгвістичні аспекти перекладу ненормативної лексики</w:t>
      </w:r>
      <w:r w:rsidR="007651A9">
        <w:rPr>
          <w:lang w:val="uk-UA"/>
        </w:rPr>
        <w:t xml:space="preserve">. </w:t>
      </w:r>
      <w:r w:rsidR="007651A9">
        <w:rPr>
          <w:rFonts w:ascii="Times New Roman" w:hAnsi="Times New Roman" w:cs="Times New Roman"/>
          <w:sz w:val="28"/>
          <w:szCs w:val="28"/>
          <w:lang w:val="uk-UA"/>
        </w:rPr>
        <w:t xml:space="preserve">Електронний ресурс. </w:t>
      </w:r>
      <w:r>
        <w:rPr>
          <w:lang w:val="uk-UA"/>
        </w:rPr>
        <w:t xml:space="preserve"> </w:t>
      </w:r>
      <w:r w:rsidRPr="00AC2197">
        <w:rPr>
          <w:rFonts w:ascii="Times New Roman" w:hAnsi="Times New Roman" w:cs="Times New Roman"/>
          <w:sz w:val="28"/>
          <w:szCs w:val="28"/>
          <w:lang w:val="uk-UA"/>
        </w:rPr>
        <w:t>Режим доступу: http://www.vestnik-philology.mgu.od.ua/archive/v19/part_2/40.pdf</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C2197">
        <w:rPr>
          <w:rFonts w:ascii="Times New Roman" w:hAnsi="Times New Roman" w:cs="Times New Roman"/>
          <w:sz w:val="28"/>
          <w:szCs w:val="28"/>
          <w:lang w:val="uk-UA"/>
        </w:rPr>
        <w:t>Зорівчак Р.П. Реалія і переклад (на матеріалі англомовних перекладів ук</w:t>
      </w:r>
      <w:r w:rsidR="007651A9">
        <w:rPr>
          <w:rFonts w:ascii="Times New Roman" w:hAnsi="Times New Roman" w:cs="Times New Roman"/>
          <w:sz w:val="28"/>
          <w:szCs w:val="28"/>
          <w:lang w:val="uk-UA"/>
        </w:rPr>
        <w:t xml:space="preserve">раїнської прози). </w:t>
      </w:r>
      <w:r w:rsidRPr="00AC2197">
        <w:rPr>
          <w:rFonts w:ascii="Times New Roman" w:hAnsi="Times New Roman" w:cs="Times New Roman"/>
          <w:sz w:val="28"/>
          <w:szCs w:val="28"/>
          <w:lang w:val="uk-UA"/>
        </w:rPr>
        <w:t xml:space="preserve"> – Львів : Вид- во при Львівськ. держ. ун-ті, 1989. – 214 с.</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D503E" w:rsidRPr="00AC2197">
        <w:rPr>
          <w:rFonts w:ascii="Times New Roman" w:hAnsi="Times New Roman" w:cs="Times New Roman"/>
          <w:sz w:val="28"/>
          <w:szCs w:val="28"/>
        </w:rPr>
        <w:t xml:space="preserve"> </w:t>
      </w:r>
      <w:r w:rsidRPr="00AC2197">
        <w:rPr>
          <w:rFonts w:ascii="Times New Roman" w:hAnsi="Times New Roman" w:cs="Times New Roman"/>
          <w:sz w:val="28"/>
          <w:szCs w:val="28"/>
        </w:rPr>
        <w:t>Карабан В. І. Переклад англійської наукової і технічної літератури. Граматичні труднощі, лексичні, термінологічні та жанрово-стилістичні проблеми. – Вінниця: Нова книга, 2004. – 576 с.</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7651A9">
        <w:rPr>
          <w:rFonts w:ascii="Times New Roman" w:hAnsi="Times New Roman" w:cs="Times New Roman"/>
          <w:sz w:val="28"/>
          <w:szCs w:val="28"/>
          <w:lang w:val="uk-UA"/>
        </w:rPr>
        <w:t>Клименко О.</w:t>
      </w:r>
      <w:r w:rsidRPr="00AC2197">
        <w:rPr>
          <w:rFonts w:ascii="Times New Roman" w:hAnsi="Times New Roman" w:cs="Times New Roman"/>
          <w:sz w:val="28"/>
          <w:szCs w:val="28"/>
          <w:lang w:val="uk-UA"/>
        </w:rPr>
        <w:t>Л. Основні труднощі адекватного перекладу нестандартної лексики англі</w:t>
      </w:r>
      <w:r w:rsidR="007651A9">
        <w:rPr>
          <w:rFonts w:ascii="Times New Roman" w:hAnsi="Times New Roman" w:cs="Times New Roman"/>
          <w:sz w:val="28"/>
          <w:szCs w:val="28"/>
          <w:lang w:val="uk-UA"/>
        </w:rPr>
        <w:t xml:space="preserve">йської мови. – Суми: </w:t>
      </w:r>
      <w:r w:rsidRPr="00AC2197">
        <w:rPr>
          <w:rFonts w:ascii="Times New Roman" w:hAnsi="Times New Roman" w:cs="Times New Roman"/>
          <w:sz w:val="28"/>
          <w:szCs w:val="28"/>
          <w:lang w:val="uk-UA"/>
        </w:rPr>
        <w:t>Вісник Сумського державного ун</w:t>
      </w:r>
      <w:r w:rsidR="007651A9">
        <w:rPr>
          <w:rFonts w:ascii="Times New Roman" w:hAnsi="Times New Roman" w:cs="Times New Roman"/>
          <w:sz w:val="28"/>
          <w:szCs w:val="28"/>
          <w:lang w:val="uk-UA"/>
        </w:rPr>
        <w:t>іверситету, 2003. – 89-93с</w:t>
      </w:r>
      <w:r w:rsidRPr="00AC2197">
        <w:rPr>
          <w:rFonts w:ascii="Times New Roman" w:hAnsi="Times New Roman" w:cs="Times New Roman"/>
          <w:sz w:val="28"/>
          <w:szCs w:val="28"/>
          <w:lang w:val="uk-UA"/>
        </w:rPr>
        <w:t>.</w:t>
      </w:r>
    </w:p>
    <w:p w:rsidR="00D90032"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D503E" w:rsidRPr="00AC2197">
        <w:rPr>
          <w:rFonts w:ascii="Times New Roman" w:hAnsi="Times New Roman" w:cs="Times New Roman"/>
          <w:sz w:val="28"/>
          <w:szCs w:val="28"/>
        </w:rPr>
        <w:t>Комиссаров В.Н. Лингвистика перев</w:t>
      </w:r>
      <w:r w:rsidR="007651A9">
        <w:rPr>
          <w:rFonts w:ascii="Times New Roman" w:hAnsi="Times New Roman" w:cs="Times New Roman"/>
          <w:sz w:val="28"/>
          <w:szCs w:val="28"/>
        </w:rPr>
        <w:t>ода</w:t>
      </w:r>
      <w:r w:rsidR="007651A9">
        <w:rPr>
          <w:rFonts w:ascii="Times New Roman" w:hAnsi="Times New Roman" w:cs="Times New Roman"/>
          <w:sz w:val="28"/>
          <w:szCs w:val="28"/>
          <w:lang w:val="uk-UA"/>
        </w:rPr>
        <w:t>.</w:t>
      </w:r>
      <w:r w:rsidR="007651A9">
        <w:rPr>
          <w:rFonts w:ascii="Times New Roman" w:hAnsi="Times New Roman" w:cs="Times New Roman"/>
          <w:sz w:val="28"/>
          <w:szCs w:val="28"/>
        </w:rPr>
        <w:t xml:space="preserve"> </w:t>
      </w:r>
      <w:r w:rsidR="009D503E" w:rsidRPr="00AC2197">
        <w:rPr>
          <w:rFonts w:ascii="Times New Roman" w:hAnsi="Times New Roman" w:cs="Times New Roman"/>
          <w:sz w:val="28"/>
          <w:szCs w:val="28"/>
        </w:rPr>
        <w:t xml:space="preserve"> – М.: Междунар. отношения, 1980. – 166 с. </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C2197">
        <w:rPr>
          <w:rFonts w:ascii="Times New Roman" w:hAnsi="Times New Roman" w:cs="Times New Roman"/>
          <w:sz w:val="28"/>
          <w:szCs w:val="28"/>
          <w:lang w:val="uk-UA"/>
        </w:rPr>
        <w:t>Комиссаров В.Н. Современное переводоведение. — М.: Высшая школа, 1999. — 165 с.</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sidRPr="00AC2197">
        <w:rPr>
          <w:rFonts w:ascii="Times New Roman" w:hAnsi="Times New Roman" w:cs="Times New Roman"/>
          <w:sz w:val="28"/>
          <w:szCs w:val="28"/>
          <w:lang w:val="uk-UA"/>
        </w:rPr>
        <w:t>Латышев Л. К., Провоторов</w:t>
      </w:r>
      <w:r w:rsidR="007651A9">
        <w:rPr>
          <w:rFonts w:ascii="Times New Roman" w:hAnsi="Times New Roman" w:cs="Times New Roman"/>
          <w:sz w:val="28"/>
          <w:szCs w:val="28"/>
          <w:lang w:val="uk-UA"/>
        </w:rPr>
        <w:t xml:space="preserve"> В. И. Структура и содержание по</w:t>
      </w:r>
      <w:r w:rsidRPr="00AC2197">
        <w:rPr>
          <w:rFonts w:ascii="Times New Roman" w:hAnsi="Times New Roman" w:cs="Times New Roman"/>
          <w:sz w:val="28"/>
          <w:szCs w:val="28"/>
          <w:lang w:val="uk-UA"/>
        </w:rPr>
        <w:t>дготовки переводчиков в языковом вузе: учеб.-метод. пособ. – M.: НВИ-ТЕЗАУРУС, 2001. – 136 с.</w:t>
      </w:r>
    </w:p>
    <w:p w:rsidR="00D90032" w:rsidRP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9D503E" w:rsidRPr="00AC2197">
        <w:rPr>
          <w:rFonts w:ascii="Times New Roman" w:hAnsi="Times New Roman" w:cs="Times New Roman"/>
          <w:sz w:val="28"/>
          <w:szCs w:val="28"/>
        </w:rPr>
        <w:t xml:space="preserve">Левый И. </w:t>
      </w:r>
      <w:r w:rsidR="007651A9">
        <w:rPr>
          <w:rFonts w:ascii="Times New Roman" w:hAnsi="Times New Roman" w:cs="Times New Roman"/>
          <w:sz w:val="28"/>
          <w:szCs w:val="28"/>
        </w:rPr>
        <w:t>Искусство перевода</w:t>
      </w:r>
      <w:r w:rsidR="007651A9">
        <w:rPr>
          <w:rFonts w:ascii="Times New Roman" w:hAnsi="Times New Roman" w:cs="Times New Roman"/>
          <w:sz w:val="28"/>
          <w:szCs w:val="28"/>
          <w:lang w:val="uk-UA"/>
        </w:rPr>
        <w:t>.</w:t>
      </w:r>
      <w:r w:rsidR="007651A9">
        <w:rPr>
          <w:rFonts w:ascii="Times New Roman" w:hAnsi="Times New Roman" w:cs="Times New Roman"/>
          <w:sz w:val="28"/>
          <w:szCs w:val="28"/>
        </w:rPr>
        <w:t xml:space="preserve"> – М.</w:t>
      </w:r>
      <w:r w:rsidR="007651A9">
        <w:rPr>
          <w:rFonts w:ascii="Times New Roman" w:hAnsi="Times New Roman" w:cs="Times New Roman"/>
          <w:sz w:val="28"/>
          <w:szCs w:val="28"/>
          <w:lang w:val="uk-UA"/>
        </w:rPr>
        <w:t>,</w:t>
      </w:r>
      <w:r w:rsidR="009D503E" w:rsidRPr="00AC2197">
        <w:rPr>
          <w:rFonts w:ascii="Times New Roman" w:hAnsi="Times New Roman" w:cs="Times New Roman"/>
          <w:sz w:val="28"/>
          <w:szCs w:val="28"/>
        </w:rPr>
        <w:t xml:space="preserve"> 1974. – 152 с</w:t>
      </w:r>
      <w:r w:rsidR="007651A9">
        <w:rPr>
          <w:rFonts w:ascii="Times New Roman" w:hAnsi="Times New Roman" w:cs="Times New Roman"/>
          <w:sz w:val="28"/>
          <w:szCs w:val="28"/>
          <w:lang w:val="uk-UA"/>
        </w:rPr>
        <w:t>.</w:t>
      </w:r>
      <w:r w:rsidR="009D503E" w:rsidRPr="00AC2197">
        <w:rPr>
          <w:rFonts w:ascii="Times New Roman" w:hAnsi="Times New Roman" w:cs="Times New Roman"/>
          <w:b/>
          <w:sz w:val="28"/>
          <w:szCs w:val="28"/>
          <w:lang w:val="uk-UA"/>
        </w:rPr>
        <w:t xml:space="preserve">   </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C2197">
        <w:rPr>
          <w:rFonts w:ascii="Times New Roman" w:hAnsi="Times New Roman" w:cs="Times New Roman"/>
          <w:sz w:val="28"/>
          <w:szCs w:val="28"/>
          <w:lang w:val="uk-UA"/>
        </w:rPr>
        <w:t>Медвідь О. Проблема використання діалектизмів і просторіччя в українському ху</w:t>
      </w:r>
      <w:r w:rsidR="007651A9">
        <w:rPr>
          <w:rFonts w:ascii="Times New Roman" w:hAnsi="Times New Roman" w:cs="Times New Roman"/>
          <w:sz w:val="28"/>
          <w:szCs w:val="28"/>
          <w:lang w:val="uk-UA"/>
        </w:rPr>
        <w:t>дожньому перекладі – Львів:</w:t>
      </w:r>
      <w:r w:rsidRPr="00AC2197">
        <w:rPr>
          <w:rFonts w:ascii="Times New Roman" w:hAnsi="Times New Roman" w:cs="Times New Roman"/>
          <w:sz w:val="28"/>
          <w:szCs w:val="28"/>
          <w:lang w:val="uk-UA"/>
        </w:rPr>
        <w:t xml:space="preserve"> Другий Міжнаро</w:t>
      </w:r>
      <w:r w:rsidR="007651A9">
        <w:rPr>
          <w:rFonts w:ascii="Times New Roman" w:hAnsi="Times New Roman" w:cs="Times New Roman"/>
          <w:sz w:val="28"/>
          <w:szCs w:val="28"/>
          <w:lang w:val="uk-UA"/>
        </w:rPr>
        <w:t>дний конгрес україністів. Доповіді і повідомлення, 1993. – 272–277с.</w:t>
      </w:r>
    </w:p>
    <w:p w:rsidR="00D90032"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90032" w:rsidRPr="00AC2197">
        <w:rPr>
          <w:rFonts w:ascii="Times New Roman" w:hAnsi="Times New Roman" w:cs="Times New Roman"/>
          <w:sz w:val="28"/>
          <w:szCs w:val="28"/>
        </w:rPr>
        <w:t>Рецкер Я. И. Учебное пособие по переводу с английского языка на</w:t>
      </w:r>
      <w:r w:rsidR="007651A9">
        <w:rPr>
          <w:rFonts w:ascii="Times New Roman" w:hAnsi="Times New Roman" w:cs="Times New Roman"/>
          <w:sz w:val="28"/>
          <w:szCs w:val="28"/>
        </w:rPr>
        <w:t xml:space="preserve"> русский</w:t>
      </w:r>
      <w:r w:rsidR="00D90032" w:rsidRPr="00AC2197">
        <w:rPr>
          <w:rFonts w:ascii="Times New Roman" w:hAnsi="Times New Roman" w:cs="Times New Roman"/>
          <w:sz w:val="28"/>
          <w:szCs w:val="28"/>
        </w:rPr>
        <w:t xml:space="preserve">. – М.: Наука, 1981. – 160 с. </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C2197">
        <w:rPr>
          <w:rFonts w:ascii="Times New Roman" w:hAnsi="Times New Roman" w:cs="Times New Roman"/>
          <w:sz w:val="28"/>
          <w:szCs w:val="28"/>
          <w:lang w:val="uk-UA"/>
        </w:rPr>
        <w:t>Сдобников В.В. Основные средства перевода стилистич</w:t>
      </w:r>
      <w:r w:rsidR="007651A9">
        <w:rPr>
          <w:rFonts w:ascii="Times New Roman" w:hAnsi="Times New Roman" w:cs="Times New Roman"/>
          <w:sz w:val="28"/>
          <w:szCs w:val="28"/>
          <w:lang w:val="uk-UA"/>
        </w:rPr>
        <w:t xml:space="preserve">ески сниженой лексики. – К., 1993. – Вип. 19. – </w:t>
      </w:r>
      <w:r w:rsidRPr="00AC2197">
        <w:rPr>
          <w:rFonts w:ascii="Times New Roman" w:hAnsi="Times New Roman" w:cs="Times New Roman"/>
          <w:sz w:val="28"/>
          <w:szCs w:val="28"/>
          <w:lang w:val="uk-UA"/>
        </w:rPr>
        <w:t>141–147</w:t>
      </w:r>
      <w:r w:rsidR="007651A9">
        <w:rPr>
          <w:rFonts w:ascii="Times New Roman" w:hAnsi="Times New Roman" w:cs="Times New Roman"/>
          <w:sz w:val="28"/>
          <w:szCs w:val="28"/>
          <w:lang w:val="uk-UA"/>
        </w:rPr>
        <w:t>с.</w:t>
      </w:r>
    </w:p>
    <w:p w:rsidR="007651A9" w:rsidRPr="007651A9" w:rsidRDefault="00AC2197" w:rsidP="007651A9">
      <w:pPr>
        <w:pStyle w:val="a3"/>
        <w:numPr>
          <w:ilvl w:val="0"/>
          <w:numId w:val="12"/>
        </w:numPr>
        <w:spacing w:line="360" w:lineRule="auto"/>
        <w:rPr>
          <w:rFonts w:ascii="Times New Roman" w:hAnsi="Times New Roman" w:cs="Times New Roman"/>
          <w:sz w:val="28"/>
          <w:szCs w:val="28"/>
          <w:lang w:val="uk-UA"/>
        </w:rPr>
      </w:pPr>
      <w:r w:rsidRPr="007651A9">
        <w:rPr>
          <w:rFonts w:ascii="Times New Roman" w:hAnsi="Times New Roman" w:cs="Times New Roman"/>
          <w:sz w:val="28"/>
          <w:szCs w:val="28"/>
          <w:lang w:val="uk-UA"/>
        </w:rPr>
        <w:t xml:space="preserve"> </w:t>
      </w:r>
      <w:r w:rsidR="007651A9" w:rsidRPr="007651A9">
        <w:rPr>
          <w:rFonts w:ascii="Times New Roman" w:hAnsi="Times New Roman" w:cs="Times New Roman"/>
          <w:sz w:val="28"/>
          <w:szCs w:val="28"/>
          <w:lang w:val="uk-UA"/>
        </w:rPr>
        <w:t>Федоров А.В. Основы общей теории перевода.  — М.: Высшая школа, 1968. – 359 с.</w:t>
      </w:r>
    </w:p>
    <w:p w:rsidR="00AC2197" w:rsidRDefault="007651A9" w:rsidP="007651A9">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AC2197" w:rsidRPr="00AC2197">
        <w:rPr>
          <w:rFonts w:ascii="Times New Roman" w:hAnsi="Times New Roman" w:cs="Times New Roman"/>
          <w:sz w:val="28"/>
          <w:szCs w:val="28"/>
          <w:lang w:val="uk-UA"/>
        </w:rPr>
        <w:t>Хафизова А.А. Разговорная и стилистически сниженная лексика в переводах произведений С. Моэма на русский язык : в сопоставлении с французскими переводами : дис. ... канд. филол. наук: 10.02.01, 10.02.20 / Хафизова Алсу Александровна. – Казань, 2011. – 223 с.</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C2197">
        <w:rPr>
          <w:rFonts w:ascii="Times New Roman" w:hAnsi="Times New Roman" w:cs="Times New Roman"/>
          <w:sz w:val="28"/>
          <w:szCs w:val="28"/>
          <w:lang w:val="uk-UA"/>
        </w:rPr>
        <w:t>Чередниченко О.І. Український переклад: з минулого у</w:t>
      </w:r>
      <w:r w:rsidR="007651A9">
        <w:rPr>
          <w:rFonts w:ascii="Times New Roman" w:hAnsi="Times New Roman" w:cs="Times New Roman"/>
          <w:sz w:val="28"/>
          <w:szCs w:val="28"/>
          <w:lang w:val="uk-UA"/>
        </w:rPr>
        <w:t xml:space="preserve"> сьогодення </w:t>
      </w:r>
      <w:r w:rsidRPr="00AC2197">
        <w:rPr>
          <w:rFonts w:ascii="Times New Roman" w:hAnsi="Times New Roman" w:cs="Times New Roman"/>
          <w:sz w:val="28"/>
          <w:szCs w:val="28"/>
          <w:lang w:val="uk-UA"/>
        </w:rPr>
        <w:t>– К.: ВПЦ «Ки</w:t>
      </w:r>
      <w:r w:rsidR="00231704">
        <w:rPr>
          <w:rFonts w:ascii="Times New Roman" w:hAnsi="Times New Roman" w:cs="Times New Roman"/>
          <w:sz w:val="28"/>
          <w:szCs w:val="28"/>
          <w:lang w:val="uk-UA"/>
        </w:rPr>
        <w:t xml:space="preserve">ївський університет», 2004. – </w:t>
      </w:r>
      <w:r w:rsidRPr="00AC2197">
        <w:rPr>
          <w:rFonts w:ascii="Times New Roman" w:hAnsi="Times New Roman" w:cs="Times New Roman"/>
          <w:sz w:val="28"/>
          <w:szCs w:val="28"/>
          <w:lang w:val="uk-UA"/>
        </w:rPr>
        <w:t>88–97</w:t>
      </w:r>
      <w:r w:rsidR="00231704">
        <w:rPr>
          <w:rFonts w:ascii="Times New Roman" w:hAnsi="Times New Roman" w:cs="Times New Roman"/>
          <w:sz w:val="28"/>
          <w:szCs w:val="28"/>
          <w:lang w:val="uk-UA"/>
        </w:rPr>
        <w:t>с</w:t>
      </w:r>
      <w:r w:rsidRPr="00AC2197">
        <w:rPr>
          <w:rFonts w:ascii="Times New Roman" w:hAnsi="Times New Roman" w:cs="Times New Roman"/>
          <w:sz w:val="28"/>
          <w:szCs w:val="28"/>
          <w:lang w:val="uk-UA"/>
        </w:rPr>
        <w:t xml:space="preserve">.   </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AC2197">
        <w:rPr>
          <w:rFonts w:ascii="Times New Roman" w:hAnsi="Times New Roman" w:cs="Times New Roman"/>
          <w:sz w:val="28"/>
          <w:szCs w:val="28"/>
          <w:lang w:val="uk-UA"/>
        </w:rPr>
        <w:t>Чередниченко І. Г. Нариси з загальної стилістики сучасної української мов</w:t>
      </w:r>
      <w:r w:rsidR="00231704">
        <w:rPr>
          <w:rFonts w:ascii="Times New Roman" w:hAnsi="Times New Roman" w:cs="Times New Roman"/>
          <w:sz w:val="28"/>
          <w:szCs w:val="28"/>
          <w:lang w:val="uk-UA"/>
        </w:rPr>
        <w:t xml:space="preserve">и. – К.: Рад. школа, 1962. – </w:t>
      </w:r>
      <w:r w:rsidRPr="00AC2197">
        <w:rPr>
          <w:rFonts w:ascii="Times New Roman" w:hAnsi="Times New Roman" w:cs="Times New Roman"/>
          <w:sz w:val="28"/>
          <w:szCs w:val="28"/>
          <w:lang w:val="uk-UA"/>
        </w:rPr>
        <w:t>199</w:t>
      </w:r>
      <w:r w:rsidR="00231704">
        <w:rPr>
          <w:rFonts w:ascii="Times New Roman" w:hAnsi="Times New Roman" w:cs="Times New Roman"/>
          <w:sz w:val="28"/>
          <w:szCs w:val="28"/>
          <w:lang w:val="uk-UA"/>
        </w:rPr>
        <w:t>с</w:t>
      </w:r>
      <w:r w:rsidRPr="00AC2197">
        <w:rPr>
          <w:rFonts w:ascii="Times New Roman" w:hAnsi="Times New Roman" w:cs="Times New Roman"/>
          <w:sz w:val="28"/>
          <w:szCs w:val="28"/>
          <w:lang w:val="uk-UA"/>
        </w:rPr>
        <w:t>.</w:t>
      </w:r>
    </w:p>
    <w:p w:rsidR="0048310C" w:rsidRDefault="0048310C"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310C">
        <w:rPr>
          <w:rFonts w:ascii="Times New Roman" w:hAnsi="Times New Roman" w:cs="Times New Roman"/>
          <w:sz w:val="28"/>
          <w:szCs w:val="28"/>
          <w:lang w:val="uk-UA"/>
        </w:rPr>
        <w:t>Чуковський К.И. Высокое искусство : собра</w:t>
      </w:r>
      <w:r w:rsidR="00231704">
        <w:rPr>
          <w:rFonts w:ascii="Times New Roman" w:hAnsi="Times New Roman" w:cs="Times New Roman"/>
          <w:sz w:val="28"/>
          <w:szCs w:val="28"/>
          <w:lang w:val="uk-UA"/>
        </w:rPr>
        <w:t>ние сочинений</w:t>
      </w:r>
      <w:r w:rsidRPr="0048310C">
        <w:rPr>
          <w:rFonts w:ascii="Times New Roman" w:hAnsi="Times New Roman" w:cs="Times New Roman"/>
          <w:sz w:val="28"/>
          <w:szCs w:val="28"/>
          <w:lang w:val="uk-UA"/>
        </w:rPr>
        <w:t xml:space="preserve"> – М. : Терра Книжный клуб, 2001. – 382 с.</w:t>
      </w:r>
    </w:p>
    <w:p w:rsidR="00AC2197" w:rsidRDefault="00AC2197"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8310C" w:rsidRPr="0048310C">
        <w:rPr>
          <w:rFonts w:ascii="Times New Roman" w:hAnsi="Times New Roman" w:cs="Times New Roman"/>
          <w:sz w:val="28"/>
          <w:szCs w:val="28"/>
          <w:lang w:val="uk-UA"/>
        </w:rPr>
        <w:t>Kukharenko V.A. A book of practice in stylistics. – Vinnytsia: «Nova Knyga», 2000.</w:t>
      </w:r>
      <w:r w:rsidR="00231704">
        <w:rPr>
          <w:rFonts w:ascii="Times New Roman" w:hAnsi="Times New Roman" w:cs="Times New Roman"/>
          <w:sz w:val="28"/>
          <w:szCs w:val="28"/>
          <w:lang w:val="uk-UA"/>
        </w:rPr>
        <w:t xml:space="preserve"> </w:t>
      </w:r>
      <w:r w:rsidR="0048310C" w:rsidRPr="0048310C">
        <w:rPr>
          <w:rFonts w:ascii="Times New Roman" w:hAnsi="Times New Roman" w:cs="Times New Roman"/>
          <w:sz w:val="28"/>
          <w:szCs w:val="28"/>
          <w:lang w:val="uk-UA"/>
        </w:rPr>
        <w:t>- 31p</w:t>
      </w:r>
    </w:p>
    <w:p w:rsidR="0048310C" w:rsidRDefault="0048310C"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310C">
        <w:rPr>
          <w:rFonts w:ascii="Times New Roman" w:hAnsi="Times New Roman" w:cs="Times New Roman"/>
          <w:sz w:val="28"/>
          <w:szCs w:val="28"/>
          <w:lang w:val="uk-UA"/>
        </w:rPr>
        <w:t>Partridge E. Slang Today and Yesterday. – N.Y.: Bonanza Books, 1960.- 476p.</w:t>
      </w:r>
    </w:p>
    <w:p w:rsidR="0048310C" w:rsidRDefault="0048310C" w:rsidP="00456031">
      <w:pPr>
        <w:tabs>
          <w:tab w:val="left" w:pos="3795"/>
        </w:tabs>
        <w:spacing w:line="360" w:lineRule="auto"/>
        <w:jc w:val="both"/>
        <w:rPr>
          <w:rFonts w:ascii="Times New Roman" w:hAnsi="Times New Roman" w:cs="Times New Roman"/>
          <w:sz w:val="28"/>
          <w:szCs w:val="28"/>
          <w:lang w:val="uk-UA"/>
        </w:rPr>
      </w:pPr>
    </w:p>
    <w:p w:rsidR="0048310C" w:rsidRPr="0048310C" w:rsidRDefault="0048310C"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231704">
        <w:rPr>
          <w:rFonts w:ascii="Times New Roman" w:hAnsi="Times New Roman" w:cs="Times New Roman"/>
          <w:sz w:val="28"/>
          <w:szCs w:val="28"/>
          <w:lang w:val="uk-UA"/>
        </w:rPr>
        <w:t xml:space="preserve">Жадан С. Ворошиловград. Електронний ресурс. Режим доступу: </w:t>
      </w:r>
      <w:hyperlink r:id="rId7" w:history="1">
        <w:r w:rsidR="00231704" w:rsidRPr="00CD4045">
          <w:rPr>
            <w:rStyle w:val="a4"/>
            <w:rFonts w:ascii="Times New Roman" w:hAnsi="Times New Roman" w:cs="Times New Roman"/>
            <w:sz w:val="28"/>
            <w:szCs w:val="28"/>
            <w:lang w:val="uk-UA"/>
          </w:rPr>
          <w:t>http://booksonline.com.ua/view.php?book=173773</w:t>
        </w:r>
      </w:hyperlink>
    </w:p>
    <w:p w:rsidR="00456031" w:rsidRDefault="0048310C" w:rsidP="00456031">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48310C">
        <w:rPr>
          <w:rFonts w:ascii="Times New Roman" w:hAnsi="Times New Roman" w:cs="Times New Roman"/>
          <w:sz w:val="28"/>
          <w:szCs w:val="28"/>
          <w:lang w:val="uk-UA"/>
        </w:rPr>
        <w:t>Zhadan S. Voroshilovgrad. – Dallas, Texas: Deep Vellum Publishing, 2016. – 182р.</w:t>
      </w:r>
    </w:p>
    <w:p w:rsidR="00456031" w:rsidRDefault="00456031" w:rsidP="00456031">
      <w:pPr>
        <w:pStyle w:val="a3"/>
        <w:tabs>
          <w:tab w:val="left" w:pos="3795"/>
        </w:tabs>
        <w:spacing w:line="360" w:lineRule="auto"/>
        <w:jc w:val="both"/>
        <w:rPr>
          <w:rFonts w:ascii="Times New Roman" w:hAnsi="Times New Roman" w:cs="Times New Roman"/>
          <w:sz w:val="28"/>
          <w:szCs w:val="28"/>
          <w:lang w:val="uk-UA"/>
        </w:rPr>
      </w:pPr>
    </w:p>
    <w:p w:rsidR="00231704" w:rsidRPr="00231704" w:rsidRDefault="00231704" w:rsidP="00231704">
      <w:pPr>
        <w:pStyle w:val="a3"/>
        <w:numPr>
          <w:ilvl w:val="0"/>
          <w:numId w:val="12"/>
        </w:numPr>
        <w:spacing w:line="360" w:lineRule="auto"/>
        <w:rPr>
          <w:rFonts w:ascii="Times New Roman" w:hAnsi="Times New Roman" w:cs="Times New Roman"/>
          <w:sz w:val="28"/>
          <w:szCs w:val="28"/>
          <w:lang w:val="uk-UA"/>
        </w:rPr>
      </w:pPr>
      <w:r w:rsidRPr="00231704">
        <w:rPr>
          <w:rFonts w:ascii="Times New Roman" w:hAnsi="Times New Roman" w:cs="Times New Roman"/>
          <w:sz w:val="28"/>
          <w:szCs w:val="28"/>
          <w:lang w:val="uk-UA"/>
        </w:rPr>
        <w:t xml:space="preserve"> Англо-русский словарь табуированной лексики и євфемизмов / Кудрявцев А.Ю., Куропаткин Г.Д. //Електронний ресурс. </w:t>
      </w:r>
      <w:r w:rsidR="0048310C" w:rsidRPr="00231704">
        <w:rPr>
          <w:rFonts w:ascii="Times New Roman" w:hAnsi="Times New Roman" w:cs="Times New Roman"/>
          <w:sz w:val="28"/>
          <w:szCs w:val="28"/>
          <w:lang w:val="uk-UA"/>
        </w:rPr>
        <w:t xml:space="preserve">Режим доступу: </w:t>
      </w:r>
      <w:r w:rsidRPr="00231704">
        <w:rPr>
          <w:rFonts w:ascii="Times New Roman" w:hAnsi="Times New Roman" w:cs="Times New Roman"/>
          <w:sz w:val="28"/>
          <w:szCs w:val="28"/>
          <w:lang w:val="uk-UA"/>
        </w:rPr>
        <w:t>http://envoc.ru/code/ebook.php?book=9</w:t>
      </w:r>
    </w:p>
    <w:p w:rsidR="00456031" w:rsidRPr="00231704" w:rsidRDefault="006C5F1C" w:rsidP="00231704">
      <w:pPr>
        <w:pStyle w:val="a3"/>
        <w:numPr>
          <w:ilvl w:val="0"/>
          <w:numId w:val="12"/>
        </w:numPr>
        <w:tabs>
          <w:tab w:val="left" w:pos="3795"/>
        </w:tabs>
        <w:spacing w:line="360" w:lineRule="auto"/>
        <w:jc w:val="both"/>
        <w:rPr>
          <w:rFonts w:ascii="Times New Roman" w:hAnsi="Times New Roman" w:cs="Times New Roman"/>
          <w:sz w:val="28"/>
          <w:szCs w:val="28"/>
        </w:rPr>
      </w:pPr>
      <w:r w:rsidRPr="00456031">
        <w:rPr>
          <w:rFonts w:ascii="Times New Roman" w:hAnsi="Times New Roman" w:cs="Times New Roman"/>
          <w:sz w:val="28"/>
          <w:szCs w:val="28"/>
          <w:lang w:val="uk-UA"/>
        </w:rPr>
        <w:t>Новый большой англо-русский  словарь</w:t>
      </w:r>
      <w:r w:rsidR="00231704">
        <w:rPr>
          <w:rFonts w:ascii="Times New Roman" w:hAnsi="Times New Roman" w:cs="Times New Roman"/>
          <w:sz w:val="28"/>
          <w:szCs w:val="28"/>
          <w:lang w:val="uk-UA"/>
        </w:rPr>
        <w:t>/</w:t>
      </w:r>
      <w:r w:rsidRPr="00456031">
        <w:rPr>
          <w:rFonts w:ascii="Times New Roman" w:hAnsi="Times New Roman" w:cs="Times New Roman"/>
          <w:sz w:val="28"/>
          <w:szCs w:val="28"/>
          <w:lang w:val="uk-UA"/>
        </w:rPr>
        <w:t xml:space="preserve"> под ред. Ю.Д. Апресяна // Електронний ресурс. Режим доступу: </w:t>
      </w:r>
      <w:hyperlink r:id="rId8" w:history="1">
        <w:r w:rsidRPr="00231704">
          <w:rPr>
            <w:rFonts w:ascii="Times New Roman" w:hAnsi="Times New Roman" w:cs="Times New Roman"/>
            <w:sz w:val="28"/>
            <w:szCs w:val="28"/>
            <w:lang w:val="uk-UA"/>
          </w:rPr>
          <w:t>http://www.classes.ru/dictionary-english-russian-Apresyan.htm</w:t>
        </w:r>
      </w:hyperlink>
      <w:r w:rsidR="00231704">
        <w:rPr>
          <w:rFonts w:ascii="Times New Roman" w:hAnsi="Times New Roman" w:cs="Times New Roman"/>
          <w:sz w:val="28"/>
          <w:szCs w:val="28"/>
          <w:lang w:val="en-US"/>
        </w:rPr>
        <w:t>l</w:t>
      </w:r>
    </w:p>
    <w:p w:rsidR="00231704" w:rsidRPr="00231704" w:rsidRDefault="006C5F1C" w:rsidP="00231704">
      <w:pPr>
        <w:pStyle w:val="a3"/>
        <w:numPr>
          <w:ilvl w:val="0"/>
          <w:numId w:val="12"/>
        </w:numPr>
        <w:spacing w:line="360" w:lineRule="auto"/>
        <w:rPr>
          <w:rFonts w:ascii="Times New Roman" w:hAnsi="Times New Roman" w:cs="Times New Roman"/>
          <w:sz w:val="28"/>
          <w:szCs w:val="28"/>
          <w:lang w:val="uk-UA"/>
        </w:rPr>
      </w:pPr>
      <w:r w:rsidRPr="00231704">
        <w:rPr>
          <w:rFonts w:ascii="Times New Roman" w:hAnsi="Times New Roman" w:cs="Times New Roman"/>
          <w:sz w:val="28"/>
          <w:szCs w:val="28"/>
          <w:lang w:val="uk-UA"/>
        </w:rPr>
        <w:t xml:space="preserve"> Нова розмовна лексика і фразеологія: Англо-український словник</w:t>
      </w:r>
      <w:r w:rsidR="00231704" w:rsidRPr="00231704">
        <w:rPr>
          <w:rFonts w:ascii="Times New Roman" w:hAnsi="Times New Roman" w:cs="Times New Roman"/>
          <w:sz w:val="28"/>
          <w:szCs w:val="28"/>
        </w:rPr>
        <w:t>/</w:t>
      </w:r>
      <w:r w:rsidRPr="00231704">
        <w:rPr>
          <w:rFonts w:ascii="Times New Roman" w:hAnsi="Times New Roman" w:cs="Times New Roman"/>
          <w:sz w:val="28"/>
          <w:szCs w:val="28"/>
          <w:lang w:val="uk-UA"/>
        </w:rPr>
        <w:t xml:space="preserve"> Зацний Ю. А.Янков А. В. </w:t>
      </w:r>
      <w:r w:rsidR="00231704" w:rsidRPr="00231704">
        <w:rPr>
          <w:rFonts w:ascii="Times New Roman" w:hAnsi="Times New Roman" w:cs="Times New Roman"/>
          <w:sz w:val="28"/>
          <w:szCs w:val="28"/>
        </w:rPr>
        <w:t xml:space="preserve">//Електронний ресурс. </w:t>
      </w:r>
      <w:r w:rsidRPr="00231704">
        <w:rPr>
          <w:rFonts w:ascii="Times New Roman" w:hAnsi="Times New Roman" w:cs="Times New Roman"/>
          <w:sz w:val="28"/>
          <w:szCs w:val="28"/>
          <w:lang w:val="uk-UA"/>
        </w:rPr>
        <w:t xml:space="preserve">Режим доступу: </w:t>
      </w:r>
      <w:r w:rsidR="00231704" w:rsidRPr="00231704">
        <w:rPr>
          <w:rFonts w:ascii="Times New Roman" w:hAnsi="Times New Roman" w:cs="Times New Roman"/>
          <w:sz w:val="28"/>
          <w:szCs w:val="28"/>
          <w:lang w:val="uk-UA"/>
        </w:rPr>
        <w:lastRenderedPageBreak/>
        <w:t>http://www.novaknyha.com.ua/ru/item/179/nova-rozmovna-leksika-i-frazeologiia-anglo-ukrainskii-slovnik?showComments</w:t>
      </w:r>
    </w:p>
    <w:p w:rsidR="006C5F1C" w:rsidRPr="00231704" w:rsidRDefault="00231704" w:rsidP="00231704">
      <w:pPr>
        <w:pStyle w:val="a3"/>
        <w:numPr>
          <w:ilvl w:val="0"/>
          <w:numId w:val="12"/>
        </w:num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C5F1C" w:rsidRPr="00231704">
        <w:rPr>
          <w:rFonts w:ascii="Times New Roman" w:hAnsi="Times New Roman" w:cs="Times New Roman"/>
          <w:sz w:val="28"/>
          <w:szCs w:val="28"/>
          <w:lang w:val="uk-UA"/>
        </w:rPr>
        <w:t>С</w:t>
      </w:r>
      <w:r>
        <w:rPr>
          <w:rFonts w:ascii="Times New Roman" w:hAnsi="Times New Roman" w:cs="Times New Roman"/>
          <w:sz w:val="28"/>
          <w:szCs w:val="28"/>
          <w:lang w:val="uk-UA"/>
        </w:rPr>
        <w:t xml:space="preserve">ловарь лингвистических терминов / </w:t>
      </w:r>
      <w:r w:rsidRPr="00231704">
        <w:rPr>
          <w:rFonts w:ascii="Times New Roman" w:hAnsi="Times New Roman" w:cs="Times New Roman"/>
          <w:sz w:val="28"/>
          <w:szCs w:val="28"/>
          <w:lang w:val="uk-UA"/>
        </w:rPr>
        <w:t xml:space="preserve">Ахманова О.С. </w:t>
      </w:r>
      <w:r w:rsidR="006C5F1C" w:rsidRPr="00231704">
        <w:rPr>
          <w:rFonts w:ascii="Times New Roman" w:hAnsi="Times New Roman" w:cs="Times New Roman"/>
          <w:sz w:val="28"/>
          <w:szCs w:val="28"/>
          <w:lang w:val="uk-UA"/>
        </w:rPr>
        <w:t>— М.: Советская энциклопедия, 1966.— 524 с.</w:t>
      </w:r>
    </w:p>
    <w:p w:rsidR="006C5F1C" w:rsidRDefault="006C5F1C" w:rsidP="00456031">
      <w:pPr>
        <w:tabs>
          <w:tab w:val="left" w:pos="3795"/>
        </w:tabs>
        <w:spacing w:line="360" w:lineRule="auto"/>
        <w:jc w:val="both"/>
        <w:rPr>
          <w:rFonts w:ascii="Times New Roman" w:hAnsi="Times New Roman" w:cs="Times New Roman"/>
          <w:sz w:val="28"/>
          <w:szCs w:val="28"/>
          <w:lang w:val="uk-UA"/>
        </w:rPr>
      </w:pPr>
    </w:p>
    <w:p w:rsidR="006C5F1C" w:rsidRDefault="00456031" w:rsidP="00456031">
      <w:p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37</w:t>
      </w:r>
      <w:r w:rsidR="006C5F1C">
        <w:rPr>
          <w:rFonts w:ascii="Times New Roman" w:hAnsi="Times New Roman" w:cs="Times New Roman"/>
          <w:sz w:val="28"/>
          <w:szCs w:val="28"/>
          <w:lang w:val="uk-UA"/>
        </w:rPr>
        <w:t xml:space="preserve">. </w:t>
      </w:r>
      <w:r w:rsidR="006C5F1C" w:rsidRPr="006C5F1C">
        <w:rPr>
          <w:rFonts w:ascii="Times New Roman" w:hAnsi="Times New Roman" w:cs="Times New Roman"/>
          <w:sz w:val="28"/>
          <w:szCs w:val="28"/>
          <w:lang w:val="uk-UA"/>
        </w:rPr>
        <w:t>Електронний ресурс. Режим доступу:</w:t>
      </w:r>
      <w:r w:rsidR="006C5F1C">
        <w:rPr>
          <w:rFonts w:ascii="Times New Roman" w:hAnsi="Times New Roman" w:cs="Times New Roman"/>
          <w:sz w:val="28"/>
          <w:szCs w:val="28"/>
          <w:lang w:val="uk-UA"/>
        </w:rPr>
        <w:t xml:space="preserve"> </w:t>
      </w:r>
      <w:hyperlink r:id="rId9" w:history="1">
        <w:r w:rsidR="006C5F1C" w:rsidRPr="00CD4045">
          <w:rPr>
            <w:rStyle w:val="a4"/>
            <w:rFonts w:ascii="Times New Roman" w:hAnsi="Times New Roman" w:cs="Times New Roman"/>
            <w:sz w:val="28"/>
            <w:szCs w:val="28"/>
            <w:lang w:val="uk-UA"/>
          </w:rPr>
          <w:t>http://dictionary.cambridge.org</w:t>
        </w:r>
      </w:hyperlink>
    </w:p>
    <w:p w:rsidR="006C5F1C" w:rsidRPr="0048310C" w:rsidRDefault="00456031" w:rsidP="00456031">
      <w:pPr>
        <w:tabs>
          <w:tab w:val="left" w:pos="3795"/>
        </w:tabs>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AD54DA" w:rsidRDefault="00AD54DA" w:rsidP="007C7057">
      <w:pPr>
        <w:spacing w:line="360" w:lineRule="auto"/>
        <w:jc w:val="both"/>
        <w:rPr>
          <w:lang w:val="uk-UA"/>
        </w:rPr>
      </w:pPr>
    </w:p>
    <w:p w:rsidR="007C7057" w:rsidRPr="007C7057" w:rsidRDefault="007C7057" w:rsidP="007C7057">
      <w:pPr>
        <w:spacing w:line="360" w:lineRule="auto"/>
        <w:jc w:val="both"/>
        <w:rPr>
          <w:lang w:val="uk-UA"/>
        </w:rPr>
      </w:pPr>
    </w:p>
    <w:p w:rsidR="00D90032" w:rsidRPr="00D90032" w:rsidRDefault="00D90032" w:rsidP="009D503E">
      <w:pPr>
        <w:tabs>
          <w:tab w:val="left" w:pos="3795"/>
        </w:tabs>
        <w:spacing w:line="360" w:lineRule="auto"/>
        <w:jc w:val="both"/>
        <w:rPr>
          <w:rFonts w:ascii="Times New Roman" w:eastAsia="Times New Roman" w:hAnsi="Times New Roman" w:cs="Times New Roman"/>
          <w:b/>
          <w:color w:val="606060"/>
          <w:sz w:val="36"/>
          <w:szCs w:val="36"/>
          <w:lang w:val="uk-UA" w:eastAsia="ru-RU"/>
        </w:rPr>
      </w:pPr>
    </w:p>
    <w:p w:rsidR="003E29CD" w:rsidRPr="00685D5E" w:rsidRDefault="003E29CD" w:rsidP="003E29CD">
      <w:pPr>
        <w:spacing w:after="120" w:line="360" w:lineRule="auto"/>
        <w:jc w:val="both"/>
        <w:rPr>
          <w:rFonts w:ascii="Times New Roman" w:hAnsi="Times New Roman" w:cs="Times New Roman"/>
          <w:color w:val="222222"/>
          <w:sz w:val="28"/>
          <w:szCs w:val="28"/>
          <w:shd w:val="clear" w:color="auto" w:fill="FFFFFF"/>
          <w:lang w:val="uk-UA"/>
        </w:rPr>
      </w:pPr>
    </w:p>
    <w:p w:rsidR="009B6909" w:rsidRPr="00685D5E" w:rsidRDefault="009B6909" w:rsidP="00A90CFF">
      <w:pPr>
        <w:spacing w:line="360" w:lineRule="auto"/>
        <w:jc w:val="both"/>
        <w:rPr>
          <w:rFonts w:ascii="Times New Roman" w:hAnsi="Times New Roman" w:cs="Times New Roman"/>
          <w:sz w:val="28"/>
          <w:szCs w:val="28"/>
          <w:lang w:val="uk-UA"/>
        </w:rPr>
      </w:pPr>
    </w:p>
    <w:p w:rsidR="009B6909" w:rsidRDefault="009B6909" w:rsidP="00A90CFF">
      <w:pPr>
        <w:spacing w:line="360" w:lineRule="auto"/>
        <w:jc w:val="both"/>
        <w:rPr>
          <w:rFonts w:ascii="Times New Roman" w:hAnsi="Times New Roman" w:cs="Times New Roman"/>
          <w:sz w:val="28"/>
          <w:szCs w:val="28"/>
          <w:lang w:val="uk-UA"/>
        </w:rPr>
      </w:pPr>
    </w:p>
    <w:p w:rsidR="009B6909" w:rsidRDefault="009B6909" w:rsidP="00A90CFF">
      <w:pPr>
        <w:spacing w:line="360" w:lineRule="auto"/>
        <w:jc w:val="both"/>
        <w:rPr>
          <w:rFonts w:ascii="Times New Roman" w:hAnsi="Times New Roman" w:cs="Times New Roman"/>
          <w:sz w:val="28"/>
          <w:szCs w:val="28"/>
          <w:lang w:val="uk-UA"/>
        </w:rPr>
      </w:pPr>
    </w:p>
    <w:p w:rsidR="009B6909" w:rsidRDefault="009B6909" w:rsidP="00A90CFF">
      <w:pPr>
        <w:spacing w:line="360" w:lineRule="auto"/>
        <w:jc w:val="both"/>
        <w:rPr>
          <w:rFonts w:ascii="Times New Roman" w:hAnsi="Times New Roman" w:cs="Times New Roman"/>
          <w:sz w:val="28"/>
          <w:szCs w:val="28"/>
          <w:lang w:val="uk-UA"/>
        </w:rPr>
      </w:pPr>
    </w:p>
    <w:p w:rsidR="00B42425" w:rsidRDefault="00B42425" w:rsidP="00A90CFF">
      <w:pPr>
        <w:spacing w:line="360" w:lineRule="auto"/>
        <w:jc w:val="both"/>
        <w:rPr>
          <w:rFonts w:ascii="Times New Roman" w:hAnsi="Times New Roman" w:cs="Times New Roman"/>
          <w:sz w:val="28"/>
          <w:szCs w:val="28"/>
          <w:lang w:val="uk-UA"/>
        </w:rPr>
      </w:pPr>
    </w:p>
    <w:p w:rsidR="00B42425" w:rsidRDefault="00B42425" w:rsidP="00A90CFF">
      <w:pPr>
        <w:spacing w:line="360" w:lineRule="auto"/>
        <w:jc w:val="both"/>
        <w:rPr>
          <w:rFonts w:ascii="Times New Roman" w:hAnsi="Times New Roman" w:cs="Times New Roman"/>
          <w:sz w:val="28"/>
          <w:szCs w:val="28"/>
          <w:lang w:val="uk-UA"/>
        </w:rPr>
      </w:pPr>
    </w:p>
    <w:p w:rsidR="00B42425" w:rsidRDefault="00B42425" w:rsidP="00A90CFF">
      <w:pPr>
        <w:spacing w:line="360" w:lineRule="auto"/>
        <w:jc w:val="both"/>
        <w:rPr>
          <w:rFonts w:ascii="Times New Roman" w:hAnsi="Times New Roman" w:cs="Times New Roman"/>
          <w:sz w:val="28"/>
          <w:szCs w:val="28"/>
          <w:lang w:val="uk-UA"/>
        </w:rPr>
      </w:pPr>
    </w:p>
    <w:p w:rsidR="00B42425" w:rsidRDefault="00B42425" w:rsidP="00A90CFF">
      <w:pPr>
        <w:spacing w:line="360" w:lineRule="auto"/>
        <w:jc w:val="both"/>
        <w:rPr>
          <w:rFonts w:ascii="Times New Roman" w:hAnsi="Times New Roman" w:cs="Times New Roman"/>
          <w:sz w:val="28"/>
          <w:szCs w:val="28"/>
          <w:lang w:val="uk-UA"/>
        </w:rPr>
      </w:pPr>
    </w:p>
    <w:p w:rsidR="00B42425" w:rsidRDefault="00B42425" w:rsidP="00A90CFF">
      <w:pPr>
        <w:spacing w:line="360" w:lineRule="auto"/>
        <w:jc w:val="both"/>
        <w:rPr>
          <w:rFonts w:ascii="Times New Roman" w:hAnsi="Times New Roman" w:cs="Times New Roman"/>
          <w:sz w:val="28"/>
          <w:szCs w:val="28"/>
          <w:lang w:val="uk-UA"/>
        </w:rPr>
      </w:pPr>
    </w:p>
    <w:p w:rsidR="00B83D28" w:rsidRDefault="00B83D28" w:rsidP="00A90CFF">
      <w:pPr>
        <w:spacing w:line="360" w:lineRule="auto"/>
        <w:jc w:val="both"/>
        <w:rPr>
          <w:rFonts w:ascii="Times New Roman" w:hAnsi="Times New Roman" w:cs="Times New Roman"/>
          <w:sz w:val="28"/>
          <w:szCs w:val="28"/>
          <w:lang w:val="uk-UA"/>
        </w:rPr>
      </w:pPr>
    </w:p>
    <w:p w:rsidR="00B83D28" w:rsidRDefault="00B83D28" w:rsidP="00A90CFF">
      <w:pPr>
        <w:spacing w:line="360" w:lineRule="auto"/>
        <w:jc w:val="both"/>
        <w:rPr>
          <w:rFonts w:ascii="Times New Roman" w:hAnsi="Times New Roman" w:cs="Times New Roman"/>
          <w:sz w:val="28"/>
          <w:szCs w:val="28"/>
          <w:lang w:val="uk-UA"/>
        </w:rPr>
      </w:pPr>
      <w:bookmarkStart w:id="0" w:name="_GoBack"/>
      <w:bookmarkEnd w:id="0"/>
    </w:p>
    <w:sectPr w:rsidR="00B83D28" w:rsidSect="005813EB">
      <w:headerReference w:type="default" r:id="rId10"/>
      <w:headerReference w:type="first" r:id="rId11"/>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20896" w:rsidRDefault="00C20896" w:rsidP="004A3182">
      <w:pPr>
        <w:spacing w:after="0" w:line="240" w:lineRule="auto"/>
      </w:pPr>
      <w:r>
        <w:separator/>
      </w:r>
    </w:p>
  </w:endnote>
  <w:endnote w:type="continuationSeparator" w:id="0">
    <w:p w:rsidR="00C20896" w:rsidRDefault="00C20896" w:rsidP="004A31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20896" w:rsidRDefault="00C20896" w:rsidP="004A3182">
      <w:pPr>
        <w:spacing w:after="0" w:line="240" w:lineRule="auto"/>
      </w:pPr>
      <w:r>
        <w:separator/>
      </w:r>
    </w:p>
  </w:footnote>
  <w:footnote w:type="continuationSeparator" w:id="0">
    <w:p w:rsidR="00C20896" w:rsidRDefault="00C20896" w:rsidP="004A318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26185859"/>
      <w:docPartObj>
        <w:docPartGallery w:val="Page Numbers (Top of Page)"/>
        <w:docPartUnique/>
      </w:docPartObj>
    </w:sdtPr>
    <w:sdtEndPr/>
    <w:sdtContent>
      <w:p w:rsidR="005813EB" w:rsidRDefault="005813EB">
        <w:pPr>
          <w:pStyle w:val="a9"/>
          <w:jc w:val="right"/>
        </w:pPr>
        <w:r>
          <w:fldChar w:fldCharType="begin"/>
        </w:r>
        <w:r>
          <w:instrText>PAGE   \* MERGEFORMAT</w:instrText>
        </w:r>
        <w:r>
          <w:fldChar w:fldCharType="separate"/>
        </w:r>
        <w:r w:rsidR="00096253">
          <w:rPr>
            <w:noProof/>
          </w:rPr>
          <w:t>12</w:t>
        </w:r>
        <w:r>
          <w:fldChar w:fldCharType="end"/>
        </w:r>
      </w:p>
    </w:sdtContent>
  </w:sdt>
  <w:p w:rsidR="00A97EDB" w:rsidRDefault="00A97EDB">
    <w:pPr>
      <w:pStyle w:val="a9"/>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13EB" w:rsidRPr="005813EB" w:rsidRDefault="005813EB">
    <w:pPr>
      <w:pStyle w:val="a9"/>
      <w:jc w:val="right"/>
      <w:rPr>
        <w:rFonts w:ascii="Times New Roman" w:hAnsi="Times New Roman" w:cs="Times New Roman"/>
        <w:b/>
        <w:sz w:val="28"/>
        <w:szCs w:val="28"/>
        <w:lang w:val="uk-UA"/>
      </w:rPr>
    </w:pPr>
    <w:r>
      <w:rPr>
        <w:rFonts w:ascii="Times New Roman" w:hAnsi="Times New Roman" w:cs="Times New Roman"/>
        <w:b/>
        <w:sz w:val="28"/>
        <w:szCs w:val="28"/>
        <w:lang w:val="uk-UA"/>
      </w:rPr>
      <w:t>ОДЕСЬКИЙ НАЦІОНАЛЬНИЙ УНІВЕРСИТЕТ ІМ. І.І. МЕЧНИКОВА</w:t>
    </w:r>
  </w:p>
  <w:p w:rsidR="00C73D68" w:rsidRDefault="00C73D68">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2C272D"/>
    <w:multiLevelType w:val="hybridMultilevel"/>
    <w:tmpl w:val="068C7EE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15131DDF"/>
    <w:multiLevelType w:val="hybridMultilevel"/>
    <w:tmpl w:val="47E4639E"/>
    <w:lvl w:ilvl="0" w:tplc="0419000F">
      <w:start w:val="1"/>
      <w:numFmt w:val="decimal"/>
      <w:lvlText w:val="%1."/>
      <w:lvlJc w:val="left"/>
      <w:pPr>
        <w:ind w:left="1095" w:hanging="360"/>
      </w:pPr>
    </w:lvl>
    <w:lvl w:ilvl="1" w:tplc="04190019" w:tentative="1">
      <w:start w:val="1"/>
      <w:numFmt w:val="lowerLetter"/>
      <w:lvlText w:val="%2."/>
      <w:lvlJc w:val="left"/>
      <w:pPr>
        <w:ind w:left="1815" w:hanging="360"/>
      </w:pPr>
    </w:lvl>
    <w:lvl w:ilvl="2" w:tplc="0419001B" w:tentative="1">
      <w:start w:val="1"/>
      <w:numFmt w:val="lowerRoman"/>
      <w:lvlText w:val="%3."/>
      <w:lvlJc w:val="right"/>
      <w:pPr>
        <w:ind w:left="2535" w:hanging="180"/>
      </w:pPr>
    </w:lvl>
    <w:lvl w:ilvl="3" w:tplc="0419000F" w:tentative="1">
      <w:start w:val="1"/>
      <w:numFmt w:val="decimal"/>
      <w:lvlText w:val="%4."/>
      <w:lvlJc w:val="left"/>
      <w:pPr>
        <w:ind w:left="3255" w:hanging="360"/>
      </w:pPr>
    </w:lvl>
    <w:lvl w:ilvl="4" w:tplc="04190019" w:tentative="1">
      <w:start w:val="1"/>
      <w:numFmt w:val="lowerLetter"/>
      <w:lvlText w:val="%5."/>
      <w:lvlJc w:val="left"/>
      <w:pPr>
        <w:ind w:left="3975" w:hanging="360"/>
      </w:pPr>
    </w:lvl>
    <w:lvl w:ilvl="5" w:tplc="0419001B" w:tentative="1">
      <w:start w:val="1"/>
      <w:numFmt w:val="lowerRoman"/>
      <w:lvlText w:val="%6."/>
      <w:lvlJc w:val="right"/>
      <w:pPr>
        <w:ind w:left="4695" w:hanging="180"/>
      </w:pPr>
    </w:lvl>
    <w:lvl w:ilvl="6" w:tplc="0419000F" w:tentative="1">
      <w:start w:val="1"/>
      <w:numFmt w:val="decimal"/>
      <w:lvlText w:val="%7."/>
      <w:lvlJc w:val="left"/>
      <w:pPr>
        <w:ind w:left="5415" w:hanging="360"/>
      </w:pPr>
    </w:lvl>
    <w:lvl w:ilvl="7" w:tplc="04190019" w:tentative="1">
      <w:start w:val="1"/>
      <w:numFmt w:val="lowerLetter"/>
      <w:lvlText w:val="%8."/>
      <w:lvlJc w:val="left"/>
      <w:pPr>
        <w:ind w:left="6135" w:hanging="360"/>
      </w:pPr>
    </w:lvl>
    <w:lvl w:ilvl="8" w:tplc="0419001B" w:tentative="1">
      <w:start w:val="1"/>
      <w:numFmt w:val="lowerRoman"/>
      <w:lvlText w:val="%9."/>
      <w:lvlJc w:val="right"/>
      <w:pPr>
        <w:ind w:left="6855" w:hanging="180"/>
      </w:pPr>
    </w:lvl>
  </w:abstractNum>
  <w:abstractNum w:abstractNumId="2">
    <w:nsid w:val="1B7F7EBF"/>
    <w:multiLevelType w:val="hybridMultilevel"/>
    <w:tmpl w:val="A51E0F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nsid w:val="20A46346"/>
    <w:multiLevelType w:val="hybridMultilevel"/>
    <w:tmpl w:val="01E8A496"/>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3D7917BA"/>
    <w:multiLevelType w:val="hybridMultilevel"/>
    <w:tmpl w:val="DDB4D374"/>
    <w:lvl w:ilvl="0" w:tplc="FC060CBC">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49B60F51"/>
    <w:multiLevelType w:val="hybridMultilevel"/>
    <w:tmpl w:val="A51E0F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556C4B91"/>
    <w:multiLevelType w:val="hybridMultilevel"/>
    <w:tmpl w:val="A4B67B7E"/>
    <w:lvl w:ilvl="0" w:tplc="77104028">
      <w:start w:val="1"/>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69843DEA"/>
    <w:multiLevelType w:val="hybridMultilevel"/>
    <w:tmpl w:val="BF3253A0"/>
    <w:lvl w:ilvl="0" w:tplc="723A75AC">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6AFE5A14"/>
    <w:multiLevelType w:val="hybridMultilevel"/>
    <w:tmpl w:val="F9165DD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76160B40"/>
    <w:multiLevelType w:val="hybridMultilevel"/>
    <w:tmpl w:val="05C4A176"/>
    <w:lvl w:ilvl="0" w:tplc="4C3E4262">
      <w:start w:val="1"/>
      <w:numFmt w:val="bullet"/>
      <w:lvlText w:val="-"/>
      <w:lvlJc w:val="left"/>
      <w:pPr>
        <w:ind w:left="720" w:hanging="360"/>
      </w:pPr>
      <w:rPr>
        <w:rFonts w:ascii="Calibri" w:eastAsiaTheme="minorHAnsi" w:hAnsi="Calibri" w:cstheme="minorBidi"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7AF73620"/>
    <w:multiLevelType w:val="hybridMultilevel"/>
    <w:tmpl w:val="A51E0F0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7BA52FC3"/>
    <w:multiLevelType w:val="hybridMultilevel"/>
    <w:tmpl w:val="27A44650"/>
    <w:lvl w:ilvl="0" w:tplc="0419000F">
      <w:start w:val="1"/>
      <w:numFmt w:val="decimal"/>
      <w:lvlText w:val="%1."/>
      <w:lvlJc w:val="left"/>
      <w:pPr>
        <w:ind w:left="1815" w:hanging="360"/>
      </w:pPr>
    </w:lvl>
    <w:lvl w:ilvl="1" w:tplc="04190019" w:tentative="1">
      <w:start w:val="1"/>
      <w:numFmt w:val="lowerLetter"/>
      <w:lvlText w:val="%2."/>
      <w:lvlJc w:val="left"/>
      <w:pPr>
        <w:ind w:left="2535" w:hanging="360"/>
      </w:pPr>
    </w:lvl>
    <w:lvl w:ilvl="2" w:tplc="0419001B" w:tentative="1">
      <w:start w:val="1"/>
      <w:numFmt w:val="lowerRoman"/>
      <w:lvlText w:val="%3."/>
      <w:lvlJc w:val="right"/>
      <w:pPr>
        <w:ind w:left="3255" w:hanging="180"/>
      </w:pPr>
    </w:lvl>
    <w:lvl w:ilvl="3" w:tplc="0419000F" w:tentative="1">
      <w:start w:val="1"/>
      <w:numFmt w:val="decimal"/>
      <w:lvlText w:val="%4."/>
      <w:lvlJc w:val="left"/>
      <w:pPr>
        <w:ind w:left="3975" w:hanging="360"/>
      </w:pPr>
    </w:lvl>
    <w:lvl w:ilvl="4" w:tplc="04190019" w:tentative="1">
      <w:start w:val="1"/>
      <w:numFmt w:val="lowerLetter"/>
      <w:lvlText w:val="%5."/>
      <w:lvlJc w:val="left"/>
      <w:pPr>
        <w:ind w:left="4695" w:hanging="360"/>
      </w:pPr>
    </w:lvl>
    <w:lvl w:ilvl="5" w:tplc="0419001B" w:tentative="1">
      <w:start w:val="1"/>
      <w:numFmt w:val="lowerRoman"/>
      <w:lvlText w:val="%6."/>
      <w:lvlJc w:val="right"/>
      <w:pPr>
        <w:ind w:left="5415" w:hanging="180"/>
      </w:pPr>
    </w:lvl>
    <w:lvl w:ilvl="6" w:tplc="0419000F" w:tentative="1">
      <w:start w:val="1"/>
      <w:numFmt w:val="decimal"/>
      <w:lvlText w:val="%7."/>
      <w:lvlJc w:val="left"/>
      <w:pPr>
        <w:ind w:left="6135" w:hanging="360"/>
      </w:pPr>
    </w:lvl>
    <w:lvl w:ilvl="7" w:tplc="04190019" w:tentative="1">
      <w:start w:val="1"/>
      <w:numFmt w:val="lowerLetter"/>
      <w:lvlText w:val="%8."/>
      <w:lvlJc w:val="left"/>
      <w:pPr>
        <w:ind w:left="6855" w:hanging="360"/>
      </w:pPr>
    </w:lvl>
    <w:lvl w:ilvl="8" w:tplc="0419001B" w:tentative="1">
      <w:start w:val="1"/>
      <w:numFmt w:val="lowerRoman"/>
      <w:lvlText w:val="%9."/>
      <w:lvlJc w:val="right"/>
      <w:pPr>
        <w:ind w:left="7575" w:hanging="180"/>
      </w:pPr>
    </w:lvl>
  </w:abstractNum>
  <w:num w:numId="1">
    <w:abstractNumId w:val="0"/>
  </w:num>
  <w:num w:numId="2">
    <w:abstractNumId w:val="3"/>
  </w:num>
  <w:num w:numId="3">
    <w:abstractNumId w:val="4"/>
  </w:num>
  <w:num w:numId="4">
    <w:abstractNumId w:val="7"/>
  </w:num>
  <w:num w:numId="5">
    <w:abstractNumId w:val="9"/>
  </w:num>
  <w:num w:numId="6">
    <w:abstractNumId w:val="6"/>
  </w:num>
  <w:num w:numId="7">
    <w:abstractNumId w:val="2"/>
  </w:num>
  <w:num w:numId="8">
    <w:abstractNumId w:val="5"/>
  </w:num>
  <w:num w:numId="9">
    <w:abstractNumId w:val="10"/>
  </w:num>
  <w:num w:numId="10">
    <w:abstractNumId w:val="1"/>
  </w:num>
  <w:num w:numId="11">
    <w:abstractNumId w:val="11"/>
  </w:num>
  <w:num w:numId="12">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537C"/>
    <w:rsid w:val="00006BB7"/>
    <w:rsid w:val="00025F8D"/>
    <w:rsid w:val="000453B6"/>
    <w:rsid w:val="000457F9"/>
    <w:rsid w:val="00096253"/>
    <w:rsid w:val="000C3FB2"/>
    <w:rsid w:val="001118DA"/>
    <w:rsid w:val="00134A89"/>
    <w:rsid w:val="0014493C"/>
    <w:rsid w:val="00154CE0"/>
    <w:rsid w:val="00155843"/>
    <w:rsid w:val="0019378D"/>
    <w:rsid w:val="001B3EF5"/>
    <w:rsid w:val="001B647F"/>
    <w:rsid w:val="001B6CCE"/>
    <w:rsid w:val="001E5065"/>
    <w:rsid w:val="00200519"/>
    <w:rsid w:val="00205E16"/>
    <w:rsid w:val="00207019"/>
    <w:rsid w:val="00211EF6"/>
    <w:rsid w:val="00231704"/>
    <w:rsid w:val="0024329F"/>
    <w:rsid w:val="00246C27"/>
    <w:rsid w:val="00263A64"/>
    <w:rsid w:val="002707ED"/>
    <w:rsid w:val="002858D0"/>
    <w:rsid w:val="002B077E"/>
    <w:rsid w:val="002B45A4"/>
    <w:rsid w:val="002D3C68"/>
    <w:rsid w:val="002D7333"/>
    <w:rsid w:val="003270E6"/>
    <w:rsid w:val="0035212F"/>
    <w:rsid w:val="003550A7"/>
    <w:rsid w:val="00357E61"/>
    <w:rsid w:val="00375A06"/>
    <w:rsid w:val="00376229"/>
    <w:rsid w:val="003855CD"/>
    <w:rsid w:val="00392FDD"/>
    <w:rsid w:val="003A2F71"/>
    <w:rsid w:val="003B1766"/>
    <w:rsid w:val="003E277E"/>
    <w:rsid w:val="003E29CD"/>
    <w:rsid w:val="003F1D69"/>
    <w:rsid w:val="0041257D"/>
    <w:rsid w:val="004456F7"/>
    <w:rsid w:val="00456031"/>
    <w:rsid w:val="004565A0"/>
    <w:rsid w:val="00460609"/>
    <w:rsid w:val="004753B5"/>
    <w:rsid w:val="004812EF"/>
    <w:rsid w:val="0048310C"/>
    <w:rsid w:val="00483863"/>
    <w:rsid w:val="004A217B"/>
    <w:rsid w:val="004A3182"/>
    <w:rsid w:val="004C344C"/>
    <w:rsid w:val="004C7B7E"/>
    <w:rsid w:val="004E05C2"/>
    <w:rsid w:val="0050093E"/>
    <w:rsid w:val="00504938"/>
    <w:rsid w:val="00516557"/>
    <w:rsid w:val="00537155"/>
    <w:rsid w:val="00545DB6"/>
    <w:rsid w:val="005600E2"/>
    <w:rsid w:val="00564931"/>
    <w:rsid w:val="005813EB"/>
    <w:rsid w:val="00583534"/>
    <w:rsid w:val="005866BE"/>
    <w:rsid w:val="0058759F"/>
    <w:rsid w:val="005B6BE0"/>
    <w:rsid w:val="00601132"/>
    <w:rsid w:val="00602D5B"/>
    <w:rsid w:val="00614FEB"/>
    <w:rsid w:val="006215A9"/>
    <w:rsid w:val="006258FB"/>
    <w:rsid w:val="00625BD3"/>
    <w:rsid w:val="0063249C"/>
    <w:rsid w:val="00655853"/>
    <w:rsid w:val="00682C0D"/>
    <w:rsid w:val="00685D5E"/>
    <w:rsid w:val="00691AAF"/>
    <w:rsid w:val="00691B40"/>
    <w:rsid w:val="006A060E"/>
    <w:rsid w:val="006C40D8"/>
    <w:rsid w:val="006C5F1C"/>
    <w:rsid w:val="006E1F30"/>
    <w:rsid w:val="006E389C"/>
    <w:rsid w:val="006F5DDE"/>
    <w:rsid w:val="0071714B"/>
    <w:rsid w:val="007651A9"/>
    <w:rsid w:val="0076774A"/>
    <w:rsid w:val="00775774"/>
    <w:rsid w:val="00781FEA"/>
    <w:rsid w:val="007C43F9"/>
    <w:rsid w:val="007C7057"/>
    <w:rsid w:val="00846EEC"/>
    <w:rsid w:val="00866C78"/>
    <w:rsid w:val="008B7A53"/>
    <w:rsid w:val="008F39A6"/>
    <w:rsid w:val="00920AE1"/>
    <w:rsid w:val="00936D1D"/>
    <w:rsid w:val="009560A8"/>
    <w:rsid w:val="009745F9"/>
    <w:rsid w:val="00974A56"/>
    <w:rsid w:val="009B24EE"/>
    <w:rsid w:val="009B6909"/>
    <w:rsid w:val="009B6919"/>
    <w:rsid w:val="009D0BB3"/>
    <w:rsid w:val="009D503E"/>
    <w:rsid w:val="009E1DB9"/>
    <w:rsid w:val="009F537C"/>
    <w:rsid w:val="00A15647"/>
    <w:rsid w:val="00A4058F"/>
    <w:rsid w:val="00A90CFF"/>
    <w:rsid w:val="00A9536A"/>
    <w:rsid w:val="00A97EDB"/>
    <w:rsid w:val="00AC2197"/>
    <w:rsid w:val="00AC2706"/>
    <w:rsid w:val="00AC6621"/>
    <w:rsid w:val="00AD11A5"/>
    <w:rsid w:val="00AD54DA"/>
    <w:rsid w:val="00AE6571"/>
    <w:rsid w:val="00AF1143"/>
    <w:rsid w:val="00B42425"/>
    <w:rsid w:val="00B46FBC"/>
    <w:rsid w:val="00B47C4B"/>
    <w:rsid w:val="00B550F6"/>
    <w:rsid w:val="00B83D28"/>
    <w:rsid w:val="00BB6799"/>
    <w:rsid w:val="00BC30C1"/>
    <w:rsid w:val="00BF240E"/>
    <w:rsid w:val="00BF794B"/>
    <w:rsid w:val="00C050A3"/>
    <w:rsid w:val="00C20896"/>
    <w:rsid w:val="00C424D3"/>
    <w:rsid w:val="00C453CC"/>
    <w:rsid w:val="00C466E9"/>
    <w:rsid w:val="00C510FB"/>
    <w:rsid w:val="00C65E80"/>
    <w:rsid w:val="00C73D68"/>
    <w:rsid w:val="00C7516D"/>
    <w:rsid w:val="00C7573A"/>
    <w:rsid w:val="00C8688A"/>
    <w:rsid w:val="00C93358"/>
    <w:rsid w:val="00C94CC6"/>
    <w:rsid w:val="00CB5C01"/>
    <w:rsid w:val="00CC3BC1"/>
    <w:rsid w:val="00D05A7B"/>
    <w:rsid w:val="00D90032"/>
    <w:rsid w:val="00DB0CB1"/>
    <w:rsid w:val="00DD1B39"/>
    <w:rsid w:val="00DF0831"/>
    <w:rsid w:val="00E02A61"/>
    <w:rsid w:val="00E0671B"/>
    <w:rsid w:val="00E14BC4"/>
    <w:rsid w:val="00E165B2"/>
    <w:rsid w:val="00E56BDF"/>
    <w:rsid w:val="00E80386"/>
    <w:rsid w:val="00E873F2"/>
    <w:rsid w:val="00E93701"/>
    <w:rsid w:val="00E9447B"/>
    <w:rsid w:val="00EC3601"/>
    <w:rsid w:val="00ED47F5"/>
    <w:rsid w:val="00ED77F2"/>
    <w:rsid w:val="00EE42DD"/>
    <w:rsid w:val="00F07204"/>
    <w:rsid w:val="00F53038"/>
    <w:rsid w:val="00F63830"/>
    <w:rsid w:val="00F85F44"/>
    <w:rsid w:val="00F953B0"/>
    <w:rsid w:val="00FA78D8"/>
    <w:rsid w:val="00FC77AA"/>
    <w:rsid w:val="00FF73B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5817C824-3C2E-4C12-9097-8392F90B77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56F7"/>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02D5B"/>
    <w:pPr>
      <w:ind w:left="720"/>
      <w:contextualSpacing/>
    </w:pPr>
  </w:style>
  <w:style w:type="character" w:customStyle="1" w:styleId="apple-converted-space">
    <w:name w:val="apple-converted-space"/>
    <w:basedOn w:val="a0"/>
    <w:rsid w:val="00504938"/>
  </w:style>
  <w:style w:type="character" w:styleId="a4">
    <w:name w:val="Hyperlink"/>
    <w:basedOn w:val="a0"/>
    <w:uiPriority w:val="99"/>
    <w:unhideWhenUsed/>
    <w:rsid w:val="00B46FBC"/>
    <w:rPr>
      <w:color w:val="0000FF"/>
      <w:u w:val="single"/>
    </w:rPr>
  </w:style>
  <w:style w:type="paragraph" w:styleId="a5">
    <w:name w:val="Balloon Text"/>
    <w:basedOn w:val="a"/>
    <w:link w:val="a6"/>
    <w:uiPriority w:val="99"/>
    <w:semiHidden/>
    <w:unhideWhenUsed/>
    <w:rsid w:val="009B6909"/>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9B6909"/>
    <w:rPr>
      <w:rFonts w:ascii="Tahoma" w:hAnsi="Tahoma" w:cs="Tahoma"/>
      <w:sz w:val="16"/>
      <w:szCs w:val="16"/>
    </w:rPr>
  </w:style>
  <w:style w:type="paragraph" w:styleId="a7">
    <w:name w:val="Normal (Web)"/>
    <w:basedOn w:val="a"/>
    <w:uiPriority w:val="99"/>
    <w:semiHidden/>
    <w:unhideWhenUsed/>
    <w:rsid w:val="00CC3BC1"/>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8">
    <w:name w:val="Table Grid"/>
    <w:basedOn w:val="a1"/>
    <w:uiPriority w:val="59"/>
    <w:rsid w:val="00974A5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header"/>
    <w:basedOn w:val="a"/>
    <w:link w:val="aa"/>
    <w:uiPriority w:val="99"/>
    <w:unhideWhenUsed/>
    <w:rsid w:val="004A3182"/>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4A3182"/>
  </w:style>
  <w:style w:type="paragraph" w:styleId="ab">
    <w:name w:val="footer"/>
    <w:basedOn w:val="a"/>
    <w:link w:val="ac"/>
    <w:uiPriority w:val="99"/>
    <w:unhideWhenUsed/>
    <w:rsid w:val="004A3182"/>
    <w:pPr>
      <w:tabs>
        <w:tab w:val="center" w:pos="4677"/>
        <w:tab w:val="right" w:pos="9355"/>
      </w:tabs>
      <w:spacing w:after="0" w:line="240" w:lineRule="auto"/>
    </w:pPr>
  </w:style>
  <w:style w:type="character" w:customStyle="1" w:styleId="ac">
    <w:name w:val="Нижний колонтитул Знак"/>
    <w:basedOn w:val="a0"/>
    <w:link w:val="ab"/>
    <w:uiPriority w:val="99"/>
    <w:rsid w:val="004A3182"/>
  </w:style>
  <w:style w:type="character" w:customStyle="1" w:styleId="attr-author">
    <w:name w:val="attr-author"/>
    <w:basedOn w:val="a0"/>
    <w:rsid w:val="00AD54D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2128585">
      <w:bodyDiv w:val="1"/>
      <w:marLeft w:val="0"/>
      <w:marRight w:val="0"/>
      <w:marTop w:val="0"/>
      <w:marBottom w:val="0"/>
      <w:divBdr>
        <w:top w:val="none" w:sz="0" w:space="0" w:color="auto"/>
        <w:left w:val="none" w:sz="0" w:space="0" w:color="auto"/>
        <w:bottom w:val="none" w:sz="0" w:space="0" w:color="auto"/>
        <w:right w:val="none" w:sz="0" w:space="0" w:color="auto"/>
      </w:divBdr>
      <w:divsChild>
        <w:div w:id="967853568">
          <w:marLeft w:val="0"/>
          <w:marRight w:val="0"/>
          <w:marTop w:val="0"/>
          <w:marBottom w:val="375"/>
          <w:divBdr>
            <w:top w:val="none" w:sz="0" w:space="0" w:color="auto"/>
            <w:left w:val="none" w:sz="0" w:space="0" w:color="auto"/>
            <w:bottom w:val="none" w:sz="0" w:space="0" w:color="auto"/>
            <w:right w:val="none" w:sz="0" w:space="0" w:color="auto"/>
          </w:divBdr>
        </w:div>
      </w:divsChild>
    </w:div>
    <w:div w:id="1282343767">
      <w:bodyDiv w:val="1"/>
      <w:marLeft w:val="0"/>
      <w:marRight w:val="0"/>
      <w:marTop w:val="0"/>
      <w:marBottom w:val="0"/>
      <w:divBdr>
        <w:top w:val="none" w:sz="0" w:space="0" w:color="auto"/>
        <w:left w:val="none" w:sz="0" w:space="0" w:color="auto"/>
        <w:bottom w:val="none" w:sz="0" w:space="0" w:color="auto"/>
        <w:right w:val="none" w:sz="0" w:space="0" w:color="auto"/>
      </w:divBdr>
    </w:div>
    <w:div w:id="20213503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lasses.ru/dictionary-english-russian-Apresyan.htm"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booksonline.com.ua/view.php?book=173773"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dictionary.cambridge.org"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12</Pages>
  <Words>2744</Words>
  <Characters>15646</Characters>
  <Application>Microsoft Office Word</Application>
  <DocSecurity>0</DocSecurity>
  <Lines>130</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18354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Астахова</dc:creator>
  <cp:lastModifiedBy>student</cp:lastModifiedBy>
  <cp:revision>2</cp:revision>
  <dcterms:created xsi:type="dcterms:W3CDTF">2018-05-14T12:18:00Z</dcterms:created>
  <dcterms:modified xsi:type="dcterms:W3CDTF">2018-05-14T12:18:00Z</dcterms:modified>
</cp:coreProperties>
</file>