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E7A" w:rsidRPr="00037E7A" w:rsidRDefault="00037E7A" w:rsidP="00037E7A">
      <w:pPr>
        <w:spacing w:after="0" w:line="360" w:lineRule="auto"/>
        <w:ind w:left="-993" w:right="-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037E7A" w:rsidRPr="00037E7A" w:rsidRDefault="00037E7A" w:rsidP="00037E7A">
      <w:pPr>
        <w:spacing w:after="0" w:line="360" w:lineRule="auto"/>
        <w:ind w:left="-993" w:right="-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Факультет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реклами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видавничої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справи</w:t>
      </w:r>
      <w:proofErr w:type="spellEnd"/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реклами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медіакомунікацій</w:t>
      </w:r>
      <w:proofErr w:type="spellEnd"/>
    </w:p>
    <w:p w:rsidR="00037E7A" w:rsidRPr="00037E7A" w:rsidRDefault="00037E7A" w:rsidP="00037E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  <w:t>Дипломна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  <w:t xml:space="preserve"> робота</w:t>
      </w:r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«бакалавр»</w:t>
      </w:r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на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тему:</w:t>
      </w:r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«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Місцеві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онлайн-ЗМІ 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України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та</w:t>
      </w:r>
      <w:proofErr w:type="gram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Б</w:t>
      </w:r>
      <w:proofErr w:type="gram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ілорусі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: 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способи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збирання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та 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виробництва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новин (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компаративний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аналіз</w:t>
      </w:r>
      <w:proofErr w:type="spellEnd"/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)» </w:t>
      </w:r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Local online media of Ukraine and Belarus: methods of collection and production of news (comparative analysis)</w:t>
      </w:r>
    </w:p>
    <w:p w:rsidR="00037E7A" w:rsidRPr="00037E7A" w:rsidRDefault="00037E7A" w:rsidP="00037E7A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037E7A" w:rsidRPr="00037E7A" w:rsidRDefault="00037E7A" w:rsidP="00037E7A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037E7A" w:rsidRPr="00037E7A" w:rsidRDefault="00037E7A" w:rsidP="00037E7A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6.030301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журналістика</w:t>
      </w:r>
      <w:proofErr w:type="spellEnd"/>
    </w:p>
    <w:p w:rsidR="00037E7A" w:rsidRPr="00037E7A" w:rsidRDefault="00037E7A" w:rsidP="00037E7A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Крижановська</w:t>
      </w:r>
      <w:proofErr w:type="spellEnd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ікторія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Сергіївна</w:t>
      </w:r>
      <w:proofErr w:type="spellEnd"/>
    </w:p>
    <w:p w:rsidR="00037E7A" w:rsidRPr="00037E7A" w:rsidRDefault="00037E7A" w:rsidP="00037E7A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н.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соц.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комун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Стеблина Н. О. ______</w:t>
      </w:r>
    </w:p>
    <w:p w:rsidR="00037E7A" w:rsidRPr="00037E7A" w:rsidRDefault="00037E7A" w:rsidP="00037E7A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Рецензент к.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Дворніченко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 Ю.</w:t>
      </w:r>
    </w:p>
    <w:p w:rsidR="00037E7A" w:rsidRPr="00037E7A" w:rsidRDefault="00037E7A" w:rsidP="00037E7A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37E7A" w:rsidRPr="00037E7A" w:rsidRDefault="00037E7A" w:rsidP="00037E7A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37E7A" w:rsidRPr="00037E7A" w:rsidRDefault="00037E7A" w:rsidP="00037E7A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37E7A" w:rsidRPr="00037E7A" w:rsidRDefault="00037E7A" w:rsidP="00037E7A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Рекомендовано до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                        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Захищено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ЕК № ___</w:t>
      </w:r>
    </w:p>
    <w:p w:rsidR="00037E7A" w:rsidRPr="00037E7A" w:rsidRDefault="00037E7A" w:rsidP="00037E7A">
      <w:pPr>
        <w:spacing w:after="0" w:line="240" w:lineRule="auto"/>
        <w:ind w:left="4965" w:right="-142" w:hanging="510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Протокол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протокол  № ___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 </w:t>
      </w:r>
    </w:p>
    <w:p w:rsidR="00037E7A" w:rsidRPr="00037E7A" w:rsidRDefault="00037E7A" w:rsidP="00037E7A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___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____________ /_____ /______                             </w:t>
      </w:r>
    </w:p>
    <w:p w:rsidR="00037E7A" w:rsidRPr="00037E7A" w:rsidRDefault="00037E7A" w:rsidP="00037E7A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37E7A">
        <w:rPr>
          <w:rFonts w:ascii="Times New Roman" w:eastAsia="Times New Roman" w:hAnsi="Times New Roman" w:cs="Times New Roman"/>
          <w:szCs w:val="28"/>
          <w:lang w:val="ru-RU" w:eastAsia="ru-RU"/>
        </w:rPr>
        <w:t xml:space="preserve">                                                                                               </w:t>
      </w:r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(за 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національною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шкалою, шкалою ECTS, 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бали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037E7A" w:rsidRPr="00037E7A" w:rsidRDefault="00037E7A" w:rsidP="00037E7A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37E7A" w:rsidRPr="00037E7A" w:rsidRDefault="00037E7A" w:rsidP="00037E7A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Завідувач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Голова ЕК          </w:t>
      </w:r>
    </w:p>
    <w:p w:rsidR="00037E7A" w:rsidRPr="00037E7A" w:rsidRDefault="00037E7A" w:rsidP="00037E7A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</w:t>
      </w:r>
    </w:p>
    <w:p w:rsidR="00037E7A" w:rsidRPr="00037E7A" w:rsidRDefault="00037E7A" w:rsidP="00037E7A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_________            _____________                  _________         ________________</w:t>
      </w:r>
    </w:p>
    <w:p w:rsidR="00037E7A" w:rsidRPr="00037E7A" w:rsidRDefault="00037E7A" w:rsidP="00037E7A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ідпис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(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  (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підпис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(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037E7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037E7A" w:rsidRPr="00037E7A" w:rsidRDefault="00037E7A" w:rsidP="00037E7A">
      <w:pPr>
        <w:spacing w:after="0" w:line="360" w:lineRule="auto"/>
        <w:ind w:right="-142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037E7A" w:rsidRPr="00037E7A" w:rsidRDefault="00037E7A" w:rsidP="00037E7A">
      <w:pPr>
        <w:spacing w:after="0" w:line="360" w:lineRule="auto"/>
        <w:ind w:right="-142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037E7A" w:rsidRDefault="00037E7A" w:rsidP="00037E7A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Default="00037E7A" w:rsidP="00037E7A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Pr="00037E7A" w:rsidRDefault="00037E7A" w:rsidP="00037E7A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– 2019</w:t>
      </w:r>
    </w:p>
    <w:p w:rsidR="00037E7A" w:rsidRDefault="00037E7A" w:rsidP="00037E7A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Pr="00037E7A" w:rsidRDefault="00037E7A" w:rsidP="00037E7A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037E7A" w:rsidRPr="00037E7A" w:rsidRDefault="00037E7A" w:rsidP="00037E7A">
      <w:pPr>
        <w:ind w:left="737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:rsidR="00037E7A" w:rsidRPr="00037E7A" w:rsidRDefault="00037E7A" w:rsidP="00037E7A">
      <w:pPr>
        <w:spacing w:after="0" w:line="360" w:lineRule="auto"/>
        <w:ind w:right="113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 ………………………………………………………………….. 3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1. СПОСОБИ ЗБИРАННЯ ТА ВИРОБНИЦТВА НОВИН В 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ОНЛАЙН-ВИДАННЯХ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1.1 Інтернет-видання як компонент системи ЗМІ………...….....…….. 6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1.2 Методи збору інформації та специфіка виробництва новин......... 11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2. ПОДАЧА ІНФОРМАЦІЇ МІСЦЕВИМИ ОНЛАЙН-ЗМІ 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УКРАЇНИ 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2.1 Подача інформації в українському регіональному онлайн виданні "Думская.net" …...…………………….......................................…….... 16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2.2 Висвітлення регіональних новин в онлайн-виданні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Дозор.Харьков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 …............................................................................ 21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2.3 Місцеві новини у мережевому виданні "Dnepr.info".…................ 26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3. ПОДАЧА ІНФОРМАЦІЇ МІСЦЕВИМИ ОНЛАЙН-ЗМІ БІЛОРУСІ 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3.1 Подача інформації в білоруському регіональному онлайн-виданні "Народні новини Вітебська" ………...……….................…................. 32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3.2 Висвітлення життя місцевої громади на сайті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Mogilevnews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by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 …….……………...……….................…................................................. 35</w:t>
      </w:r>
    </w:p>
    <w:p w:rsidR="00037E7A" w:rsidRPr="00037E7A" w:rsidRDefault="00037E7A" w:rsidP="00037E7A">
      <w:pPr>
        <w:spacing w:after="0" w:line="360" w:lineRule="auto"/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3.3 Регіональні новини в місцевому онлайн-ЗМІ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Сильные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 …….……………...……….................…................................................. 38</w:t>
      </w:r>
    </w:p>
    <w:p w:rsidR="00037E7A" w:rsidRPr="00037E7A" w:rsidRDefault="00037E7A" w:rsidP="00037E7A">
      <w:pPr>
        <w:spacing w:after="0" w:line="360" w:lineRule="auto"/>
        <w:ind w:right="113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 ……………………….………………....……………..… 43</w:t>
      </w:r>
    </w:p>
    <w:p w:rsidR="00037E7A" w:rsidRPr="00037E7A" w:rsidRDefault="00037E7A" w:rsidP="00037E7A">
      <w:pPr>
        <w:ind w:right="113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БІБЛІОГРАФІЯ …………………………………………………......… 46</w:t>
      </w:r>
    </w:p>
    <w:p w:rsidR="00037E7A" w:rsidRP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7E7A" w:rsidRP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P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37E7A" w:rsidRPr="00037E7A" w:rsidRDefault="00037E7A" w:rsidP="00037E7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037E7A" w:rsidRPr="00037E7A" w:rsidRDefault="00037E7A" w:rsidP="00037E7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Глобалізація є характерною рисою сучасного інформаційного світу, у якому журналістика відіграє неабияку роль. Тому журналісти адаптуються до сьогочасної культури і працюють у форматі онлайн-медіа, нового виду засобів масової комунікації. 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Інтернет-видання є гібридом, який поєднав у собі всі характерні риси різних видів ЗМІ. Користувачі онлайн-видань мають вільний доступ до різноманітної інформації, такої як аудіовізуальна та текстова. Також за допомогою інтернету інформація мережевих ЗМІ має властивість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гіпертекстуальності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Тобто читач отримує найбільш повну інформацію про те, що його цікавить. Інтернет також впливає 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інтерактивнісь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видання, можливість споживача інформації вступити в діалог із засобами масової інформації.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Місцева журналістика має важливе значення для існування і функціонування у країні демократії. Вона має бути ланцюгом зв'язку між різними верствами населення та представляти інтереси кожної людини, що бажає висловити свою думку. 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Україна та Білорусь - це держави пострадянського простору, які одночасно отримали незалежність. У ході нашого дослідження, нам було цікаво дослідити, у якому стані є українська та білоруська регіональна преса. За умови того, що незалежна журналістика в обох країнах розвивалась протягом одного проміжку часу. Порівняння подачі інформації місцевими онлайн-виданнями України та Білорусі практично не досліджувалося. Ці факти зумовлюють </w:t>
      </w: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даної курсової роботи.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Предметом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у роботі є </w:t>
      </w:r>
      <w:r w:rsidRPr="00037E7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подача інформації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місцевими онлайн-виданнями України та Білорусі.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Об’єктом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є матеріали українських інтернет-видань ("Думская.net",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Дозор.Харьков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", "Dnepr.info") та матеріали білоруських онлайн-видань ("Народні новини Вітебська",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Mogilevnews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by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Сильные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")  за тиждень з 3-9 грудня 2018 року. Для вибірки ми обрали по одному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виданню з трьох найбільших за густотою населення містах України (Одеса, Харків, Дніпро) та Білорусі (Вітебськ, Могилів, Гомель). Для дослідження ми обрали по одному з найпопулярніших за переглядами новинних сайтів відповідно до міських рейтингів. Даний період часу був обраний за допомогою методу підбору випадкових чисел.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курсової роботи – дослідження особливостей </w:t>
      </w:r>
      <w:r w:rsidRPr="00037E7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подачі інформації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місцевими онлайн-виданнями України та Білорусі.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досягнення мети ставилися такі </w:t>
      </w: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завдання:</w:t>
      </w:r>
    </w:p>
    <w:p w:rsidR="00037E7A" w:rsidRPr="00037E7A" w:rsidRDefault="00037E7A" w:rsidP="00037E7A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визначити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проаналізувати наукову літературу;</w:t>
      </w:r>
    </w:p>
    <w:p w:rsidR="00037E7A" w:rsidRPr="00037E7A" w:rsidRDefault="00037E7A" w:rsidP="00037E7A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розглянути та узагальнити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способи збирання та виробництва новин в онлайн-виданнях;</w:t>
      </w:r>
    </w:p>
    <w:p w:rsidR="00037E7A" w:rsidRPr="00037E7A" w:rsidRDefault="00037E7A" w:rsidP="00037E7A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дослідити та проаналізувати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подачу інформації в українських місцевих онлайн-ЗМІ ("Думская.net",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Дозор.Харьков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", "Dnepr.info"):</w:t>
      </w:r>
    </w:p>
    <w:p w:rsidR="00037E7A" w:rsidRPr="00037E7A" w:rsidRDefault="00037E7A" w:rsidP="00037E7A">
      <w:pPr>
        <w:numPr>
          <w:ilvl w:val="2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визначити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головні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джерела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інформації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матеріалах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місцевих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онлайн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видань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;</w:t>
      </w:r>
    </w:p>
    <w:p w:rsidR="00037E7A" w:rsidRPr="00037E7A" w:rsidRDefault="00037E7A" w:rsidP="00037E7A">
      <w:pPr>
        <w:numPr>
          <w:ilvl w:val="2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визначити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способи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бору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інформації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</w:t>
      </w:r>
      <w:proofErr w:type="gram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новинах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регіональних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онлайн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-ЗМІ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;</w:t>
      </w:r>
    </w:p>
    <w:p w:rsidR="00037E7A" w:rsidRPr="00037E7A" w:rsidRDefault="00037E7A" w:rsidP="00037E7A">
      <w:pPr>
        <w:numPr>
          <w:ilvl w:val="2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досл</w:t>
      </w:r>
      <w:proofErr w:type="gram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ідити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тематику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матеріалів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місцевих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мережевих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видань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;</w:t>
      </w:r>
    </w:p>
    <w:p w:rsidR="00037E7A" w:rsidRPr="00037E7A" w:rsidRDefault="00037E7A" w:rsidP="00037E7A">
      <w:pPr>
        <w:numPr>
          <w:ilvl w:val="2"/>
          <w:numId w:val="2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визначити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наявність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фото,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відео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гіперпосилання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матер</w:t>
      </w:r>
      <w:proofErr w:type="gram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іалах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регіональних 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онлайн</w:t>
      </w:r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видань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037E7A" w:rsidRPr="00037E7A" w:rsidRDefault="00037E7A" w:rsidP="00037E7A">
      <w:pPr>
        <w:numPr>
          <w:ilvl w:val="1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дослідити та проаналізувати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подачу інформації в білоруських місцевих онлайн-ЗМІ ("Народні новини Вітебська",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Mogilevnews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by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Сильные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").</w:t>
      </w:r>
    </w:p>
    <w:p w:rsidR="00037E7A" w:rsidRPr="00037E7A" w:rsidRDefault="00037E7A" w:rsidP="00037E7A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написанні даної роботи використовувалися праці таких вчених, як В. 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Здоровега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Корконосенко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Крейг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, І. Михайлин, О. 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Тертичний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, М. Лукина.</w:t>
      </w:r>
    </w:p>
    <w:p w:rsidR="00037E7A" w:rsidRPr="00037E7A" w:rsidRDefault="00037E7A" w:rsidP="00037E7A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Дана дипломна робота складається зі вступу, трьох частин та висновків.</w:t>
      </w:r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D630F" w:rsidRDefault="002D630F">
      <w:pPr>
        <w:rPr>
          <w:lang w:val="de-DE"/>
        </w:rPr>
      </w:pPr>
    </w:p>
    <w:p w:rsidR="00037E7A" w:rsidRDefault="00037E7A">
      <w:pPr>
        <w:rPr>
          <w:lang w:val="de-DE"/>
        </w:rPr>
      </w:pPr>
    </w:p>
    <w:p w:rsidR="00037E7A" w:rsidRPr="00037E7A" w:rsidRDefault="00037E7A" w:rsidP="00037E7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Отже, інтернет-журналістика є засобом передачі інформації, що розвивається найбільш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динамічно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отже є найбільш пристосованим до життя у сучасному інформаційному світі.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Існують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усі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передумови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імкого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онлайнової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збиток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традиційним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ЗМІ – як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змістовому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так і в рекламному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сенсі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Таким чином,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інтернет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інтернет-журналістика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перетворюючись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головне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мільярдів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людей 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усьому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найвигідніший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рекламний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майданчик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мільйонів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підприємців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стає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тим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без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чого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неможливо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уявити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отже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шалений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потенціал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захоплення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нових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іще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більших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ринків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площ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Загалом протягом моніторингового тижня у новинних стрічках досліджуваних видань України було опубліковано: "Думская.net" - 143 матеріали,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Дозор.Харьков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 - 214 і "Dnepr.info" - 151. Щодо білоруських регіональних видань, отримали такі результати: "Народні новини Вітебська" - 33 матеріали,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Mogilevnews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by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" - 130 та "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Сильные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- 97. Українські онлайн ЗМІ друкували щодня в середньому по 22 новини, на білоруських сайтах з'являлося по 11 публікацій. 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Щодо способу збирання новин, то отримали такі результати. Кількість ексклюзивних новин переважає на сайтах Білорусі - 58 матеріалів. Тобто, 22% від загальної кількості публікацій становлять власні матеріали. На українських новинних порталах загалом було виявлено 43 ексклюзивних матеріали, що становить 8% від загальної кількості. Цей факт демонструє залежність якості публікацій від їхньої кількості. Оскільки матеріалів на сайті Білорусі протягом тижня було опубліковано набагато менше, з цього виходить, що у журналістів було більше часу для збирання і виробництва новин. 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Проаналізувавши кількість поданих джерел інформації у матеріалах досліджуваних видань отримали такі результати. Лише в 59 (12%) матеріалах українських інтернет-видань подавалося більше ніж одне джерело інформації. На білоруських сайтах таких матеріалів було 35 (13%). Цей факт є свідченням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порушення журналістських стандартів балансу думок, точності та достовірності.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більшості матеріалах обидвох видань джерелом інформації виступали представники влади та силові структури (українські сайти - 65% новин і білоруські сайти - 52% новин). Це свідчить про порушення журналістських стандартів. Оскільки в таких публікаціях факти можуть подаватися через призму інтересів влади. 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Також спільною рисою українських та білоруських сайтів є те, що найпопулярнішим методом збору інформації для їхніх матеріалів був передрук. Інформація подана через використання вже готової новини не може гарантувати точності та об'єктивності. 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виданнях обох країн переважає кримінальна тематика. В українських онлайн-виданнях на дану тематику було виявлено 162 (32%) матеріали. На білоруських новинних порталах було виявлено 77 матеріалів (30%). Також у ході дослідження, було виявлено, що в білоруських онлайн-виданнях майже не висвітлюється політична тематика. Протягом тижня було опубліковано лише 13 (5%) новин. В українських виданнях даний показник становить 80 (16%) матеріалів. Цей факт демонструє, що рівень демократичності та вільності білоруських ЗМІ є низьким у порівнянні з українськими. Відповідно до рейтингу країн світу за рівнем свободи засобів масової інформації, який встановила незалежна організація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Freedom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House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Україна займає 113 місце зі статусом - частково вільна країна, а Білорусь вважається невільною і займає 173 місце. Також існує рейтинг країн світу за рівнем демократії, який встановила організація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Economist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Intelligence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Unit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Відповідно до цього дослідження, Україна займає 84 місце з 167, а Білорусь - 137 місце. Отже, низький рівень демократії в Білорусі може бути однією з причин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табуйованості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політичної тематики в регіональних мережевих ЗМІ.</w:t>
      </w:r>
    </w:p>
    <w:p w:rsidR="00037E7A" w:rsidRPr="00037E7A" w:rsidRDefault="00037E7A" w:rsidP="00037E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Також протягом моніторингового тижня в виданнях обох країн були виявлені матеріали з ознаками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замовності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українських ЗМІ цей показник становить 16 (3%) матеріалів, а в білоруських виданнях - 2 (1%) матеріали. </w:t>
      </w:r>
    </w:p>
    <w:p w:rsidR="00037E7A" w:rsidRPr="00037E7A" w:rsidRDefault="00037E7A" w:rsidP="00037E7A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val="de-DE" w:eastAsia="ru-RU"/>
        </w:rPr>
      </w:pPr>
      <w:bookmarkStart w:id="0" w:name="_GoBack"/>
      <w:bookmarkEnd w:id="0"/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eastAsia="ru-RU"/>
        </w:rPr>
      </w:pPr>
    </w:p>
    <w:p w:rsidR="00037E7A" w:rsidRPr="00037E7A" w:rsidRDefault="00037E7A" w:rsidP="00037E7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037E7A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eastAsia="ru-RU"/>
        </w:rPr>
        <w:t>БІБЛІОГРАФІЯ</w:t>
      </w:r>
    </w:p>
    <w:p w:rsidR="00037E7A" w:rsidRPr="00037E7A" w:rsidRDefault="00037E7A" w:rsidP="00037E7A">
      <w:pPr>
        <w:keepNext/>
        <w:keepLines/>
        <w:spacing w:after="0" w:line="360" w:lineRule="auto"/>
        <w:jc w:val="center"/>
        <w:outlineLvl w:val="6"/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</w:pPr>
      <w:r w:rsidRPr="00037E7A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Досліджувані матеріали</w:t>
      </w:r>
    </w:p>
    <w:p w:rsidR="00037E7A" w:rsidRPr="00037E7A" w:rsidRDefault="00037E7A" w:rsidP="00037E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</w:pP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Dnepr.info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Dnepr.info. – 20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08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https://dnepr.info/.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Dnepr.info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Dnepr.info. – 201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https://www.facebook.com/novosti.dnepr.info/.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Mogilevnews.by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Mogilevnews.by. – 20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05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https://mogilevnews.by/news.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АСБ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Беларусбанк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подається</w:t>
      </w:r>
      <w:proofErr w:type="spellEnd"/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вигляді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інтерв'ю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керівником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відділення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"АСБ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Беларусбанк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Mogilevnews.by.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https://mogilevnews.by/news/04-12-2018-09-23/54127.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белой упаковке: как в Одесской области сок для четырех континентов разливают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Думская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.net.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https://dumskaya.net/news/kak-pod-kuchurganami-sok-na-chetyre-kontinenta-r-092034/.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Геннадій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Кернес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вітає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військовослужбовців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Днем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Збройних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Сил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арьков.ua.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http://dozor.kharkov.ua/news/authority/1203708.html.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арьков.ua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Дозор.Харьков.ua. – 2006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ДТП 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Шевченка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юна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автомобілістка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врізалася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стовп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(ФОТО)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арьков.ua.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http://dozor.kharkov.ua/news/crime/1203795.html.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Думская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[Електронний ресурс]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 Думская.net. – 20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– Режим доступу до ресурсу: http://dumskaya.net/.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Завершуємо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реконструкцію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Миколаївської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школи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- Валентин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Резніченко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Dnepr.info.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https://dnepr.info/news/zavershaem-rekonstruktsiyu-nikolaevskoj-shkoly-valentin-reznichenko.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Збройні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Сили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надійний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гарант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нашої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майбутньої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перемоги, - Порошенко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привітав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українських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воїнів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Днем ЗСУ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арьков.ua.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http://dozor.kharkov.ua/news/authority/1203706.html.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Ігор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Терехов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зустрівся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представниками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Світового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банку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арьков.ua.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http://dozor.kharkov.ua/news/authority/1203586.html.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запорізькій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трасі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облаштовуємо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вагові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майданчики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контролю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вантажівок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- Валентин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Резніченко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Dnepr.info.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https://dnepr.info/news/na-zaporozhskoj-trasse-obustraivaem-vesovye-ploshhadki-dlya-kontrolya-gruzovikov-valentin-reznichenko.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Народныя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навіны</w:t>
      </w:r>
      <w:proofErr w:type="spellEnd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іцебска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[Електронний ресурс]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Народныя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навіны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Віцебска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2006.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https://news.vitebsk.cc/.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Огромную «Любовь» одесского скульптора начали устанавливать в сквере на поселке Котовского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Думская.net. – 2018.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https://dumskaya.net/news/ogromnuyu-lyubov-odesskogo-skulptora-nachali-ust-093041/.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Редпост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Новини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Харкова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арьков.ua. –2018. ––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https://www.facebook.com/pg/redpost.ua/about/?ref=page_internal.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Сильные новости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Сильные новости – 201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https://gomel.today/.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Тимошенко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вимагає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парламенту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скасувати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подорожчання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газу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арьков.ua.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http://dozor.kharkov.ua/news/authority/1203666.html.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ТОП-5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неформатних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проектів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Дніпропетровської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ОДА для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жителів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Dnepr.info.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ресурсу: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https://dnepr.info/news/top-5-neformatnyh-proektov-dnepropetrovskoj-oga-dlya-zhitelej-regiona.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Апостолівської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опорній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школі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№1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створюємо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комфортний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цікавий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прості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spellEnd"/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- Валентин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Резніченко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Dnepr.info.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https://dnepr.info/news/v-apostolovskoj-opornoj-shkole-1-sozdaem-sovremennoe-komfortnoe-i-interesnoe-prostranstvo-valentin-reznichenko.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вас 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Харькові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спокійніше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ніж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нас 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Парижі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- Жан-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Крістоф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Каллен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арьков.ua.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http://dozor.kharkov.ua/news/sport/1203590.html.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Гомелі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відкрився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ресторан, де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готують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дранбургери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івкіло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офіціанти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розмовляють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білоруською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мовою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Mogilevnews.by. – 2018. – Режим 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ресурсу: https://gomel.today/rus/news/gomel-11325/.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Шашличник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ледь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зарізав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господаря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вівчарки-жебрачки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отримав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жорсткий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вирок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Дозор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.Х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арьков.ua. – 2018.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Режим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доступу 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ресурсу: http://dozor.kharkov.ua/news/crime/1203611.html</w:t>
      </w:r>
    </w:p>
    <w:p w:rsidR="00037E7A" w:rsidRPr="00037E7A" w:rsidRDefault="00037E7A" w:rsidP="00037E7A">
      <w:pPr>
        <w:spacing w:after="0" w:line="360" w:lineRule="auto"/>
        <w:ind w:left="720"/>
        <w:jc w:val="center"/>
        <w:outlineLvl w:val="0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</w:pPr>
    </w:p>
    <w:p w:rsidR="00037E7A" w:rsidRPr="00037E7A" w:rsidRDefault="00037E7A" w:rsidP="00037E7A">
      <w:pPr>
        <w:spacing w:after="0" w:line="360" w:lineRule="auto"/>
        <w:ind w:left="720"/>
        <w:jc w:val="center"/>
        <w:outlineLvl w:val="0"/>
        <w:rPr>
          <w:rFonts w:ascii="Times New Roman" w:eastAsia="Times New Roman" w:hAnsi="Times New Roman" w:cs="Times New Roman"/>
          <w:b/>
          <w:iCs/>
          <w:color w:val="000000"/>
          <w:spacing w:val="2"/>
          <w:kern w:val="36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b/>
          <w:iCs/>
          <w:color w:val="000000"/>
          <w:spacing w:val="2"/>
          <w:kern w:val="36"/>
          <w:sz w:val="28"/>
          <w:szCs w:val="28"/>
          <w:lang w:val="ru-RU" w:eastAsia="ru-RU"/>
        </w:rPr>
        <w:t>Наукова</w:t>
      </w:r>
      <w:proofErr w:type="spellEnd"/>
      <w:r w:rsidRPr="00037E7A">
        <w:rPr>
          <w:rFonts w:ascii="Times New Roman" w:eastAsia="Times New Roman" w:hAnsi="Times New Roman" w:cs="Times New Roman"/>
          <w:b/>
          <w:iCs/>
          <w:color w:val="000000"/>
          <w:spacing w:val="2"/>
          <w:kern w:val="36"/>
          <w:sz w:val="28"/>
          <w:szCs w:val="28"/>
          <w:lang w:val="ru-RU" w:eastAsia="ru-RU"/>
        </w:rPr>
        <w:t xml:space="preserve"> і </w:t>
      </w:r>
      <w:proofErr w:type="spellStart"/>
      <w:r w:rsidRPr="00037E7A">
        <w:rPr>
          <w:rFonts w:ascii="Times New Roman" w:eastAsia="Times New Roman" w:hAnsi="Times New Roman" w:cs="Times New Roman"/>
          <w:b/>
          <w:iCs/>
          <w:color w:val="000000"/>
          <w:spacing w:val="2"/>
          <w:kern w:val="36"/>
          <w:sz w:val="28"/>
          <w:szCs w:val="28"/>
          <w:lang w:val="ru-RU" w:eastAsia="ru-RU"/>
        </w:rPr>
        <w:t>навчальн</w:t>
      </w:r>
      <w:proofErr w:type="spellEnd"/>
      <w:r w:rsidRPr="00037E7A">
        <w:rPr>
          <w:rFonts w:ascii="Times New Roman" w:eastAsia="Times New Roman" w:hAnsi="Times New Roman" w:cs="Times New Roman"/>
          <w:b/>
          <w:iCs/>
          <w:color w:val="000000"/>
          <w:spacing w:val="2"/>
          <w:kern w:val="36"/>
          <w:sz w:val="28"/>
          <w:szCs w:val="28"/>
          <w:lang w:eastAsia="ru-RU"/>
        </w:rPr>
        <w:t>о-методична література</w:t>
      </w:r>
    </w:p>
    <w:p w:rsidR="00037E7A" w:rsidRPr="00037E7A" w:rsidRDefault="00037E7A" w:rsidP="00037E7A">
      <w:pPr>
        <w:spacing w:after="0" w:line="360" w:lineRule="auto"/>
        <w:ind w:left="720"/>
        <w:jc w:val="center"/>
        <w:outlineLvl w:val="0"/>
        <w:rPr>
          <w:rFonts w:ascii="Times New Roman" w:eastAsia="Times New Roman" w:hAnsi="Times New Roman" w:cs="Times New Roman"/>
          <w:b/>
          <w:iCs/>
          <w:color w:val="000000"/>
          <w:spacing w:val="2"/>
          <w:kern w:val="36"/>
          <w:sz w:val="28"/>
          <w:szCs w:val="28"/>
          <w:lang w:eastAsia="ru-RU"/>
        </w:rPr>
      </w:pP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Акопов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И.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Типологические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признаки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сетевых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И.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Акопов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Акценты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1999. — № 1. — С. 22–27.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Артамонова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М. Тенденції становлення та перспективи розвитку інтернет-журналістики в Україні: монографія / І. М.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Артамонова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Донецьк : Лебідь, 2009. – 416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Гол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Дж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Онлайнова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журналістика /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Джим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Гол. – К. : К.І.С., 2005. – 344 с.</w:t>
      </w:r>
    </w:p>
    <w:p w:rsidR="00037E7A" w:rsidRPr="00037E7A" w:rsidRDefault="00037E7A" w:rsidP="00037E7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Голуб О. П.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Медіакомпас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: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путівник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професійного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журналіста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, 2013.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102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Дезе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Розуміння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Інтернету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[пер. з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А.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Іщенка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Львівського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ед. І. Франка.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2011. – 86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Захарченко А.П. Інтернет-медіа: інтерактивний навчальний посібник для курсу «Підтримка сайту» для студентів відділення «Видавнича справа та редагування». – Тернопіль, «Крок». – 2014. – 198 с.</w:t>
      </w:r>
    </w:p>
    <w:p w:rsidR="00037E7A" w:rsidRPr="00037E7A" w:rsidRDefault="00037E7A" w:rsidP="00037E7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>Здоровега</w:t>
      </w:r>
      <w:proofErr w:type="spell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 xml:space="preserve"> В. Й. Теорія і методика журналістської творчості: Підручник / Львівський </w:t>
      </w:r>
      <w:proofErr w:type="spellStart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>нац</w:t>
      </w:r>
      <w:proofErr w:type="spell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 xml:space="preserve">.. ун-т ім. </w:t>
      </w:r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>І. Франка</w:t>
      </w:r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/ В. Й.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Здоровега</w:t>
      </w:r>
      <w:proofErr w:type="spell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eastAsia="ru-RU"/>
        </w:rPr>
        <w:t>.</w:t>
      </w:r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– 2-ге вид</w:t>
      </w:r>
      <w:proofErr w:type="gramStart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., </w:t>
      </w:r>
      <w:proofErr w:type="spellStart"/>
      <w:proofErr w:type="gram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>перероб</w:t>
      </w:r>
      <w:proofErr w:type="spell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 і доп. – </w:t>
      </w:r>
      <w:proofErr w:type="spellStart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>Львів</w:t>
      </w:r>
      <w:proofErr w:type="spell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: </w:t>
      </w:r>
      <w:proofErr w:type="spellStart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>Паіс</w:t>
      </w:r>
      <w:proofErr w:type="spellEnd"/>
      <w:r w:rsidRPr="00037E7A">
        <w:rPr>
          <w:rFonts w:ascii="Times New Roman" w:eastAsia="TimesNewRomanPSMT" w:hAnsi="Times New Roman" w:cs="Times New Roman"/>
          <w:color w:val="000000"/>
          <w:spacing w:val="2"/>
          <w:sz w:val="28"/>
          <w:szCs w:val="28"/>
          <w:lang w:val="ru-RU" w:eastAsia="ru-RU"/>
        </w:rPr>
        <w:t>, 2004. – 263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Крейг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Інтернет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робота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редактора у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нових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ЗМІ / Ричард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Крейг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; [пер. з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А.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Іщенка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].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: Вид</w:t>
      </w:r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Києво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Могилянська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академія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», 2007.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324 с. 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Лукина М. М. СМИ 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пространстве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Интернета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М. М. Лукина, И. Д.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Фомичева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 : Ф-т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журналистики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ун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-та, 2005. – 87 с.</w:t>
      </w:r>
    </w:p>
    <w:p w:rsidR="00037E7A" w:rsidRPr="00037E7A" w:rsidRDefault="00037E7A" w:rsidP="00037E7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Михайлин І. Л. Основи журналістики: Підручник. Вид. 3-е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доп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. і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поліпш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./ І. Л. Михайлин. – К.: ЦУЛ, 2003. – 284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Носик А. Б.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Введение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Интернет-журналистику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лекции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ф-те журналістики МГУ [Електронний ресурс] / А. Б. Носик.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2018. 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Режим доступу: http://www.joumaiuga.com/lectures/l/35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Потятиник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 В. Медіа: ключі до розуміння / Б. В.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Потятиник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Л. : ПАІС, 2004. – 312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Практичний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пос</w:t>
      </w:r>
      <w:proofErr w:type="gram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ібник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/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Інститут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масової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інформації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  —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Київ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:</w:t>
      </w: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ТОВ “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Софія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-А”, 2016. — 184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Стеблина Н. Влада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громадяни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Кого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обирають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місцеві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ЗМІ?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– 2018. –  Режим доступу: http://ms.detector.media/monitoring/regional_newspapers/vlada_chi_gromadyani_abo_kogo_obirayut_mistsevi_zmi/.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Стеблина Н.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газети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й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пустеля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Mediasapiens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– 2018. – Режим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доступу: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http://osvita.mediasapiens.ua/monitoring/regional_newspapers/odeski_gazeti_y_informatsiyna_pustelya/12.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Стеблина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Н.Регіональні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сайти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для кого і на кого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працюють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 </w:t>
      </w:r>
      <w:proofErr w:type="spellStart"/>
      <w:proofErr w:type="gram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ediasapiens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– 2018. – Режим доступу:</w:t>
      </w:r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7E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http://osvita.mediasapiens.ua/monitoring/regional_newspapers/regionalni_sayti_dlya_kogo_i_na_kogo_pratsyuyut/</w:t>
      </w:r>
    </w:p>
    <w:p w:rsidR="00037E7A" w:rsidRPr="00037E7A" w:rsidRDefault="00037E7A" w:rsidP="00037E7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Тертычный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А. А. Жанры периодической печати: Учебное пособие / А. А. </w:t>
      </w:r>
      <w:proofErr w:type="spellStart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Тертичный</w:t>
      </w:r>
      <w:proofErr w:type="spellEnd"/>
      <w:r w:rsidRPr="00037E7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. – М.: Аспект Пресс, 2000. – 312 с.</w:t>
      </w:r>
    </w:p>
    <w:p w:rsidR="00037E7A" w:rsidRPr="00037E7A" w:rsidRDefault="00037E7A" w:rsidP="00037E7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Фомичева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 Д.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Социология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Интернет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-СМИ /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Фомичева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 Д. – М. : Ф-т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журналистики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ун</w:t>
      </w:r>
      <w:proofErr w:type="spellEnd"/>
      <w:r w:rsidRPr="00037E7A">
        <w:rPr>
          <w:rFonts w:ascii="Times New Roman" w:eastAsia="Times New Roman" w:hAnsi="Times New Roman" w:cs="Times New Roman"/>
          <w:sz w:val="28"/>
          <w:szCs w:val="28"/>
          <w:lang w:eastAsia="ru-RU"/>
        </w:rPr>
        <w:t>-та, 2005. – 79 с.</w:t>
      </w:r>
    </w:p>
    <w:p w:rsidR="00037E7A" w:rsidRPr="00037E7A" w:rsidRDefault="00037E7A" w:rsidP="00037E7A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7E7A" w:rsidRPr="00037E7A" w:rsidRDefault="00037E7A"/>
    <w:sectPr w:rsidR="00037E7A" w:rsidRPr="00037E7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2451A"/>
    <w:multiLevelType w:val="multilevel"/>
    <w:tmpl w:val="62B66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B411816"/>
    <w:multiLevelType w:val="hybridMultilevel"/>
    <w:tmpl w:val="59A45D30"/>
    <w:lvl w:ilvl="0" w:tplc="52E0D6A8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4C33D2"/>
    <w:multiLevelType w:val="multilevel"/>
    <w:tmpl w:val="759E9AA0"/>
    <w:lvl w:ilvl="0"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E87313"/>
    <w:multiLevelType w:val="multilevel"/>
    <w:tmpl w:val="F4C6D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515"/>
    <w:rsid w:val="00037E7A"/>
    <w:rsid w:val="002D630F"/>
    <w:rsid w:val="00960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4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11</Pages>
  <Words>10863</Words>
  <Characters>6192</Characters>
  <Application>Microsoft Office Word</Application>
  <DocSecurity>0</DocSecurity>
  <Lines>51</Lines>
  <Paragraphs>34</Paragraphs>
  <ScaleCrop>false</ScaleCrop>
  <Company/>
  <LinksUpToDate>false</LinksUpToDate>
  <CharactersWithSpaces>17021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2020-03-10T12:06:00Z</dcterms:created>
  <dcterms:modified xsi:type="dcterms:W3CDTF">2020-03-10T13:01:00Z</dcterms:modified>
</cp:coreProperties>
</file>