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916" w:rsidRPr="007B0916" w:rsidRDefault="007B0916" w:rsidP="007B0916">
      <w:pPr>
        <w:spacing w:line="360" w:lineRule="auto"/>
        <w:jc w:val="both"/>
        <w:rPr>
          <w:rFonts w:ascii="Times New Roman" w:hAnsi="Times New Roman" w:cs="Times New Roman"/>
          <w:sz w:val="28"/>
          <w:szCs w:val="28"/>
        </w:rPr>
      </w:pPr>
    </w:p>
    <w:p w:rsidR="00213F40" w:rsidRPr="007B0916" w:rsidRDefault="007B0916" w:rsidP="00213F40">
      <w:pPr>
        <w:spacing w:after="0" w:line="240" w:lineRule="auto"/>
        <w:jc w:val="center"/>
        <w:rPr>
          <w:rFonts w:ascii="Times New Roman" w:hAnsi="Times New Roman" w:cs="Times New Roman"/>
          <w:sz w:val="28"/>
          <w:szCs w:val="28"/>
          <w:lang w:val="uk-UA"/>
        </w:rPr>
      </w:pPr>
      <w:r w:rsidRPr="007B0916">
        <w:rPr>
          <w:rFonts w:ascii="Times New Roman" w:hAnsi="Times New Roman" w:cs="Times New Roman"/>
          <w:sz w:val="28"/>
          <w:szCs w:val="28"/>
          <w:lang w:val="uk-UA"/>
        </w:rPr>
        <w:t>ОДЕСЬКИЙ НАЦІОНАЛЬНИЙ УНІВЕРСИТЕТ</w:t>
      </w:r>
      <w:r w:rsidR="00213F40">
        <w:rPr>
          <w:rFonts w:ascii="Times New Roman" w:hAnsi="Times New Roman" w:cs="Times New Roman"/>
          <w:sz w:val="28"/>
          <w:szCs w:val="28"/>
          <w:lang w:val="uk-UA"/>
        </w:rPr>
        <w:t xml:space="preserve"> </w:t>
      </w:r>
      <w:r w:rsidRPr="007B0916">
        <w:rPr>
          <w:rFonts w:ascii="Times New Roman" w:hAnsi="Times New Roman" w:cs="Times New Roman"/>
          <w:sz w:val="28"/>
          <w:szCs w:val="28"/>
          <w:lang w:val="uk-UA"/>
        </w:rPr>
        <w:t>імені І. І. МЕЧНИКОВА</w:t>
      </w:r>
    </w:p>
    <w:p w:rsidR="007B0916" w:rsidRPr="007B0916" w:rsidRDefault="007B0916" w:rsidP="00213F40">
      <w:pPr>
        <w:spacing w:after="0" w:line="240" w:lineRule="auto"/>
        <w:jc w:val="center"/>
        <w:rPr>
          <w:rFonts w:ascii="Times New Roman" w:hAnsi="Times New Roman" w:cs="Times New Roman"/>
          <w:sz w:val="28"/>
          <w:szCs w:val="28"/>
          <w:lang w:val="uk-UA"/>
        </w:rPr>
      </w:pPr>
      <w:r w:rsidRPr="007B0916">
        <w:rPr>
          <w:rFonts w:ascii="Times New Roman" w:hAnsi="Times New Roman" w:cs="Times New Roman"/>
          <w:sz w:val="28"/>
          <w:szCs w:val="28"/>
          <w:lang w:val="uk-UA"/>
        </w:rPr>
        <w:t>ФАКУЛЬТЕТ РОМАНО-ГЕРМАНСЬКОЇ ФІЛОЛОГІЇ</w:t>
      </w:r>
      <w:r w:rsidRPr="007B0916">
        <w:rPr>
          <w:rFonts w:ascii="Times New Roman" w:hAnsi="Times New Roman" w:cs="Times New Roman"/>
          <w:sz w:val="28"/>
          <w:szCs w:val="28"/>
          <w:lang w:val="uk-UA"/>
        </w:rPr>
        <w:br/>
        <w:t xml:space="preserve">    КАФЕДРА НІМЕЦЬКОЇ ФІЛОЛОГІЇ</w:t>
      </w:r>
    </w:p>
    <w:p w:rsidR="007B0916" w:rsidRPr="007B0916" w:rsidRDefault="007B0916" w:rsidP="007B0916">
      <w:pPr>
        <w:spacing w:after="0" w:line="240" w:lineRule="auto"/>
        <w:jc w:val="center"/>
        <w:rPr>
          <w:rFonts w:ascii="Times New Roman" w:hAnsi="Times New Roman" w:cs="Times New Roman"/>
          <w:sz w:val="28"/>
          <w:szCs w:val="28"/>
          <w:lang w:val="uk-UA"/>
        </w:rPr>
      </w:pPr>
    </w:p>
    <w:p w:rsidR="007B0916" w:rsidRPr="007B0916" w:rsidRDefault="007B0916" w:rsidP="007B0916">
      <w:pPr>
        <w:spacing w:after="0" w:line="240" w:lineRule="auto"/>
        <w:jc w:val="center"/>
        <w:rPr>
          <w:rFonts w:ascii="Times New Roman" w:hAnsi="Times New Roman" w:cs="Times New Roman"/>
          <w:sz w:val="28"/>
          <w:szCs w:val="28"/>
          <w:lang w:val="uk-UA"/>
        </w:rPr>
      </w:pPr>
    </w:p>
    <w:p w:rsidR="007B0916" w:rsidRDefault="007B0916" w:rsidP="00213F40">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Дипломна робота</w:t>
      </w:r>
    </w:p>
    <w:p w:rsidR="007B0916" w:rsidRDefault="00213F40" w:rsidP="00213F4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ступеня вищої освіти «магістр»</w:t>
      </w:r>
    </w:p>
    <w:p w:rsidR="007B0916" w:rsidRPr="00874575" w:rsidRDefault="007B0916" w:rsidP="00213F40">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на тему: </w:t>
      </w:r>
      <w:r w:rsidRPr="004367DC">
        <w:rPr>
          <w:rFonts w:ascii="Times New Roman" w:hAnsi="Times New Roman" w:cs="Times New Roman"/>
          <w:b/>
          <w:sz w:val="28"/>
          <w:szCs w:val="28"/>
          <w:lang w:val="uk-UA"/>
        </w:rPr>
        <w:t>«</w:t>
      </w:r>
      <w:r>
        <w:rPr>
          <w:rFonts w:ascii="Times New Roman" w:hAnsi="Times New Roman" w:cs="Times New Roman"/>
          <w:b/>
          <w:sz w:val="28"/>
          <w:szCs w:val="28"/>
          <w:lang w:val="uk-UA"/>
        </w:rPr>
        <w:t xml:space="preserve">Частки в інтонаційному оформленні висловлень </w:t>
      </w:r>
      <w:r w:rsidR="004942A7">
        <w:rPr>
          <w:rFonts w:ascii="Times New Roman" w:hAnsi="Times New Roman" w:cs="Times New Roman"/>
          <w:b/>
          <w:sz w:val="28"/>
          <w:szCs w:val="28"/>
          <w:lang w:val="uk-UA"/>
        </w:rPr>
        <w:t xml:space="preserve">при вираженні </w:t>
      </w:r>
      <w:r>
        <w:rPr>
          <w:rFonts w:ascii="Times New Roman" w:hAnsi="Times New Roman" w:cs="Times New Roman"/>
          <w:b/>
          <w:sz w:val="28"/>
          <w:szCs w:val="28"/>
          <w:lang w:val="uk-UA"/>
        </w:rPr>
        <w:t xml:space="preserve"> емоцій»</w:t>
      </w:r>
    </w:p>
    <w:p w:rsidR="007B0916" w:rsidRPr="00213F40" w:rsidRDefault="007B0916" w:rsidP="00213F40">
      <w:pPr>
        <w:spacing w:after="0" w:line="360" w:lineRule="auto"/>
        <w:jc w:val="center"/>
        <w:rPr>
          <w:rFonts w:ascii="Times New Roman" w:hAnsi="Times New Roman" w:cs="Times New Roman"/>
          <w:sz w:val="28"/>
          <w:szCs w:val="28"/>
        </w:rPr>
      </w:pPr>
      <w:r w:rsidRPr="00213F40">
        <w:rPr>
          <w:rFonts w:ascii="Times New Roman" w:hAnsi="Times New Roman" w:cs="Times New Roman"/>
          <w:sz w:val="28"/>
          <w:szCs w:val="28"/>
          <w:lang w:val="uk-UA"/>
        </w:rPr>
        <w:t>«</w:t>
      </w:r>
      <w:r w:rsidRPr="00213F40">
        <w:rPr>
          <w:rFonts w:ascii="Times New Roman" w:hAnsi="Times New Roman" w:cs="Times New Roman"/>
          <w:sz w:val="28"/>
          <w:szCs w:val="28"/>
        </w:rPr>
        <w:t xml:space="preserve">Particles as intonation emphasis in phrases </w:t>
      </w:r>
      <w:r w:rsidR="004942A7" w:rsidRPr="00213F40">
        <w:rPr>
          <w:rFonts w:ascii="Times New Roman" w:hAnsi="Times New Roman" w:cs="Times New Roman"/>
          <w:sz w:val="28"/>
          <w:szCs w:val="28"/>
        </w:rPr>
        <w:t>when describing</w:t>
      </w:r>
      <w:r w:rsidRPr="00213F40">
        <w:rPr>
          <w:rFonts w:ascii="Times New Roman" w:hAnsi="Times New Roman" w:cs="Times New Roman"/>
          <w:sz w:val="28"/>
          <w:szCs w:val="28"/>
        </w:rPr>
        <w:t xml:space="preserve"> emotions»</w:t>
      </w:r>
    </w:p>
    <w:p w:rsidR="007B0916" w:rsidRPr="00874575" w:rsidRDefault="007B0916" w:rsidP="007B0916">
      <w:pPr>
        <w:spacing w:line="240" w:lineRule="auto"/>
        <w:rPr>
          <w:rFonts w:ascii="Times New Roman" w:hAnsi="Times New Roman" w:cs="Times New Roman"/>
          <w:b/>
          <w:sz w:val="28"/>
          <w:szCs w:val="28"/>
        </w:rPr>
      </w:pPr>
    </w:p>
    <w:p w:rsidR="00213F40" w:rsidRPr="00213F40" w:rsidRDefault="007B0916" w:rsidP="00213F40">
      <w:p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13F4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13F40">
        <w:rPr>
          <w:rFonts w:ascii="Times New Roman" w:hAnsi="Times New Roman" w:cs="Times New Roman"/>
          <w:sz w:val="28"/>
          <w:szCs w:val="28"/>
          <w:lang w:val="ru-RU"/>
        </w:rPr>
        <w:t>Виконала</w:t>
      </w:r>
      <w:r w:rsidR="00213F40" w:rsidRPr="00213F40">
        <w:rPr>
          <w:rFonts w:ascii="Times New Roman" w:hAnsi="Times New Roman" w:cs="Times New Roman"/>
          <w:sz w:val="28"/>
          <w:szCs w:val="28"/>
          <w:lang w:val="ru-RU"/>
        </w:rPr>
        <w:t xml:space="preserve">: студентка </w:t>
      </w:r>
      <w:r w:rsidRPr="00213F40">
        <w:rPr>
          <w:rFonts w:ascii="Times New Roman" w:hAnsi="Times New Roman" w:cs="Times New Roman"/>
          <w:sz w:val="28"/>
          <w:szCs w:val="28"/>
          <w:lang w:val="ru-RU"/>
        </w:rPr>
        <w:t>денно</w:t>
      </w:r>
      <w:r w:rsidRPr="00213F40">
        <w:rPr>
          <w:rFonts w:ascii="Times New Roman" w:hAnsi="Times New Roman" w:cs="Times New Roman"/>
          <w:sz w:val="28"/>
          <w:szCs w:val="28"/>
          <w:lang w:val="uk-UA"/>
        </w:rPr>
        <w:t xml:space="preserve">ї форми </w:t>
      </w:r>
      <w:r w:rsidR="00213F40" w:rsidRPr="00213F40">
        <w:rPr>
          <w:rFonts w:ascii="Times New Roman" w:hAnsi="Times New Roman" w:cs="Times New Roman"/>
          <w:sz w:val="28"/>
          <w:szCs w:val="28"/>
          <w:lang w:val="uk-UA"/>
        </w:rPr>
        <w:t xml:space="preserve">           </w:t>
      </w:r>
    </w:p>
    <w:p w:rsidR="007B0916" w:rsidRPr="00213F40" w:rsidRDefault="00213F40" w:rsidP="00213F40">
      <w:pPr>
        <w:spacing w:after="0" w:line="240" w:lineRule="auto"/>
        <w:jc w:val="both"/>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7B0916" w:rsidRPr="00213F40">
        <w:rPr>
          <w:rFonts w:ascii="Times New Roman" w:hAnsi="Times New Roman" w:cs="Times New Roman"/>
          <w:sz w:val="28"/>
          <w:szCs w:val="28"/>
          <w:lang w:val="uk-UA"/>
        </w:rPr>
        <w:t xml:space="preserve">навчання </w:t>
      </w:r>
      <w:r w:rsidRPr="00213F40">
        <w:rPr>
          <w:rFonts w:ascii="Times New Roman" w:hAnsi="Times New Roman" w:cs="Times New Roman"/>
          <w:sz w:val="28"/>
          <w:szCs w:val="28"/>
          <w:lang w:val="uk-UA"/>
        </w:rPr>
        <w:t>спеціальності 035</w:t>
      </w:r>
      <w:r w:rsidR="00A8369F">
        <w:rPr>
          <w:rFonts w:ascii="Times New Roman" w:hAnsi="Times New Roman" w:cs="Times New Roman"/>
          <w:sz w:val="28"/>
          <w:szCs w:val="28"/>
          <w:lang w:val="uk-UA"/>
        </w:rPr>
        <w:t>.043</w:t>
      </w:r>
    </w:p>
    <w:p w:rsidR="00213F40" w:rsidRPr="00213F40" w:rsidRDefault="007B0916" w:rsidP="00213F40">
      <w:pPr>
        <w:spacing w:after="0" w:line="240" w:lineRule="auto"/>
        <w:jc w:val="both"/>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213F40" w:rsidRPr="00213F40">
        <w:rPr>
          <w:rFonts w:ascii="Times New Roman" w:hAnsi="Times New Roman" w:cs="Times New Roman"/>
          <w:sz w:val="28"/>
          <w:szCs w:val="28"/>
          <w:lang w:val="uk-UA"/>
        </w:rPr>
        <w:t xml:space="preserve">                                             </w:t>
      </w:r>
      <w:r w:rsidRPr="00213F40">
        <w:rPr>
          <w:rFonts w:ascii="Times New Roman" w:hAnsi="Times New Roman" w:cs="Times New Roman"/>
          <w:sz w:val="28"/>
          <w:szCs w:val="28"/>
          <w:lang w:val="uk-UA"/>
        </w:rPr>
        <w:t xml:space="preserve">  Філологія</w:t>
      </w:r>
      <w:r w:rsidR="00213F40" w:rsidRPr="00213F40">
        <w:rPr>
          <w:rFonts w:ascii="Times New Roman" w:hAnsi="Times New Roman" w:cs="Times New Roman"/>
          <w:sz w:val="28"/>
          <w:szCs w:val="28"/>
          <w:lang w:val="uk-UA"/>
        </w:rPr>
        <w:t xml:space="preserve"> </w:t>
      </w:r>
      <w:r w:rsidR="00A8369F">
        <w:rPr>
          <w:rFonts w:ascii="Times New Roman" w:hAnsi="Times New Roman" w:cs="Times New Roman"/>
          <w:sz w:val="28"/>
          <w:szCs w:val="28"/>
          <w:lang w:val="uk-UA"/>
        </w:rPr>
        <w:t>(Г</w:t>
      </w:r>
      <w:r w:rsidR="00213F40" w:rsidRPr="00213F40">
        <w:rPr>
          <w:rFonts w:ascii="Times New Roman" w:hAnsi="Times New Roman" w:cs="Times New Roman"/>
          <w:sz w:val="28"/>
          <w:szCs w:val="28"/>
          <w:lang w:val="uk-UA"/>
        </w:rPr>
        <w:t xml:space="preserve">ерманські мови та </w:t>
      </w:r>
    </w:p>
    <w:p w:rsidR="007B0916" w:rsidRPr="00213F40" w:rsidRDefault="00213F40" w:rsidP="00213F40">
      <w:pPr>
        <w:spacing w:after="0" w:line="240" w:lineRule="auto"/>
        <w:jc w:val="both"/>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літератури (переклад включно), </w:t>
      </w:r>
    </w:p>
    <w:p w:rsidR="00213F40" w:rsidRDefault="00213F40" w:rsidP="00213F40">
      <w:pPr>
        <w:spacing w:after="0" w:line="240" w:lineRule="auto"/>
        <w:jc w:val="both"/>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перша – німецька</w:t>
      </w:r>
    </w:p>
    <w:p w:rsidR="00A8369F" w:rsidRPr="00213F40" w:rsidRDefault="00A8369F" w:rsidP="00213F40">
      <w:pPr>
        <w:spacing w:after="0" w:line="240" w:lineRule="auto"/>
        <w:jc w:val="both"/>
        <w:rPr>
          <w:rFonts w:ascii="Times New Roman" w:hAnsi="Times New Roman" w:cs="Times New Roman"/>
          <w:sz w:val="28"/>
          <w:szCs w:val="28"/>
          <w:lang w:val="uk-UA"/>
        </w:rPr>
      </w:pPr>
    </w:p>
    <w:p w:rsidR="007B0916" w:rsidRPr="00213F40" w:rsidRDefault="007B0916" w:rsidP="00213F40">
      <w:pPr>
        <w:spacing w:after="0" w:line="240" w:lineRule="auto"/>
        <w:jc w:val="both"/>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213F40" w:rsidRPr="00213F40">
        <w:rPr>
          <w:rFonts w:ascii="Times New Roman" w:hAnsi="Times New Roman" w:cs="Times New Roman"/>
          <w:sz w:val="28"/>
          <w:szCs w:val="28"/>
          <w:lang w:val="uk-UA"/>
        </w:rPr>
        <w:t xml:space="preserve">                                             </w:t>
      </w:r>
      <w:r w:rsidRPr="00213F40">
        <w:rPr>
          <w:rFonts w:ascii="Times New Roman" w:hAnsi="Times New Roman" w:cs="Times New Roman"/>
          <w:sz w:val="28"/>
          <w:szCs w:val="28"/>
          <w:lang w:val="uk-UA"/>
        </w:rPr>
        <w:t xml:space="preserve"> </w:t>
      </w:r>
      <w:r w:rsidR="000F689F">
        <w:rPr>
          <w:rFonts w:ascii="Times New Roman" w:hAnsi="Times New Roman" w:cs="Times New Roman"/>
          <w:sz w:val="28"/>
          <w:szCs w:val="28"/>
          <w:lang w:val="uk-UA"/>
        </w:rPr>
        <w:t xml:space="preserve">Бутеніна </w:t>
      </w:r>
      <w:r w:rsidR="008F04AA">
        <w:rPr>
          <w:rFonts w:ascii="Times New Roman" w:hAnsi="Times New Roman" w:cs="Times New Roman"/>
          <w:sz w:val="28"/>
          <w:szCs w:val="28"/>
          <w:lang w:val="uk-UA"/>
        </w:rPr>
        <w:t>Альона Ігорівна</w:t>
      </w:r>
    </w:p>
    <w:p w:rsidR="007B0916" w:rsidRPr="00213F40" w:rsidRDefault="007B0916" w:rsidP="00213F40">
      <w:pPr>
        <w:spacing w:after="0" w:line="240" w:lineRule="auto"/>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p>
    <w:p w:rsidR="00213F40" w:rsidRPr="00213F40" w:rsidRDefault="0077056C" w:rsidP="00213F40">
      <w:pPr>
        <w:spacing w:after="0" w:line="240" w:lineRule="auto"/>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213F40" w:rsidRPr="00213F40">
        <w:rPr>
          <w:rFonts w:ascii="Times New Roman" w:hAnsi="Times New Roman" w:cs="Times New Roman"/>
          <w:sz w:val="28"/>
          <w:szCs w:val="28"/>
          <w:lang w:val="uk-UA"/>
        </w:rPr>
        <w:t xml:space="preserve">                                             </w:t>
      </w:r>
      <w:r w:rsidRPr="00213F40">
        <w:rPr>
          <w:rFonts w:ascii="Times New Roman" w:hAnsi="Times New Roman" w:cs="Times New Roman"/>
          <w:sz w:val="28"/>
          <w:szCs w:val="28"/>
          <w:lang w:val="uk-UA"/>
        </w:rPr>
        <w:t xml:space="preserve">   </w:t>
      </w:r>
      <w:r w:rsidR="007B0916" w:rsidRPr="00213F40">
        <w:rPr>
          <w:rFonts w:ascii="Times New Roman" w:hAnsi="Times New Roman" w:cs="Times New Roman"/>
          <w:sz w:val="28"/>
          <w:szCs w:val="28"/>
          <w:lang w:val="uk-UA"/>
        </w:rPr>
        <w:t>Керівник</w:t>
      </w:r>
      <w:r w:rsidR="00213F40" w:rsidRPr="00213F40">
        <w:rPr>
          <w:rFonts w:ascii="Times New Roman" w:hAnsi="Times New Roman" w:cs="Times New Roman"/>
          <w:sz w:val="28"/>
          <w:szCs w:val="28"/>
          <w:lang w:val="uk-UA"/>
        </w:rPr>
        <w:t>: к.філол.н., доцент</w:t>
      </w:r>
      <w:r w:rsidR="007B0916" w:rsidRPr="00213F40">
        <w:rPr>
          <w:rFonts w:ascii="Times New Roman" w:hAnsi="Times New Roman" w:cs="Times New Roman"/>
          <w:sz w:val="28"/>
          <w:szCs w:val="28"/>
          <w:lang w:val="uk-UA"/>
        </w:rPr>
        <w:t xml:space="preserve"> </w:t>
      </w:r>
    </w:p>
    <w:p w:rsidR="007B0916" w:rsidRDefault="00213F40" w:rsidP="00213F40">
      <w:pPr>
        <w:spacing w:after="0" w:line="240" w:lineRule="auto"/>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A8369F">
        <w:rPr>
          <w:rFonts w:ascii="Times New Roman" w:hAnsi="Times New Roman" w:cs="Times New Roman"/>
          <w:sz w:val="28"/>
          <w:szCs w:val="28"/>
          <w:lang w:val="uk-UA"/>
        </w:rPr>
        <w:t>Никифоренко</w:t>
      </w:r>
      <w:r w:rsidR="007B0916" w:rsidRPr="00213F40">
        <w:rPr>
          <w:rFonts w:ascii="Times New Roman" w:hAnsi="Times New Roman" w:cs="Times New Roman"/>
          <w:sz w:val="28"/>
          <w:szCs w:val="28"/>
          <w:lang w:val="uk-UA"/>
        </w:rPr>
        <w:t xml:space="preserve"> І. В.</w:t>
      </w:r>
    </w:p>
    <w:p w:rsidR="00A8369F" w:rsidRPr="00213F40" w:rsidRDefault="00A8369F" w:rsidP="00213F40">
      <w:pPr>
        <w:spacing w:after="0" w:line="240" w:lineRule="auto"/>
        <w:rPr>
          <w:rFonts w:ascii="Times New Roman" w:hAnsi="Times New Roman" w:cs="Times New Roman"/>
          <w:sz w:val="28"/>
          <w:szCs w:val="28"/>
          <w:lang w:val="uk-UA"/>
        </w:rPr>
      </w:pPr>
    </w:p>
    <w:p w:rsidR="00213F40" w:rsidRPr="00213F40" w:rsidRDefault="0077056C" w:rsidP="00213F40">
      <w:pPr>
        <w:spacing w:after="0" w:line="240" w:lineRule="auto"/>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213F40" w:rsidRPr="00213F40">
        <w:rPr>
          <w:rFonts w:ascii="Times New Roman" w:hAnsi="Times New Roman" w:cs="Times New Roman"/>
          <w:sz w:val="28"/>
          <w:szCs w:val="28"/>
          <w:lang w:val="uk-UA"/>
        </w:rPr>
        <w:t xml:space="preserve">                                             </w:t>
      </w:r>
      <w:r w:rsidRPr="00213F40">
        <w:rPr>
          <w:rFonts w:ascii="Times New Roman" w:hAnsi="Times New Roman" w:cs="Times New Roman"/>
          <w:sz w:val="28"/>
          <w:szCs w:val="28"/>
          <w:lang w:val="uk-UA"/>
        </w:rPr>
        <w:t xml:space="preserve">   </w:t>
      </w:r>
      <w:r w:rsidR="007B0916" w:rsidRPr="00213F40">
        <w:rPr>
          <w:rFonts w:ascii="Times New Roman" w:hAnsi="Times New Roman" w:cs="Times New Roman"/>
          <w:sz w:val="28"/>
          <w:szCs w:val="28"/>
          <w:lang w:val="uk-UA"/>
        </w:rPr>
        <w:t>Рецензент</w:t>
      </w:r>
      <w:r w:rsidR="00213F40" w:rsidRPr="00213F40">
        <w:rPr>
          <w:rFonts w:ascii="Times New Roman" w:hAnsi="Times New Roman" w:cs="Times New Roman"/>
          <w:sz w:val="28"/>
          <w:szCs w:val="28"/>
          <w:lang w:val="uk-UA"/>
        </w:rPr>
        <w:t xml:space="preserve">: </w:t>
      </w:r>
      <w:r w:rsidRPr="00213F40">
        <w:rPr>
          <w:rFonts w:ascii="Times New Roman" w:hAnsi="Times New Roman" w:cs="Times New Roman"/>
          <w:sz w:val="28"/>
          <w:szCs w:val="28"/>
          <w:lang w:val="uk-UA"/>
        </w:rPr>
        <w:t>д</w:t>
      </w:r>
      <w:r w:rsidR="0038217A" w:rsidRPr="00213F40">
        <w:rPr>
          <w:rFonts w:ascii="Times New Roman" w:hAnsi="Times New Roman" w:cs="Times New Roman"/>
          <w:sz w:val="28"/>
          <w:szCs w:val="28"/>
          <w:lang w:val="uk-UA"/>
        </w:rPr>
        <w:t>.філол.н., проф</w:t>
      </w:r>
      <w:r w:rsidR="00213F40" w:rsidRPr="00213F40">
        <w:rPr>
          <w:rFonts w:ascii="Times New Roman" w:hAnsi="Times New Roman" w:cs="Times New Roman"/>
          <w:sz w:val="28"/>
          <w:szCs w:val="28"/>
          <w:lang w:val="uk-UA"/>
        </w:rPr>
        <w:t>есор</w:t>
      </w:r>
      <w:r w:rsidR="007B0916" w:rsidRPr="00213F40">
        <w:rPr>
          <w:rFonts w:ascii="Times New Roman" w:hAnsi="Times New Roman" w:cs="Times New Roman"/>
          <w:sz w:val="28"/>
          <w:szCs w:val="28"/>
          <w:lang w:val="uk-UA"/>
        </w:rPr>
        <w:t xml:space="preserve"> </w:t>
      </w:r>
    </w:p>
    <w:p w:rsidR="007B0916" w:rsidRDefault="00213F40" w:rsidP="00213F40">
      <w:pPr>
        <w:spacing w:after="0" w:line="240" w:lineRule="auto"/>
        <w:rPr>
          <w:rFonts w:ascii="Times New Roman" w:hAnsi="Times New Roman" w:cs="Times New Roman"/>
          <w:sz w:val="28"/>
          <w:szCs w:val="28"/>
          <w:lang w:val="uk-UA"/>
        </w:rPr>
      </w:pPr>
      <w:r w:rsidRPr="00213F40">
        <w:rPr>
          <w:rFonts w:ascii="Times New Roman" w:hAnsi="Times New Roman" w:cs="Times New Roman"/>
          <w:sz w:val="28"/>
          <w:szCs w:val="28"/>
          <w:lang w:val="uk-UA"/>
        </w:rPr>
        <w:t xml:space="preserve">                                                                </w:t>
      </w:r>
      <w:r w:rsidR="00A8369F">
        <w:rPr>
          <w:rFonts w:ascii="Times New Roman" w:hAnsi="Times New Roman" w:cs="Times New Roman"/>
          <w:sz w:val="28"/>
          <w:szCs w:val="28"/>
          <w:lang w:val="uk-UA"/>
        </w:rPr>
        <w:t>Бігунова</w:t>
      </w:r>
      <w:r w:rsidR="0077056C" w:rsidRPr="00213F40">
        <w:rPr>
          <w:rFonts w:ascii="Times New Roman" w:hAnsi="Times New Roman" w:cs="Times New Roman"/>
          <w:sz w:val="28"/>
          <w:szCs w:val="28"/>
          <w:lang w:val="uk-UA"/>
        </w:rPr>
        <w:t xml:space="preserve"> Н.О.</w:t>
      </w:r>
    </w:p>
    <w:p w:rsidR="0077056C" w:rsidRDefault="0077056C" w:rsidP="007B0916">
      <w:pPr>
        <w:spacing w:line="240" w:lineRule="auto"/>
        <w:rPr>
          <w:rFonts w:ascii="Times New Roman" w:hAnsi="Times New Roman" w:cs="Times New Roman"/>
          <w:sz w:val="28"/>
          <w:szCs w:val="28"/>
          <w:lang w:val="uk-UA"/>
        </w:rPr>
      </w:pPr>
    </w:p>
    <w:p w:rsidR="007B0916" w:rsidRPr="007B0916" w:rsidRDefault="007B0916" w:rsidP="007B0916">
      <w:pPr>
        <w:spacing w:line="240" w:lineRule="auto"/>
        <w:rPr>
          <w:rFonts w:ascii="Times New Roman" w:hAnsi="Times New Roman" w:cs="Times New Roman"/>
          <w:sz w:val="24"/>
          <w:szCs w:val="24"/>
          <w:lang w:val="uk-UA"/>
        </w:rPr>
      </w:pPr>
      <w:r w:rsidRPr="007B0916">
        <w:rPr>
          <w:rFonts w:ascii="Times New Roman" w:hAnsi="Times New Roman" w:cs="Times New Roman"/>
          <w:sz w:val="24"/>
          <w:szCs w:val="24"/>
          <w:lang w:val="uk-UA"/>
        </w:rPr>
        <w:t>Рекомендовано до захисту</w:t>
      </w:r>
      <w:r w:rsidR="00213F40">
        <w:rPr>
          <w:rFonts w:ascii="Times New Roman" w:hAnsi="Times New Roman" w:cs="Times New Roman"/>
          <w:sz w:val="24"/>
          <w:szCs w:val="24"/>
          <w:lang w:val="uk-UA"/>
        </w:rPr>
        <w:t>:</w:t>
      </w:r>
      <w:r w:rsidRPr="007B0916">
        <w:rPr>
          <w:rFonts w:ascii="Times New Roman" w:hAnsi="Times New Roman" w:cs="Times New Roman"/>
          <w:sz w:val="24"/>
          <w:szCs w:val="24"/>
          <w:lang w:val="uk-UA"/>
        </w:rPr>
        <w:t xml:space="preserve">                     </w:t>
      </w:r>
      <w:r>
        <w:rPr>
          <w:rFonts w:ascii="Times New Roman" w:hAnsi="Times New Roman" w:cs="Times New Roman"/>
          <w:sz w:val="24"/>
          <w:szCs w:val="24"/>
          <w:lang w:val="uk-UA"/>
        </w:rPr>
        <w:t xml:space="preserve">             Захищено на засіданні ЕК №4</w:t>
      </w:r>
    </w:p>
    <w:p w:rsidR="007B0916" w:rsidRPr="007B0916" w:rsidRDefault="007B0916" w:rsidP="007B0916">
      <w:pPr>
        <w:spacing w:line="240" w:lineRule="auto"/>
        <w:rPr>
          <w:rFonts w:ascii="Times New Roman" w:hAnsi="Times New Roman" w:cs="Times New Roman"/>
          <w:sz w:val="24"/>
          <w:szCs w:val="24"/>
          <w:lang w:val="uk-UA"/>
        </w:rPr>
      </w:pPr>
      <w:r w:rsidRPr="007B0916">
        <w:rPr>
          <w:rFonts w:ascii="Times New Roman" w:hAnsi="Times New Roman" w:cs="Times New Roman"/>
          <w:sz w:val="24"/>
          <w:szCs w:val="24"/>
          <w:lang w:val="uk-UA"/>
        </w:rPr>
        <w:t xml:space="preserve">Протокол засідання кафедри                   </w:t>
      </w:r>
      <w:r>
        <w:rPr>
          <w:rFonts w:ascii="Times New Roman" w:hAnsi="Times New Roman" w:cs="Times New Roman"/>
          <w:sz w:val="24"/>
          <w:szCs w:val="24"/>
          <w:lang w:val="uk-UA"/>
        </w:rPr>
        <w:t xml:space="preserve">           </w:t>
      </w:r>
      <w:r w:rsidR="00213F40">
        <w:rPr>
          <w:rFonts w:ascii="Times New Roman" w:hAnsi="Times New Roman" w:cs="Times New Roman"/>
          <w:sz w:val="24"/>
          <w:szCs w:val="24"/>
          <w:lang w:val="uk-UA"/>
        </w:rPr>
        <w:t xml:space="preserve">Протокол №_____від ____.12. </w:t>
      </w:r>
      <w:r w:rsidRPr="007B0916">
        <w:rPr>
          <w:rFonts w:ascii="Times New Roman" w:hAnsi="Times New Roman" w:cs="Times New Roman"/>
          <w:sz w:val="24"/>
          <w:szCs w:val="24"/>
          <w:lang w:val="uk-UA"/>
        </w:rPr>
        <w:t>201</w:t>
      </w:r>
      <w:r w:rsidR="004B0560">
        <w:rPr>
          <w:rFonts w:ascii="Times New Roman" w:hAnsi="Times New Roman" w:cs="Times New Roman"/>
          <w:sz w:val="24"/>
          <w:szCs w:val="24"/>
          <w:lang w:val="uk-UA"/>
        </w:rPr>
        <w:t>9</w:t>
      </w:r>
      <w:r w:rsidRPr="007B0916">
        <w:rPr>
          <w:rFonts w:ascii="Times New Roman" w:hAnsi="Times New Roman" w:cs="Times New Roman"/>
          <w:sz w:val="24"/>
          <w:szCs w:val="24"/>
          <w:lang w:val="uk-UA"/>
        </w:rPr>
        <w:t xml:space="preserve"> р. </w:t>
      </w:r>
    </w:p>
    <w:p w:rsidR="007B0916" w:rsidRPr="007B0916" w:rsidRDefault="007B0916" w:rsidP="007B0916">
      <w:pPr>
        <w:spacing w:line="240" w:lineRule="auto"/>
        <w:rPr>
          <w:rFonts w:ascii="Times New Roman" w:hAnsi="Times New Roman" w:cs="Times New Roman"/>
          <w:sz w:val="24"/>
          <w:szCs w:val="24"/>
          <w:lang w:val="uk-UA"/>
        </w:rPr>
      </w:pPr>
      <w:r w:rsidRPr="007B0916">
        <w:rPr>
          <w:rFonts w:ascii="Times New Roman" w:hAnsi="Times New Roman" w:cs="Times New Roman"/>
          <w:sz w:val="24"/>
          <w:szCs w:val="24"/>
          <w:lang w:val="uk-UA"/>
        </w:rPr>
        <w:t xml:space="preserve">німецької філології                                </w:t>
      </w:r>
      <w:r>
        <w:rPr>
          <w:rFonts w:ascii="Times New Roman" w:hAnsi="Times New Roman" w:cs="Times New Roman"/>
          <w:sz w:val="24"/>
          <w:szCs w:val="24"/>
          <w:lang w:val="uk-UA"/>
        </w:rPr>
        <w:t xml:space="preserve">          </w:t>
      </w:r>
      <w:r w:rsidRPr="007B0916">
        <w:rPr>
          <w:rFonts w:ascii="Times New Roman" w:hAnsi="Times New Roman" w:cs="Times New Roman"/>
          <w:sz w:val="24"/>
          <w:szCs w:val="24"/>
          <w:lang w:val="uk-UA"/>
        </w:rPr>
        <w:t xml:space="preserve">    Оцінка…………..……/…….../……….</w:t>
      </w:r>
    </w:p>
    <w:p w:rsidR="007B0916" w:rsidRPr="007B0916" w:rsidRDefault="0038217A" w:rsidP="007B0916">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w:t>
      </w:r>
      <w:r w:rsidR="00213F40">
        <w:rPr>
          <w:rFonts w:ascii="Times New Roman" w:hAnsi="Times New Roman" w:cs="Times New Roman"/>
          <w:sz w:val="24"/>
          <w:szCs w:val="24"/>
          <w:lang w:val="uk-UA"/>
        </w:rPr>
        <w:t xml:space="preserve">_____ </w:t>
      </w:r>
      <w:r>
        <w:rPr>
          <w:rFonts w:ascii="Times New Roman" w:hAnsi="Times New Roman" w:cs="Times New Roman"/>
          <w:sz w:val="24"/>
          <w:szCs w:val="24"/>
          <w:lang w:val="uk-UA"/>
        </w:rPr>
        <w:t>від _______</w:t>
      </w:r>
      <w:r w:rsidR="007B0916" w:rsidRPr="007B0916">
        <w:rPr>
          <w:rFonts w:ascii="Times New Roman" w:hAnsi="Times New Roman" w:cs="Times New Roman"/>
          <w:sz w:val="24"/>
          <w:szCs w:val="24"/>
          <w:lang w:val="uk-UA"/>
        </w:rPr>
        <w:t xml:space="preserve"> 201</w:t>
      </w:r>
      <w:r w:rsidR="004B0560">
        <w:rPr>
          <w:rFonts w:ascii="Times New Roman" w:hAnsi="Times New Roman" w:cs="Times New Roman"/>
          <w:sz w:val="24"/>
          <w:szCs w:val="24"/>
          <w:lang w:val="uk-UA"/>
        </w:rPr>
        <w:t>9</w:t>
      </w:r>
      <w:r w:rsidR="007B0916" w:rsidRPr="007B0916">
        <w:rPr>
          <w:rFonts w:ascii="Times New Roman" w:hAnsi="Times New Roman" w:cs="Times New Roman"/>
          <w:sz w:val="24"/>
          <w:szCs w:val="24"/>
          <w:lang w:val="uk-UA"/>
        </w:rPr>
        <w:t xml:space="preserve">                         </w:t>
      </w:r>
      <w:r w:rsidR="00213F40">
        <w:rPr>
          <w:rFonts w:ascii="Times New Roman" w:hAnsi="Times New Roman" w:cs="Times New Roman"/>
          <w:sz w:val="24"/>
          <w:szCs w:val="24"/>
          <w:lang w:val="uk-UA"/>
        </w:rPr>
        <w:t xml:space="preserve">         </w:t>
      </w:r>
      <w:r w:rsidR="007B0916" w:rsidRPr="007B0916">
        <w:rPr>
          <w:rFonts w:ascii="Times New Roman" w:hAnsi="Times New Roman" w:cs="Times New Roman"/>
          <w:sz w:val="24"/>
          <w:szCs w:val="24"/>
          <w:lang w:val="uk-UA"/>
        </w:rPr>
        <w:t xml:space="preserve">(за національною шкалою, шкалою </w:t>
      </w:r>
      <w:r w:rsidR="007B0916" w:rsidRPr="007B0916">
        <w:rPr>
          <w:rFonts w:ascii="Times New Roman" w:hAnsi="Times New Roman" w:cs="Times New Roman"/>
          <w:sz w:val="24"/>
          <w:szCs w:val="24"/>
          <w:lang w:val="de-DE"/>
        </w:rPr>
        <w:t>ECTS</w:t>
      </w:r>
      <w:r w:rsidR="007B0916" w:rsidRPr="00A8369F">
        <w:rPr>
          <w:rFonts w:ascii="Times New Roman" w:hAnsi="Times New Roman" w:cs="Times New Roman"/>
          <w:sz w:val="24"/>
          <w:szCs w:val="24"/>
          <w:lang w:val="uk-UA"/>
        </w:rPr>
        <w:t>,</w:t>
      </w:r>
      <w:r w:rsidR="007B0916" w:rsidRPr="007B0916">
        <w:rPr>
          <w:rFonts w:ascii="Times New Roman" w:hAnsi="Times New Roman" w:cs="Times New Roman"/>
          <w:sz w:val="24"/>
          <w:szCs w:val="24"/>
          <w:lang w:val="uk-UA"/>
        </w:rPr>
        <w:t xml:space="preserve"> бали)</w:t>
      </w:r>
    </w:p>
    <w:p w:rsidR="007B0916" w:rsidRPr="007B0916" w:rsidRDefault="007B0916" w:rsidP="007B0916">
      <w:pPr>
        <w:spacing w:line="240" w:lineRule="auto"/>
        <w:rPr>
          <w:rFonts w:ascii="Times New Roman" w:hAnsi="Times New Roman" w:cs="Times New Roman"/>
          <w:sz w:val="24"/>
          <w:szCs w:val="24"/>
          <w:lang w:val="uk-UA"/>
        </w:rPr>
      </w:pPr>
      <w:r w:rsidRPr="007B0916">
        <w:rPr>
          <w:rFonts w:ascii="Times New Roman" w:hAnsi="Times New Roman" w:cs="Times New Roman"/>
          <w:sz w:val="24"/>
          <w:szCs w:val="24"/>
          <w:lang w:val="uk-UA"/>
        </w:rPr>
        <w:t xml:space="preserve">Завідувач кафедри                                     </w:t>
      </w:r>
      <w:r>
        <w:rPr>
          <w:rFonts w:ascii="Times New Roman" w:hAnsi="Times New Roman" w:cs="Times New Roman"/>
          <w:sz w:val="24"/>
          <w:szCs w:val="24"/>
          <w:lang w:val="uk-UA"/>
        </w:rPr>
        <w:t xml:space="preserve">         </w:t>
      </w:r>
      <w:r w:rsidRPr="007B0916">
        <w:rPr>
          <w:rFonts w:ascii="Times New Roman" w:hAnsi="Times New Roman" w:cs="Times New Roman"/>
          <w:sz w:val="24"/>
          <w:szCs w:val="24"/>
          <w:lang w:val="uk-UA"/>
        </w:rPr>
        <w:t xml:space="preserve">  Голова ЕК</w:t>
      </w:r>
    </w:p>
    <w:p w:rsidR="00871669" w:rsidRDefault="00213F40" w:rsidP="007B0916">
      <w:pPr>
        <w:spacing w:line="240" w:lineRule="auto"/>
        <w:rPr>
          <w:rFonts w:ascii="Times New Roman" w:hAnsi="Times New Roman" w:cs="Times New Roman"/>
          <w:sz w:val="24"/>
          <w:szCs w:val="24"/>
          <w:lang w:val="uk-UA"/>
        </w:rPr>
      </w:pPr>
      <w:r>
        <w:rPr>
          <w:rFonts w:ascii="Times New Roman" w:hAnsi="Times New Roman" w:cs="Times New Roman"/>
          <w:sz w:val="24"/>
          <w:szCs w:val="24"/>
          <w:lang w:val="uk-UA"/>
        </w:rPr>
        <w:t>______________</w:t>
      </w:r>
      <w:r w:rsidR="007B0916">
        <w:rPr>
          <w:rFonts w:ascii="Times New Roman" w:hAnsi="Times New Roman" w:cs="Times New Roman"/>
          <w:sz w:val="24"/>
          <w:szCs w:val="24"/>
          <w:lang w:val="uk-UA"/>
        </w:rPr>
        <w:t xml:space="preserve">доц. </w:t>
      </w:r>
      <w:r w:rsidR="007B0916" w:rsidRPr="007B0916">
        <w:rPr>
          <w:rFonts w:ascii="Times New Roman" w:hAnsi="Times New Roman" w:cs="Times New Roman"/>
          <w:sz w:val="24"/>
          <w:szCs w:val="24"/>
          <w:lang w:val="uk-UA"/>
        </w:rPr>
        <w:t>Кулина</w:t>
      </w:r>
      <w:r>
        <w:rPr>
          <w:rFonts w:ascii="Times New Roman" w:hAnsi="Times New Roman" w:cs="Times New Roman"/>
          <w:sz w:val="24"/>
          <w:szCs w:val="24"/>
          <w:lang w:val="uk-UA"/>
        </w:rPr>
        <w:t xml:space="preserve"> І. Г.                       _______________</w:t>
      </w:r>
      <w:r w:rsidR="007B0916" w:rsidRPr="007B0916">
        <w:rPr>
          <w:rFonts w:ascii="Times New Roman" w:hAnsi="Times New Roman" w:cs="Times New Roman"/>
          <w:sz w:val="24"/>
          <w:szCs w:val="24"/>
          <w:lang w:val="uk-UA"/>
        </w:rPr>
        <w:t xml:space="preserve"> </w:t>
      </w:r>
      <w:r w:rsidR="00B007BB">
        <w:rPr>
          <w:rFonts w:ascii="Times New Roman" w:hAnsi="Times New Roman" w:cs="Times New Roman"/>
          <w:sz w:val="24"/>
          <w:szCs w:val="24"/>
          <w:lang w:val="uk-UA"/>
        </w:rPr>
        <w:t>доц</w:t>
      </w:r>
      <w:r w:rsidR="007B0916" w:rsidRPr="007B0916">
        <w:rPr>
          <w:rFonts w:ascii="Times New Roman" w:hAnsi="Times New Roman" w:cs="Times New Roman"/>
          <w:sz w:val="24"/>
          <w:szCs w:val="24"/>
          <w:lang w:val="uk-UA"/>
        </w:rPr>
        <w:t>.</w:t>
      </w:r>
      <w:r w:rsidR="00B007BB">
        <w:rPr>
          <w:rFonts w:ascii="Times New Roman" w:hAnsi="Times New Roman" w:cs="Times New Roman"/>
          <w:sz w:val="24"/>
          <w:szCs w:val="24"/>
          <w:lang w:val="uk-UA"/>
        </w:rPr>
        <w:t xml:space="preserve"> Кулина І.Г.</w:t>
      </w:r>
    </w:p>
    <w:p w:rsidR="00213F40" w:rsidRPr="00871669" w:rsidRDefault="00213F40" w:rsidP="007B0916">
      <w:pPr>
        <w:spacing w:line="240" w:lineRule="auto"/>
        <w:rPr>
          <w:rFonts w:ascii="Times New Roman" w:hAnsi="Times New Roman" w:cs="Times New Roman"/>
          <w:sz w:val="24"/>
          <w:szCs w:val="24"/>
          <w:lang w:val="uk-UA"/>
        </w:rPr>
      </w:pPr>
    </w:p>
    <w:p w:rsidR="00213F40" w:rsidRPr="008F04AA" w:rsidRDefault="007B0916" w:rsidP="00A8369F">
      <w:pPr>
        <w:spacing w:line="240" w:lineRule="auto"/>
        <w:ind w:left="-567"/>
        <w:rPr>
          <w:rFonts w:ascii="Times New Roman" w:hAnsi="Times New Roman" w:cs="Times New Roman"/>
          <w:sz w:val="28"/>
          <w:szCs w:val="28"/>
          <w:lang w:val="ru-RU"/>
        </w:rPr>
      </w:pPr>
      <w:r>
        <w:rPr>
          <w:rFonts w:ascii="Times New Roman" w:hAnsi="Times New Roman" w:cs="Times New Roman"/>
          <w:sz w:val="28"/>
          <w:szCs w:val="28"/>
          <w:lang w:val="uk-UA"/>
        </w:rPr>
        <w:t xml:space="preserve">                                             </w:t>
      </w:r>
      <w:r w:rsidR="0087166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Одеса – 20</w:t>
      </w:r>
      <w:r w:rsidR="00A8369F">
        <w:rPr>
          <w:rFonts w:ascii="Times New Roman" w:hAnsi="Times New Roman" w:cs="Times New Roman"/>
          <w:sz w:val="28"/>
          <w:szCs w:val="28"/>
          <w:lang w:val="uk-UA"/>
        </w:rPr>
        <w:t>19</w:t>
      </w:r>
    </w:p>
    <w:p w:rsidR="007B0916" w:rsidRPr="00C50A5A" w:rsidRDefault="00603A20" w:rsidP="007B0916">
      <w:pPr>
        <w:spacing w:line="240" w:lineRule="auto"/>
        <w:jc w:val="center"/>
        <w:rPr>
          <w:rFonts w:ascii="Times New Roman" w:hAnsi="Times New Roman" w:cs="Times New Roman"/>
          <w:b/>
          <w:i/>
          <w:sz w:val="28"/>
          <w:szCs w:val="28"/>
          <w:lang w:val="uk-UA"/>
        </w:rPr>
      </w:pPr>
      <w:r w:rsidRPr="00C50A5A">
        <w:rPr>
          <w:rFonts w:ascii="Times New Roman" w:hAnsi="Times New Roman" w:cs="Times New Roman"/>
          <w:b/>
          <w:i/>
          <w:sz w:val="28"/>
          <w:szCs w:val="28"/>
          <w:lang w:val="ru-RU"/>
        </w:rPr>
        <w:lastRenderedPageBreak/>
        <w:t>ЗМІСТ</w:t>
      </w:r>
    </w:p>
    <w:p w:rsidR="007B0916" w:rsidRPr="007B0916" w:rsidRDefault="007B0916" w:rsidP="00871669">
      <w:pPr>
        <w:spacing w:line="360" w:lineRule="auto"/>
        <w:ind w:left="-426" w:firstLine="720"/>
        <w:jc w:val="both"/>
        <w:rPr>
          <w:rFonts w:ascii="Times New Roman" w:hAnsi="Times New Roman" w:cs="Times New Roman"/>
          <w:sz w:val="28"/>
          <w:szCs w:val="28"/>
          <w:lang w:val="ru-RU"/>
        </w:rPr>
      </w:pPr>
      <w:r w:rsidRPr="0093592F">
        <w:rPr>
          <w:rFonts w:ascii="Times New Roman" w:hAnsi="Times New Roman" w:cs="Times New Roman"/>
          <w:sz w:val="28"/>
          <w:szCs w:val="28"/>
          <w:lang w:val="ru-RU"/>
        </w:rPr>
        <w:t>В</w:t>
      </w:r>
      <w:r w:rsidR="00603A20" w:rsidRPr="0093592F">
        <w:rPr>
          <w:rFonts w:ascii="Times New Roman" w:hAnsi="Times New Roman" w:cs="Times New Roman"/>
          <w:sz w:val="28"/>
          <w:szCs w:val="28"/>
          <w:lang w:val="ru-RU"/>
        </w:rPr>
        <w:t>ступ</w:t>
      </w:r>
      <w:r w:rsidR="00603A20">
        <w:rPr>
          <w:rFonts w:ascii="Times New Roman" w:hAnsi="Times New Roman" w:cs="Times New Roman"/>
          <w:sz w:val="28"/>
          <w:szCs w:val="28"/>
          <w:lang w:val="ru-RU"/>
        </w:rPr>
        <w:t>…..</w:t>
      </w:r>
      <w:r w:rsidRPr="007B0916">
        <w:rPr>
          <w:rFonts w:ascii="Times New Roman" w:hAnsi="Times New Roman" w:cs="Times New Roman"/>
          <w:sz w:val="28"/>
          <w:szCs w:val="28"/>
          <w:lang w:val="ru-RU"/>
        </w:rPr>
        <w:t>………………………………………</w:t>
      </w:r>
      <w:r w:rsidR="00871669">
        <w:rPr>
          <w:rFonts w:ascii="Times New Roman" w:hAnsi="Times New Roman" w:cs="Times New Roman"/>
          <w:sz w:val="28"/>
          <w:szCs w:val="28"/>
          <w:lang w:val="ru-RU"/>
        </w:rPr>
        <w:t>………………</w:t>
      </w:r>
      <w:r w:rsidRPr="007B0916">
        <w:rPr>
          <w:rFonts w:ascii="Times New Roman" w:hAnsi="Times New Roman" w:cs="Times New Roman"/>
          <w:sz w:val="28"/>
          <w:szCs w:val="28"/>
          <w:lang w:val="ru-RU"/>
        </w:rPr>
        <w:t>……………...........3</w:t>
      </w:r>
    </w:p>
    <w:p w:rsidR="007B0916" w:rsidRPr="007B0916" w:rsidRDefault="00871669" w:rsidP="00871669">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Pr="0093592F">
        <w:rPr>
          <w:rFonts w:ascii="Times New Roman" w:hAnsi="Times New Roman" w:cs="Times New Roman"/>
          <w:sz w:val="28"/>
          <w:szCs w:val="28"/>
          <w:lang w:val="ru-RU"/>
        </w:rPr>
        <w:t xml:space="preserve">Глава 1. </w:t>
      </w:r>
      <w:r w:rsidR="00D04A7C" w:rsidRPr="0093592F">
        <w:rPr>
          <w:rFonts w:ascii="Times New Roman" w:hAnsi="Times New Roman" w:cs="Times New Roman"/>
          <w:sz w:val="28"/>
          <w:szCs w:val="28"/>
          <w:lang w:val="ru-RU"/>
        </w:rPr>
        <w:t>Основ</w:t>
      </w:r>
      <w:r w:rsidR="007B0916" w:rsidRPr="0093592F">
        <w:rPr>
          <w:rFonts w:ascii="Times New Roman" w:hAnsi="Times New Roman" w:cs="Times New Roman"/>
          <w:sz w:val="28"/>
          <w:szCs w:val="28"/>
          <w:lang w:val="ru-RU"/>
        </w:rPr>
        <w:t>н</w:t>
      </w:r>
      <w:r w:rsidR="00603A20" w:rsidRPr="0093592F">
        <w:rPr>
          <w:rFonts w:ascii="Times New Roman" w:hAnsi="Times New Roman" w:cs="Times New Roman"/>
          <w:sz w:val="28"/>
          <w:szCs w:val="28"/>
          <w:lang w:val="ru-RU"/>
        </w:rPr>
        <w:t>і</w:t>
      </w:r>
      <w:r w:rsidR="007B0916" w:rsidRPr="0093592F">
        <w:rPr>
          <w:rFonts w:ascii="Times New Roman" w:hAnsi="Times New Roman" w:cs="Times New Roman"/>
          <w:sz w:val="28"/>
          <w:szCs w:val="28"/>
          <w:lang w:val="ru-RU"/>
        </w:rPr>
        <w:t xml:space="preserve"> характеристики </w:t>
      </w:r>
      <w:r w:rsidR="0038217A" w:rsidRPr="0093592F">
        <w:rPr>
          <w:rFonts w:ascii="Times New Roman" w:hAnsi="Times New Roman" w:cs="Times New Roman"/>
          <w:sz w:val="28"/>
          <w:szCs w:val="28"/>
          <w:lang w:val="ru-RU"/>
        </w:rPr>
        <w:t>част</w:t>
      </w:r>
      <w:r w:rsidR="00603A20" w:rsidRPr="0093592F">
        <w:rPr>
          <w:rFonts w:ascii="Times New Roman" w:hAnsi="Times New Roman" w:cs="Times New Roman"/>
          <w:sz w:val="28"/>
          <w:szCs w:val="28"/>
          <w:lang w:val="ru-RU"/>
        </w:rPr>
        <w:t>ок німецької мови</w:t>
      </w:r>
      <w:r w:rsidR="00603A20" w:rsidRPr="00603A20">
        <w:rPr>
          <w:rFonts w:ascii="Times New Roman" w:hAnsi="Times New Roman" w:cs="Times New Roman"/>
          <w:sz w:val="28"/>
          <w:szCs w:val="28"/>
          <w:lang w:val="ru-RU"/>
        </w:rPr>
        <w:t xml:space="preserve"> </w:t>
      </w:r>
      <w:r w:rsidR="00603A20">
        <w:rPr>
          <w:rFonts w:ascii="Times New Roman" w:hAnsi="Times New Roman" w:cs="Times New Roman"/>
          <w:sz w:val="28"/>
          <w:szCs w:val="28"/>
          <w:lang w:val="ru-RU"/>
        </w:rPr>
        <w:t>.</w:t>
      </w:r>
      <w:r w:rsidR="008A42A0">
        <w:rPr>
          <w:rFonts w:ascii="Times New Roman" w:hAnsi="Times New Roman" w:cs="Times New Roman"/>
          <w:sz w:val="28"/>
          <w:szCs w:val="28"/>
          <w:lang w:val="ru-RU"/>
        </w:rPr>
        <w:t>……………</w:t>
      </w:r>
      <w:r w:rsidR="0093592F">
        <w:rPr>
          <w:rFonts w:ascii="Times New Roman" w:hAnsi="Times New Roman" w:cs="Times New Roman"/>
          <w:sz w:val="28"/>
          <w:szCs w:val="28"/>
          <w:lang w:val="ru-RU"/>
        </w:rPr>
        <w:t>….</w:t>
      </w:r>
      <w:r w:rsidR="008B5272">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sidR="008B5272">
        <w:rPr>
          <w:rFonts w:ascii="Times New Roman" w:hAnsi="Times New Roman" w:cs="Times New Roman"/>
          <w:sz w:val="28"/>
          <w:szCs w:val="28"/>
          <w:lang w:val="ru-RU"/>
        </w:rPr>
        <w:t>.</w:t>
      </w:r>
      <w:r w:rsidR="00325026">
        <w:rPr>
          <w:rFonts w:ascii="Times New Roman" w:hAnsi="Times New Roman" w:cs="Times New Roman"/>
          <w:sz w:val="28"/>
          <w:szCs w:val="28"/>
          <w:lang w:val="ru-RU"/>
        </w:rPr>
        <w:t>6</w:t>
      </w:r>
    </w:p>
    <w:p w:rsidR="007B0916" w:rsidRPr="007B0916" w:rsidRDefault="007B0916" w:rsidP="007B0916">
      <w:pPr>
        <w:spacing w:line="360" w:lineRule="auto"/>
        <w:ind w:firstLine="720"/>
        <w:jc w:val="both"/>
        <w:rPr>
          <w:rFonts w:ascii="Times New Roman" w:hAnsi="Times New Roman" w:cs="Times New Roman"/>
          <w:sz w:val="28"/>
          <w:szCs w:val="28"/>
          <w:lang w:val="ru-RU"/>
        </w:rPr>
      </w:pPr>
      <w:r w:rsidRPr="007B0916">
        <w:rPr>
          <w:rFonts w:ascii="Times New Roman" w:hAnsi="Times New Roman" w:cs="Times New Roman"/>
          <w:sz w:val="28"/>
          <w:szCs w:val="28"/>
          <w:lang w:val="ru-RU"/>
        </w:rPr>
        <w:t xml:space="preserve">1.1. </w:t>
      </w:r>
      <w:r w:rsidR="0038217A">
        <w:rPr>
          <w:rFonts w:ascii="Times New Roman" w:hAnsi="Times New Roman" w:cs="Times New Roman"/>
          <w:sz w:val="28"/>
          <w:szCs w:val="28"/>
          <w:lang w:val="ru-RU"/>
        </w:rPr>
        <w:t>Історія виділення класу част</w:t>
      </w:r>
      <w:r w:rsidR="00603A20" w:rsidRPr="00603A20">
        <w:rPr>
          <w:rFonts w:ascii="Times New Roman" w:hAnsi="Times New Roman" w:cs="Times New Roman"/>
          <w:sz w:val="28"/>
          <w:szCs w:val="28"/>
          <w:lang w:val="ru-RU"/>
        </w:rPr>
        <w:t xml:space="preserve">ок </w:t>
      </w:r>
      <w:r w:rsidR="00603A20">
        <w:rPr>
          <w:rFonts w:ascii="Times New Roman" w:hAnsi="Times New Roman" w:cs="Times New Roman"/>
          <w:sz w:val="28"/>
          <w:szCs w:val="28"/>
          <w:lang w:val="ru-RU"/>
        </w:rPr>
        <w:t>.</w:t>
      </w:r>
      <w:r w:rsidRPr="007B0916">
        <w:rPr>
          <w:rFonts w:ascii="Times New Roman" w:hAnsi="Times New Roman" w:cs="Times New Roman"/>
          <w:sz w:val="28"/>
          <w:szCs w:val="28"/>
          <w:lang w:val="ru-RU"/>
        </w:rPr>
        <w:t>…………….……</w:t>
      </w:r>
      <w:r w:rsidR="00871669">
        <w:rPr>
          <w:rFonts w:ascii="Times New Roman" w:hAnsi="Times New Roman" w:cs="Times New Roman"/>
          <w:sz w:val="28"/>
          <w:szCs w:val="28"/>
          <w:lang w:val="ru-RU"/>
        </w:rPr>
        <w:t>………….</w:t>
      </w:r>
      <w:r w:rsidR="00F805C3">
        <w:rPr>
          <w:rFonts w:ascii="Times New Roman" w:hAnsi="Times New Roman" w:cs="Times New Roman"/>
          <w:sz w:val="28"/>
          <w:szCs w:val="28"/>
          <w:lang w:val="ru-RU"/>
        </w:rPr>
        <w:t>……</w:t>
      </w:r>
      <w:r w:rsidR="0093592F">
        <w:rPr>
          <w:rFonts w:ascii="Times New Roman" w:hAnsi="Times New Roman" w:cs="Times New Roman"/>
          <w:sz w:val="28"/>
          <w:szCs w:val="28"/>
          <w:lang w:val="ru-RU"/>
        </w:rPr>
        <w:t>….</w:t>
      </w:r>
      <w:r w:rsidR="00F805C3">
        <w:rPr>
          <w:rFonts w:ascii="Times New Roman" w:hAnsi="Times New Roman" w:cs="Times New Roman"/>
          <w:sz w:val="28"/>
          <w:szCs w:val="28"/>
          <w:lang w:val="ru-RU"/>
        </w:rPr>
        <w:t>….</w:t>
      </w:r>
      <w:r w:rsidR="00325026">
        <w:rPr>
          <w:rFonts w:ascii="Times New Roman" w:hAnsi="Times New Roman" w:cs="Times New Roman"/>
          <w:sz w:val="28"/>
          <w:szCs w:val="28"/>
          <w:lang w:val="ru-RU"/>
        </w:rPr>
        <w:t>6</w:t>
      </w:r>
    </w:p>
    <w:p w:rsidR="007B0916" w:rsidRPr="007B0916" w:rsidRDefault="00F805C3"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1.2. </w:t>
      </w:r>
      <w:r w:rsidR="00445A06">
        <w:rPr>
          <w:rFonts w:ascii="Times New Roman" w:hAnsi="Times New Roman" w:cs="Times New Roman"/>
          <w:sz w:val="28"/>
          <w:szCs w:val="28"/>
          <w:lang w:val="ru-RU"/>
        </w:rPr>
        <w:t>Розвиток т</w:t>
      </w:r>
      <w:r w:rsidR="0038217A">
        <w:rPr>
          <w:rFonts w:ascii="Times New Roman" w:hAnsi="Times New Roman" w:cs="Times New Roman"/>
          <w:sz w:val="28"/>
          <w:szCs w:val="28"/>
          <w:lang w:val="ru-RU"/>
        </w:rPr>
        <w:t>ермін</w:t>
      </w:r>
      <w:r w:rsidR="00445A06">
        <w:rPr>
          <w:rFonts w:ascii="Times New Roman" w:hAnsi="Times New Roman" w:cs="Times New Roman"/>
          <w:sz w:val="28"/>
          <w:szCs w:val="28"/>
          <w:lang w:val="ru-RU"/>
        </w:rPr>
        <w:t>а «частка</w:t>
      </w:r>
      <w:r w:rsidR="0038217A">
        <w:rPr>
          <w:rFonts w:ascii="Times New Roman" w:hAnsi="Times New Roman" w:cs="Times New Roman"/>
          <w:sz w:val="28"/>
          <w:szCs w:val="28"/>
          <w:lang w:val="ru-RU"/>
        </w:rPr>
        <w:t>» в германістиці</w:t>
      </w:r>
      <w:r w:rsidR="00603A20" w:rsidRPr="00603A20">
        <w:rPr>
          <w:rFonts w:ascii="Times New Roman" w:hAnsi="Times New Roman" w:cs="Times New Roman"/>
          <w:sz w:val="28"/>
          <w:szCs w:val="28"/>
          <w:lang w:val="ru-RU"/>
        </w:rPr>
        <w:t xml:space="preserve"> </w:t>
      </w:r>
      <w:r w:rsidR="00603A20">
        <w:rPr>
          <w:rFonts w:ascii="Times New Roman" w:hAnsi="Times New Roman" w:cs="Times New Roman"/>
          <w:sz w:val="28"/>
          <w:szCs w:val="28"/>
          <w:lang w:val="ru-RU"/>
        </w:rPr>
        <w:t>…</w:t>
      </w:r>
      <w:r w:rsidR="00445A06">
        <w:rPr>
          <w:rFonts w:ascii="Times New Roman" w:hAnsi="Times New Roman" w:cs="Times New Roman"/>
          <w:sz w:val="28"/>
          <w:szCs w:val="28"/>
          <w:lang w:val="ru-RU"/>
        </w:rPr>
        <w:t>………</w:t>
      </w:r>
      <w:r w:rsidR="0093592F">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sidR="00325026">
        <w:rPr>
          <w:rFonts w:ascii="Times New Roman" w:hAnsi="Times New Roman" w:cs="Times New Roman"/>
          <w:sz w:val="28"/>
          <w:szCs w:val="28"/>
          <w:lang w:val="ru-RU"/>
        </w:rPr>
        <w:t>…9</w:t>
      </w:r>
      <w:r w:rsidR="007B0916" w:rsidRPr="007B0916">
        <w:rPr>
          <w:rFonts w:ascii="Times New Roman" w:hAnsi="Times New Roman" w:cs="Times New Roman"/>
          <w:sz w:val="28"/>
          <w:szCs w:val="28"/>
          <w:lang w:val="ru-RU"/>
        </w:rPr>
        <w:t xml:space="preserve"> </w:t>
      </w:r>
    </w:p>
    <w:p w:rsidR="007B0916" w:rsidRPr="007B0916" w:rsidRDefault="00871669" w:rsidP="00871669">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8A42A0">
        <w:rPr>
          <w:rFonts w:ascii="Times New Roman" w:hAnsi="Times New Roman" w:cs="Times New Roman"/>
          <w:sz w:val="28"/>
          <w:szCs w:val="28"/>
          <w:lang w:val="ru-RU"/>
        </w:rPr>
        <w:t xml:space="preserve">Глава 2. </w:t>
      </w:r>
      <w:r w:rsidR="00603A20" w:rsidRPr="00603A20">
        <w:rPr>
          <w:rFonts w:ascii="Times New Roman" w:hAnsi="Times New Roman" w:cs="Times New Roman"/>
          <w:sz w:val="28"/>
          <w:szCs w:val="28"/>
          <w:lang w:val="ru-RU"/>
        </w:rPr>
        <w:t>Мінім</w:t>
      </w:r>
      <w:r w:rsidR="0038217A">
        <w:rPr>
          <w:rFonts w:ascii="Times New Roman" w:hAnsi="Times New Roman" w:cs="Times New Roman"/>
          <w:sz w:val="28"/>
          <w:szCs w:val="28"/>
          <w:lang w:val="ru-RU"/>
        </w:rPr>
        <w:t>альний рівень дослідження част</w:t>
      </w:r>
      <w:r w:rsidR="00603A20" w:rsidRPr="00603A20">
        <w:rPr>
          <w:rFonts w:ascii="Times New Roman" w:hAnsi="Times New Roman" w:cs="Times New Roman"/>
          <w:sz w:val="28"/>
          <w:szCs w:val="28"/>
          <w:lang w:val="ru-RU"/>
        </w:rPr>
        <w:t>ок</w:t>
      </w:r>
      <w:r w:rsidR="00603A20">
        <w:rPr>
          <w:rFonts w:ascii="Times New Roman" w:hAnsi="Times New Roman" w:cs="Times New Roman"/>
          <w:sz w:val="28"/>
          <w:szCs w:val="28"/>
          <w:lang w:val="ru-RU"/>
        </w:rPr>
        <w:t>…</w:t>
      </w:r>
      <w:r w:rsidR="00603A20" w:rsidRPr="00603A20">
        <w:rPr>
          <w:rFonts w:ascii="Times New Roman" w:hAnsi="Times New Roman" w:cs="Times New Roman"/>
          <w:sz w:val="28"/>
          <w:szCs w:val="28"/>
          <w:lang w:val="ru-RU"/>
        </w:rPr>
        <w:t xml:space="preserve"> </w:t>
      </w:r>
      <w:r w:rsidR="008A42A0">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Pr>
          <w:rFonts w:ascii="Times New Roman" w:hAnsi="Times New Roman" w:cs="Times New Roman"/>
          <w:sz w:val="28"/>
          <w:szCs w:val="28"/>
          <w:lang w:val="ru-RU"/>
        </w:rPr>
        <w:t>…</w:t>
      </w:r>
      <w:r w:rsidR="0093592F">
        <w:rPr>
          <w:rFonts w:ascii="Times New Roman" w:hAnsi="Times New Roman" w:cs="Times New Roman"/>
          <w:sz w:val="28"/>
          <w:szCs w:val="28"/>
          <w:lang w:val="ru-RU"/>
        </w:rPr>
        <w:t>…</w:t>
      </w:r>
      <w:r>
        <w:rPr>
          <w:rFonts w:ascii="Times New Roman" w:hAnsi="Times New Roman" w:cs="Times New Roman"/>
          <w:sz w:val="28"/>
          <w:szCs w:val="28"/>
          <w:lang w:val="ru-RU"/>
        </w:rPr>
        <w:t>..</w:t>
      </w:r>
      <w:r w:rsidR="00325026">
        <w:rPr>
          <w:rFonts w:ascii="Times New Roman" w:hAnsi="Times New Roman" w:cs="Times New Roman"/>
          <w:sz w:val="28"/>
          <w:szCs w:val="28"/>
          <w:lang w:val="ru-RU"/>
        </w:rPr>
        <w:t>…15</w:t>
      </w:r>
    </w:p>
    <w:p w:rsidR="007B0916" w:rsidRPr="007B0916" w:rsidRDefault="00F805C3"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2.1. </w:t>
      </w:r>
      <w:r w:rsidR="0038217A">
        <w:rPr>
          <w:rFonts w:ascii="Times New Roman" w:hAnsi="Times New Roman" w:cs="Times New Roman"/>
          <w:sz w:val="28"/>
          <w:szCs w:val="28"/>
          <w:lang w:val="ru-RU"/>
        </w:rPr>
        <w:t>Склад і функції част</w:t>
      </w:r>
      <w:r w:rsidR="00603A20" w:rsidRPr="00603A20">
        <w:rPr>
          <w:rFonts w:ascii="Times New Roman" w:hAnsi="Times New Roman" w:cs="Times New Roman"/>
          <w:sz w:val="28"/>
          <w:szCs w:val="28"/>
          <w:lang w:val="ru-RU"/>
        </w:rPr>
        <w:t xml:space="preserve">ок </w:t>
      </w:r>
      <w:r w:rsidR="007B0916" w:rsidRPr="007B0916">
        <w:rPr>
          <w:rFonts w:ascii="Times New Roman" w:hAnsi="Times New Roman" w:cs="Times New Roman"/>
          <w:sz w:val="28"/>
          <w:szCs w:val="28"/>
          <w:lang w:val="ru-RU"/>
        </w:rPr>
        <w:t>…..………………</w:t>
      </w:r>
      <w:r w:rsidR="00871669">
        <w:rPr>
          <w:rFonts w:ascii="Times New Roman" w:hAnsi="Times New Roman" w:cs="Times New Roman"/>
          <w:sz w:val="28"/>
          <w:szCs w:val="28"/>
          <w:lang w:val="ru-RU"/>
        </w:rPr>
        <w:t>…………...</w:t>
      </w:r>
      <w:r>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sidR="0093592F">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sidR="00325026">
        <w:rPr>
          <w:rFonts w:ascii="Times New Roman" w:hAnsi="Times New Roman" w:cs="Times New Roman"/>
          <w:sz w:val="28"/>
          <w:szCs w:val="28"/>
          <w:lang w:val="ru-RU"/>
        </w:rPr>
        <w:t>..15</w:t>
      </w:r>
    </w:p>
    <w:p w:rsidR="007B0916" w:rsidRDefault="00871669"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2.2. </w:t>
      </w:r>
      <w:r w:rsidR="0038217A">
        <w:rPr>
          <w:rFonts w:ascii="Times New Roman" w:hAnsi="Times New Roman" w:cs="Times New Roman"/>
          <w:sz w:val="28"/>
          <w:szCs w:val="28"/>
          <w:lang w:val="ru-RU"/>
        </w:rPr>
        <w:t>Специфіка вживання часток у діалогічному мовленні</w:t>
      </w:r>
      <w:r w:rsidR="00603A20" w:rsidRPr="00603A20">
        <w:rPr>
          <w:rFonts w:ascii="Times New Roman" w:hAnsi="Times New Roman" w:cs="Times New Roman"/>
          <w:sz w:val="28"/>
          <w:szCs w:val="28"/>
          <w:lang w:val="ru-RU"/>
        </w:rPr>
        <w:t xml:space="preserve"> </w:t>
      </w:r>
      <w:r w:rsidR="00603A20">
        <w:rPr>
          <w:rFonts w:ascii="Times New Roman" w:hAnsi="Times New Roman" w:cs="Times New Roman"/>
          <w:sz w:val="28"/>
          <w:szCs w:val="28"/>
          <w:lang w:val="ru-RU"/>
        </w:rPr>
        <w:t>..</w:t>
      </w:r>
      <w:r w:rsidR="008B5272">
        <w:rPr>
          <w:rFonts w:ascii="Times New Roman" w:hAnsi="Times New Roman" w:cs="Times New Roman"/>
          <w:sz w:val="28"/>
          <w:szCs w:val="28"/>
          <w:lang w:val="ru-RU"/>
        </w:rPr>
        <w:t>…..…</w:t>
      </w:r>
      <w:r w:rsidR="008F67D9">
        <w:rPr>
          <w:rFonts w:ascii="Times New Roman" w:hAnsi="Times New Roman" w:cs="Times New Roman"/>
          <w:sz w:val="28"/>
          <w:szCs w:val="28"/>
          <w:lang w:val="ru-RU"/>
        </w:rPr>
        <w:t>…...</w:t>
      </w:r>
      <w:r w:rsidR="008B5272">
        <w:rPr>
          <w:rFonts w:ascii="Times New Roman" w:hAnsi="Times New Roman" w:cs="Times New Roman"/>
          <w:sz w:val="28"/>
          <w:szCs w:val="28"/>
          <w:lang w:val="ru-RU"/>
        </w:rPr>
        <w:t>….</w:t>
      </w:r>
      <w:r w:rsidR="00325026">
        <w:rPr>
          <w:rFonts w:ascii="Times New Roman" w:hAnsi="Times New Roman" w:cs="Times New Roman"/>
          <w:sz w:val="28"/>
          <w:szCs w:val="28"/>
          <w:lang w:val="ru-RU"/>
        </w:rPr>
        <w:t>.20</w:t>
      </w:r>
    </w:p>
    <w:p w:rsidR="00445A06" w:rsidRDefault="00325026" w:rsidP="00445A0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Глава 3</w:t>
      </w:r>
      <w:r w:rsidR="00EA050F">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0093592F">
        <w:rPr>
          <w:rFonts w:ascii="Times New Roman" w:hAnsi="Times New Roman" w:cs="Times New Roman"/>
          <w:sz w:val="28"/>
          <w:szCs w:val="28"/>
          <w:lang w:val="ru-RU"/>
        </w:rPr>
        <w:t>Вираження емоцій мовленнєвими засобами………………………….26</w:t>
      </w:r>
    </w:p>
    <w:p w:rsidR="00445A06" w:rsidRDefault="00445A06" w:rsidP="00445A0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3.1. Вплив емоцій на мовленнєву поведінку людини…</w:t>
      </w:r>
      <w:r w:rsidR="0093592F">
        <w:rPr>
          <w:rFonts w:ascii="Times New Roman" w:hAnsi="Times New Roman" w:cs="Times New Roman"/>
          <w:sz w:val="28"/>
          <w:szCs w:val="28"/>
          <w:lang w:val="ru-RU"/>
        </w:rPr>
        <w:t>……………….</w:t>
      </w:r>
      <w:r>
        <w:rPr>
          <w:rFonts w:ascii="Times New Roman" w:hAnsi="Times New Roman" w:cs="Times New Roman"/>
          <w:sz w:val="28"/>
          <w:szCs w:val="28"/>
          <w:lang w:val="ru-RU"/>
        </w:rPr>
        <w:t>….</w:t>
      </w:r>
      <w:r w:rsidR="0093592F">
        <w:rPr>
          <w:rFonts w:ascii="Times New Roman" w:hAnsi="Times New Roman" w:cs="Times New Roman"/>
          <w:sz w:val="28"/>
          <w:szCs w:val="28"/>
          <w:lang w:val="ru-RU"/>
        </w:rPr>
        <w:t>26</w:t>
      </w:r>
    </w:p>
    <w:p w:rsidR="00445A06" w:rsidRPr="007B0916" w:rsidRDefault="00445A06" w:rsidP="00445A06">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3.2. Засоби вербалізації емоцій………</w:t>
      </w:r>
      <w:r w:rsidR="0093592F">
        <w:rPr>
          <w:rFonts w:ascii="Times New Roman" w:hAnsi="Times New Roman" w:cs="Times New Roman"/>
          <w:sz w:val="28"/>
          <w:szCs w:val="28"/>
          <w:lang w:val="ru-RU"/>
        </w:rPr>
        <w:t>…………………………………</w:t>
      </w:r>
      <w:r>
        <w:rPr>
          <w:rFonts w:ascii="Times New Roman" w:hAnsi="Times New Roman" w:cs="Times New Roman"/>
          <w:sz w:val="28"/>
          <w:szCs w:val="28"/>
          <w:lang w:val="ru-RU"/>
        </w:rPr>
        <w:t>…..</w:t>
      </w:r>
      <w:r w:rsidR="0093592F">
        <w:rPr>
          <w:rFonts w:ascii="Times New Roman" w:hAnsi="Times New Roman" w:cs="Times New Roman"/>
          <w:sz w:val="28"/>
          <w:szCs w:val="28"/>
          <w:lang w:val="ru-RU"/>
        </w:rPr>
        <w:t>31</w:t>
      </w:r>
    </w:p>
    <w:p w:rsidR="007B0916" w:rsidRPr="007B0916" w:rsidRDefault="00871669" w:rsidP="00871669">
      <w:pPr>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     </w:t>
      </w:r>
      <w:r w:rsidR="00445A06">
        <w:rPr>
          <w:rFonts w:ascii="Times New Roman" w:hAnsi="Times New Roman" w:cs="Times New Roman"/>
          <w:sz w:val="28"/>
          <w:szCs w:val="28"/>
          <w:lang w:val="ru-RU"/>
        </w:rPr>
        <w:t>Глава 4</w:t>
      </w:r>
      <w:r>
        <w:rPr>
          <w:rFonts w:ascii="Times New Roman" w:hAnsi="Times New Roman" w:cs="Times New Roman"/>
          <w:sz w:val="28"/>
          <w:szCs w:val="28"/>
          <w:lang w:val="ru-RU"/>
        </w:rPr>
        <w:t xml:space="preserve">. </w:t>
      </w:r>
      <w:r w:rsidR="00445A06">
        <w:rPr>
          <w:rFonts w:ascii="Times New Roman" w:hAnsi="Times New Roman" w:cs="Times New Roman"/>
          <w:sz w:val="28"/>
          <w:szCs w:val="28"/>
          <w:lang w:val="ru-RU"/>
        </w:rPr>
        <w:t>Емоційно-експресивні</w:t>
      </w:r>
      <w:r w:rsidR="0038217A">
        <w:rPr>
          <w:rFonts w:ascii="Times New Roman" w:hAnsi="Times New Roman" w:cs="Times New Roman"/>
          <w:sz w:val="28"/>
          <w:szCs w:val="28"/>
          <w:lang w:val="ru-RU"/>
        </w:rPr>
        <w:t xml:space="preserve"> функції част</w:t>
      </w:r>
      <w:r w:rsidR="00603A20" w:rsidRPr="00603A20">
        <w:rPr>
          <w:rFonts w:ascii="Times New Roman" w:hAnsi="Times New Roman" w:cs="Times New Roman"/>
          <w:sz w:val="28"/>
          <w:szCs w:val="28"/>
          <w:lang w:val="ru-RU"/>
        </w:rPr>
        <w:t xml:space="preserve">ок </w:t>
      </w:r>
      <w:r w:rsidR="00603A20">
        <w:rPr>
          <w:rFonts w:ascii="Times New Roman" w:hAnsi="Times New Roman" w:cs="Times New Roman"/>
          <w:sz w:val="28"/>
          <w:szCs w:val="28"/>
          <w:lang w:val="ru-RU"/>
        </w:rPr>
        <w:t>…….</w:t>
      </w:r>
      <w:r>
        <w:rPr>
          <w:rFonts w:ascii="Times New Roman" w:hAnsi="Times New Roman" w:cs="Times New Roman"/>
          <w:sz w:val="28"/>
          <w:szCs w:val="28"/>
          <w:lang w:val="ru-RU"/>
        </w:rPr>
        <w:t>…</w:t>
      </w:r>
      <w:r w:rsidR="00445A06">
        <w:rPr>
          <w:rFonts w:ascii="Times New Roman" w:hAnsi="Times New Roman" w:cs="Times New Roman"/>
          <w:sz w:val="28"/>
          <w:szCs w:val="28"/>
          <w:lang w:val="ru-RU"/>
        </w:rPr>
        <w:t>……</w:t>
      </w:r>
      <w:r w:rsidR="0093592F">
        <w:rPr>
          <w:rFonts w:ascii="Times New Roman" w:hAnsi="Times New Roman" w:cs="Times New Roman"/>
          <w:sz w:val="28"/>
          <w:szCs w:val="28"/>
          <w:lang w:val="ru-RU"/>
        </w:rPr>
        <w:t>………….……..36</w:t>
      </w:r>
    </w:p>
    <w:p w:rsidR="007B0916" w:rsidRPr="007B0916" w:rsidRDefault="00445A06"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7B0916" w:rsidRPr="007B0916">
        <w:rPr>
          <w:rFonts w:ascii="Times New Roman" w:hAnsi="Times New Roman" w:cs="Times New Roman"/>
          <w:sz w:val="28"/>
          <w:szCs w:val="28"/>
          <w:lang w:val="ru-RU"/>
        </w:rPr>
        <w:t xml:space="preserve">.1. </w:t>
      </w:r>
      <w:r w:rsidR="0038217A">
        <w:rPr>
          <w:rFonts w:ascii="Times New Roman" w:hAnsi="Times New Roman" w:cs="Times New Roman"/>
          <w:sz w:val="28"/>
          <w:szCs w:val="28"/>
          <w:lang w:val="ru-RU"/>
        </w:rPr>
        <w:t>Част</w:t>
      </w:r>
      <w:r w:rsidR="00603A20" w:rsidRPr="00603A20">
        <w:rPr>
          <w:rFonts w:ascii="Times New Roman" w:hAnsi="Times New Roman" w:cs="Times New Roman"/>
          <w:sz w:val="28"/>
          <w:szCs w:val="28"/>
          <w:lang w:val="ru-RU"/>
        </w:rPr>
        <w:t xml:space="preserve">ки при вираженні емоцій </w:t>
      </w:r>
      <w:r w:rsidR="00871669">
        <w:rPr>
          <w:rFonts w:ascii="Times New Roman" w:hAnsi="Times New Roman" w:cs="Times New Roman"/>
          <w:sz w:val="28"/>
          <w:szCs w:val="28"/>
          <w:lang w:val="ru-RU"/>
        </w:rPr>
        <w:t>…………</w:t>
      </w:r>
      <w:r w:rsidR="0093592F">
        <w:rPr>
          <w:rFonts w:ascii="Times New Roman" w:hAnsi="Times New Roman" w:cs="Times New Roman"/>
          <w:sz w:val="28"/>
          <w:szCs w:val="28"/>
          <w:lang w:val="ru-RU"/>
        </w:rPr>
        <w:t>……………………………….36</w:t>
      </w:r>
    </w:p>
    <w:p w:rsidR="007B0916" w:rsidRDefault="00445A06"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4</w:t>
      </w:r>
      <w:r w:rsidR="008A42A0">
        <w:rPr>
          <w:rFonts w:ascii="Times New Roman" w:hAnsi="Times New Roman" w:cs="Times New Roman"/>
          <w:sz w:val="28"/>
          <w:szCs w:val="28"/>
          <w:lang w:val="ru-RU"/>
        </w:rPr>
        <w:t xml:space="preserve">.2. </w:t>
      </w:r>
      <w:r w:rsidR="00603A20" w:rsidRPr="00603A20">
        <w:rPr>
          <w:rFonts w:ascii="Times New Roman" w:hAnsi="Times New Roman" w:cs="Times New Roman"/>
          <w:sz w:val="28"/>
          <w:szCs w:val="28"/>
          <w:lang w:val="ru-RU"/>
        </w:rPr>
        <w:t>Інтонаційна о</w:t>
      </w:r>
      <w:r w:rsidR="0038217A">
        <w:rPr>
          <w:rFonts w:ascii="Times New Roman" w:hAnsi="Times New Roman" w:cs="Times New Roman"/>
          <w:sz w:val="28"/>
          <w:szCs w:val="28"/>
          <w:lang w:val="ru-RU"/>
        </w:rPr>
        <w:t>рганізація висловлювань з част</w:t>
      </w:r>
      <w:r w:rsidR="00603A20" w:rsidRPr="00603A20">
        <w:rPr>
          <w:rFonts w:ascii="Times New Roman" w:hAnsi="Times New Roman" w:cs="Times New Roman"/>
          <w:sz w:val="28"/>
          <w:szCs w:val="28"/>
          <w:lang w:val="ru-RU"/>
        </w:rPr>
        <w:t>ками</w:t>
      </w:r>
      <w:r w:rsidR="00603A20">
        <w:rPr>
          <w:rFonts w:ascii="Times New Roman" w:hAnsi="Times New Roman" w:cs="Times New Roman"/>
          <w:sz w:val="28"/>
          <w:szCs w:val="28"/>
          <w:lang w:val="ru-RU"/>
        </w:rPr>
        <w:t>……</w:t>
      </w:r>
      <w:r w:rsidR="007B0916" w:rsidRPr="007B0916">
        <w:rPr>
          <w:rFonts w:ascii="Times New Roman" w:hAnsi="Times New Roman" w:cs="Times New Roman"/>
          <w:sz w:val="28"/>
          <w:szCs w:val="28"/>
          <w:lang w:val="ru-RU"/>
        </w:rPr>
        <w:t>....</w:t>
      </w:r>
      <w:r w:rsidR="0093592F">
        <w:rPr>
          <w:rFonts w:ascii="Times New Roman" w:hAnsi="Times New Roman" w:cs="Times New Roman"/>
          <w:sz w:val="28"/>
          <w:szCs w:val="28"/>
          <w:lang w:val="ru-RU"/>
        </w:rPr>
        <w:t>...................39</w:t>
      </w:r>
    </w:p>
    <w:p w:rsidR="00B949B3" w:rsidRPr="00B949B3" w:rsidRDefault="00B949B3" w:rsidP="007B0916">
      <w:pPr>
        <w:spacing w:line="360" w:lineRule="auto"/>
        <w:ind w:firstLine="720"/>
        <w:jc w:val="both"/>
        <w:rPr>
          <w:rFonts w:ascii="Times New Roman" w:hAnsi="Times New Roman" w:cs="Times New Roman"/>
          <w:sz w:val="28"/>
          <w:szCs w:val="28"/>
          <w:lang w:val="uk-UA"/>
        </w:rPr>
      </w:pPr>
      <w:r w:rsidRPr="00B949B3">
        <w:rPr>
          <w:rFonts w:ascii="Times New Roman" w:hAnsi="Times New Roman" w:cs="Times New Roman"/>
          <w:sz w:val="28"/>
          <w:szCs w:val="28"/>
          <w:lang w:val="ru-RU"/>
        </w:rPr>
        <w:t xml:space="preserve">4.3. </w:t>
      </w:r>
      <w:r>
        <w:rPr>
          <w:rFonts w:ascii="Times New Roman" w:hAnsi="Times New Roman" w:cs="Times New Roman"/>
          <w:sz w:val="28"/>
          <w:szCs w:val="28"/>
          <w:lang w:val="uk-UA"/>
        </w:rPr>
        <w:t>Результати проведеного експериментального аналізу висловлювань з частками……………………………………………………………………………</w:t>
      </w:r>
      <w:r w:rsidR="0093592F">
        <w:rPr>
          <w:rFonts w:ascii="Times New Roman" w:hAnsi="Times New Roman" w:cs="Times New Roman"/>
          <w:sz w:val="28"/>
          <w:szCs w:val="28"/>
          <w:lang w:val="uk-UA"/>
        </w:rPr>
        <w:t>.</w:t>
      </w:r>
      <w:r>
        <w:rPr>
          <w:rFonts w:ascii="Times New Roman" w:hAnsi="Times New Roman" w:cs="Times New Roman"/>
          <w:sz w:val="28"/>
          <w:szCs w:val="28"/>
          <w:lang w:val="uk-UA"/>
        </w:rPr>
        <w:t>.</w:t>
      </w:r>
      <w:r w:rsidR="0093592F">
        <w:rPr>
          <w:rFonts w:ascii="Times New Roman" w:hAnsi="Times New Roman" w:cs="Times New Roman"/>
          <w:sz w:val="28"/>
          <w:szCs w:val="28"/>
          <w:lang w:val="uk-UA"/>
        </w:rPr>
        <w:t>47</w:t>
      </w:r>
    </w:p>
    <w:p w:rsidR="007B0916" w:rsidRDefault="00603A20"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w:t>
      </w:r>
      <w:r w:rsidR="0038217A">
        <w:rPr>
          <w:rFonts w:ascii="Times New Roman" w:hAnsi="Times New Roman" w:cs="Times New Roman"/>
          <w:sz w:val="28"/>
          <w:szCs w:val="28"/>
          <w:lang w:val="ru-RU"/>
        </w:rPr>
        <w:t>иснов</w:t>
      </w:r>
      <w:r w:rsidRPr="00603A20">
        <w:rPr>
          <w:rFonts w:ascii="Times New Roman" w:hAnsi="Times New Roman" w:cs="Times New Roman"/>
          <w:sz w:val="28"/>
          <w:szCs w:val="28"/>
          <w:lang w:val="ru-RU"/>
        </w:rPr>
        <w:t>к</w:t>
      </w:r>
      <w:r w:rsidR="0038217A">
        <w:rPr>
          <w:rFonts w:ascii="Times New Roman" w:hAnsi="Times New Roman" w:cs="Times New Roman"/>
          <w:sz w:val="28"/>
          <w:szCs w:val="28"/>
          <w:lang w:val="ru-RU"/>
        </w:rPr>
        <w:t>и</w:t>
      </w:r>
      <w:r>
        <w:rPr>
          <w:rFonts w:ascii="Times New Roman" w:hAnsi="Times New Roman" w:cs="Times New Roman"/>
          <w:sz w:val="28"/>
          <w:szCs w:val="28"/>
          <w:lang w:val="ru-RU"/>
        </w:rPr>
        <w:t>...</w:t>
      </w:r>
      <w:r w:rsidRPr="00603A20">
        <w:rPr>
          <w:rFonts w:ascii="Times New Roman" w:hAnsi="Times New Roman" w:cs="Times New Roman"/>
          <w:sz w:val="28"/>
          <w:szCs w:val="28"/>
          <w:lang w:val="ru-RU"/>
        </w:rPr>
        <w:t xml:space="preserve"> </w:t>
      </w:r>
      <w:r w:rsidR="007B0916" w:rsidRPr="007B0916">
        <w:rPr>
          <w:rFonts w:ascii="Times New Roman" w:hAnsi="Times New Roman" w:cs="Times New Roman"/>
          <w:sz w:val="28"/>
          <w:szCs w:val="28"/>
          <w:lang w:val="ru-RU"/>
        </w:rPr>
        <w:t>…………………………………………………</w:t>
      </w:r>
      <w:r w:rsidR="00871669">
        <w:rPr>
          <w:rFonts w:ascii="Times New Roman" w:hAnsi="Times New Roman" w:cs="Times New Roman"/>
          <w:sz w:val="28"/>
          <w:szCs w:val="28"/>
          <w:lang w:val="ru-RU"/>
        </w:rPr>
        <w:t>……………</w:t>
      </w:r>
      <w:r w:rsidR="0093592F">
        <w:rPr>
          <w:rFonts w:ascii="Times New Roman" w:hAnsi="Times New Roman" w:cs="Times New Roman"/>
          <w:sz w:val="28"/>
          <w:szCs w:val="28"/>
          <w:lang w:val="ru-RU"/>
        </w:rPr>
        <w:t>…...52</w:t>
      </w:r>
    </w:p>
    <w:p w:rsidR="00871669" w:rsidRPr="007B0916" w:rsidRDefault="00871669" w:rsidP="007B0916">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Резюме</w:t>
      </w:r>
      <w:r w:rsidR="00603A20">
        <w:rPr>
          <w:rFonts w:ascii="Times New Roman" w:hAnsi="Times New Roman" w:cs="Times New Roman"/>
          <w:sz w:val="28"/>
          <w:szCs w:val="28"/>
          <w:lang w:val="ru-RU"/>
        </w:rPr>
        <w:t>.</w:t>
      </w:r>
      <w:r>
        <w:rPr>
          <w:rFonts w:ascii="Times New Roman" w:hAnsi="Times New Roman" w:cs="Times New Roman"/>
          <w:sz w:val="28"/>
          <w:szCs w:val="28"/>
          <w:lang w:val="ru-RU"/>
        </w:rPr>
        <w:t>………………………………………………………………………</w:t>
      </w:r>
      <w:r w:rsidR="0093592F">
        <w:rPr>
          <w:rFonts w:ascii="Times New Roman" w:hAnsi="Times New Roman" w:cs="Times New Roman"/>
          <w:sz w:val="28"/>
          <w:szCs w:val="28"/>
          <w:lang w:val="ru-RU"/>
        </w:rPr>
        <w:t>..56</w:t>
      </w:r>
    </w:p>
    <w:p w:rsidR="0093592F" w:rsidRDefault="008A42A0" w:rsidP="008A42A0">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Список л</w:t>
      </w:r>
      <w:r w:rsidR="00603A20">
        <w:rPr>
          <w:rFonts w:ascii="Times New Roman" w:hAnsi="Times New Roman" w:cs="Times New Roman"/>
          <w:sz w:val="28"/>
          <w:szCs w:val="28"/>
          <w:lang w:val="ru-RU"/>
        </w:rPr>
        <w:t>і</w:t>
      </w:r>
      <w:r>
        <w:rPr>
          <w:rFonts w:ascii="Times New Roman" w:hAnsi="Times New Roman" w:cs="Times New Roman"/>
          <w:sz w:val="28"/>
          <w:szCs w:val="28"/>
          <w:lang w:val="ru-RU"/>
        </w:rPr>
        <w:t>тератур</w:t>
      </w:r>
      <w:r w:rsidR="00603A20">
        <w:rPr>
          <w:rFonts w:ascii="Times New Roman" w:hAnsi="Times New Roman" w:cs="Times New Roman"/>
          <w:sz w:val="28"/>
          <w:szCs w:val="28"/>
          <w:lang w:val="ru-RU"/>
        </w:rPr>
        <w:t>и..</w:t>
      </w:r>
      <w:r>
        <w:rPr>
          <w:rFonts w:ascii="Times New Roman" w:hAnsi="Times New Roman" w:cs="Times New Roman"/>
          <w:sz w:val="28"/>
          <w:szCs w:val="28"/>
          <w:lang w:val="ru-RU"/>
        </w:rPr>
        <w:t>…………</w:t>
      </w:r>
      <w:r w:rsidR="0093592F">
        <w:rPr>
          <w:rFonts w:ascii="Times New Roman" w:hAnsi="Times New Roman" w:cs="Times New Roman"/>
          <w:sz w:val="28"/>
          <w:szCs w:val="28"/>
          <w:lang w:val="ru-RU"/>
        </w:rPr>
        <w:t>………………………………………………..59</w:t>
      </w:r>
    </w:p>
    <w:p w:rsidR="00851B42" w:rsidRDefault="0093592F" w:rsidP="008A42A0">
      <w:pPr>
        <w:spacing w:line="360" w:lineRule="auto"/>
        <w:ind w:firstLine="72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Додаток…………………………………………………………………….…66</w:t>
      </w:r>
      <w:r w:rsidR="007B0916" w:rsidRPr="007B0916">
        <w:rPr>
          <w:rFonts w:ascii="Times New Roman" w:hAnsi="Times New Roman" w:cs="Times New Roman"/>
          <w:sz w:val="28"/>
          <w:szCs w:val="28"/>
          <w:lang w:val="ru-RU"/>
        </w:rPr>
        <w:t xml:space="preserve">       </w:t>
      </w:r>
    </w:p>
    <w:p w:rsidR="007B0916" w:rsidRPr="007B0916" w:rsidRDefault="007B0916" w:rsidP="00445A06">
      <w:pPr>
        <w:spacing w:line="360" w:lineRule="auto"/>
        <w:jc w:val="both"/>
        <w:rPr>
          <w:rFonts w:ascii="Times New Roman" w:hAnsi="Times New Roman" w:cs="Times New Roman"/>
          <w:sz w:val="28"/>
          <w:szCs w:val="28"/>
          <w:lang w:val="ru-RU"/>
        </w:rPr>
      </w:pPr>
      <w:r w:rsidRPr="007B0916">
        <w:rPr>
          <w:rFonts w:ascii="Times New Roman" w:hAnsi="Times New Roman" w:cs="Times New Roman"/>
          <w:sz w:val="28"/>
          <w:szCs w:val="28"/>
          <w:lang w:val="ru-RU"/>
        </w:rPr>
        <w:t xml:space="preserve">     </w:t>
      </w:r>
      <w:r w:rsidR="0077056C">
        <w:rPr>
          <w:rFonts w:ascii="Times New Roman" w:hAnsi="Times New Roman" w:cs="Times New Roman"/>
          <w:sz w:val="28"/>
          <w:szCs w:val="28"/>
          <w:lang w:val="ru-RU"/>
        </w:rPr>
        <w:t xml:space="preserve">                               </w:t>
      </w:r>
    </w:p>
    <w:p w:rsidR="00603A20" w:rsidRPr="00C50A5A" w:rsidRDefault="00603A20" w:rsidP="00603A20">
      <w:pPr>
        <w:spacing w:line="360" w:lineRule="auto"/>
        <w:ind w:firstLine="720"/>
        <w:jc w:val="center"/>
        <w:rPr>
          <w:rFonts w:ascii="Times New Roman" w:hAnsi="Times New Roman" w:cs="Times New Roman"/>
          <w:b/>
          <w:i/>
          <w:sz w:val="28"/>
          <w:szCs w:val="28"/>
          <w:lang w:val="ru-RU"/>
        </w:rPr>
      </w:pPr>
      <w:r w:rsidRPr="00C50A5A">
        <w:rPr>
          <w:rFonts w:ascii="Times New Roman" w:hAnsi="Times New Roman" w:cs="Times New Roman"/>
          <w:b/>
          <w:i/>
          <w:sz w:val="28"/>
          <w:szCs w:val="28"/>
          <w:lang w:val="ru-RU"/>
        </w:rPr>
        <w:t>ВСТУП</w:t>
      </w:r>
    </w:p>
    <w:p w:rsidR="008341CD" w:rsidRPr="008341CD" w:rsidRDefault="008341CD" w:rsidP="008341CD">
      <w:pPr>
        <w:spacing w:after="0" w:line="360" w:lineRule="auto"/>
        <w:ind w:left="-360" w:right="329" w:firstLine="720"/>
        <w:jc w:val="both"/>
        <w:rPr>
          <w:rFonts w:ascii="Times New Roman" w:hAnsi="Times New Roman" w:cs="Times New Roman"/>
          <w:sz w:val="28"/>
          <w:szCs w:val="28"/>
          <w:lang w:val="ru-RU"/>
        </w:rPr>
      </w:pPr>
      <w:r w:rsidRPr="008341CD">
        <w:rPr>
          <w:rFonts w:ascii="Times New Roman" w:hAnsi="Times New Roman" w:cs="Times New Roman"/>
          <w:sz w:val="28"/>
          <w:szCs w:val="28"/>
          <w:lang w:val="ru-RU"/>
        </w:rPr>
        <w:t xml:space="preserve">  Мова як основа людського спілкування не тільки забезпечує обмін інформацією, але й відображає емоційний стан мовців в акті комунікації. Емоції супроводжують людину протягом усього її життя та складають мотиваційну і пізнавальну сфери людської діяльності.</w:t>
      </w:r>
    </w:p>
    <w:p w:rsidR="008341CD" w:rsidRPr="008341CD" w:rsidRDefault="008341CD" w:rsidP="008341CD">
      <w:pPr>
        <w:spacing w:after="0" w:line="360" w:lineRule="auto"/>
        <w:ind w:left="-360" w:right="329" w:firstLine="720"/>
        <w:jc w:val="both"/>
        <w:rPr>
          <w:rFonts w:ascii="Times New Roman" w:hAnsi="Times New Roman" w:cs="Times New Roman"/>
          <w:sz w:val="28"/>
          <w:szCs w:val="28"/>
          <w:lang w:val="ru-RU"/>
        </w:rPr>
      </w:pPr>
      <w:r w:rsidRPr="008341CD">
        <w:rPr>
          <w:rFonts w:ascii="Times New Roman" w:hAnsi="Times New Roman" w:cs="Times New Roman"/>
          <w:sz w:val="28"/>
          <w:szCs w:val="28"/>
          <w:lang w:val="ru-RU"/>
        </w:rPr>
        <w:t xml:space="preserve">   Питання співвідношення мови та емоцій є актуальними у сфері лінгвістики, адже поряд із мовленнєвими засобами на процес спілкування впливають жести співрозмовників, інтонація, паузи, рухи тіла тощо. Невербальна комунікація доповнює, підсилює мовленнєве висловлювання, допомагає розкрити змістовний бік інформації.</w:t>
      </w:r>
    </w:p>
    <w:p w:rsidR="009E0159" w:rsidRPr="008341CD" w:rsidRDefault="008341CD" w:rsidP="008341CD">
      <w:pPr>
        <w:spacing w:after="0" w:line="360" w:lineRule="auto"/>
        <w:ind w:left="-360" w:right="329" w:firstLine="720"/>
        <w:jc w:val="both"/>
        <w:rPr>
          <w:rFonts w:ascii="Times New Roman" w:hAnsi="Times New Roman" w:cs="Times New Roman"/>
          <w:sz w:val="28"/>
          <w:szCs w:val="28"/>
          <w:lang w:val="ru-RU"/>
        </w:rPr>
      </w:pPr>
      <w:r w:rsidRPr="008341CD">
        <w:rPr>
          <w:rFonts w:ascii="Times New Roman" w:hAnsi="Times New Roman" w:cs="Times New Roman"/>
          <w:sz w:val="28"/>
          <w:szCs w:val="28"/>
          <w:lang w:val="ru-RU"/>
        </w:rPr>
        <w:t>Протягом останніх років спостерігаємо посилену увагу до вивчення емоційного стану людини. Відтак було досягнуто значних результатів у дослідженні механізмів мовного та мовленнєвого вираження емоцій людини, їх інтерпретації як об’єктивної сутності адресанта та адресата. Це значною мірою зумовлює актуальність представленого дослідження.</w:t>
      </w:r>
    </w:p>
    <w:p w:rsidR="00603A20" w:rsidRPr="00603A20" w:rsidRDefault="0038217A" w:rsidP="00D5047F">
      <w:pPr>
        <w:spacing w:after="0"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Сучасни</w:t>
      </w:r>
      <w:r w:rsidR="00603A20" w:rsidRPr="00603A20">
        <w:rPr>
          <w:rFonts w:ascii="Times New Roman" w:hAnsi="Times New Roman" w:cs="Times New Roman"/>
          <w:sz w:val="28"/>
          <w:szCs w:val="28"/>
          <w:lang w:val="ru-RU"/>
        </w:rPr>
        <w:t>й етап розвитку лінгвістики, заснований на комунікативно-прагма</w:t>
      </w:r>
      <w:r>
        <w:rPr>
          <w:rFonts w:ascii="Times New Roman" w:hAnsi="Times New Roman" w:cs="Times New Roman"/>
          <w:sz w:val="28"/>
          <w:szCs w:val="28"/>
          <w:lang w:val="ru-RU"/>
        </w:rPr>
        <w:t>тичному підході до вивчення мовленнєв</w:t>
      </w:r>
      <w:r w:rsidR="00603A20" w:rsidRPr="00603A20">
        <w:rPr>
          <w:rFonts w:ascii="Times New Roman" w:hAnsi="Times New Roman" w:cs="Times New Roman"/>
          <w:sz w:val="28"/>
          <w:szCs w:val="28"/>
          <w:lang w:val="ru-RU"/>
        </w:rPr>
        <w:t>их одиниць, передбачає дослідження різних лінгвістичних явищ в їх реальному функціонуванні в мов</w:t>
      </w:r>
      <w:r>
        <w:rPr>
          <w:rFonts w:ascii="Times New Roman" w:hAnsi="Times New Roman" w:cs="Times New Roman"/>
          <w:sz w:val="28"/>
          <w:szCs w:val="28"/>
          <w:lang w:val="ru-RU"/>
        </w:rPr>
        <w:t>ленн</w:t>
      </w:r>
      <w:r w:rsidR="00603A20" w:rsidRPr="00603A20">
        <w:rPr>
          <w:rFonts w:ascii="Times New Roman" w:hAnsi="Times New Roman" w:cs="Times New Roman"/>
          <w:sz w:val="28"/>
          <w:szCs w:val="28"/>
          <w:lang w:val="ru-RU"/>
        </w:rPr>
        <w:t>і. Важливими складовими мови вважаються різні слова-індикатори, за допомогою яких, зокрема, будуються природні висловлювання. Такими най</w:t>
      </w:r>
      <w:r>
        <w:rPr>
          <w:rFonts w:ascii="Times New Roman" w:hAnsi="Times New Roman" w:cs="Times New Roman"/>
          <w:sz w:val="28"/>
          <w:szCs w:val="28"/>
          <w:lang w:val="ru-RU"/>
        </w:rPr>
        <w:t>більш характерними для німецького мовлення словами є част</w:t>
      </w:r>
      <w:r w:rsidR="00603A20" w:rsidRPr="00603A20">
        <w:rPr>
          <w:rFonts w:ascii="Times New Roman" w:hAnsi="Times New Roman" w:cs="Times New Roman"/>
          <w:sz w:val="28"/>
          <w:szCs w:val="28"/>
          <w:lang w:val="ru-RU"/>
        </w:rPr>
        <w:t xml:space="preserve">ки, які виступають у </w:t>
      </w:r>
      <w:r>
        <w:rPr>
          <w:rFonts w:ascii="Times New Roman" w:hAnsi="Times New Roman" w:cs="Times New Roman"/>
          <w:sz w:val="28"/>
          <w:szCs w:val="28"/>
          <w:lang w:val="ru-RU"/>
        </w:rPr>
        <w:t>мовленні, особливо в діалогічному, як їх невід'ємний елемент</w:t>
      </w:r>
      <w:r w:rsidR="00603A20" w:rsidRPr="00603A20">
        <w:rPr>
          <w:rFonts w:ascii="Times New Roman" w:hAnsi="Times New Roman" w:cs="Times New Roman"/>
          <w:sz w:val="28"/>
          <w:szCs w:val="28"/>
          <w:lang w:val="ru-RU"/>
        </w:rPr>
        <w:t>.</w:t>
      </w:r>
    </w:p>
    <w:p w:rsidR="00603A20"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Незважаючи</w:t>
      </w:r>
      <w:r w:rsidR="0038217A">
        <w:rPr>
          <w:rFonts w:ascii="Times New Roman" w:hAnsi="Times New Roman" w:cs="Times New Roman"/>
          <w:sz w:val="28"/>
          <w:szCs w:val="28"/>
          <w:lang w:val="ru-RU"/>
        </w:rPr>
        <w:t xml:space="preserve"> на те, що німецька мова багата на частки, питання про їх лінгвістичний</w:t>
      </w:r>
      <w:r w:rsidRPr="00603A20">
        <w:rPr>
          <w:rFonts w:ascii="Times New Roman" w:hAnsi="Times New Roman" w:cs="Times New Roman"/>
          <w:sz w:val="28"/>
          <w:szCs w:val="28"/>
          <w:lang w:val="ru-RU"/>
        </w:rPr>
        <w:t xml:space="preserve"> стату</w:t>
      </w:r>
      <w:r w:rsidR="0038217A">
        <w:rPr>
          <w:rFonts w:ascii="Times New Roman" w:hAnsi="Times New Roman" w:cs="Times New Roman"/>
          <w:sz w:val="28"/>
          <w:szCs w:val="28"/>
          <w:lang w:val="ru-RU"/>
        </w:rPr>
        <w:t>с, склад, функції</w:t>
      </w:r>
      <w:r w:rsidRPr="00603A20">
        <w:rPr>
          <w:rFonts w:ascii="Times New Roman" w:hAnsi="Times New Roman" w:cs="Times New Roman"/>
          <w:sz w:val="28"/>
          <w:szCs w:val="28"/>
          <w:lang w:val="ru-RU"/>
        </w:rPr>
        <w:t>, а також про їх вплив на загальний зміст висловлювання залишається недостатньо розробле</w:t>
      </w:r>
      <w:r w:rsidR="0038217A">
        <w:rPr>
          <w:rFonts w:ascii="Times New Roman" w:hAnsi="Times New Roman" w:cs="Times New Roman"/>
          <w:sz w:val="28"/>
          <w:szCs w:val="28"/>
          <w:lang w:val="ru-RU"/>
        </w:rPr>
        <w:t xml:space="preserve">ним. Різноманітність назв </w:t>
      </w:r>
      <w:r w:rsidR="0038217A">
        <w:rPr>
          <w:rFonts w:ascii="Times New Roman" w:hAnsi="Times New Roman" w:cs="Times New Roman"/>
          <w:sz w:val="28"/>
          <w:szCs w:val="28"/>
          <w:lang w:val="ru-RU"/>
        </w:rPr>
        <w:lastRenderedPageBreak/>
        <w:t>част</w:t>
      </w:r>
      <w:r w:rsidRPr="00603A20">
        <w:rPr>
          <w:rFonts w:ascii="Times New Roman" w:hAnsi="Times New Roman" w:cs="Times New Roman"/>
          <w:sz w:val="28"/>
          <w:szCs w:val="28"/>
          <w:lang w:val="ru-RU"/>
        </w:rPr>
        <w:t>ок відоб</w:t>
      </w:r>
      <w:r w:rsidR="0038217A">
        <w:rPr>
          <w:rFonts w:ascii="Times New Roman" w:hAnsi="Times New Roman" w:cs="Times New Roman"/>
          <w:sz w:val="28"/>
          <w:szCs w:val="28"/>
          <w:lang w:val="ru-RU"/>
        </w:rPr>
        <w:t>ражає еволюцію сприйняття част</w:t>
      </w:r>
      <w:r w:rsidRPr="00603A20">
        <w:rPr>
          <w:rFonts w:ascii="Times New Roman" w:hAnsi="Times New Roman" w:cs="Times New Roman"/>
          <w:sz w:val="28"/>
          <w:szCs w:val="28"/>
          <w:lang w:val="ru-RU"/>
        </w:rPr>
        <w:t>ок лінгвістами. Їх трактування різними вченими варіює в значних межах: від дрібних, ніч</w:t>
      </w:r>
      <w:r w:rsidR="0038217A">
        <w:rPr>
          <w:rFonts w:ascii="Times New Roman" w:hAnsi="Times New Roman" w:cs="Times New Roman"/>
          <w:sz w:val="28"/>
          <w:szCs w:val="28"/>
          <w:lang w:val="ru-RU"/>
        </w:rPr>
        <w:t>ого не значущих слів, до актуалізаторів мовленнєв</w:t>
      </w:r>
      <w:r w:rsidR="00357B73">
        <w:rPr>
          <w:rFonts w:ascii="Times New Roman" w:hAnsi="Times New Roman" w:cs="Times New Roman"/>
          <w:sz w:val="28"/>
          <w:szCs w:val="28"/>
          <w:lang w:val="ru-RU"/>
        </w:rPr>
        <w:t>их актів і прагмалексем [10</w:t>
      </w:r>
      <w:r w:rsidRPr="00603A20">
        <w:rPr>
          <w:rFonts w:ascii="Times New Roman" w:hAnsi="Times New Roman" w:cs="Times New Roman"/>
          <w:sz w:val="28"/>
          <w:szCs w:val="28"/>
          <w:lang w:val="ru-RU"/>
        </w:rPr>
        <w:t>, 21].</w:t>
      </w:r>
    </w:p>
    <w:p w:rsidR="00603A20" w:rsidRPr="00603A20" w:rsidRDefault="0038217A" w:rsidP="00D5047F">
      <w:pPr>
        <w:spacing w:after="0"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Висока частотність часток в діалогічному мовленні пов'язана з їх комунікативною</w:t>
      </w:r>
      <w:r w:rsidR="00603A20" w:rsidRPr="00603A20">
        <w:rPr>
          <w:rFonts w:ascii="Times New Roman" w:hAnsi="Times New Roman" w:cs="Times New Roman"/>
          <w:sz w:val="28"/>
          <w:szCs w:val="28"/>
          <w:lang w:val="ru-RU"/>
        </w:rPr>
        <w:t xml:space="preserve"> універсальністю, причому для носіїв мови процес вибору і вживання часток автоматизований і не залежить ні від соціального становища, ні від рівня освіченості мовця, а завжди обумовл</w:t>
      </w:r>
      <w:r w:rsidR="00357B73">
        <w:rPr>
          <w:rFonts w:ascii="Times New Roman" w:hAnsi="Times New Roman" w:cs="Times New Roman"/>
          <w:sz w:val="28"/>
          <w:szCs w:val="28"/>
          <w:lang w:val="ru-RU"/>
        </w:rPr>
        <w:t>ений ситуаційно [30</w:t>
      </w:r>
      <w:r>
        <w:rPr>
          <w:rFonts w:ascii="Times New Roman" w:hAnsi="Times New Roman" w:cs="Times New Roman"/>
          <w:sz w:val="28"/>
          <w:szCs w:val="28"/>
          <w:lang w:val="ru-RU"/>
        </w:rPr>
        <w:t>, 33]. Част</w:t>
      </w:r>
      <w:r w:rsidR="00603A20" w:rsidRPr="00603A20">
        <w:rPr>
          <w:rFonts w:ascii="Times New Roman" w:hAnsi="Times New Roman" w:cs="Times New Roman"/>
          <w:sz w:val="28"/>
          <w:szCs w:val="28"/>
          <w:lang w:val="ru-RU"/>
        </w:rPr>
        <w:t>ки допомагають ре</w:t>
      </w:r>
      <w:r>
        <w:rPr>
          <w:rFonts w:ascii="Times New Roman" w:hAnsi="Times New Roman" w:cs="Times New Roman"/>
          <w:sz w:val="28"/>
          <w:szCs w:val="28"/>
          <w:lang w:val="ru-RU"/>
        </w:rPr>
        <w:t>алізувати цілі і наміри говоріння</w:t>
      </w:r>
      <w:r w:rsidR="00603A20" w:rsidRPr="00603A20">
        <w:rPr>
          <w:rFonts w:ascii="Times New Roman" w:hAnsi="Times New Roman" w:cs="Times New Roman"/>
          <w:sz w:val="28"/>
          <w:szCs w:val="28"/>
          <w:lang w:val="ru-RU"/>
        </w:rPr>
        <w:t>, емоційну оцінку змісту висловлювання. Крім цього, при здійсненні своїх функцій частки впливають не тільки на лексичний склад всього висловлювання, але і на його інтонаційне оформлення.</w:t>
      </w:r>
    </w:p>
    <w:p w:rsidR="007B0916" w:rsidRPr="007B0916"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 xml:space="preserve">Актуальність даного дослідження зумовлена </w:t>
      </w:r>
      <w:r w:rsidR="008341CD">
        <w:rPr>
          <w:rFonts w:ascii="Times New Roman" w:hAnsi="Times New Roman" w:cs="Times New Roman"/>
          <w:sz w:val="28"/>
          <w:szCs w:val="28"/>
          <w:lang w:val="ru-RU"/>
        </w:rPr>
        <w:t xml:space="preserve">також </w:t>
      </w:r>
      <w:r w:rsidRPr="00603A20">
        <w:rPr>
          <w:rFonts w:ascii="Times New Roman" w:hAnsi="Times New Roman" w:cs="Times New Roman"/>
          <w:sz w:val="28"/>
          <w:szCs w:val="28"/>
          <w:lang w:val="ru-RU"/>
        </w:rPr>
        <w:t>​​загальною спрямованістю суча</w:t>
      </w:r>
      <w:r w:rsidR="0038217A">
        <w:rPr>
          <w:rFonts w:ascii="Times New Roman" w:hAnsi="Times New Roman" w:cs="Times New Roman"/>
          <w:sz w:val="28"/>
          <w:szCs w:val="28"/>
          <w:lang w:val="ru-RU"/>
        </w:rPr>
        <w:t>сної фонології на вивчення усного мовлення</w:t>
      </w:r>
      <w:r w:rsidRPr="00603A20">
        <w:rPr>
          <w:rFonts w:ascii="Times New Roman" w:hAnsi="Times New Roman" w:cs="Times New Roman"/>
          <w:sz w:val="28"/>
          <w:szCs w:val="28"/>
          <w:lang w:val="ru-RU"/>
        </w:rPr>
        <w:t>, в тому числі діалогічного, вибором матеріалу дослідження, а також зростаючим інтер</w:t>
      </w:r>
      <w:r w:rsidR="0038217A">
        <w:rPr>
          <w:rFonts w:ascii="Times New Roman" w:hAnsi="Times New Roman" w:cs="Times New Roman"/>
          <w:sz w:val="28"/>
          <w:szCs w:val="28"/>
          <w:lang w:val="ru-RU"/>
        </w:rPr>
        <w:t>есом до проблеми вивчення част</w:t>
      </w:r>
      <w:r w:rsidRPr="00603A20">
        <w:rPr>
          <w:rFonts w:ascii="Times New Roman" w:hAnsi="Times New Roman" w:cs="Times New Roman"/>
          <w:sz w:val="28"/>
          <w:szCs w:val="28"/>
          <w:lang w:val="ru-RU"/>
        </w:rPr>
        <w:t>ок в зв</w:t>
      </w:r>
      <w:r w:rsidR="0038217A">
        <w:rPr>
          <w:rFonts w:ascii="Times New Roman" w:hAnsi="Times New Roman" w:cs="Times New Roman"/>
          <w:sz w:val="28"/>
          <w:szCs w:val="28"/>
          <w:lang w:val="ru-RU"/>
        </w:rPr>
        <w:t>'язку з недостатньою розробкою</w:t>
      </w:r>
      <w:r w:rsidRPr="00603A20">
        <w:rPr>
          <w:rFonts w:ascii="Times New Roman" w:hAnsi="Times New Roman" w:cs="Times New Roman"/>
          <w:sz w:val="28"/>
          <w:szCs w:val="28"/>
          <w:lang w:val="ru-RU"/>
        </w:rPr>
        <w:t xml:space="preserve"> прагматич</w:t>
      </w:r>
      <w:r w:rsidR="0038217A">
        <w:rPr>
          <w:rFonts w:ascii="Times New Roman" w:hAnsi="Times New Roman" w:cs="Times New Roman"/>
          <w:sz w:val="28"/>
          <w:szCs w:val="28"/>
          <w:lang w:val="ru-RU"/>
        </w:rPr>
        <w:t>них аспектів їх функціонування та</w:t>
      </w:r>
      <w:r w:rsidRPr="00603A20">
        <w:rPr>
          <w:rFonts w:ascii="Times New Roman" w:hAnsi="Times New Roman" w:cs="Times New Roman"/>
          <w:sz w:val="28"/>
          <w:szCs w:val="28"/>
          <w:lang w:val="ru-RU"/>
        </w:rPr>
        <w:t xml:space="preserve"> їх впливу на інтонацію в висловлюваннях діалогічного мовлення.</w:t>
      </w:r>
      <w:r w:rsidR="0038217A">
        <w:rPr>
          <w:rFonts w:ascii="Times New Roman" w:hAnsi="Times New Roman" w:cs="Times New Roman"/>
          <w:sz w:val="28"/>
          <w:szCs w:val="28"/>
          <w:lang w:val="ru-RU"/>
        </w:rPr>
        <w:t xml:space="preserve"> Метою</w:t>
      </w:r>
      <w:r w:rsidR="007B0916" w:rsidRPr="007B0916">
        <w:rPr>
          <w:rFonts w:ascii="Times New Roman" w:hAnsi="Times New Roman" w:cs="Times New Roman"/>
          <w:sz w:val="28"/>
          <w:szCs w:val="28"/>
          <w:lang w:val="ru-RU"/>
        </w:rPr>
        <w:t xml:space="preserve"> </w:t>
      </w:r>
      <w:r w:rsidR="0038217A">
        <w:rPr>
          <w:rFonts w:ascii="Times New Roman" w:hAnsi="Times New Roman" w:cs="Times New Roman"/>
          <w:sz w:val="28"/>
          <w:szCs w:val="28"/>
          <w:lang w:val="ru-RU"/>
        </w:rPr>
        <w:t xml:space="preserve">нашого дослідження є визначення інтонаційної організації висловлювань, до складу яких входять частки, що відображають емоції. </w:t>
      </w:r>
    </w:p>
    <w:p w:rsidR="0038217A"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 xml:space="preserve">Для досягнення поставленої мети були сформульовані наступні завдання: </w:t>
      </w:r>
      <w:r w:rsidR="0038217A">
        <w:rPr>
          <w:rFonts w:ascii="Times New Roman" w:hAnsi="Times New Roman" w:cs="Times New Roman"/>
          <w:sz w:val="28"/>
          <w:szCs w:val="28"/>
          <w:lang w:val="ru-RU"/>
        </w:rPr>
        <w:t xml:space="preserve">    </w:t>
      </w:r>
    </w:p>
    <w:p w:rsidR="0038217A"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1) розглянути загальні теоретичні питанн</w:t>
      </w:r>
      <w:r w:rsidR="0038217A">
        <w:rPr>
          <w:rFonts w:ascii="Times New Roman" w:hAnsi="Times New Roman" w:cs="Times New Roman"/>
          <w:sz w:val="28"/>
          <w:szCs w:val="28"/>
          <w:lang w:val="ru-RU"/>
        </w:rPr>
        <w:t>я, пов'язані з природою сучасного німецького мовлення</w:t>
      </w:r>
      <w:r w:rsidRPr="00603A20">
        <w:rPr>
          <w:rFonts w:ascii="Times New Roman" w:hAnsi="Times New Roman" w:cs="Times New Roman"/>
          <w:sz w:val="28"/>
          <w:szCs w:val="28"/>
          <w:lang w:val="ru-RU"/>
        </w:rPr>
        <w:t>;</w:t>
      </w:r>
    </w:p>
    <w:p w:rsidR="0038217A"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 xml:space="preserve"> 2) систематизувати основні підходи до визначення лінгвістичного статусу, </w:t>
      </w:r>
      <w:r w:rsidR="0038217A">
        <w:rPr>
          <w:rFonts w:ascii="Times New Roman" w:hAnsi="Times New Roman" w:cs="Times New Roman"/>
          <w:sz w:val="28"/>
          <w:szCs w:val="28"/>
          <w:lang w:val="ru-RU"/>
        </w:rPr>
        <w:t>складу, значень і функцій част</w:t>
      </w:r>
      <w:r w:rsidRPr="00603A20">
        <w:rPr>
          <w:rFonts w:ascii="Times New Roman" w:hAnsi="Times New Roman" w:cs="Times New Roman"/>
          <w:sz w:val="28"/>
          <w:szCs w:val="28"/>
          <w:lang w:val="ru-RU"/>
        </w:rPr>
        <w:t>ок німецької мови;</w:t>
      </w:r>
    </w:p>
    <w:p w:rsidR="0038217A"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t xml:space="preserve"> 3) розкрити комунікат</w:t>
      </w:r>
      <w:r w:rsidR="0038217A">
        <w:rPr>
          <w:rFonts w:ascii="Times New Roman" w:hAnsi="Times New Roman" w:cs="Times New Roman"/>
          <w:sz w:val="28"/>
          <w:szCs w:val="28"/>
          <w:lang w:val="ru-RU"/>
        </w:rPr>
        <w:t>ивну специфіку вживання часток у німецькому діалогічному мовленні</w:t>
      </w:r>
      <w:r w:rsidRPr="00603A20">
        <w:rPr>
          <w:rFonts w:ascii="Times New Roman" w:hAnsi="Times New Roman" w:cs="Times New Roman"/>
          <w:sz w:val="28"/>
          <w:szCs w:val="28"/>
          <w:lang w:val="ru-RU"/>
        </w:rPr>
        <w:t xml:space="preserve">; </w:t>
      </w:r>
    </w:p>
    <w:p w:rsidR="00603A20" w:rsidRPr="00603A20" w:rsidRDefault="00603A20" w:rsidP="00D5047F">
      <w:pPr>
        <w:spacing w:after="0" w:line="360" w:lineRule="auto"/>
        <w:ind w:left="-360" w:right="329" w:firstLine="720"/>
        <w:jc w:val="both"/>
        <w:rPr>
          <w:rFonts w:ascii="Times New Roman" w:hAnsi="Times New Roman" w:cs="Times New Roman"/>
          <w:sz w:val="28"/>
          <w:szCs w:val="28"/>
          <w:lang w:val="ru-RU"/>
        </w:rPr>
      </w:pPr>
      <w:r w:rsidRPr="00603A20">
        <w:rPr>
          <w:rFonts w:ascii="Times New Roman" w:hAnsi="Times New Roman" w:cs="Times New Roman"/>
          <w:sz w:val="28"/>
          <w:szCs w:val="28"/>
          <w:lang w:val="ru-RU"/>
        </w:rPr>
        <w:lastRenderedPageBreak/>
        <w:t>4) вивчи</w:t>
      </w:r>
      <w:r w:rsidR="0038217A">
        <w:rPr>
          <w:rFonts w:ascii="Times New Roman" w:hAnsi="Times New Roman" w:cs="Times New Roman"/>
          <w:sz w:val="28"/>
          <w:szCs w:val="28"/>
          <w:lang w:val="ru-RU"/>
        </w:rPr>
        <w:t>ти механізм взаємодії між частками та</w:t>
      </w:r>
      <w:r w:rsidRPr="00603A20">
        <w:rPr>
          <w:rFonts w:ascii="Times New Roman" w:hAnsi="Times New Roman" w:cs="Times New Roman"/>
          <w:sz w:val="28"/>
          <w:szCs w:val="28"/>
          <w:lang w:val="ru-RU"/>
        </w:rPr>
        <w:t xml:space="preserve"> інтонаційними характеристиками висловлювань</w:t>
      </w:r>
      <w:r w:rsidR="0038217A">
        <w:rPr>
          <w:rFonts w:ascii="Times New Roman" w:hAnsi="Times New Roman" w:cs="Times New Roman"/>
          <w:sz w:val="28"/>
          <w:szCs w:val="28"/>
          <w:lang w:val="ru-RU"/>
        </w:rPr>
        <w:t>,</w:t>
      </w:r>
      <w:r w:rsidRPr="00603A20">
        <w:rPr>
          <w:rFonts w:ascii="Times New Roman" w:hAnsi="Times New Roman" w:cs="Times New Roman"/>
          <w:sz w:val="28"/>
          <w:szCs w:val="28"/>
          <w:lang w:val="ru-RU"/>
        </w:rPr>
        <w:t xml:space="preserve"> в залежності від комунікативної спрямованості самих висловлювань та емоційної складової.</w:t>
      </w:r>
    </w:p>
    <w:p w:rsidR="00603A20" w:rsidRPr="00603A20" w:rsidRDefault="0038217A" w:rsidP="00D5047F">
      <w:pPr>
        <w:spacing w:after="0"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Об'єктом дослідження є сучасне німецьке мовлення, що звучить</w:t>
      </w:r>
      <w:r w:rsidR="004C30DA">
        <w:rPr>
          <w:rFonts w:ascii="Times New Roman" w:hAnsi="Times New Roman" w:cs="Times New Roman"/>
          <w:sz w:val="28"/>
          <w:szCs w:val="28"/>
          <w:lang w:val="ru-RU"/>
        </w:rPr>
        <w:t xml:space="preserve">. В якості </w:t>
      </w:r>
      <w:r w:rsidR="00603A20" w:rsidRPr="00603A20">
        <w:rPr>
          <w:rFonts w:ascii="Times New Roman" w:hAnsi="Times New Roman" w:cs="Times New Roman"/>
          <w:sz w:val="28"/>
          <w:szCs w:val="28"/>
          <w:lang w:val="ru-RU"/>
        </w:rPr>
        <w:t xml:space="preserve"> предмет</w:t>
      </w:r>
      <w:r w:rsidR="004C30DA">
        <w:rPr>
          <w:rFonts w:ascii="Times New Roman" w:hAnsi="Times New Roman" w:cs="Times New Roman"/>
          <w:sz w:val="28"/>
          <w:szCs w:val="28"/>
          <w:lang w:val="ru-RU"/>
        </w:rPr>
        <w:t>а</w:t>
      </w:r>
      <w:r w:rsidR="00603A20" w:rsidRPr="00603A20">
        <w:rPr>
          <w:rFonts w:ascii="Times New Roman" w:hAnsi="Times New Roman" w:cs="Times New Roman"/>
          <w:sz w:val="28"/>
          <w:szCs w:val="28"/>
          <w:lang w:val="ru-RU"/>
        </w:rPr>
        <w:t xml:space="preserve"> досліджен</w:t>
      </w:r>
      <w:r w:rsidR="00BB2E14">
        <w:rPr>
          <w:rFonts w:ascii="Times New Roman" w:hAnsi="Times New Roman" w:cs="Times New Roman"/>
          <w:sz w:val="28"/>
          <w:szCs w:val="28"/>
          <w:lang w:val="ru-RU"/>
        </w:rPr>
        <w:t>ня обрано діалогічні єдності, які</w:t>
      </w:r>
      <w:r w:rsidR="00603A20" w:rsidRPr="00603A20">
        <w:rPr>
          <w:rFonts w:ascii="Times New Roman" w:hAnsi="Times New Roman" w:cs="Times New Roman"/>
          <w:sz w:val="28"/>
          <w:szCs w:val="28"/>
          <w:lang w:val="ru-RU"/>
        </w:rPr>
        <w:t xml:space="preserve"> </w:t>
      </w:r>
      <w:r w:rsidR="004C30DA">
        <w:rPr>
          <w:rFonts w:ascii="Times New Roman" w:hAnsi="Times New Roman" w:cs="Times New Roman"/>
          <w:sz w:val="28"/>
          <w:szCs w:val="28"/>
          <w:lang w:val="ru-RU"/>
        </w:rPr>
        <w:t>включають висловлювання з част</w:t>
      </w:r>
      <w:r w:rsidR="00603A20" w:rsidRPr="00603A20">
        <w:rPr>
          <w:rFonts w:ascii="Times New Roman" w:hAnsi="Times New Roman" w:cs="Times New Roman"/>
          <w:sz w:val="28"/>
          <w:szCs w:val="28"/>
          <w:lang w:val="ru-RU"/>
        </w:rPr>
        <w:t>ками, що вказують на емоційну складову</w:t>
      </w:r>
      <w:r w:rsidR="004C30DA">
        <w:rPr>
          <w:rFonts w:ascii="Times New Roman" w:hAnsi="Times New Roman" w:cs="Times New Roman"/>
          <w:sz w:val="28"/>
          <w:szCs w:val="28"/>
          <w:lang w:val="ru-RU"/>
        </w:rPr>
        <w:t xml:space="preserve"> всього висловлення</w:t>
      </w:r>
      <w:r w:rsidR="00603A20" w:rsidRPr="00603A20">
        <w:rPr>
          <w:rFonts w:ascii="Times New Roman" w:hAnsi="Times New Roman" w:cs="Times New Roman"/>
          <w:sz w:val="28"/>
          <w:szCs w:val="28"/>
          <w:lang w:val="ru-RU"/>
        </w:rPr>
        <w:t>.</w:t>
      </w:r>
    </w:p>
    <w:p w:rsidR="007B0916" w:rsidRPr="007B0916" w:rsidRDefault="004C30DA" w:rsidP="00D5047F">
      <w:pPr>
        <w:spacing w:after="0"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  Матеріалом дослідження ста</w:t>
      </w:r>
      <w:r w:rsidR="00BB2E14">
        <w:rPr>
          <w:rFonts w:ascii="Times New Roman" w:hAnsi="Times New Roman" w:cs="Times New Roman"/>
          <w:sz w:val="28"/>
          <w:szCs w:val="28"/>
          <w:lang w:val="ru-RU"/>
        </w:rPr>
        <w:t xml:space="preserve">ли записи (на </w:t>
      </w:r>
      <w:r w:rsidR="00603A20" w:rsidRPr="00603A20">
        <w:rPr>
          <w:rFonts w:ascii="Times New Roman" w:hAnsi="Times New Roman" w:cs="Times New Roman"/>
          <w:sz w:val="28"/>
          <w:szCs w:val="28"/>
          <w:lang w:val="ru-RU"/>
        </w:rPr>
        <w:t>німец</w:t>
      </w:r>
      <w:r w:rsidR="00BB2E14">
        <w:rPr>
          <w:rFonts w:ascii="Times New Roman" w:hAnsi="Times New Roman" w:cs="Times New Roman"/>
          <w:sz w:val="28"/>
          <w:szCs w:val="28"/>
          <w:lang w:val="ru-RU"/>
        </w:rPr>
        <w:t>ькій мові), відібрані</w:t>
      </w:r>
      <w:r w:rsidR="00603A20" w:rsidRPr="00603A20">
        <w:rPr>
          <w:rFonts w:ascii="Times New Roman" w:hAnsi="Times New Roman" w:cs="Times New Roman"/>
          <w:sz w:val="28"/>
          <w:szCs w:val="28"/>
          <w:lang w:val="ru-RU"/>
        </w:rPr>
        <w:t xml:space="preserve"> з телепрограми</w:t>
      </w:r>
      <w:r w:rsidR="00603A20" w:rsidRPr="00603A20">
        <w:rPr>
          <w:rFonts w:ascii="Times New Roman" w:hAnsi="Times New Roman" w:cs="Times New Roman"/>
          <w:i/>
          <w:sz w:val="28"/>
          <w:szCs w:val="28"/>
          <w:lang w:val="ru-RU"/>
        </w:rPr>
        <w:t xml:space="preserve"> </w:t>
      </w:r>
      <w:r w:rsidR="00CD7F3B">
        <w:rPr>
          <w:rFonts w:ascii="Times New Roman" w:hAnsi="Times New Roman" w:cs="Times New Roman"/>
          <w:i/>
          <w:sz w:val="28"/>
          <w:szCs w:val="28"/>
          <w:lang w:val="ru-RU"/>
        </w:rPr>
        <w:t xml:space="preserve"> </w:t>
      </w:r>
      <w:r w:rsidR="00851B42" w:rsidRPr="00851B42">
        <w:rPr>
          <w:rFonts w:ascii="Times New Roman" w:hAnsi="Times New Roman" w:cs="Times New Roman"/>
          <w:i/>
          <w:sz w:val="28"/>
          <w:szCs w:val="28"/>
          <w:lang w:val="ru-RU"/>
        </w:rPr>
        <w:t>Check-In “Das Reisemagazin</w:t>
      </w:r>
      <w:r w:rsidR="00851B42">
        <w:rPr>
          <w:rFonts w:ascii="Times New Roman" w:hAnsi="Times New Roman" w:cs="Times New Roman"/>
          <w:sz w:val="28"/>
          <w:szCs w:val="28"/>
          <w:lang w:val="ru-RU"/>
        </w:rPr>
        <w:t xml:space="preserve">” </w:t>
      </w:r>
      <w:r w:rsidR="00BB2E14">
        <w:rPr>
          <w:rFonts w:ascii="Times New Roman" w:hAnsi="Times New Roman" w:cs="Times New Roman"/>
          <w:sz w:val="28"/>
          <w:szCs w:val="28"/>
          <w:lang w:val="ru-RU"/>
        </w:rPr>
        <w:t xml:space="preserve">за </w:t>
      </w:r>
      <w:r w:rsidR="0093592F">
        <w:rPr>
          <w:rFonts w:ascii="Times New Roman" w:hAnsi="Times New Roman" w:cs="Times New Roman"/>
          <w:sz w:val="28"/>
          <w:szCs w:val="28"/>
          <w:lang w:val="ru-RU"/>
        </w:rPr>
        <w:t>2018-2019 ро</w:t>
      </w:r>
      <w:r w:rsidR="00BB2E14">
        <w:rPr>
          <w:rFonts w:ascii="Times New Roman" w:hAnsi="Times New Roman" w:cs="Times New Roman"/>
          <w:sz w:val="28"/>
          <w:szCs w:val="28"/>
          <w:lang w:val="ru-RU"/>
        </w:rPr>
        <w:t>к</w:t>
      </w:r>
      <w:r w:rsidR="0093592F">
        <w:rPr>
          <w:rFonts w:ascii="Times New Roman" w:hAnsi="Times New Roman" w:cs="Times New Roman"/>
          <w:sz w:val="28"/>
          <w:szCs w:val="28"/>
          <w:lang w:val="ru-RU"/>
        </w:rPr>
        <w:t>и</w:t>
      </w:r>
      <w:r w:rsidR="00BB2E14">
        <w:rPr>
          <w:rFonts w:ascii="Times New Roman" w:hAnsi="Times New Roman" w:cs="Times New Roman"/>
          <w:sz w:val="28"/>
          <w:szCs w:val="28"/>
          <w:lang w:val="ru-RU"/>
        </w:rPr>
        <w:t xml:space="preserve"> </w:t>
      </w:r>
      <w:r w:rsidR="00851B42">
        <w:rPr>
          <w:rFonts w:ascii="Times New Roman" w:hAnsi="Times New Roman" w:cs="Times New Roman"/>
          <w:sz w:val="28"/>
          <w:szCs w:val="28"/>
          <w:lang w:val="ru-RU"/>
        </w:rPr>
        <w:t>(</w:t>
      </w:r>
      <w:r w:rsidR="00BB2E14">
        <w:rPr>
          <w:rFonts w:ascii="Times New Roman" w:hAnsi="Times New Roman" w:cs="Times New Roman"/>
          <w:sz w:val="28"/>
          <w:szCs w:val="28"/>
          <w:lang w:val="ru-RU"/>
        </w:rPr>
        <w:t>з медіатеки</w:t>
      </w:r>
      <w:r w:rsidR="00851B42" w:rsidRPr="00851B42">
        <w:rPr>
          <w:rFonts w:ascii="Times New Roman" w:hAnsi="Times New Roman" w:cs="Times New Roman"/>
          <w:sz w:val="28"/>
          <w:szCs w:val="28"/>
          <w:lang w:val="ru-RU"/>
        </w:rPr>
        <w:t xml:space="preserve">  </w:t>
      </w:r>
      <w:r w:rsidR="00851B42" w:rsidRPr="00851B42">
        <w:rPr>
          <w:rFonts w:ascii="Times New Roman" w:hAnsi="Times New Roman" w:cs="Times New Roman"/>
          <w:i/>
          <w:sz w:val="28"/>
          <w:szCs w:val="28"/>
          <w:lang w:val="ru-RU"/>
        </w:rPr>
        <w:t>Media Center “Deutsche Welle”</w:t>
      </w:r>
      <w:r w:rsidR="00851B42">
        <w:rPr>
          <w:rFonts w:ascii="Times New Roman" w:hAnsi="Times New Roman" w:cs="Times New Roman"/>
          <w:i/>
          <w:sz w:val="28"/>
          <w:szCs w:val="28"/>
          <w:lang w:val="ru-RU"/>
        </w:rPr>
        <w:t>)</w:t>
      </w:r>
      <w:r w:rsidR="00C0701F">
        <w:rPr>
          <w:rFonts w:ascii="Times New Roman" w:hAnsi="Times New Roman" w:cs="Times New Roman"/>
          <w:i/>
          <w:sz w:val="28"/>
          <w:szCs w:val="28"/>
          <w:lang w:val="ru-RU"/>
        </w:rPr>
        <w:t>,</w:t>
      </w:r>
      <w:r w:rsidR="00851B42">
        <w:rPr>
          <w:rFonts w:ascii="Times New Roman" w:hAnsi="Times New Roman" w:cs="Times New Roman"/>
          <w:i/>
          <w:sz w:val="28"/>
          <w:szCs w:val="28"/>
          <w:lang w:val="ru-RU"/>
        </w:rPr>
        <w:t xml:space="preserve"> </w:t>
      </w:r>
      <w:r>
        <w:rPr>
          <w:rFonts w:ascii="Times New Roman" w:hAnsi="Times New Roman" w:cs="Times New Roman"/>
          <w:sz w:val="28"/>
          <w:szCs w:val="28"/>
          <w:lang w:val="ru-RU"/>
        </w:rPr>
        <w:t>загальний об'є</w:t>
      </w:r>
      <w:r w:rsidR="007B0916" w:rsidRPr="007B0916">
        <w:rPr>
          <w:rFonts w:ascii="Times New Roman" w:hAnsi="Times New Roman" w:cs="Times New Roman"/>
          <w:sz w:val="28"/>
          <w:szCs w:val="28"/>
          <w:lang w:val="ru-RU"/>
        </w:rPr>
        <w:t>м</w:t>
      </w:r>
      <w:r>
        <w:rPr>
          <w:rFonts w:ascii="Times New Roman" w:hAnsi="Times New Roman" w:cs="Times New Roman"/>
          <w:sz w:val="28"/>
          <w:szCs w:val="28"/>
          <w:lang w:val="ru-RU"/>
        </w:rPr>
        <w:t xml:space="preserve"> звучания  </w:t>
      </w:r>
      <w:r w:rsidR="00BB2E14">
        <w:rPr>
          <w:rFonts w:ascii="Times New Roman" w:hAnsi="Times New Roman" w:cs="Times New Roman"/>
          <w:sz w:val="28"/>
          <w:szCs w:val="28"/>
          <w:lang w:val="ru-RU"/>
        </w:rPr>
        <w:t xml:space="preserve">склав </w:t>
      </w:r>
      <w:r>
        <w:rPr>
          <w:rFonts w:ascii="Times New Roman" w:hAnsi="Times New Roman" w:cs="Times New Roman"/>
          <w:sz w:val="28"/>
          <w:szCs w:val="28"/>
          <w:lang w:val="ru-RU"/>
        </w:rPr>
        <w:t>2 години 2</w:t>
      </w:r>
      <w:r w:rsidR="00851B42">
        <w:rPr>
          <w:rFonts w:ascii="Times New Roman" w:hAnsi="Times New Roman" w:cs="Times New Roman"/>
          <w:sz w:val="28"/>
          <w:szCs w:val="28"/>
          <w:lang w:val="ru-RU"/>
        </w:rPr>
        <w:t>5</w:t>
      </w:r>
      <w:r>
        <w:rPr>
          <w:rFonts w:ascii="Times New Roman" w:hAnsi="Times New Roman" w:cs="Times New Roman"/>
          <w:sz w:val="28"/>
          <w:szCs w:val="28"/>
          <w:lang w:val="ru-RU"/>
        </w:rPr>
        <w:t xml:space="preserve"> хвилин</w:t>
      </w:r>
      <w:r w:rsidR="00851B42">
        <w:rPr>
          <w:rFonts w:ascii="Times New Roman" w:hAnsi="Times New Roman" w:cs="Times New Roman"/>
          <w:sz w:val="28"/>
          <w:szCs w:val="28"/>
          <w:lang w:val="ru-RU"/>
        </w:rPr>
        <w:t>.</w:t>
      </w:r>
      <w:r w:rsidR="007B0916" w:rsidRPr="007B0916">
        <w:rPr>
          <w:rFonts w:ascii="Times New Roman" w:hAnsi="Times New Roman" w:cs="Times New Roman"/>
          <w:sz w:val="28"/>
          <w:szCs w:val="28"/>
          <w:lang w:val="ru-RU"/>
        </w:rPr>
        <w:t xml:space="preserve"> </w:t>
      </w:r>
    </w:p>
    <w:p w:rsidR="00CD7F3B" w:rsidRDefault="00CD7F3B" w:rsidP="00D5047F">
      <w:pPr>
        <w:spacing w:after="0" w:line="360" w:lineRule="auto"/>
        <w:ind w:left="-360" w:right="329" w:firstLine="720"/>
        <w:jc w:val="both"/>
        <w:rPr>
          <w:rFonts w:ascii="Times New Roman" w:hAnsi="Times New Roman" w:cs="Times New Roman"/>
          <w:sz w:val="28"/>
          <w:szCs w:val="28"/>
          <w:lang w:val="ru-RU"/>
        </w:rPr>
      </w:pPr>
      <w:r w:rsidRPr="00CD7F3B">
        <w:rPr>
          <w:rFonts w:ascii="Times New Roman" w:hAnsi="Times New Roman" w:cs="Times New Roman"/>
          <w:sz w:val="28"/>
          <w:szCs w:val="28"/>
          <w:lang w:val="ru-RU"/>
        </w:rPr>
        <w:t>Робота складається з</w:t>
      </w:r>
      <w:r w:rsidR="004C30DA">
        <w:rPr>
          <w:rFonts w:ascii="Times New Roman" w:hAnsi="Times New Roman" w:cs="Times New Roman"/>
          <w:sz w:val="28"/>
          <w:szCs w:val="28"/>
          <w:lang w:val="ru-RU"/>
        </w:rPr>
        <w:t>і</w:t>
      </w:r>
      <w:r w:rsidR="00445A06">
        <w:rPr>
          <w:rFonts w:ascii="Times New Roman" w:hAnsi="Times New Roman" w:cs="Times New Roman"/>
          <w:sz w:val="28"/>
          <w:szCs w:val="28"/>
          <w:lang w:val="ru-RU"/>
        </w:rPr>
        <w:t xml:space="preserve"> вступу, чотирьох гла</w:t>
      </w:r>
      <w:r w:rsidRPr="00CD7F3B">
        <w:rPr>
          <w:rFonts w:ascii="Times New Roman" w:hAnsi="Times New Roman" w:cs="Times New Roman"/>
          <w:sz w:val="28"/>
          <w:szCs w:val="28"/>
          <w:lang w:val="ru-RU"/>
        </w:rPr>
        <w:t xml:space="preserve">в, висновків, резюме, списку використаної літератури, який </w:t>
      </w:r>
      <w:r w:rsidR="004C30DA">
        <w:rPr>
          <w:rFonts w:ascii="Times New Roman" w:hAnsi="Times New Roman" w:cs="Times New Roman"/>
          <w:sz w:val="28"/>
          <w:szCs w:val="28"/>
          <w:lang w:val="ru-RU"/>
        </w:rPr>
        <w:t>налічує</w:t>
      </w:r>
      <w:r w:rsidR="00B949B3">
        <w:rPr>
          <w:rFonts w:ascii="Times New Roman" w:hAnsi="Times New Roman" w:cs="Times New Roman"/>
          <w:sz w:val="28"/>
          <w:szCs w:val="28"/>
          <w:lang w:val="ru-RU"/>
        </w:rPr>
        <w:t xml:space="preserve"> 71</w:t>
      </w:r>
      <w:r w:rsidR="004C30DA">
        <w:rPr>
          <w:rFonts w:ascii="Times New Roman" w:hAnsi="Times New Roman" w:cs="Times New Roman"/>
          <w:sz w:val="28"/>
          <w:szCs w:val="28"/>
          <w:lang w:val="ru-RU"/>
        </w:rPr>
        <w:t xml:space="preserve"> джерел</w:t>
      </w:r>
      <w:r w:rsidR="00B949B3">
        <w:rPr>
          <w:rFonts w:ascii="Times New Roman" w:hAnsi="Times New Roman" w:cs="Times New Roman"/>
          <w:sz w:val="28"/>
          <w:szCs w:val="28"/>
          <w:lang w:val="ru-RU"/>
        </w:rPr>
        <w:t>о</w:t>
      </w:r>
      <w:r w:rsidR="004C30DA">
        <w:rPr>
          <w:rFonts w:ascii="Times New Roman" w:hAnsi="Times New Roman" w:cs="Times New Roman"/>
          <w:sz w:val="28"/>
          <w:szCs w:val="28"/>
          <w:lang w:val="ru-RU"/>
        </w:rPr>
        <w:t>, з яких</w:t>
      </w:r>
      <w:r w:rsidR="00B949B3">
        <w:rPr>
          <w:rFonts w:ascii="Times New Roman" w:hAnsi="Times New Roman" w:cs="Times New Roman"/>
          <w:sz w:val="28"/>
          <w:szCs w:val="28"/>
          <w:lang w:val="ru-RU"/>
        </w:rPr>
        <w:t xml:space="preserve"> 30 робіт</w:t>
      </w:r>
      <w:r w:rsidRPr="00CD7F3B">
        <w:rPr>
          <w:rFonts w:ascii="Times New Roman" w:hAnsi="Times New Roman" w:cs="Times New Roman"/>
          <w:sz w:val="28"/>
          <w:szCs w:val="28"/>
          <w:lang w:val="ru-RU"/>
        </w:rPr>
        <w:t xml:space="preserve"> іноземною мовою.</w:t>
      </w:r>
    </w:p>
    <w:p w:rsidR="00CD7F3B" w:rsidRDefault="00CD7F3B" w:rsidP="00D5047F">
      <w:pPr>
        <w:spacing w:line="360" w:lineRule="auto"/>
        <w:ind w:left="-360" w:right="329" w:firstLine="720"/>
        <w:jc w:val="center"/>
        <w:rPr>
          <w:rFonts w:ascii="Times New Roman" w:hAnsi="Times New Roman" w:cs="Times New Roman"/>
          <w:sz w:val="28"/>
          <w:szCs w:val="28"/>
          <w:lang w:val="ru-RU"/>
        </w:rPr>
      </w:pPr>
    </w:p>
    <w:p w:rsidR="004C30DA" w:rsidRDefault="004C30DA" w:rsidP="00D5047F">
      <w:pPr>
        <w:spacing w:line="360" w:lineRule="auto"/>
        <w:ind w:left="-360" w:right="329" w:firstLine="720"/>
        <w:jc w:val="center"/>
        <w:rPr>
          <w:rFonts w:ascii="Times New Roman" w:hAnsi="Times New Roman" w:cs="Times New Roman"/>
          <w:sz w:val="28"/>
          <w:szCs w:val="28"/>
          <w:lang w:val="ru-RU"/>
        </w:rPr>
      </w:pPr>
    </w:p>
    <w:p w:rsidR="004C30DA" w:rsidRDefault="004C30DA" w:rsidP="00D5047F">
      <w:pPr>
        <w:spacing w:line="360" w:lineRule="auto"/>
        <w:ind w:left="-360" w:right="329" w:firstLine="720"/>
        <w:jc w:val="center"/>
        <w:rPr>
          <w:rFonts w:ascii="Times New Roman" w:hAnsi="Times New Roman" w:cs="Times New Roman"/>
          <w:sz w:val="28"/>
          <w:szCs w:val="28"/>
          <w:lang w:val="ru-RU"/>
        </w:rPr>
      </w:pPr>
    </w:p>
    <w:p w:rsidR="004C30DA" w:rsidRDefault="004C30DA" w:rsidP="00D5047F">
      <w:pPr>
        <w:spacing w:line="360" w:lineRule="auto"/>
        <w:ind w:left="-360" w:right="329" w:firstLine="720"/>
        <w:jc w:val="center"/>
        <w:rPr>
          <w:rFonts w:ascii="Times New Roman" w:hAnsi="Times New Roman" w:cs="Times New Roman"/>
          <w:sz w:val="28"/>
          <w:szCs w:val="28"/>
          <w:lang w:val="ru-RU"/>
        </w:rPr>
      </w:pPr>
    </w:p>
    <w:p w:rsidR="004C30DA" w:rsidRDefault="004C30DA"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B2E14" w:rsidRDefault="00BB2E14" w:rsidP="00D5047F">
      <w:pPr>
        <w:spacing w:line="360" w:lineRule="auto"/>
        <w:ind w:left="-360" w:right="329" w:firstLine="720"/>
        <w:jc w:val="center"/>
        <w:rPr>
          <w:rFonts w:ascii="Times New Roman" w:hAnsi="Times New Roman" w:cs="Times New Roman"/>
          <w:sz w:val="28"/>
          <w:szCs w:val="28"/>
          <w:lang w:val="ru-RU"/>
        </w:rPr>
      </w:pPr>
    </w:p>
    <w:p w:rsidR="00B32D6B" w:rsidRPr="00C50A5A" w:rsidRDefault="0051238E" w:rsidP="006F2693">
      <w:pPr>
        <w:spacing w:line="360" w:lineRule="auto"/>
        <w:ind w:left="-360" w:right="149" w:firstLine="720"/>
        <w:jc w:val="center"/>
        <w:rPr>
          <w:rFonts w:ascii="Times New Roman" w:hAnsi="Times New Roman" w:cs="Times New Roman"/>
          <w:b/>
          <w:i/>
          <w:sz w:val="28"/>
          <w:szCs w:val="28"/>
          <w:lang w:val="ru-RU"/>
        </w:rPr>
      </w:pPr>
      <w:r w:rsidRPr="00C50A5A">
        <w:rPr>
          <w:rFonts w:ascii="Times New Roman" w:hAnsi="Times New Roman" w:cs="Times New Roman"/>
          <w:b/>
          <w:i/>
          <w:sz w:val="28"/>
          <w:szCs w:val="28"/>
          <w:lang w:val="ru-RU"/>
        </w:rPr>
        <w:lastRenderedPageBreak/>
        <w:t>ВИСНОВ</w:t>
      </w:r>
      <w:r w:rsidR="00B32D6B" w:rsidRPr="00C50A5A">
        <w:rPr>
          <w:rFonts w:ascii="Times New Roman" w:hAnsi="Times New Roman" w:cs="Times New Roman"/>
          <w:b/>
          <w:i/>
          <w:sz w:val="28"/>
          <w:szCs w:val="28"/>
          <w:lang w:val="ru-RU"/>
        </w:rPr>
        <w:t>К</w:t>
      </w:r>
      <w:r w:rsidRPr="00C50A5A">
        <w:rPr>
          <w:rFonts w:ascii="Times New Roman" w:hAnsi="Times New Roman" w:cs="Times New Roman"/>
          <w:b/>
          <w:i/>
          <w:sz w:val="28"/>
          <w:szCs w:val="28"/>
          <w:lang w:val="ru-RU"/>
        </w:rPr>
        <w:t>И</w:t>
      </w:r>
    </w:p>
    <w:p w:rsidR="00B32D6B" w:rsidRPr="00B32D6B" w:rsidRDefault="0051238E" w:rsidP="006F2693">
      <w:pPr>
        <w:spacing w:line="360" w:lineRule="auto"/>
        <w:ind w:left="-360" w:right="149" w:firstLine="720"/>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Висловлювання, що містять частки, розглядалися </w:t>
      </w:r>
      <w:r w:rsidR="00B949B3">
        <w:rPr>
          <w:rFonts w:ascii="Times New Roman" w:hAnsi="Times New Roman" w:cs="Times New Roman"/>
          <w:sz w:val="28"/>
          <w:szCs w:val="28"/>
          <w:lang w:val="ru-RU"/>
        </w:rPr>
        <w:t xml:space="preserve">нами </w:t>
      </w:r>
      <w:r>
        <w:rPr>
          <w:rFonts w:ascii="Times New Roman" w:hAnsi="Times New Roman" w:cs="Times New Roman"/>
          <w:sz w:val="28"/>
          <w:szCs w:val="28"/>
          <w:lang w:val="ru-RU"/>
        </w:rPr>
        <w:t>в межах діалогічн</w:t>
      </w:r>
      <w:r w:rsidR="00B949B3">
        <w:rPr>
          <w:rFonts w:ascii="Times New Roman" w:hAnsi="Times New Roman" w:cs="Times New Roman"/>
          <w:sz w:val="28"/>
          <w:szCs w:val="28"/>
          <w:lang w:val="ru-RU"/>
        </w:rPr>
        <w:t>их єдностей, що обули взяті з сучасного німецького мовлення</w:t>
      </w:r>
      <w:r w:rsidR="00B32D6B" w:rsidRPr="00B32D6B">
        <w:rPr>
          <w:rFonts w:ascii="Times New Roman" w:hAnsi="Times New Roman" w:cs="Times New Roman"/>
          <w:sz w:val="28"/>
          <w:szCs w:val="28"/>
          <w:lang w:val="ru-RU"/>
        </w:rPr>
        <w:t>. Так як німецька</w:t>
      </w:r>
      <w:r>
        <w:rPr>
          <w:rFonts w:ascii="Times New Roman" w:hAnsi="Times New Roman" w:cs="Times New Roman"/>
          <w:sz w:val="28"/>
          <w:szCs w:val="28"/>
          <w:lang w:val="ru-RU"/>
        </w:rPr>
        <w:t xml:space="preserve"> діалогічна комунікація неможлива без част</w:t>
      </w:r>
      <w:r w:rsidR="00B32D6B" w:rsidRPr="00B32D6B">
        <w:rPr>
          <w:rFonts w:ascii="Times New Roman" w:hAnsi="Times New Roman" w:cs="Times New Roman"/>
          <w:sz w:val="28"/>
          <w:szCs w:val="28"/>
          <w:lang w:val="ru-RU"/>
        </w:rPr>
        <w:t>ок, то їх роль, ознаки, функції та властивості повністю розкриваються саме в цьому виді мовленнєвої діяльності.</w:t>
      </w:r>
    </w:p>
    <w:p w:rsidR="00B32D6B" w:rsidRPr="00B32D6B" w:rsidRDefault="00B32D6B" w:rsidP="006F2693">
      <w:pPr>
        <w:spacing w:line="360" w:lineRule="auto"/>
        <w:ind w:left="-360" w:right="14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Найбі</w:t>
      </w:r>
      <w:r w:rsidR="0051238E">
        <w:rPr>
          <w:rFonts w:ascii="Times New Roman" w:hAnsi="Times New Roman" w:cs="Times New Roman"/>
          <w:sz w:val="28"/>
          <w:szCs w:val="28"/>
          <w:lang w:val="ru-RU"/>
        </w:rPr>
        <w:t>льш точне диференціювання част</w:t>
      </w:r>
      <w:r w:rsidRPr="00B32D6B">
        <w:rPr>
          <w:rFonts w:ascii="Times New Roman" w:hAnsi="Times New Roman" w:cs="Times New Roman"/>
          <w:sz w:val="28"/>
          <w:szCs w:val="28"/>
          <w:lang w:val="ru-RU"/>
        </w:rPr>
        <w:t>ок і визначення їх лінгвістичного статусу стало можливим тільки в процесі анал</w:t>
      </w:r>
      <w:r w:rsidR="0051238E">
        <w:rPr>
          <w:rFonts w:ascii="Times New Roman" w:hAnsi="Times New Roman" w:cs="Times New Roman"/>
          <w:sz w:val="28"/>
          <w:szCs w:val="28"/>
          <w:lang w:val="ru-RU"/>
        </w:rPr>
        <w:t>ізу функціонування часток в мовленні</w:t>
      </w:r>
      <w:r w:rsidRPr="00B32D6B">
        <w:rPr>
          <w:rFonts w:ascii="Times New Roman" w:hAnsi="Times New Roman" w:cs="Times New Roman"/>
          <w:sz w:val="28"/>
          <w:szCs w:val="28"/>
          <w:lang w:val="ru-RU"/>
        </w:rPr>
        <w:t>. Будучи за формо</w:t>
      </w:r>
      <w:r w:rsidR="0051238E">
        <w:rPr>
          <w:rFonts w:ascii="Times New Roman" w:hAnsi="Times New Roman" w:cs="Times New Roman"/>
          <w:sz w:val="28"/>
          <w:szCs w:val="28"/>
          <w:lang w:val="ru-RU"/>
        </w:rPr>
        <w:t>ю короткими (в основному, оноскладов</w:t>
      </w:r>
      <w:r w:rsidRPr="00B32D6B">
        <w:rPr>
          <w:rFonts w:ascii="Times New Roman" w:hAnsi="Times New Roman" w:cs="Times New Roman"/>
          <w:sz w:val="28"/>
          <w:szCs w:val="28"/>
          <w:lang w:val="ru-RU"/>
        </w:rPr>
        <w:t xml:space="preserve">ими словами), частки привносять в висловлювання додатковий сенс. Дана властивість додавати до сказаного </w:t>
      </w:r>
      <w:r w:rsidR="0051238E">
        <w:rPr>
          <w:rFonts w:ascii="Times New Roman" w:hAnsi="Times New Roman" w:cs="Times New Roman"/>
          <w:sz w:val="28"/>
          <w:szCs w:val="28"/>
          <w:lang w:val="ru-RU"/>
        </w:rPr>
        <w:t xml:space="preserve">те, що </w:t>
      </w:r>
      <w:r w:rsidRPr="00B32D6B">
        <w:rPr>
          <w:rFonts w:ascii="Times New Roman" w:hAnsi="Times New Roman" w:cs="Times New Roman"/>
          <w:sz w:val="28"/>
          <w:szCs w:val="28"/>
          <w:lang w:val="ru-RU"/>
        </w:rPr>
        <w:t>мається на увазі, що випливає із ситуації спілкування і істотн</w:t>
      </w:r>
      <w:r w:rsidR="0051238E">
        <w:rPr>
          <w:rFonts w:ascii="Times New Roman" w:hAnsi="Times New Roman" w:cs="Times New Roman"/>
          <w:sz w:val="28"/>
          <w:szCs w:val="28"/>
          <w:lang w:val="ru-RU"/>
        </w:rPr>
        <w:t>е для обох комунікантів, є однією з основних властивостей част</w:t>
      </w:r>
      <w:r w:rsidRPr="00B32D6B">
        <w:rPr>
          <w:rFonts w:ascii="Times New Roman" w:hAnsi="Times New Roman" w:cs="Times New Roman"/>
          <w:sz w:val="28"/>
          <w:szCs w:val="28"/>
          <w:lang w:val="ru-RU"/>
        </w:rPr>
        <w:t>ок.</w:t>
      </w:r>
    </w:p>
    <w:p w:rsidR="00B32D6B" w:rsidRPr="00B32D6B" w:rsidRDefault="00B32D6B" w:rsidP="006F2693">
      <w:pPr>
        <w:spacing w:line="360" w:lineRule="auto"/>
        <w:ind w:left="-360" w:right="14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Виходячи з цього, частки німецької мови можна диференціювати як служ</w:t>
      </w:r>
      <w:r w:rsidR="0051238E">
        <w:rPr>
          <w:rFonts w:ascii="Times New Roman" w:hAnsi="Times New Roman" w:cs="Times New Roman"/>
          <w:sz w:val="28"/>
          <w:szCs w:val="28"/>
          <w:lang w:val="ru-RU"/>
        </w:rPr>
        <w:t>бову частину мови, неповнозначні</w:t>
      </w:r>
      <w:r w:rsidRPr="00B32D6B">
        <w:rPr>
          <w:rFonts w:ascii="Times New Roman" w:hAnsi="Times New Roman" w:cs="Times New Roman"/>
          <w:sz w:val="28"/>
          <w:szCs w:val="28"/>
          <w:lang w:val="ru-RU"/>
        </w:rPr>
        <w:t>, морфологічно незм</w:t>
      </w:r>
      <w:r w:rsidR="0051238E">
        <w:rPr>
          <w:rFonts w:ascii="Times New Roman" w:hAnsi="Times New Roman" w:cs="Times New Roman"/>
          <w:sz w:val="28"/>
          <w:szCs w:val="28"/>
          <w:lang w:val="ru-RU"/>
        </w:rPr>
        <w:t>інні слова, які виконують в мовленні</w:t>
      </w:r>
      <w:r w:rsidRPr="00B32D6B">
        <w:rPr>
          <w:rFonts w:ascii="Times New Roman" w:hAnsi="Times New Roman" w:cs="Times New Roman"/>
          <w:sz w:val="28"/>
          <w:szCs w:val="28"/>
          <w:lang w:val="ru-RU"/>
        </w:rPr>
        <w:t xml:space="preserve"> важливі комунікативно-прагматичні функції та структурують діалогічну комуні</w:t>
      </w:r>
      <w:r w:rsidR="0051238E">
        <w:rPr>
          <w:rFonts w:ascii="Times New Roman" w:hAnsi="Times New Roman" w:cs="Times New Roman"/>
          <w:sz w:val="28"/>
          <w:szCs w:val="28"/>
          <w:lang w:val="ru-RU"/>
        </w:rPr>
        <w:t>кацію. Основним завданням част</w:t>
      </w:r>
      <w:r w:rsidRPr="00B32D6B">
        <w:rPr>
          <w:rFonts w:ascii="Times New Roman" w:hAnsi="Times New Roman" w:cs="Times New Roman"/>
          <w:sz w:val="28"/>
          <w:szCs w:val="28"/>
          <w:lang w:val="ru-RU"/>
        </w:rPr>
        <w:t xml:space="preserve">ок є вплив мовця на партнера по комунікації в плані формування і коригування його вербальних реакцій в ситуації, що склалася </w:t>
      </w:r>
      <w:r w:rsidR="0051238E">
        <w:rPr>
          <w:rFonts w:ascii="Times New Roman" w:hAnsi="Times New Roman" w:cs="Times New Roman"/>
          <w:sz w:val="28"/>
          <w:szCs w:val="28"/>
          <w:lang w:val="ru-RU"/>
        </w:rPr>
        <w:t>в процесі мовленнєв</w:t>
      </w:r>
      <w:r w:rsidRPr="00B32D6B">
        <w:rPr>
          <w:rFonts w:ascii="Times New Roman" w:hAnsi="Times New Roman" w:cs="Times New Roman"/>
          <w:sz w:val="28"/>
          <w:szCs w:val="28"/>
          <w:lang w:val="ru-RU"/>
        </w:rPr>
        <w:t>ого спілкування.</w:t>
      </w:r>
    </w:p>
    <w:p w:rsidR="00B32D6B" w:rsidRPr="00B32D6B" w:rsidRDefault="0051238E" w:rsidP="006F2693">
      <w:pPr>
        <w:spacing w:line="360" w:lineRule="auto"/>
        <w:ind w:left="-360" w:right="149" w:firstLine="720"/>
        <w:jc w:val="both"/>
        <w:rPr>
          <w:rFonts w:ascii="Times New Roman" w:hAnsi="Times New Roman" w:cs="Times New Roman"/>
          <w:sz w:val="28"/>
          <w:szCs w:val="28"/>
          <w:lang w:val="ru-RU"/>
        </w:rPr>
      </w:pPr>
      <w:r>
        <w:rPr>
          <w:rFonts w:ascii="Times New Roman" w:hAnsi="Times New Roman" w:cs="Times New Roman"/>
          <w:sz w:val="28"/>
          <w:szCs w:val="28"/>
          <w:lang w:val="ru-RU"/>
        </w:rPr>
        <w:t>До основних функцій част</w:t>
      </w:r>
      <w:r w:rsidR="00B32D6B" w:rsidRPr="00B32D6B">
        <w:rPr>
          <w:rFonts w:ascii="Times New Roman" w:hAnsi="Times New Roman" w:cs="Times New Roman"/>
          <w:sz w:val="28"/>
          <w:szCs w:val="28"/>
          <w:lang w:val="ru-RU"/>
        </w:rPr>
        <w:t>ок відноситься досягнення комунікативних цілей: стимулювання реакції співрозмовника і спонукання його до породження відповідного висловлювання. Частки несуть на собі значну прагматичну інформацію, о</w:t>
      </w:r>
      <w:r>
        <w:rPr>
          <w:rFonts w:ascii="Times New Roman" w:hAnsi="Times New Roman" w:cs="Times New Roman"/>
          <w:sz w:val="28"/>
          <w:szCs w:val="28"/>
          <w:lang w:val="ru-RU"/>
        </w:rPr>
        <w:t>скільки володіють комунікативною заданістю і є орієнтирами мовленнєв</w:t>
      </w:r>
      <w:r w:rsidR="00B32D6B" w:rsidRPr="00B32D6B">
        <w:rPr>
          <w:rFonts w:ascii="Times New Roman" w:hAnsi="Times New Roman" w:cs="Times New Roman"/>
          <w:sz w:val="28"/>
          <w:szCs w:val="28"/>
          <w:lang w:val="ru-RU"/>
        </w:rPr>
        <w:t>ої поведінки.</w:t>
      </w:r>
    </w:p>
    <w:p w:rsidR="00B32D6B" w:rsidRPr="00B32D6B" w:rsidRDefault="00B32D6B" w:rsidP="006F2693">
      <w:pPr>
        <w:spacing w:line="360" w:lineRule="auto"/>
        <w:ind w:left="-360" w:right="14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Специфіку вживання та о</w:t>
      </w:r>
      <w:r w:rsidR="0051238E">
        <w:rPr>
          <w:rFonts w:ascii="Times New Roman" w:hAnsi="Times New Roman" w:cs="Times New Roman"/>
          <w:sz w:val="28"/>
          <w:szCs w:val="28"/>
          <w:lang w:val="ru-RU"/>
        </w:rPr>
        <w:t>собливості функціонування част</w:t>
      </w:r>
      <w:r w:rsidRPr="00B32D6B">
        <w:rPr>
          <w:rFonts w:ascii="Times New Roman" w:hAnsi="Times New Roman" w:cs="Times New Roman"/>
          <w:sz w:val="28"/>
          <w:szCs w:val="28"/>
          <w:lang w:val="ru-RU"/>
        </w:rPr>
        <w:t>ок було доцільно розглядати в співвідношенні з процесом спілкування, тобто в зв'язку з цілями і завданнями певного висл</w:t>
      </w:r>
      <w:r w:rsidR="0051238E">
        <w:rPr>
          <w:rFonts w:ascii="Times New Roman" w:hAnsi="Times New Roman" w:cs="Times New Roman"/>
          <w:sz w:val="28"/>
          <w:szCs w:val="28"/>
          <w:lang w:val="ru-RU"/>
        </w:rPr>
        <w:t>овлювання в репліці діалогічної</w:t>
      </w:r>
      <w:r w:rsidRPr="00B32D6B">
        <w:rPr>
          <w:rFonts w:ascii="Times New Roman" w:hAnsi="Times New Roman" w:cs="Times New Roman"/>
          <w:sz w:val="28"/>
          <w:szCs w:val="28"/>
          <w:lang w:val="ru-RU"/>
        </w:rPr>
        <w:t xml:space="preserve"> єдності. Внаслідок цього встановлено, що головна функція часток полягає у висловленні </w:t>
      </w:r>
      <w:r w:rsidRPr="00B32D6B">
        <w:rPr>
          <w:rFonts w:ascii="Times New Roman" w:hAnsi="Times New Roman" w:cs="Times New Roman"/>
          <w:sz w:val="28"/>
          <w:szCs w:val="28"/>
          <w:lang w:val="ru-RU"/>
        </w:rPr>
        <w:lastRenderedPageBreak/>
        <w:t>прагматичних значень, які отримують свою реалізацію тільки при взаємодії з контекстом і ситуацією</w:t>
      </w:r>
      <w:r w:rsidR="00B949B3">
        <w:rPr>
          <w:rFonts w:ascii="Times New Roman" w:hAnsi="Times New Roman" w:cs="Times New Roman"/>
          <w:sz w:val="28"/>
          <w:szCs w:val="28"/>
          <w:lang w:val="ru-RU"/>
        </w:rPr>
        <w:t>, тобто в комунікації</w:t>
      </w:r>
      <w:r w:rsidRPr="00B32D6B">
        <w:rPr>
          <w:rFonts w:ascii="Times New Roman" w:hAnsi="Times New Roman" w:cs="Times New Roman"/>
          <w:sz w:val="28"/>
          <w:szCs w:val="28"/>
          <w:lang w:val="ru-RU"/>
        </w:rPr>
        <w:t>.</w:t>
      </w:r>
    </w:p>
    <w:p w:rsidR="00B32D6B" w:rsidRPr="00B32D6B" w:rsidRDefault="00B32D6B" w:rsidP="006F2693">
      <w:pPr>
        <w:spacing w:line="360" w:lineRule="auto"/>
        <w:ind w:left="-360" w:right="14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Встановлено, що висловлювання кожного комунікативного типу, що містя</w:t>
      </w:r>
      <w:r w:rsidR="0051238E">
        <w:rPr>
          <w:rFonts w:ascii="Times New Roman" w:hAnsi="Times New Roman" w:cs="Times New Roman"/>
          <w:sz w:val="28"/>
          <w:szCs w:val="28"/>
          <w:lang w:val="ru-RU"/>
        </w:rPr>
        <w:t>ть будь-яку з розглянутих нами у роботі част</w:t>
      </w:r>
      <w:r w:rsidRPr="00B32D6B">
        <w:rPr>
          <w:rFonts w:ascii="Times New Roman" w:hAnsi="Times New Roman" w:cs="Times New Roman"/>
          <w:sz w:val="28"/>
          <w:szCs w:val="28"/>
          <w:lang w:val="ru-RU"/>
        </w:rPr>
        <w:t>ок, на рівні сприйняття відрізняються специфічною інтонаційної структурою, в якій реєструється різне кількісне спів</w:t>
      </w:r>
      <w:r w:rsidR="0051238E">
        <w:rPr>
          <w:rFonts w:ascii="Times New Roman" w:hAnsi="Times New Roman" w:cs="Times New Roman"/>
          <w:sz w:val="28"/>
          <w:szCs w:val="28"/>
          <w:lang w:val="ru-RU"/>
        </w:rPr>
        <w:t>відношення акустично сприймаємих ознак: більшою кількістю</w:t>
      </w:r>
      <w:r w:rsidRPr="00B32D6B">
        <w:rPr>
          <w:rFonts w:ascii="Times New Roman" w:hAnsi="Times New Roman" w:cs="Times New Roman"/>
          <w:sz w:val="28"/>
          <w:szCs w:val="28"/>
          <w:lang w:val="ru-RU"/>
        </w:rPr>
        <w:t xml:space="preserve"> випадків високого і середньог</w:t>
      </w:r>
      <w:r w:rsidR="0051238E">
        <w:rPr>
          <w:rFonts w:ascii="Times New Roman" w:hAnsi="Times New Roman" w:cs="Times New Roman"/>
          <w:sz w:val="28"/>
          <w:szCs w:val="28"/>
          <w:lang w:val="ru-RU"/>
        </w:rPr>
        <w:t>о висотного рівня і більш різким</w:t>
      </w:r>
      <w:r w:rsidRPr="00B32D6B">
        <w:rPr>
          <w:rFonts w:ascii="Times New Roman" w:hAnsi="Times New Roman" w:cs="Times New Roman"/>
          <w:sz w:val="28"/>
          <w:szCs w:val="28"/>
          <w:lang w:val="ru-RU"/>
        </w:rPr>
        <w:t xml:space="preserve"> підйом</w:t>
      </w:r>
      <w:r w:rsidR="0051238E">
        <w:rPr>
          <w:rFonts w:ascii="Times New Roman" w:hAnsi="Times New Roman" w:cs="Times New Roman"/>
          <w:sz w:val="28"/>
          <w:szCs w:val="28"/>
          <w:lang w:val="ru-RU"/>
        </w:rPr>
        <w:t>ом, в основному, при висхідно-низхідному русі основного тону, і меншою кількістю</w:t>
      </w:r>
      <w:r w:rsidRPr="00B32D6B">
        <w:rPr>
          <w:rFonts w:ascii="Times New Roman" w:hAnsi="Times New Roman" w:cs="Times New Roman"/>
          <w:sz w:val="28"/>
          <w:szCs w:val="28"/>
          <w:lang w:val="ru-RU"/>
        </w:rPr>
        <w:t xml:space="preserve"> випад</w:t>
      </w:r>
      <w:r w:rsidR="008972B1">
        <w:rPr>
          <w:rFonts w:ascii="Times New Roman" w:hAnsi="Times New Roman" w:cs="Times New Roman"/>
          <w:sz w:val="28"/>
          <w:szCs w:val="28"/>
          <w:lang w:val="ru-RU"/>
        </w:rPr>
        <w:t>ків низького висотного рівня; більшою кількістю</w:t>
      </w:r>
      <w:r w:rsidRPr="00B32D6B">
        <w:rPr>
          <w:rFonts w:ascii="Times New Roman" w:hAnsi="Times New Roman" w:cs="Times New Roman"/>
          <w:sz w:val="28"/>
          <w:szCs w:val="28"/>
          <w:lang w:val="ru-RU"/>
        </w:rPr>
        <w:t xml:space="preserve"> випадків прискореного або уп</w:t>
      </w:r>
      <w:r w:rsidR="008972B1">
        <w:rPr>
          <w:rFonts w:ascii="Times New Roman" w:hAnsi="Times New Roman" w:cs="Times New Roman"/>
          <w:sz w:val="28"/>
          <w:szCs w:val="28"/>
          <w:lang w:val="ru-RU"/>
        </w:rPr>
        <w:t>овільненого темпу проголошення; присутністю</w:t>
      </w:r>
      <w:r w:rsidRPr="00B32D6B">
        <w:rPr>
          <w:rFonts w:ascii="Times New Roman" w:hAnsi="Times New Roman" w:cs="Times New Roman"/>
          <w:sz w:val="28"/>
          <w:szCs w:val="28"/>
          <w:lang w:val="ru-RU"/>
        </w:rPr>
        <w:t xml:space="preserve"> емоційного забарвлення при проголошенні.</w:t>
      </w:r>
    </w:p>
    <w:p w:rsidR="008972B1" w:rsidRDefault="00B32D6B" w:rsidP="006F2693">
      <w:pPr>
        <w:spacing w:line="360" w:lineRule="auto"/>
        <w:ind w:left="-360" w:right="32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 xml:space="preserve">Результати проведеного </w:t>
      </w:r>
      <w:r w:rsidR="008972B1">
        <w:rPr>
          <w:rFonts w:ascii="Times New Roman" w:hAnsi="Times New Roman" w:cs="Times New Roman"/>
          <w:sz w:val="28"/>
          <w:szCs w:val="28"/>
          <w:lang w:val="ru-RU"/>
        </w:rPr>
        <w:t xml:space="preserve">нами </w:t>
      </w:r>
      <w:r w:rsidRPr="00B32D6B">
        <w:rPr>
          <w:rFonts w:ascii="Times New Roman" w:hAnsi="Times New Roman" w:cs="Times New Roman"/>
          <w:sz w:val="28"/>
          <w:szCs w:val="28"/>
          <w:lang w:val="ru-RU"/>
        </w:rPr>
        <w:t>дослідження показали, що інтонація є н</w:t>
      </w:r>
      <w:r w:rsidR="008972B1">
        <w:rPr>
          <w:rFonts w:ascii="Times New Roman" w:hAnsi="Times New Roman" w:cs="Times New Roman"/>
          <w:sz w:val="28"/>
          <w:szCs w:val="28"/>
          <w:lang w:val="ru-RU"/>
        </w:rPr>
        <w:t>айважливішим механізмом фонацій</w:t>
      </w:r>
      <w:r w:rsidRPr="00B32D6B">
        <w:rPr>
          <w:rFonts w:ascii="Times New Roman" w:hAnsi="Times New Roman" w:cs="Times New Roman"/>
          <w:sz w:val="28"/>
          <w:szCs w:val="28"/>
          <w:lang w:val="ru-RU"/>
        </w:rPr>
        <w:t xml:space="preserve">ного </w:t>
      </w:r>
      <w:r w:rsidR="008972B1">
        <w:rPr>
          <w:rFonts w:ascii="Times New Roman" w:hAnsi="Times New Roman" w:cs="Times New Roman"/>
          <w:sz w:val="28"/>
          <w:szCs w:val="28"/>
          <w:lang w:val="ru-RU"/>
        </w:rPr>
        <w:t>оформлення висловлювання. Част</w:t>
      </w:r>
      <w:r w:rsidRPr="00B32D6B">
        <w:rPr>
          <w:rFonts w:ascii="Times New Roman" w:hAnsi="Times New Roman" w:cs="Times New Roman"/>
          <w:sz w:val="28"/>
          <w:szCs w:val="28"/>
          <w:lang w:val="ru-RU"/>
        </w:rPr>
        <w:t xml:space="preserve">ки найчастіше утворюють єдине фонетичне ціле з дієсловом, сприяють додатковому смисловому виділенню слова, по відношенню до якого частка займає ліву контактну позицію. Виділення здійснюється за рахунок певних </w:t>
      </w:r>
      <w:r w:rsidR="008972B1">
        <w:rPr>
          <w:rFonts w:ascii="Times New Roman" w:hAnsi="Times New Roman" w:cs="Times New Roman"/>
          <w:sz w:val="28"/>
          <w:szCs w:val="28"/>
          <w:lang w:val="ru-RU"/>
        </w:rPr>
        <w:t xml:space="preserve">елементів, у тому числі наголосу, який </w:t>
      </w:r>
      <w:r w:rsidRPr="00B32D6B">
        <w:rPr>
          <w:rFonts w:ascii="Times New Roman" w:hAnsi="Times New Roman" w:cs="Times New Roman"/>
          <w:sz w:val="28"/>
          <w:szCs w:val="28"/>
          <w:lang w:val="ru-RU"/>
        </w:rPr>
        <w:t>частка «перетягує» на контактно розташоване праворуч від неї слово. К</w:t>
      </w:r>
      <w:r w:rsidR="008972B1">
        <w:rPr>
          <w:rFonts w:ascii="Times New Roman" w:hAnsi="Times New Roman" w:cs="Times New Roman"/>
          <w:sz w:val="28"/>
          <w:szCs w:val="28"/>
          <w:lang w:val="ru-RU"/>
        </w:rPr>
        <w:t>рім того, висловлювання з част</w:t>
      </w:r>
      <w:r w:rsidRPr="00B32D6B">
        <w:rPr>
          <w:rFonts w:ascii="Times New Roman" w:hAnsi="Times New Roman" w:cs="Times New Roman"/>
          <w:sz w:val="28"/>
          <w:szCs w:val="28"/>
          <w:lang w:val="ru-RU"/>
        </w:rPr>
        <w:t>ками відрізняют</w:t>
      </w:r>
      <w:r w:rsidR="008972B1">
        <w:rPr>
          <w:rFonts w:ascii="Times New Roman" w:hAnsi="Times New Roman" w:cs="Times New Roman"/>
          <w:sz w:val="28"/>
          <w:szCs w:val="28"/>
          <w:lang w:val="ru-RU"/>
        </w:rPr>
        <w:t>ься більшою тривалістю низхідної гілки</w:t>
      </w:r>
      <w:r w:rsidRPr="00B32D6B">
        <w:rPr>
          <w:rFonts w:ascii="Times New Roman" w:hAnsi="Times New Roman" w:cs="Times New Roman"/>
          <w:sz w:val="28"/>
          <w:szCs w:val="28"/>
          <w:lang w:val="ru-RU"/>
        </w:rPr>
        <w:t xml:space="preserve"> інтонаційного контуру, що свідчить про яскравість інтонації; тобто створюється такий інтонаційний малюнок висловлювання, за яким визначається наявність у мовця емоційного настрою. </w:t>
      </w:r>
    </w:p>
    <w:p w:rsidR="00E5498D" w:rsidRPr="00E5498D" w:rsidRDefault="00E5498D" w:rsidP="00E5498D">
      <w:pPr>
        <w:spacing w:line="360" w:lineRule="auto"/>
        <w:ind w:left="-360" w:right="329" w:firstLine="720"/>
        <w:jc w:val="both"/>
        <w:rPr>
          <w:rFonts w:ascii="Times New Roman" w:hAnsi="Times New Roman" w:cs="Times New Roman"/>
          <w:sz w:val="28"/>
          <w:szCs w:val="28"/>
          <w:lang w:val="ru-RU"/>
        </w:rPr>
      </w:pPr>
      <w:r w:rsidRPr="00E5498D">
        <w:rPr>
          <w:rFonts w:ascii="Times New Roman" w:hAnsi="Times New Roman" w:cs="Times New Roman"/>
          <w:sz w:val="28"/>
          <w:szCs w:val="28"/>
          <w:lang w:val="ru-RU"/>
        </w:rPr>
        <w:t>Думка про в</w:t>
      </w:r>
      <w:r>
        <w:rPr>
          <w:rFonts w:ascii="Times New Roman" w:hAnsi="Times New Roman" w:cs="Times New Roman"/>
          <w:sz w:val="28"/>
          <w:szCs w:val="28"/>
          <w:lang w:val="ru-RU"/>
        </w:rPr>
        <w:t>ідсутність лексичного значення у німецьких</w:t>
      </w:r>
      <w:r w:rsidRPr="00E5498D">
        <w:rPr>
          <w:rFonts w:ascii="Times New Roman" w:hAnsi="Times New Roman" w:cs="Times New Roman"/>
          <w:sz w:val="28"/>
          <w:szCs w:val="28"/>
          <w:lang w:val="ru-RU"/>
        </w:rPr>
        <w:t xml:space="preserve"> часток виникла певною мірою завдяки тій обставині, що їх важко, а в ряді випадків і неможливо, перекласти на інші мови. Іноді їх значення буває простіше описати, ніж знайти відповідні еквіваленти в інших мовах.</w:t>
      </w:r>
    </w:p>
    <w:p w:rsidR="00E5498D" w:rsidRPr="00E5498D" w:rsidRDefault="00E5498D" w:rsidP="00E5498D">
      <w:pPr>
        <w:spacing w:line="360" w:lineRule="auto"/>
        <w:ind w:left="-360" w:right="329" w:firstLine="720"/>
        <w:jc w:val="both"/>
        <w:rPr>
          <w:rFonts w:ascii="Times New Roman" w:hAnsi="Times New Roman" w:cs="Times New Roman"/>
          <w:sz w:val="28"/>
          <w:szCs w:val="28"/>
          <w:lang w:val="ru-RU"/>
        </w:rPr>
      </w:pPr>
      <w:r w:rsidRPr="00E5498D">
        <w:rPr>
          <w:rFonts w:ascii="Times New Roman" w:hAnsi="Times New Roman" w:cs="Times New Roman"/>
          <w:sz w:val="28"/>
          <w:szCs w:val="28"/>
          <w:lang w:val="ru-RU"/>
        </w:rPr>
        <w:lastRenderedPageBreak/>
        <w:t>Іноземці</w:t>
      </w:r>
      <w:r>
        <w:rPr>
          <w:rFonts w:ascii="Times New Roman" w:hAnsi="Times New Roman" w:cs="Times New Roman"/>
          <w:sz w:val="28"/>
          <w:szCs w:val="28"/>
          <w:lang w:val="uk-UA"/>
        </w:rPr>
        <w:t>, які розмовляють німецькою мовою</w:t>
      </w:r>
      <w:r>
        <w:rPr>
          <w:rFonts w:ascii="Times New Roman" w:hAnsi="Times New Roman" w:cs="Times New Roman"/>
          <w:sz w:val="28"/>
          <w:szCs w:val="28"/>
          <w:lang w:val="ru-RU"/>
        </w:rPr>
        <w:t xml:space="preserve"> та які не вживають</w:t>
      </w:r>
      <w:r w:rsidRPr="00E5498D">
        <w:rPr>
          <w:rFonts w:ascii="Times New Roman" w:hAnsi="Times New Roman" w:cs="Times New Roman"/>
          <w:sz w:val="28"/>
          <w:szCs w:val="28"/>
          <w:lang w:val="ru-RU"/>
        </w:rPr>
        <w:t xml:space="preserve"> часток у </w:t>
      </w:r>
      <w:r>
        <w:rPr>
          <w:rFonts w:ascii="Times New Roman" w:hAnsi="Times New Roman" w:cs="Times New Roman"/>
          <w:sz w:val="28"/>
          <w:szCs w:val="28"/>
          <w:lang w:val="ru-RU"/>
        </w:rPr>
        <w:t xml:space="preserve">сврєму </w:t>
      </w:r>
      <w:r w:rsidRPr="00E5498D">
        <w:rPr>
          <w:rFonts w:ascii="Times New Roman" w:hAnsi="Times New Roman" w:cs="Times New Roman"/>
          <w:sz w:val="28"/>
          <w:szCs w:val="28"/>
          <w:lang w:val="ru-RU"/>
        </w:rPr>
        <w:t>мовленні, відразу ж викривають себе цією особливістю, якщо навіть у всьому іншому їх ні</w:t>
      </w:r>
      <w:r>
        <w:rPr>
          <w:rFonts w:ascii="Times New Roman" w:hAnsi="Times New Roman" w:cs="Times New Roman"/>
          <w:sz w:val="28"/>
          <w:szCs w:val="28"/>
          <w:lang w:val="ru-RU"/>
        </w:rPr>
        <w:t>мецька мова бездоганна. Розмовне німецьке мовлення без</w:t>
      </w:r>
      <w:r w:rsidRPr="00E5498D">
        <w:rPr>
          <w:rFonts w:ascii="Times New Roman" w:hAnsi="Times New Roman" w:cs="Times New Roman"/>
          <w:sz w:val="28"/>
          <w:szCs w:val="28"/>
          <w:lang w:val="ru-RU"/>
        </w:rPr>
        <w:t xml:space="preserve"> часток сприймаєтьс</w:t>
      </w:r>
      <w:r>
        <w:rPr>
          <w:rFonts w:ascii="Times New Roman" w:hAnsi="Times New Roman" w:cs="Times New Roman"/>
          <w:sz w:val="28"/>
          <w:szCs w:val="28"/>
          <w:lang w:val="ru-RU"/>
        </w:rPr>
        <w:t>я носіями німецької мови як сухе, нелюб'язне</w:t>
      </w:r>
      <w:r w:rsidRPr="00E5498D">
        <w:rPr>
          <w:rFonts w:ascii="Times New Roman" w:hAnsi="Times New Roman" w:cs="Times New Roman"/>
          <w:sz w:val="28"/>
          <w:szCs w:val="28"/>
          <w:lang w:val="ru-RU"/>
        </w:rPr>
        <w:t>,</w:t>
      </w:r>
      <w:r>
        <w:rPr>
          <w:rFonts w:ascii="Times New Roman" w:hAnsi="Times New Roman" w:cs="Times New Roman"/>
          <w:sz w:val="28"/>
          <w:szCs w:val="28"/>
          <w:lang w:val="ru-RU"/>
        </w:rPr>
        <w:t xml:space="preserve"> надмірно категоричне</w:t>
      </w:r>
      <w:r w:rsidRPr="00E5498D">
        <w:rPr>
          <w:rFonts w:ascii="Times New Roman" w:hAnsi="Times New Roman" w:cs="Times New Roman"/>
          <w:sz w:val="28"/>
          <w:szCs w:val="28"/>
          <w:lang w:val="ru-RU"/>
        </w:rPr>
        <w:t>.</w:t>
      </w:r>
      <w:r>
        <w:rPr>
          <w:rFonts w:ascii="Times New Roman" w:hAnsi="Times New Roman" w:cs="Times New Roman"/>
          <w:sz w:val="28"/>
          <w:szCs w:val="28"/>
          <w:lang w:val="ru-RU"/>
        </w:rPr>
        <w:t xml:space="preserve"> Необхідними</w:t>
      </w:r>
      <w:r w:rsidRPr="00E5498D">
        <w:rPr>
          <w:rFonts w:ascii="Times New Roman" w:hAnsi="Times New Roman" w:cs="Times New Roman"/>
          <w:sz w:val="28"/>
          <w:szCs w:val="28"/>
          <w:lang w:val="ru-RU"/>
        </w:rPr>
        <w:t xml:space="preserve"> частки є у всіх тих випадках, коли той, хто говорить, бачить перед собою конкретного співрозмовника, зацікавлений у живому безпосередньому спілкуванні з ним</w:t>
      </w:r>
    </w:p>
    <w:p w:rsidR="00E5498D" w:rsidRDefault="00E5498D" w:rsidP="00E5498D">
      <w:pPr>
        <w:spacing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Ч</w:t>
      </w:r>
      <w:r w:rsidRPr="00E5498D">
        <w:rPr>
          <w:rFonts w:ascii="Times New Roman" w:hAnsi="Times New Roman" w:cs="Times New Roman"/>
          <w:sz w:val="28"/>
          <w:szCs w:val="28"/>
          <w:lang w:val="ru-RU"/>
        </w:rPr>
        <w:t>астки німецької мови мають у різних контекстах особливі значення і використовуються переважно в діалогічному мовленні для вираження емоційності висловлювання, але їхнє лексичне значення не завжди досить чітко визначається. Тому практичне</w:t>
      </w:r>
      <w:r>
        <w:rPr>
          <w:rFonts w:ascii="Times New Roman" w:hAnsi="Times New Roman" w:cs="Times New Roman"/>
          <w:sz w:val="28"/>
          <w:szCs w:val="28"/>
          <w:lang w:val="ru-RU"/>
        </w:rPr>
        <w:t xml:space="preserve"> значення нашо</w:t>
      </w:r>
      <w:r w:rsidRPr="00E5498D">
        <w:rPr>
          <w:rFonts w:ascii="Times New Roman" w:hAnsi="Times New Roman" w:cs="Times New Roman"/>
          <w:sz w:val="28"/>
          <w:szCs w:val="28"/>
          <w:lang w:val="ru-RU"/>
        </w:rPr>
        <w:t xml:space="preserve">го дослідження полягає в тому, що його результати можуть бути використані усіма, хто хоче поглибити </w:t>
      </w:r>
      <w:r>
        <w:rPr>
          <w:rFonts w:ascii="Times New Roman" w:hAnsi="Times New Roman" w:cs="Times New Roman"/>
          <w:sz w:val="28"/>
          <w:szCs w:val="28"/>
          <w:lang w:val="ru-RU"/>
        </w:rPr>
        <w:t xml:space="preserve">свої </w:t>
      </w:r>
      <w:r w:rsidRPr="00E5498D">
        <w:rPr>
          <w:rFonts w:ascii="Times New Roman" w:hAnsi="Times New Roman" w:cs="Times New Roman"/>
          <w:sz w:val="28"/>
          <w:szCs w:val="28"/>
          <w:lang w:val="ru-RU"/>
        </w:rPr>
        <w:t>знання з німецької мови і на</w:t>
      </w:r>
      <w:r>
        <w:rPr>
          <w:rFonts w:ascii="Times New Roman" w:hAnsi="Times New Roman" w:cs="Times New Roman"/>
          <w:sz w:val="28"/>
          <w:szCs w:val="28"/>
          <w:lang w:val="ru-RU"/>
        </w:rPr>
        <w:t>вчитись коректно використовувати</w:t>
      </w:r>
      <w:r w:rsidRPr="00E5498D">
        <w:rPr>
          <w:rFonts w:ascii="Times New Roman" w:hAnsi="Times New Roman" w:cs="Times New Roman"/>
          <w:sz w:val="28"/>
          <w:szCs w:val="28"/>
          <w:lang w:val="ru-RU"/>
        </w:rPr>
        <w:t xml:space="preserve"> частки для вираження емоцій.</w:t>
      </w:r>
    </w:p>
    <w:p w:rsidR="006F2693" w:rsidRDefault="00B32D6B" w:rsidP="006F2693">
      <w:pPr>
        <w:spacing w:line="360" w:lineRule="auto"/>
        <w:ind w:left="-360" w:right="329" w:firstLine="720"/>
        <w:jc w:val="both"/>
        <w:rPr>
          <w:rFonts w:ascii="Times New Roman" w:hAnsi="Times New Roman" w:cs="Times New Roman"/>
          <w:sz w:val="28"/>
          <w:szCs w:val="28"/>
          <w:lang w:val="ru-RU"/>
        </w:rPr>
      </w:pPr>
      <w:r w:rsidRPr="00B32D6B">
        <w:rPr>
          <w:rFonts w:ascii="Times New Roman" w:hAnsi="Times New Roman" w:cs="Times New Roman"/>
          <w:sz w:val="28"/>
          <w:szCs w:val="28"/>
          <w:lang w:val="ru-RU"/>
        </w:rPr>
        <w:t>Завдяки частці адресат акцентує увагу адресанта на т</w:t>
      </w:r>
      <w:r w:rsidR="008972B1">
        <w:rPr>
          <w:rFonts w:ascii="Times New Roman" w:hAnsi="Times New Roman" w:cs="Times New Roman"/>
          <w:sz w:val="28"/>
          <w:szCs w:val="28"/>
          <w:lang w:val="ru-RU"/>
        </w:rPr>
        <w:t>ак</w:t>
      </w:r>
      <w:r w:rsidRPr="00B32D6B">
        <w:rPr>
          <w:rFonts w:ascii="Times New Roman" w:hAnsi="Times New Roman" w:cs="Times New Roman"/>
          <w:sz w:val="28"/>
          <w:szCs w:val="28"/>
          <w:lang w:val="ru-RU"/>
        </w:rPr>
        <w:t xml:space="preserve">их компонентах висловлювання, які, з його точки зору, </w:t>
      </w:r>
      <w:r w:rsidR="008972B1">
        <w:rPr>
          <w:rFonts w:ascii="Times New Roman" w:hAnsi="Times New Roman" w:cs="Times New Roman"/>
          <w:sz w:val="28"/>
          <w:szCs w:val="28"/>
          <w:lang w:val="ru-RU"/>
        </w:rPr>
        <w:t>представ</w:t>
      </w:r>
      <w:r w:rsidRPr="00B32D6B">
        <w:rPr>
          <w:rFonts w:ascii="Times New Roman" w:hAnsi="Times New Roman" w:cs="Times New Roman"/>
          <w:sz w:val="28"/>
          <w:szCs w:val="28"/>
          <w:lang w:val="ru-RU"/>
        </w:rPr>
        <w:t>ляють собою особливу значимість в даній ситуації спілкування.</w:t>
      </w:r>
      <w:r w:rsidR="007B0916" w:rsidRPr="007B0916">
        <w:rPr>
          <w:rFonts w:ascii="Times New Roman" w:hAnsi="Times New Roman" w:cs="Times New Roman"/>
          <w:sz w:val="28"/>
          <w:szCs w:val="28"/>
          <w:lang w:val="ru-RU"/>
        </w:rPr>
        <w:t xml:space="preserve">   </w:t>
      </w:r>
      <w:r w:rsidR="008972B1">
        <w:rPr>
          <w:rFonts w:ascii="Times New Roman" w:hAnsi="Times New Roman" w:cs="Times New Roman"/>
          <w:sz w:val="28"/>
          <w:szCs w:val="28"/>
          <w:lang w:val="ru-RU"/>
        </w:rPr>
        <w:t>Наш</w:t>
      </w:r>
      <w:r w:rsidR="006F2693" w:rsidRPr="006F2693">
        <w:rPr>
          <w:rFonts w:ascii="Times New Roman" w:hAnsi="Times New Roman" w:cs="Times New Roman"/>
          <w:sz w:val="28"/>
          <w:szCs w:val="28"/>
          <w:lang w:val="ru-RU"/>
        </w:rPr>
        <w:t>і спостереження дозволяють зробити висновок про те, щ</w:t>
      </w:r>
      <w:r w:rsidR="008972B1">
        <w:rPr>
          <w:rFonts w:ascii="Times New Roman" w:hAnsi="Times New Roman" w:cs="Times New Roman"/>
          <w:sz w:val="28"/>
          <w:szCs w:val="28"/>
          <w:lang w:val="ru-RU"/>
        </w:rPr>
        <w:t>о част</w:t>
      </w:r>
      <w:r w:rsidR="006F2693" w:rsidRPr="006F2693">
        <w:rPr>
          <w:rFonts w:ascii="Times New Roman" w:hAnsi="Times New Roman" w:cs="Times New Roman"/>
          <w:sz w:val="28"/>
          <w:szCs w:val="28"/>
          <w:lang w:val="ru-RU"/>
        </w:rPr>
        <w:t>ки є о</w:t>
      </w:r>
      <w:r w:rsidR="008972B1">
        <w:rPr>
          <w:rFonts w:ascii="Times New Roman" w:hAnsi="Times New Roman" w:cs="Times New Roman"/>
          <w:sz w:val="28"/>
          <w:szCs w:val="28"/>
          <w:lang w:val="ru-RU"/>
        </w:rPr>
        <w:t>рганізуючим елементом в фонаційному</w:t>
      </w:r>
      <w:r w:rsidR="006F2693" w:rsidRPr="006F2693">
        <w:rPr>
          <w:rFonts w:ascii="Times New Roman" w:hAnsi="Times New Roman" w:cs="Times New Roman"/>
          <w:sz w:val="28"/>
          <w:szCs w:val="28"/>
          <w:lang w:val="ru-RU"/>
        </w:rPr>
        <w:t xml:space="preserve"> оформленні висловлювань, отже, їх роль у висловлюваннях досить важлива для діалогічного мовлення, а значить, істотна для </w:t>
      </w:r>
      <w:r w:rsidR="008972B1">
        <w:rPr>
          <w:rFonts w:ascii="Times New Roman" w:hAnsi="Times New Roman" w:cs="Times New Roman"/>
          <w:sz w:val="28"/>
          <w:szCs w:val="28"/>
          <w:lang w:val="ru-RU"/>
        </w:rPr>
        <w:t xml:space="preserve">німецької </w:t>
      </w:r>
      <w:r w:rsidR="006F2693" w:rsidRPr="006F2693">
        <w:rPr>
          <w:rFonts w:ascii="Times New Roman" w:hAnsi="Times New Roman" w:cs="Times New Roman"/>
          <w:sz w:val="28"/>
          <w:szCs w:val="28"/>
          <w:lang w:val="ru-RU"/>
        </w:rPr>
        <w:t>мови в цілому.</w:t>
      </w:r>
    </w:p>
    <w:p w:rsidR="006F2693" w:rsidRPr="006F2693" w:rsidRDefault="006F2693" w:rsidP="006F2693">
      <w:pPr>
        <w:spacing w:line="360" w:lineRule="auto"/>
        <w:ind w:left="-360" w:right="329" w:firstLine="720"/>
        <w:jc w:val="both"/>
        <w:rPr>
          <w:rFonts w:ascii="Times New Roman" w:hAnsi="Times New Roman" w:cs="Times New Roman"/>
          <w:sz w:val="28"/>
          <w:szCs w:val="28"/>
          <w:lang w:val="ru-RU"/>
        </w:rPr>
      </w:pPr>
      <w:r w:rsidRPr="006F2693">
        <w:rPr>
          <w:rFonts w:ascii="Times New Roman" w:hAnsi="Times New Roman" w:cs="Times New Roman"/>
          <w:sz w:val="28"/>
          <w:szCs w:val="28"/>
          <w:lang w:val="ru-RU"/>
        </w:rPr>
        <w:t>Таким чином, частки можна назвати інформативними елементами висловлюва</w:t>
      </w:r>
      <w:r w:rsidR="008972B1">
        <w:rPr>
          <w:rFonts w:ascii="Times New Roman" w:hAnsi="Times New Roman" w:cs="Times New Roman"/>
          <w:sz w:val="28"/>
          <w:szCs w:val="28"/>
          <w:lang w:val="ru-RU"/>
        </w:rPr>
        <w:t>нь німецького усного мовлення</w:t>
      </w:r>
      <w:r w:rsidRPr="006F2693">
        <w:rPr>
          <w:rFonts w:ascii="Times New Roman" w:hAnsi="Times New Roman" w:cs="Times New Roman"/>
          <w:sz w:val="28"/>
          <w:szCs w:val="28"/>
          <w:lang w:val="ru-RU"/>
        </w:rPr>
        <w:t xml:space="preserve">, які при виконанні своїх специфічних функцій при вираженні емоцій в процесі комунікації корелюють з інтонаційними характеристиками висловлювань </w:t>
      </w:r>
      <w:r w:rsidR="008972B1">
        <w:rPr>
          <w:rFonts w:ascii="Times New Roman" w:hAnsi="Times New Roman" w:cs="Times New Roman"/>
          <w:sz w:val="28"/>
          <w:szCs w:val="28"/>
          <w:lang w:val="ru-RU"/>
        </w:rPr>
        <w:t>(</w:t>
      </w:r>
      <w:r w:rsidRPr="006F2693">
        <w:rPr>
          <w:rFonts w:ascii="Times New Roman" w:hAnsi="Times New Roman" w:cs="Times New Roman"/>
          <w:sz w:val="28"/>
          <w:szCs w:val="28"/>
          <w:lang w:val="ru-RU"/>
        </w:rPr>
        <w:t>всіх комунікативних типів</w:t>
      </w:r>
      <w:r w:rsidR="008972B1">
        <w:rPr>
          <w:rFonts w:ascii="Times New Roman" w:hAnsi="Times New Roman" w:cs="Times New Roman"/>
          <w:sz w:val="28"/>
          <w:szCs w:val="28"/>
          <w:lang w:val="ru-RU"/>
        </w:rPr>
        <w:t>)</w:t>
      </w:r>
      <w:r w:rsidRPr="006F2693">
        <w:rPr>
          <w:rFonts w:ascii="Times New Roman" w:hAnsi="Times New Roman" w:cs="Times New Roman"/>
          <w:sz w:val="28"/>
          <w:szCs w:val="28"/>
          <w:lang w:val="ru-RU"/>
        </w:rPr>
        <w:t>.</w:t>
      </w:r>
    </w:p>
    <w:p w:rsidR="006F2693" w:rsidRPr="006F2693" w:rsidRDefault="008972B1" w:rsidP="006F2693">
      <w:pPr>
        <w:spacing w:line="360" w:lineRule="auto"/>
        <w:ind w:left="-360" w:right="329" w:firstLine="720"/>
        <w:jc w:val="both"/>
        <w:rPr>
          <w:rFonts w:ascii="Times New Roman" w:hAnsi="Times New Roman" w:cs="Times New Roman"/>
          <w:sz w:val="28"/>
          <w:szCs w:val="28"/>
          <w:lang w:val="ru-RU"/>
        </w:rPr>
      </w:pPr>
      <w:r>
        <w:rPr>
          <w:rFonts w:ascii="Times New Roman" w:hAnsi="Times New Roman" w:cs="Times New Roman"/>
          <w:sz w:val="28"/>
          <w:szCs w:val="28"/>
          <w:lang w:val="ru-RU"/>
        </w:rPr>
        <w:t>  Як в</w:t>
      </w:r>
      <w:r w:rsidR="006F2693" w:rsidRPr="006F2693">
        <w:rPr>
          <w:rFonts w:ascii="Times New Roman" w:hAnsi="Times New Roman" w:cs="Times New Roman"/>
          <w:sz w:val="28"/>
          <w:szCs w:val="28"/>
          <w:lang w:val="ru-RU"/>
        </w:rPr>
        <w:t>же зазначалося</w:t>
      </w:r>
      <w:r>
        <w:rPr>
          <w:rFonts w:ascii="Times New Roman" w:hAnsi="Times New Roman" w:cs="Times New Roman"/>
          <w:sz w:val="28"/>
          <w:szCs w:val="28"/>
          <w:lang w:val="ru-RU"/>
        </w:rPr>
        <w:t xml:space="preserve"> у нашій роботі вище</w:t>
      </w:r>
      <w:r w:rsidR="006F2693" w:rsidRPr="006F2693">
        <w:rPr>
          <w:rFonts w:ascii="Times New Roman" w:hAnsi="Times New Roman" w:cs="Times New Roman"/>
          <w:sz w:val="28"/>
          <w:szCs w:val="28"/>
          <w:lang w:val="ru-RU"/>
        </w:rPr>
        <w:t>, вживання часток тісно пов'язано з прагматичною складовою висловлювання, крім того, о</w:t>
      </w:r>
      <w:r>
        <w:rPr>
          <w:rFonts w:ascii="Times New Roman" w:hAnsi="Times New Roman" w:cs="Times New Roman"/>
          <w:sz w:val="28"/>
          <w:szCs w:val="28"/>
          <w:lang w:val="ru-RU"/>
        </w:rPr>
        <w:t xml:space="preserve">собливості </w:t>
      </w:r>
      <w:r>
        <w:rPr>
          <w:rFonts w:ascii="Times New Roman" w:hAnsi="Times New Roman" w:cs="Times New Roman"/>
          <w:sz w:val="28"/>
          <w:szCs w:val="28"/>
          <w:lang w:val="ru-RU"/>
        </w:rPr>
        <w:lastRenderedPageBreak/>
        <w:t>функціонування част</w:t>
      </w:r>
      <w:r w:rsidR="006F2693" w:rsidRPr="006F2693">
        <w:rPr>
          <w:rFonts w:ascii="Times New Roman" w:hAnsi="Times New Roman" w:cs="Times New Roman"/>
          <w:sz w:val="28"/>
          <w:szCs w:val="28"/>
          <w:lang w:val="ru-RU"/>
        </w:rPr>
        <w:t>ок і їх впливу на інтонаційну організацію діалогічного м</w:t>
      </w:r>
      <w:r>
        <w:rPr>
          <w:rFonts w:ascii="Times New Roman" w:hAnsi="Times New Roman" w:cs="Times New Roman"/>
          <w:sz w:val="28"/>
          <w:szCs w:val="28"/>
          <w:lang w:val="ru-RU"/>
        </w:rPr>
        <w:t>овлення характеризують німецько</w:t>
      </w:r>
      <w:r w:rsidR="006F2693" w:rsidRPr="006F2693">
        <w:rPr>
          <w:rFonts w:ascii="Times New Roman" w:hAnsi="Times New Roman" w:cs="Times New Roman"/>
          <w:sz w:val="28"/>
          <w:szCs w:val="28"/>
          <w:lang w:val="ru-RU"/>
        </w:rPr>
        <w:t>мовну культуру в цілому. З цього випливає, що при навчанні німецької мови необхідно приділя</w:t>
      </w:r>
      <w:r>
        <w:rPr>
          <w:rFonts w:ascii="Times New Roman" w:hAnsi="Times New Roman" w:cs="Times New Roman"/>
          <w:sz w:val="28"/>
          <w:szCs w:val="28"/>
          <w:lang w:val="ru-RU"/>
        </w:rPr>
        <w:t>ти належну увагу цьому</w:t>
      </w:r>
      <w:r w:rsidR="006F2693" w:rsidRPr="006F2693">
        <w:rPr>
          <w:rFonts w:ascii="Times New Roman" w:hAnsi="Times New Roman" w:cs="Times New Roman"/>
          <w:sz w:val="28"/>
          <w:szCs w:val="28"/>
          <w:lang w:val="ru-RU"/>
        </w:rPr>
        <w:t xml:space="preserve"> класу слів.</w:t>
      </w:r>
    </w:p>
    <w:p w:rsidR="00D959B9" w:rsidRDefault="006F2693" w:rsidP="006F2693">
      <w:pPr>
        <w:spacing w:line="360" w:lineRule="auto"/>
        <w:ind w:left="-360" w:right="329" w:firstLine="720"/>
        <w:jc w:val="both"/>
        <w:rPr>
          <w:rFonts w:ascii="Times New Roman" w:hAnsi="Times New Roman" w:cs="Times New Roman"/>
          <w:sz w:val="28"/>
          <w:szCs w:val="28"/>
          <w:lang w:val="ru-RU"/>
        </w:rPr>
      </w:pPr>
      <w:r w:rsidRPr="006F2693">
        <w:rPr>
          <w:rFonts w:ascii="Times New Roman" w:hAnsi="Times New Roman" w:cs="Times New Roman"/>
          <w:sz w:val="28"/>
          <w:szCs w:val="28"/>
          <w:lang w:val="ru-RU"/>
        </w:rPr>
        <w:t> Отже, вив</w:t>
      </w:r>
      <w:r w:rsidR="008972B1">
        <w:rPr>
          <w:rFonts w:ascii="Times New Roman" w:hAnsi="Times New Roman" w:cs="Times New Roman"/>
          <w:sz w:val="28"/>
          <w:szCs w:val="28"/>
          <w:lang w:val="ru-RU"/>
        </w:rPr>
        <w:t>чення особливостей впливу част</w:t>
      </w:r>
      <w:r w:rsidRPr="006F2693">
        <w:rPr>
          <w:rFonts w:ascii="Times New Roman" w:hAnsi="Times New Roman" w:cs="Times New Roman"/>
          <w:sz w:val="28"/>
          <w:szCs w:val="28"/>
          <w:lang w:val="ru-RU"/>
        </w:rPr>
        <w:t>ок на інтонаційну ор</w:t>
      </w:r>
      <w:r w:rsidR="008972B1">
        <w:rPr>
          <w:rFonts w:ascii="Times New Roman" w:hAnsi="Times New Roman" w:cs="Times New Roman"/>
          <w:sz w:val="28"/>
          <w:szCs w:val="28"/>
          <w:lang w:val="ru-RU"/>
        </w:rPr>
        <w:t>ганізацію висловлювань німецького мовлення</w:t>
      </w:r>
      <w:r w:rsidRPr="006F2693">
        <w:rPr>
          <w:rFonts w:ascii="Times New Roman" w:hAnsi="Times New Roman" w:cs="Times New Roman"/>
          <w:sz w:val="28"/>
          <w:szCs w:val="28"/>
          <w:lang w:val="ru-RU"/>
        </w:rPr>
        <w:t xml:space="preserve"> має наблизити дослідників до розуміння процесів кодування і декодування інформації в цьому виді мовленнєвої діяльності.</w:t>
      </w:r>
    </w:p>
    <w:p w:rsidR="00D959B9" w:rsidRDefault="00D959B9"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5662D6" w:rsidRDefault="005662D6" w:rsidP="007B0916">
      <w:pPr>
        <w:spacing w:line="360" w:lineRule="auto"/>
        <w:ind w:firstLine="720"/>
        <w:jc w:val="both"/>
        <w:rPr>
          <w:rFonts w:ascii="Times New Roman" w:hAnsi="Times New Roman" w:cs="Times New Roman"/>
          <w:sz w:val="28"/>
          <w:szCs w:val="28"/>
          <w:lang w:val="ru-RU"/>
        </w:rPr>
      </w:pPr>
    </w:p>
    <w:p w:rsidR="008972B1" w:rsidRDefault="008972B1" w:rsidP="007B0916">
      <w:pPr>
        <w:spacing w:line="360" w:lineRule="auto"/>
        <w:ind w:firstLine="720"/>
        <w:jc w:val="both"/>
        <w:rPr>
          <w:rFonts w:ascii="Times New Roman" w:hAnsi="Times New Roman" w:cs="Times New Roman"/>
          <w:sz w:val="28"/>
          <w:szCs w:val="28"/>
          <w:lang w:val="ru-RU"/>
        </w:rPr>
      </w:pPr>
    </w:p>
    <w:p w:rsidR="004E07FC" w:rsidRPr="00366F00" w:rsidRDefault="004E07FC" w:rsidP="00366F00">
      <w:pPr>
        <w:spacing w:line="360" w:lineRule="auto"/>
        <w:ind w:firstLine="720"/>
        <w:jc w:val="center"/>
        <w:rPr>
          <w:rFonts w:ascii="Times New Roman" w:hAnsi="Times New Roman" w:cs="Times New Roman"/>
          <w:b/>
          <w:i/>
          <w:sz w:val="28"/>
          <w:szCs w:val="28"/>
          <w:lang w:val="de-DE"/>
        </w:rPr>
      </w:pPr>
      <w:r w:rsidRPr="00622318">
        <w:rPr>
          <w:rFonts w:ascii="Times New Roman" w:hAnsi="Times New Roman" w:cs="Times New Roman"/>
          <w:b/>
          <w:i/>
          <w:sz w:val="28"/>
          <w:szCs w:val="28"/>
          <w:lang w:val="de-DE"/>
        </w:rPr>
        <w:t>ZUSAMMENFASSUNG</w:t>
      </w:r>
    </w:p>
    <w:p w:rsidR="004E07FC" w:rsidRDefault="00366F00" w:rsidP="006F2693">
      <w:pPr>
        <w:spacing w:line="360" w:lineRule="auto"/>
        <w:ind w:left="-360" w:right="329" w:firstLine="720"/>
        <w:jc w:val="both"/>
        <w:rPr>
          <w:rFonts w:ascii="Times New Roman" w:hAnsi="Times New Roman" w:cs="Times New Roman"/>
          <w:sz w:val="28"/>
          <w:szCs w:val="28"/>
          <w:lang w:val="de-DE"/>
        </w:rPr>
      </w:pPr>
      <w:r w:rsidRPr="00366F00">
        <w:rPr>
          <w:rFonts w:ascii="Times New Roman" w:hAnsi="Times New Roman" w:cs="Times New Roman"/>
          <w:sz w:val="28"/>
          <w:szCs w:val="28"/>
          <w:lang w:val="de-DE"/>
        </w:rPr>
        <w:t>Seit dem Aufkommen des kommunikativ-orientierten Ansatzes gilt die Entwicklung der mündlichen Sprachausübung als Hauptziel der Fremdsprachenausbildung: die Lernenden sollen befähigt werden, ihre Sprachkenntnisse im Zielsprachenland, in unserem Falle in den deutschsprachigen Ländern, praktisch anzuwenden. Demgegenüber werden in der Sprachpraxis nach wie vor die Normen der geschriebenen Sprache als Grundlage angesehen.</w:t>
      </w:r>
    </w:p>
    <w:p w:rsidR="00366F00" w:rsidRPr="00366F00" w:rsidRDefault="00366F00" w:rsidP="006F2693">
      <w:pPr>
        <w:spacing w:line="360" w:lineRule="auto"/>
        <w:ind w:left="-360" w:right="329" w:firstLine="720"/>
        <w:jc w:val="both"/>
        <w:rPr>
          <w:rFonts w:ascii="Times New Roman" w:hAnsi="Times New Roman" w:cs="Times New Roman"/>
          <w:sz w:val="28"/>
          <w:szCs w:val="28"/>
          <w:lang w:val="de-DE"/>
        </w:rPr>
      </w:pPr>
      <w:r w:rsidRPr="00366F00">
        <w:rPr>
          <w:rFonts w:ascii="Times New Roman" w:hAnsi="Times New Roman" w:cs="Times New Roman"/>
          <w:sz w:val="28"/>
          <w:szCs w:val="28"/>
          <w:lang w:val="de-DE"/>
        </w:rPr>
        <w:t>In unserem Alltagsgespräch verfügen wir über zahlreiche kleine Wörter, mit denen wir unseren Gesprächspartner neben dem Inhalt der Informationen unsere Meinungen bzw. Haltungen, Intentionen und sogar auch Emotionen mitteilen können. Zu diesen kleinen Wörtern gehören auch Partikeln.</w:t>
      </w:r>
    </w:p>
    <w:p w:rsidR="004E07FC" w:rsidRPr="00366F00" w:rsidRDefault="00366F00" w:rsidP="006F2693">
      <w:pPr>
        <w:spacing w:line="360" w:lineRule="auto"/>
        <w:ind w:left="-360" w:right="329" w:firstLine="720"/>
        <w:jc w:val="both"/>
        <w:rPr>
          <w:rFonts w:ascii="Times New Roman" w:hAnsi="Times New Roman" w:cs="Times New Roman"/>
          <w:sz w:val="28"/>
          <w:szCs w:val="28"/>
          <w:lang w:val="de-DE"/>
        </w:rPr>
      </w:pPr>
      <w:r w:rsidRPr="00366F00">
        <w:rPr>
          <w:rFonts w:ascii="Times New Roman" w:hAnsi="Times New Roman" w:cs="Times New Roman"/>
          <w:sz w:val="28"/>
          <w:szCs w:val="28"/>
          <w:lang w:val="de-DE"/>
        </w:rPr>
        <w:t>Die Intention des Sprechenden ist in jeder Redehandlung vorhanden. Das ist einer der Bestandteile zwischen dem Menschen und der Sprache. Der Typ der Dialogeinheit wird viel durch die Intention des Sprechenden bestimmt, durch seine Absicht, die Information zu berichten oder zu bekommen, dabei wird der Mitsprechende zur Äußerung oder zu einer nonverbalen Handlung hervorgerufen</w:t>
      </w:r>
    </w:p>
    <w:p w:rsidR="004E07FC" w:rsidRDefault="00366F00" w:rsidP="006F2693">
      <w:pPr>
        <w:spacing w:line="360" w:lineRule="auto"/>
        <w:ind w:left="-360" w:right="329" w:firstLine="720"/>
        <w:jc w:val="both"/>
        <w:rPr>
          <w:rFonts w:ascii="Times New Roman" w:hAnsi="Times New Roman" w:cs="Times New Roman"/>
          <w:sz w:val="28"/>
          <w:szCs w:val="28"/>
          <w:lang w:val="de-DE"/>
        </w:rPr>
      </w:pPr>
      <w:r w:rsidRPr="00366F00">
        <w:rPr>
          <w:rFonts w:ascii="Times New Roman" w:hAnsi="Times New Roman" w:cs="Times New Roman"/>
          <w:sz w:val="28"/>
          <w:szCs w:val="28"/>
          <w:lang w:val="de-DE"/>
        </w:rPr>
        <w:t xml:space="preserve">  Partikeln werden erst durch die Interaktion mit dem Kontext in die Äußerungen hineingetragen.   Die Zusatzinformation, die die Partikeln vermitteln, zeigt, dass der Sprecher den Wissensstand des anderen in den Blick nimmt. Mit Partikeln zeigt er, dass er seinen Gesprächspartner genau wahrgenommen hat; er berücksichtigt, ob das, was er jetzt sagt, für ihn erstaunlicher Faktor ist (</w:t>
      </w:r>
      <w:r w:rsidRPr="00366F00">
        <w:rPr>
          <w:rFonts w:ascii="Times New Roman" w:hAnsi="Times New Roman" w:cs="Times New Roman"/>
          <w:i/>
          <w:sz w:val="28"/>
          <w:szCs w:val="28"/>
          <w:lang w:val="de-DE"/>
        </w:rPr>
        <w:t>ja</w:t>
      </w:r>
      <w:r w:rsidRPr="00366F00">
        <w:rPr>
          <w:rFonts w:ascii="Times New Roman" w:hAnsi="Times New Roman" w:cs="Times New Roman"/>
          <w:sz w:val="28"/>
          <w:szCs w:val="28"/>
          <w:lang w:val="de-DE"/>
        </w:rPr>
        <w:t>) oder ob er das Ausmaß dessen, worüber er staunt, für den anderen unbekannt hält (</w:t>
      </w:r>
      <w:r w:rsidRPr="00366F00">
        <w:rPr>
          <w:rFonts w:ascii="Times New Roman" w:hAnsi="Times New Roman" w:cs="Times New Roman"/>
          <w:i/>
          <w:sz w:val="28"/>
          <w:szCs w:val="28"/>
          <w:lang w:val="de-DE"/>
        </w:rPr>
        <w:t>schon</w:t>
      </w:r>
      <w:r w:rsidRPr="00366F00">
        <w:rPr>
          <w:rFonts w:ascii="Times New Roman" w:hAnsi="Times New Roman" w:cs="Times New Roman"/>
          <w:sz w:val="28"/>
          <w:szCs w:val="28"/>
          <w:lang w:val="de-DE"/>
        </w:rPr>
        <w:t xml:space="preserve">); oder er deutet mit aber an, das es dem anderen neu ist. Er zeigt, dass er seine Äußerung macht, um den Gesprächspartner daran zu erinnern, dass er das auch wissen müsste, </w:t>
      </w:r>
      <w:r w:rsidRPr="00366F00">
        <w:rPr>
          <w:rFonts w:ascii="Times New Roman" w:hAnsi="Times New Roman" w:cs="Times New Roman"/>
          <w:sz w:val="28"/>
          <w:szCs w:val="28"/>
          <w:lang w:val="de-DE"/>
        </w:rPr>
        <w:lastRenderedPageBreak/>
        <w:t>sich jedoch im Augenblick dessen vermutlich nicht bewusst ist (</w:t>
      </w:r>
      <w:r w:rsidRPr="00366F00">
        <w:rPr>
          <w:rFonts w:ascii="Times New Roman" w:hAnsi="Times New Roman" w:cs="Times New Roman"/>
          <w:i/>
          <w:sz w:val="28"/>
          <w:szCs w:val="28"/>
          <w:lang w:val="de-DE"/>
        </w:rPr>
        <w:t>doch).</w:t>
      </w:r>
      <w:r w:rsidRPr="00366F00">
        <w:rPr>
          <w:rFonts w:ascii="Times New Roman" w:hAnsi="Times New Roman" w:cs="Times New Roman"/>
          <w:sz w:val="28"/>
          <w:szCs w:val="28"/>
          <w:lang w:val="de-DE"/>
        </w:rPr>
        <w:t xml:space="preserve"> Er deutet an, dass der Grund für die Frage, die er gerade stellt, im Verhalten des anderen liegt (</w:t>
      </w:r>
      <w:r w:rsidRPr="00366F00">
        <w:rPr>
          <w:rFonts w:ascii="Times New Roman" w:hAnsi="Times New Roman" w:cs="Times New Roman"/>
          <w:i/>
          <w:sz w:val="28"/>
          <w:szCs w:val="28"/>
          <w:lang w:val="de-DE"/>
        </w:rPr>
        <w:t>denn</w:t>
      </w:r>
      <w:r w:rsidRPr="00366F00">
        <w:rPr>
          <w:rFonts w:ascii="Times New Roman" w:hAnsi="Times New Roman" w:cs="Times New Roman"/>
          <w:sz w:val="28"/>
          <w:szCs w:val="28"/>
          <w:lang w:val="de-DE"/>
        </w:rPr>
        <w:t>). Die Bedeutungen von Partikeln werden also als Instrumente eingesetzt, um dem Partner verständlich zu machen, wie die Äußerung einzuordnen ist und wie das im Gespräch gemeinsam zu strukturierende univers du disc</w:t>
      </w:r>
      <w:r>
        <w:rPr>
          <w:rFonts w:ascii="Times New Roman" w:hAnsi="Times New Roman" w:cs="Times New Roman"/>
          <w:sz w:val="28"/>
          <w:szCs w:val="28"/>
          <w:lang w:val="de-DE"/>
        </w:rPr>
        <w:t>ours aufzubauen ist.</w:t>
      </w:r>
    </w:p>
    <w:p w:rsidR="001B2FCA" w:rsidRPr="001B2FCA" w:rsidRDefault="001B2FCA" w:rsidP="001B2FCA">
      <w:pPr>
        <w:spacing w:line="360" w:lineRule="auto"/>
        <w:ind w:left="-360" w:right="329" w:firstLine="720"/>
        <w:jc w:val="both"/>
        <w:rPr>
          <w:rFonts w:ascii="Times New Roman" w:hAnsi="Times New Roman" w:cs="Times New Roman"/>
          <w:sz w:val="28"/>
          <w:szCs w:val="28"/>
          <w:lang w:val="de-DE"/>
        </w:rPr>
      </w:pPr>
      <w:r w:rsidRPr="001B2FCA">
        <w:rPr>
          <w:rFonts w:ascii="Times New Roman" w:hAnsi="Times New Roman" w:cs="Times New Roman"/>
          <w:sz w:val="28"/>
          <w:szCs w:val="28"/>
          <w:lang w:val="de-DE"/>
        </w:rPr>
        <w:t>Partikeln verwenden wir in der Regel in der gesprochenen Sprache und sie helf</w:t>
      </w:r>
      <w:r>
        <w:rPr>
          <w:rFonts w:ascii="Times New Roman" w:hAnsi="Times New Roman" w:cs="Times New Roman"/>
          <w:sz w:val="28"/>
          <w:szCs w:val="28"/>
          <w:lang w:val="de-DE"/>
        </w:rPr>
        <w:t>en uns, lebendiger zu sprechen.</w:t>
      </w:r>
      <w:r>
        <w:rPr>
          <w:rFonts w:ascii="Times New Roman" w:hAnsi="Times New Roman" w:cs="Times New Roman"/>
          <w:sz w:val="28"/>
          <w:szCs w:val="28"/>
          <w:lang w:val="uk-UA"/>
        </w:rPr>
        <w:t xml:space="preserve"> </w:t>
      </w:r>
      <w:r w:rsidRPr="001B2FCA">
        <w:rPr>
          <w:rFonts w:ascii="Times New Roman" w:hAnsi="Times New Roman" w:cs="Times New Roman"/>
          <w:sz w:val="28"/>
          <w:szCs w:val="28"/>
          <w:lang w:val="de-DE"/>
        </w:rPr>
        <w:t>Durch Partikeln bringen wir subjektive Emotionen in unsere Sätze. Mit diesen kleinen Wörtern können wir zum Beispiel den Inhalt eines Satzes positiv oder negativ kommentieren, aber auch unsere Überraschung zeigen. Mithilfe von Partikeln kommunizieren wir emotionaler als ohne Partikeln. Für einige Partikeln sind mehrere dieser e</w:t>
      </w:r>
      <w:r>
        <w:rPr>
          <w:rFonts w:ascii="Times New Roman" w:hAnsi="Times New Roman" w:cs="Times New Roman"/>
          <w:sz w:val="28"/>
          <w:szCs w:val="28"/>
          <w:lang w:val="de-DE"/>
        </w:rPr>
        <w:t>motionalen Bewertungen möglich.</w:t>
      </w:r>
    </w:p>
    <w:p w:rsidR="001B2FCA" w:rsidRDefault="001B2FCA" w:rsidP="001B2FCA">
      <w:pPr>
        <w:spacing w:line="360" w:lineRule="auto"/>
        <w:ind w:left="-360" w:right="329" w:firstLine="720"/>
        <w:jc w:val="both"/>
        <w:rPr>
          <w:rFonts w:ascii="Times New Roman" w:hAnsi="Times New Roman" w:cs="Times New Roman"/>
          <w:sz w:val="28"/>
          <w:szCs w:val="28"/>
          <w:lang w:val="de-DE"/>
        </w:rPr>
      </w:pPr>
      <w:r>
        <w:rPr>
          <w:rFonts w:ascii="Times New Roman" w:hAnsi="Times New Roman" w:cs="Times New Roman"/>
          <w:sz w:val="28"/>
          <w:szCs w:val="28"/>
          <w:lang w:val="de-DE"/>
        </w:rPr>
        <w:t>Die meisten</w:t>
      </w:r>
      <w:r w:rsidRPr="001B2FCA">
        <w:rPr>
          <w:rFonts w:ascii="Times New Roman" w:hAnsi="Times New Roman" w:cs="Times New Roman"/>
          <w:sz w:val="28"/>
          <w:szCs w:val="28"/>
          <w:lang w:val="de-DE"/>
        </w:rPr>
        <w:t xml:space="preserve"> Partikeln sind keine selbstständigen Satzglieder im Satz; sie können nur Teile von Satzgliedern sei</w:t>
      </w:r>
      <w:r>
        <w:rPr>
          <w:rFonts w:ascii="Times New Roman" w:hAnsi="Times New Roman" w:cs="Times New Roman"/>
          <w:sz w:val="28"/>
          <w:szCs w:val="28"/>
          <w:lang w:val="de-DE"/>
        </w:rPr>
        <w:t>n.</w:t>
      </w:r>
      <w:r w:rsidRPr="001B2FCA">
        <w:rPr>
          <w:rFonts w:ascii="Times New Roman" w:hAnsi="Times New Roman" w:cs="Times New Roman"/>
          <w:sz w:val="28"/>
          <w:szCs w:val="28"/>
          <w:lang w:val="de-DE"/>
        </w:rPr>
        <w:t xml:space="preserve"> Wie schon gesagt, gebrauchen wir Partikeln oft in der (subjektiveren und emotionaleren) mündlichen Sprache, aber seltener in der (objektiveren und sachlicheren) Schriftsprache und fast nie, wenn eine formale Schriftsprache erforderlich ist. Man kann sie also weglassen, ohne dass sich die inhaltliche Bedeutung des Satzes verändert. Die Handlung oder die Aussage des Satzes bleibt also gleich, aber die subjektive Bewertung wird weggelassen. Ein Satz ohne Partikeln bleibt aber grammatikalisch korrekt.</w:t>
      </w:r>
    </w:p>
    <w:p w:rsidR="004E07FC" w:rsidRDefault="00C94868" w:rsidP="006F2693">
      <w:pPr>
        <w:spacing w:line="360" w:lineRule="auto"/>
        <w:ind w:left="-360" w:right="329" w:firstLine="720"/>
        <w:jc w:val="both"/>
        <w:rPr>
          <w:rFonts w:ascii="Times New Roman" w:hAnsi="Times New Roman" w:cs="Times New Roman"/>
          <w:sz w:val="28"/>
          <w:szCs w:val="28"/>
          <w:lang w:val="de-DE"/>
        </w:rPr>
      </w:pPr>
      <w:r w:rsidRPr="00C94868">
        <w:rPr>
          <w:rFonts w:ascii="Times New Roman" w:hAnsi="Times New Roman" w:cs="Times New Roman"/>
          <w:sz w:val="28"/>
          <w:szCs w:val="28"/>
          <w:lang w:val="de-DE"/>
        </w:rPr>
        <w:t xml:space="preserve">Aus der modernen Partikelforschung geht </w:t>
      </w:r>
      <w:r w:rsidR="0099337C">
        <w:rPr>
          <w:rFonts w:ascii="Times New Roman" w:hAnsi="Times New Roman" w:cs="Times New Roman"/>
          <w:sz w:val="28"/>
          <w:szCs w:val="28"/>
          <w:lang w:val="de-DE"/>
        </w:rPr>
        <w:t xml:space="preserve">deutlich hervor, dass jede der </w:t>
      </w:r>
      <w:r w:rsidRPr="00C94868">
        <w:rPr>
          <w:rFonts w:ascii="Times New Roman" w:hAnsi="Times New Roman" w:cs="Times New Roman"/>
          <w:sz w:val="28"/>
          <w:szCs w:val="28"/>
          <w:lang w:val="de-DE"/>
        </w:rPr>
        <w:t>P</w:t>
      </w:r>
      <w:r w:rsidR="0099337C">
        <w:rPr>
          <w:rFonts w:ascii="Times New Roman" w:hAnsi="Times New Roman" w:cs="Times New Roman"/>
          <w:sz w:val="28"/>
          <w:szCs w:val="28"/>
          <w:lang w:val="de-DE"/>
        </w:rPr>
        <w:t>artikel</w:t>
      </w:r>
      <w:r w:rsidRPr="00C94868">
        <w:rPr>
          <w:rFonts w:ascii="Times New Roman" w:hAnsi="Times New Roman" w:cs="Times New Roman"/>
          <w:sz w:val="28"/>
          <w:szCs w:val="28"/>
          <w:lang w:val="de-DE"/>
        </w:rPr>
        <w:t>n eine Vielzahl von verschiedenen Haltungen bzw. Sprechereinstellungen in Bezug auf einen Sachverhalt zeigt. Der Sprecher d</w:t>
      </w:r>
      <w:r w:rsidR="0099337C">
        <w:rPr>
          <w:rFonts w:ascii="Times New Roman" w:hAnsi="Times New Roman" w:cs="Times New Roman"/>
          <w:sz w:val="28"/>
          <w:szCs w:val="28"/>
          <w:lang w:val="de-DE"/>
        </w:rPr>
        <w:t xml:space="preserve">rückt bei der Verwendung einer </w:t>
      </w:r>
      <w:r w:rsidRPr="00C94868">
        <w:rPr>
          <w:rFonts w:ascii="Times New Roman" w:hAnsi="Times New Roman" w:cs="Times New Roman"/>
          <w:sz w:val="28"/>
          <w:szCs w:val="28"/>
          <w:lang w:val="de-DE"/>
        </w:rPr>
        <w:t>P</w:t>
      </w:r>
      <w:r w:rsidR="0099337C">
        <w:rPr>
          <w:rFonts w:ascii="Times New Roman" w:hAnsi="Times New Roman" w:cs="Times New Roman"/>
          <w:sz w:val="28"/>
          <w:szCs w:val="28"/>
          <w:lang w:val="de-DE"/>
        </w:rPr>
        <w:t>artikel</w:t>
      </w:r>
      <w:r w:rsidRPr="00C94868">
        <w:rPr>
          <w:rFonts w:ascii="Times New Roman" w:hAnsi="Times New Roman" w:cs="Times New Roman"/>
          <w:sz w:val="28"/>
          <w:szCs w:val="28"/>
          <w:lang w:val="de-DE"/>
        </w:rPr>
        <w:t xml:space="preserve"> im Gespräch anhand verschiedener prosodischer Elemente seine intendierte Einstellung richtig und exakt aus, um sich dadurch seinem Gesprächspartner gegenüber verständlich machen zu können. Diese Elemente sind in der natürlich gesprochenen, d.h. keiner neutr</w:t>
      </w:r>
      <w:r w:rsidR="008972B1">
        <w:rPr>
          <w:rFonts w:ascii="Times New Roman" w:hAnsi="Times New Roman" w:cs="Times New Roman"/>
          <w:sz w:val="28"/>
          <w:szCs w:val="28"/>
          <w:lang w:val="de-DE"/>
        </w:rPr>
        <w:t xml:space="preserve">alen, sondern bei emphatischer </w:t>
      </w:r>
      <w:r w:rsidRPr="00C94868">
        <w:rPr>
          <w:rFonts w:ascii="Times New Roman" w:hAnsi="Times New Roman" w:cs="Times New Roman"/>
          <w:sz w:val="28"/>
          <w:szCs w:val="28"/>
          <w:lang w:val="de-DE"/>
        </w:rPr>
        <w:t>Rede, unentbehrlich.</w:t>
      </w:r>
    </w:p>
    <w:p w:rsidR="004E07FC" w:rsidRDefault="008972B1" w:rsidP="006F2693">
      <w:pPr>
        <w:spacing w:line="360" w:lineRule="auto"/>
        <w:ind w:left="-360" w:right="329" w:firstLine="720"/>
        <w:jc w:val="both"/>
        <w:rPr>
          <w:rFonts w:ascii="Times New Roman" w:hAnsi="Times New Roman" w:cs="Times New Roman"/>
          <w:sz w:val="28"/>
          <w:szCs w:val="28"/>
          <w:lang w:val="de-DE"/>
        </w:rPr>
      </w:pPr>
      <w:r>
        <w:rPr>
          <w:rFonts w:ascii="Times New Roman" w:hAnsi="Times New Roman" w:cs="Times New Roman"/>
          <w:sz w:val="28"/>
          <w:szCs w:val="28"/>
          <w:lang w:val="de-DE"/>
        </w:rPr>
        <w:lastRenderedPageBreak/>
        <w:t xml:space="preserve">Beim Gebrauch der Partikeln im </w:t>
      </w:r>
      <w:r w:rsidR="00366F00" w:rsidRPr="00366F00">
        <w:rPr>
          <w:rFonts w:ascii="Times New Roman" w:hAnsi="Times New Roman" w:cs="Times New Roman"/>
          <w:sz w:val="28"/>
          <w:szCs w:val="28"/>
          <w:lang w:val="de-DE"/>
        </w:rPr>
        <w:t>Diskurs haben Nicht-Muttersprachler zwar große Schwierigkeiten bei der Äußerung, besonders beim spontanen Sprechen, wenn sie nicht wissen, welche Partikel zu dem betreffenden Kontext am besten passt. Andererseits kommt es aber durchaus nicht selten vor, dass sogar Nicht-Muttersprachl</w:t>
      </w:r>
      <w:r>
        <w:rPr>
          <w:rFonts w:ascii="Times New Roman" w:hAnsi="Times New Roman" w:cs="Times New Roman"/>
          <w:sz w:val="28"/>
          <w:szCs w:val="28"/>
          <w:lang w:val="de-DE"/>
        </w:rPr>
        <w:t xml:space="preserve">er in einem frühen Lernstadium </w:t>
      </w:r>
      <w:r w:rsidR="00366F00" w:rsidRPr="00366F00">
        <w:rPr>
          <w:rFonts w:ascii="Times New Roman" w:hAnsi="Times New Roman" w:cs="Times New Roman"/>
          <w:sz w:val="28"/>
          <w:szCs w:val="28"/>
          <w:lang w:val="de-DE"/>
        </w:rPr>
        <w:t>oft verwendete Partikeln verstehen können, mit anderen Worten: dass sie die Äußerungen der Muttersprachler des Deutschen kommunikativ akzeptabel erfassen</w:t>
      </w:r>
      <w:r w:rsidR="00B949B3">
        <w:rPr>
          <w:rFonts w:ascii="Times New Roman" w:hAnsi="Times New Roman" w:cs="Times New Roman"/>
          <w:sz w:val="28"/>
          <w:szCs w:val="28"/>
          <w:lang w:val="de-DE"/>
        </w:rPr>
        <w:t xml:space="preserve"> können, obwohl sie fast keine bestimmten Regeln zu dem Gebrauch von</w:t>
      </w:r>
      <w:r w:rsidR="00366F00" w:rsidRPr="00366F00">
        <w:rPr>
          <w:rFonts w:ascii="Times New Roman" w:hAnsi="Times New Roman" w:cs="Times New Roman"/>
          <w:sz w:val="28"/>
          <w:szCs w:val="28"/>
          <w:lang w:val="de-DE"/>
        </w:rPr>
        <w:t xml:space="preserve"> Partikeln kennen.</w:t>
      </w:r>
    </w:p>
    <w:p w:rsidR="004E07FC" w:rsidRDefault="004E07FC" w:rsidP="00D959B9">
      <w:pPr>
        <w:spacing w:line="360" w:lineRule="auto"/>
        <w:ind w:firstLine="720"/>
        <w:jc w:val="center"/>
        <w:rPr>
          <w:rFonts w:ascii="Times New Roman" w:hAnsi="Times New Roman" w:cs="Times New Roman"/>
          <w:sz w:val="28"/>
          <w:szCs w:val="28"/>
          <w:lang w:val="de-DE"/>
        </w:rPr>
      </w:pPr>
    </w:p>
    <w:p w:rsidR="004E07FC" w:rsidRDefault="004E07FC" w:rsidP="00D959B9">
      <w:pPr>
        <w:spacing w:line="360" w:lineRule="auto"/>
        <w:ind w:firstLine="720"/>
        <w:jc w:val="center"/>
        <w:rPr>
          <w:rFonts w:ascii="Times New Roman" w:hAnsi="Times New Roman" w:cs="Times New Roman"/>
          <w:sz w:val="28"/>
          <w:szCs w:val="28"/>
          <w:lang w:val="de-DE"/>
        </w:rPr>
      </w:pPr>
    </w:p>
    <w:p w:rsidR="004E07FC" w:rsidRDefault="004E07FC" w:rsidP="00D959B9">
      <w:pPr>
        <w:spacing w:line="360" w:lineRule="auto"/>
        <w:ind w:firstLine="720"/>
        <w:jc w:val="center"/>
        <w:rPr>
          <w:rFonts w:ascii="Times New Roman" w:hAnsi="Times New Roman" w:cs="Times New Roman"/>
          <w:sz w:val="28"/>
          <w:szCs w:val="28"/>
          <w:lang w:val="de-DE"/>
        </w:rPr>
      </w:pPr>
    </w:p>
    <w:p w:rsidR="004E07FC" w:rsidRDefault="004E07FC" w:rsidP="00D959B9">
      <w:pPr>
        <w:spacing w:line="360" w:lineRule="auto"/>
        <w:ind w:firstLine="720"/>
        <w:jc w:val="center"/>
        <w:rPr>
          <w:rFonts w:ascii="Times New Roman" w:hAnsi="Times New Roman" w:cs="Times New Roman"/>
          <w:sz w:val="28"/>
          <w:szCs w:val="28"/>
          <w:lang w:val="de-DE"/>
        </w:rPr>
      </w:pPr>
    </w:p>
    <w:p w:rsidR="008972B1" w:rsidRDefault="008972B1"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99337C" w:rsidRDefault="0099337C" w:rsidP="00D959B9">
      <w:pPr>
        <w:spacing w:line="360" w:lineRule="auto"/>
        <w:ind w:firstLine="720"/>
        <w:jc w:val="center"/>
        <w:rPr>
          <w:rFonts w:ascii="Times New Roman" w:hAnsi="Times New Roman" w:cs="Times New Roman"/>
          <w:sz w:val="28"/>
          <w:szCs w:val="28"/>
          <w:lang w:val="de-DE"/>
        </w:rPr>
      </w:pPr>
    </w:p>
    <w:p w:rsidR="008972B1" w:rsidRDefault="008972B1" w:rsidP="00D959B9">
      <w:pPr>
        <w:spacing w:line="360" w:lineRule="auto"/>
        <w:ind w:firstLine="720"/>
        <w:jc w:val="center"/>
        <w:rPr>
          <w:rFonts w:ascii="Times New Roman" w:hAnsi="Times New Roman" w:cs="Times New Roman"/>
          <w:sz w:val="28"/>
          <w:szCs w:val="28"/>
          <w:lang w:val="de-DE"/>
        </w:rPr>
      </w:pPr>
    </w:p>
    <w:p w:rsidR="008972B1" w:rsidRDefault="008972B1" w:rsidP="00D959B9">
      <w:pPr>
        <w:spacing w:line="360" w:lineRule="auto"/>
        <w:ind w:firstLine="720"/>
        <w:jc w:val="center"/>
        <w:rPr>
          <w:rFonts w:ascii="Times New Roman" w:hAnsi="Times New Roman" w:cs="Times New Roman"/>
          <w:sz w:val="28"/>
          <w:szCs w:val="28"/>
          <w:lang w:val="de-DE"/>
        </w:rPr>
      </w:pPr>
    </w:p>
    <w:p w:rsidR="007B0916" w:rsidRPr="00091FCC" w:rsidRDefault="00EA050F" w:rsidP="00D959B9">
      <w:pPr>
        <w:spacing w:line="360" w:lineRule="auto"/>
        <w:ind w:firstLine="720"/>
        <w:jc w:val="center"/>
        <w:rPr>
          <w:rFonts w:ascii="Times New Roman" w:hAnsi="Times New Roman" w:cs="Times New Roman"/>
          <w:b/>
          <w:i/>
          <w:sz w:val="28"/>
          <w:szCs w:val="28"/>
          <w:lang w:val="ru-RU"/>
        </w:rPr>
      </w:pPr>
      <w:r>
        <w:rPr>
          <w:rFonts w:ascii="Times New Roman" w:hAnsi="Times New Roman" w:cs="Times New Roman"/>
          <w:b/>
          <w:i/>
          <w:sz w:val="28"/>
          <w:szCs w:val="28"/>
          <w:lang w:val="ru-RU"/>
        </w:rPr>
        <w:t>СПИСОК ЛІТЕРАТУРИ</w:t>
      </w:r>
    </w:p>
    <w:p w:rsidR="004E6655" w:rsidRPr="00346227" w:rsidRDefault="005154F2" w:rsidP="0060737E">
      <w:pPr>
        <w:pStyle w:val="a7"/>
        <w:numPr>
          <w:ilvl w:val="0"/>
          <w:numId w:val="2"/>
        </w:numPr>
        <w:tabs>
          <w:tab w:val="left" w:pos="180"/>
          <w:tab w:val="left" w:pos="9180"/>
        </w:tabs>
        <w:spacing w:after="0" w:line="360" w:lineRule="auto"/>
        <w:ind w:left="-360" w:right="14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Адмони В.Г. Синтаксис современного немецкого языка. Система отношений и система построения</w:t>
      </w:r>
      <w:r w:rsidR="0099337C" w:rsidRPr="0099337C">
        <w:rPr>
          <w:rFonts w:ascii="Times New Roman" w:hAnsi="Times New Roman" w:cs="Times New Roman"/>
          <w:sz w:val="28"/>
          <w:szCs w:val="28"/>
          <w:lang w:val="ru-RU"/>
        </w:rPr>
        <w:t xml:space="preserve"> / </w:t>
      </w:r>
      <w:r w:rsidR="0099337C">
        <w:rPr>
          <w:rFonts w:ascii="Times New Roman" w:hAnsi="Times New Roman" w:cs="Times New Roman"/>
          <w:sz w:val="28"/>
          <w:szCs w:val="28"/>
          <w:lang w:val="ru-RU"/>
        </w:rPr>
        <w:t xml:space="preserve">В.Г. Адмони. –  Л., 1973. – </w:t>
      </w:r>
      <w:r w:rsidRPr="00346227">
        <w:rPr>
          <w:rFonts w:ascii="Times New Roman" w:hAnsi="Times New Roman" w:cs="Times New Roman"/>
          <w:sz w:val="28"/>
          <w:szCs w:val="28"/>
          <w:lang w:val="ru-RU"/>
        </w:rPr>
        <w:t xml:space="preserve">366 </w:t>
      </w:r>
      <w:r w:rsidRPr="00346227">
        <w:rPr>
          <w:rFonts w:ascii="Times New Roman" w:hAnsi="Times New Roman" w:cs="Times New Roman"/>
          <w:sz w:val="28"/>
          <w:szCs w:val="28"/>
        </w:rPr>
        <w:t>c</w:t>
      </w:r>
      <w:r w:rsidRPr="00346227">
        <w:rPr>
          <w:rFonts w:ascii="Times New Roman" w:hAnsi="Times New Roman" w:cs="Times New Roman"/>
          <w:sz w:val="28"/>
          <w:szCs w:val="28"/>
          <w:lang w:val="ru-RU"/>
        </w:rPr>
        <w:t>.</w:t>
      </w:r>
    </w:p>
    <w:p w:rsidR="004F67A1" w:rsidRPr="00346227" w:rsidRDefault="004F67A1" w:rsidP="0060737E">
      <w:pPr>
        <w:numPr>
          <w:ilvl w:val="0"/>
          <w:numId w:val="2"/>
        </w:numPr>
        <w:tabs>
          <w:tab w:val="left" w:pos="180"/>
          <w:tab w:val="left" w:pos="900"/>
          <w:tab w:val="left" w:pos="9180"/>
        </w:tabs>
        <w:spacing w:after="0" w:line="360" w:lineRule="auto"/>
        <w:ind w:left="-360" w:right="14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Арутюнова Н.Д. Язык и мир человека</w:t>
      </w:r>
      <w:r w:rsidR="0099337C">
        <w:rPr>
          <w:rFonts w:ascii="Times New Roman" w:hAnsi="Times New Roman" w:cs="Times New Roman"/>
          <w:sz w:val="28"/>
          <w:szCs w:val="28"/>
          <w:lang w:val="ru-RU"/>
        </w:rPr>
        <w:t xml:space="preserve"> / Н.Д. Арутюнова</w:t>
      </w:r>
      <w:r w:rsidRPr="00346227">
        <w:rPr>
          <w:rFonts w:ascii="Times New Roman" w:hAnsi="Times New Roman" w:cs="Times New Roman"/>
          <w:sz w:val="28"/>
          <w:szCs w:val="28"/>
          <w:lang w:val="ru-RU"/>
        </w:rPr>
        <w:t>. – М.: Языки русской культуры, 1999.</w:t>
      </w:r>
      <w:r w:rsidRPr="00346227">
        <w:rPr>
          <w:rFonts w:ascii="Times New Roman" w:hAnsi="Times New Roman" w:cs="Times New Roman"/>
          <w:sz w:val="28"/>
          <w:szCs w:val="28"/>
          <w:lang w:val="uk-UA"/>
        </w:rPr>
        <w:t xml:space="preserve"> –</w:t>
      </w:r>
      <w:r w:rsidR="0099337C">
        <w:rPr>
          <w:rFonts w:ascii="Times New Roman" w:hAnsi="Times New Roman" w:cs="Times New Roman"/>
          <w:sz w:val="28"/>
          <w:szCs w:val="28"/>
          <w:lang w:val="ru-RU"/>
        </w:rPr>
        <w:t xml:space="preserve"> </w:t>
      </w:r>
      <w:r w:rsidRPr="00346227">
        <w:rPr>
          <w:rFonts w:ascii="Times New Roman" w:hAnsi="Times New Roman" w:cs="Times New Roman"/>
          <w:sz w:val="28"/>
          <w:szCs w:val="28"/>
          <w:lang w:val="ru-RU"/>
        </w:rPr>
        <w:t>896 с.</w:t>
      </w:r>
    </w:p>
    <w:p w:rsidR="004F67A1" w:rsidRPr="00346227" w:rsidRDefault="004F67A1" w:rsidP="0060737E">
      <w:pPr>
        <w:numPr>
          <w:ilvl w:val="0"/>
          <w:numId w:val="2"/>
        </w:numPr>
        <w:shd w:val="clear" w:color="auto" w:fill="FFFFFF"/>
        <w:tabs>
          <w:tab w:val="left" w:pos="180"/>
          <w:tab w:val="left" w:pos="900"/>
          <w:tab w:val="left" w:pos="9180"/>
        </w:tabs>
        <w:spacing w:after="0" w:line="360" w:lineRule="auto"/>
        <w:ind w:left="-360" w:right="149" w:firstLine="0"/>
        <w:jc w:val="both"/>
        <w:rPr>
          <w:rFonts w:ascii="Times New Roman" w:hAnsi="Times New Roman" w:cs="Times New Roman"/>
          <w:spacing w:val="-2"/>
          <w:sz w:val="28"/>
          <w:szCs w:val="28"/>
          <w:lang w:val="ru-RU"/>
        </w:rPr>
      </w:pPr>
      <w:r w:rsidRPr="00346227">
        <w:rPr>
          <w:rFonts w:ascii="Times New Roman" w:hAnsi="Times New Roman" w:cs="Times New Roman"/>
          <w:spacing w:val="-2"/>
          <w:sz w:val="28"/>
          <w:szCs w:val="28"/>
          <w:lang w:val="ru-RU"/>
        </w:rPr>
        <w:t>Бабичева А.Б. Особенности ритмической организации спонтанной немецкой речи на супрасегментном уровне (экспериментально-фонетическое исследование): Дис. … канд. филол. наук: 10.02.04</w:t>
      </w:r>
      <w:r w:rsidR="0099337C">
        <w:rPr>
          <w:rFonts w:ascii="Times New Roman" w:hAnsi="Times New Roman" w:cs="Times New Roman"/>
          <w:spacing w:val="-2"/>
          <w:sz w:val="28"/>
          <w:szCs w:val="28"/>
          <w:lang w:val="ru-RU"/>
        </w:rPr>
        <w:t xml:space="preserve"> / А.Б. Бабичева</w:t>
      </w:r>
      <w:r w:rsidRPr="00346227">
        <w:rPr>
          <w:rFonts w:ascii="Times New Roman" w:hAnsi="Times New Roman" w:cs="Times New Roman"/>
          <w:spacing w:val="-2"/>
          <w:sz w:val="28"/>
          <w:szCs w:val="28"/>
          <w:lang w:val="ru-RU"/>
        </w:rPr>
        <w:t>. –  М., 2003. – 162 с.</w:t>
      </w:r>
    </w:p>
    <w:p w:rsidR="002170A5" w:rsidRDefault="004F67A1" w:rsidP="002170A5">
      <w:pPr>
        <w:numPr>
          <w:ilvl w:val="0"/>
          <w:numId w:val="2"/>
        </w:numPr>
        <w:shd w:val="clear" w:color="auto" w:fill="FFFFFF"/>
        <w:tabs>
          <w:tab w:val="left" w:pos="180"/>
          <w:tab w:val="left" w:pos="900"/>
          <w:tab w:val="left" w:pos="9180"/>
        </w:tabs>
        <w:spacing w:after="0" w:line="360" w:lineRule="auto"/>
        <w:ind w:left="-360" w:right="14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Бацевич Ф.С. Основ</w:t>
      </w:r>
      <w:r w:rsidRPr="00346227">
        <w:rPr>
          <w:rFonts w:ascii="Times New Roman" w:hAnsi="Times New Roman" w:cs="Times New Roman"/>
          <w:sz w:val="28"/>
          <w:szCs w:val="28"/>
          <w:lang w:val="uk-UA"/>
        </w:rPr>
        <w:t>и комунікативної лінгвістики</w:t>
      </w:r>
      <w:r w:rsidR="0099337C">
        <w:rPr>
          <w:rFonts w:ascii="Times New Roman" w:hAnsi="Times New Roman" w:cs="Times New Roman"/>
          <w:sz w:val="28"/>
          <w:szCs w:val="28"/>
          <w:lang w:val="uk-UA"/>
        </w:rPr>
        <w:t xml:space="preserve"> / Ф.С. Бацевич</w:t>
      </w:r>
      <w:r w:rsidRPr="00346227">
        <w:rPr>
          <w:rFonts w:ascii="Times New Roman" w:hAnsi="Times New Roman" w:cs="Times New Roman"/>
          <w:sz w:val="28"/>
          <w:szCs w:val="28"/>
          <w:lang w:val="uk-UA"/>
        </w:rPr>
        <w:t>. – Київ: Академія, 2004. – 342 с.</w:t>
      </w:r>
    </w:p>
    <w:p w:rsidR="002170A5" w:rsidRPr="002170A5" w:rsidRDefault="002170A5" w:rsidP="002170A5">
      <w:pPr>
        <w:numPr>
          <w:ilvl w:val="0"/>
          <w:numId w:val="2"/>
        </w:numPr>
        <w:shd w:val="clear" w:color="auto" w:fill="FFFFFF"/>
        <w:tabs>
          <w:tab w:val="left" w:pos="180"/>
          <w:tab w:val="left" w:pos="900"/>
          <w:tab w:val="left" w:pos="9180"/>
        </w:tabs>
        <w:spacing w:after="0" w:line="360" w:lineRule="auto"/>
        <w:ind w:left="-360" w:right="149" w:firstLine="0"/>
        <w:jc w:val="both"/>
        <w:rPr>
          <w:rFonts w:ascii="Times New Roman" w:hAnsi="Times New Roman" w:cs="Times New Roman"/>
          <w:sz w:val="28"/>
          <w:szCs w:val="28"/>
          <w:lang w:val="ru-RU"/>
        </w:rPr>
      </w:pPr>
      <w:r w:rsidRPr="002170A5">
        <w:rPr>
          <w:rFonts w:ascii="Times New Roman" w:hAnsi="Times New Roman" w:cs="Times New Roman"/>
          <w:sz w:val="28"/>
          <w:szCs w:val="28"/>
          <w:lang w:val="ru-RU"/>
        </w:rPr>
        <w:t>Ба</w:t>
      </w:r>
      <w:r w:rsidR="0099337C">
        <w:rPr>
          <w:rFonts w:ascii="Times New Roman" w:hAnsi="Times New Roman" w:cs="Times New Roman"/>
          <w:sz w:val="28"/>
          <w:szCs w:val="28"/>
          <w:lang w:val="ru-RU"/>
        </w:rPr>
        <w:t>лли Ш. Французская стилистика / Ш. Балли. –</w:t>
      </w:r>
      <w:r w:rsidRPr="002170A5">
        <w:rPr>
          <w:rFonts w:ascii="Times New Roman" w:hAnsi="Times New Roman" w:cs="Times New Roman"/>
          <w:sz w:val="28"/>
          <w:szCs w:val="28"/>
          <w:lang w:val="ru-RU"/>
        </w:rPr>
        <w:t xml:space="preserve"> М.: «Иностранная литература», 1961. – 394</w:t>
      </w:r>
      <w:r>
        <w:rPr>
          <w:rFonts w:ascii="Times New Roman" w:hAnsi="Times New Roman" w:cs="Times New Roman"/>
          <w:sz w:val="28"/>
          <w:szCs w:val="28"/>
          <w:lang w:val="ru-RU"/>
        </w:rPr>
        <w:t xml:space="preserve"> </w:t>
      </w:r>
      <w:r w:rsidRPr="002170A5">
        <w:rPr>
          <w:rFonts w:ascii="Times New Roman" w:hAnsi="Times New Roman" w:cs="Times New Roman"/>
          <w:sz w:val="28"/>
          <w:szCs w:val="28"/>
          <w:lang w:val="ru-RU"/>
        </w:rPr>
        <w:t>с.</w:t>
      </w:r>
    </w:p>
    <w:p w:rsidR="004F67A1" w:rsidRPr="00346227" w:rsidRDefault="004F67A1" w:rsidP="0060737E">
      <w:pPr>
        <w:numPr>
          <w:ilvl w:val="0"/>
          <w:numId w:val="2"/>
        </w:numPr>
        <w:tabs>
          <w:tab w:val="left" w:pos="180"/>
          <w:tab w:val="left" w:pos="900"/>
          <w:tab w:val="left" w:pos="9180"/>
        </w:tabs>
        <w:spacing w:after="0" w:line="360" w:lineRule="auto"/>
        <w:ind w:left="-360" w:right="14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Бубнова Г.И. Коммуникативн</w:t>
      </w:r>
      <w:r w:rsidR="0099337C">
        <w:rPr>
          <w:rFonts w:ascii="Times New Roman" w:hAnsi="Times New Roman" w:cs="Times New Roman"/>
          <w:sz w:val="28"/>
          <w:szCs w:val="28"/>
          <w:lang w:val="ru-RU"/>
        </w:rPr>
        <w:t xml:space="preserve">ая функция интонации в диалоге </w:t>
      </w:r>
      <w:r w:rsidRPr="00346227">
        <w:rPr>
          <w:rFonts w:ascii="Times New Roman" w:hAnsi="Times New Roman" w:cs="Times New Roman"/>
          <w:sz w:val="28"/>
          <w:szCs w:val="28"/>
          <w:lang w:val="ru-RU"/>
        </w:rPr>
        <w:t>(экспериментально-фонетическое исследование на материале фра</w:t>
      </w:r>
      <w:r w:rsidR="0099337C">
        <w:rPr>
          <w:rFonts w:ascii="Times New Roman" w:hAnsi="Times New Roman" w:cs="Times New Roman"/>
          <w:sz w:val="28"/>
          <w:szCs w:val="28"/>
          <w:lang w:val="ru-RU"/>
        </w:rPr>
        <w:t>нцузского языка): Автореф. дис....</w:t>
      </w:r>
      <w:r w:rsidRPr="00346227">
        <w:rPr>
          <w:rFonts w:ascii="Times New Roman" w:hAnsi="Times New Roman" w:cs="Times New Roman"/>
          <w:sz w:val="28"/>
          <w:szCs w:val="28"/>
          <w:lang w:val="ru-RU"/>
        </w:rPr>
        <w:t>канд. филол. наук: 10.02.04</w:t>
      </w:r>
      <w:r w:rsidR="0099337C">
        <w:rPr>
          <w:rFonts w:ascii="Times New Roman" w:hAnsi="Times New Roman" w:cs="Times New Roman"/>
          <w:sz w:val="28"/>
          <w:szCs w:val="28"/>
          <w:lang w:val="ru-RU"/>
        </w:rPr>
        <w:t xml:space="preserve"> / Г.И. Бубнова</w:t>
      </w:r>
      <w:r w:rsidRPr="00346227">
        <w:rPr>
          <w:rFonts w:ascii="Times New Roman" w:hAnsi="Times New Roman" w:cs="Times New Roman"/>
          <w:sz w:val="28"/>
          <w:szCs w:val="28"/>
          <w:lang w:val="ru-RU"/>
        </w:rPr>
        <w:t>.</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ru-RU"/>
        </w:rPr>
        <w:t xml:space="preserve"> М.,</w:t>
      </w:r>
      <w:r w:rsidRPr="00346227">
        <w:rPr>
          <w:rFonts w:ascii="Times New Roman" w:hAnsi="Times New Roman" w:cs="Times New Roman"/>
          <w:sz w:val="28"/>
          <w:szCs w:val="28"/>
          <w:lang w:val="uk-UA"/>
        </w:rPr>
        <w:t xml:space="preserve"> </w:t>
      </w:r>
      <w:r w:rsidR="0099337C">
        <w:rPr>
          <w:rFonts w:ascii="Times New Roman" w:hAnsi="Times New Roman" w:cs="Times New Roman"/>
          <w:sz w:val="28"/>
          <w:szCs w:val="28"/>
          <w:lang w:val="ru-RU"/>
        </w:rPr>
        <w:t>1980.</w:t>
      </w:r>
      <w:r w:rsidRPr="00346227">
        <w:rPr>
          <w:rFonts w:ascii="Times New Roman" w:hAnsi="Times New Roman" w:cs="Times New Roman"/>
          <w:sz w:val="28"/>
          <w:szCs w:val="28"/>
          <w:lang w:val="uk-UA"/>
        </w:rPr>
        <w:t>–</w:t>
      </w:r>
      <w:r w:rsidR="00F674E9" w:rsidRPr="00346227">
        <w:rPr>
          <w:rFonts w:ascii="Times New Roman" w:hAnsi="Times New Roman" w:cs="Times New Roman"/>
          <w:sz w:val="28"/>
          <w:szCs w:val="28"/>
          <w:lang w:val="uk-UA"/>
        </w:rPr>
        <w:t xml:space="preserve">22 </w:t>
      </w:r>
      <w:r w:rsidRPr="00346227">
        <w:rPr>
          <w:rFonts w:ascii="Times New Roman" w:hAnsi="Times New Roman" w:cs="Times New Roman"/>
          <w:sz w:val="28"/>
          <w:szCs w:val="28"/>
          <w:lang w:val="uk-UA"/>
        </w:rPr>
        <w:t>с.</w:t>
      </w:r>
    </w:p>
    <w:p w:rsidR="002170A5" w:rsidRPr="0099337C" w:rsidRDefault="004F67A1"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 xml:space="preserve">Вербицкая Т.Д. Немецкий без акцента. Коммуникативно </w:t>
      </w:r>
      <w:r w:rsidRPr="00691B2E">
        <w:rPr>
          <w:rFonts w:ascii="Times New Roman" w:hAnsi="Times New Roman" w:cs="Times New Roman"/>
          <w:sz w:val="28"/>
          <w:szCs w:val="28"/>
          <w:lang w:val="ru-RU"/>
        </w:rPr>
        <w:t>ориентированный вводный фонетический курс немецкого языка</w:t>
      </w:r>
      <w:r w:rsidR="0099337C">
        <w:rPr>
          <w:rFonts w:ascii="Times New Roman" w:hAnsi="Times New Roman" w:cs="Times New Roman"/>
          <w:sz w:val="28"/>
          <w:szCs w:val="28"/>
          <w:lang w:val="ru-RU"/>
        </w:rPr>
        <w:t xml:space="preserve"> / Т.Д. Вербицкая</w:t>
      </w:r>
      <w:r w:rsidRPr="00691B2E">
        <w:rPr>
          <w:rFonts w:ascii="Times New Roman" w:hAnsi="Times New Roman" w:cs="Times New Roman"/>
          <w:sz w:val="28"/>
          <w:szCs w:val="28"/>
          <w:lang w:val="ru-RU"/>
        </w:rPr>
        <w:t>. –  Одесса: Сириус, 1995.  – 150 с.</w:t>
      </w:r>
    </w:p>
    <w:p w:rsidR="002170A5" w:rsidRDefault="002170A5" w:rsidP="002170A5">
      <w:pPr>
        <w:numPr>
          <w:ilvl w:val="0"/>
          <w:numId w:val="2"/>
        </w:numPr>
        <w:spacing w:after="0" w:line="360" w:lineRule="auto"/>
        <w:ind w:left="-360" w:right="329" w:firstLine="0"/>
        <w:jc w:val="both"/>
        <w:rPr>
          <w:rFonts w:ascii="Times New Roman" w:hAnsi="Times New Roman" w:cs="Times New Roman"/>
          <w:sz w:val="28"/>
          <w:szCs w:val="28"/>
        </w:rPr>
      </w:pPr>
      <w:r w:rsidRPr="002170A5">
        <w:rPr>
          <w:rFonts w:ascii="Times New Roman" w:hAnsi="Times New Roman" w:cs="Times New Roman"/>
          <w:sz w:val="28"/>
          <w:szCs w:val="28"/>
          <w:lang w:val="ru-RU"/>
        </w:rPr>
        <w:t>Вилюнас В.К. Основные проблемы психологической теории эмоций // Психология эмоций. Тексты</w:t>
      </w:r>
      <w:r w:rsidR="0099337C">
        <w:rPr>
          <w:rFonts w:ascii="Times New Roman" w:hAnsi="Times New Roman" w:cs="Times New Roman"/>
          <w:sz w:val="28"/>
          <w:szCs w:val="28"/>
          <w:lang w:val="ru-RU"/>
        </w:rPr>
        <w:t xml:space="preserve"> / В.К. Вилюнас</w:t>
      </w:r>
      <w:r w:rsidRPr="002170A5">
        <w:rPr>
          <w:rFonts w:ascii="Times New Roman" w:hAnsi="Times New Roman" w:cs="Times New Roman"/>
          <w:sz w:val="28"/>
          <w:szCs w:val="28"/>
          <w:lang w:val="ru-RU"/>
        </w:rPr>
        <w:t xml:space="preserve">. – М., 1984. – </w:t>
      </w:r>
      <w:r>
        <w:rPr>
          <w:rFonts w:ascii="Times New Roman" w:hAnsi="Times New Roman" w:cs="Times New Roman"/>
          <w:sz w:val="28"/>
          <w:szCs w:val="28"/>
          <w:lang w:val="ru-RU"/>
        </w:rPr>
        <w:t xml:space="preserve">288 </w:t>
      </w:r>
      <w:r w:rsidRPr="002170A5">
        <w:rPr>
          <w:rFonts w:ascii="Times New Roman" w:hAnsi="Times New Roman" w:cs="Times New Roman"/>
          <w:sz w:val="28"/>
          <w:szCs w:val="28"/>
          <w:lang w:val="ru-RU"/>
        </w:rPr>
        <w:t>с.</w:t>
      </w:r>
    </w:p>
    <w:p w:rsidR="002170A5" w:rsidRPr="0099337C" w:rsidRDefault="002170A5"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2170A5">
        <w:rPr>
          <w:rFonts w:ascii="Times New Roman" w:hAnsi="Times New Roman" w:cs="Times New Roman"/>
          <w:sz w:val="28"/>
          <w:szCs w:val="28"/>
          <w:lang w:val="ru-RU"/>
        </w:rPr>
        <w:t>Галеева Е.В. Психолингвистические основы вербального обозначения эмоций</w:t>
      </w:r>
      <w:r w:rsidR="0099337C">
        <w:rPr>
          <w:rFonts w:ascii="Times New Roman" w:hAnsi="Times New Roman" w:cs="Times New Roman"/>
          <w:sz w:val="28"/>
          <w:szCs w:val="28"/>
          <w:lang w:val="ru-RU"/>
        </w:rPr>
        <w:t xml:space="preserve"> / Е.В. Галеева</w:t>
      </w:r>
      <w:r w:rsidRPr="002170A5">
        <w:rPr>
          <w:rFonts w:ascii="Times New Roman" w:hAnsi="Times New Roman" w:cs="Times New Roman"/>
          <w:sz w:val="28"/>
          <w:szCs w:val="28"/>
          <w:lang w:val="ru-RU"/>
        </w:rPr>
        <w:t xml:space="preserve"> // Образование и педагогические науки. Иркутск, 2015. – С. 126-129. ISSN: 2412-0553</w:t>
      </w:r>
    </w:p>
    <w:p w:rsidR="004F67A1" w:rsidRPr="00346227" w:rsidRDefault="004F67A1" w:rsidP="0060737E">
      <w:pPr>
        <w:pStyle w:val="a7"/>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lastRenderedPageBreak/>
        <w:t xml:space="preserve">Дворник Т.В., Поленова Г.Т. Модальные частицы в системе частей речи немецкого языка </w:t>
      </w:r>
      <w:r w:rsidR="0099337C">
        <w:rPr>
          <w:rFonts w:ascii="Times New Roman" w:hAnsi="Times New Roman" w:cs="Times New Roman"/>
          <w:sz w:val="28"/>
          <w:szCs w:val="28"/>
          <w:lang w:val="ru-RU"/>
        </w:rPr>
        <w:t xml:space="preserve">/ Т.В. Дворник, Г.Т. Поленова </w:t>
      </w:r>
      <w:r w:rsidRPr="00346227">
        <w:rPr>
          <w:rFonts w:ascii="Times New Roman" w:hAnsi="Times New Roman" w:cs="Times New Roman"/>
          <w:sz w:val="28"/>
          <w:szCs w:val="28"/>
          <w:lang w:val="ru-RU"/>
        </w:rPr>
        <w:t>// Вопросы филологии и педагогики в школе и вузе: Сб. науч. трудов. – Таганрог, 2001. – С. 21-26.</w:t>
      </w:r>
    </w:p>
    <w:p w:rsidR="004F67A1" w:rsidRPr="0099337C" w:rsidRDefault="004F67A1"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 xml:space="preserve">Дейк ван Т.А. Язык. </w:t>
      </w:r>
      <w:r w:rsidRPr="0099337C">
        <w:rPr>
          <w:rFonts w:ascii="Times New Roman" w:hAnsi="Times New Roman" w:cs="Times New Roman"/>
          <w:sz w:val="28"/>
          <w:szCs w:val="28"/>
          <w:lang w:val="ru-RU"/>
        </w:rPr>
        <w:t>Познание. Коммуникация</w:t>
      </w:r>
      <w:r w:rsidR="0099337C">
        <w:rPr>
          <w:rFonts w:ascii="Times New Roman" w:hAnsi="Times New Roman" w:cs="Times New Roman"/>
          <w:sz w:val="28"/>
          <w:szCs w:val="28"/>
          <w:lang w:val="ru-RU"/>
        </w:rPr>
        <w:t xml:space="preserve"> / Т.А. ван Дейк</w:t>
      </w:r>
      <w:r w:rsidRPr="0099337C">
        <w:rPr>
          <w:rFonts w:ascii="Times New Roman" w:hAnsi="Times New Roman" w:cs="Times New Roman"/>
          <w:sz w:val="28"/>
          <w:szCs w:val="28"/>
          <w:lang w:val="ru-RU"/>
        </w:rPr>
        <w:t xml:space="preserve">. – </w:t>
      </w:r>
      <w:r w:rsidRPr="00346227">
        <w:rPr>
          <w:rFonts w:ascii="Times New Roman" w:hAnsi="Times New Roman" w:cs="Times New Roman"/>
          <w:sz w:val="28"/>
          <w:szCs w:val="28"/>
          <w:lang w:val="uk-UA"/>
        </w:rPr>
        <w:t xml:space="preserve"> </w:t>
      </w:r>
      <w:r w:rsidRPr="0099337C">
        <w:rPr>
          <w:rFonts w:ascii="Times New Roman" w:hAnsi="Times New Roman" w:cs="Times New Roman"/>
          <w:sz w:val="28"/>
          <w:szCs w:val="28"/>
          <w:lang w:val="ru-RU"/>
        </w:rPr>
        <w:t>М., 1989. – 175 с.</w:t>
      </w:r>
    </w:p>
    <w:p w:rsidR="002170A5" w:rsidRDefault="004F67A1"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Егоршина Е.Е. Прагмалингвистические особенности лексических усилителей в современном немецком языке: Дис. … канд. филол. наук: 10.02.04</w:t>
      </w:r>
      <w:r w:rsidR="0099337C">
        <w:rPr>
          <w:rFonts w:ascii="Times New Roman" w:hAnsi="Times New Roman" w:cs="Times New Roman"/>
          <w:sz w:val="28"/>
          <w:szCs w:val="28"/>
          <w:lang w:val="ru-RU"/>
        </w:rPr>
        <w:t xml:space="preserve"> Е.Е. Егоршина</w:t>
      </w:r>
      <w:r w:rsidRPr="00346227">
        <w:rPr>
          <w:rFonts w:ascii="Times New Roman" w:hAnsi="Times New Roman" w:cs="Times New Roman"/>
          <w:sz w:val="28"/>
          <w:szCs w:val="28"/>
          <w:lang w:val="ru-RU"/>
        </w:rPr>
        <w:t>. – Пятигорск, 1997. – 231 с.</w:t>
      </w:r>
    </w:p>
    <w:p w:rsidR="002170A5" w:rsidRDefault="0099337C" w:rsidP="002170A5">
      <w:pPr>
        <w:numPr>
          <w:ilvl w:val="0"/>
          <w:numId w:val="2"/>
        </w:numPr>
        <w:spacing w:after="0" w:line="360" w:lineRule="auto"/>
        <w:ind w:left="-360" w:right="329" w:firstLine="0"/>
        <w:jc w:val="both"/>
        <w:rPr>
          <w:rFonts w:ascii="Times New Roman" w:hAnsi="Times New Roman" w:cs="Times New Roman"/>
          <w:sz w:val="28"/>
          <w:szCs w:val="28"/>
          <w:lang w:val="ru-RU"/>
        </w:rPr>
      </w:pPr>
      <w:r>
        <w:rPr>
          <w:rFonts w:ascii="Times New Roman" w:hAnsi="Times New Roman" w:cs="Times New Roman"/>
          <w:sz w:val="28"/>
          <w:szCs w:val="28"/>
          <w:lang w:val="ru-RU"/>
        </w:rPr>
        <w:t>Изард К. Психология эмоций: Пер.</w:t>
      </w:r>
      <w:r w:rsidR="002170A5" w:rsidRPr="002170A5">
        <w:rPr>
          <w:rFonts w:ascii="Times New Roman" w:hAnsi="Times New Roman" w:cs="Times New Roman"/>
          <w:sz w:val="28"/>
          <w:szCs w:val="28"/>
          <w:lang w:val="ru-RU"/>
        </w:rPr>
        <w:t xml:space="preserve"> с англ.</w:t>
      </w:r>
      <w:r>
        <w:rPr>
          <w:rFonts w:ascii="Times New Roman" w:hAnsi="Times New Roman" w:cs="Times New Roman"/>
          <w:sz w:val="28"/>
          <w:szCs w:val="28"/>
          <w:lang w:val="ru-RU"/>
        </w:rPr>
        <w:t xml:space="preserve"> / К. Изард.</w:t>
      </w:r>
      <w:r w:rsidR="002170A5" w:rsidRPr="002170A5">
        <w:rPr>
          <w:rFonts w:ascii="Times New Roman" w:hAnsi="Times New Roman" w:cs="Times New Roman"/>
          <w:sz w:val="28"/>
          <w:szCs w:val="28"/>
          <w:lang w:val="ru-RU"/>
        </w:rPr>
        <w:t xml:space="preserve"> – Питер, 2000. – 464 с.</w:t>
      </w:r>
    </w:p>
    <w:p w:rsidR="002170A5" w:rsidRPr="002170A5" w:rsidRDefault="002170A5"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2170A5">
        <w:rPr>
          <w:rFonts w:ascii="Times New Roman" w:hAnsi="Times New Roman" w:cs="Times New Roman"/>
          <w:sz w:val="28"/>
          <w:szCs w:val="28"/>
          <w:lang w:val="ru-RU"/>
        </w:rPr>
        <w:t>Калита А.А. Фонетичні засоби актуалізації смислу англійського емоційного висловлювання</w:t>
      </w:r>
      <w:r w:rsidR="0099337C">
        <w:rPr>
          <w:rFonts w:ascii="Times New Roman" w:hAnsi="Times New Roman" w:cs="Times New Roman"/>
          <w:sz w:val="28"/>
          <w:szCs w:val="28"/>
          <w:lang w:val="ru-RU"/>
        </w:rPr>
        <w:t xml:space="preserve"> / А.А. Калита</w:t>
      </w:r>
      <w:r w:rsidRPr="002170A5">
        <w:rPr>
          <w:rFonts w:ascii="Times New Roman" w:hAnsi="Times New Roman" w:cs="Times New Roman"/>
          <w:sz w:val="28"/>
          <w:szCs w:val="28"/>
          <w:lang w:val="ru-RU"/>
        </w:rPr>
        <w:t>. – К.: КДЛУ, 2001. – С. 24-37.</w:t>
      </w:r>
    </w:p>
    <w:p w:rsidR="002170A5" w:rsidRDefault="004F67A1"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uk-UA"/>
        </w:rPr>
        <w:t xml:space="preserve">Кокорина С.В. </w:t>
      </w:r>
      <w:r w:rsidRPr="00346227">
        <w:rPr>
          <w:rFonts w:ascii="Times New Roman" w:hAnsi="Times New Roman" w:cs="Times New Roman"/>
          <w:sz w:val="28"/>
          <w:szCs w:val="28"/>
          <w:lang w:val="ru-RU"/>
        </w:rPr>
        <w:t>Модальные частицы как прагмемы в системе речи (на материале литературных диалогов немецкого языка): Дис. … канд. филол. наук: 10.02.04</w:t>
      </w:r>
      <w:r w:rsidR="0099337C">
        <w:rPr>
          <w:rFonts w:ascii="Times New Roman" w:hAnsi="Times New Roman" w:cs="Times New Roman"/>
          <w:sz w:val="28"/>
          <w:szCs w:val="28"/>
          <w:lang w:val="ru-RU"/>
        </w:rPr>
        <w:t xml:space="preserve"> / С.В. Кокорина</w:t>
      </w:r>
      <w:r w:rsidRPr="00346227">
        <w:rPr>
          <w:rFonts w:ascii="Times New Roman" w:hAnsi="Times New Roman" w:cs="Times New Roman"/>
          <w:sz w:val="28"/>
          <w:szCs w:val="28"/>
          <w:lang w:val="ru-RU"/>
        </w:rPr>
        <w:t>. –  Барнаул, 2002. –  195 с.</w:t>
      </w:r>
    </w:p>
    <w:p w:rsidR="002170A5" w:rsidRPr="002170A5" w:rsidRDefault="002170A5"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2170A5">
        <w:rPr>
          <w:rFonts w:ascii="Times New Roman" w:hAnsi="Times New Roman" w:cs="Times New Roman"/>
          <w:sz w:val="28"/>
          <w:szCs w:val="28"/>
          <w:lang w:val="ru-RU"/>
        </w:rPr>
        <w:t xml:space="preserve">Кравченко Н.Г. Репрезентація емоційних станів у внутрішньому мовленні Д. Геслінга в романі Т. Манна «Вірнопідданий» </w:t>
      </w:r>
      <w:r w:rsidR="0099337C">
        <w:rPr>
          <w:rFonts w:ascii="Times New Roman" w:hAnsi="Times New Roman" w:cs="Times New Roman"/>
          <w:sz w:val="28"/>
          <w:szCs w:val="28"/>
          <w:lang w:val="ru-RU"/>
        </w:rPr>
        <w:t xml:space="preserve">/ Н.Г. Кравченко </w:t>
      </w:r>
      <w:r w:rsidRPr="002170A5">
        <w:rPr>
          <w:rFonts w:ascii="Times New Roman" w:hAnsi="Times New Roman" w:cs="Times New Roman"/>
          <w:sz w:val="28"/>
          <w:szCs w:val="28"/>
          <w:lang w:val="ru-RU"/>
        </w:rPr>
        <w:t>// Лінгвістика ХХІ-го століття: нові дослідження і перспективи. – 2016. – С. 82-87.</w:t>
      </w:r>
    </w:p>
    <w:p w:rsidR="004F67A1" w:rsidRPr="00346227" w:rsidRDefault="004F67A1"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uk-UA"/>
        </w:rPr>
        <w:t>Крашенинникова Е.А. Модальне глаголы и частицы в немецком языке</w:t>
      </w:r>
      <w:r w:rsidR="0099337C">
        <w:rPr>
          <w:rFonts w:ascii="Times New Roman" w:hAnsi="Times New Roman" w:cs="Times New Roman"/>
          <w:sz w:val="28"/>
          <w:szCs w:val="28"/>
          <w:lang w:val="uk-UA"/>
        </w:rPr>
        <w:t xml:space="preserve"> / Е.А. Крашеннинникова</w:t>
      </w:r>
      <w:r w:rsidRPr="00346227">
        <w:rPr>
          <w:rFonts w:ascii="Times New Roman" w:hAnsi="Times New Roman" w:cs="Times New Roman"/>
          <w:sz w:val="28"/>
          <w:szCs w:val="28"/>
          <w:lang w:val="uk-UA"/>
        </w:rPr>
        <w:t xml:space="preserve">. – М., 1958. –  186 с. </w:t>
      </w:r>
    </w:p>
    <w:p w:rsidR="002170A5" w:rsidRDefault="004F67A1"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uk-UA"/>
        </w:rPr>
        <w:t>Кривоносов А.Т. Язык. Логика. Мышление</w:t>
      </w:r>
      <w:r w:rsidR="0099337C">
        <w:rPr>
          <w:rFonts w:ascii="Times New Roman" w:hAnsi="Times New Roman" w:cs="Times New Roman"/>
          <w:sz w:val="28"/>
          <w:szCs w:val="28"/>
          <w:lang w:val="uk-UA"/>
        </w:rPr>
        <w:t xml:space="preserve"> / А.Т. Кривоносов</w:t>
      </w:r>
      <w:r w:rsidRPr="00346227">
        <w:rPr>
          <w:rFonts w:ascii="Times New Roman" w:hAnsi="Times New Roman" w:cs="Times New Roman"/>
          <w:sz w:val="28"/>
          <w:szCs w:val="28"/>
          <w:lang w:val="uk-UA"/>
        </w:rPr>
        <w:t>. – Москва - Нью-Йорк, 1996. – 186 с.</w:t>
      </w:r>
    </w:p>
    <w:p w:rsidR="002170A5" w:rsidRPr="002170A5" w:rsidRDefault="002170A5" w:rsidP="002170A5">
      <w:pPr>
        <w:numPr>
          <w:ilvl w:val="0"/>
          <w:numId w:val="2"/>
        </w:numPr>
        <w:spacing w:after="0" w:line="360" w:lineRule="auto"/>
        <w:ind w:left="-360" w:right="329" w:firstLine="0"/>
        <w:jc w:val="both"/>
        <w:rPr>
          <w:rFonts w:ascii="Times New Roman" w:hAnsi="Times New Roman" w:cs="Times New Roman"/>
          <w:sz w:val="28"/>
          <w:szCs w:val="28"/>
          <w:lang w:val="ru-RU"/>
        </w:rPr>
      </w:pPr>
      <w:r w:rsidRPr="002170A5">
        <w:rPr>
          <w:rFonts w:ascii="Times New Roman" w:hAnsi="Times New Roman" w:cs="Times New Roman"/>
          <w:sz w:val="28"/>
          <w:szCs w:val="28"/>
          <w:lang w:val="ru-RU"/>
        </w:rPr>
        <w:t xml:space="preserve">Крисанова Т.А. Сучасний стан розвитку лінгвістики емоцій </w:t>
      </w:r>
      <w:r w:rsidR="0099337C">
        <w:rPr>
          <w:rFonts w:ascii="Times New Roman" w:hAnsi="Times New Roman" w:cs="Times New Roman"/>
          <w:sz w:val="28"/>
          <w:szCs w:val="28"/>
          <w:lang w:val="ru-RU"/>
        </w:rPr>
        <w:t xml:space="preserve">/ Т.А. Крисанова </w:t>
      </w:r>
      <w:r w:rsidRPr="002170A5">
        <w:rPr>
          <w:rFonts w:ascii="Times New Roman" w:hAnsi="Times New Roman" w:cs="Times New Roman"/>
          <w:sz w:val="28"/>
          <w:szCs w:val="28"/>
          <w:lang w:val="ru-RU"/>
        </w:rPr>
        <w:t>// Дискурсологія: семантика і прагматика. – Харків, 2014. – С. 79-85.</w:t>
      </w:r>
    </w:p>
    <w:p w:rsidR="002170A5" w:rsidRDefault="004F67A1" w:rsidP="002170A5">
      <w:pPr>
        <w:numPr>
          <w:ilvl w:val="0"/>
          <w:numId w:val="2"/>
        </w:numPr>
        <w:spacing w:after="0" w:line="360" w:lineRule="auto"/>
        <w:ind w:left="-360" w:right="329" w:firstLine="0"/>
        <w:jc w:val="both"/>
        <w:rPr>
          <w:rFonts w:ascii="Times New Roman" w:hAnsi="Times New Roman" w:cs="Times New Roman"/>
          <w:sz w:val="28"/>
          <w:szCs w:val="28"/>
          <w:lang w:val="uk-UA"/>
        </w:rPr>
      </w:pPr>
      <w:r w:rsidRPr="00346227">
        <w:rPr>
          <w:rFonts w:ascii="Times New Roman" w:hAnsi="Times New Roman" w:cs="Times New Roman"/>
          <w:sz w:val="28"/>
          <w:szCs w:val="28"/>
          <w:lang w:val="uk-UA"/>
        </w:rPr>
        <w:t>Кухаренко В.А. Інтерпретація тексту</w:t>
      </w:r>
      <w:r w:rsidR="0099337C">
        <w:rPr>
          <w:rFonts w:ascii="Times New Roman" w:hAnsi="Times New Roman" w:cs="Times New Roman"/>
          <w:sz w:val="28"/>
          <w:szCs w:val="28"/>
          <w:lang w:val="uk-UA"/>
        </w:rPr>
        <w:t xml:space="preserve"> / В.А. Кухаренко</w:t>
      </w:r>
      <w:r w:rsidRPr="00346227">
        <w:rPr>
          <w:rFonts w:ascii="Times New Roman" w:hAnsi="Times New Roman" w:cs="Times New Roman"/>
          <w:sz w:val="28"/>
          <w:szCs w:val="28"/>
          <w:lang w:val="uk-UA"/>
        </w:rPr>
        <w:t>. – Вінниця: Нова книга, 2004. – 272 с.</w:t>
      </w:r>
    </w:p>
    <w:p w:rsidR="002170A5" w:rsidRPr="002170A5" w:rsidRDefault="002170A5" w:rsidP="002170A5">
      <w:pPr>
        <w:numPr>
          <w:ilvl w:val="0"/>
          <w:numId w:val="2"/>
        </w:numPr>
        <w:spacing w:after="0" w:line="360" w:lineRule="auto"/>
        <w:ind w:left="-360" w:right="329" w:firstLine="0"/>
        <w:jc w:val="both"/>
        <w:rPr>
          <w:rFonts w:ascii="Times New Roman" w:hAnsi="Times New Roman" w:cs="Times New Roman"/>
          <w:sz w:val="28"/>
          <w:szCs w:val="28"/>
          <w:lang w:val="uk-UA"/>
        </w:rPr>
      </w:pPr>
      <w:r w:rsidRPr="002170A5">
        <w:rPr>
          <w:rFonts w:ascii="Times New Roman" w:hAnsi="Times New Roman" w:cs="Times New Roman"/>
          <w:sz w:val="28"/>
          <w:szCs w:val="28"/>
          <w:lang w:val="uk-UA"/>
        </w:rPr>
        <w:t>Кучма О.І. Німецькі емоційно-експресивні частки та їх відтворення українською мовою. Автореф. Дис. …канд.філ.н.:10.02.04</w:t>
      </w:r>
      <w:r w:rsidR="0099337C">
        <w:rPr>
          <w:rFonts w:ascii="Times New Roman" w:hAnsi="Times New Roman" w:cs="Times New Roman"/>
          <w:sz w:val="28"/>
          <w:szCs w:val="28"/>
          <w:lang w:val="uk-UA"/>
        </w:rPr>
        <w:t xml:space="preserve"> / О.І. Кучма</w:t>
      </w:r>
      <w:r w:rsidRPr="002170A5">
        <w:rPr>
          <w:rFonts w:ascii="Times New Roman" w:hAnsi="Times New Roman" w:cs="Times New Roman"/>
          <w:sz w:val="28"/>
          <w:szCs w:val="28"/>
          <w:lang w:val="uk-UA"/>
        </w:rPr>
        <w:t>. – Київ, 2004. – 16 с.</w:t>
      </w:r>
    </w:p>
    <w:p w:rsidR="004F67A1" w:rsidRPr="00346227" w:rsidRDefault="004F67A1" w:rsidP="0060737E">
      <w:pPr>
        <w:numPr>
          <w:ilvl w:val="0"/>
          <w:numId w:val="2"/>
        </w:numPr>
        <w:spacing w:after="0" w:line="360" w:lineRule="auto"/>
        <w:ind w:left="-360" w:right="329" w:firstLine="0"/>
        <w:jc w:val="both"/>
        <w:rPr>
          <w:rFonts w:ascii="Times New Roman" w:hAnsi="Times New Roman" w:cs="Times New Roman"/>
          <w:sz w:val="28"/>
          <w:szCs w:val="28"/>
          <w:lang w:val="uk-UA"/>
        </w:rPr>
      </w:pPr>
      <w:r w:rsidRPr="00346227">
        <w:rPr>
          <w:rFonts w:ascii="Times New Roman" w:hAnsi="Times New Roman" w:cs="Times New Roman"/>
          <w:sz w:val="28"/>
          <w:szCs w:val="28"/>
          <w:lang w:val="ru-RU"/>
        </w:rPr>
        <w:lastRenderedPageBreak/>
        <w:t xml:space="preserve">Ларина Э.В., Голубенко Л.Н. К вопросу о просодическом и интенциональном компонентах в структуре иллокуции (на материале выступлений немецких политических деятелей) </w:t>
      </w:r>
      <w:r w:rsidR="0099337C">
        <w:rPr>
          <w:rFonts w:ascii="Times New Roman" w:hAnsi="Times New Roman" w:cs="Times New Roman"/>
          <w:sz w:val="28"/>
          <w:szCs w:val="28"/>
          <w:lang w:val="ru-RU"/>
        </w:rPr>
        <w:t xml:space="preserve">/ </w:t>
      </w:r>
      <w:r w:rsidR="0099337C" w:rsidRPr="0099337C">
        <w:rPr>
          <w:rFonts w:ascii="Times New Roman" w:hAnsi="Times New Roman" w:cs="Times New Roman"/>
          <w:sz w:val="28"/>
          <w:szCs w:val="28"/>
          <w:lang w:val="ru-RU"/>
        </w:rPr>
        <w:t xml:space="preserve">Э.В </w:t>
      </w:r>
      <w:r w:rsidR="0099337C">
        <w:rPr>
          <w:rFonts w:ascii="Times New Roman" w:hAnsi="Times New Roman" w:cs="Times New Roman"/>
          <w:sz w:val="28"/>
          <w:szCs w:val="28"/>
          <w:lang w:val="ru-RU"/>
        </w:rPr>
        <w:t xml:space="preserve">Ларина, Л.Н. Голубенко </w:t>
      </w:r>
      <w:r w:rsidRPr="00346227">
        <w:rPr>
          <w:rFonts w:ascii="Times New Roman" w:hAnsi="Times New Roman" w:cs="Times New Roman"/>
          <w:sz w:val="28"/>
          <w:szCs w:val="28"/>
          <w:lang w:val="ru-RU"/>
        </w:rPr>
        <w:t xml:space="preserve">// </w:t>
      </w:r>
      <w:r w:rsidRPr="00346227">
        <w:rPr>
          <w:rFonts w:ascii="Times New Roman" w:hAnsi="Times New Roman" w:cs="Times New Roman"/>
          <w:sz w:val="28"/>
          <w:szCs w:val="28"/>
          <w:lang w:val="uk-UA"/>
        </w:rPr>
        <w:t>Науковий вісник Південноукр. держ. пед. ун-ту ім. К.Д. Уши</w:t>
      </w:r>
      <w:r w:rsidR="0099337C">
        <w:rPr>
          <w:rFonts w:ascii="Times New Roman" w:hAnsi="Times New Roman" w:cs="Times New Roman"/>
          <w:sz w:val="28"/>
          <w:szCs w:val="28"/>
          <w:lang w:val="uk-UA"/>
        </w:rPr>
        <w:t>нського. Лінгвістичні науки: Збірник наукових праць. – Одеса: ПДПУ імені</w:t>
      </w:r>
      <w:r w:rsidRPr="00346227">
        <w:rPr>
          <w:rFonts w:ascii="Times New Roman" w:hAnsi="Times New Roman" w:cs="Times New Roman"/>
          <w:sz w:val="28"/>
          <w:szCs w:val="28"/>
          <w:lang w:val="uk-UA"/>
        </w:rPr>
        <w:t xml:space="preserve"> К.Д. Ушинського, 2005.  –  С. 57-60.</w:t>
      </w:r>
    </w:p>
    <w:p w:rsidR="004F67A1" w:rsidRPr="00346227" w:rsidRDefault="004F67A1"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 xml:space="preserve">Ленец А.В. Модальные слова и частицы как средства выражения уверенного / неуверенного речевого поведения </w:t>
      </w:r>
      <w:r w:rsidR="0099337C">
        <w:rPr>
          <w:rFonts w:ascii="Times New Roman" w:hAnsi="Times New Roman" w:cs="Times New Roman"/>
          <w:sz w:val="28"/>
          <w:szCs w:val="28"/>
          <w:lang w:val="ru-RU"/>
        </w:rPr>
        <w:t xml:space="preserve">/ А.В. Ленец </w:t>
      </w:r>
      <w:r w:rsidRPr="00346227">
        <w:rPr>
          <w:rFonts w:ascii="Times New Roman" w:hAnsi="Times New Roman" w:cs="Times New Roman"/>
          <w:sz w:val="28"/>
          <w:szCs w:val="28"/>
          <w:lang w:val="ru-RU"/>
        </w:rPr>
        <w:t>// Личность, речь и юридическая практика: Межвуз. сб. науч. трудов. – Ростов-н-Д.: Донской юр. институт, 2000. –  С. 55-58.</w:t>
      </w:r>
    </w:p>
    <w:p w:rsidR="002170A5" w:rsidRDefault="00091FCC" w:rsidP="002170A5">
      <w:pPr>
        <w:numPr>
          <w:ilvl w:val="0"/>
          <w:numId w:val="2"/>
        </w:numPr>
        <w:shd w:val="clear" w:color="auto" w:fill="FFFFFF"/>
        <w:tabs>
          <w:tab w:val="left" w:pos="720"/>
        </w:tabs>
        <w:spacing w:after="0" w:line="360" w:lineRule="auto"/>
        <w:ind w:left="-360" w:right="329" w:firstLine="0"/>
        <w:jc w:val="both"/>
        <w:rPr>
          <w:rFonts w:ascii="Times New Roman" w:hAnsi="Times New Roman" w:cs="Times New Roman"/>
          <w:color w:val="000000"/>
          <w:spacing w:val="4"/>
          <w:sz w:val="28"/>
          <w:szCs w:val="28"/>
          <w:lang w:val="ru-RU"/>
        </w:rPr>
      </w:pPr>
      <w:r w:rsidRPr="00346227">
        <w:rPr>
          <w:rFonts w:ascii="Times New Roman" w:hAnsi="Times New Roman" w:cs="Times New Roman"/>
          <w:color w:val="000000"/>
          <w:spacing w:val="7"/>
          <w:sz w:val="28"/>
          <w:szCs w:val="28"/>
          <w:lang w:val="ru-RU"/>
        </w:rPr>
        <w:t xml:space="preserve">Любопытнова </w:t>
      </w:r>
      <w:r w:rsidRPr="00346227">
        <w:rPr>
          <w:rFonts w:ascii="Times New Roman" w:hAnsi="Times New Roman" w:cs="Times New Roman"/>
          <w:color w:val="000000"/>
          <w:spacing w:val="7"/>
          <w:sz w:val="28"/>
          <w:szCs w:val="28"/>
        </w:rPr>
        <w:t>B</w:t>
      </w:r>
      <w:r w:rsidRPr="00346227">
        <w:rPr>
          <w:rFonts w:ascii="Times New Roman" w:hAnsi="Times New Roman" w:cs="Times New Roman"/>
          <w:color w:val="000000"/>
          <w:spacing w:val="7"/>
          <w:sz w:val="28"/>
          <w:szCs w:val="28"/>
          <w:lang w:val="ru-RU"/>
        </w:rPr>
        <w:t>.</w:t>
      </w:r>
      <w:r w:rsidRPr="00346227">
        <w:rPr>
          <w:rFonts w:ascii="Times New Roman" w:hAnsi="Times New Roman" w:cs="Times New Roman"/>
          <w:color w:val="000000"/>
          <w:spacing w:val="7"/>
          <w:sz w:val="28"/>
          <w:szCs w:val="28"/>
        </w:rPr>
        <w:t>C</w:t>
      </w:r>
      <w:r w:rsidRPr="00346227">
        <w:rPr>
          <w:rFonts w:ascii="Times New Roman" w:hAnsi="Times New Roman" w:cs="Times New Roman"/>
          <w:color w:val="000000"/>
          <w:spacing w:val="7"/>
          <w:sz w:val="28"/>
          <w:szCs w:val="28"/>
          <w:lang w:val="ru-RU"/>
        </w:rPr>
        <w:t>. Модальные частицы в структуре немецкого пред</w:t>
      </w:r>
      <w:r w:rsidRPr="00346227">
        <w:rPr>
          <w:rFonts w:ascii="Times New Roman" w:hAnsi="Times New Roman" w:cs="Times New Roman"/>
          <w:color w:val="000000"/>
          <w:spacing w:val="4"/>
          <w:sz w:val="28"/>
          <w:szCs w:val="28"/>
          <w:lang w:val="ru-RU"/>
        </w:rPr>
        <w:t xml:space="preserve">ложения </w:t>
      </w:r>
      <w:r w:rsidR="00D70D4F">
        <w:rPr>
          <w:rFonts w:ascii="Times New Roman" w:hAnsi="Times New Roman" w:cs="Times New Roman"/>
          <w:color w:val="000000"/>
          <w:spacing w:val="4"/>
          <w:sz w:val="28"/>
          <w:szCs w:val="28"/>
          <w:lang w:val="ru-RU"/>
        </w:rPr>
        <w:t xml:space="preserve">/ В.С. </w:t>
      </w:r>
      <w:r w:rsidR="00D70D4F" w:rsidRPr="00D70D4F">
        <w:rPr>
          <w:rFonts w:ascii="Times New Roman" w:hAnsi="Times New Roman" w:cs="Times New Roman"/>
          <w:color w:val="000000"/>
          <w:spacing w:val="4"/>
          <w:sz w:val="28"/>
          <w:szCs w:val="28"/>
          <w:lang w:val="ru-RU"/>
        </w:rPr>
        <w:t xml:space="preserve">Любопытнова </w:t>
      </w:r>
      <w:r w:rsidR="00D70D4F">
        <w:rPr>
          <w:rFonts w:ascii="Times New Roman" w:hAnsi="Times New Roman" w:cs="Times New Roman"/>
          <w:color w:val="000000"/>
          <w:spacing w:val="4"/>
          <w:sz w:val="28"/>
          <w:szCs w:val="28"/>
          <w:lang w:val="ru-RU"/>
        </w:rPr>
        <w:t xml:space="preserve">// </w:t>
      </w:r>
      <w:r w:rsidRPr="00346227">
        <w:rPr>
          <w:rFonts w:ascii="Times New Roman" w:hAnsi="Times New Roman" w:cs="Times New Roman"/>
          <w:color w:val="000000"/>
          <w:spacing w:val="4"/>
          <w:sz w:val="28"/>
          <w:szCs w:val="28"/>
          <w:lang w:val="ru-RU"/>
        </w:rPr>
        <w:t xml:space="preserve">Научный ежегодник </w:t>
      </w:r>
      <w:r w:rsidRPr="00346227">
        <w:rPr>
          <w:rFonts w:ascii="Times New Roman" w:hAnsi="Times New Roman" w:cs="Times New Roman"/>
          <w:color w:val="000000"/>
          <w:spacing w:val="4"/>
          <w:sz w:val="28"/>
          <w:szCs w:val="28"/>
          <w:lang w:val="uk-UA"/>
        </w:rPr>
        <w:t>(</w:t>
      </w:r>
      <w:r w:rsidRPr="00346227">
        <w:rPr>
          <w:rFonts w:ascii="Times New Roman" w:hAnsi="Times New Roman" w:cs="Times New Roman"/>
          <w:color w:val="000000"/>
          <w:spacing w:val="4"/>
          <w:sz w:val="28"/>
          <w:szCs w:val="28"/>
          <w:lang w:val="ru-RU"/>
        </w:rPr>
        <w:t xml:space="preserve">за </w:t>
      </w:r>
      <w:smartTag w:uri="urn:schemas-microsoft-com:office:smarttags" w:element="metricconverter">
        <w:smartTagPr>
          <w:attr w:name="ProductID" w:val="1958 г"/>
        </w:smartTagPr>
        <w:r w:rsidRPr="00346227">
          <w:rPr>
            <w:rFonts w:ascii="Times New Roman" w:hAnsi="Times New Roman" w:cs="Times New Roman"/>
            <w:color w:val="000000"/>
            <w:spacing w:val="4"/>
            <w:sz w:val="28"/>
            <w:szCs w:val="28"/>
            <w:lang w:val="ru-RU"/>
          </w:rPr>
          <w:t>1958 г</w:t>
        </w:r>
      </w:smartTag>
      <w:r w:rsidRPr="00346227">
        <w:rPr>
          <w:rFonts w:ascii="Times New Roman" w:hAnsi="Times New Roman" w:cs="Times New Roman"/>
          <w:color w:val="000000"/>
          <w:spacing w:val="4"/>
          <w:sz w:val="28"/>
          <w:szCs w:val="28"/>
          <w:lang w:val="ru-RU"/>
        </w:rPr>
        <w:t>.</w:t>
      </w:r>
      <w:r w:rsidRPr="00346227">
        <w:rPr>
          <w:rFonts w:ascii="Times New Roman" w:hAnsi="Times New Roman" w:cs="Times New Roman"/>
          <w:color w:val="000000"/>
          <w:spacing w:val="4"/>
          <w:sz w:val="28"/>
          <w:szCs w:val="28"/>
          <w:lang w:val="uk-UA"/>
        </w:rPr>
        <w:t xml:space="preserve">). </w:t>
      </w:r>
      <w:r w:rsidRPr="00346227">
        <w:rPr>
          <w:rFonts w:ascii="Times New Roman" w:hAnsi="Times New Roman" w:cs="Times New Roman"/>
          <w:sz w:val="28"/>
          <w:szCs w:val="28"/>
          <w:lang w:val="uk-UA"/>
        </w:rPr>
        <w:t>–</w:t>
      </w:r>
      <w:r w:rsidRPr="00346227">
        <w:rPr>
          <w:rFonts w:ascii="Times New Roman" w:hAnsi="Times New Roman" w:cs="Times New Roman"/>
          <w:color w:val="000000"/>
          <w:spacing w:val="4"/>
          <w:sz w:val="28"/>
          <w:szCs w:val="28"/>
          <w:lang w:val="ru-RU"/>
        </w:rPr>
        <w:t xml:space="preserve"> Черновцы, 1958.</w:t>
      </w:r>
      <w:r w:rsidRPr="00346227">
        <w:rPr>
          <w:rFonts w:ascii="Times New Roman" w:hAnsi="Times New Roman" w:cs="Times New Roman"/>
          <w:color w:val="000000"/>
          <w:spacing w:val="4"/>
          <w:sz w:val="28"/>
          <w:szCs w:val="28"/>
          <w:lang w:val="uk-UA"/>
        </w:rPr>
        <w:t xml:space="preserve"> –  С. 115-119.</w:t>
      </w:r>
    </w:p>
    <w:p w:rsidR="002170A5" w:rsidRPr="002170A5" w:rsidRDefault="002170A5" w:rsidP="002170A5">
      <w:pPr>
        <w:numPr>
          <w:ilvl w:val="0"/>
          <w:numId w:val="2"/>
        </w:numPr>
        <w:shd w:val="clear" w:color="auto" w:fill="FFFFFF"/>
        <w:tabs>
          <w:tab w:val="left" w:pos="720"/>
        </w:tabs>
        <w:spacing w:after="0" w:line="360" w:lineRule="auto"/>
        <w:ind w:left="-360" w:right="329" w:firstLine="0"/>
        <w:jc w:val="both"/>
        <w:rPr>
          <w:rFonts w:ascii="Times New Roman" w:hAnsi="Times New Roman" w:cs="Times New Roman"/>
          <w:color w:val="000000"/>
          <w:spacing w:val="4"/>
          <w:sz w:val="28"/>
          <w:szCs w:val="28"/>
          <w:lang w:val="ru-RU"/>
        </w:rPr>
      </w:pPr>
      <w:r w:rsidRPr="002170A5">
        <w:rPr>
          <w:rFonts w:ascii="Times New Roman" w:hAnsi="Times New Roman" w:cs="Times New Roman"/>
          <w:color w:val="000000"/>
          <w:spacing w:val="4"/>
          <w:sz w:val="28"/>
          <w:szCs w:val="28"/>
          <w:lang w:val="ru-RU"/>
        </w:rPr>
        <w:t xml:space="preserve">Ман І.І. Різновиди емоцій та способи їх вербалізації </w:t>
      </w:r>
      <w:r w:rsidR="00D70D4F">
        <w:rPr>
          <w:rFonts w:ascii="Times New Roman" w:hAnsi="Times New Roman" w:cs="Times New Roman"/>
          <w:color w:val="000000"/>
          <w:spacing w:val="4"/>
          <w:sz w:val="28"/>
          <w:szCs w:val="28"/>
          <w:lang w:val="ru-RU"/>
        </w:rPr>
        <w:t xml:space="preserve">/ І.І. Ман </w:t>
      </w:r>
      <w:r w:rsidRPr="002170A5">
        <w:rPr>
          <w:rFonts w:ascii="Times New Roman" w:hAnsi="Times New Roman" w:cs="Times New Roman"/>
          <w:color w:val="000000"/>
          <w:spacing w:val="4"/>
          <w:sz w:val="28"/>
          <w:szCs w:val="28"/>
          <w:lang w:val="ru-RU"/>
        </w:rPr>
        <w:t xml:space="preserve">// </w:t>
      </w:r>
      <w:r w:rsidRPr="002170A5">
        <w:rPr>
          <w:rFonts w:ascii="Times New Roman" w:hAnsi="Times New Roman" w:cs="Times New Roman"/>
          <w:color w:val="000000"/>
          <w:spacing w:val="4"/>
          <w:sz w:val="28"/>
          <w:szCs w:val="28"/>
          <w:u w:val="single"/>
          <w:lang w:val="ru-RU"/>
        </w:rPr>
        <w:t>http://eprints.zu.edu.ua/3511/1/03miiesv.pdf</w:t>
      </w:r>
      <w:r w:rsidRPr="002170A5">
        <w:rPr>
          <w:rFonts w:ascii="Times New Roman" w:hAnsi="Times New Roman" w:cs="Times New Roman"/>
          <w:color w:val="000000"/>
          <w:spacing w:val="4"/>
          <w:sz w:val="28"/>
          <w:szCs w:val="28"/>
          <w:lang w:val="ru-RU"/>
        </w:rPr>
        <w:t>. Житомир, 2003. – С. 44-48.</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 xml:space="preserve">Михайлов </w:t>
      </w:r>
      <w:r w:rsidRPr="00346227">
        <w:rPr>
          <w:rFonts w:ascii="Times New Roman" w:hAnsi="Times New Roman" w:cs="Times New Roman"/>
          <w:sz w:val="28"/>
          <w:szCs w:val="28"/>
          <w:lang w:val="uk-UA"/>
        </w:rPr>
        <w:t>Л.М. Немецкий язык. Грамматика устной речи</w:t>
      </w:r>
      <w:r w:rsidR="00D70D4F">
        <w:rPr>
          <w:rFonts w:ascii="Times New Roman" w:hAnsi="Times New Roman" w:cs="Times New Roman"/>
          <w:sz w:val="28"/>
          <w:szCs w:val="28"/>
          <w:lang w:val="uk-UA"/>
        </w:rPr>
        <w:t xml:space="preserve"> / Л.М. Михайлов</w:t>
      </w:r>
      <w:r w:rsidRPr="00346227">
        <w:rPr>
          <w:rFonts w:ascii="Times New Roman" w:hAnsi="Times New Roman" w:cs="Times New Roman"/>
          <w:sz w:val="28"/>
          <w:szCs w:val="28"/>
          <w:lang w:val="uk-UA"/>
        </w:rPr>
        <w:t xml:space="preserve">. – М.: Астрель, </w:t>
      </w:r>
      <w:r w:rsidRPr="00346227">
        <w:rPr>
          <w:rFonts w:ascii="Times New Roman" w:hAnsi="Times New Roman" w:cs="Times New Roman"/>
          <w:sz w:val="28"/>
          <w:szCs w:val="28"/>
          <w:lang w:val="ru-RU"/>
        </w:rPr>
        <w:t>2003. – 348 с.</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Михелевич Е.Е. Логико-смысловые частицы в современном немецком языке (к вопросу о грамматической системе морфологически неизменяемых слов):  Автореф.  дис. ... канд. филол. наук:</w:t>
      </w:r>
      <w:r w:rsidRPr="00346227">
        <w:rPr>
          <w:rFonts w:ascii="Times New Roman" w:hAnsi="Times New Roman" w:cs="Times New Roman"/>
          <w:sz w:val="28"/>
          <w:szCs w:val="28"/>
          <w:lang w:val="uk-UA"/>
        </w:rPr>
        <w:t xml:space="preserve"> 10.02.04</w:t>
      </w:r>
      <w:r w:rsidR="00D70D4F">
        <w:rPr>
          <w:rFonts w:ascii="Times New Roman" w:hAnsi="Times New Roman" w:cs="Times New Roman"/>
          <w:sz w:val="28"/>
          <w:szCs w:val="28"/>
          <w:lang w:val="uk-UA"/>
        </w:rPr>
        <w:t xml:space="preserve"> / Е.Е. Михелевич</w:t>
      </w:r>
      <w:r w:rsidRPr="00346227">
        <w:rPr>
          <w:rFonts w:ascii="Times New Roman" w:hAnsi="Times New Roman" w:cs="Times New Roman"/>
          <w:sz w:val="28"/>
          <w:szCs w:val="28"/>
          <w:lang w:val="uk-UA"/>
        </w:rPr>
        <w:t>.</w:t>
      </w:r>
      <w:r w:rsidRPr="00346227">
        <w:rPr>
          <w:rFonts w:ascii="Times New Roman" w:hAnsi="Times New Roman" w:cs="Times New Roman"/>
          <w:sz w:val="28"/>
          <w:szCs w:val="28"/>
          <w:lang w:val="ru-RU"/>
        </w:rPr>
        <w:t xml:space="preserve"> </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ru-RU"/>
        </w:rPr>
        <w:t>М., 1960.</w:t>
      </w:r>
      <w:r w:rsidRPr="00346227">
        <w:rPr>
          <w:rFonts w:ascii="Times New Roman" w:hAnsi="Times New Roman" w:cs="Times New Roman"/>
          <w:sz w:val="28"/>
          <w:szCs w:val="28"/>
          <w:lang w:val="uk-UA"/>
        </w:rPr>
        <w:t xml:space="preserve"> – 19 с.</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color w:val="000000"/>
          <w:spacing w:val="-2"/>
          <w:sz w:val="28"/>
          <w:szCs w:val="28"/>
          <w:lang w:val="ru-RU"/>
        </w:rPr>
        <w:t>Москальская О.И. Грамматика текста</w:t>
      </w:r>
      <w:r w:rsidR="00D70D4F">
        <w:rPr>
          <w:rFonts w:ascii="Times New Roman" w:hAnsi="Times New Roman" w:cs="Times New Roman"/>
          <w:color w:val="000000"/>
          <w:spacing w:val="-2"/>
          <w:sz w:val="28"/>
          <w:szCs w:val="28"/>
          <w:lang w:val="ru-RU"/>
        </w:rPr>
        <w:t xml:space="preserve"> / О.И. Москальская</w:t>
      </w:r>
      <w:r w:rsidRPr="00346227">
        <w:rPr>
          <w:rFonts w:ascii="Times New Roman" w:hAnsi="Times New Roman" w:cs="Times New Roman"/>
          <w:color w:val="000000"/>
          <w:spacing w:val="-2"/>
          <w:sz w:val="28"/>
          <w:szCs w:val="28"/>
          <w:lang w:val="ru-RU"/>
        </w:rPr>
        <w:t xml:space="preserve">. </w:t>
      </w:r>
      <w:r w:rsidRPr="00346227">
        <w:rPr>
          <w:rFonts w:ascii="Times New Roman" w:hAnsi="Times New Roman" w:cs="Times New Roman"/>
          <w:sz w:val="28"/>
          <w:szCs w:val="28"/>
          <w:lang w:val="uk-UA"/>
        </w:rPr>
        <w:t xml:space="preserve">– </w:t>
      </w:r>
      <w:r w:rsidRPr="00346227">
        <w:rPr>
          <w:rFonts w:ascii="Times New Roman" w:hAnsi="Times New Roman" w:cs="Times New Roman"/>
          <w:color w:val="000000"/>
          <w:spacing w:val="-2"/>
          <w:sz w:val="28"/>
          <w:szCs w:val="28"/>
          <w:lang w:val="ru-RU"/>
        </w:rPr>
        <w:t xml:space="preserve"> М.: Высшая школа, 1981. </w:t>
      </w:r>
      <w:r w:rsidRPr="00346227">
        <w:rPr>
          <w:rFonts w:ascii="Times New Roman" w:hAnsi="Times New Roman" w:cs="Times New Roman"/>
          <w:sz w:val="28"/>
          <w:szCs w:val="28"/>
          <w:lang w:val="uk-UA"/>
        </w:rPr>
        <w:t>–</w:t>
      </w:r>
      <w:r w:rsidRPr="00346227">
        <w:rPr>
          <w:rFonts w:ascii="Times New Roman" w:hAnsi="Times New Roman" w:cs="Times New Roman"/>
          <w:color w:val="000000"/>
          <w:spacing w:val="-2"/>
          <w:sz w:val="28"/>
          <w:szCs w:val="28"/>
          <w:lang w:val="ru-RU"/>
        </w:rPr>
        <w:t xml:space="preserve"> 183  с.</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color w:val="000000"/>
          <w:spacing w:val="-2"/>
          <w:sz w:val="28"/>
          <w:szCs w:val="28"/>
          <w:lang w:val="ru-RU"/>
        </w:rPr>
        <w:t>Нечай Ю.П. Семантико-синтаксические средства выражения эмоционально-экспрессивных значений частиц в немецком и русском языках (сопоставительный а</w:t>
      </w:r>
      <w:r w:rsidR="00D70D4F">
        <w:rPr>
          <w:rFonts w:ascii="Times New Roman" w:hAnsi="Times New Roman" w:cs="Times New Roman"/>
          <w:color w:val="000000"/>
          <w:spacing w:val="-2"/>
          <w:sz w:val="28"/>
          <w:szCs w:val="28"/>
          <w:lang w:val="ru-RU"/>
        </w:rPr>
        <w:t>нализ): Дис…</w:t>
      </w:r>
      <w:r w:rsidRPr="00346227">
        <w:rPr>
          <w:rFonts w:ascii="Times New Roman" w:hAnsi="Times New Roman" w:cs="Times New Roman"/>
          <w:color w:val="000000"/>
          <w:spacing w:val="-2"/>
          <w:sz w:val="28"/>
          <w:szCs w:val="28"/>
          <w:lang w:val="ru-RU"/>
        </w:rPr>
        <w:t>д-ра филол. наук: 10.02.20</w:t>
      </w:r>
      <w:r w:rsidR="00D70D4F">
        <w:rPr>
          <w:rFonts w:ascii="Times New Roman" w:hAnsi="Times New Roman" w:cs="Times New Roman"/>
          <w:color w:val="000000"/>
          <w:spacing w:val="-2"/>
          <w:sz w:val="28"/>
          <w:szCs w:val="28"/>
          <w:lang w:val="ru-RU"/>
        </w:rPr>
        <w:t xml:space="preserve"> / Ю.П. Нечай. – Краснодар, 1999.– </w:t>
      </w:r>
      <w:r w:rsidRPr="00346227">
        <w:rPr>
          <w:rFonts w:ascii="Times New Roman" w:hAnsi="Times New Roman" w:cs="Times New Roman"/>
          <w:color w:val="000000"/>
          <w:spacing w:val="-2"/>
          <w:sz w:val="28"/>
          <w:szCs w:val="28"/>
          <w:lang w:val="ru-RU"/>
        </w:rPr>
        <w:t>465  с.</w:t>
      </w:r>
    </w:p>
    <w:p w:rsidR="00091FCC" w:rsidRPr="00D70D4F"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 xml:space="preserve">Никифорова Г.П., Верещако Е.А. Семантические особенности модальных частиц в современном немецком языке </w:t>
      </w:r>
      <w:r w:rsidR="00D70D4F">
        <w:rPr>
          <w:rFonts w:ascii="Times New Roman" w:hAnsi="Times New Roman" w:cs="Times New Roman"/>
          <w:sz w:val="28"/>
          <w:szCs w:val="28"/>
          <w:lang w:val="ru-RU"/>
        </w:rPr>
        <w:t xml:space="preserve">/ Г.П. Никифорова, Е.А. Верещако </w:t>
      </w:r>
      <w:r w:rsidRPr="00346227">
        <w:rPr>
          <w:rFonts w:ascii="Times New Roman" w:hAnsi="Times New Roman" w:cs="Times New Roman"/>
          <w:sz w:val="28"/>
          <w:szCs w:val="28"/>
          <w:lang w:val="ru-RU"/>
        </w:rPr>
        <w:t xml:space="preserve">// </w:t>
      </w:r>
      <w:r w:rsidRPr="00346227">
        <w:rPr>
          <w:rFonts w:ascii="Times New Roman" w:hAnsi="Times New Roman" w:cs="Times New Roman"/>
          <w:sz w:val="28"/>
          <w:szCs w:val="28"/>
          <w:lang w:val="ru-RU"/>
        </w:rPr>
        <w:lastRenderedPageBreak/>
        <w:t>Ве</w:t>
      </w:r>
      <w:r w:rsidR="00D70D4F">
        <w:rPr>
          <w:rFonts w:ascii="Times New Roman" w:hAnsi="Times New Roman" w:cs="Times New Roman"/>
          <w:sz w:val="28"/>
          <w:szCs w:val="28"/>
          <w:lang w:val="ru-RU"/>
        </w:rPr>
        <w:t>стник Чуваш. гос. пед. ун-та имени</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И.Я.</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Яковлева.</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 xml:space="preserve"> Языкознание.</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 xml:space="preserve"> Лингводидактика.</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 xml:space="preserve">Чебоксары, 2000. </w:t>
      </w:r>
      <w:r w:rsidRPr="00346227">
        <w:rPr>
          <w:rFonts w:ascii="Times New Roman" w:hAnsi="Times New Roman" w:cs="Times New Roman"/>
          <w:sz w:val="28"/>
          <w:szCs w:val="28"/>
          <w:lang w:val="uk-UA"/>
        </w:rPr>
        <w:t>–</w:t>
      </w:r>
      <w:r w:rsidRPr="00D70D4F">
        <w:rPr>
          <w:rFonts w:ascii="Times New Roman" w:hAnsi="Times New Roman" w:cs="Times New Roman"/>
          <w:sz w:val="28"/>
          <w:szCs w:val="28"/>
          <w:lang w:val="ru-RU"/>
        </w:rPr>
        <w:t xml:space="preserve"> №</w:t>
      </w:r>
      <w:r w:rsidRPr="00346227">
        <w:rPr>
          <w:rFonts w:ascii="Times New Roman" w:hAnsi="Times New Roman" w:cs="Times New Roman"/>
          <w:sz w:val="28"/>
          <w:szCs w:val="28"/>
          <w:lang w:val="ru-RU"/>
        </w:rPr>
        <w:t xml:space="preserve"> </w:t>
      </w:r>
      <w:r w:rsidRPr="00D70D4F">
        <w:rPr>
          <w:rFonts w:ascii="Times New Roman" w:hAnsi="Times New Roman" w:cs="Times New Roman"/>
          <w:sz w:val="28"/>
          <w:szCs w:val="28"/>
          <w:lang w:val="ru-RU"/>
        </w:rPr>
        <w:t>2. – С. 28-34.</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ru-RU"/>
        </w:rPr>
        <w:t>Николаева Т.М. Функции частиц в высказывании (на материале сла</w:t>
      </w:r>
      <w:r w:rsidRPr="00346227">
        <w:rPr>
          <w:rFonts w:ascii="Times New Roman" w:hAnsi="Times New Roman" w:cs="Times New Roman"/>
          <w:sz w:val="28"/>
          <w:szCs w:val="28"/>
          <w:lang w:val="ru-RU"/>
        </w:rPr>
        <w:softHyphen/>
        <w:t>вянских языков)</w:t>
      </w:r>
      <w:r w:rsidR="00D70D4F">
        <w:rPr>
          <w:rFonts w:ascii="Times New Roman" w:hAnsi="Times New Roman" w:cs="Times New Roman"/>
          <w:sz w:val="28"/>
          <w:szCs w:val="28"/>
          <w:lang w:val="ru-RU"/>
        </w:rPr>
        <w:t xml:space="preserve"> / Т.М. Николаева</w:t>
      </w:r>
      <w:r w:rsidRPr="00346227">
        <w:rPr>
          <w:rFonts w:ascii="Times New Roman" w:hAnsi="Times New Roman" w:cs="Times New Roman"/>
          <w:sz w:val="28"/>
          <w:szCs w:val="28"/>
          <w:lang w:val="ru-RU"/>
        </w:rPr>
        <w:t xml:space="preserve">.  </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ru-RU"/>
        </w:rPr>
        <w:t>М.: Наука, 1985.</w:t>
      </w:r>
      <w:r w:rsidRPr="00346227">
        <w:rPr>
          <w:rFonts w:ascii="Times New Roman" w:hAnsi="Times New Roman" w:cs="Times New Roman"/>
          <w:sz w:val="28"/>
          <w:szCs w:val="28"/>
          <w:lang w:val="uk-UA"/>
        </w:rPr>
        <w:t xml:space="preserve"> –  169 с.</w:t>
      </w:r>
    </w:p>
    <w:p w:rsidR="00091FCC" w:rsidRPr="00346227" w:rsidRDefault="00091FCC" w:rsidP="0060737E">
      <w:pPr>
        <w:numPr>
          <w:ilvl w:val="0"/>
          <w:numId w:val="2"/>
        </w:numPr>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z w:val="28"/>
          <w:szCs w:val="28"/>
          <w:lang w:val="uk-UA"/>
        </w:rPr>
        <w:t xml:space="preserve">Никифоренко И.В. Просодическая организация высказываний с модальными частицами </w:t>
      </w:r>
      <w:r w:rsidR="00F674E9"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uk-UA"/>
        </w:rPr>
        <w:t xml:space="preserve">в </w:t>
      </w:r>
      <w:r w:rsidR="00F674E9"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uk-UA"/>
        </w:rPr>
        <w:t>немецком язык. Дис…канд.фил.наук: 10.02.04</w:t>
      </w:r>
      <w:r w:rsidR="00D70D4F">
        <w:rPr>
          <w:rFonts w:ascii="Times New Roman" w:hAnsi="Times New Roman" w:cs="Times New Roman"/>
          <w:sz w:val="28"/>
          <w:szCs w:val="28"/>
          <w:lang w:val="uk-UA"/>
        </w:rPr>
        <w:t xml:space="preserve"> / И.В. Никифоренко</w:t>
      </w:r>
      <w:r w:rsidRPr="00346227">
        <w:rPr>
          <w:rFonts w:ascii="Times New Roman" w:hAnsi="Times New Roman" w:cs="Times New Roman"/>
          <w:sz w:val="28"/>
          <w:szCs w:val="28"/>
          <w:lang w:val="uk-UA"/>
        </w:rPr>
        <w:t>. – Одесса, 2007. – 211 с.</w:t>
      </w:r>
    </w:p>
    <w:p w:rsidR="00091FCC" w:rsidRPr="00346227" w:rsidRDefault="00091FCC"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8"/>
          <w:sz w:val="28"/>
          <w:szCs w:val="28"/>
          <w:lang w:val="ru-RU"/>
        </w:rPr>
      </w:pPr>
      <w:r w:rsidRPr="00346227">
        <w:rPr>
          <w:rFonts w:ascii="Times New Roman" w:hAnsi="Times New Roman" w:cs="Times New Roman"/>
          <w:color w:val="000000"/>
          <w:spacing w:val="-8"/>
          <w:sz w:val="28"/>
          <w:szCs w:val="28"/>
          <w:lang w:val="ru-RU"/>
        </w:rPr>
        <w:t>Потапова Р.К. Речь: коммуникация, информация, кибернетика</w:t>
      </w:r>
      <w:r w:rsidR="00D70D4F">
        <w:rPr>
          <w:rFonts w:ascii="Times New Roman" w:hAnsi="Times New Roman" w:cs="Times New Roman"/>
          <w:color w:val="000000"/>
          <w:spacing w:val="-8"/>
          <w:sz w:val="28"/>
          <w:szCs w:val="28"/>
          <w:lang w:val="ru-RU"/>
        </w:rPr>
        <w:t xml:space="preserve"> / Р.К. Потапова</w:t>
      </w:r>
      <w:r w:rsidRPr="00346227">
        <w:rPr>
          <w:rFonts w:ascii="Times New Roman" w:hAnsi="Times New Roman" w:cs="Times New Roman"/>
          <w:color w:val="000000"/>
          <w:spacing w:val="-8"/>
          <w:sz w:val="28"/>
          <w:szCs w:val="28"/>
          <w:lang w:val="ru-RU"/>
        </w:rPr>
        <w:t xml:space="preserve">. – </w:t>
      </w:r>
      <w:r w:rsidR="00D70D4F">
        <w:rPr>
          <w:rFonts w:ascii="Times New Roman" w:hAnsi="Times New Roman" w:cs="Times New Roman"/>
          <w:color w:val="000000"/>
          <w:spacing w:val="-8"/>
          <w:sz w:val="28"/>
          <w:szCs w:val="28"/>
          <w:lang w:val="ru-RU"/>
        </w:rPr>
        <w:t xml:space="preserve"> </w:t>
      </w:r>
      <w:r w:rsidRPr="00346227">
        <w:rPr>
          <w:rFonts w:ascii="Times New Roman" w:hAnsi="Times New Roman" w:cs="Times New Roman"/>
          <w:color w:val="000000"/>
          <w:spacing w:val="-8"/>
          <w:sz w:val="28"/>
          <w:szCs w:val="28"/>
          <w:lang w:val="ru-RU"/>
        </w:rPr>
        <w:t>М.: Радио и связь, 1997.  –  528  с.</w:t>
      </w:r>
    </w:p>
    <w:p w:rsidR="00091FCC" w:rsidRPr="00346227" w:rsidRDefault="00091FCC" w:rsidP="0060737E">
      <w:pPr>
        <w:numPr>
          <w:ilvl w:val="0"/>
          <w:numId w:val="2"/>
        </w:numPr>
        <w:shd w:val="clear" w:color="auto" w:fill="FFFFFF"/>
        <w:spacing w:after="0" w:line="360" w:lineRule="auto"/>
        <w:ind w:left="-360" w:right="329" w:firstLine="0"/>
        <w:jc w:val="both"/>
        <w:rPr>
          <w:rFonts w:ascii="Times New Roman" w:hAnsi="Times New Roman" w:cs="Times New Roman"/>
          <w:sz w:val="28"/>
          <w:szCs w:val="28"/>
          <w:lang w:val="ru-RU"/>
        </w:rPr>
      </w:pPr>
      <w:r w:rsidRPr="00346227">
        <w:rPr>
          <w:rFonts w:ascii="Times New Roman" w:hAnsi="Times New Roman" w:cs="Times New Roman"/>
          <w:spacing w:val="4"/>
          <w:sz w:val="28"/>
          <w:szCs w:val="28"/>
          <w:lang w:val="ru-RU"/>
        </w:rPr>
        <w:t>Ротанова Г.Н.</w:t>
      </w:r>
      <w:r w:rsidR="00D70D4F">
        <w:rPr>
          <w:rFonts w:ascii="Times New Roman" w:hAnsi="Times New Roman" w:cs="Times New Roman"/>
          <w:spacing w:val="4"/>
          <w:sz w:val="28"/>
          <w:szCs w:val="28"/>
          <w:lang w:val="ru-RU"/>
        </w:rPr>
        <w:t xml:space="preserve"> </w:t>
      </w:r>
      <w:r w:rsidRPr="00346227">
        <w:rPr>
          <w:rFonts w:ascii="Times New Roman" w:hAnsi="Times New Roman" w:cs="Times New Roman"/>
          <w:spacing w:val="4"/>
          <w:sz w:val="28"/>
          <w:szCs w:val="28"/>
          <w:lang w:val="ru-RU"/>
        </w:rPr>
        <w:t xml:space="preserve">Функционирование модальных частиц в немецкой диалогической речи </w:t>
      </w:r>
      <w:r w:rsidR="00D70D4F">
        <w:rPr>
          <w:rFonts w:ascii="Times New Roman" w:hAnsi="Times New Roman" w:cs="Times New Roman"/>
          <w:spacing w:val="4"/>
          <w:sz w:val="28"/>
          <w:szCs w:val="28"/>
          <w:lang w:val="ru-RU"/>
        </w:rPr>
        <w:t>/ Г.Н. Ротанова</w:t>
      </w:r>
      <w:r w:rsidRPr="00346227">
        <w:rPr>
          <w:rFonts w:ascii="Times New Roman" w:hAnsi="Times New Roman" w:cs="Times New Roman"/>
          <w:spacing w:val="4"/>
          <w:sz w:val="28"/>
          <w:szCs w:val="28"/>
          <w:lang w:val="ru-RU"/>
        </w:rPr>
        <w:t>// ХХ</w:t>
      </w:r>
      <w:r w:rsidRPr="00346227">
        <w:rPr>
          <w:rFonts w:ascii="Times New Roman" w:hAnsi="Times New Roman" w:cs="Times New Roman"/>
          <w:spacing w:val="4"/>
          <w:sz w:val="28"/>
          <w:szCs w:val="28"/>
        </w:rPr>
        <w:t>II</w:t>
      </w:r>
      <w:r w:rsidRPr="00346227">
        <w:rPr>
          <w:rFonts w:ascii="Times New Roman" w:hAnsi="Times New Roman" w:cs="Times New Roman"/>
          <w:spacing w:val="4"/>
          <w:sz w:val="28"/>
          <w:szCs w:val="28"/>
          <w:lang w:val="ru-RU"/>
        </w:rPr>
        <w:t xml:space="preserve"> Огаревские чтения: Тезисы науч. конференции.  –  Саранск, 1994.  –  С. 46.</w:t>
      </w:r>
    </w:p>
    <w:p w:rsidR="00F674E9" w:rsidRPr="00346227" w:rsidRDefault="00091FCC"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ru-RU"/>
        </w:rPr>
      </w:pPr>
      <w:r w:rsidRPr="00346227">
        <w:rPr>
          <w:rFonts w:ascii="Times New Roman" w:hAnsi="Times New Roman" w:cs="Times New Roman"/>
          <w:color w:val="000000"/>
          <w:spacing w:val="-3"/>
          <w:sz w:val="28"/>
          <w:szCs w:val="28"/>
          <w:lang w:val="ru-RU"/>
        </w:rPr>
        <w:t>Рудак Г.И. Акцентирующие частицы в современном немецком языке (экспериментально-фонетическое исследование): Автореф. дис. … канд. филол. наук: 10.</w:t>
      </w:r>
      <w:r w:rsidRPr="00346227">
        <w:rPr>
          <w:rFonts w:ascii="Times New Roman" w:hAnsi="Times New Roman" w:cs="Times New Roman"/>
          <w:color w:val="000000"/>
          <w:spacing w:val="-3"/>
          <w:sz w:val="28"/>
          <w:szCs w:val="28"/>
          <w:lang w:val="uk-UA"/>
        </w:rPr>
        <w:t>02.04</w:t>
      </w:r>
      <w:r w:rsidR="00D70D4F">
        <w:rPr>
          <w:rFonts w:ascii="Times New Roman" w:hAnsi="Times New Roman" w:cs="Times New Roman"/>
          <w:color w:val="000000"/>
          <w:spacing w:val="-3"/>
          <w:sz w:val="28"/>
          <w:szCs w:val="28"/>
          <w:lang w:val="uk-UA"/>
        </w:rPr>
        <w:t xml:space="preserve"> / Г.И. Рудак</w:t>
      </w:r>
      <w:r w:rsidRPr="00346227">
        <w:rPr>
          <w:rFonts w:ascii="Times New Roman" w:hAnsi="Times New Roman" w:cs="Times New Roman"/>
          <w:color w:val="000000"/>
          <w:spacing w:val="-3"/>
          <w:sz w:val="28"/>
          <w:szCs w:val="28"/>
          <w:lang w:val="uk-UA"/>
        </w:rPr>
        <w:t xml:space="preserve">. </w:t>
      </w:r>
      <w:r w:rsidRPr="00346227">
        <w:rPr>
          <w:rFonts w:ascii="Times New Roman" w:hAnsi="Times New Roman" w:cs="Times New Roman"/>
          <w:color w:val="000000"/>
          <w:spacing w:val="-3"/>
          <w:sz w:val="28"/>
          <w:szCs w:val="28"/>
          <w:lang w:val="ru-RU"/>
        </w:rPr>
        <w:t xml:space="preserve"> –  Минск, 1989.  –  24 с.</w:t>
      </w:r>
    </w:p>
    <w:p w:rsidR="008F7572" w:rsidRDefault="00091FCC"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ru-RU"/>
        </w:rPr>
      </w:pPr>
      <w:r w:rsidRPr="00346227">
        <w:rPr>
          <w:rFonts w:ascii="Times New Roman" w:hAnsi="Times New Roman" w:cs="Times New Roman"/>
          <w:color w:val="000000"/>
          <w:sz w:val="28"/>
          <w:szCs w:val="28"/>
          <w:lang w:val="ru-RU"/>
        </w:rPr>
        <w:t xml:space="preserve">Торопова Н.А. Ракурсы и исследования частиц (на материале немецкого языка) </w:t>
      </w:r>
      <w:r w:rsidR="00D70D4F">
        <w:rPr>
          <w:rFonts w:ascii="Times New Roman" w:hAnsi="Times New Roman" w:cs="Times New Roman"/>
          <w:color w:val="000000"/>
          <w:sz w:val="28"/>
          <w:szCs w:val="28"/>
          <w:lang w:val="ru-RU"/>
        </w:rPr>
        <w:t xml:space="preserve">/ Н.А. Торопова </w:t>
      </w:r>
      <w:r w:rsidRPr="00346227">
        <w:rPr>
          <w:rFonts w:ascii="Times New Roman" w:hAnsi="Times New Roman" w:cs="Times New Roman"/>
          <w:color w:val="000000"/>
          <w:sz w:val="28"/>
          <w:szCs w:val="28"/>
          <w:lang w:val="ru-RU"/>
        </w:rPr>
        <w:t>// Вестник  Иванов. гос. ун-та. – Иваново, 2000.  – Вып. 1. –  С. 86-96.</w:t>
      </w:r>
    </w:p>
    <w:p w:rsid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ru-RU"/>
        </w:rPr>
      </w:pPr>
      <w:r w:rsidRPr="008F7572">
        <w:rPr>
          <w:rFonts w:ascii="Times New Roman" w:hAnsi="Times New Roman" w:cs="Times New Roman"/>
          <w:color w:val="000000"/>
          <w:spacing w:val="-3"/>
          <w:sz w:val="28"/>
          <w:szCs w:val="28"/>
          <w:lang w:val="ru-RU"/>
        </w:rPr>
        <w:t>Шаховский В.И. Категоризация эмоций в лексико-семантической системе языка / В.И. Шаховский. – Воронеж: Изд-во Воронежского университета, 1987. – 192 с.</w:t>
      </w:r>
    </w:p>
    <w:p w:rsidR="008F7572" w:rsidRP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ru-RU"/>
        </w:rPr>
      </w:pPr>
      <w:r w:rsidRPr="008F7572">
        <w:rPr>
          <w:rFonts w:ascii="Times New Roman" w:hAnsi="Times New Roman" w:cs="Times New Roman"/>
          <w:color w:val="000000"/>
          <w:spacing w:val="-3"/>
          <w:sz w:val="28"/>
          <w:szCs w:val="28"/>
          <w:lang w:val="ru-RU"/>
        </w:rPr>
        <w:t>Шаховский В.И. Категоризация эмоций в лексико-семантической системе языка. Изд. 2-е, испр. и доп.</w:t>
      </w:r>
      <w:r w:rsidR="00D70D4F">
        <w:rPr>
          <w:rFonts w:ascii="Times New Roman" w:hAnsi="Times New Roman" w:cs="Times New Roman"/>
          <w:color w:val="000000"/>
          <w:spacing w:val="-3"/>
          <w:sz w:val="28"/>
          <w:szCs w:val="28"/>
          <w:lang w:val="ru-RU"/>
        </w:rPr>
        <w:t xml:space="preserve"> / </w:t>
      </w:r>
      <w:r w:rsidR="00D70D4F" w:rsidRPr="00D70D4F">
        <w:rPr>
          <w:rFonts w:ascii="Times New Roman" w:hAnsi="Times New Roman" w:cs="Times New Roman"/>
          <w:color w:val="000000"/>
          <w:spacing w:val="-3"/>
          <w:sz w:val="28"/>
          <w:szCs w:val="28"/>
          <w:lang w:val="ru-RU"/>
        </w:rPr>
        <w:t>В.И. Шаховский</w:t>
      </w:r>
      <w:r w:rsidR="00D70D4F">
        <w:rPr>
          <w:rFonts w:ascii="Times New Roman" w:hAnsi="Times New Roman" w:cs="Times New Roman"/>
          <w:color w:val="000000"/>
          <w:spacing w:val="-3"/>
          <w:sz w:val="28"/>
          <w:szCs w:val="28"/>
          <w:lang w:val="ru-RU"/>
        </w:rPr>
        <w:t xml:space="preserve">. </w:t>
      </w:r>
      <w:r w:rsidRPr="008F7572">
        <w:rPr>
          <w:rFonts w:ascii="Times New Roman" w:hAnsi="Times New Roman" w:cs="Times New Roman"/>
          <w:color w:val="000000"/>
          <w:spacing w:val="-3"/>
          <w:sz w:val="28"/>
          <w:szCs w:val="28"/>
          <w:lang w:val="ru-RU"/>
        </w:rPr>
        <w:t xml:space="preserve"> – М.: «ЛКИ», 2008. – 208 с.</w:t>
      </w:r>
    </w:p>
    <w:p w:rsidR="00F674E9" w:rsidRPr="00346227" w:rsidRDefault="00091FCC"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ru-RU"/>
        </w:rPr>
      </w:pPr>
      <w:r w:rsidRPr="00346227">
        <w:rPr>
          <w:rFonts w:ascii="Times New Roman" w:hAnsi="Times New Roman" w:cs="Times New Roman"/>
          <w:sz w:val="28"/>
          <w:szCs w:val="28"/>
          <w:lang w:val="ru-RU"/>
        </w:rPr>
        <w:t>Шендельс Е.И. Грамматика немецкого языка</w:t>
      </w:r>
      <w:r w:rsidR="00D70D4F">
        <w:rPr>
          <w:rFonts w:ascii="Times New Roman" w:hAnsi="Times New Roman" w:cs="Times New Roman"/>
          <w:sz w:val="28"/>
          <w:szCs w:val="28"/>
          <w:lang w:val="ru-RU"/>
        </w:rPr>
        <w:t xml:space="preserve"> / Е.И. Шендельс</w:t>
      </w:r>
      <w:r w:rsidRPr="00346227">
        <w:rPr>
          <w:rFonts w:ascii="Times New Roman" w:hAnsi="Times New Roman" w:cs="Times New Roman"/>
          <w:sz w:val="28"/>
          <w:szCs w:val="28"/>
          <w:lang w:val="ru-RU"/>
        </w:rPr>
        <w:t xml:space="preserve">. </w:t>
      </w:r>
      <w:r w:rsidR="00D70D4F">
        <w:rPr>
          <w:rFonts w:ascii="Times New Roman" w:hAnsi="Times New Roman" w:cs="Times New Roman"/>
          <w:sz w:val="28"/>
          <w:szCs w:val="28"/>
          <w:lang w:val="ru-RU"/>
        </w:rPr>
        <w:t xml:space="preserve"> –  М.: Изд. лит. на иностр. яз</w:t>
      </w:r>
      <w:r w:rsidR="00D70D4F" w:rsidRPr="00D70D4F">
        <w:rPr>
          <w:rFonts w:ascii="Times New Roman" w:hAnsi="Times New Roman" w:cs="Times New Roman"/>
          <w:sz w:val="28"/>
          <w:szCs w:val="28"/>
          <w:lang w:val="ru-RU"/>
        </w:rPr>
        <w:t>ы</w:t>
      </w:r>
      <w:r w:rsidR="00D70D4F">
        <w:rPr>
          <w:rFonts w:ascii="Times New Roman" w:hAnsi="Times New Roman" w:cs="Times New Roman"/>
          <w:sz w:val="28"/>
          <w:szCs w:val="28"/>
          <w:lang w:val="ru-RU"/>
        </w:rPr>
        <w:t>ках</w:t>
      </w:r>
      <w:r w:rsidRPr="00346227">
        <w:rPr>
          <w:rFonts w:ascii="Times New Roman" w:hAnsi="Times New Roman" w:cs="Times New Roman"/>
          <w:sz w:val="28"/>
          <w:szCs w:val="28"/>
          <w:lang w:val="ru-RU"/>
        </w:rPr>
        <w:t xml:space="preserve">, 1952.  </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ru-RU"/>
        </w:rPr>
        <w:t xml:space="preserve"> </w:t>
      </w:r>
      <w:r w:rsidRPr="00346227">
        <w:rPr>
          <w:rFonts w:ascii="Times New Roman" w:hAnsi="Times New Roman" w:cs="Times New Roman"/>
          <w:sz w:val="28"/>
          <w:szCs w:val="28"/>
          <w:lang w:val="uk-UA"/>
        </w:rPr>
        <w:t xml:space="preserve">368 </w:t>
      </w:r>
      <w:r w:rsidRPr="00346227">
        <w:rPr>
          <w:rFonts w:ascii="Times New Roman" w:hAnsi="Times New Roman" w:cs="Times New Roman"/>
          <w:sz w:val="28"/>
          <w:szCs w:val="28"/>
          <w:lang w:val="ru-RU"/>
        </w:rPr>
        <w:t xml:space="preserve"> с. </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color w:val="000000"/>
          <w:spacing w:val="4"/>
          <w:sz w:val="28"/>
          <w:szCs w:val="28"/>
          <w:lang w:val="de-DE"/>
        </w:rPr>
        <w:t>Adler H.G. F</w:t>
      </w:r>
      <w:r w:rsidRPr="00346227">
        <w:rPr>
          <w:rFonts w:ascii="Times New Roman" w:hAnsi="Times New Roman" w:cs="Times New Roman"/>
          <w:sz w:val="28"/>
          <w:szCs w:val="28"/>
          <w:lang w:val="de-DE"/>
        </w:rPr>
        <w:t xml:space="preserve">üllwörter </w:t>
      </w:r>
      <w:r w:rsidR="00D70D4F">
        <w:rPr>
          <w:rFonts w:ascii="Times New Roman" w:hAnsi="Times New Roman" w:cs="Times New Roman"/>
          <w:sz w:val="28"/>
          <w:szCs w:val="28"/>
          <w:lang w:val="de-DE"/>
        </w:rPr>
        <w:t xml:space="preserve">/ H.G. Adler </w:t>
      </w:r>
      <w:r w:rsidRPr="00346227">
        <w:rPr>
          <w:rFonts w:ascii="Times New Roman" w:hAnsi="Times New Roman" w:cs="Times New Roman"/>
          <w:sz w:val="28"/>
          <w:szCs w:val="28"/>
          <w:lang w:val="de-DE"/>
        </w:rPr>
        <w:t>// Muttersprache. –  1964. – H. 1. –  S. 52-55.</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lastRenderedPageBreak/>
        <w:t xml:space="preserve">Brausse U. Partikelforschung und Partikellexikographie </w:t>
      </w:r>
      <w:r w:rsidR="00D70D4F">
        <w:rPr>
          <w:rFonts w:ascii="Times New Roman" w:hAnsi="Times New Roman" w:cs="Times New Roman"/>
          <w:sz w:val="28"/>
          <w:szCs w:val="28"/>
          <w:lang w:val="de-DE"/>
        </w:rPr>
        <w:t xml:space="preserve">/ U. Brausse </w:t>
      </w:r>
      <w:r w:rsidRPr="00346227">
        <w:rPr>
          <w:rFonts w:ascii="Times New Roman" w:hAnsi="Times New Roman" w:cs="Times New Roman"/>
          <w:sz w:val="28"/>
          <w:szCs w:val="28"/>
          <w:lang w:val="de-DE"/>
        </w:rPr>
        <w:t>// Zeitschrift für Phonetik, Sprachwissenschaft und Kommunikationsforschung. – 1988. – Bd. 41. – H. 3.  –  S. 383-387.</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Brinkmann H. Die deutsche Sprache. Gestalt und Leistung</w:t>
      </w:r>
      <w:r w:rsidR="00D70D4F">
        <w:rPr>
          <w:rFonts w:ascii="Times New Roman" w:hAnsi="Times New Roman" w:cs="Times New Roman"/>
          <w:sz w:val="28"/>
          <w:szCs w:val="28"/>
          <w:lang w:val="de-DE"/>
        </w:rPr>
        <w:t xml:space="preserve"> / H. Brinkmann</w:t>
      </w:r>
      <w:r w:rsidRPr="00346227">
        <w:rPr>
          <w:rFonts w:ascii="Times New Roman" w:hAnsi="Times New Roman" w:cs="Times New Roman"/>
          <w:sz w:val="28"/>
          <w:szCs w:val="28"/>
          <w:lang w:val="de-DE"/>
        </w:rPr>
        <w:t xml:space="preserve">. – Düsseldorf: Pädagogischer Verlag  Schwann, 1971. </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de-DE"/>
        </w:rPr>
        <w:t xml:space="preserve"> 939 S.</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Erben J. Deutsche Grammatik</w:t>
      </w:r>
      <w:r w:rsidR="00D70D4F">
        <w:rPr>
          <w:rFonts w:ascii="Times New Roman" w:hAnsi="Times New Roman" w:cs="Times New Roman"/>
          <w:sz w:val="28"/>
          <w:szCs w:val="28"/>
          <w:lang w:val="de-DE"/>
        </w:rPr>
        <w:t xml:space="preserve"> / J. Erben</w:t>
      </w:r>
      <w:r w:rsidRPr="00346227">
        <w:rPr>
          <w:rFonts w:ascii="Times New Roman" w:hAnsi="Times New Roman" w:cs="Times New Roman"/>
          <w:sz w:val="28"/>
          <w:szCs w:val="28"/>
          <w:lang w:val="de-DE"/>
        </w:rPr>
        <w:t>. – Frankfurt am Main, 1971. – 191 S.</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Frank D. Grammatik und Konversation</w:t>
      </w:r>
      <w:r w:rsidR="00D70D4F">
        <w:rPr>
          <w:rFonts w:ascii="Times New Roman" w:hAnsi="Times New Roman" w:cs="Times New Roman"/>
          <w:sz w:val="28"/>
          <w:szCs w:val="28"/>
          <w:lang w:val="de-DE"/>
        </w:rPr>
        <w:t xml:space="preserve"> / D. Frank</w:t>
      </w:r>
      <w:r w:rsidRPr="00346227">
        <w:rPr>
          <w:rFonts w:ascii="Times New Roman" w:hAnsi="Times New Roman" w:cs="Times New Roman"/>
          <w:sz w:val="28"/>
          <w:szCs w:val="28"/>
          <w:lang w:val="de-DE"/>
        </w:rPr>
        <w:t>. – Königsten: Taunus, 1980. – 376 S.</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uk-UA"/>
        </w:rPr>
        <w:t>Freidhof G. Dialoganalyse und Partikelgebrauch</w:t>
      </w:r>
      <w:r w:rsidR="00D70D4F">
        <w:rPr>
          <w:rFonts w:ascii="Times New Roman" w:eastAsia="Times New Roman" w:hAnsi="Times New Roman" w:cs="Times New Roman"/>
          <w:sz w:val="28"/>
          <w:szCs w:val="28"/>
          <w:lang w:val="de-DE"/>
        </w:rPr>
        <w:t xml:space="preserve"> / G. Freidhof</w:t>
      </w:r>
      <w:r w:rsidRPr="00F674E9">
        <w:rPr>
          <w:rFonts w:ascii="Times New Roman" w:eastAsia="Times New Roman" w:hAnsi="Times New Roman" w:cs="Times New Roman"/>
          <w:sz w:val="28"/>
          <w:szCs w:val="28"/>
          <w:lang w:val="uk-UA"/>
        </w:rPr>
        <w:t>. – München: Otto Sagner Verlag, 1996. – 136 S.</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Glinz H. Die innere Form des Deutschen. Eine neue deutsche Grammatik</w:t>
      </w:r>
      <w:r w:rsidR="00D70D4F">
        <w:rPr>
          <w:rFonts w:ascii="Times New Roman" w:hAnsi="Times New Roman" w:cs="Times New Roman"/>
          <w:sz w:val="28"/>
          <w:szCs w:val="28"/>
          <w:lang w:val="de-DE"/>
        </w:rPr>
        <w:t xml:space="preserve"> / H. Glinz</w:t>
      </w:r>
      <w:r w:rsidRPr="00346227">
        <w:rPr>
          <w:rFonts w:ascii="Times New Roman" w:hAnsi="Times New Roman" w:cs="Times New Roman"/>
          <w:sz w:val="28"/>
          <w:szCs w:val="28"/>
          <w:lang w:val="de-DE"/>
        </w:rPr>
        <w:t xml:space="preserve">. – Bern: A. Francke AG-Verlag, 1952. </w:t>
      </w:r>
      <w:r w:rsidRPr="00346227">
        <w:rPr>
          <w:rFonts w:ascii="Times New Roman" w:hAnsi="Times New Roman" w:cs="Times New Roman"/>
          <w:sz w:val="28"/>
          <w:szCs w:val="28"/>
          <w:lang w:val="uk-UA"/>
        </w:rPr>
        <w:t>–</w:t>
      </w:r>
      <w:r w:rsidRPr="00346227">
        <w:rPr>
          <w:rFonts w:ascii="Times New Roman" w:hAnsi="Times New Roman" w:cs="Times New Roman"/>
          <w:sz w:val="28"/>
          <w:szCs w:val="28"/>
          <w:lang w:val="de-DE"/>
        </w:rPr>
        <w:t xml:space="preserve">  186 S.</w:t>
      </w:r>
    </w:p>
    <w:p w:rsidR="00F674E9"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Grebe P. Grammatik der deutschen Gegenwartssprache</w:t>
      </w:r>
      <w:r w:rsidR="00D70D4F">
        <w:rPr>
          <w:rFonts w:ascii="Times New Roman" w:hAnsi="Times New Roman" w:cs="Times New Roman"/>
          <w:sz w:val="28"/>
          <w:szCs w:val="28"/>
          <w:lang w:val="de-DE"/>
        </w:rPr>
        <w:t xml:space="preserve"> / P. Grebe</w:t>
      </w:r>
      <w:r w:rsidRPr="00346227">
        <w:rPr>
          <w:rFonts w:ascii="Times New Roman" w:hAnsi="Times New Roman" w:cs="Times New Roman"/>
          <w:sz w:val="28"/>
          <w:szCs w:val="28"/>
          <w:lang w:val="de-DE"/>
        </w:rPr>
        <w:t>. – Mannheim, 1973. – 250 S.</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uk-UA"/>
        </w:rPr>
        <w:t>Heggelung K.T. Zur Bedeutung der deutschen Modalpartikeln in Gesprächen unter besonderer Berücksichtigung de</w:t>
      </w:r>
      <w:r w:rsidR="00D70D4F">
        <w:rPr>
          <w:rFonts w:ascii="Times New Roman" w:eastAsia="Times New Roman" w:hAnsi="Times New Roman" w:cs="Times New Roman"/>
          <w:sz w:val="28"/>
          <w:szCs w:val="28"/>
          <w:lang w:val="uk-UA"/>
        </w:rPr>
        <w:t>r Sprechakttheorie und der DaF-</w:t>
      </w:r>
      <w:r w:rsidRPr="00F674E9">
        <w:rPr>
          <w:rFonts w:ascii="Times New Roman" w:eastAsia="Times New Roman" w:hAnsi="Times New Roman" w:cs="Times New Roman"/>
          <w:sz w:val="28"/>
          <w:szCs w:val="28"/>
          <w:lang w:val="uk-UA"/>
        </w:rPr>
        <w:t>Perspektive</w:t>
      </w:r>
      <w:r w:rsidR="00D70D4F">
        <w:rPr>
          <w:rFonts w:ascii="Times New Roman" w:eastAsia="Times New Roman" w:hAnsi="Times New Roman" w:cs="Times New Roman"/>
          <w:sz w:val="28"/>
          <w:szCs w:val="28"/>
          <w:lang w:val="de-DE"/>
        </w:rPr>
        <w:t xml:space="preserve"> / K.T. Heggelung</w:t>
      </w:r>
      <w:r w:rsidRPr="00F674E9">
        <w:rPr>
          <w:rFonts w:ascii="Times New Roman" w:eastAsia="Times New Roman" w:hAnsi="Times New Roman" w:cs="Times New Roman"/>
          <w:sz w:val="28"/>
          <w:szCs w:val="28"/>
          <w:lang w:val="uk-UA"/>
        </w:rPr>
        <w:t>. – Linguistik online. – 2001. – № 9. – 20 S.</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uk-UA"/>
        </w:rPr>
        <w:t>Helbig G. Lexikon deutscher Partikeln</w:t>
      </w:r>
      <w:r w:rsidR="00D70D4F">
        <w:rPr>
          <w:rFonts w:ascii="Times New Roman" w:eastAsia="Times New Roman" w:hAnsi="Times New Roman" w:cs="Times New Roman"/>
          <w:sz w:val="28"/>
          <w:szCs w:val="28"/>
          <w:lang w:val="de-DE"/>
        </w:rPr>
        <w:t xml:space="preserve"> / G. Helbig</w:t>
      </w:r>
      <w:r w:rsidRPr="00F674E9">
        <w:rPr>
          <w:rFonts w:ascii="Times New Roman" w:eastAsia="Times New Roman" w:hAnsi="Times New Roman" w:cs="Times New Roman"/>
          <w:sz w:val="28"/>
          <w:szCs w:val="28"/>
          <w:lang w:val="uk-UA"/>
        </w:rPr>
        <w:t>. – Berlin: Schöneberg, 1994. –258 S</w:t>
      </w:r>
      <w:r w:rsidR="00D70D4F">
        <w:rPr>
          <w:rFonts w:ascii="Times New Roman" w:eastAsia="Times New Roman" w:hAnsi="Times New Roman" w:cs="Times New Roman"/>
          <w:sz w:val="28"/>
          <w:szCs w:val="28"/>
          <w:lang w:val="de-DE"/>
        </w:rPr>
        <w:t>.</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Hentschel E., Weydt H.  Handbuch der deutschen Grammatik</w:t>
      </w:r>
      <w:r w:rsidR="00D70D4F">
        <w:rPr>
          <w:rFonts w:ascii="Times New Roman" w:hAnsi="Times New Roman" w:cs="Times New Roman"/>
          <w:sz w:val="28"/>
          <w:szCs w:val="28"/>
          <w:lang w:val="de-DE"/>
        </w:rPr>
        <w:t xml:space="preserve"> / E. Hentschel, H. Weydt</w:t>
      </w:r>
      <w:r w:rsidRPr="00346227">
        <w:rPr>
          <w:rFonts w:ascii="Times New Roman" w:hAnsi="Times New Roman" w:cs="Times New Roman"/>
          <w:sz w:val="28"/>
          <w:szCs w:val="28"/>
          <w:lang w:val="de-DE"/>
        </w:rPr>
        <w:t xml:space="preserve">. – Berlin-New York: Walter de Gruyter, 1990. </w:t>
      </w:r>
      <w:r w:rsidRPr="00346227">
        <w:rPr>
          <w:rFonts w:ascii="Times New Roman" w:hAnsi="Times New Roman" w:cs="Times New Roman"/>
          <w:sz w:val="28"/>
          <w:szCs w:val="28"/>
          <w:lang w:val="uk-UA"/>
        </w:rPr>
        <w:t>–</w:t>
      </w:r>
      <w:r w:rsidRPr="00346227">
        <w:rPr>
          <w:rFonts w:ascii="Times New Roman" w:hAnsi="Times New Roman" w:cs="Times New Roman"/>
          <w:sz w:val="28"/>
          <w:szCs w:val="28"/>
          <w:lang w:val="de-DE"/>
        </w:rPr>
        <w:t xml:space="preserve">  451 S.</w:t>
      </w:r>
    </w:p>
    <w:p w:rsidR="008F7572" w:rsidRDefault="00504CEA"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uk-UA"/>
        </w:rPr>
        <w:t>Hirschfeld U. Aussprachevielfalt im Deutschen / U. Hirschfeld // Germanistik in der Ukraine. – Kyjiw, 2014. – С.119-131.</w:t>
      </w:r>
    </w:p>
    <w:p w:rsid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8F7572">
        <w:rPr>
          <w:rFonts w:ascii="Times New Roman" w:hAnsi="Times New Roman" w:cs="Times New Roman"/>
          <w:color w:val="000000"/>
          <w:spacing w:val="-3"/>
          <w:sz w:val="28"/>
          <w:szCs w:val="28"/>
          <w:lang w:val="de-DE"/>
        </w:rPr>
        <w:t xml:space="preserve">Hirschfeld U., Rösler D., Schramm K. Facetten der Mündlichkeit im DaF-Unterricht. Zur Einführung in den Themenschwerpunkt </w:t>
      </w:r>
      <w:r w:rsidR="00117FDB">
        <w:rPr>
          <w:rFonts w:ascii="Times New Roman" w:hAnsi="Times New Roman" w:cs="Times New Roman"/>
          <w:color w:val="000000"/>
          <w:spacing w:val="-3"/>
          <w:sz w:val="28"/>
          <w:szCs w:val="28"/>
          <w:lang w:val="de-DE"/>
        </w:rPr>
        <w:t xml:space="preserve">/ U. Hirschfeld, D. Rösler, K. Schramm </w:t>
      </w:r>
      <w:r w:rsidRPr="008F7572">
        <w:rPr>
          <w:rFonts w:ascii="Times New Roman" w:hAnsi="Times New Roman" w:cs="Times New Roman"/>
          <w:color w:val="000000"/>
          <w:spacing w:val="-3"/>
          <w:sz w:val="28"/>
          <w:szCs w:val="28"/>
          <w:lang w:val="de-DE"/>
        </w:rPr>
        <w:t>// Deutsch als Fremdsprache. Zeitschrift zur Theorie und Praxis des Faches DaF. – № 3. – 2016. – S. 123-143.</w:t>
      </w:r>
    </w:p>
    <w:p w:rsidR="008F7572" w:rsidRP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8F7572">
        <w:rPr>
          <w:rFonts w:ascii="Times New Roman" w:hAnsi="Times New Roman" w:cs="Times New Roman"/>
          <w:color w:val="000000"/>
          <w:spacing w:val="-3"/>
          <w:sz w:val="28"/>
          <w:szCs w:val="28"/>
          <w:lang w:val="de-DE"/>
        </w:rPr>
        <w:lastRenderedPageBreak/>
        <w:t xml:space="preserve">Hoffmann S. Bewusstheit und ihre Ermittlung in der Unterrichtskommunikation – Bestandsanalyse und Perspektiven </w:t>
      </w:r>
      <w:r w:rsidR="00117FDB">
        <w:rPr>
          <w:rFonts w:ascii="Times New Roman" w:hAnsi="Times New Roman" w:cs="Times New Roman"/>
          <w:color w:val="000000"/>
          <w:spacing w:val="-3"/>
          <w:sz w:val="28"/>
          <w:szCs w:val="28"/>
          <w:lang w:val="de-DE"/>
        </w:rPr>
        <w:t xml:space="preserve">/ S. Hoffmann </w:t>
      </w:r>
      <w:r w:rsidRPr="008F7572">
        <w:rPr>
          <w:rFonts w:ascii="Times New Roman" w:hAnsi="Times New Roman" w:cs="Times New Roman"/>
          <w:color w:val="000000"/>
          <w:spacing w:val="-3"/>
          <w:sz w:val="28"/>
          <w:szCs w:val="28"/>
          <w:lang w:val="de-DE"/>
        </w:rPr>
        <w:t>// Deutsch als Fremdsprache. Zeitschrift zur Theorie und Praxis des Faches DaF. – № 2. – 2017. – S. 67-74.</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 xml:space="preserve">Hundsnurscher F. Theorie und Praxis der Textklassifikation </w:t>
      </w:r>
      <w:r w:rsidR="00117FDB">
        <w:rPr>
          <w:rFonts w:ascii="Times New Roman" w:hAnsi="Times New Roman" w:cs="Times New Roman"/>
          <w:sz w:val="28"/>
          <w:szCs w:val="28"/>
          <w:lang w:val="de-DE"/>
        </w:rPr>
        <w:t xml:space="preserve">/ F. Hundsnurscher </w:t>
      </w:r>
      <w:r w:rsidRPr="00346227">
        <w:rPr>
          <w:rFonts w:ascii="Times New Roman" w:hAnsi="Times New Roman" w:cs="Times New Roman"/>
          <w:sz w:val="28"/>
          <w:szCs w:val="28"/>
          <w:lang w:val="de-DE"/>
        </w:rPr>
        <w:t>// Sprache und Pragmatik. – Stockholm, 1984. –  S. 75-95.</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Jung W. Grammatik der deutschen Sprache</w:t>
      </w:r>
      <w:r w:rsidR="00117FDB">
        <w:rPr>
          <w:rFonts w:ascii="Times New Roman" w:hAnsi="Times New Roman" w:cs="Times New Roman"/>
          <w:sz w:val="28"/>
          <w:szCs w:val="28"/>
          <w:lang w:val="de-DE"/>
        </w:rPr>
        <w:t xml:space="preserve"> / W. Jung</w:t>
      </w:r>
      <w:r w:rsidRPr="00346227">
        <w:rPr>
          <w:rFonts w:ascii="Times New Roman" w:hAnsi="Times New Roman" w:cs="Times New Roman"/>
          <w:sz w:val="28"/>
          <w:szCs w:val="28"/>
          <w:lang w:val="de-DE"/>
        </w:rPr>
        <w:t>. –  Paderborn, 1973. –  554 S.</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Kemme H.-M. Ja, denn, doch usw.: die Modalpartikeln im Deutschen</w:t>
      </w:r>
      <w:r w:rsidR="00117FDB">
        <w:rPr>
          <w:rFonts w:ascii="Times New Roman" w:hAnsi="Times New Roman" w:cs="Times New Roman"/>
          <w:sz w:val="28"/>
          <w:szCs w:val="28"/>
          <w:lang w:val="de-DE"/>
        </w:rPr>
        <w:t xml:space="preserve"> / H.-M. Kemme</w:t>
      </w:r>
      <w:r w:rsidRPr="00346227">
        <w:rPr>
          <w:rFonts w:ascii="Times New Roman" w:hAnsi="Times New Roman" w:cs="Times New Roman"/>
          <w:sz w:val="28"/>
          <w:szCs w:val="28"/>
          <w:lang w:val="de-DE"/>
        </w:rPr>
        <w:t xml:space="preserve">. </w:t>
      </w:r>
      <w:r w:rsidRPr="00346227">
        <w:rPr>
          <w:rFonts w:ascii="Times New Roman" w:hAnsi="Times New Roman" w:cs="Times New Roman"/>
          <w:sz w:val="28"/>
          <w:szCs w:val="28"/>
          <w:lang w:val="uk-UA"/>
        </w:rPr>
        <w:t>–</w:t>
      </w:r>
      <w:r w:rsidR="00117FDB">
        <w:rPr>
          <w:rFonts w:ascii="Times New Roman" w:hAnsi="Times New Roman" w:cs="Times New Roman"/>
          <w:sz w:val="28"/>
          <w:szCs w:val="28"/>
          <w:lang w:val="de-DE"/>
        </w:rPr>
        <w:t xml:space="preserve"> </w:t>
      </w:r>
      <w:r w:rsidRPr="00346227">
        <w:rPr>
          <w:rFonts w:ascii="Times New Roman" w:hAnsi="Times New Roman" w:cs="Times New Roman"/>
          <w:sz w:val="28"/>
          <w:szCs w:val="28"/>
          <w:lang w:val="de-DE"/>
        </w:rPr>
        <w:t>München: Goethe-Institut, 1979.</w:t>
      </w:r>
      <w:r w:rsidRPr="00346227">
        <w:rPr>
          <w:rFonts w:ascii="Times New Roman" w:hAnsi="Times New Roman" w:cs="Times New Roman"/>
          <w:sz w:val="28"/>
          <w:szCs w:val="28"/>
          <w:lang w:val="uk-UA"/>
        </w:rPr>
        <w:t xml:space="preserve"> –</w:t>
      </w:r>
      <w:r w:rsidRPr="00346227">
        <w:rPr>
          <w:rFonts w:ascii="Times New Roman" w:hAnsi="Times New Roman" w:cs="Times New Roman"/>
          <w:sz w:val="28"/>
          <w:szCs w:val="28"/>
          <w:lang w:val="de-DE"/>
        </w:rPr>
        <w:t xml:space="preserve"> 87 S.</w:t>
      </w:r>
    </w:p>
    <w:p w:rsidR="008F7572" w:rsidRDefault="00504CEA"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König E. Zur Bedeutung von Modalpartikeln im Deutschen</w:t>
      </w:r>
      <w:r w:rsidR="00117FDB">
        <w:rPr>
          <w:rFonts w:ascii="Times New Roman" w:hAnsi="Times New Roman" w:cs="Times New Roman"/>
          <w:sz w:val="28"/>
          <w:szCs w:val="28"/>
          <w:lang w:val="de-DE"/>
        </w:rPr>
        <w:t xml:space="preserve"> / E. König</w:t>
      </w:r>
      <w:r w:rsidRPr="00346227">
        <w:rPr>
          <w:rFonts w:ascii="Times New Roman" w:hAnsi="Times New Roman" w:cs="Times New Roman"/>
          <w:sz w:val="28"/>
          <w:szCs w:val="28"/>
          <w:lang w:val="de-DE"/>
        </w:rPr>
        <w:t xml:space="preserve">. </w:t>
      </w:r>
      <w:r w:rsidRPr="00346227">
        <w:rPr>
          <w:rFonts w:ascii="Times New Roman" w:hAnsi="Times New Roman" w:cs="Times New Roman"/>
          <w:sz w:val="28"/>
          <w:szCs w:val="28"/>
          <w:lang w:val="uk-UA"/>
        </w:rPr>
        <w:t>–</w:t>
      </w:r>
      <w:r w:rsidRPr="00346227">
        <w:rPr>
          <w:rFonts w:ascii="Times New Roman" w:hAnsi="Times New Roman" w:cs="Times New Roman"/>
          <w:sz w:val="28"/>
          <w:szCs w:val="28"/>
          <w:lang w:val="de-DE"/>
        </w:rPr>
        <w:t xml:space="preserve"> 1997. – H. 136. –  S. 57-75.</w:t>
      </w:r>
    </w:p>
    <w:p w:rsid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8F7572">
        <w:rPr>
          <w:rFonts w:ascii="Times New Roman" w:hAnsi="Times New Roman" w:cs="Times New Roman"/>
          <w:color w:val="000000"/>
          <w:spacing w:val="-3"/>
          <w:sz w:val="28"/>
          <w:szCs w:val="28"/>
          <w:lang w:val="de-DE"/>
        </w:rPr>
        <w:t xml:space="preserve">Kresić M., Batnić M. Modalpartikeln. Deutsch im Vergleich mit dem Kroatischen und Englischen. Deutsch als Fremdsprache </w:t>
      </w:r>
      <w:r w:rsidR="00117FDB">
        <w:rPr>
          <w:rFonts w:ascii="Times New Roman" w:hAnsi="Times New Roman" w:cs="Times New Roman"/>
          <w:color w:val="000000"/>
          <w:spacing w:val="-3"/>
          <w:sz w:val="28"/>
          <w:szCs w:val="28"/>
          <w:lang w:val="de-DE"/>
        </w:rPr>
        <w:t xml:space="preserve">/ M. </w:t>
      </w:r>
      <w:r w:rsidR="00117FDB" w:rsidRPr="00117FDB">
        <w:rPr>
          <w:rFonts w:ascii="Times New Roman" w:hAnsi="Times New Roman" w:cs="Times New Roman"/>
          <w:color w:val="000000"/>
          <w:spacing w:val="-3"/>
          <w:sz w:val="28"/>
          <w:szCs w:val="28"/>
          <w:lang w:val="de-DE"/>
        </w:rPr>
        <w:t>Kresić</w:t>
      </w:r>
      <w:r w:rsidR="00117FDB">
        <w:rPr>
          <w:rFonts w:ascii="Times New Roman" w:hAnsi="Times New Roman" w:cs="Times New Roman"/>
          <w:color w:val="000000"/>
          <w:spacing w:val="-3"/>
          <w:sz w:val="28"/>
          <w:szCs w:val="28"/>
          <w:lang w:val="de-DE"/>
        </w:rPr>
        <w:t>, M.</w:t>
      </w:r>
      <w:r w:rsidR="00117FDB" w:rsidRPr="00117FDB">
        <w:rPr>
          <w:rFonts w:ascii="Times New Roman" w:hAnsi="Times New Roman" w:cs="Times New Roman"/>
          <w:color w:val="000000"/>
          <w:spacing w:val="-3"/>
          <w:sz w:val="28"/>
          <w:szCs w:val="28"/>
          <w:lang w:val="de-DE"/>
        </w:rPr>
        <w:t xml:space="preserve"> Batnić</w:t>
      </w:r>
      <w:r w:rsidR="00117FDB">
        <w:rPr>
          <w:rFonts w:ascii="Times New Roman" w:hAnsi="Times New Roman" w:cs="Times New Roman"/>
          <w:color w:val="000000"/>
          <w:spacing w:val="-3"/>
          <w:sz w:val="28"/>
          <w:szCs w:val="28"/>
          <w:lang w:val="de-DE"/>
        </w:rPr>
        <w:t xml:space="preserve"> </w:t>
      </w:r>
      <w:r w:rsidRPr="008F7572">
        <w:rPr>
          <w:rFonts w:ascii="Times New Roman" w:hAnsi="Times New Roman" w:cs="Times New Roman"/>
          <w:color w:val="000000"/>
          <w:spacing w:val="-3"/>
          <w:sz w:val="28"/>
          <w:szCs w:val="28"/>
          <w:lang w:val="de-DE"/>
        </w:rPr>
        <w:t>// Zeitschrift zur Theorie und Praxis des Faches DaF. – № 1.  – 2016. – S. 45-54.</w:t>
      </w:r>
    </w:p>
    <w:p w:rsid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rPr>
      </w:pPr>
      <w:r w:rsidRPr="008F7572">
        <w:rPr>
          <w:rFonts w:ascii="Times New Roman" w:hAnsi="Times New Roman" w:cs="Times New Roman"/>
          <w:color w:val="000000"/>
          <w:spacing w:val="-3"/>
          <w:sz w:val="28"/>
          <w:szCs w:val="28"/>
          <w:lang w:val="de-DE"/>
        </w:rPr>
        <w:t>Krüger A. Gesprochene Sprache im DaF-Unterricht</w:t>
      </w:r>
      <w:r w:rsidR="00117FDB">
        <w:rPr>
          <w:rFonts w:ascii="Times New Roman" w:hAnsi="Times New Roman" w:cs="Times New Roman"/>
          <w:color w:val="000000"/>
          <w:spacing w:val="-3"/>
          <w:sz w:val="28"/>
          <w:szCs w:val="28"/>
          <w:lang w:val="de-DE"/>
        </w:rPr>
        <w:t xml:space="preserve"> / A. Krüger</w:t>
      </w:r>
      <w:r w:rsidRPr="008F7572">
        <w:rPr>
          <w:rFonts w:ascii="Times New Roman" w:hAnsi="Times New Roman" w:cs="Times New Roman"/>
          <w:color w:val="000000"/>
          <w:spacing w:val="-3"/>
          <w:sz w:val="28"/>
          <w:szCs w:val="28"/>
          <w:lang w:val="de-DE"/>
        </w:rPr>
        <w:t xml:space="preserve">. </w:t>
      </w:r>
      <w:r w:rsidRPr="008F7572">
        <w:rPr>
          <w:rFonts w:ascii="Times New Roman" w:hAnsi="Times New Roman" w:cs="Times New Roman"/>
          <w:color w:val="000000"/>
          <w:spacing w:val="-3"/>
          <w:sz w:val="28"/>
          <w:szCs w:val="28"/>
        </w:rPr>
        <w:t xml:space="preserve">Retrieved from  </w:t>
      </w:r>
      <w:hyperlink r:id="rId9" w:history="1">
        <w:r w:rsidRPr="00117FDB">
          <w:rPr>
            <w:rStyle w:val="aa"/>
            <w:rFonts w:ascii="Times New Roman" w:hAnsi="Times New Roman" w:cs="Times New Roman"/>
            <w:color w:val="auto"/>
            <w:spacing w:val="-3"/>
            <w:sz w:val="28"/>
            <w:szCs w:val="28"/>
          </w:rPr>
          <w:t>http://confcontact.com/2013_06_07/7_KrugerA.html</w:t>
        </w:r>
      </w:hyperlink>
    </w:p>
    <w:p w:rsidR="008F7572" w:rsidRPr="008F7572" w:rsidRDefault="008F7572" w:rsidP="008F7572">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8F7572">
        <w:rPr>
          <w:rFonts w:ascii="Times New Roman" w:hAnsi="Times New Roman" w:cs="Times New Roman"/>
          <w:color w:val="000000"/>
          <w:spacing w:val="-3"/>
          <w:sz w:val="28"/>
          <w:szCs w:val="28"/>
          <w:lang w:val="de-DE"/>
        </w:rPr>
        <w:t>Kurtz J. Mündlichkeit im Englischunterricht systematisch und nachhaltig entwickeln. Mündlichkeit fördern und bewerten</w:t>
      </w:r>
      <w:r w:rsidR="00117FDB">
        <w:rPr>
          <w:rFonts w:ascii="Times New Roman" w:hAnsi="Times New Roman" w:cs="Times New Roman"/>
          <w:color w:val="000000"/>
          <w:spacing w:val="-3"/>
          <w:sz w:val="28"/>
          <w:szCs w:val="28"/>
          <w:lang w:val="de-DE"/>
        </w:rPr>
        <w:t xml:space="preserve"> / J. Kurtz</w:t>
      </w:r>
      <w:r w:rsidRPr="008F7572">
        <w:rPr>
          <w:rFonts w:ascii="Times New Roman" w:hAnsi="Times New Roman" w:cs="Times New Roman"/>
          <w:color w:val="000000"/>
          <w:spacing w:val="-3"/>
          <w:sz w:val="28"/>
          <w:szCs w:val="28"/>
          <w:lang w:val="de-DE"/>
        </w:rPr>
        <w:t>. – № 11. – 2013. – S. 6-9.</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color w:val="000000"/>
          <w:spacing w:val="8"/>
          <w:sz w:val="28"/>
          <w:szCs w:val="28"/>
          <w:lang w:val="de-DE"/>
        </w:rPr>
        <w:t xml:space="preserve">Schlieben-Lange B. Bairisch eh-halt-fei </w:t>
      </w:r>
      <w:r w:rsidR="00117FDB">
        <w:rPr>
          <w:rFonts w:ascii="Times New Roman" w:hAnsi="Times New Roman" w:cs="Times New Roman"/>
          <w:color w:val="000000"/>
          <w:spacing w:val="8"/>
          <w:sz w:val="28"/>
          <w:szCs w:val="28"/>
          <w:lang w:val="de-DE"/>
        </w:rPr>
        <w:t xml:space="preserve">/ B. Schlieben-Lange </w:t>
      </w:r>
      <w:r w:rsidRPr="00346227">
        <w:rPr>
          <w:rFonts w:ascii="Times New Roman" w:hAnsi="Times New Roman" w:cs="Times New Roman"/>
          <w:color w:val="000000"/>
          <w:spacing w:val="8"/>
          <w:sz w:val="28"/>
          <w:szCs w:val="28"/>
          <w:lang w:val="de-DE"/>
        </w:rPr>
        <w:t>//</w:t>
      </w:r>
      <w:r w:rsidRPr="00346227">
        <w:rPr>
          <w:rFonts w:ascii="Times New Roman" w:hAnsi="Times New Roman" w:cs="Times New Roman"/>
          <w:i/>
          <w:color w:val="000000"/>
          <w:spacing w:val="8"/>
          <w:sz w:val="28"/>
          <w:szCs w:val="28"/>
          <w:lang w:val="de-DE"/>
        </w:rPr>
        <w:t xml:space="preserve"> </w:t>
      </w:r>
      <w:r w:rsidRPr="00346227">
        <w:rPr>
          <w:rFonts w:ascii="Times New Roman" w:hAnsi="Times New Roman" w:cs="Times New Roman"/>
          <w:color w:val="000000"/>
          <w:spacing w:val="8"/>
          <w:sz w:val="28"/>
          <w:szCs w:val="28"/>
          <w:lang w:val="de-DE"/>
        </w:rPr>
        <w:t xml:space="preserve">Weydt H. Die Partikeln der </w:t>
      </w:r>
      <w:r w:rsidRPr="00346227">
        <w:rPr>
          <w:rFonts w:ascii="Times New Roman" w:hAnsi="Times New Roman" w:cs="Times New Roman"/>
          <w:color w:val="000000"/>
          <w:spacing w:val="13"/>
          <w:sz w:val="28"/>
          <w:szCs w:val="28"/>
          <w:lang w:val="de-DE"/>
        </w:rPr>
        <w:t>deutschen Sprache. – Berlin-N.-Y., 1979. –  S. 213-220.</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Schmidt W. Grundfragen der deutschen Grammatik</w:t>
      </w:r>
      <w:r w:rsidR="00117FDB">
        <w:rPr>
          <w:rFonts w:ascii="Times New Roman" w:hAnsi="Times New Roman" w:cs="Times New Roman"/>
          <w:sz w:val="28"/>
          <w:szCs w:val="28"/>
          <w:lang w:val="de-DE"/>
        </w:rPr>
        <w:t xml:space="preserve"> / W. Schmidt</w:t>
      </w:r>
      <w:r w:rsidRPr="00346227">
        <w:rPr>
          <w:rFonts w:ascii="Times New Roman" w:hAnsi="Times New Roman" w:cs="Times New Roman"/>
          <w:sz w:val="28"/>
          <w:szCs w:val="28"/>
          <w:lang w:val="de-DE"/>
        </w:rPr>
        <w:t>. – Berlin: VEB, 1973. – 332 S.</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Schwitalla J. Gesprochenes Deutsch: eine Einführung</w:t>
      </w:r>
      <w:r w:rsidR="00117FDB">
        <w:rPr>
          <w:rFonts w:ascii="Times New Roman" w:hAnsi="Times New Roman" w:cs="Times New Roman"/>
          <w:sz w:val="28"/>
          <w:szCs w:val="28"/>
          <w:lang w:val="de-DE"/>
        </w:rPr>
        <w:t xml:space="preserve"> / J. Schwitalla</w:t>
      </w:r>
      <w:r w:rsidRPr="00346227">
        <w:rPr>
          <w:rFonts w:ascii="Times New Roman" w:hAnsi="Times New Roman" w:cs="Times New Roman"/>
          <w:sz w:val="28"/>
          <w:szCs w:val="28"/>
          <w:lang w:val="de-DE"/>
        </w:rPr>
        <w:t>. – Berlin: Erich Schmidt Verlag, 1997.  –  222 S.</w:t>
      </w:r>
    </w:p>
    <w:p w:rsidR="00504CEA" w:rsidRPr="00346227" w:rsidRDefault="00117FDB"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Pr>
          <w:rFonts w:ascii="Times New Roman" w:hAnsi="Times New Roman" w:cs="Times New Roman"/>
          <w:sz w:val="28"/>
          <w:szCs w:val="28"/>
          <w:lang w:val="de-DE"/>
        </w:rPr>
        <w:t xml:space="preserve">Thurmair M.  Modalpartikeln </w:t>
      </w:r>
      <w:r w:rsidR="00504CEA" w:rsidRPr="00346227">
        <w:rPr>
          <w:rFonts w:ascii="Times New Roman" w:hAnsi="Times New Roman" w:cs="Times New Roman"/>
          <w:sz w:val="28"/>
          <w:szCs w:val="28"/>
          <w:lang w:val="de-DE"/>
        </w:rPr>
        <w:t>und ihre Kombinationen</w:t>
      </w:r>
      <w:r>
        <w:rPr>
          <w:rFonts w:ascii="Times New Roman" w:hAnsi="Times New Roman" w:cs="Times New Roman"/>
          <w:sz w:val="28"/>
          <w:szCs w:val="28"/>
          <w:lang w:val="de-DE"/>
        </w:rPr>
        <w:t xml:space="preserve"> / M. Thurmair</w:t>
      </w:r>
      <w:r w:rsidR="00504CEA" w:rsidRPr="00346227">
        <w:rPr>
          <w:rFonts w:ascii="Times New Roman" w:hAnsi="Times New Roman" w:cs="Times New Roman"/>
          <w:sz w:val="28"/>
          <w:szCs w:val="28"/>
          <w:lang w:val="de-DE"/>
        </w:rPr>
        <w:t>. – Tübingen: Niemeyer, 1989. – 306 S.</w:t>
      </w:r>
    </w:p>
    <w:p w:rsidR="00504CEA" w:rsidRPr="00346227" w:rsidRDefault="00F674E9"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uk-UA"/>
        </w:rPr>
        <w:t xml:space="preserve">Verbitskaja T.D., Kulina I.G., Nikiforenko I.V. Modalpartikeln bei der Entwicklung der deutschen diskursiven Kompetenz: методична розробка до </w:t>
      </w:r>
      <w:r w:rsidRPr="00F674E9">
        <w:rPr>
          <w:rFonts w:ascii="Times New Roman" w:eastAsia="Times New Roman" w:hAnsi="Times New Roman" w:cs="Times New Roman"/>
          <w:sz w:val="28"/>
          <w:szCs w:val="28"/>
          <w:lang w:val="uk-UA"/>
        </w:rPr>
        <w:lastRenderedPageBreak/>
        <w:t>практичного курсу німецької мови для студентів 2-го та 3-го курсів факультету романо-германської філології</w:t>
      </w:r>
      <w:r w:rsidR="00117FDB">
        <w:rPr>
          <w:rFonts w:ascii="Times New Roman" w:eastAsia="Times New Roman" w:hAnsi="Times New Roman" w:cs="Times New Roman"/>
          <w:sz w:val="28"/>
          <w:szCs w:val="28"/>
          <w:lang w:val="de-DE"/>
        </w:rPr>
        <w:t xml:space="preserve"> / T.D. </w:t>
      </w:r>
      <w:r w:rsidR="00117FDB" w:rsidRPr="00117FDB">
        <w:rPr>
          <w:rFonts w:ascii="Times New Roman" w:eastAsia="Times New Roman" w:hAnsi="Times New Roman" w:cs="Times New Roman"/>
          <w:sz w:val="28"/>
          <w:szCs w:val="28"/>
          <w:lang w:val="uk-UA"/>
        </w:rPr>
        <w:t>Verbitskaja</w:t>
      </w:r>
      <w:r w:rsidR="00117FDB">
        <w:rPr>
          <w:rFonts w:ascii="Times New Roman" w:eastAsia="Times New Roman" w:hAnsi="Times New Roman" w:cs="Times New Roman"/>
          <w:sz w:val="28"/>
          <w:szCs w:val="28"/>
          <w:lang w:val="de-DE"/>
        </w:rPr>
        <w:t>, I.G. Kulina, I.V. Nikiforenko</w:t>
      </w:r>
      <w:r w:rsidRPr="00F674E9">
        <w:rPr>
          <w:rFonts w:ascii="Times New Roman" w:eastAsia="Times New Roman" w:hAnsi="Times New Roman" w:cs="Times New Roman"/>
          <w:sz w:val="28"/>
          <w:szCs w:val="28"/>
          <w:lang w:val="uk-UA"/>
        </w:rPr>
        <w:t>. – Одеса: Атлант, 2012. –  36 с.</w:t>
      </w:r>
    </w:p>
    <w:p w:rsidR="00504CEA" w:rsidRPr="00346227" w:rsidRDefault="00504CEA" w:rsidP="0060737E">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346227">
        <w:rPr>
          <w:rFonts w:ascii="Times New Roman" w:hAnsi="Times New Roman" w:cs="Times New Roman"/>
          <w:sz w:val="28"/>
          <w:szCs w:val="28"/>
          <w:lang w:val="de-DE"/>
        </w:rPr>
        <w:t>Weinrich H. Textgrammatik der deutschen Sprache</w:t>
      </w:r>
      <w:r w:rsidR="00117FDB">
        <w:rPr>
          <w:rFonts w:ascii="Times New Roman" w:hAnsi="Times New Roman" w:cs="Times New Roman"/>
          <w:sz w:val="28"/>
          <w:szCs w:val="28"/>
          <w:lang w:val="de-DE"/>
        </w:rPr>
        <w:t xml:space="preserve"> / H. Weinrich</w:t>
      </w:r>
      <w:r w:rsidRPr="00346227">
        <w:rPr>
          <w:rFonts w:ascii="Times New Roman" w:hAnsi="Times New Roman" w:cs="Times New Roman"/>
          <w:sz w:val="28"/>
          <w:szCs w:val="28"/>
          <w:lang w:val="de-DE"/>
        </w:rPr>
        <w:t>. – Mannheim: Dudenverlag, 1993.  –  1111 S.</w:t>
      </w:r>
    </w:p>
    <w:p w:rsidR="00091FCC" w:rsidRPr="00117FDB" w:rsidRDefault="00F674E9" w:rsidP="00091FCC">
      <w:pPr>
        <w:numPr>
          <w:ilvl w:val="0"/>
          <w:numId w:val="2"/>
        </w:numPr>
        <w:shd w:val="clear" w:color="auto" w:fill="FFFFFF"/>
        <w:spacing w:after="0" w:line="360" w:lineRule="auto"/>
        <w:ind w:left="-360" w:right="329" w:firstLine="0"/>
        <w:jc w:val="both"/>
        <w:rPr>
          <w:rFonts w:ascii="Times New Roman" w:hAnsi="Times New Roman" w:cs="Times New Roman"/>
          <w:color w:val="000000"/>
          <w:spacing w:val="-3"/>
          <w:sz w:val="28"/>
          <w:szCs w:val="28"/>
          <w:lang w:val="de-DE"/>
        </w:rPr>
      </w:pPr>
      <w:r w:rsidRPr="00F674E9">
        <w:rPr>
          <w:rFonts w:ascii="Times New Roman" w:eastAsia="Times New Roman" w:hAnsi="Times New Roman" w:cs="Times New Roman"/>
          <w:sz w:val="28"/>
          <w:szCs w:val="28"/>
          <w:lang w:val="de-DE"/>
        </w:rPr>
        <w:t xml:space="preserve">Weydt H. Abtönungspartikeln und andere Disponible </w:t>
      </w:r>
      <w:r w:rsidR="00117FDB">
        <w:rPr>
          <w:rFonts w:ascii="Times New Roman" w:eastAsia="Times New Roman" w:hAnsi="Times New Roman" w:cs="Times New Roman"/>
          <w:sz w:val="28"/>
          <w:szCs w:val="28"/>
          <w:lang w:val="de-DE"/>
        </w:rPr>
        <w:t xml:space="preserve">/ H. Weydt </w:t>
      </w:r>
      <w:r w:rsidRPr="00F674E9">
        <w:rPr>
          <w:rFonts w:ascii="Times New Roman" w:eastAsia="Times New Roman" w:hAnsi="Times New Roman" w:cs="Times New Roman"/>
          <w:sz w:val="28"/>
          <w:szCs w:val="28"/>
          <w:lang w:val="de-DE"/>
        </w:rPr>
        <w:t>// 40 Jahre der   Partikelforschung. – Bern, 2009. –  S. 11-31.</w:t>
      </w:r>
    </w:p>
    <w:p w:rsidR="00F674E9" w:rsidRPr="00F674E9" w:rsidRDefault="00EA050F" w:rsidP="00F674E9">
      <w:pPr>
        <w:spacing w:line="360" w:lineRule="auto"/>
        <w:jc w:val="center"/>
        <w:rPr>
          <w:rFonts w:ascii="Times New Roman" w:hAnsi="Times New Roman" w:cs="Times New Roman"/>
          <w:b/>
          <w:i/>
          <w:sz w:val="28"/>
          <w:szCs w:val="28"/>
          <w:lang w:val="ru-RU"/>
        </w:rPr>
      </w:pPr>
      <w:r>
        <w:rPr>
          <w:rFonts w:ascii="Times New Roman" w:hAnsi="Times New Roman" w:cs="Times New Roman"/>
          <w:b/>
          <w:i/>
          <w:sz w:val="28"/>
          <w:szCs w:val="28"/>
          <w:lang w:val="ru-RU"/>
        </w:rPr>
        <w:t>ДОВІДКОВА ЛІТЕРАТУРА</w:t>
      </w:r>
    </w:p>
    <w:p w:rsidR="00F674E9" w:rsidRPr="00504CEA" w:rsidRDefault="00F674E9" w:rsidP="00613D27">
      <w:pPr>
        <w:pStyle w:val="a7"/>
        <w:numPr>
          <w:ilvl w:val="0"/>
          <w:numId w:val="2"/>
        </w:numPr>
        <w:shd w:val="clear" w:color="auto" w:fill="FFFFFF"/>
        <w:tabs>
          <w:tab w:val="left" w:pos="900"/>
        </w:tabs>
        <w:spacing w:before="86" w:after="0" w:line="360" w:lineRule="auto"/>
        <w:ind w:left="180" w:hanging="360"/>
        <w:jc w:val="both"/>
        <w:rPr>
          <w:rFonts w:ascii="Times New Roman" w:eastAsia="Times New Roman" w:hAnsi="Times New Roman" w:cs="Times New Roman"/>
          <w:color w:val="000000"/>
          <w:sz w:val="28"/>
          <w:szCs w:val="28"/>
          <w:lang w:val="uk-UA" w:eastAsia="ru-RU"/>
        </w:rPr>
      </w:pPr>
      <w:r w:rsidRPr="00504CEA">
        <w:rPr>
          <w:rFonts w:ascii="Times New Roman" w:hAnsi="Times New Roman"/>
          <w:sz w:val="28"/>
          <w:szCs w:val="28"/>
          <w:lang w:val="ru-RU"/>
        </w:rPr>
        <w:t>Ахманова О.С. Словарь лингвистических терминов / О.С. Ахманова // М.: Едиториал УРСС, 2004. – 576 с.</w:t>
      </w:r>
    </w:p>
    <w:p w:rsidR="00091FCC" w:rsidRPr="00091FCC" w:rsidRDefault="00091FCC" w:rsidP="00613D27">
      <w:pPr>
        <w:numPr>
          <w:ilvl w:val="0"/>
          <w:numId w:val="2"/>
        </w:numPr>
        <w:shd w:val="clear" w:color="auto" w:fill="FFFFFF"/>
        <w:tabs>
          <w:tab w:val="num" w:pos="720"/>
          <w:tab w:val="left" w:pos="900"/>
        </w:tabs>
        <w:spacing w:before="86" w:after="0" w:line="360" w:lineRule="auto"/>
        <w:ind w:left="180" w:hanging="360"/>
        <w:jc w:val="both"/>
        <w:rPr>
          <w:rFonts w:ascii="Times New Roman" w:eastAsia="Times New Roman" w:hAnsi="Times New Roman" w:cs="Times New Roman"/>
          <w:color w:val="000000"/>
          <w:sz w:val="28"/>
          <w:szCs w:val="28"/>
          <w:lang w:val="uk-UA" w:eastAsia="ru-RU"/>
        </w:rPr>
      </w:pPr>
      <w:r w:rsidRPr="00091FCC">
        <w:rPr>
          <w:rFonts w:ascii="Times New Roman" w:eastAsia="Times New Roman" w:hAnsi="Times New Roman" w:cs="Times New Roman"/>
          <w:color w:val="000000"/>
          <w:sz w:val="28"/>
          <w:szCs w:val="28"/>
          <w:lang w:val="uk-UA" w:eastAsia="ru-RU"/>
        </w:rPr>
        <w:t>Селіва</w:t>
      </w:r>
      <w:r w:rsidR="00117FDB">
        <w:rPr>
          <w:rFonts w:ascii="Times New Roman" w:eastAsia="Times New Roman" w:hAnsi="Times New Roman" w:cs="Times New Roman"/>
          <w:color w:val="000000"/>
          <w:sz w:val="28"/>
          <w:szCs w:val="28"/>
          <w:lang w:val="uk-UA" w:eastAsia="ru-RU"/>
        </w:rPr>
        <w:t>нова О.О. Сучасна лінгвістика.</w:t>
      </w:r>
      <w:r w:rsidRPr="00091FCC">
        <w:rPr>
          <w:rFonts w:ascii="Times New Roman" w:eastAsia="Times New Roman" w:hAnsi="Times New Roman" w:cs="Times New Roman"/>
          <w:color w:val="000000"/>
          <w:sz w:val="28"/>
          <w:szCs w:val="28"/>
          <w:lang w:val="uk-UA" w:eastAsia="ru-RU"/>
        </w:rPr>
        <w:t xml:space="preserve"> Термінологічна енциклопедія</w:t>
      </w:r>
      <w:r w:rsidR="00117FDB">
        <w:rPr>
          <w:rFonts w:ascii="Times New Roman" w:eastAsia="Times New Roman" w:hAnsi="Times New Roman" w:cs="Times New Roman"/>
          <w:color w:val="000000"/>
          <w:sz w:val="28"/>
          <w:szCs w:val="28"/>
          <w:lang w:val="uk-UA" w:eastAsia="ru-RU"/>
        </w:rPr>
        <w:t xml:space="preserve"> / О.О. Селіванова</w:t>
      </w:r>
      <w:r w:rsidRPr="00091FCC">
        <w:rPr>
          <w:rFonts w:ascii="Times New Roman" w:eastAsia="Times New Roman" w:hAnsi="Times New Roman" w:cs="Times New Roman"/>
          <w:color w:val="000000"/>
          <w:sz w:val="28"/>
          <w:szCs w:val="28"/>
          <w:lang w:val="uk-UA" w:eastAsia="ru-RU"/>
        </w:rPr>
        <w:t>. – Полтава: Довкілля, 2006.  –  716  с.</w:t>
      </w:r>
    </w:p>
    <w:p w:rsidR="00F674E9" w:rsidRPr="00F674E9" w:rsidRDefault="00F674E9" w:rsidP="00613D27">
      <w:pPr>
        <w:pStyle w:val="a7"/>
        <w:numPr>
          <w:ilvl w:val="0"/>
          <w:numId w:val="2"/>
        </w:numPr>
        <w:spacing w:after="0" w:line="360" w:lineRule="auto"/>
        <w:ind w:left="180" w:hanging="360"/>
        <w:jc w:val="both"/>
        <w:rPr>
          <w:rFonts w:ascii="Times New Roman" w:hAnsi="Times New Roman"/>
          <w:sz w:val="28"/>
          <w:szCs w:val="28"/>
          <w:lang w:val="de-DE"/>
        </w:rPr>
      </w:pPr>
      <w:r w:rsidRPr="00F674E9">
        <w:rPr>
          <w:rFonts w:ascii="Times New Roman" w:hAnsi="Times New Roman"/>
          <w:sz w:val="28"/>
          <w:szCs w:val="28"/>
          <w:lang w:val="de-DE"/>
        </w:rPr>
        <w:t>Duden</w:t>
      </w:r>
      <w:r w:rsidRPr="0038217A">
        <w:rPr>
          <w:rFonts w:ascii="Times New Roman" w:hAnsi="Times New Roman"/>
          <w:sz w:val="28"/>
          <w:szCs w:val="28"/>
          <w:lang w:val="de-DE"/>
        </w:rPr>
        <w:t xml:space="preserve">. </w:t>
      </w:r>
      <w:r w:rsidRPr="00F674E9">
        <w:rPr>
          <w:rFonts w:ascii="Times New Roman" w:hAnsi="Times New Roman"/>
          <w:sz w:val="28"/>
          <w:szCs w:val="28"/>
          <w:lang w:val="de-DE"/>
        </w:rPr>
        <w:t>Aussprachew</w:t>
      </w:r>
      <w:r w:rsidRPr="0038217A">
        <w:rPr>
          <w:rFonts w:ascii="Times New Roman" w:hAnsi="Times New Roman"/>
          <w:sz w:val="28"/>
          <w:szCs w:val="28"/>
          <w:lang w:val="de-DE"/>
        </w:rPr>
        <w:t>ö</w:t>
      </w:r>
      <w:r w:rsidRPr="00F674E9">
        <w:rPr>
          <w:rFonts w:ascii="Times New Roman" w:hAnsi="Times New Roman"/>
          <w:sz w:val="28"/>
          <w:szCs w:val="28"/>
          <w:lang w:val="de-DE"/>
        </w:rPr>
        <w:t>rterbuch: Wörterbuch der deutschen Standardaussprache. –  Mannheim: Dudenverlag, 2006. –  860 S.</w:t>
      </w:r>
    </w:p>
    <w:p w:rsidR="00F674E9" w:rsidRPr="00F674E9" w:rsidRDefault="00F674E9" w:rsidP="00613D27">
      <w:pPr>
        <w:pStyle w:val="a7"/>
        <w:numPr>
          <w:ilvl w:val="0"/>
          <w:numId w:val="2"/>
        </w:numPr>
        <w:spacing w:after="0" w:line="360" w:lineRule="auto"/>
        <w:ind w:left="180" w:hanging="360"/>
        <w:jc w:val="both"/>
        <w:rPr>
          <w:rFonts w:ascii="Times New Roman" w:hAnsi="Times New Roman"/>
          <w:sz w:val="28"/>
          <w:szCs w:val="28"/>
        </w:rPr>
      </w:pPr>
      <w:r w:rsidRPr="00F674E9">
        <w:rPr>
          <w:rFonts w:ascii="Times New Roman" w:hAnsi="Times New Roman"/>
          <w:sz w:val="28"/>
          <w:szCs w:val="28"/>
          <w:lang w:val="de-DE"/>
        </w:rPr>
        <w:t>Duden. Grammatik der deutschen Gegenwartssprache. – Mannh</w:t>
      </w:r>
      <w:r w:rsidRPr="00F674E9">
        <w:rPr>
          <w:rFonts w:ascii="Times New Roman" w:hAnsi="Times New Roman"/>
          <w:sz w:val="28"/>
          <w:szCs w:val="28"/>
        </w:rPr>
        <w:t>е</w:t>
      </w:r>
      <w:r w:rsidRPr="00F674E9">
        <w:rPr>
          <w:rFonts w:ascii="Times New Roman" w:hAnsi="Times New Roman"/>
          <w:sz w:val="28"/>
          <w:szCs w:val="28"/>
          <w:lang w:val="de-DE"/>
        </w:rPr>
        <w:t xml:space="preserve">im: Dudenverlag, 1984.  </w:t>
      </w:r>
      <w:r w:rsidRPr="00F674E9">
        <w:rPr>
          <w:rFonts w:ascii="Times New Roman" w:hAnsi="Times New Roman"/>
          <w:sz w:val="28"/>
          <w:szCs w:val="28"/>
        </w:rPr>
        <w:t>–  804 S.</w:t>
      </w:r>
    </w:p>
    <w:p w:rsidR="00091FCC" w:rsidRDefault="00091FCC" w:rsidP="00091FCC">
      <w:pPr>
        <w:spacing w:line="360" w:lineRule="auto"/>
        <w:jc w:val="both"/>
        <w:rPr>
          <w:rFonts w:ascii="Times New Roman" w:hAnsi="Times New Roman" w:cs="Times New Roman"/>
          <w:sz w:val="28"/>
          <w:szCs w:val="28"/>
          <w:lang w:val="uk-UA"/>
        </w:rPr>
      </w:pPr>
    </w:p>
    <w:p w:rsidR="008F7572" w:rsidRPr="00F674E9" w:rsidRDefault="008F7572" w:rsidP="00091FCC">
      <w:pPr>
        <w:spacing w:line="360" w:lineRule="auto"/>
        <w:jc w:val="both"/>
        <w:rPr>
          <w:rFonts w:ascii="Times New Roman" w:hAnsi="Times New Roman" w:cs="Times New Roman"/>
          <w:sz w:val="28"/>
          <w:szCs w:val="28"/>
          <w:lang w:val="uk-UA"/>
        </w:rPr>
      </w:pPr>
    </w:p>
    <w:p w:rsidR="00F674E9" w:rsidRDefault="00EA050F" w:rsidP="00F674E9">
      <w:pPr>
        <w:spacing w:line="360" w:lineRule="auto"/>
        <w:jc w:val="center"/>
        <w:rPr>
          <w:rFonts w:ascii="Times New Roman" w:hAnsi="Times New Roman" w:cs="Times New Roman"/>
          <w:b/>
          <w:i/>
          <w:sz w:val="28"/>
          <w:szCs w:val="28"/>
          <w:lang w:val="ru-RU"/>
        </w:rPr>
      </w:pPr>
      <w:r>
        <w:rPr>
          <w:rFonts w:ascii="Times New Roman" w:hAnsi="Times New Roman" w:cs="Times New Roman"/>
          <w:b/>
          <w:i/>
          <w:sz w:val="28"/>
          <w:szCs w:val="28"/>
          <w:lang w:val="ru-RU"/>
        </w:rPr>
        <w:t>ЕЛЕКТРОННІ РЕСУРСИ</w:t>
      </w:r>
    </w:p>
    <w:p w:rsidR="008F67D9" w:rsidRPr="008F7572" w:rsidRDefault="003A7FAE" w:rsidP="008F67D9">
      <w:pPr>
        <w:spacing w:line="360" w:lineRule="auto"/>
        <w:jc w:val="both"/>
        <w:rPr>
          <w:rFonts w:ascii="Times New Roman" w:hAnsi="Times New Roman" w:cs="Times New Roman"/>
          <w:sz w:val="28"/>
          <w:szCs w:val="28"/>
          <w:u w:val="single"/>
          <w:lang w:val="ru-RU"/>
        </w:rPr>
      </w:pPr>
      <w:hyperlink r:id="rId10" w:history="1">
        <w:r w:rsidR="00622318" w:rsidRPr="008F7572">
          <w:rPr>
            <w:rStyle w:val="aa"/>
            <w:rFonts w:ascii="Times New Roman" w:hAnsi="Times New Roman" w:cs="Times New Roman"/>
            <w:color w:val="auto"/>
            <w:sz w:val="28"/>
            <w:szCs w:val="28"/>
            <w:lang w:val="ru-RU"/>
          </w:rPr>
          <w:t>www.dw.com/de/check-in-unterwegs</w:t>
        </w:r>
      </w:hyperlink>
    </w:p>
    <w:p w:rsidR="00622318" w:rsidRPr="008F7572" w:rsidRDefault="003A7FAE" w:rsidP="00622318">
      <w:pPr>
        <w:spacing w:line="360" w:lineRule="auto"/>
        <w:jc w:val="both"/>
        <w:rPr>
          <w:rFonts w:ascii="Times New Roman" w:hAnsi="Times New Roman" w:cs="Times New Roman"/>
          <w:bCs/>
          <w:sz w:val="28"/>
          <w:szCs w:val="28"/>
          <w:lang w:val="ru-RU"/>
        </w:rPr>
      </w:pPr>
      <w:hyperlink r:id="rId11" w:history="1">
        <w:r w:rsidR="00622318" w:rsidRPr="008F7572">
          <w:rPr>
            <w:rStyle w:val="aa"/>
            <w:rFonts w:ascii="Times New Roman" w:hAnsi="Times New Roman" w:cs="Times New Roman"/>
            <w:bCs/>
            <w:color w:val="auto"/>
            <w:sz w:val="28"/>
            <w:szCs w:val="28"/>
          </w:rPr>
          <w:t>http</w:t>
        </w:r>
        <w:r w:rsidR="00622318" w:rsidRPr="008F7572">
          <w:rPr>
            <w:rStyle w:val="aa"/>
            <w:rFonts w:ascii="Times New Roman" w:hAnsi="Times New Roman" w:cs="Times New Roman"/>
            <w:bCs/>
            <w:color w:val="auto"/>
            <w:sz w:val="28"/>
            <w:szCs w:val="28"/>
            <w:lang w:val="ru-RU"/>
          </w:rPr>
          <w:t>://</w:t>
        </w:r>
        <w:r w:rsidR="00622318" w:rsidRPr="008F7572">
          <w:rPr>
            <w:rStyle w:val="aa"/>
            <w:rFonts w:ascii="Times New Roman" w:hAnsi="Times New Roman" w:cs="Times New Roman"/>
            <w:bCs/>
            <w:color w:val="auto"/>
            <w:sz w:val="28"/>
            <w:szCs w:val="28"/>
          </w:rPr>
          <w:t>www</w:t>
        </w:r>
        <w:r w:rsidR="00622318" w:rsidRPr="008F7572">
          <w:rPr>
            <w:rStyle w:val="aa"/>
            <w:rFonts w:ascii="Times New Roman" w:hAnsi="Times New Roman" w:cs="Times New Roman"/>
            <w:bCs/>
            <w:color w:val="auto"/>
            <w:sz w:val="28"/>
            <w:szCs w:val="28"/>
            <w:lang w:val="ru-RU"/>
          </w:rPr>
          <w:t>.</w:t>
        </w:r>
        <w:r w:rsidR="00622318" w:rsidRPr="008F7572">
          <w:rPr>
            <w:rStyle w:val="aa"/>
            <w:rFonts w:ascii="Times New Roman" w:hAnsi="Times New Roman" w:cs="Times New Roman"/>
            <w:bCs/>
            <w:color w:val="auto"/>
            <w:sz w:val="28"/>
            <w:szCs w:val="28"/>
          </w:rPr>
          <w:t>dw</w:t>
        </w:r>
        <w:r w:rsidR="00622318" w:rsidRPr="008F7572">
          <w:rPr>
            <w:rStyle w:val="aa"/>
            <w:rFonts w:ascii="Times New Roman" w:hAnsi="Times New Roman" w:cs="Times New Roman"/>
            <w:bCs/>
            <w:color w:val="auto"/>
            <w:sz w:val="28"/>
            <w:szCs w:val="28"/>
            <w:lang w:val="ru-RU"/>
          </w:rPr>
          <w:t>.</w:t>
        </w:r>
        <w:r w:rsidR="00622318" w:rsidRPr="008F7572">
          <w:rPr>
            <w:rStyle w:val="aa"/>
            <w:rFonts w:ascii="Times New Roman" w:hAnsi="Times New Roman" w:cs="Times New Roman"/>
            <w:bCs/>
            <w:color w:val="auto"/>
            <w:sz w:val="28"/>
            <w:szCs w:val="28"/>
          </w:rPr>
          <w:t>com</w:t>
        </w:r>
        <w:r w:rsidR="00622318" w:rsidRPr="008F7572">
          <w:rPr>
            <w:rStyle w:val="aa"/>
            <w:rFonts w:ascii="Times New Roman" w:hAnsi="Times New Roman" w:cs="Times New Roman"/>
            <w:bCs/>
            <w:color w:val="auto"/>
            <w:sz w:val="28"/>
            <w:szCs w:val="28"/>
            <w:lang w:val="ru-RU"/>
          </w:rPr>
          <w:t>/</w:t>
        </w:r>
        <w:r w:rsidR="00622318" w:rsidRPr="008F7572">
          <w:rPr>
            <w:rStyle w:val="aa"/>
            <w:rFonts w:ascii="Times New Roman" w:hAnsi="Times New Roman" w:cs="Times New Roman"/>
            <w:bCs/>
            <w:color w:val="auto"/>
            <w:sz w:val="28"/>
            <w:szCs w:val="28"/>
          </w:rPr>
          <w:t>de</w:t>
        </w:r>
        <w:r w:rsidR="00622318" w:rsidRPr="008F7572">
          <w:rPr>
            <w:rStyle w:val="aa"/>
            <w:rFonts w:ascii="Times New Roman" w:hAnsi="Times New Roman" w:cs="Times New Roman"/>
            <w:bCs/>
            <w:color w:val="auto"/>
            <w:sz w:val="28"/>
            <w:szCs w:val="28"/>
            <w:lang w:val="ru-RU"/>
          </w:rPr>
          <w:t>/</w:t>
        </w:r>
        <w:r w:rsidR="00622318" w:rsidRPr="008F7572">
          <w:rPr>
            <w:rStyle w:val="aa"/>
            <w:rFonts w:ascii="Times New Roman" w:hAnsi="Times New Roman" w:cs="Times New Roman"/>
            <w:bCs/>
            <w:color w:val="auto"/>
            <w:sz w:val="28"/>
            <w:szCs w:val="28"/>
          </w:rPr>
          <w:t>deutschland</w:t>
        </w:r>
      </w:hyperlink>
    </w:p>
    <w:p w:rsidR="00622318" w:rsidRPr="008F7572" w:rsidRDefault="003A7FAE" w:rsidP="00622318">
      <w:pPr>
        <w:spacing w:line="360" w:lineRule="auto"/>
        <w:jc w:val="both"/>
        <w:rPr>
          <w:rFonts w:ascii="Times New Roman" w:hAnsi="Times New Roman" w:cs="Times New Roman"/>
          <w:sz w:val="28"/>
          <w:szCs w:val="28"/>
          <w:shd w:val="clear" w:color="auto" w:fill="FFFFFF"/>
          <w:lang w:val="ru-RU"/>
        </w:rPr>
      </w:pPr>
      <w:hyperlink r:id="rId12" w:history="1">
        <w:r w:rsidR="00622318" w:rsidRPr="008F7572">
          <w:rPr>
            <w:rStyle w:val="aa"/>
            <w:rFonts w:ascii="Times New Roman" w:hAnsi="Times New Roman" w:cs="Times New Roman"/>
            <w:color w:val="auto"/>
            <w:sz w:val="28"/>
            <w:szCs w:val="28"/>
            <w:shd w:val="clear" w:color="auto" w:fill="FFFFFF"/>
            <w:lang w:val="de-DE"/>
          </w:rPr>
          <w:t>https</w:t>
        </w:r>
        <w:r w:rsidR="00622318" w:rsidRPr="008F7572">
          <w:rPr>
            <w:rStyle w:val="aa"/>
            <w:rFonts w:ascii="Times New Roman" w:hAnsi="Times New Roman" w:cs="Times New Roman"/>
            <w:color w:val="auto"/>
            <w:sz w:val="28"/>
            <w:szCs w:val="28"/>
            <w:shd w:val="clear" w:color="auto" w:fill="FFFFFF"/>
            <w:lang w:val="ru-RU"/>
          </w:rPr>
          <w:t>://</w:t>
        </w:r>
        <w:r w:rsidR="00622318" w:rsidRPr="008F7572">
          <w:rPr>
            <w:rStyle w:val="aa"/>
            <w:rFonts w:ascii="Times New Roman" w:hAnsi="Times New Roman" w:cs="Times New Roman"/>
            <w:color w:val="auto"/>
            <w:sz w:val="28"/>
            <w:szCs w:val="28"/>
            <w:shd w:val="clear" w:color="auto" w:fill="FFFFFF"/>
            <w:lang w:val="de-DE"/>
          </w:rPr>
          <w:t>www</w:t>
        </w:r>
        <w:r w:rsidR="00622318" w:rsidRPr="008F7572">
          <w:rPr>
            <w:rStyle w:val="aa"/>
            <w:rFonts w:ascii="Times New Roman" w:hAnsi="Times New Roman" w:cs="Times New Roman"/>
            <w:color w:val="auto"/>
            <w:sz w:val="28"/>
            <w:szCs w:val="28"/>
            <w:shd w:val="clear" w:color="auto" w:fill="FFFFFF"/>
            <w:lang w:val="ru-RU"/>
          </w:rPr>
          <w:t>.</w:t>
        </w:r>
        <w:r w:rsidR="00622318" w:rsidRPr="008F7572">
          <w:rPr>
            <w:rStyle w:val="aa"/>
            <w:rFonts w:ascii="Times New Roman" w:hAnsi="Times New Roman" w:cs="Times New Roman"/>
            <w:color w:val="auto"/>
            <w:sz w:val="28"/>
            <w:szCs w:val="28"/>
            <w:shd w:val="clear" w:color="auto" w:fill="FFFFFF"/>
            <w:lang w:val="de-DE"/>
          </w:rPr>
          <w:t>grammatiken</w:t>
        </w:r>
        <w:r w:rsidR="00622318" w:rsidRPr="008F7572">
          <w:rPr>
            <w:rStyle w:val="aa"/>
            <w:rFonts w:ascii="Times New Roman" w:hAnsi="Times New Roman" w:cs="Times New Roman"/>
            <w:color w:val="auto"/>
            <w:sz w:val="28"/>
            <w:szCs w:val="28"/>
            <w:shd w:val="clear" w:color="auto" w:fill="FFFFFF"/>
            <w:lang w:val="ru-RU"/>
          </w:rPr>
          <w:t>.</w:t>
        </w:r>
        <w:r w:rsidR="00622318" w:rsidRPr="008F7572">
          <w:rPr>
            <w:rStyle w:val="aa"/>
            <w:rFonts w:ascii="Times New Roman" w:hAnsi="Times New Roman" w:cs="Times New Roman"/>
            <w:color w:val="auto"/>
            <w:sz w:val="28"/>
            <w:szCs w:val="28"/>
            <w:shd w:val="clear" w:color="auto" w:fill="FFFFFF"/>
            <w:lang w:val="de-DE"/>
          </w:rPr>
          <w:t>de</w:t>
        </w:r>
        <w:r w:rsidR="00622318" w:rsidRPr="008F7572">
          <w:rPr>
            <w:rStyle w:val="aa"/>
            <w:rFonts w:ascii="Times New Roman" w:hAnsi="Times New Roman" w:cs="Times New Roman"/>
            <w:color w:val="auto"/>
            <w:sz w:val="28"/>
            <w:szCs w:val="28"/>
            <w:shd w:val="clear" w:color="auto" w:fill="FFFFFF"/>
            <w:lang w:val="ru-RU"/>
          </w:rPr>
          <w:t>/</w:t>
        </w:r>
        <w:r w:rsidR="00622318" w:rsidRPr="008F7572">
          <w:rPr>
            <w:rStyle w:val="aa"/>
            <w:rFonts w:ascii="Times New Roman" w:hAnsi="Times New Roman" w:cs="Times New Roman"/>
            <w:color w:val="auto"/>
            <w:sz w:val="28"/>
            <w:szCs w:val="28"/>
            <w:shd w:val="clear" w:color="auto" w:fill="FFFFFF"/>
            <w:lang w:val="de-DE"/>
          </w:rPr>
          <w:t>grammatik</w:t>
        </w:r>
      </w:hyperlink>
    </w:p>
    <w:p w:rsidR="00622318" w:rsidRPr="008F7572" w:rsidRDefault="003A7FAE" w:rsidP="00622318">
      <w:pPr>
        <w:spacing w:line="360" w:lineRule="auto"/>
        <w:jc w:val="both"/>
        <w:rPr>
          <w:rFonts w:ascii="Times New Roman" w:hAnsi="Times New Roman" w:cs="Times New Roman"/>
          <w:sz w:val="28"/>
          <w:szCs w:val="28"/>
          <w:u w:val="single"/>
          <w:lang w:val="ru-RU"/>
        </w:rPr>
      </w:pPr>
      <w:hyperlink r:id="rId13" w:history="1">
        <w:r w:rsidR="00385CF0" w:rsidRPr="008F7572">
          <w:rPr>
            <w:rStyle w:val="aa"/>
            <w:rFonts w:ascii="Times New Roman" w:hAnsi="Times New Roman" w:cs="Times New Roman"/>
            <w:color w:val="auto"/>
            <w:sz w:val="28"/>
            <w:szCs w:val="28"/>
            <w:lang w:val="ru-RU"/>
          </w:rPr>
          <w:t>www.dw.com/de/reisemagazin</w:t>
        </w:r>
      </w:hyperlink>
    </w:p>
    <w:p w:rsidR="00622318" w:rsidRPr="008F7572" w:rsidRDefault="00385CF0" w:rsidP="008F67D9">
      <w:pPr>
        <w:spacing w:line="360" w:lineRule="auto"/>
        <w:jc w:val="both"/>
        <w:rPr>
          <w:rFonts w:ascii="Times New Roman" w:hAnsi="Times New Roman" w:cs="Times New Roman"/>
          <w:sz w:val="28"/>
          <w:szCs w:val="28"/>
          <w:u w:val="single"/>
          <w:lang w:val="ru-RU"/>
        </w:rPr>
      </w:pPr>
      <w:r w:rsidRPr="008F7572">
        <w:rPr>
          <w:rFonts w:ascii="Times New Roman" w:hAnsi="Times New Roman" w:cs="Times New Roman"/>
          <w:sz w:val="28"/>
          <w:szCs w:val="28"/>
          <w:u w:val="single"/>
          <w:lang w:val="ru-RU"/>
        </w:rPr>
        <w:t>http://www.rusnauka.com/14_ENXXI_2009/Philologia/42796.doc.htm</w:t>
      </w:r>
    </w:p>
    <w:p w:rsidR="00F12033" w:rsidRPr="008F7572" w:rsidRDefault="003A7FAE" w:rsidP="008F67D9">
      <w:pPr>
        <w:spacing w:line="360" w:lineRule="auto"/>
        <w:jc w:val="both"/>
        <w:rPr>
          <w:rFonts w:ascii="Times New Roman" w:hAnsi="Times New Roman" w:cs="Times New Roman"/>
          <w:sz w:val="28"/>
          <w:szCs w:val="28"/>
          <w:lang w:val="ru-RU"/>
        </w:rPr>
      </w:pPr>
      <w:hyperlink r:id="rId14" w:history="1">
        <w:r w:rsidR="009E0159" w:rsidRPr="008F7572">
          <w:rPr>
            <w:rStyle w:val="aa"/>
            <w:rFonts w:ascii="Times New Roman" w:hAnsi="Times New Roman" w:cs="Times New Roman"/>
            <w:color w:val="auto"/>
            <w:sz w:val="28"/>
            <w:szCs w:val="28"/>
            <w:lang w:val="ru-RU"/>
          </w:rPr>
          <w:t>http://langcenter.kiev.ua/Lingvistika%202016/82-87_Kravchenko.pdf</w:t>
        </w:r>
      </w:hyperlink>
    </w:p>
    <w:p w:rsidR="007635E0" w:rsidRPr="008F7572" w:rsidRDefault="003A7FAE" w:rsidP="007635E0">
      <w:pPr>
        <w:spacing w:line="360" w:lineRule="auto"/>
        <w:jc w:val="both"/>
        <w:rPr>
          <w:rFonts w:ascii="Times New Roman" w:hAnsi="Times New Roman" w:cs="Times New Roman"/>
          <w:sz w:val="28"/>
          <w:szCs w:val="28"/>
          <w:u w:val="single"/>
          <w:lang w:val="uk-UA"/>
        </w:rPr>
      </w:pPr>
      <w:hyperlink r:id="rId15" w:history="1">
        <w:r w:rsidR="00D657DA" w:rsidRPr="008F7572">
          <w:rPr>
            <w:rStyle w:val="aa"/>
            <w:rFonts w:ascii="Times New Roman" w:hAnsi="Times New Roman" w:cs="Times New Roman"/>
            <w:color w:val="auto"/>
            <w:sz w:val="28"/>
            <w:szCs w:val="28"/>
            <w:lang w:val="uk-UA"/>
          </w:rPr>
          <w:t>https://verlage.westermanngruppe.de/diesterweg/artikel/978-3-425-99854-1/Muendlichkeit</w:t>
        </w:r>
      </w:hyperlink>
    </w:p>
    <w:p w:rsidR="00D657DA" w:rsidRPr="008F7572" w:rsidRDefault="00D657DA" w:rsidP="007635E0">
      <w:pPr>
        <w:spacing w:line="360" w:lineRule="auto"/>
        <w:jc w:val="both"/>
        <w:rPr>
          <w:rFonts w:ascii="Times New Roman" w:hAnsi="Times New Roman" w:cs="Times New Roman"/>
          <w:sz w:val="28"/>
          <w:szCs w:val="28"/>
          <w:lang w:val="uk-UA"/>
        </w:rPr>
      </w:pPr>
      <w:r w:rsidRPr="008F7572">
        <w:rPr>
          <w:rFonts w:ascii="Times New Roman" w:hAnsi="Times New Roman" w:cs="Times New Roman"/>
          <w:sz w:val="28"/>
          <w:szCs w:val="28"/>
          <w:lang w:val="de-DE"/>
        </w:rPr>
        <w:t xml:space="preserve">Was sind Partikeln? </w:t>
      </w:r>
      <w:hyperlink r:id="rId16" w:history="1">
        <w:r w:rsidRPr="008F7572">
          <w:rPr>
            <w:rStyle w:val="aa"/>
            <w:rFonts w:ascii="Times New Roman" w:hAnsi="Times New Roman" w:cs="Times New Roman"/>
            <w:color w:val="auto"/>
            <w:sz w:val="28"/>
            <w:szCs w:val="28"/>
            <w:lang w:val="de-DE"/>
          </w:rPr>
          <w:t>https</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deutsch</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coach</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com</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was</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sind</w:t>
        </w:r>
        <w:r w:rsidRPr="008F7572">
          <w:rPr>
            <w:rStyle w:val="aa"/>
            <w:rFonts w:ascii="Times New Roman" w:hAnsi="Times New Roman" w:cs="Times New Roman"/>
            <w:color w:val="auto"/>
            <w:sz w:val="28"/>
            <w:szCs w:val="28"/>
            <w:lang w:val="uk-UA"/>
          </w:rPr>
          <w:t>-</w:t>
        </w:r>
        <w:r w:rsidRPr="008F7572">
          <w:rPr>
            <w:rStyle w:val="aa"/>
            <w:rFonts w:ascii="Times New Roman" w:hAnsi="Times New Roman" w:cs="Times New Roman"/>
            <w:color w:val="auto"/>
            <w:sz w:val="28"/>
            <w:szCs w:val="28"/>
            <w:lang w:val="de-DE"/>
          </w:rPr>
          <w:t>partikeln</w:t>
        </w:r>
        <w:r w:rsidRPr="008F7572">
          <w:rPr>
            <w:rStyle w:val="aa"/>
            <w:rFonts w:ascii="Times New Roman" w:hAnsi="Times New Roman" w:cs="Times New Roman"/>
            <w:color w:val="auto"/>
            <w:sz w:val="28"/>
            <w:szCs w:val="28"/>
            <w:lang w:val="uk-UA"/>
          </w:rPr>
          <w:t>/</w:t>
        </w:r>
      </w:hyperlink>
    </w:p>
    <w:p w:rsidR="00D657DA" w:rsidRDefault="00D657DA" w:rsidP="007635E0">
      <w:pPr>
        <w:spacing w:line="360" w:lineRule="auto"/>
        <w:jc w:val="both"/>
        <w:rPr>
          <w:rFonts w:ascii="Times New Roman" w:hAnsi="Times New Roman" w:cs="Times New Roman"/>
          <w:sz w:val="28"/>
          <w:szCs w:val="28"/>
          <w:lang w:val="uk-UA"/>
        </w:rPr>
      </w:pPr>
      <w:r w:rsidRPr="008F7572">
        <w:rPr>
          <w:rFonts w:ascii="Times New Roman" w:hAnsi="Times New Roman" w:cs="Times New Roman"/>
          <w:sz w:val="28"/>
          <w:szCs w:val="28"/>
          <w:lang w:val="de-DE"/>
        </w:rPr>
        <w:t>Abgetönte Partikeln.</w:t>
      </w:r>
      <w:r w:rsidRPr="0093592F">
        <w:rPr>
          <w:rFonts w:ascii="Times New Roman" w:hAnsi="Times New Roman" w:cs="Times New Roman"/>
          <w:sz w:val="28"/>
          <w:szCs w:val="28"/>
          <w:lang w:val="de-DE"/>
        </w:rPr>
        <w:t xml:space="preserve"> </w:t>
      </w:r>
      <w:hyperlink r:id="rId17" w:history="1">
        <w:r w:rsidRPr="00213F40">
          <w:rPr>
            <w:rStyle w:val="aa"/>
            <w:rFonts w:ascii="Times New Roman" w:hAnsi="Times New Roman" w:cs="Times New Roman"/>
            <w:color w:val="auto"/>
            <w:sz w:val="28"/>
            <w:szCs w:val="28"/>
            <w:lang w:val="de-DE"/>
          </w:rPr>
          <w:t>https</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www</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dw</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com</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de</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abget</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C</w:t>
        </w:r>
        <w:r w:rsidRPr="0093592F">
          <w:rPr>
            <w:rStyle w:val="aa"/>
            <w:rFonts w:ascii="Times New Roman" w:hAnsi="Times New Roman" w:cs="Times New Roman"/>
            <w:color w:val="auto"/>
            <w:sz w:val="28"/>
            <w:szCs w:val="28"/>
            <w:lang w:val="uk-UA"/>
          </w:rPr>
          <w:t>3%</w:t>
        </w:r>
        <w:r w:rsidRPr="00213F40">
          <w:rPr>
            <w:rStyle w:val="aa"/>
            <w:rFonts w:ascii="Times New Roman" w:hAnsi="Times New Roman" w:cs="Times New Roman"/>
            <w:color w:val="auto"/>
            <w:sz w:val="28"/>
            <w:szCs w:val="28"/>
            <w:lang w:val="de-DE"/>
          </w:rPr>
          <w:t>B</w:t>
        </w:r>
        <w:r w:rsidRPr="0093592F">
          <w:rPr>
            <w:rStyle w:val="aa"/>
            <w:rFonts w:ascii="Times New Roman" w:hAnsi="Times New Roman" w:cs="Times New Roman"/>
            <w:color w:val="auto"/>
            <w:sz w:val="28"/>
            <w:szCs w:val="28"/>
            <w:lang w:val="uk-UA"/>
          </w:rPr>
          <w:t>6</w:t>
        </w:r>
        <w:r w:rsidRPr="00213F40">
          <w:rPr>
            <w:rStyle w:val="aa"/>
            <w:rFonts w:ascii="Times New Roman" w:hAnsi="Times New Roman" w:cs="Times New Roman"/>
            <w:color w:val="auto"/>
            <w:sz w:val="28"/>
            <w:szCs w:val="28"/>
            <w:lang w:val="de-DE"/>
          </w:rPr>
          <w:t>nte</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partikeln</w:t>
        </w:r>
        <w:r w:rsidRPr="0093592F">
          <w:rPr>
            <w:rStyle w:val="aa"/>
            <w:rFonts w:ascii="Times New Roman" w:hAnsi="Times New Roman" w:cs="Times New Roman"/>
            <w:color w:val="auto"/>
            <w:sz w:val="28"/>
            <w:szCs w:val="28"/>
            <w:lang w:val="uk-UA"/>
          </w:rPr>
          <w:t>/</w:t>
        </w:r>
        <w:r w:rsidRPr="00213F40">
          <w:rPr>
            <w:rStyle w:val="aa"/>
            <w:rFonts w:ascii="Times New Roman" w:hAnsi="Times New Roman" w:cs="Times New Roman"/>
            <w:color w:val="auto"/>
            <w:sz w:val="28"/>
            <w:szCs w:val="28"/>
            <w:lang w:val="de-DE"/>
          </w:rPr>
          <w:t>a</w:t>
        </w:r>
        <w:r w:rsidRPr="0093592F">
          <w:rPr>
            <w:rStyle w:val="aa"/>
            <w:rFonts w:ascii="Times New Roman" w:hAnsi="Times New Roman" w:cs="Times New Roman"/>
            <w:color w:val="auto"/>
            <w:sz w:val="28"/>
            <w:szCs w:val="28"/>
            <w:lang w:val="uk-UA"/>
          </w:rPr>
          <w:t>-5749002</w:t>
        </w:r>
      </w:hyperlink>
    </w:p>
    <w:p w:rsidR="00117FDB" w:rsidRDefault="00117FDB" w:rsidP="007635E0">
      <w:pPr>
        <w:spacing w:line="360" w:lineRule="auto"/>
        <w:jc w:val="both"/>
        <w:rPr>
          <w:rFonts w:ascii="Times New Roman" w:hAnsi="Times New Roman" w:cs="Times New Roman"/>
          <w:sz w:val="28"/>
          <w:szCs w:val="28"/>
          <w:lang w:val="uk-UA"/>
        </w:rPr>
      </w:pPr>
    </w:p>
    <w:p w:rsidR="00117FDB" w:rsidRDefault="00117FDB" w:rsidP="007635E0">
      <w:pPr>
        <w:spacing w:line="360" w:lineRule="auto"/>
        <w:jc w:val="both"/>
        <w:rPr>
          <w:rFonts w:ascii="Times New Roman" w:hAnsi="Times New Roman" w:cs="Times New Roman"/>
          <w:sz w:val="28"/>
          <w:szCs w:val="28"/>
          <w:lang w:val="uk-UA"/>
        </w:rPr>
      </w:pPr>
    </w:p>
    <w:p w:rsidR="00117FDB" w:rsidRDefault="00117FDB" w:rsidP="007635E0">
      <w:pPr>
        <w:spacing w:line="360" w:lineRule="auto"/>
        <w:jc w:val="both"/>
        <w:rPr>
          <w:rFonts w:ascii="Times New Roman" w:hAnsi="Times New Roman" w:cs="Times New Roman"/>
          <w:sz w:val="28"/>
          <w:szCs w:val="28"/>
          <w:lang w:val="uk-UA"/>
        </w:rPr>
      </w:pPr>
    </w:p>
    <w:p w:rsidR="00117FDB" w:rsidRDefault="00117FDB" w:rsidP="007635E0">
      <w:pPr>
        <w:spacing w:line="360" w:lineRule="auto"/>
        <w:jc w:val="both"/>
        <w:rPr>
          <w:rFonts w:ascii="Times New Roman" w:hAnsi="Times New Roman" w:cs="Times New Roman"/>
          <w:sz w:val="28"/>
          <w:szCs w:val="28"/>
          <w:lang w:val="uk-UA"/>
        </w:rPr>
      </w:pPr>
      <w:bookmarkStart w:id="0" w:name="_GoBack"/>
      <w:bookmarkEnd w:id="0"/>
    </w:p>
    <w:sectPr w:rsidR="00117FDB">
      <w:headerReference w:type="default" r:id="rId18"/>
      <w:pgSz w:w="12240" w:h="15840"/>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5C1" w:rsidRDefault="00A115C1" w:rsidP="004E07FC">
      <w:pPr>
        <w:spacing w:after="0" w:line="240" w:lineRule="auto"/>
      </w:pPr>
      <w:r>
        <w:separator/>
      </w:r>
    </w:p>
  </w:endnote>
  <w:endnote w:type="continuationSeparator" w:id="0">
    <w:p w:rsidR="00A115C1" w:rsidRDefault="00A115C1" w:rsidP="004E07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5C1" w:rsidRDefault="00A115C1" w:rsidP="004E07FC">
      <w:pPr>
        <w:spacing w:after="0" w:line="240" w:lineRule="auto"/>
      </w:pPr>
      <w:r>
        <w:separator/>
      </w:r>
    </w:p>
  </w:footnote>
  <w:footnote w:type="continuationSeparator" w:id="0">
    <w:p w:rsidR="00A115C1" w:rsidRDefault="00A115C1" w:rsidP="004E07F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0103425"/>
      <w:docPartObj>
        <w:docPartGallery w:val="Page Numbers (Top of Page)"/>
        <w:docPartUnique/>
      </w:docPartObj>
    </w:sdtPr>
    <w:sdtEndPr/>
    <w:sdtContent>
      <w:p w:rsidR="00EA050F" w:rsidRDefault="00EA050F">
        <w:pPr>
          <w:pStyle w:val="a3"/>
          <w:jc w:val="right"/>
        </w:pPr>
        <w:r>
          <w:fldChar w:fldCharType="begin"/>
        </w:r>
        <w:r>
          <w:instrText>PAGE   \* MERGEFORMAT</w:instrText>
        </w:r>
        <w:r>
          <w:fldChar w:fldCharType="separate"/>
        </w:r>
        <w:r w:rsidR="003A7FAE" w:rsidRPr="003A7FAE">
          <w:rPr>
            <w:noProof/>
            <w:lang w:val="ru-RU"/>
          </w:rPr>
          <w:t>19</w:t>
        </w:r>
        <w:r>
          <w:fldChar w:fldCharType="end"/>
        </w:r>
      </w:p>
    </w:sdtContent>
  </w:sdt>
  <w:p w:rsidR="00EA050F" w:rsidRDefault="00EA050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54DC7"/>
    <w:multiLevelType w:val="hybridMultilevel"/>
    <w:tmpl w:val="52785AF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12B43F66"/>
    <w:multiLevelType w:val="hybridMultilevel"/>
    <w:tmpl w:val="19169FD4"/>
    <w:lvl w:ilvl="0" w:tplc="74067FC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14106332"/>
    <w:multiLevelType w:val="hybridMultilevel"/>
    <w:tmpl w:val="7090AB9E"/>
    <w:lvl w:ilvl="0" w:tplc="6A9E9780">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1277D1A"/>
    <w:multiLevelType w:val="hybridMultilevel"/>
    <w:tmpl w:val="63FC54F6"/>
    <w:lvl w:ilvl="0" w:tplc="0804C0D6">
      <w:start w:val="2"/>
      <w:numFmt w:val="bullet"/>
      <w:lvlText w:val="–"/>
      <w:lvlJc w:val="left"/>
      <w:pPr>
        <w:ind w:left="435" w:hanging="360"/>
      </w:pPr>
      <w:rPr>
        <w:rFonts w:ascii="Times New Roman" w:eastAsiaTheme="minorHAnsi" w:hAnsi="Times New Roman" w:cs="Times New Roman" w:hint="default"/>
        <w:i/>
      </w:rPr>
    </w:lvl>
    <w:lvl w:ilvl="1" w:tplc="04090003" w:tentative="1">
      <w:start w:val="1"/>
      <w:numFmt w:val="bullet"/>
      <w:lvlText w:val="o"/>
      <w:lvlJc w:val="left"/>
      <w:pPr>
        <w:ind w:left="1155" w:hanging="360"/>
      </w:pPr>
      <w:rPr>
        <w:rFonts w:ascii="Courier New" w:hAnsi="Courier New" w:cs="Courier New" w:hint="default"/>
      </w:rPr>
    </w:lvl>
    <w:lvl w:ilvl="2" w:tplc="04090005" w:tentative="1">
      <w:start w:val="1"/>
      <w:numFmt w:val="bullet"/>
      <w:lvlText w:val=""/>
      <w:lvlJc w:val="left"/>
      <w:pPr>
        <w:ind w:left="1875" w:hanging="360"/>
      </w:pPr>
      <w:rPr>
        <w:rFonts w:ascii="Wingdings" w:hAnsi="Wingdings" w:hint="default"/>
      </w:rPr>
    </w:lvl>
    <w:lvl w:ilvl="3" w:tplc="04090001" w:tentative="1">
      <w:start w:val="1"/>
      <w:numFmt w:val="bullet"/>
      <w:lvlText w:val=""/>
      <w:lvlJc w:val="left"/>
      <w:pPr>
        <w:ind w:left="2595" w:hanging="360"/>
      </w:pPr>
      <w:rPr>
        <w:rFonts w:ascii="Symbol" w:hAnsi="Symbol" w:hint="default"/>
      </w:rPr>
    </w:lvl>
    <w:lvl w:ilvl="4" w:tplc="04090003" w:tentative="1">
      <w:start w:val="1"/>
      <w:numFmt w:val="bullet"/>
      <w:lvlText w:val="o"/>
      <w:lvlJc w:val="left"/>
      <w:pPr>
        <w:ind w:left="3315" w:hanging="360"/>
      </w:pPr>
      <w:rPr>
        <w:rFonts w:ascii="Courier New" w:hAnsi="Courier New" w:cs="Courier New" w:hint="default"/>
      </w:rPr>
    </w:lvl>
    <w:lvl w:ilvl="5" w:tplc="04090005" w:tentative="1">
      <w:start w:val="1"/>
      <w:numFmt w:val="bullet"/>
      <w:lvlText w:val=""/>
      <w:lvlJc w:val="left"/>
      <w:pPr>
        <w:ind w:left="4035" w:hanging="360"/>
      </w:pPr>
      <w:rPr>
        <w:rFonts w:ascii="Wingdings" w:hAnsi="Wingdings" w:hint="default"/>
      </w:rPr>
    </w:lvl>
    <w:lvl w:ilvl="6" w:tplc="04090001" w:tentative="1">
      <w:start w:val="1"/>
      <w:numFmt w:val="bullet"/>
      <w:lvlText w:val=""/>
      <w:lvlJc w:val="left"/>
      <w:pPr>
        <w:ind w:left="4755" w:hanging="360"/>
      </w:pPr>
      <w:rPr>
        <w:rFonts w:ascii="Symbol" w:hAnsi="Symbol" w:hint="default"/>
      </w:rPr>
    </w:lvl>
    <w:lvl w:ilvl="7" w:tplc="04090003" w:tentative="1">
      <w:start w:val="1"/>
      <w:numFmt w:val="bullet"/>
      <w:lvlText w:val="o"/>
      <w:lvlJc w:val="left"/>
      <w:pPr>
        <w:ind w:left="5475" w:hanging="360"/>
      </w:pPr>
      <w:rPr>
        <w:rFonts w:ascii="Courier New" w:hAnsi="Courier New" w:cs="Courier New" w:hint="default"/>
      </w:rPr>
    </w:lvl>
    <w:lvl w:ilvl="8" w:tplc="04090005" w:tentative="1">
      <w:start w:val="1"/>
      <w:numFmt w:val="bullet"/>
      <w:lvlText w:val=""/>
      <w:lvlJc w:val="left"/>
      <w:pPr>
        <w:ind w:left="6195" w:hanging="360"/>
      </w:pPr>
      <w:rPr>
        <w:rFonts w:ascii="Wingdings" w:hAnsi="Wingdings" w:hint="default"/>
      </w:rPr>
    </w:lvl>
  </w:abstractNum>
  <w:abstractNum w:abstractNumId="4">
    <w:nsid w:val="2D751A02"/>
    <w:multiLevelType w:val="multilevel"/>
    <w:tmpl w:val="F626D498"/>
    <w:lvl w:ilvl="0">
      <w:start w:val="3"/>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5">
    <w:nsid w:val="36800746"/>
    <w:multiLevelType w:val="multilevel"/>
    <w:tmpl w:val="936C32BC"/>
    <w:lvl w:ilvl="0">
      <w:start w:val="1"/>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37753572"/>
    <w:multiLevelType w:val="hybridMultilevel"/>
    <w:tmpl w:val="DB0E39B2"/>
    <w:lvl w:ilvl="0" w:tplc="92F8B8BE">
      <w:start w:val="2"/>
      <w:numFmt w:val="bullet"/>
      <w:lvlText w:val="-"/>
      <w:lvlJc w:val="left"/>
      <w:pPr>
        <w:ind w:left="795" w:hanging="360"/>
      </w:pPr>
      <w:rPr>
        <w:rFonts w:ascii="Times New Roman" w:eastAsiaTheme="minorHAnsi" w:hAnsi="Times New Roman" w:cs="Times New Roman"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7">
    <w:nsid w:val="3778254D"/>
    <w:multiLevelType w:val="hybridMultilevel"/>
    <w:tmpl w:val="538EC4E0"/>
    <w:lvl w:ilvl="0" w:tplc="0D20C022">
      <w:start w:val="4"/>
      <w:numFmt w:val="bullet"/>
      <w:lvlText w:val="-"/>
      <w:lvlJc w:val="left"/>
      <w:pPr>
        <w:ind w:left="720" w:hanging="360"/>
      </w:pPr>
      <w:rPr>
        <w:rFonts w:ascii="Times New Roman" w:eastAsiaTheme="minorHAnsi" w:hAnsi="Times New Roman" w:cs="Times New Roman" w:hint="default"/>
        <w:i/>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75F3C2E"/>
    <w:multiLevelType w:val="multilevel"/>
    <w:tmpl w:val="C2C21420"/>
    <w:lvl w:ilvl="0">
      <w:start w:val="1"/>
      <w:numFmt w:val="decimal"/>
      <w:lvlText w:val="%1."/>
      <w:lvlJc w:val="left"/>
      <w:pPr>
        <w:ind w:left="495" w:hanging="49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9">
    <w:nsid w:val="614C72B9"/>
    <w:multiLevelType w:val="hybridMultilevel"/>
    <w:tmpl w:val="1666C814"/>
    <w:lvl w:ilvl="0" w:tplc="4DB8186A">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634767D7"/>
    <w:multiLevelType w:val="multilevel"/>
    <w:tmpl w:val="E36C34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742A3D7F"/>
    <w:multiLevelType w:val="multilevel"/>
    <w:tmpl w:val="DD92C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9"/>
  </w:num>
  <w:num w:numId="3">
    <w:abstractNumId w:val="0"/>
  </w:num>
  <w:num w:numId="4">
    <w:abstractNumId w:val="8"/>
  </w:num>
  <w:num w:numId="5">
    <w:abstractNumId w:val="4"/>
  </w:num>
  <w:num w:numId="6">
    <w:abstractNumId w:val="5"/>
  </w:num>
  <w:num w:numId="7">
    <w:abstractNumId w:val="6"/>
  </w:num>
  <w:num w:numId="8">
    <w:abstractNumId w:val="3"/>
  </w:num>
  <w:num w:numId="9">
    <w:abstractNumId w:val="2"/>
  </w:num>
  <w:num w:numId="10">
    <w:abstractNumId w:val="7"/>
  </w:num>
  <w:num w:numId="11">
    <w:abstractNumId w:val="1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0916"/>
    <w:rsid w:val="00020489"/>
    <w:rsid w:val="00076481"/>
    <w:rsid w:val="00091FCC"/>
    <w:rsid w:val="000F689F"/>
    <w:rsid w:val="000F70DB"/>
    <w:rsid w:val="00117FDB"/>
    <w:rsid w:val="00120A20"/>
    <w:rsid w:val="001316CF"/>
    <w:rsid w:val="00153E47"/>
    <w:rsid w:val="00166EB4"/>
    <w:rsid w:val="001720D9"/>
    <w:rsid w:val="0017659A"/>
    <w:rsid w:val="001A417F"/>
    <w:rsid w:val="001B2FCA"/>
    <w:rsid w:val="001D15A6"/>
    <w:rsid w:val="00213F40"/>
    <w:rsid w:val="00215B6E"/>
    <w:rsid w:val="00215C7F"/>
    <w:rsid w:val="002170A5"/>
    <w:rsid w:val="0028351F"/>
    <w:rsid w:val="002B1C81"/>
    <w:rsid w:val="00303A3C"/>
    <w:rsid w:val="00325026"/>
    <w:rsid w:val="003360AA"/>
    <w:rsid w:val="00346227"/>
    <w:rsid w:val="00357B73"/>
    <w:rsid w:val="00360299"/>
    <w:rsid w:val="00366F00"/>
    <w:rsid w:val="00376944"/>
    <w:rsid w:val="0038217A"/>
    <w:rsid w:val="00385CF0"/>
    <w:rsid w:val="003A7FAE"/>
    <w:rsid w:val="003E5124"/>
    <w:rsid w:val="00420486"/>
    <w:rsid w:val="00445A06"/>
    <w:rsid w:val="0048155C"/>
    <w:rsid w:val="004942A7"/>
    <w:rsid w:val="004A3100"/>
    <w:rsid w:val="004B0560"/>
    <w:rsid w:val="004C30DA"/>
    <w:rsid w:val="004D4764"/>
    <w:rsid w:val="004E07FC"/>
    <w:rsid w:val="004E6655"/>
    <w:rsid w:val="004F67A1"/>
    <w:rsid w:val="00501064"/>
    <w:rsid w:val="00504CEA"/>
    <w:rsid w:val="0051238E"/>
    <w:rsid w:val="00512F5C"/>
    <w:rsid w:val="005154F2"/>
    <w:rsid w:val="005574F5"/>
    <w:rsid w:val="005662D6"/>
    <w:rsid w:val="00573003"/>
    <w:rsid w:val="00573F8E"/>
    <w:rsid w:val="005818E5"/>
    <w:rsid w:val="005C1D19"/>
    <w:rsid w:val="005F65C1"/>
    <w:rsid w:val="00601845"/>
    <w:rsid w:val="00603A20"/>
    <w:rsid w:val="0060737E"/>
    <w:rsid w:val="00613D27"/>
    <w:rsid w:val="00622318"/>
    <w:rsid w:val="006351A2"/>
    <w:rsid w:val="006400D2"/>
    <w:rsid w:val="00641816"/>
    <w:rsid w:val="00653DB2"/>
    <w:rsid w:val="00654D69"/>
    <w:rsid w:val="00691B2E"/>
    <w:rsid w:val="00694C78"/>
    <w:rsid w:val="006A4217"/>
    <w:rsid w:val="006B102E"/>
    <w:rsid w:val="006C3F04"/>
    <w:rsid w:val="006F2693"/>
    <w:rsid w:val="00722711"/>
    <w:rsid w:val="00727310"/>
    <w:rsid w:val="00730F10"/>
    <w:rsid w:val="007606EF"/>
    <w:rsid w:val="00762C81"/>
    <w:rsid w:val="007635E0"/>
    <w:rsid w:val="0077056C"/>
    <w:rsid w:val="00793B02"/>
    <w:rsid w:val="007B0916"/>
    <w:rsid w:val="007C5468"/>
    <w:rsid w:val="00802A89"/>
    <w:rsid w:val="008341CD"/>
    <w:rsid w:val="00834F4E"/>
    <w:rsid w:val="00843BC1"/>
    <w:rsid w:val="00851B42"/>
    <w:rsid w:val="00861F41"/>
    <w:rsid w:val="00871669"/>
    <w:rsid w:val="0087410F"/>
    <w:rsid w:val="008972B1"/>
    <w:rsid w:val="008A33D4"/>
    <w:rsid w:val="008A42A0"/>
    <w:rsid w:val="008B5272"/>
    <w:rsid w:val="008B5D44"/>
    <w:rsid w:val="008C2450"/>
    <w:rsid w:val="008F04AA"/>
    <w:rsid w:val="008F67D9"/>
    <w:rsid w:val="008F7572"/>
    <w:rsid w:val="00905148"/>
    <w:rsid w:val="0093592F"/>
    <w:rsid w:val="00940031"/>
    <w:rsid w:val="0099337C"/>
    <w:rsid w:val="009A2887"/>
    <w:rsid w:val="009A64AB"/>
    <w:rsid w:val="009E0159"/>
    <w:rsid w:val="00A115C1"/>
    <w:rsid w:val="00A3305D"/>
    <w:rsid w:val="00A671E7"/>
    <w:rsid w:val="00A8369F"/>
    <w:rsid w:val="00A94F05"/>
    <w:rsid w:val="00B007BB"/>
    <w:rsid w:val="00B035C2"/>
    <w:rsid w:val="00B32D6B"/>
    <w:rsid w:val="00B65FA1"/>
    <w:rsid w:val="00B949B3"/>
    <w:rsid w:val="00BB2E14"/>
    <w:rsid w:val="00BF22BE"/>
    <w:rsid w:val="00C04B58"/>
    <w:rsid w:val="00C0701F"/>
    <w:rsid w:val="00C12530"/>
    <w:rsid w:val="00C45A12"/>
    <w:rsid w:val="00C50A5A"/>
    <w:rsid w:val="00C94868"/>
    <w:rsid w:val="00CB0C6B"/>
    <w:rsid w:val="00CD7F3B"/>
    <w:rsid w:val="00CE161C"/>
    <w:rsid w:val="00D04A7C"/>
    <w:rsid w:val="00D36A89"/>
    <w:rsid w:val="00D46D68"/>
    <w:rsid w:val="00D5047F"/>
    <w:rsid w:val="00D657DA"/>
    <w:rsid w:val="00D70D4F"/>
    <w:rsid w:val="00D959B9"/>
    <w:rsid w:val="00DA16F7"/>
    <w:rsid w:val="00DB2118"/>
    <w:rsid w:val="00DB3E42"/>
    <w:rsid w:val="00DB675A"/>
    <w:rsid w:val="00DE38CD"/>
    <w:rsid w:val="00DF2BBD"/>
    <w:rsid w:val="00E15E36"/>
    <w:rsid w:val="00E516D2"/>
    <w:rsid w:val="00E5498D"/>
    <w:rsid w:val="00E8556B"/>
    <w:rsid w:val="00EA050F"/>
    <w:rsid w:val="00EA0E43"/>
    <w:rsid w:val="00F12033"/>
    <w:rsid w:val="00F16B7D"/>
    <w:rsid w:val="00F31AFC"/>
    <w:rsid w:val="00F42F7F"/>
    <w:rsid w:val="00F65F45"/>
    <w:rsid w:val="00F674E9"/>
    <w:rsid w:val="00F805C3"/>
    <w:rsid w:val="00FA2C01"/>
    <w:rsid w:val="00FA7304"/>
    <w:rsid w:val="00FB3177"/>
    <w:rsid w:val="00FC0F38"/>
    <w:rsid w:val="00FF19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E07FC"/>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E07FC"/>
  </w:style>
  <w:style w:type="paragraph" w:styleId="a5">
    <w:name w:val="footer"/>
    <w:basedOn w:val="a"/>
    <w:link w:val="a6"/>
    <w:uiPriority w:val="99"/>
    <w:unhideWhenUsed/>
    <w:rsid w:val="004E07FC"/>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E07FC"/>
  </w:style>
  <w:style w:type="paragraph" w:styleId="a7">
    <w:name w:val="List Paragraph"/>
    <w:basedOn w:val="a"/>
    <w:uiPriority w:val="34"/>
    <w:qFormat/>
    <w:rsid w:val="00851B42"/>
    <w:pPr>
      <w:ind w:left="720"/>
      <w:contextualSpacing/>
    </w:pPr>
  </w:style>
  <w:style w:type="paragraph" w:styleId="a8">
    <w:name w:val="Balloon Text"/>
    <w:basedOn w:val="a"/>
    <w:link w:val="a9"/>
    <w:uiPriority w:val="99"/>
    <w:semiHidden/>
    <w:unhideWhenUsed/>
    <w:rsid w:val="00691B2E"/>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91B2E"/>
    <w:rPr>
      <w:rFonts w:ascii="Segoe UI" w:hAnsi="Segoe UI" w:cs="Segoe UI"/>
      <w:sz w:val="18"/>
      <w:szCs w:val="18"/>
    </w:rPr>
  </w:style>
  <w:style w:type="character" w:styleId="aa">
    <w:name w:val="Hyperlink"/>
    <w:basedOn w:val="a0"/>
    <w:uiPriority w:val="99"/>
    <w:unhideWhenUsed/>
    <w:rsid w:val="00622318"/>
    <w:rPr>
      <w:color w:val="0563C1" w:themeColor="hyperlink"/>
      <w:u w:val="single"/>
    </w:rPr>
  </w:style>
  <w:style w:type="character" w:styleId="ab">
    <w:name w:val="FollowedHyperlink"/>
    <w:basedOn w:val="a0"/>
    <w:uiPriority w:val="99"/>
    <w:semiHidden/>
    <w:unhideWhenUsed/>
    <w:rsid w:val="00117FDB"/>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E07FC"/>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4E07FC"/>
  </w:style>
  <w:style w:type="paragraph" w:styleId="a5">
    <w:name w:val="footer"/>
    <w:basedOn w:val="a"/>
    <w:link w:val="a6"/>
    <w:uiPriority w:val="99"/>
    <w:unhideWhenUsed/>
    <w:rsid w:val="004E07FC"/>
    <w:pPr>
      <w:tabs>
        <w:tab w:val="center" w:pos="4844"/>
        <w:tab w:val="right" w:pos="9689"/>
      </w:tabs>
      <w:spacing w:after="0" w:line="240" w:lineRule="auto"/>
    </w:pPr>
  </w:style>
  <w:style w:type="character" w:customStyle="1" w:styleId="a6">
    <w:name w:val="Нижний колонтитул Знак"/>
    <w:basedOn w:val="a0"/>
    <w:link w:val="a5"/>
    <w:uiPriority w:val="99"/>
    <w:rsid w:val="004E07FC"/>
  </w:style>
  <w:style w:type="paragraph" w:styleId="a7">
    <w:name w:val="List Paragraph"/>
    <w:basedOn w:val="a"/>
    <w:uiPriority w:val="34"/>
    <w:qFormat/>
    <w:rsid w:val="00851B42"/>
    <w:pPr>
      <w:ind w:left="720"/>
      <w:contextualSpacing/>
    </w:pPr>
  </w:style>
  <w:style w:type="paragraph" w:styleId="a8">
    <w:name w:val="Balloon Text"/>
    <w:basedOn w:val="a"/>
    <w:link w:val="a9"/>
    <w:uiPriority w:val="99"/>
    <w:semiHidden/>
    <w:unhideWhenUsed/>
    <w:rsid w:val="00691B2E"/>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691B2E"/>
    <w:rPr>
      <w:rFonts w:ascii="Segoe UI" w:hAnsi="Segoe UI" w:cs="Segoe UI"/>
      <w:sz w:val="18"/>
      <w:szCs w:val="18"/>
    </w:rPr>
  </w:style>
  <w:style w:type="character" w:styleId="aa">
    <w:name w:val="Hyperlink"/>
    <w:basedOn w:val="a0"/>
    <w:uiPriority w:val="99"/>
    <w:unhideWhenUsed/>
    <w:rsid w:val="00622318"/>
    <w:rPr>
      <w:color w:val="0563C1" w:themeColor="hyperlink"/>
      <w:u w:val="single"/>
    </w:rPr>
  </w:style>
  <w:style w:type="character" w:styleId="ab">
    <w:name w:val="FollowedHyperlink"/>
    <w:basedOn w:val="a0"/>
    <w:uiPriority w:val="99"/>
    <w:semiHidden/>
    <w:unhideWhenUsed/>
    <w:rsid w:val="00117FD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218021">
      <w:bodyDiv w:val="1"/>
      <w:marLeft w:val="0"/>
      <w:marRight w:val="0"/>
      <w:marTop w:val="0"/>
      <w:marBottom w:val="0"/>
      <w:divBdr>
        <w:top w:val="none" w:sz="0" w:space="0" w:color="auto"/>
        <w:left w:val="none" w:sz="0" w:space="0" w:color="auto"/>
        <w:bottom w:val="none" w:sz="0" w:space="0" w:color="auto"/>
        <w:right w:val="none" w:sz="0" w:space="0" w:color="auto"/>
      </w:divBdr>
    </w:div>
    <w:div w:id="820658759">
      <w:bodyDiv w:val="1"/>
      <w:marLeft w:val="0"/>
      <w:marRight w:val="0"/>
      <w:marTop w:val="0"/>
      <w:marBottom w:val="0"/>
      <w:divBdr>
        <w:top w:val="none" w:sz="0" w:space="0" w:color="auto"/>
        <w:left w:val="none" w:sz="0" w:space="0" w:color="auto"/>
        <w:bottom w:val="none" w:sz="0" w:space="0" w:color="auto"/>
        <w:right w:val="none" w:sz="0" w:space="0" w:color="auto"/>
      </w:divBdr>
    </w:div>
    <w:div w:id="906307279">
      <w:bodyDiv w:val="1"/>
      <w:marLeft w:val="0"/>
      <w:marRight w:val="0"/>
      <w:marTop w:val="0"/>
      <w:marBottom w:val="0"/>
      <w:divBdr>
        <w:top w:val="none" w:sz="0" w:space="0" w:color="auto"/>
        <w:left w:val="none" w:sz="0" w:space="0" w:color="auto"/>
        <w:bottom w:val="none" w:sz="0" w:space="0" w:color="auto"/>
        <w:right w:val="none" w:sz="0" w:space="0" w:color="auto"/>
      </w:divBdr>
      <w:divsChild>
        <w:div w:id="1877153853">
          <w:marLeft w:val="0"/>
          <w:marRight w:val="0"/>
          <w:marTop w:val="0"/>
          <w:marBottom w:val="0"/>
          <w:divBdr>
            <w:top w:val="none" w:sz="0" w:space="0" w:color="auto"/>
            <w:left w:val="none" w:sz="0" w:space="0" w:color="auto"/>
            <w:bottom w:val="none" w:sz="0" w:space="0" w:color="auto"/>
            <w:right w:val="none" w:sz="0" w:space="0" w:color="auto"/>
          </w:divBdr>
          <w:divsChild>
            <w:div w:id="1278416240">
              <w:marLeft w:val="300"/>
              <w:marRight w:val="300"/>
              <w:marTop w:val="0"/>
              <w:marBottom w:val="0"/>
              <w:divBdr>
                <w:top w:val="none" w:sz="0" w:space="0" w:color="auto"/>
                <w:left w:val="none" w:sz="0" w:space="0" w:color="auto"/>
                <w:bottom w:val="none" w:sz="0" w:space="0" w:color="auto"/>
                <w:right w:val="none" w:sz="0" w:space="0" w:color="auto"/>
              </w:divBdr>
            </w:div>
          </w:divsChild>
        </w:div>
        <w:div w:id="92557346">
          <w:marLeft w:val="0"/>
          <w:marRight w:val="0"/>
          <w:marTop w:val="0"/>
          <w:marBottom w:val="0"/>
          <w:divBdr>
            <w:top w:val="none" w:sz="0" w:space="0" w:color="auto"/>
            <w:left w:val="none" w:sz="0" w:space="0" w:color="auto"/>
            <w:bottom w:val="none" w:sz="0" w:space="0" w:color="auto"/>
            <w:right w:val="none" w:sz="0" w:space="0" w:color="auto"/>
          </w:divBdr>
          <w:divsChild>
            <w:div w:id="1351031983">
              <w:marLeft w:val="0"/>
              <w:marRight w:val="0"/>
              <w:marTop w:val="0"/>
              <w:marBottom w:val="0"/>
              <w:divBdr>
                <w:top w:val="none" w:sz="0" w:space="0" w:color="auto"/>
                <w:left w:val="none" w:sz="0" w:space="0" w:color="auto"/>
                <w:bottom w:val="none" w:sz="0" w:space="0" w:color="auto"/>
                <w:right w:val="none" w:sz="0" w:space="0" w:color="auto"/>
              </w:divBdr>
              <w:divsChild>
                <w:div w:id="62531139">
                  <w:marLeft w:val="0"/>
                  <w:marRight w:val="0"/>
                  <w:marTop w:val="0"/>
                  <w:marBottom w:val="0"/>
                  <w:divBdr>
                    <w:top w:val="none" w:sz="0" w:space="0" w:color="auto"/>
                    <w:left w:val="none" w:sz="0" w:space="0" w:color="auto"/>
                    <w:bottom w:val="none" w:sz="0" w:space="0" w:color="auto"/>
                    <w:right w:val="none" w:sz="0" w:space="0" w:color="auto"/>
                  </w:divBdr>
                  <w:divsChild>
                    <w:div w:id="1939557571">
                      <w:marLeft w:val="0"/>
                      <w:marRight w:val="0"/>
                      <w:marTop w:val="0"/>
                      <w:marBottom w:val="450"/>
                      <w:divBdr>
                        <w:top w:val="none" w:sz="0" w:space="0" w:color="auto"/>
                        <w:left w:val="none" w:sz="0" w:space="0" w:color="auto"/>
                        <w:bottom w:val="none" w:sz="0" w:space="0" w:color="auto"/>
                        <w:right w:val="none" w:sz="0" w:space="0" w:color="auto"/>
                      </w:divBdr>
                      <w:divsChild>
                        <w:div w:id="1535775619">
                          <w:marLeft w:val="0"/>
                          <w:marRight w:val="0"/>
                          <w:marTop w:val="0"/>
                          <w:marBottom w:val="0"/>
                          <w:divBdr>
                            <w:top w:val="none" w:sz="0" w:space="0" w:color="auto"/>
                            <w:left w:val="none" w:sz="0" w:space="0" w:color="auto"/>
                            <w:bottom w:val="none" w:sz="0" w:space="0" w:color="auto"/>
                            <w:right w:val="none" w:sz="0" w:space="0" w:color="auto"/>
                          </w:divBdr>
                        </w:div>
                        <w:div w:id="20829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553067">
                  <w:marLeft w:val="0"/>
                  <w:marRight w:val="0"/>
                  <w:marTop w:val="0"/>
                  <w:marBottom w:val="0"/>
                  <w:divBdr>
                    <w:top w:val="none" w:sz="0" w:space="0" w:color="auto"/>
                    <w:left w:val="none" w:sz="0" w:space="0" w:color="auto"/>
                    <w:bottom w:val="none" w:sz="0" w:space="0" w:color="auto"/>
                    <w:right w:val="none" w:sz="0" w:space="0" w:color="auto"/>
                  </w:divBdr>
                  <w:divsChild>
                    <w:div w:id="536091779">
                      <w:marLeft w:val="0"/>
                      <w:marRight w:val="0"/>
                      <w:marTop w:val="0"/>
                      <w:marBottom w:val="450"/>
                      <w:divBdr>
                        <w:top w:val="none" w:sz="0" w:space="0" w:color="auto"/>
                        <w:left w:val="none" w:sz="0" w:space="0" w:color="auto"/>
                        <w:bottom w:val="none" w:sz="0" w:space="0" w:color="auto"/>
                        <w:right w:val="none" w:sz="0" w:space="0" w:color="auto"/>
                      </w:divBdr>
                    </w:div>
                  </w:divsChild>
                </w:div>
                <w:div w:id="1432893503">
                  <w:marLeft w:val="0"/>
                  <w:marRight w:val="0"/>
                  <w:marTop w:val="0"/>
                  <w:marBottom w:val="0"/>
                  <w:divBdr>
                    <w:top w:val="none" w:sz="0" w:space="0" w:color="auto"/>
                    <w:left w:val="none" w:sz="0" w:space="0" w:color="auto"/>
                    <w:bottom w:val="none" w:sz="0" w:space="0" w:color="auto"/>
                    <w:right w:val="none" w:sz="0" w:space="0" w:color="auto"/>
                  </w:divBdr>
                  <w:divsChild>
                    <w:div w:id="51389112">
                      <w:marLeft w:val="0"/>
                      <w:marRight w:val="0"/>
                      <w:marTop w:val="0"/>
                      <w:marBottom w:val="450"/>
                      <w:divBdr>
                        <w:top w:val="none" w:sz="0" w:space="0" w:color="auto"/>
                        <w:left w:val="none" w:sz="0" w:space="0" w:color="auto"/>
                        <w:bottom w:val="none" w:sz="0" w:space="0" w:color="auto"/>
                        <w:right w:val="none" w:sz="0" w:space="0" w:color="auto"/>
                      </w:divBdr>
                      <w:divsChild>
                        <w:div w:id="1433470519">
                          <w:marLeft w:val="0"/>
                          <w:marRight w:val="0"/>
                          <w:marTop w:val="0"/>
                          <w:marBottom w:val="0"/>
                          <w:divBdr>
                            <w:top w:val="none" w:sz="0" w:space="0" w:color="auto"/>
                            <w:left w:val="none" w:sz="0" w:space="0" w:color="auto"/>
                            <w:bottom w:val="none" w:sz="0" w:space="0" w:color="auto"/>
                            <w:right w:val="none" w:sz="0" w:space="0" w:color="auto"/>
                          </w:divBdr>
                        </w:div>
                      </w:divsChild>
                    </w:div>
                    <w:div w:id="1395011866">
                      <w:marLeft w:val="0"/>
                      <w:marRight w:val="0"/>
                      <w:marTop w:val="0"/>
                      <w:marBottom w:val="450"/>
                      <w:divBdr>
                        <w:top w:val="none" w:sz="0" w:space="0" w:color="auto"/>
                        <w:left w:val="none" w:sz="0" w:space="0" w:color="auto"/>
                        <w:bottom w:val="none" w:sz="0" w:space="0" w:color="auto"/>
                        <w:right w:val="none" w:sz="0" w:space="0" w:color="auto"/>
                      </w:divBdr>
                    </w:div>
                  </w:divsChild>
                </w:div>
              </w:divsChild>
            </w:div>
          </w:divsChild>
        </w:div>
      </w:divsChild>
    </w:div>
    <w:div w:id="1730029604">
      <w:bodyDiv w:val="1"/>
      <w:marLeft w:val="0"/>
      <w:marRight w:val="0"/>
      <w:marTop w:val="0"/>
      <w:marBottom w:val="0"/>
      <w:divBdr>
        <w:top w:val="none" w:sz="0" w:space="0" w:color="auto"/>
        <w:left w:val="none" w:sz="0" w:space="0" w:color="auto"/>
        <w:bottom w:val="none" w:sz="0" w:space="0" w:color="auto"/>
        <w:right w:val="none" w:sz="0" w:space="0" w:color="auto"/>
      </w:divBdr>
      <w:divsChild>
        <w:div w:id="157768663">
          <w:marLeft w:val="0"/>
          <w:marRight w:val="300"/>
          <w:marTop w:val="0"/>
          <w:marBottom w:val="90"/>
          <w:divBdr>
            <w:top w:val="single" w:sz="2" w:space="0" w:color="D3CFCA"/>
            <w:left w:val="single" w:sz="2" w:space="0" w:color="D3CFCA"/>
            <w:bottom w:val="single" w:sz="6" w:space="2" w:color="D3CFCA"/>
            <w:right w:val="single" w:sz="2" w:space="0" w:color="D3CFCA"/>
          </w:divBdr>
        </w:div>
        <w:div w:id="991983037">
          <w:marLeft w:val="0"/>
          <w:marRight w:val="0"/>
          <w:marTop w:val="255"/>
          <w:marBottom w:val="0"/>
          <w:divBdr>
            <w:top w:val="none" w:sz="0" w:space="0" w:color="auto"/>
            <w:left w:val="none" w:sz="0" w:space="0" w:color="auto"/>
            <w:bottom w:val="none" w:sz="0" w:space="0" w:color="auto"/>
            <w:right w:val="none" w:sz="0" w:space="0" w:color="auto"/>
          </w:divBdr>
          <w:divsChild>
            <w:div w:id="1447045585">
              <w:marLeft w:val="0"/>
              <w:marRight w:val="0"/>
              <w:marTop w:val="0"/>
              <w:marBottom w:val="450"/>
              <w:divBdr>
                <w:top w:val="none" w:sz="0" w:space="0" w:color="auto"/>
                <w:left w:val="none" w:sz="0" w:space="0" w:color="auto"/>
                <w:bottom w:val="none" w:sz="0" w:space="0" w:color="auto"/>
                <w:right w:val="none" w:sz="0" w:space="0" w:color="auto"/>
              </w:divBdr>
              <w:divsChild>
                <w:div w:id="1388215680">
                  <w:marLeft w:val="0"/>
                  <w:marRight w:val="300"/>
                  <w:marTop w:val="0"/>
                  <w:marBottom w:val="0"/>
                  <w:divBdr>
                    <w:top w:val="none" w:sz="0" w:space="0" w:color="auto"/>
                    <w:left w:val="none" w:sz="0" w:space="0" w:color="auto"/>
                    <w:bottom w:val="single" w:sz="6" w:space="12" w:color="D3CFCA"/>
                    <w:right w:val="none" w:sz="0" w:space="0" w:color="auto"/>
                  </w:divBdr>
                </w:div>
              </w:divsChild>
            </w:div>
          </w:divsChild>
        </w:div>
        <w:div w:id="1994946988">
          <w:marLeft w:val="0"/>
          <w:marRight w:val="0"/>
          <w:marTop w:val="0"/>
          <w:marBottom w:val="0"/>
          <w:divBdr>
            <w:top w:val="none" w:sz="0" w:space="0" w:color="auto"/>
            <w:left w:val="none" w:sz="0" w:space="0" w:color="auto"/>
            <w:bottom w:val="none" w:sz="0" w:space="0" w:color="auto"/>
            <w:right w:val="none" w:sz="0" w:space="0" w:color="auto"/>
          </w:divBdr>
          <w:divsChild>
            <w:div w:id="288125686">
              <w:marLeft w:val="0"/>
              <w:marRight w:val="0"/>
              <w:marTop w:val="0"/>
              <w:marBottom w:val="0"/>
              <w:divBdr>
                <w:top w:val="none" w:sz="0" w:space="0" w:color="auto"/>
                <w:left w:val="none" w:sz="0" w:space="0" w:color="auto"/>
                <w:bottom w:val="none" w:sz="0" w:space="0" w:color="auto"/>
                <w:right w:val="none" w:sz="0" w:space="0" w:color="auto"/>
              </w:divBdr>
              <w:divsChild>
                <w:div w:id="2048942848">
                  <w:marLeft w:val="0"/>
                  <w:marRight w:val="0"/>
                  <w:marTop w:val="0"/>
                  <w:marBottom w:val="450"/>
                  <w:divBdr>
                    <w:top w:val="none" w:sz="0" w:space="0" w:color="auto"/>
                    <w:left w:val="none" w:sz="0" w:space="0" w:color="auto"/>
                    <w:bottom w:val="none" w:sz="0" w:space="0" w:color="auto"/>
                    <w:right w:val="none" w:sz="0" w:space="0" w:color="auto"/>
                  </w:divBdr>
                  <w:divsChild>
                    <w:div w:id="1186167503">
                      <w:marLeft w:val="0"/>
                      <w:marRight w:val="300"/>
                      <w:marTop w:val="0"/>
                      <w:marBottom w:val="0"/>
                      <w:divBdr>
                        <w:top w:val="none" w:sz="0" w:space="0" w:color="auto"/>
                        <w:left w:val="none" w:sz="0" w:space="0" w:color="auto"/>
                        <w:bottom w:val="single" w:sz="6" w:space="8" w:color="D3CFCA"/>
                        <w:right w:val="none" w:sz="0" w:space="0" w:color="auto"/>
                      </w:divBdr>
                      <w:divsChild>
                        <w:div w:id="1450972544">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 w:id="498735732">
              <w:marLeft w:val="0"/>
              <w:marRight w:val="0"/>
              <w:marTop w:val="0"/>
              <w:marBottom w:val="0"/>
              <w:divBdr>
                <w:top w:val="none" w:sz="0" w:space="0" w:color="auto"/>
                <w:left w:val="none" w:sz="0" w:space="0" w:color="auto"/>
                <w:bottom w:val="none" w:sz="0" w:space="0" w:color="auto"/>
                <w:right w:val="none" w:sz="0" w:space="0" w:color="auto"/>
              </w:divBdr>
              <w:divsChild>
                <w:div w:id="457795455">
                  <w:marLeft w:val="0"/>
                  <w:marRight w:val="0"/>
                  <w:marTop w:val="0"/>
                  <w:marBottom w:val="450"/>
                  <w:divBdr>
                    <w:top w:val="none" w:sz="0" w:space="0" w:color="auto"/>
                    <w:left w:val="none" w:sz="0" w:space="0" w:color="auto"/>
                    <w:bottom w:val="none" w:sz="0" w:space="0" w:color="auto"/>
                    <w:right w:val="none" w:sz="0" w:space="0" w:color="auto"/>
                  </w:divBdr>
                  <w:divsChild>
                    <w:div w:id="9452812">
                      <w:marLeft w:val="0"/>
                      <w:marRight w:val="300"/>
                      <w:marTop w:val="0"/>
                      <w:marBottom w:val="0"/>
                      <w:divBdr>
                        <w:top w:val="none" w:sz="0" w:space="0" w:color="auto"/>
                        <w:left w:val="none" w:sz="0" w:space="0" w:color="auto"/>
                        <w:bottom w:val="single" w:sz="6" w:space="8" w:color="D3CFCA"/>
                        <w:right w:val="none" w:sz="0" w:space="0" w:color="auto"/>
                      </w:divBdr>
                      <w:divsChild>
                        <w:div w:id="1212882893">
                          <w:marLeft w:val="0"/>
                          <w:marRight w:val="3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0881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w.com/de/reisemagazin"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www.grammatiken.de/grammatik" TargetMode="External"/><Relationship Id="rId17" Type="http://schemas.openxmlformats.org/officeDocument/2006/relationships/hyperlink" Target="https://www.dw.com/de/abget%C3%B6nte-partikeln/a-5749002" TargetMode="External"/><Relationship Id="rId2" Type="http://schemas.openxmlformats.org/officeDocument/2006/relationships/numbering" Target="numbering.xml"/><Relationship Id="rId16" Type="http://schemas.openxmlformats.org/officeDocument/2006/relationships/hyperlink" Target="https://deutsch-coach.com/was-sind-partikeln/"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w.com/de/deutschland" TargetMode="External"/><Relationship Id="rId5" Type="http://schemas.openxmlformats.org/officeDocument/2006/relationships/settings" Target="settings.xml"/><Relationship Id="rId15" Type="http://schemas.openxmlformats.org/officeDocument/2006/relationships/hyperlink" Target="https://verlage.westermanngruppe.de/diesterweg/artikel/978-3-425-99854-1/Muendlichkeit" TargetMode="External"/><Relationship Id="rId10" Type="http://schemas.openxmlformats.org/officeDocument/2006/relationships/hyperlink" Target="http://www.dw.com/de/check-in-unterwegs"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confcontact.com/2013_06_07/7_KrugerA.html" TargetMode="External"/><Relationship Id="rId14" Type="http://schemas.openxmlformats.org/officeDocument/2006/relationships/hyperlink" Target="http://langcenter.kiev.ua/Lingvistika%202016/82-87_Kravchenko.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02D52C-3685-493F-8CE3-1FCD76C7E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18377</Words>
  <Characters>10475</Characters>
  <Application>Microsoft Office Word</Application>
  <DocSecurity>0</DocSecurity>
  <Lines>87</Lines>
  <Paragraphs>57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28795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Дмитрий</dc:creator>
  <cp:lastModifiedBy>admin</cp:lastModifiedBy>
  <cp:revision>3</cp:revision>
  <cp:lastPrinted>2019-11-19T19:39:00Z</cp:lastPrinted>
  <dcterms:created xsi:type="dcterms:W3CDTF">2020-07-23T09:41:00Z</dcterms:created>
  <dcterms:modified xsi:type="dcterms:W3CDTF">2020-09-16T12:30:00Z</dcterms:modified>
</cp:coreProperties>
</file>