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hart7.xml" ContentType="application/vnd.openxmlformats-officedocument.drawingml.chart+xml"/>
  <Override PartName="/word/charts/chart8.xml" ContentType="application/vnd.openxmlformats-officedocument.drawingml.chart+xml"/>
  <Override PartName="/word/charts/chart9.xml" ContentType="application/vnd.openxmlformats-officedocument.drawingml.chart+xml"/>
  <Override PartName="/word/charts/chart10.xml" ContentType="application/vnd.openxmlformats-officedocument.drawingml.chart+xml"/>
  <Override PartName="/word/charts/chart11.xml" ContentType="application/vnd.openxmlformats-officedocument.drawingml.chart+xml"/>
  <Override PartName="/word/charts/chart12.xml" ContentType="application/vnd.openxmlformats-officedocument.drawingml.chart+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D6A7B" w:rsidRPr="00292627" w:rsidRDefault="00AD6A7B" w:rsidP="009E1755">
      <w:pPr>
        <w:pStyle w:val="3"/>
        <w:jc w:val="center"/>
        <w:rPr>
          <w:caps/>
          <w:lang w:val="uk-UA"/>
        </w:rPr>
      </w:pPr>
      <w:r w:rsidRPr="00292627">
        <w:rPr>
          <w:lang w:val="uk-UA"/>
        </w:rPr>
        <w:t>Одеський національний університет імені І. І. Мечникова</w:t>
      </w:r>
    </w:p>
    <w:p w:rsidR="00AD6A7B" w:rsidRPr="00292627" w:rsidRDefault="00AD6A7B" w:rsidP="00AD6A7B">
      <w:pPr>
        <w:autoSpaceDE w:val="0"/>
        <w:autoSpaceDN w:val="0"/>
        <w:spacing w:after="0" w:line="360" w:lineRule="auto"/>
        <w:ind w:hanging="40"/>
        <w:jc w:val="center"/>
        <w:rPr>
          <w:rFonts w:ascii="Times New Roman" w:hAnsi="Times New Roman"/>
          <w:sz w:val="28"/>
          <w:szCs w:val="28"/>
        </w:rPr>
      </w:pPr>
      <w:r w:rsidRPr="00292627">
        <w:rPr>
          <w:rFonts w:ascii="Times New Roman" w:hAnsi="Times New Roman"/>
          <w:sz w:val="28"/>
          <w:szCs w:val="28"/>
          <w:lang w:val="uk-UA"/>
        </w:rPr>
        <w:t xml:space="preserve">Геолого-географічний </w:t>
      </w:r>
      <w:r w:rsidRPr="00292627">
        <w:rPr>
          <w:rFonts w:ascii="Times New Roman" w:hAnsi="Times New Roman"/>
          <w:sz w:val="28"/>
          <w:szCs w:val="28"/>
        </w:rPr>
        <w:t>факультет</w:t>
      </w:r>
    </w:p>
    <w:p w:rsidR="00AD6A7B" w:rsidRPr="00292627" w:rsidRDefault="00AD6A7B" w:rsidP="00AD6A7B">
      <w:pPr>
        <w:autoSpaceDE w:val="0"/>
        <w:autoSpaceDN w:val="0"/>
        <w:spacing w:after="0" w:line="360" w:lineRule="auto"/>
        <w:jc w:val="center"/>
        <w:rPr>
          <w:rFonts w:ascii="Times New Roman" w:hAnsi="Times New Roman"/>
          <w:b/>
          <w:bCs/>
          <w:sz w:val="28"/>
          <w:szCs w:val="28"/>
        </w:rPr>
      </w:pPr>
      <w:r w:rsidRPr="00292627">
        <w:rPr>
          <w:rFonts w:ascii="Times New Roman" w:hAnsi="Times New Roman"/>
          <w:sz w:val="28"/>
          <w:szCs w:val="28"/>
          <w:lang w:val="uk-UA"/>
        </w:rPr>
        <w:t xml:space="preserve">Кафедра </w:t>
      </w:r>
      <w:r w:rsidRPr="00292627">
        <w:rPr>
          <w:rFonts w:ascii="Times New Roman" w:hAnsi="Times New Roman"/>
          <w:noProof/>
          <w:sz w:val="28"/>
          <w:szCs w:val="28"/>
          <w:lang w:val="uk-UA"/>
        </w:rPr>
        <w:t>економічної та соціальної географії і туризму</w:t>
      </w:r>
    </w:p>
    <w:p w:rsidR="00AD6A7B" w:rsidRPr="00292627" w:rsidRDefault="00AD6A7B" w:rsidP="00AD6A7B">
      <w:pPr>
        <w:autoSpaceDE w:val="0"/>
        <w:autoSpaceDN w:val="0"/>
        <w:spacing w:after="0" w:line="360" w:lineRule="auto"/>
        <w:rPr>
          <w:rFonts w:ascii="Times New Roman" w:hAnsi="Times New Roman"/>
          <w:b/>
          <w:bCs/>
          <w:sz w:val="28"/>
          <w:szCs w:val="28"/>
          <w:lang w:val="uk-UA"/>
        </w:rPr>
      </w:pPr>
    </w:p>
    <w:p w:rsidR="00AD6A7B" w:rsidRDefault="00AD6A7B" w:rsidP="00AD6A7B">
      <w:pPr>
        <w:autoSpaceDE w:val="0"/>
        <w:autoSpaceDN w:val="0"/>
        <w:spacing w:after="0" w:line="360" w:lineRule="auto"/>
        <w:jc w:val="center"/>
        <w:rPr>
          <w:rFonts w:ascii="Times New Roman" w:hAnsi="Times New Roman"/>
          <w:b/>
          <w:bCs/>
          <w:sz w:val="28"/>
          <w:szCs w:val="28"/>
          <w:lang w:val="uk-UA"/>
        </w:rPr>
      </w:pPr>
    </w:p>
    <w:p w:rsidR="00AD6A7B" w:rsidRPr="00292627" w:rsidRDefault="00AD6A7B" w:rsidP="00AD6A7B">
      <w:pPr>
        <w:autoSpaceDE w:val="0"/>
        <w:autoSpaceDN w:val="0"/>
        <w:spacing w:after="0" w:line="360" w:lineRule="auto"/>
        <w:jc w:val="center"/>
        <w:rPr>
          <w:rFonts w:ascii="Times New Roman" w:hAnsi="Times New Roman"/>
          <w:b/>
          <w:bCs/>
          <w:sz w:val="28"/>
          <w:szCs w:val="28"/>
          <w:lang w:val="uk-UA"/>
        </w:rPr>
      </w:pPr>
    </w:p>
    <w:p w:rsidR="00AD6A7B" w:rsidRPr="00292627" w:rsidRDefault="00AD6A7B" w:rsidP="00AD6A7B">
      <w:pPr>
        <w:autoSpaceDE w:val="0"/>
        <w:autoSpaceDN w:val="0"/>
        <w:spacing w:after="0" w:line="360" w:lineRule="auto"/>
        <w:rPr>
          <w:rFonts w:ascii="Times New Roman" w:hAnsi="Times New Roman"/>
          <w:b/>
          <w:bCs/>
          <w:sz w:val="28"/>
          <w:szCs w:val="28"/>
          <w:lang w:val="uk-UA"/>
        </w:rPr>
      </w:pPr>
    </w:p>
    <w:p w:rsidR="00AD6A7B" w:rsidRPr="00F3762E" w:rsidRDefault="00AD6A7B" w:rsidP="00AD6A7B">
      <w:pPr>
        <w:autoSpaceDE w:val="0"/>
        <w:autoSpaceDN w:val="0"/>
        <w:spacing w:after="0" w:line="360" w:lineRule="auto"/>
        <w:jc w:val="center"/>
        <w:rPr>
          <w:rFonts w:ascii="Times New Roman" w:hAnsi="Times New Roman"/>
          <w:b/>
          <w:bCs/>
          <w:sz w:val="36"/>
          <w:szCs w:val="36"/>
        </w:rPr>
      </w:pPr>
      <w:r w:rsidRPr="00F3762E">
        <w:rPr>
          <w:rFonts w:ascii="Times New Roman" w:hAnsi="Times New Roman"/>
          <w:b/>
          <w:bCs/>
          <w:sz w:val="36"/>
          <w:szCs w:val="36"/>
        </w:rPr>
        <w:t>Дипломна робота</w:t>
      </w:r>
    </w:p>
    <w:p w:rsidR="00AD6A7B" w:rsidRPr="00292627" w:rsidRDefault="00AD6A7B" w:rsidP="00AD6A7B">
      <w:pPr>
        <w:widowControl w:val="0"/>
        <w:suppressAutoHyphens/>
        <w:autoSpaceDN w:val="0"/>
        <w:spacing w:after="0" w:line="240" w:lineRule="auto"/>
        <w:jc w:val="center"/>
        <w:rPr>
          <w:rFonts w:ascii="Times New Roman" w:eastAsia="Andale Sans UI" w:hAnsi="Times New Roman"/>
          <w:kern w:val="3"/>
          <w:sz w:val="24"/>
          <w:szCs w:val="24"/>
          <w:lang w:bidi="en-US"/>
        </w:rPr>
      </w:pPr>
      <w:r w:rsidRPr="00292627">
        <w:rPr>
          <w:rFonts w:ascii="Times New Roman" w:eastAsia="Andale Sans UI" w:hAnsi="Times New Roman"/>
          <w:kern w:val="3"/>
          <w:sz w:val="28"/>
          <w:szCs w:val="28"/>
          <w:lang w:val="uk-UA" w:eastAsia="ru-RU" w:bidi="en-US"/>
        </w:rPr>
        <w:t>на здобуття ступеня вищої освіти «</w:t>
      </w:r>
      <w:r>
        <w:rPr>
          <w:rFonts w:ascii="Times New Roman" w:eastAsia="Andale Sans UI" w:hAnsi="Times New Roman"/>
          <w:kern w:val="3"/>
          <w:sz w:val="28"/>
          <w:szCs w:val="28"/>
          <w:lang w:val="uk-UA" w:eastAsia="ru-RU" w:bidi="en-US"/>
        </w:rPr>
        <w:t>бакалавр</w:t>
      </w:r>
      <w:r w:rsidRPr="00292627">
        <w:rPr>
          <w:rFonts w:ascii="Times New Roman" w:eastAsia="Andale Sans UI" w:hAnsi="Times New Roman"/>
          <w:kern w:val="3"/>
          <w:sz w:val="28"/>
          <w:szCs w:val="28"/>
          <w:lang w:val="uk-UA" w:eastAsia="ru-RU" w:bidi="en-US"/>
        </w:rPr>
        <w:t>»</w:t>
      </w:r>
    </w:p>
    <w:p w:rsidR="00AD6A7B" w:rsidRPr="00292627" w:rsidRDefault="00AD6A7B" w:rsidP="00AD6A7B">
      <w:pPr>
        <w:autoSpaceDE w:val="0"/>
        <w:autoSpaceDN w:val="0"/>
        <w:spacing w:after="0" w:line="360" w:lineRule="auto"/>
        <w:ind w:hanging="40"/>
        <w:jc w:val="center"/>
        <w:rPr>
          <w:rFonts w:ascii="Times New Roman" w:eastAsia="Andale Sans UI" w:hAnsi="Times New Roman"/>
          <w:kern w:val="3"/>
          <w:sz w:val="16"/>
          <w:szCs w:val="16"/>
          <w:lang w:eastAsia="ru-RU" w:bidi="en-US"/>
        </w:rPr>
      </w:pPr>
    </w:p>
    <w:p w:rsidR="00AD6A7B" w:rsidRPr="00292627" w:rsidRDefault="009E1755" w:rsidP="00AD6A7B">
      <w:pPr>
        <w:autoSpaceDE w:val="0"/>
        <w:autoSpaceDN w:val="0"/>
        <w:spacing w:after="0" w:line="360" w:lineRule="auto"/>
        <w:ind w:hanging="40"/>
        <w:jc w:val="center"/>
        <w:rPr>
          <w:rFonts w:ascii="Times New Roman" w:hAnsi="Times New Roman"/>
          <w:b/>
          <w:bCs/>
          <w:sz w:val="28"/>
          <w:szCs w:val="28"/>
        </w:rPr>
      </w:pPr>
      <w:r w:rsidRPr="00292627">
        <w:rPr>
          <w:rFonts w:ascii="Times New Roman" w:hAnsi="Times New Roman"/>
          <w:sz w:val="28"/>
          <w:szCs w:val="28"/>
          <w:lang w:val="uk-UA"/>
        </w:rPr>
        <w:t>на тему:</w:t>
      </w:r>
    </w:p>
    <w:p w:rsidR="00AD6A7B" w:rsidRDefault="00AD6A7B" w:rsidP="00AD6A7B">
      <w:pPr>
        <w:spacing w:after="0" w:line="240" w:lineRule="auto"/>
        <w:jc w:val="center"/>
        <w:rPr>
          <w:rFonts w:ascii="Times New Roman" w:hAnsi="Times New Roman"/>
          <w:b/>
          <w:sz w:val="28"/>
          <w:szCs w:val="28"/>
          <w:lang w:val="uk-UA"/>
        </w:rPr>
      </w:pPr>
      <w:r w:rsidRPr="00362A12">
        <w:rPr>
          <w:rFonts w:ascii="Times New Roman" w:hAnsi="Times New Roman"/>
          <w:b/>
          <w:sz w:val="28"/>
          <w:szCs w:val="28"/>
          <w:lang w:val="uk-UA"/>
        </w:rPr>
        <w:t>Географія сфери послуг України</w:t>
      </w:r>
    </w:p>
    <w:p w:rsidR="00AD6A7B" w:rsidRPr="00A100A9" w:rsidRDefault="00AD6A7B" w:rsidP="00AD6A7B">
      <w:pPr>
        <w:spacing w:after="0" w:line="240" w:lineRule="auto"/>
        <w:jc w:val="center"/>
        <w:rPr>
          <w:rFonts w:ascii="Times New Roman" w:hAnsi="Times New Roman"/>
          <w:sz w:val="28"/>
          <w:szCs w:val="28"/>
        </w:rPr>
      </w:pPr>
    </w:p>
    <w:p w:rsidR="00AD6A7B" w:rsidRPr="00362A12" w:rsidRDefault="00AD6A7B" w:rsidP="00AD6A7B">
      <w:pPr>
        <w:tabs>
          <w:tab w:val="left" w:pos="2140"/>
        </w:tabs>
        <w:spacing w:after="0" w:line="360" w:lineRule="auto"/>
        <w:jc w:val="center"/>
        <w:rPr>
          <w:rFonts w:ascii="Times New Roman" w:hAnsi="Times New Roman"/>
          <w:b/>
          <w:sz w:val="28"/>
          <w:szCs w:val="28"/>
          <w:lang w:val="en-US"/>
        </w:rPr>
      </w:pPr>
      <w:r w:rsidRPr="00362A12">
        <w:rPr>
          <w:rStyle w:val="jlqj4b"/>
          <w:rFonts w:ascii="Times New Roman" w:hAnsi="Times New Roman"/>
          <w:b/>
          <w:sz w:val="28"/>
          <w:szCs w:val="28"/>
          <w:lang w:val="en-US"/>
        </w:rPr>
        <w:t>Geography of the service sector of Ukraine</w:t>
      </w:r>
    </w:p>
    <w:p w:rsidR="00AD6A7B" w:rsidRDefault="00AD6A7B" w:rsidP="00AD6A7B">
      <w:pPr>
        <w:tabs>
          <w:tab w:val="left" w:pos="3514"/>
          <w:tab w:val="right" w:pos="9355"/>
        </w:tabs>
        <w:spacing w:after="0" w:line="240" w:lineRule="auto"/>
        <w:rPr>
          <w:rFonts w:ascii="Times New Roman" w:hAnsi="Times New Roman"/>
          <w:sz w:val="28"/>
          <w:szCs w:val="28"/>
          <w:lang w:val="uk-UA"/>
        </w:rPr>
      </w:pPr>
      <w:r w:rsidRPr="00292627">
        <w:rPr>
          <w:rFonts w:ascii="Times New Roman" w:hAnsi="Times New Roman"/>
          <w:sz w:val="28"/>
          <w:szCs w:val="28"/>
          <w:lang w:val="uk-UA"/>
        </w:rPr>
        <w:tab/>
      </w:r>
      <w:r>
        <w:rPr>
          <w:rFonts w:ascii="Times New Roman" w:hAnsi="Times New Roman"/>
          <w:sz w:val="28"/>
          <w:szCs w:val="28"/>
          <w:lang w:val="uk-UA"/>
        </w:rPr>
        <w:tab/>
      </w:r>
    </w:p>
    <w:p w:rsidR="00AD6A7B" w:rsidRDefault="00AD6A7B" w:rsidP="00AD6A7B">
      <w:pPr>
        <w:tabs>
          <w:tab w:val="left" w:pos="3514"/>
          <w:tab w:val="right" w:pos="9355"/>
        </w:tabs>
        <w:spacing w:after="0" w:line="240" w:lineRule="auto"/>
        <w:rPr>
          <w:rFonts w:ascii="Times New Roman" w:hAnsi="Times New Roman"/>
          <w:sz w:val="28"/>
          <w:szCs w:val="28"/>
          <w:lang w:val="uk-UA"/>
        </w:rPr>
      </w:pPr>
    </w:p>
    <w:p w:rsidR="00AD6A7B" w:rsidRPr="00292627" w:rsidRDefault="00AD6A7B" w:rsidP="00AD6A7B">
      <w:pPr>
        <w:tabs>
          <w:tab w:val="left" w:pos="3514"/>
          <w:tab w:val="right" w:pos="9355"/>
        </w:tabs>
        <w:spacing w:after="0" w:line="240" w:lineRule="auto"/>
        <w:rPr>
          <w:rFonts w:ascii="Times New Roman" w:hAnsi="Times New Roman"/>
          <w:sz w:val="28"/>
          <w:szCs w:val="28"/>
          <w:lang w:val="uk-UA"/>
        </w:rPr>
      </w:pPr>
    </w:p>
    <w:p w:rsidR="00AD6A7B" w:rsidRPr="00292627" w:rsidRDefault="00AD6A7B" w:rsidP="00AD6A7B">
      <w:pPr>
        <w:tabs>
          <w:tab w:val="left" w:pos="3514"/>
          <w:tab w:val="left" w:pos="5180"/>
        </w:tabs>
        <w:spacing w:after="0" w:line="240" w:lineRule="auto"/>
        <w:rPr>
          <w:rFonts w:ascii="Times New Roman" w:hAnsi="Times New Roman"/>
          <w:sz w:val="28"/>
          <w:szCs w:val="28"/>
          <w:lang w:val="uk-UA"/>
        </w:rPr>
      </w:pPr>
    </w:p>
    <w:p w:rsidR="00AD6A7B" w:rsidRDefault="00AD6A7B" w:rsidP="00AD6A7B">
      <w:pPr>
        <w:spacing w:after="0" w:line="240" w:lineRule="auto"/>
        <w:jc w:val="center"/>
        <w:rPr>
          <w:rFonts w:ascii="Times New Roman" w:hAnsi="Times New Roman"/>
          <w:sz w:val="28"/>
          <w:szCs w:val="28"/>
          <w:lang w:val="uk-UA"/>
        </w:rPr>
      </w:pPr>
      <w:r>
        <w:rPr>
          <w:rFonts w:ascii="Times New Roman" w:hAnsi="Times New Roman"/>
          <w:sz w:val="28"/>
          <w:szCs w:val="28"/>
          <w:lang w:val="uk-UA"/>
        </w:rPr>
        <w:t xml:space="preserve">                                                   </w:t>
      </w:r>
      <w:r w:rsidRPr="00292627">
        <w:rPr>
          <w:rFonts w:ascii="Times New Roman" w:hAnsi="Times New Roman"/>
          <w:sz w:val="28"/>
          <w:szCs w:val="28"/>
          <w:lang w:val="uk-UA"/>
        </w:rPr>
        <w:t>Викона</w:t>
      </w:r>
      <w:r>
        <w:rPr>
          <w:rFonts w:ascii="Times New Roman" w:hAnsi="Times New Roman"/>
          <w:sz w:val="28"/>
          <w:szCs w:val="28"/>
          <w:lang w:val="uk-UA"/>
        </w:rPr>
        <w:t>в</w:t>
      </w:r>
      <w:r w:rsidRPr="00292627">
        <w:rPr>
          <w:rFonts w:ascii="Times New Roman" w:hAnsi="Times New Roman"/>
          <w:sz w:val="28"/>
          <w:szCs w:val="28"/>
          <w:lang w:val="uk-UA"/>
        </w:rPr>
        <w:t xml:space="preserve">: </w:t>
      </w:r>
      <w:r>
        <w:rPr>
          <w:rFonts w:ascii="Times New Roman" w:hAnsi="Times New Roman"/>
          <w:sz w:val="28"/>
          <w:szCs w:val="28"/>
          <w:lang w:val="uk-UA"/>
        </w:rPr>
        <w:t xml:space="preserve">студент </w:t>
      </w:r>
      <w:r w:rsidRPr="00F3762E">
        <w:rPr>
          <w:rFonts w:ascii="Times New Roman" w:hAnsi="Times New Roman"/>
          <w:sz w:val="24"/>
          <w:szCs w:val="24"/>
          <w:lang w:val="en-US"/>
        </w:rPr>
        <w:t>I</w:t>
      </w:r>
      <w:r>
        <w:rPr>
          <w:rFonts w:ascii="Times New Roman" w:hAnsi="Times New Roman"/>
          <w:sz w:val="24"/>
          <w:szCs w:val="24"/>
          <w:lang w:val="en-US"/>
        </w:rPr>
        <w:t>V</w:t>
      </w:r>
      <w:r>
        <w:rPr>
          <w:rFonts w:ascii="Times New Roman" w:hAnsi="Times New Roman"/>
          <w:sz w:val="28"/>
          <w:szCs w:val="28"/>
          <w:lang w:val="uk-UA"/>
        </w:rPr>
        <w:t xml:space="preserve"> курсу</w:t>
      </w:r>
    </w:p>
    <w:p w:rsidR="00AD6A7B" w:rsidRPr="00292627" w:rsidRDefault="00AD6A7B" w:rsidP="00AD6A7B">
      <w:pPr>
        <w:spacing w:after="0" w:line="240" w:lineRule="auto"/>
        <w:rPr>
          <w:rFonts w:ascii="Times New Roman" w:hAnsi="Times New Roman"/>
          <w:sz w:val="28"/>
          <w:szCs w:val="28"/>
          <w:lang w:val="uk-UA"/>
        </w:rPr>
      </w:pPr>
      <w:r>
        <w:rPr>
          <w:rFonts w:ascii="Times New Roman" w:hAnsi="Times New Roman"/>
          <w:sz w:val="28"/>
          <w:szCs w:val="28"/>
          <w:lang w:val="uk-UA"/>
        </w:rPr>
        <w:t xml:space="preserve">                                                                         </w:t>
      </w:r>
      <w:r w:rsidRPr="00292627">
        <w:rPr>
          <w:rFonts w:ascii="Times New Roman" w:hAnsi="Times New Roman"/>
          <w:sz w:val="28"/>
          <w:szCs w:val="28"/>
          <w:lang w:val="uk-UA"/>
        </w:rPr>
        <w:t>денної форми навчання</w:t>
      </w:r>
    </w:p>
    <w:p w:rsidR="00AD6A7B" w:rsidRDefault="00AD6A7B" w:rsidP="00AD6A7B">
      <w:pPr>
        <w:spacing w:after="0" w:line="240" w:lineRule="auto"/>
        <w:jc w:val="center"/>
        <w:rPr>
          <w:rFonts w:ascii="Times New Roman" w:hAnsi="Times New Roman"/>
          <w:sz w:val="28"/>
          <w:szCs w:val="28"/>
          <w:lang w:val="uk-UA"/>
        </w:rPr>
      </w:pPr>
      <w:r>
        <w:rPr>
          <w:rFonts w:ascii="Times New Roman" w:hAnsi="Times New Roman"/>
          <w:sz w:val="28"/>
          <w:szCs w:val="28"/>
          <w:lang w:val="uk-UA"/>
        </w:rPr>
        <w:t xml:space="preserve">                                                      спеціальності  106 Географія</w:t>
      </w:r>
    </w:p>
    <w:p w:rsidR="00AD6A7B" w:rsidRPr="00292627" w:rsidRDefault="00AD6A7B" w:rsidP="00AD6A7B">
      <w:pPr>
        <w:spacing w:after="0" w:line="240" w:lineRule="auto"/>
        <w:jc w:val="center"/>
        <w:rPr>
          <w:rFonts w:ascii="Times New Roman" w:hAnsi="Times New Roman"/>
          <w:color w:val="000000"/>
          <w:sz w:val="28"/>
          <w:szCs w:val="28"/>
          <w:lang w:val="uk-UA"/>
        </w:rPr>
      </w:pPr>
      <w:r>
        <w:rPr>
          <w:rFonts w:ascii="Times New Roman" w:hAnsi="Times New Roman"/>
          <w:color w:val="000000"/>
          <w:sz w:val="28"/>
          <w:szCs w:val="28"/>
          <w:lang w:val="uk-UA"/>
        </w:rPr>
        <w:t xml:space="preserve">                                                         </w:t>
      </w:r>
      <w:bookmarkStart w:id="0" w:name="_GoBack"/>
      <w:r>
        <w:rPr>
          <w:rFonts w:ascii="Times New Roman" w:hAnsi="Times New Roman"/>
          <w:color w:val="000000"/>
          <w:sz w:val="28"/>
          <w:szCs w:val="28"/>
          <w:lang w:val="uk-UA"/>
        </w:rPr>
        <w:t>Єтенко Едуард Олександрович</w:t>
      </w:r>
    </w:p>
    <w:p w:rsidR="00AD6A7B" w:rsidRDefault="00AD6A7B" w:rsidP="00AD6A7B">
      <w:pPr>
        <w:spacing w:after="0" w:line="240" w:lineRule="auto"/>
        <w:rPr>
          <w:rFonts w:ascii="Times New Roman" w:hAnsi="Times New Roman"/>
          <w:lang w:val="uk-UA"/>
        </w:rPr>
      </w:pPr>
    </w:p>
    <w:p w:rsidR="00AD6A7B" w:rsidRDefault="00AD6A7B" w:rsidP="00AD6A7B">
      <w:pPr>
        <w:spacing w:after="0" w:line="240" w:lineRule="auto"/>
        <w:rPr>
          <w:rFonts w:ascii="Times New Roman" w:hAnsi="Times New Roman"/>
          <w:lang w:val="uk-UA"/>
        </w:rPr>
      </w:pPr>
    </w:p>
    <w:bookmarkEnd w:id="0"/>
    <w:p w:rsidR="00AD6A7B" w:rsidRPr="00101F9E" w:rsidRDefault="00AD6A7B" w:rsidP="00AD6A7B">
      <w:pPr>
        <w:spacing w:after="0" w:line="240" w:lineRule="auto"/>
        <w:rPr>
          <w:rFonts w:ascii="Times New Roman" w:hAnsi="Times New Roman"/>
          <w:lang w:val="uk-UA"/>
        </w:rPr>
      </w:pPr>
    </w:p>
    <w:p w:rsidR="00AD6A7B" w:rsidRDefault="00AD6A7B" w:rsidP="00AD6A7B">
      <w:pPr>
        <w:tabs>
          <w:tab w:val="left" w:pos="5245"/>
          <w:tab w:val="right" w:pos="9355"/>
        </w:tabs>
        <w:spacing w:after="0" w:line="240" w:lineRule="auto"/>
        <w:jc w:val="right"/>
        <w:rPr>
          <w:rFonts w:ascii="Times New Roman" w:hAnsi="Times New Roman"/>
          <w:noProof/>
          <w:sz w:val="28"/>
          <w:szCs w:val="28"/>
          <w:lang w:val="uk-UA"/>
        </w:rPr>
      </w:pPr>
      <w:r>
        <w:rPr>
          <w:rFonts w:ascii="Times New Roman" w:hAnsi="Times New Roman"/>
          <w:sz w:val="28"/>
          <w:szCs w:val="28"/>
          <w:lang w:val="uk-UA"/>
        </w:rPr>
        <w:t xml:space="preserve"> </w:t>
      </w:r>
      <w:r w:rsidRPr="00292627">
        <w:rPr>
          <w:rFonts w:ascii="Times New Roman" w:hAnsi="Times New Roman"/>
          <w:sz w:val="28"/>
          <w:szCs w:val="28"/>
          <w:lang w:val="uk-UA"/>
        </w:rPr>
        <w:t xml:space="preserve">Керівник </w:t>
      </w:r>
      <w:r w:rsidRPr="00292627">
        <w:rPr>
          <w:rFonts w:ascii="Times New Roman" w:hAnsi="Times New Roman"/>
          <w:noProof/>
          <w:sz w:val="28"/>
          <w:szCs w:val="28"/>
          <w:lang w:val="uk-UA"/>
        </w:rPr>
        <w:t>к.г.н.,  доц. Нефедова Н.Є</w:t>
      </w:r>
    </w:p>
    <w:p w:rsidR="00AD6A7B" w:rsidRPr="00292627" w:rsidRDefault="00AD6A7B" w:rsidP="00AD6A7B">
      <w:pPr>
        <w:tabs>
          <w:tab w:val="left" w:pos="5245"/>
          <w:tab w:val="right" w:pos="9355"/>
        </w:tabs>
        <w:spacing w:after="0" w:line="240" w:lineRule="auto"/>
        <w:jc w:val="center"/>
        <w:rPr>
          <w:rFonts w:ascii="Times New Roman" w:hAnsi="Times New Roman"/>
          <w:sz w:val="28"/>
          <w:szCs w:val="28"/>
          <w:lang w:val="uk-UA"/>
        </w:rPr>
      </w:pPr>
      <w:r>
        <w:rPr>
          <w:rFonts w:ascii="Times New Roman" w:hAnsi="Times New Roman"/>
          <w:sz w:val="28"/>
          <w:szCs w:val="28"/>
          <w:lang w:val="uk-UA"/>
        </w:rPr>
        <w:t xml:space="preserve">                                                              </w:t>
      </w:r>
      <w:r w:rsidRPr="00292627">
        <w:rPr>
          <w:rFonts w:ascii="Times New Roman" w:hAnsi="Times New Roman"/>
          <w:sz w:val="28"/>
          <w:szCs w:val="28"/>
          <w:lang w:val="uk-UA"/>
        </w:rPr>
        <w:t xml:space="preserve">Рецензент </w:t>
      </w:r>
      <w:r>
        <w:rPr>
          <w:rFonts w:ascii="Times New Roman" w:hAnsi="Times New Roman"/>
          <w:sz w:val="28"/>
          <w:szCs w:val="28"/>
          <w:lang w:val="uk-UA"/>
        </w:rPr>
        <w:t xml:space="preserve"> </w:t>
      </w:r>
      <w:r w:rsidRPr="00292627">
        <w:rPr>
          <w:rFonts w:ascii="Times New Roman" w:hAnsi="Times New Roman"/>
          <w:noProof/>
          <w:sz w:val="28"/>
          <w:szCs w:val="28"/>
          <w:lang w:val="uk-UA"/>
        </w:rPr>
        <w:t xml:space="preserve">к.г.н.,  доц. </w:t>
      </w:r>
      <w:r>
        <w:rPr>
          <w:rFonts w:ascii="Times New Roman" w:hAnsi="Times New Roman"/>
          <w:noProof/>
          <w:sz w:val="28"/>
          <w:szCs w:val="28"/>
          <w:lang w:val="uk-UA"/>
        </w:rPr>
        <w:t>Стоян</w:t>
      </w:r>
      <w:r w:rsidRPr="00292627">
        <w:rPr>
          <w:rFonts w:ascii="Times New Roman" w:hAnsi="Times New Roman"/>
          <w:noProof/>
          <w:sz w:val="28"/>
          <w:szCs w:val="28"/>
          <w:lang w:val="uk-UA"/>
        </w:rPr>
        <w:t xml:space="preserve"> </w:t>
      </w:r>
      <w:r>
        <w:rPr>
          <w:rFonts w:ascii="Times New Roman" w:hAnsi="Times New Roman"/>
          <w:noProof/>
          <w:sz w:val="28"/>
          <w:szCs w:val="28"/>
          <w:lang w:val="uk-UA"/>
        </w:rPr>
        <w:t>О</w:t>
      </w:r>
      <w:r w:rsidRPr="00292627">
        <w:rPr>
          <w:rFonts w:ascii="Times New Roman" w:hAnsi="Times New Roman"/>
          <w:noProof/>
          <w:sz w:val="28"/>
          <w:szCs w:val="28"/>
          <w:lang w:val="uk-UA"/>
        </w:rPr>
        <w:t>.</w:t>
      </w:r>
      <w:r>
        <w:rPr>
          <w:rFonts w:ascii="Times New Roman" w:hAnsi="Times New Roman"/>
          <w:noProof/>
          <w:sz w:val="28"/>
          <w:szCs w:val="28"/>
          <w:lang w:val="uk-UA"/>
        </w:rPr>
        <w:t>О</w:t>
      </w:r>
      <w:r w:rsidRPr="00292627">
        <w:rPr>
          <w:rFonts w:ascii="Times New Roman" w:hAnsi="Times New Roman"/>
          <w:noProof/>
          <w:sz w:val="28"/>
          <w:szCs w:val="28"/>
          <w:lang w:val="uk-UA"/>
        </w:rPr>
        <w:t>.</w:t>
      </w:r>
    </w:p>
    <w:p w:rsidR="00AD6A7B" w:rsidRPr="00292627" w:rsidRDefault="00AD6A7B" w:rsidP="00AD6A7B">
      <w:pPr>
        <w:tabs>
          <w:tab w:val="left" w:pos="5571"/>
        </w:tabs>
        <w:autoSpaceDE w:val="0"/>
        <w:autoSpaceDN w:val="0"/>
        <w:spacing w:after="0" w:line="240" w:lineRule="auto"/>
        <w:ind w:firstLine="561"/>
        <w:rPr>
          <w:rFonts w:ascii="Times New Roman" w:hAnsi="Times New Roman"/>
          <w:sz w:val="28"/>
          <w:szCs w:val="28"/>
          <w:lang w:val="uk-UA"/>
        </w:rPr>
      </w:pPr>
      <w:r w:rsidRPr="00292627">
        <w:rPr>
          <w:rFonts w:ascii="Times New Roman" w:hAnsi="Times New Roman"/>
          <w:sz w:val="28"/>
          <w:szCs w:val="28"/>
          <w:lang w:val="uk-UA"/>
        </w:rPr>
        <w:tab/>
      </w:r>
    </w:p>
    <w:p w:rsidR="00AD6A7B" w:rsidRDefault="00AD6A7B" w:rsidP="00AD6A7B">
      <w:pPr>
        <w:tabs>
          <w:tab w:val="left" w:pos="5571"/>
        </w:tabs>
        <w:autoSpaceDE w:val="0"/>
        <w:autoSpaceDN w:val="0"/>
        <w:spacing w:after="0" w:line="240" w:lineRule="auto"/>
        <w:ind w:firstLine="561"/>
        <w:rPr>
          <w:rFonts w:ascii="Times New Roman" w:hAnsi="Times New Roman"/>
          <w:sz w:val="28"/>
          <w:szCs w:val="28"/>
          <w:lang w:val="uk-UA"/>
        </w:rPr>
      </w:pPr>
    </w:p>
    <w:p w:rsidR="00AD6A7B" w:rsidRDefault="00AD6A7B" w:rsidP="00AD6A7B">
      <w:pPr>
        <w:tabs>
          <w:tab w:val="left" w:pos="5571"/>
        </w:tabs>
        <w:autoSpaceDE w:val="0"/>
        <w:autoSpaceDN w:val="0"/>
        <w:spacing w:after="0" w:line="240" w:lineRule="auto"/>
        <w:ind w:firstLine="561"/>
        <w:jc w:val="center"/>
        <w:rPr>
          <w:rFonts w:ascii="Times New Roman" w:hAnsi="Times New Roman"/>
          <w:sz w:val="28"/>
          <w:szCs w:val="28"/>
          <w:lang w:val="uk-UA"/>
        </w:rPr>
      </w:pPr>
    </w:p>
    <w:p w:rsidR="00AD6A7B" w:rsidRDefault="00AD6A7B" w:rsidP="00AD6A7B">
      <w:pPr>
        <w:tabs>
          <w:tab w:val="left" w:pos="5571"/>
        </w:tabs>
        <w:autoSpaceDE w:val="0"/>
        <w:autoSpaceDN w:val="0"/>
        <w:spacing w:after="0" w:line="240" w:lineRule="auto"/>
        <w:ind w:firstLine="561"/>
        <w:jc w:val="center"/>
        <w:rPr>
          <w:rFonts w:ascii="Times New Roman" w:hAnsi="Times New Roman"/>
          <w:sz w:val="28"/>
          <w:szCs w:val="28"/>
          <w:lang w:val="uk-UA"/>
        </w:rPr>
      </w:pPr>
    </w:p>
    <w:tbl>
      <w:tblPr>
        <w:tblW w:w="5155" w:type="pct"/>
        <w:jc w:val="center"/>
        <w:tblLook w:val="00A0" w:firstRow="1" w:lastRow="0" w:firstColumn="1" w:lastColumn="0" w:noHBand="0" w:noVBand="0"/>
      </w:tblPr>
      <w:tblGrid>
        <w:gridCol w:w="5081"/>
        <w:gridCol w:w="4786"/>
      </w:tblGrid>
      <w:tr w:rsidR="00AD6A7B" w:rsidRPr="00292627" w:rsidTr="00FC0CD5">
        <w:trPr>
          <w:jc w:val="center"/>
        </w:trPr>
        <w:tc>
          <w:tcPr>
            <w:tcW w:w="5082" w:type="dxa"/>
          </w:tcPr>
          <w:p w:rsidR="00AD6A7B" w:rsidRPr="00292627" w:rsidRDefault="00AD6A7B" w:rsidP="00FC0CD5">
            <w:pPr>
              <w:spacing w:after="0" w:line="240" w:lineRule="auto"/>
              <w:rPr>
                <w:rFonts w:ascii="Times New Roman" w:hAnsi="Times New Roman"/>
                <w:sz w:val="28"/>
                <w:szCs w:val="28"/>
                <w:lang w:val="uk-UA"/>
              </w:rPr>
            </w:pPr>
            <w:r w:rsidRPr="00292627">
              <w:rPr>
                <w:rFonts w:ascii="Times New Roman" w:hAnsi="Times New Roman"/>
                <w:sz w:val="28"/>
                <w:szCs w:val="28"/>
                <w:lang w:val="uk-UA"/>
              </w:rPr>
              <w:t>Рекомендовано до захисту:</w:t>
            </w:r>
          </w:p>
          <w:p w:rsidR="00AD6A7B" w:rsidRPr="00292627" w:rsidRDefault="00AD6A7B" w:rsidP="00FC0CD5">
            <w:pPr>
              <w:spacing w:after="0" w:line="240" w:lineRule="auto"/>
              <w:rPr>
                <w:rFonts w:ascii="Times New Roman" w:hAnsi="Times New Roman"/>
                <w:sz w:val="28"/>
                <w:szCs w:val="28"/>
                <w:lang w:val="uk-UA"/>
              </w:rPr>
            </w:pPr>
            <w:r w:rsidRPr="00292627">
              <w:rPr>
                <w:rFonts w:ascii="Times New Roman" w:hAnsi="Times New Roman"/>
                <w:sz w:val="28"/>
                <w:szCs w:val="28"/>
                <w:lang w:val="uk-UA"/>
              </w:rPr>
              <w:t>Протокол засідання кафедри</w:t>
            </w:r>
          </w:p>
          <w:p w:rsidR="00AD6A7B" w:rsidRPr="00292627" w:rsidRDefault="00AD6A7B" w:rsidP="00FC0CD5">
            <w:pPr>
              <w:spacing w:after="0" w:line="240" w:lineRule="auto"/>
              <w:rPr>
                <w:rFonts w:ascii="Times New Roman" w:hAnsi="Times New Roman"/>
                <w:sz w:val="28"/>
                <w:szCs w:val="28"/>
                <w:lang w:val="uk-UA"/>
              </w:rPr>
            </w:pPr>
            <w:r>
              <w:rPr>
                <w:rFonts w:ascii="Times New Roman" w:hAnsi="Times New Roman"/>
                <w:sz w:val="28"/>
                <w:szCs w:val="28"/>
                <w:lang w:val="uk-UA"/>
              </w:rPr>
              <w:t xml:space="preserve">№  </w:t>
            </w:r>
            <w:r w:rsidRPr="00292627">
              <w:rPr>
                <w:rFonts w:ascii="Times New Roman" w:hAnsi="Times New Roman"/>
                <w:sz w:val="28"/>
                <w:szCs w:val="28"/>
                <w:lang w:val="uk-UA"/>
              </w:rPr>
              <w:t xml:space="preserve">    від    </w:t>
            </w:r>
            <w:r>
              <w:rPr>
                <w:rFonts w:ascii="Times New Roman" w:hAnsi="Times New Roman"/>
                <w:sz w:val="28"/>
                <w:szCs w:val="28"/>
                <w:lang w:val="uk-UA"/>
              </w:rPr>
              <w:t>25</w:t>
            </w:r>
            <w:r w:rsidRPr="00292627">
              <w:rPr>
                <w:rFonts w:ascii="Times New Roman" w:hAnsi="Times New Roman"/>
                <w:sz w:val="28"/>
                <w:szCs w:val="28"/>
              </w:rPr>
              <w:t>.</w:t>
            </w:r>
            <w:r>
              <w:rPr>
                <w:rFonts w:ascii="Times New Roman" w:hAnsi="Times New Roman"/>
                <w:sz w:val="28"/>
                <w:szCs w:val="28"/>
                <w:lang w:val="uk-UA"/>
              </w:rPr>
              <w:t>05</w:t>
            </w:r>
            <w:r w:rsidRPr="00292627">
              <w:rPr>
                <w:rFonts w:ascii="Times New Roman" w:hAnsi="Times New Roman"/>
                <w:sz w:val="28"/>
                <w:szCs w:val="28"/>
              </w:rPr>
              <w:t>.</w:t>
            </w:r>
            <w:r w:rsidRPr="00292627">
              <w:rPr>
                <w:rFonts w:ascii="Times New Roman" w:hAnsi="Times New Roman"/>
                <w:sz w:val="28"/>
                <w:szCs w:val="28"/>
                <w:lang w:val="uk-UA"/>
              </w:rPr>
              <w:t>20</w:t>
            </w:r>
            <w:r>
              <w:rPr>
                <w:rFonts w:ascii="Times New Roman" w:hAnsi="Times New Roman"/>
                <w:sz w:val="28"/>
                <w:szCs w:val="28"/>
                <w:lang w:val="uk-UA"/>
              </w:rPr>
              <w:t>22</w:t>
            </w:r>
            <w:r w:rsidRPr="00292627">
              <w:rPr>
                <w:rFonts w:ascii="Times New Roman" w:hAnsi="Times New Roman"/>
                <w:sz w:val="28"/>
                <w:szCs w:val="28"/>
                <w:lang w:val="uk-UA"/>
              </w:rPr>
              <w:t xml:space="preserve"> р. </w:t>
            </w:r>
          </w:p>
          <w:p w:rsidR="00AD6A7B" w:rsidRPr="00292627" w:rsidRDefault="00AD6A7B" w:rsidP="00FC0CD5">
            <w:pPr>
              <w:spacing w:after="0" w:line="240" w:lineRule="auto"/>
              <w:rPr>
                <w:rFonts w:ascii="Times New Roman" w:hAnsi="Times New Roman"/>
                <w:sz w:val="28"/>
                <w:szCs w:val="28"/>
              </w:rPr>
            </w:pPr>
          </w:p>
          <w:p w:rsidR="00AD6A7B" w:rsidRPr="00292627" w:rsidRDefault="00AD6A7B" w:rsidP="00FC0CD5">
            <w:pPr>
              <w:spacing w:after="0" w:line="240" w:lineRule="auto"/>
              <w:rPr>
                <w:rFonts w:ascii="Times New Roman" w:hAnsi="Times New Roman"/>
                <w:sz w:val="28"/>
                <w:szCs w:val="28"/>
                <w:lang w:val="uk-UA"/>
              </w:rPr>
            </w:pPr>
            <w:r w:rsidRPr="00292627">
              <w:rPr>
                <w:rFonts w:ascii="Times New Roman" w:hAnsi="Times New Roman"/>
                <w:sz w:val="28"/>
                <w:szCs w:val="28"/>
                <w:lang w:val="uk-UA"/>
              </w:rPr>
              <w:t>Завідувач кафедри</w:t>
            </w:r>
          </w:p>
          <w:p w:rsidR="00AD6A7B" w:rsidRPr="00292627" w:rsidRDefault="00AD6A7B" w:rsidP="00FC0CD5">
            <w:pPr>
              <w:tabs>
                <w:tab w:val="left" w:pos="1168"/>
                <w:tab w:val="left" w:pos="3861"/>
              </w:tabs>
              <w:spacing w:after="0" w:line="240" w:lineRule="auto"/>
              <w:rPr>
                <w:rFonts w:ascii="Times New Roman" w:hAnsi="Times New Roman"/>
                <w:sz w:val="28"/>
                <w:szCs w:val="28"/>
                <w:u w:val="single"/>
                <w:lang w:val="uk-UA"/>
              </w:rPr>
            </w:pPr>
            <w:r w:rsidRPr="00292627">
              <w:rPr>
                <w:rFonts w:ascii="Times New Roman" w:hAnsi="Times New Roman"/>
                <w:sz w:val="28"/>
                <w:szCs w:val="28"/>
                <w:u w:val="single"/>
                <w:lang w:val="uk-UA"/>
              </w:rPr>
              <w:tab/>
            </w:r>
            <w:r w:rsidRPr="00292627">
              <w:rPr>
                <w:rFonts w:ascii="Times New Roman" w:hAnsi="Times New Roman"/>
                <w:sz w:val="28"/>
                <w:szCs w:val="28"/>
                <w:lang w:val="uk-UA"/>
              </w:rPr>
              <w:t xml:space="preserve">      </w:t>
            </w:r>
            <w:r w:rsidRPr="00292627">
              <w:rPr>
                <w:rFonts w:ascii="Times New Roman" w:hAnsi="Times New Roman"/>
                <w:sz w:val="28"/>
                <w:szCs w:val="28"/>
                <w:u w:val="single"/>
                <w:lang w:val="uk-UA"/>
              </w:rPr>
              <w:t>проф.</w:t>
            </w:r>
            <w:r w:rsidRPr="00292627">
              <w:rPr>
                <w:rFonts w:ascii="Times New Roman" w:hAnsi="Times New Roman"/>
                <w:noProof/>
                <w:sz w:val="28"/>
                <w:szCs w:val="28"/>
                <w:u w:val="single"/>
                <w:lang w:val="uk-UA"/>
              </w:rPr>
              <w:t xml:space="preserve"> Топчієв О. Г.</w:t>
            </w:r>
          </w:p>
          <w:p w:rsidR="00AD6A7B" w:rsidRPr="00292627" w:rsidRDefault="00AD6A7B" w:rsidP="00FC0CD5">
            <w:pPr>
              <w:tabs>
                <w:tab w:val="left" w:pos="284"/>
                <w:tab w:val="left" w:pos="1767"/>
              </w:tabs>
              <w:spacing w:after="0" w:line="240" w:lineRule="auto"/>
              <w:rPr>
                <w:rFonts w:ascii="Times New Roman" w:hAnsi="Times New Roman"/>
                <w:sz w:val="28"/>
                <w:szCs w:val="28"/>
                <w:lang w:val="uk-UA"/>
              </w:rPr>
            </w:pPr>
            <w:r w:rsidRPr="00292627">
              <w:rPr>
                <w:rFonts w:ascii="Times New Roman" w:hAnsi="Times New Roman"/>
                <w:sz w:val="28"/>
                <w:szCs w:val="28"/>
                <w:lang w:val="uk-UA"/>
              </w:rPr>
              <w:tab/>
              <w:t>(підпис)</w:t>
            </w:r>
            <w:r w:rsidRPr="00292627">
              <w:rPr>
                <w:rFonts w:ascii="Times New Roman" w:hAnsi="Times New Roman"/>
                <w:sz w:val="28"/>
                <w:szCs w:val="28"/>
                <w:lang w:val="uk-UA"/>
              </w:rPr>
              <w:tab/>
            </w:r>
          </w:p>
        </w:tc>
        <w:tc>
          <w:tcPr>
            <w:tcW w:w="4786" w:type="dxa"/>
            <w:hideMark/>
          </w:tcPr>
          <w:p w:rsidR="00AD6A7B" w:rsidRPr="00292627" w:rsidRDefault="00AD6A7B" w:rsidP="00FC0CD5">
            <w:pPr>
              <w:tabs>
                <w:tab w:val="right" w:pos="4570"/>
              </w:tabs>
              <w:spacing w:after="0" w:line="240" w:lineRule="auto"/>
              <w:rPr>
                <w:rFonts w:ascii="Times New Roman" w:hAnsi="Times New Roman"/>
                <w:sz w:val="28"/>
                <w:szCs w:val="28"/>
                <w:lang w:val="uk-UA"/>
              </w:rPr>
            </w:pPr>
            <w:r w:rsidRPr="00292627">
              <w:rPr>
                <w:rFonts w:ascii="Times New Roman" w:hAnsi="Times New Roman"/>
                <w:sz w:val="28"/>
                <w:szCs w:val="28"/>
                <w:lang w:val="uk-UA"/>
              </w:rPr>
              <w:t xml:space="preserve">Захищено на засіданні ЕК № </w:t>
            </w:r>
            <w:r w:rsidRPr="00292627">
              <w:rPr>
                <w:rFonts w:ascii="Times New Roman" w:hAnsi="Times New Roman"/>
                <w:sz w:val="28"/>
                <w:szCs w:val="28"/>
                <w:lang w:val="uk-UA"/>
              </w:rPr>
              <w:tab/>
            </w:r>
          </w:p>
          <w:p w:rsidR="00AD6A7B" w:rsidRPr="00292627" w:rsidRDefault="00AD6A7B" w:rsidP="00FC0CD5">
            <w:pPr>
              <w:tabs>
                <w:tab w:val="right" w:pos="4462"/>
              </w:tabs>
              <w:spacing w:after="0" w:line="240" w:lineRule="auto"/>
              <w:rPr>
                <w:rFonts w:ascii="Times New Roman" w:hAnsi="Times New Roman"/>
                <w:sz w:val="28"/>
                <w:szCs w:val="28"/>
                <w:lang w:val="uk-UA"/>
              </w:rPr>
            </w:pPr>
            <w:r w:rsidRPr="00292627">
              <w:rPr>
                <w:rFonts w:ascii="Times New Roman" w:hAnsi="Times New Roman"/>
                <w:sz w:val="28"/>
                <w:szCs w:val="28"/>
                <w:lang w:val="uk-UA"/>
              </w:rPr>
              <w:t>протокол №    від               202</w:t>
            </w:r>
            <w:r>
              <w:rPr>
                <w:rFonts w:ascii="Times New Roman" w:hAnsi="Times New Roman"/>
                <w:sz w:val="28"/>
                <w:szCs w:val="28"/>
                <w:lang w:val="uk-UA"/>
              </w:rPr>
              <w:t>2</w:t>
            </w:r>
            <w:r w:rsidRPr="00292627">
              <w:rPr>
                <w:rFonts w:ascii="Times New Roman" w:hAnsi="Times New Roman"/>
                <w:sz w:val="28"/>
                <w:szCs w:val="28"/>
                <w:lang w:val="uk-UA"/>
              </w:rPr>
              <w:t xml:space="preserve"> р.</w:t>
            </w:r>
            <w:r w:rsidRPr="00292627">
              <w:rPr>
                <w:rFonts w:ascii="Times New Roman" w:hAnsi="Times New Roman"/>
                <w:sz w:val="28"/>
                <w:szCs w:val="28"/>
                <w:lang w:val="uk-UA"/>
              </w:rPr>
              <w:tab/>
            </w:r>
          </w:p>
          <w:p w:rsidR="00AD6A7B" w:rsidRPr="00292627" w:rsidRDefault="00AD6A7B" w:rsidP="00FC0CD5">
            <w:pPr>
              <w:tabs>
                <w:tab w:val="right" w:pos="4462"/>
              </w:tabs>
              <w:spacing w:after="0" w:line="240" w:lineRule="auto"/>
              <w:rPr>
                <w:rFonts w:ascii="Times New Roman" w:hAnsi="Times New Roman"/>
                <w:sz w:val="28"/>
                <w:szCs w:val="28"/>
                <w:lang w:val="uk-UA"/>
              </w:rPr>
            </w:pPr>
            <w:r w:rsidRPr="00292627">
              <w:rPr>
                <w:rFonts w:ascii="Times New Roman" w:hAnsi="Times New Roman"/>
                <w:sz w:val="28"/>
                <w:szCs w:val="28"/>
                <w:lang w:val="uk-UA"/>
              </w:rPr>
              <w:t>Оцінка______________/___</w:t>
            </w:r>
            <w:r w:rsidRPr="00292627">
              <w:rPr>
                <w:rFonts w:ascii="Times New Roman" w:hAnsi="Times New Roman"/>
                <w:sz w:val="28"/>
                <w:szCs w:val="28"/>
                <w:lang w:val="uk-UA"/>
              </w:rPr>
              <w:tab/>
              <w:t>___/_____</w:t>
            </w:r>
          </w:p>
          <w:p w:rsidR="00AD6A7B" w:rsidRPr="00292627" w:rsidRDefault="00AD6A7B" w:rsidP="00FC0CD5">
            <w:pPr>
              <w:spacing w:after="0" w:line="240" w:lineRule="auto"/>
              <w:rPr>
                <w:rFonts w:ascii="Times New Roman" w:hAnsi="Times New Roman"/>
                <w:lang w:val="uk-UA"/>
              </w:rPr>
            </w:pPr>
            <w:r w:rsidRPr="00292627">
              <w:rPr>
                <w:rFonts w:ascii="Times New Roman" w:hAnsi="Times New Roman"/>
                <w:sz w:val="28"/>
                <w:szCs w:val="28"/>
                <w:lang w:val="uk-UA"/>
              </w:rPr>
              <w:t>(</w:t>
            </w:r>
            <w:r w:rsidRPr="00292627">
              <w:rPr>
                <w:rFonts w:ascii="Times New Roman" w:hAnsi="Times New Roman"/>
                <w:lang w:val="uk-UA"/>
              </w:rPr>
              <w:t>за національною шкалою, шкалою ЕСТS, бали)</w:t>
            </w:r>
          </w:p>
          <w:p w:rsidR="00AD6A7B" w:rsidRPr="00292627" w:rsidRDefault="00AD6A7B" w:rsidP="00FC0CD5">
            <w:pPr>
              <w:spacing w:after="0" w:line="240" w:lineRule="auto"/>
              <w:rPr>
                <w:rFonts w:ascii="Times New Roman" w:hAnsi="Times New Roman"/>
                <w:sz w:val="28"/>
                <w:szCs w:val="28"/>
                <w:lang w:val="uk-UA"/>
              </w:rPr>
            </w:pPr>
            <w:r w:rsidRPr="00292627">
              <w:rPr>
                <w:rFonts w:ascii="Times New Roman" w:hAnsi="Times New Roman"/>
                <w:sz w:val="28"/>
                <w:szCs w:val="28"/>
                <w:lang w:val="uk-UA"/>
              </w:rPr>
              <w:t>Голова ЕК</w:t>
            </w:r>
          </w:p>
          <w:p w:rsidR="00AD6A7B" w:rsidRPr="00292627" w:rsidRDefault="00AD6A7B" w:rsidP="00FC0CD5">
            <w:pPr>
              <w:tabs>
                <w:tab w:val="left" w:pos="1446"/>
                <w:tab w:val="right" w:pos="4462"/>
              </w:tabs>
              <w:spacing w:after="0" w:line="240" w:lineRule="auto"/>
              <w:rPr>
                <w:rFonts w:ascii="Times New Roman" w:hAnsi="Times New Roman"/>
                <w:sz w:val="28"/>
                <w:szCs w:val="28"/>
                <w:u w:val="single"/>
                <w:lang w:val="uk-UA"/>
              </w:rPr>
            </w:pPr>
            <w:r w:rsidRPr="00292627">
              <w:rPr>
                <w:rFonts w:ascii="Times New Roman" w:hAnsi="Times New Roman"/>
                <w:sz w:val="28"/>
                <w:szCs w:val="28"/>
                <w:u w:val="single"/>
                <w:lang w:val="uk-UA"/>
              </w:rPr>
              <w:tab/>
            </w:r>
            <w:r w:rsidRPr="00292627">
              <w:rPr>
                <w:rFonts w:ascii="Times New Roman" w:hAnsi="Times New Roman"/>
                <w:sz w:val="28"/>
                <w:szCs w:val="28"/>
                <w:lang w:val="uk-UA"/>
              </w:rPr>
              <w:t xml:space="preserve">    </w:t>
            </w:r>
            <w:r w:rsidRPr="00292627">
              <w:rPr>
                <w:rFonts w:ascii="Times New Roman" w:hAnsi="Times New Roman"/>
                <w:sz w:val="28"/>
                <w:szCs w:val="28"/>
                <w:u w:val="single"/>
                <w:lang w:val="uk-UA"/>
              </w:rPr>
              <w:t>проф.</w:t>
            </w:r>
            <w:r w:rsidRPr="00292627">
              <w:rPr>
                <w:rFonts w:ascii="Times New Roman" w:hAnsi="Times New Roman"/>
                <w:noProof/>
                <w:sz w:val="28"/>
                <w:szCs w:val="28"/>
                <w:u w:val="single"/>
                <w:lang w:val="uk-UA"/>
              </w:rPr>
              <w:t xml:space="preserve"> Топчієв О. Г</w:t>
            </w:r>
          </w:p>
          <w:p w:rsidR="00AD6A7B" w:rsidRPr="00292627" w:rsidRDefault="00AD6A7B" w:rsidP="00FC0CD5">
            <w:pPr>
              <w:tabs>
                <w:tab w:val="left" w:pos="454"/>
                <w:tab w:val="left" w:pos="2155"/>
              </w:tabs>
              <w:spacing w:after="0" w:line="240" w:lineRule="auto"/>
              <w:rPr>
                <w:rFonts w:ascii="Times New Roman" w:hAnsi="Times New Roman"/>
                <w:sz w:val="28"/>
                <w:szCs w:val="28"/>
                <w:lang w:val="uk-UA"/>
              </w:rPr>
            </w:pPr>
            <w:r w:rsidRPr="00292627">
              <w:rPr>
                <w:rFonts w:ascii="Times New Roman" w:hAnsi="Times New Roman"/>
                <w:sz w:val="28"/>
                <w:szCs w:val="28"/>
                <w:lang w:val="uk-UA"/>
              </w:rPr>
              <w:tab/>
              <w:t>(підпис)</w:t>
            </w:r>
            <w:r w:rsidRPr="00292627">
              <w:rPr>
                <w:rFonts w:ascii="Times New Roman" w:hAnsi="Times New Roman"/>
                <w:sz w:val="28"/>
                <w:szCs w:val="28"/>
                <w:lang w:val="uk-UA"/>
              </w:rPr>
              <w:tab/>
            </w:r>
          </w:p>
        </w:tc>
      </w:tr>
    </w:tbl>
    <w:p w:rsidR="00AD6A7B" w:rsidRPr="00292627" w:rsidRDefault="00AD6A7B" w:rsidP="00AD6A7B">
      <w:pPr>
        <w:pStyle w:val="11"/>
        <w:spacing w:before="0" w:line="240" w:lineRule="auto"/>
        <w:jc w:val="center"/>
        <w:rPr>
          <w:sz w:val="28"/>
          <w:szCs w:val="28"/>
          <w:lang w:val="uk-UA"/>
        </w:rPr>
      </w:pPr>
    </w:p>
    <w:p w:rsidR="00AD6A7B" w:rsidRDefault="00AD6A7B" w:rsidP="00AD6A7B">
      <w:pPr>
        <w:pStyle w:val="11"/>
        <w:spacing w:before="0" w:line="360" w:lineRule="auto"/>
        <w:ind w:firstLine="0"/>
        <w:jc w:val="center"/>
        <w:rPr>
          <w:b/>
          <w:sz w:val="28"/>
          <w:szCs w:val="28"/>
          <w:lang w:val="uk-UA"/>
        </w:rPr>
      </w:pPr>
      <w:r w:rsidRPr="00292627">
        <w:rPr>
          <w:b/>
          <w:sz w:val="28"/>
          <w:szCs w:val="28"/>
          <w:lang w:val="uk-UA"/>
        </w:rPr>
        <w:t>Одеса – 202</w:t>
      </w:r>
      <w:r>
        <w:rPr>
          <w:b/>
          <w:sz w:val="28"/>
          <w:szCs w:val="28"/>
          <w:lang w:val="uk-UA"/>
        </w:rPr>
        <w:t>2</w:t>
      </w:r>
    </w:p>
    <w:p w:rsidR="00AD6A7B" w:rsidRDefault="00177FC5" w:rsidP="00177FC5">
      <w:pPr>
        <w:pStyle w:val="ab"/>
        <w:tabs>
          <w:tab w:val="center" w:pos="0"/>
          <w:tab w:val="center" w:pos="4677"/>
          <w:tab w:val="left" w:pos="5600"/>
          <w:tab w:val="left" w:pos="7160"/>
        </w:tabs>
        <w:spacing w:after="0" w:line="360" w:lineRule="auto"/>
        <w:ind w:left="0"/>
        <w:rPr>
          <w:rFonts w:ascii="Times New Roman" w:eastAsia="Times New Roman" w:hAnsi="Times New Roman"/>
          <w:b/>
          <w:bCs/>
          <w:sz w:val="28"/>
          <w:szCs w:val="28"/>
          <w:lang w:val="uk-UA" w:eastAsia="ru-RU"/>
        </w:rPr>
      </w:pPr>
      <w:r>
        <w:rPr>
          <w:rFonts w:ascii="Times New Roman" w:eastAsia="Times New Roman" w:hAnsi="Times New Roman"/>
          <w:b/>
          <w:bCs/>
          <w:sz w:val="28"/>
          <w:szCs w:val="28"/>
          <w:lang w:val="uk-UA" w:eastAsia="ru-RU"/>
        </w:rPr>
        <w:lastRenderedPageBreak/>
        <w:tab/>
      </w:r>
      <w:r w:rsidR="00AD6A7B" w:rsidRPr="00292627">
        <w:rPr>
          <w:rFonts w:ascii="Times New Roman" w:eastAsia="Times New Roman" w:hAnsi="Times New Roman"/>
          <w:b/>
          <w:bCs/>
          <w:sz w:val="28"/>
          <w:szCs w:val="28"/>
          <w:lang w:val="uk-UA" w:eastAsia="ru-RU"/>
        </w:rPr>
        <w:t>ЗМІСТ</w:t>
      </w:r>
      <w:r>
        <w:rPr>
          <w:rFonts w:ascii="Times New Roman" w:eastAsia="Times New Roman" w:hAnsi="Times New Roman"/>
          <w:b/>
          <w:bCs/>
          <w:sz w:val="28"/>
          <w:szCs w:val="28"/>
          <w:lang w:val="uk-UA" w:eastAsia="ru-RU"/>
        </w:rPr>
        <w:tab/>
      </w:r>
    </w:p>
    <w:p w:rsidR="00177FC5" w:rsidRDefault="00177FC5" w:rsidP="00177FC5">
      <w:pPr>
        <w:pStyle w:val="ab"/>
        <w:tabs>
          <w:tab w:val="center" w:pos="0"/>
          <w:tab w:val="center" w:pos="4677"/>
          <w:tab w:val="left" w:pos="5600"/>
          <w:tab w:val="left" w:pos="7160"/>
        </w:tabs>
        <w:spacing w:after="0" w:line="360" w:lineRule="auto"/>
        <w:ind w:left="0"/>
        <w:rPr>
          <w:rFonts w:ascii="Times New Roman" w:eastAsia="Times New Roman" w:hAnsi="Times New Roman"/>
          <w:b/>
          <w:bCs/>
          <w:sz w:val="28"/>
          <w:szCs w:val="28"/>
          <w:lang w:val="uk-UA" w:eastAsia="ru-RU"/>
        </w:rPr>
      </w:pPr>
    </w:p>
    <w:p w:rsidR="00177FC5" w:rsidRDefault="00177FC5" w:rsidP="00177FC5">
      <w:pPr>
        <w:pStyle w:val="ab"/>
        <w:tabs>
          <w:tab w:val="center" w:pos="0"/>
          <w:tab w:val="center" w:pos="4677"/>
          <w:tab w:val="left" w:pos="5600"/>
          <w:tab w:val="left" w:pos="7160"/>
        </w:tabs>
        <w:spacing w:after="0" w:line="360" w:lineRule="auto"/>
        <w:ind w:left="0"/>
        <w:rPr>
          <w:rFonts w:ascii="Times New Roman" w:eastAsia="Times New Roman" w:hAnsi="Times New Roman"/>
          <w:b/>
          <w:bCs/>
          <w:sz w:val="28"/>
          <w:szCs w:val="28"/>
          <w:lang w:val="uk-UA" w:eastAsia="ru-RU"/>
        </w:rPr>
      </w:pPr>
    </w:p>
    <w:p w:rsidR="00177FC5" w:rsidRDefault="00177FC5" w:rsidP="00177FC5">
      <w:pPr>
        <w:pStyle w:val="ab"/>
        <w:tabs>
          <w:tab w:val="center" w:pos="0"/>
          <w:tab w:val="left" w:pos="380"/>
          <w:tab w:val="center" w:pos="4677"/>
          <w:tab w:val="left" w:pos="7160"/>
        </w:tabs>
        <w:spacing w:after="0" w:line="360" w:lineRule="auto"/>
        <w:ind w:left="0"/>
        <w:rPr>
          <w:rFonts w:ascii="Times New Roman" w:eastAsia="Times New Roman" w:hAnsi="Times New Roman"/>
          <w:b/>
          <w:bCs/>
          <w:sz w:val="28"/>
          <w:szCs w:val="28"/>
          <w:lang w:val="uk-UA" w:eastAsia="ru-RU"/>
        </w:rPr>
      </w:pPr>
      <w:r>
        <w:rPr>
          <w:rFonts w:ascii="Times New Roman" w:eastAsia="Times New Roman" w:hAnsi="Times New Roman"/>
          <w:b/>
          <w:bCs/>
          <w:sz w:val="28"/>
          <w:szCs w:val="28"/>
          <w:lang w:val="uk-UA" w:eastAsia="ru-RU"/>
        </w:rPr>
        <w:tab/>
      </w:r>
    </w:p>
    <w:tbl>
      <w:tblPr>
        <w:tblW w:w="9648" w:type="dxa"/>
        <w:tblLayout w:type="fixed"/>
        <w:tblLook w:val="0000" w:firstRow="0" w:lastRow="0" w:firstColumn="0" w:lastColumn="0" w:noHBand="0" w:noVBand="0"/>
      </w:tblPr>
      <w:tblGrid>
        <w:gridCol w:w="426"/>
        <w:gridCol w:w="636"/>
        <w:gridCol w:w="8046"/>
        <w:gridCol w:w="540"/>
      </w:tblGrid>
      <w:tr w:rsidR="00177FC5" w:rsidRPr="004B783C" w:rsidTr="005F5A96">
        <w:tc>
          <w:tcPr>
            <w:tcW w:w="9108" w:type="dxa"/>
            <w:gridSpan w:val="3"/>
          </w:tcPr>
          <w:p w:rsidR="00177FC5" w:rsidRPr="004B783C" w:rsidRDefault="00177FC5" w:rsidP="00DD1599">
            <w:pPr>
              <w:spacing w:after="0" w:line="360" w:lineRule="auto"/>
              <w:rPr>
                <w:rFonts w:ascii="Times New Roman" w:hAnsi="Times New Roman"/>
                <w:sz w:val="28"/>
                <w:szCs w:val="28"/>
                <w:lang w:val="uk-UA"/>
              </w:rPr>
            </w:pPr>
            <w:r w:rsidRPr="004B783C">
              <w:rPr>
                <w:rFonts w:ascii="Times New Roman" w:hAnsi="Times New Roman"/>
                <w:sz w:val="28"/>
                <w:szCs w:val="28"/>
                <w:lang w:val="uk-UA"/>
              </w:rPr>
              <w:t>ВСТУП...………………………………………………………………..............</w:t>
            </w:r>
          </w:p>
        </w:tc>
        <w:tc>
          <w:tcPr>
            <w:tcW w:w="540" w:type="dxa"/>
          </w:tcPr>
          <w:p w:rsidR="00177FC5" w:rsidRPr="004B783C" w:rsidRDefault="00177FC5" w:rsidP="00DD1599">
            <w:pPr>
              <w:spacing w:after="0" w:line="360" w:lineRule="auto"/>
              <w:jc w:val="right"/>
              <w:rPr>
                <w:rFonts w:ascii="Times New Roman" w:hAnsi="Times New Roman"/>
                <w:sz w:val="28"/>
                <w:szCs w:val="28"/>
                <w:lang w:val="uk-UA"/>
              </w:rPr>
            </w:pPr>
            <w:r w:rsidRPr="004B783C">
              <w:rPr>
                <w:rFonts w:ascii="Times New Roman" w:hAnsi="Times New Roman"/>
                <w:sz w:val="28"/>
                <w:szCs w:val="28"/>
                <w:lang w:val="uk-UA"/>
              </w:rPr>
              <w:t>3</w:t>
            </w:r>
          </w:p>
        </w:tc>
      </w:tr>
      <w:tr w:rsidR="00177FC5" w:rsidRPr="004B783C" w:rsidTr="005F5A96">
        <w:tc>
          <w:tcPr>
            <w:tcW w:w="426" w:type="dxa"/>
          </w:tcPr>
          <w:p w:rsidR="00177FC5" w:rsidRPr="004B783C" w:rsidRDefault="00177FC5" w:rsidP="00DD1599">
            <w:pPr>
              <w:spacing w:after="0" w:line="360" w:lineRule="auto"/>
              <w:jc w:val="both"/>
              <w:rPr>
                <w:rFonts w:ascii="Times New Roman" w:hAnsi="Times New Roman"/>
                <w:sz w:val="28"/>
                <w:szCs w:val="28"/>
                <w:lang w:val="uk-UA"/>
              </w:rPr>
            </w:pPr>
            <w:r w:rsidRPr="004B783C">
              <w:rPr>
                <w:rFonts w:ascii="Times New Roman" w:hAnsi="Times New Roman"/>
                <w:sz w:val="28"/>
                <w:szCs w:val="28"/>
                <w:lang w:val="uk-UA"/>
              </w:rPr>
              <w:t>1.</w:t>
            </w:r>
          </w:p>
        </w:tc>
        <w:tc>
          <w:tcPr>
            <w:tcW w:w="8682" w:type="dxa"/>
            <w:gridSpan w:val="2"/>
          </w:tcPr>
          <w:p w:rsidR="00177FC5" w:rsidRPr="004B783C" w:rsidRDefault="00177FC5" w:rsidP="006F2BC7">
            <w:pPr>
              <w:spacing w:after="0" w:line="360" w:lineRule="auto"/>
              <w:rPr>
                <w:rFonts w:ascii="Times New Roman" w:hAnsi="Times New Roman"/>
                <w:sz w:val="28"/>
                <w:szCs w:val="28"/>
                <w:lang w:val="uk-UA"/>
              </w:rPr>
            </w:pPr>
            <w:r w:rsidRPr="004B783C">
              <w:rPr>
                <w:rFonts w:ascii="Times New Roman" w:hAnsi="Times New Roman"/>
                <w:sz w:val="28"/>
                <w:szCs w:val="28"/>
                <w:lang w:val="uk-UA"/>
              </w:rPr>
              <w:t xml:space="preserve">ТЕОРЕТИЧНІ </w:t>
            </w:r>
            <w:r w:rsidR="006F2BC7">
              <w:rPr>
                <w:rFonts w:ascii="Times New Roman" w:hAnsi="Times New Roman"/>
                <w:sz w:val="28"/>
                <w:szCs w:val="28"/>
                <w:lang w:val="uk-UA"/>
              </w:rPr>
              <w:t xml:space="preserve"> </w:t>
            </w:r>
            <w:r w:rsidRPr="004B783C">
              <w:rPr>
                <w:rFonts w:ascii="Times New Roman" w:hAnsi="Times New Roman"/>
                <w:sz w:val="28"/>
                <w:szCs w:val="28"/>
                <w:lang w:val="uk-UA"/>
              </w:rPr>
              <w:t xml:space="preserve">ПИТАННЯ </w:t>
            </w:r>
            <w:r w:rsidR="006F2BC7">
              <w:rPr>
                <w:rFonts w:ascii="Times New Roman" w:hAnsi="Times New Roman"/>
                <w:sz w:val="28"/>
                <w:szCs w:val="28"/>
                <w:lang w:val="uk-UA"/>
              </w:rPr>
              <w:t xml:space="preserve"> </w:t>
            </w:r>
            <w:r w:rsidRPr="004B783C">
              <w:rPr>
                <w:rFonts w:ascii="Times New Roman" w:hAnsi="Times New Roman"/>
                <w:sz w:val="28"/>
                <w:szCs w:val="28"/>
                <w:lang w:val="uk-UA"/>
              </w:rPr>
              <w:t>СУСПІЛЬНО-ГЕОГРАФІЧНИХ ДОСЛІДЖЕНЬ СФЕРИ ПОСЛУГ...……………………………………...</w:t>
            </w:r>
          </w:p>
        </w:tc>
        <w:tc>
          <w:tcPr>
            <w:tcW w:w="540" w:type="dxa"/>
          </w:tcPr>
          <w:p w:rsidR="00177FC5" w:rsidRPr="004B783C" w:rsidRDefault="00177FC5" w:rsidP="00DD1599">
            <w:pPr>
              <w:spacing w:after="0" w:line="360" w:lineRule="auto"/>
              <w:jc w:val="right"/>
              <w:rPr>
                <w:rFonts w:ascii="Times New Roman" w:hAnsi="Times New Roman"/>
                <w:sz w:val="28"/>
                <w:szCs w:val="28"/>
                <w:lang w:val="uk-UA"/>
              </w:rPr>
            </w:pPr>
          </w:p>
          <w:p w:rsidR="00177FC5" w:rsidRPr="004B783C" w:rsidRDefault="00177FC5" w:rsidP="00DD1599">
            <w:pPr>
              <w:spacing w:after="0" w:line="360" w:lineRule="auto"/>
              <w:jc w:val="right"/>
              <w:rPr>
                <w:rFonts w:ascii="Times New Roman" w:hAnsi="Times New Roman"/>
                <w:sz w:val="28"/>
                <w:szCs w:val="28"/>
                <w:lang w:val="uk-UA"/>
              </w:rPr>
            </w:pPr>
            <w:r w:rsidRPr="004B783C">
              <w:rPr>
                <w:rFonts w:ascii="Times New Roman" w:hAnsi="Times New Roman"/>
                <w:sz w:val="28"/>
                <w:szCs w:val="28"/>
                <w:lang w:val="uk-UA"/>
              </w:rPr>
              <w:t>5</w:t>
            </w:r>
          </w:p>
        </w:tc>
      </w:tr>
      <w:tr w:rsidR="00177FC5" w:rsidRPr="004B783C" w:rsidTr="005F5A96">
        <w:tc>
          <w:tcPr>
            <w:tcW w:w="426" w:type="dxa"/>
          </w:tcPr>
          <w:p w:rsidR="00177FC5" w:rsidRPr="004B783C" w:rsidRDefault="00177FC5" w:rsidP="00DD1599">
            <w:pPr>
              <w:spacing w:after="0" w:line="360" w:lineRule="auto"/>
              <w:jc w:val="both"/>
              <w:rPr>
                <w:rFonts w:ascii="Times New Roman" w:hAnsi="Times New Roman"/>
                <w:sz w:val="28"/>
                <w:szCs w:val="28"/>
                <w:lang w:val="uk-UA"/>
              </w:rPr>
            </w:pPr>
          </w:p>
        </w:tc>
        <w:tc>
          <w:tcPr>
            <w:tcW w:w="636" w:type="dxa"/>
          </w:tcPr>
          <w:p w:rsidR="00177FC5" w:rsidRPr="004B783C" w:rsidRDefault="00177FC5" w:rsidP="00DD1599">
            <w:pPr>
              <w:spacing w:after="0" w:line="360" w:lineRule="auto"/>
              <w:rPr>
                <w:rFonts w:ascii="Times New Roman" w:hAnsi="Times New Roman"/>
                <w:sz w:val="28"/>
                <w:szCs w:val="28"/>
                <w:lang w:val="uk-UA"/>
              </w:rPr>
            </w:pPr>
            <w:r w:rsidRPr="004B783C">
              <w:rPr>
                <w:rFonts w:ascii="Times New Roman" w:hAnsi="Times New Roman"/>
                <w:sz w:val="28"/>
                <w:szCs w:val="28"/>
                <w:lang w:val="uk-UA"/>
              </w:rPr>
              <w:t>1.1.</w:t>
            </w:r>
          </w:p>
        </w:tc>
        <w:tc>
          <w:tcPr>
            <w:tcW w:w="8046" w:type="dxa"/>
          </w:tcPr>
          <w:p w:rsidR="00177FC5" w:rsidRPr="00840472" w:rsidRDefault="00177FC5" w:rsidP="00DD1599">
            <w:pPr>
              <w:pStyle w:val="1"/>
              <w:jc w:val="both"/>
              <w:rPr>
                <w:b/>
                <w:szCs w:val="28"/>
              </w:rPr>
            </w:pPr>
            <w:r w:rsidRPr="002B3BD8">
              <w:rPr>
                <w:szCs w:val="28"/>
              </w:rPr>
              <w:t>Сфери послуг та чинники її розвитку……………………………..</w:t>
            </w:r>
          </w:p>
        </w:tc>
        <w:tc>
          <w:tcPr>
            <w:tcW w:w="540" w:type="dxa"/>
          </w:tcPr>
          <w:p w:rsidR="00177FC5" w:rsidRPr="004B783C" w:rsidRDefault="00177FC5" w:rsidP="00DD1599">
            <w:pPr>
              <w:spacing w:after="0" w:line="360" w:lineRule="auto"/>
              <w:jc w:val="right"/>
              <w:rPr>
                <w:rFonts w:ascii="Times New Roman" w:hAnsi="Times New Roman"/>
                <w:sz w:val="28"/>
                <w:szCs w:val="28"/>
                <w:lang w:val="en-US"/>
              </w:rPr>
            </w:pPr>
            <w:r>
              <w:rPr>
                <w:rFonts w:ascii="Times New Roman" w:hAnsi="Times New Roman"/>
                <w:sz w:val="28"/>
                <w:szCs w:val="28"/>
                <w:lang w:val="uk-UA"/>
              </w:rPr>
              <w:t>5</w:t>
            </w:r>
          </w:p>
        </w:tc>
      </w:tr>
      <w:tr w:rsidR="00177FC5" w:rsidRPr="004B783C" w:rsidTr="005F5A96">
        <w:tc>
          <w:tcPr>
            <w:tcW w:w="426" w:type="dxa"/>
          </w:tcPr>
          <w:p w:rsidR="00177FC5" w:rsidRPr="004B783C" w:rsidRDefault="00177FC5" w:rsidP="00DD1599">
            <w:pPr>
              <w:spacing w:after="0" w:line="360" w:lineRule="auto"/>
              <w:jc w:val="both"/>
              <w:rPr>
                <w:rFonts w:ascii="Times New Roman" w:hAnsi="Times New Roman"/>
                <w:sz w:val="28"/>
                <w:szCs w:val="28"/>
                <w:lang w:val="uk-UA"/>
              </w:rPr>
            </w:pPr>
          </w:p>
        </w:tc>
        <w:tc>
          <w:tcPr>
            <w:tcW w:w="636" w:type="dxa"/>
          </w:tcPr>
          <w:p w:rsidR="00177FC5" w:rsidRPr="004B783C" w:rsidRDefault="00177FC5" w:rsidP="00DD1599">
            <w:pPr>
              <w:spacing w:after="0" w:line="360" w:lineRule="auto"/>
              <w:rPr>
                <w:rFonts w:ascii="Times New Roman" w:hAnsi="Times New Roman"/>
                <w:sz w:val="28"/>
                <w:szCs w:val="28"/>
                <w:lang w:val="uk-UA"/>
              </w:rPr>
            </w:pPr>
            <w:r>
              <w:rPr>
                <w:rFonts w:ascii="Times New Roman" w:hAnsi="Times New Roman"/>
                <w:sz w:val="28"/>
                <w:szCs w:val="28"/>
                <w:lang w:val="uk-UA"/>
              </w:rPr>
              <w:t>1.2.</w:t>
            </w:r>
          </w:p>
        </w:tc>
        <w:tc>
          <w:tcPr>
            <w:tcW w:w="8046" w:type="dxa"/>
          </w:tcPr>
          <w:p w:rsidR="00177FC5" w:rsidRPr="004B783C" w:rsidRDefault="00177FC5" w:rsidP="00DD1599">
            <w:pPr>
              <w:spacing w:after="0" w:line="360" w:lineRule="auto"/>
              <w:rPr>
                <w:rFonts w:ascii="Times New Roman" w:hAnsi="Times New Roman"/>
                <w:sz w:val="28"/>
                <w:szCs w:val="28"/>
                <w:lang w:val="uk-UA"/>
              </w:rPr>
            </w:pPr>
            <w:r>
              <w:rPr>
                <w:rFonts w:ascii="Times New Roman" w:hAnsi="Times New Roman"/>
                <w:sz w:val="28"/>
                <w:szCs w:val="28"/>
                <w:lang w:val="uk-UA"/>
              </w:rPr>
              <w:t xml:space="preserve">Класифікація та систематика </w:t>
            </w:r>
            <w:r w:rsidRPr="004B783C">
              <w:rPr>
                <w:rFonts w:ascii="Times New Roman" w:hAnsi="Times New Roman"/>
                <w:sz w:val="28"/>
                <w:szCs w:val="28"/>
              </w:rPr>
              <w:t>сфери послуг</w:t>
            </w:r>
            <w:r w:rsidRPr="004B783C">
              <w:rPr>
                <w:rFonts w:ascii="Times New Roman" w:hAnsi="Times New Roman"/>
                <w:sz w:val="28"/>
                <w:szCs w:val="28"/>
                <w:lang w:val="uk-UA"/>
              </w:rPr>
              <w:t>.................</w:t>
            </w:r>
            <w:r>
              <w:rPr>
                <w:rFonts w:ascii="Times New Roman" w:hAnsi="Times New Roman"/>
                <w:sz w:val="28"/>
                <w:szCs w:val="28"/>
                <w:lang w:val="uk-UA"/>
              </w:rPr>
              <w:t>.....................</w:t>
            </w:r>
          </w:p>
        </w:tc>
        <w:tc>
          <w:tcPr>
            <w:tcW w:w="540" w:type="dxa"/>
          </w:tcPr>
          <w:p w:rsidR="00177FC5" w:rsidRPr="004B783C" w:rsidRDefault="00177FC5" w:rsidP="00DD1599">
            <w:pPr>
              <w:spacing w:after="0" w:line="360" w:lineRule="auto"/>
              <w:jc w:val="right"/>
              <w:rPr>
                <w:rFonts w:ascii="Times New Roman" w:hAnsi="Times New Roman"/>
                <w:sz w:val="28"/>
                <w:szCs w:val="28"/>
                <w:lang w:val="en-US"/>
              </w:rPr>
            </w:pPr>
            <w:r>
              <w:rPr>
                <w:rFonts w:ascii="Times New Roman" w:hAnsi="Times New Roman"/>
                <w:sz w:val="28"/>
                <w:szCs w:val="28"/>
                <w:lang w:val="uk-UA"/>
              </w:rPr>
              <w:t>8</w:t>
            </w:r>
          </w:p>
        </w:tc>
      </w:tr>
      <w:tr w:rsidR="00177FC5" w:rsidRPr="004B783C" w:rsidTr="005F5A96">
        <w:tc>
          <w:tcPr>
            <w:tcW w:w="426" w:type="dxa"/>
          </w:tcPr>
          <w:p w:rsidR="00177FC5" w:rsidRPr="004B783C" w:rsidRDefault="00177FC5" w:rsidP="00DD1599">
            <w:pPr>
              <w:spacing w:after="0" w:line="360" w:lineRule="auto"/>
              <w:jc w:val="both"/>
              <w:rPr>
                <w:rFonts w:ascii="Times New Roman" w:hAnsi="Times New Roman"/>
                <w:sz w:val="28"/>
                <w:szCs w:val="28"/>
                <w:lang w:val="uk-UA"/>
              </w:rPr>
            </w:pPr>
            <w:r w:rsidRPr="004B783C">
              <w:rPr>
                <w:rFonts w:ascii="Times New Roman" w:hAnsi="Times New Roman"/>
                <w:sz w:val="28"/>
                <w:szCs w:val="28"/>
                <w:lang w:val="uk-UA"/>
              </w:rPr>
              <w:t>2.</w:t>
            </w:r>
          </w:p>
        </w:tc>
        <w:tc>
          <w:tcPr>
            <w:tcW w:w="8682" w:type="dxa"/>
            <w:gridSpan w:val="2"/>
          </w:tcPr>
          <w:p w:rsidR="00177FC5" w:rsidRPr="004B783C" w:rsidRDefault="00177FC5" w:rsidP="006F2BC7">
            <w:pPr>
              <w:spacing w:after="0" w:line="360" w:lineRule="auto"/>
              <w:rPr>
                <w:rFonts w:ascii="Times New Roman" w:hAnsi="Times New Roman"/>
                <w:sz w:val="28"/>
                <w:szCs w:val="28"/>
                <w:lang w:val="uk-UA"/>
              </w:rPr>
            </w:pPr>
            <w:r w:rsidRPr="00292627">
              <w:rPr>
                <w:rFonts w:ascii="Times New Roman" w:hAnsi="Times New Roman"/>
                <w:sz w:val="28"/>
                <w:szCs w:val="28"/>
                <w:lang w:val="uk-UA"/>
              </w:rPr>
              <w:t xml:space="preserve">СУСПІЛЬНО-ГЕОГРАФІЧНА </w:t>
            </w:r>
            <w:r w:rsidR="006F2BC7">
              <w:rPr>
                <w:rFonts w:ascii="Times New Roman" w:hAnsi="Times New Roman"/>
                <w:sz w:val="28"/>
                <w:szCs w:val="28"/>
                <w:lang w:val="uk-UA"/>
              </w:rPr>
              <w:t xml:space="preserve"> </w:t>
            </w:r>
            <w:r w:rsidRPr="00292627">
              <w:rPr>
                <w:rFonts w:ascii="Times New Roman" w:hAnsi="Times New Roman"/>
                <w:sz w:val="28"/>
                <w:szCs w:val="28"/>
                <w:lang w:val="uk-UA"/>
              </w:rPr>
              <w:t xml:space="preserve">ХАРАКТЕРИСТИКА </w:t>
            </w:r>
            <w:r w:rsidR="006F2BC7">
              <w:rPr>
                <w:rFonts w:ascii="Times New Roman" w:hAnsi="Times New Roman"/>
                <w:sz w:val="28"/>
                <w:szCs w:val="28"/>
                <w:lang w:val="uk-UA"/>
              </w:rPr>
              <w:t xml:space="preserve"> </w:t>
            </w:r>
            <w:r>
              <w:rPr>
                <w:rFonts w:ascii="Times New Roman" w:hAnsi="Times New Roman"/>
                <w:sz w:val="28"/>
                <w:szCs w:val="28"/>
                <w:lang w:val="uk-UA"/>
              </w:rPr>
              <w:t>СФЕРИ ПОСЛУГ УКРАЇНИ……………..</w:t>
            </w:r>
            <w:r w:rsidRPr="004B783C">
              <w:rPr>
                <w:rFonts w:ascii="Times New Roman" w:hAnsi="Times New Roman"/>
                <w:sz w:val="28"/>
                <w:szCs w:val="28"/>
                <w:lang w:val="uk-UA"/>
              </w:rPr>
              <w:t>.............................................................</w:t>
            </w:r>
          </w:p>
        </w:tc>
        <w:tc>
          <w:tcPr>
            <w:tcW w:w="540" w:type="dxa"/>
          </w:tcPr>
          <w:p w:rsidR="00177FC5" w:rsidRPr="004B783C" w:rsidRDefault="00177FC5" w:rsidP="00DD1599">
            <w:pPr>
              <w:spacing w:after="0" w:line="360" w:lineRule="auto"/>
              <w:jc w:val="right"/>
              <w:rPr>
                <w:rFonts w:ascii="Times New Roman" w:hAnsi="Times New Roman"/>
                <w:sz w:val="28"/>
                <w:szCs w:val="28"/>
              </w:rPr>
            </w:pPr>
          </w:p>
          <w:p w:rsidR="00177FC5" w:rsidRPr="004B783C" w:rsidRDefault="00177FC5" w:rsidP="00DD1599">
            <w:pPr>
              <w:spacing w:after="0" w:line="360" w:lineRule="auto"/>
              <w:jc w:val="right"/>
              <w:rPr>
                <w:rFonts w:ascii="Times New Roman" w:hAnsi="Times New Roman"/>
                <w:sz w:val="28"/>
                <w:szCs w:val="28"/>
                <w:lang w:val="en-US"/>
              </w:rPr>
            </w:pPr>
            <w:r>
              <w:rPr>
                <w:rFonts w:ascii="Times New Roman" w:hAnsi="Times New Roman"/>
                <w:sz w:val="28"/>
                <w:szCs w:val="28"/>
                <w:lang w:val="uk-UA"/>
              </w:rPr>
              <w:t>13</w:t>
            </w:r>
          </w:p>
        </w:tc>
      </w:tr>
      <w:tr w:rsidR="00177FC5" w:rsidRPr="002B3BD8" w:rsidTr="005F5A96">
        <w:tc>
          <w:tcPr>
            <w:tcW w:w="426" w:type="dxa"/>
          </w:tcPr>
          <w:p w:rsidR="00177FC5" w:rsidRPr="004B783C" w:rsidRDefault="00177FC5" w:rsidP="00DD1599">
            <w:pPr>
              <w:spacing w:after="0" w:line="360" w:lineRule="auto"/>
              <w:jc w:val="both"/>
              <w:rPr>
                <w:rFonts w:ascii="Times New Roman" w:hAnsi="Times New Roman"/>
                <w:sz w:val="28"/>
                <w:szCs w:val="28"/>
                <w:lang w:val="uk-UA"/>
              </w:rPr>
            </w:pPr>
          </w:p>
        </w:tc>
        <w:tc>
          <w:tcPr>
            <w:tcW w:w="636" w:type="dxa"/>
          </w:tcPr>
          <w:p w:rsidR="00177FC5" w:rsidRPr="004B783C" w:rsidRDefault="00177FC5" w:rsidP="00DD1599">
            <w:pPr>
              <w:spacing w:after="0" w:line="360" w:lineRule="auto"/>
              <w:rPr>
                <w:rFonts w:ascii="Times New Roman" w:hAnsi="Times New Roman"/>
                <w:sz w:val="28"/>
                <w:szCs w:val="28"/>
                <w:lang w:val="uk-UA"/>
              </w:rPr>
            </w:pPr>
            <w:r w:rsidRPr="004B783C">
              <w:rPr>
                <w:rFonts w:ascii="Times New Roman" w:hAnsi="Times New Roman"/>
                <w:sz w:val="28"/>
                <w:szCs w:val="28"/>
                <w:lang w:val="en-US"/>
              </w:rPr>
              <w:t>2</w:t>
            </w:r>
            <w:r w:rsidRPr="004B783C">
              <w:rPr>
                <w:rFonts w:ascii="Times New Roman" w:hAnsi="Times New Roman"/>
                <w:sz w:val="28"/>
                <w:szCs w:val="28"/>
                <w:lang w:val="uk-UA"/>
              </w:rPr>
              <w:t>.1.</w:t>
            </w:r>
          </w:p>
        </w:tc>
        <w:tc>
          <w:tcPr>
            <w:tcW w:w="8046" w:type="dxa"/>
          </w:tcPr>
          <w:p w:rsidR="00177FC5" w:rsidRPr="004B783C" w:rsidRDefault="00177FC5" w:rsidP="00DD1599">
            <w:pPr>
              <w:spacing w:after="0" w:line="360" w:lineRule="auto"/>
              <w:rPr>
                <w:rFonts w:ascii="Times New Roman" w:hAnsi="Times New Roman"/>
                <w:sz w:val="28"/>
                <w:szCs w:val="28"/>
                <w:lang w:val="uk-UA"/>
              </w:rPr>
            </w:pPr>
            <w:r>
              <w:rPr>
                <w:rFonts w:ascii="Times New Roman" w:hAnsi="Times New Roman"/>
                <w:sz w:val="28"/>
                <w:szCs w:val="28"/>
                <w:lang w:val="uk-UA"/>
              </w:rPr>
              <w:t>Освіта</w:t>
            </w:r>
            <w:r w:rsidRPr="004B783C">
              <w:rPr>
                <w:rFonts w:ascii="Times New Roman" w:hAnsi="Times New Roman"/>
                <w:sz w:val="28"/>
                <w:szCs w:val="28"/>
                <w:lang w:val="uk-UA"/>
              </w:rPr>
              <w:t>……....................................................................</w:t>
            </w:r>
            <w:r>
              <w:rPr>
                <w:rFonts w:ascii="Times New Roman" w:hAnsi="Times New Roman"/>
                <w:sz w:val="28"/>
                <w:szCs w:val="28"/>
                <w:lang w:val="uk-UA"/>
              </w:rPr>
              <w:t>........................</w:t>
            </w:r>
          </w:p>
        </w:tc>
        <w:tc>
          <w:tcPr>
            <w:tcW w:w="540" w:type="dxa"/>
          </w:tcPr>
          <w:p w:rsidR="00177FC5" w:rsidRPr="002B3BD8" w:rsidRDefault="00177FC5" w:rsidP="00DD1599">
            <w:pPr>
              <w:spacing w:after="0" w:line="360" w:lineRule="auto"/>
              <w:jc w:val="right"/>
              <w:rPr>
                <w:rFonts w:ascii="Times New Roman" w:hAnsi="Times New Roman"/>
                <w:sz w:val="28"/>
                <w:szCs w:val="28"/>
                <w:lang w:val="uk-UA"/>
              </w:rPr>
            </w:pPr>
            <w:r w:rsidRPr="004B783C">
              <w:rPr>
                <w:rFonts w:ascii="Times New Roman" w:hAnsi="Times New Roman"/>
                <w:sz w:val="28"/>
                <w:szCs w:val="28"/>
                <w:lang w:val="uk-UA"/>
              </w:rPr>
              <w:t>1</w:t>
            </w:r>
            <w:r>
              <w:rPr>
                <w:rFonts w:ascii="Times New Roman" w:hAnsi="Times New Roman"/>
                <w:sz w:val="28"/>
                <w:szCs w:val="28"/>
                <w:lang w:val="uk-UA"/>
              </w:rPr>
              <w:t>3</w:t>
            </w:r>
          </w:p>
        </w:tc>
      </w:tr>
      <w:tr w:rsidR="00177FC5" w:rsidRPr="004B783C" w:rsidTr="005F5A96">
        <w:tc>
          <w:tcPr>
            <w:tcW w:w="426" w:type="dxa"/>
          </w:tcPr>
          <w:p w:rsidR="00177FC5" w:rsidRPr="004B783C" w:rsidRDefault="00177FC5" w:rsidP="00DD1599">
            <w:pPr>
              <w:spacing w:after="0" w:line="360" w:lineRule="auto"/>
              <w:jc w:val="both"/>
              <w:rPr>
                <w:rFonts w:ascii="Times New Roman" w:hAnsi="Times New Roman"/>
                <w:sz w:val="28"/>
                <w:szCs w:val="28"/>
                <w:lang w:val="uk-UA"/>
              </w:rPr>
            </w:pPr>
          </w:p>
        </w:tc>
        <w:tc>
          <w:tcPr>
            <w:tcW w:w="636" w:type="dxa"/>
          </w:tcPr>
          <w:p w:rsidR="00177FC5" w:rsidRPr="004B783C" w:rsidRDefault="00177FC5" w:rsidP="00DD1599">
            <w:pPr>
              <w:spacing w:after="0" w:line="360" w:lineRule="auto"/>
              <w:rPr>
                <w:rFonts w:ascii="Times New Roman" w:hAnsi="Times New Roman"/>
                <w:sz w:val="28"/>
                <w:szCs w:val="28"/>
                <w:lang w:val="uk-UA"/>
              </w:rPr>
            </w:pPr>
            <w:r>
              <w:rPr>
                <w:rFonts w:ascii="Times New Roman" w:hAnsi="Times New Roman"/>
                <w:sz w:val="28"/>
                <w:szCs w:val="28"/>
                <w:lang w:val="uk-UA"/>
              </w:rPr>
              <w:t>2</w:t>
            </w:r>
            <w:r w:rsidRPr="004B783C">
              <w:rPr>
                <w:rFonts w:ascii="Times New Roman" w:hAnsi="Times New Roman"/>
                <w:sz w:val="28"/>
                <w:szCs w:val="28"/>
                <w:lang w:val="uk-UA"/>
              </w:rPr>
              <w:t>.3.</w:t>
            </w:r>
          </w:p>
        </w:tc>
        <w:tc>
          <w:tcPr>
            <w:tcW w:w="8046" w:type="dxa"/>
          </w:tcPr>
          <w:p w:rsidR="00177FC5" w:rsidRPr="004B783C" w:rsidRDefault="00177FC5" w:rsidP="00DD1599">
            <w:pPr>
              <w:spacing w:after="0" w:line="360" w:lineRule="auto"/>
              <w:rPr>
                <w:rFonts w:ascii="Times New Roman" w:hAnsi="Times New Roman"/>
                <w:sz w:val="28"/>
                <w:szCs w:val="28"/>
                <w:lang w:val="uk-UA"/>
              </w:rPr>
            </w:pPr>
            <w:r>
              <w:rPr>
                <w:rFonts w:ascii="Times New Roman" w:hAnsi="Times New Roman"/>
                <w:sz w:val="28"/>
                <w:szCs w:val="28"/>
                <w:lang w:val="uk-UA"/>
              </w:rPr>
              <w:t>О</w:t>
            </w:r>
            <w:r w:rsidRPr="005467C8">
              <w:rPr>
                <w:rFonts w:ascii="Times New Roman" w:hAnsi="Times New Roman"/>
                <w:sz w:val="28"/>
                <w:szCs w:val="28"/>
              </w:rPr>
              <w:t>хорона здоров'я</w:t>
            </w:r>
            <w:r>
              <w:rPr>
                <w:rFonts w:ascii="Times New Roman" w:hAnsi="Times New Roman"/>
                <w:sz w:val="28"/>
                <w:szCs w:val="28"/>
                <w:lang w:val="uk-UA"/>
              </w:rPr>
              <w:t>………………………………...</w:t>
            </w:r>
            <w:r w:rsidRPr="005467C8">
              <w:rPr>
                <w:rFonts w:ascii="Times New Roman" w:hAnsi="Times New Roman"/>
                <w:sz w:val="28"/>
                <w:szCs w:val="28"/>
              </w:rPr>
              <w:t xml:space="preserve"> </w:t>
            </w:r>
            <w:r>
              <w:rPr>
                <w:rFonts w:ascii="Times New Roman" w:hAnsi="Times New Roman"/>
                <w:sz w:val="28"/>
                <w:szCs w:val="28"/>
                <w:lang w:val="uk-UA"/>
              </w:rPr>
              <w:t>..</w:t>
            </w:r>
            <w:r w:rsidRPr="004B783C">
              <w:rPr>
                <w:rFonts w:ascii="Times New Roman" w:hAnsi="Times New Roman"/>
                <w:sz w:val="28"/>
                <w:szCs w:val="28"/>
                <w:lang w:val="uk-UA"/>
              </w:rPr>
              <w:t>.................</w:t>
            </w:r>
            <w:r>
              <w:rPr>
                <w:rFonts w:ascii="Times New Roman" w:hAnsi="Times New Roman"/>
                <w:sz w:val="28"/>
                <w:szCs w:val="28"/>
                <w:lang w:val="uk-UA"/>
              </w:rPr>
              <w:t>..........</w:t>
            </w:r>
          </w:p>
        </w:tc>
        <w:tc>
          <w:tcPr>
            <w:tcW w:w="540" w:type="dxa"/>
          </w:tcPr>
          <w:p w:rsidR="00177FC5" w:rsidRPr="004B783C" w:rsidRDefault="00177FC5" w:rsidP="00DD1599">
            <w:pPr>
              <w:spacing w:after="0" w:line="360" w:lineRule="auto"/>
              <w:jc w:val="right"/>
              <w:rPr>
                <w:rFonts w:ascii="Times New Roman" w:hAnsi="Times New Roman"/>
                <w:sz w:val="28"/>
                <w:szCs w:val="28"/>
                <w:lang w:val="uk-UA"/>
              </w:rPr>
            </w:pPr>
            <w:r>
              <w:rPr>
                <w:rFonts w:ascii="Times New Roman" w:hAnsi="Times New Roman"/>
                <w:sz w:val="28"/>
                <w:szCs w:val="28"/>
                <w:lang w:val="uk-UA"/>
              </w:rPr>
              <w:t>3</w:t>
            </w:r>
            <w:r w:rsidRPr="004B783C">
              <w:rPr>
                <w:rFonts w:ascii="Times New Roman" w:hAnsi="Times New Roman"/>
                <w:sz w:val="28"/>
                <w:szCs w:val="28"/>
                <w:lang w:val="uk-UA"/>
              </w:rPr>
              <w:t>7</w:t>
            </w:r>
          </w:p>
        </w:tc>
      </w:tr>
      <w:tr w:rsidR="00177FC5" w:rsidRPr="004B783C" w:rsidTr="005F5A96">
        <w:tc>
          <w:tcPr>
            <w:tcW w:w="426" w:type="dxa"/>
          </w:tcPr>
          <w:p w:rsidR="00177FC5" w:rsidRPr="004B783C" w:rsidRDefault="00177FC5" w:rsidP="00DD1599">
            <w:pPr>
              <w:spacing w:after="0" w:line="360" w:lineRule="auto"/>
              <w:jc w:val="both"/>
              <w:rPr>
                <w:rFonts w:ascii="Times New Roman" w:hAnsi="Times New Roman"/>
                <w:sz w:val="28"/>
                <w:szCs w:val="28"/>
                <w:lang w:val="uk-UA"/>
              </w:rPr>
            </w:pPr>
          </w:p>
        </w:tc>
        <w:tc>
          <w:tcPr>
            <w:tcW w:w="636" w:type="dxa"/>
          </w:tcPr>
          <w:p w:rsidR="00177FC5" w:rsidRPr="004B783C" w:rsidRDefault="00177FC5" w:rsidP="00DD1599">
            <w:pPr>
              <w:spacing w:after="0" w:line="360" w:lineRule="auto"/>
              <w:rPr>
                <w:rFonts w:ascii="Times New Roman" w:hAnsi="Times New Roman"/>
                <w:sz w:val="28"/>
                <w:szCs w:val="28"/>
                <w:lang w:val="uk-UA"/>
              </w:rPr>
            </w:pPr>
            <w:r>
              <w:rPr>
                <w:rFonts w:ascii="Times New Roman" w:hAnsi="Times New Roman"/>
                <w:sz w:val="28"/>
                <w:szCs w:val="28"/>
                <w:lang w:val="uk-UA"/>
              </w:rPr>
              <w:t>2</w:t>
            </w:r>
            <w:r w:rsidRPr="004B783C">
              <w:rPr>
                <w:rFonts w:ascii="Times New Roman" w:hAnsi="Times New Roman"/>
                <w:sz w:val="28"/>
                <w:szCs w:val="28"/>
                <w:lang w:val="uk-UA"/>
              </w:rPr>
              <w:t>.3.</w:t>
            </w:r>
          </w:p>
        </w:tc>
        <w:tc>
          <w:tcPr>
            <w:tcW w:w="8046" w:type="dxa"/>
          </w:tcPr>
          <w:p w:rsidR="00177FC5" w:rsidRPr="004B783C" w:rsidRDefault="00177FC5" w:rsidP="00DD1599">
            <w:pPr>
              <w:spacing w:after="0" w:line="360" w:lineRule="auto"/>
              <w:rPr>
                <w:rFonts w:ascii="Times New Roman" w:hAnsi="Times New Roman"/>
                <w:sz w:val="28"/>
                <w:szCs w:val="28"/>
                <w:lang w:val="uk-UA"/>
              </w:rPr>
            </w:pPr>
            <w:r>
              <w:rPr>
                <w:rFonts w:ascii="Times New Roman" w:hAnsi="Times New Roman"/>
                <w:sz w:val="28"/>
                <w:szCs w:val="28"/>
                <w:lang w:val="uk-UA"/>
              </w:rPr>
              <w:t>Т</w:t>
            </w:r>
            <w:r>
              <w:rPr>
                <w:rFonts w:ascii="Times New Roman" w:hAnsi="Times New Roman"/>
                <w:sz w:val="28"/>
                <w:szCs w:val="28"/>
              </w:rPr>
              <w:t>орговельн</w:t>
            </w:r>
            <w:r>
              <w:rPr>
                <w:rFonts w:ascii="Times New Roman" w:hAnsi="Times New Roman"/>
                <w:sz w:val="28"/>
                <w:szCs w:val="28"/>
                <w:lang w:val="uk-UA"/>
              </w:rPr>
              <w:t>і</w:t>
            </w:r>
            <w:r w:rsidRPr="007B56DD">
              <w:rPr>
                <w:rFonts w:ascii="Times New Roman" w:hAnsi="Times New Roman"/>
                <w:sz w:val="28"/>
                <w:szCs w:val="28"/>
              </w:rPr>
              <w:t xml:space="preserve"> послуг</w:t>
            </w:r>
            <w:r>
              <w:rPr>
                <w:rFonts w:ascii="Times New Roman" w:hAnsi="Times New Roman"/>
                <w:sz w:val="28"/>
                <w:szCs w:val="28"/>
                <w:lang w:val="uk-UA"/>
              </w:rPr>
              <w:t>и…</w:t>
            </w:r>
            <w:r w:rsidRPr="004B783C">
              <w:rPr>
                <w:rFonts w:ascii="Times New Roman" w:hAnsi="Times New Roman"/>
                <w:sz w:val="28"/>
                <w:szCs w:val="28"/>
                <w:lang w:val="uk-UA"/>
              </w:rPr>
              <w:t>…....................................................................</w:t>
            </w:r>
          </w:p>
        </w:tc>
        <w:tc>
          <w:tcPr>
            <w:tcW w:w="540" w:type="dxa"/>
          </w:tcPr>
          <w:p w:rsidR="00177FC5" w:rsidRPr="004B783C" w:rsidRDefault="00177FC5" w:rsidP="00DD1599">
            <w:pPr>
              <w:spacing w:after="0" w:line="360" w:lineRule="auto"/>
              <w:jc w:val="right"/>
              <w:rPr>
                <w:rFonts w:ascii="Times New Roman" w:hAnsi="Times New Roman"/>
                <w:sz w:val="28"/>
                <w:szCs w:val="28"/>
                <w:lang w:val="uk-UA"/>
              </w:rPr>
            </w:pPr>
            <w:r>
              <w:rPr>
                <w:rFonts w:ascii="Times New Roman" w:hAnsi="Times New Roman"/>
                <w:sz w:val="28"/>
                <w:szCs w:val="28"/>
                <w:lang w:val="uk-UA"/>
              </w:rPr>
              <w:t>44</w:t>
            </w:r>
          </w:p>
        </w:tc>
      </w:tr>
      <w:tr w:rsidR="00177FC5" w:rsidRPr="004B783C" w:rsidTr="005F5A96">
        <w:tc>
          <w:tcPr>
            <w:tcW w:w="426" w:type="dxa"/>
          </w:tcPr>
          <w:p w:rsidR="00177FC5" w:rsidRPr="004B783C" w:rsidRDefault="00177FC5" w:rsidP="00DD1599">
            <w:pPr>
              <w:spacing w:after="0" w:line="360" w:lineRule="auto"/>
              <w:jc w:val="both"/>
              <w:rPr>
                <w:rFonts w:ascii="Times New Roman" w:hAnsi="Times New Roman"/>
                <w:sz w:val="28"/>
                <w:szCs w:val="28"/>
                <w:lang w:val="uk-UA"/>
              </w:rPr>
            </w:pPr>
          </w:p>
        </w:tc>
        <w:tc>
          <w:tcPr>
            <w:tcW w:w="636" w:type="dxa"/>
          </w:tcPr>
          <w:p w:rsidR="00177FC5" w:rsidRPr="004B783C" w:rsidRDefault="00177FC5" w:rsidP="00DD1599">
            <w:pPr>
              <w:spacing w:after="0" w:line="360" w:lineRule="auto"/>
              <w:rPr>
                <w:rFonts w:ascii="Times New Roman" w:hAnsi="Times New Roman"/>
                <w:sz w:val="28"/>
                <w:szCs w:val="28"/>
                <w:lang w:val="uk-UA"/>
              </w:rPr>
            </w:pPr>
            <w:r>
              <w:rPr>
                <w:rFonts w:ascii="Times New Roman" w:hAnsi="Times New Roman"/>
                <w:sz w:val="28"/>
                <w:szCs w:val="28"/>
                <w:lang w:val="uk-UA"/>
              </w:rPr>
              <w:t>2</w:t>
            </w:r>
            <w:r w:rsidRPr="004B783C">
              <w:rPr>
                <w:rFonts w:ascii="Times New Roman" w:hAnsi="Times New Roman"/>
                <w:sz w:val="28"/>
                <w:szCs w:val="28"/>
                <w:lang w:val="uk-UA"/>
              </w:rPr>
              <w:t>.</w:t>
            </w:r>
            <w:r>
              <w:rPr>
                <w:rFonts w:ascii="Times New Roman" w:hAnsi="Times New Roman"/>
                <w:sz w:val="28"/>
                <w:szCs w:val="28"/>
                <w:lang w:val="uk-UA"/>
              </w:rPr>
              <w:t>4</w:t>
            </w:r>
            <w:r w:rsidRPr="004B783C">
              <w:rPr>
                <w:rFonts w:ascii="Times New Roman" w:hAnsi="Times New Roman"/>
                <w:sz w:val="28"/>
                <w:szCs w:val="28"/>
                <w:lang w:val="uk-UA"/>
              </w:rPr>
              <w:t>.</w:t>
            </w:r>
          </w:p>
        </w:tc>
        <w:tc>
          <w:tcPr>
            <w:tcW w:w="8046" w:type="dxa"/>
          </w:tcPr>
          <w:p w:rsidR="00177FC5" w:rsidRPr="004B783C" w:rsidRDefault="00177FC5" w:rsidP="00DD1599">
            <w:pPr>
              <w:spacing w:after="0" w:line="360" w:lineRule="auto"/>
              <w:rPr>
                <w:rFonts w:ascii="Times New Roman" w:hAnsi="Times New Roman"/>
                <w:sz w:val="28"/>
                <w:szCs w:val="28"/>
                <w:lang w:val="uk-UA"/>
              </w:rPr>
            </w:pPr>
            <w:r>
              <w:rPr>
                <w:rFonts w:ascii="Times New Roman" w:hAnsi="Times New Roman"/>
                <w:sz w:val="28"/>
                <w:szCs w:val="28"/>
                <w:lang w:val="uk-UA"/>
              </w:rPr>
              <w:t>Транспортні послуги</w:t>
            </w:r>
            <w:r w:rsidRPr="004B783C">
              <w:rPr>
                <w:rFonts w:ascii="Times New Roman" w:hAnsi="Times New Roman"/>
                <w:sz w:val="28"/>
                <w:szCs w:val="28"/>
                <w:lang w:val="uk-UA"/>
              </w:rPr>
              <w:t>.................................................................</w:t>
            </w:r>
            <w:r>
              <w:rPr>
                <w:rFonts w:ascii="Times New Roman" w:hAnsi="Times New Roman"/>
                <w:sz w:val="28"/>
                <w:szCs w:val="28"/>
                <w:lang w:val="uk-UA"/>
              </w:rPr>
              <w:t>..........</w:t>
            </w:r>
          </w:p>
        </w:tc>
        <w:tc>
          <w:tcPr>
            <w:tcW w:w="540" w:type="dxa"/>
          </w:tcPr>
          <w:p w:rsidR="00177FC5" w:rsidRPr="004B783C" w:rsidRDefault="00177FC5" w:rsidP="00DD1599">
            <w:pPr>
              <w:spacing w:after="0" w:line="360" w:lineRule="auto"/>
              <w:jc w:val="right"/>
              <w:rPr>
                <w:rFonts w:ascii="Times New Roman" w:hAnsi="Times New Roman"/>
                <w:sz w:val="28"/>
                <w:szCs w:val="28"/>
                <w:lang w:val="uk-UA"/>
              </w:rPr>
            </w:pPr>
            <w:r w:rsidRPr="004B783C">
              <w:rPr>
                <w:rFonts w:ascii="Times New Roman" w:hAnsi="Times New Roman"/>
                <w:sz w:val="28"/>
                <w:szCs w:val="28"/>
                <w:lang w:val="en-US"/>
              </w:rPr>
              <w:t>4</w:t>
            </w:r>
            <w:r>
              <w:rPr>
                <w:rFonts w:ascii="Times New Roman" w:hAnsi="Times New Roman"/>
                <w:sz w:val="28"/>
                <w:szCs w:val="28"/>
                <w:lang w:val="uk-UA"/>
              </w:rPr>
              <w:t>9</w:t>
            </w:r>
          </w:p>
        </w:tc>
      </w:tr>
      <w:tr w:rsidR="00177FC5" w:rsidRPr="002B3BD8" w:rsidTr="005F5A96">
        <w:tc>
          <w:tcPr>
            <w:tcW w:w="426" w:type="dxa"/>
          </w:tcPr>
          <w:p w:rsidR="00177FC5" w:rsidRPr="004B783C" w:rsidRDefault="00177FC5" w:rsidP="00DD1599">
            <w:pPr>
              <w:spacing w:after="0" w:line="360" w:lineRule="auto"/>
              <w:jc w:val="both"/>
              <w:rPr>
                <w:rFonts w:ascii="Times New Roman" w:hAnsi="Times New Roman"/>
                <w:sz w:val="28"/>
                <w:szCs w:val="28"/>
                <w:lang w:val="uk-UA"/>
              </w:rPr>
            </w:pPr>
            <w:r w:rsidRPr="004B783C">
              <w:rPr>
                <w:rFonts w:ascii="Times New Roman" w:hAnsi="Times New Roman"/>
                <w:sz w:val="28"/>
                <w:szCs w:val="28"/>
                <w:lang w:val="uk-UA"/>
              </w:rPr>
              <w:t>3.</w:t>
            </w:r>
          </w:p>
        </w:tc>
        <w:tc>
          <w:tcPr>
            <w:tcW w:w="8682" w:type="dxa"/>
            <w:gridSpan w:val="2"/>
          </w:tcPr>
          <w:p w:rsidR="00177FC5" w:rsidRPr="004B783C" w:rsidRDefault="00DD1599" w:rsidP="006F2BC7">
            <w:pPr>
              <w:spacing w:after="0" w:line="360" w:lineRule="auto"/>
              <w:rPr>
                <w:rFonts w:ascii="Times New Roman" w:hAnsi="Times New Roman"/>
                <w:sz w:val="28"/>
                <w:szCs w:val="28"/>
                <w:lang w:val="uk-UA"/>
              </w:rPr>
            </w:pPr>
            <w:r w:rsidRPr="00292627">
              <w:rPr>
                <w:rFonts w:ascii="Times New Roman" w:hAnsi="Times New Roman"/>
                <w:sz w:val="28"/>
                <w:szCs w:val="28"/>
                <w:lang w:val="uk-UA"/>
              </w:rPr>
              <w:t xml:space="preserve">СУСПІЛЬНО-ГЕОГРАФІЧНА </w:t>
            </w:r>
            <w:r w:rsidR="006F2BC7">
              <w:rPr>
                <w:rFonts w:ascii="Times New Roman" w:hAnsi="Times New Roman"/>
                <w:sz w:val="28"/>
                <w:szCs w:val="28"/>
                <w:lang w:val="uk-UA"/>
              </w:rPr>
              <w:t xml:space="preserve"> </w:t>
            </w:r>
            <w:r w:rsidRPr="00292627">
              <w:rPr>
                <w:rFonts w:ascii="Times New Roman" w:hAnsi="Times New Roman"/>
                <w:sz w:val="28"/>
                <w:szCs w:val="28"/>
                <w:lang w:val="uk-UA"/>
              </w:rPr>
              <w:t xml:space="preserve">ХАРАКТЕРИСТИКА </w:t>
            </w:r>
            <w:r w:rsidR="006F2BC7">
              <w:rPr>
                <w:rFonts w:ascii="Times New Roman" w:hAnsi="Times New Roman"/>
                <w:sz w:val="28"/>
                <w:szCs w:val="28"/>
                <w:lang w:val="uk-UA"/>
              </w:rPr>
              <w:t xml:space="preserve"> </w:t>
            </w:r>
            <w:r w:rsidR="00177FC5">
              <w:rPr>
                <w:rFonts w:ascii="Times New Roman" w:hAnsi="Times New Roman"/>
                <w:sz w:val="28"/>
                <w:szCs w:val="28"/>
                <w:lang w:val="uk-UA"/>
              </w:rPr>
              <w:t>СФЕРИ ПОСЛУГ ОДЕСЬКОГО РЕГІОНУ</w:t>
            </w:r>
            <w:r w:rsidR="00177FC5" w:rsidRPr="004B783C">
              <w:rPr>
                <w:rFonts w:ascii="Times New Roman" w:hAnsi="Times New Roman"/>
                <w:sz w:val="28"/>
                <w:szCs w:val="28"/>
                <w:lang w:val="uk-UA"/>
              </w:rPr>
              <w:t>…………...</w:t>
            </w:r>
            <w:r w:rsidR="00177FC5">
              <w:rPr>
                <w:rFonts w:ascii="Times New Roman" w:hAnsi="Times New Roman"/>
                <w:sz w:val="28"/>
                <w:szCs w:val="28"/>
                <w:lang w:val="uk-UA"/>
              </w:rPr>
              <w:t>.....</w:t>
            </w:r>
            <w:r>
              <w:rPr>
                <w:rFonts w:ascii="Times New Roman" w:hAnsi="Times New Roman"/>
                <w:sz w:val="28"/>
                <w:szCs w:val="28"/>
                <w:lang w:val="uk-UA"/>
              </w:rPr>
              <w:t>.....................................</w:t>
            </w:r>
          </w:p>
        </w:tc>
        <w:tc>
          <w:tcPr>
            <w:tcW w:w="540" w:type="dxa"/>
          </w:tcPr>
          <w:p w:rsidR="00DD1599" w:rsidRDefault="00DD1599" w:rsidP="00DD1599">
            <w:pPr>
              <w:tabs>
                <w:tab w:val="right" w:pos="324"/>
              </w:tabs>
              <w:spacing w:after="0" w:line="360" w:lineRule="auto"/>
              <w:rPr>
                <w:rFonts w:ascii="Times New Roman" w:hAnsi="Times New Roman"/>
                <w:sz w:val="28"/>
                <w:szCs w:val="28"/>
                <w:lang w:val="uk-UA"/>
              </w:rPr>
            </w:pPr>
            <w:r>
              <w:rPr>
                <w:rFonts w:ascii="Times New Roman" w:hAnsi="Times New Roman"/>
                <w:sz w:val="28"/>
                <w:szCs w:val="28"/>
                <w:lang w:val="uk-UA"/>
              </w:rPr>
              <w:tab/>
            </w:r>
          </w:p>
          <w:p w:rsidR="00177FC5" w:rsidRPr="002B3BD8" w:rsidRDefault="00177FC5" w:rsidP="00DD1599">
            <w:pPr>
              <w:tabs>
                <w:tab w:val="right" w:pos="324"/>
              </w:tabs>
              <w:spacing w:after="0" w:line="360" w:lineRule="auto"/>
              <w:rPr>
                <w:rFonts w:ascii="Times New Roman" w:hAnsi="Times New Roman"/>
                <w:sz w:val="28"/>
                <w:szCs w:val="28"/>
                <w:lang w:val="uk-UA"/>
              </w:rPr>
            </w:pPr>
            <w:r>
              <w:rPr>
                <w:rFonts w:ascii="Times New Roman" w:hAnsi="Times New Roman"/>
                <w:sz w:val="28"/>
                <w:szCs w:val="28"/>
                <w:lang w:val="uk-UA"/>
              </w:rPr>
              <w:t>63</w:t>
            </w:r>
          </w:p>
        </w:tc>
      </w:tr>
      <w:tr w:rsidR="00177FC5" w:rsidRPr="00882778" w:rsidTr="005F5A96">
        <w:tc>
          <w:tcPr>
            <w:tcW w:w="426" w:type="dxa"/>
          </w:tcPr>
          <w:p w:rsidR="00177FC5" w:rsidRPr="004B783C" w:rsidRDefault="00177FC5" w:rsidP="00DD1599">
            <w:pPr>
              <w:spacing w:after="0" w:line="360" w:lineRule="auto"/>
              <w:jc w:val="both"/>
              <w:rPr>
                <w:rFonts w:ascii="Times New Roman" w:hAnsi="Times New Roman"/>
                <w:sz w:val="28"/>
                <w:szCs w:val="28"/>
                <w:lang w:val="uk-UA"/>
              </w:rPr>
            </w:pPr>
          </w:p>
        </w:tc>
        <w:tc>
          <w:tcPr>
            <w:tcW w:w="636" w:type="dxa"/>
          </w:tcPr>
          <w:p w:rsidR="00177FC5" w:rsidRPr="004B783C" w:rsidRDefault="00177FC5" w:rsidP="00DD1599">
            <w:pPr>
              <w:spacing w:after="0" w:line="360" w:lineRule="auto"/>
              <w:rPr>
                <w:rFonts w:ascii="Times New Roman" w:hAnsi="Times New Roman"/>
                <w:sz w:val="28"/>
                <w:szCs w:val="28"/>
                <w:lang w:val="uk-UA"/>
              </w:rPr>
            </w:pPr>
            <w:r w:rsidRPr="004B783C">
              <w:rPr>
                <w:rFonts w:ascii="Times New Roman" w:hAnsi="Times New Roman"/>
                <w:sz w:val="28"/>
                <w:szCs w:val="28"/>
                <w:lang w:val="en-US"/>
              </w:rPr>
              <w:t>3</w:t>
            </w:r>
            <w:r w:rsidRPr="004B783C">
              <w:rPr>
                <w:rFonts w:ascii="Times New Roman" w:hAnsi="Times New Roman"/>
                <w:sz w:val="28"/>
                <w:szCs w:val="28"/>
                <w:lang w:val="uk-UA"/>
              </w:rPr>
              <w:t>.1.</w:t>
            </w:r>
          </w:p>
        </w:tc>
        <w:tc>
          <w:tcPr>
            <w:tcW w:w="8046" w:type="dxa"/>
          </w:tcPr>
          <w:p w:rsidR="00177FC5" w:rsidRPr="004B783C" w:rsidRDefault="00177FC5" w:rsidP="00DD1599">
            <w:pPr>
              <w:spacing w:after="0" w:line="360" w:lineRule="auto"/>
              <w:rPr>
                <w:rFonts w:ascii="Times New Roman" w:hAnsi="Times New Roman"/>
                <w:sz w:val="28"/>
                <w:szCs w:val="28"/>
                <w:lang w:val="uk-UA"/>
              </w:rPr>
            </w:pPr>
            <w:r w:rsidRPr="00234962">
              <w:rPr>
                <w:rFonts w:ascii="Times New Roman" w:hAnsi="Times New Roman"/>
                <w:sz w:val="28"/>
                <w:szCs w:val="28"/>
              </w:rPr>
              <w:t xml:space="preserve">Сфера </w:t>
            </w:r>
            <w:r>
              <w:rPr>
                <w:rFonts w:ascii="Times New Roman" w:hAnsi="Times New Roman"/>
                <w:sz w:val="28"/>
                <w:szCs w:val="28"/>
                <w:lang w:val="uk-UA"/>
              </w:rPr>
              <w:t>послуг</w:t>
            </w:r>
            <w:r w:rsidRPr="00234962">
              <w:rPr>
                <w:rFonts w:ascii="Times New Roman" w:hAnsi="Times New Roman"/>
                <w:sz w:val="28"/>
                <w:szCs w:val="28"/>
              </w:rPr>
              <w:t xml:space="preserve"> у господарському комплексі регіону</w:t>
            </w:r>
            <w:r>
              <w:rPr>
                <w:rFonts w:ascii="Times New Roman" w:hAnsi="Times New Roman"/>
                <w:sz w:val="28"/>
                <w:szCs w:val="28"/>
                <w:lang w:val="uk-UA"/>
              </w:rPr>
              <w:t>...……………..</w:t>
            </w:r>
          </w:p>
        </w:tc>
        <w:tc>
          <w:tcPr>
            <w:tcW w:w="540" w:type="dxa"/>
          </w:tcPr>
          <w:p w:rsidR="00177FC5" w:rsidRPr="00882778" w:rsidRDefault="00177FC5" w:rsidP="00DD1599">
            <w:pPr>
              <w:spacing w:after="0" w:line="360" w:lineRule="auto"/>
              <w:jc w:val="right"/>
              <w:rPr>
                <w:rFonts w:ascii="Times New Roman" w:hAnsi="Times New Roman"/>
                <w:sz w:val="28"/>
                <w:szCs w:val="28"/>
              </w:rPr>
            </w:pPr>
            <w:r>
              <w:rPr>
                <w:rFonts w:ascii="Times New Roman" w:hAnsi="Times New Roman"/>
                <w:sz w:val="28"/>
                <w:szCs w:val="28"/>
                <w:lang w:val="uk-UA"/>
              </w:rPr>
              <w:t>63</w:t>
            </w:r>
          </w:p>
        </w:tc>
      </w:tr>
      <w:tr w:rsidR="00177FC5" w:rsidRPr="004B783C" w:rsidTr="005F5A96">
        <w:tc>
          <w:tcPr>
            <w:tcW w:w="426" w:type="dxa"/>
          </w:tcPr>
          <w:p w:rsidR="00177FC5" w:rsidRPr="004B783C" w:rsidRDefault="00177FC5" w:rsidP="00DD1599">
            <w:pPr>
              <w:spacing w:after="0" w:line="360" w:lineRule="auto"/>
              <w:jc w:val="both"/>
              <w:rPr>
                <w:rFonts w:ascii="Times New Roman" w:hAnsi="Times New Roman"/>
                <w:sz w:val="28"/>
                <w:szCs w:val="28"/>
                <w:lang w:val="uk-UA"/>
              </w:rPr>
            </w:pPr>
          </w:p>
        </w:tc>
        <w:tc>
          <w:tcPr>
            <w:tcW w:w="636" w:type="dxa"/>
          </w:tcPr>
          <w:p w:rsidR="00177FC5" w:rsidRPr="004B783C" w:rsidRDefault="00177FC5" w:rsidP="00DD1599">
            <w:pPr>
              <w:spacing w:after="0" w:line="360" w:lineRule="auto"/>
              <w:rPr>
                <w:rFonts w:ascii="Times New Roman" w:hAnsi="Times New Roman"/>
                <w:sz w:val="28"/>
                <w:szCs w:val="28"/>
                <w:lang w:val="uk-UA"/>
              </w:rPr>
            </w:pPr>
            <w:r>
              <w:rPr>
                <w:rFonts w:ascii="Times New Roman" w:hAnsi="Times New Roman"/>
                <w:sz w:val="28"/>
                <w:szCs w:val="28"/>
                <w:lang w:val="uk-UA"/>
              </w:rPr>
              <w:t>3</w:t>
            </w:r>
            <w:r w:rsidRPr="004B783C">
              <w:rPr>
                <w:rFonts w:ascii="Times New Roman" w:hAnsi="Times New Roman"/>
                <w:sz w:val="28"/>
                <w:szCs w:val="28"/>
                <w:lang w:val="uk-UA"/>
              </w:rPr>
              <w:t>.</w:t>
            </w:r>
            <w:r>
              <w:rPr>
                <w:rFonts w:ascii="Times New Roman" w:hAnsi="Times New Roman"/>
                <w:sz w:val="28"/>
                <w:szCs w:val="28"/>
                <w:lang w:val="uk-UA"/>
              </w:rPr>
              <w:t>2</w:t>
            </w:r>
            <w:r w:rsidRPr="004B783C">
              <w:rPr>
                <w:rFonts w:ascii="Times New Roman" w:hAnsi="Times New Roman"/>
                <w:sz w:val="28"/>
                <w:szCs w:val="28"/>
                <w:lang w:val="uk-UA"/>
              </w:rPr>
              <w:t>.</w:t>
            </w:r>
          </w:p>
        </w:tc>
        <w:tc>
          <w:tcPr>
            <w:tcW w:w="8046" w:type="dxa"/>
          </w:tcPr>
          <w:p w:rsidR="00177FC5" w:rsidRPr="004B783C" w:rsidRDefault="00177FC5" w:rsidP="00DD1599">
            <w:pPr>
              <w:spacing w:after="0" w:line="360" w:lineRule="auto"/>
              <w:rPr>
                <w:rFonts w:ascii="Times New Roman" w:hAnsi="Times New Roman"/>
                <w:sz w:val="28"/>
                <w:szCs w:val="28"/>
                <w:lang w:val="uk-UA"/>
              </w:rPr>
            </w:pPr>
            <w:r>
              <w:rPr>
                <w:rFonts w:ascii="Times New Roman" w:hAnsi="Times New Roman"/>
                <w:sz w:val="28"/>
                <w:szCs w:val="28"/>
                <w:lang w:val="uk-UA"/>
              </w:rPr>
              <w:t>Освіта………………………………………………………...</w:t>
            </w:r>
            <w:r w:rsidRPr="004B783C">
              <w:rPr>
                <w:rFonts w:ascii="Times New Roman" w:hAnsi="Times New Roman"/>
                <w:sz w:val="28"/>
                <w:szCs w:val="28"/>
                <w:lang w:val="uk-UA"/>
              </w:rPr>
              <w:t xml:space="preserve"> ……....</w:t>
            </w:r>
          </w:p>
        </w:tc>
        <w:tc>
          <w:tcPr>
            <w:tcW w:w="540" w:type="dxa"/>
          </w:tcPr>
          <w:p w:rsidR="00177FC5" w:rsidRPr="004B783C" w:rsidRDefault="00177FC5" w:rsidP="00DD1599">
            <w:pPr>
              <w:spacing w:after="0" w:line="360" w:lineRule="auto"/>
              <w:jc w:val="right"/>
              <w:rPr>
                <w:rFonts w:ascii="Times New Roman" w:hAnsi="Times New Roman"/>
                <w:sz w:val="28"/>
                <w:szCs w:val="28"/>
                <w:lang w:val="uk-UA"/>
              </w:rPr>
            </w:pPr>
            <w:r>
              <w:rPr>
                <w:rFonts w:ascii="Times New Roman" w:hAnsi="Times New Roman"/>
                <w:sz w:val="28"/>
                <w:szCs w:val="28"/>
                <w:lang w:val="uk-UA"/>
              </w:rPr>
              <w:t>64</w:t>
            </w:r>
          </w:p>
        </w:tc>
      </w:tr>
      <w:tr w:rsidR="00177FC5" w:rsidRPr="004B783C" w:rsidTr="005F5A96">
        <w:tc>
          <w:tcPr>
            <w:tcW w:w="426" w:type="dxa"/>
          </w:tcPr>
          <w:p w:rsidR="00177FC5" w:rsidRPr="004B783C" w:rsidRDefault="00177FC5" w:rsidP="00DD1599">
            <w:pPr>
              <w:spacing w:after="0" w:line="360" w:lineRule="auto"/>
              <w:jc w:val="both"/>
              <w:rPr>
                <w:rFonts w:ascii="Times New Roman" w:hAnsi="Times New Roman"/>
                <w:sz w:val="28"/>
                <w:szCs w:val="28"/>
                <w:lang w:val="uk-UA"/>
              </w:rPr>
            </w:pPr>
          </w:p>
        </w:tc>
        <w:tc>
          <w:tcPr>
            <w:tcW w:w="636" w:type="dxa"/>
          </w:tcPr>
          <w:p w:rsidR="00177FC5" w:rsidRPr="004B783C" w:rsidRDefault="00177FC5" w:rsidP="00DD1599">
            <w:pPr>
              <w:spacing w:after="0" w:line="360" w:lineRule="auto"/>
              <w:rPr>
                <w:rFonts w:ascii="Times New Roman" w:hAnsi="Times New Roman"/>
                <w:sz w:val="28"/>
                <w:szCs w:val="28"/>
                <w:lang w:val="uk-UA"/>
              </w:rPr>
            </w:pPr>
            <w:r>
              <w:rPr>
                <w:rFonts w:ascii="Times New Roman" w:hAnsi="Times New Roman"/>
                <w:sz w:val="28"/>
                <w:szCs w:val="28"/>
                <w:lang w:val="uk-UA"/>
              </w:rPr>
              <w:t>3.3</w:t>
            </w:r>
            <w:r w:rsidRPr="004B783C">
              <w:rPr>
                <w:rFonts w:ascii="Times New Roman" w:hAnsi="Times New Roman"/>
                <w:sz w:val="28"/>
                <w:szCs w:val="28"/>
                <w:lang w:val="uk-UA"/>
              </w:rPr>
              <w:t>.</w:t>
            </w:r>
          </w:p>
        </w:tc>
        <w:tc>
          <w:tcPr>
            <w:tcW w:w="8046" w:type="dxa"/>
          </w:tcPr>
          <w:p w:rsidR="00177FC5" w:rsidRPr="004B783C" w:rsidRDefault="00177FC5" w:rsidP="00DD1599">
            <w:pPr>
              <w:pStyle w:val="a5"/>
              <w:jc w:val="left"/>
              <w:rPr>
                <w:sz w:val="28"/>
                <w:szCs w:val="28"/>
              </w:rPr>
            </w:pPr>
            <w:r w:rsidRPr="002A19B5">
              <w:rPr>
                <w:b w:val="0"/>
                <w:sz w:val="28"/>
                <w:szCs w:val="28"/>
              </w:rPr>
              <w:t>Охорона здоров</w:t>
            </w:r>
            <w:r w:rsidRPr="002A19B5">
              <w:rPr>
                <w:b w:val="0"/>
                <w:sz w:val="28"/>
                <w:szCs w:val="28"/>
                <w:lang w:val="ru-RU"/>
              </w:rPr>
              <w:t>’</w:t>
            </w:r>
            <w:r w:rsidRPr="002A19B5">
              <w:rPr>
                <w:b w:val="0"/>
                <w:sz w:val="28"/>
                <w:szCs w:val="28"/>
              </w:rPr>
              <w:t>я</w:t>
            </w:r>
            <w:r w:rsidRPr="004D6DA9">
              <w:rPr>
                <w:b w:val="0"/>
                <w:sz w:val="28"/>
                <w:szCs w:val="28"/>
              </w:rPr>
              <w:t>…</w:t>
            </w:r>
            <w:r>
              <w:rPr>
                <w:b w:val="0"/>
                <w:sz w:val="28"/>
                <w:szCs w:val="28"/>
              </w:rPr>
              <w:t>……………..</w:t>
            </w:r>
            <w:r w:rsidRPr="004D6DA9">
              <w:rPr>
                <w:b w:val="0"/>
                <w:sz w:val="28"/>
                <w:szCs w:val="28"/>
              </w:rPr>
              <w:t>…………………………………...</w:t>
            </w:r>
          </w:p>
        </w:tc>
        <w:tc>
          <w:tcPr>
            <w:tcW w:w="540" w:type="dxa"/>
          </w:tcPr>
          <w:p w:rsidR="00177FC5" w:rsidRPr="004B783C" w:rsidRDefault="00177FC5" w:rsidP="00DD1599">
            <w:pPr>
              <w:spacing w:after="0" w:line="360" w:lineRule="auto"/>
              <w:jc w:val="right"/>
              <w:rPr>
                <w:rFonts w:ascii="Times New Roman" w:hAnsi="Times New Roman"/>
                <w:sz w:val="28"/>
                <w:szCs w:val="28"/>
                <w:lang w:val="uk-UA"/>
              </w:rPr>
            </w:pPr>
            <w:r>
              <w:rPr>
                <w:rFonts w:ascii="Times New Roman" w:hAnsi="Times New Roman"/>
                <w:sz w:val="28"/>
                <w:szCs w:val="28"/>
                <w:lang w:val="uk-UA"/>
              </w:rPr>
              <w:t>70</w:t>
            </w:r>
          </w:p>
        </w:tc>
      </w:tr>
      <w:tr w:rsidR="00177FC5" w:rsidRPr="004B783C" w:rsidTr="005F5A96">
        <w:tc>
          <w:tcPr>
            <w:tcW w:w="426" w:type="dxa"/>
          </w:tcPr>
          <w:p w:rsidR="00177FC5" w:rsidRPr="004B783C" w:rsidRDefault="00177FC5" w:rsidP="00DD1599">
            <w:pPr>
              <w:spacing w:after="0" w:line="360" w:lineRule="auto"/>
              <w:jc w:val="both"/>
              <w:rPr>
                <w:rFonts w:ascii="Times New Roman" w:hAnsi="Times New Roman"/>
                <w:sz w:val="28"/>
                <w:szCs w:val="28"/>
                <w:lang w:val="uk-UA"/>
              </w:rPr>
            </w:pPr>
          </w:p>
        </w:tc>
        <w:tc>
          <w:tcPr>
            <w:tcW w:w="636" w:type="dxa"/>
          </w:tcPr>
          <w:p w:rsidR="00177FC5" w:rsidRPr="004B783C" w:rsidRDefault="00177FC5" w:rsidP="00DD1599">
            <w:pPr>
              <w:spacing w:after="0" w:line="360" w:lineRule="auto"/>
              <w:rPr>
                <w:rFonts w:ascii="Times New Roman" w:hAnsi="Times New Roman"/>
                <w:sz w:val="28"/>
                <w:szCs w:val="28"/>
                <w:lang w:val="uk-UA"/>
              </w:rPr>
            </w:pPr>
            <w:r>
              <w:rPr>
                <w:rFonts w:ascii="Times New Roman" w:hAnsi="Times New Roman"/>
                <w:sz w:val="28"/>
                <w:szCs w:val="28"/>
                <w:lang w:val="uk-UA"/>
              </w:rPr>
              <w:t>3.4</w:t>
            </w:r>
            <w:r w:rsidRPr="004B783C">
              <w:rPr>
                <w:rFonts w:ascii="Times New Roman" w:hAnsi="Times New Roman"/>
                <w:sz w:val="28"/>
                <w:szCs w:val="28"/>
                <w:lang w:val="uk-UA"/>
              </w:rPr>
              <w:t>.</w:t>
            </w:r>
          </w:p>
        </w:tc>
        <w:tc>
          <w:tcPr>
            <w:tcW w:w="8046" w:type="dxa"/>
          </w:tcPr>
          <w:p w:rsidR="00177FC5" w:rsidRPr="004B783C" w:rsidRDefault="00177FC5" w:rsidP="00DD1599">
            <w:pPr>
              <w:pStyle w:val="a5"/>
              <w:jc w:val="left"/>
              <w:rPr>
                <w:sz w:val="28"/>
                <w:szCs w:val="28"/>
              </w:rPr>
            </w:pPr>
            <w:r w:rsidRPr="00186EB9">
              <w:rPr>
                <w:b w:val="0"/>
                <w:sz w:val="28"/>
                <w:szCs w:val="28"/>
              </w:rPr>
              <w:t>Торговельні послуги</w:t>
            </w:r>
            <w:r>
              <w:rPr>
                <w:b w:val="0"/>
                <w:sz w:val="28"/>
                <w:szCs w:val="28"/>
              </w:rPr>
              <w:t>...…………..</w:t>
            </w:r>
            <w:r w:rsidRPr="004D6DA9">
              <w:rPr>
                <w:b w:val="0"/>
                <w:sz w:val="28"/>
                <w:szCs w:val="28"/>
              </w:rPr>
              <w:t>…………………………………...</w:t>
            </w:r>
          </w:p>
        </w:tc>
        <w:tc>
          <w:tcPr>
            <w:tcW w:w="540" w:type="dxa"/>
          </w:tcPr>
          <w:p w:rsidR="00177FC5" w:rsidRPr="004B783C" w:rsidRDefault="00177FC5" w:rsidP="00DD1599">
            <w:pPr>
              <w:spacing w:after="0" w:line="360" w:lineRule="auto"/>
              <w:jc w:val="right"/>
              <w:rPr>
                <w:rFonts w:ascii="Times New Roman" w:hAnsi="Times New Roman"/>
                <w:sz w:val="28"/>
                <w:szCs w:val="28"/>
                <w:lang w:val="uk-UA"/>
              </w:rPr>
            </w:pPr>
            <w:r>
              <w:rPr>
                <w:rFonts w:ascii="Times New Roman" w:hAnsi="Times New Roman"/>
                <w:sz w:val="28"/>
                <w:szCs w:val="28"/>
                <w:lang w:val="uk-UA"/>
              </w:rPr>
              <w:t>73</w:t>
            </w:r>
          </w:p>
        </w:tc>
      </w:tr>
      <w:tr w:rsidR="00177FC5" w:rsidRPr="004B783C" w:rsidTr="005F5A96">
        <w:tc>
          <w:tcPr>
            <w:tcW w:w="426" w:type="dxa"/>
          </w:tcPr>
          <w:p w:rsidR="00177FC5" w:rsidRPr="004B783C" w:rsidRDefault="00177FC5" w:rsidP="00DD1599">
            <w:pPr>
              <w:spacing w:after="0" w:line="360" w:lineRule="auto"/>
              <w:jc w:val="both"/>
              <w:rPr>
                <w:rFonts w:ascii="Times New Roman" w:hAnsi="Times New Roman"/>
                <w:sz w:val="28"/>
                <w:szCs w:val="28"/>
                <w:lang w:val="uk-UA"/>
              </w:rPr>
            </w:pPr>
          </w:p>
        </w:tc>
        <w:tc>
          <w:tcPr>
            <w:tcW w:w="636" w:type="dxa"/>
          </w:tcPr>
          <w:p w:rsidR="00177FC5" w:rsidRPr="004B783C" w:rsidRDefault="00177FC5" w:rsidP="00DD1599">
            <w:pPr>
              <w:spacing w:after="0" w:line="360" w:lineRule="auto"/>
              <w:rPr>
                <w:rFonts w:ascii="Times New Roman" w:hAnsi="Times New Roman"/>
                <w:sz w:val="28"/>
                <w:szCs w:val="28"/>
                <w:lang w:val="uk-UA"/>
              </w:rPr>
            </w:pPr>
            <w:r>
              <w:rPr>
                <w:rFonts w:ascii="Times New Roman" w:hAnsi="Times New Roman"/>
                <w:sz w:val="28"/>
                <w:szCs w:val="28"/>
                <w:lang w:val="uk-UA"/>
              </w:rPr>
              <w:t>3.5</w:t>
            </w:r>
            <w:r w:rsidRPr="004B783C">
              <w:rPr>
                <w:rFonts w:ascii="Times New Roman" w:hAnsi="Times New Roman"/>
                <w:sz w:val="28"/>
                <w:szCs w:val="28"/>
                <w:lang w:val="uk-UA"/>
              </w:rPr>
              <w:t>.</w:t>
            </w:r>
          </w:p>
        </w:tc>
        <w:tc>
          <w:tcPr>
            <w:tcW w:w="8046" w:type="dxa"/>
          </w:tcPr>
          <w:p w:rsidR="00177FC5" w:rsidRPr="009D46DC" w:rsidRDefault="00177FC5" w:rsidP="00DD1599">
            <w:pPr>
              <w:pStyle w:val="a5"/>
              <w:jc w:val="left"/>
              <w:rPr>
                <w:b w:val="0"/>
                <w:sz w:val="28"/>
                <w:szCs w:val="28"/>
              </w:rPr>
            </w:pPr>
            <w:r w:rsidRPr="009D46DC">
              <w:rPr>
                <w:b w:val="0"/>
                <w:sz w:val="28"/>
                <w:szCs w:val="28"/>
              </w:rPr>
              <w:t>Транспортні послуги...........................................................................</w:t>
            </w:r>
          </w:p>
        </w:tc>
        <w:tc>
          <w:tcPr>
            <w:tcW w:w="540" w:type="dxa"/>
          </w:tcPr>
          <w:p w:rsidR="00177FC5" w:rsidRPr="004B783C" w:rsidRDefault="00177FC5" w:rsidP="00DD1599">
            <w:pPr>
              <w:spacing w:after="0" w:line="360" w:lineRule="auto"/>
              <w:jc w:val="right"/>
              <w:rPr>
                <w:rFonts w:ascii="Times New Roman" w:hAnsi="Times New Roman"/>
                <w:sz w:val="28"/>
                <w:szCs w:val="28"/>
                <w:lang w:val="uk-UA"/>
              </w:rPr>
            </w:pPr>
            <w:r>
              <w:rPr>
                <w:rFonts w:ascii="Times New Roman" w:hAnsi="Times New Roman"/>
                <w:sz w:val="28"/>
                <w:szCs w:val="28"/>
                <w:lang w:val="uk-UA"/>
              </w:rPr>
              <w:t>74</w:t>
            </w:r>
          </w:p>
        </w:tc>
      </w:tr>
      <w:tr w:rsidR="00177FC5" w:rsidRPr="004B783C" w:rsidTr="005F5A96">
        <w:tc>
          <w:tcPr>
            <w:tcW w:w="9108" w:type="dxa"/>
            <w:gridSpan w:val="3"/>
          </w:tcPr>
          <w:p w:rsidR="00177FC5" w:rsidRPr="004B783C" w:rsidRDefault="00177FC5" w:rsidP="00DD1599">
            <w:pPr>
              <w:spacing w:after="0" w:line="360" w:lineRule="auto"/>
              <w:rPr>
                <w:rFonts w:ascii="Times New Roman" w:hAnsi="Times New Roman"/>
                <w:sz w:val="28"/>
                <w:szCs w:val="28"/>
                <w:lang w:val="uk-UA"/>
              </w:rPr>
            </w:pPr>
            <w:r w:rsidRPr="004B783C">
              <w:rPr>
                <w:rFonts w:ascii="Times New Roman" w:hAnsi="Times New Roman"/>
                <w:sz w:val="28"/>
                <w:szCs w:val="28"/>
                <w:lang w:val="uk-UA"/>
              </w:rPr>
              <w:t>ВИСНОВКИ........................................................................................................</w:t>
            </w:r>
          </w:p>
        </w:tc>
        <w:tc>
          <w:tcPr>
            <w:tcW w:w="540" w:type="dxa"/>
          </w:tcPr>
          <w:p w:rsidR="00177FC5" w:rsidRPr="004B783C" w:rsidRDefault="006F2BC7" w:rsidP="00DD1599">
            <w:pPr>
              <w:spacing w:after="0" w:line="360" w:lineRule="auto"/>
              <w:jc w:val="right"/>
              <w:rPr>
                <w:rFonts w:ascii="Times New Roman" w:hAnsi="Times New Roman"/>
                <w:sz w:val="28"/>
                <w:szCs w:val="28"/>
                <w:lang w:val="uk-UA"/>
              </w:rPr>
            </w:pPr>
            <w:r>
              <w:rPr>
                <w:rFonts w:ascii="Times New Roman" w:hAnsi="Times New Roman"/>
                <w:sz w:val="28"/>
                <w:szCs w:val="28"/>
                <w:lang w:val="uk-UA"/>
              </w:rPr>
              <w:t>76</w:t>
            </w:r>
          </w:p>
        </w:tc>
      </w:tr>
      <w:tr w:rsidR="00177FC5" w:rsidRPr="004B783C" w:rsidTr="005F5A96">
        <w:tc>
          <w:tcPr>
            <w:tcW w:w="9108" w:type="dxa"/>
            <w:gridSpan w:val="3"/>
          </w:tcPr>
          <w:p w:rsidR="00177FC5" w:rsidRPr="004B783C" w:rsidRDefault="00177FC5" w:rsidP="00DD1599">
            <w:pPr>
              <w:spacing w:after="0" w:line="360" w:lineRule="auto"/>
              <w:rPr>
                <w:rFonts w:ascii="Times New Roman" w:hAnsi="Times New Roman"/>
                <w:sz w:val="28"/>
                <w:szCs w:val="28"/>
                <w:lang w:val="uk-UA"/>
              </w:rPr>
            </w:pPr>
            <w:r w:rsidRPr="004B783C">
              <w:rPr>
                <w:rFonts w:ascii="Times New Roman" w:hAnsi="Times New Roman"/>
                <w:sz w:val="28"/>
                <w:szCs w:val="28"/>
                <w:lang w:val="uk-UA"/>
              </w:rPr>
              <w:t>СПИСОК ВИКОРИСТАНИХ ДЖЕРЕЛ...........................................................</w:t>
            </w:r>
          </w:p>
        </w:tc>
        <w:tc>
          <w:tcPr>
            <w:tcW w:w="540" w:type="dxa"/>
          </w:tcPr>
          <w:p w:rsidR="00177FC5" w:rsidRPr="004B783C" w:rsidRDefault="00177FC5" w:rsidP="006F2BC7">
            <w:pPr>
              <w:spacing w:after="0" w:line="360" w:lineRule="auto"/>
              <w:jc w:val="right"/>
              <w:rPr>
                <w:rFonts w:ascii="Times New Roman" w:hAnsi="Times New Roman"/>
                <w:sz w:val="28"/>
                <w:szCs w:val="28"/>
                <w:lang w:val="uk-UA"/>
              </w:rPr>
            </w:pPr>
            <w:r>
              <w:rPr>
                <w:rFonts w:ascii="Times New Roman" w:hAnsi="Times New Roman"/>
                <w:sz w:val="28"/>
                <w:szCs w:val="28"/>
                <w:lang w:val="uk-UA"/>
              </w:rPr>
              <w:t>8</w:t>
            </w:r>
            <w:r w:rsidR="006F2BC7">
              <w:rPr>
                <w:rFonts w:ascii="Times New Roman" w:hAnsi="Times New Roman"/>
                <w:sz w:val="28"/>
                <w:szCs w:val="28"/>
                <w:lang w:val="uk-UA"/>
              </w:rPr>
              <w:t>1</w:t>
            </w:r>
          </w:p>
        </w:tc>
      </w:tr>
    </w:tbl>
    <w:p w:rsidR="00AD6A7B" w:rsidRDefault="00AD6A7B" w:rsidP="00AD6A7B">
      <w:pPr>
        <w:pStyle w:val="ab"/>
        <w:tabs>
          <w:tab w:val="center" w:pos="0"/>
          <w:tab w:val="center" w:pos="4677"/>
          <w:tab w:val="left" w:pos="7160"/>
        </w:tabs>
        <w:spacing w:after="0" w:line="360" w:lineRule="auto"/>
        <w:ind w:left="0"/>
        <w:jc w:val="center"/>
        <w:rPr>
          <w:rFonts w:ascii="Times New Roman" w:eastAsia="Times New Roman" w:hAnsi="Times New Roman"/>
          <w:b/>
          <w:bCs/>
          <w:sz w:val="28"/>
          <w:szCs w:val="28"/>
          <w:lang w:val="uk-UA" w:eastAsia="ru-RU"/>
        </w:rPr>
      </w:pPr>
    </w:p>
    <w:p w:rsidR="00AD6A7B" w:rsidRDefault="00AD6A7B" w:rsidP="00AD6A7B">
      <w:pPr>
        <w:pStyle w:val="ab"/>
        <w:tabs>
          <w:tab w:val="center" w:pos="0"/>
          <w:tab w:val="center" w:pos="4677"/>
          <w:tab w:val="left" w:pos="7160"/>
        </w:tabs>
        <w:spacing w:after="0" w:line="360" w:lineRule="auto"/>
        <w:ind w:left="0"/>
        <w:jc w:val="center"/>
        <w:rPr>
          <w:rFonts w:ascii="Times New Roman" w:eastAsia="Times New Roman" w:hAnsi="Times New Roman"/>
          <w:b/>
          <w:bCs/>
          <w:sz w:val="28"/>
          <w:szCs w:val="28"/>
          <w:lang w:val="uk-UA" w:eastAsia="ru-RU"/>
        </w:rPr>
      </w:pPr>
    </w:p>
    <w:p w:rsidR="002A19B5" w:rsidRDefault="002A19B5" w:rsidP="00AD6A7B">
      <w:pPr>
        <w:autoSpaceDE w:val="0"/>
        <w:autoSpaceDN w:val="0"/>
        <w:spacing w:after="0" w:line="360" w:lineRule="auto"/>
        <w:ind w:firstLine="709"/>
        <w:jc w:val="center"/>
        <w:rPr>
          <w:rStyle w:val="aa"/>
          <w:rFonts w:ascii="Times New Roman" w:hAnsi="Times New Roman"/>
          <w:sz w:val="28"/>
          <w:szCs w:val="28"/>
          <w:lang w:val="uk-UA"/>
        </w:rPr>
      </w:pPr>
    </w:p>
    <w:p w:rsidR="002B3BD8" w:rsidRDefault="002B3BD8" w:rsidP="00AD6A7B">
      <w:pPr>
        <w:autoSpaceDE w:val="0"/>
        <w:autoSpaceDN w:val="0"/>
        <w:spacing w:after="0" w:line="360" w:lineRule="auto"/>
        <w:ind w:firstLine="709"/>
        <w:jc w:val="center"/>
        <w:rPr>
          <w:rStyle w:val="aa"/>
          <w:rFonts w:ascii="Times New Roman" w:hAnsi="Times New Roman"/>
          <w:sz w:val="28"/>
          <w:szCs w:val="28"/>
          <w:lang w:val="uk-UA"/>
        </w:rPr>
      </w:pPr>
    </w:p>
    <w:p w:rsidR="002B3BD8" w:rsidRDefault="002B3BD8" w:rsidP="00AD6A7B">
      <w:pPr>
        <w:autoSpaceDE w:val="0"/>
        <w:autoSpaceDN w:val="0"/>
        <w:spacing w:after="0" w:line="360" w:lineRule="auto"/>
        <w:ind w:firstLine="709"/>
        <w:jc w:val="center"/>
        <w:rPr>
          <w:rStyle w:val="aa"/>
          <w:rFonts w:ascii="Times New Roman" w:hAnsi="Times New Roman"/>
          <w:sz w:val="28"/>
          <w:szCs w:val="28"/>
          <w:lang w:val="uk-UA"/>
        </w:rPr>
      </w:pPr>
    </w:p>
    <w:p w:rsidR="005F5A96" w:rsidRDefault="005F5A96" w:rsidP="00AD6A7B">
      <w:pPr>
        <w:autoSpaceDE w:val="0"/>
        <w:autoSpaceDN w:val="0"/>
        <w:spacing w:after="0" w:line="360" w:lineRule="auto"/>
        <w:ind w:firstLine="709"/>
        <w:jc w:val="center"/>
        <w:rPr>
          <w:rStyle w:val="aa"/>
          <w:rFonts w:ascii="Times New Roman" w:hAnsi="Times New Roman"/>
          <w:sz w:val="28"/>
          <w:szCs w:val="28"/>
          <w:lang w:val="uk-UA"/>
        </w:rPr>
      </w:pPr>
    </w:p>
    <w:p w:rsidR="00AD6A7B" w:rsidRDefault="00AD6A7B" w:rsidP="00AD6A7B">
      <w:pPr>
        <w:autoSpaceDE w:val="0"/>
        <w:autoSpaceDN w:val="0"/>
        <w:spacing w:after="0" w:line="360" w:lineRule="auto"/>
        <w:ind w:firstLine="709"/>
        <w:jc w:val="center"/>
        <w:rPr>
          <w:rStyle w:val="aa"/>
          <w:rFonts w:ascii="Times New Roman" w:hAnsi="Times New Roman"/>
          <w:sz w:val="28"/>
          <w:szCs w:val="28"/>
          <w:lang w:val="uk-UA"/>
        </w:rPr>
      </w:pPr>
      <w:r w:rsidRPr="00086138">
        <w:rPr>
          <w:rStyle w:val="aa"/>
          <w:rFonts w:ascii="Times New Roman" w:hAnsi="Times New Roman"/>
          <w:sz w:val="28"/>
          <w:szCs w:val="28"/>
          <w:lang w:val="uk-UA"/>
        </w:rPr>
        <w:lastRenderedPageBreak/>
        <w:t>ВСТУП</w:t>
      </w:r>
    </w:p>
    <w:p w:rsidR="00AD6A7B" w:rsidRPr="00086138" w:rsidRDefault="00AD6A7B" w:rsidP="00AD6A7B">
      <w:pPr>
        <w:autoSpaceDE w:val="0"/>
        <w:autoSpaceDN w:val="0"/>
        <w:spacing w:after="0" w:line="360" w:lineRule="auto"/>
        <w:ind w:firstLine="709"/>
        <w:jc w:val="center"/>
        <w:rPr>
          <w:rStyle w:val="aa"/>
          <w:rFonts w:ascii="Times New Roman" w:hAnsi="Times New Roman"/>
          <w:sz w:val="28"/>
          <w:szCs w:val="28"/>
          <w:lang w:val="uk-UA"/>
        </w:rPr>
      </w:pPr>
    </w:p>
    <w:p w:rsidR="00AD6A7B" w:rsidRDefault="00AD6A7B" w:rsidP="00AD6A7B">
      <w:pPr>
        <w:autoSpaceDE w:val="0"/>
        <w:autoSpaceDN w:val="0"/>
        <w:spacing w:after="0" w:line="360" w:lineRule="auto"/>
        <w:ind w:firstLine="709"/>
        <w:jc w:val="both"/>
        <w:rPr>
          <w:rStyle w:val="aa"/>
          <w:rFonts w:ascii="Times New Roman" w:hAnsi="Times New Roman"/>
          <w:b w:val="0"/>
          <w:sz w:val="28"/>
          <w:szCs w:val="28"/>
          <w:lang w:val="uk-UA"/>
        </w:rPr>
      </w:pPr>
      <w:r>
        <w:rPr>
          <w:rStyle w:val="aa"/>
          <w:rFonts w:ascii="Times New Roman" w:hAnsi="Times New Roman"/>
          <w:b w:val="0"/>
          <w:sz w:val="28"/>
          <w:szCs w:val="28"/>
          <w:lang w:val="uk-UA"/>
        </w:rPr>
        <w:t>Тема дипломної роботи присвячена суспільно-географічній характеристиці сфери послуг України.</w:t>
      </w:r>
    </w:p>
    <w:p w:rsidR="00AD6A7B" w:rsidRPr="000955D7" w:rsidRDefault="00AD6A7B" w:rsidP="001E6761">
      <w:pPr>
        <w:autoSpaceDE w:val="0"/>
        <w:autoSpaceDN w:val="0"/>
        <w:spacing w:after="0" w:line="360" w:lineRule="auto"/>
        <w:ind w:firstLine="709"/>
        <w:jc w:val="both"/>
        <w:rPr>
          <w:rFonts w:ascii="Times New Roman" w:eastAsia="Times New Roman" w:hAnsi="Times New Roman"/>
          <w:sz w:val="28"/>
          <w:szCs w:val="28"/>
          <w:lang w:eastAsia="ru-RU"/>
        </w:rPr>
      </w:pPr>
      <w:r>
        <w:rPr>
          <w:rStyle w:val="aa"/>
          <w:rFonts w:ascii="Times New Roman" w:hAnsi="Times New Roman"/>
          <w:b w:val="0"/>
          <w:sz w:val="28"/>
          <w:szCs w:val="28"/>
          <w:lang w:val="uk-UA"/>
        </w:rPr>
        <w:t xml:space="preserve">Актуальність теми обумовлена тим, що </w:t>
      </w:r>
      <w:r w:rsidRPr="000955D7">
        <w:rPr>
          <w:rFonts w:ascii="Times New Roman" w:eastAsia="Times New Roman" w:hAnsi="Times New Roman"/>
          <w:sz w:val="28"/>
          <w:szCs w:val="28"/>
          <w:lang w:eastAsia="ru-RU"/>
        </w:rPr>
        <w:t>сфера послуг –</w:t>
      </w:r>
      <w:r>
        <w:rPr>
          <w:rFonts w:ascii="Times New Roman" w:eastAsia="Times New Roman" w:hAnsi="Times New Roman"/>
          <w:sz w:val="28"/>
          <w:szCs w:val="28"/>
          <w:lang w:val="uk-UA" w:eastAsia="ru-RU"/>
        </w:rPr>
        <w:t xml:space="preserve"> це </w:t>
      </w:r>
      <w:r w:rsidRPr="000955D7">
        <w:rPr>
          <w:rFonts w:ascii="Times New Roman" w:eastAsia="Times New Roman" w:hAnsi="Times New Roman"/>
          <w:sz w:val="28"/>
          <w:szCs w:val="28"/>
          <w:lang w:eastAsia="ru-RU"/>
        </w:rPr>
        <w:t xml:space="preserve">обов’язкова складова сучасного суспільства і важлива передумова його поступального розвитку. </w:t>
      </w:r>
      <w:r w:rsidR="005F5A96">
        <w:rPr>
          <w:rFonts w:ascii="Times New Roman" w:eastAsia="Times New Roman" w:hAnsi="Times New Roman"/>
          <w:sz w:val="28"/>
          <w:szCs w:val="28"/>
          <w:lang w:val="uk-UA" w:eastAsia="ru-RU"/>
        </w:rPr>
        <w:t xml:space="preserve">Значення </w:t>
      </w:r>
      <w:r w:rsidRPr="000955D7">
        <w:rPr>
          <w:rFonts w:ascii="Times New Roman" w:eastAsia="Times New Roman" w:hAnsi="Times New Roman"/>
          <w:sz w:val="28"/>
          <w:szCs w:val="28"/>
          <w:lang w:eastAsia="ru-RU"/>
        </w:rPr>
        <w:t xml:space="preserve">сфери послуг у процесі суспільного виробництва та життєдіяльності населення </w:t>
      </w:r>
      <w:r w:rsidR="005F5A96">
        <w:rPr>
          <w:rFonts w:ascii="Times New Roman" w:eastAsia="Times New Roman" w:hAnsi="Times New Roman"/>
          <w:sz w:val="28"/>
          <w:szCs w:val="28"/>
          <w:lang w:val="uk-UA" w:eastAsia="ru-RU"/>
        </w:rPr>
        <w:t xml:space="preserve">обумовлена тим, що </w:t>
      </w:r>
      <w:r w:rsidRPr="000955D7">
        <w:rPr>
          <w:rFonts w:ascii="Times New Roman" w:eastAsia="Times New Roman" w:hAnsi="Times New Roman"/>
          <w:sz w:val="28"/>
          <w:szCs w:val="28"/>
          <w:lang w:eastAsia="ru-RU"/>
        </w:rPr>
        <w:t>сфера послуг заощаджує витрати робочого часу населення на задоволення власних потреб і збільшує вільний час людей. Без сфери послуг стає неможливим сам процес виробництва. Висока частка сфера послуг –</w:t>
      </w:r>
      <w:r>
        <w:rPr>
          <w:rFonts w:ascii="Times New Roman" w:eastAsia="Times New Roman" w:hAnsi="Times New Roman"/>
          <w:sz w:val="28"/>
          <w:szCs w:val="28"/>
          <w:lang w:val="uk-UA" w:eastAsia="ru-RU"/>
        </w:rPr>
        <w:t xml:space="preserve"> </w:t>
      </w:r>
      <w:r w:rsidRPr="000955D7">
        <w:rPr>
          <w:rFonts w:ascii="Times New Roman" w:eastAsia="Times New Roman" w:hAnsi="Times New Roman"/>
          <w:sz w:val="28"/>
          <w:szCs w:val="28"/>
          <w:lang w:eastAsia="ru-RU"/>
        </w:rPr>
        <w:t xml:space="preserve">ознака значного соціально-економічного розвитку регіону та прогресивної структури його господарства. Економічне значення сфери послуг полягає в тому, що вона значною мірою забезпечує відтворення населення та робочої сили, впливає на продуктивність суспільної праці, заощаджує робочий час населення, </w:t>
      </w:r>
      <w:r w:rsidR="005F5A96">
        <w:rPr>
          <w:rFonts w:ascii="Times New Roman" w:eastAsia="Times New Roman" w:hAnsi="Times New Roman"/>
          <w:sz w:val="28"/>
          <w:szCs w:val="28"/>
          <w:lang w:val="uk-UA" w:eastAsia="ru-RU"/>
        </w:rPr>
        <w:t>з</w:t>
      </w:r>
      <w:r w:rsidRPr="000955D7">
        <w:rPr>
          <w:rFonts w:ascii="Times New Roman" w:eastAsia="Times New Roman" w:hAnsi="Times New Roman"/>
          <w:sz w:val="28"/>
          <w:szCs w:val="28"/>
          <w:lang w:eastAsia="ru-RU"/>
        </w:rPr>
        <w:t xml:space="preserve">вільняє населення від малопрофесійного самообслуговування. </w:t>
      </w:r>
    </w:p>
    <w:p w:rsidR="00AD6A7B" w:rsidRPr="001E6761" w:rsidRDefault="001801D5" w:rsidP="001E6761">
      <w:pPr>
        <w:autoSpaceDE w:val="0"/>
        <w:autoSpaceDN w:val="0"/>
        <w:spacing w:after="0" w:line="360" w:lineRule="auto"/>
        <w:ind w:firstLine="709"/>
        <w:jc w:val="both"/>
        <w:rPr>
          <w:rFonts w:ascii="Times New Roman" w:eastAsia="Times New Roman" w:hAnsi="Times New Roman"/>
          <w:sz w:val="28"/>
          <w:szCs w:val="28"/>
          <w:lang w:val="uk-UA" w:eastAsia="ru-RU"/>
        </w:rPr>
      </w:pPr>
      <w:r w:rsidRPr="001E6761">
        <w:rPr>
          <w:rFonts w:ascii="Times New Roman" w:hAnsi="Times New Roman"/>
          <w:sz w:val="28"/>
          <w:szCs w:val="28"/>
        </w:rPr>
        <w:t xml:space="preserve">Об’єкт дослідження </w:t>
      </w:r>
      <w:r w:rsidRPr="001E6761">
        <w:rPr>
          <w:rFonts w:ascii="Times New Roman" w:hAnsi="Times New Roman"/>
          <w:sz w:val="28"/>
          <w:szCs w:val="28"/>
          <w:lang w:val="uk-UA"/>
        </w:rPr>
        <w:t>–</w:t>
      </w:r>
      <w:r w:rsidR="001E6761" w:rsidRPr="001E6761">
        <w:rPr>
          <w:rFonts w:ascii="Times New Roman" w:hAnsi="Times New Roman"/>
          <w:sz w:val="28"/>
          <w:szCs w:val="28"/>
          <w:lang w:val="uk-UA"/>
        </w:rPr>
        <w:t xml:space="preserve"> </w:t>
      </w:r>
      <w:r w:rsidR="001E6761" w:rsidRPr="001E6761">
        <w:rPr>
          <w:rFonts w:ascii="Times New Roman" w:eastAsia="Times New Roman" w:hAnsi="Times New Roman"/>
          <w:sz w:val="28"/>
          <w:szCs w:val="28"/>
          <w:lang w:eastAsia="ru-RU"/>
        </w:rPr>
        <w:t>сфера послуг України</w:t>
      </w:r>
      <w:r w:rsidR="001E6761" w:rsidRPr="001E6761">
        <w:rPr>
          <w:rFonts w:ascii="Times New Roman" w:eastAsia="Times New Roman" w:hAnsi="Times New Roman"/>
          <w:sz w:val="28"/>
          <w:szCs w:val="28"/>
          <w:lang w:val="uk-UA" w:eastAsia="ru-RU"/>
        </w:rPr>
        <w:t>.</w:t>
      </w:r>
    </w:p>
    <w:p w:rsidR="001E6761" w:rsidRPr="001E6761" w:rsidRDefault="001E6761" w:rsidP="00EA4327">
      <w:pPr>
        <w:pStyle w:val="21"/>
        <w:spacing w:after="0" w:line="360" w:lineRule="auto"/>
        <w:ind w:left="0" w:firstLine="709"/>
        <w:jc w:val="both"/>
        <w:rPr>
          <w:rFonts w:ascii="Times New Roman" w:hAnsi="Times New Roman"/>
          <w:sz w:val="28"/>
          <w:szCs w:val="28"/>
        </w:rPr>
      </w:pPr>
      <w:r w:rsidRPr="001E6761">
        <w:rPr>
          <w:rFonts w:ascii="Times New Roman" w:hAnsi="Times New Roman"/>
          <w:sz w:val="28"/>
          <w:szCs w:val="28"/>
        </w:rPr>
        <w:t>Предмет дослідження – вивчення особливостей формування</w:t>
      </w:r>
      <w:r w:rsidR="0099704A">
        <w:rPr>
          <w:rFonts w:ascii="Times New Roman" w:hAnsi="Times New Roman"/>
          <w:sz w:val="28"/>
          <w:szCs w:val="28"/>
          <w:lang w:val="uk-UA"/>
        </w:rPr>
        <w:t xml:space="preserve">, функціонування та територіальної організації </w:t>
      </w:r>
      <w:r>
        <w:rPr>
          <w:rFonts w:ascii="Times New Roman" w:eastAsia="Times New Roman" w:hAnsi="Times New Roman"/>
          <w:sz w:val="28"/>
          <w:szCs w:val="28"/>
          <w:lang w:eastAsia="ru-RU"/>
        </w:rPr>
        <w:t>сфер</w:t>
      </w:r>
      <w:r>
        <w:rPr>
          <w:rFonts w:ascii="Times New Roman" w:eastAsia="Times New Roman" w:hAnsi="Times New Roman"/>
          <w:sz w:val="28"/>
          <w:szCs w:val="28"/>
          <w:lang w:val="uk-UA" w:eastAsia="ru-RU"/>
        </w:rPr>
        <w:t>и</w:t>
      </w:r>
      <w:r w:rsidRPr="001E6761">
        <w:rPr>
          <w:rFonts w:ascii="Times New Roman" w:eastAsia="Times New Roman" w:hAnsi="Times New Roman"/>
          <w:sz w:val="28"/>
          <w:szCs w:val="28"/>
          <w:lang w:eastAsia="ru-RU"/>
        </w:rPr>
        <w:t xml:space="preserve"> послуг України</w:t>
      </w:r>
      <w:r w:rsidRPr="001E6761">
        <w:rPr>
          <w:rFonts w:ascii="Times New Roman" w:hAnsi="Times New Roman"/>
          <w:sz w:val="28"/>
          <w:szCs w:val="28"/>
        </w:rPr>
        <w:t>.</w:t>
      </w:r>
    </w:p>
    <w:p w:rsidR="0099704A" w:rsidRDefault="001E6761" w:rsidP="00EA4327">
      <w:pPr>
        <w:pStyle w:val="21"/>
        <w:spacing w:after="0" w:line="360" w:lineRule="auto"/>
        <w:ind w:left="0" w:firstLine="709"/>
        <w:jc w:val="both"/>
        <w:rPr>
          <w:rFonts w:ascii="Times New Roman" w:hAnsi="Times New Roman"/>
          <w:sz w:val="28"/>
          <w:szCs w:val="28"/>
          <w:lang w:val="uk-UA"/>
        </w:rPr>
      </w:pPr>
      <w:r w:rsidRPr="001E6761">
        <w:rPr>
          <w:rFonts w:ascii="Times New Roman" w:hAnsi="Times New Roman"/>
          <w:sz w:val="28"/>
          <w:szCs w:val="28"/>
        </w:rPr>
        <w:t xml:space="preserve">Мета дипломної роботи – дати </w:t>
      </w:r>
      <w:r w:rsidR="00380FF5">
        <w:rPr>
          <w:rFonts w:ascii="Times New Roman" w:hAnsi="Times New Roman"/>
          <w:sz w:val="28"/>
          <w:szCs w:val="28"/>
        </w:rPr>
        <w:t>суспільно-географічну</w:t>
      </w:r>
      <w:r w:rsidR="00380FF5">
        <w:rPr>
          <w:rFonts w:ascii="Times New Roman" w:hAnsi="Times New Roman"/>
          <w:sz w:val="28"/>
          <w:szCs w:val="28"/>
          <w:lang w:val="uk-UA"/>
        </w:rPr>
        <w:t xml:space="preserve"> </w:t>
      </w:r>
      <w:r w:rsidRPr="001E6761">
        <w:rPr>
          <w:rFonts w:ascii="Times New Roman" w:hAnsi="Times New Roman"/>
          <w:sz w:val="28"/>
          <w:szCs w:val="28"/>
        </w:rPr>
        <w:t xml:space="preserve">характеристику </w:t>
      </w:r>
      <w:r w:rsidR="0099704A">
        <w:rPr>
          <w:rFonts w:ascii="Times New Roman" w:hAnsi="Times New Roman"/>
          <w:sz w:val="28"/>
          <w:szCs w:val="28"/>
          <w:lang w:val="uk-UA"/>
        </w:rPr>
        <w:t>сфери послуг України.</w:t>
      </w:r>
    </w:p>
    <w:p w:rsidR="001E6761" w:rsidRPr="001E6761" w:rsidRDefault="001E6761" w:rsidP="00EA4327">
      <w:pPr>
        <w:pStyle w:val="21"/>
        <w:spacing w:after="0" w:line="360" w:lineRule="auto"/>
        <w:ind w:left="0" w:firstLine="709"/>
        <w:jc w:val="both"/>
        <w:rPr>
          <w:rFonts w:ascii="Times New Roman" w:hAnsi="Times New Roman"/>
          <w:sz w:val="28"/>
          <w:szCs w:val="28"/>
          <w:lang w:val="uk-UA"/>
        </w:rPr>
      </w:pPr>
      <w:r w:rsidRPr="001E6761">
        <w:rPr>
          <w:rFonts w:ascii="Times New Roman" w:hAnsi="Times New Roman"/>
          <w:sz w:val="28"/>
          <w:szCs w:val="28"/>
          <w:lang w:val="uk-UA"/>
        </w:rPr>
        <w:t xml:space="preserve">У зв’язку з метою роботи вирішувалися такі завдання: </w:t>
      </w:r>
    </w:p>
    <w:p w:rsidR="001B124F" w:rsidRPr="001B124F" w:rsidRDefault="001B124F" w:rsidP="00EA4327">
      <w:pPr>
        <w:pStyle w:val="af3"/>
        <w:numPr>
          <w:ilvl w:val="0"/>
          <w:numId w:val="1"/>
        </w:numPr>
        <w:shd w:val="clear" w:color="auto" w:fill="FFFFFF"/>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розглянути </w:t>
      </w:r>
      <w:r w:rsidRPr="004B783C">
        <w:rPr>
          <w:rFonts w:ascii="Times New Roman" w:hAnsi="Times New Roman"/>
          <w:sz w:val="28"/>
          <w:szCs w:val="28"/>
        </w:rPr>
        <w:t>теоретичні питання суспільно-географічних досліджень сфери послуг</w:t>
      </w:r>
      <w:r>
        <w:rPr>
          <w:rFonts w:ascii="Times New Roman" w:hAnsi="Times New Roman"/>
          <w:sz w:val="28"/>
          <w:szCs w:val="28"/>
        </w:rPr>
        <w:t>;</w:t>
      </w:r>
    </w:p>
    <w:p w:rsidR="002938E8" w:rsidRDefault="001E6761" w:rsidP="00264DF2">
      <w:pPr>
        <w:pStyle w:val="af3"/>
        <w:numPr>
          <w:ilvl w:val="0"/>
          <w:numId w:val="1"/>
        </w:numPr>
        <w:shd w:val="clear" w:color="auto" w:fill="FFFFFF"/>
        <w:tabs>
          <w:tab w:val="left" w:pos="-5130"/>
        </w:tabs>
        <w:spacing w:after="0" w:line="360" w:lineRule="auto"/>
        <w:ind w:left="0" w:firstLine="709"/>
        <w:jc w:val="both"/>
        <w:rPr>
          <w:rFonts w:ascii="Times New Roman" w:hAnsi="Times New Roman" w:cs="Times New Roman"/>
          <w:sz w:val="28"/>
          <w:szCs w:val="28"/>
        </w:rPr>
      </w:pPr>
      <w:r w:rsidRPr="002938E8">
        <w:rPr>
          <w:rFonts w:ascii="Times New Roman" w:hAnsi="Times New Roman" w:cs="Times New Roman"/>
          <w:sz w:val="28"/>
          <w:szCs w:val="28"/>
        </w:rPr>
        <w:t xml:space="preserve">дати </w:t>
      </w:r>
      <w:r w:rsidR="00264DF2" w:rsidRPr="002938E8">
        <w:rPr>
          <w:rFonts w:ascii="Times New Roman" w:hAnsi="Times New Roman"/>
          <w:sz w:val="28"/>
          <w:szCs w:val="28"/>
        </w:rPr>
        <w:t xml:space="preserve">суспільно-географічну </w:t>
      </w:r>
      <w:r w:rsidRPr="002938E8">
        <w:rPr>
          <w:rFonts w:ascii="Times New Roman" w:hAnsi="Times New Roman" w:cs="Times New Roman"/>
          <w:sz w:val="28"/>
          <w:szCs w:val="28"/>
        </w:rPr>
        <w:t xml:space="preserve">характеристику </w:t>
      </w:r>
      <w:r w:rsidR="00264DF2" w:rsidRPr="002938E8">
        <w:rPr>
          <w:rFonts w:ascii="Times New Roman" w:hAnsi="Times New Roman" w:cs="Times New Roman"/>
          <w:sz w:val="28"/>
          <w:szCs w:val="28"/>
        </w:rPr>
        <w:t>системи освіти</w:t>
      </w:r>
      <w:r w:rsidR="00380FF5">
        <w:rPr>
          <w:rFonts w:ascii="Times New Roman" w:hAnsi="Times New Roman" w:cs="Times New Roman"/>
          <w:sz w:val="28"/>
          <w:szCs w:val="28"/>
        </w:rPr>
        <w:t xml:space="preserve"> України</w:t>
      </w:r>
      <w:r w:rsidRPr="002938E8">
        <w:rPr>
          <w:rFonts w:ascii="Times New Roman" w:hAnsi="Times New Roman" w:cs="Times New Roman"/>
          <w:sz w:val="28"/>
          <w:szCs w:val="28"/>
        </w:rPr>
        <w:t>;</w:t>
      </w:r>
    </w:p>
    <w:p w:rsidR="002938E8" w:rsidRPr="00BB4815" w:rsidRDefault="001E6761" w:rsidP="001E6761">
      <w:pPr>
        <w:pStyle w:val="af3"/>
        <w:keepLines/>
        <w:numPr>
          <w:ilvl w:val="0"/>
          <w:numId w:val="1"/>
        </w:numPr>
        <w:shd w:val="clear" w:color="auto" w:fill="FFFFFF"/>
        <w:tabs>
          <w:tab w:val="left" w:pos="-5130"/>
        </w:tabs>
        <w:spacing w:after="0" w:line="360" w:lineRule="auto"/>
        <w:ind w:left="0" w:firstLine="709"/>
        <w:jc w:val="both"/>
        <w:rPr>
          <w:b/>
          <w:szCs w:val="28"/>
        </w:rPr>
      </w:pPr>
      <w:r w:rsidRPr="002938E8">
        <w:rPr>
          <w:rFonts w:ascii="Times New Roman" w:hAnsi="Times New Roman" w:cs="Times New Roman"/>
          <w:sz w:val="28"/>
          <w:szCs w:val="28"/>
        </w:rPr>
        <w:t xml:space="preserve">дати </w:t>
      </w:r>
      <w:r w:rsidR="002938E8" w:rsidRPr="002938E8">
        <w:rPr>
          <w:rFonts w:ascii="Times New Roman" w:hAnsi="Times New Roman"/>
          <w:sz w:val="28"/>
          <w:szCs w:val="28"/>
        </w:rPr>
        <w:t xml:space="preserve">суспільно-географічну </w:t>
      </w:r>
      <w:r w:rsidRPr="002938E8">
        <w:rPr>
          <w:rFonts w:ascii="Times New Roman" w:hAnsi="Times New Roman" w:cs="Times New Roman"/>
          <w:sz w:val="28"/>
          <w:szCs w:val="28"/>
        </w:rPr>
        <w:t xml:space="preserve">характеристику </w:t>
      </w:r>
      <w:r w:rsidR="00264DF2" w:rsidRPr="002938E8">
        <w:rPr>
          <w:rFonts w:ascii="Times New Roman" w:hAnsi="Times New Roman" w:cs="Times New Roman"/>
          <w:sz w:val="28"/>
          <w:szCs w:val="28"/>
        </w:rPr>
        <w:t xml:space="preserve">системи </w:t>
      </w:r>
      <w:r w:rsidR="00264DF2" w:rsidRPr="002938E8">
        <w:rPr>
          <w:rFonts w:ascii="Times New Roman" w:hAnsi="Times New Roman"/>
          <w:bCs/>
          <w:sz w:val="28"/>
          <w:szCs w:val="28"/>
        </w:rPr>
        <w:t>охорони</w:t>
      </w:r>
      <w:r w:rsidR="00264DF2" w:rsidRPr="002938E8">
        <w:rPr>
          <w:rFonts w:ascii="Times New Roman" w:hAnsi="Times New Roman" w:cs="Times New Roman"/>
          <w:bCs/>
          <w:sz w:val="28"/>
          <w:szCs w:val="28"/>
        </w:rPr>
        <w:t xml:space="preserve"> </w:t>
      </w:r>
      <w:r w:rsidR="00BB4815">
        <w:rPr>
          <w:rFonts w:ascii="Times New Roman" w:hAnsi="Times New Roman" w:cs="Times New Roman"/>
          <w:bCs/>
          <w:sz w:val="28"/>
          <w:szCs w:val="28"/>
        </w:rPr>
        <w:t>здоров'я</w:t>
      </w:r>
      <w:r w:rsidR="00380FF5">
        <w:rPr>
          <w:rFonts w:ascii="Times New Roman" w:hAnsi="Times New Roman" w:cs="Times New Roman"/>
          <w:bCs/>
          <w:sz w:val="28"/>
          <w:szCs w:val="28"/>
        </w:rPr>
        <w:t xml:space="preserve"> України</w:t>
      </w:r>
      <w:r w:rsidR="002938E8" w:rsidRPr="002938E8">
        <w:rPr>
          <w:rFonts w:ascii="Times New Roman" w:hAnsi="Times New Roman" w:cs="Times New Roman"/>
          <w:bCs/>
          <w:sz w:val="28"/>
          <w:szCs w:val="28"/>
        </w:rPr>
        <w:t>;</w:t>
      </w:r>
    </w:p>
    <w:p w:rsidR="00BB4815" w:rsidRPr="002938E8" w:rsidRDefault="00BB4815" w:rsidP="001E6761">
      <w:pPr>
        <w:pStyle w:val="af3"/>
        <w:keepLines/>
        <w:numPr>
          <w:ilvl w:val="0"/>
          <w:numId w:val="1"/>
        </w:numPr>
        <w:shd w:val="clear" w:color="auto" w:fill="FFFFFF"/>
        <w:tabs>
          <w:tab w:val="left" w:pos="-5130"/>
        </w:tabs>
        <w:spacing w:after="0" w:line="360" w:lineRule="auto"/>
        <w:ind w:left="0" w:firstLine="709"/>
        <w:jc w:val="both"/>
        <w:rPr>
          <w:b/>
          <w:szCs w:val="28"/>
        </w:rPr>
      </w:pPr>
      <w:r w:rsidRPr="002938E8">
        <w:rPr>
          <w:rFonts w:ascii="Times New Roman" w:hAnsi="Times New Roman" w:cs="Times New Roman"/>
          <w:sz w:val="28"/>
          <w:szCs w:val="28"/>
        </w:rPr>
        <w:t xml:space="preserve">дати </w:t>
      </w:r>
      <w:r w:rsidRPr="002938E8">
        <w:rPr>
          <w:rFonts w:ascii="Times New Roman" w:hAnsi="Times New Roman"/>
          <w:sz w:val="28"/>
          <w:szCs w:val="28"/>
        </w:rPr>
        <w:t xml:space="preserve">суспільно-географічну </w:t>
      </w:r>
      <w:r w:rsidRPr="002938E8">
        <w:rPr>
          <w:rFonts w:ascii="Times New Roman" w:hAnsi="Times New Roman" w:cs="Times New Roman"/>
          <w:sz w:val="28"/>
          <w:szCs w:val="28"/>
        </w:rPr>
        <w:t>характеристику</w:t>
      </w:r>
      <w:r>
        <w:rPr>
          <w:rFonts w:ascii="Times New Roman" w:hAnsi="Times New Roman" w:cs="Times New Roman"/>
          <w:sz w:val="28"/>
          <w:szCs w:val="28"/>
        </w:rPr>
        <w:t xml:space="preserve"> торговельних послуг</w:t>
      </w:r>
      <w:r w:rsidR="00380FF5">
        <w:rPr>
          <w:rFonts w:ascii="Times New Roman" w:hAnsi="Times New Roman" w:cs="Times New Roman"/>
          <w:sz w:val="28"/>
          <w:szCs w:val="28"/>
        </w:rPr>
        <w:t xml:space="preserve"> України</w:t>
      </w:r>
      <w:r>
        <w:rPr>
          <w:rFonts w:ascii="Times New Roman" w:hAnsi="Times New Roman" w:cs="Times New Roman"/>
          <w:sz w:val="28"/>
          <w:szCs w:val="28"/>
        </w:rPr>
        <w:t>;</w:t>
      </w:r>
    </w:p>
    <w:p w:rsidR="001E6761" w:rsidRPr="002938E8" w:rsidRDefault="002938E8" w:rsidP="001E6761">
      <w:pPr>
        <w:pStyle w:val="af3"/>
        <w:keepLines/>
        <w:numPr>
          <w:ilvl w:val="0"/>
          <w:numId w:val="1"/>
        </w:numPr>
        <w:shd w:val="clear" w:color="auto" w:fill="FFFFFF"/>
        <w:tabs>
          <w:tab w:val="left" w:pos="-5130"/>
        </w:tabs>
        <w:spacing w:after="0" w:line="360" w:lineRule="auto"/>
        <w:ind w:left="0" w:firstLine="709"/>
        <w:jc w:val="both"/>
        <w:rPr>
          <w:b/>
          <w:szCs w:val="28"/>
        </w:rPr>
      </w:pPr>
      <w:r w:rsidRPr="002938E8">
        <w:rPr>
          <w:rFonts w:ascii="Times New Roman" w:hAnsi="Times New Roman" w:cs="Times New Roman"/>
          <w:sz w:val="28"/>
          <w:szCs w:val="28"/>
        </w:rPr>
        <w:lastRenderedPageBreak/>
        <w:t xml:space="preserve">дати </w:t>
      </w:r>
      <w:r w:rsidRPr="002938E8">
        <w:rPr>
          <w:rFonts w:ascii="Times New Roman" w:hAnsi="Times New Roman"/>
          <w:sz w:val="28"/>
          <w:szCs w:val="28"/>
        </w:rPr>
        <w:t xml:space="preserve">суспільно-географічну </w:t>
      </w:r>
      <w:r w:rsidRPr="002938E8">
        <w:rPr>
          <w:rFonts w:ascii="Times New Roman" w:hAnsi="Times New Roman" w:cs="Times New Roman"/>
          <w:sz w:val="28"/>
          <w:szCs w:val="28"/>
        </w:rPr>
        <w:t>характеристику</w:t>
      </w:r>
      <w:r>
        <w:rPr>
          <w:rFonts w:ascii="Times New Roman" w:hAnsi="Times New Roman" w:cs="Times New Roman"/>
          <w:sz w:val="28"/>
          <w:szCs w:val="28"/>
        </w:rPr>
        <w:t xml:space="preserve"> транспортних послуг</w:t>
      </w:r>
      <w:r w:rsidR="00380FF5">
        <w:rPr>
          <w:rFonts w:ascii="Times New Roman" w:hAnsi="Times New Roman" w:cs="Times New Roman"/>
          <w:sz w:val="28"/>
          <w:szCs w:val="28"/>
        </w:rPr>
        <w:t xml:space="preserve"> України</w:t>
      </w:r>
      <w:r>
        <w:rPr>
          <w:rFonts w:ascii="Times New Roman" w:hAnsi="Times New Roman" w:cs="Times New Roman"/>
          <w:sz w:val="28"/>
          <w:szCs w:val="28"/>
        </w:rPr>
        <w:t>;</w:t>
      </w:r>
    </w:p>
    <w:p w:rsidR="002938E8" w:rsidRPr="001E6761" w:rsidRDefault="002938E8" w:rsidP="001E6761">
      <w:pPr>
        <w:pStyle w:val="af3"/>
        <w:keepLines/>
        <w:numPr>
          <w:ilvl w:val="0"/>
          <w:numId w:val="1"/>
        </w:numPr>
        <w:shd w:val="clear" w:color="auto" w:fill="FFFFFF"/>
        <w:tabs>
          <w:tab w:val="left" w:pos="-5130"/>
        </w:tabs>
        <w:spacing w:after="0" w:line="360" w:lineRule="auto"/>
        <w:ind w:left="0" w:firstLine="709"/>
        <w:jc w:val="both"/>
        <w:rPr>
          <w:b/>
          <w:szCs w:val="28"/>
        </w:rPr>
      </w:pPr>
      <w:r w:rsidRPr="002938E8">
        <w:rPr>
          <w:rFonts w:ascii="Times New Roman" w:hAnsi="Times New Roman" w:cs="Times New Roman"/>
          <w:sz w:val="28"/>
          <w:szCs w:val="28"/>
        </w:rPr>
        <w:t xml:space="preserve">дати </w:t>
      </w:r>
      <w:r w:rsidRPr="002938E8">
        <w:rPr>
          <w:rFonts w:ascii="Times New Roman" w:hAnsi="Times New Roman"/>
          <w:sz w:val="28"/>
          <w:szCs w:val="28"/>
        </w:rPr>
        <w:t xml:space="preserve">суспільно-географічну </w:t>
      </w:r>
      <w:r w:rsidRPr="002938E8">
        <w:rPr>
          <w:rFonts w:ascii="Times New Roman" w:hAnsi="Times New Roman" w:cs="Times New Roman"/>
          <w:sz w:val="28"/>
          <w:szCs w:val="28"/>
        </w:rPr>
        <w:t>характеристику</w:t>
      </w:r>
      <w:r>
        <w:rPr>
          <w:rFonts w:ascii="Times New Roman" w:hAnsi="Times New Roman" w:cs="Times New Roman"/>
          <w:sz w:val="28"/>
          <w:szCs w:val="28"/>
        </w:rPr>
        <w:t xml:space="preserve"> сфери послуг Одесько</w:t>
      </w:r>
      <w:r w:rsidR="00DD2F2E">
        <w:rPr>
          <w:rFonts w:ascii="Times New Roman" w:hAnsi="Times New Roman" w:cs="Times New Roman"/>
          <w:sz w:val="28"/>
          <w:szCs w:val="28"/>
        </w:rPr>
        <w:t>го регіону</w:t>
      </w:r>
      <w:r w:rsidR="00A55837">
        <w:rPr>
          <w:rFonts w:ascii="Times New Roman" w:hAnsi="Times New Roman" w:cs="Times New Roman"/>
          <w:sz w:val="28"/>
          <w:szCs w:val="28"/>
        </w:rPr>
        <w:t>.</w:t>
      </w:r>
    </w:p>
    <w:p w:rsidR="00DD2F2E" w:rsidRPr="00DD2F2E" w:rsidRDefault="00DD2F2E" w:rsidP="00257FEF">
      <w:pPr>
        <w:spacing w:after="0" w:line="360" w:lineRule="auto"/>
        <w:ind w:firstLine="709"/>
        <w:jc w:val="both"/>
        <w:rPr>
          <w:rFonts w:ascii="Times New Roman" w:hAnsi="Times New Roman"/>
          <w:sz w:val="28"/>
          <w:szCs w:val="28"/>
          <w:lang w:val="uk-UA"/>
        </w:rPr>
      </w:pPr>
      <w:r w:rsidRPr="00DD2F2E">
        <w:rPr>
          <w:rFonts w:ascii="Times New Roman" w:hAnsi="Times New Roman"/>
          <w:sz w:val="28"/>
          <w:szCs w:val="28"/>
          <w:lang w:val="uk-UA"/>
        </w:rPr>
        <w:t>Дипломна робота написана на основі літературних та інтернет-джерел, статистичних матеріалів. У роботі були використані такі методи наукових досліджень, як літературний, статистичний, картографічний, порівняльно-географічний та інші.</w:t>
      </w:r>
    </w:p>
    <w:p w:rsidR="00DD2F2E" w:rsidRPr="00DD2F2E" w:rsidRDefault="00DD2F2E" w:rsidP="00DD2F2E">
      <w:pPr>
        <w:autoSpaceDN w:val="0"/>
        <w:spacing w:after="0" w:line="360" w:lineRule="auto"/>
        <w:ind w:firstLine="709"/>
        <w:jc w:val="both"/>
        <w:rPr>
          <w:rFonts w:ascii="Times New Roman" w:hAnsi="Times New Roman"/>
          <w:sz w:val="28"/>
          <w:szCs w:val="28"/>
          <w:lang w:val="uk-UA"/>
        </w:rPr>
      </w:pPr>
      <w:r w:rsidRPr="00DD2F2E">
        <w:rPr>
          <w:rFonts w:ascii="Times New Roman" w:hAnsi="Times New Roman"/>
          <w:sz w:val="28"/>
          <w:szCs w:val="28"/>
          <w:lang w:val="uk-UA"/>
        </w:rPr>
        <w:t>Дипломна</w:t>
      </w:r>
      <w:r w:rsidRPr="00DD2F2E">
        <w:rPr>
          <w:rFonts w:ascii="Times New Roman" w:hAnsi="Times New Roman"/>
          <w:sz w:val="28"/>
          <w:szCs w:val="28"/>
        </w:rPr>
        <w:t xml:space="preserve"> робота складається з трьох розділів, вступу та  висновків. В першому розділі розглянут</w:t>
      </w:r>
      <w:r w:rsidRPr="00DD2F2E">
        <w:rPr>
          <w:rFonts w:ascii="Times New Roman" w:hAnsi="Times New Roman"/>
          <w:sz w:val="28"/>
          <w:szCs w:val="28"/>
          <w:lang w:val="uk-UA"/>
        </w:rPr>
        <w:t xml:space="preserve">и </w:t>
      </w:r>
      <w:r w:rsidRPr="004B783C">
        <w:rPr>
          <w:rFonts w:ascii="Times New Roman" w:hAnsi="Times New Roman"/>
          <w:sz w:val="28"/>
          <w:szCs w:val="28"/>
          <w:lang w:val="uk-UA"/>
        </w:rPr>
        <w:t>теоретичні питання суспільно-географічних досліджень</w:t>
      </w:r>
      <w:r w:rsidR="00257FEF">
        <w:rPr>
          <w:rFonts w:ascii="Times New Roman" w:hAnsi="Times New Roman"/>
          <w:sz w:val="28"/>
          <w:szCs w:val="28"/>
          <w:lang w:val="uk-UA"/>
        </w:rPr>
        <w:t xml:space="preserve"> сфери послуг. </w:t>
      </w:r>
      <w:r w:rsidRPr="00DD2F2E">
        <w:rPr>
          <w:rFonts w:ascii="Times New Roman" w:hAnsi="Times New Roman"/>
          <w:sz w:val="28"/>
          <w:szCs w:val="28"/>
        </w:rPr>
        <w:t xml:space="preserve">В другому розділі дана </w:t>
      </w:r>
      <w:r w:rsidR="00380FF5">
        <w:rPr>
          <w:rFonts w:ascii="Times New Roman" w:hAnsi="Times New Roman"/>
          <w:sz w:val="28"/>
          <w:szCs w:val="28"/>
        </w:rPr>
        <w:t>суспільно-географічн</w:t>
      </w:r>
      <w:r w:rsidR="00380FF5">
        <w:rPr>
          <w:rFonts w:ascii="Times New Roman" w:hAnsi="Times New Roman"/>
          <w:sz w:val="28"/>
          <w:szCs w:val="28"/>
          <w:lang w:val="uk-UA"/>
        </w:rPr>
        <w:t>а</w:t>
      </w:r>
      <w:r w:rsidR="00380FF5" w:rsidRPr="002938E8">
        <w:rPr>
          <w:rFonts w:ascii="Times New Roman" w:hAnsi="Times New Roman"/>
          <w:sz w:val="28"/>
          <w:szCs w:val="28"/>
        </w:rPr>
        <w:t xml:space="preserve"> </w:t>
      </w:r>
      <w:r w:rsidRPr="00DD2F2E">
        <w:rPr>
          <w:rFonts w:ascii="Times New Roman" w:hAnsi="Times New Roman"/>
          <w:sz w:val="28"/>
          <w:szCs w:val="28"/>
        </w:rPr>
        <w:t xml:space="preserve">характеристика </w:t>
      </w:r>
      <w:r w:rsidR="00A55837">
        <w:rPr>
          <w:rFonts w:ascii="Times New Roman" w:hAnsi="Times New Roman"/>
          <w:sz w:val="28"/>
          <w:szCs w:val="28"/>
          <w:lang w:val="uk-UA"/>
        </w:rPr>
        <w:t>сфери послуг</w:t>
      </w:r>
      <w:r w:rsidR="00257FEF">
        <w:rPr>
          <w:rFonts w:ascii="Times New Roman" w:hAnsi="Times New Roman"/>
          <w:sz w:val="28"/>
          <w:szCs w:val="28"/>
          <w:lang w:val="uk-UA"/>
        </w:rPr>
        <w:t xml:space="preserve"> України</w:t>
      </w:r>
      <w:r w:rsidRPr="00DD2F2E">
        <w:rPr>
          <w:rFonts w:ascii="Times New Roman" w:hAnsi="Times New Roman"/>
          <w:sz w:val="28"/>
          <w:szCs w:val="28"/>
          <w:shd w:val="clear" w:color="auto" w:fill="FFFFFF"/>
          <w:lang w:val="uk-UA"/>
        </w:rPr>
        <w:t xml:space="preserve">. </w:t>
      </w:r>
      <w:r w:rsidRPr="00DD2F2E">
        <w:rPr>
          <w:rFonts w:ascii="Times New Roman" w:hAnsi="Times New Roman"/>
          <w:sz w:val="28"/>
          <w:szCs w:val="28"/>
          <w:lang w:val="uk-UA"/>
        </w:rPr>
        <w:t xml:space="preserve"> В третьому розділі </w:t>
      </w:r>
      <w:r w:rsidRPr="00DD2F2E">
        <w:rPr>
          <w:rFonts w:ascii="Times New Roman" w:hAnsi="Times New Roman"/>
          <w:sz w:val="28"/>
          <w:szCs w:val="28"/>
        </w:rPr>
        <w:t xml:space="preserve">дана </w:t>
      </w:r>
      <w:r w:rsidR="00380FF5">
        <w:rPr>
          <w:rFonts w:ascii="Times New Roman" w:hAnsi="Times New Roman"/>
          <w:sz w:val="28"/>
          <w:szCs w:val="28"/>
        </w:rPr>
        <w:t>суспільно-географічн</w:t>
      </w:r>
      <w:r w:rsidR="00380FF5">
        <w:rPr>
          <w:rFonts w:ascii="Times New Roman" w:hAnsi="Times New Roman"/>
          <w:sz w:val="28"/>
          <w:szCs w:val="28"/>
          <w:lang w:val="uk-UA"/>
        </w:rPr>
        <w:t>а</w:t>
      </w:r>
      <w:r w:rsidR="00380FF5" w:rsidRPr="002938E8">
        <w:rPr>
          <w:rFonts w:ascii="Times New Roman" w:hAnsi="Times New Roman"/>
          <w:sz w:val="28"/>
          <w:szCs w:val="28"/>
        </w:rPr>
        <w:t xml:space="preserve"> </w:t>
      </w:r>
      <w:r w:rsidRPr="00DD2F2E">
        <w:rPr>
          <w:rFonts w:ascii="Times New Roman" w:hAnsi="Times New Roman"/>
          <w:sz w:val="28"/>
          <w:szCs w:val="28"/>
        </w:rPr>
        <w:t xml:space="preserve">характеристика </w:t>
      </w:r>
      <w:r w:rsidR="00257FEF">
        <w:rPr>
          <w:rFonts w:ascii="Times New Roman" w:hAnsi="Times New Roman"/>
          <w:sz w:val="28"/>
          <w:szCs w:val="28"/>
          <w:lang w:val="uk-UA"/>
        </w:rPr>
        <w:t>сфери послуг Одеського регіону.</w:t>
      </w:r>
    </w:p>
    <w:p w:rsidR="00AD6A7B" w:rsidRDefault="00AD6A7B" w:rsidP="00AD6A7B">
      <w:pPr>
        <w:autoSpaceDE w:val="0"/>
        <w:autoSpaceDN w:val="0"/>
        <w:spacing w:after="0" w:line="360" w:lineRule="auto"/>
        <w:ind w:firstLine="709"/>
        <w:jc w:val="center"/>
        <w:rPr>
          <w:rStyle w:val="aa"/>
          <w:rFonts w:ascii="Times New Roman" w:hAnsi="Times New Roman"/>
          <w:b w:val="0"/>
          <w:sz w:val="28"/>
          <w:szCs w:val="28"/>
          <w:lang w:val="uk-UA"/>
        </w:rPr>
      </w:pPr>
    </w:p>
    <w:p w:rsidR="00AD6A7B" w:rsidRDefault="00380FF5" w:rsidP="00380FF5">
      <w:pPr>
        <w:tabs>
          <w:tab w:val="left" w:pos="2140"/>
        </w:tabs>
        <w:autoSpaceDE w:val="0"/>
        <w:autoSpaceDN w:val="0"/>
        <w:spacing w:after="0" w:line="360" w:lineRule="auto"/>
        <w:ind w:firstLine="709"/>
        <w:rPr>
          <w:rStyle w:val="aa"/>
          <w:rFonts w:ascii="Times New Roman" w:hAnsi="Times New Roman"/>
          <w:b w:val="0"/>
          <w:sz w:val="28"/>
          <w:szCs w:val="28"/>
          <w:lang w:val="uk-UA"/>
        </w:rPr>
      </w:pPr>
      <w:r>
        <w:rPr>
          <w:rStyle w:val="aa"/>
          <w:rFonts w:ascii="Times New Roman" w:hAnsi="Times New Roman"/>
          <w:b w:val="0"/>
          <w:sz w:val="28"/>
          <w:szCs w:val="28"/>
          <w:lang w:val="uk-UA"/>
        </w:rPr>
        <w:tab/>
      </w:r>
    </w:p>
    <w:p w:rsidR="00AD6A7B" w:rsidRDefault="00AD6A7B" w:rsidP="00AD6A7B">
      <w:pPr>
        <w:autoSpaceDE w:val="0"/>
        <w:autoSpaceDN w:val="0"/>
        <w:spacing w:after="0" w:line="360" w:lineRule="auto"/>
        <w:ind w:firstLine="709"/>
        <w:jc w:val="center"/>
        <w:rPr>
          <w:rStyle w:val="aa"/>
          <w:rFonts w:ascii="Times New Roman" w:hAnsi="Times New Roman"/>
          <w:b w:val="0"/>
          <w:sz w:val="28"/>
          <w:szCs w:val="28"/>
          <w:lang w:val="uk-UA"/>
        </w:rPr>
      </w:pPr>
    </w:p>
    <w:p w:rsidR="00AD6A7B" w:rsidRDefault="00AD6A7B" w:rsidP="00AD6A7B">
      <w:pPr>
        <w:autoSpaceDE w:val="0"/>
        <w:autoSpaceDN w:val="0"/>
        <w:spacing w:after="0" w:line="360" w:lineRule="auto"/>
        <w:ind w:firstLine="709"/>
        <w:jc w:val="center"/>
        <w:rPr>
          <w:rStyle w:val="aa"/>
          <w:rFonts w:ascii="Times New Roman" w:hAnsi="Times New Roman"/>
          <w:b w:val="0"/>
          <w:sz w:val="28"/>
          <w:szCs w:val="28"/>
          <w:lang w:val="uk-UA"/>
        </w:rPr>
      </w:pPr>
    </w:p>
    <w:p w:rsidR="00AD6A7B" w:rsidRDefault="00AD6A7B" w:rsidP="00AD6A7B">
      <w:pPr>
        <w:autoSpaceDE w:val="0"/>
        <w:autoSpaceDN w:val="0"/>
        <w:spacing w:after="0" w:line="360" w:lineRule="auto"/>
        <w:ind w:firstLine="709"/>
        <w:jc w:val="center"/>
        <w:rPr>
          <w:rStyle w:val="aa"/>
          <w:rFonts w:ascii="Times New Roman" w:hAnsi="Times New Roman"/>
          <w:b w:val="0"/>
          <w:sz w:val="28"/>
          <w:szCs w:val="28"/>
          <w:lang w:val="uk-UA"/>
        </w:rPr>
      </w:pPr>
    </w:p>
    <w:p w:rsidR="004C4F32" w:rsidRDefault="004C4F32" w:rsidP="00AD6A7B">
      <w:pPr>
        <w:autoSpaceDE w:val="0"/>
        <w:autoSpaceDN w:val="0"/>
        <w:spacing w:after="0" w:line="360" w:lineRule="auto"/>
        <w:ind w:firstLine="709"/>
        <w:jc w:val="center"/>
        <w:rPr>
          <w:rStyle w:val="aa"/>
          <w:rFonts w:ascii="Times New Roman" w:hAnsi="Times New Roman"/>
          <w:b w:val="0"/>
          <w:sz w:val="28"/>
          <w:szCs w:val="28"/>
          <w:lang w:val="uk-UA"/>
        </w:rPr>
      </w:pPr>
    </w:p>
    <w:p w:rsidR="004C4F32" w:rsidRDefault="004C4F32" w:rsidP="00AD6A7B">
      <w:pPr>
        <w:autoSpaceDE w:val="0"/>
        <w:autoSpaceDN w:val="0"/>
        <w:spacing w:after="0" w:line="360" w:lineRule="auto"/>
        <w:ind w:firstLine="709"/>
        <w:jc w:val="center"/>
        <w:rPr>
          <w:rStyle w:val="aa"/>
          <w:rFonts w:ascii="Times New Roman" w:hAnsi="Times New Roman"/>
          <w:b w:val="0"/>
          <w:sz w:val="28"/>
          <w:szCs w:val="28"/>
          <w:lang w:val="uk-UA"/>
        </w:rPr>
      </w:pPr>
    </w:p>
    <w:p w:rsidR="004C4F32" w:rsidRDefault="004C4F32" w:rsidP="00AD6A7B">
      <w:pPr>
        <w:autoSpaceDE w:val="0"/>
        <w:autoSpaceDN w:val="0"/>
        <w:spacing w:after="0" w:line="360" w:lineRule="auto"/>
        <w:ind w:firstLine="709"/>
        <w:jc w:val="center"/>
        <w:rPr>
          <w:rStyle w:val="aa"/>
          <w:rFonts w:ascii="Times New Roman" w:hAnsi="Times New Roman"/>
          <w:b w:val="0"/>
          <w:sz w:val="28"/>
          <w:szCs w:val="28"/>
          <w:lang w:val="uk-UA"/>
        </w:rPr>
      </w:pPr>
    </w:p>
    <w:p w:rsidR="004C4F32" w:rsidRDefault="004C4F32" w:rsidP="00AD6A7B">
      <w:pPr>
        <w:autoSpaceDE w:val="0"/>
        <w:autoSpaceDN w:val="0"/>
        <w:spacing w:after="0" w:line="360" w:lineRule="auto"/>
        <w:ind w:firstLine="709"/>
        <w:jc w:val="center"/>
        <w:rPr>
          <w:rStyle w:val="aa"/>
          <w:rFonts w:ascii="Times New Roman" w:hAnsi="Times New Roman"/>
          <w:b w:val="0"/>
          <w:sz w:val="28"/>
          <w:szCs w:val="28"/>
          <w:lang w:val="uk-UA"/>
        </w:rPr>
      </w:pPr>
    </w:p>
    <w:p w:rsidR="004C4F32" w:rsidRDefault="004C4F32" w:rsidP="00AD6A7B">
      <w:pPr>
        <w:autoSpaceDE w:val="0"/>
        <w:autoSpaceDN w:val="0"/>
        <w:spacing w:after="0" w:line="360" w:lineRule="auto"/>
        <w:ind w:firstLine="709"/>
        <w:jc w:val="center"/>
        <w:rPr>
          <w:rStyle w:val="aa"/>
          <w:rFonts w:ascii="Times New Roman" w:hAnsi="Times New Roman"/>
          <w:b w:val="0"/>
          <w:sz w:val="28"/>
          <w:szCs w:val="28"/>
          <w:lang w:val="uk-UA"/>
        </w:rPr>
      </w:pPr>
    </w:p>
    <w:p w:rsidR="004C4F32" w:rsidRDefault="004C4F32" w:rsidP="00AD6A7B">
      <w:pPr>
        <w:autoSpaceDE w:val="0"/>
        <w:autoSpaceDN w:val="0"/>
        <w:spacing w:after="0" w:line="360" w:lineRule="auto"/>
        <w:ind w:firstLine="709"/>
        <w:jc w:val="center"/>
        <w:rPr>
          <w:rStyle w:val="aa"/>
          <w:rFonts w:ascii="Times New Roman" w:hAnsi="Times New Roman"/>
          <w:b w:val="0"/>
          <w:sz w:val="28"/>
          <w:szCs w:val="28"/>
          <w:lang w:val="uk-UA"/>
        </w:rPr>
      </w:pPr>
    </w:p>
    <w:p w:rsidR="004C4F32" w:rsidRDefault="004C4F32" w:rsidP="00AD6A7B">
      <w:pPr>
        <w:autoSpaceDE w:val="0"/>
        <w:autoSpaceDN w:val="0"/>
        <w:spacing w:after="0" w:line="360" w:lineRule="auto"/>
        <w:ind w:firstLine="709"/>
        <w:jc w:val="center"/>
        <w:rPr>
          <w:rStyle w:val="aa"/>
          <w:rFonts w:ascii="Times New Roman" w:hAnsi="Times New Roman"/>
          <w:b w:val="0"/>
          <w:sz w:val="28"/>
          <w:szCs w:val="28"/>
          <w:lang w:val="uk-UA"/>
        </w:rPr>
      </w:pPr>
    </w:p>
    <w:p w:rsidR="00257FEF" w:rsidRDefault="00257FEF" w:rsidP="00AD6A7B">
      <w:pPr>
        <w:autoSpaceDE w:val="0"/>
        <w:autoSpaceDN w:val="0"/>
        <w:spacing w:after="0" w:line="360" w:lineRule="auto"/>
        <w:ind w:firstLine="709"/>
        <w:jc w:val="center"/>
        <w:rPr>
          <w:rStyle w:val="aa"/>
          <w:rFonts w:ascii="Times New Roman" w:hAnsi="Times New Roman"/>
          <w:b w:val="0"/>
          <w:sz w:val="28"/>
          <w:szCs w:val="28"/>
          <w:lang w:val="uk-UA"/>
        </w:rPr>
      </w:pPr>
    </w:p>
    <w:p w:rsidR="00257FEF" w:rsidRDefault="00257FEF" w:rsidP="00AD6A7B">
      <w:pPr>
        <w:autoSpaceDE w:val="0"/>
        <w:autoSpaceDN w:val="0"/>
        <w:spacing w:after="0" w:line="360" w:lineRule="auto"/>
        <w:ind w:firstLine="709"/>
        <w:jc w:val="center"/>
        <w:rPr>
          <w:rStyle w:val="aa"/>
          <w:rFonts w:ascii="Times New Roman" w:hAnsi="Times New Roman"/>
          <w:b w:val="0"/>
          <w:sz w:val="28"/>
          <w:szCs w:val="28"/>
          <w:lang w:val="uk-UA"/>
        </w:rPr>
      </w:pPr>
    </w:p>
    <w:p w:rsidR="00257FEF" w:rsidRDefault="00257FEF" w:rsidP="00AD6A7B">
      <w:pPr>
        <w:autoSpaceDE w:val="0"/>
        <w:autoSpaceDN w:val="0"/>
        <w:spacing w:after="0" w:line="360" w:lineRule="auto"/>
        <w:ind w:firstLine="709"/>
        <w:jc w:val="center"/>
        <w:rPr>
          <w:rStyle w:val="aa"/>
          <w:rFonts w:ascii="Times New Roman" w:hAnsi="Times New Roman"/>
          <w:b w:val="0"/>
          <w:sz w:val="28"/>
          <w:szCs w:val="28"/>
          <w:lang w:val="uk-UA"/>
        </w:rPr>
      </w:pPr>
    </w:p>
    <w:p w:rsidR="00257FEF" w:rsidRDefault="00257FEF" w:rsidP="00AD6A7B">
      <w:pPr>
        <w:autoSpaceDE w:val="0"/>
        <w:autoSpaceDN w:val="0"/>
        <w:spacing w:after="0" w:line="360" w:lineRule="auto"/>
        <w:ind w:firstLine="709"/>
        <w:jc w:val="center"/>
        <w:rPr>
          <w:rStyle w:val="aa"/>
          <w:rFonts w:ascii="Times New Roman" w:hAnsi="Times New Roman"/>
          <w:b w:val="0"/>
          <w:sz w:val="28"/>
          <w:szCs w:val="28"/>
          <w:lang w:val="uk-UA"/>
        </w:rPr>
      </w:pPr>
    </w:p>
    <w:p w:rsidR="008E7450" w:rsidRDefault="008E7450" w:rsidP="00AD6A7B">
      <w:pPr>
        <w:autoSpaceDE w:val="0"/>
        <w:autoSpaceDN w:val="0"/>
        <w:spacing w:after="0" w:line="360" w:lineRule="auto"/>
        <w:ind w:firstLine="709"/>
        <w:jc w:val="center"/>
        <w:rPr>
          <w:rStyle w:val="aa"/>
          <w:rFonts w:ascii="Times New Roman" w:hAnsi="Times New Roman"/>
          <w:b w:val="0"/>
          <w:sz w:val="28"/>
          <w:szCs w:val="28"/>
          <w:lang w:val="uk-UA"/>
        </w:rPr>
      </w:pPr>
    </w:p>
    <w:p w:rsidR="00AD6A7B" w:rsidRPr="0011713E" w:rsidRDefault="00AD6A7B" w:rsidP="00AD6A7B">
      <w:pPr>
        <w:tabs>
          <w:tab w:val="left" w:pos="0"/>
        </w:tabs>
        <w:autoSpaceDE w:val="0"/>
        <w:autoSpaceDN w:val="0"/>
        <w:spacing w:after="0" w:line="360" w:lineRule="auto"/>
        <w:ind w:firstLine="709"/>
        <w:jc w:val="center"/>
        <w:rPr>
          <w:rFonts w:ascii="Times New Roman" w:hAnsi="Times New Roman"/>
          <w:b/>
          <w:sz w:val="28"/>
          <w:szCs w:val="28"/>
          <w:lang w:val="uk-UA"/>
        </w:rPr>
      </w:pPr>
      <w:r w:rsidRPr="0011713E">
        <w:rPr>
          <w:rFonts w:ascii="Times New Roman" w:hAnsi="Times New Roman"/>
          <w:b/>
          <w:sz w:val="28"/>
          <w:szCs w:val="28"/>
          <w:lang w:val="uk-UA"/>
        </w:rPr>
        <w:lastRenderedPageBreak/>
        <w:t>1. ТЕОРЕТИЧНІ ПИТАННЯ СУСПІЛЬНО-ГЕОГРАФІЧНИХ ДОСЛІДЖЕНЬ СФЕРИ ПОСЛУГ</w:t>
      </w:r>
    </w:p>
    <w:p w:rsidR="00AD6A7B" w:rsidRDefault="005A33C9" w:rsidP="005A33C9">
      <w:pPr>
        <w:tabs>
          <w:tab w:val="left" w:pos="2740"/>
        </w:tabs>
        <w:autoSpaceDE w:val="0"/>
        <w:autoSpaceDN w:val="0"/>
        <w:spacing w:after="0" w:line="360" w:lineRule="auto"/>
        <w:ind w:firstLine="709"/>
        <w:rPr>
          <w:rFonts w:ascii="Times New Roman" w:hAnsi="Times New Roman"/>
          <w:b/>
          <w:sz w:val="28"/>
          <w:szCs w:val="28"/>
          <w:lang w:val="uk-UA"/>
        </w:rPr>
      </w:pPr>
      <w:r>
        <w:rPr>
          <w:rFonts w:ascii="Times New Roman" w:hAnsi="Times New Roman"/>
          <w:b/>
          <w:sz w:val="28"/>
          <w:szCs w:val="28"/>
          <w:lang w:val="uk-UA"/>
        </w:rPr>
        <w:tab/>
      </w:r>
    </w:p>
    <w:p w:rsidR="005A33C9" w:rsidRPr="0011713E" w:rsidRDefault="005A33C9" w:rsidP="005A33C9">
      <w:pPr>
        <w:tabs>
          <w:tab w:val="left" w:pos="2740"/>
        </w:tabs>
        <w:autoSpaceDE w:val="0"/>
        <w:autoSpaceDN w:val="0"/>
        <w:spacing w:after="0" w:line="360" w:lineRule="auto"/>
        <w:ind w:firstLine="709"/>
        <w:rPr>
          <w:rFonts w:ascii="Times New Roman" w:hAnsi="Times New Roman"/>
          <w:b/>
          <w:sz w:val="28"/>
          <w:szCs w:val="28"/>
          <w:lang w:val="uk-UA"/>
        </w:rPr>
      </w:pPr>
    </w:p>
    <w:p w:rsidR="00AD6A7B" w:rsidRPr="00BD7819" w:rsidRDefault="00AD6A7B" w:rsidP="00AD6A7B">
      <w:pPr>
        <w:pStyle w:val="1"/>
        <w:ind w:firstLine="709"/>
        <w:jc w:val="both"/>
        <w:rPr>
          <w:b/>
          <w:szCs w:val="28"/>
        </w:rPr>
      </w:pPr>
      <w:r w:rsidRPr="0011713E">
        <w:rPr>
          <w:b/>
          <w:szCs w:val="28"/>
        </w:rPr>
        <w:t>1.1</w:t>
      </w:r>
      <w:r w:rsidRPr="00840472">
        <w:rPr>
          <w:b/>
          <w:szCs w:val="28"/>
        </w:rPr>
        <w:t xml:space="preserve">. </w:t>
      </w:r>
      <w:r w:rsidR="005A33C9" w:rsidRPr="002B3BD8">
        <w:rPr>
          <w:b/>
          <w:szCs w:val="28"/>
        </w:rPr>
        <w:t>С</w:t>
      </w:r>
      <w:r w:rsidR="00840472" w:rsidRPr="002B3BD8">
        <w:rPr>
          <w:b/>
          <w:szCs w:val="28"/>
        </w:rPr>
        <w:t>фер</w:t>
      </w:r>
      <w:r w:rsidR="005A33C9" w:rsidRPr="002B3BD8">
        <w:rPr>
          <w:b/>
          <w:szCs w:val="28"/>
        </w:rPr>
        <w:t>и</w:t>
      </w:r>
      <w:r w:rsidR="00840472" w:rsidRPr="002B3BD8">
        <w:rPr>
          <w:b/>
          <w:szCs w:val="28"/>
        </w:rPr>
        <w:t xml:space="preserve"> послуг та </w:t>
      </w:r>
      <w:r w:rsidR="005A33C9" w:rsidRPr="002B3BD8">
        <w:rPr>
          <w:b/>
          <w:szCs w:val="28"/>
        </w:rPr>
        <w:t xml:space="preserve">чинники </w:t>
      </w:r>
      <w:r w:rsidR="00840472" w:rsidRPr="002B3BD8">
        <w:rPr>
          <w:b/>
          <w:szCs w:val="28"/>
        </w:rPr>
        <w:t xml:space="preserve">її </w:t>
      </w:r>
      <w:r w:rsidR="002B3BD8" w:rsidRPr="002B3BD8">
        <w:rPr>
          <w:b/>
          <w:szCs w:val="28"/>
        </w:rPr>
        <w:t>розвитку</w:t>
      </w:r>
      <w:r w:rsidR="004E23FF" w:rsidRPr="004B1FB4">
        <w:rPr>
          <w:b/>
          <w:szCs w:val="28"/>
        </w:rPr>
        <w:t xml:space="preserve"> </w:t>
      </w:r>
    </w:p>
    <w:p w:rsidR="004B1FB4" w:rsidRPr="00D27043" w:rsidRDefault="004B1FB4" w:rsidP="004B1FB4">
      <w:pPr>
        <w:autoSpaceDE w:val="0"/>
        <w:autoSpaceDN w:val="0"/>
        <w:adjustRightInd w:val="0"/>
        <w:spacing w:after="0" w:line="360" w:lineRule="auto"/>
        <w:ind w:right="-2" w:firstLine="709"/>
        <w:jc w:val="both"/>
        <w:rPr>
          <w:rFonts w:ascii="Times New Roman" w:hAnsi="Times New Roman"/>
          <w:color w:val="000000"/>
          <w:sz w:val="28"/>
          <w:szCs w:val="28"/>
          <w:lang w:val="uk-UA"/>
        </w:rPr>
      </w:pPr>
      <w:r w:rsidRPr="004B1FB4">
        <w:rPr>
          <w:rFonts w:ascii="Times New Roman" w:hAnsi="Times New Roman"/>
          <w:color w:val="000000"/>
          <w:sz w:val="28"/>
          <w:szCs w:val="28"/>
          <w:lang w:val="uk-UA"/>
        </w:rPr>
        <w:t xml:space="preserve">У науковій літературі теоретико-методологічні основи дослідження сфери послуг були закладені в працях таких відомих класиків економістів, як Ф. Бастіа, А. Сміт, Ж.-Б. Сей, А. Маршалл та інших. </w:t>
      </w:r>
      <w:r w:rsidRPr="00D27043">
        <w:rPr>
          <w:rFonts w:ascii="Times New Roman" w:hAnsi="Times New Roman"/>
          <w:color w:val="000000"/>
          <w:sz w:val="28"/>
          <w:szCs w:val="28"/>
          <w:lang w:val="uk-UA"/>
        </w:rPr>
        <w:t>Окремі питання становлення та розвитку сфери послуг розглянуто в працях таких українських вчених, як О.І. Алаєв, О.А. Ткаченк</w:t>
      </w:r>
      <w:r w:rsidR="00A55837">
        <w:rPr>
          <w:rFonts w:ascii="Times New Roman" w:hAnsi="Times New Roman"/>
          <w:color w:val="000000"/>
          <w:sz w:val="28"/>
          <w:szCs w:val="28"/>
          <w:lang w:val="uk-UA"/>
        </w:rPr>
        <w:t>о</w:t>
      </w:r>
      <w:r w:rsidRPr="00D27043">
        <w:rPr>
          <w:rFonts w:ascii="Times New Roman" w:hAnsi="Times New Roman"/>
          <w:color w:val="000000"/>
          <w:sz w:val="28"/>
          <w:szCs w:val="28"/>
          <w:lang w:val="uk-UA"/>
        </w:rPr>
        <w:t xml:space="preserve">, С.О. Кавальов, </w:t>
      </w:r>
      <w:r w:rsidR="00A96CD9">
        <w:rPr>
          <w:rFonts w:ascii="Times New Roman" w:hAnsi="Times New Roman"/>
          <w:color w:val="000000"/>
          <w:sz w:val="28"/>
          <w:szCs w:val="28"/>
          <w:lang w:val="uk-UA"/>
        </w:rPr>
        <w:t xml:space="preserve">                      </w:t>
      </w:r>
      <w:r w:rsidRPr="00D27043">
        <w:rPr>
          <w:rFonts w:ascii="Times New Roman" w:hAnsi="Times New Roman"/>
          <w:color w:val="000000"/>
          <w:sz w:val="28"/>
          <w:szCs w:val="28"/>
          <w:lang w:val="uk-UA"/>
        </w:rPr>
        <w:t>О.Г. Топчієв, В.М. Юрківськ</w:t>
      </w:r>
      <w:r w:rsidR="00A55837">
        <w:rPr>
          <w:rFonts w:ascii="Times New Roman" w:hAnsi="Times New Roman"/>
          <w:color w:val="000000"/>
          <w:sz w:val="28"/>
          <w:szCs w:val="28"/>
          <w:lang w:val="uk-UA"/>
        </w:rPr>
        <w:t>ий, І.О. Шаблій</w:t>
      </w:r>
      <w:r w:rsidRPr="00D27043">
        <w:rPr>
          <w:rFonts w:ascii="Times New Roman" w:hAnsi="Times New Roman"/>
          <w:color w:val="000000"/>
          <w:sz w:val="28"/>
          <w:szCs w:val="28"/>
          <w:lang w:val="uk-UA"/>
        </w:rPr>
        <w:t xml:space="preserve">, Я.Б. Олійник. </w:t>
      </w:r>
    </w:p>
    <w:p w:rsidR="00AD6A7B" w:rsidRPr="00257FEF" w:rsidRDefault="00AD6A7B" w:rsidP="00AD6A7B">
      <w:pPr>
        <w:spacing w:after="0" w:line="360" w:lineRule="auto"/>
        <w:ind w:firstLine="709"/>
        <w:jc w:val="both"/>
        <w:rPr>
          <w:rFonts w:ascii="Times New Roman" w:eastAsia="Times New Roman" w:hAnsi="Times New Roman"/>
          <w:sz w:val="28"/>
          <w:szCs w:val="28"/>
          <w:lang w:val="uk-UA" w:eastAsia="ru-RU"/>
        </w:rPr>
      </w:pPr>
      <w:r w:rsidRPr="000955D7">
        <w:rPr>
          <w:rFonts w:ascii="Times New Roman" w:eastAsia="Times New Roman" w:hAnsi="Times New Roman"/>
          <w:sz w:val="28"/>
          <w:szCs w:val="28"/>
          <w:lang w:eastAsia="ru-RU"/>
        </w:rPr>
        <w:t>У сучасній науці «послуги» тлумачать по-різному</w:t>
      </w:r>
      <w:r w:rsidR="00443EEA">
        <w:rPr>
          <w:rFonts w:ascii="Times New Roman" w:eastAsia="Times New Roman" w:hAnsi="Times New Roman"/>
          <w:sz w:val="28"/>
          <w:szCs w:val="28"/>
          <w:lang w:val="uk-UA" w:eastAsia="ru-RU"/>
        </w:rPr>
        <w:t xml:space="preserve"> </w:t>
      </w:r>
      <w:r w:rsidR="00443EEA" w:rsidRPr="00443EEA">
        <w:rPr>
          <w:rFonts w:ascii="Times New Roman" w:eastAsia="Times New Roman" w:hAnsi="Times New Roman"/>
          <w:sz w:val="28"/>
          <w:szCs w:val="28"/>
          <w:lang w:eastAsia="ru-RU"/>
        </w:rPr>
        <w:t>[</w:t>
      </w:r>
      <w:r w:rsidR="00443EEA">
        <w:rPr>
          <w:rFonts w:ascii="Times New Roman" w:eastAsia="Times New Roman" w:hAnsi="Times New Roman"/>
          <w:sz w:val="28"/>
          <w:szCs w:val="28"/>
          <w:lang w:val="uk-UA" w:eastAsia="ru-RU"/>
        </w:rPr>
        <w:t>1,4,6</w:t>
      </w:r>
      <w:r w:rsidR="00443EEA" w:rsidRPr="00443EEA">
        <w:rPr>
          <w:rFonts w:ascii="Times New Roman" w:eastAsia="Times New Roman" w:hAnsi="Times New Roman"/>
          <w:sz w:val="28"/>
          <w:szCs w:val="28"/>
          <w:lang w:eastAsia="ru-RU"/>
        </w:rPr>
        <w:t>]</w:t>
      </w:r>
      <w:r w:rsidR="00443EEA">
        <w:rPr>
          <w:rFonts w:ascii="Times New Roman" w:eastAsia="Times New Roman" w:hAnsi="Times New Roman"/>
          <w:sz w:val="28"/>
          <w:szCs w:val="28"/>
          <w:lang w:val="uk-UA" w:eastAsia="ru-RU"/>
        </w:rPr>
        <w:t>.</w:t>
      </w:r>
      <w:r w:rsidR="00443EEA" w:rsidRPr="00443EEA">
        <w:rPr>
          <w:rFonts w:ascii="Times New Roman" w:eastAsia="Times New Roman" w:hAnsi="Times New Roman"/>
          <w:sz w:val="28"/>
          <w:szCs w:val="28"/>
          <w:lang w:eastAsia="ru-RU"/>
        </w:rPr>
        <w:t xml:space="preserve"> </w:t>
      </w:r>
      <w:r w:rsidRPr="000955D7">
        <w:rPr>
          <w:rFonts w:ascii="Times New Roman" w:eastAsia="Times New Roman" w:hAnsi="Times New Roman"/>
          <w:sz w:val="28"/>
          <w:szCs w:val="28"/>
          <w:lang w:eastAsia="ru-RU"/>
        </w:rPr>
        <w:t>Послуги –</w:t>
      </w:r>
      <w:r>
        <w:rPr>
          <w:rFonts w:ascii="Times New Roman" w:eastAsia="Times New Roman" w:hAnsi="Times New Roman"/>
          <w:sz w:val="28"/>
          <w:szCs w:val="28"/>
          <w:lang w:val="uk-UA" w:eastAsia="ru-RU"/>
        </w:rPr>
        <w:t xml:space="preserve"> </w:t>
      </w:r>
      <w:r w:rsidRPr="000955D7">
        <w:rPr>
          <w:rFonts w:ascii="Times New Roman" w:eastAsia="Times New Roman" w:hAnsi="Times New Roman"/>
          <w:sz w:val="28"/>
          <w:szCs w:val="28"/>
          <w:lang w:eastAsia="ru-RU"/>
        </w:rPr>
        <w:t>це діяльність, спрямована на задоволення людських потреб, але вона не містить матеріальної форми. Результат діяльності послуг може мати триваліший характер, а ніж певні матеріальні цінності. Послуги –</w:t>
      </w:r>
      <w:r>
        <w:rPr>
          <w:rFonts w:ascii="Times New Roman" w:eastAsia="Times New Roman" w:hAnsi="Times New Roman"/>
          <w:sz w:val="28"/>
          <w:szCs w:val="28"/>
          <w:lang w:val="uk-UA" w:eastAsia="ru-RU"/>
        </w:rPr>
        <w:t xml:space="preserve"> </w:t>
      </w:r>
      <w:r w:rsidRPr="000955D7">
        <w:rPr>
          <w:rFonts w:ascii="Times New Roman" w:eastAsia="Times New Roman" w:hAnsi="Times New Roman"/>
          <w:sz w:val="28"/>
          <w:szCs w:val="28"/>
          <w:lang w:eastAsia="ru-RU"/>
        </w:rPr>
        <w:t>це діяльність, що належить до категорії суспільно корисної праці. Її наслідком є деякий корисний результат: не нове матеріальне благо, а лише нова споживча вартість. Послуги –</w:t>
      </w:r>
      <w:r>
        <w:rPr>
          <w:rFonts w:ascii="Times New Roman" w:eastAsia="Times New Roman" w:hAnsi="Times New Roman"/>
          <w:sz w:val="28"/>
          <w:szCs w:val="28"/>
          <w:lang w:val="uk-UA" w:eastAsia="ru-RU"/>
        </w:rPr>
        <w:t xml:space="preserve"> </w:t>
      </w:r>
      <w:r w:rsidRPr="000955D7">
        <w:rPr>
          <w:rFonts w:ascii="Times New Roman" w:eastAsia="Times New Roman" w:hAnsi="Times New Roman"/>
          <w:sz w:val="28"/>
          <w:szCs w:val="28"/>
          <w:lang w:eastAsia="ru-RU"/>
        </w:rPr>
        <w:t>це діяльність з обслуговування одних фізичних чи юридичних осіб іншими, що</w:t>
      </w:r>
      <w:r>
        <w:rPr>
          <w:rFonts w:ascii="Times New Roman" w:eastAsia="Times New Roman" w:hAnsi="Times New Roman"/>
          <w:sz w:val="28"/>
          <w:szCs w:val="28"/>
          <w:lang w:val="uk-UA" w:eastAsia="ru-RU"/>
        </w:rPr>
        <w:t xml:space="preserve"> </w:t>
      </w:r>
      <w:r w:rsidRPr="000955D7">
        <w:rPr>
          <w:rFonts w:ascii="Times New Roman" w:eastAsia="Times New Roman" w:hAnsi="Times New Roman"/>
          <w:sz w:val="28"/>
          <w:szCs w:val="28"/>
          <w:lang w:eastAsia="ru-RU"/>
        </w:rPr>
        <w:t>задовольняє людські потреби, але не пов’язана безпосередньо з виготовленням продукції.</w:t>
      </w:r>
      <w:r w:rsidR="00257FEF">
        <w:rPr>
          <w:rFonts w:ascii="Times New Roman" w:eastAsia="Times New Roman" w:hAnsi="Times New Roman"/>
          <w:sz w:val="28"/>
          <w:szCs w:val="28"/>
          <w:lang w:val="uk-UA" w:eastAsia="ru-RU"/>
        </w:rPr>
        <w:t xml:space="preserve"> Таким чином: с</w:t>
      </w:r>
      <w:r w:rsidRPr="00257FEF">
        <w:rPr>
          <w:rFonts w:ascii="Times New Roman" w:eastAsia="Times New Roman" w:hAnsi="Times New Roman"/>
          <w:sz w:val="28"/>
          <w:szCs w:val="28"/>
          <w:lang w:val="uk-UA" w:eastAsia="ru-RU"/>
        </w:rPr>
        <w:t>фера послуг</w:t>
      </w:r>
      <w:r>
        <w:rPr>
          <w:rFonts w:ascii="Times New Roman" w:eastAsia="Times New Roman" w:hAnsi="Times New Roman"/>
          <w:sz w:val="28"/>
          <w:szCs w:val="28"/>
          <w:lang w:val="uk-UA" w:eastAsia="ru-RU"/>
        </w:rPr>
        <w:t xml:space="preserve"> </w:t>
      </w:r>
      <w:r w:rsidRPr="00257FEF">
        <w:rPr>
          <w:rFonts w:ascii="Times New Roman" w:eastAsia="Times New Roman" w:hAnsi="Times New Roman"/>
          <w:sz w:val="28"/>
          <w:szCs w:val="28"/>
          <w:lang w:val="uk-UA" w:eastAsia="ru-RU"/>
        </w:rPr>
        <w:t>–</w:t>
      </w:r>
      <w:r>
        <w:rPr>
          <w:rFonts w:ascii="Times New Roman" w:eastAsia="Times New Roman" w:hAnsi="Times New Roman"/>
          <w:sz w:val="28"/>
          <w:szCs w:val="28"/>
          <w:lang w:val="uk-UA" w:eastAsia="ru-RU"/>
        </w:rPr>
        <w:t xml:space="preserve"> </w:t>
      </w:r>
      <w:r w:rsidRPr="00257FEF">
        <w:rPr>
          <w:rFonts w:ascii="Times New Roman" w:eastAsia="Times New Roman" w:hAnsi="Times New Roman"/>
          <w:sz w:val="28"/>
          <w:szCs w:val="28"/>
          <w:lang w:val="uk-UA" w:eastAsia="ru-RU"/>
        </w:rPr>
        <w:t xml:space="preserve">це сукупність галузей та видів економічної діяльності, що виробляють послуги. </w:t>
      </w:r>
    </w:p>
    <w:p w:rsidR="00AD6A7B" w:rsidRPr="009E1755" w:rsidRDefault="00AD6A7B" w:rsidP="00AD6A7B">
      <w:pPr>
        <w:spacing w:after="0" w:line="360" w:lineRule="auto"/>
        <w:ind w:firstLine="709"/>
        <w:jc w:val="both"/>
        <w:rPr>
          <w:rFonts w:ascii="Times New Roman" w:eastAsia="Times New Roman" w:hAnsi="Times New Roman"/>
          <w:sz w:val="28"/>
          <w:szCs w:val="28"/>
          <w:lang w:val="uk-UA" w:eastAsia="ru-RU"/>
        </w:rPr>
      </w:pPr>
      <w:r w:rsidRPr="000955D7">
        <w:rPr>
          <w:rFonts w:ascii="Times New Roman" w:eastAsia="Times New Roman" w:hAnsi="Times New Roman"/>
          <w:sz w:val="28"/>
          <w:szCs w:val="28"/>
          <w:lang w:eastAsia="ru-RU"/>
        </w:rPr>
        <w:t>Заклади підприємства і комунікаційні мережі сфери послуг називають соціальною інфраструктурою</w:t>
      </w:r>
      <w:r w:rsidR="00443EEA">
        <w:rPr>
          <w:rFonts w:ascii="Times New Roman" w:eastAsia="Times New Roman" w:hAnsi="Times New Roman"/>
          <w:sz w:val="28"/>
          <w:szCs w:val="28"/>
          <w:lang w:val="uk-UA" w:eastAsia="ru-RU"/>
        </w:rPr>
        <w:t xml:space="preserve"> </w:t>
      </w:r>
      <w:r w:rsidR="00443EEA" w:rsidRPr="009E1755">
        <w:rPr>
          <w:rFonts w:ascii="Times New Roman" w:eastAsia="Times New Roman" w:hAnsi="Times New Roman"/>
          <w:sz w:val="28"/>
          <w:szCs w:val="28"/>
          <w:lang w:val="uk-UA" w:eastAsia="ru-RU"/>
        </w:rPr>
        <w:t>[</w:t>
      </w:r>
      <w:r w:rsidR="009B5537">
        <w:rPr>
          <w:rFonts w:ascii="Times New Roman" w:eastAsia="Times New Roman" w:hAnsi="Times New Roman"/>
          <w:sz w:val="28"/>
          <w:szCs w:val="28"/>
          <w:lang w:val="uk-UA" w:eastAsia="ru-RU"/>
        </w:rPr>
        <w:t xml:space="preserve">20, </w:t>
      </w:r>
      <w:r w:rsidR="00443EEA">
        <w:rPr>
          <w:rFonts w:ascii="Times New Roman" w:eastAsia="Times New Roman" w:hAnsi="Times New Roman"/>
          <w:sz w:val="28"/>
          <w:szCs w:val="28"/>
          <w:lang w:val="uk-UA" w:eastAsia="ru-RU"/>
        </w:rPr>
        <w:t>27, 31</w:t>
      </w:r>
      <w:r w:rsidR="00443EEA" w:rsidRPr="009E1755">
        <w:rPr>
          <w:rFonts w:ascii="Times New Roman" w:eastAsia="Times New Roman" w:hAnsi="Times New Roman"/>
          <w:sz w:val="28"/>
          <w:szCs w:val="28"/>
          <w:lang w:val="uk-UA" w:eastAsia="ru-RU"/>
        </w:rPr>
        <w:t>]</w:t>
      </w:r>
      <w:r w:rsidRPr="009E1755">
        <w:rPr>
          <w:rFonts w:ascii="Times New Roman" w:eastAsia="Times New Roman" w:hAnsi="Times New Roman"/>
          <w:sz w:val="28"/>
          <w:szCs w:val="28"/>
          <w:lang w:val="uk-UA" w:eastAsia="ru-RU"/>
        </w:rPr>
        <w:t>. На відміну від інфраструктури виробничої, що забезпечує функціонування суспільного виробництва, соціальна інфраструктура створює умови для нормальної суспільної життєдіяльності, для відтворення населення та трудових ресурсів, для побутового і культурно</w:t>
      </w:r>
      <w:r>
        <w:rPr>
          <w:rFonts w:ascii="Times New Roman" w:eastAsia="Times New Roman" w:hAnsi="Times New Roman"/>
          <w:sz w:val="28"/>
          <w:szCs w:val="28"/>
          <w:lang w:val="uk-UA" w:eastAsia="ru-RU"/>
        </w:rPr>
        <w:t>-</w:t>
      </w:r>
      <w:r w:rsidRPr="009E1755">
        <w:rPr>
          <w:rFonts w:ascii="Times New Roman" w:eastAsia="Times New Roman" w:hAnsi="Times New Roman"/>
          <w:sz w:val="28"/>
          <w:szCs w:val="28"/>
          <w:lang w:val="uk-UA" w:eastAsia="ru-RU"/>
        </w:rPr>
        <w:t>освітнього обслуговування населення.</w:t>
      </w:r>
    </w:p>
    <w:p w:rsidR="00AD6A7B" w:rsidRPr="009E1755" w:rsidRDefault="00AD6A7B" w:rsidP="00AD6A7B">
      <w:pPr>
        <w:spacing w:after="0" w:line="360" w:lineRule="auto"/>
        <w:ind w:firstLine="709"/>
        <w:jc w:val="both"/>
        <w:rPr>
          <w:rFonts w:ascii="Times New Roman" w:eastAsia="Times New Roman" w:hAnsi="Times New Roman"/>
          <w:sz w:val="28"/>
          <w:szCs w:val="28"/>
          <w:lang w:val="uk-UA" w:eastAsia="ru-RU"/>
        </w:rPr>
      </w:pPr>
      <w:r w:rsidRPr="009E1755">
        <w:rPr>
          <w:rFonts w:ascii="Times New Roman" w:eastAsia="Times New Roman" w:hAnsi="Times New Roman"/>
          <w:sz w:val="28"/>
          <w:szCs w:val="28"/>
          <w:lang w:val="uk-UA" w:eastAsia="ru-RU"/>
        </w:rPr>
        <w:t>Роль послуг у сучасному житті людей змінюється внаслідок демографічних, суспільних, економічних і політичних чинників.</w:t>
      </w:r>
    </w:p>
    <w:p w:rsidR="005874B5" w:rsidRDefault="00AD6A7B" w:rsidP="00AD6A7B">
      <w:pPr>
        <w:spacing w:after="0" w:line="360" w:lineRule="auto"/>
        <w:ind w:firstLine="709"/>
        <w:jc w:val="both"/>
        <w:rPr>
          <w:rFonts w:ascii="Times New Roman" w:eastAsia="Times New Roman" w:hAnsi="Times New Roman"/>
          <w:sz w:val="28"/>
          <w:szCs w:val="28"/>
          <w:lang w:val="uk-UA" w:eastAsia="ru-RU"/>
        </w:rPr>
      </w:pPr>
      <w:r w:rsidRPr="000955D7">
        <w:rPr>
          <w:rFonts w:ascii="Times New Roman" w:eastAsia="Times New Roman" w:hAnsi="Times New Roman"/>
          <w:sz w:val="28"/>
          <w:szCs w:val="28"/>
          <w:lang w:eastAsia="ru-RU"/>
        </w:rPr>
        <w:lastRenderedPageBreak/>
        <w:t>Демографічні</w:t>
      </w:r>
      <w:r>
        <w:rPr>
          <w:rFonts w:ascii="Times New Roman" w:eastAsia="Times New Roman" w:hAnsi="Times New Roman"/>
          <w:sz w:val="28"/>
          <w:szCs w:val="28"/>
          <w:lang w:val="uk-UA" w:eastAsia="ru-RU"/>
        </w:rPr>
        <w:t xml:space="preserve"> </w:t>
      </w:r>
      <w:r w:rsidRPr="000955D7">
        <w:rPr>
          <w:rFonts w:ascii="Times New Roman" w:eastAsia="Times New Roman" w:hAnsi="Times New Roman"/>
          <w:sz w:val="28"/>
          <w:szCs w:val="28"/>
          <w:lang w:eastAsia="ru-RU"/>
        </w:rPr>
        <w:t>чинники виявляються у</w:t>
      </w:r>
      <w:r w:rsidR="00257FEF">
        <w:rPr>
          <w:rFonts w:ascii="Times New Roman" w:eastAsia="Times New Roman" w:hAnsi="Times New Roman"/>
          <w:sz w:val="28"/>
          <w:szCs w:val="28"/>
          <w:lang w:val="uk-UA" w:eastAsia="ru-RU"/>
        </w:rPr>
        <w:t xml:space="preserve"> з</w:t>
      </w:r>
      <w:r w:rsidR="00257FEF">
        <w:rPr>
          <w:rFonts w:ascii="Times New Roman" w:eastAsia="Times New Roman" w:hAnsi="Times New Roman"/>
          <w:sz w:val="28"/>
          <w:szCs w:val="28"/>
          <w:lang w:eastAsia="ru-RU"/>
        </w:rPr>
        <w:t>ростанн</w:t>
      </w:r>
      <w:r w:rsidR="00257FEF">
        <w:rPr>
          <w:rFonts w:ascii="Times New Roman" w:eastAsia="Times New Roman" w:hAnsi="Times New Roman"/>
          <w:sz w:val="28"/>
          <w:szCs w:val="28"/>
          <w:lang w:val="uk-UA" w:eastAsia="ru-RU"/>
        </w:rPr>
        <w:t>і</w:t>
      </w:r>
      <w:r w:rsidRPr="000955D7">
        <w:rPr>
          <w:rFonts w:ascii="Times New Roman" w:eastAsia="Times New Roman" w:hAnsi="Times New Roman"/>
          <w:sz w:val="28"/>
          <w:szCs w:val="28"/>
          <w:lang w:eastAsia="ru-RU"/>
        </w:rPr>
        <w:t xml:space="preserve"> кількості людей пенсійного віку в зв’язку з продовженням середньої тривалості життя. Ця група людей у країнах з розвинутою ринковою економікою збільшує попит на послуги, пов’язані з відпочинком, розвагами і туриз</w:t>
      </w:r>
      <w:r w:rsidR="005874B5">
        <w:rPr>
          <w:rFonts w:ascii="Times New Roman" w:eastAsia="Times New Roman" w:hAnsi="Times New Roman"/>
          <w:sz w:val="28"/>
          <w:szCs w:val="28"/>
          <w:lang w:eastAsia="ru-RU"/>
        </w:rPr>
        <w:t xml:space="preserve">мом, а також </w:t>
      </w:r>
      <w:r w:rsidR="009275F8" w:rsidRPr="000955D7">
        <w:rPr>
          <w:rFonts w:ascii="Times New Roman" w:eastAsia="Times New Roman" w:hAnsi="Times New Roman"/>
          <w:sz w:val="28"/>
          <w:szCs w:val="28"/>
          <w:lang w:eastAsia="ru-RU"/>
        </w:rPr>
        <w:t xml:space="preserve">збільшує попит </w:t>
      </w:r>
      <w:r w:rsidR="005874B5">
        <w:rPr>
          <w:rFonts w:ascii="Times New Roman" w:eastAsia="Times New Roman" w:hAnsi="Times New Roman"/>
          <w:sz w:val="28"/>
          <w:szCs w:val="28"/>
          <w:lang w:eastAsia="ru-RU"/>
        </w:rPr>
        <w:t>на медичні послуги</w:t>
      </w:r>
      <w:r w:rsidR="005874B5">
        <w:rPr>
          <w:rFonts w:ascii="Times New Roman" w:eastAsia="Times New Roman" w:hAnsi="Times New Roman"/>
          <w:sz w:val="28"/>
          <w:szCs w:val="28"/>
          <w:lang w:val="uk-UA" w:eastAsia="ru-RU"/>
        </w:rPr>
        <w:t>. З</w:t>
      </w:r>
      <w:r w:rsidR="005874B5" w:rsidRPr="005874B5">
        <w:rPr>
          <w:rFonts w:ascii="Times New Roman" w:eastAsia="Times New Roman" w:hAnsi="Times New Roman"/>
          <w:sz w:val="28"/>
          <w:szCs w:val="28"/>
          <w:lang w:val="uk-UA" w:eastAsia="ru-RU"/>
        </w:rPr>
        <w:t>збільшується кількість жінок, котрі працюють</w:t>
      </w:r>
      <w:r w:rsidR="005874B5">
        <w:rPr>
          <w:rFonts w:ascii="Times New Roman" w:eastAsia="Times New Roman" w:hAnsi="Times New Roman"/>
          <w:sz w:val="28"/>
          <w:szCs w:val="28"/>
          <w:lang w:val="uk-UA" w:eastAsia="ru-RU"/>
        </w:rPr>
        <w:t>, що</w:t>
      </w:r>
      <w:r w:rsidR="005874B5" w:rsidRPr="005874B5">
        <w:rPr>
          <w:rFonts w:ascii="Times New Roman" w:eastAsia="Times New Roman" w:hAnsi="Times New Roman"/>
          <w:sz w:val="28"/>
          <w:szCs w:val="28"/>
          <w:lang w:val="uk-UA" w:eastAsia="ru-RU"/>
        </w:rPr>
        <w:t xml:space="preserve"> сприяє розвитку виробництва легкого та швидкого приготування їжі, продукції харчування, гастрономічних послуг, збільшенн</w:t>
      </w:r>
      <w:r w:rsidR="009275F8">
        <w:rPr>
          <w:rFonts w:ascii="Times New Roman" w:eastAsia="Times New Roman" w:hAnsi="Times New Roman"/>
          <w:sz w:val="28"/>
          <w:szCs w:val="28"/>
          <w:lang w:val="uk-UA" w:eastAsia="ru-RU"/>
        </w:rPr>
        <w:t>ю</w:t>
      </w:r>
      <w:r w:rsidR="005874B5" w:rsidRPr="005874B5">
        <w:rPr>
          <w:rFonts w:ascii="Times New Roman" w:eastAsia="Times New Roman" w:hAnsi="Times New Roman"/>
          <w:sz w:val="28"/>
          <w:szCs w:val="28"/>
          <w:lang w:val="uk-UA" w:eastAsia="ru-RU"/>
        </w:rPr>
        <w:t xml:space="preserve"> попиту на послуги, пов’язані з опікою над дітьми </w:t>
      </w:r>
      <w:r w:rsidR="009275F8">
        <w:rPr>
          <w:rFonts w:ascii="Times New Roman" w:eastAsia="Times New Roman" w:hAnsi="Times New Roman"/>
          <w:sz w:val="28"/>
          <w:szCs w:val="28"/>
          <w:lang w:val="uk-UA" w:eastAsia="ru-RU"/>
        </w:rPr>
        <w:t>та</w:t>
      </w:r>
      <w:r w:rsidR="005874B5" w:rsidRPr="005874B5">
        <w:rPr>
          <w:rFonts w:ascii="Times New Roman" w:eastAsia="Times New Roman" w:hAnsi="Times New Roman"/>
          <w:sz w:val="28"/>
          <w:szCs w:val="28"/>
          <w:lang w:val="uk-UA" w:eastAsia="ru-RU"/>
        </w:rPr>
        <w:t xml:space="preserve"> інші послуги</w:t>
      </w:r>
      <w:r w:rsidR="005874B5">
        <w:rPr>
          <w:rFonts w:ascii="Times New Roman" w:eastAsia="Times New Roman" w:hAnsi="Times New Roman"/>
          <w:sz w:val="28"/>
          <w:szCs w:val="28"/>
          <w:lang w:val="uk-UA" w:eastAsia="ru-RU"/>
        </w:rPr>
        <w:t>.</w:t>
      </w:r>
    </w:p>
    <w:p w:rsidR="00A00260" w:rsidRDefault="00AD6A7B" w:rsidP="00AD6A7B">
      <w:pPr>
        <w:spacing w:after="0" w:line="360" w:lineRule="auto"/>
        <w:ind w:firstLine="709"/>
        <w:jc w:val="both"/>
        <w:rPr>
          <w:rFonts w:ascii="Times New Roman" w:eastAsia="Times New Roman" w:hAnsi="Times New Roman"/>
          <w:sz w:val="28"/>
          <w:szCs w:val="28"/>
          <w:lang w:val="uk-UA" w:eastAsia="ru-RU"/>
        </w:rPr>
      </w:pPr>
      <w:r w:rsidRPr="00A00260">
        <w:rPr>
          <w:rFonts w:ascii="Times New Roman" w:eastAsia="Times New Roman" w:hAnsi="Times New Roman"/>
          <w:sz w:val="28"/>
          <w:szCs w:val="28"/>
          <w:lang w:val="uk-UA" w:eastAsia="ru-RU"/>
        </w:rPr>
        <w:t>Суспільні</w:t>
      </w:r>
      <w:r>
        <w:rPr>
          <w:rFonts w:ascii="Times New Roman" w:eastAsia="Times New Roman" w:hAnsi="Times New Roman"/>
          <w:sz w:val="28"/>
          <w:szCs w:val="28"/>
          <w:lang w:val="uk-UA" w:eastAsia="ru-RU"/>
        </w:rPr>
        <w:t xml:space="preserve"> </w:t>
      </w:r>
      <w:r w:rsidRPr="00A00260">
        <w:rPr>
          <w:rFonts w:ascii="Times New Roman" w:eastAsia="Times New Roman" w:hAnsi="Times New Roman"/>
          <w:sz w:val="28"/>
          <w:szCs w:val="28"/>
          <w:lang w:val="uk-UA" w:eastAsia="ru-RU"/>
        </w:rPr>
        <w:t>чинники</w:t>
      </w:r>
      <w:r w:rsidR="009275F8">
        <w:rPr>
          <w:rFonts w:ascii="Times New Roman" w:eastAsia="Times New Roman" w:hAnsi="Times New Roman"/>
          <w:sz w:val="28"/>
          <w:szCs w:val="28"/>
          <w:lang w:val="uk-UA" w:eastAsia="ru-RU"/>
        </w:rPr>
        <w:t>, які впливають на зростання сфери послуг, обумовлені</w:t>
      </w:r>
      <w:r w:rsidRPr="00A00260">
        <w:rPr>
          <w:rFonts w:ascii="Times New Roman" w:eastAsia="Times New Roman" w:hAnsi="Times New Roman"/>
          <w:sz w:val="28"/>
          <w:szCs w:val="28"/>
          <w:lang w:val="uk-UA" w:eastAsia="ru-RU"/>
        </w:rPr>
        <w:t xml:space="preserve"> тим, що</w:t>
      </w:r>
      <w:r w:rsidR="00443EEA">
        <w:rPr>
          <w:rFonts w:ascii="Times New Roman" w:eastAsia="Times New Roman" w:hAnsi="Times New Roman"/>
          <w:sz w:val="28"/>
          <w:szCs w:val="28"/>
          <w:lang w:val="uk-UA" w:eastAsia="ru-RU"/>
        </w:rPr>
        <w:t xml:space="preserve"> </w:t>
      </w:r>
      <w:r w:rsidR="00443EEA" w:rsidRPr="00443EEA">
        <w:rPr>
          <w:rFonts w:ascii="Times New Roman" w:eastAsia="Times New Roman" w:hAnsi="Times New Roman"/>
          <w:sz w:val="28"/>
          <w:szCs w:val="28"/>
          <w:lang w:eastAsia="ru-RU"/>
        </w:rPr>
        <w:t>[</w:t>
      </w:r>
      <w:r w:rsidR="009B5537">
        <w:rPr>
          <w:rFonts w:ascii="Times New Roman" w:eastAsia="Times New Roman" w:hAnsi="Times New Roman"/>
          <w:sz w:val="28"/>
          <w:szCs w:val="28"/>
          <w:lang w:val="uk-UA" w:eastAsia="ru-RU"/>
        </w:rPr>
        <w:t xml:space="preserve">20, </w:t>
      </w:r>
      <w:r w:rsidR="00443EEA">
        <w:rPr>
          <w:rFonts w:ascii="Times New Roman" w:eastAsia="Times New Roman" w:hAnsi="Times New Roman"/>
          <w:sz w:val="28"/>
          <w:szCs w:val="28"/>
          <w:lang w:val="uk-UA" w:eastAsia="ru-RU"/>
        </w:rPr>
        <w:t>31</w:t>
      </w:r>
      <w:r w:rsidR="00443EEA" w:rsidRPr="00443EEA">
        <w:rPr>
          <w:rFonts w:ascii="Times New Roman" w:eastAsia="Times New Roman" w:hAnsi="Times New Roman"/>
          <w:sz w:val="28"/>
          <w:szCs w:val="28"/>
          <w:lang w:eastAsia="ru-RU"/>
        </w:rPr>
        <w:t>]</w:t>
      </w:r>
      <w:r w:rsidRPr="00A00260">
        <w:rPr>
          <w:rFonts w:ascii="Times New Roman" w:eastAsia="Times New Roman" w:hAnsi="Times New Roman"/>
          <w:sz w:val="28"/>
          <w:szCs w:val="28"/>
          <w:lang w:val="uk-UA" w:eastAsia="ru-RU"/>
        </w:rPr>
        <w:t xml:space="preserve">: </w:t>
      </w:r>
    </w:p>
    <w:p w:rsidR="000949ED" w:rsidRDefault="00A00260" w:rsidP="00AD6A7B">
      <w:pPr>
        <w:spacing w:after="0" w:line="360" w:lineRule="auto"/>
        <w:ind w:firstLine="709"/>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 xml:space="preserve">1) </w:t>
      </w:r>
      <w:r w:rsidR="005874B5" w:rsidRPr="005874B5">
        <w:rPr>
          <w:rFonts w:ascii="Times New Roman" w:eastAsia="Times New Roman" w:hAnsi="Times New Roman"/>
          <w:sz w:val="28"/>
          <w:szCs w:val="28"/>
          <w:lang w:val="uk-UA" w:eastAsia="ru-RU"/>
        </w:rPr>
        <w:t>посил</w:t>
      </w:r>
      <w:r w:rsidR="00961B6E">
        <w:rPr>
          <w:rFonts w:ascii="Times New Roman" w:eastAsia="Times New Roman" w:hAnsi="Times New Roman"/>
          <w:sz w:val="28"/>
          <w:szCs w:val="28"/>
          <w:lang w:val="uk-UA" w:eastAsia="ru-RU"/>
        </w:rPr>
        <w:t>юєтся процес</w:t>
      </w:r>
      <w:r w:rsidR="005874B5" w:rsidRPr="005874B5">
        <w:rPr>
          <w:rFonts w:ascii="Times New Roman" w:eastAsia="Times New Roman" w:hAnsi="Times New Roman"/>
          <w:sz w:val="28"/>
          <w:szCs w:val="28"/>
          <w:lang w:val="uk-UA" w:eastAsia="ru-RU"/>
        </w:rPr>
        <w:t xml:space="preserve"> урбанізації, що визначається розвитком великих міст, зростанням потреб на послуги, які забезпечуються технічною і суспільною інфраструктурою, або на інші послуги, необхідні для функціонування суспільства</w:t>
      </w:r>
      <w:r>
        <w:rPr>
          <w:rFonts w:ascii="Times New Roman" w:eastAsia="Times New Roman" w:hAnsi="Times New Roman"/>
          <w:sz w:val="28"/>
          <w:szCs w:val="28"/>
          <w:lang w:val="uk-UA" w:eastAsia="ru-RU"/>
        </w:rPr>
        <w:t xml:space="preserve">; </w:t>
      </w:r>
    </w:p>
    <w:p w:rsidR="000949ED" w:rsidRDefault="00A00260" w:rsidP="00AD6A7B">
      <w:pPr>
        <w:spacing w:after="0" w:line="360" w:lineRule="auto"/>
        <w:ind w:firstLine="709"/>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 xml:space="preserve">2) </w:t>
      </w:r>
      <w:r w:rsidR="005874B5" w:rsidRPr="004B1FB4">
        <w:rPr>
          <w:rFonts w:ascii="Times New Roman" w:eastAsia="Times New Roman" w:hAnsi="Times New Roman"/>
          <w:sz w:val="28"/>
          <w:szCs w:val="28"/>
          <w:lang w:val="uk-UA" w:eastAsia="ru-RU"/>
        </w:rPr>
        <w:t>виникають нові потреби у зв’язку з тим, що закордонні послуги та вільне переміщення людей дають змогу порівнювати послуги в державі з тим, що надають за кордоном, унаслідок чого формується вимогливіше становлення до якості послуг;</w:t>
      </w:r>
      <w:r>
        <w:rPr>
          <w:rFonts w:ascii="Times New Roman" w:eastAsia="Times New Roman" w:hAnsi="Times New Roman"/>
          <w:sz w:val="28"/>
          <w:szCs w:val="28"/>
          <w:lang w:val="uk-UA" w:eastAsia="ru-RU"/>
        </w:rPr>
        <w:t xml:space="preserve"> </w:t>
      </w:r>
    </w:p>
    <w:p w:rsidR="000949ED" w:rsidRDefault="00A00260" w:rsidP="00AD6A7B">
      <w:pPr>
        <w:spacing w:after="0" w:line="360" w:lineRule="auto"/>
        <w:ind w:firstLine="709"/>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 xml:space="preserve">3) </w:t>
      </w:r>
      <w:r w:rsidR="005874B5">
        <w:rPr>
          <w:rFonts w:ascii="Times New Roman" w:eastAsia="Times New Roman" w:hAnsi="Times New Roman"/>
          <w:sz w:val="28"/>
          <w:szCs w:val="28"/>
          <w:lang w:val="uk-UA" w:eastAsia="ru-RU"/>
        </w:rPr>
        <w:t>вібувається</w:t>
      </w:r>
      <w:r w:rsidR="005874B5" w:rsidRPr="005874B5">
        <w:rPr>
          <w:rFonts w:ascii="Times New Roman" w:eastAsia="Times New Roman" w:hAnsi="Times New Roman"/>
          <w:sz w:val="28"/>
          <w:szCs w:val="28"/>
          <w:lang w:val="uk-UA" w:eastAsia="ru-RU"/>
        </w:rPr>
        <w:t xml:space="preserve"> </w:t>
      </w:r>
      <w:r w:rsidR="000949ED">
        <w:rPr>
          <w:rFonts w:ascii="Times New Roman" w:eastAsia="Times New Roman" w:hAnsi="Times New Roman"/>
          <w:sz w:val="28"/>
          <w:szCs w:val="28"/>
          <w:lang w:val="uk-UA" w:eastAsia="ru-RU"/>
        </w:rPr>
        <w:t xml:space="preserve"> </w:t>
      </w:r>
      <w:r w:rsidR="00AD6A7B" w:rsidRPr="005874B5">
        <w:rPr>
          <w:rFonts w:ascii="Times New Roman" w:eastAsia="Times New Roman" w:hAnsi="Times New Roman"/>
          <w:sz w:val="28"/>
          <w:szCs w:val="28"/>
          <w:lang w:val="uk-UA" w:eastAsia="ru-RU"/>
        </w:rPr>
        <w:t>підвищення</w:t>
      </w:r>
      <w:r w:rsidR="000949ED">
        <w:rPr>
          <w:rFonts w:ascii="Times New Roman" w:eastAsia="Times New Roman" w:hAnsi="Times New Roman"/>
          <w:sz w:val="28"/>
          <w:szCs w:val="28"/>
          <w:lang w:val="uk-UA" w:eastAsia="ru-RU"/>
        </w:rPr>
        <w:t xml:space="preserve"> </w:t>
      </w:r>
      <w:r w:rsidR="00AD6A7B" w:rsidRPr="005874B5">
        <w:rPr>
          <w:rFonts w:ascii="Times New Roman" w:eastAsia="Times New Roman" w:hAnsi="Times New Roman"/>
          <w:sz w:val="28"/>
          <w:szCs w:val="28"/>
          <w:lang w:val="uk-UA" w:eastAsia="ru-RU"/>
        </w:rPr>
        <w:t xml:space="preserve"> значення </w:t>
      </w:r>
      <w:r w:rsidR="000949ED">
        <w:rPr>
          <w:rFonts w:ascii="Times New Roman" w:eastAsia="Times New Roman" w:hAnsi="Times New Roman"/>
          <w:sz w:val="28"/>
          <w:szCs w:val="28"/>
          <w:lang w:val="uk-UA" w:eastAsia="ru-RU"/>
        </w:rPr>
        <w:t xml:space="preserve"> </w:t>
      </w:r>
      <w:r w:rsidR="00AD6A7B" w:rsidRPr="005874B5">
        <w:rPr>
          <w:rFonts w:ascii="Times New Roman" w:eastAsia="Times New Roman" w:hAnsi="Times New Roman"/>
          <w:sz w:val="28"/>
          <w:szCs w:val="28"/>
          <w:lang w:val="uk-UA" w:eastAsia="ru-RU"/>
        </w:rPr>
        <w:t>послуг</w:t>
      </w:r>
      <w:r w:rsidR="000949ED">
        <w:rPr>
          <w:rFonts w:ascii="Times New Roman" w:eastAsia="Times New Roman" w:hAnsi="Times New Roman"/>
          <w:sz w:val="28"/>
          <w:szCs w:val="28"/>
          <w:lang w:val="uk-UA" w:eastAsia="ru-RU"/>
        </w:rPr>
        <w:t xml:space="preserve"> </w:t>
      </w:r>
      <w:r w:rsidR="00AD6A7B" w:rsidRPr="005874B5">
        <w:rPr>
          <w:rFonts w:ascii="Times New Roman" w:eastAsia="Times New Roman" w:hAnsi="Times New Roman"/>
          <w:sz w:val="28"/>
          <w:szCs w:val="28"/>
          <w:lang w:val="uk-UA" w:eastAsia="ru-RU"/>
        </w:rPr>
        <w:t xml:space="preserve"> роздрібної</w:t>
      </w:r>
      <w:r w:rsidR="000949ED">
        <w:rPr>
          <w:rFonts w:ascii="Times New Roman" w:eastAsia="Times New Roman" w:hAnsi="Times New Roman"/>
          <w:sz w:val="28"/>
          <w:szCs w:val="28"/>
          <w:lang w:val="uk-UA" w:eastAsia="ru-RU"/>
        </w:rPr>
        <w:t xml:space="preserve"> </w:t>
      </w:r>
      <w:r w:rsidR="00AD6A7B" w:rsidRPr="005874B5">
        <w:rPr>
          <w:rFonts w:ascii="Times New Roman" w:eastAsia="Times New Roman" w:hAnsi="Times New Roman"/>
          <w:sz w:val="28"/>
          <w:szCs w:val="28"/>
          <w:lang w:val="uk-UA" w:eastAsia="ru-RU"/>
        </w:rPr>
        <w:t xml:space="preserve"> торгівлі, торгівлі нерухомістю, косметично-перукарських послуг </w:t>
      </w:r>
      <w:r w:rsidR="00014441">
        <w:rPr>
          <w:rFonts w:ascii="Times New Roman" w:eastAsia="Times New Roman" w:hAnsi="Times New Roman"/>
          <w:sz w:val="28"/>
          <w:szCs w:val="28"/>
          <w:lang w:val="uk-UA" w:eastAsia="ru-RU"/>
        </w:rPr>
        <w:t>та</w:t>
      </w:r>
      <w:r w:rsidR="00AD6A7B" w:rsidRPr="005874B5">
        <w:rPr>
          <w:rFonts w:ascii="Times New Roman" w:eastAsia="Times New Roman" w:hAnsi="Times New Roman"/>
          <w:sz w:val="28"/>
          <w:szCs w:val="28"/>
          <w:lang w:val="uk-UA" w:eastAsia="ru-RU"/>
        </w:rPr>
        <w:t xml:space="preserve"> рекреації</w:t>
      </w:r>
      <w:r w:rsidR="00014441">
        <w:rPr>
          <w:rFonts w:ascii="Times New Roman" w:eastAsia="Times New Roman" w:hAnsi="Times New Roman"/>
          <w:sz w:val="28"/>
          <w:szCs w:val="28"/>
          <w:lang w:val="uk-UA" w:eastAsia="ru-RU"/>
        </w:rPr>
        <w:t>них послуг</w:t>
      </w:r>
      <w:r w:rsidR="00AD6A7B" w:rsidRPr="005874B5">
        <w:rPr>
          <w:rFonts w:ascii="Times New Roman" w:eastAsia="Times New Roman" w:hAnsi="Times New Roman"/>
          <w:sz w:val="28"/>
          <w:szCs w:val="28"/>
          <w:lang w:val="uk-UA" w:eastAsia="ru-RU"/>
        </w:rPr>
        <w:t>;</w:t>
      </w:r>
      <w:r>
        <w:rPr>
          <w:rFonts w:ascii="Times New Roman" w:eastAsia="Times New Roman" w:hAnsi="Times New Roman"/>
          <w:sz w:val="28"/>
          <w:szCs w:val="28"/>
          <w:lang w:val="uk-UA" w:eastAsia="ru-RU"/>
        </w:rPr>
        <w:t xml:space="preserve"> </w:t>
      </w:r>
    </w:p>
    <w:p w:rsidR="00014441" w:rsidRDefault="00A00260" w:rsidP="00AD6A7B">
      <w:pPr>
        <w:spacing w:after="0" w:line="360" w:lineRule="auto"/>
        <w:ind w:firstLine="709"/>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 xml:space="preserve">4) </w:t>
      </w:r>
      <w:r w:rsidR="000949ED">
        <w:rPr>
          <w:rFonts w:ascii="Times New Roman" w:eastAsia="Times New Roman" w:hAnsi="Times New Roman"/>
          <w:sz w:val="28"/>
          <w:szCs w:val="28"/>
          <w:lang w:val="uk-UA" w:eastAsia="ru-RU"/>
        </w:rPr>
        <w:t>вібувається</w:t>
      </w:r>
      <w:r w:rsidR="000949ED" w:rsidRPr="00A00260">
        <w:rPr>
          <w:rFonts w:ascii="Times New Roman" w:eastAsia="Times New Roman" w:hAnsi="Times New Roman"/>
          <w:sz w:val="28"/>
          <w:szCs w:val="28"/>
          <w:lang w:val="uk-UA" w:eastAsia="ru-RU"/>
        </w:rPr>
        <w:t xml:space="preserve"> </w:t>
      </w:r>
      <w:r w:rsidR="00AD6A7B" w:rsidRPr="00A00260">
        <w:rPr>
          <w:rFonts w:ascii="Times New Roman" w:eastAsia="Times New Roman" w:hAnsi="Times New Roman"/>
          <w:sz w:val="28"/>
          <w:szCs w:val="28"/>
          <w:lang w:val="uk-UA" w:eastAsia="ru-RU"/>
        </w:rPr>
        <w:t>зростання суспільних потреб</w:t>
      </w:r>
      <w:r w:rsidR="00014441">
        <w:rPr>
          <w:rFonts w:ascii="Times New Roman" w:eastAsia="Times New Roman" w:hAnsi="Times New Roman"/>
          <w:sz w:val="28"/>
          <w:szCs w:val="28"/>
          <w:lang w:val="uk-UA" w:eastAsia="ru-RU"/>
        </w:rPr>
        <w:t>, що</w:t>
      </w:r>
      <w:r w:rsidR="00AD6A7B" w:rsidRPr="00A00260">
        <w:rPr>
          <w:rFonts w:ascii="Times New Roman" w:eastAsia="Times New Roman" w:hAnsi="Times New Roman"/>
          <w:sz w:val="28"/>
          <w:szCs w:val="28"/>
          <w:lang w:val="uk-UA" w:eastAsia="ru-RU"/>
        </w:rPr>
        <w:t xml:space="preserve"> вимагає розширення надання фінансових послуг, юридичних консультацій;</w:t>
      </w:r>
      <w:r>
        <w:rPr>
          <w:rFonts w:ascii="Times New Roman" w:eastAsia="Times New Roman" w:hAnsi="Times New Roman"/>
          <w:sz w:val="28"/>
          <w:szCs w:val="28"/>
          <w:lang w:val="uk-UA" w:eastAsia="ru-RU"/>
        </w:rPr>
        <w:t xml:space="preserve"> </w:t>
      </w:r>
    </w:p>
    <w:p w:rsidR="00AD6A7B" w:rsidRPr="00A00260" w:rsidRDefault="00A00260" w:rsidP="00AD6A7B">
      <w:pPr>
        <w:spacing w:after="0" w:line="360" w:lineRule="auto"/>
        <w:ind w:firstLine="709"/>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5)</w:t>
      </w:r>
      <w:r w:rsidR="00AD6A7B">
        <w:rPr>
          <w:rFonts w:ascii="Times New Roman" w:eastAsia="Times New Roman" w:hAnsi="Times New Roman"/>
          <w:sz w:val="28"/>
          <w:szCs w:val="28"/>
          <w:lang w:val="uk-UA" w:eastAsia="ru-RU"/>
        </w:rPr>
        <w:t xml:space="preserve"> </w:t>
      </w:r>
      <w:r w:rsidR="00AD6A7B" w:rsidRPr="00A00260">
        <w:rPr>
          <w:rFonts w:ascii="Times New Roman" w:eastAsia="Times New Roman" w:hAnsi="Times New Roman"/>
          <w:sz w:val="28"/>
          <w:szCs w:val="28"/>
          <w:lang w:val="uk-UA" w:eastAsia="ru-RU"/>
        </w:rPr>
        <w:t>цивілізаційний розвиток висуває вимоги розширення сфери послуг освіти та культури.</w:t>
      </w:r>
    </w:p>
    <w:p w:rsidR="000949ED" w:rsidRDefault="00AD6A7B" w:rsidP="00AD6A7B">
      <w:pPr>
        <w:spacing w:after="0" w:line="360" w:lineRule="auto"/>
        <w:ind w:firstLine="709"/>
        <w:jc w:val="both"/>
        <w:rPr>
          <w:rFonts w:ascii="Times New Roman" w:eastAsia="Times New Roman" w:hAnsi="Times New Roman"/>
          <w:sz w:val="28"/>
          <w:szCs w:val="28"/>
          <w:lang w:val="uk-UA" w:eastAsia="ru-RU"/>
        </w:rPr>
      </w:pPr>
      <w:r w:rsidRPr="00A00260">
        <w:rPr>
          <w:rFonts w:ascii="Times New Roman" w:eastAsia="Times New Roman" w:hAnsi="Times New Roman"/>
          <w:sz w:val="28"/>
          <w:szCs w:val="28"/>
          <w:lang w:val="uk-UA" w:eastAsia="ru-RU"/>
        </w:rPr>
        <w:t>Економічні чинники визначають</w:t>
      </w:r>
      <w:r w:rsidR="00443EEA">
        <w:rPr>
          <w:rFonts w:ascii="Times New Roman" w:eastAsia="Times New Roman" w:hAnsi="Times New Roman"/>
          <w:sz w:val="28"/>
          <w:szCs w:val="28"/>
          <w:lang w:val="uk-UA" w:eastAsia="ru-RU"/>
        </w:rPr>
        <w:t xml:space="preserve"> </w:t>
      </w:r>
      <w:r w:rsidR="00443EEA" w:rsidRPr="00582AB2">
        <w:rPr>
          <w:rFonts w:ascii="Times New Roman" w:eastAsia="Times New Roman" w:hAnsi="Times New Roman"/>
          <w:sz w:val="28"/>
          <w:szCs w:val="28"/>
          <w:lang w:val="uk-UA" w:eastAsia="ru-RU"/>
        </w:rPr>
        <w:t>[</w:t>
      </w:r>
      <w:r w:rsidR="009B5537">
        <w:rPr>
          <w:rFonts w:ascii="Times New Roman" w:eastAsia="Times New Roman" w:hAnsi="Times New Roman"/>
          <w:sz w:val="28"/>
          <w:szCs w:val="28"/>
          <w:lang w:val="uk-UA" w:eastAsia="ru-RU"/>
        </w:rPr>
        <w:t xml:space="preserve">20, </w:t>
      </w:r>
      <w:r w:rsidR="00443EEA">
        <w:rPr>
          <w:rFonts w:ascii="Times New Roman" w:eastAsia="Times New Roman" w:hAnsi="Times New Roman"/>
          <w:sz w:val="28"/>
          <w:szCs w:val="28"/>
          <w:lang w:val="uk-UA" w:eastAsia="ru-RU"/>
        </w:rPr>
        <w:t>31</w:t>
      </w:r>
      <w:r w:rsidR="00443EEA" w:rsidRPr="00582AB2">
        <w:rPr>
          <w:rFonts w:ascii="Times New Roman" w:eastAsia="Times New Roman" w:hAnsi="Times New Roman"/>
          <w:sz w:val="28"/>
          <w:szCs w:val="28"/>
          <w:lang w:val="uk-UA" w:eastAsia="ru-RU"/>
        </w:rPr>
        <w:t>]</w:t>
      </w:r>
      <w:r w:rsidRPr="00A00260">
        <w:rPr>
          <w:rFonts w:ascii="Times New Roman" w:eastAsia="Times New Roman" w:hAnsi="Times New Roman"/>
          <w:sz w:val="28"/>
          <w:szCs w:val="28"/>
          <w:lang w:val="uk-UA" w:eastAsia="ru-RU"/>
        </w:rPr>
        <w:t>:</w:t>
      </w:r>
      <w:r w:rsidR="00A00260">
        <w:rPr>
          <w:rFonts w:ascii="Times New Roman" w:eastAsia="Times New Roman" w:hAnsi="Times New Roman"/>
          <w:sz w:val="28"/>
          <w:szCs w:val="28"/>
          <w:lang w:val="uk-UA" w:eastAsia="ru-RU"/>
        </w:rPr>
        <w:t xml:space="preserve"> </w:t>
      </w:r>
    </w:p>
    <w:p w:rsidR="000949ED" w:rsidRDefault="00A00260" w:rsidP="00AD6A7B">
      <w:pPr>
        <w:spacing w:after="0" w:line="360" w:lineRule="auto"/>
        <w:ind w:firstLine="709"/>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 xml:space="preserve">1) </w:t>
      </w:r>
      <w:r w:rsidR="00AD6A7B" w:rsidRPr="00A00260">
        <w:rPr>
          <w:rFonts w:ascii="Times New Roman" w:eastAsia="Times New Roman" w:hAnsi="Times New Roman"/>
          <w:sz w:val="28"/>
          <w:szCs w:val="28"/>
          <w:lang w:val="uk-UA" w:eastAsia="ru-RU"/>
        </w:rPr>
        <w:t>глобалізацію економіки, яка зумовила збільшення споживання послуг, пов’язаних із транспортом,</w:t>
      </w:r>
      <w:r w:rsidR="00AD6A7B">
        <w:rPr>
          <w:rFonts w:ascii="Times New Roman" w:eastAsia="Times New Roman" w:hAnsi="Times New Roman"/>
          <w:sz w:val="28"/>
          <w:szCs w:val="28"/>
          <w:lang w:val="uk-UA" w:eastAsia="ru-RU"/>
        </w:rPr>
        <w:t xml:space="preserve"> </w:t>
      </w:r>
      <w:r w:rsidR="00AD6A7B" w:rsidRPr="00A00260">
        <w:rPr>
          <w:rFonts w:ascii="Times New Roman" w:eastAsia="Times New Roman" w:hAnsi="Times New Roman"/>
          <w:sz w:val="28"/>
          <w:szCs w:val="28"/>
          <w:lang w:val="uk-UA" w:eastAsia="ru-RU"/>
        </w:rPr>
        <w:t>туризмом і наданням інформації, зростанням значення інформаційних послуг унаслідок загальних змін, спричинених запровадженням нових комп’ютерних технологій;</w:t>
      </w:r>
      <w:r>
        <w:rPr>
          <w:rFonts w:ascii="Times New Roman" w:eastAsia="Times New Roman" w:hAnsi="Times New Roman"/>
          <w:sz w:val="28"/>
          <w:szCs w:val="28"/>
          <w:lang w:val="uk-UA" w:eastAsia="ru-RU"/>
        </w:rPr>
        <w:t xml:space="preserve"> </w:t>
      </w:r>
    </w:p>
    <w:p w:rsidR="00AD6A7B" w:rsidRPr="00997197" w:rsidRDefault="00A00260" w:rsidP="00AD6A7B">
      <w:pPr>
        <w:spacing w:after="0" w:line="360" w:lineRule="auto"/>
        <w:ind w:firstLine="709"/>
        <w:jc w:val="both"/>
        <w:rPr>
          <w:rFonts w:ascii="Times New Roman" w:hAnsi="Times New Roman"/>
          <w:color w:val="000000"/>
          <w:sz w:val="24"/>
          <w:szCs w:val="24"/>
          <w:lang w:val="uk-UA"/>
        </w:rPr>
      </w:pPr>
      <w:r>
        <w:rPr>
          <w:rFonts w:ascii="Times New Roman" w:eastAsia="Times New Roman" w:hAnsi="Times New Roman"/>
          <w:sz w:val="28"/>
          <w:szCs w:val="28"/>
          <w:lang w:val="uk-UA" w:eastAsia="ru-RU"/>
        </w:rPr>
        <w:lastRenderedPageBreak/>
        <w:t>2) к</w:t>
      </w:r>
      <w:r w:rsidR="00AD6A7B" w:rsidRPr="00A00260">
        <w:rPr>
          <w:rFonts w:ascii="Times New Roman" w:eastAsia="Times New Roman" w:hAnsi="Times New Roman"/>
          <w:sz w:val="28"/>
          <w:szCs w:val="28"/>
          <w:lang w:val="uk-UA" w:eastAsia="ru-RU"/>
        </w:rPr>
        <w:t>онкуренцію, що змушує підприємців використовувати послуги консультацій з питань сплати податків, бухгалтерії, вивчення ринку, реклами, здійснення дослідницьких робіт т</w:t>
      </w:r>
      <w:r w:rsidR="00AD6A7B">
        <w:rPr>
          <w:rFonts w:ascii="Times New Roman" w:eastAsia="Times New Roman" w:hAnsi="Times New Roman"/>
          <w:sz w:val="28"/>
          <w:szCs w:val="28"/>
          <w:lang w:val="uk-UA" w:eastAsia="ru-RU"/>
        </w:rPr>
        <w:t>ощо.</w:t>
      </w:r>
    </w:p>
    <w:p w:rsidR="00AD6A7B" w:rsidRPr="00014441" w:rsidRDefault="00AD6A7B" w:rsidP="00AD6A7B">
      <w:pPr>
        <w:autoSpaceDE w:val="0"/>
        <w:autoSpaceDN w:val="0"/>
        <w:adjustRightInd w:val="0"/>
        <w:spacing w:after="0" w:line="360" w:lineRule="auto"/>
        <w:ind w:right="-2" w:firstLine="709"/>
        <w:jc w:val="both"/>
        <w:rPr>
          <w:rFonts w:ascii="Times New Roman" w:hAnsi="Times New Roman"/>
          <w:color w:val="000000"/>
          <w:sz w:val="28"/>
          <w:szCs w:val="28"/>
          <w:lang w:val="uk-UA"/>
        </w:rPr>
      </w:pPr>
      <w:r w:rsidRPr="004A6C61">
        <w:rPr>
          <w:rFonts w:ascii="Times New Roman" w:hAnsi="Times New Roman"/>
          <w:color w:val="000000"/>
          <w:sz w:val="28"/>
          <w:szCs w:val="28"/>
        </w:rPr>
        <w:t xml:space="preserve">У сучасному світовому господарстві відбуваються радикальні зміни у співвідношенні сфер матеріального виробництва і послуг, які називають революцією послуг. Ще донедавна послугам відводилась другорядна роль, пріоритет надавався виробничій сфері. </w:t>
      </w:r>
      <w:r w:rsidR="00014441">
        <w:rPr>
          <w:rFonts w:ascii="Times New Roman" w:hAnsi="Times New Roman"/>
          <w:color w:val="000000"/>
          <w:sz w:val="28"/>
          <w:szCs w:val="28"/>
          <w:lang w:val="uk-UA"/>
        </w:rPr>
        <w:t xml:space="preserve">Але </w:t>
      </w:r>
      <w:r w:rsidRPr="004A6C61">
        <w:rPr>
          <w:rFonts w:ascii="Times New Roman" w:hAnsi="Times New Roman"/>
          <w:color w:val="000000"/>
          <w:sz w:val="28"/>
          <w:szCs w:val="28"/>
        </w:rPr>
        <w:t xml:space="preserve">за умов ринкової економічної трансформації сфера послуг покликана стати вагомим чинником економічного зростання, добробуту населення, стабілізації внутрішнього споживчого ринку, створення нових робочих місць, поліпшення якості життя населення. </w:t>
      </w:r>
      <w:r w:rsidR="00014441">
        <w:rPr>
          <w:rFonts w:ascii="Times New Roman" w:hAnsi="Times New Roman"/>
          <w:color w:val="000000"/>
          <w:sz w:val="28"/>
          <w:szCs w:val="28"/>
          <w:lang w:val="uk-UA"/>
        </w:rPr>
        <w:t xml:space="preserve"> </w:t>
      </w:r>
    </w:p>
    <w:p w:rsidR="00A00260" w:rsidRPr="00BD7819" w:rsidRDefault="00A00260" w:rsidP="00A00260">
      <w:pPr>
        <w:spacing w:after="0" w:line="360" w:lineRule="auto"/>
        <w:ind w:firstLine="709"/>
        <w:jc w:val="both"/>
        <w:rPr>
          <w:rFonts w:ascii="Times New Roman" w:eastAsia="Times New Roman" w:hAnsi="Times New Roman"/>
          <w:sz w:val="28"/>
          <w:szCs w:val="28"/>
          <w:lang w:val="uk-UA" w:eastAsia="ru-RU"/>
        </w:rPr>
      </w:pPr>
      <w:r w:rsidRPr="00BD7819">
        <w:rPr>
          <w:rFonts w:ascii="Times New Roman" w:eastAsia="Times New Roman" w:hAnsi="Times New Roman"/>
          <w:sz w:val="28"/>
          <w:szCs w:val="28"/>
          <w:lang w:val="uk-UA" w:eastAsia="ru-RU"/>
        </w:rPr>
        <w:t>Сучасні дослідження сфери послуг розвиваються в напрямі посилення ринкової спрямованості досліджень, інтеграції економічної та географічної наук з практикою господарської діяльності, а саме</w:t>
      </w:r>
      <w:r w:rsidR="00443EEA">
        <w:rPr>
          <w:rFonts w:ascii="Times New Roman" w:eastAsia="Times New Roman" w:hAnsi="Times New Roman"/>
          <w:sz w:val="28"/>
          <w:szCs w:val="28"/>
          <w:lang w:val="uk-UA" w:eastAsia="ru-RU"/>
        </w:rPr>
        <w:t xml:space="preserve"> </w:t>
      </w:r>
      <w:r w:rsidR="00443EEA" w:rsidRPr="00443EEA">
        <w:rPr>
          <w:rFonts w:ascii="Times New Roman" w:eastAsia="Times New Roman" w:hAnsi="Times New Roman"/>
          <w:sz w:val="28"/>
          <w:szCs w:val="28"/>
          <w:lang w:val="uk-UA" w:eastAsia="ru-RU"/>
        </w:rPr>
        <w:t>[</w:t>
      </w:r>
      <w:r w:rsidR="00443EEA">
        <w:rPr>
          <w:rFonts w:ascii="Times New Roman" w:eastAsia="Times New Roman" w:hAnsi="Times New Roman"/>
          <w:sz w:val="28"/>
          <w:szCs w:val="28"/>
          <w:lang w:val="uk-UA" w:eastAsia="ru-RU"/>
        </w:rPr>
        <w:t>25</w:t>
      </w:r>
      <w:r w:rsidR="00443EEA" w:rsidRPr="00443EEA">
        <w:rPr>
          <w:rFonts w:ascii="Times New Roman" w:eastAsia="Times New Roman" w:hAnsi="Times New Roman"/>
          <w:sz w:val="28"/>
          <w:szCs w:val="28"/>
          <w:lang w:val="uk-UA" w:eastAsia="ru-RU"/>
        </w:rPr>
        <w:t>]</w:t>
      </w:r>
      <w:r w:rsidRPr="00BD7819">
        <w:rPr>
          <w:rFonts w:ascii="Times New Roman" w:eastAsia="Times New Roman" w:hAnsi="Times New Roman"/>
          <w:sz w:val="28"/>
          <w:szCs w:val="28"/>
          <w:lang w:val="uk-UA" w:eastAsia="ru-RU"/>
        </w:rPr>
        <w:t xml:space="preserve">: </w:t>
      </w:r>
    </w:p>
    <w:p w:rsidR="00A00260" w:rsidRPr="000955D7" w:rsidRDefault="00A00260" w:rsidP="00A00260">
      <w:pPr>
        <w:spacing w:after="0" w:line="360" w:lineRule="auto"/>
        <w:ind w:firstLine="709"/>
        <w:jc w:val="both"/>
        <w:rPr>
          <w:rFonts w:ascii="Times New Roman" w:eastAsia="Times New Roman" w:hAnsi="Times New Roman"/>
          <w:sz w:val="28"/>
          <w:szCs w:val="28"/>
          <w:lang w:eastAsia="ru-RU"/>
        </w:rPr>
      </w:pPr>
      <w:r w:rsidRPr="000955D7">
        <w:rPr>
          <w:rFonts w:ascii="Times New Roman" w:eastAsia="Times New Roman" w:hAnsi="Times New Roman"/>
          <w:sz w:val="28"/>
          <w:szCs w:val="28"/>
          <w:lang w:eastAsia="ru-RU"/>
        </w:rPr>
        <w:t>-</w:t>
      </w:r>
      <w:r>
        <w:rPr>
          <w:rFonts w:ascii="Times New Roman" w:eastAsia="Times New Roman" w:hAnsi="Times New Roman"/>
          <w:sz w:val="28"/>
          <w:szCs w:val="28"/>
          <w:lang w:val="uk-UA" w:eastAsia="ru-RU"/>
        </w:rPr>
        <w:t xml:space="preserve"> </w:t>
      </w:r>
      <w:r w:rsidRPr="000955D7">
        <w:rPr>
          <w:rFonts w:ascii="Times New Roman" w:eastAsia="Times New Roman" w:hAnsi="Times New Roman"/>
          <w:sz w:val="28"/>
          <w:szCs w:val="28"/>
          <w:lang w:eastAsia="ru-RU"/>
        </w:rPr>
        <w:t>визначенням ролі послуг у розвитку національної та регіональної економіки;</w:t>
      </w:r>
    </w:p>
    <w:p w:rsidR="00A00260" w:rsidRPr="000955D7" w:rsidRDefault="00A00260" w:rsidP="00A00260">
      <w:pPr>
        <w:spacing w:after="0" w:line="360" w:lineRule="auto"/>
        <w:ind w:firstLine="709"/>
        <w:jc w:val="both"/>
        <w:rPr>
          <w:rFonts w:ascii="Times New Roman" w:eastAsia="Times New Roman" w:hAnsi="Times New Roman"/>
          <w:sz w:val="28"/>
          <w:szCs w:val="28"/>
          <w:lang w:eastAsia="ru-RU"/>
        </w:rPr>
      </w:pPr>
      <w:r w:rsidRPr="000955D7">
        <w:rPr>
          <w:rFonts w:ascii="Times New Roman" w:eastAsia="Times New Roman" w:hAnsi="Times New Roman"/>
          <w:sz w:val="28"/>
          <w:szCs w:val="28"/>
          <w:lang w:eastAsia="ru-RU"/>
        </w:rPr>
        <w:t>-</w:t>
      </w:r>
      <w:r>
        <w:rPr>
          <w:rFonts w:ascii="Times New Roman" w:eastAsia="Times New Roman" w:hAnsi="Times New Roman"/>
          <w:sz w:val="28"/>
          <w:szCs w:val="28"/>
          <w:lang w:val="uk-UA" w:eastAsia="ru-RU"/>
        </w:rPr>
        <w:t xml:space="preserve"> </w:t>
      </w:r>
      <w:r w:rsidRPr="000955D7">
        <w:rPr>
          <w:rFonts w:ascii="Times New Roman" w:eastAsia="Times New Roman" w:hAnsi="Times New Roman"/>
          <w:sz w:val="28"/>
          <w:szCs w:val="28"/>
          <w:lang w:eastAsia="ru-RU"/>
        </w:rPr>
        <w:t>виявленням взаємозв’язку просторових систем послуг із суспільно-просторовими системами різного ієрархічного рівня на підставі системно-</w:t>
      </w:r>
      <w:r>
        <w:rPr>
          <w:rFonts w:ascii="Times New Roman" w:eastAsia="Times New Roman" w:hAnsi="Times New Roman"/>
          <w:sz w:val="28"/>
          <w:szCs w:val="28"/>
          <w:lang w:val="uk-UA" w:eastAsia="ru-RU"/>
        </w:rPr>
        <w:t xml:space="preserve"> </w:t>
      </w:r>
      <w:r w:rsidRPr="000955D7">
        <w:rPr>
          <w:rFonts w:ascii="Times New Roman" w:eastAsia="Times New Roman" w:hAnsi="Times New Roman"/>
          <w:sz w:val="28"/>
          <w:szCs w:val="28"/>
          <w:lang w:eastAsia="ru-RU"/>
        </w:rPr>
        <w:t>структурного аналізу;</w:t>
      </w:r>
    </w:p>
    <w:p w:rsidR="00A00260" w:rsidRPr="000955D7" w:rsidRDefault="00A00260" w:rsidP="00A00260">
      <w:pPr>
        <w:spacing w:after="0" w:line="360" w:lineRule="auto"/>
        <w:ind w:firstLine="709"/>
        <w:jc w:val="both"/>
        <w:rPr>
          <w:rFonts w:ascii="Times New Roman" w:eastAsia="Times New Roman" w:hAnsi="Times New Roman"/>
          <w:sz w:val="28"/>
          <w:szCs w:val="28"/>
          <w:lang w:eastAsia="ru-RU"/>
        </w:rPr>
      </w:pPr>
      <w:r w:rsidRPr="000955D7">
        <w:rPr>
          <w:rFonts w:ascii="Times New Roman" w:eastAsia="Times New Roman" w:hAnsi="Times New Roman"/>
          <w:sz w:val="28"/>
          <w:szCs w:val="28"/>
          <w:lang w:eastAsia="ru-RU"/>
        </w:rPr>
        <w:t>-</w:t>
      </w:r>
      <w:r>
        <w:rPr>
          <w:rFonts w:ascii="Times New Roman" w:eastAsia="Times New Roman" w:hAnsi="Times New Roman"/>
          <w:sz w:val="28"/>
          <w:szCs w:val="28"/>
          <w:lang w:val="uk-UA" w:eastAsia="ru-RU"/>
        </w:rPr>
        <w:t xml:space="preserve"> </w:t>
      </w:r>
      <w:r w:rsidRPr="000955D7">
        <w:rPr>
          <w:rFonts w:ascii="Times New Roman" w:eastAsia="Times New Roman" w:hAnsi="Times New Roman"/>
          <w:sz w:val="28"/>
          <w:szCs w:val="28"/>
          <w:lang w:eastAsia="ru-RU"/>
        </w:rPr>
        <w:t>обґрунтуванням просторової концепції формування ринків послуг та їх сегментація;</w:t>
      </w:r>
    </w:p>
    <w:p w:rsidR="00A00260" w:rsidRPr="000955D7" w:rsidRDefault="00A00260" w:rsidP="00A00260">
      <w:pPr>
        <w:spacing w:after="0" w:line="360" w:lineRule="auto"/>
        <w:ind w:firstLine="709"/>
        <w:jc w:val="both"/>
        <w:rPr>
          <w:rFonts w:ascii="Times New Roman" w:eastAsia="Times New Roman" w:hAnsi="Times New Roman"/>
          <w:sz w:val="28"/>
          <w:szCs w:val="28"/>
          <w:lang w:eastAsia="ru-RU"/>
        </w:rPr>
      </w:pPr>
      <w:r w:rsidRPr="000955D7">
        <w:rPr>
          <w:rFonts w:ascii="Times New Roman" w:eastAsia="Times New Roman" w:hAnsi="Times New Roman"/>
          <w:sz w:val="28"/>
          <w:szCs w:val="28"/>
          <w:lang w:eastAsia="ru-RU"/>
        </w:rPr>
        <w:t>-</w:t>
      </w:r>
      <w:r>
        <w:rPr>
          <w:rFonts w:ascii="Times New Roman" w:eastAsia="Times New Roman" w:hAnsi="Times New Roman"/>
          <w:sz w:val="28"/>
          <w:szCs w:val="28"/>
          <w:lang w:val="uk-UA" w:eastAsia="ru-RU"/>
        </w:rPr>
        <w:t xml:space="preserve"> </w:t>
      </w:r>
      <w:r w:rsidRPr="000955D7">
        <w:rPr>
          <w:rFonts w:ascii="Times New Roman" w:eastAsia="Times New Roman" w:hAnsi="Times New Roman"/>
          <w:sz w:val="28"/>
          <w:szCs w:val="28"/>
          <w:lang w:eastAsia="ru-RU"/>
        </w:rPr>
        <w:t>розробкою теоретико-методологічних принципів вивчення ринків послуг з урахуванням географічних відмінностей їх вартості, попиту, пропози</w:t>
      </w:r>
      <w:r>
        <w:rPr>
          <w:rFonts w:ascii="Times New Roman" w:eastAsia="Times New Roman" w:hAnsi="Times New Roman"/>
          <w:sz w:val="28"/>
          <w:szCs w:val="28"/>
          <w:lang w:val="uk-UA" w:eastAsia="ru-RU"/>
        </w:rPr>
        <w:t xml:space="preserve"> </w:t>
      </w:r>
      <w:r w:rsidRPr="000955D7">
        <w:rPr>
          <w:rFonts w:ascii="Times New Roman" w:eastAsia="Times New Roman" w:hAnsi="Times New Roman"/>
          <w:sz w:val="28"/>
          <w:szCs w:val="28"/>
          <w:lang w:eastAsia="ru-RU"/>
        </w:rPr>
        <w:t>ції, рівня конкуренції;</w:t>
      </w:r>
    </w:p>
    <w:p w:rsidR="00014441" w:rsidRDefault="00A00260" w:rsidP="00014441">
      <w:pPr>
        <w:spacing w:after="0" w:line="360" w:lineRule="auto"/>
        <w:ind w:firstLine="709"/>
        <w:jc w:val="both"/>
        <w:rPr>
          <w:rFonts w:ascii="Times New Roman" w:eastAsia="Times New Roman" w:hAnsi="Times New Roman"/>
          <w:sz w:val="28"/>
          <w:szCs w:val="28"/>
          <w:lang w:val="uk-UA" w:eastAsia="ru-RU"/>
        </w:rPr>
      </w:pPr>
      <w:r w:rsidRPr="000955D7">
        <w:rPr>
          <w:rFonts w:ascii="Times New Roman" w:eastAsia="Times New Roman" w:hAnsi="Times New Roman"/>
          <w:sz w:val="28"/>
          <w:szCs w:val="28"/>
          <w:lang w:eastAsia="ru-RU"/>
        </w:rPr>
        <w:t>-</w:t>
      </w:r>
      <w:r>
        <w:rPr>
          <w:rFonts w:ascii="Times New Roman" w:eastAsia="Times New Roman" w:hAnsi="Times New Roman"/>
          <w:sz w:val="28"/>
          <w:szCs w:val="28"/>
          <w:lang w:val="uk-UA" w:eastAsia="ru-RU"/>
        </w:rPr>
        <w:t xml:space="preserve"> </w:t>
      </w:r>
      <w:r w:rsidRPr="000955D7">
        <w:rPr>
          <w:rFonts w:ascii="Times New Roman" w:eastAsia="Times New Roman" w:hAnsi="Times New Roman"/>
          <w:sz w:val="28"/>
          <w:szCs w:val="28"/>
          <w:lang w:eastAsia="ru-RU"/>
        </w:rPr>
        <w:t xml:space="preserve">вивченням кон’юнктури ринків послуг, яка є комплексною характеристикою ринкових процесів </w:t>
      </w:r>
      <w:r w:rsidR="00014441">
        <w:rPr>
          <w:rFonts w:ascii="Times New Roman" w:eastAsia="Times New Roman" w:hAnsi="Times New Roman"/>
          <w:sz w:val="28"/>
          <w:szCs w:val="28"/>
          <w:lang w:val="uk-UA" w:eastAsia="ru-RU"/>
        </w:rPr>
        <w:t>та</w:t>
      </w:r>
      <w:r w:rsidRPr="000955D7">
        <w:rPr>
          <w:rFonts w:ascii="Times New Roman" w:eastAsia="Times New Roman" w:hAnsi="Times New Roman"/>
          <w:sz w:val="28"/>
          <w:szCs w:val="28"/>
          <w:lang w:eastAsia="ru-RU"/>
        </w:rPr>
        <w:t xml:space="preserve"> явищ.</w:t>
      </w:r>
    </w:p>
    <w:p w:rsidR="00A00260" w:rsidRPr="00014441" w:rsidRDefault="00A00260" w:rsidP="00014441">
      <w:pPr>
        <w:tabs>
          <w:tab w:val="left" w:pos="3402"/>
        </w:tabs>
        <w:spacing w:after="0" w:line="360" w:lineRule="auto"/>
        <w:ind w:firstLine="709"/>
        <w:jc w:val="both"/>
        <w:rPr>
          <w:rFonts w:ascii="Times New Roman" w:hAnsi="Times New Roman"/>
          <w:iCs/>
          <w:sz w:val="28"/>
          <w:szCs w:val="28"/>
        </w:rPr>
      </w:pPr>
      <w:r w:rsidRPr="00014441">
        <w:rPr>
          <w:rFonts w:ascii="Times New Roman" w:hAnsi="Times New Roman"/>
          <w:iCs/>
          <w:sz w:val="28"/>
          <w:szCs w:val="28"/>
        </w:rPr>
        <w:t xml:space="preserve">Сфера послуг </w:t>
      </w:r>
      <w:r w:rsidR="00014441">
        <w:rPr>
          <w:rFonts w:ascii="Times New Roman" w:hAnsi="Times New Roman"/>
          <w:iCs/>
          <w:sz w:val="28"/>
          <w:szCs w:val="28"/>
          <w:lang w:val="uk-UA"/>
        </w:rPr>
        <w:t>ста</w:t>
      </w:r>
      <w:r w:rsidRPr="00014441">
        <w:rPr>
          <w:rFonts w:ascii="Times New Roman" w:hAnsi="Times New Roman"/>
          <w:iCs/>
          <w:sz w:val="28"/>
          <w:szCs w:val="28"/>
        </w:rPr>
        <w:t xml:space="preserve">є найбільш перспективним сектором економіки України, оскільки створює більше половини </w:t>
      </w:r>
      <w:r w:rsidR="00014441">
        <w:rPr>
          <w:rFonts w:ascii="Times New Roman" w:hAnsi="Times New Roman"/>
          <w:iCs/>
          <w:sz w:val="28"/>
          <w:szCs w:val="28"/>
          <w:lang w:val="uk-UA"/>
        </w:rPr>
        <w:t xml:space="preserve">валового додаткого виробництва </w:t>
      </w:r>
      <w:r w:rsidRPr="00014441">
        <w:rPr>
          <w:rFonts w:ascii="Times New Roman" w:hAnsi="Times New Roman"/>
          <w:iCs/>
          <w:sz w:val="28"/>
          <w:szCs w:val="28"/>
        </w:rPr>
        <w:t>та забезпечує 2/3 зайнятого населення робочими місцями.</w:t>
      </w:r>
    </w:p>
    <w:p w:rsidR="00AD6A7B" w:rsidRPr="0011713E" w:rsidRDefault="00AD6A7B" w:rsidP="00AD6A7B">
      <w:pPr>
        <w:pStyle w:val="1"/>
        <w:ind w:firstLine="709"/>
        <w:jc w:val="both"/>
        <w:rPr>
          <w:b/>
          <w:szCs w:val="28"/>
        </w:rPr>
      </w:pPr>
      <w:r>
        <w:rPr>
          <w:b/>
          <w:szCs w:val="28"/>
        </w:rPr>
        <w:lastRenderedPageBreak/>
        <w:t xml:space="preserve">1.2. </w:t>
      </w:r>
      <w:r w:rsidR="002A19B5" w:rsidRPr="002A19B5">
        <w:rPr>
          <w:b/>
          <w:szCs w:val="28"/>
        </w:rPr>
        <w:t>Класифікація та систематика сфери послуг</w:t>
      </w:r>
    </w:p>
    <w:p w:rsidR="00AD6A7B" w:rsidRDefault="00AD6A7B" w:rsidP="00AD6A7B">
      <w:pPr>
        <w:pStyle w:val="Default"/>
        <w:spacing w:line="360" w:lineRule="auto"/>
        <w:ind w:firstLine="709"/>
        <w:jc w:val="both"/>
        <w:rPr>
          <w:sz w:val="28"/>
          <w:szCs w:val="28"/>
          <w:lang w:val="uk-UA"/>
        </w:rPr>
      </w:pPr>
      <w:r w:rsidRPr="000E5C98">
        <w:rPr>
          <w:bCs/>
          <w:sz w:val="28"/>
          <w:szCs w:val="28"/>
          <w:lang w:val="uk-UA"/>
        </w:rPr>
        <w:t>Класифікатор видів економічної діяльності (КВЕД) у перший редакції</w:t>
      </w:r>
      <w:r>
        <w:rPr>
          <w:b/>
          <w:bCs/>
          <w:sz w:val="28"/>
          <w:szCs w:val="28"/>
          <w:lang w:val="uk-UA"/>
        </w:rPr>
        <w:t xml:space="preserve"> </w:t>
      </w:r>
      <w:r w:rsidR="004C4F32" w:rsidRPr="000E5C98">
        <w:rPr>
          <w:bCs/>
          <w:sz w:val="28"/>
          <w:szCs w:val="28"/>
          <w:lang w:val="uk-UA"/>
        </w:rPr>
        <w:t>був введений в Україні з 1.01.1997 року</w:t>
      </w:r>
      <w:r w:rsidR="004C4F32" w:rsidRPr="00795758">
        <w:rPr>
          <w:sz w:val="28"/>
          <w:szCs w:val="28"/>
          <w:lang w:val="uk-UA"/>
        </w:rPr>
        <w:t xml:space="preserve"> </w:t>
      </w:r>
      <w:r w:rsidR="004C4F32">
        <w:rPr>
          <w:sz w:val="28"/>
          <w:szCs w:val="28"/>
          <w:lang w:val="uk-UA"/>
        </w:rPr>
        <w:t xml:space="preserve">і </w:t>
      </w:r>
      <w:r w:rsidRPr="00795758">
        <w:rPr>
          <w:sz w:val="28"/>
          <w:szCs w:val="28"/>
          <w:lang w:val="uk-UA"/>
        </w:rPr>
        <w:t>склада</w:t>
      </w:r>
      <w:r>
        <w:rPr>
          <w:sz w:val="28"/>
          <w:szCs w:val="28"/>
          <w:lang w:val="uk-UA"/>
        </w:rPr>
        <w:t>вся з 17 секцій та 62 розділів.</w:t>
      </w:r>
      <w:r w:rsidRPr="00795758">
        <w:rPr>
          <w:sz w:val="28"/>
          <w:szCs w:val="28"/>
          <w:lang w:val="uk-UA"/>
        </w:rPr>
        <w:t xml:space="preserve"> </w:t>
      </w:r>
      <w:r>
        <w:rPr>
          <w:sz w:val="28"/>
          <w:szCs w:val="28"/>
          <w:lang w:val="uk-UA"/>
        </w:rPr>
        <w:t>Друга редакція КВЕД</w:t>
      </w:r>
      <w:r w:rsidRPr="00795758">
        <w:rPr>
          <w:sz w:val="28"/>
          <w:szCs w:val="28"/>
          <w:lang w:val="uk-UA"/>
        </w:rPr>
        <w:t xml:space="preserve"> ма</w:t>
      </w:r>
      <w:r>
        <w:rPr>
          <w:sz w:val="28"/>
          <w:szCs w:val="28"/>
          <w:lang w:val="uk-UA"/>
        </w:rPr>
        <w:t>ла</w:t>
      </w:r>
      <w:r w:rsidRPr="00795758">
        <w:rPr>
          <w:sz w:val="28"/>
          <w:szCs w:val="28"/>
          <w:lang w:val="uk-UA"/>
        </w:rPr>
        <w:t xml:space="preserve"> 21 секцію і 88 розділів</w:t>
      </w:r>
      <w:r w:rsidR="00432295">
        <w:rPr>
          <w:sz w:val="28"/>
          <w:szCs w:val="28"/>
          <w:lang w:val="uk-UA"/>
        </w:rPr>
        <w:t xml:space="preserve"> </w:t>
      </w:r>
      <w:r w:rsidR="00432295" w:rsidRPr="00443EEA">
        <w:rPr>
          <w:rFonts w:eastAsia="Times New Roman"/>
          <w:sz w:val="28"/>
          <w:szCs w:val="28"/>
          <w:lang w:val="uk-UA" w:eastAsia="ru-RU"/>
        </w:rPr>
        <w:t>[</w:t>
      </w:r>
      <w:r w:rsidR="00432295">
        <w:rPr>
          <w:rFonts w:eastAsia="Times New Roman"/>
          <w:sz w:val="28"/>
          <w:szCs w:val="28"/>
          <w:lang w:val="uk-UA" w:eastAsia="ru-RU"/>
        </w:rPr>
        <w:t>9</w:t>
      </w:r>
      <w:r w:rsidR="00432295" w:rsidRPr="00443EEA">
        <w:rPr>
          <w:rFonts w:eastAsia="Times New Roman"/>
          <w:sz w:val="28"/>
          <w:szCs w:val="28"/>
          <w:lang w:val="uk-UA" w:eastAsia="ru-RU"/>
        </w:rPr>
        <w:t>]</w:t>
      </w:r>
      <w:r w:rsidRPr="00795758">
        <w:rPr>
          <w:sz w:val="28"/>
          <w:szCs w:val="28"/>
          <w:lang w:val="uk-UA"/>
        </w:rPr>
        <w:t xml:space="preserve">. На найвищому рівні деякі секції </w:t>
      </w:r>
      <w:r>
        <w:rPr>
          <w:sz w:val="28"/>
          <w:szCs w:val="28"/>
          <w:lang w:val="uk-UA"/>
        </w:rPr>
        <w:t>другої редакціі КВЕД</w:t>
      </w:r>
      <w:r w:rsidRPr="00795758">
        <w:rPr>
          <w:sz w:val="28"/>
          <w:szCs w:val="28"/>
          <w:lang w:val="uk-UA"/>
        </w:rPr>
        <w:t xml:space="preserve"> можна легко порівняти з попередньою версією класифікації. Однак уведення деяких нових концепцій на рівні секцій, наприклад, секції «Інформація та телекомунікації» або угруповання видів діяльності, пов'язаних з навколишнім середовищем, унеможливлює просте порівняння між </w:t>
      </w:r>
      <w:r>
        <w:rPr>
          <w:sz w:val="28"/>
          <w:szCs w:val="28"/>
          <w:lang w:val="uk-UA"/>
        </w:rPr>
        <w:t>другою редакцією КВЕД</w:t>
      </w:r>
      <w:r w:rsidRPr="00795758">
        <w:rPr>
          <w:sz w:val="28"/>
          <w:szCs w:val="28"/>
          <w:lang w:val="uk-UA"/>
        </w:rPr>
        <w:t xml:space="preserve"> та її попередньою версією. </w:t>
      </w:r>
    </w:p>
    <w:p w:rsidR="00AD6A7B" w:rsidRDefault="00AD6A7B" w:rsidP="00AD6A7B">
      <w:pPr>
        <w:spacing w:after="0" w:line="360" w:lineRule="auto"/>
        <w:ind w:firstLine="709"/>
        <w:jc w:val="both"/>
        <w:rPr>
          <w:rFonts w:ascii="Times New Roman" w:hAnsi="Times New Roman"/>
          <w:iCs/>
          <w:sz w:val="28"/>
          <w:szCs w:val="28"/>
          <w:lang w:val="uk-UA"/>
        </w:rPr>
      </w:pPr>
      <w:r w:rsidRPr="000E5C98">
        <w:rPr>
          <w:rFonts w:ascii="Times New Roman" w:hAnsi="Times New Roman"/>
          <w:bCs/>
          <w:sz w:val="28"/>
          <w:szCs w:val="28"/>
          <w:lang w:val="uk-UA"/>
        </w:rPr>
        <w:t>Сучасний склад видів економічної діяльності, зокрема відділу «Сфера послуг» відображає структурні зміни у класифікаторі видів економічної діяльності редакції 2010 року.</w:t>
      </w:r>
    </w:p>
    <w:p w:rsidR="00AD6A7B" w:rsidRDefault="00AD6A7B" w:rsidP="00AD6A7B">
      <w:pPr>
        <w:spacing w:after="0" w:line="360" w:lineRule="auto"/>
        <w:ind w:firstLine="709"/>
        <w:jc w:val="both"/>
        <w:rPr>
          <w:rFonts w:ascii="Times New Roman" w:hAnsi="Times New Roman"/>
          <w:sz w:val="28"/>
          <w:szCs w:val="28"/>
          <w:lang w:val="uk-UA"/>
        </w:rPr>
      </w:pPr>
      <w:r w:rsidRPr="000E5C98">
        <w:rPr>
          <w:rFonts w:ascii="Times New Roman" w:hAnsi="Times New Roman"/>
          <w:iCs/>
          <w:sz w:val="28"/>
          <w:szCs w:val="28"/>
          <w:lang w:val="uk-UA"/>
        </w:rPr>
        <w:t xml:space="preserve">Сфера послуг </w:t>
      </w:r>
      <w:r>
        <w:rPr>
          <w:rFonts w:ascii="Times New Roman" w:hAnsi="Times New Roman"/>
          <w:iCs/>
          <w:sz w:val="28"/>
          <w:szCs w:val="28"/>
          <w:lang w:val="uk-UA"/>
        </w:rPr>
        <w:t xml:space="preserve">або сфера </w:t>
      </w:r>
      <w:r w:rsidRPr="000E5C98">
        <w:rPr>
          <w:rFonts w:ascii="Times New Roman" w:hAnsi="Times New Roman"/>
          <w:iCs/>
          <w:sz w:val="28"/>
          <w:szCs w:val="28"/>
          <w:lang w:val="uk-UA"/>
        </w:rPr>
        <w:t>обслуговування</w:t>
      </w:r>
      <w:r>
        <w:rPr>
          <w:rFonts w:ascii="Times New Roman" w:hAnsi="Times New Roman"/>
          <w:iCs/>
          <w:sz w:val="28"/>
          <w:szCs w:val="28"/>
          <w:lang w:val="uk-UA"/>
        </w:rPr>
        <w:t xml:space="preserve"> </w:t>
      </w:r>
      <w:r w:rsidR="00443EEA" w:rsidRPr="00443EEA">
        <w:rPr>
          <w:rFonts w:ascii="Times New Roman" w:eastAsia="Times New Roman" w:hAnsi="Times New Roman"/>
          <w:sz w:val="28"/>
          <w:szCs w:val="28"/>
          <w:lang w:val="uk-UA" w:eastAsia="ru-RU"/>
        </w:rPr>
        <w:t>[</w:t>
      </w:r>
      <w:r w:rsidR="00432295">
        <w:rPr>
          <w:rFonts w:ascii="Times New Roman" w:eastAsia="Times New Roman" w:hAnsi="Times New Roman"/>
          <w:sz w:val="28"/>
          <w:szCs w:val="28"/>
          <w:lang w:val="uk-UA" w:eastAsia="ru-RU"/>
        </w:rPr>
        <w:t>26,27</w:t>
      </w:r>
      <w:r w:rsidR="00443EEA" w:rsidRPr="00443EEA">
        <w:rPr>
          <w:rFonts w:ascii="Times New Roman" w:eastAsia="Times New Roman" w:hAnsi="Times New Roman"/>
          <w:sz w:val="28"/>
          <w:szCs w:val="28"/>
          <w:lang w:val="uk-UA" w:eastAsia="ru-RU"/>
        </w:rPr>
        <w:t xml:space="preserve">] </w:t>
      </w:r>
      <w:r w:rsidRPr="000E5C98">
        <w:rPr>
          <w:rFonts w:ascii="Times New Roman" w:hAnsi="Times New Roman"/>
          <w:sz w:val="28"/>
          <w:szCs w:val="28"/>
          <w:lang w:val="uk-UA"/>
        </w:rPr>
        <w:t xml:space="preserve">– це сукупність </w:t>
      </w:r>
      <w:r w:rsidR="00A062F1">
        <w:rPr>
          <w:rFonts w:ascii="Times New Roman" w:hAnsi="Times New Roman"/>
          <w:sz w:val="28"/>
          <w:szCs w:val="28"/>
          <w:lang w:val="uk-UA"/>
        </w:rPr>
        <w:t>видів економічної діяльності</w:t>
      </w:r>
      <w:r w:rsidRPr="000E5C98">
        <w:rPr>
          <w:rFonts w:ascii="Times New Roman" w:hAnsi="Times New Roman"/>
          <w:sz w:val="28"/>
          <w:szCs w:val="28"/>
          <w:lang w:val="uk-UA"/>
        </w:rPr>
        <w:t xml:space="preserve">, які виробляють послуги. </w:t>
      </w:r>
      <w:r w:rsidRPr="00B2762D">
        <w:rPr>
          <w:rFonts w:ascii="Times New Roman" w:hAnsi="Times New Roman"/>
          <w:sz w:val="28"/>
          <w:szCs w:val="28"/>
          <w:lang w:val="uk-UA"/>
        </w:rPr>
        <w:t xml:space="preserve">Послуги представляють собою комплекс різноманітних видів діяльності і комерційних занять, які пов’язані з задоволенням широкої сукупності потреб населення. </w:t>
      </w:r>
      <w:r w:rsidRPr="005306FD">
        <w:rPr>
          <w:rFonts w:ascii="Times New Roman" w:hAnsi="Times New Roman"/>
          <w:sz w:val="28"/>
          <w:szCs w:val="28"/>
        </w:rPr>
        <w:t xml:space="preserve">Отже, послуга – це діяльність, спрямована на задоволення потреб людини. Саме в сфері послуг в наш час формуються </w:t>
      </w:r>
      <w:r w:rsidR="00A55837">
        <w:rPr>
          <w:rFonts w:ascii="Times New Roman" w:hAnsi="Times New Roman"/>
          <w:sz w:val="28"/>
          <w:szCs w:val="28"/>
          <w:lang w:val="uk-UA"/>
        </w:rPr>
        <w:t xml:space="preserve">також </w:t>
      </w:r>
      <w:r w:rsidRPr="005306FD">
        <w:rPr>
          <w:rFonts w:ascii="Times New Roman" w:hAnsi="Times New Roman"/>
          <w:sz w:val="28"/>
          <w:szCs w:val="28"/>
        </w:rPr>
        <w:t xml:space="preserve">такі ключові фактори економічного росту, як наукові знання, нематеріальні форми накопичення, інформаційні технології. </w:t>
      </w:r>
    </w:p>
    <w:p w:rsidR="00AD6A7B" w:rsidRDefault="00AD6A7B" w:rsidP="00AD6A7B">
      <w:pPr>
        <w:spacing w:after="0" w:line="360" w:lineRule="auto"/>
        <w:ind w:firstLine="709"/>
        <w:jc w:val="both"/>
        <w:rPr>
          <w:rFonts w:ascii="Times New Roman" w:hAnsi="Times New Roman"/>
          <w:sz w:val="28"/>
          <w:szCs w:val="28"/>
          <w:lang w:val="uk-UA"/>
        </w:rPr>
      </w:pPr>
      <w:r w:rsidRPr="005306FD">
        <w:rPr>
          <w:rFonts w:ascii="Times New Roman" w:hAnsi="Times New Roman"/>
          <w:sz w:val="28"/>
          <w:szCs w:val="28"/>
        </w:rPr>
        <w:t xml:space="preserve">Сфера послуг безпосередньо приймає участь у відтворенні робочої сили і всього населення. Рівень розвитку сфери послуг, їх доступність і якість безпосередньо впливає на продуктивність праці. В сучасних умовах сфера обслуговування зосереджує більшу частину зайнятого населення і є одним з головних чинників зниження рівня безробіття. </w:t>
      </w:r>
    </w:p>
    <w:p w:rsidR="00AD6A7B" w:rsidRPr="005306FD" w:rsidRDefault="00AD6A7B" w:rsidP="00AD6A7B">
      <w:pPr>
        <w:spacing w:after="0" w:line="360" w:lineRule="auto"/>
        <w:ind w:firstLine="709"/>
        <w:jc w:val="both"/>
        <w:rPr>
          <w:rFonts w:ascii="Times New Roman" w:hAnsi="Times New Roman"/>
          <w:sz w:val="28"/>
          <w:szCs w:val="28"/>
        </w:rPr>
      </w:pPr>
      <w:r w:rsidRPr="005306FD">
        <w:rPr>
          <w:rFonts w:ascii="Times New Roman" w:hAnsi="Times New Roman"/>
          <w:sz w:val="28"/>
          <w:szCs w:val="28"/>
        </w:rPr>
        <w:t>Соціальне значення сфери послуг важко переоцінити. Сфера послуг є похідною від способу і якості життя населення. Вона значно розширює напрямки і можливості використання вільного часу людини, відновлення її фізичних і духовних сил, підвищення освітньо-культурного, інформаційного рівня і т.д.</w:t>
      </w:r>
    </w:p>
    <w:p w:rsidR="00AD6A7B" w:rsidRPr="005306FD" w:rsidRDefault="00AD6A7B" w:rsidP="00AD6A7B">
      <w:pPr>
        <w:spacing w:after="0" w:line="360" w:lineRule="auto"/>
        <w:ind w:firstLine="709"/>
        <w:jc w:val="both"/>
        <w:rPr>
          <w:rFonts w:ascii="Times New Roman" w:hAnsi="Times New Roman"/>
          <w:sz w:val="28"/>
          <w:szCs w:val="28"/>
        </w:rPr>
      </w:pPr>
      <w:r w:rsidRPr="005306FD">
        <w:rPr>
          <w:rFonts w:ascii="Times New Roman" w:hAnsi="Times New Roman"/>
          <w:sz w:val="28"/>
          <w:szCs w:val="28"/>
        </w:rPr>
        <w:lastRenderedPageBreak/>
        <w:t xml:space="preserve">У науковій літературі виділяють </w:t>
      </w:r>
      <w:r>
        <w:rPr>
          <w:rFonts w:ascii="Times New Roman" w:hAnsi="Times New Roman"/>
          <w:sz w:val="28"/>
          <w:szCs w:val="28"/>
          <w:lang w:val="uk-UA"/>
        </w:rPr>
        <w:t>де</w:t>
      </w:r>
      <w:r w:rsidRPr="005306FD">
        <w:rPr>
          <w:rFonts w:ascii="Times New Roman" w:hAnsi="Times New Roman"/>
          <w:sz w:val="28"/>
          <w:szCs w:val="28"/>
        </w:rPr>
        <w:t>кілька</w:t>
      </w:r>
      <w:r>
        <w:rPr>
          <w:rFonts w:ascii="Times New Roman" w:hAnsi="Times New Roman"/>
          <w:sz w:val="28"/>
          <w:szCs w:val="28"/>
          <w:lang w:val="uk-UA"/>
        </w:rPr>
        <w:t xml:space="preserve"> </w:t>
      </w:r>
      <w:r w:rsidRPr="005306FD">
        <w:rPr>
          <w:rFonts w:ascii="Times New Roman" w:hAnsi="Times New Roman"/>
          <w:sz w:val="28"/>
          <w:szCs w:val="28"/>
        </w:rPr>
        <w:t>сот</w:t>
      </w:r>
      <w:r>
        <w:rPr>
          <w:rFonts w:ascii="Times New Roman" w:hAnsi="Times New Roman"/>
          <w:sz w:val="28"/>
          <w:szCs w:val="28"/>
          <w:lang w:val="uk-UA"/>
        </w:rPr>
        <w:t>ен</w:t>
      </w:r>
      <w:r w:rsidRPr="005306FD">
        <w:rPr>
          <w:rFonts w:ascii="Times New Roman" w:hAnsi="Times New Roman"/>
          <w:sz w:val="28"/>
          <w:szCs w:val="28"/>
        </w:rPr>
        <w:t xml:space="preserve"> видів послуг. Звичайно, вкрай необхідною є їх класифікація та систематика. Актуальним питанням є систематика сфери послуг за </w:t>
      </w:r>
      <w:r w:rsidRPr="005306FD">
        <w:rPr>
          <w:rFonts w:ascii="Times New Roman" w:hAnsi="Times New Roman"/>
          <w:i/>
          <w:iCs/>
          <w:sz w:val="28"/>
          <w:szCs w:val="28"/>
        </w:rPr>
        <w:t>міжгалузевими комплексами обслуговування</w:t>
      </w:r>
      <w:r w:rsidRPr="005306FD">
        <w:rPr>
          <w:rFonts w:ascii="Times New Roman" w:hAnsi="Times New Roman"/>
          <w:sz w:val="28"/>
          <w:szCs w:val="28"/>
        </w:rPr>
        <w:t xml:space="preserve">, які б охоплювали суміжні групи різних галузей і видів послуг, що тісно взаємодіють між собою і функціонально взаємопов’язані для забезпечення певного напряму обслуговування населення. Розрізняють чотири основні групи послуг: 1) </w:t>
      </w:r>
      <w:r w:rsidRPr="005306FD">
        <w:rPr>
          <w:rFonts w:ascii="Times New Roman" w:hAnsi="Times New Roman"/>
          <w:i/>
          <w:iCs/>
          <w:sz w:val="28"/>
          <w:szCs w:val="28"/>
        </w:rPr>
        <w:t>суспільні</w:t>
      </w:r>
      <w:r w:rsidRPr="005306FD">
        <w:rPr>
          <w:rFonts w:ascii="Times New Roman" w:hAnsi="Times New Roman"/>
          <w:sz w:val="28"/>
          <w:szCs w:val="28"/>
        </w:rPr>
        <w:t xml:space="preserve"> – транспорт, торгівля, зв'язок, комунальні послуги, громадське харчування, ремонт і обслуговування техніки; 2) </w:t>
      </w:r>
      <w:r w:rsidRPr="005306FD">
        <w:rPr>
          <w:rFonts w:ascii="Times New Roman" w:hAnsi="Times New Roman"/>
          <w:i/>
          <w:iCs/>
          <w:sz w:val="28"/>
          <w:szCs w:val="28"/>
        </w:rPr>
        <w:t>соціальні</w:t>
      </w:r>
      <w:r w:rsidRPr="005306FD">
        <w:rPr>
          <w:rFonts w:ascii="Times New Roman" w:hAnsi="Times New Roman"/>
          <w:sz w:val="28"/>
          <w:szCs w:val="28"/>
        </w:rPr>
        <w:t xml:space="preserve"> – медичні, освітні, соціальне забезпечення і культурне обслуговування;  3) </w:t>
      </w:r>
      <w:r w:rsidRPr="005306FD">
        <w:rPr>
          <w:rFonts w:ascii="Times New Roman" w:hAnsi="Times New Roman"/>
          <w:i/>
          <w:iCs/>
          <w:sz w:val="28"/>
          <w:szCs w:val="28"/>
        </w:rPr>
        <w:t xml:space="preserve">особисті </w:t>
      </w:r>
      <w:r w:rsidRPr="005306FD">
        <w:rPr>
          <w:rFonts w:ascii="Times New Roman" w:hAnsi="Times New Roman"/>
          <w:sz w:val="28"/>
          <w:szCs w:val="28"/>
        </w:rPr>
        <w:t>– готельний, туристсько-рекреаційний і розважальний сервіс, автосервіс, побутове обслуговування; 4) </w:t>
      </w:r>
      <w:r w:rsidRPr="005306FD">
        <w:rPr>
          <w:rFonts w:ascii="Times New Roman" w:hAnsi="Times New Roman"/>
          <w:i/>
          <w:iCs/>
          <w:sz w:val="28"/>
          <w:szCs w:val="28"/>
        </w:rPr>
        <w:t>ділові</w:t>
      </w:r>
      <w:r w:rsidRPr="005306FD">
        <w:rPr>
          <w:rFonts w:ascii="Times New Roman" w:hAnsi="Times New Roman"/>
          <w:sz w:val="28"/>
          <w:szCs w:val="28"/>
        </w:rPr>
        <w:t xml:space="preserve"> – інформаційні, кредитно-фінансові, управлінські, маркетингові, рекламні, консалтингові.</w:t>
      </w:r>
    </w:p>
    <w:p w:rsidR="000949ED" w:rsidRDefault="00AD6A7B" w:rsidP="00AD6A7B">
      <w:pPr>
        <w:spacing w:after="0" w:line="360" w:lineRule="auto"/>
        <w:ind w:firstLine="709"/>
        <w:jc w:val="both"/>
        <w:rPr>
          <w:rFonts w:ascii="Times New Roman" w:hAnsi="Times New Roman"/>
          <w:sz w:val="28"/>
          <w:szCs w:val="28"/>
          <w:lang w:val="uk-UA"/>
        </w:rPr>
      </w:pPr>
      <w:r w:rsidRPr="005306FD">
        <w:rPr>
          <w:rFonts w:ascii="Times New Roman" w:hAnsi="Times New Roman"/>
          <w:i/>
          <w:sz w:val="28"/>
          <w:szCs w:val="28"/>
        </w:rPr>
        <w:t>Галузева класифікація сфери обслуговування</w:t>
      </w:r>
      <w:r w:rsidRPr="005306FD">
        <w:rPr>
          <w:rFonts w:ascii="Times New Roman" w:hAnsi="Times New Roman"/>
          <w:sz w:val="28"/>
          <w:szCs w:val="28"/>
        </w:rPr>
        <w:t xml:space="preserve"> (С.О. Ковальов, В.В. Покшишевський) використовувалась свого часу в СРСР</w:t>
      </w:r>
      <w:r w:rsidR="00432295">
        <w:rPr>
          <w:rFonts w:ascii="Times New Roman" w:hAnsi="Times New Roman"/>
          <w:sz w:val="28"/>
          <w:szCs w:val="28"/>
          <w:lang w:val="uk-UA"/>
        </w:rPr>
        <w:t xml:space="preserve"> </w:t>
      </w:r>
      <w:r w:rsidR="00432295" w:rsidRPr="00443EEA">
        <w:rPr>
          <w:rFonts w:ascii="Times New Roman" w:eastAsia="Times New Roman" w:hAnsi="Times New Roman"/>
          <w:sz w:val="28"/>
          <w:szCs w:val="28"/>
          <w:lang w:val="uk-UA" w:eastAsia="ru-RU"/>
        </w:rPr>
        <w:t>[</w:t>
      </w:r>
      <w:r w:rsidR="001C2603">
        <w:rPr>
          <w:rFonts w:ascii="Times New Roman" w:eastAsia="Times New Roman" w:hAnsi="Times New Roman"/>
          <w:sz w:val="28"/>
          <w:szCs w:val="28"/>
          <w:lang w:val="uk-UA" w:eastAsia="ru-RU"/>
        </w:rPr>
        <w:t>14</w:t>
      </w:r>
      <w:r w:rsidR="00432295" w:rsidRPr="00443EEA">
        <w:rPr>
          <w:rFonts w:ascii="Times New Roman" w:eastAsia="Times New Roman" w:hAnsi="Times New Roman"/>
          <w:sz w:val="28"/>
          <w:szCs w:val="28"/>
          <w:lang w:val="uk-UA" w:eastAsia="ru-RU"/>
        </w:rPr>
        <w:t>]</w:t>
      </w:r>
      <w:r w:rsidRPr="005306FD">
        <w:rPr>
          <w:rFonts w:ascii="Times New Roman" w:hAnsi="Times New Roman"/>
          <w:sz w:val="28"/>
          <w:szCs w:val="28"/>
        </w:rPr>
        <w:t xml:space="preserve">. До її складу включали 13 галузей: житлове і комунальне обслуговування, роздрібну торгівлю, громадське харчування, побутове обслуговування, загальну освіту і виховання дітей та підлітків, медичне обслуговування, соціальне забезпечення, рекреаційне обслуговування, задоволення культурних потреб, кредитно-страхове обслуговування, охорону майна і прав громадян, послуги зв’язку, пасажирський транспорт. </w:t>
      </w:r>
    </w:p>
    <w:p w:rsidR="00AD6A7B" w:rsidRPr="000949ED" w:rsidRDefault="00AD6A7B" w:rsidP="00AD6A7B">
      <w:pPr>
        <w:spacing w:after="0" w:line="360" w:lineRule="auto"/>
        <w:ind w:firstLine="709"/>
        <w:jc w:val="both"/>
        <w:rPr>
          <w:rFonts w:ascii="Times New Roman" w:hAnsi="Times New Roman"/>
          <w:sz w:val="28"/>
          <w:szCs w:val="28"/>
          <w:lang w:val="uk-UA"/>
        </w:rPr>
      </w:pPr>
      <w:r w:rsidRPr="000949ED">
        <w:rPr>
          <w:rFonts w:ascii="Times New Roman" w:hAnsi="Times New Roman"/>
          <w:sz w:val="28"/>
          <w:szCs w:val="28"/>
          <w:lang w:val="uk-UA"/>
        </w:rPr>
        <w:t>В.М. Юрківський (1989) поділяв послуги за їх соціальною значимістю (соціально-побутові і соціально-культурні), за характером фінансування (держбюджетні і госпрозрахункові), за ступенем стаціонарності (стаціонарні, тимчасові, пересувні), за відомчою належністю, характеру розповсюдження (масові і унікальні), за масовістю використання (загального використання і розраховані на обмежене коло клієнтів), за ступенем залежності від адміністративно-територіального поділу тощо</w:t>
      </w:r>
      <w:r w:rsidR="001C2603">
        <w:rPr>
          <w:rFonts w:ascii="Times New Roman" w:hAnsi="Times New Roman"/>
          <w:sz w:val="28"/>
          <w:szCs w:val="28"/>
          <w:lang w:val="uk-UA"/>
        </w:rPr>
        <w:t xml:space="preserve"> </w:t>
      </w:r>
      <w:r w:rsidR="001C2603" w:rsidRPr="00443EEA">
        <w:rPr>
          <w:rFonts w:ascii="Times New Roman" w:eastAsia="Times New Roman" w:hAnsi="Times New Roman"/>
          <w:sz w:val="28"/>
          <w:szCs w:val="28"/>
          <w:lang w:val="uk-UA" w:eastAsia="ru-RU"/>
        </w:rPr>
        <w:t>[</w:t>
      </w:r>
      <w:r w:rsidR="001C2603">
        <w:rPr>
          <w:rFonts w:ascii="Times New Roman" w:eastAsia="Times New Roman" w:hAnsi="Times New Roman"/>
          <w:sz w:val="28"/>
          <w:szCs w:val="28"/>
          <w:lang w:val="uk-UA" w:eastAsia="ru-RU"/>
        </w:rPr>
        <w:t>14, 31</w:t>
      </w:r>
      <w:r w:rsidR="001C2603" w:rsidRPr="00443EEA">
        <w:rPr>
          <w:rFonts w:ascii="Times New Roman" w:eastAsia="Times New Roman" w:hAnsi="Times New Roman"/>
          <w:sz w:val="28"/>
          <w:szCs w:val="28"/>
          <w:lang w:val="uk-UA" w:eastAsia="ru-RU"/>
        </w:rPr>
        <w:t>]</w:t>
      </w:r>
      <w:r w:rsidRPr="000949ED">
        <w:rPr>
          <w:rFonts w:ascii="Times New Roman" w:hAnsi="Times New Roman"/>
          <w:sz w:val="28"/>
          <w:szCs w:val="28"/>
          <w:lang w:val="uk-UA"/>
        </w:rPr>
        <w:t xml:space="preserve">.  </w:t>
      </w:r>
    </w:p>
    <w:p w:rsidR="00AD6A7B" w:rsidRPr="005306FD" w:rsidRDefault="00AD6A7B" w:rsidP="00AD6A7B">
      <w:pPr>
        <w:pStyle w:val="a3"/>
        <w:jc w:val="both"/>
        <w:rPr>
          <w:sz w:val="28"/>
          <w:szCs w:val="28"/>
        </w:rPr>
      </w:pPr>
      <w:r w:rsidRPr="005306FD">
        <w:rPr>
          <w:sz w:val="28"/>
          <w:szCs w:val="28"/>
        </w:rPr>
        <w:t xml:space="preserve">У сучасній статистиці України суспільне виробництво систематизоване вже не за галузями, а за </w:t>
      </w:r>
      <w:r w:rsidRPr="005306FD">
        <w:rPr>
          <w:i/>
          <w:sz w:val="28"/>
          <w:szCs w:val="28"/>
        </w:rPr>
        <w:t>видами економічної діяльності</w:t>
      </w:r>
      <w:r w:rsidRPr="005306FD">
        <w:rPr>
          <w:sz w:val="28"/>
          <w:szCs w:val="28"/>
        </w:rPr>
        <w:t xml:space="preserve"> з поділом на секції, підсекції, розділи, групи, класи та підкласи. Показово, що послуги </w:t>
      </w:r>
      <w:r w:rsidRPr="005306FD">
        <w:rPr>
          <w:sz w:val="28"/>
          <w:szCs w:val="28"/>
        </w:rPr>
        <w:lastRenderedPageBreak/>
        <w:t>пронизують переважну більшість секцій і підсекцій. Винятком є переробна промисловість (секція С), яка безпосередньо не містить у своєму складі обслуговуючої діяльності</w:t>
      </w:r>
      <w:r w:rsidR="001C2603">
        <w:rPr>
          <w:sz w:val="28"/>
          <w:szCs w:val="28"/>
        </w:rPr>
        <w:t xml:space="preserve"> </w:t>
      </w:r>
      <w:r w:rsidR="001C2603" w:rsidRPr="00443EEA">
        <w:rPr>
          <w:sz w:val="28"/>
          <w:szCs w:val="28"/>
        </w:rPr>
        <w:t>[</w:t>
      </w:r>
      <w:r w:rsidR="001C2603">
        <w:rPr>
          <w:sz w:val="28"/>
          <w:szCs w:val="28"/>
        </w:rPr>
        <w:t>26</w:t>
      </w:r>
      <w:r w:rsidR="001C2603" w:rsidRPr="00443EEA">
        <w:rPr>
          <w:sz w:val="28"/>
          <w:szCs w:val="28"/>
        </w:rPr>
        <w:t>]</w:t>
      </w:r>
      <w:r w:rsidRPr="005306FD">
        <w:rPr>
          <w:sz w:val="28"/>
          <w:szCs w:val="28"/>
        </w:rPr>
        <w:t>.</w:t>
      </w:r>
    </w:p>
    <w:p w:rsidR="00AD6A7B" w:rsidRPr="005306FD" w:rsidRDefault="00AD6A7B" w:rsidP="00AD6A7B">
      <w:pPr>
        <w:pStyle w:val="a3"/>
        <w:jc w:val="both"/>
        <w:rPr>
          <w:sz w:val="28"/>
          <w:szCs w:val="28"/>
        </w:rPr>
      </w:pPr>
      <w:r w:rsidRPr="005306FD">
        <w:rPr>
          <w:sz w:val="28"/>
          <w:szCs w:val="28"/>
        </w:rPr>
        <w:t>Шістнадцять секцій (</w:t>
      </w:r>
      <w:r w:rsidRPr="005306FD">
        <w:rPr>
          <w:sz w:val="28"/>
          <w:szCs w:val="28"/>
          <w:lang w:val="en-US"/>
        </w:rPr>
        <w:t>F</w:t>
      </w:r>
      <w:r w:rsidRPr="005306FD">
        <w:rPr>
          <w:sz w:val="28"/>
          <w:szCs w:val="28"/>
          <w:lang w:val="ru-RU"/>
        </w:rPr>
        <w:t xml:space="preserve"> - </w:t>
      </w:r>
      <w:r w:rsidRPr="005306FD">
        <w:rPr>
          <w:sz w:val="28"/>
          <w:szCs w:val="28"/>
          <w:lang w:val="en-US"/>
        </w:rPr>
        <w:t>U</w:t>
      </w:r>
      <w:r w:rsidRPr="005306FD">
        <w:rPr>
          <w:sz w:val="28"/>
          <w:szCs w:val="28"/>
        </w:rPr>
        <w:t>) безпосередньо входять до сфери послуг.</w:t>
      </w:r>
    </w:p>
    <w:p w:rsidR="00AD6A7B" w:rsidRDefault="00AD6A7B" w:rsidP="00AD6A7B">
      <w:pPr>
        <w:pStyle w:val="a3"/>
        <w:jc w:val="both"/>
        <w:rPr>
          <w:sz w:val="28"/>
          <w:szCs w:val="28"/>
        </w:rPr>
      </w:pPr>
      <w:r w:rsidRPr="005306FD">
        <w:rPr>
          <w:i/>
          <w:sz w:val="28"/>
          <w:szCs w:val="28"/>
        </w:rPr>
        <w:t xml:space="preserve">Секція  </w:t>
      </w:r>
      <w:r w:rsidRPr="005306FD">
        <w:rPr>
          <w:i/>
          <w:sz w:val="28"/>
          <w:szCs w:val="28"/>
          <w:lang w:val="en-US"/>
        </w:rPr>
        <w:t>F</w:t>
      </w:r>
      <w:r w:rsidRPr="005306FD">
        <w:rPr>
          <w:sz w:val="28"/>
          <w:szCs w:val="28"/>
        </w:rPr>
        <w:t xml:space="preserve"> – будівництво – охоплює  всі  види  будівельно-монтажних  та  оздоблювальних  робіт. </w:t>
      </w:r>
      <w:r w:rsidRPr="005306FD">
        <w:rPr>
          <w:i/>
          <w:sz w:val="28"/>
          <w:szCs w:val="28"/>
        </w:rPr>
        <w:t xml:space="preserve">Секція </w:t>
      </w:r>
      <w:r w:rsidRPr="005306FD">
        <w:rPr>
          <w:i/>
          <w:sz w:val="28"/>
          <w:szCs w:val="28"/>
          <w:lang w:val="en-US"/>
        </w:rPr>
        <w:t>G</w:t>
      </w:r>
      <w:r w:rsidRPr="005306FD">
        <w:rPr>
          <w:sz w:val="28"/>
          <w:szCs w:val="28"/>
        </w:rPr>
        <w:t xml:space="preserve"> – </w:t>
      </w:r>
      <w:r w:rsidRPr="005306FD">
        <w:rPr>
          <w:bCs w:val="0"/>
          <w:sz w:val="28"/>
          <w:szCs w:val="28"/>
        </w:rPr>
        <w:t>оптова та роздрібна торгівля; ремонт автотранспортних засобів і мотоциклів</w:t>
      </w:r>
      <w:r w:rsidRPr="005306FD">
        <w:rPr>
          <w:b/>
          <w:bCs w:val="0"/>
          <w:sz w:val="28"/>
          <w:szCs w:val="28"/>
        </w:rPr>
        <w:t xml:space="preserve"> </w:t>
      </w:r>
      <w:r w:rsidRPr="005306FD">
        <w:rPr>
          <w:bCs w:val="0"/>
          <w:sz w:val="28"/>
          <w:szCs w:val="28"/>
        </w:rPr>
        <w:t xml:space="preserve">– включає </w:t>
      </w:r>
      <w:r w:rsidRPr="005306FD">
        <w:rPr>
          <w:sz w:val="28"/>
          <w:szCs w:val="28"/>
        </w:rPr>
        <w:t xml:space="preserve">оптову і роздрібну торгівлю, торгівлю пальним, ремонт транспортних засобів. </w:t>
      </w:r>
    </w:p>
    <w:p w:rsidR="00AD6A7B" w:rsidRPr="005306FD" w:rsidRDefault="00AD6A7B" w:rsidP="00AD6A7B">
      <w:pPr>
        <w:pStyle w:val="a3"/>
        <w:jc w:val="both"/>
        <w:rPr>
          <w:sz w:val="28"/>
          <w:szCs w:val="28"/>
        </w:rPr>
      </w:pPr>
      <w:r w:rsidRPr="005306FD">
        <w:rPr>
          <w:i/>
          <w:sz w:val="28"/>
          <w:szCs w:val="28"/>
        </w:rPr>
        <w:t>Секція Н</w:t>
      </w:r>
      <w:r w:rsidRPr="005306FD">
        <w:rPr>
          <w:sz w:val="28"/>
          <w:szCs w:val="28"/>
        </w:rPr>
        <w:t xml:space="preserve"> – т</w:t>
      </w:r>
      <w:r w:rsidRPr="005306FD">
        <w:rPr>
          <w:bCs w:val="0"/>
          <w:sz w:val="28"/>
          <w:szCs w:val="28"/>
        </w:rPr>
        <w:t xml:space="preserve">ранспорт та складське господарство </w:t>
      </w:r>
      <w:r w:rsidRPr="005306FD">
        <w:rPr>
          <w:sz w:val="28"/>
          <w:szCs w:val="28"/>
        </w:rPr>
        <w:t>– включає всі види транспорту, у т.ч. міський і автодорожний, поштовий зв’язок, а також допоміжні транспортні послуги (обробка вантажів, складування, функціонування транспортної інфраструктури, туристичні агенції та бюро подорожей тощо), кур’єрські послуги.</w:t>
      </w:r>
    </w:p>
    <w:p w:rsidR="00AD6A7B" w:rsidRPr="005306FD" w:rsidRDefault="00AD6A7B" w:rsidP="00AD6A7B">
      <w:pPr>
        <w:pStyle w:val="a3"/>
        <w:jc w:val="both"/>
        <w:rPr>
          <w:sz w:val="28"/>
          <w:szCs w:val="28"/>
        </w:rPr>
      </w:pPr>
      <w:r w:rsidRPr="005306FD">
        <w:rPr>
          <w:i/>
          <w:sz w:val="28"/>
          <w:szCs w:val="28"/>
        </w:rPr>
        <w:t>Секція І</w:t>
      </w:r>
      <w:r w:rsidRPr="005306FD">
        <w:rPr>
          <w:sz w:val="28"/>
          <w:szCs w:val="28"/>
        </w:rPr>
        <w:t xml:space="preserve"> – тимчасове розміщення й організація харчування – охоплює діяльність готелів і інших закладів тимчасового розміщення, діяльність ресторанів, закладів громадського харчування.</w:t>
      </w:r>
    </w:p>
    <w:p w:rsidR="00AD6A7B" w:rsidRPr="005306FD" w:rsidRDefault="00AD6A7B" w:rsidP="00AD6A7B">
      <w:pPr>
        <w:tabs>
          <w:tab w:val="left" w:pos="828"/>
          <w:tab w:val="left" w:pos="8028"/>
        </w:tabs>
        <w:spacing w:after="0" w:line="360" w:lineRule="auto"/>
        <w:ind w:firstLine="709"/>
        <w:jc w:val="both"/>
        <w:outlineLvl w:val="0"/>
        <w:rPr>
          <w:rFonts w:ascii="Times New Roman" w:hAnsi="Times New Roman"/>
          <w:b/>
          <w:sz w:val="28"/>
          <w:szCs w:val="28"/>
          <w:lang w:val="uk-UA"/>
        </w:rPr>
      </w:pPr>
      <w:r w:rsidRPr="005306FD">
        <w:rPr>
          <w:rFonts w:ascii="Times New Roman" w:hAnsi="Times New Roman"/>
          <w:i/>
          <w:sz w:val="28"/>
          <w:szCs w:val="28"/>
          <w:lang w:val="uk-UA"/>
        </w:rPr>
        <w:t xml:space="preserve">Секція </w:t>
      </w:r>
      <w:r w:rsidRPr="005306FD">
        <w:rPr>
          <w:rFonts w:ascii="Times New Roman" w:hAnsi="Times New Roman"/>
          <w:i/>
          <w:sz w:val="28"/>
          <w:szCs w:val="28"/>
          <w:lang w:val="en-US"/>
        </w:rPr>
        <w:t>J</w:t>
      </w:r>
      <w:r w:rsidRPr="005306FD">
        <w:rPr>
          <w:rFonts w:ascii="Times New Roman" w:hAnsi="Times New Roman"/>
          <w:i/>
          <w:sz w:val="28"/>
          <w:szCs w:val="28"/>
          <w:lang w:val="uk-UA"/>
        </w:rPr>
        <w:t xml:space="preserve"> </w:t>
      </w:r>
      <w:r w:rsidR="0038476E">
        <w:rPr>
          <w:rFonts w:ascii="Times New Roman" w:hAnsi="Times New Roman"/>
          <w:sz w:val="28"/>
          <w:szCs w:val="28"/>
          <w:lang w:val="uk-UA"/>
        </w:rPr>
        <w:t>–</w:t>
      </w:r>
      <w:r w:rsidRPr="005306FD">
        <w:rPr>
          <w:rFonts w:ascii="Times New Roman" w:hAnsi="Times New Roman"/>
          <w:sz w:val="28"/>
          <w:szCs w:val="28"/>
          <w:lang w:val="uk-UA"/>
        </w:rPr>
        <w:t xml:space="preserve"> </w:t>
      </w:r>
      <w:r w:rsidRPr="005306FD">
        <w:rPr>
          <w:rFonts w:ascii="Times New Roman" w:hAnsi="Times New Roman"/>
          <w:bCs/>
          <w:sz w:val="28"/>
          <w:szCs w:val="28"/>
          <w:lang w:val="uk-UA"/>
        </w:rPr>
        <w:t>інформація та телекомунікації – включає видавничу діяльність, видання програмного забезпечення, виробництво кінофільмів і телевізійних програм, діяльність засобів масової інформації, електрозв’язок, надання інформаційних послуг.</w:t>
      </w:r>
    </w:p>
    <w:p w:rsidR="00AD6A7B" w:rsidRPr="005306FD" w:rsidRDefault="00AD6A7B" w:rsidP="00AD6A7B">
      <w:pPr>
        <w:pStyle w:val="a3"/>
        <w:jc w:val="both"/>
        <w:rPr>
          <w:sz w:val="28"/>
          <w:szCs w:val="28"/>
        </w:rPr>
      </w:pPr>
      <w:r w:rsidRPr="005306FD">
        <w:rPr>
          <w:i/>
          <w:sz w:val="28"/>
          <w:szCs w:val="28"/>
        </w:rPr>
        <w:t xml:space="preserve">Секція К </w:t>
      </w:r>
      <w:r w:rsidR="0038476E" w:rsidRPr="005306FD">
        <w:rPr>
          <w:i/>
          <w:sz w:val="28"/>
          <w:szCs w:val="28"/>
        </w:rPr>
        <w:t>–</w:t>
      </w:r>
      <w:r w:rsidRPr="005306FD">
        <w:rPr>
          <w:i/>
          <w:sz w:val="28"/>
          <w:szCs w:val="28"/>
        </w:rPr>
        <w:t xml:space="preserve"> </w:t>
      </w:r>
      <w:r w:rsidRPr="005306FD">
        <w:rPr>
          <w:bCs w:val="0"/>
          <w:sz w:val="28"/>
          <w:szCs w:val="28"/>
        </w:rPr>
        <w:t>фінансова та страхова діяльність</w:t>
      </w:r>
      <w:r w:rsidRPr="005306FD">
        <w:rPr>
          <w:b/>
          <w:bCs w:val="0"/>
          <w:sz w:val="28"/>
          <w:szCs w:val="28"/>
        </w:rPr>
        <w:t xml:space="preserve"> - </w:t>
      </w:r>
      <w:r w:rsidRPr="005306FD">
        <w:rPr>
          <w:sz w:val="28"/>
          <w:szCs w:val="28"/>
        </w:rPr>
        <w:t>включає банківську та страхову справу, управління цінними паперами та ін.</w:t>
      </w:r>
    </w:p>
    <w:p w:rsidR="00AD6A7B" w:rsidRPr="005306FD" w:rsidRDefault="00AD6A7B" w:rsidP="00AD6A7B">
      <w:pPr>
        <w:pStyle w:val="a3"/>
        <w:jc w:val="both"/>
        <w:rPr>
          <w:sz w:val="28"/>
          <w:szCs w:val="28"/>
        </w:rPr>
      </w:pPr>
      <w:r w:rsidRPr="005306FD">
        <w:rPr>
          <w:i/>
          <w:sz w:val="28"/>
          <w:szCs w:val="28"/>
        </w:rPr>
        <w:t xml:space="preserve">Секція L – </w:t>
      </w:r>
      <w:r w:rsidRPr="005306FD">
        <w:rPr>
          <w:sz w:val="28"/>
          <w:szCs w:val="28"/>
        </w:rPr>
        <w:t>операції з нерухомим майном - включає діяльність агентств нерухомості - операції з нерухомістю, здавання під найм і т.д.</w:t>
      </w:r>
    </w:p>
    <w:p w:rsidR="00AD6A7B" w:rsidRPr="005306FD" w:rsidRDefault="00AD6A7B" w:rsidP="00AD6A7B">
      <w:pPr>
        <w:pStyle w:val="a3"/>
        <w:jc w:val="both"/>
        <w:rPr>
          <w:b/>
          <w:bCs w:val="0"/>
          <w:sz w:val="28"/>
          <w:szCs w:val="28"/>
        </w:rPr>
      </w:pPr>
      <w:r w:rsidRPr="005306FD">
        <w:rPr>
          <w:i/>
          <w:sz w:val="28"/>
          <w:szCs w:val="28"/>
        </w:rPr>
        <w:t>Секція М</w:t>
      </w:r>
      <w:r w:rsidRPr="005306FD">
        <w:rPr>
          <w:sz w:val="28"/>
          <w:szCs w:val="28"/>
        </w:rPr>
        <w:t xml:space="preserve"> </w:t>
      </w:r>
      <w:r w:rsidR="0038476E" w:rsidRPr="005306FD">
        <w:rPr>
          <w:i/>
          <w:sz w:val="28"/>
          <w:szCs w:val="28"/>
        </w:rPr>
        <w:t>–</w:t>
      </w:r>
      <w:r w:rsidRPr="005306FD">
        <w:rPr>
          <w:sz w:val="28"/>
          <w:szCs w:val="28"/>
        </w:rPr>
        <w:t xml:space="preserve"> п</w:t>
      </w:r>
      <w:r w:rsidRPr="005306FD">
        <w:rPr>
          <w:bCs w:val="0"/>
          <w:sz w:val="28"/>
          <w:szCs w:val="28"/>
        </w:rPr>
        <w:t>рофесійна, наукова та технічна діяльність – стосується сфер права та бухгалтерського обліку, консультування, інжинірингу (послуги в галузі проектно-конструкторських робіт), реклами, наукових досліджень, технічних випробувань і т.і.</w:t>
      </w:r>
    </w:p>
    <w:p w:rsidR="00AD6A7B" w:rsidRPr="005306FD" w:rsidRDefault="00AD6A7B" w:rsidP="00AD6A7B">
      <w:pPr>
        <w:pStyle w:val="a3"/>
        <w:jc w:val="both"/>
        <w:rPr>
          <w:b/>
          <w:bCs w:val="0"/>
          <w:sz w:val="28"/>
          <w:szCs w:val="28"/>
        </w:rPr>
      </w:pPr>
      <w:r w:rsidRPr="005306FD">
        <w:rPr>
          <w:i/>
          <w:sz w:val="28"/>
          <w:szCs w:val="28"/>
        </w:rPr>
        <w:t xml:space="preserve">Секція N </w:t>
      </w:r>
      <w:r w:rsidR="0038476E" w:rsidRPr="005306FD">
        <w:rPr>
          <w:i/>
          <w:sz w:val="28"/>
          <w:szCs w:val="28"/>
        </w:rPr>
        <w:t>–</w:t>
      </w:r>
      <w:r w:rsidRPr="005306FD">
        <w:rPr>
          <w:i/>
          <w:sz w:val="28"/>
          <w:szCs w:val="28"/>
        </w:rPr>
        <w:t xml:space="preserve"> </w:t>
      </w:r>
      <w:r w:rsidRPr="005306FD">
        <w:rPr>
          <w:sz w:val="28"/>
          <w:szCs w:val="28"/>
        </w:rPr>
        <w:t>д</w:t>
      </w:r>
      <w:r w:rsidRPr="005306FD">
        <w:rPr>
          <w:bCs w:val="0"/>
          <w:sz w:val="28"/>
          <w:szCs w:val="28"/>
        </w:rPr>
        <w:t xml:space="preserve">іяльність у сфері адміністративного та допоміжного обслуговування – охоплює надання в оренду автотранспортних засобів і </w:t>
      </w:r>
      <w:r w:rsidRPr="005306FD">
        <w:rPr>
          <w:bCs w:val="0"/>
          <w:sz w:val="28"/>
          <w:szCs w:val="28"/>
        </w:rPr>
        <w:lastRenderedPageBreak/>
        <w:t>побутових виробів, діяльність агентств працевлаштування, туристичних фірм, охоронних служб, обслуговування будинків і територій, діяльність телефонних центрів.</w:t>
      </w:r>
    </w:p>
    <w:p w:rsidR="00AD6A7B" w:rsidRPr="005306FD" w:rsidRDefault="0038476E" w:rsidP="00AD6A7B">
      <w:pPr>
        <w:pStyle w:val="a3"/>
        <w:jc w:val="both"/>
        <w:rPr>
          <w:sz w:val="28"/>
          <w:szCs w:val="28"/>
        </w:rPr>
      </w:pPr>
      <w:r>
        <w:rPr>
          <w:i/>
          <w:sz w:val="28"/>
          <w:szCs w:val="28"/>
        </w:rPr>
        <w:t xml:space="preserve">Секція О </w:t>
      </w:r>
      <w:r w:rsidRPr="005306FD">
        <w:rPr>
          <w:i/>
          <w:sz w:val="28"/>
          <w:szCs w:val="28"/>
        </w:rPr>
        <w:t>–</w:t>
      </w:r>
      <w:r w:rsidR="00AD6A7B" w:rsidRPr="005306FD">
        <w:rPr>
          <w:i/>
          <w:sz w:val="28"/>
          <w:szCs w:val="28"/>
        </w:rPr>
        <w:t xml:space="preserve"> </w:t>
      </w:r>
      <w:r w:rsidR="00AD6A7B" w:rsidRPr="005306FD">
        <w:rPr>
          <w:bCs w:val="0"/>
          <w:sz w:val="28"/>
          <w:szCs w:val="28"/>
        </w:rPr>
        <w:t>державне управління й оборона; обов'язкове соціальне страхування.</w:t>
      </w:r>
      <w:r w:rsidR="00AD6A7B" w:rsidRPr="005306FD">
        <w:rPr>
          <w:b/>
          <w:bCs w:val="0"/>
          <w:sz w:val="28"/>
          <w:szCs w:val="28"/>
        </w:rPr>
        <w:t xml:space="preserve"> </w:t>
      </w:r>
      <w:r w:rsidR="00AD6A7B" w:rsidRPr="005306FD">
        <w:rPr>
          <w:sz w:val="28"/>
          <w:szCs w:val="28"/>
        </w:rPr>
        <w:t xml:space="preserve">До державного управління віднесена діяльність податкової, </w:t>
      </w:r>
      <w:r w:rsidR="001C2603">
        <w:rPr>
          <w:sz w:val="28"/>
          <w:szCs w:val="28"/>
        </w:rPr>
        <w:t xml:space="preserve"> </w:t>
      </w:r>
      <w:r w:rsidR="00AD6A7B" w:rsidRPr="005306FD">
        <w:rPr>
          <w:sz w:val="28"/>
          <w:szCs w:val="28"/>
        </w:rPr>
        <w:t>патентно-ліцензійної служб та статистики. Компетенцією держави є також оборона, юстиція (суди, прокуратура, пенітенціарна система), охорона громадського порядку, захист громадян від надзвичайних ситуацій.</w:t>
      </w:r>
    </w:p>
    <w:p w:rsidR="00AD6A7B" w:rsidRPr="005306FD" w:rsidRDefault="00AD6A7B" w:rsidP="0038476E">
      <w:pPr>
        <w:pStyle w:val="a3"/>
        <w:jc w:val="both"/>
        <w:rPr>
          <w:b/>
          <w:bCs w:val="0"/>
          <w:sz w:val="28"/>
          <w:szCs w:val="28"/>
        </w:rPr>
      </w:pPr>
      <w:r w:rsidRPr="005306FD">
        <w:rPr>
          <w:bCs w:val="0"/>
          <w:i/>
          <w:sz w:val="28"/>
          <w:szCs w:val="28"/>
        </w:rPr>
        <w:t>Секція P</w:t>
      </w:r>
      <w:r w:rsidRPr="005306FD">
        <w:rPr>
          <w:bCs w:val="0"/>
          <w:sz w:val="28"/>
          <w:szCs w:val="28"/>
        </w:rPr>
        <w:t xml:space="preserve"> – освіта</w:t>
      </w:r>
      <w:r w:rsidRPr="005306FD">
        <w:rPr>
          <w:b/>
          <w:bCs w:val="0"/>
          <w:sz w:val="28"/>
          <w:szCs w:val="28"/>
        </w:rPr>
        <w:t xml:space="preserve"> </w:t>
      </w:r>
      <w:r w:rsidR="0038476E" w:rsidRPr="005306FD">
        <w:rPr>
          <w:i/>
          <w:sz w:val="28"/>
          <w:szCs w:val="28"/>
        </w:rPr>
        <w:t>–</w:t>
      </w:r>
      <w:r w:rsidRPr="005306FD">
        <w:rPr>
          <w:b/>
          <w:bCs w:val="0"/>
          <w:sz w:val="28"/>
          <w:szCs w:val="28"/>
        </w:rPr>
        <w:t xml:space="preserve"> </w:t>
      </w:r>
      <w:r w:rsidRPr="005306FD">
        <w:rPr>
          <w:bCs w:val="0"/>
          <w:sz w:val="28"/>
          <w:szCs w:val="28"/>
        </w:rPr>
        <w:t>включає державну і приватну освіту всіх рівнів та з усіх дисциплін, у тому числі заочну, навчання будь-якої професії, а також освітні передачі на радіо та телебаченні. Ця секція включає не лише освіту, що надається традиційними закладами освіти - шкільною системою на всіх її рівнях, а також освіту для дорослих (наприклад, курси підготовки водіїв транспортних засобів). Освіта забезпечується на окремих рівнях:</w:t>
      </w:r>
      <w:r w:rsidR="0038476E">
        <w:rPr>
          <w:bCs w:val="0"/>
          <w:sz w:val="28"/>
          <w:szCs w:val="28"/>
        </w:rPr>
        <w:t xml:space="preserve"> </w:t>
      </w:r>
      <w:r w:rsidRPr="005306FD">
        <w:rPr>
          <w:sz w:val="28"/>
          <w:szCs w:val="28"/>
        </w:rPr>
        <w:t>початкова загальна освіта (дошкільна, початкова);</w:t>
      </w:r>
      <w:r w:rsidR="0038476E">
        <w:rPr>
          <w:sz w:val="28"/>
          <w:szCs w:val="28"/>
        </w:rPr>
        <w:t xml:space="preserve"> </w:t>
      </w:r>
      <w:r w:rsidRPr="005306FD">
        <w:rPr>
          <w:sz w:val="28"/>
          <w:szCs w:val="28"/>
        </w:rPr>
        <w:t>загальна середня (базова загальна середня та повна середня);</w:t>
      </w:r>
      <w:r w:rsidR="0038476E">
        <w:rPr>
          <w:sz w:val="28"/>
          <w:szCs w:val="28"/>
        </w:rPr>
        <w:t xml:space="preserve"> </w:t>
      </w:r>
      <w:r w:rsidRPr="005306FD">
        <w:rPr>
          <w:sz w:val="28"/>
          <w:szCs w:val="28"/>
        </w:rPr>
        <w:t>професійно-технічна освіта;</w:t>
      </w:r>
      <w:r w:rsidR="0038476E">
        <w:rPr>
          <w:sz w:val="28"/>
          <w:szCs w:val="28"/>
        </w:rPr>
        <w:t xml:space="preserve"> вища освіта та </w:t>
      </w:r>
      <w:r w:rsidRPr="005306FD">
        <w:rPr>
          <w:sz w:val="28"/>
          <w:szCs w:val="28"/>
        </w:rPr>
        <w:t>інша освітня діяльність.</w:t>
      </w:r>
    </w:p>
    <w:p w:rsidR="00AD6A7B" w:rsidRPr="005306FD" w:rsidRDefault="00AD6A7B" w:rsidP="00AD6A7B">
      <w:pPr>
        <w:pStyle w:val="a3"/>
        <w:jc w:val="both"/>
        <w:rPr>
          <w:sz w:val="28"/>
          <w:szCs w:val="28"/>
        </w:rPr>
      </w:pPr>
      <w:r w:rsidRPr="005306FD">
        <w:rPr>
          <w:bCs w:val="0"/>
          <w:i/>
          <w:sz w:val="28"/>
          <w:szCs w:val="28"/>
        </w:rPr>
        <w:t>Секція Q</w:t>
      </w:r>
      <w:r w:rsidR="0038476E">
        <w:rPr>
          <w:bCs w:val="0"/>
          <w:sz w:val="28"/>
          <w:szCs w:val="28"/>
        </w:rPr>
        <w:t xml:space="preserve"> </w:t>
      </w:r>
      <w:r w:rsidR="0038476E" w:rsidRPr="005306FD">
        <w:rPr>
          <w:i/>
          <w:sz w:val="28"/>
          <w:szCs w:val="28"/>
        </w:rPr>
        <w:t>–</w:t>
      </w:r>
      <w:r w:rsidRPr="005306FD">
        <w:rPr>
          <w:bCs w:val="0"/>
          <w:sz w:val="28"/>
          <w:szCs w:val="28"/>
        </w:rPr>
        <w:t xml:space="preserve"> охорона здоров'я та надання соціальної допомоги</w:t>
      </w:r>
      <w:r w:rsidR="0038476E">
        <w:rPr>
          <w:bCs w:val="0"/>
          <w:sz w:val="28"/>
          <w:szCs w:val="28"/>
        </w:rPr>
        <w:t>, що</w:t>
      </w:r>
      <w:r w:rsidRPr="005306FD">
        <w:rPr>
          <w:b/>
          <w:bCs w:val="0"/>
          <w:sz w:val="28"/>
          <w:szCs w:val="28"/>
        </w:rPr>
        <w:t xml:space="preserve"> </w:t>
      </w:r>
      <w:r w:rsidRPr="005306FD">
        <w:rPr>
          <w:sz w:val="28"/>
          <w:szCs w:val="28"/>
        </w:rPr>
        <w:t>включає лікувальні заклади (в т.ч. санаторно-курортні), медичну та стоматологічну практики, різні види соціальної допомоги.</w:t>
      </w:r>
    </w:p>
    <w:p w:rsidR="00AD6A7B" w:rsidRPr="005306FD" w:rsidRDefault="00AD6A7B" w:rsidP="00AD6A7B">
      <w:pPr>
        <w:tabs>
          <w:tab w:val="left" w:pos="-5130"/>
        </w:tabs>
        <w:spacing w:after="0" w:line="360" w:lineRule="auto"/>
        <w:ind w:firstLine="709"/>
        <w:jc w:val="both"/>
        <w:rPr>
          <w:rFonts w:ascii="Times New Roman" w:hAnsi="Times New Roman"/>
          <w:sz w:val="28"/>
          <w:szCs w:val="28"/>
          <w:lang w:val="uk-UA"/>
        </w:rPr>
      </w:pPr>
      <w:r w:rsidRPr="005306FD">
        <w:rPr>
          <w:rFonts w:ascii="Times New Roman" w:hAnsi="Times New Roman"/>
          <w:bCs/>
          <w:i/>
          <w:sz w:val="28"/>
          <w:szCs w:val="28"/>
          <w:lang w:val="uk-UA"/>
        </w:rPr>
        <w:t xml:space="preserve">Секція </w:t>
      </w:r>
      <w:r w:rsidRPr="005306FD">
        <w:rPr>
          <w:rFonts w:ascii="Times New Roman" w:hAnsi="Times New Roman"/>
          <w:bCs/>
          <w:i/>
          <w:sz w:val="28"/>
          <w:szCs w:val="28"/>
        </w:rPr>
        <w:t>R</w:t>
      </w:r>
      <w:r w:rsidRPr="005306FD">
        <w:rPr>
          <w:rFonts w:ascii="Times New Roman" w:hAnsi="Times New Roman"/>
          <w:bCs/>
          <w:sz w:val="28"/>
          <w:szCs w:val="28"/>
          <w:lang w:val="uk-UA"/>
        </w:rPr>
        <w:t xml:space="preserve"> </w:t>
      </w:r>
      <w:r w:rsidR="0038476E" w:rsidRPr="0038476E">
        <w:rPr>
          <w:i/>
          <w:sz w:val="28"/>
          <w:szCs w:val="28"/>
          <w:lang w:val="uk-UA"/>
        </w:rPr>
        <w:t>–</w:t>
      </w:r>
      <w:r w:rsidRPr="005306FD">
        <w:rPr>
          <w:rFonts w:ascii="Times New Roman" w:hAnsi="Times New Roman"/>
          <w:bCs/>
          <w:sz w:val="28"/>
          <w:szCs w:val="28"/>
          <w:lang w:val="uk-UA"/>
        </w:rPr>
        <w:t xml:space="preserve"> мистецтво, спорт, розваги та відпочинок</w:t>
      </w:r>
      <w:r w:rsidR="0038476E">
        <w:rPr>
          <w:rFonts w:ascii="Times New Roman" w:hAnsi="Times New Roman"/>
          <w:bCs/>
          <w:sz w:val="28"/>
          <w:szCs w:val="28"/>
          <w:lang w:val="uk-UA"/>
        </w:rPr>
        <w:t>, що</w:t>
      </w:r>
      <w:r w:rsidRPr="005306FD">
        <w:rPr>
          <w:rFonts w:ascii="Times New Roman" w:hAnsi="Times New Roman"/>
          <w:b/>
          <w:bCs/>
          <w:sz w:val="28"/>
          <w:szCs w:val="28"/>
          <w:lang w:val="uk-UA"/>
        </w:rPr>
        <w:t xml:space="preserve"> </w:t>
      </w:r>
      <w:r w:rsidRPr="005306FD">
        <w:rPr>
          <w:rFonts w:ascii="Times New Roman" w:hAnsi="Times New Roman"/>
          <w:sz w:val="28"/>
          <w:szCs w:val="28"/>
          <w:lang w:val="uk-UA"/>
        </w:rPr>
        <w:t>включає д</w:t>
      </w:r>
      <w:r w:rsidRPr="005306FD">
        <w:rPr>
          <w:rFonts w:ascii="Times New Roman" w:hAnsi="Times New Roman"/>
          <w:bCs/>
          <w:sz w:val="28"/>
          <w:szCs w:val="28"/>
          <w:lang w:val="uk-UA"/>
        </w:rPr>
        <w:t>іяльність у сфері творчості, мистецтва та розваг, функціонування бібліотек, музеїв та інших закладів культури, спорт</w:t>
      </w:r>
      <w:r w:rsidRPr="005306FD">
        <w:rPr>
          <w:rFonts w:ascii="Times New Roman" w:hAnsi="Times New Roman"/>
          <w:sz w:val="28"/>
          <w:szCs w:val="28"/>
          <w:lang w:val="uk-UA"/>
        </w:rPr>
        <w:t xml:space="preserve">. </w:t>
      </w:r>
    </w:p>
    <w:p w:rsidR="00AD6A7B" w:rsidRPr="005306FD" w:rsidRDefault="00AD6A7B" w:rsidP="00AD6A7B">
      <w:pPr>
        <w:tabs>
          <w:tab w:val="left" w:pos="-5130"/>
        </w:tabs>
        <w:spacing w:after="0" w:line="360" w:lineRule="auto"/>
        <w:ind w:firstLine="709"/>
        <w:jc w:val="both"/>
        <w:rPr>
          <w:rFonts w:ascii="Times New Roman" w:hAnsi="Times New Roman"/>
          <w:bCs/>
          <w:sz w:val="28"/>
          <w:szCs w:val="28"/>
          <w:lang w:val="uk-UA"/>
        </w:rPr>
      </w:pPr>
      <w:r w:rsidRPr="005306FD">
        <w:rPr>
          <w:rFonts w:ascii="Times New Roman" w:hAnsi="Times New Roman"/>
          <w:i/>
          <w:sz w:val="28"/>
          <w:szCs w:val="28"/>
          <w:lang w:val="uk-UA"/>
        </w:rPr>
        <w:t xml:space="preserve">Секція </w:t>
      </w:r>
      <w:r w:rsidRPr="005306FD">
        <w:rPr>
          <w:rFonts w:ascii="Times New Roman" w:hAnsi="Times New Roman"/>
          <w:bCs/>
          <w:i/>
          <w:sz w:val="28"/>
          <w:szCs w:val="28"/>
        </w:rPr>
        <w:t>S</w:t>
      </w:r>
      <w:r w:rsidRPr="005306FD">
        <w:rPr>
          <w:rFonts w:ascii="Times New Roman" w:hAnsi="Times New Roman"/>
          <w:bCs/>
          <w:sz w:val="28"/>
          <w:szCs w:val="28"/>
          <w:lang w:val="uk-UA"/>
        </w:rPr>
        <w:t xml:space="preserve"> </w:t>
      </w:r>
      <w:r w:rsidRPr="005306FD">
        <w:rPr>
          <w:rFonts w:ascii="Times New Roman" w:hAnsi="Times New Roman"/>
          <w:sz w:val="28"/>
          <w:szCs w:val="28"/>
          <w:lang w:val="uk-UA"/>
        </w:rPr>
        <w:t>–</w:t>
      </w:r>
      <w:r w:rsidRPr="005306FD">
        <w:rPr>
          <w:rFonts w:ascii="Times New Roman" w:hAnsi="Times New Roman"/>
          <w:bCs/>
          <w:sz w:val="28"/>
          <w:szCs w:val="28"/>
          <w:lang w:val="uk-UA"/>
        </w:rPr>
        <w:t xml:space="preserve"> надання інших видів послуг</w:t>
      </w:r>
      <w:r w:rsidR="0038476E">
        <w:rPr>
          <w:rFonts w:ascii="Times New Roman" w:hAnsi="Times New Roman"/>
          <w:bCs/>
          <w:sz w:val="28"/>
          <w:szCs w:val="28"/>
          <w:lang w:val="uk-UA"/>
        </w:rPr>
        <w:t>, що</w:t>
      </w:r>
      <w:r w:rsidRPr="005306FD">
        <w:rPr>
          <w:rFonts w:ascii="Times New Roman" w:hAnsi="Times New Roman"/>
          <w:bCs/>
          <w:sz w:val="28"/>
          <w:szCs w:val="28"/>
          <w:lang w:val="uk-UA"/>
        </w:rPr>
        <w:t xml:space="preserve"> включає діяльність громадських організацій, професійних спілок; ремонт комп’ютерів і побутових приборів, </w:t>
      </w:r>
      <w:r w:rsidR="00A062F1">
        <w:rPr>
          <w:rFonts w:ascii="Times New Roman" w:hAnsi="Times New Roman"/>
          <w:bCs/>
          <w:sz w:val="28"/>
          <w:szCs w:val="28"/>
          <w:lang w:val="uk-UA"/>
        </w:rPr>
        <w:t xml:space="preserve">торговельні послуги, </w:t>
      </w:r>
      <w:r w:rsidRPr="005306FD">
        <w:rPr>
          <w:rFonts w:ascii="Times New Roman" w:hAnsi="Times New Roman"/>
          <w:bCs/>
          <w:sz w:val="28"/>
          <w:szCs w:val="28"/>
          <w:lang w:val="uk-UA"/>
        </w:rPr>
        <w:t xml:space="preserve">надання індивідуальних послуг. </w:t>
      </w:r>
    </w:p>
    <w:p w:rsidR="00AD6A7B" w:rsidRPr="005306FD" w:rsidRDefault="00AD6A7B" w:rsidP="00AD6A7B">
      <w:pPr>
        <w:tabs>
          <w:tab w:val="left" w:pos="-5130"/>
        </w:tabs>
        <w:spacing w:after="0" w:line="360" w:lineRule="auto"/>
        <w:ind w:firstLine="709"/>
        <w:jc w:val="both"/>
        <w:rPr>
          <w:rFonts w:ascii="Times New Roman" w:hAnsi="Times New Roman"/>
          <w:sz w:val="28"/>
          <w:szCs w:val="28"/>
          <w:lang w:val="uk-UA"/>
        </w:rPr>
      </w:pPr>
      <w:r w:rsidRPr="005306FD">
        <w:rPr>
          <w:rFonts w:ascii="Times New Roman" w:hAnsi="Times New Roman"/>
          <w:sz w:val="28"/>
          <w:szCs w:val="28"/>
          <w:lang w:val="uk-UA"/>
        </w:rPr>
        <w:t xml:space="preserve">До сфери послуг віднесені також діяльність домашніх господарств </w:t>
      </w:r>
      <w:r w:rsidRPr="005306FD">
        <w:rPr>
          <w:rFonts w:ascii="Times New Roman" w:hAnsi="Times New Roman"/>
          <w:i/>
          <w:sz w:val="28"/>
          <w:szCs w:val="28"/>
          <w:lang w:val="uk-UA"/>
        </w:rPr>
        <w:t>(секція Т)</w:t>
      </w:r>
      <w:r w:rsidRPr="005306FD">
        <w:rPr>
          <w:rFonts w:ascii="Times New Roman" w:hAnsi="Times New Roman"/>
          <w:sz w:val="28"/>
          <w:szCs w:val="28"/>
          <w:lang w:val="uk-UA"/>
        </w:rPr>
        <w:t xml:space="preserve"> як роботодавців для домашньої прислуги і виробників товарів і послуг для власного споживання; а також діяльність екстериторіальних </w:t>
      </w:r>
      <w:r w:rsidRPr="005306FD">
        <w:rPr>
          <w:rFonts w:ascii="Times New Roman" w:hAnsi="Times New Roman"/>
          <w:sz w:val="28"/>
          <w:szCs w:val="28"/>
          <w:lang w:val="uk-UA"/>
        </w:rPr>
        <w:lastRenderedPageBreak/>
        <w:t xml:space="preserve">організацій і органів </w:t>
      </w:r>
      <w:r w:rsidRPr="005306FD">
        <w:rPr>
          <w:rFonts w:ascii="Times New Roman" w:hAnsi="Times New Roman"/>
          <w:i/>
          <w:sz w:val="28"/>
          <w:szCs w:val="28"/>
          <w:lang w:val="uk-UA"/>
        </w:rPr>
        <w:t xml:space="preserve">(секція </w:t>
      </w:r>
      <w:r w:rsidRPr="005306FD">
        <w:rPr>
          <w:rFonts w:ascii="Times New Roman" w:hAnsi="Times New Roman"/>
          <w:bCs/>
          <w:i/>
          <w:sz w:val="28"/>
          <w:szCs w:val="28"/>
        </w:rPr>
        <w:t>U</w:t>
      </w:r>
      <w:r w:rsidRPr="005306FD">
        <w:rPr>
          <w:rFonts w:ascii="Times New Roman" w:hAnsi="Times New Roman"/>
          <w:i/>
          <w:sz w:val="28"/>
          <w:szCs w:val="28"/>
          <w:lang w:val="uk-UA"/>
        </w:rPr>
        <w:t>) –</w:t>
      </w:r>
      <w:r w:rsidRPr="005306FD">
        <w:rPr>
          <w:rFonts w:ascii="Times New Roman" w:hAnsi="Times New Roman"/>
          <w:sz w:val="28"/>
          <w:szCs w:val="28"/>
          <w:lang w:val="uk-UA"/>
        </w:rPr>
        <w:t xml:space="preserve"> дипломатичних служб і міжнародних організацій. </w:t>
      </w:r>
    </w:p>
    <w:p w:rsidR="00AD6A7B" w:rsidRPr="005306FD" w:rsidRDefault="00AD6A7B" w:rsidP="00AD6A7B">
      <w:pPr>
        <w:tabs>
          <w:tab w:val="left" w:pos="-5130"/>
        </w:tabs>
        <w:spacing w:after="0" w:line="360" w:lineRule="auto"/>
        <w:ind w:firstLine="709"/>
        <w:jc w:val="both"/>
        <w:rPr>
          <w:rFonts w:ascii="Times New Roman" w:hAnsi="Times New Roman"/>
          <w:sz w:val="28"/>
          <w:szCs w:val="28"/>
          <w:lang w:val="uk-UA"/>
        </w:rPr>
      </w:pPr>
      <w:r w:rsidRPr="005306FD">
        <w:rPr>
          <w:rFonts w:ascii="Times New Roman" w:hAnsi="Times New Roman"/>
          <w:sz w:val="28"/>
          <w:szCs w:val="28"/>
          <w:lang w:val="uk-UA"/>
        </w:rPr>
        <w:t>Як бачимо, системати</w:t>
      </w:r>
      <w:r w:rsidR="002A19B5">
        <w:rPr>
          <w:rFonts w:ascii="Times New Roman" w:hAnsi="Times New Roman"/>
          <w:sz w:val="28"/>
          <w:szCs w:val="28"/>
          <w:lang w:val="uk-UA"/>
        </w:rPr>
        <w:t>ка видів економічної діяльності</w:t>
      </w:r>
      <w:r w:rsidRPr="005306FD">
        <w:rPr>
          <w:rFonts w:ascii="Times New Roman" w:hAnsi="Times New Roman"/>
          <w:sz w:val="28"/>
          <w:szCs w:val="28"/>
          <w:lang w:val="uk-UA"/>
        </w:rPr>
        <w:t xml:space="preserve"> у сфері послуг є надзвичайно розгалуженою, складною та багаторівневою, що повною мірою відповідає сучасній ролі сфери послуг у господарстві розвинених країн.</w:t>
      </w:r>
    </w:p>
    <w:p w:rsidR="00AD6A7B" w:rsidRDefault="00AD6A7B" w:rsidP="00AD6A7B">
      <w:pPr>
        <w:tabs>
          <w:tab w:val="left" w:pos="-5130"/>
        </w:tabs>
        <w:spacing w:after="0" w:line="360" w:lineRule="auto"/>
        <w:ind w:firstLine="709"/>
        <w:jc w:val="both"/>
        <w:rPr>
          <w:rFonts w:ascii="Times New Roman" w:hAnsi="Times New Roman"/>
          <w:sz w:val="28"/>
          <w:szCs w:val="28"/>
          <w:lang w:val="uk-UA"/>
        </w:rPr>
      </w:pPr>
      <w:r w:rsidRPr="005306FD">
        <w:rPr>
          <w:rFonts w:ascii="Times New Roman" w:hAnsi="Times New Roman"/>
          <w:sz w:val="28"/>
          <w:szCs w:val="28"/>
        </w:rPr>
        <w:t xml:space="preserve">За сучасною класифікацією видів економічної діяльності сфера послуг більшою частиною віднесена до </w:t>
      </w:r>
      <w:r w:rsidRPr="005306FD">
        <w:rPr>
          <w:rFonts w:ascii="Times New Roman" w:hAnsi="Times New Roman"/>
          <w:i/>
          <w:sz w:val="28"/>
          <w:szCs w:val="28"/>
        </w:rPr>
        <w:t>нематеріального виробництва</w:t>
      </w:r>
      <w:r w:rsidRPr="005306FD">
        <w:rPr>
          <w:rFonts w:ascii="Times New Roman" w:hAnsi="Times New Roman"/>
          <w:sz w:val="28"/>
          <w:szCs w:val="28"/>
        </w:rPr>
        <w:t xml:space="preserve">. Разом з тим певна частина послуг належать також і до </w:t>
      </w:r>
      <w:r w:rsidRPr="005306FD">
        <w:rPr>
          <w:rFonts w:ascii="Times New Roman" w:hAnsi="Times New Roman"/>
          <w:i/>
          <w:sz w:val="28"/>
          <w:szCs w:val="28"/>
        </w:rPr>
        <w:t>матеріального виробництва</w:t>
      </w:r>
      <w:r w:rsidRPr="005306FD">
        <w:rPr>
          <w:rFonts w:ascii="Times New Roman" w:hAnsi="Times New Roman"/>
          <w:sz w:val="28"/>
          <w:szCs w:val="28"/>
        </w:rPr>
        <w:t xml:space="preserve"> (ремонт житла, техніки та ін</w:t>
      </w:r>
      <w:r w:rsidR="0038476E">
        <w:rPr>
          <w:rFonts w:ascii="Times New Roman" w:hAnsi="Times New Roman"/>
          <w:sz w:val="28"/>
          <w:szCs w:val="28"/>
          <w:lang w:val="uk-UA"/>
        </w:rPr>
        <w:t>ші</w:t>
      </w:r>
      <w:r w:rsidRPr="005306FD">
        <w:rPr>
          <w:rFonts w:ascii="Times New Roman" w:hAnsi="Times New Roman"/>
          <w:sz w:val="28"/>
          <w:szCs w:val="28"/>
        </w:rPr>
        <w:t>)</w:t>
      </w:r>
      <w:r w:rsidR="00584D25">
        <w:rPr>
          <w:rFonts w:ascii="Times New Roman" w:hAnsi="Times New Roman"/>
          <w:sz w:val="28"/>
          <w:szCs w:val="28"/>
          <w:lang w:val="uk-UA"/>
        </w:rPr>
        <w:t xml:space="preserve"> </w:t>
      </w:r>
      <w:r w:rsidR="00584D25" w:rsidRPr="00443EEA">
        <w:rPr>
          <w:rFonts w:ascii="Times New Roman" w:eastAsia="Times New Roman" w:hAnsi="Times New Roman"/>
          <w:sz w:val="28"/>
          <w:szCs w:val="28"/>
          <w:lang w:val="uk-UA" w:eastAsia="ru-RU"/>
        </w:rPr>
        <w:t>[</w:t>
      </w:r>
      <w:r w:rsidR="00584D25">
        <w:rPr>
          <w:rFonts w:ascii="Times New Roman" w:eastAsia="Times New Roman" w:hAnsi="Times New Roman"/>
          <w:sz w:val="28"/>
          <w:szCs w:val="28"/>
          <w:lang w:val="uk-UA" w:eastAsia="ru-RU"/>
        </w:rPr>
        <w:t>26</w:t>
      </w:r>
      <w:r w:rsidR="00584D25" w:rsidRPr="00443EEA">
        <w:rPr>
          <w:rFonts w:ascii="Times New Roman" w:eastAsia="Times New Roman" w:hAnsi="Times New Roman"/>
          <w:sz w:val="28"/>
          <w:szCs w:val="28"/>
          <w:lang w:val="uk-UA" w:eastAsia="ru-RU"/>
        </w:rPr>
        <w:t>]</w:t>
      </w:r>
      <w:r w:rsidRPr="005306FD">
        <w:rPr>
          <w:rFonts w:ascii="Times New Roman" w:hAnsi="Times New Roman"/>
          <w:sz w:val="28"/>
          <w:szCs w:val="28"/>
        </w:rPr>
        <w:t>.</w:t>
      </w:r>
    </w:p>
    <w:p w:rsidR="00AD6A7B" w:rsidRDefault="00AD6A7B" w:rsidP="00AD6A7B">
      <w:pPr>
        <w:tabs>
          <w:tab w:val="left" w:pos="-5130"/>
        </w:tabs>
        <w:spacing w:after="0" w:line="360" w:lineRule="auto"/>
        <w:ind w:firstLine="709"/>
        <w:jc w:val="both"/>
        <w:rPr>
          <w:rFonts w:ascii="Times New Roman" w:hAnsi="Times New Roman"/>
          <w:sz w:val="28"/>
          <w:szCs w:val="28"/>
          <w:lang w:val="uk-UA"/>
        </w:rPr>
      </w:pPr>
    </w:p>
    <w:p w:rsidR="00AD6A7B" w:rsidRDefault="00AD6A7B" w:rsidP="00AD6A7B">
      <w:pPr>
        <w:tabs>
          <w:tab w:val="left" w:pos="-5130"/>
        </w:tabs>
        <w:spacing w:after="0" w:line="360" w:lineRule="auto"/>
        <w:ind w:firstLine="709"/>
        <w:jc w:val="both"/>
        <w:rPr>
          <w:rFonts w:ascii="Times New Roman" w:hAnsi="Times New Roman"/>
          <w:sz w:val="28"/>
          <w:szCs w:val="28"/>
          <w:lang w:val="uk-UA"/>
        </w:rPr>
      </w:pPr>
    </w:p>
    <w:p w:rsidR="00AD6A7B" w:rsidRDefault="00AD6A7B" w:rsidP="00AD6A7B">
      <w:pPr>
        <w:tabs>
          <w:tab w:val="left" w:pos="-5130"/>
        </w:tabs>
        <w:spacing w:after="0" w:line="360" w:lineRule="auto"/>
        <w:ind w:firstLine="709"/>
        <w:jc w:val="both"/>
        <w:rPr>
          <w:rFonts w:ascii="Times New Roman" w:hAnsi="Times New Roman"/>
          <w:sz w:val="28"/>
          <w:szCs w:val="28"/>
          <w:lang w:val="uk-UA"/>
        </w:rPr>
      </w:pPr>
    </w:p>
    <w:p w:rsidR="00AD6A7B" w:rsidRDefault="00AD6A7B" w:rsidP="00AD6A7B">
      <w:pPr>
        <w:tabs>
          <w:tab w:val="left" w:pos="-5130"/>
        </w:tabs>
        <w:spacing w:after="0" w:line="360" w:lineRule="auto"/>
        <w:ind w:firstLine="709"/>
        <w:jc w:val="both"/>
        <w:rPr>
          <w:rFonts w:ascii="Times New Roman" w:hAnsi="Times New Roman"/>
          <w:sz w:val="28"/>
          <w:szCs w:val="28"/>
          <w:lang w:val="uk-UA"/>
        </w:rPr>
      </w:pPr>
    </w:p>
    <w:p w:rsidR="00AD6A7B" w:rsidRDefault="000949ED" w:rsidP="000949ED">
      <w:pPr>
        <w:tabs>
          <w:tab w:val="left" w:pos="-5130"/>
          <w:tab w:val="left" w:pos="4560"/>
        </w:tabs>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ab/>
      </w:r>
    </w:p>
    <w:p w:rsidR="000949ED" w:rsidRDefault="000949ED" w:rsidP="000949ED">
      <w:pPr>
        <w:tabs>
          <w:tab w:val="left" w:pos="-5130"/>
          <w:tab w:val="left" w:pos="4560"/>
        </w:tabs>
        <w:spacing w:after="0" w:line="360" w:lineRule="auto"/>
        <w:ind w:firstLine="709"/>
        <w:jc w:val="both"/>
        <w:rPr>
          <w:rFonts w:ascii="Times New Roman" w:hAnsi="Times New Roman"/>
          <w:sz w:val="28"/>
          <w:szCs w:val="28"/>
          <w:lang w:val="uk-UA"/>
        </w:rPr>
      </w:pPr>
    </w:p>
    <w:p w:rsidR="000949ED" w:rsidRDefault="000949ED" w:rsidP="000949ED">
      <w:pPr>
        <w:tabs>
          <w:tab w:val="left" w:pos="-5130"/>
          <w:tab w:val="left" w:pos="4560"/>
        </w:tabs>
        <w:spacing w:after="0" w:line="360" w:lineRule="auto"/>
        <w:ind w:firstLine="709"/>
        <w:jc w:val="both"/>
        <w:rPr>
          <w:rFonts w:ascii="Times New Roman" w:hAnsi="Times New Roman"/>
          <w:sz w:val="28"/>
          <w:szCs w:val="28"/>
          <w:lang w:val="uk-UA"/>
        </w:rPr>
      </w:pPr>
    </w:p>
    <w:p w:rsidR="000949ED" w:rsidRDefault="000949ED" w:rsidP="000949ED">
      <w:pPr>
        <w:tabs>
          <w:tab w:val="left" w:pos="-5130"/>
          <w:tab w:val="left" w:pos="4560"/>
        </w:tabs>
        <w:spacing w:after="0" w:line="360" w:lineRule="auto"/>
        <w:ind w:firstLine="709"/>
        <w:jc w:val="both"/>
        <w:rPr>
          <w:rFonts w:ascii="Times New Roman" w:hAnsi="Times New Roman"/>
          <w:sz w:val="28"/>
          <w:szCs w:val="28"/>
          <w:lang w:val="uk-UA"/>
        </w:rPr>
      </w:pPr>
    </w:p>
    <w:p w:rsidR="000949ED" w:rsidRDefault="000949ED" w:rsidP="000949ED">
      <w:pPr>
        <w:tabs>
          <w:tab w:val="left" w:pos="-5130"/>
          <w:tab w:val="left" w:pos="4560"/>
        </w:tabs>
        <w:spacing w:after="0" w:line="360" w:lineRule="auto"/>
        <w:ind w:firstLine="709"/>
        <w:jc w:val="both"/>
        <w:rPr>
          <w:rFonts w:ascii="Times New Roman" w:hAnsi="Times New Roman"/>
          <w:sz w:val="28"/>
          <w:szCs w:val="28"/>
          <w:lang w:val="uk-UA"/>
        </w:rPr>
      </w:pPr>
    </w:p>
    <w:p w:rsidR="000949ED" w:rsidRDefault="000949ED" w:rsidP="000949ED">
      <w:pPr>
        <w:tabs>
          <w:tab w:val="left" w:pos="-5130"/>
          <w:tab w:val="left" w:pos="4560"/>
        </w:tabs>
        <w:spacing w:after="0" w:line="360" w:lineRule="auto"/>
        <w:ind w:firstLine="709"/>
        <w:jc w:val="both"/>
        <w:rPr>
          <w:rFonts w:ascii="Times New Roman" w:hAnsi="Times New Roman"/>
          <w:sz w:val="28"/>
          <w:szCs w:val="28"/>
          <w:lang w:val="uk-UA"/>
        </w:rPr>
      </w:pPr>
    </w:p>
    <w:p w:rsidR="000949ED" w:rsidRDefault="000949ED" w:rsidP="000949ED">
      <w:pPr>
        <w:tabs>
          <w:tab w:val="left" w:pos="-5130"/>
          <w:tab w:val="left" w:pos="4560"/>
        </w:tabs>
        <w:spacing w:after="0" w:line="360" w:lineRule="auto"/>
        <w:ind w:firstLine="709"/>
        <w:jc w:val="both"/>
        <w:rPr>
          <w:rFonts w:ascii="Times New Roman" w:hAnsi="Times New Roman"/>
          <w:sz w:val="28"/>
          <w:szCs w:val="28"/>
          <w:lang w:val="uk-UA"/>
        </w:rPr>
      </w:pPr>
    </w:p>
    <w:p w:rsidR="000949ED" w:rsidRDefault="000949ED" w:rsidP="000949ED">
      <w:pPr>
        <w:tabs>
          <w:tab w:val="left" w:pos="-5130"/>
          <w:tab w:val="left" w:pos="4560"/>
        </w:tabs>
        <w:spacing w:after="0" w:line="360" w:lineRule="auto"/>
        <w:ind w:firstLine="709"/>
        <w:jc w:val="both"/>
        <w:rPr>
          <w:rFonts w:ascii="Times New Roman" w:hAnsi="Times New Roman"/>
          <w:sz w:val="28"/>
          <w:szCs w:val="28"/>
          <w:lang w:val="uk-UA"/>
        </w:rPr>
      </w:pPr>
    </w:p>
    <w:p w:rsidR="0038476E" w:rsidRDefault="0038476E" w:rsidP="000949ED">
      <w:pPr>
        <w:tabs>
          <w:tab w:val="left" w:pos="-5130"/>
          <w:tab w:val="left" w:pos="4560"/>
        </w:tabs>
        <w:spacing w:after="0" w:line="360" w:lineRule="auto"/>
        <w:ind w:firstLine="709"/>
        <w:jc w:val="both"/>
        <w:rPr>
          <w:rFonts w:ascii="Times New Roman" w:hAnsi="Times New Roman"/>
          <w:sz w:val="28"/>
          <w:szCs w:val="28"/>
          <w:lang w:val="uk-UA"/>
        </w:rPr>
      </w:pPr>
    </w:p>
    <w:p w:rsidR="0038476E" w:rsidRDefault="0038476E" w:rsidP="000949ED">
      <w:pPr>
        <w:tabs>
          <w:tab w:val="left" w:pos="-5130"/>
          <w:tab w:val="left" w:pos="4560"/>
        </w:tabs>
        <w:spacing w:after="0" w:line="360" w:lineRule="auto"/>
        <w:ind w:firstLine="709"/>
        <w:jc w:val="both"/>
        <w:rPr>
          <w:rFonts w:ascii="Times New Roman" w:hAnsi="Times New Roman"/>
          <w:sz w:val="28"/>
          <w:szCs w:val="28"/>
          <w:lang w:val="uk-UA"/>
        </w:rPr>
      </w:pPr>
    </w:p>
    <w:p w:rsidR="0038476E" w:rsidRDefault="0038476E" w:rsidP="000949ED">
      <w:pPr>
        <w:tabs>
          <w:tab w:val="left" w:pos="-5130"/>
          <w:tab w:val="left" w:pos="4560"/>
        </w:tabs>
        <w:spacing w:after="0" w:line="360" w:lineRule="auto"/>
        <w:ind w:firstLine="709"/>
        <w:jc w:val="both"/>
        <w:rPr>
          <w:rFonts w:ascii="Times New Roman" w:hAnsi="Times New Roman"/>
          <w:sz w:val="28"/>
          <w:szCs w:val="28"/>
          <w:lang w:val="uk-UA"/>
        </w:rPr>
      </w:pPr>
    </w:p>
    <w:p w:rsidR="0038476E" w:rsidRDefault="0038476E" w:rsidP="000949ED">
      <w:pPr>
        <w:tabs>
          <w:tab w:val="left" w:pos="-5130"/>
          <w:tab w:val="left" w:pos="4560"/>
        </w:tabs>
        <w:spacing w:after="0" w:line="360" w:lineRule="auto"/>
        <w:ind w:firstLine="709"/>
        <w:jc w:val="both"/>
        <w:rPr>
          <w:rFonts w:ascii="Times New Roman" w:hAnsi="Times New Roman"/>
          <w:sz w:val="28"/>
          <w:szCs w:val="28"/>
          <w:lang w:val="uk-UA"/>
        </w:rPr>
      </w:pPr>
    </w:p>
    <w:p w:rsidR="0038476E" w:rsidRDefault="0038476E" w:rsidP="000949ED">
      <w:pPr>
        <w:tabs>
          <w:tab w:val="left" w:pos="-5130"/>
          <w:tab w:val="left" w:pos="4560"/>
        </w:tabs>
        <w:spacing w:after="0" w:line="360" w:lineRule="auto"/>
        <w:ind w:firstLine="709"/>
        <w:jc w:val="both"/>
        <w:rPr>
          <w:rFonts w:ascii="Times New Roman" w:hAnsi="Times New Roman"/>
          <w:sz w:val="28"/>
          <w:szCs w:val="28"/>
          <w:lang w:val="uk-UA"/>
        </w:rPr>
      </w:pPr>
    </w:p>
    <w:p w:rsidR="0038476E" w:rsidRDefault="0038476E" w:rsidP="000949ED">
      <w:pPr>
        <w:tabs>
          <w:tab w:val="left" w:pos="-5130"/>
          <w:tab w:val="left" w:pos="4560"/>
        </w:tabs>
        <w:spacing w:after="0" w:line="360" w:lineRule="auto"/>
        <w:ind w:firstLine="709"/>
        <w:jc w:val="both"/>
        <w:rPr>
          <w:rFonts w:ascii="Times New Roman" w:hAnsi="Times New Roman"/>
          <w:sz w:val="28"/>
          <w:szCs w:val="28"/>
          <w:lang w:val="uk-UA"/>
        </w:rPr>
      </w:pPr>
    </w:p>
    <w:p w:rsidR="0038476E" w:rsidRDefault="0038476E" w:rsidP="0038476E">
      <w:pPr>
        <w:tabs>
          <w:tab w:val="left" w:pos="-5130"/>
          <w:tab w:val="left" w:pos="6420"/>
        </w:tabs>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ab/>
      </w:r>
    </w:p>
    <w:p w:rsidR="0038476E" w:rsidRDefault="0038476E" w:rsidP="0038476E">
      <w:pPr>
        <w:tabs>
          <w:tab w:val="left" w:pos="-5130"/>
          <w:tab w:val="left" w:pos="6420"/>
        </w:tabs>
        <w:spacing w:after="0" w:line="360" w:lineRule="auto"/>
        <w:ind w:firstLine="709"/>
        <w:jc w:val="both"/>
        <w:rPr>
          <w:rFonts w:ascii="Times New Roman" w:hAnsi="Times New Roman"/>
          <w:sz w:val="28"/>
          <w:szCs w:val="28"/>
          <w:lang w:val="uk-UA"/>
        </w:rPr>
      </w:pPr>
    </w:p>
    <w:p w:rsidR="00AD6A7B" w:rsidRPr="00840472" w:rsidRDefault="003B7D61" w:rsidP="00AD6A7B">
      <w:pPr>
        <w:spacing w:after="0" w:line="360" w:lineRule="auto"/>
        <w:ind w:firstLine="709"/>
        <w:jc w:val="center"/>
        <w:rPr>
          <w:rFonts w:ascii="Times New Roman" w:hAnsi="Times New Roman"/>
          <w:b/>
          <w:sz w:val="28"/>
          <w:szCs w:val="28"/>
          <w:lang w:val="uk-UA"/>
        </w:rPr>
      </w:pPr>
      <w:r>
        <w:rPr>
          <w:rFonts w:ascii="Times New Roman" w:hAnsi="Times New Roman"/>
          <w:b/>
          <w:sz w:val="28"/>
          <w:szCs w:val="28"/>
          <w:lang w:val="uk-UA"/>
        </w:rPr>
        <w:lastRenderedPageBreak/>
        <w:t xml:space="preserve">2. </w:t>
      </w:r>
      <w:r w:rsidR="00AD6A7B" w:rsidRPr="00840472">
        <w:rPr>
          <w:rFonts w:ascii="Times New Roman" w:hAnsi="Times New Roman"/>
          <w:b/>
          <w:sz w:val="28"/>
          <w:szCs w:val="28"/>
          <w:lang w:val="uk-UA"/>
        </w:rPr>
        <w:t>СУСПІЛЬНО-ГЕОГРАФІЧНА ХАРАКТЕРИСТИКА СФЕРИ ПОСЛУГ В УКРАЇНІ</w:t>
      </w:r>
    </w:p>
    <w:p w:rsidR="00AD6A7B" w:rsidRDefault="00AD6A7B" w:rsidP="00AD6A7B">
      <w:pPr>
        <w:spacing w:after="0" w:line="360" w:lineRule="auto"/>
        <w:ind w:firstLine="709"/>
        <w:jc w:val="center"/>
        <w:rPr>
          <w:rFonts w:ascii="Times New Roman" w:hAnsi="Times New Roman"/>
          <w:sz w:val="28"/>
          <w:szCs w:val="28"/>
          <w:lang w:val="uk-UA"/>
        </w:rPr>
      </w:pPr>
    </w:p>
    <w:p w:rsidR="00CC3255" w:rsidRDefault="003B7D61" w:rsidP="00CC3255">
      <w:pPr>
        <w:pStyle w:val="Default"/>
        <w:tabs>
          <w:tab w:val="left" w:pos="3700"/>
        </w:tabs>
        <w:spacing w:line="360" w:lineRule="auto"/>
        <w:ind w:firstLine="709"/>
        <w:rPr>
          <w:b/>
          <w:sz w:val="28"/>
          <w:szCs w:val="28"/>
          <w:lang w:val="uk-UA"/>
        </w:rPr>
      </w:pPr>
      <w:r>
        <w:rPr>
          <w:b/>
          <w:sz w:val="28"/>
          <w:szCs w:val="28"/>
          <w:lang w:val="uk-UA"/>
        </w:rPr>
        <w:t xml:space="preserve">2.1. </w:t>
      </w:r>
      <w:r w:rsidR="002A19B5">
        <w:rPr>
          <w:b/>
          <w:sz w:val="28"/>
          <w:szCs w:val="28"/>
          <w:lang w:val="uk-UA"/>
        </w:rPr>
        <w:t>О</w:t>
      </w:r>
      <w:r w:rsidR="00CC3255" w:rsidRPr="001C71BF">
        <w:rPr>
          <w:b/>
          <w:sz w:val="28"/>
          <w:szCs w:val="28"/>
          <w:lang w:val="uk-UA"/>
        </w:rPr>
        <w:t>світ</w:t>
      </w:r>
      <w:r w:rsidR="002A19B5">
        <w:rPr>
          <w:b/>
          <w:sz w:val="28"/>
          <w:szCs w:val="28"/>
          <w:lang w:val="uk-UA"/>
        </w:rPr>
        <w:t xml:space="preserve">а </w:t>
      </w:r>
    </w:p>
    <w:p w:rsidR="003B7D61" w:rsidRPr="00905E6C" w:rsidRDefault="003B7D61" w:rsidP="003B7D61">
      <w:pPr>
        <w:spacing w:after="0" w:line="360" w:lineRule="auto"/>
        <w:ind w:firstLine="709"/>
        <w:jc w:val="both"/>
        <w:rPr>
          <w:rFonts w:ascii="Times New Roman" w:eastAsia="Times New Roman" w:hAnsi="Times New Roman"/>
          <w:sz w:val="28"/>
          <w:szCs w:val="28"/>
          <w:lang w:val="uk-UA" w:eastAsia="ru-RU"/>
        </w:rPr>
      </w:pPr>
      <w:r w:rsidRPr="00905E6C">
        <w:rPr>
          <w:rFonts w:ascii="Times New Roman" w:eastAsia="Times New Roman" w:hAnsi="Times New Roman"/>
          <w:sz w:val="28"/>
          <w:szCs w:val="28"/>
          <w:lang w:val="uk-UA" w:eastAsia="ru-RU"/>
        </w:rPr>
        <w:t xml:space="preserve">В Україні створено законодавче поле для функціонування освітньої галузі, усіх її рівнів: закони, що регулюють </w:t>
      </w:r>
      <w:r w:rsidR="0007482F">
        <w:rPr>
          <w:rFonts w:ascii="Times New Roman" w:eastAsia="Times New Roman" w:hAnsi="Times New Roman"/>
          <w:sz w:val="28"/>
          <w:szCs w:val="28"/>
          <w:lang w:val="uk-UA" w:eastAsia="ru-RU"/>
        </w:rPr>
        <w:t>ф</w:t>
      </w:r>
      <w:r w:rsidRPr="00905E6C">
        <w:rPr>
          <w:rFonts w:ascii="Times New Roman" w:eastAsia="Times New Roman" w:hAnsi="Times New Roman"/>
          <w:sz w:val="28"/>
          <w:szCs w:val="28"/>
          <w:lang w:val="uk-UA" w:eastAsia="ru-RU"/>
        </w:rPr>
        <w:t xml:space="preserve">ункціонування </w:t>
      </w:r>
      <w:r w:rsidR="001D019C">
        <w:rPr>
          <w:rFonts w:ascii="Times New Roman" w:eastAsia="Times New Roman" w:hAnsi="Times New Roman"/>
          <w:sz w:val="28"/>
          <w:szCs w:val="28"/>
          <w:lang w:val="uk-UA" w:eastAsia="ru-RU"/>
        </w:rPr>
        <w:t>системи</w:t>
      </w:r>
      <w:r w:rsidRPr="00905E6C">
        <w:rPr>
          <w:rFonts w:ascii="Times New Roman" w:eastAsia="Times New Roman" w:hAnsi="Times New Roman"/>
          <w:sz w:val="28"/>
          <w:szCs w:val="28"/>
          <w:lang w:val="uk-UA" w:eastAsia="ru-RU"/>
        </w:rPr>
        <w:t xml:space="preserve"> освіти, нормативно-правові акти щодо забезпечення життєдіяльності навчальних закладів різних типів і форм власності, організації різних форм освіти. </w:t>
      </w:r>
    </w:p>
    <w:p w:rsidR="007A1B44" w:rsidRDefault="00A1721F" w:rsidP="0098288A">
      <w:pPr>
        <w:pStyle w:val="Default"/>
        <w:spacing w:line="360" w:lineRule="auto"/>
        <w:ind w:firstLine="709"/>
        <w:jc w:val="both"/>
        <w:rPr>
          <w:sz w:val="28"/>
          <w:szCs w:val="28"/>
          <w:lang w:val="uk-UA"/>
        </w:rPr>
      </w:pPr>
      <w:r>
        <w:rPr>
          <w:sz w:val="28"/>
          <w:szCs w:val="28"/>
          <w:lang w:val="uk-UA"/>
        </w:rPr>
        <w:t>С</w:t>
      </w:r>
      <w:r w:rsidR="0098288A" w:rsidRPr="0098288A">
        <w:rPr>
          <w:sz w:val="28"/>
          <w:szCs w:val="28"/>
          <w:lang w:val="uk-UA"/>
        </w:rPr>
        <w:t>истема освіти має визначний вплив на розум, думки та почуття людини. Розбудова сучасної структури освітньої галузі має забезпечити оптимальні умови для функціонування та розвитку системи освіти і всіх її підсистем, реалізацію різноманітних освітніх моделей, існування навчальних закладів різних типів і форм власності, різноманітних форм і засобів одержання освіти, що забезпечують громадянам надання якісних освітніх послуг, свободу вибору в освіті.</w:t>
      </w:r>
    </w:p>
    <w:p w:rsidR="007A1B44" w:rsidRPr="00ED4254" w:rsidRDefault="007A1B44" w:rsidP="007A1B44">
      <w:pPr>
        <w:autoSpaceDE w:val="0"/>
        <w:autoSpaceDN w:val="0"/>
        <w:adjustRightInd w:val="0"/>
        <w:spacing w:after="0" w:line="360" w:lineRule="auto"/>
        <w:ind w:firstLine="709"/>
        <w:jc w:val="both"/>
        <w:rPr>
          <w:rFonts w:ascii="Times New Roman" w:hAnsi="Times New Roman"/>
          <w:color w:val="000000"/>
          <w:sz w:val="28"/>
          <w:szCs w:val="28"/>
        </w:rPr>
      </w:pPr>
      <w:r w:rsidRPr="00ED4254">
        <w:rPr>
          <w:rFonts w:ascii="Times New Roman" w:hAnsi="Times New Roman"/>
          <w:color w:val="000000"/>
          <w:sz w:val="28"/>
          <w:szCs w:val="28"/>
        </w:rPr>
        <w:t>Згідно Закону України «Про освіту», прийнятого 5 вересня 2017 року рівнями освіти є:</w:t>
      </w:r>
      <w:r w:rsidR="00F45B85" w:rsidRPr="00F45B85">
        <w:rPr>
          <w:rFonts w:ascii="Times New Roman" w:hAnsi="Times New Roman"/>
          <w:color w:val="000000"/>
          <w:sz w:val="28"/>
          <w:szCs w:val="28"/>
        </w:rPr>
        <w:t xml:space="preserve"> </w:t>
      </w:r>
      <w:r w:rsidR="00F45B85" w:rsidRPr="00ED4254">
        <w:rPr>
          <w:rFonts w:ascii="Times New Roman" w:hAnsi="Times New Roman"/>
          <w:color w:val="000000"/>
          <w:sz w:val="28"/>
          <w:szCs w:val="28"/>
        </w:rPr>
        <w:t>[1]</w:t>
      </w:r>
      <w:r w:rsidRPr="00ED4254">
        <w:rPr>
          <w:rFonts w:ascii="Times New Roman" w:hAnsi="Times New Roman"/>
          <w:color w:val="000000"/>
          <w:sz w:val="28"/>
          <w:szCs w:val="28"/>
        </w:rPr>
        <w:t xml:space="preserve"> </w:t>
      </w:r>
    </w:p>
    <w:p w:rsidR="007A1B44" w:rsidRPr="00ED4254" w:rsidRDefault="007A1B44" w:rsidP="007A1B44">
      <w:pPr>
        <w:autoSpaceDE w:val="0"/>
        <w:autoSpaceDN w:val="0"/>
        <w:adjustRightInd w:val="0"/>
        <w:spacing w:after="0" w:line="360" w:lineRule="auto"/>
        <w:ind w:firstLine="709"/>
        <w:jc w:val="both"/>
        <w:rPr>
          <w:rFonts w:ascii="Times New Roman" w:hAnsi="Times New Roman"/>
          <w:color w:val="000000"/>
          <w:sz w:val="28"/>
          <w:szCs w:val="28"/>
        </w:rPr>
      </w:pPr>
      <w:r w:rsidRPr="00ED4254">
        <w:rPr>
          <w:rFonts w:ascii="Times New Roman" w:hAnsi="Times New Roman"/>
          <w:color w:val="000000"/>
          <w:sz w:val="28"/>
          <w:szCs w:val="28"/>
        </w:rPr>
        <w:t xml:space="preserve">- дошкільна освіта, яка відповідає нульовому рівню Національної рамки кваліфікацій; </w:t>
      </w:r>
    </w:p>
    <w:p w:rsidR="007A1B44" w:rsidRPr="00ED4254" w:rsidRDefault="007A1B44" w:rsidP="007A1B44">
      <w:pPr>
        <w:autoSpaceDE w:val="0"/>
        <w:autoSpaceDN w:val="0"/>
        <w:adjustRightInd w:val="0"/>
        <w:spacing w:after="0" w:line="360" w:lineRule="auto"/>
        <w:ind w:firstLine="709"/>
        <w:jc w:val="both"/>
        <w:rPr>
          <w:rFonts w:ascii="Times New Roman" w:hAnsi="Times New Roman"/>
          <w:color w:val="000000"/>
          <w:sz w:val="28"/>
          <w:szCs w:val="28"/>
        </w:rPr>
      </w:pPr>
      <w:r w:rsidRPr="00ED4254">
        <w:rPr>
          <w:rFonts w:ascii="Times New Roman" w:hAnsi="Times New Roman"/>
          <w:color w:val="000000"/>
          <w:sz w:val="28"/>
          <w:szCs w:val="28"/>
        </w:rPr>
        <w:t xml:space="preserve">- початкова освіта, яка відповідає першому рівню Національної рамки кваліфікацій; </w:t>
      </w:r>
    </w:p>
    <w:p w:rsidR="007A1B44" w:rsidRPr="00ED4254" w:rsidRDefault="007A1B44" w:rsidP="007A1B44">
      <w:pPr>
        <w:autoSpaceDE w:val="0"/>
        <w:autoSpaceDN w:val="0"/>
        <w:adjustRightInd w:val="0"/>
        <w:spacing w:after="0" w:line="360" w:lineRule="auto"/>
        <w:ind w:firstLine="709"/>
        <w:jc w:val="both"/>
        <w:rPr>
          <w:rFonts w:ascii="Times New Roman" w:hAnsi="Times New Roman"/>
          <w:color w:val="000000"/>
          <w:sz w:val="28"/>
          <w:szCs w:val="28"/>
        </w:rPr>
      </w:pPr>
      <w:r w:rsidRPr="00ED4254">
        <w:rPr>
          <w:rFonts w:ascii="Times New Roman" w:hAnsi="Times New Roman"/>
          <w:color w:val="000000"/>
          <w:sz w:val="28"/>
          <w:szCs w:val="28"/>
        </w:rPr>
        <w:t xml:space="preserve">- базова середня освіта, яка відповідає другому рівню Національної рамки кваліфікацій; </w:t>
      </w:r>
    </w:p>
    <w:p w:rsidR="007A1B44" w:rsidRPr="00CC6CE2" w:rsidRDefault="007A1B44" w:rsidP="007A1B44">
      <w:pPr>
        <w:pStyle w:val="Default"/>
        <w:spacing w:line="360" w:lineRule="auto"/>
        <w:ind w:firstLine="709"/>
        <w:jc w:val="both"/>
        <w:rPr>
          <w:sz w:val="28"/>
          <w:szCs w:val="28"/>
          <w:lang w:val="uk-UA"/>
        </w:rPr>
      </w:pPr>
      <w:r w:rsidRPr="00ED4254">
        <w:rPr>
          <w:sz w:val="28"/>
          <w:szCs w:val="28"/>
        </w:rPr>
        <w:t xml:space="preserve">- профільна середня освіта, яка відповідає третьому рівню Національної </w:t>
      </w:r>
      <w:r w:rsidRPr="00CC6CE2">
        <w:rPr>
          <w:sz w:val="28"/>
          <w:szCs w:val="28"/>
        </w:rPr>
        <w:t xml:space="preserve">рамки кваліфікацій; </w:t>
      </w:r>
    </w:p>
    <w:p w:rsidR="007A1B44" w:rsidRPr="00CC6CE2" w:rsidRDefault="007A1B44" w:rsidP="007A1B44">
      <w:pPr>
        <w:autoSpaceDE w:val="0"/>
        <w:autoSpaceDN w:val="0"/>
        <w:adjustRightInd w:val="0"/>
        <w:spacing w:after="0" w:line="360" w:lineRule="auto"/>
        <w:ind w:firstLine="709"/>
        <w:jc w:val="both"/>
        <w:rPr>
          <w:rFonts w:ascii="Times New Roman" w:hAnsi="Times New Roman"/>
          <w:color w:val="000000"/>
          <w:sz w:val="28"/>
          <w:szCs w:val="28"/>
          <w:lang w:val="uk-UA"/>
        </w:rPr>
      </w:pPr>
      <w:r w:rsidRPr="00CC6CE2">
        <w:rPr>
          <w:rFonts w:ascii="Times New Roman" w:hAnsi="Times New Roman"/>
          <w:color w:val="000000"/>
          <w:sz w:val="28"/>
          <w:szCs w:val="28"/>
          <w:lang w:val="uk-UA"/>
        </w:rPr>
        <w:t xml:space="preserve">- перший (початковий) рівень професійної (професійно-технічної) освіти, який відповідає другому рівню Національної рамки кваліфікацій; </w:t>
      </w:r>
    </w:p>
    <w:p w:rsidR="007A1B44" w:rsidRPr="00CC6CE2" w:rsidRDefault="007A1B44" w:rsidP="007A1B44">
      <w:pPr>
        <w:autoSpaceDE w:val="0"/>
        <w:autoSpaceDN w:val="0"/>
        <w:adjustRightInd w:val="0"/>
        <w:spacing w:after="0" w:line="360" w:lineRule="auto"/>
        <w:ind w:firstLine="709"/>
        <w:jc w:val="both"/>
        <w:rPr>
          <w:rFonts w:ascii="Times New Roman" w:hAnsi="Times New Roman"/>
          <w:color w:val="000000"/>
          <w:sz w:val="28"/>
          <w:szCs w:val="28"/>
          <w:lang w:val="uk-UA"/>
        </w:rPr>
      </w:pPr>
      <w:r w:rsidRPr="00CC6CE2">
        <w:rPr>
          <w:rFonts w:ascii="Times New Roman" w:hAnsi="Times New Roman"/>
          <w:color w:val="000000"/>
          <w:sz w:val="28"/>
          <w:szCs w:val="28"/>
          <w:lang w:val="uk-UA"/>
        </w:rPr>
        <w:t xml:space="preserve">- другий (базовий) рівень професійної (професійно-технічної) освіти, який відповідає третьому рівню Національної рамки кваліфікацій; </w:t>
      </w:r>
    </w:p>
    <w:p w:rsidR="007A1B44" w:rsidRPr="00CC6CE2" w:rsidRDefault="007A1B44" w:rsidP="007A1B44">
      <w:pPr>
        <w:autoSpaceDE w:val="0"/>
        <w:autoSpaceDN w:val="0"/>
        <w:adjustRightInd w:val="0"/>
        <w:spacing w:after="0" w:line="360" w:lineRule="auto"/>
        <w:ind w:firstLine="709"/>
        <w:jc w:val="both"/>
        <w:rPr>
          <w:rFonts w:ascii="Times New Roman" w:hAnsi="Times New Roman"/>
          <w:color w:val="000000"/>
          <w:sz w:val="28"/>
          <w:szCs w:val="28"/>
          <w:lang w:val="uk-UA"/>
        </w:rPr>
      </w:pPr>
      <w:r w:rsidRPr="00CC6CE2">
        <w:rPr>
          <w:rFonts w:ascii="Times New Roman" w:hAnsi="Times New Roman"/>
          <w:color w:val="000000"/>
          <w:sz w:val="28"/>
          <w:szCs w:val="28"/>
          <w:lang w:val="uk-UA"/>
        </w:rPr>
        <w:lastRenderedPageBreak/>
        <w:t xml:space="preserve">- третій (вищий) рівень професійної (професійно-технічної) освіти, який відповідає четвертому рівню Національної рамки кваліфікацій; </w:t>
      </w:r>
    </w:p>
    <w:p w:rsidR="007A1B44" w:rsidRPr="00CC6CE2" w:rsidRDefault="007A1B44" w:rsidP="007A1B44">
      <w:pPr>
        <w:autoSpaceDE w:val="0"/>
        <w:autoSpaceDN w:val="0"/>
        <w:adjustRightInd w:val="0"/>
        <w:spacing w:after="0" w:line="360" w:lineRule="auto"/>
        <w:ind w:firstLine="709"/>
        <w:jc w:val="both"/>
        <w:rPr>
          <w:rFonts w:ascii="Times New Roman" w:hAnsi="Times New Roman"/>
          <w:color w:val="000000"/>
          <w:sz w:val="28"/>
          <w:szCs w:val="28"/>
          <w:lang w:val="uk-UA"/>
        </w:rPr>
      </w:pPr>
      <w:r w:rsidRPr="00CC6CE2">
        <w:rPr>
          <w:rFonts w:ascii="Times New Roman" w:hAnsi="Times New Roman"/>
          <w:color w:val="000000"/>
          <w:sz w:val="28"/>
          <w:szCs w:val="28"/>
          <w:lang w:val="uk-UA"/>
        </w:rPr>
        <w:t xml:space="preserve">- фахова передвища освіта, яка відповідає п’ятому рівню Національної рамки кваліфікацій; </w:t>
      </w:r>
    </w:p>
    <w:p w:rsidR="007A1B44" w:rsidRPr="00CC6CE2" w:rsidRDefault="007A1B44" w:rsidP="007A1B44">
      <w:pPr>
        <w:autoSpaceDE w:val="0"/>
        <w:autoSpaceDN w:val="0"/>
        <w:adjustRightInd w:val="0"/>
        <w:spacing w:after="0" w:line="360" w:lineRule="auto"/>
        <w:ind w:firstLine="709"/>
        <w:jc w:val="both"/>
        <w:rPr>
          <w:rFonts w:ascii="Times New Roman" w:hAnsi="Times New Roman"/>
          <w:color w:val="000000"/>
          <w:sz w:val="28"/>
          <w:szCs w:val="28"/>
          <w:lang w:val="uk-UA"/>
        </w:rPr>
      </w:pPr>
      <w:r w:rsidRPr="00CC6CE2">
        <w:rPr>
          <w:rFonts w:ascii="Times New Roman" w:hAnsi="Times New Roman"/>
          <w:color w:val="000000"/>
          <w:sz w:val="28"/>
          <w:szCs w:val="28"/>
          <w:lang w:val="uk-UA"/>
        </w:rPr>
        <w:t xml:space="preserve">- початковий рівень (короткий цикл) вищої освіти, який відповідає шостому рівню Національної рамки кваліфікацій; </w:t>
      </w:r>
    </w:p>
    <w:p w:rsidR="007A1B44" w:rsidRPr="00CC6CE2" w:rsidRDefault="007A1B44" w:rsidP="007A1B44">
      <w:pPr>
        <w:autoSpaceDE w:val="0"/>
        <w:autoSpaceDN w:val="0"/>
        <w:adjustRightInd w:val="0"/>
        <w:spacing w:after="0" w:line="360" w:lineRule="auto"/>
        <w:ind w:firstLine="709"/>
        <w:jc w:val="both"/>
        <w:rPr>
          <w:rFonts w:ascii="Times New Roman" w:hAnsi="Times New Roman"/>
          <w:color w:val="000000"/>
          <w:sz w:val="28"/>
          <w:szCs w:val="28"/>
          <w:lang w:val="uk-UA"/>
        </w:rPr>
      </w:pPr>
      <w:r w:rsidRPr="00CC6CE2">
        <w:rPr>
          <w:rFonts w:ascii="Times New Roman" w:hAnsi="Times New Roman"/>
          <w:color w:val="000000"/>
          <w:sz w:val="28"/>
          <w:szCs w:val="28"/>
          <w:lang w:val="uk-UA"/>
        </w:rPr>
        <w:t xml:space="preserve">- перший (бакалаврський) рівень вищої освіти, який відповідає сьомому рівню Національної рамки кваліфікацій; </w:t>
      </w:r>
    </w:p>
    <w:p w:rsidR="007A1B44" w:rsidRPr="00CC6CE2" w:rsidRDefault="007A1B44" w:rsidP="007A1B44">
      <w:pPr>
        <w:autoSpaceDE w:val="0"/>
        <w:autoSpaceDN w:val="0"/>
        <w:adjustRightInd w:val="0"/>
        <w:spacing w:after="0" w:line="360" w:lineRule="auto"/>
        <w:ind w:firstLine="709"/>
        <w:jc w:val="both"/>
        <w:rPr>
          <w:rFonts w:ascii="Times New Roman" w:hAnsi="Times New Roman"/>
          <w:color w:val="000000"/>
          <w:sz w:val="28"/>
          <w:szCs w:val="28"/>
          <w:lang w:val="uk-UA"/>
        </w:rPr>
      </w:pPr>
      <w:r w:rsidRPr="00CC6CE2">
        <w:rPr>
          <w:rFonts w:ascii="Times New Roman" w:hAnsi="Times New Roman"/>
          <w:color w:val="000000"/>
          <w:sz w:val="28"/>
          <w:szCs w:val="28"/>
          <w:lang w:val="uk-UA"/>
        </w:rPr>
        <w:t xml:space="preserve">- другий (магістерський) рівень вищої освіти, який відповідає восьмому рівню Національної рамки кваліфікацій; </w:t>
      </w:r>
    </w:p>
    <w:p w:rsidR="007A1B44" w:rsidRPr="00CC6CE2" w:rsidRDefault="007A1B44" w:rsidP="007A1B44">
      <w:pPr>
        <w:autoSpaceDE w:val="0"/>
        <w:autoSpaceDN w:val="0"/>
        <w:adjustRightInd w:val="0"/>
        <w:spacing w:after="0" w:line="360" w:lineRule="auto"/>
        <w:ind w:firstLine="709"/>
        <w:jc w:val="both"/>
        <w:rPr>
          <w:rFonts w:ascii="Times New Roman" w:hAnsi="Times New Roman"/>
          <w:color w:val="000000"/>
          <w:sz w:val="28"/>
          <w:szCs w:val="28"/>
          <w:lang w:val="uk-UA"/>
        </w:rPr>
      </w:pPr>
      <w:r w:rsidRPr="00CC6CE2">
        <w:rPr>
          <w:rFonts w:ascii="Times New Roman" w:hAnsi="Times New Roman"/>
          <w:color w:val="000000"/>
          <w:sz w:val="28"/>
          <w:szCs w:val="28"/>
          <w:lang w:val="uk-UA"/>
        </w:rPr>
        <w:t xml:space="preserve">- третій (освітньо-науковий / освітньо-творчий) рівень вищої освіти, який відповідає дев’ятому рівню Національної рамки кваліфікацій; </w:t>
      </w:r>
    </w:p>
    <w:p w:rsidR="007A1B44" w:rsidRPr="003B7D61" w:rsidRDefault="007A1B44" w:rsidP="007A1B44">
      <w:pPr>
        <w:autoSpaceDE w:val="0"/>
        <w:autoSpaceDN w:val="0"/>
        <w:adjustRightInd w:val="0"/>
        <w:spacing w:after="0" w:line="360" w:lineRule="auto"/>
        <w:ind w:firstLine="709"/>
        <w:jc w:val="both"/>
        <w:rPr>
          <w:rFonts w:ascii="Times New Roman" w:hAnsi="Times New Roman"/>
          <w:color w:val="000000"/>
          <w:sz w:val="28"/>
          <w:szCs w:val="28"/>
          <w:lang w:val="uk-UA"/>
        </w:rPr>
      </w:pPr>
      <w:r w:rsidRPr="00CC6CE2">
        <w:rPr>
          <w:rFonts w:ascii="Times New Roman" w:hAnsi="Times New Roman"/>
          <w:color w:val="000000"/>
          <w:sz w:val="28"/>
          <w:szCs w:val="28"/>
          <w:lang w:val="uk-UA"/>
        </w:rPr>
        <w:t xml:space="preserve">- науковий рівень вищої освіти, який відповідає десятому рівню </w:t>
      </w:r>
      <w:r w:rsidRPr="003B7D61">
        <w:rPr>
          <w:rFonts w:ascii="Times New Roman" w:hAnsi="Times New Roman"/>
          <w:color w:val="000000"/>
          <w:sz w:val="28"/>
          <w:szCs w:val="28"/>
          <w:lang w:val="uk-UA"/>
        </w:rPr>
        <w:t xml:space="preserve">Національної рамки кваліфікацій. </w:t>
      </w:r>
    </w:p>
    <w:p w:rsidR="007A1B44" w:rsidRPr="00CC6CE2" w:rsidRDefault="003B7D61" w:rsidP="007A1B44">
      <w:pPr>
        <w:autoSpaceDE w:val="0"/>
        <w:autoSpaceDN w:val="0"/>
        <w:adjustRightInd w:val="0"/>
        <w:spacing w:after="0" w:line="360" w:lineRule="auto"/>
        <w:ind w:firstLine="709"/>
        <w:jc w:val="both"/>
        <w:rPr>
          <w:rFonts w:ascii="Times New Roman" w:hAnsi="Times New Roman"/>
          <w:color w:val="000000"/>
          <w:sz w:val="28"/>
          <w:szCs w:val="28"/>
        </w:rPr>
      </w:pPr>
      <w:r>
        <w:rPr>
          <w:rFonts w:ascii="Times New Roman" w:hAnsi="Times New Roman"/>
          <w:color w:val="000000"/>
          <w:sz w:val="28"/>
          <w:szCs w:val="28"/>
          <w:lang w:val="uk-UA"/>
        </w:rPr>
        <w:t>П</w:t>
      </w:r>
      <w:r w:rsidR="007A1B44" w:rsidRPr="003B7D61">
        <w:rPr>
          <w:rFonts w:ascii="Times New Roman" w:hAnsi="Times New Roman"/>
          <w:color w:val="000000"/>
          <w:sz w:val="28"/>
          <w:szCs w:val="28"/>
          <w:lang w:val="uk-UA"/>
        </w:rPr>
        <w:t xml:space="preserve">рийнятий Закон </w:t>
      </w:r>
      <w:r w:rsidRPr="003B7D61">
        <w:rPr>
          <w:rFonts w:ascii="Times New Roman" w:hAnsi="Times New Roman"/>
          <w:color w:val="000000"/>
          <w:sz w:val="28"/>
          <w:szCs w:val="28"/>
          <w:lang w:val="uk-UA"/>
        </w:rPr>
        <w:t xml:space="preserve">створює для цього міцне законодавче підґрунтя </w:t>
      </w:r>
      <w:r>
        <w:rPr>
          <w:rFonts w:ascii="Times New Roman" w:hAnsi="Times New Roman"/>
          <w:color w:val="000000"/>
          <w:sz w:val="28"/>
          <w:szCs w:val="28"/>
          <w:lang w:val="uk-UA"/>
        </w:rPr>
        <w:t xml:space="preserve">для </w:t>
      </w:r>
      <w:r w:rsidR="007A1B44" w:rsidRPr="003B7D61">
        <w:rPr>
          <w:rFonts w:ascii="Times New Roman" w:hAnsi="Times New Roman"/>
          <w:color w:val="000000"/>
          <w:sz w:val="28"/>
          <w:szCs w:val="28"/>
          <w:lang w:val="uk-UA"/>
        </w:rPr>
        <w:t xml:space="preserve"> виріш</w:t>
      </w:r>
      <w:r>
        <w:rPr>
          <w:rFonts w:ascii="Times New Roman" w:hAnsi="Times New Roman"/>
          <w:color w:val="000000"/>
          <w:sz w:val="28"/>
          <w:szCs w:val="28"/>
          <w:lang w:val="uk-UA"/>
        </w:rPr>
        <w:t xml:space="preserve">ення </w:t>
      </w:r>
      <w:r w:rsidR="007A1B44" w:rsidRPr="003B7D61">
        <w:rPr>
          <w:rFonts w:ascii="Times New Roman" w:hAnsi="Times New Roman"/>
          <w:color w:val="000000"/>
          <w:sz w:val="28"/>
          <w:szCs w:val="28"/>
          <w:lang w:val="uk-UA"/>
        </w:rPr>
        <w:t xml:space="preserve">проблем української освіти, що накопичувалися десятиріччями. </w:t>
      </w:r>
      <w:r w:rsidR="007A1B44" w:rsidRPr="007A5E1E">
        <w:rPr>
          <w:rFonts w:ascii="Times New Roman" w:hAnsi="Times New Roman"/>
          <w:color w:val="000000"/>
          <w:sz w:val="28"/>
          <w:szCs w:val="28"/>
          <w:lang w:val="uk-UA"/>
        </w:rPr>
        <w:t xml:space="preserve">Результат буде залежати від роботи викладачів і закладів освіти, яким надається набагато більша свобода у виборі змісту освіти і форм навчання, а також від спроможності держави забезпечити освіту необхідними для розвитку ресурсами. </w:t>
      </w:r>
      <w:r w:rsidR="007A1B44" w:rsidRPr="00D27043">
        <w:rPr>
          <w:rFonts w:ascii="Times New Roman" w:hAnsi="Times New Roman"/>
          <w:color w:val="000000"/>
          <w:sz w:val="28"/>
          <w:szCs w:val="28"/>
          <w:lang w:val="uk-UA"/>
        </w:rPr>
        <w:t xml:space="preserve">Головне, що дає новий закон, це нові можливості для розвитку і підвищення своєї конкурентоспроможності здобувачам освіти, освітянам та закладам освіти. </w:t>
      </w:r>
      <w:r w:rsidR="007A1B44" w:rsidRPr="00CC6CE2">
        <w:rPr>
          <w:rFonts w:ascii="Times New Roman" w:hAnsi="Times New Roman"/>
          <w:color w:val="000000"/>
          <w:sz w:val="28"/>
          <w:szCs w:val="28"/>
        </w:rPr>
        <w:t xml:space="preserve">Це надзвичайно важливо сьогодні, коли необхідно швидко реагувати на численні виклики, пов’язані з паралельними реформами в багатьох інших сферах, економічними проблемами, новими технологіями, глобалізацією освітнього простору тощо [2]. </w:t>
      </w:r>
    </w:p>
    <w:p w:rsidR="007A1B44" w:rsidRPr="00CC6CE2" w:rsidRDefault="007A1B44" w:rsidP="007A1B44">
      <w:pPr>
        <w:autoSpaceDE w:val="0"/>
        <w:autoSpaceDN w:val="0"/>
        <w:adjustRightInd w:val="0"/>
        <w:spacing w:after="0" w:line="360" w:lineRule="auto"/>
        <w:ind w:firstLine="709"/>
        <w:jc w:val="both"/>
        <w:rPr>
          <w:rFonts w:ascii="Times New Roman" w:hAnsi="Times New Roman"/>
          <w:color w:val="000000"/>
          <w:sz w:val="28"/>
          <w:szCs w:val="28"/>
        </w:rPr>
      </w:pPr>
      <w:r w:rsidRPr="00CC6CE2">
        <w:rPr>
          <w:rFonts w:ascii="Times New Roman" w:hAnsi="Times New Roman"/>
          <w:color w:val="000000"/>
          <w:sz w:val="28"/>
          <w:szCs w:val="28"/>
        </w:rPr>
        <w:t xml:space="preserve">У 2017 році МОН України затвердило єдину Комунікаційну стратегію, суть її корелюється з чотирма пріоритетами діяльності МОНУ, визначеними до 2020 року: реформа середньої освіти «Нова українська школа», модернізація професійно-технічної освіти, забезпечення якості вищої освіти,  створення нової системи управління та фінансування науки. </w:t>
      </w:r>
    </w:p>
    <w:p w:rsidR="0048058D" w:rsidRPr="00D27043" w:rsidRDefault="0048058D" w:rsidP="0048058D">
      <w:pPr>
        <w:autoSpaceDE w:val="0"/>
        <w:autoSpaceDN w:val="0"/>
        <w:adjustRightInd w:val="0"/>
        <w:spacing w:after="0" w:line="360" w:lineRule="auto"/>
        <w:ind w:firstLine="709"/>
        <w:jc w:val="both"/>
        <w:rPr>
          <w:rFonts w:ascii="Times New Roman" w:hAnsi="Times New Roman"/>
          <w:color w:val="000000"/>
          <w:sz w:val="28"/>
          <w:szCs w:val="28"/>
          <w:lang w:val="uk-UA"/>
        </w:rPr>
      </w:pPr>
      <w:r w:rsidRPr="003B7D61">
        <w:rPr>
          <w:rFonts w:ascii="Times New Roman" w:hAnsi="Times New Roman"/>
          <w:color w:val="000000"/>
          <w:sz w:val="28"/>
          <w:szCs w:val="28"/>
          <w:lang w:val="uk-UA"/>
        </w:rPr>
        <w:lastRenderedPageBreak/>
        <w:t xml:space="preserve">Конституцією України визначено, що держава забезпечує доступність та безоплатність дошкільної, повної загальної середньої, професійно-технічної, вищої освіти в державних та комунальних навчальних закладах. </w:t>
      </w:r>
      <w:r w:rsidRPr="00D27043">
        <w:rPr>
          <w:rFonts w:ascii="Times New Roman" w:hAnsi="Times New Roman"/>
          <w:color w:val="000000"/>
          <w:sz w:val="28"/>
          <w:szCs w:val="28"/>
          <w:lang w:val="uk-UA"/>
        </w:rPr>
        <w:t xml:space="preserve">Надання соціальних гарантій сприяє тому, що стають можливими підтримання життєвого рівня, а також розвиток здібностей людини незалежно від її матеріального становища, рівня заробітної плати і впливу економічних та інших зовнішніх факторів, по відношенню до окремих громадян [5]. </w:t>
      </w:r>
    </w:p>
    <w:p w:rsidR="0007482F" w:rsidRDefault="0007482F" w:rsidP="003A40D6">
      <w:pPr>
        <w:pStyle w:val="Default"/>
        <w:spacing w:line="360" w:lineRule="auto"/>
        <w:ind w:firstLine="709"/>
        <w:jc w:val="both"/>
        <w:rPr>
          <w:b/>
          <w:bCs/>
          <w:sz w:val="28"/>
          <w:szCs w:val="28"/>
          <w:lang w:val="uk-UA"/>
        </w:rPr>
      </w:pPr>
      <w:r w:rsidRPr="003A40D6">
        <w:rPr>
          <w:bCs/>
          <w:i/>
          <w:sz w:val="28"/>
          <w:szCs w:val="28"/>
          <w:lang w:val="uk-UA"/>
        </w:rPr>
        <w:t>Здобувачі освіти</w:t>
      </w:r>
      <w:r w:rsidRPr="001C71BF">
        <w:rPr>
          <w:b/>
          <w:bCs/>
          <w:sz w:val="28"/>
          <w:szCs w:val="28"/>
          <w:lang w:val="uk-UA"/>
        </w:rPr>
        <w:t xml:space="preserve"> </w:t>
      </w:r>
      <w:r w:rsidRPr="001C71BF">
        <w:rPr>
          <w:sz w:val="28"/>
          <w:szCs w:val="28"/>
          <w:lang w:val="uk-UA"/>
        </w:rPr>
        <w:t xml:space="preserve">– </w:t>
      </w:r>
      <w:r>
        <w:rPr>
          <w:sz w:val="28"/>
          <w:szCs w:val="28"/>
          <w:lang w:val="uk-UA"/>
        </w:rPr>
        <w:t xml:space="preserve">це </w:t>
      </w:r>
      <w:r w:rsidRPr="001C71BF">
        <w:rPr>
          <w:sz w:val="28"/>
          <w:szCs w:val="28"/>
          <w:lang w:val="uk-UA"/>
        </w:rPr>
        <w:t>вихованці, учні, студенти, курсанти, слухачі, стажисти, інші особи, які здобувають освіту за будь-яким видом та формою здобуття освіти.</w:t>
      </w:r>
      <w:r w:rsidRPr="001C71BF">
        <w:rPr>
          <w:b/>
          <w:bCs/>
          <w:sz w:val="28"/>
          <w:szCs w:val="28"/>
          <w:lang w:val="uk-UA"/>
        </w:rPr>
        <w:t xml:space="preserve"> </w:t>
      </w:r>
    </w:p>
    <w:p w:rsidR="0007482F" w:rsidRPr="0007482F" w:rsidRDefault="0007482F" w:rsidP="003A40D6">
      <w:pPr>
        <w:pStyle w:val="Default"/>
        <w:spacing w:line="360" w:lineRule="auto"/>
        <w:ind w:firstLine="709"/>
        <w:jc w:val="both"/>
        <w:rPr>
          <w:bCs/>
          <w:sz w:val="28"/>
          <w:szCs w:val="28"/>
          <w:lang w:val="uk-UA"/>
        </w:rPr>
      </w:pPr>
      <w:r w:rsidRPr="0007482F">
        <w:rPr>
          <w:bCs/>
          <w:sz w:val="28"/>
          <w:szCs w:val="28"/>
          <w:lang w:val="uk-UA"/>
        </w:rPr>
        <w:t>Заклад</w:t>
      </w:r>
      <w:r>
        <w:rPr>
          <w:bCs/>
          <w:sz w:val="28"/>
          <w:szCs w:val="28"/>
          <w:lang w:val="uk-UA"/>
        </w:rPr>
        <w:t>и</w:t>
      </w:r>
      <w:r w:rsidRPr="0007482F">
        <w:rPr>
          <w:bCs/>
          <w:sz w:val="28"/>
          <w:szCs w:val="28"/>
          <w:lang w:val="uk-UA"/>
        </w:rPr>
        <w:t xml:space="preserve"> освіти</w:t>
      </w:r>
      <w:r w:rsidR="001D019C">
        <w:rPr>
          <w:bCs/>
          <w:sz w:val="28"/>
          <w:szCs w:val="28"/>
          <w:lang w:val="uk-UA"/>
        </w:rPr>
        <w:t xml:space="preserve"> в Україні</w:t>
      </w:r>
      <w:r>
        <w:rPr>
          <w:bCs/>
          <w:sz w:val="28"/>
          <w:szCs w:val="28"/>
          <w:lang w:val="uk-UA"/>
        </w:rPr>
        <w:t xml:space="preserve">, представлені закладами дошкільної освіти, загальної середньої освіти, </w:t>
      </w:r>
      <w:r w:rsidRPr="0007482F">
        <w:rPr>
          <w:bCs/>
          <w:sz w:val="28"/>
          <w:szCs w:val="28"/>
          <w:lang w:val="uk-UA"/>
        </w:rPr>
        <w:t>професійної (професійно-технічної) освіти</w:t>
      </w:r>
      <w:r w:rsidRPr="001C71BF">
        <w:rPr>
          <w:b/>
          <w:bCs/>
          <w:sz w:val="28"/>
          <w:szCs w:val="28"/>
          <w:lang w:val="uk-UA"/>
        </w:rPr>
        <w:t xml:space="preserve"> </w:t>
      </w:r>
      <w:r w:rsidRPr="0007482F">
        <w:rPr>
          <w:bCs/>
          <w:sz w:val="28"/>
          <w:szCs w:val="28"/>
          <w:lang w:val="uk-UA"/>
        </w:rPr>
        <w:t xml:space="preserve">та </w:t>
      </w:r>
      <w:r>
        <w:rPr>
          <w:bCs/>
          <w:sz w:val="28"/>
          <w:szCs w:val="28"/>
          <w:lang w:val="uk-UA"/>
        </w:rPr>
        <w:t>вищої освіти.</w:t>
      </w:r>
    </w:p>
    <w:p w:rsidR="003A40D6" w:rsidRPr="001C71BF" w:rsidRDefault="003A40D6" w:rsidP="003A40D6">
      <w:pPr>
        <w:pStyle w:val="Default"/>
        <w:spacing w:line="360" w:lineRule="auto"/>
        <w:ind w:firstLine="709"/>
        <w:jc w:val="both"/>
        <w:rPr>
          <w:sz w:val="28"/>
          <w:szCs w:val="28"/>
          <w:lang w:val="uk-UA"/>
        </w:rPr>
      </w:pPr>
      <w:r w:rsidRPr="0048058D">
        <w:rPr>
          <w:bCs/>
          <w:i/>
          <w:sz w:val="28"/>
          <w:szCs w:val="28"/>
          <w:lang w:val="uk-UA"/>
        </w:rPr>
        <w:t>Заклад дошкільної освіти</w:t>
      </w:r>
      <w:r w:rsidRPr="001C71BF">
        <w:rPr>
          <w:b/>
          <w:bCs/>
          <w:sz w:val="28"/>
          <w:szCs w:val="28"/>
          <w:lang w:val="uk-UA"/>
        </w:rPr>
        <w:t xml:space="preserve"> </w:t>
      </w:r>
      <w:r w:rsidRPr="001C71BF">
        <w:rPr>
          <w:sz w:val="28"/>
          <w:szCs w:val="28"/>
          <w:lang w:val="uk-UA"/>
        </w:rPr>
        <w:t xml:space="preserve">– навчальний заклад, що забезпечує реалізацію права дитини на здобуття дошкільної освіти, її фізичний, розумовий і духовний розвиток, соціальну адаптацію та готовність продовжувати освіту. </w:t>
      </w:r>
    </w:p>
    <w:p w:rsidR="003A40D6" w:rsidRPr="001C71BF" w:rsidRDefault="003A40D6" w:rsidP="003A40D6">
      <w:pPr>
        <w:pStyle w:val="Default"/>
        <w:spacing w:line="360" w:lineRule="auto"/>
        <w:ind w:firstLine="709"/>
        <w:jc w:val="both"/>
        <w:rPr>
          <w:sz w:val="28"/>
          <w:szCs w:val="28"/>
          <w:lang w:val="uk-UA"/>
        </w:rPr>
      </w:pPr>
      <w:r w:rsidRPr="001C71BF">
        <w:rPr>
          <w:sz w:val="28"/>
          <w:szCs w:val="28"/>
          <w:lang w:val="uk-UA"/>
        </w:rPr>
        <w:t xml:space="preserve">Для характеристики розвитку системи дошкільної освіти та виховання використовується показник охоплення дітей закладами дошкільної освіти, який розраховується як відношення загальної кількості вихованців закладів дошкільної освіти до загальної кількості дітей у віці 1–6 років (без дітей, що навчаються у перших класах закладів загальної середньої освіти), помножене на 100. </w:t>
      </w:r>
    </w:p>
    <w:p w:rsidR="003A40D6" w:rsidRPr="001C71BF" w:rsidRDefault="003A40D6" w:rsidP="003A40D6">
      <w:pPr>
        <w:pStyle w:val="Default"/>
        <w:spacing w:line="360" w:lineRule="auto"/>
        <w:ind w:firstLine="709"/>
        <w:jc w:val="both"/>
        <w:rPr>
          <w:sz w:val="28"/>
          <w:szCs w:val="28"/>
          <w:lang w:val="uk-UA"/>
        </w:rPr>
      </w:pPr>
      <w:r w:rsidRPr="0048058D">
        <w:rPr>
          <w:bCs/>
          <w:i/>
          <w:sz w:val="28"/>
          <w:szCs w:val="28"/>
          <w:lang w:val="uk-UA"/>
        </w:rPr>
        <w:t>Заклад загальної середньої освіти</w:t>
      </w:r>
      <w:r w:rsidRPr="001C71BF">
        <w:rPr>
          <w:b/>
          <w:bCs/>
          <w:sz w:val="28"/>
          <w:szCs w:val="28"/>
          <w:lang w:val="uk-UA"/>
        </w:rPr>
        <w:t xml:space="preserve"> – </w:t>
      </w:r>
      <w:r w:rsidRPr="001C71BF">
        <w:rPr>
          <w:sz w:val="28"/>
          <w:szCs w:val="28"/>
          <w:lang w:val="uk-UA"/>
        </w:rPr>
        <w:t xml:space="preserve">це заклад освіти, основним видом діяльності якого є освітня діяльність у сфері загальної середньої освіти. </w:t>
      </w:r>
    </w:p>
    <w:p w:rsidR="003A40D6" w:rsidRPr="001C71BF" w:rsidRDefault="003A40D6" w:rsidP="003A40D6">
      <w:pPr>
        <w:pStyle w:val="Default"/>
        <w:spacing w:line="360" w:lineRule="auto"/>
        <w:ind w:firstLine="709"/>
        <w:jc w:val="both"/>
        <w:rPr>
          <w:sz w:val="28"/>
          <w:szCs w:val="28"/>
          <w:lang w:val="uk-UA"/>
        </w:rPr>
      </w:pPr>
      <w:r w:rsidRPr="0048058D">
        <w:rPr>
          <w:bCs/>
          <w:i/>
          <w:sz w:val="28"/>
          <w:szCs w:val="28"/>
          <w:lang w:val="uk-UA"/>
        </w:rPr>
        <w:t xml:space="preserve">Заклад </w:t>
      </w:r>
      <w:r w:rsidRPr="0007482F">
        <w:rPr>
          <w:bCs/>
          <w:i/>
          <w:sz w:val="28"/>
          <w:szCs w:val="28"/>
          <w:lang w:val="uk-UA"/>
        </w:rPr>
        <w:t>професійної (професійно-технічної) освіти</w:t>
      </w:r>
      <w:r w:rsidRPr="001C71BF">
        <w:rPr>
          <w:b/>
          <w:bCs/>
          <w:sz w:val="28"/>
          <w:szCs w:val="28"/>
          <w:lang w:val="uk-UA"/>
        </w:rPr>
        <w:t xml:space="preserve"> </w:t>
      </w:r>
      <w:r w:rsidRPr="001C71BF">
        <w:rPr>
          <w:sz w:val="28"/>
          <w:szCs w:val="28"/>
          <w:lang w:val="uk-UA"/>
        </w:rPr>
        <w:t xml:space="preserve">– заклад освіти, що забезпечує реалізацію потреб громадян у професійній (професійно-технічній) освіті, оволодінні робітничими професіями, спеціальностями, кваліфікацією відповідно до їх інтересів, здібностей, стану здоров'я. </w:t>
      </w:r>
    </w:p>
    <w:p w:rsidR="003A40D6" w:rsidRPr="001C71BF" w:rsidRDefault="003A40D6" w:rsidP="003A40D6">
      <w:pPr>
        <w:pStyle w:val="Default"/>
        <w:spacing w:line="360" w:lineRule="auto"/>
        <w:ind w:firstLine="709"/>
        <w:jc w:val="both"/>
        <w:rPr>
          <w:sz w:val="28"/>
          <w:szCs w:val="28"/>
          <w:lang w:val="uk-UA"/>
        </w:rPr>
      </w:pPr>
      <w:r w:rsidRPr="0048058D">
        <w:rPr>
          <w:bCs/>
          <w:i/>
          <w:sz w:val="28"/>
          <w:szCs w:val="28"/>
          <w:lang w:val="uk-UA"/>
        </w:rPr>
        <w:lastRenderedPageBreak/>
        <w:t>Заклад вищої освіти</w:t>
      </w:r>
      <w:r w:rsidRPr="001C71BF">
        <w:rPr>
          <w:b/>
          <w:bCs/>
          <w:sz w:val="28"/>
          <w:szCs w:val="28"/>
          <w:lang w:val="uk-UA"/>
        </w:rPr>
        <w:t xml:space="preserve"> </w:t>
      </w:r>
      <w:r w:rsidRPr="001C71BF">
        <w:rPr>
          <w:sz w:val="28"/>
          <w:szCs w:val="28"/>
          <w:lang w:val="uk-UA"/>
        </w:rPr>
        <w:t xml:space="preserve">– окремий вид установи, яка є юридичною особою приватного або публічного права, діє згідно з виданою ліцензією на провадження освітньої діяльності на певних рівнях вищої освіти, проводить наукову, науково-технічну, інноваційну та/або методичну діяльність, забезпечує організацію освітнього процесу і здобуття особами вищої освіти, післядипломної освіти з урахуванням їхніх покликань, інтересів і здібностей. </w:t>
      </w:r>
    </w:p>
    <w:p w:rsidR="007A1B44" w:rsidRPr="00CC6CE2" w:rsidRDefault="007A5E1E" w:rsidP="007A1B44">
      <w:pPr>
        <w:pStyle w:val="Default"/>
        <w:spacing w:line="360" w:lineRule="auto"/>
        <w:ind w:firstLine="709"/>
        <w:jc w:val="both"/>
        <w:rPr>
          <w:sz w:val="28"/>
          <w:szCs w:val="28"/>
          <w:lang w:val="uk-UA"/>
        </w:rPr>
      </w:pPr>
      <w:r>
        <w:rPr>
          <w:sz w:val="28"/>
          <w:szCs w:val="28"/>
          <w:lang w:val="uk-UA"/>
        </w:rPr>
        <w:t xml:space="preserve">Аналіз </w:t>
      </w:r>
      <w:r w:rsidR="007A1B44" w:rsidRPr="003A40D6">
        <w:rPr>
          <w:sz w:val="28"/>
          <w:szCs w:val="28"/>
          <w:lang w:val="uk-UA"/>
        </w:rPr>
        <w:t xml:space="preserve"> динамік</w:t>
      </w:r>
      <w:r>
        <w:rPr>
          <w:sz w:val="28"/>
          <w:szCs w:val="28"/>
          <w:lang w:val="uk-UA"/>
        </w:rPr>
        <w:t>и</w:t>
      </w:r>
      <w:r w:rsidR="007A1B44" w:rsidRPr="003A40D6">
        <w:rPr>
          <w:sz w:val="28"/>
          <w:szCs w:val="28"/>
          <w:lang w:val="uk-UA"/>
        </w:rPr>
        <w:t xml:space="preserve"> кількості закладів освіти різних рівнів за останні рок</w:t>
      </w:r>
      <w:r>
        <w:rPr>
          <w:sz w:val="28"/>
          <w:szCs w:val="28"/>
          <w:lang w:val="uk-UA"/>
        </w:rPr>
        <w:t>и показує</w:t>
      </w:r>
      <w:r w:rsidR="007A1B44" w:rsidRPr="003A40D6">
        <w:rPr>
          <w:sz w:val="28"/>
          <w:szCs w:val="28"/>
          <w:lang w:val="uk-UA"/>
        </w:rPr>
        <w:t>,</w:t>
      </w:r>
      <w:r>
        <w:rPr>
          <w:sz w:val="28"/>
          <w:szCs w:val="28"/>
          <w:lang w:val="uk-UA"/>
        </w:rPr>
        <w:t xml:space="preserve"> що</w:t>
      </w:r>
      <w:r w:rsidR="007A1B44" w:rsidRPr="003A40D6">
        <w:rPr>
          <w:sz w:val="28"/>
          <w:szCs w:val="28"/>
          <w:lang w:val="uk-UA"/>
        </w:rPr>
        <w:t xml:space="preserve"> найбільша їх кількість спостерігалася на початок 2010 року і складала 37,94 тис. закладів освіти, а на початок 2017 року – 33,14 тис. закладів (табл</w:t>
      </w:r>
      <w:r w:rsidR="0048058D">
        <w:rPr>
          <w:sz w:val="28"/>
          <w:szCs w:val="28"/>
          <w:lang w:val="uk-UA"/>
        </w:rPr>
        <w:t>. 2.1</w:t>
      </w:r>
      <w:r w:rsidR="0007482F">
        <w:rPr>
          <w:sz w:val="28"/>
          <w:szCs w:val="28"/>
          <w:lang w:val="uk-UA"/>
        </w:rPr>
        <w:t>, рис. 2.1</w:t>
      </w:r>
      <w:r w:rsidR="007A1B44" w:rsidRPr="003A40D6">
        <w:rPr>
          <w:sz w:val="28"/>
          <w:szCs w:val="28"/>
          <w:lang w:val="uk-UA"/>
        </w:rPr>
        <w:t>) [</w:t>
      </w:r>
      <w:r w:rsidR="00584D25">
        <w:rPr>
          <w:sz w:val="28"/>
          <w:szCs w:val="28"/>
          <w:lang w:val="uk-UA"/>
        </w:rPr>
        <w:t>5</w:t>
      </w:r>
      <w:r w:rsidR="007A1B44" w:rsidRPr="003A40D6">
        <w:rPr>
          <w:sz w:val="28"/>
          <w:szCs w:val="28"/>
          <w:lang w:val="uk-UA"/>
        </w:rPr>
        <w:t xml:space="preserve">]. </w:t>
      </w:r>
    </w:p>
    <w:p w:rsidR="007A1B44" w:rsidRPr="0048058D" w:rsidRDefault="007A1B44" w:rsidP="003A40D6">
      <w:pPr>
        <w:pStyle w:val="Default"/>
        <w:spacing w:line="360" w:lineRule="auto"/>
        <w:ind w:firstLine="709"/>
        <w:jc w:val="right"/>
        <w:rPr>
          <w:bCs/>
          <w:sz w:val="28"/>
          <w:szCs w:val="28"/>
          <w:lang w:val="uk-UA"/>
        </w:rPr>
      </w:pPr>
      <w:r w:rsidRPr="003A40D6">
        <w:rPr>
          <w:bCs/>
          <w:sz w:val="28"/>
          <w:szCs w:val="28"/>
          <w:lang w:val="uk-UA"/>
        </w:rPr>
        <w:t xml:space="preserve">Таблиця </w:t>
      </w:r>
      <w:r w:rsidR="0048058D">
        <w:rPr>
          <w:bCs/>
          <w:sz w:val="28"/>
          <w:szCs w:val="28"/>
          <w:lang w:val="uk-UA"/>
        </w:rPr>
        <w:t>2.1</w:t>
      </w:r>
    </w:p>
    <w:p w:rsidR="00584D25" w:rsidRDefault="007A1B44" w:rsidP="00584D25">
      <w:pPr>
        <w:pStyle w:val="Default"/>
        <w:spacing w:line="360" w:lineRule="auto"/>
        <w:ind w:firstLine="709"/>
        <w:jc w:val="center"/>
        <w:rPr>
          <w:b/>
          <w:bCs/>
          <w:sz w:val="28"/>
          <w:szCs w:val="28"/>
          <w:lang w:val="uk-UA"/>
        </w:rPr>
      </w:pPr>
      <w:r w:rsidRPr="00892EFA">
        <w:rPr>
          <w:b/>
          <w:bCs/>
          <w:sz w:val="28"/>
          <w:szCs w:val="28"/>
        </w:rPr>
        <w:t>Кількість закладів освіти різного рівня в Україні</w:t>
      </w:r>
    </w:p>
    <w:p w:rsidR="007A1B44" w:rsidRDefault="00584D25" w:rsidP="00584D25">
      <w:pPr>
        <w:pStyle w:val="Default"/>
        <w:spacing w:line="360" w:lineRule="auto"/>
        <w:ind w:firstLine="709"/>
        <w:jc w:val="center"/>
        <w:rPr>
          <w:b/>
          <w:bCs/>
          <w:sz w:val="28"/>
          <w:szCs w:val="28"/>
          <w:lang w:val="uk-UA"/>
        </w:rPr>
      </w:pPr>
      <w:r>
        <w:rPr>
          <w:b/>
          <w:bCs/>
          <w:sz w:val="28"/>
          <w:szCs w:val="28"/>
          <w:lang w:val="uk-UA"/>
        </w:rPr>
        <w:t>за</w:t>
      </w:r>
      <w:r w:rsidR="007A1B44" w:rsidRPr="00892EFA">
        <w:rPr>
          <w:b/>
          <w:bCs/>
          <w:sz w:val="28"/>
          <w:szCs w:val="28"/>
        </w:rPr>
        <w:t xml:space="preserve"> 2010–2017 р</w:t>
      </w:r>
      <w:r w:rsidR="007A1B44">
        <w:rPr>
          <w:b/>
          <w:bCs/>
          <w:sz w:val="28"/>
          <w:szCs w:val="28"/>
          <w:lang w:val="uk-UA"/>
        </w:rPr>
        <w:t>оки</w:t>
      </w:r>
      <w:r>
        <w:rPr>
          <w:b/>
          <w:bCs/>
          <w:sz w:val="28"/>
          <w:szCs w:val="28"/>
          <w:lang w:val="uk-UA"/>
        </w:rPr>
        <w:t xml:space="preserve"> </w:t>
      </w:r>
      <w:r w:rsidRPr="003A40D6">
        <w:rPr>
          <w:sz w:val="28"/>
          <w:szCs w:val="28"/>
          <w:lang w:val="uk-UA"/>
        </w:rPr>
        <w:t>[</w:t>
      </w:r>
      <w:r>
        <w:rPr>
          <w:sz w:val="28"/>
          <w:szCs w:val="28"/>
          <w:lang w:val="uk-UA"/>
        </w:rPr>
        <w:t>5</w:t>
      </w:r>
      <w:r w:rsidRPr="003A40D6">
        <w:rPr>
          <w:sz w:val="28"/>
          <w:szCs w:val="28"/>
          <w:lang w:val="uk-UA"/>
        </w:rPr>
        <w:t>]</w:t>
      </w:r>
      <w:r w:rsidRPr="00584D25">
        <w:rPr>
          <w:sz w:val="28"/>
          <w:szCs w:val="28"/>
          <w:lang w:val="uk-UA"/>
        </w:rPr>
        <w:t xml:space="preserve"> </w:t>
      </w:r>
    </w:p>
    <w:p w:rsidR="00F45B85" w:rsidRPr="007A1B44" w:rsidRDefault="00F45B85" w:rsidP="003A40D6">
      <w:pPr>
        <w:pStyle w:val="Default"/>
        <w:spacing w:line="360" w:lineRule="auto"/>
        <w:ind w:firstLine="709"/>
        <w:jc w:val="both"/>
        <w:rPr>
          <w:b/>
          <w:bCs/>
          <w:sz w:val="28"/>
          <w:szCs w:val="28"/>
          <w:lang w:val="uk-UA"/>
        </w:rPr>
      </w:pPr>
    </w:p>
    <w:tbl>
      <w:tblPr>
        <w:tblStyle w:val="a9"/>
        <w:tblW w:w="0" w:type="auto"/>
        <w:tblLook w:val="04A0" w:firstRow="1" w:lastRow="0" w:firstColumn="1" w:lastColumn="0" w:noHBand="0" w:noVBand="1"/>
      </w:tblPr>
      <w:tblGrid>
        <w:gridCol w:w="2609"/>
        <w:gridCol w:w="870"/>
        <w:gridCol w:w="870"/>
        <w:gridCol w:w="870"/>
        <w:gridCol w:w="870"/>
        <w:gridCol w:w="870"/>
        <w:gridCol w:w="870"/>
        <w:gridCol w:w="870"/>
        <w:gridCol w:w="871"/>
      </w:tblGrid>
      <w:tr w:rsidR="007A1B44" w:rsidTr="007A1B44">
        <w:tc>
          <w:tcPr>
            <w:tcW w:w="2609" w:type="dxa"/>
          </w:tcPr>
          <w:p w:rsidR="007A1B44" w:rsidRPr="00F45B85" w:rsidRDefault="007A1B44" w:rsidP="00F45B85">
            <w:pPr>
              <w:autoSpaceDE w:val="0"/>
              <w:autoSpaceDN w:val="0"/>
              <w:adjustRightInd w:val="0"/>
              <w:rPr>
                <w:rFonts w:ascii="Times New Roman" w:hAnsi="Times New Roman"/>
                <w:color w:val="000000"/>
                <w:sz w:val="24"/>
                <w:szCs w:val="24"/>
              </w:rPr>
            </w:pPr>
            <w:r w:rsidRPr="00F45B85">
              <w:rPr>
                <w:rFonts w:ascii="Times New Roman" w:hAnsi="Times New Roman"/>
                <w:b/>
                <w:bCs/>
                <w:color w:val="000000"/>
                <w:sz w:val="24"/>
                <w:szCs w:val="24"/>
              </w:rPr>
              <w:t xml:space="preserve">Показники </w:t>
            </w:r>
          </w:p>
        </w:tc>
        <w:tc>
          <w:tcPr>
            <w:tcW w:w="870" w:type="dxa"/>
          </w:tcPr>
          <w:p w:rsidR="007A1B44" w:rsidRPr="00F45B85" w:rsidRDefault="007A1B44" w:rsidP="00F45B85">
            <w:pPr>
              <w:autoSpaceDE w:val="0"/>
              <w:autoSpaceDN w:val="0"/>
              <w:adjustRightInd w:val="0"/>
              <w:rPr>
                <w:rFonts w:ascii="Times New Roman" w:hAnsi="Times New Roman"/>
                <w:color w:val="000000"/>
                <w:sz w:val="24"/>
                <w:szCs w:val="24"/>
              </w:rPr>
            </w:pPr>
            <w:r w:rsidRPr="00F45B85">
              <w:rPr>
                <w:rFonts w:ascii="Times New Roman" w:hAnsi="Times New Roman"/>
                <w:b/>
                <w:bCs/>
                <w:color w:val="000000"/>
                <w:sz w:val="24"/>
                <w:szCs w:val="24"/>
              </w:rPr>
              <w:t xml:space="preserve">2010 </w:t>
            </w:r>
          </w:p>
        </w:tc>
        <w:tc>
          <w:tcPr>
            <w:tcW w:w="870" w:type="dxa"/>
          </w:tcPr>
          <w:p w:rsidR="007A1B44" w:rsidRPr="00F45B85" w:rsidRDefault="007A1B44" w:rsidP="00F45B85">
            <w:pPr>
              <w:autoSpaceDE w:val="0"/>
              <w:autoSpaceDN w:val="0"/>
              <w:adjustRightInd w:val="0"/>
              <w:rPr>
                <w:rFonts w:ascii="Times New Roman" w:hAnsi="Times New Roman"/>
                <w:color w:val="000000"/>
                <w:sz w:val="24"/>
                <w:szCs w:val="24"/>
              </w:rPr>
            </w:pPr>
            <w:r w:rsidRPr="00F45B85">
              <w:rPr>
                <w:rFonts w:ascii="Times New Roman" w:hAnsi="Times New Roman"/>
                <w:b/>
                <w:bCs/>
                <w:color w:val="000000"/>
                <w:sz w:val="24"/>
                <w:szCs w:val="24"/>
              </w:rPr>
              <w:t xml:space="preserve">2011 </w:t>
            </w:r>
          </w:p>
        </w:tc>
        <w:tc>
          <w:tcPr>
            <w:tcW w:w="870" w:type="dxa"/>
          </w:tcPr>
          <w:p w:rsidR="007A1B44" w:rsidRPr="00F45B85" w:rsidRDefault="007A1B44" w:rsidP="00F45B85">
            <w:pPr>
              <w:autoSpaceDE w:val="0"/>
              <w:autoSpaceDN w:val="0"/>
              <w:adjustRightInd w:val="0"/>
              <w:rPr>
                <w:rFonts w:ascii="Times New Roman" w:hAnsi="Times New Roman"/>
                <w:color w:val="000000"/>
                <w:sz w:val="24"/>
                <w:szCs w:val="24"/>
              </w:rPr>
            </w:pPr>
            <w:r w:rsidRPr="00F45B85">
              <w:rPr>
                <w:rFonts w:ascii="Times New Roman" w:hAnsi="Times New Roman"/>
                <w:b/>
                <w:bCs/>
                <w:color w:val="000000"/>
                <w:sz w:val="24"/>
                <w:szCs w:val="24"/>
              </w:rPr>
              <w:t xml:space="preserve">2012 </w:t>
            </w:r>
          </w:p>
        </w:tc>
        <w:tc>
          <w:tcPr>
            <w:tcW w:w="870" w:type="dxa"/>
          </w:tcPr>
          <w:p w:rsidR="007A1B44" w:rsidRPr="00F45B85" w:rsidRDefault="007A1B44" w:rsidP="00F45B85">
            <w:pPr>
              <w:autoSpaceDE w:val="0"/>
              <w:autoSpaceDN w:val="0"/>
              <w:adjustRightInd w:val="0"/>
              <w:rPr>
                <w:rFonts w:ascii="Times New Roman" w:hAnsi="Times New Roman"/>
                <w:color w:val="000000"/>
                <w:sz w:val="24"/>
                <w:szCs w:val="24"/>
              </w:rPr>
            </w:pPr>
            <w:r w:rsidRPr="00F45B85">
              <w:rPr>
                <w:rFonts w:ascii="Times New Roman" w:hAnsi="Times New Roman"/>
                <w:b/>
                <w:bCs/>
                <w:color w:val="000000"/>
                <w:sz w:val="24"/>
                <w:szCs w:val="24"/>
              </w:rPr>
              <w:t xml:space="preserve">2013 </w:t>
            </w:r>
          </w:p>
        </w:tc>
        <w:tc>
          <w:tcPr>
            <w:tcW w:w="870" w:type="dxa"/>
          </w:tcPr>
          <w:p w:rsidR="007A1B44" w:rsidRPr="00F45B85" w:rsidRDefault="007A1B44" w:rsidP="00F45B85">
            <w:pPr>
              <w:autoSpaceDE w:val="0"/>
              <w:autoSpaceDN w:val="0"/>
              <w:adjustRightInd w:val="0"/>
              <w:rPr>
                <w:rFonts w:ascii="Times New Roman" w:hAnsi="Times New Roman"/>
                <w:color w:val="000000"/>
                <w:sz w:val="24"/>
                <w:szCs w:val="24"/>
              </w:rPr>
            </w:pPr>
            <w:r w:rsidRPr="00F45B85">
              <w:rPr>
                <w:rFonts w:ascii="Times New Roman" w:hAnsi="Times New Roman"/>
                <w:b/>
                <w:bCs/>
                <w:color w:val="000000"/>
                <w:sz w:val="24"/>
                <w:szCs w:val="24"/>
              </w:rPr>
              <w:t xml:space="preserve">2014 </w:t>
            </w:r>
          </w:p>
        </w:tc>
        <w:tc>
          <w:tcPr>
            <w:tcW w:w="870" w:type="dxa"/>
          </w:tcPr>
          <w:p w:rsidR="007A1B44" w:rsidRPr="00F45B85" w:rsidRDefault="007A1B44" w:rsidP="00F45B85">
            <w:pPr>
              <w:autoSpaceDE w:val="0"/>
              <w:autoSpaceDN w:val="0"/>
              <w:adjustRightInd w:val="0"/>
              <w:rPr>
                <w:rFonts w:ascii="Times New Roman" w:hAnsi="Times New Roman"/>
                <w:color w:val="000000"/>
                <w:sz w:val="24"/>
                <w:szCs w:val="24"/>
              </w:rPr>
            </w:pPr>
            <w:r w:rsidRPr="00F45B85">
              <w:rPr>
                <w:rFonts w:ascii="Times New Roman" w:hAnsi="Times New Roman"/>
                <w:b/>
                <w:bCs/>
                <w:color w:val="000000"/>
                <w:sz w:val="24"/>
                <w:szCs w:val="24"/>
              </w:rPr>
              <w:t xml:space="preserve">2015 </w:t>
            </w:r>
          </w:p>
        </w:tc>
        <w:tc>
          <w:tcPr>
            <w:tcW w:w="870" w:type="dxa"/>
          </w:tcPr>
          <w:p w:rsidR="007A1B44" w:rsidRPr="00F45B85" w:rsidRDefault="007A1B44" w:rsidP="00F45B85">
            <w:pPr>
              <w:autoSpaceDE w:val="0"/>
              <w:autoSpaceDN w:val="0"/>
              <w:adjustRightInd w:val="0"/>
              <w:rPr>
                <w:rFonts w:ascii="Times New Roman" w:hAnsi="Times New Roman"/>
                <w:color w:val="000000"/>
                <w:sz w:val="24"/>
                <w:szCs w:val="24"/>
              </w:rPr>
            </w:pPr>
            <w:r w:rsidRPr="00F45B85">
              <w:rPr>
                <w:rFonts w:ascii="Times New Roman" w:hAnsi="Times New Roman"/>
                <w:b/>
                <w:bCs/>
                <w:color w:val="000000"/>
                <w:sz w:val="24"/>
                <w:szCs w:val="24"/>
              </w:rPr>
              <w:t xml:space="preserve">2016 </w:t>
            </w:r>
          </w:p>
        </w:tc>
        <w:tc>
          <w:tcPr>
            <w:tcW w:w="871" w:type="dxa"/>
          </w:tcPr>
          <w:p w:rsidR="007A1B44" w:rsidRPr="00F45B85" w:rsidRDefault="007A1B44" w:rsidP="00F45B85">
            <w:pPr>
              <w:autoSpaceDE w:val="0"/>
              <w:autoSpaceDN w:val="0"/>
              <w:adjustRightInd w:val="0"/>
              <w:rPr>
                <w:rFonts w:ascii="Times New Roman" w:hAnsi="Times New Roman"/>
                <w:color w:val="000000"/>
                <w:sz w:val="24"/>
                <w:szCs w:val="24"/>
              </w:rPr>
            </w:pPr>
            <w:r w:rsidRPr="00F45B85">
              <w:rPr>
                <w:rFonts w:ascii="Times New Roman" w:hAnsi="Times New Roman"/>
                <w:b/>
                <w:bCs/>
                <w:color w:val="000000"/>
                <w:sz w:val="24"/>
                <w:szCs w:val="24"/>
              </w:rPr>
              <w:t xml:space="preserve">2017 </w:t>
            </w:r>
          </w:p>
        </w:tc>
      </w:tr>
      <w:tr w:rsidR="007A1B44" w:rsidTr="007A1B44">
        <w:tc>
          <w:tcPr>
            <w:tcW w:w="2609" w:type="dxa"/>
          </w:tcPr>
          <w:p w:rsidR="007A1B44" w:rsidRPr="00F45B85" w:rsidRDefault="007A1B44" w:rsidP="00F45B85">
            <w:pPr>
              <w:autoSpaceDE w:val="0"/>
              <w:autoSpaceDN w:val="0"/>
              <w:adjustRightInd w:val="0"/>
              <w:rPr>
                <w:rFonts w:ascii="Times New Roman" w:hAnsi="Times New Roman"/>
                <w:color w:val="000000"/>
                <w:sz w:val="24"/>
                <w:szCs w:val="24"/>
              </w:rPr>
            </w:pPr>
            <w:r w:rsidRPr="00F45B85">
              <w:rPr>
                <w:rFonts w:ascii="Times New Roman" w:hAnsi="Times New Roman"/>
                <w:color w:val="000000"/>
                <w:sz w:val="24"/>
                <w:szCs w:val="24"/>
              </w:rPr>
              <w:t xml:space="preserve">Дошкільні заклади освіти (мережа), тис. од. </w:t>
            </w:r>
          </w:p>
        </w:tc>
        <w:tc>
          <w:tcPr>
            <w:tcW w:w="870" w:type="dxa"/>
          </w:tcPr>
          <w:p w:rsidR="007A1B44" w:rsidRPr="00F45B85" w:rsidRDefault="007A1B44" w:rsidP="00F45B85">
            <w:pPr>
              <w:autoSpaceDE w:val="0"/>
              <w:autoSpaceDN w:val="0"/>
              <w:adjustRightInd w:val="0"/>
              <w:rPr>
                <w:rFonts w:ascii="Times New Roman" w:hAnsi="Times New Roman"/>
                <w:color w:val="000000"/>
                <w:sz w:val="24"/>
                <w:szCs w:val="24"/>
              </w:rPr>
            </w:pPr>
            <w:r w:rsidRPr="00F45B85">
              <w:rPr>
                <w:rFonts w:ascii="Times New Roman" w:hAnsi="Times New Roman"/>
                <w:color w:val="000000"/>
                <w:sz w:val="24"/>
                <w:szCs w:val="24"/>
              </w:rPr>
              <w:t xml:space="preserve">15,5 </w:t>
            </w:r>
          </w:p>
        </w:tc>
        <w:tc>
          <w:tcPr>
            <w:tcW w:w="870" w:type="dxa"/>
          </w:tcPr>
          <w:p w:rsidR="007A1B44" w:rsidRPr="00F45B85" w:rsidRDefault="007A1B44" w:rsidP="00F45B85">
            <w:pPr>
              <w:autoSpaceDE w:val="0"/>
              <w:autoSpaceDN w:val="0"/>
              <w:adjustRightInd w:val="0"/>
              <w:rPr>
                <w:rFonts w:ascii="Times New Roman" w:hAnsi="Times New Roman"/>
                <w:color w:val="000000"/>
                <w:sz w:val="24"/>
                <w:szCs w:val="24"/>
              </w:rPr>
            </w:pPr>
            <w:r w:rsidRPr="00F45B85">
              <w:rPr>
                <w:rFonts w:ascii="Times New Roman" w:hAnsi="Times New Roman"/>
                <w:color w:val="000000"/>
                <w:sz w:val="24"/>
                <w:szCs w:val="24"/>
              </w:rPr>
              <w:t xml:space="preserve">15,6 </w:t>
            </w:r>
          </w:p>
        </w:tc>
        <w:tc>
          <w:tcPr>
            <w:tcW w:w="870" w:type="dxa"/>
          </w:tcPr>
          <w:p w:rsidR="007A1B44" w:rsidRPr="00F45B85" w:rsidRDefault="007A1B44" w:rsidP="00F45B85">
            <w:pPr>
              <w:autoSpaceDE w:val="0"/>
              <w:autoSpaceDN w:val="0"/>
              <w:adjustRightInd w:val="0"/>
              <w:rPr>
                <w:rFonts w:ascii="Times New Roman" w:hAnsi="Times New Roman"/>
                <w:color w:val="000000"/>
                <w:sz w:val="24"/>
                <w:szCs w:val="24"/>
              </w:rPr>
            </w:pPr>
            <w:r w:rsidRPr="00F45B85">
              <w:rPr>
                <w:rFonts w:ascii="Times New Roman" w:hAnsi="Times New Roman"/>
                <w:color w:val="000000"/>
                <w:sz w:val="24"/>
                <w:szCs w:val="24"/>
              </w:rPr>
              <w:t xml:space="preserve">16,1 </w:t>
            </w:r>
          </w:p>
        </w:tc>
        <w:tc>
          <w:tcPr>
            <w:tcW w:w="870" w:type="dxa"/>
          </w:tcPr>
          <w:p w:rsidR="007A1B44" w:rsidRPr="00F45B85" w:rsidRDefault="007A1B44" w:rsidP="00F45B85">
            <w:pPr>
              <w:autoSpaceDE w:val="0"/>
              <w:autoSpaceDN w:val="0"/>
              <w:adjustRightInd w:val="0"/>
              <w:rPr>
                <w:rFonts w:ascii="Times New Roman" w:hAnsi="Times New Roman"/>
                <w:color w:val="000000"/>
                <w:sz w:val="24"/>
                <w:szCs w:val="24"/>
              </w:rPr>
            </w:pPr>
            <w:r w:rsidRPr="00F45B85">
              <w:rPr>
                <w:rFonts w:ascii="Times New Roman" w:hAnsi="Times New Roman"/>
                <w:color w:val="000000"/>
                <w:sz w:val="24"/>
                <w:szCs w:val="24"/>
              </w:rPr>
              <w:t xml:space="preserve">16,4 </w:t>
            </w:r>
          </w:p>
        </w:tc>
        <w:tc>
          <w:tcPr>
            <w:tcW w:w="870" w:type="dxa"/>
          </w:tcPr>
          <w:p w:rsidR="007A1B44" w:rsidRPr="00F45B85" w:rsidRDefault="007A1B44" w:rsidP="00F45B85">
            <w:pPr>
              <w:autoSpaceDE w:val="0"/>
              <w:autoSpaceDN w:val="0"/>
              <w:adjustRightInd w:val="0"/>
              <w:rPr>
                <w:rFonts w:ascii="Times New Roman" w:hAnsi="Times New Roman"/>
                <w:color w:val="000000"/>
                <w:sz w:val="24"/>
                <w:szCs w:val="24"/>
              </w:rPr>
            </w:pPr>
            <w:r w:rsidRPr="00F45B85">
              <w:rPr>
                <w:rFonts w:ascii="Times New Roman" w:hAnsi="Times New Roman"/>
                <w:color w:val="000000"/>
                <w:sz w:val="24"/>
                <w:szCs w:val="24"/>
              </w:rPr>
              <w:t xml:space="preserve">16,7 </w:t>
            </w:r>
          </w:p>
        </w:tc>
        <w:tc>
          <w:tcPr>
            <w:tcW w:w="870" w:type="dxa"/>
          </w:tcPr>
          <w:p w:rsidR="007A1B44" w:rsidRPr="00F45B85" w:rsidRDefault="007A1B44" w:rsidP="00F45B85">
            <w:pPr>
              <w:autoSpaceDE w:val="0"/>
              <w:autoSpaceDN w:val="0"/>
              <w:adjustRightInd w:val="0"/>
              <w:rPr>
                <w:rFonts w:ascii="Times New Roman" w:hAnsi="Times New Roman"/>
                <w:color w:val="000000"/>
                <w:sz w:val="24"/>
                <w:szCs w:val="24"/>
              </w:rPr>
            </w:pPr>
            <w:r w:rsidRPr="00F45B85">
              <w:rPr>
                <w:rFonts w:ascii="Times New Roman" w:hAnsi="Times New Roman"/>
                <w:color w:val="000000"/>
                <w:sz w:val="24"/>
                <w:szCs w:val="24"/>
              </w:rPr>
              <w:t xml:space="preserve">15,0 </w:t>
            </w:r>
          </w:p>
        </w:tc>
        <w:tc>
          <w:tcPr>
            <w:tcW w:w="870" w:type="dxa"/>
          </w:tcPr>
          <w:p w:rsidR="007A1B44" w:rsidRPr="00F45B85" w:rsidRDefault="007A1B44" w:rsidP="00F45B85">
            <w:pPr>
              <w:autoSpaceDE w:val="0"/>
              <w:autoSpaceDN w:val="0"/>
              <w:adjustRightInd w:val="0"/>
              <w:rPr>
                <w:rFonts w:ascii="Times New Roman" w:hAnsi="Times New Roman"/>
                <w:color w:val="000000"/>
                <w:sz w:val="24"/>
                <w:szCs w:val="24"/>
              </w:rPr>
            </w:pPr>
            <w:r w:rsidRPr="00F45B85">
              <w:rPr>
                <w:rFonts w:ascii="Times New Roman" w:hAnsi="Times New Roman"/>
                <w:color w:val="000000"/>
                <w:sz w:val="24"/>
                <w:szCs w:val="24"/>
              </w:rPr>
              <w:t xml:space="preserve">14,8 </w:t>
            </w:r>
          </w:p>
        </w:tc>
        <w:tc>
          <w:tcPr>
            <w:tcW w:w="871" w:type="dxa"/>
          </w:tcPr>
          <w:p w:rsidR="007A1B44" w:rsidRPr="00F45B85" w:rsidRDefault="007A1B44" w:rsidP="00F45B85">
            <w:pPr>
              <w:autoSpaceDE w:val="0"/>
              <w:autoSpaceDN w:val="0"/>
              <w:adjustRightInd w:val="0"/>
              <w:rPr>
                <w:rFonts w:ascii="Times New Roman" w:hAnsi="Times New Roman"/>
                <w:color w:val="000000"/>
                <w:sz w:val="24"/>
                <w:szCs w:val="24"/>
              </w:rPr>
            </w:pPr>
            <w:r w:rsidRPr="00F45B85">
              <w:rPr>
                <w:rFonts w:ascii="Times New Roman" w:hAnsi="Times New Roman"/>
                <w:color w:val="000000"/>
                <w:sz w:val="24"/>
                <w:szCs w:val="24"/>
              </w:rPr>
              <w:t xml:space="preserve">14,9 </w:t>
            </w:r>
          </w:p>
        </w:tc>
      </w:tr>
      <w:tr w:rsidR="007A1B44" w:rsidTr="007A1B44">
        <w:tc>
          <w:tcPr>
            <w:tcW w:w="2609" w:type="dxa"/>
          </w:tcPr>
          <w:p w:rsidR="007A1B44" w:rsidRPr="00F45B85" w:rsidRDefault="007A1B44" w:rsidP="00F45B85">
            <w:pPr>
              <w:autoSpaceDE w:val="0"/>
              <w:autoSpaceDN w:val="0"/>
              <w:adjustRightInd w:val="0"/>
              <w:rPr>
                <w:rFonts w:ascii="Times New Roman" w:hAnsi="Times New Roman"/>
                <w:color w:val="000000"/>
                <w:sz w:val="24"/>
                <w:szCs w:val="24"/>
              </w:rPr>
            </w:pPr>
            <w:r w:rsidRPr="00F45B85">
              <w:rPr>
                <w:rFonts w:ascii="Times New Roman" w:hAnsi="Times New Roman"/>
                <w:color w:val="000000"/>
                <w:sz w:val="24"/>
                <w:szCs w:val="24"/>
              </w:rPr>
              <w:t xml:space="preserve">Дошкільні заклади освіти (чисельність дітей, тис. осіб) </w:t>
            </w:r>
          </w:p>
        </w:tc>
        <w:tc>
          <w:tcPr>
            <w:tcW w:w="870" w:type="dxa"/>
          </w:tcPr>
          <w:p w:rsidR="007A1B44" w:rsidRPr="00F45B85" w:rsidRDefault="007A1B44" w:rsidP="00F45B85">
            <w:pPr>
              <w:autoSpaceDE w:val="0"/>
              <w:autoSpaceDN w:val="0"/>
              <w:adjustRightInd w:val="0"/>
              <w:rPr>
                <w:rFonts w:ascii="Times New Roman" w:hAnsi="Times New Roman"/>
                <w:color w:val="000000"/>
                <w:sz w:val="24"/>
                <w:szCs w:val="24"/>
              </w:rPr>
            </w:pPr>
            <w:r w:rsidRPr="00F45B85">
              <w:rPr>
                <w:rFonts w:ascii="Times New Roman" w:hAnsi="Times New Roman"/>
                <w:color w:val="000000"/>
                <w:sz w:val="24"/>
                <w:szCs w:val="24"/>
              </w:rPr>
              <w:t xml:space="preserve">1214 </w:t>
            </w:r>
          </w:p>
        </w:tc>
        <w:tc>
          <w:tcPr>
            <w:tcW w:w="870" w:type="dxa"/>
          </w:tcPr>
          <w:p w:rsidR="007A1B44" w:rsidRPr="00F45B85" w:rsidRDefault="007A1B44" w:rsidP="00F45B85">
            <w:pPr>
              <w:autoSpaceDE w:val="0"/>
              <w:autoSpaceDN w:val="0"/>
              <w:adjustRightInd w:val="0"/>
              <w:rPr>
                <w:rFonts w:ascii="Times New Roman" w:hAnsi="Times New Roman"/>
                <w:color w:val="000000"/>
                <w:sz w:val="24"/>
                <w:szCs w:val="24"/>
              </w:rPr>
            </w:pPr>
            <w:r w:rsidRPr="00F45B85">
              <w:rPr>
                <w:rFonts w:ascii="Times New Roman" w:hAnsi="Times New Roman"/>
                <w:color w:val="000000"/>
                <w:sz w:val="24"/>
                <w:szCs w:val="24"/>
              </w:rPr>
              <w:t xml:space="preserve">1273 </w:t>
            </w:r>
          </w:p>
        </w:tc>
        <w:tc>
          <w:tcPr>
            <w:tcW w:w="870" w:type="dxa"/>
          </w:tcPr>
          <w:p w:rsidR="007A1B44" w:rsidRPr="00F45B85" w:rsidRDefault="007A1B44" w:rsidP="00F45B85">
            <w:pPr>
              <w:autoSpaceDE w:val="0"/>
              <w:autoSpaceDN w:val="0"/>
              <w:adjustRightInd w:val="0"/>
              <w:rPr>
                <w:rFonts w:ascii="Times New Roman" w:hAnsi="Times New Roman"/>
                <w:color w:val="000000"/>
                <w:sz w:val="24"/>
                <w:szCs w:val="24"/>
              </w:rPr>
            </w:pPr>
            <w:r w:rsidRPr="00F45B85">
              <w:rPr>
                <w:rFonts w:ascii="Times New Roman" w:hAnsi="Times New Roman"/>
                <w:color w:val="000000"/>
                <w:sz w:val="24"/>
                <w:szCs w:val="24"/>
              </w:rPr>
              <w:t xml:space="preserve">1354 </w:t>
            </w:r>
          </w:p>
        </w:tc>
        <w:tc>
          <w:tcPr>
            <w:tcW w:w="870" w:type="dxa"/>
          </w:tcPr>
          <w:p w:rsidR="007A1B44" w:rsidRPr="00F45B85" w:rsidRDefault="007A1B44" w:rsidP="00F45B85">
            <w:pPr>
              <w:autoSpaceDE w:val="0"/>
              <w:autoSpaceDN w:val="0"/>
              <w:adjustRightInd w:val="0"/>
              <w:rPr>
                <w:rFonts w:ascii="Times New Roman" w:hAnsi="Times New Roman"/>
                <w:color w:val="000000"/>
                <w:sz w:val="24"/>
                <w:szCs w:val="24"/>
              </w:rPr>
            </w:pPr>
            <w:r w:rsidRPr="00F45B85">
              <w:rPr>
                <w:rFonts w:ascii="Times New Roman" w:hAnsi="Times New Roman"/>
                <w:color w:val="000000"/>
                <w:sz w:val="24"/>
                <w:szCs w:val="24"/>
              </w:rPr>
              <w:t xml:space="preserve">1428 </w:t>
            </w:r>
          </w:p>
        </w:tc>
        <w:tc>
          <w:tcPr>
            <w:tcW w:w="870" w:type="dxa"/>
          </w:tcPr>
          <w:p w:rsidR="007A1B44" w:rsidRPr="00F45B85" w:rsidRDefault="007A1B44" w:rsidP="00F45B85">
            <w:pPr>
              <w:autoSpaceDE w:val="0"/>
              <w:autoSpaceDN w:val="0"/>
              <w:adjustRightInd w:val="0"/>
              <w:rPr>
                <w:rFonts w:ascii="Times New Roman" w:hAnsi="Times New Roman"/>
                <w:color w:val="000000"/>
                <w:sz w:val="24"/>
                <w:szCs w:val="24"/>
              </w:rPr>
            </w:pPr>
            <w:r w:rsidRPr="00F45B85">
              <w:rPr>
                <w:rFonts w:ascii="Times New Roman" w:hAnsi="Times New Roman"/>
                <w:color w:val="000000"/>
                <w:sz w:val="24"/>
                <w:szCs w:val="24"/>
              </w:rPr>
              <w:t xml:space="preserve">1471 </w:t>
            </w:r>
          </w:p>
        </w:tc>
        <w:tc>
          <w:tcPr>
            <w:tcW w:w="870" w:type="dxa"/>
          </w:tcPr>
          <w:p w:rsidR="007A1B44" w:rsidRPr="00F45B85" w:rsidRDefault="007A1B44" w:rsidP="00F45B85">
            <w:pPr>
              <w:autoSpaceDE w:val="0"/>
              <w:autoSpaceDN w:val="0"/>
              <w:adjustRightInd w:val="0"/>
              <w:rPr>
                <w:rFonts w:ascii="Times New Roman" w:hAnsi="Times New Roman"/>
                <w:color w:val="000000"/>
                <w:sz w:val="24"/>
                <w:szCs w:val="24"/>
              </w:rPr>
            </w:pPr>
            <w:r w:rsidRPr="00F45B85">
              <w:rPr>
                <w:rFonts w:ascii="Times New Roman" w:hAnsi="Times New Roman"/>
                <w:color w:val="000000"/>
                <w:sz w:val="24"/>
                <w:szCs w:val="24"/>
              </w:rPr>
              <w:t xml:space="preserve">1295 </w:t>
            </w:r>
          </w:p>
        </w:tc>
        <w:tc>
          <w:tcPr>
            <w:tcW w:w="870" w:type="dxa"/>
          </w:tcPr>
          <w:p w:rsidR="007A1B44" w:rsidRPr="00F45B85" w:rsidRDefault="007A1B44" w:rsidP="00F45B85">
            <w:pPr>
              <w:autoSpaceDE w:val="0"/>
              <w:autoSpaceDN w:val="0"/>
              <w:adjustRightInd w:val="0"/>
              <w:rPr>
                <w:rFonts w:ascii="Times New Roman" w:hAnsi="Times New Roman"/>
                <w:color w:val="000000"/>
                <w:sz w:val="24"/>
                <w:szCs w:val="24"/>
              </w:rPr>
            </w:pPr>
            <w:r w:rsidRPr="00F45B85">
              <w:rPr>
                <w:rFonts w:ascii="Times New Roman" w:hAnsi="Times New Roman"/>
                <w:color w:val="000000"/>
                <w:sz w:val="24"/>
                <w:szCs w:val="24"/>
              </w:rPr>
              <w:t xml:space="preserve">1291 </w:t>
            </w:r>
          </w:p>
        </w:tc>
        <w:tc>
          <w:tcPr>
            <w:tcW w:w="871" w:type="dxa"/>
          </w:tcPr>
          <w:p w:rsidR="007A1B44" w:rsidRPr="00F45B85" w:rsidRDefault="007A1B44" w:rsidP="00F45B85">
            <w:pPr>
              <w:autoSpaceDE w:val="0"/>
              <w:autoSpaceDN w:val="0"/>
              <w:adjustRightInd w:val="0"/>
              <w:rPr>
                <w:rFonts w:ascii="Times New Roman" w:hAnsi="Times New Roman"/>
                <w:color w:val="000000"/>
                <w:sz w:val="24"/>
                <w:szCs w:val="24"/>
              </w:rPr>
            </w:pPr>
            <w:r w:rsidRPr="00F45B85">
              <w:rPr>
                <w:rFonts w:ascii="Times New Roman" w:hAnsi="Times New Roman"/>
                <w:color w:val="000000"/>
                <w:sz w:val="24"/>
                <w:szCs w:val="24"/>
              </w:rPr>
              <w:t xml:space="preserve">1300 </w:t>
            </w:r>
          </w:p>
        </w:tc>
      </w:tr>
      <w:tr w:rsidR="007A1B44" w:rsidTr="007A1B44">
        <w:tc>
          <w:tcPr>
            <w:tcW w:w="2609" w:type="dxa"/>
          </w:tcPr>
          <w:p w:rsidR="007A1B44" w:rsidRPr="00F45B85" w:rsidRDefault="007A1B44" w:rsidP="00F45B85">
            <w:pPr>
              <w:autoSpaceDE w:val="0"/>
              <w:autoSpaceDN w:val="0"/>
              <w:adjustRightInd w:val="0"/>
              <w:rPr>
                <w:rFonts w:ascii="Times New Roman" w:hAnsi="Times New Roman"/>
                <w:color w:val="000000"/>
                <w:sz w:val="24"/>
                <w:szCs w:val="24"/>
              </w:rPr>
            </w:pPr>
            <w:r w:rsidRPr="00F45B85">
              <w:rPr>
                <w:rFonts w:ascii="Times New Roman" w:hAnsi="Times New Roman"/>
                <w:color w:val="000000"/>
                <w:sz w:val="24"/>
                <w:szCs w:val="24"/>
              </w:rPr>
              <w:t xml:space="preserve">Середні навчальні заклади (мережа), тис. од. </w:t>
            </w:r>
          </w:p>
        </w:tc>
        <w:tc>
          <w:tcPr>
            <w:tcW w:w="870" w:type="dxa"/>
          </w:tcPr>
          <w:p w:rsidR="007A1B44" w:rsidRPr="00F45B85" w:rsidRDefault="007A1B44" w:rsidP="00F45B85">
            <w:pPr>
              <w:autoSpaceDE w:val="0"/>
              <w:autoSpaceDN w:val="0"/>
              <w:adjustRightInd w:val="0"/>
              <w:rPr>
                <w:rFonts w:ascii="Times New Roman" w:hAnsi="Times New Roman"/>
                <w:color w:val="000000"/>
                <w:sz w:val="24"/>
                <w:szCs w:val="24"/>
              </w:rPr>
            </w:pPr>
            <w:r w:rsidRPr="00F45B85">
              <w:rPr>
                <w:rFonts w:ascii="Times New Roman" w:hAnsi="Times New Roman"/>
                <w:color w:val="000000"/>
                <w:sz w:val="24"/>
                <w:szCs w:val="24"/>
              </w:rPr>
              <w:t xml:space="preserve">20,6 </w:t>
            </w:r>
          </w:p>
        </w:tc>
        <w:tc>
          <w:tcPr>
            <w:tcW w:w="870" w:type="dxa"/>
          </w:tcPr>
          <w:p w:rsidR="007A1B44" w:rsidRPr="00F45B85" w:rsidRDefault="007A1B44" w:rsidP="00F45B85">
            <w:pPr>
              <w:autoSpaceDE w:val="0"/>
              <w:autoSpaceDN w:val="0"/>
              <w:adjustRightInd w:val="0"/>
              <w:rPr>
                <w:rFonts w:ascii="Times New Roman" w:hAnsi="Times New Roman"/>
                <w:color w:val="000000"/>
                <w:sz w:val="24"/>
                <w:szCs w:val="24"/>
              </w:rPr>
            </w:pPr>
            <w:r w:rsidRPr="00F45B85">
              <w:rPr>
                <w:rFonts w:ascii="Times New Roman" w:hAnsi="Times New Roman"/>
                <w:color w:val="000000"/>
                <w:sz w:val="24"/>
                <w:szCs w:val="24"/>
              </w:rPr>
              <w:t xml:space="preserve">20,3 </w:t>
            </w:r>
          </w:p>
        </w:tc>
        <w:tc>
          <w:tcPr>
            <w:tcW w:w="870" w:type="dxa"/>
          </w:tcPr>
          <w:p w:rsidR="007A1B44" w:rsidRPr="00F45B85" w:rsidRDefault="007A1B44" w:rsidP="00F45B85">
            <w:pPr>
              <w:autoSpaceDE w:val="0"/>
              <w:autoSpaceDN w:val="0"/>
              <w:adjustRightInd w:val="0"/>
              <w:rPr>
                <w:rFonts w:ascii="Times New Roman" w:hAnsi="Times New Roman"/>
                <w:color w:val="000000"/>
                <w:sz w:val="24"/>
                <w:szCs w:val="24"/>
              </w:rPr>
            </w:pPr>
            <w:r w:rsidRPr="00F45B85">
              <w:rPr>
                <w:rFonts w:ascii="Times New Roman" w:hAnsi="Times New Roman"/>
                <w:color w:val="000000"/>
                <w:sz w:val="24"/>
                <w:szCs w:val="24"/>
              </w:rPr>
              <w:t xml:space="preserve">19,9 </w:t>
            </w:r>
          </w:p>
        </w:tc>
        <w:tc>
          <w:tcPr>
            <w:tcW w:w="870" w:type="dxa"/>
          </w:tcPr>
          <w:p w:rsidR="007A1B44" w:rsidRPr="00F45B85" w:rsidRDefault="007A1B44" w:rsidP="00F45B85">
            <w:pPr>
              <w:autoSpaceDE w:val="0"/>
              <w:autoSpaceDN w:val="0"/>
              <w:adjustRightInd w:val="0"/>
              <w:rPr>
                <w:rFonts w:ascii="Times New Roman" w:hAnsi="Times New Roman"/>
                <w:color w:val="000000"/>
                <w:sz w:val="24"/>
                <w:szCs w:val="24"/>
              </w:rPr>
            </w:pPr>
            <w:r w:rsidRPr="00F45B85">
              <w:rPr>
                <w:rFonts w:ascii="Times New Roman" w:hAnsi="Times New Roman"/>
                <w:color w:val="000000"/>
                <w:sz w:val="24"/>
                <w:szCs w:val="24"/>
              </w:rPr>
              <w:t xml:space="preserve">19,7 </w:t>
            </w:r>
          </w:p>
        </w:tc>
        <w:tc>
          <w:tcPr>
            <w:tcW w:w="870" w:type="dxa"/>
          </w:tcPr>
          <w:p w:rsidR="007A1B44" w:rsidRPr="00F45B85" w:rsidRDefault="007A1B44" w:rsidP="00F45B85">
            <w:pPr>
              <w:autoSpaceDE w:val="0"/>
              <w:autoSpaceDN w:val="0"/>
              <w:adjustRightInd w:val="0"/>
              <w:rPr>
                <w:rFonts w:ascii="Times New Roman" w:hAnsi="Times New Roman"/>
                <w:color w:val="000000"/>
                <w:sz w:val="24"/>
                <w:szCs w:val="24"/>
              </w:rPr>
            </w:pPr>
            <w:r w:rsidRPr="00F45B85">
              <w:rPr>
                <w:rFonts w:ascii="Times New Roman" w:hAnsi="Times New Roman"/>
                <w:color w:val="000000"/>
                <w:sz w:val="24"/>
                <w:szCs w:val="24"/>
              </w:rPr>
              <w:t xml:space="preserve">19,2 </w:t>
            </w:r>
          </w:p>
        </w:tc>
        <w:tc>
          <w:tcPr>
            <w:tcW w:w="870" w:type="dxa"/>
          </w:tcPr>
          <w:p w:rsidR="007A1B44" w:rsidRPr="00F45B85" w:rsidRDefault="007A1B44" w:rsidP="00F45B85">
            <w:pPr>
              <w:autoSpaceDE w:val="0"/>
              <w:autoSpaceDN w:val="0"/>
              <w:adjustRightInd w:val="0"/>
              <w:rPr>
                <w:rFonts w:ascii="Times New Roman" w:hAnsi="Times New Roman"/>
                <w:color w:val="000000"/>
                <w:sz w:val="24"/>
                <w:szCs w:val="24"/>
              </w:rPr>
            </w:pPr>
            <w:r w:rsidRPr="00F45B85">
              <w:rPr>
                <w:rFonts w:ascii="Times New Roman" w:hAnsi="Times New Roman"/>
                <w:color w:val="000000"/>
                <w:sz w:val="24"/>
                <w:szCs w:val="24"/>
              </w:rPr>
              <w:t xml:space="preserve">17,6 </w:t>
            </w:r>
          </w:p>
        </w:tc>
        <w:tc>
          <w:tcPr>
            <w:tcW w:w="870" w:type="dxa"/>
          </w:tcPr>
          <w:p w:rsidR="007A1B44" w:rsidRPr="00F45B85" w:rsidRDefault="007A1B44" w:rsidP="00F45B85">
            <w:pPr>
              <w:autoSpaceDE w:val="0"/>
              <w:autoSpaceDN w:val="0"/>
              <w:adjustRightInd w:val="0"/>
              <w:rPr>
                <w:rFonts w:ascii="Times New Roman" w:hAnsi="Times New Roman"/>
                <w:color w:val="000000"/>
                <w:sz w:val="24"/>
                <w:szCs w:val="24"/>
              </w:rPr>
            </w:pPr>
            <w:r w:rsidRPr="00F45B85">
              <w:rPr>
                <w:rFonts w:ascii="Times New Roman" w:hAnsi="Times New Roman"/>
                <w:color w:val="000000"/>
                <w:sz w:val="24"/>
                <w:szCs w:val="24"/>
              </w:rPr>
              <w:t xml:space="preserve">17,3 </w:t>
            </w:r>
          </w:p>
        </w:tc>
        <w:tc>
          <w:tcPr>
            <w:tcW w:w="871" w:type="dxa"/>
          </w:tcPr>
          <w:p w:rsidR="007A1B44" w:rsidRPr="00F45B85" w:rsidRDefault="007A1B44" w:rsidP="00F45B85">
            <w:pPr>
              <w:autoSpaceDE w:val="0"/>
              <w:autoSpaceDN w:val="0"/>
              <w:adjustRightInd w:val="0"/>
              <w:rPr>
                <w:rFonts w:ascii="Times New Roman" w:hAnsi="Times New Roman"/>
                <w:color w:val="000000"/>
                <w:sz w:val="24"/>
                <w:szCs w:val="24"/>
              </w:rPr>
            </w:pPr>
            <w:r w:rsidRPr="00F45B85">
              <w:rPr>
                <w:rFonts w:ascii="Times New Roman" w:hAnsi="Times New Roman"/>
                <w:color w:val="000000"/>
                <w:sz w:val="24"/>
                <w:szCs w:val="24"/>
              </w:rPr>
              <w:t xml:space="preserve">16,8 </w:t>
            </w:r>
          </w:p>
        </w:tc>
      </w:tr>
      <w:tr w:rsidR="007A1B44" w:rsidTr="007A1B44">
        <w:tc>
          <w:tcPr>
            <w:tcW w:w="2609" w:type="dxa"/>
          </w:tcPr>
          <w:p w:rsidR="007A1B44" w:rsidRPr="00F45B85" w:rsidRDefault="007A1B44" w:rsidP="00F45B85">
            <w:pPr>
              <w:autoSpaceDE w:val="0"/>
              <w:autoSpaceDN w:val="0"/>
              <w:adjustRightInd w:val="0"/>
              <w:rPr>
                <w:rFonts w:ascii="Times New Roman" w:hAnsi="Times New Roman"/>
                <w:color w:val="000000"/>
                <w:sz w:val="24"/>
                <w:szCs w:val="24"/>
              </w:rPr>
            </w:pPr>
            <w:r w:rsidRPr="00F45B85">
              <w:rPr>
                <w:rFonts w:ascii="Times New Roman" w:hAnsi="Times New Roman"/>
                <w:color w:val="000000"/>
                <w:sz w:val="24"/>
                <w:szCs w:val="24"/>
              </w:rPr>
              <w:t xml:space="preserve">Середні навчальні заклади (чисельність учнів, тис. осіб) </w:t>
            </w:r>
          </w:p>
        </w:tc>
        <w:tc>
          <w:tcPr>
            <w:tcW w:w="870" w:type="dxa"/>
          </w:tcPr>
          <w:p w:rsidR="007A1B44" w:rsidRPr="00F45B85" w:rsidRDefault="007A1B44" w:rsidP="00F45B85">
            <w:pPr>
              <w:autoSpaceDE w:val="0"/>
              <w:autoSpaceDN w:val="0"/>
              <w:adjustRightInd w:val="0"/>
              <w:rPr>
                <w:rFonts w:ascii="Times New Roman" w:hAnsi="Times New Roman"/>
                <w:color w:val="000000"/>
                <w:sz w:val="24"/>
                <w:szCs w:val="24"/>
              </w:rPr>
            </w:pPr>
            <w:r w:rsidRPr="00F45B85">
              <w:rPr>
                <w:rFonts w:ascii="Times New Roman" w:hAnsi="Times New Roman"/>
                <w:color w:val="000000"/>
                <w:sz w:val="24"/>
                <w:szCs w:val="24"/>
              </w:rPr>
              <w:t xml:space="preserve">4495 </w:t>
            </w:r>
          </w:p>
        </w:tc>
        <w:tc>
          <w:tcPr>
            <w:tcW w:w="870" w:type="dxa"/>
          </w:tcPr>
          <w:p w:rsidR="007A1B44" w:rsidRPr="00F45B85" w:rsidRDefault="007A1B44" w:rsidP="00F45B85">
            <w:pPr>
              <w:autoSpaceDE w:val="0"/>
              <w:autoSpaceDN w:val="0"/>
              <w:adjustRightInd w:val="0"/>
              <w:rPr>
                <w:rFonts w:ascii="Times New Roman" w:hAnsi="Times New Roman"/>
                <w:color w:val="000000"/>
                <w:sz w:val="24"/>
                <w:szCs w:val="24"/>
              </w:rPr>
            </w:pPr>
            <w:r w:rsidRPr="00F45B85">
              <w:rPr>
                <w:rFonts w:ascii="Times New Roman" w:hAnsi="Times New Roman"/>
                <w:color w:val="000000"/>
                <w:sz w:val="24"/>
                <w:szCs w:val="24"/>
              </w:rPr>
              <w:t xml:space="preserve">4299 </w:t>
            </w:r>
          </w:p>
        </w:tc>
        <w:tc>
          <w:tcPr>
            <w:tcW w:w="870" w:type="dxa"/>
          </w:tcPr>
          <w:p w:rsidR="007A1B44" w:rsidRPr="00F45B85" w:rsidRDefault="007A1B44" w:rsidP="00F45B85">
            <w:pPr>
              <w:autoSpaceDE w:val="0"/>
              <w:autoSpaceDN w:val="0"/>
              <w:adjustRightInd w:val="0"/>
              <w:rPr>
                <w:rFonts w:ascii="Times New Roman" w:hAnsi="Times New Roman"/>
                <w:color w:val="000000"/>
                <w:sz w:val="24"/>
                <w:szCs w:val="24"/>
              </w:rPr>
            </w:pPr>
            <w:r w:rsidRPr="00F45B85">
              <w:rPr>
                <w:rFonts w:ascii="Times New Roman" w:hAnsi="Times New Roman"/>
                <w:color w:val="000000"/>
                <w:sz w:val="24"/>
                <w:szCs w:val="24"/>
              </w:rPr>
              <w:t xml:space="preserve">4292 </w:t>
            </w:r>
          </w:p>
        </w:tc>
        <w:tc>
          <w:tcPr>
            <w:tcW w:w="870" w:type="dxa"/>
          </w:tcPr>
          <w:p w:rsidR="007A1B44" w:rsidRPr="00F45B85" w:rsidRDefault="007A1B44" w:rsidP="00F45B85">
            <w:pPr>
              <w:autoSpaceDE w:val="0"/>
              <w:autoSpaceDN w:val="0"/>
              <w:adjustRightInd w:val="0"/>
              <w:rPr>
                <w:rFonts w:ascii="Times New Roman" w:hAnsi="Times New Roman"/>
                <w:color w:val="000000"/>
                <w:sz w:val="24"/>
                <w:szCs w:val="24"/>
              </w:rPr>
            </w:pPr>
            <w:r w:rsidRPr="00F45B85">
              <w:rPr>
                <w:rFonts w:ascii="Times New Roman" w:hAnsi="Times New Roman"/>
                <w:color w:val="000000"/>
                <w:sz w:val="24"/>
                <w:szCs w:val="24"/>
              </w:rPr>
              <w:t xml:space="preserve">4222 </w:t>
            </w:r>
          </w:p>
        </w:tc>
        <w:tc>
          <w:tcPr>
            <w:tcW w:w="870" w:type="dxa"/>
          </w:tcPr>
          <w:p w:rsidR="007A1B44" w:rsidRPr="00F45B85" w:rsidRDefault="007A1B44" w:rsidP="00F45B85">
            <w:pPr>
              <w:autoSpaceDE w:val="0"/>
              <w:autoSpaceDN w:val="0"/>
              <w:adjustRightInd w:val="0"/>
              <w:rPr>
                <w:rFonts w:ascii="Times New Roman" w:hAnsi="Times New Roman"/>
                <w:color w:val="000000"/>
                <w:sz w:val="24"/>
                <w:szCs w:val="24"/>
              </w:rPr>
            </w:pPr>
            <w:r w:rsidRPr="00F45B85">
              <w:rPr>
                <w:rFonts w:ascii="Times New Roman" w:hAnsi="Times New Roman"/>
                <w:color w:val="000000"/>
                <w:sz w:val="24"/>
                <w:szCs w:val="24"/>
              </w:rPr>
              <w:t xml:space="preserve">4204 </w:t>
            </w:r>
          </w:p>
        </w:tc>
        <w:tc>
          <w:tcPr>
            <w:tcW w:w="870" w:type="dxa"/>
          </w:tcPr>
          <w:p w:rsidR="007A1B44" w:rsidRPr="00F45B85" w:rsidRDefault="007A1B44" w:rsidP="00F45B85">
            <w:pPr>
              <w:autoSpaceDE w:val="0"/>
              <w:autoSpaceDN w:val="0"/>
              <w:adjustRightInd w:val="0"/>
              <w:rPr>
                <w:rFonts w:ascii="Times New Roman" w:hAnsi="Times New Roman"/>
                <w:color w:val="000000"/>
                <w:sz w:val="24"/>
                <w:szCs w:val="24"/>
              </w:rPr>
            </w:pPr>
            <w:r w:rsidRPr="00F45B85">
              <w:rPr>
                <w:rFonts w:ascii="Times New Roman" w:hAnsi="Times New Roman"/>
                <w:color w:val="000000"/>
                <w:sz w:val="24"/>
                <w:szCs w:val="24"/>
              </w:rPr>
              <w:t xml:space="preserve">3757 </w:t>
            </w:r>
          </w:p>
        </w:tc>
        <w:tc>
          <w:tcPr>
            <w:tcW w:w="870" w:type="dxa"/>
          </w:tcPr>
          <w:p w:rsidR="007A1B44" w:rsidRPr="00F45B85" w:rsidRDefault="007A1B44" w:rsidP="00F45B85">
            <w:pPr>
              <w:autoSpaceDE w:val="0"/>
              <w:autoSpaceDN w:val="0"/>
              <w:adjustRightInd w:val="0"/>
              <w:rPr>
                <w:rFonts w:ascii="Times New Roman" w:hAnsi="Times New Roman"/>
                <w:color w:val="000000"/>
                <w:sz w:val="24"/>
                <w:szCs w:val="24"/>
              </w:rPr>
            </w:pPr>
            <w:r w:rsidRPr="00F45B85">
              <w:rPr>
                <w:rFonts w:ascii="Times New Roman" w:hAnsi="Times New Roman"/>
                <w:color w:val="000000"/>
                <w:sz w:val="24"/>
                <w:szCs w:val="24"/>
              </w:rPr>
              <w:t xml:space="preserve">3783 </w:t>
            </w:r>
          </w:p>
        </w:tc>
        <w:tc>
          <w:tcPr>
            <w:tcW w:w="871" w:type="dxa"/>
          </w:tcPr>
          <w:p w:rsidR="007A1B44" w:rsidRPr="00F45B85" w:rsidRDefault="007A1B44" w:rsidP="00F45B85">
            <w:pPr>
              <w:autoSpaceDE w:val="0"/>
              <w:autoSpaceDN w:val="0"/>
              <w:adjustRightInd w:val="0"/>
              <w:rPr>
                <w:rFonts w:ascii="Times New Roman" w:hAnsi="Times New Roman"/>
                <w:color w:val="000000"/>
                <w:sz w:val="24"/>
                <w:szCs w:val="24"/>
              </w:rPr>
            </w:pPr>
            <w:r w:rsidRPr="00F45B85">
              <w:rPr>
                <w:rFonts w:ascii="Times New Roman" w:hAnsi="Times New Roman"/>
                <w:color w:val="000000"/>
                <w:sz w:val="24"/>
                <w:szCs w:val="24"/>
              </w:rPr>
              <w:t xml:space="preserve">3846 </w:t>
            </w:r>
          </w:p>
        </w:tc>
      </w:tr>
      <w:tr w:rsidR="007A1B44" w:rsidTr="007A1B44">
        <w:tc>
          <w:tcPr>
            <w:tcW w:w="2609" w:type="dxa"/>
          </w:tcPr>
          <w:p w:rsidR="007A1B44" w:rsidRPr="00F45B85" w:rsidRDefault="007A1B44" w:rsidP="00F45B85">
            <w:pPr>
              <w:autoSpaceDE w:val="0"/>
              <w:autoSpaceDN w:val="0"/>
              <w:adjustRightInd w:val="0"/>
              <w:rPr>
                <w:rFonts w:ascii="Times New Roman" w:hAnsi="Times New Roman"/>
                <w:color w:val="000000"/>
                <w:sz w:val="24"/>
                <w:szCs w:val="24"/>
              </w:rPr>
            </w:pPr>
            <w:r w:rsidRPr="00F45B85">
              <w:rPr>
                <w:rFonts w:ascii="Times New Roman" w:hAnsi="Times New Roman"/>
                <w:color w:val="000000"/>
                <w:sz w:val="24"/>
                <w:szCs w:val="24"/>
              </w:rPr>
              <w:t xml:space="preserve">Професійно-технічні навчальні заклади (мережа), од. </w:t>
            </w:r>
          </w:p>
        </w:tc>
        <w:tc>
          <w:tcPr>
            <w:tcW w:w="870" w:type="dxa"/>
          </w:tcPr>
          <w:p w:rsidR="007A1B44" w:rsidRPr="00F45B85" w:rsidRDefault="007A1B44" w:rsidP="00F45B85">
            <w:pPr>
              <w:autoSpaceDE w:val="0"/>
              <w:autoSpaceDN w:val="0"/>
              <w:adjustRightInd w:val="0"/>
              <w:rPr>
                <w:rFonts w:ascii="Times New Roman" w:hAnsi="Times New Roman"/>
                <w:color w:val="000000"/>
                <w:sz w:val="24"/>
                <w:szCs w:val="24"/>
              </w:rPr>
            </w:pPr>
            <w:r w:rsidRPr="00F45B85">
              <w:rPr>
                <w:rFonts w:ascii="Times New Roman" w:hAnsi="Times New Roman"/>
                <w:color w:val="000000"/>
                <w:sz w:val="24"/>
                <w:szCs w:val="24"/>
              </w:rPr>
              <w:t xml:space="preserve">975 </w:t>
            </w:r>
          </w:p>
        </w:tc>
        <w:tc>
          <w:tcPr>
            <w:tcW w:w="870" w:type="dxa"/>
          </w:tcPr>
          <w:p w:rsidR="007A1B44" w:rsidRPr="00F45B85" w:rsidRDefault="007A1B44" w:rsidP="00F45B85">
            <w:pPr>
              <w:autoSpaceDE w:val="0"/>
              <w:autoSpaceDN w:val="0"/>
              <w:adjustRightInd w:val="0"/>
              <w:rPr>
                <w:rFonts w:ascii="Times New Roman" w:hAnsi="Times New Roman"/>
                <w:color w:val="000000"/>
                <w:sz w:val="24"/>
                <w:szCs w:val="24"/>
              </w:rPr>
            </w:pPr>
            <w:r w:rsidRPr="00F45B85">
              <w:rPr>
                <w:rFonts w:ascii="Times New Roman" w:hAnsi="Times New Roman"/>
                <w:color w:val="000000"/>
                <w:sz w:val="24"/>
                <w:szCs w:val="24"/>
              </w:rPr>
              <w:t xml:space="preserve">976 </w:t>
            </w:r>
          </w:p>
        </w:tc>
        <w:tc>
          <w:tcPr>
            <w:tcW w:w="870" w:type="dxa"/>
          </w:tcPr>
          <w:p w:rsidR="007A1B44" w:rsidRPr="00F45B85" w:rsidRDefault="007A1B44" w:rsidP="00F45B85">
            <w:pPr>
              <w:autoSpaceDE w:val="0"/>
              <w:autoSpaceDN w:val="0"/>
              <w:adjustRightInd w:val="0"/>
              <w:rPr>
                <w:rFonts w:ascii="Times New Roman" w:hAnsi="Times New Roman"/>
                <w:color w:val="000000"/>
                <w:sz w:val="24"/>
                <w:szCs w:val="24"/>
              </w:rPr>
            </w:pPr>
            <w:r w:rsidRPr="00F45B85">
              <w:rPr>
                <w:rFonts w:ascii="Times New Roman" w:hAnsi="Times New Roman"/>
                <w:color w:val="000000"/>
                <w:sz w:val="24"/>
                <w:szCs w:val="24"/>
              </w:rPr>
              <w:t xml:space="preserve">976 </w:t>
            </w:r>
          </w:p>
        </w:tc>
        <w:tc>
          <w:tcPr>
            <w:tcW w:w="870" w:type="dxa"/>
          </w:tcPr>
          <w:p w:rsidR="007A1B44" w:rsidRPr="00F45B85" w:rsidRDefault="007A1B44" w:rsidP="00F45B85">
            <w:pPr>
              <w:autoSpaceDE w:val="0"/>
              <w:autoSpaceDN w:val="0"/>
              <w:adjustRightInd w:val="0"/>
              <w:rPr>
                <w:rFonts w:ascii="Times New Roman" w:hAnsi="Times New Roman"/>
                <w:color w:val="000000"/>
                <w:sz w:val="24"/>
                <w:szCs w:val="24"/>
              </w:rPr>
            </w:pPr>
            <w:r w:rsidRPr="00F45B85">
              <w:rPr>
                <w:rFonts w:ascii="Times New Roman" w:hAnsi="Times New Roman"/>
                <w:color w:val="000000"/>
                <w:sz w:val="24"/>
                <w:szCs w:val="24"/>
              </w:rPr>
              <w:t xml:space="preserve">972 </w:t>
            </w:r>
          </w:p>
        </w:tc>
        <w:tc>
          <w:tcPr>
            <w:tcW w:w="870" w:type="dxa"/>
          </w:tcPr>
          <w:p w:rsidR="007A1B44" w:rsidRPr="00F45B85" w:rsidRDefault="007A1B44" w:rsidP="00F45B85">
            <w:pPr>
              <w:autoSpaceDE w:val="0"/>
              <w:autoSpaceDN w:val="0"/>
              <w:adjustRightInd w:val="0"/>
              <w:rPr>
                <w:rFonts w:ascii="Times New Roman" w:hAnsi="Times New Roman"/>
                <w:color w:val="000000"/>
                <w:sz w:val="24"/>
                <w:szCs w:val="24"/>
              </w:rPr>
            </w:pPr>
            <w:r w:rsidRPr="00F45B85">
              <w:rPr>
                <w:rFonts w:ascii="Times New Roman" w:hAnsi="Times New Roman"/>
                <w:color w:val="000000"/>
                <w:sz w:val="24"/>
                <w:szCs w:val="24"/>
              </w:rPr>
              <w:t xml:space="preserve">968 </w:t>
            </w:r>
          </w:p>
        </w:tc>
        <w:tc>
          <w:tcPr>
            <w:tcW w:w="870" w:type="dxa"/>
          </w:tcPr>
          <w:p w:rsidR="007A1B44" w:rsidRPr="00F45B85" w:rsidRDefault="007A1B44" w:rsidP="00F45B85">
            <w:pPr>
              <w:autoSpaceDE w:val="0"/>
              <w:autoSpaceDN w:val="0"/>
              <w:adjustRightInd w:val="0"/>
              <w:rPr>
                <w:rFonts w:ascii="Times New Roman" w:hAnsi="Times New Roman"/>
                <w:color w:val="000000"/>
                <w:sz w:val="24"/>
                <w:szCs w:val="24"/>
              </w:rPr>
            </w:pPr>
            <w:r w:rsidRPr="00F45B85">
              <w:rPr>
                <w:rFonts w:ascii="Times New Roman" w:hAnsi="Times New Roman"/>
                <w:color w:val="000000"/>
                <w:sz w:val="24"/>
                <w:szCs w:val="24"/>
              </w:rPr>
              <w:t xml:space="preserve">814 </w:t>
            </w:r>
          </w:p>
        </w:tc>
        <w:tc>
          <w:tcPr>
            <w:tcW w:w="870" w:type="dxa"/>
          </w:tcPr>
          <w:p w:rsidR="007A1B44" w:rsidRPr="00F45B85" w:rsidRDefault="007A1B44" w:rsidP="00F45B85">
            <w:pPr>
              <w:autoSpaceDE w:val="0"/>
              <w:autoSpaceDN w:val="0"/>
              <w:adjustRightInd w:val="0"/>
              <w:rPr>
                <w:rFonts w:ascii="Times New Roman" w:hAnsi="Times New Roman"/>
                <w:color w:val="000000"/>
                <w:sz w:val="24"/>
                <w:szCs w:val="24"/>
              </w:rPr>
            </w:pPr>
            <w:r w:rsidRPr="00F45B85">
              <w:rPr>
                <w:rFonts w:ascii="Times New Roman" w:hAnsi="Times New Roman"/>
                <w:color w:val="000000"/>
                <w:sz w:val="24"/>
                <w:szCs w:val="24"/>
              </w:rPr>
              <w:t xml:space="preserve">798 </w:t>
            </w:r>
          </w:p>
        </w:tc>
        <w:tc>
          <w:tcPr>
            <w:tcW w:w="871" w:type="dxa"/>
          </w:tcPr>
          <w:p w:rsidR="007A1B44" w:rsidRPr="00F45B85" w:rsidRDefault="007A1B44" w:rsidP="00F45B85">
            <w:pPr>
              <w:autoSpaceDE w:val="0"/>
              <w:autoSpaceDN w:val="0"/>
              <w:adjustRightInd w:val="0"/>
              <w:rPr>
                <w:rFonts w:ascii="Times New Roman" w:hAnsi="Times New Roman"/>
                <w:color w:val="000000"/>
                <w:sz w:val="24"/>
                <w:szCs w:val="24"/>
              </w:rPr>
            </w:pPr>
            <w:r w:rsidRPr="00F45B85">
              <w:rPr>
                <w:rFonts w:ascii="Times New Roman" w:hAnsi="Times New Roman"/>
                <w:color w:val="000000"/>
                <w:sz w:val="24"/>
                <w:szCs w:val="24"/>
              </w:rPr>
              <w:t xml:space="preserve">787 </w:t>
            </w:r>
          </w:p>
        </w:tc>
      </w:tr>
      <w:tr w:rsidR="007A1B44" w:rsidTr="007A1B44">
        <w:tc>
          <w:tcPr>
            <w:tcW w:w="2609" w:type="dxa"/>
          </w:tcPr>
          <w:p w:rsidR="007A1B44" w:rsidRPr="00F45B85" w:rsidRDefault="007A1B44" w:rsidP="00F45B85">
            <w:pPr>
              <w:autoSpaceDE w:val="0"/>
              <w:autoSpaceDN w:val="0"/>
              <w:adjustRightInd w:val="0"/>
              <w:rPr>
                <w:rFonts w:ascii="Times New Roman" w:hAnsi="Times New Roman"/>
                <w:color w:val="000000"/>
                <w:sz w:val="24"/>
                <w:szCs w:val="24"/>
              </w:rPr>
            </w:pPr>
            <w:r w:rsidRPr="00F45B85">
              <w:rPr>
                <w:rFonts w:ascii="Times New Roman" w:hAnsi="Times New Roman"/>
                <w:color w:val="000000"/>
                <w:sz w:val="24"/>
                <w:szCs w:val="24"/>
              </w:rPr>
              <w:t xml:space="preserve">Професійно-технічні навчальні заклади чисельність учнів, тис. осіб) </w:t>
            </w:r>
          </w:p>
        </w:tc>
        <w:tc>
          <w:tcPr>
            <w:tcW w:w="870" w:type="dxa"/>
          </w:tcPr>
          <w:p w:rsidR="007A1B44" w:rsidRPr="00F45B85" w:rsidRDefault="007A1B44" w:rsidP="00F45B85">
            <w:pPr>
              <w:autoSpaceDE w:val="0"/>
              <w:autoSpaceDN w:val="0"/>
              <w:adjustRightInd w:val="0"/>
              <w:rPr>
                <w:rFonts w:ascii="Times New Roman" w:hAnsi="Times New Roman"/>
                <w:color w:val="000000"/>
                <w:sz w:val="24"/>
                <w:szCs w:val="24"/>
              </w:rPr>
            </w:pPr>
            <w:r w:rsidRPr="00F45B85">
              <w:rPr>
                <w:rFonts w:ascii="Times New Roman" w:hAnsi="Times New Roman"/>
                <w:color w:val="000000"/>
                <w:sz w:val="24"/>
                <w:szCs w:val="24"/>
              </w:rPr>
              <w:t xml:space="preserve">424 </w:t>
            </w:r>
          </w:p>
        </w:tc>
        <w:tc>
          <w:tcPr>
            <w:tcW w:w="870" w:type="dxa"/>
          </w:tcPr>
          <w:p w:rsidR="007A1B44" w:rsidRPr="00F45B85" w:rsidRDefault="007A1B44" w:rsidP="00F45B85">
            <w:pPr>
              <w:autoSpaceDE w:val="0"/>
              <w:autoSpaceDN w:val="0"/>
              <w:adjustRightInd w:val="0"/>
              <w:rPr>
                <w:rFonts w:ascii="Times New Roman" w:hAnsi="Times New Roman"/>
                <w:color w:val="000000"/>
                <w:sz w:val="24"/>
                <w:szCs w:val="24"/>
              </w:rPr>
            </w:pPr>
            <w:r w:rsidRPr="00F45B85">
              <w:rPr>
                <w:rFonts w:ascii="Times New Roman" w:hAnsi="Times New Roman"/>
                <w:color w:val="000000"/>
                <w:sz w:val="24"/>
                <w:szCs w:val="24"/>
              </w:rPr>
              <w:t xml:space="preserve">434 </w:t>
            </w:r>
          </w:p>
        </w:tc>
        <w:tc>
          <w:tcPr>
            <w:tcW w:w="870" w:type="dxa"/>
          </w:tcPr>
          <w:p w:rsidR="007A1B44" w:rsidRPr="00F45B85" w:rsidRDefault="007A1B44" w:rsidP="00F45B85">
            <w:pPr>
              <w:autoSpaceDE w:val="0"/>
              <w:autoSpaceDN w:val="0"/>
              <w:adjustRightInd w:val="0"/>
              <w:rPr>
                <w:rFonts w:ascii="Times New Roman" w:hAnsi="Times New Roman"/>
                <w:color w:val="000000"/>
                <w:sz w:val="24"/>
                <w:szCs w:val="24"/>
              </w:rPr>
            </w:pPr>
            <w:r w:rsidRPr="00F45B85">
              <w:rPr>
                <w:rFonts w:ascii="Times New Roman" w:hAnsi="Times New Roman"/>
                <w:color w:val="000000"/>
                <w:sz w:val="24"/>
                <w:szCs w:val="24"/>
              </w:rPr>
              <w:t xml:space="preserve">409 </w:t>
            </w:r>
          </w:p>
        </w:tc>
        <w:tc>
          <w:tcPr>
            <w:tcW w:w="870" w:type="dxa"/>
          </w:tcPr>
          <w:p w:rsidR="007A1B44" w:rsidRPr="00F45B85" w:rsidRDefault="007A1B44" w:rsidP="00F45B85">
            <w:pPr>
              <w:autoSpaceDE w:val="0"/>
              <w:autoSpaceDN w:val="0"/>
              <w:adjustRightInd w:val="0"/>
              <w:rPr>
                <w:rFonts w:ascii="Times New Roman" w:hAnsi="Times New Roman"/>
                <w:color w:val="000000"/>
                <w:sz w:val="24"/>
                <w:szCs w:val="24"/>
              </w:rPr>
            </w:pPr>
            <w:r w:rsidRPr="00F45B85">
              <w:rPr>
                <w:rFonts w:ascii="Times New Roman" w:hAnsi="Times New Roman"/>
                <w:color w:val="000000"/>
                <w:sz w:val="24"/>
                <w:szCs w:val="24"/>
              </w:rPr>
              <w:t xml:space="preserve">423 </w:t>
            </w:r>
          </w:p>
        </w:tc>
        <w:tc>
          <w:tcPr>
            <w:tcW w:w="870" w:type="dxa"/>
          </w:tcPr>
          <w:p w:rsidR="007A1B44" w:rsidRPr="00F45B85" w:rsidRDefault="007A1B44" w:rsidP="00F45B85">
            <w:pPr>
              <w:autoSpaceDE w:val="0"/>
              <w:autoSpaceDN w:val="0"/>
              <w:adjustRightInd w:val="0"/>
              <w:rPr>
                <w:rFonts w:ascii="Times New Roman" w:hAnsi="Times New Roman"/>
                <w:color w:val="000000"/>
                <w:sz w:val="24"/>
                <w:szCs w:val="24"/>
              </w:rPr>
            </w:pPr>
            <w:r w:rsidRPr="00F45B85">
              <w:rPr>
                <w:rFonts w:ascii="Times New Roman" w:hAnsi="Times New Roman"/>
                <w:color w:val="000000"/>
                <w:sz w:val="24"/>
                <w:szCs w:val="24"/>
              </w:rPr>
              <w:t xml:space="preserve">391 </w:t>
            </w:r>
          </w:p>
        </w:tc>
        <w:tc>
          <w:tcPr>
            <w:tcW w:w="870" w:type="dxa"/>
          </w:tcPr>
          <w:p w:rsidR="007A1B44" w:rsidRPr="00F45B85" w:rsidRDefault="007A1B44" w:rsidP="00F45B85">
            <w:pPr>
              <w:autoSpaceDE w:val="0"/>
              <w:autoSpaceDN w:val="0"/>
              <w:adjustRightInd w:val="0"/>
              <w:rPr>
                <w:rFonts w:ascii="Times New Roman" w:hAnsi="Times New Roman"/>
                <w:color w:val="000000"/>
                <w:sz w:val="24"/>
                <w:szCs w:val="24"/>
              </w:rPr>
            </w:pPr>
            <w:r w:rsidRPr="00F45B85">
              <w:rPr>
                <w:rFonts w:ascii="Times New Roman" w:hAnsi="Times New Roman"/>
                <w:color w:val="000000"/>
                <w:sz w:val="24"/>
                <w:szCs w:val="24"/>
              </w:rPr>
              <w:t xml:space="preserve">316 </w:t>
            </w:r>
          </w:p>
        </w:tc>
        <w:tc>
          <w:tcPr>
            <w:tcW w:w="870" w:type="dxa"/>
          </w:tcPr>
          <w:p w:rsidR="007A1B44" w:rsidRPr="00F45B85" w:rsidRDefault="007A1B44" w:rsidP="00F45B85">
            <w:pPr>
              <w:autoSpaceDE w:val="0"/>
              <w:autoSpaceDN w:val="0"/>
              <w:adjustRightInd w:val="0"/>
              <w:rPr>
                <w:rFonts w:ascii="Times New Roman" w:hAnsi="Times New Roman"/>
                <w:color w:val="000000"/>
                <w:sz w:val="24"/>
                <w:szCs w:val="24"/>
              </w:rPr>
            </w:pPr>
            <w:r w:rsidRPr="00F45B85">
              <w:rPr>
                <w:rFonts w:ascii="Times New Roman" w:hAnsi="Times New Roman"/>
                <w:color w:val="000000"/>
                <w:sz w:val="24"/>
                <w:szCs w:val="24"/>
              </w:rPr>
              <w:t xml:space="preserve">304 </w:t>
            </w:r>
          </w:p>
        </w:tc>
        <w:tc>
          <w:tcPr>
            <w:tcW w:w="871" w:type="dxa"/>
          </w:tcPr>
          <w:p w:rsidR="007A1B44" w:rsidRPr="00F45B85" w:rsidRDefault="007A1B44" w:rsidP="00F45B85">
            <w:pPr>
              <w:autoSpaceDE w:val="0"/>
              <w:autoSpaceDN w:val="0"/>
              <w:adjustRightInd w:val="0"/>
              <w:rPr>
                <w:rFonts w:ascii="Times New Roman" w:hAnsi="Times New Roman"/>
                <w:color w:val="000000"/>
                <w:sz w:val="24"/>
                <w:szCs w:val="24"/>
              </w:rPr>
            </w:pPr>
            <w:r w:rsidRPr="00F45B85">
              <w:rPr>
                <w:rFonts w:ascii="Times New Roman" w:hAnsi="Times New Roman"/>
                <w:color w:val="000000"/>
                <w:sz w:val="24"/>
                <w:szCs w:val="24"/>
              </w:rPr>
              <w:t xml:space="preserve">286 </w:t>
            </w:r>
          </w:p>
        </w:tc>
      </w:tr>
      <w:tr w:rsidR="007A1B44" w:rsidTr="007A1B44">
        <w:tc>
          <w:tcPr>
            <w:tcW w:w="2609" w:type="dxa"/>
          </w:tcPr>
          <w:p w:rsidR="007A1B44" w:rsidRPr="00F45B85" w:rsidRDefault="007A1B44" w:rsidP="00F45B85">
            <w:pPr>
              <w:autoSpaceDE w:val="0"/>
              <w:autoSpaceDN w:val="0"/>
              <w:adjustRightInd w:val="0"/>
              <w:rPr>
                <w:rFonts w:ascii="Times New Roman" w:hAnsi="Times New Roman"/>
                <w:color w:val="000000"/>
                <w:sz w:val="24"/>
                <w:szCs w:val="24"/>
              </w:rPr>
            </w:pPr>
            <w:r w:rsidRPr="00F45B85">
              <w:rPr>
                <w:rFonts w:ascii="Times New Roman" w:hAnsi="Times New Roman"/>
                <w:color w:val="000000"/>
                <w:sz w:val="24"/>
                <w:szCs w:val="24"/>
              </w:rPr>
              <w:t xml:space="preserve">Вищі навчальні заклади (мережа), од. </w:t>
            </w:r>
          </w:p>
        </w:tc>
        <w:tc>
          <w:tcPr>
            <w:tcW w:w="870" w:type="dxa"/>
          </w:tcPr>
          <w:p w:rsidR="007A1B44" w:rsidRPr="00F45B85" w:rsidRDefault="007A1B44" w:rsidP="00F45B85">
            <w:pPr>
              <w:autoSpaceDE w:val="0"/>
              <w:autoSpaceDN w:val="0"/>
              <w:adjustRightInd w:val="0"/>
              <w:rPr>
                <w:rFonts w:ascii="Times New Roman" w:hAnsi="Times New Roman"/>
                <w:color w:val="000000"/>
                <w:sz w:val="24"/>
                <w:szCs w:val="24"/>
              </w:rPr>
            </w:pPr>
            <w:r w:rsidRPr="00F45B85">
              <w:rPr>
                <w:rFonts w:ascii="Times New Roman" w:hAnsi="Times New Roman"/>
                <w:color w:val="000000"/>
                <w:sz w:val="24"/>
                <w:szCs w:val="24"/>
              </w:rPr>
              <w:t xml:space="preserve">861 </w:t>
            </w:r>
          </w:p>
        </w:tc>
        <w:tc>
          <w:tcPr>
            <w:tcW w:w="870" w:type="dxa"/>
          </w:tcPr>
          <w:p w:rsidR="007A1B44" w:rsidRPr="00F45B85" w:rsidRDefault="007A1B44" w:rsidP="00F45B85">
            <w:pPr>
              <w:autoSpaceDE w:val="0"/>
              <w:autoSpaceDN w:val="0"/>
              <w:adjustRightInd w:val="0"/>
              <w:rPr>
                <w:rFonts w:ascii="Times New Roman" w:hAnsi="Times New Roman"/>
                <w:color w:val="000000"/>
                <w:sz w:val="24"/>
                <w:szCs w:val="24"/>
              </w:rPr>
            </w:pPr>
            <w:r w:rsidRPr="00F45B85">
              <w:rPr>
                <w:rFonts w:ascii="Times New Roman" w:hAnsi="Times New Roman"/>
                <w:color w:val="000000"/>
                <w:sz w:val="24"/>
                <w:szCs w:val="24"/>
              </w:rPr>
              <w:t xml:space="preserve">854 </w:t>
            </w:r>
          </w:p>
        </w:tc>
        <w:tc>
          <w:tcPr>
            <w:tcW w:w="870" w:type="dxa"/>
          </w:tcPr>
          <w:p w:rsidR="007A1B44" w:rsidRPr="00F45B85" w:rsidRDefault="007A1B44" w:rsidP="00F45B85">
            <w:pPr>
              <w:autoSpaceDE w:val="0"/>
              <w:autoSpaceDN w:val="0"/>
              <w:adjustRightInd w:val="0"/>
              <w:rPr>
                <w:rFonts w:ascii="Times New Roman" w:hAnsi="Times New Roman"/>
                <w:color w:val="000000"/>
                <w:sz w:val="24"/>
                <w:szCs w:val="24"/>
              </w:rPr>
            </w:pPr>
            <w:r w:rsidRPr="00F45B85">
              <w:rPr>
                <w:rFonts w:ascii="Times New Roman" w:hAnsi="Times New Roman"/>
                <w:color w:val="000000"/>
                <w:sz w:val="24"/>
                <w:szCs w:val="24"/>
              </w:rPr>
              <w:t xml:space="preserve">846 </w:t>
            </w:r>
          </w:p>
        </w:tc>
        <w:tc>
          <w:tcPr>
            <w:tcW w:w="870" w:type="dxa"/>
          </w:tcPr>
          <w:p w:rsidR="007A1B44" w:rsidRPr="00F45B85" w:rsidRDefault="007A1B44" w:rsidP="00F45B85">
            <w:pPr>
              <w:autoSpaceDE w:val="0"/>
              <w:autoSpaceDN w:val="0"/>
              <w:adjustRightInd w:val="0"/>
              <w:rPr>
                <w:rFonts w:ascii="Times New Roman" w:hAnsi="Times New Roman"/>
                <w:color w:val="000000"/>
                <w:sz w:val="24"/>
                <w:szCs w:val="24"/>
              </w:rPr>
            </w:pPr>
            <w:r w:rsidRPr="00F45B85">
              <w:rPr>
                <w:rFonts w:ascii="Times New Roman" w:hAnsi="Times New Roman"/>
                <w:color w:val="000000"/>
                <w:sz w:val="24"/>
                <w:szCs w:val="24"/>
              </w:rPr>
              <w:t xml:space="preserve">823 </w:t>
            </w:r>
          </w:p>
        </w:tc>
        <w:tc>
          <w:tcPr>
            <w:tcW w:w="870" w:type="dxa"/>
          </w:tcPr>
          <w:p w:rsidR="007A1B44" w:rsidRPr="00F45B85" w:rsidRDefault="007A1B44" w:rsidP="00F45B85">
            <w:pPr>
              <w:autoSpaceDE w:val="0"/>
              <w:autoSpaceDN w:val="0"/>
              <w:adjustRightInd w:val="0"/>
              <w:rPr>
                <w:rFonts w:ascii="Times New Roman" w:hAnsi="Times New Roman"/>
                <w:color w:val="000000"/>
                <w:sz w:val="24"/>
                <w:szCs w:val="24"/>
              </w:rPr>
            </w:pPr>
            <w:r w:rsidRPr="00F45B85">
              <w:rPr>
                <w:rFonts w:ascii="Times New Roman" w:hAnsi="Times New Roman"/>
                <w:color w:val="000000"/>
                <w:sz w:val="24"/>
                <w:szCs w:val="24"/>
              </w:rPr>
              <w:t xml:space="preserve">803 </w:t>
            </w:r>
          </w:p>
        </w:tc>
        <w:tc>
          <w:tcPr>
            <w:tcW w:w="870" w:type="dxa"/>
          </w:tcPr>
          <w:p w:rsidR="007A1B44" w:rsidRPr="00F45B85" w:rsidRDefault="007A1B44" w:rsidP="00F45B85">
            <w:pPr>
              <w:autoSpaceDE w:val="0"/>
              <w:autoSpaceDN w:val="0"/>
              <w:adjustRightInd w:val="0"/>
              <w:rPr>
                <w:rFonts w:ascii="Times New Roman" w:hAnsi="Times New Roman"/>
                <w:color w:val="000000"/>
                <w:sz w:val="24"/>
                <w:szCs w:val="24"/>
              </w:rPr>
            </w:pPr>
            <w:r w:rsidRPr="00F45B85">
              <w:rPr>
                <w:rFonts w:ascii="Times New Roman" w:hAnsi="Times New Roman"/>
                <w:color w:val="000000"/>
                <w:sz w:val="24"/>
                <w:szCs w:val="24"/>
              </w:rPr>
              <w:t xml:space="preserve">664 </w:t>
            </w:r>
          </w:p>
        </w:tc>
        <w:tc>
          <w:tcPr>
            <w:tcW w:w="870" w:type="dxa"/>
          </w:tcPr>
          <w:p w:rsidR="007A1B44" w:rsidRPr="00F45B85" w:rsidRDefault="007A1B44" w:rsidP="00F45B85">
            <w:pPr>
              <w:autoSpaceDE w:val="0"/>
              <w:autoSpaceDN w:val="0"/>
              <w:adjustRightInd w:val="0"/>
              <w:rPr>
                <w:rFonts w:ascii="Times New Roman" w:hAnsi="Times New Roman"/>
                <w:color w:val="000000"/>
                <w:sz w:val="24"/>
                <w:szCs w:val="24"/>
              </w:rPr>
            </w:pPr>
            <w:r w:rsidRPr="00F45B85">
              <w:rPr>
                <w:rFonts w:ascii="Times New Roman" w:hAnsi="Times New Roman"/>
                <w:color w:val="000000"/>
                <w:sz w:val="24"/>
                <w:szCs w:val="24"/>
              </w:rPr>
              <w:t xml:space="preserve">659 </w:t>
            </w:r>
          </w:p>
        </w:tc>
        <w:tc>
          <w:tcPr>
            <w:tcW w:w="871" w:type="dxa"/>
          </w:tcPr>
          <w:p w:rsidR="007A1B44" w:rsidRPr="00F45B85" w:rsidRDefault="007A1B44" w:rsidP="00F45B85">
            <w:pPr>
              <w:autoSpaceDE w:val="0"/>
              <w:autoSpaceDN w:val="0"/>
              <w:adjustRightInd w:val="0"/>
              <w:rPr>
                <w:rFonts w:ascii="Times New Roman" w:hAnsi="Times New Roman"/>
                <w:color w:val="000000"/>
                <w:sz w:val="24"/>
                <w:szCs w:val="24"/>
              </w:rPr>
            </w:pPr>
            <w:r w:rsidRPr="00F45B85">
              <w:rPr>
                <w:rFonts w:ascii="Times New Roman" w:hAnsi="Times New Roman"/>
                <w:color w:val="000000"/>
                <w:sz w:val="24"/>
                <w:szCs w:val="24"/>
              </w:rPr>
              <w:t xml:space="preserve">657 </w:t>
            </w:r>
          </w:p>
        </w:tc>
      </w:tr>
      <w:tr w:rsidR="007A1B44" w:rsidTr="007A1B44">
        <w:tc>
          <w:tcPr>
            <w:tcW w:w="2609" w:type="dxa"/>
          </w:tcPr>
          <w:p w:rsidR="007A1B44" w:rsidRPr="00F45B85" w:rsidRDefault="007A1B44" w:rsidP="00F45B85">
            <w:pPr>
              <w:autoSpaceDE w:val="0"/>
              <w:autoSpaceDN w:val="0"/>
              <w:adjustRightInd w:val="0"/>
              <w:rPr>
                <w:rFonts w:ascii="Times New Roman" w:hAnsi="Times New Roman"/>
                <w:color w:val="000000"/>
                <w:sz w:val="24"/>
                <w:szCs w:val="24"/>
              </w:rPr>
            </w:pPr>
            <w:r w:rsidRPr="00F45B85">
              <w:rPr>
                <w:rFonts w:ascii="Times New Roman" w:hAnsi="Times New Roman"/>
                <w:color w:val="000000"/>
                <w:sz w:val="24"/>
                <w:szCs w:val="24"/>
              </w:rPr>
              <w:t xml:space="preserve">Вищі навчальні заклади (чисельність студентів, тис. осіб) </w:t>
            </w:r>
          </w:p>
        </w:tc>
        <w:tc>
          <w:tcPr>
            <w:tcW w:w="870" w:type="dxa"/>
          </w:tcPr>
          <w:p w:rsidR="007A1B44" w:rsidRPr="00F45B85" w:rsidRDefault="007A1B44" w:rsidP="00F45B85">
            <w:pPr>
              <w:autoSpaceDE w:val="0"/>
              <w:autoSpaceDN w:val="0"/>
              <w:adjustRightInd w:val="0"/>
              <w:rPr>
                <w:rFonts w:ascii="Times New Roman" w:hAnsi="Times New Roman"/>
                <w:color w:val="000000"/>
                <w:sz w:val="24"/>
                <w:szCs w:val="24"/>
              </w:rPr>
            </w:pPr>
            <w:r w:rsidRPr="00F45B85">
              <w:rPr>
                <w:rFonts w:ascii="Times New Roman" w:hAnsi="Times New Roman"/>
                <w:color w:val="000000"/>
                <w:sz w:val="24"/>
                <w:szCs w:val="24"/>
              </w:rPr>
              <w:t xml:space="preserve">2599 </w:t>
            </w:r>
          </w:p>
        </w:tc>
        <w:tc>
          <w:tcPr>
            <w:tcW w:w="870" w:type="dxa"/>
          </w:tcPr>
          <w:p w:rsidR="007A1B44" w:rsidRPr="00F45B85" w:rsidRDefault="007A1B44" w:rsidP="00F45B85">
            <w:pPr>
              <w:autoSpaceDE w:val="0"/>
              <w:autoSpaceDN w:val="0"/>
              <w:adjustRightInd w:val="0"/>
              <w:rPr>
                <w:rFonts w:ascii="Times New Roman" w:hAnsi="Times New Roman"/>
                <w:color w:val="000000"/>
                <w:sz w:val="24"/>
                <w:szCs w:val="24"/>
              </w:rPr>
            </w:pPr>
            <w:r w:rsidRPr="00F45B85">
              <w:rPr>
                <w:rFonts w:ascii="Times New Roman" w:hAnsi="Times New Roman"/>
                <w:color w:val="000000"/>
                <w:sz w:val="24"/>
                <w:szCs w:val="24"/>
              </w:rPr>
              <w:t xml:space="preserve">2491 </w:t>
            </w:r>
          </w:p>
        </w:tc>
        <w:tc>
          <w:tcPr>
            <w:tcW w:w="870" w:type="dxa"/>
          </w:tcPr>
          <w:p w:rsidR="007A1B44" w:rsidRPr="00F45B85" w:rsidRDefault="007A1B44" w:rsidP="00F45B85">
            <w:pPr>
              <w:autoSpaceDE w:val="0"/>
              <w:autoSpaceDN w:val="0"/>
              <w:adjustRightInd w:val="0"/>
              <w:rPr>
                <w:rFonts w:ascii="Times New Roman" w:hAnsi="Times New Roman"/>
                <w:color w:val="000000"/>
                <w:sz w:val="24"/>
                <w:szCs w:val="24"/>
              </w:rPr>
            </w:pPr>
            <w:r w:rsidRPr="00F45B85">
              <w:rPr>
                <w:rFonts w:ascii="Times New Roman" w:hAnsi="Times New Roman"/>
                <w:color w:val="000000"/>
                <w:sz w:val="24"/>
                <w:szCs w:val="24"/>
              </w:rPr>
              <w:t xml:space="preserve">2312 </w:t>
            </w:r>
          </w:p>
        </w:tc>
        <w:tc>
          <w:tcPr>
            <w:tcW w:w="870" w:type="dxa"/>
          </w:tcPr>
          <w:p w:rsidR="007A1B44" w:rsidRPr="00F45B85" w:rsidRDefault="007A1B44" w:rsidP="00F45B85">
            <w:pPr>
              <w:autoSpaceDE w:val="0"/>
              <w:autoSpaceDN w:val="0"/>
              <w:adjustRightInd w:val="0"/>
              <w:rPr>
                <w:rFonts w:ascii="Times New Roman" w:hAnsi="Times New Roman"/>
                <w:color w:val="000000"/>
                <w:sz w:val="24"/>
                <w:szCs w:val="24"/>
              </w:rPr>
            </w:pPr>
            <w:r w:rsidRPr="00F45B85">
              <w:rPr>
                <w:rFonts w:ascii="Times New Roman" w:hAnsi="Times New Roman"/>
                <w:color w:val="000000"/>
                <w:sz w:val="24"/>
                <w:szCs w:val="24"/>
              </w:rPr>
              <w:t xml:space="preserve">2170 </w:t>
            </w:r>
          </w:p>
        </w:tc>
        <w:tc>
          <w:tcPr>
            <w:tcW w:w="870" w:type="dxa"/>
          </w:tcPr>
          <w:p w:rsidR="007A1B44" w:rsidRPr="00F45B85" w:rsidRDefault="007A1B44" w:rsidP="00F45B85">
            <w:pPr>
              <w:autoSpaceDE w:val="0"/>
              <w:autoSpaceDN w:val="0"/>
              <w:adjustRightInd w:val="0"/>
              <w:rPr>
                <w:rFonts w:ascii="Times New Roman" w:hAnsi="Times New Roman"/>
                <w:color w:val="000000"/>
                <w:sz w:val="24"/>
                <w:szCs w:val="24"/>
              </w:rPr>
            </w:pPr>
            <w:r w:rsidRPr="00F45B85">
              <w:rPr>
                <w:rFonts w:ascii="Times New Roman" w:hAnsi="Times New Roman"/>
                <w:color w:val="000000"/>
                <w:sz w:val="24"/>
                <w:szCs w:val="24"/>
              </w:rPr>
              <w:t xml:space="preserve">2053 </w:t>
            </w:r>
          </w:p>
        </w:tc>
        <w:tc>
          <w:tcPr>
            <w:tcW w:w="870" w:type="dxa"/>
          </w:tcPr>
          <w:p w:rsidR="007A1B44" w:rsidRPr="00F45B85" w:rsidRDefault="007A1B44" w:rsidP="00F45B85">
            <w:pPr>
              <w:autoSpaceDE w:val="0"/>
              <w:autoSpaceDN w:val="0"/>
              <w:adjustRightInd w:val="0"/>
              <w:rPr>
                <w:rFonts w:ascii="Times New Roman" w:hAnsi="Times New Roman"/>
                <w:color w:val="000000"/>
                <w:sz w:val="24"/>
                <w:szCs w:val="24"/>
              </w:rPr>
            </w:pPr>
            <w:r w:rsidRPr="00F45B85">
              <w:rPr>
                <w:rFonts w:ascii="Times New Roman" w:hAnsi="Times New Roman"/>
                <w:color w:val="000000"/>
                <w:sz w:val="24"/>
                <w:szCs w:val="24"/>
              </w:rPr>
              <w:t xml:space="preserve">1689 </w:t>
            </w:r>
          </w:p>
        </w:tc>
        <w:tc>
          <w:tcPr>
            <w:tcW w:w="870" w:type="dxa"/>
          </w:tcPr>
          <w:p w:rsidR="007A1B44" w:rsidRPr="00F45B85" w:rsidRDefault="007A1B44" w:rsidP="00F45B85">
            <w:pPr>
              <w:autoSpaceDE w:val="0"/>
              <w:autoSpaceDN w:val="0"/>
              <w:adjustRightInd w:val="0"/>
              <w:rPr>
                <w:rFonts w:ascii="Times New Roman" w:hAnsi="Times New Roman"/>
                <w:color w:val="000000"/>
                <w:sz w:val="24"/>
                <w:szCs w:val="24"/>
              </w:rPr>
            </w:pPr>
            <w:r w:rsidRPr="00F45B85">
              <w:rPr>
                <w:rFonts w:ascii="Times New Roman" w:hAnsi="Times New Roman"/>
                <w:color w:val="000000"/>
                <w:sz w:val="24"/>
                <w:szCs w:val="24"/>
              </w:rPr>
              <w:t xml:space="preserve">1605 </w:t>
            </w:r>
          </w:p>
        </w:tc>
        <w:tc>
          <w:tcPr>
            <w:tcW w:w="871" w:type="dxa"/>
          </w:tcPr>
          <w:p w:rsidR="007A1B44" w:rsidRPr="00F45B85" w:rsidRDefault="007A1B44" w:rsidP="00F45B85">
            <w:pPr>
              <w:autoSpaceDE w:val="0"/>
              <w:autoSpaceDN w:val="0"/>
              <w:adjustRightInd w:val="0"/>
              <w:rPr>
                <w:rFonts w:ascii="Times New Roman" w:hAnsi="Times New Roman"/>
                <w:color w:val="000000"/>
                <w:sz w:val="24"/>
                <w:szCs w:val="24"/>
              </w:rPr>
            </w:pPr>
            <w:r w:rsidRPr="00F45B85">
              <w:rPr>
                <w:rFonts w:ascii="Times New Roman" w:hAnsi="Times New Roman"/>
                <w:color w:val="000000"/>
                <w:sz w:val="24"/>
                <w:szCs w:val="24"/>
              </w:rPr>
              <w:t xml:space="preserve">1586 </w:t>
            </w:r>
          </w:p>
        </w:tc>
      </w:tr>
    </w:tbl>
    <w:p w:rsidR="007A1B44" w:rsidRPr="00892EFA" w:rsidRDefault="0048058D" w:rsidP="00C03951">
      <w:pPr>
        <w:pStyle w:val="Default"/>
        <w:spacing w:line="360" w:lineRule="auto"/>
        <w:jc w:val="center"/>
        <w:rPr>
          <w:b/>
          <w:bCs/>
          <w:sz w:val="22"/>
          <w:szCs w:val="22"/>
          <w:lang w:val="uk-UA"/>
        </w:rPr>
      </w:pPr>
      <w:r w:rsidRPr="0048058D">
        <w:rPr>
          <w:b/>
          <w:bCs/>
          <w:noProof/>
          <w:sz w:val="22"/>
          <w:szCs w:val="22"/>
          <w:lang w:val="uk-UA" w:eastAsia="uk-UA"/>
        </w:rPr>
        <w:lastRenderedPageBreak/>
        <w:drawing>
          <wp:inline distT="0" distB="0" distL="0" distR="0">
            <wp:extent cx="5854700" cy="4178300"/>
            <wp:effectExtent l="19050" t="0" r="12700" b="0"/>
            <wp:docPr id="25" name="Диаграмма 17"/>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rsidR="00C03951" w:rsidRDefault="00C03951" w:rsidP="00C03951">
      <w:pPr>
        <w:pStyle w:val="Default"/>
        <w:tabs>
          <w:tab w:val="left" w:pos="1620"/>
        </w:tabs>
        <w:spacing w:line="360" w:lineRule="auto"/>
        <w:ind w:firstLine="709"/>
        <w:jc w:val="center"/>
        <w:rPr>
          <w:sz w:val="28"/>
          <w:szCs w:val="28"/>
          <w:lang w:val="uk-UA"/>
        </w:rPr>
      </w:pPr>
    </w:p>
    <w:p w:rsidR="007A1B44" w:rsidRPr="0048058D" w:rsidRDefault="0048058D" w:rsidP="00C03951">
      <w:pPr>
        <w:pStyle w:val="Default"/>
        <w:tabs>
          <w:tab w:val="left" w:pos="1620"/>
        </w:tabs>
        <w:spacing w:line="360" w:lineRule="auto"/>
        <w:ind w:firstLine="709"/>
        <w:jc w:val="center"/>
        <w:rPr>
          <w:sz w:val="28"/>
          <w:szCs w:val="28"/>
          <w:lang w:val="uk-UA"/>
        </w:rPr>
      </w:pPr>
      <w:r>
        <w:rPr>
          <w:sz w:val="28"/>
          <w:szCs w:val="28"/>
          <w:lang w:val="uk-UA"/>
        </w:rPr>
        <w:t xml:space="preserve">Рис. </w:t>
      </w:r>
      <w:r w:rsidR="0007482F">
        <w:rPr>
          <w:sz w:val="28"/>
          <w:szCs w:val="28"/>
          <w:lang w:val="uk-UA"/>
        </w:rPr>
        <w:t xml:space="preserve">2.1. </w:t>
      </w:r>
      <w:r>
        <w:rPr>
          <w:sz w:val="28"/>
          <w:szCs w:val="28"/>
          <w:lang w:val="uk-UA"/>
        </w:rPr>
        <w:t xml:space="preserve">Динаміка чисельності </w:t>
      </w:r>
      <w:r w:rsidR="003A40D6">
        <w:rPr>
          <w:sz w:val="28"/>
          <w:szCs w:val="28"/>
          <w:lang w:val="uk-UA"/>
        </w:rPr>
        <w:t>вихованців</w:t>
      </w:r>
      <w:r>
        <w:rPr>
          <w:sz w:val="28"/>
          <w:szCs w:val="28"/>
          <w:lang w:val="uk-UA"/>
        </w:rPr>
        <w:t>, учнів та студентів закладів освіти різного рівня в Україні у 2010-2017 роках</w:t>
      </w:r>
    </w:p>
    <w:p w:rsidR="00C03951" w:rsidRDefault="00C03951" w:rsidP="00C03951">
      <w:pPr>
        <w:pStyle w:val="Default"/>
        <w:spacing w:line="360" w:lineRule="auto"/>
        <w:ind w:firstLine="709"/>
        <w:jc w:val="both"/>
        <w:rPr>
          <w:sz w:val="28"/>
          <w:szCs w:val="28"/>
          <w:lang w:val="uk-UA"/>
        </w:rPr>
      </w:pPr>
    </w:p>
    <w:p w:rsidR="00650F69" w:rsidRDefault="00C03951" w:rsidP="00C03951">
      <w:pPr>
        <w:pStyle w:val="Default"/>
        <w:spacing w:line="360" w:lineRule="auto"/>
        <w:ind w:firstLine="709"/>
        <w:jc w:val="both"/>
        <w:rPr>
          <w:sz w:val="28"/>
          <w:szCs w:val="28"/>
          <w:lang w:val="uk-UA"/>
        </w:rPr>
      </w:pPr>
      <w:r w:rsidRPr="00C03951">
        <w:rPr>
          <w:sz w:val="28"/>
          <w:szCs w:val="28"/>
          <w:lang w:val="uk-UA"/>
        </w:rPr>
        <w:t>За даними Міністерства освіти і науки України</w:t>
      </w:r>
      <w:r>
        <w:rPr>
          <w:sz w:val="28"/>
          <w:szCs w:val="28"/>
          <w:lang w:val="uk-UA"/>
        </w:rPr>
        <w:t xml:space="preserve"> </w:t>
      </w:r>
      <w:r w:rsidR="006A06C4">
        <w:rPr>
          <w:sz w:val="28"/>
          <w:szCs w:val="28"/>
          <w:lang w:val="uk-UA"/>
        </w:rPr>
        <w:t xml:space="preserve">кількість закладів </w:t>
      </w:r>
      <w:r w:rsidR="006A06C4" w:rsidRPr="0047187B">
        <w:rPr>
          <w:bCs/>
          <w:sz w:val="28"/>
          <w:szCs w:val="28"/>
          <w:lang w:val="uk-UA"/>
        </w:rPr>
        <w:t>загальної середньої освіти</w:t>
      </w:r>
      <w:r w:rsidR="006A06C4">
        <w:rPr>
          <w:sz w:val="28"/>
          <w:szCs w:val="28"/>
          <w:lang w:val="uk-UA"/>
        </w:rPr>
        <w:t xml:space="preserve"> в Україні з 2010 по 2019 рік зменшилась на 4779 одиниць, а саме: з 20300 одиниць у 2010-2011 </w:t>
      </w:r>
      <w:r w:rsidR="006A06C4">
        <w:rPr>
          <w:bCs/>
          <w:sz w:val="28"/>
          <w:szCs w:val="28"/>
          <w:lang w:val="uk-UA"/>
        </w:rPr>
        <w:t>навчального року до 15521 одиницю</w:t>
      </w:r>
      <w:r w:rsidR="006A06C4" w:rsidRPr="0047187B">
        <w:rPr>
          <w:bCs/>
          <w:sz w:val="28"/>
          <w:szCs w:val="28"/>
          <w:lang w:val="uk-UA"/>
        </w:rPr>
        <w:t xml:space="preserve"> </w:t>
      </w:r>
      <w:r w:rsidR="00650F69">
        <w:rPr>
          <w:bCs/>
          <w:sz w:val="28"/>
          <w:szCs w:val="28"/>
          <w:lang w:val="uk-UA"/>
        </w:rPr>
        <w:t xml:space="preserve">закладів </w:t>
      </w:r>
      <w:r w:rsidR="006A06C4" w:rsidRPr="0047187B">
        <w:rPr>
          <w:bCs/>
          <w:sz w:val="28"/>
          <w:szCs w:val="28"/>
          <w:lang w:val="uk-UA"/>
        </w:rPr>
        <w:t>загальної середньої освіти</w:t>
      </w:r>
      <w:r w:rsidR="006A06C4">
        <w:rPr>
          <w:sz w:val="28"/>
          <w:szCs w:val="28"/>
          <w:lang w:val="uk-UA"/>
        </w:rPr>
        <w:t xml:space="preserve"> у</w:t>
      </w:r>
      <w:r>
        <w:rPr>
          <w:sz w:val="28"/>
          <w:szCs w:val="28"/>
          <w:lang w:val="uk-UA"/>
        </w:rPr>
        <w:t xml:space="preserve"> 2018-2019 навчальному році </w:t>
      </w:r>
      <w:r w:rsidR="006A06C4">
        <w:rPr>
          <w:sz w:val="28"/>
          <w:szCs w:val="28"/>
          <w:lang w:val="uk-UA"/>
        </w:rPr>
        <w:t>(табл.2.2</w:t>
      </w:r>
      <w:r w:rsidR="002A19B5">
        <w:rPr>
          <w:sz w:val="28"/>
          <w:szCs w:val="28"/>
          <w:lang w:val="uk-UA"/>
        </w:rPr>
        <w:t xml:space="preserve">, рис. </w:t>
      </w:r>
      <w:r w:rsidR="00A36FE4">
        <w:rPr>
          <w:sz w:val="28"/>
          <w:szCs w:val="28"/>
          <w:lang w:val="uk-UA"/>
        </w:rPr>
        <w:t>2.3</w:t>
      </w:r>
      <w:r w:rsidR="006A06C4">
        <w:rPr>
          <w:sz w:val="28"/>
          <w:szCs w:val="28"/>
          <w:lang w:val="uk-UA"/>
        </w:rPr>
        <w:t>).</w:t>
      </w:r>
      <w:r w:rsidR="00650F69">
        <w:rPr>
          <w:sz w:val="28"/>
          <w:szCs w:val="28"/>
          <w:lang w:val="uk-UA"/>
        </w:rPr>
        <w:t xml:space="preserve"> </w:t>
      </w:r>
    </w:p>
    <w:p w:rsidR="00C03951" w:rsidRDefault="00650F69" w:rsidP="00C03951">
      <w:pPr>
        <w:pStyle w:val="Default"/>
        <w:spacing w:line="360" w:lineRule="auto"/>
        <w:ind w:firstLine="709"/>
        <w:jc w:val="both"/>
        <w:rPr>
          <w:bCs/>
          <w:sz w:val="28"/>
          <w:szCs w:val="28"/>
          <w:lang w:val="uk-UA"/>
        </w:rPr>
      </w:pPr>
      <w:r>
        <w:rPr>
          <w:sz w:val="28"/>
          <w:szCs w:val="28"/>
          <w:lang w:val="uk-UA"/>
        </w:rPr>
        <w:t xml:space="preserve">Найбільше скорочення </w:t>
      </w:r>
      <w:r w:rsidR="00C03951">
        <w:rPr>
          <w:sz w:val="28"/>
          <w:szCs w:val="28"/>
          <w:lang w:val="uk-UA"/>
        </w:rPr>
        <w:t xml:space="preserve">кількість закладів </w:t>
      </w:r>
      <w:r w:rsidR="00C03951" w:rsidRPr="0047187B">
        <w:rPr>
          <w:bCs/>
          <w:sz w:val="28"/>
          <w:szCs w:val="28"/>
          <w:lang w:val="uk-UA"/>
        </w:rPr>
        <w:t>загальної середньої освіти</w:t>
      </w:r>
      <w:r w:rsidR="002A19B5">
        <w:rPr>
          <w:bCs/>
          <w:sz w:val="28"/>
          <w:szCs w:val="28"/>
          <w:lang w:val="uk-UA"/>
        </w:rPr>
        <w:t xml:space="preserve"> становило у Донецькій області – у два рази з 1151 до 521 </w:t>
      </w:r>
      <w:r w:rsidR="009245C0">
        <w:rPr>
          <w:bCs/>
          <w:sz w:val="28"/>
          <w:szCs w:val="28"/>
          <w:lang w:val="uk-UA"/>
        </w:rPr>
        <w:t>закладу</w:t>
      </w:r>
      <w:r w:rsidR="002A19B5">
        <w:rPr>
          <w:bCs/>
          <w:sz w:val="28"/>
          <w:szCs w:val="28"/>
          <w:lang w:val="uk-UA"/>
        </w:rPr>
        <w:t xml:space="preserve"> та Луганській області – з</w:t>
      </w:r>
      <w:r w:rsidR="006A06C4">
        <w:rPr>
          <w:bCs/>
          <w:sz w:val="28"/>
          <w:szCs w:val="28"/>
          <w:lang w:val="uk-UA"/>
        </w:rPr>
        <w:t xml:space="preserve"> </w:t>
      </w:r>
      <w:r w:rsidR="002A19B5">
        <w:rPr>
          <w:bCs/>
          <w:sz w:val="28"/>
          <w:szCs w:val="28"/>
          <w:lang w:val="uk-UA"/>
        </w:rPr>
        <w:t xml:space="preserve">732 до 280 </w:t>
      </w:r>
      <w:r w:rsidR="009245C0">
        <w:rPr>
          <w:bCs/>
          <w:sz w:val="28"/>
          <w:szCs w:val="28"/>
          <w:lang w:val="uk-UA"/>
        </w:rPr>
        <w:t>закладів</w:t>
      </w:r>
      <w:r w:rsidR="002A19B5">
        <w:rPr>
          <w:bCs/>
          <w:sz w:val="28"/>
          <w:szCs w:val="28"/>
          <w:lang w:val="uk-UA"/>
        </w:rPr>
        <w:t xml:space="preserve"> (табл.</w:t>
      </w:r>
      <w:r w:rsidR="00A36FE4">
        <w:rPr>
          <w:bCs/>
          <w:sz w:val="28"/>
          <w:szCs w:val="28"/>
          <w:lang w:val="uk-UA"/>
        </w:rPr>
        <w:t xml:space="preserve"> 2.2</w:t>
      </w:r>
      <w:r w:rsidR="002A19B5">
        <w:rPr>
          <w:bCs/>
          <w:sz w:val="28"/>
          <w:szCs w:val="28"/>
          <w:lang w:val="uk-UA"/>
        </w:rPr>
        <w:t>)</w:t>
      </w:r>
    </w:p>
    <w:p w:rsidR="002A19B5" w:rsidRDefault="002A19B5" w:rsidP="00C03951">
      <w:pPr>
        <w:pStyle w:val="Default"/>
        <w:spacing w:line="360" w:lineRule="auto"/>
        <w:ind w:firstLine="709"/>
        <w:jc w:val="both"/>
        <w:rPr>
          <w:bCs/>
          <w:sz w:val="28"/>
          <w:szCs w:val="28"/>
          <w:lang w:val="uk-UA"/>
        </w:rPr>
      </w:pPr>
      <w:r>
        <w:rPr>
          <w:bCs/>
          <w:sz w:val="28"/>
          <w:szCs w:val="28"/>
          <w:lang w:val="uk-UA"/>
        </w:rPr>
        <w:t xml:space="preserve">В інших областях </w:t>
      </w:r>
      <w:r>
        <w:rPr>
          <w:sz w:val="28"/>
          <w:szCs w:val="28"/>
          <w:lang w:val="uk-UA"/>
        </w:rPr>
        <w:t xml:space="preserve">кількість закладів </w:t>
      </w:r>
      <w:r w:rsidRPr="0047187B">
        <w:rPr>
          <w:bCs/>
          <w:sz w:val="28"/>
          <w:szCs w:val="28"/>
          <w:lang w:val="uk-UA"/>
        </w:rPr>
        <w:t>загальної середньої освіти</w:t>
      </w:r>
      <w:r>
        <w:rPr>
          <w:bCs/>
          <w:sz w:val="28"/>
          <w:szCs w:val="28"/>
          <w:lang w:val="uk-UA"/>
        </w:rPr>
        <w:t xml:space="preserve"> зменшилась на третину. У Київській, Закарпатській та Івано-Франківській областях зменшення відбулось незначне.</w:t>
      </w:r>
    </w:p>
    <w:p w:rsidR="00C03951" w:rsidRDefault="00650F69" w:rsidP="00650F69">
      <w:pPr>
        <w:pStyle w:val="Default"/>
        <w:tabs>
          <w:tab w:val="left" w:pos="7880"/>
        </w:tabs>
        <w:spacing w:line="360" w:lineRule="auto"/>
        <w:ind w:firstLine="709"/>
        <w:jc w:val="both"/>
        <w:rPr>
          <w:bCs/>
          <w:sz w:val="28"/>
          <w:szCs w:val="28"/>
          <w:lang w:val="uk-UA"/>
        </w:rPr>
      </w:pPr>
      <w:r>
        <w:rPr>
          <w:bCs/>
          <w:sz w:val="28"/>
          <w:szCs w:val="28"/>
          <w:lang w:val="uk-UA"/>
        </w:rPr>
        <w:tab/>
      </w:r>
    </w:p>
    <w:p w:rsidR="00C03951" w:rsidRPr="002A19B5" w:rsidRDefault="00C03951" w:rsidP="00C03951">
      <w:pPr>
        <w:pStyle w:val="Default"/>
        <w:spacing w:line="360" w:lineRule="auto"/>
        <w:ind w:firstLine="709"/>
        <w:jc w:val="right"/>
        <w:rPr>
          <w:bCs/>
          <w:sz w:val="28"/>
          <w:szCs w:val="28"/>
          <w:lang w:val="uk-UA"/>
        </w:rPr>
      </w:pPr>
      <w:r w:rsidRPr="002A19B5">
        <w:rPr>
          <w:bCs/>
          <w:sz w:val="28"/>
          <w:szCs w:val="28"/>
          <w:lang w:val="uk-UA"/>
        </w:rPr>
        <w:lastRenderedPageBreak/>
        <w:t xml:space="preserve">Таблиця </w:t>
      </w:r>
      <w:r w:rsidR="00CC3255" w:rsidRPr="002A19B5">
        <w:rPr>
          <w:bCs/>
          <w:sz w:val="28"/>
          <w:szCs w:val="28"/>
          <w:lang w:val="uk-UA"/>
        </w:rPr>
        <w:t>2.</w:t>
      </w:r>
      <w:r w:rsidRPr="002A19B5">
        <w:rPr>
          <w:bCs/>
          <w:sz w:val="28"/>
          <w:szCs w:val="28"/>
          <w:lang w:val="uk-UA"/>
        </w:rPr>
        <w:t>2</w:t>
      </w:r>
      <w:r w:rsidR="00CC3255" w:rsidRPr="002A19B5">
        <w:rPr>
          <w:bCs/>
          <w:sz w:val="28"/>
          <w:szCs w:val="28"/>
          <w:lang w:val="uk-UA"/>
        </w:rPr>
        <w:t xml:space="preserve"> </w:t>
      </w:r>
    </w:p>
    <w:p w:rsidR="00CC3255" w:rsidRPr="00584D25" w:rsidRDefault="00CC3255" w:rsidP="00C03951">
      <w:pPr>
        <w:tabs>
          <w:tab w:val="left" w:pos="1280"/>
        </w:tabs>
        <w:spacing w:after="0" w:line="360" w:lineRule="auto"/>
        <w:jc w:val="center"/>
        <w:rPr>
          <w:rFonts w:ascii="Times New Roman" w:hAnsi="Times New Roman"/>
          <w:b/>
          <w:bCs/>
          <w:sz w:val="28"/>
          <w:szCs w:val="28"/>
          <w:lang w:val="uk-UA"/>
        </w:rPr>
      </w:pPr>
      <w:r w:rsidRPr="00E76717">
        <w:rPr>
          <w:rFonts w:ascii="Times New Roman" w:hAnsi="Times New Roman"/>
          <w:b/>
          <w:bCs/>
          <w:sz w:val="28"/>
          <w:szCs w:val="28"/>
        </w:rPr>
        <w:t xml:space="preserve">Кількість закладів загальної середньої </w:t>
      </w:r>
      <w:r w:rsidRPr="00584D25">
        <w:rPr>
          <w:rFonts w:ascii="Times New Roman" w:hAnsi="Times New Roman"/>
          <w:b/>
          <w:bCs/>
          <w:sz w:val="28"/>
          <w:szCs w:val="28"/>
        </w:rPr>
        <w:t>освіти</w:t>
      </w:r>
      <w:r w:rsidR="00584D25" w:rsidRPr="00584D25">
        <w:rPr>
          <w:rFonts w:ascii="Times New Roman" w:hAnsi="Times New Roman"/>
          <w:b/>
          <w:bCs/>
          <w:sz w:val="28"/>
          <w:szCs w:val="28"/>
          <w:lang w:val="uk-UA"/>
        </w:rPr>
        <w:t xml:space="preserve"> </w:t>
      </w:r>
      <w:r w:rsidR="00584D25" w:rsidRPr="00584D25">
        <w:rPr>
          <w:rFonts w:ascii="Times New Roman" w:hAnsi="Times New Roman"/>
          <w:sz w:val="28"/>
          <w:szCs w:val="28"/>
          <w:lang w:val="uk-UA"/>
        </w:rPr>
        <w:t>[5]</w:t>
      </w:r>
    </w:p>
    <w:p w:rsidR="00CC3255" w:rsidRPr="006857E9" w:rsidRDefault="00CC3255" w:rsidP="00F45B85">
      <w:pPr>
        <w:tabs>
          <w:tab w:val="center" w:pos="4677"/>
        </w:tabs>
        <w:spacing w:after="0" w:line="360" w:lineRule="auto"/>
        <w:jc w:val="right"/>
        <w:rPr>
          <w:rFonts w:ascii="Times New Roman" w:hAnsi="Times New Roman"/>
          <w:sz w:val="28"/>
          <w:szCs w:val="28"/>
          <w:lang w:val="uk-UA"/>
        </w:rPr>
      </w:pPr>
      <w:r w:rsidRPr="00E76717">
        <w:rPr>
          <w:rFonts w:ascii="Times New Roman" w:hAnsi="Times New Roman"/>
          <w:sz w:val="28"/>
          <w:szCs w:val="28"/>
        </w:rPr>
        <w:t xml:space="preserve">. </w:t>
      </w:r>
      <w:r w:rsidR="00650F69">
        <w:rPr>
          <w:rFonts w:ascii="Times New Roman" w:hAnsi="Times New Roman"/>
          <w:sz w:val="28"/>
          <w:szCs w:val="28"/>
        </w:rPr>
        <w:tab/>
      </w:r>
    </w:p>
    <w:tbl>
      <w:tblPr>
        <w:tblStyle w:val="a9"/>
        <w:tblW w:w="0" w:type="auto"/>
        <w:tblLook w:val="04A0" w:firstRow="1" w:lastRow="0" w:firstColumn="1" w:lastColumn="0" w:noHBand="0" w:noVBand="1"/>
      </w:tblPr>
      <w:tblGrid>
        <w:gridCol w:w="2112"/>
        <w:gridCol w:w="1243"/>
        <w:gridCol w:w="1243"/>
        <w:gridCol w:w="1243"/>
        <w:gridCol w:w="1243"/>
        <w:gridCol w:w="1243"/>
        <w:gridCol w:w="1243"/>
      </w:tblGrid>
      <w:tr w:rsidR="00CC3255" w:rsidTr="003469F2">
        <w:tc>
          <w:tcPr>
            <w:tcW w:w="2112" w:type="dxa"/>
          </w:tcPr>
          <w:p w:rsidR="00CC3255" w:rsidRDefault="00CC3255" w:rsidP="00650F69">
            <w:pPr>
              <w:tabs>
                <w:tab w:val="left" w:pos="1280"/>
              </w:tabs>
              <w:spacing w:line="360" w:lineRule="auto"/>
              <w:rPr>
                <w:rFonts w:ascii="Times New Roman" w:hAnsi="Times New Roman"/>
                <w:sz w:val="28"/>
                <w:szCs w:val="28"/>
                <w:lang w:val="uk-UA"/>
              </w:rPr>
            </w:pPr>
          </w:p>
        </w:tc>
        <w:tc>
          <w:tcPr>
            <w:tcW w:w="1243" w:type="dxa"/>
          </w:tcPr>
          <w:p w:rsidR="00CC3255" w:rsidRPr="00405C81" w:rsidRDefault="00CC3255" w:rsidP="00650F69">
            <w:pPr>
              <w:pStyle w:val="Default"/>
              <w:spacing w:line="360" w:lineRule="auto"/>
              <w:jc w:val="right"/>
            </w:pPr>
            <w:r w:rsidRPr="00405C81">
              <w:rPr>
                <w:bCs/>
              </w:rPr>
              <w:t xml:space="preserve">2010/2011 </w:t>
            </w:r>
          </w:p>
        </w:tc>
        <w:tc>
          <w:tcPr>
            <w:tcW w:w="1243" w:type="dxa"/>
          </w:tcPr>
          <w:p w:rsidR="00CC3255" w:rsidRPr="00405C81" w:rsidRDefault="00CC3255" w:rsidP="00650F69">
            <w:pPr>
              <w:pStyle w:val="Default"/>
              <w:spacing w:line="360" w:lineRule="auto"/>
              <w:jc w:val="right"/>
            </w:pPr>
            <w:r w:rsidRPr="00405C81">
              <w:rPr>
                <w:bCs/>
              </w:rPr>
              <w:t xml:space="preserve">2014/2015 </w:t>
            </w:r>
          </w:p>
        </w:tc>
        <w:tc>
          <w:tcPr>
            <w:tcW w:w="1243" w:type="dxa"/>
          </w:tcPr>
          <w:p w:rsidR="00CC3255" w:rsidRPr="00405C81" w:rsidRDefault="00CC3255" w:rsidP="00650F69">
            <w:pPr>
              <w:pStyle w:val="Default"/>
              <w:spacing w:line="360" w:lineRule="auto"/>
              <w:jc w:val="right"/>
            </w:pPr>
            <w:r w:rsidRPr="00405C81">
              <w:rPr>
                <w:bCs/>
              </w:rPr>
              <w:t xml:space="preserve">2015/2016 </w:t>
            </w:r>
          </w:p>
        </w:tc>
        <w:tc>
          <w:tcPr>
            <w:tcW w:w="1243" w:type="dxa"/>
          </w:tcPr>
          <w:p w:rsidR="00CC3255" w:rsidRPr="00405C81" w:rsidRDefault="00CC3255" w:rsidP="00650F69">
            <w:pPr>
              <w:pStyle w:val="Default"/>
              <w:spacing w:line="360" w:lineRule="auto"/>
              <w:jc w:val="right"/>
            </w:pPr>
            <w:r w:rsidRPr="00405C81">
              <w:rPr>
                <w:bCs/>
              </w:rPr>
              <w:t xml:space="preserve">2016/2017 </w:t>
            </w:r>
          </w:p>
        </w:tc>
        <w:tc>
          <w:tcPr>
            <w:tcW w:w="1243" w:type="dxa"/>
          </w:tcPr>
          <w:p w:rsidR="00CC3255" w:rsidRPr="00405C81" w:rsidRDefault="00CC3255" w:rsidP="00650F69">
            <w:pPr>
              <w:pStyle w:val="Default"/>
              <w:spacing w:line="360" w:lineRule="auto"/>
              <w:jc w:val="right"/>
            </w:pPr>
            <w:r w:rsidRPr="00405C81">
              <w:rPr>
                <w:bCs/>
              </w:rPr>
              <w:t xml:space="preserve">2017/2018 </w:t>
            </w:r>
          </w:p>
        </w:tc>
        <w:tc>
          <w:tcPr>
            <w:tcW w:w="1243" w:type="dxa"/>
          </w:tcPr>
          <w:p w:rsidR="00CC3255" w:rsidRPr="00405C81" w:rsidRDefault="00CC3255" w:rsidP="00650F69">
            <w:pPr>
              <w:pStyle w:val="Default"/>
              <w:spacing w:line="360" w:lineRule="auto"/>
              <w:jc w:val="right"/>
            </w:pPr>
            <w:r w:rsidRPr="00405C81">
              <w:rPr>
                <w:bCs/>
              </w:rPr>
              <w:t xml:space="preserve">2018/2019 </w:t>
            </w:r>
          </w:p>
        </w:tc>
      </w:tr>
      <w:tr w:rsidR="00CC3255" w:rsidTr="003469F2">
        <w:tc>
          <w:tcPr>
            <w:tcW w:w="2112" w:type="dxa"/>
          </w:tcPr>
          <w:p w:rsidR="00CC3255" w:rsidRPr="00405C81" w:rsidRDefault="00CC3255" w:rsidP="00650F69">
            <w:pPr>
              <w:pStyle w:val="Default"/>
              <w:spacing w:line="360" w:lineRule="auto"/>
            </w:pPr>
            <w:r w:rsidRPr="00405C81">
              <w:rPr>
                <w:bCs/>
              </w:rPr>
              <w:t xml:space="preserve">Україна </w:t>
            </w:r>
          </w:p>
        </w:tc>
        <w:tc>
          <w:tcPr>
            <w:tcW w:w="1243" w:type="dxa"/>
          </w:tcPr>
          <w:p w:rsidR="00CC3255" w:rsidRPr="00405C81" w:rsidRDefault="00CC3255" w:rsidP="00650F69">
            <w:pPr>
              <w:pStyle w:val="Default"/>
              <w:spacing w:line="360" w:lineRule="auto"/>
              <w:jc w:val="right"/>
            </w:pPr>
            <w:r w:rsidRPr="00405C81">
              <w:t xml:space="preserve">20300 </w:t>
            </w:r>
          </w:p>
        </w:tc>
        <w:tc>
          <w:tcPr>
            <w:tcW w:w="1243" w:type="dxa"/>
          </w:tcPr>
          <w:p w:rsidR="00CC3255" w:rsidRPr="00405C81" w:rsidRDefault="00CC3255" w:rsidP="00650F69">
            <w:pPr>
              <w:pStyle w:val="Default"/>
              <w:spacing w:line="360" w:lineRule="auto"/>
              <w:jc w:val="right"/>
            </w:pPr>
            <w:r w:rsidRPr="00405C81">
              <w:rPr>
                <w:bCs/>
              </w:rPr>
              <w:t xml:space="preserve">17604 </w:t>
            </w:r>
          </w:p>
        </w:tc>
        <w:tc>
          <w:tcPr>
            <w:tcW w:w="1243" w:type="dxa"/>
          </w:tcPr>
          <w:p w:rsidR="00CC3255" w:rsidRPr="00405C81" w:rsidRDefault="00CC3255" w:rsidP="00650F69">
            <w:pPr>
              <w:pStyle w:val="Default"/>
              <w:spacing w:line="360" w:lineRule="auto"/>
              <w:jc w:val="right"/>
            </w:pPr>
            <w:r w:rsidRPr="00405C81">
              <w:rPr>
                <w:bCs/>
              </w:rPr>
              <w:t xml:space="preserve">17337 </w:t>
            </w:r>
          </w:p>
        </w:tc>
        <w:tc>
          <w:tcPr>
            <w:tcW w:w="1243" w:type="dxa"/>
          </w:tcPr>
          <w:p w:rsidR="00CC3255" w:rsidRPr="00405C81" w:rsidRDefault="00CC3255" w:rsidP="00650F69">
            <w:pPr>
              <w:pStyle w:val="Default"/>
              <w:spacing w:line="360" w:lineRule="auto"/>
              <w:jc w:val="right"/>
            </w:pPr>
            <w:r w:rsidRPr="00405C81">
              <w:rPr>
                <w:bCs/>
              </w:rPr>
              <w:t xml:space="preserve">16858 </w:t>
            </w:r>
          </w:p>
        </w:tc>
        <w:tc>
          <w:tcPr>
            <w:tcW w:w="1243" w:type="dxa"/>
          </w:tcPr>
          <w:p w:rsidR="00CC3255" w:rsidRPr="00405C81" w:rsidRDefault="00CC3255" w:rsidP="00650F69">
            <w:pPr>
              <w:pStyle w:val="Default"/>
              <w:spacing w:line="360" w:lineRule="auto"/>
              <w:jc w:val="right"/>
            </w:pPr>
            <w:r w:rsidRPr="00405C81">
              <w:rPr>
                <w:bCs/>
              </w:rPr>
              <w:t xml:space="preserve">16180 </w:t>
            </w:r>
          </w:p>
        </w:tc>
        <w:tc>
          <w:tcPr>
            <w:tcW w:w="1243" w:type="dxa"/>
          </w:tcPr>
          <w:p w:rsidR="00CC3255" w:rsidRPr="00405C81" w:rsidRDefault="00CC3255" w:rsidP="00650F69">
            <w:pPr>
              <w:pStyle w:val="Default"/>
              <w:spacing w:line="360" w:lineRule="auto"/>
              <w:jc w:val="right"/>
            </w:pPr>
            <w:r w:rsidRPr="00405C81">
              <w:rPr>
                <w:bCs/>
              </w:rPr>
              <w:t xml:space="preserve">15521 </w:t>
            </w:r>
          </w:p>
        </w:tc>
      </w:tr>
      <w:tr w:rsidR="00CC3255" w:rsidRPr="006857E9" w:rsidTr="003469F2">
        <w:tc>
          <w:tcPr>
            <w:tcW w:w="2112" w:type="dxa"/>
          </w:tcPr>
          <w:p w:rsidR="00CC3255" w:rsidRPr="006857E9" w:rsidRDefault="00CC3255" w:rsidP="00650F69">
            <w:pPr>
              <w:pStyle w:val="Default"/>
              <w:spacing w:line="360" w:lineRule="auto"/>
            </w:pPr>
            <w:r w:rsidRPr="006857E9">
              <w:t xml:space="preserve">Вінницька </w:t>
            </w:r>
          </w:p>
        </w:tc>
        <w:tc>
          <w:tcPr>
            <w:tcW w:w="1243" w:type="dxa"/>
          </w:tcPr>
          <w:p w:rsidR="00CC3255" w:rsidRPr="006857E9" w:rsidRDefault="00CC3255" w:rsidP="00650F69">
            <w:pPr>
              <w:pStyle w:val="Default"/>
              <w:spacing w:line="360" w:lineRule="auto"/>
              <w:jc w:val="right"/>
            </w:pPr>
            <w:r w:rsidRPr="006857E9">
              <w:t xml:space="preserve">976 </w:t>
            </w:r>
          </w:p>
        </w:tc>
        <w:tc>
          <w:tcPr>
            <w:tcW w:w="1243" w:type="dxa"/>
          </w:tcPr>
          <w:p w:rsidR="00CC3255" w:rsidRPr="006857E9" w:rsidRDefault="00CC3255" w:rsidP="00650F69">
            <w:pPr>
              <w:pStyle w:val="Default"/>
              <w:spacing w:line="360" w:lineRule="auto"/>
              <w:jc w:val="right"/>
            </w:pPr>
            <w:r w:rsidRPr="006857E9">
              <w:t xml:space="preserve">892 </w:t>
            </w:r>
          </w:p>
        </w:tc>
        <w:tc>
          <w:tcPr>
            <w:tcW w:w="1243" w:type="dxa"/>
          </w:tcPr>
          <w:p w:rsidR="00CC3255" w:rsidRPr="006857E9" w:rsidRDefault="00CC3255" w:rsidP="00650F69">
            <w:pPr>
              <w:pStyle w:val="Default"/>
              <w:spacing w:line="360" w:lineRule="auto"/>
              <w:jc w:val="right"/>
            </w:pPr>
            <w:r w:rsidRPr="006857E9">
              <w:t xml:space="preserve">883 </w:t>
            </w:r>
          </w:p>
        </w:tc>
        <w:tc>
          <w:tcPr>
            <w:tcW w:w="1243" w:type="dxa"/>
          </w:tcPr>
          <w:p w:rsidR="00CC3255" w:rsidRPr="006857E9" w:rsidRDefault="00CC3255" w:rsidP="00650F69">
            <w:pPr>
              <w:pStyle w:val="Default"/>
              <w:spacing w:line="360" w:lineRule="auto"/>
              <w:jc w:val="right"/>
            </w:pPr>
            <w:r w:rsidRPr="006857E9">
              <w:t xml:space="preserve">873 </w:t>
            </w:r>
          </w:p>
        </w:tc>
        <w:tc>
          <w:tcPr>
            <w:tcW w:w="1243" w:type="dxa"/>
          </w:tcPr>
          <w:p w:rsidR="00CC3255" w:rsidRPr="006857E9" w:rsidRDefault="00CC3255" w:rsidP="00650F69">
            <w:pPr>
              <w:pStyle w:val="Default"/>
              <w:spacing w:line="360" w:lineRule="auto"/>
              <w:jc w:val="right"/>
            </w:pPr>
            <w:r w:rsidRPr="006857E9">
              <w:t xml:space="preserve">861 </w:t>
            </w:r>
          </w:p>
        </w:tc>
        <w:tc>
          <w:tcPr>
            <w:tcW w:w="1243" w:type="dxa"/>
          </w:tcPr>
          <w:p w:rsidR="00CC3255" w:rsidRPr="006857E9" w:rsidRDefault="00CC3255" w:rsidP="00650F69">
            <w:pPr>
              <w:pStyle w:val="Default"/>
              <w:spacing w:line="360" w:lineRule="auto"/>
              <w:jc w:val="right"/>
            </w:pPr>
            <w:r w:rsidRPr="006857E9">
              <w:t xml:space="preserve">795 </w:t>
            </w:r>
          </w:p>
        </w:tc>
      </w:tr>
      <w:tr w:rsidR="00CC3255" w:rsidRPr="006857E9" w:rsidTr="003469F2">
        <w:tc>
          <w:tcPr>
            <w:tcW w:w="2112" w:type="dxa"/>
          </w:tcPr>
          <w:p w:rsidR="00CC3255" w:rsidRPr="006857E9" w:rsidRDefault="00CC3255" w:rsidP="00650F69">
            <w:pPr>
              <w:pStyle w:val="Default"/>
              <w:spacing w:line="360" w:lineRule="auto"/>
            </w:pPr>
            <w:r w:rsidRPr="006857E9">
              <w:t xml:space="preserve">Волинська </w:t>
            </w:r>
          </w:p>
        </w:tc>
        <w:tc>
          <w:tcPr>
            <w:tcW w:w="1243" w:type="dxa"/>
          </w:tcPr>
          <w:p w:rsidR="00CC3255" w:rsidRPr="006857E9" w:rsidRDefault="00CC3255" w:rsidP="00650F69">
            <w:pPr>
              <w:pStyle w:val="Default"/>
              <w:spacing w:line="360" w:lineRule="auto"/>
              <w:jc w:val="right"/>
            </w:pPr>
            <w:r w:rsidRPr="006857E9">
              <w:t xml:space="preserve">787 </w:t>
            </w:r>
          </w:p>
        </w:tc>
        <w:tc>
          <w:tcPr>
            <w:tcW w:w="1243" w:type="dxa"/>
          </w:tcPr>
          <w:p w:rsidR="00CC3255" w:rsidRPr="006857E9" w:rsidRDefault="00CC3255" w:rsidP="00650F69">
            <w:pPr>
              <w:pStyle w:val="Default"/>
              <w:spacing w:line="360" w:lineRule="auto"/>
              <w:jc w:val="right"/>
            </w:pPr>
            <w:r w:rsidRPr="006857E9">
              <w:t xml:space="preserve">773 </w:t>
            </w:r>
          </w:p>
        </w:tc>
        <w:tc>
          <w:tcPr>
            <w:tcW w:w="1243" w:type="dxa"/>
          </w:tcPr>
          <w:p w:rsidR="00CC3255" w:rsidRPr="006857E9" w:rsidRDefault="00CC3255" w:rsidP="00650F69">
            <w:pPr>
              <w:pStyle w:val="Default"/>
              <w:spacing w:line="360" w:lineRule="auto"/>
              <w:jc w:val="right"/>
            </w:pPr>
            <w:r w:rsidRPr="006857E9">
              <w:t xml:space="preserve">753 </w:t>
            </w:r>
          </w:p>
        </w:tc>
        <w:tc>
          <w:tcPr>
            <w:tcW w:w="1243" w:type="dxa"/>
          </w:tcPr>
          <w:p w:rsidR="00CC3255" w:rsidRPr="006857E9" w:rsidRDefault="00CC3255" w:rsidP="00650F69">
            <w:pPr>
              <w:pStyle w:val="Default"/>
              <w:spacing w:line="360" w:lineRule="auto"/>
              <w:jc w:val="right"/>
            </w:pPr>
            <w:r w:rsidRPr="006857E9">
              <w:t xml:space="preserve">708 </w:t>
            </w:r>
          </w:p>
        </w:tc>
        <w:tc>
          <w:tcPr>
            <w:tcW w:w="1243" w:type="dxa"/>
          </w:tcPr>
          <w:p w:rsidR="00CC3255" w:rsidRPr="006857E9" w:rsidRDefault="00CC3255" w:rsidP="00650F69">
            <w:pPr>
              <w:pStyle w:val="Default"/>
              <w:spacing w:line="360" w:lineRule="auto"/>
              <w:jc w:val="right"/>
            </w:pPr>
            <w:r w:rsidRPr="006857E9">
              <w:t xml:space="preserve">656 </w:t>
            </w:r>
          </w:p>
        </w:tc>
        <w:tc>
          <w:tcPr>
            <w:tcW w:w="1243" w:type="dxa"/>
          </w:tcPr>
          <w:p w:rsidR="00CC3255" w:rsidRPr="006857E9" w:rsidRDefault="00CC3255" w:rsidP="00650F69">
            <w:pPr>
              <w:pStyle w:val="Default"/>
              <w:spacing w:line="360" w:lineRule="auto"/>
              <w:jc w:val="right"/>
            </w:pPr>
            <w:r w:rsidRPr="006857E9">
              <w:t xml:space="preserve">629 </w:t>
            </w:r>
          </w:p>
        </w:tc>
      </w:tr>
      <w:tr w:rsidR="00CC3255" w:rsidRPr="006857E9" w:rsidTr="003469F2">
        <w:tc>
          <w:tcPr>
            <w:tcW w:w="2112" w:type="dxa"/>
          </w:tcPr>
          <w:p w:rsidR="00CC3255" w:rsidRPr="006857E9" w:rsidRDefault="00CC3255" w:rsidP="00650F69">
            <w:pPr>
              <w:pStyle w:val="Default"/>
              <w:spacing w:line="360" w:lineRule="auto"/>
            </w:pPr>
            <w:r w:rsidRPr="006857E9">
              <w:t xml:space="preserve">Дніпропетровська </w:t>
            </w:r>
          </w:p>
        </w:tc>
        <w:tc>
          <w:tcPr>
            <w:tcW w:w="1243" w:type="dxa"/>
          </w:tcPr>
          <w:p w:rsidR="00CC3255" w:rsidRPr="006857E9" w:rsidRDefault="00CC3255" w:rsidP="00650F69">
            <w:pPr>
              <w:pStyle w:val="Default"/>
              <w:spacing w:line="360" w:lineRule="auto"/>
              <w:jc w:val="right"/>
            </w:pPr>
            <w:r w:rsidRPr="006857E9">
              <w:t xml:space="preserve">1044 </w:t>
            </w:r>
          </w:p>
        </w:tc>
        <w:tc>
          <w:tcPr>
            <w:tcW w:w="1243" w:type="dxa"/>
          </w:tcPr>
          <w:p w:rsidR="00CC3255" w:rsidRPr="006857E9" w:rsidRDefault="00CC3255" w:rsidP="00650F69">
            <w:pPr>
              <w:pStyle w:val="Default"/>
              <w:spacing w:line="360" w:lineRule="auto"/>
              <w:jc w:val="right"/>
            </w:pPr>
            <w:r w:rsidRPr="006857E9">
              <w:t xml:space="preserve">1016 </w:t>
            </w:r>
          </w:p>
        </w:tc>
        <w:tc>
          <w:tcPr>
            <w:tcW w:w="1243" w:type="dxa"/>
          </w:tcPr>
          <w:p w:rsidR="00CC3255" w:rsidRPr="006857E9" w:rsidRDefault="00CC3255" w:rsidP="00650F69">
            <w:pPr>
              <w:pStyle w:val="Default"/>
              <w:spacing w:line="360" w:lineRule="auto"/>
              <w:jc w:val="right"/>
            </w:pPr>
            <w:r w:rsidRPr="006857E9">
              <w:t xml:space="preserve">1002 </w:t>
            </w:r>
          </w:p>
        </w:tc>
        <w:tc>
          <w:tcPr>
            <w:tcW w:w="1243" w:type="dxa"/>
          </w:tcPr>
          <w:p w:rsidR="00CC3255" w:rsidRPr="006857E9" w:rsidRDefault="00CC3255" w:rsidP="00650F69">
            <w:pPr>
              <w:pStyle w:val="Default"/>
              <w:spacing w:line="360" w:lineRule="auto"/>
              <w:jc w:val="right"/>
            </w:pPr>
            <w:r w:rsidRPr="006857E9">
              <w:t xml:space="preserve">967 </w:t>
            </w:r>
          </w:p>
        </w:tc>
        <w:tc>
          <w:tcPr>
            <w:tcW w:w="1243" w:type="dxa"/>
          </w:tcPr>
          <w:p w:rsidR="00CC3255" w:rsidRPr="006857E9" w:rsidRDefault="00CC3255" w:rsidP="00650F69">
            <w:pPr>
              <w:pStyle w:val="Default"/>
              <w:spacing w:line="360" w:lineRule="auto"/>
              <w:jc w:val="right"/>
            </w:pPr>
            <w:r w:rsidRPr="006857E9">
              <w:t xml:space="preserve">937 </w:t>
            </w:r>
          </w:p>
        </w:tc>
        <w:tc>
          <w:tcPr>
            <w:tcW w:w="1243" w:type="dxa"/>
          </w:tcPr>
          <w:p w:rsidR="00CC3255" w:rsidRPr="006857E9" w:rsidRDefault="00CC3255" w:rsidP="00650F69">
            <w:pPr>
              <w:pStyle w:val="Default"/>
              <w:spacing w:line="360" w:lineRule="auto"/>
              <w:jc w:val="right"/>
            </w:pPr>
            <w:r w:rsidRPr="006857E9">
              <w:t xml:space="preserve">906 </w:t>
            </w:r>
          </w:p>
        </w:tc>
      </w:tr>
      <w:tr w:rsidR="00CC3255" w:rsidRPr="006857E9" w:rsidTr="003469F2">
        <w:tc>
          <w:tcPr>
            <w:tcW w:w="2112" w:type="dxa"/>
          </w:tcPr>
          <w:p w:rsidR="00CC3255" w:rsidRPr="006857E9" w:rsidRDefault="00CC3255" w:rsidP="00650F69">
            <w:pPr>
              <w:pStyle w:val="Default"/>
              <w:spacing w:line="360" w:lineRule="auto"/>
            </w:pPr>
            <w:r w:rsidRPr="006857E9">
              <w:t xml:space="preserve">Донецька </w:t>
            </w:r>
          </w:p>
        </w:tc>
        <w:tc>
          <w:tcPr>
            <w:tcW w:w="1243" w:type="dxa"/>
          </w:tcPr>
          <w:p w:rsidR="00CC3255" w:rsidRPr="006857E9" w:rsidRDefault="00CC3255" w:rsidP="00650F69">
            <w:pPr>
              <w:pStyle w:val="Default"/>
              <w:spacing w:line="360" w:lineRule="auto"/>
              <w:jc w:val="right"/>
            </w:pPr>
            <w:r w:rsidRPr="006857E9">
              <w:t xml:space="preserve">1151 </w:t>
            </w:r>
          </w:p>
        </w:tc>
        <w:tc>
          <w:tcPr>
            <w:tcW w:w="1243" w:type="dxa"/>
          </w:tcPr>
          <w:p w:rsidR="00CC3255" w:rsidRPr="006857E9" w:rsidRDefault="00CC3255" w:rsidP="00650F69">
            <w:pPr>
              <w:pStyle w:val="Default"/>
              <w:spacing w:line="360" w:lineRule="auto"/>
              <w:jc w:val="right"/>
            </w:pPr>
            <w:r w:rsidRPr="006857E9">
              <w:t xml:space="preserve">558 </w:t>
            </w:r>
          </w:p>
        </w:tc>
        <w:tc>
          <w:tcPr>
            <w:tcW w:w="1243" w:type="dxa"/>
          </w:tcPr>
          <w:p w:rsidR="00CC3255" w:rsidRPr="006857E9" w:rsidRDefault="00CC3255" w:rsidP="00650F69">
            <w:pPr>
              <w:pStyle w:val="Default"/>
              <w:spacing w:line="360" w:lineRule="auto"/>
              <w:jc w:val="right"/>
            </w:pPr>
            <w:r w:rsidRPr="006857E9">
              <w:t xml:space="preserve">563 </w:t>
            </w:r>
          </w:p>
        </w:tc>
        <w:tc>
          <w:tcPr>
            <w:tcW w:w="1243" w:type="dxa"/>
          </w:tcPr>
          <w:p w:rsidR="00CC3255" w:rsidRPr="006857E9" w:rsidRDefault="00CC3255" w:rsidP="00650F69">
            <w:pPr>
              <w:pStyle w:val="Default"/>
              <w:spacing w:line="360" w:lineRule="auto"/>
              <w:jc w:val="right"/>
            </w:pPr>
            <w:r w:rsidRPr="006857E9">
              <w:t xml:space="preserve">560 </w:t>
            </w:r>
          </w:p>
        </w:tc>
        <w:tc>
          <w:tcPr>
            <w:tcW w:w="1243" w:type="dxa"/>
          </w:tcPr>
          <w:p w:rsidR="00CC3255" w:rsidRPr="006857E9" w:rsidRDefault="00CC3255" w:rsidP="00650F69">
            <w:pPr>
              <w:pStyle w:val="Default"/>
              <w:spacing w:line="360" w:lineRule="auto"/>
              <w:jc w:val="right"/>
            </w:pPr>
            <w:r w:rsidRPr="006857E9">
              <w:t xml:space="preserve">549 </w:t>
            </w:r>
          </w:p>
        </w:tc>
        <w:tc>
          <w:tcPr>
            <w:tcW w:w="1243" w:type="dxa"/>
          </w:tcPr>
          <w:p w:rsidR="00CC3255" w:rsidRPr="006857E9" w:rsidRDefault="00CC3255" w:rsidP="00650F69">
            <w:pPr>
              <w:pStyle w:val="Default"/>
              <w:spacing w:line="360" w:lineRule="auto"/>
              <w:jc w:val="right"/>
            </w:pPr>
            <w:r w:rsidRPr="006857E9">
              <w:t xml:space="preserve">521 </w:t>
            </w:r>
          </w:p>
        </w:tc>
      </w:tr>
      <w:tr w:rsidR="00CC3255" w:rsidRPr="006857E9" w:rsidTr="003469F2">
        <w:tc>
          <w:tcPr>
            <w:tcW w:w="2112" w:type="dxa"/>
          </w:tcPr>
          <w:p w:rsidR="00CC3255" w:rsidRPr="006857E9" w:rsidRDefault="00CC3255" w:rsidP="00650F69">
            <w:pPr>
              <w:pStyle w:val="Default"/>
              <w:spacing w:line="360" w:lineRule="auto"/>
            </w:pPr>
            <w:r w:rsidRPr="006857E9">
              <w:t xml:space="preserve">Житомирська </w:t>
            </w:r>
          </w:p>
        </w:tc>
        <w:tc>
          <w:tcPr>
            <w:tcW w:w="1243" w:type="dxa"/>
          </w:tcPr>
          <w:p w:rsidR="00CC3255" w:rsidRPr="006857E9" w:rsidRDefault="00CC3255" w:rsidP="00650F69">
            <w:pPr>
              <w:pStyle w:val="Default"/>
              <w:spacing w:line="360" w:lineRule="auto"/>
              <w:jc w:val="right"/>
            </w:pPr>
            <w:r w:rsidRPr="006857E9">
              <w:t xml:space="preserve">844 </w:t>
            </w:r>
          </w:p>
        </w:tc>
        <w:tc>
          <w:tcPr>
            <w:tcW w:w="1243" w:type="dxa"/>
          </w:tcPr>
          <w:p w:rsidR="00CC3255" w:rsidRPr="006857E9" w:rsidRDefault="00CC3255" w:rsidP="00650F69">
            <w:pPr>
              <w:pStyle w:val="Default"/>
              <w:spacing w:line="360" w:lineRule="auto"/>
              <w:jc w:val="right"/>
            </w:pPr>
            <w:r w:rsidRPr="006857E9">
              <w:t xml:space="preserve">802 </w:t>
            </w:r>
          </w:p>
        </w:tc>
        <w:tc>
          <w:tcPr>
            <w:tcW w:w="1243" w:type="dxa"/>
          </w:tcPr>
          <w:p w:rsidR="00CC3255" w:rsidRPr="006857E9" w:rsidRDefault="00CC3255" w:rsidP="00650F69">
            <w:pPr>
              <w:pStyle w:val="Default"/>
              <w:spacing w:line="360" w:lineRule="auto"/>
              <w:jc w:val="right"/>
            </w:pPr>
            <w:r w:rsidRPr="006857E9">
              <w:t xml:space="preserve">760 </w:t>
            </w:r>
          </w:p>
        </w:tc>
        <w:tc>
          <w:tcPr>
            <w:tcW w:w="1243" w:type="dxa"/>
          </w:tcPr>
          <w:p w:rsidR="00CC3255" w:rsidRPr="006857E9" w:rsidRDefault="00CC3255" w:rsidP="00650F69">
            <w:pPr>
              <w:pStyle w:val="Default"/>
              <w:spacing w:line="360" w:lineRule="auto"/>
              <w:jc w:val="right"/>
            </w:pPr>
            <w:r w:rsidRPr="006857E9">
              <w:t xml:space="preserve">746 </w:t>
            </w:r>
          </w:p>
        </w:tc>
        <w:tc>
          <w:tcPr>
            <w:tcW w:w="1243" w:type="dxa"/>
          </w:tcPr>
          <w:p w:rsidR="00CC3255" w:rsidRPr="006857E9" w:rsidRDefault="00CC3255" w:rsidP="00650F69">
            <w:pPr>
              <w:pStyle w:val="Default"/>
              <w:spacing w:line="360" w:lineRule="auto"/>
              <w:jc w:val="right"/>
            </w:pPr>
            <w:r w:rsidRPr="006857E9">
              <w:t xml:space="preserve">712 </w:t>
            </w:r>
          </w:p>
        </w:tc>
        <w:tc>
          <w:tcPr>
            <w:tcW w:w="1243" w:type="dxa"/>
          </w:tcPr>
          <w:p w:rsidR="00CC3255" w:rsidRPr="006857E9" w:rsidRDefault="00CC3255" w:rsidP="00650F69">
            <w:pPr>
              <w:pStyle w:val="Default"/>
              <w:spacing w:line="360" w:lineRule="auto"/>
              <w:jc w:val="right"/>
            </w:pPr>
            <w:r w:rsidRPr="006857E9">
              <w:t xml:space="preserve">667 </w:t>
            </w:r>
          </w:p>
        </w:tc>
      </w:tr>
      <w:tr w:rsidR="00CC3255" w:rsidRPr="006857E9" w:rsidTr="003469F2">
        <w:tc>
          <w:tcPr>
            <w:tcW w:w="2112" w:type="dxa"/>
          </w:tcPr>
          <w:p w:rsidR="00CC3255" w:rsidRPr="006857E9" w:rsidRDefault="00CC3255" w:rsidP="00650F69">
            <w:pPr>
              <w:pStyle w:val="Default"/>
              <w:spacing w:line="360" w:lineRule="auto"/>
            </w:pPr>
            <w:r w:rsidRPr="006857E9">
              <w:t xml:space="preserve">Закарпатська </w:t>
            </w:r>
          </w:p>
        </w:tc>
        <w:tc>
          <w:tcPr>
            <w:tcW w:w="1243" w:type="dxa"/>
          </w:tcPr>
          <w:p w:rsidR="00CC3255" w:rsidRPr="006857E9" w:rsidRDefault="00CC3255" w:rsidP="00650F69">
            <w:pPr>
              <w:pStyle w:val="Default"/>
              <w:spacing w:line="360" w:lineRule="auto"/>
              <w:jc w:val="right"/>
            </w:pPr>
            <w:r w:rsidRPr="006857E9">
              <w:t xml:space="preserve">693 </w:t>
            </w:r>
          </w:p>
        </w:tc>
        <w:tc>
          <w:tcPr>
            <w:tcW w:w="1243" w:type="dxa"/>
          </w:tcPr>
          <w:p w:rsidR="00CC3255" w:rsidRPr="006857E9" w:rsidRDefault="00CC3255" w:rsidP="00650F69">
            <w:pPr>
              <w:pStyle w:val="Default"/>
              <w:spacing w:line="360" w:lineRule="auto"/>
              <w:jc w:val="right"/>
            </w:pPr>
            <w:r w:rsidRPr="006857E9">
              <w:t xml:space="preserve">670 </w:t>
            </w:r>
          </w:p>
        </w:tc>
        <w:tc>
          <w:tcPr>
            <w:tcW w:w="1243" w:type="dxa"/>
          </w:tcPr>
          <w:p w:rsidR="00CC3255" w:rsidRPr="006857E9" w:rsidRDefault="00CC3255" w:rsidP="00650F69">
            <w:pPr>
              <w:pStyle w:val="Default"/>
              <w:spacing w:line="360" w:lineRule="auto"/>
              <w:jc w:val="right"/>
            </w:pPr>
            <w:r w:rsidRPr="006857E9">
              <w:t xml:space="preserve">669 </w:t>
            </w:r>
          </w:p>
        </w:tc>
        <w:tc>
          <w:tcPr>
            <w:tcW w:w="1243" w:type="dxa"/>
          </w:tcPr>
          <w:p w:rsidR="00CC3255" w:rsidRPr="006857E9" w:rsidRDefault="00CC3255" w:rsidP="00650F69">
            <w:pPr>
              <w:pStyle w:val="Default"/>
              <w:spacing w:line="360" w:lineRule="auto"/>
              <w:jc w:val="right"/>
            </w:pPr>
            <w:r w:rsidRPr="006857E9">
              <w:t xml:space="preserve">667 </w:t>
            </w:r>
          </w:p>
        </w:tc>
        <w:tc>
          <w:tcPr>
            <w:tcW w:w="1243" w:type="dxa"/>
          </w:tcPr>
          <w:p w:rsidR="00CC3255" w:rsidRPr="006857E9" w:rsidRDefault="00CC3255" w:rsidP="00650F69">
            <w:pPr>
              <w:pStyle w:val="Default"/>
              <w:spacing w:line="360" w:lineRule="auto"/>
              <w:jc w:val="right"/>
            </w:pPr>
            <w:r w:rsidRPr="006857E9">
              <w:t xml:space="preserve">668 </w:t>
            </w:r>
          </w:p>
        </w:tc>
        <w:tc>
          <w:tcPr>
            <w:tcW w:w="1243" w:type="dxa"/>
          </w:tcPr>
          <w:p w:rsidR="00CC3255" w:rsidRPr="006857E9" w:rsidRDefault="00CC3255" w:rsidP="00650F69">
            <w:pPr>
              <w:pStyle w:val="Default"/>
              <w:spacing w:line="360" w:lineRule="auto"/>
              <w:jc w:val="right"/>
            </w:pPr>
            <w:r w:rsidRPr="006857E9">
              <w:t xml:space="preserve">665 </w:t>
            </w:r>
          </w:p>
        </w:tc>
      </w:tr>
      <w:tr w:rsidR="00CC3255" w:rsidRPr="006857E9" w:rsidTr="003469F2">
        <w:tc>
          <w:tcPr>
            <w:tcW w:w="2112" w:type="dxa"/>
          </w:tcPr>
          <w:p w:rsidR="00CC3255" w:rsidRPr="006857E9" w:rsidRDefault="00CC3255" w:rsidP="00650F69">
            <w:pPr>
              <w:pStyle w:val="Default"/>
              <w:spacing w:line="360" w:lineRule="auto"/>
            </w:pPr>
            <w:r w:rsidRPr="006857E9">
              <w:t xml:space="preserve">Запорізька </w:t>
            </w:r>
          </w:p>
        </w:tc>
        <w:tc>
          <w:tcPr>
            <w:tcW w:w="1243" w:type="dxa"/>
          </w:tcPr>
          <w:p w:rsidR="00CC3255" w:rsidRPr="006857E9" w:rsidRDefault="00CC3255" w:rsidP="00650F69">
            <w:pPr>
              <w:pStyle w:val="Default"/>
              <w:spacing w:line="360" w:lineRule="auto"/>
              <w:jc w:val="right"/>
            </w:pPr>
            <w:r w:rsidRPr="006857E9">
              <w:t xml:space="preserve">639 </w:t>
            </w:r>
          </w:p>
        </w:tc>
        <w:tc>
          <w:tcPr>
            <w:tcW w:w="1243" w:type="dxa"/>
          </w:tcPr>
          <w:p w:rsidR="00CC3255" w:rsidRPr="006857E9" w:rsidRDefault="00CC3255" w:rsidP="00650F69">
            <w:pPr>
              <w:pStyle w:val="Default"/>
              <w:spacing w:line="360" w:lineRule="auto"/>
              <w:jc w:val="right"/>
            </w:pPr>
            <w:r w:rsidRPr="006857E9">
              <w:t xml:space="preserve">609 </w:t>
            </w:r>
          </w:p>
        </w:tc>
        <w:tc>
          <w:tcPr>
            <w:tcW w:w="1243" w:type="dxa"/>
          </w:tcPr>
          <w:p w:rsidR="00CC3255" w:rsidRPr="006857E9" w:rsidRDefault="00CC3255" w:rsidP="00650F69">
            <w:pPr>
              <w:pStyle w:val="Default"/>
              <w:spacing w:line="360" w:lineRule="auto"/>
              <w:jc w:val="right"/>
            </w:pPr>
            <w:r w:rsidRPr="006857E9">
              <w:t xml:space="preserve">600 </w:t>
            </w:r>
          </w:p>
        </w:tc>
        <w:tc>
          <w:tcPr>
            <w:tcW w:w="1243" w:type="dxa"/>
          </w:tcPr>
          <w:p w:rsidR="00CC3255" w:rsidRPr="006857E9" w:rsidRDefault="00CC3255" w:rsidP="00650F69">
            <w:pPr>
              <w:pStyle w:val="Default"/>
              <w:spacing w:line="360" w:lineRule="auto"/>
              <w:jc w:val="right"/>
            </w:pPr>
            <w:r w:rsidRPr="006857E9">
              <w:t xml:space="preserve">582 </w:t>
            </w:r>
          </w:p>
        </w:tc>
        <w:tc>
          <w:tcPr>
            <w:tcW w:w="1243" w:type="dxa"/>
          </w:tcPr>
          <w:p w:rsidR="00CC3255" w:rsidRPr="006857E9" w:rsidRDefault="00CC3255" w:rsidP="00650F69">
            <w:pPr>
              <w:pStyle w:val="Default"/>
              <w:spacing w:line="360" w:lineRule="auto"/>
              <w:jc w:val="right"/>
            </w:pPr>
            <w:r w:rsidRPr="006857E9">
              <w:t xml:space="preserve">567 </w:t>
            </w:r>
          </w:p>
        </w:tc>
        <w:tc>
          <w:tcPr>
            <w:tcW w:w="1243" w:type="dxa"/>
          </w:tcPr>
          <w:p w:rsidR="00CC3255" w:rsidRPr="006857E9" w:rsidRDefault="00CC3255" w:rsidP="00650F69">
            <w:pPr>
              <w:pStyle w:val="Default"/>
              <w:spacing w:line="360" w:lineRule="auto"/>
              <w:jc w:val="right"/>
            </w:pPr>
            <w:r w:rsidRPr="006857E9">
              <w:t xml:space="preserve">557 </w:t>
            </w:r>
          </w:p>
        </w:tc>
      </w:tr>
      <w:tr w:rsidR="00CC3255" w:rsidRPr="006857E9" w:rsidTr="003469F2">
        <w:tc>
          <w:tcPr>
            <w:tcW w:w="2112" w:type="dxa"/>
          </w:tcPr>
          <w:p w:rsidR="00CC3255" w:rsidRPr="006857E9" w:rsidRDefault="00CC3255" w:rsidP="00650F69">
            <w:pPr>
              <w:pStyle w:val="Default"/>
              <w:spacing w:line="360" w:lineRule="auto"/>
            </w:pPr>
            <w:r w:rsidRPr="006857E9">
              <w:t xml:space="preserve">Івано-Франківська </w:t>
            </w:r>
          </w:p>
        </w:tc>
        <w:tc>
          <w:tcPr>
            <w:tcW w:w="1243" w:type="dxa"/>
          </w:tcPr>
          <w:p w:rsidR="00CC3255" w:rsidRPr="006857E9" w:rsidRDefault="00CC3255" w:rsidP="00650F69">
            <w:pPr>
              <w:pStyle w:val="Default"/>
              <w:spacing w:line="360" w:lineRule="auto"/>
              <w:jc w:val="right"/>
            </w:pPr>
            <w:r w:rsidRPr="006857E9">
              <w:t xml:space="preserve">761 </w:t>
            </w:r>
          </w:p>
        </w:tc>
        <w:tc>
          <w:tcPr>
            <w:tcW w:w="1243" w:type="dxa"/>
          </w:tcPr>
          <w:p w:rsidR="00CC3255" w:rsidRPr="006857E9" w:rsidRDefault="00CC3255" w:rsidP="00650F69">
            <w:pPr>
              <w:pStyle w:val="Default"/>
              <w:spacing w:line="360" w:lineRule="auto"/>
              <w:jc w:val="right"/>
            </w:pPr>
            <w:r w:rsidRPr="006857E9">
              <w:t xml:space="preserve">744 </w:t>
            </w:r>
          </w:p>
        </w:tc>
        <w:tc>
          <w:tcPr>
            <w:tcW w:w="1243" w:type="dxa"/>
          </w:tcPr>
          <w:p w:rsidR="00CC3255" w:rsidRPr="006857E9" w:rsidRDefault="00CC3255" w:rsidP="00650F69">
            <w:pPr>
              <w:pStyle w:val="Default"/>
              <w:spacing w:line="360" w:lineRule="auto"/>
              <w:jc w:val="right"/>
            </w:pPr>
            <w:r w:rsidRPr="006857E9">
              <w:t xml:space="preserve">740 </w:t>
            </w:r>
          </w:p>
        </w:tc>
        <w:tc>
          <w:tcPr>
            <w:tcW w:w="1243" w:type="dxa"/>
          </w:tcPr>
          <w:p w:rsidR="00CC3255" w:rsidRPr="006857E9" w:rsidRDefault="00CC3255" w:rsidP="00650F69">
            <w:pPr>
              <w:pStyle w:val="Default"/>
              <w:spacing w:line="360" w:lineRule="auto"/>
              <w:jc w:val="right"/>
            </w:pPr>
            <w:r w:rsidRPr="006857E9">
              <w:t xml:space="preserve">727 </w:t>
            </w:r>
          </w:p>
        </w:tc>
        <w:tc>
          <w:tcPr>
            <w:tcW w:w="1243" w:type="dxa"/>
          </w:tcPr>
          <w:p w:rsidR="00CC3255" w:rsidRPr="006857E9" w:rsidRDefault="00CC3255" w:rsidP="00650F69">
            <w:pPr>
              <w:pStyle w:val="Default"/>
              <w:spacing w:line="360" w:lineRule="auto"/>
              <w:jc w:val="right"/>
            </w:pPr>
            <w:r w:rsidRPr="006857E9">
              <w:t xml:space="preserve">719 </w:t>
            </w:r>
          </w:p>
        </w:tc>
        <w:tc>
          <w:tcPr>
            <w:tcW w:w="1243" w:type="dxa"/>
          </w:tcPr>
          <w:p w:rsidR="00CC3255" w:rsidRPr="006857E9" w:rsidRDefault="00F45B85" w:rsidP="00F45B85">
            <w:pPr>
              <w:pStyle w:val="Default"/>
              <w:tabs>
                <w:tab w:val="center" w:pos="513"/>
                <w:tab w:val="right" w:pos="1027"/>
              </w:tabs>
              <w:spacing w:line="360" w:lineRule="auto"/>
            </w:pPr>
            <w:r>
              <w:tab/>
            </w:r>
            <w:r>
              <w:tab/>
            </w:r>
            <w:r w:rsidR="00CC3255" w:rsidRPr="006857E9">
              <w:t xml:space="preserve">705 </w:t>
            </w:r>
          </w:p>
        </w:tc>
      </w:tr>
      <w:tr w:rsidR="00CC3255" w:rsidRPr="006857E9" w:rsidTr="003469F2">
        <w:tc>
          <w:tcPr>
            <w:tcW w:w="2112" w:type="dxa"/>
          </w:tcPr>
          <w:p w:rsidR="00CC3255" w:rsidRPr="006857E9" w:rsidRDefault="00CC3255" w:rsidP="00650F69">
            <w:pPr>
              <w:pStyle w:val="Default"/>
              <w:spacing w:line="360" w:lineRule="auto"/>
            </w:pPr>
            <w:r w:rsidRPr="006857E9">
              <w:t xml:space="preserve">Київська </w:t>
            </w:r>
          </w:p>
        </w:tc>
        <w:tc>
          <w:tcPr>
            <w:tcW w:w="1243" w:type="dxa"/>
          </w:tcPr>
          <w:p w:rsidR="00CC3255" w:rsidRPr="006857E9" w:rsidRDefault="00CC3255" w:rsidP="00650F69">
            <w:pPr>
              <w:pStyle w:val="Default"/>
              <w:spacing w:line="360" w:lineRule="auto"/>
              <w:jc w:val="right"/>
            </w:pPr>
            <w:r w:rsidRPr="006857E9">
              <w:t xml:space="preserve">781 </w:t>
            </w:r>
          </w:p>
        </w:tc>
        <w:tc>
          <w:tcPr>
            <w:tcW w:w="1243" w:type="dxa"/>
          </w:tcPr>
          <w:p w:rsidR="00CC3255" w:rsidRPr="006857E9" w:rsidRDefault="00CC3255" w:rsidP="00650F69">
            <w:pPr>
              <w:pStyle w:val="Default"/>
              <w:spacing w:line="360" w:lineRule="auto"/>
              <w:jc w:val="right"/>
            </w:pPr>
            <w:r w:rsidRPr="006857E9">
              <w:t xml:space="preserve">747 </w:t>
            </w:r>
          </w:p>
        </w:tc>
        <w:tc>
          <w:tcPr>
            <w:tcW w:w="1243" w:type="dxa"/>
          </w:tcPr>
          <w:p w:rsidR="00CC3255" w:rsidRPr="006857E9" w:rsidRDefault="00CC3255" w:rsidP="00650F69">
            <w:pPr>
              <w:pStyle w:val="Default"/>
              <w:spacing w:line="360" w:lineRule="auto"/>
              <w:jc w:val="right"/>
            </w:pPr>
            <w:r w:rsidRPr="006857E9">
              <w:t xml:space="preserve">747 </w:t>
            </w:r>
          </w:p>
        </w:tc>
        <w:tc>
          <w:tcPr>
            <w:tcW w:w="1243" w:type="dxa"/>
          </w:tcPr>
          <w:p w:rsidR="00CC3255" w:rsidRPr="006857E9" w:rsidRDefault="00CC3255" w:rsidP="00650F69">
            <w:pPr>
              <w:pStyle w:val="Default"/>
              <w:spacing w:line="360" w:lineRule="auto"/>
              <w:jc w:val="right"/>
            </w:pPr>
            <w:r w:rsidRPr="006857E9">
              <w:t xml:space="preserve">720 </w:t>
            </w:r>
          </w:p>
        </w:tc>
        <w:tc>
          <w:tcPr>
            <w:tcW w:w="1243" w:type="dxa"/>
          </w:tcPr>
          <w:p w:rsidR="00CC3255" w:rsidRPr="006857E9" w:rsidRDefault="00CC3255" w:rsidP="00650F69">
            <w:pPr>
              <w:pStyle w:val="Default"/>
              <w:spacing w:line="360" w:lineRule="auto"/>
              <w:jc w:val="right"/>
            </w:pPr>
            <w:r w:rsidRPr="006857E9">
              <w:t xml:space="preserve">712 </w:t>
            </w:r>
          </w:p>
        </w:tc>
        <w:tc>
          <w:tcPr>
            <w:tcW w:w="1243" w:type="dxa"/>
          </w:tcPr>
          <w:p w:rsidR="00CC3255" w:rsidRPr="006857E9" w:rsidRDefault="00CC3255" w:rsidP="00650F69">
            <w:pPr>
              <w:pStyle w:val="Default"/>
              <w:spacing w:line="360" w:lineRule="auto"/>
              <w:jc w:val="right"/>
            </w:pPr>
            <w:r w:rsidRPr="006857E9">
              <w:t xml:space="preserve">706 </w:t>
            </w:r>
          </w:p>
        </w:tc>
      </w:tr>
      <w:tr w:rsidR="00CC3255" w:rsidRPr="006857E9" w:rsidTr="003469F2">
        <w:tc>
          <w:tcPr>
            <w:tcW w:w="2112" w:type="dxa"/>
          </w:tcPr>
          <w:p w:rsidR="00CC3255" w:rsidRPr="006857E9" w:rsidRDefault="00CC3255" w:rsidP="00650F69">
            <w:pPr>
              <w:pStyle w:val="Default"/>
              <w:spacing w:line="360" w:lineRule="auto"/>
            </w:pPr>
            <w:r w:rsidRPr="006857E9">
              <w:t xml:space="preserve">Кіровоградська </w:t>
            </w:r>
          </w:p>
        </w:tc>
        <w:tc>
          <w:tcPr>
            <w:tcW w:w="1243" w:type="dxa"/>
          </w:tcPr>
          <w:p w:rsidR="00CC3255" w:rsidRPr="006857E9" w:rsidRDefault="00CC3255" w:rsidP="00650F69">
            <w:pPr>
              <w:pStyle w:val="Default"/>
              <w:spacing w:line="360" w:lineRule="auto"/>
              <w:jc w:val="right"/>
            </w:pPr>
            <w:r w:rsidRPr="006857E9">
              <w:t xml:space="preserve">576 </w:t>
            </w:r>
          </w:p>
        </w:tc>
        <w:tc>
          <w:tcPr>
            <w:tcW w:w="1243" w:type="dxa"/>
          </w:tcPr>
          <w:p w:rsidR="00CC3255" w:rsidRPr="006857E9" w:rsidRDefault="00CC3255" w:rsidP="00650F69">
            <w:pPr>
              <w:pStyle w:val="Default"/>
              <w:spacing w:line="360" w:lineRule="auto"/>
              <w:jc w:val="right"/>
            </w:pPr>
            <w:r w:rsidRPr="006857E9">
              <w:t xml:space="preserve">542 </w:t>
            </w:r>
          </w:p>
        </w:tc>
        <w:tc>
          <w:tcPr>
            <w:tcW w:w="1243" w:type="dxa"/>
          </w:tcPr>
          <w:p w:rsidR="00CC3255" w:rsidRPr="006857E9" w:rsidRDefault="00CC3255" w:rsidP="00650F69">
            <w:pPr>
              <w:pStyle w:val="Default"/>
              <w:spacing w:line="360" w:lineRule="auto"/>
              <w:jc w:val="right"/>
            </w:pPr>
            <w:r w:rsidRPr="006857E9">
              <w:t xml:space="preserve">533 </w:t>
            </w:r>
          </w:p>
        </w:tc>
        <w:tc>
          <w:tcPr>
            <w:tcW w:w="1243" w:type="dxa"/>
          </w:tcPr>
          <w:p w:rsidR="00CC3255" w:rsidRPr="006857E9" w:rsidRDefault="00CC3255" w:rsidP="00650F69">
            <w:pPr>
              <w:pStyle w:val="Default"/>
              <w:spacing w:line="360" w:lineRule="auto"/>
              <w:jc w:val="right"/>
            </w:pPr>
            <w:r w:rsidRPr="006857E9">
              <w:t xml:space="preserve">458 </w:t>
            </w:r>
          </w:p>
        </w:tc>
        <w:tc>
          <w:tcPr>
            <w:tcW w:w="1243" w:type="dxa"/>
          </w:tcPr>
          <w:p w:rsidR="00CC3255" w:rsidRPr="006857E9" w:rsidRDefault="00CC3255" w:rsidP="00650F69">
            <w:pPr>
              <w:pStyle w:val="Default"/>
              <w:spacing w:line="360" w:lineRule="auto"/>
              <w:jc w:val="right"/>
            </w:pPr>
            <w:r w:rsidRPr="006857E9">
              <w:t xml:space="preserve">348 </w:t>
            </w:r>
          </w:p>
        </w:tc>
        <w:tc>
          <w:tcPr>
            <w:tcW w:w="1243" w:type="dxa"/>
          </w:tcPr>
          <w:p w:rsidR="00CC3255" w:rsidRPr="006857E9" w:rsidRDefault="00CC3255" w:rsidP="00650F69">
            <w:pPr>
              <w:pStyle w:val="Default"/>
              <w:spacing w:line="360" w:lineRule="auto"/>
              <w:jc w:val="right"/>
            </w:pPr>
            <w:r w:rsidRPr="006857E9">
              <w:t xml:space="preserve">325 </w:t>
            </w:r>
          </w:p>
        </w:tc>
      </w:tr>
      <w:tr w:rsidR="00CC3255" w:rsidRPr="006857E9" w:rsidTr="003469F2">
        <w:tc>
          <w:tcPr>
            <w:tcW w:w="2112" w:type="dxa"/>
          </w:tcPr>
          <w:p w:rsidR="00CC3255" w:rsidRPr="006857E9" w:rsidRDefault="00CC3255" w:rsidP="00650F69">
            <w:pPr>
              <w:pStyle w:val="Default"/>
              <w:spacing w:line="360" w:lineRule="auto"/>
            </w:pPr>
            <w:r w:rsidRPr="006857E9">
              <w:t xml:space="preserve">Луганська </w:t>
            </w:r>
          </w:p>
        </w:tc>
        <w:tc>
          <w:tcPr>
            <w:tcW w:w="1243" w:type="dxa"/>
          </w:tcPr>
          <w:p w:rsidR="00CC3255" w:rsidRPr="006857E9" w:rsidRDefault="00CC3255" w:rsidP="00650F69">
            <w:pPr>
              <w:pStyle w:val="Default"/>
              <w:spacing w:line="360" w:lineRule="auto"/>
              <w:jc w:val="right"/>
            </w:pPr>
            <w:r w:rsidRPr="006857E9">
              <w:t xml:space="preserve">732 </w:t>
            </w:r>
          </w:p>
        </w:tc>
        <w:tc>
          <w:tcPr>
            <w:tcW w:w="1243" w:type="dxa"/>
          </w:tcPr>
          <w:p w:rsidR="00CC3255" w:rsidRPr="006857E9" w:rsidRDefault="00CC3255" w:rsidP="00650F69">
            <w:pPr>
              <w:pStyle w:val="Default"/>
              <w:spacing w:line="360" w:lineRule="auto"/>
              <w:jc w:val="right"/>
            </w:pPr>
            <w:r w:rsidRPr="006857E9">
              <w:t xml:space="preserve">315 </w:t>
            </w:r>
          </w:p>
        </w:tc>
        <w:tc>
          <w:tcPr>
            <w:tcW w:w="1243" w:type="dxa"/>
          </w:tcPr>
          <w:p w:rsidR="00CC3255" w:rsidRPr="006857E9" w:rsidRDefault="00CC3255" w:rsidP="00650F69">
            <w:pPr>
              <w:pStyle w:val="Default"/>
              <w:spacing w:line="360" w:lineRule="auto"/>
              <w:jc w:val="right"/>
            </w:pPr>
            <w:r w:rsidRPr="006857E9">
              <w:t xml:space="preserve">308 </w:t>
            </w:r>
          </w:p>
        </w:tc>
        <w:tc>
          <w:tcPr>
            <w:tcW w:w="1243" w:type="dxa"/>
          </w:tcPr>
          <w:p w:rsidR="00CC3255" w:rsidRPr="006857E9" w:rsidRDefault="00CC3255" w:rsidP="00650F69">
            <w:pPr>
              <w:pStyle w:val="Default"/>
              <w:spacing w:line="360" w:lineRule="auto"/>
              <w:jc w:val="right"/>
            </w:pPr>
            <w:r w:rsidRPr="006857E9">
              <w:t xml:space="preserve">300 </w:t>
            </w:r>
          </w:p>
        </w:tc>
        <w:tc>
          <w:tcPr>
            <w:tcW w:w="1243" w:type="dxa"/>
          </w:tcPr>
          <w:p w:rsidR="00CC3255" w:rsidRPr="006857E9" w:rsidRDefault="00CC3255" w:rsidP="00650F69">
            <w:pPr>
              <w:pStyle w:val="Default"/>
              <w:spacing w:line="360" w:lineRule="auto"/>
              <w:jc w:val="right"/>
            </w:pPr>
            <w:r w:rsidRPr="006857E9">
              <w:t xml:space="preserve">293 </w:t>
            </w:r>
          </w:p>
        </w:tc>
        <w:tc>
          <w:tcPr>
            <w:tcW w:w="1243" w:type="dxa"/>
          </w:tcPr>
          <w:p w:rsidR="00CC3255" w:rsidRPr="006857E9" w:rsidRDefault="00CC3255" w:rsidP="00650F69">
            <w:pPr>
              <w:pStyle w:val="Default"/>
              <w:spacing w:line="360" w:lineRule="auto"/>
              <w:jc w:val="right"/>
            </w:pPr>
            <w:r w:rsidRPr="006857E9">
              <w:t xml:space="preserve">280 </w:t>
            </w:r>
          </w:p>
        </w:tc>
      </w:tr>
      <w:tr w:rsidR="00CC3255" w:rsidRPr="006857E9" w:rsidTr="003469F2">
        <w:tc>
          <w:tcPr>
            <w:tcW w:w="2112" w:type="dxa"/>
          </w:tcPr>
          <w:p w:rsidR="00CC3255" w:rsidRPr="006857E9" w:rsidRDefault="00CC3255" w:rsidP="00650F69">
            <w:pPr>
              <w:pStyle w:val="Default"/>
              <w:spacing w:line="360" w:lineRule="auto"/>
            </w:pPr>
            <w:r w:rsidRPr="006857E9">
              <w:t xml:space="preserve">Львівська </w:t>
            </w:r>
          </w:p>
        </w:tc>
        <w:tc>
          <w:tcPr>
            <w:tcW w:w="1243" w:type="dxa"/>
          </w:tcPr>
          <w:p w:rsidR="00CC3255" w:rsidRPr="006857E9" w:rsidRDefault="00CC3255" w:rsidP="00650F69">
            <w:pPr>
              <w:pStyle w:val="Default"/>
              <w:spacing w:line="360" w:lineRule="auto"/>
              <w:jc w:val="right"/>
            </w:pPr>
            <w:r w:rsidRPr="006857E9">
              <w:t xml:space="preserve">1440 </w:t>
            </w:r>
          </w:p>
        </w:tc>
        <w:tc>
          <w:tcPr>
            <w:tcW w:w="1243" w:type="dxa"/>
          </w:tcPr>
          <w:p w:rsidR="00CC3255" w:rsidRPr="006857E9" w:rsidRDefault="00CC3255" w:rsidP="00650F69">
            <w:pPr>
              <w:pStyle w:val="Default"/>
              <w:spacing w:line="360" w:lineRule="auto"/>
              <w:jc w:val="right"/>
            </w:pPr>
            <w:r w:rsidRPr="006857E9">
              <w:t xml:space="preserve">1399 </w:t>
            </w:r>
          </w:p>
        </w:tc>
        <w:tc>
          <w:tcPr>
            <w:tcW w:w="1243" w:type="dxa"/>
          </w:tcPr>
          <w:p w:rsidR="00CC3255" w:rsidRPr="006857E9" w:rsidRDefault="00CC3255" w:rsidP="00650F69">
            <w:pPr>
              <w:pStyle w:val="Default"/>
              <w:spacing w:line="360" w:lineRule="auto"/>
              <w:jc w:val="right"/>
            </w:pPr>
            <w:r w:rsidRPr="006857E9">
              <w:t xml:space="preserve">1386 </w:t>
            </w:r>
          </w:p>
        </w:tc>
        <w:tc>
          <w:tcPr>
            <w:tcW w:w="1243" w:type="dxa"/>
          </w:tcPr>
          <w:p w:rsidR="00CC3255" w:rsidRPr="006857E9" w:rsidRDefault="00CC3255" w:rsidP="00650F69">
            <w:pPr>
              <w:pStyle w:val="Default"/>
              <w:spacing w:line="360" w:lineRule="auto"/>
              <w:jc w:val="right"/>
            </w:pPr>
            <w:r w:rsidRPr="006857E9">
              <w:t xml:space="preserve">1363 </w:t>
            </w:r>
          </w:p>
        </w:tc>
        <w:tc>
          <w:tcPr>
            <w:tcW w:w="1243" w:type="dxa"/>
          </w:tcPr>
          <w:p w:rsidR="00CC3255" w:rsidRPr="006857E9" w:rsidRDefault="00CC3255" w:rsidP="00650F69">
            <w:pPr>
              <w:pStyle w:val="Default"/>
              <w:spacing w:line="360" w:lineRule="auto"/>
              <w:jc w:val="right"/>
            </w:pPr>
            <w:r w:rsidRPr="006857E9">
              <w:t xml:space="preserve">1262 </w:t>
            </w:r>
          </w:p>
        </w:tc>
        <w:tc>
          <w:tcPr>
            <w:tcW w:w="1243" w:type="dxa"/>
          </w:tcPr>
          <w:p w:rsidR="00CC3255" w:rsidRPr="006857E9" w:rsidRDefault="00CC3255" w:rsidP="00650F69">
            <w:pPr>
              <w:pStyle w:val="Default"/>
              <w:spacing w:line="360" w:lineRule="auto"/>
              <w:jc w:val="right"/>
            </w:pPr>
            <w:r w:rsidRPr="006857E9">
              <w:t xml:space="preserve">1208 </w:t>
            </w:r>
          </w:p>
        </w:tc>
      </w:tr>
      <w:tr w:rsidR="00CC3255" w:rsidRPr="006857E9" w:rsidTr="003469F2">
        <w:tc>
          <w:tcPr>
            <w:tcW w:w="2112" w:type="dxa"/>
          </w:tcPr>
          <w:p w:rsidR="00CC3255" w:rsidRPr="006857E9" w:rsidRDefault="00CC3255" w:rsidP="00650F69">
            <w:pPr>
              <w:pStyle w:val="Default"/>
              <w:spacing w:line="360" w:lineRule="auto"/>
            </w:pPr>
            <w:r w:rsidRPr="006857E9">
              <w:t xml:space="preserve">Миколаївська </w:t>
            </w:r>
          </w:p>
        </w:tc>
        <w:tc>
          <w:tcPr>
            <w:tcW w:w="1243" w:type="dxa"/>
          </w:tcPr>
          <w:p w:rsidR="00CC3255" w:rsidRPr="006857E9" w:rsidRDefault="00CC3255" w:rsidP="00650F69">
            <w:pPr>
              <w:pStyle w:val="Default"/>
              <w:spacing w:line="360" w:lineRule="auto"/>
              <w:jc w:val="right"/>
            </w:pPr>
            <w:r w:rsidRPr="006857E9">
              <w:t xml:space="preserve">592 </w:t>
            </w:r>
          </w:p>
        </w:tc>
        <w:tc>
          <w:tcPr>
            <w:tcW w:w="1243" w:type="dxa"/>
          </w:tcPr>
          <w:p w:rsidR="00CC3255" w:rsidRPr="006857E9" w:rsidRDefault="00CC3255" w:rsidP="00650F69">
            <w:pPr>
              <w:pStyle w:val="Default"/>
              <w:spacing w:line="360" w:lineRule="auto"/>
              <w:jc w:val="right"/>
            </w:pPr>
            <w:r w:rsidRPr="006857E9">
              <w:t xml:space="preserve">556 </w:t>
            </w:r>
          </w:p>
        </w:tc>
        <w:tc>
          <w:tcPr>
            <w:tcW w:w="1243" w:type="dxa"/>
          </w:tcPr>
          <w:p w:rsidR="00CC3255" w:rsidRPr="006857E9" w:rsidRDefault="00CC3255" w:rsidP="00650F69">
            <w:pPr>
              <w:pStyle w:val="Default"/>
              <w:spacing w:line="360" w:lineRule="auto"/>
              <w:jc w:val="right"/>
            </w:pPr>
            <w:r w:rsidRPr="006857E9">
              <w:t xml:space="preserve">554 </w:t>
            </w:r>
          </w:p>
        </w:tc>
        <w:tc>
          <w:tcPr>
            <w:tcW w:w="1243" w:type="dxa"/>
          </w:tcPr>
          <w:p w:rsidR="00CC3255" w:rsidRPr="006857E9" w:rsidRDefault="00CC3255" w:rsidP="00650F69">
            <w:pPr>
              <w:pStyle w:val="Default"/>
              <w:spacing w:line="360" w:lineRule="auto"/>
              <w:jc w:val="right"/>
            </w:pPr>
            <w:r w:rsidRPr="006857E9">
              <w:t xml:space="preserve">542 </w:t>
            </w:r>
          </w:p>
        </w:tc>
        <w:tc>
          <w:tcPr>
            <w:tcW w:w="1243" w:type="dxa"/>
          </w:tcPr>
          <w:p w:rsidR="00CC3255" w:rsidRPr="006857E9" w:rsidRDefault="00CC3255" w:rsidP="00650F69">
            <w:pPr>
              <w:pStyle w:val="Default"/>
              <w:spacing w:line="360" w:lineRule="auto"/>
              <w:jc w:val="right"/>
            </w:pPr>
            <w:r w:rsidRPr="006857E9">
              <w:t xml:space="preserve">524 </w:t>
            </w:r>
          </w:p>
        </w:tc>
        <w:tc>
          <w:tcPr>
            <w:tcW w:w="1243" w:type="dxa"/>
          </w:tcPr>
          <w:p w:rsidR="00CC3255" w:rsidRPr="006857E9" w:rsidRDefault="00CC3255" w:rsidP="00650F69">
            <w:pPr>
              <w:pStyle w:val="Default"/>
              <w:spacing w:line="360" w:lineRule="auto"/>
              <w:jc w:val="right"/>
            </w:pPr>
            <w:r w:rsidRPr="006857E9">
              <w:t xml:space="preserve">500 </w:t>
            </w:r>
          </w:p>
        </w:tc>
      </w:tr>
      <w:tr w:rsidR="00CC3255" w:rsidRPr="006857E9" w:rsidTr="003469F2">
        <w:tc>
          <w:tcPr>
            <w:tcW w:w="2112" w:type="dxa"/>
          </w:tcPr>
          <w:p w:rsidR="00CC3255" w:rsidRPr="006857E9" w:rsidRDefault="00CC3255" w:rsidP="00650F69">
            <w:pPr>
              <w:pStyle w:val="Default"/>
              <w:spacing w:line="360" w:lineRule="auto"/>
            </w:pPr>
            <w:r w:rsidRPr="006857E9">
              <w:t xml:space="preserve">Одеська </w:t>
            </w:r>
          </w:p>
        </w:tc>
        <w:tc>
          <w:tcPr>
            <w:tcW w:w="1243" w:type="dxa"/>
          </w:tcPr>
          <w:p w:rsidR="00CC3255" w:rsidRPr="006857E9" w:rsidRDefault="00CC3255" w:rsidP="00650F69">
            <w:pPr>
              <w:pStyle w:val="Default"/>
              <w:spacing w:line="360" w:lineRule="auto"/>
              <w:jc w:val="right"/>
            </w:pPr>
            <w:r w:rsidRPr="006857E9">
              <w:t xml:space="preserve">950 </w:t>
            </w:r>
          </w:p>
        </w:tc>
        <w:tc>
          <w:tcPr>
            <w:tcW w:w="1243" w:type="dxa"/>
          </w:tcPr>
          <w:p w:rsidR="00CC3255" w:rsidRPr="006857E9" w:rsidRDefault="00CC3255" w:rsidP="00650F69">
            <w:pPr>
              <w:pStyle w:val="Default"/>
              <w:spacing w:line="360" w:lineRule="auto"/>
              <w:jc w:val="right"/>
            </w:pPr>
            <w:r w:rsidRPr="006857E9">
              <w:t xml:space="preserve">887 </w:t>
            </w:r>
          </w:p>
        </w:tc>
        <w:tc>
          <w:tcPr>
            <w:tcW w:w="1243" w:type="dxa"/>
          </w:tcPr>
          <w:p w:rsidR="00CC3255" w:rsidRPr="006857E9" w:rsidRDefault="00CC3255" w:rsidP="00650F69">
            <w:pPr>
              <w:pStyle w:val="Default"/>
              <w:spacing w:line="360" w:lineRule="auto"/>
              <w:jc w:val="right"/>
            </w:pPr>
            <w:r w:rsidRPr="006857E9">
              <w:t xml:space="preserve">881 </w:t>
            </w:r>
          </w:p>
        </w:tc>
        <w:tc>
          <w:tcPr>
            <w:tcW w:w="1243" w:type="dxa"/>
          </w:tcPr>
          <w:p w:rsidR="00CC3255" w:rsidRPr="006857E9" w:rsidRDefault="00CC3255" w:rsidP="00650F69">
            <w:pPr>
              <w:pStyle w:val="Default"/>
              <w:spacing w:line="360" w:lineRule="auto"/>
              <w:jc w:val="right"/>
            </w:pPr>
            <w:r w:rsidRPr="006857E9">
              <w:t xml:space="preserve">867 </w:t>
            </w:r>
          </w:p>
        </w:tc>
        <w:tc>
          <w:tcPr>
            <w:tcW w:w="1243" w:type="dxa"/>
          </w:tcPr>
          <w:p w:rsidR="00CC3255" w:rsidRPr="006857E9" w:rsidRDefault="00CC3255" w:rsidP="00650F69">
            <w:pPr>
              <w:pStyle w:val="Default"/>
              <w:spacing w:line="360" w:lineRule="auto"/>
              <w:jc w:val="right"/>
            </w:pPr>
            <w:r w:rsidRPr="006857E9">
              <w:t xml:space="preserve">855 </w:t>
            </w:r>
          </w:p>
        </w:tc>
        <w:tc>
          <w:tcPr>
            <w:tcW w:w="1243" w:type="dxa"/>
          </w:tcPr>
          <w:p w:rsidR="00CC3255" w:rsidRPr="006857E9" w:rsidRDefault="00CC3255" w:rsidP="00650F69">
            <w:pPr>
              <w:pStyle w:val="Default"/>
              <w:spacing w:line="360" w:lineRule="auto"/>
              <w:jc w:val="right"/>
            </w:pPr>
            <w:r w:rsidRPr="006857E9">
              <w:t xml:space="preserve">809 </w:t>
            </w:r>
          </w:p>
        </w:tc>
      </w:tr>
      <w:tr w:rsidR="00CC3255" w:rsidRPr="006857E9" w:rsidTr="003469F2">
        <w:tc>
          <w:tcPr>
            <w:tcW w:w="2112" w:type="dxa"/>
          </w:tcPr>
          <w:p w:rsidR="00CC3255" w:rsidRPr="006857E9" w:rsidRDefault="00CC3255" w:rsidP="00650F69">
            <w:pPr>
              <w:pStyle w:val="Default"/>
              <w:spacing w:line="360" w:lineRule="auto"/>
            </w:pPr>
            <w:r w:rsidRPr="006857E9">
              <w:t xml:space="preserve">Полтавська </w:t>
            </w:r>
          </w:p>
        </w:tc>
        <w:tc>
          <w:tcPr>
            <w:tcW w:w="1243" w:type="dxa"/>
          </w:tcPr>
          <w:p w:rsidR="00CC3255" w:rsidRPr="006857E9" w:rsidRDefault="00CC3255" w:rsidP="00650F69">
            <w:pPr>
              <w:pStyle w:val="Default"/>
              <w:spacing w:line="360" w:lineRule="auto"/>
              <w:jc w:val="right"/>
            </w:pPr>
            <w:r w:rsidRPr="006857E9">
              <w:t xml:space="preserve">786 </w:t>
            </w:r>
          </w:p>
        </w:tc>
        <w:tc>
          <w:tcPr>
            <w:tcW w:w="1243" w:type="dxa"/>
          </w:tcPr>
          <w:p w:rsidR="00CC3255" w:rsidRPr="006857E9" w:rsidRDefault="00CC3255" w:rsidP="00650F69">
            <w:pPr>
              <w:pStyle w:val="Default"/>
              <w:spacing w:line="360" w:lineRule="auto"/>
              <w:jc w:val="right"/>
            </w:pPr>
            <w:r w:rsidRPr="006857E9">
              <w:t xml:space="preserve">708 </w:t>
            </w:r>
          </w:p>
        </w:tc>
        <w:tc>
          <w:tcPr>
            <w:tcW w:w="1243" w:type="dxa"/>
          </w:tcPr>
          <w:p w:rsidR="00CC3255" w:rsidRPr="006857E9" w:rsidRDefault="00CC3255" w:rsidP="00650F69">
            <w:pPr>
              <w:pStyle w:val="Default"/>
              <w:spacing w:line="360" w:lineRule="auto"/>
              <w:jc w:val="right"/>
            </w:pPr>
            <w:r w:rsidRPr="006857E9">
              <w:t xml:space="preserve">694 </w:t>
            </w:r>
          </w:p>
        </w:tc>
        <w:tc>
          <w:tcPr>
            <w:tcW w:w="1243" w:type="dxa"/>
          </w:tcPr>
          <w:p w:rsidR="00CC3255" w:rsidRPr="006857E9" w:rsidRDefault="00CC3255" w:rsidP="00650F69">
            <w:pPr>
              <w:pStyle w:val="Default"/>
              <w:spacing w:line="360" w:lineRule="auto"/>
              <w:jc w:val="right"/>
            </w:pPr>
            <w:r w:rsidRPr="006857E9">
              <w:t xml:space="preserve">675 </w:t>
            </w:r>
          </w:p>
        </w:tc>
        <w:tc>
          <w:tcPr>
            <w:tcW w:w="1243" w:type="dxa"/>
          </w:tcPr>
          <w:p w:rsidR="00CC3255" w:rsidRPr="006857E9" w:rsidRDefault="00CC3255" w:rsidP="00650F69">
            <w:pPr>
              <w:pStyle w:val="Default"/>
              <w:spacing w:line="360" w:lineRule="auto"/>
              <w:jc w:val="right"/>
            </w:pPr>
            <w:r w:rsidRPr="006857E9">
              <w:t xml:space="preserve">643 </w:t>
            </w:r>
          </w:p>
        </w:tc>
        <w:tc>
          <w:tcPr>
            <w:tcW w:w="1243" w:type="dxa"/>
          </w:tcPr>
          <w:p w:rsidR="00CC3255" w:rsidRPr="006857E9" w:rsidRDefault="00CC3255" w:rsidP="00650F69">
            <w:pPr>
              <w:pStyle w:val="Default"/>
              <w:spacing w:line="360" w:lineRule="auto"/>
              <w:jc w:val="right"/>
            </w:pPr>
            <w:r w:rsidRPr="006857E9">
              <w:t xml:space="preserve">619 </w:t>
            </w:r>
          </w:p>
        </w:tc>
      </w:tr>
      <w:tr w:rsidR="00CC3255" w:rsidRPr="006857E9" w:rsidTr="003469F2">
        <w:tc>
          <w:tcPr>
            <w:tcW w:w="2112" w:type="dxa"/>
          </w:tcPr>
          <w:p w:rsidR="00CC3255" w:rsidRPr="006857E9" w:rsidRDefault="00CC3255" w:rsidP="00650F69">
            <w:pPr>
              <w:pStyle w:val="Default"/>
              <w:spacing w:line="360" w:lineRule="auto"/>
            </w:pPr>
            <w:r w:rsidRPr="006857E9">
              <w:t xml:space="preserve">Рівненська </w:t>
            </w:r>
          </w:p>
        </w:tc>
        <w:tc>
          <w:tcPr>
            <w:tcW w:w="1243" w:type="dxa"/>
          </w:tcPr>
          <w:p w:rsidR="00CC3255" w:rsidRPr="006857E9" w:rsidRDefault="00CC3255" w:rsidP="00650F69">
            <w:pPr>
              <w:pStyle w:val="Default"/>
              <w:spacing w:line="360" w:lineRule="auto"/>
              <w:jc w:val="right"/>
            </w:pPr>
            <w:r w:rsidRPr="006857E9">
              <w:t xml:space="preserve">707 </w:t>
            </w:r>
          </w:p>
        </w:tc>
        <w:tc>
          <w:tcPr>
            <w:tcW w:w="1243" w:type="dxa"/>
          </w:tcPr>
          <w:p w:rsidR="00CC3255" w:rsidRPr="006857E9" w:rsidRDefault="00CC3255" w:rsidP="00650F69">
            <w:pPr>
              <w:pStyle w:val="Default"/>
              <w:spacing w:line="360" w:lineRule="auto"/>
              <w:jc w:val="right"/>
            </w:pPr>
            <w:r w:rsidRPr="006857E9">
              <w:t xml:space="preserve">680 </w:t>
            </w:r>
          </w:p>
        </w:tc>
        <w:tc>
          <w:tcPr>
            <w:tcW w:w="1243" w:type="dxa"/>
          </w:tcPr>
          <w:p w:rsidR="00CC3255" w:rsidRPr="006857E9" w:rsidRDefault="00CC3255" w:rsidP="00650F69">
            <w:pPr>
              <w:pStyle w:val="Default"/>
              <w:spacing w:line="360" w:lineRule="auto"/>
              <w:jc w:val="right"/>
            </w:pPr>
            <w:r w:rsidRPr="006857E9">
              <w:t xml:space="preserve">677 </w:t>
            </w:r>
          </w:p>
        </w:tc>
        <w:tc>
          <w:tcPr>
            <w:tcW w:w="1243" w:type="dxa"/>
          </w:tcPr>
          <w:p w:rsidR="00CC3255" w:rsidRPr="006857E9" w:rsidRDefault="00CC3255" w:rsidP="00650F69">
            <w:pPr>
              <w:pStyle w:val="Default"/>
              <w:spacing w:line="360" w:lineRule="auto"/>
              <w:jc w:val="right"/>
            </w:pPr>
            <w:r w:rsidRPr="006857E9">
              <w:t xml:space="preserve">659 </w:t>
            </w:r>
          </w:p>
        </w:tc>
        <w:tc>
          <w:tcPr>
            <w:tcW w:w="1243" w:type="dxa"/>
          </w:tcPr>
          <w:p w:rsidR="00CC3255" w:rsidRPr="006857E9" w:rsidRDefault="00CC3255" w:rsidP="00650F69">
            <w:pPr>
              <w:pStyle w:val="Default"/>
              <w:spacing w:line="360" w:lineRule="auto"/>
              <w:jc w:val="right"/>
            </w:pPr>
            <w:r w:rsidRPr="006857E9">
              <w:t xml:space="preserve">641 </w:t>
            </w:r>
          </w:p>
        </w:tc>
        <w:tc>
          <w:tcPr>
            <w:tcW w:w="1243" w:type="dxa"/>
          </w:tcPr>
          <w:p w:rsidR="00CC3255" w:rsidRPr="006857E9" w:rsidRDefault="00CC3255" w:rsidP="00650F69">
            <w:pPr>
              <w:pStyle w:val="Default"/>
              <w:spacing w:line="360" w:lineRule="auto"/>
              <w:jc w:val="right"/>
            </w:pPr>
            <w:r w:rsidRPr="006857E9">
              <w:t xml:space="preserve">608 </w:t>
            </w:r>
          </w:p>
        </w:tc>
      </w:tr>
      <w:tr w:rsidR="00CC3255" w:rsidRPr="006857E9" w:rsidTr="003469F2">
        <w:tc>
          <w:tcPr>
            <w:tcW w:w="2112" w:type="dxa"/>
          </w:tcPr>
          <w:p w:rsidR="00CC3255" w:rsidRPr="006857E9" w:rsidRDefault="00CC3255" w:rsidP="00650F69">
            <w:pPr>
              <w:pStyle w:val="Default"/>
              <w:spacing w:line="360" w:lineRule="auto"/>
            </w:pPr>
            <w:r w:rsidRPr="006857E9">
              <w:t xml:space="preserve">Сумська </w:t>
            </w:r>
          </w:p>
        </w:tc>
        <w:tc>
          <w:tcPr>
            <w:tcW w:w="1243" w:type="dxa"/>
          </w:tcPr>
          <w:p w:rsidR="00CC3255" w:rsidRPr="006857E9" w:rsidRDefault="00CC3255" w:rsidP="00650F69">
            <w:pPr>
              <w:pStyle w:val="Default"/>
              <w:spacing w:line="360" w:lineRule="auto"/>
              <w:jc w:val="right"/>
            </w:pPr>
            <w:r w:rsidRPr="006857E9">
              <w:t xml:space="preserve">592 </w:t>
            </w:r>
          </w:p>
        </w:tc>
        <w:tc>
          <w:tcPr>
            <w:tcW w:w="1243" w:type="dxa"/>
          </w:tcPr>
          <w:p w:rsidR="00CC3255" w:rsidRPr="006857E9" w:rsidRDefault="00CC3255" w:rsidP="00650F69">
            <w:pPr>
              <w:pStyle w:val="Default"/>
              <w:spacing w:line="360" w:lineRule="auto"/>
              <w:jc w:val="right"/>
            </w:pPr>
            <w:r w:rsidRPr="006857E9">
              <w:t xml:space="preserve">540 </w:t>
            </w:r>
          </w:p>
        </w:tc>
        <w:tc>
          <w:tcPr>
            <w:tcW w:w="1243" w:type="dxa"/>
          </w:tcPr>
          <w:p w:rsidR="00CC3255" w:rsidRPr="006857E9" w:rsidRDefault="00CC3255" w:rsidP="00650F69">
            <w:pPr>
              <w:pStyle w:val="Default"/>
              <w:spacing w:line="360" w:lineRule="auto"/>
              <w:jc w:val="right"/>
            </w:pPr>
            <w:r w:rsidRPr="006857E9">
              <w:t xml:space="preserve">531 </w:t>
            </w:r>
          </w:p>
        </w:tc>
        <w:tc>
          <w:tcPr>
            <w:tcW w:w="1243" w:type="dxa"/>
          </w:tcPr>
          <w:p w:rsidR="00CC3255" w:rsidRPr="006857E9" w:rsidRDefault="00CC3255" w:rsidP="00650F69">
            <w:pPr>
              <w:pStyle w:val="Default"/>
              <w:spacing w:line="360" w:lineRule="auto"/>
              <w:jc w:val="right"/>
            </w:pPr>
            <w:r w:rsidRPr="006857E9">
              <w:t xml:space="preserve">514 </w:t>
            </w:r>
          </w:p>
        </w:tc>
        <w:tc>
          <w:tcPr>
            <w:tcW w:w="1243" w:type="dxa"/>
          </w:tcPr>
          <w:p w:rsidR="00CC3255" w:rsidRPr="006857E9" w:rsidRDefault="00CC3255" w:rsidP="00650F69">
            <w:pPr>
              <w:pStyle w:val="Default"/>
              <w:spacing w:line="360" w:lineRule="auto"/>
              <w:jc w:val="right"/>
            </w:pPr>
            <w:r w:rsidRPr="006857E9">
              <w:t xml:space="preserve">477 </w:t>
            </w:r>
          </w:p>
        </w:tc>
        <w:tc>
          <w:tcPr>
            <w:tcW w:w="1243" w:type="dxa"/>
          </w:tcPr>
          <w:p w:rsidR="00CC3255" w:rsidRPr="006857E9" w:rsidRDefault="00CC3255" w:rsidP="00650F69">
            <w:pPr>
              <w:pStyle w:val="Default"/>
              <w:spacing w:line="360" w:lineRule="auto"/>
              <w:jc w:val="right"/>
            </w:pPr>
            <w:r w:rsidRPr="006857E9">
              <w:t xml:space="preserve">443 </w:t>
            </w:r>
          </w:p>
        </w:tc>
      </w:tr>
      <w:tr w:rsidR="00CC3255" w:rsidRPr="006857E9" w:rsidTr="003469F2">
        <w:tc>
          <w:tcPr>
            <w:tcW w:w="2112" w:type="dxa"/>
          </w:tcPr>
          <w:p w:rsidR="00CC3255" w:rsidRPr="006857E9" w:rsidRDefault="00CC3255" w:rsidP="00650F69">
            <w:pPr>
              <w:pStyle w:val="Default"/>
              <w:spacing w:line="360" w:lineRule="auto"/>
            </w:pPr>
            <w:r w:rsidRPr="006857E9">
              <w:t xml:space="preserve">Тернопільська </w:t>
            </w:r>
          </w:p>
        </w:tc>
        <w:tc>
          <w:tcPr>
            <w:tcW w:w="1243" w:type="dxa"/>
          </w:tcPr>
          <w:p w:rsidR="00CC3255" w:rsidRPr="006857E9" w:rsidRDefault="00CC3255" w:rsidP="00650F69">
            <w:pPr>
              <w:pStyle w:val="Default"/>
              <w:spacing w:line="360" w:lineRule="auto"/>
              <w:jc w:val="right"/>
            </w:pPr>
            <w:r w:rsidRPr="006857E9">
              <w:t xml:space="preserve">889 </w:t>
            </w:r>
          </w:p>
        </w:tc>
        <w:tc>
          <w:tcPr>
            <w:tcW w:w="1243" w:type="dxa"/>
          </w:tcPr>
          <w:p w:rsidR="00CC3255" w:rsidRPr="006857E9" w:rsidRDefault="00CC3255" w:rsidP="00650F69">
            <w:pPr>
              <w:pStyle w:val="Default"/>
              <w:spacing w:line="360" w:lineRule="auto"/>
              <w:jc w:val="right"/>
            </w:pPr>
            <w:r w:rsidRPr="006857E9">
              <w:t xml:space="preserve">849 </w:t>
            </w:r>
          </w:p>
        </w:tc>
        <w:tc>
          <w:tcPr>
            <w:tcW w:w="1243" w:type="dxa"/>
          </w:tcPr>
          <w:p w:rsidR="00CC3255" w:rsidRPr="006857E9" w:rsidRDefault="00CC3255" w:rsidP="00650F69">
            <w:pPr>
              <w:pStyle w:val="Default"/>
              <w:spacing w:line="360" w:lineRule="auto"/>
              <w:jc w:val="right"/>
            </w:pPr>
            <w:r w:rsidRPr="006857E9">
              <w:t xml:space="preserve">837 </w:t>
            </w:r>
          </w:p>
        </w:tc>
        <w:tc>
          <w:tcPr>
            <w:tcW w:w="1243" w:type="dxa"/>
          </w:tcPr>
          <w:p w:rsidR="00CC3255" w:rsidRPr="006857E9" w:rsidRDefault="00CC3255" w:rsidP="00650F69">
            <w:pPr>
              <w:pStyle w:val="Default"/>
              <w:spacing w:line="360" w:lineRule="auto"/>
              <w:jc w:val="right"/>
            </w:pPr>
            <w:r w:rsidRPr="006857E9">
              <w:t xml:space="preserve">828 </w:t>
            </w:r>
          </w:p>
        </w:tc>
        <w:tc>
          <w:tcPr>
            <w:tcW w:w="1243" w:type="dxa"/>
          </w:tcPr>
          <w:p w:rsidR="00CC3255" w:rsidRPr="006857E9" w:rsidRDefault="00CC3255" w:rsidP="00650F69">
            <w:pPr>
              <w:pStyle w:val="Default"/>
              <w:spacing w:line="360" w:lineRule="auto"/>
              <w:jc w:val="right"/>
            </w:pPr>
            <w:r w:rsidRPr="006857E9">
              <w:t xml:space="preserve">762 </w:t>
            </w:r>
          </w:p>
        </w:tc>
        <w:tc>
          <w:tcPr>
            <w:tcW w:w="1243" w:type="dxa"/>
          </w:tcPr>
          <w:p w:rsidR="00CC3255" w:rsidRPr="006857E9" w:rsidRDefault="00CC3255" w:rsidP="00650F69">
            <w:pPr>
              <w:pStyle w:val="Default"/>
              <w:spacing w:line="360" w:lineRule="auto"/>
              <w:jc w:val="right"/>
            </w:pPr>
            <w:r w:rsidRPr="006857E9">
              <w:t xml:space="preserve">726 </w:t>
            </w:r>
          </w:p>
        </w:tc>
      </w:tr>
      <w:tr w:rsidR="00CC3255" w:rsidTr="003469F2">
        <w:tc>
          <w:tcPr>
            <w:tcW w:w="2112" w:type="dxa"/>
          </w:tcPr>
          <w:p w:rsidR="00CC3255" w:rsidRPr="006857E9" w:rsidRDefault="00CC3255" w:rsidP="00650F69">
            <w:pPr>
              <w:pStyle w:val="Default"/>
              <w:spacing w:line="360" w:lineRule="auto"/>
            </w:pPr>
            <w:r w:rsidRPr="006857E9">
              <w:t xml:space="preserve">Харківська </w:t>
            </w:r>
          </w:p>
        </w:tc>
        <w:tc>
          <w:tcPr>
            <w:tcW w:w="1243" w:type="dxa"/>
          </w:tcPr>
          <w:p w:rsidR="00CC3255" w:rsidRPr="006857E9" w:rsidRDefault="00CC3255" w:rsidP="00650F69">
            <w:pPr>
              <w:pStyle w:val="Default"/>
              <w:spacing w:line="360" w:lineRule="auto"/>
              <w:jc w:val="right"/>
            </w:pPr>
            <w:r w:rsidRPr="006857E9">
              <w:t xml:space="preserve">917 </w:t>
            </w:r>
          </w:p>
        </w:tc>
        <w:tc>
          <w:tcPr>
            <w:tcW w:w="1243" w:type="dxa"/>
          </w:tcPr>
          <w:p w:rsidR="00CC3255" w:rsidRPr="006857E9" w:rsidRDefault="00CC3255" w:rsidP="00650F69">
            <w:pPr>
              <w:pStyle w:val="Default"/>
              <w:spacing w:line="360" w:lineRule="auto"/>
              <w:jc w:val="right"/>
            </w:pPr>
            <w:r w:rsidRPr="006857E9">
              <w:t xml:space="preserve">837 </w:t>
            </w:r>
          </w:p>
        </w:tc>
        <w:tc>
          <w:tcPr>
            <w:tcW w:w="1243" w:type="dxa"/>
          </w:tcPr>
          <w:p w:rsidR="00CC3255" w:rsidRPr="006857E9" w:rsidRDefault="00CC3255" w:rsidP="00650F69">
            <w:pPr>
              <w:pStyle w:val="Default"/>
              <w:spacing w:line="360" w:lineRule="auto"/>
              <w:jc w:val="right"/>
            </w:pPr>
            <w:r w:rsidRPr="006857E9">
              <w:t xml:space="preserve">818 </w:t>
            </w:r>
          </w:p>
        </w:tc>
        <w:tc>
          <w:tcPr>
            <w:tcW w:w="1243" w:type="dxa"/>
          </w:tcPr>
          <w:p w:rsidR="00CC3255" w:rsidRPr="006857E9" w:rsidRDefault="00CC3255" w:rsidP="00650F69">
            <w:pPr>
              <w:pStyle w:val="Default"/>
              <w:spacing w:line="360" w:lineRule="auto"/>
              <w:jc w:val="right"/>
            </w:pPr>
            <w:r w:rsidRPr="006857E9">
              <w:t xml:space="preserve">790 </w:t>
            </w:r>
          </w:p>
        </w:tc>
        <w:tc>
          <w:tcPr>
            <w:tcW w:w="1243" w:type="dxa"/>
          </w:tcPr>
          <w:p w:rsidR="00CC3255" w:rsidRPr="006857E9" w:rsidRDefault="00CC3255" w:rsidP="00650F69">
            <w:pPr>
              <w:pStyle w:val="Default"/>
              <w:spacing w:line="360" w:lineRule="auto"/>
              <w:jc w:val="right"/>
            </w:pPr>
            <w:r w:rsidRPr="006857E9">
              <w:t xml:space="preserve">771 </w:t>
            </w:r>
          </w:p>
        </w:tc>
        <w:tc>
          <w:tcPr>
            <w:tcW w:w="1243" w:type="dxa"/>
          </w:tcPr>
          <w:p w:rsidR="00CC3255" w:rsidRPr="006857E9" w:rsidRDefault="00CC3255" w:rsidP="00650F69">
            <w:pPr>
              <w:pStyle w:val="Default"/>
              <w:spacing w:line="360" w:lineRule="auto"/>
              <w:jc w:val="right"/>
            </w:pPr>
            <w:r w:rsidRPr="006857E9">
              <w:t xml:space="preserve">746 </w:t>
            </w:r>
          </w:p>
        </w:tc>
      </w:tr>
      <w:tr w:rsidR="00CC3255" w:rsidTr="003469F2">
        <w:tc>
          <w:tcPr>
            <w:tcW w:w="2112" w:type="dxa"/>
          </w:tcPr>
          <w:p w:rsidR="00CC3255" w:rsidRPr="006857E9" w:rsidRDefault="00CC3255" w:rsidP="00650F69">
            <w:pPr>
              <w:pStyle w:val="Default"/>
              <w:spacing w:line="360" w:lineRule="auto"/>
            </w:pPr>
            <w:r w:rsidRPr="006857E9">
              <w:t xml:space="preserve">Херсонська </w:t>
            </w:r>
          </w:p>
        </w:tc>
        <w:tc>
          <w:tcPr>
            <w:tcW w:w="1243" w:type="dxa"/>
          </w:tcPr>
          <w:p w:rsidR="00CC3255" w:rsidRPr="006857E9" w:rsidRDefault="00CC3255" w:rsidP="00650F69">
            <w:pPr>
              <w:pStyle w:val="Default"/>
              <w:spacing w:line="360" w:lineRule="auto"/>
              <w:jc w:val="right"/>
            </w:pPr>
            <w:r w:rsidRPr="006857E9">
              <w:t xml:space="preserve">509 </w:t>
            </w:r>
          </w:p>
        </w:tc>
        <w:tc>
          <w:tcPr>
            <w:tcW w:w="1243" w:type="dxa"/>
          </w:tcPr>
          <w:p w:rsidR="00CC3255" w:rsidRPr="006857E9" w:rsidRDefault="00CC3255" w:rsidP="00650F69">
            <w:pPr>
              <w:pStyle w:val="Default"/>
              <w:spacing w:line="360" w:lineRule="auto"/>
              <w:jc w:val="right"/>
            </w:pPr>
            <w:r w:rsidRPr="006857E9">
              <w:t xml:space="preserve">479 </w:t>
            </w:r>
          </w:p>
        </w:tc>
        <w:tc>
          <w:tcPr>
            <w:tcW w:w="1243" w:type="dxa"/>
          </w:tcPr>
          <w:p w:rsidR="00CC3255" w:rsidRPr="006857E9" w:rsidRDefault="00CC3255" w:rsidP="00650F69">
            <w:pPr>
              <w:pStyle w:val="Default"/>
              <w:spacing w:line="360" w:lineRule="auto"/>
              <w:jc w:val="right"/>
            </w:pPr>
            <w:r w:rsidRPr="006857E9">
              <w:t xml:space="preserve">470 </w:t>
            </w:r>
          </w:p>
        </w:tc>
        <w:tc>
          <w:tcPr>
            <w:tcW w:w="1243" w:type="dxa"/>
          </w:tcPr>
          <w:p w:rsidR="00CC3255" w:rsidRPr="006857E9" w:rsidRDefault="00CC3255" w:rsidP="00650F69">
            <w:pPr>
              <w:pStyle w:val="Default"/>
              <w:spacing w:line="360" w:lineRule="auto"/>
              <w:jc w:val="right"/>
            </w:pPr>
            <w:r w:rsidRPr="006857E9">
              <w:t xml:space="preserve">456 </w:t>
            </w:r>
          </w:p>
        </w:tc>
        <w:tc>
          <w:tcPr>
            <w:tcW w:w="1243" w:type="dxa"/>
          </w:tcPr>
          <w:p w:rsidR="00CC3255" w:rsidRPr="006857E9" w:rsidRDefault="00CC3255" w:rsidP="00650F69">
            <w:pPr>
              <w:pStyle w:val="Default"/>
              <w:spacing w:line="360" w:lineRule="auto"/>
              <w:jc w:val="right"/>
            </w:pPr>
            <w:r w:rsidRPr="006857E9">
              <w:t xml:space="preserve">441 </w:t>
            </w:r>
          </w:p>
        </w:tc>
        <w:tc>
          <w:tcPr>
            <w:tcW w:w="1243" w:type="dxa"/>
          </w:tcPr>
          <w:p w:rsidR="00CC3255" w:rsidRPr="006857E9" w:rsidRDefault="00CC3255" w:rsidP="00650F69">
            <w:pPr>
              <w:pStyle w:val="Default"/>
              <w:spacing w:line="360" w:lineRule="auto"/>
              <w:jc w:val="right"/>
            </w:pPr>
            <w:r w:rsidRPr="006857E9">
              <w:t xml:space="preserve">428 </w:t>
            </w:r>
          </w:p>
        </w:tc>
      </w:tr>
      <w:tr w:rsidR="00CC3255" w:rsidTr="003469F2">
        <w:tc>
          <w:tcPr>
            <w:tcW w:w="2112" w:type="dxa"/>
          </w:tcPr>
          <w:p w:rsidR="00CC3255" w:rsidRPr="006857E9" w:rsidRDefault="00CC3255" w:rsidP="00650F69">
            <w:pPr>
              <w:pStyle w:val="Default"/>
              <w:spacing w:line="360" w:lineRule="auto"/>
            </w:pPr>
            <w:r w:rsidRPr="006857E9">
              <w:t xml:space="preserve">Хмельницька </w:t>
            </w:r>
          </w:p>
        </w:tc>
        <w:tc>
          <w:tcPr>
            <w:tcW w:w="1243" w:type="dxa"/>
          </w:tcPr>
          <w:p w:rsidR="00CC3255" w:rsidRPr="006857E9" w:rsidRDefault="00CC3255" w:rsidP="00650F69">
            <w:pPr>
              <w:pStyle w:val="Default"/>
              <w:spacing w:line="360" w:lineRule="auto"/>
              <w:jc w:val="right"/>
            </w:pPr>
            <w:r w:rsidRPr="006857E9">
              <w:t xml:space="preserve">926 </w:t>
            </w:r>
          </w:p>
        </w:tc>
        <w:tc>
          <w:tcPr>
            <w:tcW w:w="1243" w:type="dxa"/>
          </w:tcPr>
          <w:p w:rsidR="00CC3255" w:rsidRPr="006857E9" w:rsidRDefault="00CC3255" w:rsidP="00650F69">
            <w:pPr>
              <w:pStyle w:val="Default"/>
              <w:spacing w:line="360" w:lineRule="auto"/>
              <w:jc w:val="right"/>
            </w:pPr>
            <w:r w:rsidRPr="006857E9">
              <w:t xml:space="preserve">803 </w:t>
            </w:r>
          </w:p>
        </w:tc>
        <w:tc>
          <w:tcPr>
            <w:tcW w:w="1243" w:type="dxa"/>
          </w:tcPr>
          <w:p w:rsidR="00CC3255" w:rsidRPr="006857E9" w:rsidRDefault="00CC3255" w:rsidP="00650F69">
            <w:pPr>
              <w:pStyle w:val="Default"/>
              <w:spacing w:line="360" w:lineRule="auto"/>
              <w:jc w:val="right"/>
            </w:pPr>
            <w:r w:rsidRPr="006857E9">
              <w:t xml:space="preserve">783 </w:t>
            </w:r>
          </w:p>
        </w:tc>
        <w:tc>
          <w:tcPr>
            <w:tcW w:w="1243" w:type="dxa"/>
          </w:tcPr>
          <w:p w:rsidR="00CC3255" w:rsidRPr="006857E9" w:rsidRDefault="00CC3255" w:rsidP="00650F69">
            <w:pPr>
              <w:pStyle w:val="Default"/>
              <w:spacing w:line="360" w:lineRule="auto"/>
              <w:jc w:val="right"/>
            </w:pPr>
            <w:r w:rsidRPr="006857E9">
              <w:t xml:space="preserve">756 </w:t>
            </w:r>
          </w:p>
        </w:tc>
        <w:tc>
          <w:tcPr>
            <w:tcW w:w="1243" w:type="dxa"/>
          </w:tcPr>
          <w:p w:rsidR="00CC3255" w:rsidRPr="006857E9" w:rsidRDefault="00CC3255" w:rsidP="00650F69">
            <w:pPr>
              <w:pStyle w:val="Default"/>
              <w:spacing w:line="360" w:lineRule="auto"/>
              <w:jc w:val="right"/>
            </w:pPr>
            <w:r w:rsidRPr="006857E9">
              <w:t xml:space="preserve">730 </w:t>
            </w:r>
          </w:p>
        </w:tc>
        <w:tc>
          <w:tcPr>
            <w:tcW w:w="1243" w:type="dxa"/>
          </w:tcPr>
          <w:p w:rsidR="00CC3255" w:rsidRPr="006857E9" w:rsidRDefault="00CC3255" w:rsidP="00650F69">
            <w:pPr>
              <w:pStyle w:val="Default"/>
              <w:spacing w:line="360" w:lineRule="auto"/>
              <w:jc w:val="right"/>
            </w:pPr>
            <w:r w:rsidRPr="006857E9">
              <w:t xml:space="preserve">682 </w:t>
            </w:r>
          </w:p>
        </w:tc>
      </w:tr>
      <w:tr w:rsidR="00CC3255" w:rsidTr="003469F2">
        <w:tc>
          <w:tcPr>
            <w:tcW w:w="2112" w:type="dxa"/>
          </w:tcPr>
          <w:p w:rsidR="00CC3255" w:rsidRPr="006857E9" w:rsidRDefault="00CC3255" w:rsidP="00650F69">
            <w:pPr>
              <w:pStyle w:val="Default"/>
              <w:spacing w:line="360" w:lineRule="auto"/>
            </w:pPr>
            <w:r w:rsidRPr="006857E9">
              <w:t xml:space="preserve">Черкаська </w:t>
            </w:r>
          </w:p>
        </w:tc>
        <w:tc>
          <w:tcPr>
            <w:tcW w:w="1243" w:type="dxa"/>
          </w:tcPr>
          <w:p w:rsidR="00CC3255" w:rsidRPr="006857E9" w:rsidRDefault="00CC3255" w:rsidP="00650F69">
            <w:pPr>
              <w:pStyle w:val="Default"/>
              <w:spacing w:line="360" w:lineRule="auto"/>
              <w:jc w:val="right"/>
            </w:pPr>
            <w:r w:rsidRPr="006857E9">
              <w:t xml:space="preserve">679 </w:t>
            </w:r>
          </w:p>
        </w:tc>
        <w:tc>
          <w:tcPr>
            <w:tcW w:w="1243" w:type="dxa"/>
          </w:tcPr>
          <w:p w:rsidR="00CC3255" w:rsidRPr="006857E9" w:rsidRDefault="00CC3255" w:rsidP="00650F69">
            <w:pPr>
              <w:pStyle w:val="Default"/>
              <w:spacing w:line="360" w:lineRule="auto"/>
              <w:jc w:val="right"/>
            </w:pPr>
            <w:r w:rsidRPr="006857E9">
              <w:t xml:space="preserve">643 </w:t>
            </w:r>
          </w:p>
        </w:tc>
        <w:tc>
          <w:tcPr>
            <w:tcW w:w="1243" w:type="dxa"/>
          </w:tcPr>
          <w:p w:rsidR="00CC3255" w:rsidRPr="006857E9" w:rsidRDefault="00CC3255" w:rsidP="00650F69">
            <w:pPr>
              <w:pStyle w:val="Default"/>
              <w:spacing w:line="360" w:lineRule="auto"/>
              <w:jc w:val="right"/>
            </w:pPr>
            <w:r w:rsidRPr="006857E9">
              <w:t xml:space="preserve">630 </w:t>
            </w:r>
          </w:p>
        </w:tc>
        <w:tc>
          <w:tcPr>
            <w:tcW w:w="1243" w:type="dxa"/>
          </w:tcPr>
          <w:p w:rsidR="00CC3255" w:rsidRPr="006857E9" w:rsidRDefault="00CC3255" w:rsidP="00650F69">
            <w:pPr>
              <w:pStyle w:val="Default"/>
              <w:spacing w:line="360" w:lineRule="auto"/>
              <w:jc w:val="right"/>
            </w:pPr>
            <w:r w:rsidRPr="006857E9">
              <w:t xml:space="preserve">622 </w:t>
            </w:r>
          </w:p>
        </w:tc>
        <w:tc>
          <w:tcPr>
            <w:tcW w:w="1243" w:type="dxa"/>
          </w:tcPr>
          <w:p w:rsidR="00CC3255" w:rsidRPr="006857E9" w:rsidRDefault="00CC3255" w:rsidP="00650F69">
            <w:pPr>
              <w:pStyle w:val="Default"/>
              <w:spacing w:line="360" w:lineRule="auto"/>
              <w:jc w:val="right"/>
            </w:pPr>
            <w:r w:rsidRPr="006857E9">
              <w:t xml:space="preserve">605 </w:t>
            </w:r>
          </w:p>
        </w:tc>
        <w:tc>
          <w:tcPr>
            <w:tcW w:w="1243" w:type="dxa"/>
          </w:tcPr>
          <w:p w:rsidR="00CC3255" w:rsidRPr="006857E9" w:rsidRDefault="00CC3255" w:rsidP="00650F69">
            <w:pPr>
              <w:pStyle w:val="Default"/>
              <w:spacing w:line="360" w:lineRule="auto"/>
              <w:jc w:val="right"/>
            </w:pPr>
            <w:r w:rsidRPr="006857E9">
              <w:t xml:space="preserve">577 </w:t>
            </w:r>
          </w:p>
        </w:tc>
      </w:tr>
      <w:tr w:rsidR="00CC3255" w:rsidTr="003469F2">
        <w:tc>
          <w:tcPr>
            <w:tcW w:w="2112" w:type="dxa"/>
          </w:tcPr>
          <w:p w:rsidR="00CC3255" w:rsidRPr="006857E9" w:rsidRDefault="00CC3255" w:rsidP="00650F69">
            <w:pPr>
              <w:pStyle w:val="Default"/>
              <w:spacing w:line="360" w:lineRule="auto"/>
            </w:pPr>
            <w:r w:rsidRPr="006857E9">
              <w:t xml:space="preserve">Чернівецька </w:t>
            </w:r>
          </w:p>
        </w:tc>
        <w:tc>
          <w:tcPr>
            <w:tcW w:w="1243" w:type="dxa"/>
          </w:tcPr>
          <w:p w:rsidR="00CC3255" w:rsidRPr="006857E9" w:rsidRDefault="00CC3255" w:rsidP="00650F69">
            <w:pPr>
              <w:pStyle w:val="Default"/>
              <w:spacing w:line="360" w:lineRule="auto"/>
              <w:jc w:val="right"/>
            </w:pPr>
            <w:r w:rsidRPr="006857E9">
              <w:t xml:space="preserve">447 </w:t>
            </w:r>
          </w:p>
        </w:tc>
        <w:tc>
          <w:tcPr>
            <w:tcW w:w="1243" w:type="dxa"/>
          </w:tcPr>
          <w:p w:rsidR="00CC3255" w:rsidRPr="006857E9" w:rsidRDefault="00CC3255" w:rsidP="00650F69">
            <w:pPr>
              <w:pStyle w:val="Default"/>
              <w:spacing w:line="360" w:lineRule="auto"/>
              <w:jc w:val="right"/>
            </w:pPr>
            <w:r w:rsidRPr="006857E9">
              <w:t xml:space="preserve">436 </w:t>
            </w:r>
          </w:p>
        </w:tc>
        <w:tc>
          <w:tcPr>
            <w:tcW w:w="1243" w:type="dxa"/>
          </w:tcPr>
          <w:p w:rsidR="00CC3255" w:rsidRPr="006857E9" w:rsidRDefault="00CC3255" w:rsidP="00650F69">
            <w:pPr>
              <w:pStyle w:val="Default"/>
              <w:spacing w:line="360" w:lineRule="auto"/>
              <w:jc w:val="right"/>
            </w:pPr>
            <w:r w:rsidRPr="006857E9">
              <w:t xml:space="preserve">432 </w:t>
            </w:r>
          </w:p>
        </w:tc>
        <w:tc>
          <w:tcPr>
            <w:tcW w:w="1243" w:type="dxa"/>
          </w:tcPr>
          <w:p w:rsidR="00CC3255" w:rsidRPr="006857E9" w:rsidRDefault="00CC3255" w:rsidP="00650F69">
            <w:pPr>
              <w:pStyle w:val="Default"/>
              <w:spacing w:line="360" w:lineRule="auto"/>
              <w:jc w:val="right"/>
            </w:pPr>
            <w:r w:rsidRPr="006857E9">
              <w:t xml:space="preserve">428 </w:t>
            </w:r>
          </w:p>
        </w:tc>
        <w:tc>
          <w:tcPr>
            <w:tcW w:w="1243" w:type="dxa"/>
          </w:tcPr>
          <w:p w:rsidR="00CC3255" w:rsidRPr="006857E9" w:rsidRDefault="00CC3255" w:rsidP="00650F69">
            <w:pPr>
              <w:pStyle w:val="Default"/>
              <w:spacing w:line="360" w:lineRule="auto"/>
              <w:jc w:val="right"/>
            </w:pPr>
            <w:r w:rsidRPr="006857E9">
              <w:t xml:space="preserve">422 </w:t>
            </w:r>
          </w:p>
        </w:tc>
        <w:tc>
          <w:tcPr>
            <w:tcW w:w="1243" w:type="dxa"/>
          </w:tcPr>
          <w:p w:rsidR="00CC3255" w:rsidRPr="006857E9" w:rsidRDefault="00CC3255" w:rsidP="00650F69">
            <w:pPr>
              <w:pStyle w:val="Default"/>
              <w:spacing w:line="360" w:lineRule="auto"/>
              <w:jc w:val="right"/>
            </w:pPr>
            <w:r w:rsidRPr="006857E9">
              <w:t xml:space="preserve">406 </w:t>
            </w:r>
          </w:p>
        </w:tc>
      </w:tr>
      <w:tr w:rsidR="00CC3255" w:rsidTr="003469F2">
        <w:tc>
          <w:tcPr>
            <w:tcW w:w="2112" w:type="dxa"/>
          </w:tcPr>
          <w:p w:rsidR="00CC3255" w:rsidRPr="006857E9" w:rsidRDefault="00CC3255" w:rsidP="00650F69">
            <w:pPr>
              <w:pStyle w:val="Default"/>
              <w:spacing w:line="360" w:lineRule="auto"/>
            </w:pPr>
            <w:r w:rsidRPr="006857E9">
              <w:t xml:space="preserve">Чернігівська </w:t>
            </w:r>
          </w:p>
        </w:tc>
        <w:tc>
          <w:tcPr>
            <w:tcW w:w="1243" w:type="dxa"/>
          </w:tcPr>
          <w:p w:rsidR="00CC3255" w:rsidRPr="006857E9" w:rsidRDefault="00CC3255" w:rsidP="00650F69">
            <w:pPr>
              <w:pStyle w:val="Default"/>
              <w:spacing w:line="360" w:lineRule="auto"/>
              <w:jc w:val="right"/>
            </w:pPr>
            <w:r w:rsidRPr="006857E9">
              <w:t xml:space="preserve">674 </w:t>
            </w:r>
          </w:p>
        </w:tc>
        <w:tc>
          <w:tcPr>
            <w:tcW w:w="1243" w:type="dxa"/>
          </w:tcPr>
          <w:p w:rsidR="00CC3255" w:rsidRPr="006857E9" w:rsidRDefault="00CC3255" w:rsidP="00650F69">
            <w:pPr>
              <w:pStyle w:val="Default"/>
              <w:spacing w:line="360" w:lineRule="auto"/>
              <w:jc w:val="right"/>
            </w:pPr>
            <w:r w:rsidRPr="006857E9">
              <w:t xml:space="preserve">613 </w:t>
            </w:r>
          </w:p>
        </w:tc>
        <w:tc>
          <w:tcPr>
            <w:tcW w:w="1243" w:type="dxa"/>
          </w:tcPr>
          <w:p w:rsidR="00CC3255" w:rsidRPr="006857E9" w:rsidRDefault="00CC3255" w:rsidP="00650F69">
            <w:pPr>
              <w:pStyle w:val="Default"/>
              <w:spacing w:line="360" w:lineRule="auto"/>
              <w:jc w:val="right"/>
            </w:pPr>
            <w:r w:rsidRPr="006857E9">
              <w:t xml:space="preserve">590 </w:t>
            </w:r>
          </w:p>
        </w:tc>
        <w:tc>
          <w:tcPr>
            <w:tcW w:w="1243" w:type="dxa"/>
          </w:tcPr>
          <w:p w:rsidR="00CC3255" w:rsidRPr="006857E9" w:rsidRDefault="00CC3255" w:rsidP="00650F69">
            <w:pPr>
              <w:pStyle w:val="Default"/>
              <w:spacing w:line="360" w:lineRule="auto"/>
              <w:jc w:val="right"/>
            </w:pPr>
            <w:r w:rsidRPr="006857E9">
              <w:t xml:space="preserve">558 </w:t>
            </w:r>
          </w:p>
        </w:tc>
        <w:tc>
          <w:tcPr>
            <w:tcW w:w="1243" w:type="dxa"/>
          </w:tcPr>
          <w:p w:rsidR="00CC3255" w:rsidRPr="006857E9" w:rsidRDefault="00CC3255" w:rsidP="00650F69">
            <w:pPr>
              <w:pStyle w:val="Default"/>
              <w:spacing w:line="360" w:lineRule="auto"/>
              <w:jc w:val="right"/>
            </w:pPr>
            <w:r w:rsidRPr="006857E9">
              <w:t xml:space="preserve">532 </w:t>
            </w:r>
          </w:p>
        </w:tc>
        <w:tc>
          <w:tcPr>
            <w:tcW w:w="1243" w:type="dxa"/>
          </w:tcPr>
          <w:p w:rsidR="00CC3255" w:rsidRPr="006857E9" w:rsidRDefault="00CC3255" w:rsidP="00650F69">
            <w:pPr>
              <w:pStyle w:val="Default"/>
              <w:spacing w:line="360" w:lineRule="auto"/>
              <w:jc w:val="right"/>
            </w:pPr>
            <w:r w:rsidRPr="006857E9">
              <w:t xml:space="preserve">508 </w:t>
            </w:r>
          </w:p>
        </w:tc>
      </w:tr>
      <w:tr w:rsidR="00CC3255" w:rsidTr="003469F2">
        <w:tc>
          <w:tcPr>
            <w:tcW w:w="2112" w:type="dxa"/>
          </w:tcPr>
          <w:p w:rsidR="00CC3255" w:rsidRPr="00E76717" w:rsidRDefault="00CC3255" w:rsidP="00650F69">
            <w:pPr>
              <w:pStyle w:val="Default"/>
              <w:spacing w:line="360" w:lineRule="auto"/>
            </w:pPr>
            <w:r w:rsidRPr="00E76717">
              <w:t xml:space="preserve">Київ </w:t>
            </w:r>
          </w:p>
        </w:tc>
        <w:tc>
          <w:tcPr>
            <w:tcW w:w="1243" w:type="dxa"/>
          </w:tcPr>
          <w:p w:rsidR="00CC3255" w:rsidRPr="00E76717" w:rsidRDefault="00CC3255" w:rsidP="00650F69">
            <w:pPr>
              <w:pStyle w:val="Default"/>
              <w:spacing w:line="360" w:lineRule="auto"/>
              <w:jc w:val="right"/>
            </w:pPr>
            <w:r w:rsidRPr="00E76717">
              <w:t xml:space="preserve">525 </w:t>
            </w:r>
          </w:p>
        </w:tc>
        <w:tc>
          <w:tcPr>
            <w:tcW w:w="1243" w:type="dxa"/>
          </w:tcPr>
          <w:p w:rsidR="00CC3255" w:rsidRPr="00E76717" w:rsidRDefault="00CC3255" w:rsidP="00650F69">
            <w:pPr>
              <w:pStyle w:val="Default"/>
              <w:spacing w:line="360" w:lineRule="auto"/>
              <w:jc w:val="right"/>
            </w:pPr>
            <w:r w:rsidRPr="00E76717">
              <w:t xml:space="preserve">506 </w:t>
            </w:r>
          </w:p>
        </w:tc>
        <w:tc>
          <w:tcPr>
            <w:tcW w:w="1243" w:type="dxa"/>
          </w:tcPr>
          <w:p w:rsidR="00CC3255" w:rsidRPr="00E76717" w:rsidRDefault="00CC3255" w:rsidP="00650F69">
            <w:pPr>
              <w:pStyle w:val="Default"/>
              <w:spacing w:line="360" w:lineRule="auto"/>
              <w:jc w:val="right"/>
            </w:pPr>
            <w:r w:rsidRPr="00E76717">
              <w:t xml:space="preserve">496 </w:t>
            </w:r>
          </w:p>
        </w:tc>
        <w:tc>
          <w:tcPr>
            <w:tcW w:w="1243" w:type="dxa"/>
          </w:tcPr>
          <w:p w:rsidR="00CC3255" w:rsidRPr="00E76717" w:rsidRDefault="00CC3255" w:rsidP="00650F69">
            <w:pPr>
              <w:pStyle w:val="Default"/>
              <w:spacing w:line="360" w:lineRule="auto"/>
              <w:jc w:val="right"/>
            </w:pPr>
            <w:r w:rsidRPr="00E76717">
              <w:t xml:space="preserve">492 </w:t>
            </w:r>
          </w:p>
        </w:tc>
        <w:tc>
          <w:tcPr>
            <w:tcW w:w="1243" w:type="dxa"/>
          </w:tcPr>
          <w:p w:rsidR="00CC3255" w:rsidRPr="00E76717" w:rsidRDefault="00CC3255" w:rsidP="00650F69">
            <w:pPr>
              <w:pStyle w:val="Default"/>
              <w:spacing w:line="360" w:lineRule="auto"/>
              <w:jc w:val="right"/>
            </w:pPr>
            <w:r w:rsidRPr="00E76717">
              <w:t xml:space="preserve">493 </w:t>
            </w:r>
          </w:p>
        </w:tc>
        <w:tc>
          <w:tcPr>
            <w:tcW w:w="1243" w:type="dxa"/>
          </w:tcPr>
          <w:p w:rsidR="00CC3255" w:rsidRPr="00E76717" w:rsidRDefault="00CC3255" w:rsidP="00650F69">
            <w:pPr>
              <w:pStyle w:val="Default"/>
              <w:spacing w:line="360" w:lineRule="auto"/>
              <w:jc w:val="right"/>
            </w:pPr>
            <w:r w:rsidRPr="00E76717">
              <w:t xml:space="preserve">505 </w:t>
            </w:r>
          </w:p>
        </w:tc>
      </w:tr>
    </w:tbl>
    <w:p w:rsidR="00CC3255" w:rsidRDefault="00CC3255" w:rsidP="00CC3255">
      <w:pPr>
        <w:tabs>
          <w:tab w:val="left" w:pos="1280"/>
        </w:tabs>
        <w:rPr>
          <w:rFonts w:ascii="Times New Roman" w:hAnsi="Times New Roman"/>
          <w:sz w:val="28"/>
          <w:szCs w:val="28"/>
          <w:lang w:val="uk-UA"/>
        </w:rPr>
      </w:pPr>
    </w:p>
    <w:p w:rsidR="00CC3255" w:rsidRDefault="00165372" w:rsidP="00165372">
      <w:pPr>
        <w:tabs>
          <w:tab w:val="left" w:pos="1280"/>
        </w:tabs>
        <w:jc w:val="center"/>
        <w:rPr>
          <w:rFonts w:ascii="Times New Roman" w:hAnsi="Times New Roman"/>
          <w:sz w:val="28"/>
          <w:szCs w:val="28"/>
          <w:lang w:val="uk-UA"/>
        </w:rPr>
      </w:pPr>
      <w:r w:rsidRPr="00165372">
        <w:rPr>
          <w:rFonts w:ascii="Times New Roman" w:hAnsi="Times New Roman"/>
          <w:noProof/>
          <w:sz w:val="28"/>
          <w:szCs w:val="28"/>
          <w:lang w:val="uk-UA" w:eastAsia="uk-UA"/>
        </w:rPr>
        <w:lastRenderedPageBreak/>
        <w:drawing>
          <wp:inline distT="0" distB="0" distL="0" distR="0">
            <wp:extent cx="4572000" cy="3479800"/>
            <wp:effectExtent l="19050" t="0" r="19050" b="6350"/>
            <wp:docPr id="15" name="Диаграмма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47187B" w:rsidRDefault="00165372" w:rsidP="0047187B">
      <w:pPr>
        <w:tabs>
          <w:tab w:val="left" w:pos="1280"/>
          <w:tab w:val="center" w:pos="4677"/>
          <w:tab w:val="right" w:pos="9354"/>
        </w:tabs>
        <w:spacing w:after="0" w:line="360" w:lineRule="auto"/>
        <w:jc w:val="center"/>
        <w:rPr>
          <w:rFonts w:ascii="Times New Roman" w:hAnsi="Times New Roman"/>
          <w:bCs/>
          <w:sz w:val="28"/>
          <w:szCs w:val="28"/>
          <w:lang w:val="uk-UA"/>
        </w:rPr>
      </w:pPr>
      <w:r>
        <w:rPr>
          <w:rFonts w:ascii="Times New Roman" w:hAnsi="Times New Roman"/>
          <w:sz w:val="28"/>
          <w:szCs w:val="28"/>
          <w:lang w:val="uk-UA"/>
        </w:rPr>
        <w:t xml:space="preserve">Рис. </w:t>
      </w:r>
      <w:r w:rsidR="00C03951">
        <w:rPr>
          <w:rFonts w:ascii="Times New Roman" w:hAnsi="Times New Roman"/>
          <w:sz w:val="28"/>
          <w:szCs w:val="28"/>
          <w:lang w:val="uk-UA"/>
        </w:rPr>
        <w:t>2.</w:t>
      </w:r>
      <w:r w:rsidR="002A19B5">
        <w:rPr>
          <w:rFonts w:ascii="Times New Roman" w:hAnsi="Times New Roman"/>
          <w:sz w:val="28"/>
          <w:szCs w:val="28"/>
          <w:lang w:val="uk-UA"/>
        </w:rPr>
        <w:t>3</w:t>
      </w:r>
      <w:r w:rsidR="00C03951">
        <w:rPr>
          <w:rFonts w:ascii="Times New Roman" w:hAnsi="Times New Roman"/>
          <w:sz w:val="28"/>
          <w:szCs w:val="28"/>
          <w:lang w:val="uk-UA"/>
        </w:rPr>
        <w:t xml:space="preserve">. </w:t>
      </w:r>
      <w:r w:rsidR="0047187B">
        <w:rPr>
          <w:rFonts w:ascii="Times New Roman" w:hAnsi="Times New Roman"/>
          <w:sz w:val="28"/>
          <w:szCs w:val="28"/>
          <w:lang w:val="uk-UA"/>
        </w:rPr>
        <w:t>Динаміка к</w:t>
      </w:r>
      <w:r w:rsidRPr="0047187B">
        <w:rPr>
          <w:rFonts w:ascii="Times New Roman" w:hAnsi="Times New Roman"/>
          <w:bCs/>
          <w:sz w:val="28"/>
          <w:szCs w:val="28"/>
          <w:lang w:val="uk-UA"/>
        </w:rPr>
        <w:t>ільк</w:t>
      </w:r>
      <w:r w:rsidR="0047187B">
        <w:rPr>
          <w:rFonts w:ascii="Times New Roman" w:hAnsi="Times New Roman"/>
          <w:bCs/>
          <w:sz w:val="28"/>
          <w:szCs w:val="28"/>
          <w:lang w:val="uk-UA"/>
        </w:rPr>
        <w:t>о</w:t>
      </w:r>
      <w:r w:rsidRPr="0047187B">
        <w:rPr>
          <w:rFonts w:ascii="Times New Roman" w:hAnsi="Times New Roman"/>
          <w:bCs/>
          <w:sz w:val="28"/>
          <w:szCs w:val="28"/>
          <w:lang w:val="uk-UA"/>
        </w:rPr>
        <w:t>ст</w:t>
      </w:r>
      <w:r w:rsidR="0047187B">
        <w:rPr>
          <w:rFonts w:ascii="Times New Roman" w:hAnsi="Times New Roman"/>
          <w:bCs/>
          <w:sz w:val="28"/>
          <w:szCs w:val="28"/>
          <w:lang w:val="uk-UA"/>
        </w:rPr>
        <w:t>і</w:t>
      </w:r>
      <w:r w:rsidRPr="0047187B">
        <w:rPr>
          <w:rFonts w:ascii="Times New Roman" w:hAnsi="Times New Roman"/>
          <w:bCs/>
          <w:sz w:val="28"/>
          <w:szCs w:val="28"/>
          <w:lang w:val="uk-UA"/>
        </w:rPr>
        <w:t xml:space="preserve"> закладів загальної середньої освіти</w:t>
      </w:r>
      <w:r w:rsidR="0047187B">
        <w:rPr>
          <w:rFonts w:ascii="Times New Roman" w:hAnsi="Times New Roman"/>
          <w:bCs/>
          <w:sz w:val="28"/>
          <w:szCs w:val="28"/>
          <w:lang w:val="uk-UA"/>
        </w:rPr>
        <w:t xml:space="preserve"> України</w:t>
      </w:r>
    </w:p>
    <w:p w:rsidR="003469F2" w:rsidRDefault="00165372" w:rsidP="0047187B">
      <w:pPr>
        <w:tabs>
          <w:tab w:val="left" w:pos="1280"/>
          <w:tab w:val="center" w:pos="4677"/>
          <w:tab w:val="right" w:pos="9354"/>
        </w:tabs>
        <w:spacing w:after="0" w:line="360" w:lineRule="auto"/>
        <w:jc w:val="center"/>
        <w:rPr>
          <w:rFonts w:ascii="Times New Roman" w:hAnsi="Times New Roman"/>
          <w:bCs/>
          <w:sz w:val="28"/>
          <w:szCs w:val="28"/>
          <w:lang w:val="uk-UA"/>
        </w:rPr>
      </w:pPr>
      <w:r>
        <w:rPr>
          <w:rFonts w:ascii="Times New Roman" w:hAnsi="Times New Roman"/>
          <w:bCs/>
          <w:sz w:val="28"/>
          <w:szCs w:val="28"/>
          <w:lang w:val="uk-UA"/>
        </w:rPr>
        <w:t>за 2010-2019 роки</w:t>
      </w:r>
    </w:p>
    <w:p w:rsidR="0047187B" w:rsidRDefault="0047187B" w:rsidP="003469F2">
      <w:pPr>
        <w:tabs>
          <w:tab w:val="left" w:pos="1280"/>
        </w:tabs>
        <w:jc w:val="center"/>
        <w:rPr>
          <w:rFonts w:ascii="Times New Roman" w:hAnsi="Times New Roman"/>
          <w:bCs/>
          <w:sz w:val="28"/>
          <w:szCs w:val="28"/>
          <w:lang w:val="uk-UA"/>
        </w:rPr>
      </w:pPr>
    </w:p>
    <w:p w:rsidR="0047187B" w:rsidRDefault="0047187B" w:rsidP="003469F2">
      <w:pPr>
        <w:tabs>
          <w:tab w:val="left" w:pos="1280"/>
        </w:tabs>
        <w:jc w:val="center"/>
        <w:rPr>
          <w:rFonts w:ascii="Times New Roman" w:hAnsi="Times New Roman"/>
          <w:bCs/>
          <w:sz w:val="28"/>
          <w:szCs w:val="28"/>
          <w:lang w:val="uk-UA"/>
        </w:rPr>
      </w:pPr>
      <w:r>
        <w:rPr>
          <w:rFonts w:ascii="Times New Roman" w:hAnsi="Times New Roman"/>
          <w:bCs/>
          <w:noProof/>
          <w:sz w:val="28"/>
          <w:szCs w:val="28"/>
          <w:lang w:val="uk-UA" w:eastAsia="uk-UA"/>
        </w:rPr>
        <w:drawing>
          <wp:inline distT="0" distB="0" distL="0" distR="0">
            <wp:extent cx="5939790" cy="3753164"/>
            <wp:effectExtent l="19050" t="0" r="3810" b="0"/>
            <wp:docPr id="22"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0" cstate="print"/>
                    <a:srcRect/>
                    <a:stretch>
                      <a:fillRect/>
                    </a:stretch>
                  </pic:blipFill>
                  <pic:spPr bwMode="auto">
                    <a:xfrm>
                      <a:off x="0" y="0"/>
                      <a:ext cx="5939790" cy="3753164"/>
                    </a:xfrm>
                    <a:prstGeom prst="rect">
                      <a:avLst/>
                    </a:prstGeom>
                    <a:noFill/>
                    <a:ln w="9525">
                      <a:noFill/>
                      <a:miter lim="800000"/>
                      <a:headEnd/>
                      <a:tailEnd/>
                    </a:ln>
                  </pic:spPr>
                </pic:pic>
              </a:graphicData>
            </a:graphic>
          </wp:inline>
        </w:drawing>
      </w:r>
    </w:p>
    <w:p w:rsidR="0047187B" w:rsidRDefault="0047187B" w:rsidP="0047187B">
      <w:pPr>
        <w:tabs>
          <w:tab w:val="left" w:pos="1280"/>
          <w:tab w:val="center" w:pos="4677"/>
          <w:tab w:val="right" w:pos="9354"/>
        </w:tabs>
        <w:spacing w:after="0" w:line="360" w:lineRule="auto"/>
        <w:jc w:val="center"/>
        <w:rPr>
          <w:rFonts w:ascii="Times New Roman" w:hAnsi="Times New Roman"/>
          <w:bCs/>
          <w:sz w:val="28"/>
          <w:szCs w:val="28"/>
          <w:lang w:val="uk-UA"/>
        </w:rPr>
      </w:pPr>
      <w:r>
        <w:rPr>
          <w:rFonts w:ascii="Times New Roman" w:hAnsi="Times New Roman"/>
          <w:sz w:val="28"/>
          <w:szCs w:val="28"/>
          <w:lang w:val="uk-UA"/>
        </w:rPr>
        <w:t xml:space="preserve">Рис. </w:t>
      </w:r>
      <w:r w:rsidR="002A19B5">
        <w:rPr>
          <w:rFonts w:ascii="Times New Roman" w:hAnsi="Times New Roman"/>
          <w:sz w:val="28"/>
          <w:szCs w:val="28"/>
          <w:lang w:val="uk-UA"/>
        </w:rPr>
        <w:t xml:space="preserve">2.4. </w:t>
      </w:r>
      <w:r w:rsidRPr="00165372">
        <w:rPr>
          <w:rFonts w:ascii="Times New Roman" w:hAnsi="Times New Roman"/>
          <w:bCs/>
          <w:sz w:val="28"/>
          <w:szCs w:val="28"/>
        </w:rPr>
        <w:t>Кількість закладів загальної середньої освіти</w:t>
      </w:r>
    </w:p>
    <w:p w:rsidR="0047187B" w:rsidRDefault="00372C74" w:rsidP="0047187B">
      <w:pPr>
        <w:tabs>
          <w:tab w:val="left" w:pos="1280"/>
          <w:tab w:val="center" w:pos="4677"/>
          <w:tab w:val="right" w:pos="9354"/>
        </w:tabs>
        <w:spacing w:after="0" w:line="360" w:lineRule="auto"/>
        <w:jc w:val="center"/>
        <w:rPr>
          <w:rFonts w:ascii="Times New Roman" w:hAnsi="Times New Roman"/>
          <w:bCs/>
          <w:sz w:val="28"/>
          <w:szCs w:val="28"/>
          <w:lang w:val="uk-UA"/>
        </w:rPr>
      </w:pPr>
      <w:r>
        <w:rPr>
          <w:rFonts w:ascii="Times New Roman" w:hAnsi="Times New Roman"/>
          <w:bCs/>
          <w:sz w:val="28"/>
          <w:szCs w:val="28"/>
          <w:lang w:val="uk-UA"/>
        </w:rPr>
        <w:t xml:space="preserve">по областях </w:t>
      </w:r>
      <w:r w:rsidR="0047187B">
        <w:rPr>
          <w:rFonts w:ascii="Times New Roman" w:hAnsi="Times New Roman"/>
          <w:bCs/>
          <w:sz w:val="28"/>
          <w:szCs w:val="28"/>
          <w:lang w:val="uk-UA"/>
        </w:rPr>
        <w:t>України у 2019 році</w:t>
      </w:r>
    </w:p>
    <w:p w:rsidR="00AA19A2" w:rsidRPr="002A19B5" w:rsidRDefault="00AA19A2" w:rsidP="002A19B5">
      <w:pPr>
        <w:tabs>
          <w:tab w:val="left" w:pos="1280"/>
        </w:tabs>
        <w:spacing w:after="0" w:line="360" w:lineRule="auto"/>
        <w:jc w:val="right"/>
        <w:rPr>
          <w:rFonts w:ascii="Times New Roman" w:hAnsi="Times New Roman"/>
          <w:bCs/>
          <w:sz w:val="28"/>
          <w:szCs w:val="28"/>
          <w:lang w:val="uk-UA"/>
        </w:rPr>
      </w:pPr>
      <w:r w:rsidRPr="002A19B5">
        <w:rPr>
          <w:rFonts w:ascii="Times New Roman" w:hAnsi="Times New Roman"/>
          <w:bCs/>
          <w:sz w:val="28"/>
          <w:szCs w:val="28"/>
          <w:lang w:val="uk-UA"/>
        </w:rPr>
        <w:lastRenderedPageBreak/>
        <w:t>Таблиця 2.3</w:t>
      </w:r>
    </w:p>
    <w:p w:rsidR="00650F69" w:rsidRDefault="00650F69" w:rsidP="002A19B5">
      <w:pPr>
        <w:tabs>
          <w:tab w:val="left" w:pos="1280"/>
        </w:tabs>
        <w:spacing w:after="0" w:line="360" w:lineRule="auto"/>
        <w:jc w:val="center"/>
        <w:rPr>
          <w:rFonts w:ascii="Times New Roman" w:hAnsi="Times New Roman"/>
          <w:b/>
          <w:bCs/>
          <w:sz w:val="28"/>
          <w:szCs w:val="28"/>
          <w:lang w:val="uk-UA"/>
        </w:rPr>
      </w:pPr>
      <w:r w:rsidRPr="00D27043">
        <w:rPr>
          <w:rFonts w:ascii="Times New Roman" w:hAnsi="Times New Roman"/>
          <w:b/>
          <w:bCs/>
          <w:sz w:val="28"/>
          <w:szCs w:val="28"/>
          <w:lang w:val="uk-UA"/>
        </w:rPr>
        <w:t>Кількість учнів закладів загальної середньої освіти</w:t>
      </w:r>
      <w:r>
        <w:rPr>
          <w:rFonts w:ascii="Times New Roman" w:hAnsi="Times New Roman"/>
          <w:b/>
          <w:bCs/>
          <w:sz w:val="28"/>
          <w:szCs w:val="28"/>
          <w:lang w:val="uk-UA"/>
        </w:rPr>
        <w:t xml:space="preserve"> </w:t>
      </w:r>
      <w:r w:rsidRPr="00D27043">
        <w:rPr>
          <w:rFonts w:ascii="Times New Roman" w:hAnsi="Times New Roman"/>
          <w:b/>
          <w:bCs/>
          <w:sz w:val="28"/>
          <w:szCs w:val="28"/>
          <w:lang w:val="uk-UA"/>
        </w:rPr>
        <w:t xml:space="preserve">у розрахунку </w:t>
      </w:r>
    </w:p>
    <w:p w:rsidR="00650F69" w:rsidRPr="00584D25" w:rsidRDefault="00650F69" w:rsidP="002A19B5">
      <w:pPr>
        <w:tabs>
          <w:tab w:val="left" w:pos="1280"/>
        </w:tabs>
        <w:spacing w:after="0" w:line="360" w:lineRule="auto"/>
        <w:jc w:val="center"/>
        <w:rPr>
          <w:rFonts w:ascii="Times New Roman" w:hAnsi="Times New Roman"/>
          <w:sz w:val="28"/>
          <w:szCs w:val="28"/>
          <w:lang w:val="uk-UA"/>
        </w:rPr>
      </w:pPr>
      <w:r w:rsidRPr="00E76717">
        <w:rPr>
          <w:rFonts w:ascii="Times New Roman" w:hAnsi="Times New Roman"/>
          <w:b/>
          <w:bCs/>
          <w:sz w:val="28"/>
          <w:szCs w:val="28"/>
        </w:rPr>
        <w:t>на 10</w:t>
      </w:r>
      <w:r>
        <w:rPr>
          <w:rFonts w:ascii="Times New Roman" w:hAnsi="Times New Roman"/>
          <w:b/>
          <w:bCs/>
          <w:sz w:val="28"/>
          <w:szCs w:val="28"/>
          <w:lang w:val="uk-UA"/>
        </w:rPr>
        <w:t xml:space="preserve"> тисяч</w:t>
      </w:r>
      <w:r w:rsidRPr="00E76717">
        <w:rPr>
          <w:rFonts w:ascii="Times New Roman" w:hAnsi="Times New Roman"/>
          <w:b/>
          <w:bCs/>
          <w:sz w:val="28"/>
          <w:szCs w:val="28"/>
        </w:rPr>
        <w:t xml:space="preserve"> </w:t>
      </w:r>
      <w:r w:rsidRPr="00584D25">
        <w:rPr>
          <w:rFonts w:ascii="Times New Roman" w:hAnsi="Times New Roman"/>
          <w:b/>
          <w:bCs/>
          <w:sz w:val="28"/>
          <w:szCs w:val="28"/>
        </w:rPr>
        <w:t>населення</w:t>
      </w:r>
      <w:r w:rsidR="00584D25" w:rsidRPr="00584D25">
        <w:rPr>
          <w:rFonts w:ascii="Times New Roman" w:hAnsi="Times New Roman"/>
          <w:b/>
          <w:bCs/>
          <w:sz w:val="28"/>
          <w:szCs w:val="28"/>
          <w:lang w:val="uk-UA"/>
        </w:rPr>
        <w:t xml:space="preserve"> </w:t>
      </w:r>
      <w:r w:rsidR="00584D25" w:rsidRPr="00584D25">
        <w:rPr>
          <w:rFonts w:ascii="Times New Roman" w:hAnsi="Times New Roman"/>
          <w:sz w:val="28"/>
          <w:szCs w:val="28"/>
          <w:lang w:val="uk-UA"/>
        </w:rPr>
        <w:t>[5]</w:t>
      </w:r>
      <w:r w:rsidR="00584D25" w:rsidRPr="00584D25">
        <w:rPr>
          <w:sz w:val="28"/>
          <w:szCs w:val="28"/>
          <w:lang w:val="uk-UA"/>
        </w:rPr>
        <w:t xml:space="preserve"> </w:t>
      </w:r>
    </w:p>
    <w:tbl>
      <w:tblPr>
        <w:tblStyle w:val="a9"/>
        <w:tblW w:w="0" w:type="auto"/>
        <w:tblLook w:val="04A0" w:firstRow="1" w:lastRow="0" w:firstColumn="1" w:lastColumn="0" w:noHBand="0" w:noVBand="1"/>
      </w:tblPr>
      <w:tblGrid>
        <w:gridCol w:w="2112"/>
        <w:gridCol w:w="1243"/>
        <w:gridCol w:w="1243"/>
        <w:gridCol w:w="1243"/>
        <w:gridCol w:w="1243"/>
        <w:gridCol w:w="1243"/>
        <w:gridCol w:w="1243"/>
      </w:tblGrid>
      <w:tr w:rsidR="00650F69" w:rsidTr="002A19B5">
        <w:tc>
          <w:tcPr>
            <w:tcW w:w="2112" w:type="dxa"/>
          </w:tcPr>
          <w:p w:rsidR="00650F69" w:rsidRDefault="00650F69" w:rsidP="00650F69">
            <w:pPr>
              <w:tabs>
                <w:tab w:val="left" w:pos="1280"/>
              </w:tabs>
              <w:spacing w:line="360" w:lineRule="auto"/>
              <w:rPr>
                <w:rFonts w:ascii="Times New Roman" w:hAnsi="Times New Roman"/>
                <w:sz w:val="28"/>
                <w:szCs w:val="28"/>
                <w:lang w:val="uk-UA"/>
              </w:rPr>
            </w:pPr>
          </w:p>
        </w:tc>
        <w:tc>
          <w:tcPr>
            <w:tcW w:w="1243" w:type="dxa"/>
          </w:tcPr>
          <w:p w:rsidR="00650F69" w:rsidRPr="00546147" w:rsidRDefault="00650F69" w:rsidP="00650F69">
            <w:pPr>
              <w:pStyle w:val="Default"/>
              <w:spacing w:line="360" w:lineRule="auto"/>
              <w:jc w:val="right"/>
              <w:rPr>
                <w:bCs/>
                <w:lang w:val="uk-UA"/>
              </w:rPr>
            </w:pPr>
            <w:r w:rsidRPr="00405C81">
              <w:rPr>
                <w:bCs/>
              </w:rPr>
              <w:t xml:space="preserve">2010/2011 </w:t>
            </w:r>
          </w:p>
        </w:tc>
        <w:tc>
          <w:tcPr>
            <w:tcW w:w="1243" w:type="dxa"/>
          </w:tcPr>
          <w:p w:rsidR="00650F69" w:rsidRPr="00405C81" w:rsidRDefault="00650F69" w:rsidP="00650F69">
            <w:pPr>
              <w:pStyle w:val="Default"/>
              <w:spacing w:line="360" w:lineRule="auto"/>
              <w:jc w:val="right"/>
            </w:pPr>
            <w:r w:rsidRPr="00405C81">
              <w:rPr>
                <w:bCs/>
              </w:rPr>
              <w:t xml:space="preserve">2014/2015 </w:t>
            </w:r>
          </w:p>
        </w:tc>
        <w:tc>
          <w:tcPr>
            <w:tcW w:w="1243" w:type="dxa"/>
          </w:tcPr>
          <w:p w:rsidR="00650F69" w:rsidRPr="00405C81" w:rsidRDefault="00650F69" w:rsidP="00650F69">
            <w:pPr>
              <w:pStyle w:val="Default"/>
              <w:spacing w:line="360" w:lineRule="auto"/>
              <w:jc w:val="right"/>
            </w:pPr>
            <w:r w:rsidRPr="00405C81">
              <w:rPr>
                <w:bCs/>
              </w:rPr>
              <w:t xml:space="preserve">2015/2016 </w:t>
            </w:r>
          </w:p>
        </w:tc>
        <w:tc>
          <w:tcPr>
            <w:tcW w:w="1243" w:type="dxa"/>
          </w:tcPr>
          <w:p w:rsidR="00650F69" w:rsidRPr="00405C81" w:rsidRDefault="00650F69" w:rsidP="00650F69">
            <w:pPr>
              <w:pStyle w:val="Default"/>
              <w:spacing w:line="360" w:lineRule="auto"/>
              <w:jc w:val="right"/>
            </w:pPr>
            <w:r w:rsidRPr="00405C81">
              <w:rPr>
                <w:bCs/>
              </w:rPr>
              <w:t xml:space="preserve">2016/2017 </w:t>
            </w:r>
          </w:p>
        </w:tc>
        <w:tc>
          <w:tcPr>
            <w:tcW w:w="1243" w:type="dxa"/>
          </w:tcPr>
          <w:p w:rsidR="00650F69" w:rsidRPr="00405C81" w:rsidRDefault="00650F69" w:rsidP="00650F69">
            <w:pPr>
              <w:pStyle w:val="Default"/>
              <w:spacing w:line="360" w:lineRule="auto"/>
              <w:jc w:val="right"/>
            </w:pPr>
            <w:r w:rsidRPr="00405C81">
              <w:rPr>
                <w:bCs/>
              </w:rPr>
              <w:t xml:space="preserve">2017/2018 </w:t>
            </w:r>
          </w:p>
        </w:tc>
        <w:tc>
          <w:tcPr>
            <w:tcW w:w="1243" w:type="dxa"/>
          </w:tcPr>
          <w:p w:rsidR="00650F69" w:rsidRPr="00405C81" w:rsidRDefault="00650F69" w:rsidP="00650F69">
            <w:pPr>
              <w:pStyle w:val="Default"/>
              <w:spacing w:line="360" w:lineRule="auto"/>
              <w:jc w:val="right"/>
            </w:pPr>
            <w:r w:rsidRPr="00405C81">
              <w:rPr>
                <w:bCs/>
              </w:rPr>
              <w:t xml:space="preserve">2018/2019 </w:t>
            </w:r>
          </w:p>
        </w:tc>
      </w:tr>
      <w:tr w:rsidR="00650F69" w:rsidTr="002A19B5">
        <w:tc>
          <w:tcPr>
            <w:tcW w:w="2112" w:type="dxa"/>
          </w:tcPr>
          <w:p w:rsidR="00650F69" w:rsidRPr="00E76717" w:rsidRDefault="00650F69" w:rsidP="00650F69">
            <w:pPr>
              <w:pStyle w:val="Default"/>
              <w:spacing w:line="360" w:lineRule="auto"/>
            </w:pPr>
            <w:r w:rsidRPr="00E76717">
              <w:rPr>
                <w:b/>
                <w:bCs/>
              </w:rPr>
              <w:t xml:space="preserve">Україна </w:t>
            </w:r>
          </w:p>
        </w:tc>
        <w:tc>
          <w:tcPr>
            <w:tcW w:w="1243" w:type="dxa"/>
          </w:tcPr>
          <w:p w:rsidR="00650F69" w:rsidRPr="00E76717" w:rsidRDefault="00650F69" w:rsidP="00650F69">
            <w:pPr>
              <w:pStyle w:val="Default"/>
              <w:spacing w:line="360" w:lineRule="auto"/>
              <w:jc w:val="right"/>
            </w:pPr>
            <w:r w:rsidRPr="00E76717">
              <w:rPr>
                <w:b/>
                <w:bCs/>
              </w:rPr>
              <w:t xml:space="preserve">939 </w:t>
            </w:r>
          </w:p>
        </w:tc>
        <w:tc>
          <w:tcPr>
            <w:tcW w:w="1243" w:type="dxa"/>
          </w:tcPr>
          <w:p w:rsidR="00650F69" w:rsidRPr="00E76717" w:rsidRDefault="00650F69" w:rsidP="00650F69">
            <w:pPr>
              <w:pStyle w:val="Default"/>
              <w:spacing w:line="360" w:lineRule="auto"/>
              <w:jc w:val="right"/>
            </w:pPr>
            <w:r w:rsidRPr="00E76717">
              <w:rPr>
                <w:b/>
                <w:bCs/>
              </w:rPr>
              <w:t xml:space="preserve">874 </w:t>
            </w:r>
          </w:p>
        </w:tc>
        <w:tc>
          <w:tcPr>
            <w:tcW w:w="1243" w:type="dxa"/>
          </w:tcPr>
          <w:p w:rsidR="00650F69" w:rsidRPr="00E76717" w:rsidRDefault="00650F69" w:rsidP="00650F69">
            <w:pPr>
              <w:pStyle w:val="Default"/>
              <w:spacing w:line="360" w:lineRule="auto"/>
              <w:jc w:val="right"/>
            </w:pPr>
            <w:r w:rsidRPr="00E76717">
              <w:rPr>
                <w:b/>
                <w:bCs/>
              </w:rPr>
              <w:t xml:space="preserve">885 </w:t>
            </w:r>
          </w:p>
        </w:tc>
        <w:tc>
          <w:tcPr>
            <w:tcW w:w="1243" w:type="dxa"/>
          </w:tcPr>
          <w:p w:rsidR="00650F69" w:rsidRPr="00E76717" w:rsidRDefault="00650F69" w:rsidP="00650F69">
            <w:pPr>
              <w:pStyle w:val="Default"/>
              <w:spacing w:line="360" w:lineRule="auto"/>
              <w:jc w:val="right"/>
            </w:pPr>
            <w:r w:rsidRPr="00E76717">
              <w:rPr>
                <w:b/>
                <w:bCs/>
              </w:rPr>
              <w:t xml:space="preserve">903 </w:t>
            </w:r>
          </w:p>
        </w:tc>
        <w:tc>
          <w:tcPr>
            <w:tcW w:w="1243" w:type="dxa"/>
          </w:tcPr>
          <w:p w:rsidR="00650F69" w:rsidRPr="00E76717" w:rsidRDefault="00650F69" w:rsidP="00650F69">
            <w:pPr>
              <w:pStyle w:val="Default"/>
              <w:spacing w:line="360" w:lineRule="auto"/>
              <w:jc w:val="right"/>
            </w:pPr>
            <w:r w:rsidRPr="00E76717">
              <w:rPr>
                <w:b/>
                <w:bCs/>
              </w:rPr>
              <w:t xml:space="preserve">925 </w:t>
            </w:r>
          </w:p>
        </w:tc>
        <w:tc>
          <w:tcPr>
            <w:tcW w:w="1243" w:type="dxa"/>
          </w:tcPr>
          <w:p w:rsidR="00650F69" w:rsidRPr="00E76717" w:rsidRDefault="00650F69" w:rsidP="00650F69">
            <w:pPr>
              <w:pStyle w:val="Default"/>
              <w:spacing w:line="360" w:lineRule="auto"/>
              <w:jc w:val="right"/>
            </w:pPr>
            <w:r w:rsidRPr="00E76717">
              <w:rPr>
                <w:b/>
                <w:bCs/>
              </w:rPr>
              <w:t xml:space="preserve">959 </w:t>
            </w:r>
          </w:p>
        </w:tc>
      </w:tr>
      <w:tr w:rsidR="00650F69" w:rsidTr="002A19B5">
        <w:tc>
          <w:tcPr>
            <w:tcW w:w="2112" w:type="dxa"/>
          </w:tcPr>
          <w:p w:rsidR="00650F69" w:rsidRPr="00E76717" w:rsidRDefault="00650F69" w:rsidP="00650F69">
            <w:pPr>
              <w:pStyle w:val="Default"/>
              <w:spacing w:line="360" w:lineRule="auto"/>
            </w:pPr>
            <w:r w:rsidRPr="00E76717">
              <w:t xml:space="preserve">Вінницька </w:t>
            </w:r>
          </w:p>
        </w:tc>
        <w:tc>
          <w:tcPr>
            <w:tcW w:w="1243" w:type="dxa"/>
          </w:tcPr>
          <w:p w:rsidR="00650F69" w:rsidRPr="00E76717" w:rsidRDefault="00650F69" w:rsidP="00650F69">
            <w:pPr>
              <w:pStyle w:val="Default"/>
              <w:spacing w:line="360" w:lineRule="auto"/>
              <w:jc w:val="right"/>
            </w:pPr>
            <w:r w:rsidRPr="00E76717">
              <w:t xml:space="preserve">976 </w:t>
            </w:r>
          </w:p>
        </w:tc>
        <w:tc>
          <w:tcPr>
            <w:tcW w:w="1243" w:type="dxa"/>
          </w:tcPr>
          <w:p w:rsidR="00650F69" w:rsidRPr="00E76717" w:rsidRDefault="00650F69" w:rsidP="00650F69">
            <w:pPr>
              <w:pStyle w:val="Default"/>
              <w:spacing w:line="360" w:lineRule="auto"/>
              <w:jc w:val="right"/>
            </w:pPr>
            <w:r w:rsidRPr="00E76717">
              <w:t xml:space="preserve">948 </w:t>
            </w:r>
          </w:p>
        </w:tc>
        <w:tc>
          <w:tcPr>
            <w:tcW w:w="1243" w:type="dxa"/>
          </w:tcPr>
          <w:p w:rsidR="00650F69" w:rsidRPr="00E76717" w:rsidRDefault="00650F69" w:rsidP="00650F69">
            <w:pPr>
              <w:pStyle w:val="Default"/>
              <w:spacing w:line="360" w:lineRule="auto"/>
              <w:jc w:val="right"/>
            </w:pPr>
            <w:r w:rsidRPr="00E76717">
              <w:t xml:space="preserve">957 </w:t>
            </w:r>
          </w:p>
        </w:tc>
        <w:tc>
          <w:tcPr>
            <w:tcW w:w="1243" w:type="dxa"/>
          </w:tcPr>
          <w:p w:rsidR="00650F69" w:rsidRPr="00E76717" w:rsidRDefault="00650F69" w:rsidP="00650F69">
            <w:pPr>
              <w:pStyle w:val="Default"/>
              <w:spacing w:line="360" w:lineRule="auto"/>
              <w:jc w:val="right"/>
            </w:pPr>
            <w:r w:rsidRPr="00E76717">
              <w:t xml:space="preserve">975 </w:t>
            </w:r>
          </w:p>
        </w:tc>
        <w:tc>
          <w:tcPr>
            <w:tcW w:w="1243" w:type="dxa"/>
          </w:tcPr>
          <w:p w:rsidR="00650F69" w:rsidRPr="00E76717" w:rsidRDefault="00650F69" w:rsidP="00650F69">
            <w:pPr>
              <w:pStyle w:val="Default"/>
              <w:spacing w:line="360" w:lineRule="auto"/>
              <w:jc w:val="right"/>
            </w:pPr>
            <w:r w:rsidRPr="00E76717">
              <w:t xml:space="preserve">1000 </w:t>
            </w:r>
          </w:p>
        </w:tc>
        <w:tc>
          <w:tcPr>
            <w:tcW w:w="1243" w:type="dxa"/>
          </w:tcPr>
          <w:p w:rsidR="00650F69" w:rsidRPr="00E76717" w:rsidRDefault="00650F69" w:rsidP="00650F69">
            <w:pPr>
              <w:pStyle w:val="Default"/>
              <w:spacing w:line="360" w:lineRule="auto"/>
              <w:jc w:val="right"/>
            </w:pPr>
            <w:r w:rsidRPr="00E76717">
              <w:t xml:space="preserve">1037 </w:t>
            </w:r>
          </w:p>
        </w:tc>
      </w:tr>
      <w:tr w:rsidR="00650F69" w:rsidTr="002A19B5">
        <w:tc>
          <w:tcPr>
            <w:tcW w:w="2112" w:type="dxa"/>
          </w:tcPr>
          <w:p w:rsidR="00650F69" w:rsidRPr="00E76717" w:rsidRDefault="00650F69" w:rsidP="00650F69">
            <w:pPr>
              <w:pStyle w:val="Default"/>
              <w:spacing w:line="360" w:lineRule="auto"/>
            </w:pPr>
            <w:r w:rsidRPr="00E76717">
              <w:t xml:space="preserve">Волинська </w:t>
            </w:r>
          </w:p>
        </w:tc>
        <w:tc>
          <w:tcPr>
            <w:tcW w:w="1243" w:type="dxa"/>
          </w:tcPr>
          <w:p w:rsidR="00650F69" w:rsidRPr="00E76717" w:rsidRDefault="00650F69" w:rsidP="00650F69">
            <w:pPr>
              <w:pStyle w:val="Default"/>
              <w:spacing w:line="360" w:lineRule="auto"/>
              <w:jc w:val="right"/>
            </w:pPr>
            <w:r w:rsidRPr="00E76717">
              <w:t xml:space="preserve">1213 </w:t>
            </w:r>
          </w:p>
        </w:tc>
        <w:tc>
          <w:tcPr>
            <w:tcW w:w="1243" w:type="dxa"/>
          </w:tcPr>
          <w:p w:rsidR="00650F69" w:rsidRPr="00E76717" w:rsidRDefault="00650F69" w:rsidP="00650F69">
            <w:pPr>
              <w:pStyle w:val="Default"/>
              <w:spacing w:line="360" w:lineRule="auto"/>
              <w:jc w:val="right"/>
            </w:pPr>
            <w:r w:rsidRPr="00E76717">
              <w:t xml:space="preserve">1209 </w:t>
            </w:r>
          </w:p>
        </w:tc>
        <w:tc>
          <w:tcPr>
            <w:tcW w:w="1243" w:type="dxa"/>
          </w:tcPr>
          <w:p w:rsidR="00650F69" w:rsidRPr="00E76717" w:rsidRDefault="00650F69" w:rsidP="00650F69">
            <w:pPr>
              <w:pStyle w:val="Default"/>
              <w:spacing w:line="360" w:lineRule="auto"/>
              <w:jc w:val="right"/>
            </w:pPr>
            <w:r w:rsidRPr="00E76717">
              <w:t xml:space="preserve">1236 </w:t>
            </w:r>
          </w:p>
        </w:tc>
        <w:tc>
          <w:tcPr>
            <w:tcW w:w="1243" w:type="dxa"/>
          </w:tcPr>
          <w:p w:rsidR="00650F69" w:rsidRPr="00E76717" w:rsidRDefault="00650F69" w:rsidP="00650F69">
            <w:pPr>
              <w:pStyle w:val="Default"/>
              <w:spacing w:line="360" w:lineRule="auto"/>
              <w:jc w:val="right"/>
            </w:pPr>
            <w:r w:rsidRPr="00E76717">
              <w:t xml:space="preserve">1262 </w:t>
            </w:r>
          </w:p>
        </w:tc>
        <w:tc>
          <w:tcPr>
            <w:tcW w:w="1243" w:type="dxa"/>
          </w:tcPr>
          <w:p w:rsidR="00650F69" w:rsidRPr="00E76717" w:rsidRDefault="00650F69" w:rsidP="00650F69">
            <w:pPr>
              <w:pStyle w:val="Default"/>
              <w:spacing w:line="360" w:lineRule="auto"/>
              <w:jc w:val="right"/>
            </w:pPr>
            <w:r w:rsidRPr="00E76717">
              <w:t xml:space="preserve">1293 </w:t>
            </w:r>
          </w:p>
        </w:tc>
        <w:tc>
          <w:tcPr>
            <w:tcW w:w="1243" w:type="dxa"/>
          </w:tcPr>
          <w:p w:rsidR="00650F69" w:rsidRPr="00E76717" w:rsidRDefault="00650F69" w:rsidP="00650F69">
            <w:pPr>
              <w:pStyle w:val="Default"/>
              <w:spacing w:line="360" w:lineRule="auto"/>
              <w:jc w:val="right"/>
            </w:pPr>
            <w:r w:rsidRPr="00E76717">
              <w:t xml:space="preserve">1341 </w:t>
            </w:r>
          </w:p>
        </w:tc>
      </w:tr>
      <w:tr w:rsidR="00650F69" w:rsidTr="002A19B5">
        <w:tc>
          <w:tcPr>
            <w:tcW w:w="2112" w:type="dxa"/>
          </w:tcPr>
          <w:p w:rsidR="00650F69" w:rsidRPr="00E76717" w:rsidRDefault="00650F69" w:rsidP="00650F69">
            <w:pPr>
              <w:pStyle w:val="Default"/>
              <w:spacing w:line="360" w:lineRule="auto"/>
            </w:pPr>
            <w:r w:rsidRPr="00E76717">
              <w:t xml:space="preserve">Дніпропетровська </w:t>
            </w:r>
          </w:p>
        </w:tc>
        <w:tc>
          <w:tcPr>
            <w:tcW w:w="1243" w:type="dxa"/>
          </w:tcPr>
          <w:p w:rsidR="00650F69" w:rsidRPr="00E76717" w:rsidRDefault="00650F69" w:rsidP="00650F69">
            <w:pPr>
              <w:pStyle w:val="Default"/>
              <w:spacing w:line="360" w:lineRule="auto"/>
              <w:jc w:val="right"/>
            </w:pPr>
            <w:r w:rsidRPr="00E76717">
              <w:t xml:space="preserve">893 </w:t>
            </w:r>
          </w:p>
        </w:tc>
        <w:tc>
          <w:tcPr>
            <w:tcW w:w="1243" w:type="dxa"/>
          </w:tcPr>
          <w:p w:rsidR="00650F69" w:rsidRPr="00E76717" w:rsidRDefault="00650F69" w:rsidP="00650F69">
            <w:pPr>
              <w:pStyle w:val="Default"/>
              <w:spacing w:line="360" w:lineRule="auto"/>
              <w:jc w:val="right"/>
            </w:pPr>
            <w:r w:rsidRPr="00E76717">
              <w:t xml:space="preserve">925 </w:t>
            </w:r>
          </w:p>
        </w:tc>
        <w:tc>
          <w:tcPr>
            <w:tcW w:w="1243" w:type="dxa"/>
          </w:tcPr>
          <w:p w:rsidR="00650F69" w:rsidRPr="00E76717" w:rsidRDefault="00650F69" w:rsidP="00650F69">
            <w:pPr>
              <w:pStyle w:val="Default"/>
              <w:spacing w:line="360" w:lineRule="auto"/>
              <w:jc w:val="right"/>
            </w:pPr>
            <w:r w:rsidRPr="00E76717">
              <w:t xml:space="preserve">947 </w:t>
            </w:r>
          </w:p>
        </w:tc>
        <w:tc>
          <w:tcPr>
            <w:tcW w:w="1243" w:type="dxa"/>
          </w:tcPr>
          <w:p w:rsidR="00650F69" w:rsidRPr="00E76717" w:rsidRDefault="00650F69" w:rsidP="00650F69">
            <w:pPr>
              <w:pStyle w:val="Default"/>
              <w:spacing w:line="360" w:lineRule="auto"/>
              <w:jc w:val="right"/>
            </w:pPr>
            <w:r w:rsidRPr="00E76717">
              <w:t xml:space="preserve">972 </w:t>
            </w:r>
          </w:p>
        </w:tc>
        <w:tc>
          <w:tcPr>
            <w:tcW w:w="1243" w:type="dxa"/>
          </w:tcPr>
          <w:p w:rsidR="00650F69" w:rsidRPr="00E76717" w:rsidRDefault="00650F69" w:rsidP="00650F69">
            <w:pPr>
              <w:pStyle w:val="Default"/>
              <w:spacing w:line="360" w:lineRule="auto"/>
              <w:jc w:val="right"/>
            </w:pPr>
            <w:r w:rsidRPr="00E76717">
              <w:t xml:space="preserve">995 </w:t>
            </w:r>
          </w:p>
        </w:tc>
        <w:tc>
          <w:tcPr>
            <w:tcW w:w="1243" w:type="dxa"/>
          </w:tcPr>
          <w:p w:rsidR="00650F69" w:rsidRPr="00E76717" w:rsidRDefault="00650F69" w:rsidP="00650F69">
            <w:pPr>
              <w:pStyle w:val="Default"/>
              <w:spacing w:line="360" w:lineRule="auto"/>
              <w:jc w:val="right"/>
            </w:pPr>
            <w:r w:rsidRPr="00E76717">
              <w:t xml:space="preserve">1029 </w:t>
            </w:r>
          </w:p>
        </w:tc>
      </w:tr>
      <w:tr w:rsidR="00650F69" w:rsidTr="002A19B5">
        <w:tc>
          <w:tcPr>
            <w:tcW w:w="2112" w:type="dxa"/>
          </w:tcPr>
          <w:p w:rsidR="00650F69" w:rsidRPr="00E76717" w:rsidRDefault="00650F69" w:rsidP="00650F69">
            <w:pPr>
              <w:pStyle w:val="Default"/>
              <w:spacing w:line="360" w:lineRule="auto"/>
            </w:pPr>
            <w:r w:rsidRPr="00E76717">
              <w:t xml:space="preserve">Донецька </w:t>
            </w:r>
          </w:p>
        </w:tc>
        <w:tc>
          <w:tcPr>
            <w:tcW w:w="1243" w:type="dxa"/>
          </w:tcPr>
          <w:p w:rsidR="00650F69" w:rsidRPr="00E76717" w:rsidRDefault="00650F69" w:rsidP="00650F69">
            <w:pPr>
              <w:pStyle w:val="Default"/>
              <w:spacing w:line="360" w:lineRule="auto"/>
              <w:jc w:val="right"/>
            </w:pPr>
            <w:r w:rsidRPr="00E76717">
              <w:t xml:space="preserve">760 </w:t>
            </w:r>
          </w:p>
        </w:tc>
        <w:tc>
          <w:tcPr>
            <w:tcW w:w="1243" w:type="dxa"/>
          </w:tcPr>
          <w:p w:rsidR="00650F69" w:rsidRPr="00E76717" w:rsidRDefault="00650F69" w:rsidP="00650F69">
            <w:pPr>
              <w:pStyle w:val="Default"/>
              <w:spacing w:line="360" w:lineRule="auto"/>
              <w:jc w:val="right"/>
            </w:pPr>
            <w:r w:rsidRPr="00E76717">
              <w:t xml:space="preserve">…1 </w:t>
            </w:r>
          </w:p>
        </w:tc>
        <w:tc>
          <w:tcPr>
            <w:tcW w:w="1243" w:type="dxa"/>
          </w:tcPr>
          <w:p w:rsidR="00650F69" w:rsidRPr="00E76717" w:rsidRDefault="00650F69" w:rsidP="00650F69">
            <w:pPr>
              <w:pStyle w:val="Default"/>
              <w:spacing w:line="360" w:lineRule="auto"/>
              <w:jc w:val="right"/>
            </w:pPr>
            <w:r w:rsidRPr="00E76717">
              <w:t xml:space="preserve">…1 </w:t>
            </w:r>
          </w:p>
        </w:tc>
        <w:tc>
          <w:tcPr>
            <w:tcW w:w="1243" w:type="dxa"/>
          </w:tcPr>
          <w:p w:rsidR="00650F69" w:rsidRPr="00E76717" w:rsidRDefault="00650F69" w:rsidP="00650F69">
            <w:pPr>
              <w:pStyle w:val="Default"/>
              <w:spacing w:line="360" w:lineRule="auto"/>
              <w:jc w:val="right"/>
            </w:pPr>
            <w:r w:rsidRPr="00E76717">
              <w:t xml:space="preserve">…1 </w:t>
            </w:r>
          </w:p>
        </w:tc>
        <w:tc>
          <w:tcPr>
            <w:tcW w:w="1243" w:type="dxa"/>
          </w:tcPr>
          <w:p w:rsidR="00650F69" w:rsidRPr="00E76717" w:rsidRDefault="00650F69" w:rsidP="00650F69">
            <w:pPr>
              <w:pStyle w:val="Default"/>
              <w:spacing w:line="360" w:lineRule="auto"/>
              <w:jc w:val="right"/>
            </w:pPr>
            <w:r w:rsidRPr="00E76717">
              <w:t xml:space="preserve">…1 </w:t>
            </w:r>
          </w:p>
        </w:tc>
        <w:tc>
          <w:tcPr>
            <w:tcW w:w="1243" w:type="dxa"/>
          </w:tcPr>
          <w:p w:rsidR="00650F69" w:rsidRPr="00E76717" w:rsidRDefault="00650F69" w:rsidP="00650F69">
            <w:pPr>
              <w:pStyle w:val="Default"/>
              <w:spacing w:line="360" w:lineRule="auto"/>
              <w:jc w:val="right"/>
            </w:pPr>
            <w:r w:rsidRPr="00E76717">
              <w:t xml:space="preserve">…1 </w:t>
            </w:r>
          </w:p>
        </w:tc>
      </w:tr>
      <w:tr w:rsidR="00650F69" w:rsidTr="002A19B5">
        <w:tc>
          <w:tcPr>
            <w:tcW w:w="2112" w:type="dxa"/>
          </w:tcPr>
          <w:p w:rsidR="00650F69" w:rsidRPr="00E76717" w:rsidRDefault="00650F69" w:rsidP="00650F69">
            <w:pPr>
              <w:pStyle w:val="Default"/>
              <w:spacing w:line="360" w:lineRule="auto"/>
            </w:pPr>
            <w:r w:rsidRPr="00E76717">
              <w:t xml:space="preserve">Житомирська </w:t>
            </w:r>
          </w:p>
        </w:tc>
        <w:tc>
          <w:tcPr>
            <w:tcW w:w="1243" w:type="dxa"/>
          </w:tcPr>
          <w:p w:rsidR="00650F69" w:rsidRPr="00E76717" w:rsidRDefault="00650F69" w:rsidP="00650F69">
            <w:pPr>
              <w:pStyle w:val="Default"/>
              <w:spacing w:line="360" w:lineRule="auto"/>
              <w:jc w:val="right"/>
            </w:pPr>
            <w:r w:rsidRPr="00E76717">
              <w:t xml:space="preserve">1072 </w:t>
            </w:r>
          </w:p>
        </w:tc>
        <w:tc>
          <w:tcPr>
            <w:tcW w:w="1243" w:type="dxa"/>
          </w:tcPr>
          <w:p w:rsidR="00650F69" w:rsidRPr="00E76717" w:rsidRDefault="00650F69" w:rsidP="00650F69">
            <w:pPr>
              <w:pStyle w:val="Default"/>
              <w:spacing w:line="360" w:lineRule="auto"/>
              <w:jc w:val="right"/>
            </w:pPr>
            <w:r w:rsidRPr="00E76717">
              <w:t xml:space="preserve">1028 </w:t>
            </w:r>
          </w:p>
        </w:tc>
        <w:tc>
          <w:tcPr>
            <w:tcW w:w="1243" w:type="dxa"/>
          </w:tcPr>
          <w:p w:rsidR="00650F69" w:rsidRPr="00E76717" w:rsidRDefault="00650F69" w:rsidP="00650F69">
            <w:pPr>
              <w:pStyle w:val="Default"/>
              <w:spacing w:line="360" w:lineRule="auto"/>
              <w:jc w:val="right"/>
            </w:pPr>
            <w:r w:rsidRPr="00E76717">
              <w:t xml:space="preserve">1036 </w:t>
            </w:r>
          </w:p>
        </w:tc>
        <w:tc>
          <w:tcPr>
            <w:tcW w:w="1243" w:type="dxa"/>
          </w:tcPr>
          <w:p w:rsidR="00650F69" w:rsidRPr="00E76717" w:rsidRDefault="00650F69" w:rsidP="00650F69">
            <w:pPr>
              <w:pStyle w:val="Default"/>
              <w:spacing w:line="360" w:lineRule="auto"/>
              <w:jc w:val="right"/>
            </w:pPr>
            <w:r w:rsidRPr="00E76717">
              <w:t xml:space="preserve">1052 </w:t>
            </w:r>
          </w:p>
        </w:tc>
        <w:tc>
          <w:tcPr>
            <w:tcW w:w="1243" w:type="dxa"/>
          </w:tcPr>
          <w:p w:rsidR="00650F69" w:rsidRPr="00E76717" w:rsidRDefault="00650F69" w:rsidP="00650F69">
            <w:pPr>
              <w:pStyle w:val="Default"/>
              <w:spacing w:line="360" w:lineRule="auto"/>
              <w:jc w:val="right"/>
            </w:pPr>
            <w:r w:rsidRPr="00E76717">
              <w:t xml:space="preserve">1069 </w:t>
            </w:r>
          </w:p>
        </w:tc>
        <w:tc>
          <w:tcPr>
            <w:tcW w:w="1243" w:type="dxa"/>
          </w:tcPr>
          <w:p w:rsidR="00650F69" w:rsidRPr="00E76717" w:rsidRDefault="00650F69" w:rsidP="00650F69">
            <w:pPr>
              <w:pStyle w:val="Default"/>
              <w:spacing w:line="360" w:lineRule="auto"/>
              <w:jc w:val="right"/>
            </w:pPr>
            <w:r w:rsidRPr="00E76717">
              <w:t xml:space="preserve">1106 </w:t>
            </w:r>
          </w:p>
        </w:tc>
      </w:tr>
      <w:tr w:rsidR="00650F69" w:rsidTr="002A19B5">
        <w:tc>
          <w:tcPr>
            <w:tcW w:w="2112" w:type="dxa"/>
          </w:tcPr>
          <w:p w:rsidR="00650F69" w:rsidRPr="00E76717" w:rsidRDefault="00650F69" w:rsidP="00650F69">
            <w:pPr>
              <w:pStyle w:val="Default"/>
              <w:spacing w:line="360" w:lineRule="auto"/>
            </w:pPr>
            <w:r w:rsidRPr="00E76717">
              <w:t xml:space="preserve">Закарпатська </w:t>
            </w:r>
          </w:p>
        </w:tc>
        <w:tc>
          <w:tcPr>
            <w:tcW w:w="1243" w:type="dxa"/>
          </w:tcPr>
          <w:p w:rsidR="00650F69" w:rsidRPr="00E76717" w:rsidRDefault="00650F69" w:rsidP="00650F69">
            <w:pPr>
              <w:pStyle w:val="Default"/>
              <w:spacing w:line="360" w:lineRule="auto"/>
              <w:jc w:val="right"/>
            </w:pPr>
            <w:r w:rsidRPr="00E76717">
              <w:t xml:space="preserve">1248 </w:t>
            </w:r>
          </w:p>
        </w:tc>
        <w:tc>
          <w:tcPr>
            <w:tcW w:w="1243" w:type="dxa"/>
          </w:tcPr>
          <w:p w:rsidR="00650F69" w:rsidRPr="00E76717" w:rsidRDefault="00650F69" w:rsidP="00650F69">
            <w:pPr>
              <w:pStyle w:val="Default"/>
              <w:spacing w:line="360" w:lineRule="auto"/>
              <w:jc w:val="right"/>
            </w:pPr>
            <w:r w:rsidRPr="00E76717">
              <w:t xml:space="preserve">1230 </w:t>
            </w:r>
          </w:p>
        </w:tc>
        <w:tc>
          <w:tcPr>
            <w:tcW w:w="1243" w:type="dxa"/>
          </w:tcPr>
          <w:p w:rsidR="00650F69" w:rsidRPr="00E76717" w:rsidRDefault="00650F69" w:rsidP="00650F69">
            <w:pPr>
              <w:pStyle w:val="Default"/>
              <w:spacing w:line="360" w:lineRule="auto"/>
              <w:jc w:val="right"/>
            </w:pPr>
            <w:r w:rsidRPr="00E76717">
              <w:t xml:space="preserve">1246 </w:t>
            </w:r>
          </w:p>
        </w:tc>
        <w:tc>
          <w:tcPr>
            <w:tcW w:w="1243" w:type="dxa"/>
          </w:tcPr>
          <w:p w:rsidR="00650F69" w:rsidRPr="00E76717" w:rsidRDefault="00650F69" w:rsidP="00650F69">
            <w:pPr>
              <w:pStyle w:val="Default"/>
              <w:spacing w:line="360" w:lineRule="auto"/>
              <w:jc w:val="right"/>
            </w:pPr>
            <w:r w:rsidRPr="00E76717">
              <w:t xml:space="preserve">1264 </w:t>
            </w:r>
          </w:p>
        </w:tc>
        <w:tc>
          <w:tcPr>
            <w:tcW w:w="1243" w:type="dxa"/>
          </w:tcPr>
          <w:p w:rsidR="00650F69" w:rsidRPr="00E76717" w:rsidRDefault="00650F69" w:rsidP="00650F69">
            <w:pPr>
              <w:pStyle w:val="Default"/>
              <w:spacing w:line="360" w:lineRule="auto"/>
              <w:jc w:val="right"/>
            </w:pPr>
            <w:r w:rsidRPr="00E76717">
              <w:t xml:space="preserve">1277 </w:t>
            </w:r>
          </w:p>
        </w:tc>
        <w:tc>
          <w:tcPr>
            <w:tcW w:w="1243" w:type="dxa"/>
          </w:tcPr>
          <w:p w:rsidR="00650F69" w:rsidRPr="00E76717" w:rsidRDefault="00650F69" w:rsidP="00650F69">
            <w:pPr>
              <w:pStyle w:val="Default"/>
              <w:spacing w:line="360" w:lineRule="auto"/>
              <w:jc w:val="right"/>
            </w:pPr>
            <w:r w:rsidRPr="00E76717">
              <w:t xml:space="preserve">1312 </w:t>
            </w:r>
          </w:p>
        </w:tc>
      </w:tr>
      <w:tr w:rsidR="00650F69" w:rsidTr="002A19B5">
        <w:tc>
          <w:tcPr>
            <w:tcW w:w="2112" w:type="dxa"/>
          </w:tcPr>
          <w:p w:rsidR="00650F69" w:rsidRPr="00E76717" w:rsidRDefault="00650F69" w:rsidP="00650F69">
            <w:pPr>
              <w:pStyle w:val="Default"/>
              <w:spacing w:line="360" w:lineRule="auto"/>
            </w:pPr>
            <w:r w:rsidRPr="00E76717">
              <w:t xml:space="preserve">Запорізька </w:t>
            </w:r>
          </w:p>
        </w:tc>
        <w:tc>
          <w:tcPr>
            <w:tcW w:w="1243" w:type="dxa"/>
          </w:tcPr>
          <w:p w:rsidR="00650F69" w:rsidRPr="00E76717" w:rsidRDefault="00650F69" w:rsidP="00650F69">
            <w:pPr>
              <w:pStyle w:val="Default"/>
              <w:spacing w:line="360" w:lineRule="auto"/>
              <w:jc w:val="right"/>
            </w:pPr>
            <w:r w:rsidRPr="00E76717">
              <w:t xml:space="preserve">883 </w:t>
            </w:r>
          </w:p>
        </w:tc>
        <w:tc>
          <w:tcPr>
            <w:tcW w:w="1243" w:type="dxa"/>
          </w:tcPr>
          <w:p w:rsidR="00650F69" w:rsidRPr="00E76717" w:rsidRDefault="00650F69" w:rsidP="00650F69">
            <w:pPr>
              <w:pStyle w:val="Default"/>
              <w:spacing w:line="360" w:lineRule="auto"/>
              <w:jc w:val="right"/>
            </w:pPr>
            <w:r w:rsidRPr="00E76717">
              <w:t xml:space="preserve">904 </w:t>
            </w:r>
          </w:p>
        </w:tc>
        <w:tc>
          <w:tcPr>
            <w:tcW w:w="1243" w:type="dxa"/>
          </w:tcPr>
          <w:p w:rsidR="00650F69" w:rsidRPr="00E76717" w:rsidRDefault="00650F69" w:rsidP="00650F69">
            <w:pPr>
              <w:pStyle w:val="Default"/>
              <w:spacing w:line="360" w:lineRule="auto"/>
              <w:jc w:val="right"/>
            </w:pPr>
            <w:r w:rsidRPr="00E76717">
              <w:t xml:space="preserve">909 </w:t>
            </w:r>
          </w:p>
        </w:tc>
        <w:tc>
          <w:tcPr>
            <w:tcW w:w="1243" w:type="dxa"/>
          </w:tcPr>
          <w:p w:rsidR="00650F69" w:rsidRPr="00E76717" w:rsidRDefault="00650F69" w:rsidP="00650F69">
            <w:pPr>
              <w:pStyle w:val="Default"/>
              <w:spacing w:line="360" w:lineRule="auto"/>
              <w:jc w:val="right"/>
            </w:pPr>
            <w:r w:rsidRPr="00E76717">
              <w:t xml:space="preserve">927 </w:t>
            </w:r>
          </w:p>
        </w:tc>
        <w:tc>
          <w:tcPr>
            <w:tcW w:w="1243" w:type="dxa"/>
          </w:tcPr>
          <w:p w:rsidR="00650F69" w:rsidRPr="00E76717" w:rsidRDefault="00650F69" w:rsidP="00650F69">
            <w:pPr>
              <w:pStyle w:val="Default"/>
              <w:spacing w:line="360" w:lineRule="auto"/>
              <w:jc w:val="right"/>
            </w:pPr>
            <w:r w:rsidRPr="00E76717">
              <w:t xml:space="preserve">948 </w:t>
            </w:r>
          </w:p>
        </w:tc>
        <w:tc>
          <w:tcPr>
            <w:tcW w:w="1243" w:type="dxa"/>
          </w:tcPr>
          <w:p w:rsidR="00650F69" w:rsidRPr="00E76717" w:rsidRDefault="00650F69" w:rsidP="00650F69">
            <w:pPr>
              <w:pStyle w:val="Default"/>
              <w:spacing w:line="360" w:lineRule="auto"/>
              <w:jc w:val="right"/>
            </w:pPr>
            <w:r w:rsidRPr="00E76717">
              <w:t xml:space="preserve">983 </w:t>
            </w:r>
          </w:p>
        </w:tc>
      </w:tr>
      <w:tr w:rsidR="00650F69" w:rsidTr="002A19B5">
        <w:tc>
          <w:tcPr>
            <w:tcW w:w="2112" w:type="dxa"/>
          </w:tcPr>
          <w:p w:rsidR="00650F69" w:rsidRPr="00E76717" w:rsidRDefault="00650F69" w:rsidP="00650F69">
            <w:pPr>
              <w:pStyle w:val="Default"/>
              <w:spacing w:line="360" w:lineRule="auto"/>
            </w:pPr>
            <w:r w:rsidRPr="00E76717">
              <w:t xml:space="preserve">Івано-Франківська </w:t>
            </w:r>
          </w:p>
        </w:tc>
        <w:tc>
          <w:tcPr>
            <w:tcW w:w="1243" w:type="dxa"/>
          </w:tcPr>
          <w:p w:rsidR="00650F69" w:rsidRPr="00E76717" w:rsidRDefault="00650F69" w:rsidP="00650F69">
            <w:pPr>
              <w:pStyle w:val="Default"/>
              <w:spacing w:line="360" w:lineRule="auto"/>
              <w:jc w:val="right"/>
            </w:pPr>
            <w:r w:rsidRPr="00E76717">
              <w:t xml:space="preserve">1121 </w:t>
            </w:r>
          </w:p>
        </w:tc>
        <w:tc>
          <w:tcPr>
            <w:tcW w:w="1243" w:type="dxa"/>
          </w:tcPr>
          <w:p w:rsidR="00650F69" w:rsidRPr="00E76717" w:rsidRDefault="00650F69" w:rsidP="00650F69">
            <w:pPr>
              <w:pStyle w:val="Default"/>
              <w:spacing w:line="360" w:lineRule="auto"/>
              <w:jc w:val="right"/>
            </w:pPr>
            <w:r w:rsidRPr="00E76717">
              <w:t xml:space="preserve">1067 </w:t>
            </w:r>
          </w:p>
        </w:tc>
        <w:tc>
          <w:tcPr>
            <w:tcW w:w="1243" w:type="dxa"/>
          </w:tcPr>
          <w:p w:rsidR="00650F69" w:rsidRPr="00E76717" w:rsidRDefault="00650F69" w:rsidP="00650F69">
            <w:pPr>
              <w:pStyle w:val="Default"/>
              <w:spacing w:line="360" w:lineRule="auto"/>
              <w:jc w:val="right"/>
            </w:pPr>
            <w:r w:rsidRPr="00E76717">
              <w:t xml:space="preserve">1076 </w:t>
            </w:r>
          </w:p>
        </w:tc>
        <w:tc>
          <w:tcPr>
            <w:tcW w:w="1243" w:type="dxa"/>
          </w:tcPr>
          <w:p w:rsidR="00650F69" w:rsidRPr="00E76717" w:rsidRDefault="00650F69" w:rsidP="00650F69">
            <w:pPr>
              <w:pStyle w:val="Default"/>
              <w:spacing w:line="360" w:lineRule="auto"/>
              <w:jc w:val="right"/>
            </w:pPr>
            <w:r w:rsidRPr="00E76717">
              <w:t xml:space="preserve">1088 </w:t>
            </w:r>
          </w:p>
        </w:tc>
        <w:tc>
          <w:tcPr>
            <w:tcW w:w="1243" w:type="dxa"/>
          </w:tcPr>
          <w:p w:rsidR="00650F69" w:rsidRPr="00E76717" w:rsidRDefault="00650F69" w:rsidP="00650F69">
            <w:pPr>
              <w:pStyle w:val="Default"/>
              <w:spacing w:line="360" w:lineRule="auto"/>
              <w:jc w:val="right"/>
            </w:pPr>
            <w:r w:rsidRPr="00E76717">
              <w:t xml:space="preserve">1102 </w:t>
            </w:r>
          </w:p>
        </w:tc>
        <w:tc>
          <w:tcPr>
            <w:tcW w:w="1243" w:type="dxa"/>
          </w:tcPr>
          <w:p w:rsidR="00650F69" w:rsidRPr="00E76717" w:rsidRDefault="00650F69" w:rsidP="00650F69">
            <w:pPr>
              <w:pStyle w:val="Default"/>
              <w:spacing w:line="360" w:lineRule="auto"/>
              <w:jc w:val="right"/>
            </w:pPr>
            <w:r w:rsidRPr="00E76717">
              <w:t xml:space="preserve">1132 </w:t>
            </w:r>
          </w:p>
        </w:tc>
      </w:tr>
      <w:tr w:rsidR="00650F69" w:rsidTr="002A19B5">
        <w:tc>
          <w:tcPr>
            <w:tcW w:w="2112" w:type="dxa"/>
          </w:tcPr>
          <w:p w:rsidR="00650F69" w:rsidRPr="00E76717" w:rsidRDefault="00650F69" w:rsidP="00650F69">
            <w:pPr>
              <w:pStyle w:val="Default"/>
              <w:spacing w:line="360" w:lineRule="auto"/>
            </w:pPr>
            <w:r w:rsidRPr="00E76717">
              <w:t xml:space="preserve">Київська </w:t>
            </w:r>
          </w:p>
        </w:tc>
        <w:tc>
          <w:tcPr>
            <w:tcW w:w="1243" w:type="dxa"/>
          </w:tcPr>
          <w:p w:rsidR="00650F69" w:rsidRPr="00E76717" w:rsidRDefault="00650F69" w:rsidP="00650F69">
            <w:pPr>
              <w:pStyle w:val="Default"/>
              <w:spacing w:line="360" w:lineRule="auto"/>
              <w:jc w:val="right"/>
            </w:pPr>
            <w:r w:rsidRPr="00E76717">
              <w:t xml:space="preserve">999 </w:t>
            </w:r>
          </w:p>
        </w:tc>
        <w:tc>
          <w:tcPr>
            <w:tcW w:w="1243" w:type="dxa"/>
          </w:tcPr>
          <w:p w:rsidR="00650F69" w:rsidRPr="00E76717" w:rsidRDefault="00650F69" w:rsidP="00650F69">
            <w:pPr>
              <w:pStyle w:val="Default"/>
              <w:spacing w:line="360" w:lineRule="auto"/>
              <w:jc w:val="right"/>
            </w:pPr>
            <w:r w:rsidRPr="00E76717">
              <w:t xml:space="preserve">1041 </w:t>
            </w:r>
          </w:p>
        </w:tc>
        <w:tc>
          <w:tcPr>
            <w:tcW w:w="1243" w:type="dxa"/>
          </w:tcPr>
          <w:p w:rsidR="00650F69" w:rsidRPr="00E76717" w:rsidRDefault="00650F69" w:rsidP="00650F69">
            <w:pPr>
              <w:pStyle w:val="Default"/>
              <w:spacing w:line="360" w:lineRule="auto"/>
              <w:jc w:val="right"/>
            </w:pPr>
            <w:r w:rsidRPr="00E76717">
              <w:t xml:space="preserve">1076 </w:t>
            </w:r>
          </w:p>
        </w:tc>
        <w:tc>
          <w:tcPr>
            <w:tcW w:w="1243" w:type="dxa"/>
          </w:tcPr>
          <w:p w:rsidR="00650F69" w:rsidRPr="00E76717" w:rsidRDefault="00650F69" w:rsidP="00650F69">
            <w:pPr>
              <w:pStyle w:val="Default"/>
              <w:spacing w:line="360" w:lineRule="auto"/>
              <w:jc w:val="right"/>
            </w:pPr>
            <w:r w:rsidRPr="00E76717">
              <w:t xml:space="preserve">1113 </w:t>
            </w:r>
          </w:p>
        </w:tc>
        <w:tc>
          <w:tcPr>
            <w:tcW w:w="1243" w:type="dxa"/>
          </w:tcPr>
          <w:p w:rsidR="00650F69" w:rsidRPr="00E76717" w:rsidRDefault="00650F69" w:rsidP="00650F69">
            <w:pPr>
              <w:pStyle w:val="Default"/>
              <w:spacing w:line="360" w:lineRule="auto"/>
              <w:jc w:val="right"/>
            </w:pPr>
            <w:r w:rsidRPr="00E76717">
              <w:t xml:space="preserve">1145 </w:t>
            </w:r>
          </w:p>
        </w:tc>
        <w:tc>
          <w:tcPr>
            <w:tcW w:w="1243" w:type="dxa"/>
          </w:tcPr>
          <w:p w:rsidR="00650F69" w:rsidRPr="00E76717" w:rsidRDefault="00650F69" w:rsidP="00650F69">
            <w:pPr>
              <w:pStyle w:val="Default"/>
              <w:spacing w:line="360" w:lineRule="auto"/>
              <w:jc w:val="right"/>
            </w:pPr>
            <w:r w:rsidRPr="00E76717">
              <w:t xml:space="preserve">1201 </w:t>
            </w:r>
          </w:p>
        </w:tc>
      </w:tr>
      <w:tr w:rsidR="00650F69" w:rsidTr="002A19B5">
        <w:tc>
          <w:tcPr>
            <w:tcW w:w="2112" w:type="dxa"/>
          </w:tcPr>
          <w:p w:rsidR="00650F69" w:rsidRPr="00E76717" w:rsidRDefault="00650F69" w:rsidP="00650F69">
            <w:pPr>
              <w:pStyle w:val="Default"/>
              <w:spacing w:line="360" w:lineRule="auto"/>
            </w:pPr>
            <w:r w:rsidRPr="00E76717">
              <w:t xml:space="preserve">Кіровоградська </w:t>
            </w:r>
          </w:p>
        </w:tc>
        <w:tc>
          <w:tcPr>
            <w:tcW w:w="1243" w:type="dxa"/>
          </w:tcPr>
          <w:p w:rsidR="00650F69" w:rsidRPr="00E76717" w:rsidRDefault="00650F69" w:rsidP="00650F69">
            <w:pPr>
              <w:pStyle w:val="Default"/>
              <w:spacing w:line="360" w:lineRule="auto"/>
              <w:jc w:val="right"/>
            </w:pPr>
            <w:r w:rsidRPr="00E76717">
              <w:t xml:space="preserve">941 </w:t>
            </w:r>
          </w:p>
        </w:tc>
        <w:tc>
          <w:tcPr>
            <w:tcW w:w="1243" w:type="dxa"/>
          </w:tcPr>
          <w:p w:rsidR="00650F69" w:rsidRPr="00E76717" w:rsidRDefault="00650F69" w:rsidP="00650F69">
            <w:pPr>
              <w:pStyle w:val="Default"/>
              <w:spacing w:line="360" w:lineRule="auto"/>
              <w:jc w:val="right"/>
            </w:pPr>
            <w:r w:rsidRPr="00E76717">
              <w:t xml:space="preserve">922 </w:t>
            </w:r>
          </w:p>
        </w:tc>
        <w:tc>
          <w:tcPr>
            <w:tcW w:w="1243" w:type="dxa"/>
          </w:tcPr>
          <w:p w:rsidR="00650F69" w:rsidRPr="00E76717" w:rsidRDefault="00650F69" w:rsidP="00650F69">
            <w:pPr>
              <w:pStyle w:val="Default"/>
              <w:spacing w:line="360" w:lineRule="auto"/>
              <w:jc w:val="right"/>
            </w:pPr>
            <w:r w:rsidRPr="00E76717">
              <w:t xml:space="preserve">933 </w:t>
            </w:r>
          </w:p>
        </w:tc>
        <w:tc>
          <w:tcPr>
            <w:tcW w:w="1243" w:type="dxa"/>
          </w:tcPr>
          <w:p w:rsidR="00650F69" w:rsidRPr="00E76717" w:rsidRDefault="00650F69" w:rsidP="00650F69">
            <w:pPr>
              <w:pStyle w:val="Default"/>
              <w:spacing w:line="360" w:lineRule="auto"/>
              <w:jc w:val="right"/>
            </w:pPr>
            <w:r w:rsidRPr="00E76717">
              <w:t xml:space="preserve">948 </w:t>
            </w:r>
          </w:p>
        </w:tc>
        <w:tc>
          <w:tcPr>
            <w:tcW w:w="1243" w:type="dxa"/>
          </w:tcPr>
          <w:p w:rsidR="00650F69" w:rsidRPr="00E76717" w:rsidRDefault="00650F69" w:rsidP="00650F69">
            <w:pPr>
              <w:pStyle w:val="Default"/>
              <w:spacing w:line="360" w:lineRule="auto"/>
              <w:jc w:val="right"/>
            </w:pPr>
            <w:r w:rsidRPr="00E76717">
              <w:t xml:space="preserve">969 </w:t>
            </w:r>
          </w:p>
        </w:tc>
        <w:tc>
          <w:tcPr>
            <w:tcW w:w="1243" w:type="dxa"/>
          </w:tcPr>
          <w:p w:rsidR="00650F69" w:rsidRPr="00E76717" w:rsidRDefault="00650F69" w:rsidP="00650F69">
            <w:pPr>
              <w:pStyle w:val="Default"/>
              <w:spacing w:line="360" w:lineRule="auto"/>
              <w:jc w:val="right"/>
            </w:pPr>
            <w:r w:rsidRPr="00E76717">
              <w:t xml:space="preserve">1005 </w:t>
            </w:r>
          </w:p>
        </w:tc>
      </w:tr>
      <w:tr w:rsidR="00650F69" w:rsidTr="002A19B5">
        <w:tc>
          <w:tcPr>
            <w:tcW w:w="2112" w:type="dxa"/>
          </w:tcPr>
          <w:p w:rsidR="00650F69" w:rsidRPr="00E76717" w:rsidRDefault="00650F69" w:rsidP="00650F69">
            <w:pPr>
              <w:pStyle w:val="Default"/>
              <w:spacing w:line="360" w:lineRule="auto"/>
            </w:pPr>
            <w:r w:rsidRPr="00E76717">
              <w:t xml:space="preserve">Луганська </w:t>
            </w:r>
          </w:p>
        </w:tc>
        <w:tc>
          <w:tcPr>
            <w:tcW w:w="1243" w:type="dxa"/>
          </w:tcPr>
          <w:p w:rsidR="00650F69" w:rsidRPr="00E76717" w:rsidRDefault="00650F69" w:rsidP="00650F69">
            <w:pPr>
              <w:pStyle w:val="Default"/>
              <w:spacing w:line="360" w:lineRule="auto"/>
              <w:jc w:val="right"/>
            </w:pPr>
            <w:r w:rsidRPr="00E76717">
              <w:t xml:space="preserve">770 </w:t>
            </w:r>
          </w:p>
        </w:tc>
        <w:tc>
          <w:tcPr>
            <w:tcW w:w="1243" w:type="dxa"/>
          </w:tcPr>
          <w:p w:rsidR="00650F69" w:rsidRPr="00E76717" w:rsidRDefault="00650F69" w:rsidP="00650F69">
            <w:pPr>
              <w:pStyle w:val="Default"/>
              <w:spacing w:line="360" w:lineRule="auto"/>
              <w:jc w:val="right"/>
            </w:pPr>
            <w:r w:rsidRPr="00E76717">
              <w:t xml:space="preserve">…1 </w:t>
            </w:r>
          </w:p>
        </w:tc>
        <w:tc>
          <w:tcPr>
            <w:tcW w:w="1243" w:type="dxa"/>
          </w:tcPr>
          <w:p w:rsidR="00650F69" w:rsidRPr="00E76717" w:rsidRDefault="00650F69" w:rsidP="00650F69">
            <w:pPr>
              <w:pStyle w:val="Default"/>
              <w:spacing w:line="360" w:lineRule="auto"/>
              <w:jc w:val="right"/>
            </w:pPr>
            <w:r w:rsidRPr="00E76717">
              <w:t xml:space="preserve">…1 </w:t>
            </w:r>
          </w:p>
        </w:tc>
        <w:tc>
          <w:tcPr>
            <w:tcW w:w="1243" w:type="dxa"/>
          </w:tcPr>
          <w:p w:rsidR="00650F69" w:rsidRPr="00E76717" w:rsidRDefault="00650F69" w:rsidP="00650F69">
            <w:pPr>
              <w:pStyle w:val="Default"/>
              <w:spacing w:line="360" w:lineRule="auto"/>
              <w:jc w:val="right"/>
            </w:pPr>
            <w:r w:rsidRPr="00E76717">
              <w:t xml:space="preserve">…1 </w:t>
            </w:r>
          </w:p>
        </w:tc>
        <w:tc>
          <w:tcPr>
            <w:tcW w:w="1243" w:type="dxa"/>
          </w:tcPr>
          <w:p w:rsidR="00650F69" w:rsidRPr="00E76717" w:rsidRDefault="00650F69" w:rsidP="00650F69">
            <w:pPr>
              <w:pStyle w:val="Default"/>
              <w:spacing w:line="360" w:lineRule="auto"/>
              <w:jc w:val="right"/>
            </w:pPr>
            <w:r w:rsidRPr="00E76717">
              <w:t xml:space="preserve">…1 </w:t>
            </w:r>
          </w:p>
        </w:tc>
        <w:tc>
          <w:tcPr>
            <w:tcW w:w="1243" w:type="dxa"/>
          </w:tcPr>
          <w:p w:rsidR="00650F69" w:rsidRPr="00E76717" w:rsidRDefault="00650F69" w:rsidP="00650F69">
            <w:pPr>
              <w:pStyle w:val="Default"/>
              <w:spacing w:line="360" w:lineRule="auto"/>
              <w:jc w:val="right"/>
            </w:pPr>
            <w:r w:rsidRPr="00E76717">
              <w:t xml:space="preserve">…1 </w:t>
            </w:r>
          </w:p>
        </w:tc>
      </w:tr>
      <w:tr w:rsidR="00650F69" w:rsidTr="002A19B5">
        <w:tc>
          <w:tcPr>
            <w:tcW w:w="2112" w:type="dxa"/>
          </w:tcPr>
          <w:p w:rsidR="00650F69" w:rsidRPr="00E76717" w:rsidRDefault="00650F69" w:rsidP="00650F69">
            <w:pPr>
              <w:pStyle w:val="Default"/>
              <w:spacing w:line="360" w:lineRule="auto"/>
            </w:pPr>
            <w:r w:rsidRPr="00E76717">
              <w:t xml:space="preserve">Львівська </w:t>
            </w:r>
          </w:p>
        </w:tc>
        <w:tc>
          <w:tcPr>
            <w:tcW w:w="1243" w:type="dxa"/>
          </w:tcPr>
          <w:p w:rsidR="00650F69" w:rsidRPr="00E76717" w:rsidRDefault="00650F69" w:rsidP="00650F69">
            <w:pPr>
              <w:pStyle w:val="Default"/>
              <w:spacing w:line="360" w:lineRule="auto"/>
              <w:jc w:val="right"/>
            </w:pPr>
            <w:r w:rsidRPr="00E76717">
              <w:t xml:space="preserve">1035 </w:t>
            </w:r>
          </w:p>
        </w:tc>
        <w:tc>
          <w:tcPr>
            <w:tcW w:w="1243" w:type="dxa"/>
          </w:tcPr>
          <w:p w:rsidR="00650F69" w:rsidRPr="00E76717" w:rsidRDefault="00650F69" w:rsidP="00650F69">
            <w:pPr>
              <w:pStyle w:val="Default"/>
              <w:spacing w:line="360" w:lineRule="auto"/>
              <w:jc w:val="right"/>
            </w:pPr>
            <w:r w:rsidRPr="00E76717">
              <w:t xml:space="preserve">1010 </w:t>
            </w:r>
          </w:p>
        </w:tc>
        <w:tc>
          <w:tcPr>
            <w:tcW w:w="1243" w:type="dxa"/>
          </w:tcPr>
          <w:p w:rsidR="00650F69" w:rsidRPr="00E76717" w:rsidRDefault="00650F69" w:rsidP="00650F69">
            <w:pPr>
              <w:pStyle w:val="Default"/>
              <w:spacing w:line="360" w:lineRule="auto"/>
              <w:jc w:val="right"/>
            </w:pPr>
            <w:r w:rsidRPr="00E76717">
              <w:t xml:space="preserve">1027 </w:t>
            </w:r>
          </w:p>
        </w:tc>
        <w:tc>
          <w:tcPr>
            <w:tcW w:w="1243" w:type="dxa"/>
          </w:tcPr>
          <w:p w:rsidR="00650F69" w:rsidRPr="00E76717" w:rsidRDefault="00650F69" w:rsidP="00650F69">
            <w:pPr>
              <w:pStyle w:val="Default"/>
              <w:spacing w:line="360" w:lineRule="auto"/>
              <w:jc w:val="right"/>
            </w:pPr>
            <w:r w:rsidRPr="00E76717">
              <w:t xml:space="preserve">1043 </w:t>
            </w:r>
          </w:p>
        </w:tc>
        <w:tc>
          <w:tcPr>
            <w:tcW w:w="1243" w:type="dxa"/>
          </w:tcPr>
          <w:p w:rsidR="00650F69" w:rsidRPr="00E76717" w:rsidRDefault="00650F69" w:rsidP="00650F69">
            <w:pPr>
              <w:pStyle w:val="Default"/>
              <w:spacing w:line="360" w:lineRule="auto"/>
              <w:jc w:val="right"/>
            </w:pPr>
            <w:r w:rsidRPr="00E76717">
              <w:t xml:space="preserve">1064 </w:t>
            </w:r>
          </w:p>
        </w:tc>
        <w:tc>
          <w:tcPr>
            <w:tcW w:w="1243" w:type="dxa"/>
          </w:tcPr>
          <w:p w:rsidR="00650F69" w:rsidRPr="00E76717" w:rsidRDefault="00650F69" w:rsidP="00650F69">
            <w:pPr>
              <w:pStyle w:val="Default"/>
              <w:spacing w:line="360" w:lineRule="auto"/>
              <w:jc w:val="right"/>
            </w:pPr>
            <w:r w:rsidRPr="00E76717">
              <w:t xml:space="preserve">1097 </w:t>
            </w:r>
          </w:p>
        </w:tc>
      </w:tr>
      <w:tr w:rsidR="00650F69" w:rsidTr="002A19B5">
        <w:tc>
          <w:tcPr>
            <w:tcW w:w="2112" w:type="dxa"/>
          </w:tcPr>
          <w:p w:rsidR="00650F69" w:rsidRPr="00E76717" w:rsidRDefault="00650F69" w:rsidP="00650F69">
            <w:pPr>
              <w:pStyle w:val="Default"/>
              <w:spacing w:line="360" w:lineRule="auto"/>
            </w:pPr>
            <w:r w:rsidRPr="00E76717">
              <w:t xml:space="preserve">Миколаївська </w:t>
            </w:r>
          </w:p>
        </w:tc>
        <w:tc>
          <w:tcPr>
            <w:tcW w:w="1243" w:type="dxa"/>
          </w:tcPr>
          <w:p w:rsidR="00650F69" w:rsidRPr="00E76717" w:rsidRDefault="00650F69" w:rsidP="00650F69">
            <w:pPr>
              <w:pStyle w:val="Default"/>
              <w:spacing w:line="360" w:lineRule="auto"/>
              <w:jc w:val="right"/>
            </w:pPr>
            <w:r w:rsidRPr="00E76717">
              <w:t xml:space="preserve">968 </w:t>
            </w:r>
          </w:p>
        </w:tc>
        <w:tc>
          <w:tcPr>
            <w:tcW w:w="1243" w:type="dxa"/>
          </w:tcPr>
          <w:p w:rsidR="00650F69" w:rsidRPr="00E76717" w:rsidRDefault="00650F69" w:rsidP="00650F69">
            <w:pPr>
              <w:pStyle w:val="Default"/>
              <w:spacing w:line="360" w:lineRule="auto"/>
              <w:jc w:val="right"/>
            </w:pPr>
            <w:r w:rsidRPr="00E76717">
              <w:t xml:space="preserve">945 </w:t>
            </w:r>
          </w:p>
        </w:tc>
        <w:tc>
          <w:tcPr>
            <w:tcW w:w="1243" w:type="dxa"/>
          </w:tcPr>
          <w:p w:rsidR="00650F69" w:rsidRPr="00E76717" w:rsidRDefault="00650F69" w:rsidP="00650F69">
            <w:pPr>
              <w:pStyle w:val="Default"/>
              <w:spacing w:line="360" w:lineRule="auto"/>
              <w:jc w:val="right"/>
            </w:pPr>
            <w:r w:rsidRPr="00E76717">
              <w:t xml:space="preserve">956 </w:t>
            </w:r>
          </w:p>
        </w:tc>
        <w:tc>
          <w:tcPr>
            <w:tcW w:w="1243" w:type="dxa"/>
          </w:tcPr>
          <w:p w:rsidR="00650F69" w:rsidRPr="00E76717" w:rsidRDefault="00650F69" w:rsidP="00650F69">
            <w:pPr>
              <w:pStyle w:val="Default"/>
              <w:spacing w:line="360" w:lineRule="auto"/>
              <w:jc w:val="right"/>
            </w:pPr>
            <w:r w:rsidRPr="00E76717">
              <w:t xml:space="preserve">974 </w:t>
            </w:r>
          </w:p>
        </w:tc>
        <w:tc>
          <w:tcPr>
            <w:tcW w:w="1243" w:type="dxa"/>
          </w:tcPr>
          <w:p w:rsidR="00650F69" w:rsidRPr="00E76717" w:rsidRDefault="00650F69" w:rsidP="00650F69">
            <w:pPr>
              <w:pStyle w:val="Default"/>
              <w:spacing w:line="360" w:lineRule="auto"/>
              <w:jc w:val="right"/>
            </w:pPr>
            <w:r w:rsidRPr="00E76717">
              <w:t xml:space="preserve">999 </w:t>
            </w:r>
          </w:p>
        </w:tc>
        <w:tc>
          <w:tcPr>
            <w:tcW w:w="1243" w:type="dxa"/>
          </w:tcPr>
          <w:p w:rsidR="00650F69" w:rsidRPr="00E76717" w:rsidRDefault="00650F69" w:rsidP="00650F69">
            <w:pPr>
              <w:pStyle w:val="Default"/>
              <w:spacing w:line="360" w:lineRule="auto"/>
              <w:jc w:val="right"/>
            </w:pPr>
            <w:r w:rsidRPr="00E76717">
              <w:t xml:space="preserve">1034 </w:t>
            </w:r>
          </w:p>
        </w:tc>
      </w:tr>
      <w:tr w:rsidR="00650F69" w:rsidTr="002A19B5">
        <w:tc>
          <w:tcPr>
            <w:tcW w:w="2112" w:type="dxa"/>
          </w:tcPr>
          <w:p w:rsidR="00650F69" w:rsidRPr="00E76717" w:rsidRDefault="00650F69" w:rsidP="00650F69">
            <w:pPr>
              <w:pStyle w:val="Default"/>
              <w:spacing w:line="360" w:lineRule="auto"/>
            </w:pPr>
            <w:r w:rsidRPr="00E76717">
              <w:t xml:space="preserve">Одеська </w:t>
            </w:r>
          </w:p>
        </w:tc>
        <w:tc>
          <w:tcPr>
            <w:tcW w:w="1243" w:type="dxa"/>
          </w:tcPr>
          <w:p w:rsidR="00650F69" w:rsidRPr="00E76717" w:rsidRDefault="00650F69" w:rsidP="00650F69">
            <w:pPr>
              <w:pStyle w:val="Default"/>
              <w:spacing w:line="360" w:lineRule="auto"/>
              <w:jc w:val="right"/>
            </w:pPr>
            <w:r w:rsidRPr="00E76717">
              <w:t xml:space="preserve">986 </w:t>
            </w:r>
          </w:p>
        </w:tc>
        <w:tc>
          <w:tcPr>
            <w:tcW w:w="1243" w:type="dxa"/>
          </w:tcPr>
          <w:p w:rsidR="00650F69" w:rsidRPr="00E76717" w:rsidRDefault="00650F69" w:rsidP="00650F69">
            <w:pPr>
              <w:pStyle w:val="Default"/>
              <w:spacing w:line="360" w:lineRule="auto"/>
              <w:jc w:val="right"/>
            </w:pPr>
            <w:r w:rsidRPr="00E76717">
              <w:t xml:space="preserve">1003 </w:t>
            </w:r>
          </w:p>
        </w:tc>
        <w:tc>
          <w:tcPr>
            <w:tcW w:w="1243" w:type="dxa"/>
          </w:tcPr>
          <w:p w:rsidR="00650F69" w:rsidRPr="00E76717" w:rsidRDefault="00650F69" w:rsidP="00650F69">
            <w:pPr>
              <w:pStyle w:val="Default"/>
              <w:spacing w:line="360" w:lineRule="auto"/>
              <w:jc w:val="right"/>
            </w:pPr>
            <w:r w:rsidRPr="00E76717">
              <w:t xml:space="preserve">1018 </w:t>
            </w:r>
          </w:p>
        </w:tc>
        <w:tc>
          <w:tcPr>
            <w:tcW w:w="1243" w:type="dxa"/>
          </w:tcPr>
          <w:p w:rsidR="00650F69" w:rsidRPr="00E76717" w:rsidRDefault="00650F69" w:rsidP="00650F69">
            <w:pPr>
              <w:pStyle w:val="Default"/>
              <w:spacing w:line="360" w:lineRule="auto"/>
              <w:jc w:val="right"/>
            </w:pPr>
            <w:r w:rsidRPr="00E76717">
              <w:t xml:space="preserve">1043 </w:t>
            </w:r>
          </w:p>
        </w:tc>
        <w:tc>
          <w:tcPr>
            <w:tcW w:w="1243" w:type="dxa"/>
          </w:tcPr>
          <w:p w:rsidR="00650F69" w:rsidRPr="00E76717" w:rsidRDefault="00650F69" w:rsidP="00650F69">
            <w:pPr>
              <w:pStyle w:val="Default"/>
              <w:spacing w:line="360" w:lineRule="auto"/>
              <w:jc w:val="right"/>
            </w:pPr>
            <w:r w:rsidRPr="00E76717">
              <w:t xml:space="preserve">1072 </w:t>
            </w:r>
          </w:p>
        </w:tc>
        <w:tc>
          <w:tcPr>
            <w:tcW w:w="1243" w:type="dxa"/>
          </w:tcPr>
          <w:p w:rsidR="00650F69" w:rsidRPr="00E76717" w:rsidRDefault="00650F69" w:rsidP="00650F69">
            <w:pPr>
              <w:pStyle w:val="Default"/>
              <w:spacing w:line="360" w:lineRule="auto"/>
              <w:jc w:val="right"/>
            </w:pPr>
            <w:r w:rsidRPr="00E76717">
              <w:t xml:space="preserve">1115 </w:t>
            </w:r>
          </w:p>
        </w:tc>
      </w:tr>
      <w:tr w:rsidR="00650F69" w:rsidTr="002A19B5">
        <w:tc>
          <w:tcPr>
            <w:tcW w:w="2112" w:type="dxa"/>
          </w:tcPr>
          <w:p w:rsidR="00650F69" w:rsidRPr="00E76717" w:rsidRDefault="00650F69" w:rsidP="00650F69">
            <w:pPr>
              <w:pStyle w:val="Default"/>
              <w:spacing w:line="360" w:lineRule="auto"/>
            </w:pPr>
            <w:r w:rsidRPr="00E76717">
              <w:t xml:space="preserve">Полтавська </w:t>
            </w:r>
          </w:p>
        </w:tc>
        <w:tc>
          <w:tcPr>
            <w:tcW w:w="1243" w:type="dxa"/>
          </w:tcPr>
          <w:p w:rsidR="00650F69" w:rsidRPr="00E76717" w:rsidRDefault="00650F69" w:rsidP="00650F69">
            <w:pPr>
              <w:pStyle w:val="Default"/>
              <w:spacing w:line="360" w:lineRule="auto"/>
              <w:jc w:val="right"/>
            </w:pPr>
            <w:r w:rsidRPr="00E76717">
              <w:t xml:space="preserve">905 </w:t>
            </w:r>
          </w:p>
        </w:tc>
        <w:tc>
          <w:tcPr>
            <w:tcW w:w="1243" w:type="dxa"/>
          </w:tcPr>
          <w:p w:rsidR="00650F69" w:rsidRPr="00E76717" w:rsidRDefault="00650F69" w:rsidP="00650F69">
            <w:pPr>
              <w:pStyle w:val="Default"/>
              <w:spacing w:line="360" w:lineRule="auto"/>
              <w:jc w:val="right"/>
            </w:pPr>
            <w:r w:rsidRPr="00E76717">
              <w:t xml:space="preserve">882 </w:t>
            </w:r>
          </w:p>
        </w:tc>
        <w:tc>
          <w:tcPr>
            <w:tcW w:w="1243" w:type="dxa"/>
          </w:tcPr>
          <w:p w:rsidR="00650F69" w:rsidRPr="00E76717" w:rsidRDefault="00650F69" w:rsidP="00650F69">
            <w:pPr>
              <w:pStyle w:val="Default"/>
              <w:spacing w:line="360" w:lineRule="auto"/>
              <w:jc w:val="right"/>
            </w:pPr>
            <w:r w:rsidRPr="00E76717">
              <w:t xml:space="preserve">892 </w:t>
            </w:r>
          </w:p>
        </w:tc>
        <w:tc>
          <w:tcPr>
            <w:tcW w:w="1243" w:type="dxa"/>
          </w:tcPr>
          <w:p w:rsidR="00650F69" w:rsidRPr="00E76717" w:rsidRDefault="00650F69" w:rsidP="00650F69">
            <w:pPr>
              <w:pStyle w:val="Default"/>
              <w:spacing w:line="360" w:lineRule="auto"/>
              <w:jc w:val="right"/>
            </w:pPr>
            <w:r w:rsidRPr="00E76717">
              <w:t xml:space="preserve">907 </w:t>
            </w:r>
          </w:p>
        </w:tc>
        <w:tc>
          <w:tcPr>
            <w:tcW w:w="1243" w:type="dxa"/>
          </w:tcPr>
          <w:p w:rsidR="00650F69" w:rsidRPr="00E76717" w:rsidRDefault="00650F69" w:rsidP="00650F69">
            <w:pPr>
              <w:pStyle w:val="Default"/>
              <w:spacing w:line="360" w:lineRule="auto"/>
              <w:jc w:val="right"/>
            </w:pPr>
            <w:r w:rsidRPr="00E76717">
              <w:t xml:space="preserve">930 </w:t>
            </w:r>
          </w:p>
        </w:tc>
        <w:tc>
          <w:tcPr>
            <w:tcW w:w="1243" w:type="dxa"/>
          </w:tcPr>
          <w:p w:rsidR="00650F69" w:rsidRPr="00E76717" w:rsidRDefault="00650F69" w:rsidP="00650F69">
            <w:pPr>
              <w:pStyle w:val="Default"/>
              <w:spacing w:line="360" w:lineRule="auto"/>
              <w:jc w:val="right"/>
            </w:pPr>
            <w:r w:rsidRPr="00E76717">
              <w:t xml:space="preserve">957 </w:t>
            </w:r>
          </w:p>
        </w:tc>
      </w:tr>
      <w:tr w:rsidR="00650F69" w:rsidTr="002A19B5">
        <w:tc>
          <w:tcPr>
            <w:tcW w:w="2112" w:type="dxa"/>
          </w:tcPr>
          <w:p w:rsidR="00650F69" w:rsidRPr="00E76717" w:rsidRDefault="00650F69" w:rsidP="00650F69">
            <w:pPr>
              <w:pStyle w:val="Default"/>
              <w:spacing w:line="360" w:lineRule="auto"/>
            </w:pPr>
            <w:r w:rsidRPr="00E76717">
              <w:t xml:space="preserve">Рівненська </w:t>
            </w:r>
          </w:p>
        </w:tc>
        <w:tc>
          <w:tcPr>
            <w:tcW w:w="1243" w:type="dxa"/>
          </w:tcPr>
          <w:p w:rsidR="00650F69" w:rsidRPr="00E76717" w:rsidRDefault="00650F69" w:rsidP="00650F69">
            <w:pPr>
              <w:pStyle w:val="Default"/>
              <w:spacing w:line="360" w:lineRule="auto"/>
              <w:jc w:val="right"/>
            </w:pPr>
            <w:r w:rsidRPr="00E76717">
              <w:t xml:space="preserve">1274 </w:t>
            </w:r>
          </w:p>
        </w:tc>
        <w:tc>
          <w:tcPr>
            <w:tcW w:w="1243" w:type="dxa"/>
          </w:tcPr>
          <w:p w:rsidR="00650F69" w:rsidRPr="00E76717" w:rsidRDefault="00650F69" w:rsidP="00650F69">
            <w:pPr>
              <w:pStyle w:val="Default"/>
              <w:spacing w:line="360" w:lineRule="auto"/>
              <w:jc w:val="right"/>
            </w:pPr>
            <w:r w:rsidRPr="00E76717">
              <w:t xml:space="preserve">1251 </w:t>
            </w:r>
          </w:p>
        </w:tc>
        <w:tc>
          <w:tcPr>
            <w:tcW w:w="1243" w:type="dxa"/>
          </w:tcPr>
          <w:p w:rsidR="00650F69" w:rsidRPr="00E76717" w:rsidRDefault="00650F69" w:rsidP="00650F69">
            <w:pPr>
              <w:pStyle w:val="Default"/>
              <w:spacing w:line="360" w:lineRule="auto"/>
              <w:jc w:val="right"/>
            </w:pPr>
            <w:r w:rsidRPr="00E76717">
              <w:t xml:space="preserve">1270 </w:t>
            </w:r>
          </w:p>
        </w:tc>
        <w:tc>
          <w:tcPr>
            <w:tcW w:w="1243" w:type="dxa"/>
          </w:tcPr>
          <w:p w:rsidR="00650F69" w:rsidRPr="00E76717" w:rsidRDefault="00650F69" w:rsidP="00650F69">
            <w:pPr>
              <w:pStyle w:val="Default"/>
              <w:spacing w:line="360" w:lineRule="auto"/>
              <w:jc w:val="right"/>
            </w:pPr>
            <w:r w:rsidRPr="00E76717">
              <w:t xml:space="preserve">1294 </w:t>
            </w:r>
          </w:p>
        </w:tc>
        <w:tc>
          <w:tcPr>
            <w:tcW w:w="1243" w:type="dxa"/>
          </w:tcPr>
          <w:p w:rsidR="00650F69" w:rsidRPr="00E76717" w:rsidRDefault="00650F69" w:rsidP="00650F69">
            <w:pPr>
              <w:pStyle w:val="Default"/>
              <w:spacing w:line="360" w:lineRule="auto"/>
              <w:jc w:val="right"/>
            </w:pPr>
            <w:r w:rsidRPr="00E76717">
              <w:t xml:space="preserve">1324 </w:t>
            </w:r>
          </w:p>
        </w:tc>
        <w:tc>
          <w:tcPr>
            <w:tcW w:w="1243" w:type="dxa"/>
          </w:tcPr>
          <w:p w:rsidR="00650F69" w:rsidRPr="00E76717" w:rsidRDefault="00650F69" w:rsidP="00650F69">
            <w:pPr>
              <w:pStyle w:val="Default"/>
              <w:spacing w:line="360" w:lineRule="auto"/>
              <w:jc w:val="right"/>
            </w:pPr>
            <w:r w:rsidRPr="00E76717">
              <w:t xml:space="preserve">1374 </w:t>
            </w:r>
          </w:p>
        </w:tc>
      </w:tr>
      <w:tr w:rsidR="00650F69" w:rsidTr="002A19B5">
        <w:tc>
          <w:tcPr>
            <w:tcW w:w="2112" w:type="dxa"/>
          </w:tcPr>
          <w:p w:rsidR="00650F69" w:rsidRPr="00E76717" w:rsidRDefault="00650F69" w:rsidP="00650F69">
            <w:pPr>
              <w:pStyle w:val="Default"/>
              <w:spacing w:line="360" w:lineRule="auto"/>
            </w:pPr>
            <w:r w:rsidRPr="00E76717">
              <w:t xml:space="preserve">Сумська </w:t>
            </w:r>
          </w:p>
        </w:tc>
        <w:tc>
          <w:tcPr>
            <w:tcW w:w="1243" w:type="dxa"/>
          </w:tcPr>
          <w:p w:rsidR="00650F69" w:rsidRPr="00E76717" w:rsidRDefault="00650F69" w:rsidP="00650F69">
            <w:pPr>
              <w:pStyle w:val="Default"/>
              <w:spacing w:line="360" w:lineRule="auto"/>
              <w:jc w:val="right"/>
            </w:pPr>
            <w:r w:rsidRPr="00E76717">
              <w:t xml:space="preserve">845 </w:t>
            </w:r>
          </w:p>
        </w:tc>
        <w:tc>
          <w:tcPr>
            <w:tcW w:w="1243" w:type="dxa"/>
          </w:tcPr>
          <w:p w:rsidR="00650F69" w:rsidRPr="00E76717" w:rsidRDefault="00650F69" w:rsidP="00650F69">
            <w:pPr>
              <w:pStyle w:val="Default"/>
              <w:spacing w:line="360" w:lineRule="auto"/>
              <w:jc w:val="right"/>
            </w:pPr>
            <w:r w:rsidRPr="00E76717">
              <w:t xml:space="preserve">829 </w:t>
            </w:r>
          </w:p>
        </w:tc>
        <w:tc>
          <w:tcPr>
            <w:tcW w:w="1243" w:type="dxa"/>
          </w:tcPr>
          <w:p w:rsidR="00650F69" w:rsidRPr="00E76717" w:rsidRDefault="00650F69" w:rsidP="00650F69">
            <w:pPr>
              <w:pStyle w:val="Default"/>
              <w:spacing w:line="360" w:lineRule="auto"/>
              <w:jc w:val="right"/>
            </w:pPr>
            <w:r w:rsidRPr="00E76717">
              <w:t xml:space="preserve">835 </w:t>
            </w:r>
          </w:p>
        </w:tc>
        <w:tc>
          <w:tcPr>
            <w:tcW w:w="1243" w:type="dxa"/>
          </w:tcPr>
          <w:p w:rsidR="00650F69" w:rsidRPr="00E76717" w:rsidRDefault="00650F69" w:rsidP="00650F69">
            <w:pPr>
              <w:pStyle w:val="Default"/>
              <w:spacing w:line="360" w:lineRule="auto"/>
              <w:jc w:val="right"/>
            </w:pPr>
            <w:r w:rsidRPr="00E76717">
              <w:t xml:space="preserve">845 </w:t>
            </w:r>
          </w:p>
        </w:tc>
        <w:tc>
          <w:tcPr>
            <w:tcW w:w="1243" w:type="dxa"/>
          </w:tcPr>
          <w:p w:rsidR="00650F69" w:rsidRPr="00E76717" w:rsidRDefault="00650F69" w:rsidP="00650F69">
            <w:pPr>
              <w:pStyle w:val="Default"/>
              <w:spacing w:line="360" w:lineRule="auto"/>
              <w:jc w:val="right"/>
            </w:pPr>
            <w:r w:rsidRPr="00E76717">
              <w:t xml:space="preserve">861 </w:t>
            </w:r>
          </w:p>
        </w:tc>
        <w:tc>
          <w:tcPr>
            <w:tcW w:w="1243" w:type="dxa"/>
          </w:tcPr>
          <w:p w:rsidR="00650F69" w:rsidRPr="00E76717" w:rsidRDefault="00650F69" w:rsidP="00650F69">
            <w:pPr>
              <w:pStyle w:val="Default"/>
              <w:spacing w:line="360" w:lineRule="auto"/>
              <w:jc w:val="right"/>
            </w:pPr>
            <w:r w:rsidRPr="00E76717">
              <w:t xml:space="preserve">888 </w:t>
            </w:r>
          </w:p>
        </w:tc>
      </w:tr>
      <w:tr w:rsidR="00650F69" w:rsidTr="002A19B5">
        <w:tc>
          <w:tcPr>
            <w:tcW w:w="2112" w:type="dxa"/>
          </w:tcPr>
          <w:p w:rsidR="00650F69" w:rsidRPr="00E76717" w:rsidRDefault="00650F69" w:rsidP="00650F69">
            <w:pPr>
              <w:pStyle w:val="Default"/>
              <w:spacing w:line="360" w:lineRule="auto"/>
            </w:pPr>
            <w:r w:rsidRPr="00E76717">
              <w:t xml:space="preserve">Тернопільська </w:t>
            </w:r>
          </w:p>
        </w:tc>
        <w:tc>
          <w:tcPr>
            <w:tcW w:w="1243" w:type="dxa"/>
          </w:tcPr>
          <w:p w:rsidR="00650F69" w:rsidRPr="00E76717" w:rsidRDefault="00650F69" w:rsidP="00650F69">
            <w:pPr>
              <w:pStyle w:val="Default"/>
              <w:spacing w:line="360" w:lineRule="auto"/>
              <w:jc w:val="right"/>
            </w:pPr>
            <w:r w:rsidRPr="00E76717">
              <w:t xml:space="preserve">1069 </w:t>
            </w:r>
          </w:p>
        </w:tc>
        <w:tc>
          <w:tcPr>
            <w:tcW w:w="1243" w:type="dxa"/>
          </w:tcPr>
          <w:p w:rsidR="00650F69" w:rsidRPr="00E76717" w:rsidRDefault="00650F69" w:rsidP="00650F69">
            <w:pPr>
              <w:pStyle w:val="Default"/>
              <w:spacing w:line="360" w:lineRule="auto"/>
              <w:jc w:val="right"/>
            </w:pPr>
            <w:r w:rsidRPr="00E76717">
              <w:t xml:space="preserve">1007 </w:t>
            </w:r>
          </w:p>
        </w:tc>
        <w:tc>
          <w:tcPr>
            <w:tcW w:w="1243" w:type="dxa"/>
          </w:tcPr>
          <w:p w:rsidR="00650F69" w:rsidRPr="00E76717" w:rsidRDefault="00650F69" w:rsidP="00650F69">
            <w:pPr>
              <w:pStyle w:val="Default"/>
              <w:spacing w:line="360" w:lineRule="auto"/>
              <w:jc w:val="right"/>
            </w:pPr>
            <w:r w:rsidRPr="00E76717">
              <w:t xml:space="preserve">997 </w:t>
            </w:r>
          </w:p>
        </w:tc>
        <w:tc>
          <w:tcPr>
            <w:tcW w:w="1243" w:type="dxa"/>
          </w:tcPr>
          <w:p w:rsidR="00650F69" w:rsidRPr="00E76717" w:rsidRDefault="00650F69" w:rsidP="00650F69">
            <w:pPr>
              <w:pStyle w:val="Default"/>
              <w:spacing w:line="360" w:lineRule="auto"/>
              <w:jc w:val="right"/>
            </w:pPr>
            <w:r w:rsidRPr="00E76717">
              <w:t xml:space="preserve">1007 </w:t>
            </w:r>
          </w:p>
        </w:tc>
        <w:tc>
          <w:tcPr>
            <w:tcW w:w="1243" w:type="dxa"/>
          </w:tcPr>
          <w:p w:rsidR="00650F69" w:rsidRPr="00E76717" w:rsidRDefault="00650F69" w:rsidP="00650F69">
            <w:pPr>
              <w:pStyle w:val="Default"/>
              <w:spacing w:line="360" w:lineRule="auto"/>
              <w:jc w:val="right"/>
            </w:pPr>
            <w:r w:rsidRPr="00E76717">
              <w:t xml:space="preserve">1022 </w:t>
            </w:r>
          </w:p>
        </w:tc>
        <w:tc>
          <w:tcPr>
            <w:tcW w:w="1243" w:type="dxa"/>
          </w:tcPr>
          <w:p w:rsidR="00650F69" w:rsidRPr="00E76717" w:rsidRDefault="00650F69" w:rsidP="00650F69">
            <w:pPr>
              <w:pStyle w:val="Default"/>
              <w:spacing w:line="360" w:lineRule="auto"/>
              <w:jc w:val="right"/>
            </w:pPr>
            <w:r w:rsidRPr="00E76717">
              <w:t xml:space="preserve">1048 </w:t>
            </w:r>
          </w:p>
        </w:tc>
      </w:tr>
      <w:tr w:rsidR="00650F69" w:rsidTr="002A19B5">
        <w:tc>
          <w:tcPr>
            <w:tcW w:w="2112" w:type="dxa"/>
          </w:tcPr>
          <w:p w:rsidR="00650F69" w:rsidRPr="00E76717" w:rsidRDefault="00650F69" w:rsidP="00650F69">
            <w:pPr>
              <w:pStyle w:val="Default"/>
              <w:spacing w:line="360" w:lineRule="auto"/>
            </w:pPr>
            <w:r w:rsidRPr="00E76717">
              <w:t xml:space="preserve">Харківська </w:t>
            </w:r>
          </w:p>
        </w:tc>
        <w:tc>
          <w:tcPr>
            <w:tcW w:w="1243" w:type="dxa"/>
          </w:tcPr>
          <w:p w:rsidR="00650F69" w:rsidRPr="00E76717" w:rsidRDefault="00650F69" w:rsidP="00650F69">
            <w:pPr>
              <w:pStyle w:val="Default"/>
              <w:spacing w:line="360" w:lineRule="auto"/>
              <w:jc w:val="right"/>
            </w:pPr>
            <w:r w:rsidRPr="00E76717">
              <w:t xml:space="preserve">810 </w:t>
            </w:r>
          </w:p>
        </w:tc>
        <w:tc>
          <w:tcPr>
            <w:tcW w:w="1243" w:type="dxa"/>
          </w:tcPr>
          <w:p w:rsidR="00650F69" w:rsidRPr="00E76717" w:rsidRDefault="00650F69" w:rsidP="00650F69">
            <w:pPr>
              <w:pStyle w:val="Default"/>
              <w:spacing w:line="360" w:lineRule="auto"/>
              <w:jc w:val="right"/>
            </w:pPr>
            <w:r w:rsidRPr="00E76717">
              <w:t xml:space="preserve">835 </w:t>
            </w:r>
          </w:p>
        </w:tc>
        <w:tc>
          <w:tcPr>
            <w:tcW w:w="1243" w:type="dxa"/>
          </w:tcPr>
          <w:p w:rsidR="00650F69" w:rsidRPr="00E76717" w:rsidRDefault="00650F69" w:rsidP="00650F69">
            <w:pPr>
              <w:pStyle w:val="Default"/>
              <w:spacing w:line="360" w:lineRule="auto"/>
              <w:jc w:val="right"/>
            </w:pPr>
            <w:r w:rsidRPr="00E76717">
              <w:t xml:space="preserve">845 </w:t>
            </w:r>
          </w:p>
        </w:tc>
        <w:tc>
          <w:tcPr>
            <w:tcW w:w="1243" w:type="dxa"/>
          </w:tcPr>
          <w:p w:rsidR="00650F69" w:rsidRPr="00E76717" w:rsidRDefault="00650F69" w:rsidP="00650F69">
            <w:pPr>
              <w:pStyle w:val="Default"/>
              <w:spacing w:line="360" w:lineRule="auto"/>
              <w:jc w:val="right"/>
            </w:pPr>
            <w:r w:rsidRPr="00E76717">
              <w:t xml:space="preserve">866 </w:t>
            </w:r>
          </w:p>
        </w:tc>
        <w:tc>
          <w:tcPr>
            <w:tcW w:w="1243" w:type="dxa"/>
          </w:tcPr>
          <w:p w:rsidR="00650F69" w:rsidRPr="00E76717" w:rsidRDefault="00650F69" w:rsidP="00650F69">
            <w:pPr>
              <w:pStyle w:val="Default"/>
              <w:spacing w:line="360" w:lineRule="auto"/>
              <w:jc w:val="right"/>
            </w:pPr>
            <w:r w:rsidRPr="00E76717">
              <w:t xml:space="preserve">889 </w:t>
            </w:r>
          </w:p>
        </w:tc>
        <w:tc>
          <w:tcPr>
            <w:tcW w:w="1243" w:type="dxa"/>
          </w:tcPr>
          <w:p w:rsidR="00650F69" w:rsidRPr="00E76717" w:rsidRDefault="00650F69" w:rsidP="00650F69">
            <w:pPr>
              <w:pStyle w:val="Default"/>
              <w:spacing w:line="360" w:lineRule="auto"/>
              <w:jc w:val="right"/>
            </w:pPr>
            <w:r w:rsidRPr="00E76717">
              <w:t xml:space="preserve">921 </w:t>
            </w:r>
          </w:p>
        </w:tc>
      </w:tr>
      <w:tr w:rsidR="00650F69" w:rsidTr="002A19B5">
        <w:tc>
          <w:tcPr>
            <w:tcW w:w="2112" w:type="dxa"/>
          </w:tcPr>
          <w:p w:rsidR="00650F69" w:rsidRPr="00E76717" w:rsidRDefault="00650F69" w:rsidP="00650F69">
            <w:pPr>
              <w:pStyle w:val="Default"/>
              <w:spacing w:line="360" w:lineRule="auto"/>
            </w:pPr>
            <w:r w:rsidRPr="00E76717">
              <w:t xml:space="preserve">Херсонська </w:t>
            </w:r>
          </w:p>
        </w:tc>
        <w:tc>
          <w:tcPr>
            <w:tcW w:w="1243" w:type="dxa"/>
          </w:tcPr>
          <w:p w:rsidR="00650F69" w:rsidRPr="00E76717" w:rsidRDefault="00650F69" w:rsidP="00650F69">
            <w:pPr>
              <w:pStyle w:val="Default"/>
              <w:spacing w:line="360" w:lineRule="auto"/>
              <w:jc w:val="right"/>
            </w:pPr>
            <w:r w:rsidRPr="00E76717">
              <w:t xml:space="preserve">1016 </w:t>
            </w:r>
          </w:p>
        </w:tc>
        <w:tc>
          <w:tcPr>
            <w:tcW w:w="1243" w:type="dxa"/>
          </w:tcPr>
          <w:p w:rsidR="00650F69" w:rsidRPr="00E76717" w:rsidRDefault="00650F69" w:rsidP="00650F69">
            <w:pPr>
              <w:pStyle w:val="Default"/>
              <w:spacing w:line="360" w:lineRule="auto"/>
              <w:jc w:val="right"/>
            </w:pPr>
            <w:r w:rsidRPr="00E76717">
              <w:t xml:space="preserve">999 </w:t>
            </w:r>
          </w:p>
        </w:tc>
        <w:tc>
          <w:tcPr>
            <w:tcW w:w="1243" w:type="dxa"/>
          </w:tcPr>
          <w:p w:rsidR="00650F69" w:rsidRPr="00E76717" w:rsidRDefault="00650F69" w:rsidP="00650F69">
            <w:pPr>
              <w:pStyle w:val="Default"/>
              <w:spacing w:line="360" w:lineRule="auto"/>
              <w:jc w:val="right"/>
            </w:pPr>
            <w:r w:rsidRPr="00E76717">
              <w:t xml:space="preserve">999 </w:t>
            </w:r>
          </w:p>
        </w:tc>
        <w:tc>
          <w:tcPr>
            <w:tcW w:w="1243" w:type="dxa"/>
          </w:tcPr>
          <w:p w:rsidR="00650F69" w:rsidRPr="00E76717" w:rsidRDefault="00650F69" w:rsidP="00650F69">
            <w:pPr>
              <w:pStyle w:val="Default"/>
              <w:spacing w:line="360" w:lineRule="auto"/>
              <w:jc w:val="right"/>
            </w:pPr>
            <w:r w:rsidRPr="00E76717">
              <w:t xml:space="preserve">1012 </w:t>
            </w:r>
          </w:p>
        </w:tc>
        <w:tc>
          <w:tcPr>
            <w:tcW w:w="1243" w:type="dxa"/>
          </w:tcPr>
          <w:p w:rsidR="00650F69" w:rsidRPr="00E76717" w:rsidRDefault="00650F69" w:rsidP="00650F69">
            <w:pPr>
              <w:pStyle w:val="Default"/>
              <w:spacing w:line="360" w:lineRule="auto"/>
              <w:jc w:val="right"/>
            </w:pPr>
            <w:r w:rsidRPr="00E76717">
              <w:t xml:space="preserve">1033 </w:t>
            </w:r>
          </w:p>
        </w:tc>
        <w:tc>
          <w:tcPr>
            <w:tcW w:w="1243" w:type="dxa"/>
          </w:tcPr>
          <w:p w:rsidR="00650F69" w:rsidRPr="00E76717" w:rsidRDefault="00650F69" w:rsidP="00650F69">
            <w:pPr>
              <w:pStyle w:val="Default"/>
              <w:spacing w:line="360" w:lineRule="auto"/>
              <w:jc w:val="right"/>
            </w:pPr>
            <w:r w:rsidRPr="00E76717">
              <w:t xml:space="preserve">1069 </w:t>
            </w:r>
          </w:p>
        </w:tc>
      </w:tr>
      <w:tr w:rsidR="00650F69" w:rsidTr="002A19B5">
        <w:tc>
          <w:tcPr>
            <w:tcW w:w="2112" w:type="dxa"/>
          </w:tcPr>
          <w:p w:rsidR="00650F69" w:rsidRPr="00E76717" w:rsidRDefault="00650F69" w:rsidP="00650F69">
            <w:pPr>
              <w:pStyle w:val="Default"/>
              <w:spacing w:line="360" w:lineRule="auto"/>
            </w:pPr>
            <w:r w:rsidRPr="00E76717">
              <w:t xml:space="preserve">Хмельницька </w:t>
            </w:r>
          </w:p>
        </w:tc>
        <w:tc>
          <w:tcPr>
            <w:tcW w:w="1243" w:type="dxa"/>
          </w:tcPr>
          <w:p w:rsidR="00650F69" w:rsidRPr="00E76717" w:rsidRDefault="00650F69" w:rsidP="00650F69">
            <w:pPr>
              <w:pStyle w:val="Default"/>
              <w:spacing w:line="360" w:lineRule="auto"/>
              <w:jc w:val="right"/>
            </w:pPr>
            <w:r w:rsidRPr="00E76717">
              <w:t xml:space="preserve">1038 </w:t>
            </w:r>
          </w:p>
        </w:tc>
        <w:tc>
          <w:tcPr>
            <w:tcW w:w="1243" w:type="dxa"/>
          </w:tcPr>
          <w:p w:rsidR="00650F69" w:rsidRPr="00E76717" w:rsidRDefault="00650F69" w:rsidP="00650F69">
            <w:pPr>
              <w:pStyle w:val="Default"/>
              <w:spacing w:line="360" w:lineRule="auto"/>
              <w:jc w:val="right"/>
            </w:pPr>
            <w:r w:rsidRPr="00E76717">
              <w:t xml:space="preserve">983 </w:t>
            </w:r>
          </w:p>
        </w:tc>
        <w:tc>
          <w:tcPr>
            <w:tcW w:w="1243" w:type="dxa"/>
          </w:tcPr>
          <w:p w:rsidR="00650F69" w:rsidRPr="00E76717" w:rsidRDefault="00650F69" w:rsidP="00650F69">
            <w:pPr>
              <w:pStyle w:val="Default"/>
              <w:spacing w:line="360" w:lineRule="auto"/>
              <w:jc w:val="right"/>
            </w:pPr>
            <w:r w:rsidRPr="00E76717">
              <w:t xml:space="preserve">991 </w:t>
            </w:r>
          </w:p>
        </w:tc>
        <w:tc>
          <w:tcPr>
            <w:tcW w:w="1243" w:type="dxa"/>
          </w:tcPr>
          <w:p w:rsidR="00650F69" w:rsidRPr="00E76717" w:rsidRDefault="00650F69" w:rsidP="00650F69">
            <w:pPr>
              <w:pStyle w:val="Default"/>
              <w:spacing w:line="360" w:lineRule="auto"/>
              <w:jc w:val="right"/>
            </w:pPr>
            <w:r w:rsidRPr="00E76717">
              <w:t xml:space="preserve">1006 </w:t>
            </w:r>
          </w:p>
        </w:tc>
        <w:tc>
          <w:tcPr>
            <w:tcW w:w="1243" w:type="dxa"/>
          </w:tcPr>
          <w:p w:rsidR="00650F69" w:rsidRPr="00E76717" w:rsidRDefault="00650F69" w:rsidP="00650F69">
            <w:pPr>
              <w:pStyle w:val="Default"/>
              <w:spacing w:line="360" w:lineRule="auto"/>
              <w:jc w:val="right"/>
            </w:pPr>
            <w:r w:rsidRPr="00E76717">
              <w:t xml:space="preserve">1029 </w:t>
            </w:r>
          </w:p>
        </w:tc>
        <w:tc>
          <w:tcPr>
            <w:tcW w:w="1243" w:type="dxa"/>
          </w:tcPr>
          <w:p w:rsidR="00650F69" w:rsidRPr="00E76717" w:rsidRDefault="00650F69" w:rsidP="00650F69">
            <w:pPr>
              <w:pStyle w:val="Default"/>
              <w:spacing w:line="360" w:lineRule="auto"/>
              <w:jc w:val="right"/>
            </w:pPr>
            <w:r w:rsidRPr="00E76717">
              <w:t xml:space="preserve">1062 </w:t>
            </w:r>
          </w:p>
        </w:tc>
      </w:tr>
      <w:tr w:rsidR="00650F69" w:rsidTr="002A19B5">
        <w:tc>
          <w:tcPr>
            <w:tcW w:w="2112" w:type="dxa"/>
          </w:tcPr>
          <w:p w:rsidR="00650F69" w:rsidRPr="00E76717" w:rsidRDefault="00650F69" w:rsidP="00650F69">
            <w:pPr>
              <w:pStyle w:val="Default"/>
              <w:spacing w:line="360" w:lineRule="auto"/>
            </w:pPr>
            <w:r w:rsidRPr="00E76717">
              <w:t xml:space="preserve">Черкаська </w:t>
            </w:r>
          </w:p>
        </w:tc>
        <w:tc>
          <w:tcPr>
            <w:tcW w:w="1243" w:type="dxa"/>
          </w:tcPr>
          <w:p w:rsidR="00650F69" w:rsidRPr="00E76717" w:rsidRDefault="00650F69" w:rsidP="00650F69">
            <w:pPr>
              <w:pStyle w:val="Default"/>
              <w:spacing w:line="360" w:lineRule="auto"/>
              <w:jc w:val="right"/>
            </w:pPr>
            <w:r w:rsidRPr="00E76717">
              <w:t xml:space="preserve">915 </w:t>
            </w:r>
          </w:p>
        </w:tc>
        <w:tc>
          <w:tcPr>
            <w:tcW w:w="1243" w:type="dxa"/>
          </w:tcPr>
          <w:p w:rsidR="00650F69" w:rsidRPr="00E76717" w:rsidRDefault="00650F69" w:rsidP="00650F69">
            <w:pPr>
              <w:pStyle w:val="Default"/>
              <w:spacing w:line="360" w:lineRule="auto"/>
              <w:jc w:val="right"/>
            </w:pPr>
            <w:r w:rsidRPr="00E76717">
              <w:t xml:space="preserve">877 </w:t>
            </w:r>
          </w:p>
        </w:tc>
        <w:tc>
          <w:tcPr>
            <w:tcW w:w="1243" w:type="dxa"/>
          </w:tcPr>
          <w:p w:rsidR="00650F69" w:rsidRPr="00E76717" w:rsidRDefault="00650F69" w:rsidP="00650F69">
            <w:pPr>
              <w:pStyle w:val="Default"/>
              <w:spacing w:line="360" w:lineRule="auto"/>
              <w:jc w:val="right"/>
            </w:pPr>
            <w:r w:rsidRPr="00E76717">
              <w:t xml:space="preserve">886 </w:t>
            </w:r>
          </w:p>
        </w:tc>
        <w:tc>
          <w:tcPr>
            <w:tcW w:w="1243" w:type="dxa"/>
          </w:tcPr>
          <w:p w:rsidR="00650F69" w:rsidRPr="00E76717" w:rsidRDefault="00650F69" w:rsidP="00650F69">
            <w:pPr>
              <w:pStyle w:val="Default"/>
              <w:spacing w:line="360" w:lineRule="auto"/>
              <w:jc w:val="right"/>
            </w:pPr>
            <w:r w:rsidRPr="00E76717">
              <w:t xml:space="preserve">901 </w:t>
            </w:r>
          </w:p>
        </w:tc>
        <w:tc>
          <w:tcPr>
            <w:tcW w:w="1243" w:type="dxa"/>
          </w:tcPr>
          <w:p w:rsidR="00650F69" w:rsidRPr="00E76717" w:rsidRDefault="00650F69" w:rsidP="00650F69">
            <w:pPr>
              <w:pStyle w:val="Default"/>
              <w:spacing w:line="360" w:lineRule="auto"/>
              <w:jc w:val="right"/>
            </w:pPr>
            <w:r w:rsidRPr="00E76717">
              <w:t xml:space="preserve">922 </w:t>
            </w:r>
          </w:p>
        </w:tc>
        <w:tc>
          <w:tcPr>
            <w:tcW w:w="1243" w:type="dxa"/>
          </w:tcPr>
          <w:p w:rsidR="00650F69" w:rsidRPr="00E76717" w:rsidRDefault="00650F69" w:rsidP="00650F69">
            <w:pPr>
              <w:pStyle w:val="Default"/>
              <w:spacing w:line="360" w:lineRule="auto"/>
              <w:jc w:val="right"/>
            </w:pPr>
            <w:r w:rsidRPr="00E76717">
              <w:t xml:space="preserve">952 </w:t>
            </w:r>
          </w:p>
        </w:tc>
      </w:tr>
      <w:tr w:rsidR="00650F69" w:rsidTr="002A19B5">
        <w:tc>
          <w:tcPr>
            <w:tcW w:w="2112" w:type="dxa"/>
          </w:tcPr>
          <w:p w:rsidR="00650F69" w:rsidRPr="00E76717" w:rsidRDefault="00650F69" w:rsidP="00650F69">
            <w:pPr>
              <w:pStyle w:val="Default"/>
              <w:spacing w:line="360" w:lineRule="auto"/>
            </w:pPr>
            <w:r w:rsidRPr="00E76717">
              <w:t xml:space="preserve">Чернівецька </w:t>
            </w:r>
          </w:p>
        </w:tc>
        <w:tc>
          <w:tcPr>
            <w:tcW w:w="1243" w:type="dxa"/>
          </w:tcPr>
          <w:p w:rsidR="00650F69" w:rsidRPr="00E76717" w:rsidRDefault="00650F69" w:rsidP="00650F69">
            <w:pPr>
              <w:pStyle w:val="Default"/>
              <w:spacing w:line="360" w:lineRule="auto"/>
              <w:jc w:val="right"/>
            </w:pPr>
            <w:r w:rsidRPr="00E76717">
              <w:t xml:space="preserve">1104 </w:t>
            </w:r>
          </w:p>
        </w:tc>
        <w:tc>
          <w:tcPr>
            <w:tcW w:w="1243" w:type="dxa"/>
          </w:tcPr>
          <w:p w:rsidR="00650F69" w:rsidRPr="00E76717" w:rsidRDefault="00650F69" w:rsidP="00650F69">
            <w:pPr>
              <w:pStyle w:val="Default"/>
              <w:spacing w:line="360" w:lineRule="auto"/>
              <w:jc w:val="right"/>
            </w:pPr>
            <w:r w:rsidRPr="00E76717">
              <w:t xml:space="preserve">1068 </w:t>
            </w:r>
          </w:p>
        </w:tc>
        <w:tc>
          <w:tcPr>
            <w:tcW w:w="1243" w:type="dxa"/>
          </w:tcPr>
          <w:p w:rsidR="00650F69" w:rsidRPr="00E76717" w:rsidRDefault="00650F69" w:rsidP="00650F69">
            <w:pPr>
              <w:pStyle w:val="Default"/>
              <w:spacing w:line="360" w:lineRule="auto"/>
              <w:jc w:val="right"/>
            </w:pPr>
            <w:r w:rsidRPr="00E76717">
              <w:t xml:space="preserve">1073 </w:t>
            </w:r>
          </w:p>
        </w:tc>
        <w:tc>
          <w:tcPr>
            <w:tcW w:w="1243" w:type="dxa"/>
          </w:tcPr>
          <w:p w:rsidR="00650F69" w:rsidRPr="00E76717" w:rsidRDefault="00650F69" w:rsidP="00650F69">
            <w:pPr>
              <w:pStyle w:val="Default"/>
              <w:spacing w:line="360" w:lineRule="auto"/>
              <w:jc w:val="right"/>
            </w:pPr>
            <w:r w:rsidRPr="00E76717">
              <w:t xml:space="preserve">1085 </w:t>
            </w:r>
          </w:p>
        </w:tc>
        <w:tc>
          <w:tcPr>
            <w:tcW w:w="1243" w:type="dxa"/>
          </w:tcPr>
          <w:p w:rsidR="00650F69" w:rsidRPr="00E76717" w:rsidRDefault="00650F69" w:rsidP="00650F69">
            <w:pPr>
              <w:pStyle w:val="Default"/>
              <w:spacing w:line="360" w:lineRule="auto"/>
              <w:jc w:val="right"/>
            </w:pPr>
            <w:r w:rsidRPr="00E76717">
              <w:t xml:space="preserve">1103 </w:t>
            </w:r>
          </w:p>
        </w:tc>
        <w:tc>
          <w:tcPr>
            <w:tcW w:w="1243" w:type="dxa"/>
          </w:tcPr>
          <w:p w:rsidR="00650F69" w:rsidRPr="00E76717" w:rsidRDefault="00650F69" w:rsidP="00650F69">
            <w:pPr>
              <w:pStyle w:val="Default"/>
              <w:spacing w:line="360" w:lineRule="auto"/>
              <w:jc w:val="right"/>
            </w:pPr>
            <w:r w:rsidRPr="00E76717">
              <w:t xml:space="preserve">1141 </w:t>
            </w:r>
          </w:p>
        </w:tc>
      </w:tr>
      <w:tr w:rsidR="00650F69" w:rsidTr="002A19B5">
        <w:tc>
          <w:tcPr>
            <w:tcW w:w="2112" w:type="dxa"/>
          </w:tcPr>
          <w:p w:rsidR="00650F69" w:rsidRPr="00E76717" w:rsidRDefault="00650F69" w:rsidP="00650F69">
            <w:pPr>
              <w:pStyle w:val="Default"/>
              <w:spacing w:line="360" w:lineRule="auto"/>
            </w:pPr>
            <w:r w:rsidRPr="00E76717">
              <w:t xml:space="preserve">Чернігівська </w:t>
            </w:r>
          </w:p>
        </w:tc>
        <w:tc>
          <w:tcPr>
            <w:tcW w:w="1243" w:type="dxa"/>
          </w:tcPr>
          <w:p w:rsidR="00650F69" w:rsidRPr="00E76717" w:rsidRDefault="00650F69" w:rsidP="00650F69">
            <w:pPr>
              <w:pStyle w:val="Default"/>
              <w:spacing w:line="360" w:lineRule="auto"/>
              <w:jc w:val="right"/>
            </w:pPr>
            <w:r w:rsidRPr="00E76717">
              <w:t xml:space="preserve">889 </w:t>
            </w:r>
          </w:p>
        </w:tc>
        <w:tc>
          <w:tcPr>
            <w:tcW w:w="1243" w:type="dxa"/>
          </w:tcPr>
          <w:p w:rsidR="00650F69" w:rsidRPr="00E76717" w:rsidRDefault="00650F69" w:rsidP="00650F69">
            <w:pPr>
              <w:pStyle w:val="Default"/>
              <w:spacing w:line="360" w:lineRule="auto"/>
              <w:jc w:val="right"/>
            </w:pPr>
            <w:r w:rsidRPr="00E76717">
              <w:t xml:space="preserve">864 </w:t>
            </w:r>
          </w:p>
        </w:tc>
        <w:tc>
          <w:tcPr>
            <w:tcW w:w="1243" w:type="dxa"/>
          </w:tcPr>
          <w:p w:rsidR="00650F69" w:rsidRPr="00E76717" w:rsidRDefault="00650F69" w:rsidP="00650F69">
            <w:pPr>
              <w:pStyle w:val="Default"/>
              <w:spacing w:line="360" w:lineRule="auto"/>
              <w:jc w:val="right"/>
            </w:pPr>
            <w:r w:rsidRPr="00E76717">
              <w:t xml:space="preserve">878 </w:t>
            </w:r>
          </w:p>
        </w:tc>
        <w:tc>
          <w:tcPr>
            <w:tcW w:w="1243" w:type="dxa"/>
          </w:tcPr>
          <w:p w:rsidR="00650F69" w:rsidRPr="00E76717" w:rsidRDefault="00650F69" w:rsidP="00650F69">
            <w:pPr>
              <w:pStyle w:val="Default"/>
              <w:spacing w:line="360" w:lineRule="auto"/>
              <w:jc w:val="right"/>
            </w:pPr>
            <w:r w:rsidRPr="00E76717">
              <w:t xml:space="preserve">897 </w:t>
            </w:r>
          </w:p>
        </w:tc>
        <w:tc>
          <w:tcPr>
            <w:tcW w:w="1243" w:type="dxa"/>
          </w:tcPr>
          <w:p w:rsidR="00650F69" w:rsidRPr="00E76717" w:rsidRDefault="00650F69" w:rsidP="00650F69">
            <w:pPr>
              <w:pStyle w:val="Default"/>
              <w:spacing w:line="360" w:lineRule="auto"/>
              <w:jc w:val="right"/>
            </w:pPr>
            <w:r w:rsidRPr="00E76717">
              <w:t xml:space="preserve">918 </w:t>
            </w:r>
          </w:p>
        </w:tc>
        <w:tc>
          <w:tcPr>
            <w:tcW w:w="1243" w:type="dxa"/>
          </w:tcPr>
          <w:p w:rsidR="00650F69" w:rsidRPr="00E76717" w:rsidRDefault="00650F69" w:rsidP="00650F69">
            <w:pPr>
              <w:pStyle w:val="Default"/>
              <w:spacing w:line="360" w:lineRule="auto"/>
              <w:jc w:val="right"/>
            </w:pPr>
            <w:r w:rsidRPr="00E76717">
              <w:t xml:space="preserve">948 </w:t>
            </w:r>
          </w:p>
        </w:tc>
      </w:tr>
      <w:tr w:rsidR="00650F69" w:rsidTr="002A19B5">
        <w:tc>
          <w:tcPr>
            <w:tcW w:w="2112" w:type="dxa"/>
          </w:tcPr>
          <w:p w:rsidR="00650F69" w:rsidRPr="00E76717" w:rsidRDefault="00650F69" w:rsidP="00650F69">
            <w:pPr>
              <w:pStyle w:val="Default"/>
              <w:spacing w:line="360" w:lineRule="auto"/>
            </w:pPr>
            <w:r w:rsidRPr="00E76717">
              <w:t xml:space="preserve">Київ </w:t>
            </w:r>
          </w:p>
        </w:tc>
        <w:tc>
          <w:tcPr>
            <w:tcW w:w="1243" w:type="dxa"/>
          </w:tcPr>
          <w:p w:rsidR="00650F69" w:rsidRPr="00E76717" w:rsidRDefault="00650F69" w:rsidP="00650F69">
            <w:pPr>
              <w:pStyle w:val="Default"/>
              <w:spacing w:line="360" w:lineRule="auto"/>
              <w:jc w:val="right"/>
            </w:pPr>
            <w:r w:rsidRPr="00E76717">
              <w:t xml:space="preserve">803 </w:t>
            </w:r>
          </w:p>
        </w:tc>
        <w:tc>
          <w:tcPr>
            <w:tcW w:w="1243" w:type="dxa"/>
          </w:tcPr>
          <w:p w:rsidR="00650F69" w:rsidRPr="00E76717" w:rsidRDefault="00650F69" w:rsidP="00650F69">
            <w:pPr>
              <w:pStyle w:val="Default"/>
              <w:spacing w:line="360" w:lineRule="auto"/>
              <w:jc w:val="right"/>
            </w:pPr>
            <w:r w:rsidRPr="00E76717">
              <w:t xml:space="preserve">881 </w:t>
            </w:r>
          </w:p>
        </w:tc>
        <w:tc>
          <w:tcPr>
            <w:tcW w:w="1243" w:type="dxa"/>
          </w:tcPr>
          <w:p w:rsidR="00650F69" w:rsidRPr="00E76717" w:rsidRDefault="00650F69" w:rsidP="00650F69">
            <w:pPr>
              <w:pStyle w:val="Default"/>
              <w:spacing w:line="360" w:lineRule="auto"/>
              <w:jc w:val="right"/>
            </w:pPr>
            <w:r w:rsidRPr="00E76717">
              <w:t xml:space="preserve">916 </w:t>
            </w:r>
          </w:p>
        </w:tc>
        <w:tc>
          <w:tcPr>
            <w:tcW w:w="1243" w:type="dxa"/>
          </w:tcPr>
          <w:p w:rsidR="00650F69" w:rsidRPr="00E76717" w:rsidRDefault="00650F69" w:rsidP="00650F69">
            <w:pPr>
              <w:pStyle w:val="Default"/>
              <w:spacing w:line="360" w:lineRule="auto"/>
              <w:jc w:val="right"/>
            </w:pPr>
            <w:r w:rsidRPr="00E76717">
              <w:t xml:space="preserve">946 </w:t>
            </w:r>
          </w:p>
        </w:tc>
        <w:tc>
          <w:tcPr>
            <w:tcW w:w="1243" w:type="dxa"/>
          </w:tcPr>
          <w:p w:rsidR="00650F69" w:rsidRPr="00E76717" w:rsidRDefault="00650F69" w:rsidP="00650F69">
            <w:pPr>
              <w:pStyle w:val="Default"/>
              <w:spacing w:line="360" w:lineRule="auto"/>
              <w:jc w:val="right"/>
            </w:pPr>
            <w:r w:rsidRPr="00E76717">
              <w:t xml:space="preserve">977 </w:t>
            </w:r>
          </w:p>
        </w:tc>
        <w:tc>
          <w:tcPr>
            <w:tcW w:w="1243" w:type="dxa"/>
          </w:tcPr>
          <w:p w:rsidR="00650F69" w:rsidRPr="00E76717" w:rsidRDefault="00650F69" w:rsidP="00650F69">
            <w:pPr>
              <w:pStyle w:val="Default"/>
              <w:spacing w:line="360" w:lineRule="auto"/>
              <w:jc w:val="right"/>
            </w:pPr>
            <w:r w:rsidRPr="00E76717">
              <w:t xml:space="preserve">1021 </w:t>
            </w:r>
          </w:p>
        </w:tc>
      </w:tr>
    </w:tbl>
    <w:p w:rsidR="00650F69" w:rsidRDefault="00650F69" w:rsidP="0047187B">
      <w:pPr>
        <w:tabs>
          <w:tab w:val="left" w:pos="1280"/>
          <w:tab w:val="center" w:pos="4677"/>
          <w:tab w:val="right" w:pos="9354"/>
        </w:tabs>
        <w:spacing w:after="0" w:line="360" w:lineRule="auto"/>
        <w:jc w:val="center"/>
        <w:rPr>
          <w:rFonts w:ascii="Times New Roman" w:hAnsi="Times New Roman"/>
          <w:bCs/>
          <w:sz w:val="28"/>
          <w:szCs w:val="28"/>
          <w:lang w:val="uk-UA"/>
        </w:rPr>
      </w:pPr>
    </w:p>
    <w:p w:rsidR="00650F69" w:rsidRDefault="00650F69" w:rsidP="0047187B">
      <w:pPr>
        <w:tabs>
          <w:tab w:val="left" w:pos="1280"/>
          <w:tab w:val="center" w:pos="4677"/>
          <w:tab w:val="right" w:pos="9354"/>
        </w:tabs>
        <w:spacing w:after="0" w:line="360" w:lineRule="auto"/>
        <w:jc w:val="center"/>
        <w:rPr>
          <w:rFonts w:ascii="Times New Roman" w:hAnsi="Times New Roman"/>
          <w:bCs/>
          <w:sz w:val="28"/>
          <w:szCs w:val="28"/>
          <w:lang w:val="uk-UA"/>
        </w:rPr>
      </w:pPr>
    </w:p>
    <w:p w:rsidR="00E8085D" w:rsidRDefault="0047187B" w:rsidP="00E8085D">
      <w:pPr>
        <w:tabs>
          <w:tab w:val="left" w:pos="1280"/>
          <w:tab w:val="center" w:pos="4677"/>
          <w:tab w:val="right" w:pos="9354"/>
        </w:tabs>
        <w:rPr>
          <w:rFonts w:ascii="Times New Roman" w:hAnsi="Times New Roman"/>
          <w:sz w:val="28"/>
          <w:szCs w:val="28"/>
          <w:lang w:val="uk-UA"/>
        </w:rPr>
      </w:pPr>
      <w:r>
        <w:rPr>
          <w:rFonts w:ascii="Times New Roman" w:hAnsi="Times New Roman"/>
          <w:bCs/>
          <w:sz w:val="28"/>
          <w:szCs w:val="28"/>
          <w:lang w:val="uk-UA"/>
        </w:rPr>
        <w:lastRenderedPageBreak/>
        <w:tab/>
      </w:r>
      <w:r w:rsidR="00E8085D" w:rsidRPr="003469F2">
        <w:rPr>
          <w:rFonts w:ascii="Times New Roman" w:hAnsi="Times New Roman"/>
          <w:noProof/>
          <w:sz w:val="28"/>
          <w:szCs w:val="28"/>
          <w:lang w:val="uk-UA" w:eastAsia="uk-UA"/>
        </w:rPr>
        <w:drawing>
          <wp:inline distT="0" distB="0" distL="0" distR="0">
            <wp:extent cx="4572000" cy="3365500"/>
            <wp:effectExtent l="19050" t="0" r="19050" b="6350"/>
            <wp:docPr id="24" name="Диаграмма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r w:rsidR="003469F2">
        <w:rPr>
          <w:rFonts w:ascii="Times New Roman" w:hAnsi="Times New Roman"/>
          <w:sz w:val="28"/>
          <w:szCs w:val="28"/>
          <w:lang w:val="uk-UA"/>
        </w:rPr>
        <w:tab/>
      </w:r>
    </w:p>
    <w:p w:rsidR="003469F2" w:rsidRDefault="00E8085D" w:rsidP="002A19B5">
      <w:pPr>
        <w:tabs>
          <w:tab w:val="left" w:pos="0"/>
          <w:tab w:val="left" w:pos="900"/>
        </w:tabs>
        <w:spacing w:after="0" w:line="360" w:lineRule="auto"/>
        <w:jc w:val="center"/>
        <w:rPr>
          <w:rFonts w:ascii="Times New Roman" w:hAnsi="Times New Roman"/>
          <w:bCs/>
          <w:sz w:val="28"/>
          <w:szCs w:val="28"/>
          <w:lang w:val="uk-UA"/>
        </w:rPr>
      </w:pPr>
      <w:r>
        <w:rPr>
          <w:rFonts w:ascii="Times New Roman" w:hAnsi="Times New Roman"/>
          <w:sz w:val="28"/>
          <w:szCs w:val="28"/>
          <w:lang w:val="uk-UA"/>
        </w:rPr>
        <w:tab/>
      </w:r>
      <w:r w:rsidR="003469F2">
        <w:rPr>
          <w:rFonts w:ascii="Times New Roman" w:hAnsi="Times New Roman"/>
          <w:sz w:val="28"/>
          <w:szCs w:val="28"/>
          <w:lang w:val="uk-UA"/>
        </w:rPr>
        <w:t xml:space="preserve">Рис. </w:t>
      </w:r>
      <w:r w:rsidR="002A19B5">
        <w:rPr>
          <w:rFonts w:ascii="Times New Roman" w:hAnsi="Times New Roman"/>
          <w:sz w:val="28"/>
          <w:szCs w:val="28"/>
          <w:lang w:val="uk-UA"/>
        </w:rPr>
        <w:t xml:space="preserve">2.5. </w:t>
      </w:r>
      <w:r>
        <w:rPr>
          <w:rFonts w:ascii="Times New Roman" w:hAnsi="Times New Roman"/>
          <w:sz w:val="28"/>
          <w:szCs w:val="28"/>
          <w:lang w:val="uk-UA"/>
        </w:rPr>
        <w:t>Динаміка к</w:t>
      </w:r>
      <w:r w:rsidRPr="0047187B">
        <w:rPr>
          <w:rFonts w:ascii="Times New Roman" w:hAnsi="Times New Roman"/>
          <w:bCs/>
          <w:sz w:val="28"/>
          <w:szCs w:val="28"/>
          <w:lang w:val="uk-UA"/>
        </w:rPr>
        <w:t>ільк</w:t>
      </w:r>
      <w:r>
        <w:rPr>
          <w:rFonts w:ascii="Times New Roman" w:hAnsi="Times New Roman"/>
          <w:bCs/>
          <w:sz w:val="28"/>
          <w:szCs w:val="28"/>
          <w:lang w:val="uk-UA"/>
        </w:rPr>
        <w:t>о</w:t>
      </w:r>
      <w:r w:rsidRPr="0047187B">
        <w:rPr>
          <w:rFonts w:ascii="Times New Roman" w:hAnsi="Times New Roman"/>
          <w:bCs/>
          <w:sz w:val="28"/>
          <w:szCs w:val="28"/>
          <w:lang w:val="uk-UA"/>
        </w:rPr>
        <w:t>ст</w:t>
      </w:r>
      <w:r>
        <w:rPr>
          <w:rFonts w:ascii="Times New Roman" w:hAnsi="Times New Roman"/>
          <w:bCs/>
          <w:sz w:val="28"/>
          <w:szCs w:val="28"/>
          <w:lang w:val="uk-UA"/>
        </w:rPr>
        <w:t>і</w:t>
      </w:r>
      <w:r w:rsidRPr="0047187B">
        <w:rPr>
          <w:rFonts w:ascii="Times New Roman" w:hAnsi="Times New Roman"/>
          <w:bCs/>
          <w:sz w:val="28"/>
          <w:szCs w:val="28"/>
          <w:lang w:val="uk-UA"/>
        </w:rPr>
        <w:t xml:space="preserve"> </w:t>
      </w:r>
      <w:r w:rsidR="003469F2" w:rsidRPr="00E8085D">
        <w:rPr>
          <w:rFonts w:ascii="Times New Roman" w:hAnsi="Times New Roman"/>
          <w:bCs/>
          <w:sz w:val="28"/>
          <w:szCs w:val="28"/>
          <w:lang w:val="uk-UA"/>
        </w:rPr>
        <w:t>учнів закладів загальної середньої освіти</w:t>
      </w:r>
      <w:r w:rsidR="003469F2" w:rsidRPr="003469F2">
        <w:rPr>
          <w:rFonts w:ascii="Times New Roman" w:hAnsi="Times New Roman"/>
          <w:bCs/>
          <w:sz w:val="28"/>
          <w:szCs w:val="28"/>
          <w:lang w:val="uk-UA"/>
        </w:rPr>
        <w:t xml:space="preserve"> </w:t>
      </w:r>
    </w:p>
    <w:p w:rsidR="003469F2" w:rsidRPr="003469F2" w:rsidRDefault="003469F2" w:rsidP="002A19B5">
      <w:pPr>
        <w:spacing w:after="0" w:line="360" w:lineRule="auto"/>
        <w:jc w:val="center"/>
        <w:rPr>
          <w:rFonts w:ascii="Times New Roman" w:hAnsi="Times New Roman"/>
          <w:sz w:val="28"/>
          <w:szCs w:val="28"/>
          <w:lang w:val="uk-UA"/>
        </w:rPr>
      </w:pPr>
      <w:r w:rsidRPr="003469F2">
        <w:rPr>
          <w:rFonts w:ascii="Times New Roman" w:hAnsi="Times New Roman"/>
          <w:bCs/>
          <w:sz w:val="28"/>
          <w:szCs w:val="28"/>
        </w:rPr>
        <w:t>у розрахунку на 10</w:t>
      </w:r>
      <w:r>
        <w:rPr>
          <w:rFonts w:ascii="Times New Roman" w:hAnsi="Times New Roman"/>
          <w:bCs/>
          <w:sz w:val="28"/>
          <w:szCs w:val="28"/>
          <w:lang w:val="uk-UA"/>
        </w:rPr>
        <w:t xml:space="preserve"> тисяч</w:t>
      </w:r>
      <w:r w:rsidRPr="003469F2">
        <w:rPr>
          <w:rFonts w:ascii="Times New Roman" w:hAnsi="Times New Roman"/>
          <w:bCs/>
          <w:sz w:val="28"/>
          <w:szCs w:val="28"/>
        </w:rPr>
        <w:t xml:space="preserve"> населення</w:t>
      </w:r>
      <w:r>
        <w:rPr>
          <w:rFonts w:ascii="Times New Roman" w:hAnsi="Times New Roman"/>
          <w:bCs/>
          <w:sz w:val="28"/>
          <w:szCs w:val="28"/>
          <w:lang w:val="uk-UA"/>
        </w:rPr>
        <w:t xml:space="preserve"> за 2010-2019 роки</w:t>
      </w:r>
    </w:p>
    <w:p w:rsidR="003469F2" w:rsidRPr="003469F2" w:rsidRDefault="003469F2" w:rsidP="00165372">
      <w:pPr>
        <w:tabs>
          <w:tab w:val="left" w:pos="1280"/>
        </w:tabs>
        <w:spacing w:after="0" w:line="240" w:lineRule="auto"/>
        <w:jc w:val="center"/>
        <w:rPr>
          <w:rFonts w:ascii="Times New Roman" w:hAnsi="Times New Roman"/>
          <w:bCs/>
          <w:sz w:val="28"/>
          <w:szCs w:val="28"/>
          <w:lang w:val="uk-UA"/>
        </w:rPr>
      </w:pPr>
    </w:p>
    <w:p w:rsidR="00E8085D" w:rsidRDefault="00E8085D" w:rsidP="00E8085D">
      <w:pPr>
        <w:tabs>
          <w:tab w:val="left" w:pos="1280"/>
          <w:tab w:val="center" w:pos="4677"/>
          <w:tab w:val="right" w:pos="9354"/>
        </w:tabs>
        <w:rPr>
          <w:rFonts w:ascii="Times New Roman" w:hAnsi="Times New Roman"/>
          <w:bCs/>
          <w:sz w:val="28"/>
          <w:szCs w:val="28"/>
          <w:lang w:val="uk-UA"/>
        </w:rPr>
      </w:pPr>
    </w:p>
    <w:p w:rsidR="00E8085D" w:rsidRDefault="00E8085D" w:rsidP="00E8085D">
      <w:pPr>
        <w:tabs>
          <w:tab w:val="left" w:pos="1280"/>
          <w:tab w:val="center" w:pos="4677"/>
          <w:tab w:val="right" w:pos="9354"/>
        </w:tabs>
        <w:rPr>
          <w:rFonts w:ascii="Times New Roman" w:hAnsi="Times New Roman"/>
          <w:bCs/>
          <w:sz w:val="28"/>
          <w:szCs w:val="28"/>
          <w:lang w:val="uk-UA"/>
        </w:rPr>
      </w:pPr>
      <w:r>
        <w:rPr>
          <w:rFonts w:ascii="Times New Roman" w:hAnsi="Times New Roman"/>
          <w:bCs/>
          <w:noProof/>
          <w:sz w:val="28"/>
          <w:szCs w:val="28"/>
          <w:lang w:val="uk-UA" w:eastAsia="uk-UA"/>
        </w:rPr>
        <w:drawing>
          <wp:inline distT="0" distB="0" distL="0" distR="0">
            <wp:extent cx="5939790" cy="3778269"/>
            <wp:effectExtent l="19050" t="0" r="3810" b="0"/>
            <wp:docPr id="23"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12" cstate="print"/>
                    <a:srcRect/>
                    <a:stretch>
                      <a:fillRect/>
                    </a:stretch>
                  </pic:blipFill>
                  <pic:spPr bwMode="auto">
                    <a:xfrm>
                      <a:off x="0" y="0"/>
                      <a:ext cx="5939790" cy="3778269"/>
                    </a:xfrm>
                    <a:prstGeom prst="rect">
                      <a:avLst/>
                    </a:prstGeom>
                    <a:noFill/>
                    <a:ln w="9525">
                      <a:noFill/>
                      <a:miter lim="800000"/>
                      <a:headEnd/>
                      <a:tailEnd/>
                    </a:ln>
                  </pic:spPr>
                </pic:pic>
              </a:graphicData>
            </a:graphic>
          </wp:inline>
        </w:drawing>
      </w:r>
    </w:p>
    <w:p w:rsidR="00E8085D" w:rsidRDefault="00E8085D" w:rsidP="002A19B5">
      <w:pPr>
        <w:tabs>
          <w:tab w:val="left" w:pos="0"/>
        </w:tabs>
        <w:spacing w:after="0" w:line="360" w:lineRule="auto"/>
        <w:jc w:val="center"/>
        <w:rPr>
          <w:rFonts w:ascii="Times New Roman" w:hAnsi="Times New Roman"/>
          <w:bCs/>
          <w:sz w:val="28"/>
          <w:szCs w:val="28"/>
          <w:lang w:val="uk-UA"/>
        </w:rPr>
      </w:pPr>
      <w:r>
        <w:rPr>
          <w:rFonts w:ascii="Times New Roman" w:hAnsi="Times New Roman"/>
          <w:sz w:val="28"/>
          <w:szCs w:val="28"/>
          <w:lang w:val="uk-UA"/>
        </w:rPr>
        <w:t xml:space="preserve">Рис. </w:t>
      </w:r>
      <w:r w:rsidR="002A19B5">
        <w:rPr>
          <w:rFonts w:ascii="Times New Roman" w:hAnsi="Times New Roman"/>
          <w:sz w:val="28"/>
          <w:szCs w:val="28"/>
          <w:lang w:val="uk-UA"/>
        </w:rPr>
        <w:t xml:space="preserve">2.6. </w:t>
      </w:r>
      <w:r w:rsidR="003A40D6">
        <w:rPr>
          <w:rFonts w:ascii="Times New Roman" w:hAnsi="Times New Roman"/>
          <w:sz w:val="28"/>
          <w:szCs w:val="28"/>
          <w:lang w:val="uk-UA"/>
        </w:rPr>
        <w:t xml:space="preserve">Кількість </w:t>
      </w:r>
      <w:r w:rsidRPr="00E8085D">
        <w:rPr>
          <w:rFonts w:ascii="Times New Roman" w:hAnsi="Times New Roman"/>
          <w:bCs/>
          <w:sz w:val="28"/>
          <w:szCs w:val="28"/>
          <w:lang w:val="uk-UA"/>
        </w:rPr>
        <w:t>учнів закладів загальної середньої освіти</w:t>
      </w:r>
      <w:r w:rsidRPr="003469F2">
        <w:rPr>
          <w:rFonts w:ascii="Times New Roman" w:hAnsi="Times New Roman"/>
          <w:bCs/>
          <w:sz w:val="28"/>
          <w:szCs w:val="28"/>
          <w:lang w:val="uk-UA"/>
        </w:rPr>
        <w:t xml:space="preserve"> </w:t>
      </w:r>
    </w:p>
    <w:p w:rsidR="00372C74" w:rsidRDefault="00E8085D" w:rsidP="002A19B5">
      <w:pPr>
        <w:tabs>
          <w:tab w:val="left" w:pos="1280"/>
          <w:tab w:val="center" w:pos="4677"/>
          <w:tab w:val="right" w:pos="9354"/>
        </w:tabs>
        <w:spacing w:after="0" w:line="360" w:lineRule="auto"/>
        <w:jc w:val="center"/>
        <w:rPr>
          <w:rFonts w:ascii="Times New Roman" w:hAnsi="Times New Roman"/>
          <w:bCs/>
          <w:sz w:val="28"/>
          <w:szCs w:val="28"/>
          <w:lang w:val="uk-UA"/>
        </w:rPr>
      </w:pPr>
      <w:r w:rsidRPr="003469F2">
        <w:rPr>
          <w:rFonts w:ascii="Times New Roman" w:hAnsi="Times New Roman"/>
          <w:bCs/>
          <w:sz w:val="28"/>
          <w:szCs w:val="28"/>
        </w:rPr>
        <w:t>у розрахунку на 10</w:t>
      </w:r>
      <w:r>
        <w:rPr>
          <w:rFonts w:ascii="Times New Roman" w:hAnsi="Times New Roman"/>
          <w:bCs/>
          <w:sz w:val="28"/>
          <w:szCs w:val="28"/>
          <w:lang w:val="uk-UA"/>
        </w:rPr>
        <w:t xml:space="preserve"> тисяч</w:t>
      </w:r>
      <w:r w:rsidRPr="003469F2">
        <w:rPr>
          <w:rFonts w:ascii="Times New Roman" w:hAnsi="Times New Roman"/>
          <w:bCs/>
          <w:sz w:val="28"/>
          <w:szCs w:val="28"/>
        </w:rPr>
        <w:t xml:space="preserve"> населення</w:t>
      </w:r>
      <w:r>
        <w:rPr>
          <w:rFonts w:ascii="Times New Roman" w:hAnsi="Times New Roman"/>
          <w:bCs/>
          <w:sz w:val="28"/>
          <w:szCs w:val="28"/>
          <w:lang w:val="uk-UA"/>
        </w:rPr>
        <w:t xml:space="preserve">  </w:t>
      </w:r>
      <w:r w:rsidR="00372C74">
        <w:rPr>
          <w:rFonts w:ascii="Times New Roman" w:hAnsi="Times New Roman"/>
          <w:bCs/>
          <w:sz w:val="28"/>
          <w:szCs w:val="28"/>
          <w:lang w:val="uk-UA"/>
        </w:rPr>
        <w:t>по областях України у 2019 році</w:t>
      </w:r>
    </w:p>
    <w:p w:rsidR="00AF7482" w:rsidRPr="00AF7482" w:rsidRDefault="00AF7482" w:rsidP="00AF7482">
      <w:pPr>
        <w:pStyle w:val="ab"/>
        <w:spacing w:after="0" w:line="360" w:lineRule="auto"/>
        <w:ind w:left="0" w:firstLine="709"/>
        <w:jc w:val="both"/>
        <w:rPr>
          <w:rFonts w:ascii="Times New Roman" w:hAnsi="Times New Roman"/>
          <w:sz w:val="28"/>
          <w:szCs w:val="28"/>
        </w:rPr>
      </w:pPr>
      <w:r w:rsidRPr="00AF7482">
        <w:rPr>
          <w:rFonts w:ascii="Times New Roman" w:hAnsi="Times New Roman"/>
          <w:sz w:val="28"/>
          <w:szCs w:val="28"/>
        </w:rPr>
        <w:lastRenderedPageBreak/>
        <w:t>Професійно-технічна освіта є складником української системи освіти, де людина може оволодіти знаннями, уміннями і навичками за певною професією. Здобути робітничу кваліфікацію можна в ліцензованих МОН закладах професійної освіти. Серед типів таких закладів – професійні училища, ліцеї, центри, навчально-курсові комбінати тощо.</w:t>
      </w:r>
    </w:p>
    <w:p w:rsidR="00AF7482" w:rsidRPr="00AF7482" w:rsidRDefault="00AF7482" w:rsidP="00AF7482">
      <w:pPr>
        <w:pStyle w:val="ab"/>
        <w:spacing w:after="0" w:line="360" w:lineRule="auto"/>
        <w:ind w:left="0" w:firstLine="709"/>
        <w:jc w:val="both"/>
        <w:rPr>
          <w:rFonts w:ascii="Times New Roman" w:hAnsi="Times New Roman"/>
          <w:sz w:val="28"/>
          <w:szCs w:val="28"/>
        </w:rPr>
      </w:pPr>
      <w:r w:rsidRPr="00AF7482">
        <w:rPr>
          <w:rFonts w:ascii="Times New Roman" w:hAnsi="Times New Roman"/>
          <w:sz w:val="28"/>
          <w:szCs w:val="28"/>
        </w:rPr>
        <w:t xml:space="preserve">Важливою перевагою професійної освіти є її гнучкість та швидка реакція на запити ринку праці: нині пройти навчання в закладах можуть не лише вчорашні випускники шкіл, а й дорослі, які хочуть підвищити кваліфікацію або змінити професію. Навчання може відбуватися як за повним, так і за скороченим циклом. Тож здобуття професії може тривати від кількох місяців до 3-4 років (для тих, хто одночасно з професією здобуває повну загальну середню освіту). </w:t>
      </w:r>
    </w:p>
    <w:p w:rsidR="00F528F3" w:rsidRPr="00AF7482" w:rsidRDefault="00F528F3" w:rsidP="00A5741F">
      <w:pPr>
        <w:spacing w:after="0" w:line="360" w:lineRule="auto"/>
        <w:ind w:firstLine="709"/>
        <w:jc w:val="both"/>
        <w:rPr>
          <w:rFonts w:ascii="Times New Roman" w:hAnsi="Times New Roman"/>
          <w:sz w:val="28"/>
          <w:szCs w:val="28"/>
        </w:rPr>
      </w:pPr>
      <w:r w:rsidRPr="00F528F3">
        <w:rPr>
          <w:rFonts w:ascii="Times New Roman" w:eastAsia="Times New Roman" w:hAnsi="Times New Roman"/>
          <w:sz w:val="28"/>
          <w:szCs w:val="28"/>
          <w:lang w:val="uk-UA" w:eastAsia="ru-RU"/>
        </w:rPr>
        <w:t>До закладів професійної (професійно-технічної) освіти належать: професійно-технічне училище відповідного профілю; професійне училище соціальної реабілітації;</w:t>
      </w:r>
      <w:r>
        <w:rPr>
          <w:rFonts w:ascii="Times New Roman" w:eastAsia="Times New Roman" w:hAnsi="Times New Roman"/>
          <w:sz w:val="28"/>
          <w:szCs w:val="28"/>
          <w:lang w:val="uk-UA" w:eastAsia="ru-RU"/>
        </w:rPr>
        <w:t xml:space="preserve"> </w:t>
      </w:r>
      <w:r w:rsidRPr="00F528F3">
        <w:rPr>
          <w:rFonts w:ascii="Times New Roman" w:eastAsia="Times New Roman" w:hAnsi="Times New Roman"/>
          <w:sz w:val="28"/>
          <w:szCs w:val="28"/>
          <w:lang w:val="uk-UA" w:eastAsia="ru-RU"/>
        </w:rPr>
        <w:t>вище професійне училище;</w:t>
      </w:r>
      <w:r>
        <w:rPr>
          <w:rFonts w:ascii="Times New Roman" w:eastAsia="Times New Roman" w:hAnsi="Times New Roman"/>
          <w:sz w:val="28"/>
          <w:szCs w:val="28"/>
          <w:lang w:val="uk-UA" w:eastAsia="ru-RU"/>
        </w:rPr>
        <w:t xml:space="preserve"> </w:t>
      </w:r>
      <w:r w:rsidRPr="00F528F3">
        <w:rPr>
          <w:rFonts w:ascii="Times New Roman" w:eastAsia="Times New Roman" w:hAnsi="Times New Roman"/>
          <w:sz w:val="28"/>
          <w:szCs w:val="28"/>
          <w:lang w:val="uk-UA" w:eastAsia="ru-RU"/>
        </w:rPr>
        <w:t>професійний ліцей;</w:t>
      </w:r>
      <w:r>
        <w:rPr>
          <w:rFonts w:ascii="Times New Roman" w:eastAsia="Times New Roman" w:hAnsi="Times New Roman"/>
          <w:sz w:val="28"/>
          <w:szCs w:val="28"/>
          <w:lang w:val="uk-UA" w:eastAsia="ru-RU"/>
        </w:rPr>
        <w:t xml:space="preserve"> </w:t>
      </w:r>
      <w:r w:rsidRPr="00F528F3">
        <w:rPr>
          <w:rFonts w:ascii="Times New Roman" w:eastAsia="Times New Roman" w:hAnsi="Times New Roman"/>
          <w:sz w:val="28"/>
          <w:szCs w:val="28"/>
          <w:lang w:val="uk-UA" w:eastAsia="ru-RU"/>
        </w:rPr>
        <w:t>професійний ліцей відповідного профілю;</w:t>
      </w:r>
      <w:r>
        <w:rPr>
          <w:rFonts w:ascii="Times New Roman" w:eastAsia="Times New Roman" w:hAnsi="Times New Roman"/>
          <w:sz w:val="28"/>
          <w:szCs w:val="28"/>
          <w:lang w:val="uk-UA" w:eastAsia="ru-RU"/>
        </w:rPr>
        <w:t xml:space="preserve"> </w:t>
      </w:r>
      <w:r w:rsidRPr="00F528F3">
        <w:rPr>
          <w:rFonts w:ascii="Times New Roman" w:eastAsia="Times New Roman" w:hAnsi="Times New Roman"/>
          <w:sz w:val="28"/>
          <w:szCs w:val="28"/>
          <w:lang w:val="uk-UA" w:eastAsia="ru-RU"/>
        </w:rPr>
        <w:t>професійно-художнє училище;</w:t>
      </w:r>
      <w:r>
        <w:rPr>
          <w:rFonts w:ascii="Times New Roman" w:eastAsia="Times New Roman" w:hAnsi="Times New Roman"/>
          <w:sz w:val="28"/>
          <w:szCs w:val="28"/>
          <w:lang w:val="uk-UA" w:eastAsia="ru-RU"/>
        </w:rPr>
        <w:t xml:space="preserve"> </w:t>
      </w:r>
      <w:r w:rsidRPr="00F528F3">
        <w:rPr>
          <w:rFonts w:ascii="Times New Roman" w:eastAsia="Times New Roman" w:hAnsi="Times New Roman"/>
          <w:sz w:val="28"/>
          <w:szCs w:val="28"/>
          <w:lang w:val="uk-UA" w:eastAsia="ru-RU"/>
        </w:rPr>
        <w:t>художнє професійно-технічне училище;</w:t>
      </w:r>
      <w:r>
        <w:rPr>
          <w:rFonts w:ascii="Times New Roman" w:eastAsia="Times New Roman" w:hAnsi="Times New Roman"/>
          <w:sz w:val="28"/>
          <w:szCs w:val="28"/>
          <w:lang w:val="uk-UA" w:eastAsia="ru-RU"/>
        </w:rPr>
        <w:t xml:space="preserve"> </w:t>
      </w:r>
      <w:r w:rsidRPr="00F528F3">
        <w:rPr>
          <w:rFonts w:ascii="Times New Roman" w:eastAsia="Times New Roman" w:hAnsi="Times New Roman"/>
          <w:sz w:val="28"/>
          <w:szCs w:val="28"/>
          <w:lang w:val="uk-UA" w:eastAsia="ru-RU"/>
        </w:rPr>
        <w:t>вище художнє професійно-технічне училище;</w:t>
      </w:r>
      <w:r>
        <w:rPr>
          <w:rFonts w:ascii="Times New Roman" w:eastAsia="Times New Roman" w:hAnsi="Times New Roman"/>
          <w:sz w:val="28"/>
          <w:szCs w:val="28"/>
          <w:lang w:val="uk-UA" w:eastAsia="ru-RU"/>
        </w:rPr>
        <w:t xml:space="preserve"> </w:t>
      </w:r>
      <w:r w:rsidRPr="00F528F3">
        <w:rPr>
          <w:rFonts w:ascii="Times New Roman" w:eastAsia="Times New Roman" w:hAnsi="Times New Roman"/>
          <w:sz w:val="28"/>
          <w:szCs w:val="28"/>
          <w:lang w:val="uk-UA" w:eastAsia="ru-RU"/>
        </w:rPr>
        <w:t>училище-агрофірма;</w:t>
      </w:r>
      <w:r>
        <w:rPr>
          <w:rFonts w:ascii="Times New Roman" w:eastAsia="Times New Roman" w:hAnsi="Times New Roman"/>
          <w:sz w:val="28"/>
          <w:szCs w:val="28"/>
          <w:lang w:val="uk-UA" w:eastAsia="ru-RU"/>
        </w:rPr>
        <w:t xml:space="preserve"> </w:t>
      </w:r>
      <w:r w:rsidRPr="00F528F3">
        <w:rPr>
          <w:rFonts w:ascii="Times New Roman" w:eastAsia="Times New Roman" w:hAnsi="Times New Roman"/>
          <w:sz w:val="28"/>
          <w:szCs w:val="28"/>
          <w:lang w:val="uk-UA" w:eastAsia="ru-RU"/>
        </w:rPr>
        <w:t>вище училище-агрофірма;</w:t>
      </w:r>
      <w:r>
        <w:rPr>
          <w:rFonts w:ascii="Times New Roman" w:eastAsia="Times New Roman" w:hAnsi="Times New Roman"/>
          <w:sz w:val="28"/>
          <w:szCs w:val="28"/>
          <w:lang w:val="uk-UA" w:eastAsia="ru-RU"/>
        </w:rPr>
        <w:t xml:space="preserve"> </w:t>
      </w:r>
      <w:r w:rsidRPr="00F528F3">
        <w:rPr>
          <w:rFonts w:ascii="Times New Roman" w:eastAsia="Times New Roman" w:hAnsi="Times New Roman"/>
          <w:sz w:val="28"/>
          <w:szCs w:val="28"/>
          <w:lang w:val="uk-UA" w:eastAsia="ru-RU"/>
        </w:rPr>
        <w:t>училище-завод;</w:t>
      </w:r>
      <w:r>
        <w:rPr>
          <w:rFonts w:ascii="Times New Roman" w:eastAsia="Times New Roman" w:hAnsi="Times New Roman"/>
          <w:sz w:val="28"/>
          <w:szCs w:val="28"/>
          <w:lang w:val="uk-UA" w:eastAsia="ru-RU"/>
        </w:rPr>
        <w:t xml:space="preserve"> </w:t>
      </w:r>
      <w:r w:rsidRPr="00F528F3">
        <w:rPr>
          <w:rFonts w:ascii="Times New Roman" w:eastAsia="Times New Roman" w:hAnsi="Times New Roman"/>
          <w:sz w:val="28"/>
          <w:szCs w:val="28"/>
          <w:lang w:val="uk-UA" w:eastAsia="ru-RU"/>
        </w:rPr>
        <w:t>центр професійної (професійно-технічної) освіти;</w:t>
      </w:r>
      <w:r>
        <w:rPr>
          <w:rFonts w:ascii="Times New Roman" w:eastAsia="Times New Roman" w:hAnsi="Times New Roman"/>
          <w:sz w:val="28"/>
          <w:szCs w:val="28"/>
          <w:lang w:val="uk-UA" w:eastAsia="ru-RU"/>
        </w:rPr>
        <w:t xml:space="preserve"> </w:t>
      </w:r>
      <w:r w:rsidRPr="00F528F3">
        <w:rPr>
          <w:rFonts w:ascii="Times New Roman" w:eastAsia="Times New Roman" w:hAnsi="Times New Roman"/>
          <w:sz w:val="28"/>
          <w:szCs w:val="28"/>
          <w:lang w:val="uk-UA" w:eastAsia="ru-RU"/>
        </w:rPr>
        <w:t>центр професійної освіти;</w:t>
      </w:r>
      <w:r>
        <w:rPr>
          <w:rFonts w:ascii="Times New Roman" w:eastAsia="Times New Roman" w:hAnsi="Times New Roman"/>
          <w:sz w:val="28"/>
          <w:szCs w:val="28"/>
          <w:lang w:val="uk-UA" w:eastAsia="ru-RU"/>
        </w:rPr>
        <w:t xml:space="preserve"> </w:t>
      </w:r>
      <w:r w:rsidRPr="00F528F3">
        <w:rPr>
          <w:rFonts w:ascii="Times New Roman" w:eastAsia="Times New Roman" w:hAnsi="Times New Roman"/>
          <w:sz w:val="28"/>
          <w:szCs w:val="28"/>
          <w:lang w:val="uk-UA" w:eastAsia="ru-RU"/>
        </w:rPr>
        <w:t>навчально-виробничий центр;</w:t>
      </w:r>
      <w:r>
        <w:rPr>
          <w:rFonts w:ascii="Times New Roman" w:eastAsia="Times New Roman" w:hAnsi="Times New Roman"/>
          <w:sz w:val="28"/>
          <w:szCs w:val="28"/>
          <w:lang w:val="uk-UA" w:eastAsia="ru-RU"/>
        </w:rPr>
        <w:t xml:space="preserve"> </w:t>
      </w:r>
      <w:r w:rsidRPr="00AF7482">
        <w:rPr>
          <w:rFonts w:ascii="Times New Roman" w:hAnsi="Times New Roman"/>
          <w:sz w:val="28"/>
          <w:szCs w:val="28"/>
          <w:lang w:val="uk-UA"/>
        </w:rPr>
        <w:t>центр підготовки і перепідготовки робітничих кадрів; навчально-курсовий комбінат; навчальний центр; інші типи закладів освіти, що надають професійну (професійно-технічну) освіту або здійснюють професійне (професійно-технічне) навчання.</w:t>
      </w:r>
      <w:r w:rsidR="00AF7482" w:rsidRPr="00F528F3">
        <w:rPr>
          <w:rStyle w:val="lawsitalic"/>
          <w:rFonts w:ascii="Times New Roman" w:hAnsi="Times New Roman"/>
          <w:sz w:val="28"/>
          <w:szCs w:val="28"/>
        </w:rPr>
        <w:t xml:space="preserve"> </w:t>
      </w:r>
      <w:r w:rsidR="009245C0">
        <w:rPr>
          <w:rStyle w:val="lawsitalic"/>
          <w:rFonts w:ascii="Times New Roman" w:hAnsi="Times New Roman"/>
          <w:sz w:val="28"/>
          <w:szCs w:val="28"/>
          <w:lang w:val="uk-UA"/>
        </w:rPr>
        <w:t>(</w:t>
      </w:r>
      <w:r w:rsidRPr="00F528F3">
        <w:rPr>
          <w:rStyle w:val="lawsitalic"/>
          <w:rFonts w:ascii="Times New Roman" w:hAnsi="Times New Roman"/>
          <w:sz w:val="28"/>
          <w:szCs w:val="28"/>
        </w:rPr>
        <w:t xml:space="preserve">Стаття 18 в редакції Закону </w:t>
      </w:r>
      <w:hyperlink r:id="rId13" w:tgtFrame="_blank" w:history="1">
        <w:r w:rsidRPr="00AF7482">
          <w:rPr>
            <w:rStyle w:val="ac"/>
            <w:rFonts w:ascii="Times New Roman" w:hAnsi="Times New Roman"/>
            <w:color w:val="auto"/>
            <w:sz w:val="28"/>
            <w:szCs w:val="28"/>
            <w:u w:val="none"/>
          </w:rPr>
          <w:t>№ 1158-IV від 11.09.2003</w:t>
        </w:r>
      </w:hyperlink>
      <w:r w:rsidR="009245C0">
        <w:rPr>
          <w:rStyle w:val="lawsitalic"/>
          <w:rFonts w:ascii="Times New Roman" w:hAnsi="Times New Roman"/>
          <w:sz w:val="28"/>
          <w:szCs w:val="28"/>
          <w:lang w:val="uk-UA"/>
        </w:rPr>
        <w:t>)</w:t>
      </w:r>
      <w:r w:rsidRPr="00AF7482">
        <w:rPr>
          <w:rFonts w:ascii="Times New Roman" w:hAnsi="Times New Roman"/>
          <w:sz w:val="28"/>
          <w:szCs w:val="28"/>
        </w:rPr>
        <w:t xml:space="preserve"> </w:t>
      </w:r>
    </w:p>
    <w:p w:rsidR="00AF7482" w:rsidRPr="00AF7482" w:rsidRDefault="00AF7482" w:rsidP="00A5741F">
      <w:pPr>
        <w:pStyle w:val="ab"/>
        <w:spacing w:after="0" w:line="360" w:lineRule="auto"/>
        <w:ind w:left="0" w:firstLine="709"/>
        <w:jc w:val="both"/>
        <w:rPr>
          <w:rFonts w:ascii="Times New Roman" w:eastAsia="Times New Roman" w:hAnsi="Times New Roman"/>
          <w:sz w:val="28"/>
          <w:szCs w:val="28"/>
          <w:lang w:val="uk-UA" w:eastAsia="ru-RU"/>
        </w:rPr>
      </w:pPr>
      <w:r w:rsidRPr="00AF7482">
        <w:rPr>
          <w:rFonts w:ascii="Times New Roman" w:eastAsia="Times New Roman" w:hAnsi="Times New Roman"/>
          <w:sz w:val="28"/>
          <w:szCs w:val="28"/>
          <w:lang w:eastAsia="ru-RU"/>
        </w:rPr>
        <w:t xml:space="preserve">Заклади професійної освіти мають різне спрямування і навчають сотням професій. </w:t>
      </w:r>
      <w:r w:rsidR="00B856CD">
        <w:rPr>
          <w:rFonts w:ascii="Times New Roman" w:eastAsia="Times New Roman" w:hAnsi="Times New Roman"/>
          <w:sz w:val="28"/>
          <w:szCs w:val="28"/>
          <w:lang w:val="uk-UA" w:eastAsia="ru-RU"/>
        </w:rPr>
        <w:t>У 2018-</w:t>
      </w:r>
      <w:r w:rsidR="00B856CD" w:rsidRPr="00F24161">
        <w:rPr>
          <w:rFonts w:ascii="Times New Roman" w:eastAsia="Times New Roman" w:hAnsi="Times New Roman"/>
          <w:sz w:val="28"/>
          <w:szCs w:val="28"/>
          <w:lang w:val="uk-UA" w:eastAsia="ru-RU"/>
        </w:rPr>
        <w:t>20</w:t>
      </w:r>
      <w:r w:rsidR="00B856CD">
        <w:rPr>
          <w:rFonts w:ascii="Times New Roman" w:eastAsia="Times New Roman" w:hAnsi="Times New Roman"/>
          <w:sz w:val="28"/>
          <w:szCs w:val="28"/>
          <w:lang w:val="uk-UA" w:eastAsia="ru-RU"/>
        </w:rPr>
        <w:t xml:space="preserve">19 </w:t>
      </w:r>
      <w:r w:rsidR="00B856CD" w:rsidRPr="00F24161">
        <w:rPr>
          <w:rFonts w:ascii="Times New Roman" w:eastAsia="Times New Roman" w:hAnsi="Times New Roman"/>
          <w:sz w:val="28"/>
          <w:szCs w:val="28"/>
          <w:lang w:val="uk-UA" w:eastAsia="ru-RU"/>
        </w:rPr>
        <w:t xml:space="preserve"> </w:t>
      </w:r>
      <w:r w:rsidR="00B856CD">
        <w:rPr>
          <w:rFonts w:ascii="Times New Roman" w:eastAsia="Times New Roman" w:hAnsi="Times New Roman"/>
          <w:sz w:val="28"/>
          <w:szCs w:val="28"/>
          <w:lang w:val="uk-UA" w:eastAsia="ru-RU"/>
        </w:rPr>
        <w:t xml:space="preserve">навчальному </w:t>
      </w:r>
      <w:r w:rsidR="00B856CD" w:rsidRPr="00F24161">
        <w:rPr>
          <w:rFonts w:ascii="Times New Roman" w:eastAsia="Times New Roman" w:hAnsi="Times New Roman"/>
          <w:sz w:val="28"/>
          <w:szCs w:val="28"/>
          <w:lang w:val="uk-UA" w:eastAsia="ru-RU"/>
        </w:rPr>
        <w:t>ро</w:t>
      </w:r>
      <w:r w:rsidR="00B856CD">
        <w:rPr>
          <w:rFonts w:ascii="Times New Roman" w:eastAsia="Times New Roman" w:hAnsi="Times New Roman"/>
          <w:sz w:val="28"/>
          <w:szCs w:val="28"/>
          <w:lang w:val="uk-UA" w:eastAsia="ru-RU"/>
        </w:rPr>
        <w:t xml:space="preserve">ці </w:t>
      </w:r>
      <w:r w:rsidR="00B856CD" w:rsidRPr="00F24161">
        <w:rPr>
          <w:rFonts w:ascii="Times New Roman" w:eastAsia="Times New Roman" w:hAnsi="Times New Roman"/>
          <w:sz w:val="28"/>
          <w:szCs w:val="28"/>
          <w:lang w:val="uk-UA" w:eastAsia="ru-RU"/>
        </w:rPr>
        <w:t>в Україні</w:t>
      </w:r>
      <w:r w:rsidR="00B856CD">
        <w:rPr>
          <w:rFonts w:ascii="Times New Roman" w:eastAsia="Times New Roman" w:hAnsi="Times New Roman"/>
          <w:sz w:val="28"/>
          <w:szCs w:val="28"/>
          <w:lang w:val="uk-UA" w:eastAsia="ru-RU"/>
        </w:rPr>
        <w:t xml:space="preserve"> </w:t>
      </w:r>
      <w:r w:rsidR="00F24161">
        <w:rPr>
          <w:rFonts w:ascii="Times New Roman" w:eastAsia="Times New Roman" w:hAnsi="Times New Roman"/>
          <w:sz w:val="28"/>
          <w:szCs w:val="28"/>
          <w:lang w:val="uk-UA" w:eastAsia="ru-RU"/>
        </w:rPr>
        <w:t xml:space="preserve">їх </w:t>
      </w:r>
      <w:r w:rsidR="00F80AD7">
        <w:rPr>
          <w:rFonts w:ascii="Times New Roman" w:eastAsia="Times New Roman" w:hAnsi="Times New Roman"/>
          <w:sz w:val="28"/>
          <w:szCs w:val="28"/>
          <w:lang w:val="uk-UA" w:eastAsia="ru-RU"/>
        </w:rPr>
        <w:t>кількість становила 7362 заклада</w:t>
      </w:r>
      <w:r w:rsidR="00F24161">
        <w:rPr>
          <w:rFonts w:ascii="Times New Roman" w:eastAsia="Times New Roman" w:hAnsi="Times New Roman"/>
          <w:sz w:val="28"/>
          <w:szCs w:val="28"/>
          <w:lang w:val="uk-UA" w:eastAsia="ru-RU"/>
        </w:rPr>
        <w:t xml:space="preserve"> (табл. 2.4, рис. </w:t>
      </w:r>
      <w:r w:rsidR="00F80AD7">
        <w:rPr>
          <w:rFonts w:ascii="Times New Roman" w:eastAsia="Times New Roman" w:hAnsi="Times New Roman"/>
          <w:sz w:val="28"/>
          <w:szCs w:val="28"/>
          <w:lang w:val="uk-UA" w:eastAsia="ru-RU"/>
        </w:rPr>
        <w:t>2,7-2,8</w:t>
      </w:r>
      <w:r w:rsidR="00F24161">
        <w:rPr>
          <w:rFonts w:ascii="Times New Roman" w:eastAsia="Times New Roman" w:hAnsi="Times New Roman"/>
          <w:sz w:val="28"/>
          <w:szCs w:val="28"/>
          <w:lang w:val="uk-UA" w:eastAsia="ru-RU"/>
        </w:rPr>
        <w:t xml:space="preserve">). </w:t>
      </w:r>
      <w:r w:rsidR="00B856CD">
        <w:rPr>
          <w:rFonts w:ascii="Times New Roman" w:eastAsia="Times New Roman" w:hAnsi="Times New Roman"/>
          <w:sz w:val="28"/>
          <w:szCs w:val="28"/>
          <w:lang w:val="uk-UA" w:eastAsia="ru-RU"/>
        </w:rPr>
        <w:t>Н</w:t>
      </w:r>
      <w:r w:rsidRPr="00F24161">
        <w:rPr>
          <w:rFonts w:ascii="Times New Roman" w:eastAsia="Times New Roman" w:hAnsi="Times New Roman"/>
          <w:sz w:val="28"/>
          <w:szCs w:val="28"/>
          <w:lang w:val="uk-UA" w:eastAsia="ru-RU"/>
        </w:rPr>
        <w:t>айбільш</w:t>
      </w:r>
      <w:r w:rsidR="00B856CD">
        <w:rPr>
          <w:rFonts w:ascii="Times New Roman" w:eastAsia="Times New Roman" w:hAnsi="Times New Roman"/>
          <w:sz w:val="28"/>
          <w:szCs w:val="28"/>
          <w:lang w:val="uk-UA" w:eastAsia="ru-RU"/>
        </w:rPr>
        <w:t>а кількість їх розташована</w:t>
      </w:r>
      <w:r w:rsidRPr="00F24161">
        <w:rPr>
          <w:rFonts w:ascii="Times New Roman" w:eastAsia="Times New Roman" w:hAnsi="Times New Roman"/>
          <w:sz w:val="28"/>
          <w:szCs w:val="28"/>
          <w:lang w:val="uk-UA" w:eastAsia="ru-RU"/>
        </w:rPr>
        <w:t xml:space="preserve"> </w:t>
      </w:r>
      <w:r w:rsidR="00B856CD">
        <w:rPr>
          <w:rFonts w:ascii="Times New Roman" w:eastAsia="Times New Roman" w:hAnsi="Times New Roman"/>
          <w:sz w:val="28"/>
          <w:szCs w:val="28"/>
          <w:lang w:val="uk-UA" w:eastAsia="ru-RU"/>
        </w:rPr>
        <w:t>у Дніпропетрі</w:t>
      </w:r>
      <w:r w:rsidRPr="00F24161">
        <w:rPr>
          <w:rFonts w:ascii="Times New Roman" w:eastAsia="Times New Roman" w:hAnsi="Times New Roman"/>
          <w:sz w:val="28"/>
          <w:szCs w:val="28"/>
          <w:lang w:val="uk-UA" w:eastAsia="ru-RU"/>
        </w:rPr>
        <w:t>в</w:t>
      </w:r>
      <w:r w:rsidR="00B856CD">
        <w:rPr>
          <w:rFonts w:ascii="Times New Roman" w:eastAsia="Times New Roman" w:hAnsi="Times New Roman"/>
          <w:sz w:val="28"/>
          <w:szCs w:val="28"/>
          <w:lang w:val="uk-UA" w:eastAsia="ru-RU"/>
        </w:rPr>
        <w:t>ський</w:t>
      </w:r>
      <w:r w:rsidRPr="00F24161">
        <w:rPr>
          <w:rFonts w:ascii="Times New Roman" w:eastAsia="Times New Roman" w:hAnsi="Times New Roman"/>
          <w:sz w:val="28"/>
          <w:szCs w:val="28"/>
          <w:lang w:val="uk-UA" w:eastAsia="ru-RU"/>
        </w:rPr>
        <w:t xml:space="preserve"> (58 закладів), Львів</w:t>
      </w:r>
      <w:r w:rsidR="00B856CD">
        <w:rPr>
          <w:rFonts w:ascii="Times New Roman" w:eastAsia="Times New Roman" w:hAnsi="Times New Roman"/>
          <w:sz w:val="28"/>
          <w:szCs w:val="28"/>
          <w:lang w:val="uk-UA" w:eastAsia="ru-RU"/>
        </w:rPr>
        <w:t>ській</w:t>
      </w:r>
      <w:r w:rsidRPr="00F24161">
        <w:rPr>
          <w:rFonts w:ascii="Times New Roman" w:eastAsia="Times New Roman" w:hAnsi="Times New Roman"/>
          <w:sz w:val="28"/>
          <w:szCs w:val="28"/>
          <w:lang w:val="uk-UA" w:eastAsia="ru-RU"/>
        </w:rPr>
        <w:t xml:space="preserve"> (5</w:t>
      </w:r>
      <w:r w:rsidR="00F24161">
        <w:rPr>
          <w:rFonts w:ascii="Times New Roman" w:eastAsia="Times New Roman" w:hAnsi="Times New Roman"/>
          <w:sz w:val="28"/>
          <w:szCs w:val="28"/>
          <w:lang w:val="uk-UA" w:eastAsia="ru-RU"/>
        </w:rPr>
        <w:t>7</w:t>
      </w:r>
      <w:r w:rsidRPr="00F24161">
        <w:rPr>
          <w:rFonts w:ascii="Times New Roman" w:eastAsia="Times New Roman" w:hAnsi="Times New Roman"/>
          <w:sz w:val="28"/>
          <w:szCs w:val="28"/>
          <w:lang w:val="uk-UA" w:eastAsia="ru-RU"/>
        </w:rPr>
        <w:t>)</w:t>
      </w:r>
      <w:r w:rsidR="00B856CD">
        <w:rPr>
          <w:rFonts w:ascii="Times New Roman" w:eastAsia="Times New Roman" w:hAnsi="Times New Roman"/>
          <w:sz w:val="28"/>
          <w:szCs w:val="28"/>
          <w:lang w:val="uk-UA" w:eastAsia="ru-RU"/>
        </w:rPr>
        <w:t>,</w:t>
      </w:r>
      <w:r w:rsidRPr="00F24161">
        <w:rPr>
          <w:rFonts w:ascii="Times New Roman" w:eastAsia="Times New Roman" w:hAnsi="Times New Roman"/>
          <w:sz w:val="28"/>
          <w:szCs w:val="28"/>
          <w:lang w:val="uk-UA" w:eastAsia="ru-RU"/>
        </w:rPr>
        <w:t xml:space="preserve"> Доне</w:t>
      </w:r>
      <w:r w:rsidR="00B856CD">
        <w:rPr>
          <w:rFonts w:ascii="Times New Roman" w:eastAsia="Times New Roman" w:hAnsi="Times New Roman"/>
          <w:sz w:val="28"/>
          <w:szCs w:val="28"/>
          <w:lang w:val="uk-UA" w:eastAsia="ru-RU"/>
        </w:rPr>
        <w:t>цькій</w:t>
      </w:r>
      <w:r w:rsidRPr="00F24161">
        <w:rPr>
          <w:rFonts w:ascii="Times New Roman" w:eastAsia="Times New Roman" w:hAnsi="Times New Roman"/>
          <w:sz w:val="28"/>
          <w:szCs w:val="28"/>
          <w:lang w:val="uk-UA" w:eastAsia="ru-RU"/>
        </w:rPr>
        <w:t xml:space="preserve"> (4</w:t>
      </w:r>
      <w:r w:rsidR="00F24161">
        <w:rPr>
          <w:rFonts w:ascii="Times New Roman" w:eastAsia="Times New Roman" w:hAnsi="Times New Roman"/>
          <w:sz w:val="28"/>
          <w:szCs w:val="28"/>
          <w:lang w:val="uk-UA" w:eastAsia="ru-RU"/>
        </w:rPr>
        <w:t>4), Харківськ</w:t>
      </w:r>
      <w:r w:rsidR="00B856CD">
        <w:rPr>
          <w:rFonts w:ascii="Times New Roman" w:eastAsia="Times New Roman" w:hAnsi="Times New Roman"/>
          <w:sz w:val="28"/>
          <w:szCs w:val="28"/>
          <w:lang w:val="uk-UA" w:eastAsia="ru-RU"/>
        </w:rPr>
        <w:t>ій (42) областях України.</w:t>
      </w:r>
    </w:p>
    <w:p w:rsidR="000065E0" w:rsidRDefault="000065E0" w:rsidP="00F24161">
      <w:pPr>
        <w:tabs>
          <w:tab w:val="left" w:pos="4440"/>
        </w:tabs>
        <w:spacing w:after="0" w:line="360" w:lineRule="auto"/>
        <w:ind w:firstLine="709"/>
        <w:jc w:val="right"/>
        <w:rPr>
          <w:rFonts w:ascii="Times New Roman" w:hAnsi="Times New Roman"/>
          <w:sz w:val="28"/>
          <w:szCs w:val="28"/>
          <w:lang w:val="uk-UA"/>
        </w:rPr>
      </w:pPr>
    </w:p>
    <w:p w:rsidR="00F24161" w:rsidRDefault="00F24161" w:rsidP="00F24161">
      <w:pPr>
        <w:tabs>
          <w:tab w:val="left" w:pos="4440"/>
        </w:tabs>
        <w:spacing w:after="0" w:line="360" w:lineRule="auto"/>
        <w:ind w:firstLine="709"/>
        <w:jc w:val="right"/>
        <w:rPr>
          <w:rFonts w:ascii="Times New Roman" w:hAnsi="Times New Roman"/>
          <w:sz w:val="28"/>
          <w:szCs w:val="28"/>
          <w:lang w:val="uk-UA"/>
        </w:rPr>
      </w:pPr>
      <w:r>
        <w:rPr>
          <w:rFonts w:ascii="Times New Roman" w:hAnsi="Times New Roman"/>
          <w:sz w:val="28"/>
          <w:szCs w:val="28"/>
          <w:lang w:val="uk-UA"/>
        </w:rPr>
        <w:lastRenderedPageBreak/>
        <w:t xml:space="preserve">Таблиця 2.4 </w:t>
      </w:r>
    </w:p>
    <w:p w:rsidR="008B2544" w:rsidRPr="00584D25" w:rsidRDefault="00F24161" w:rsidP="008B2544">
      <w:pPr>
        <w:tabs>
          <w:tab w:val="left" w:pos="1280"/>
        </w:tabs>
        <w:spacing w:after="0" w:line="360" w:lineRule="auto"/>
        <w:jc w:val="center"/>
        <w:rPr>
          <w:rFonts w:ascii="Times New Roman" w:hAnsi="Times New Roman"/>
          <w:b/>
          <w:bCs/>
          <w:sz w:val="28"/>
          <w:szCs w:val="28"/>
          <w:lang w:val="uk-UA"/>
        </w:rPr>
      </w:pPr>
      <w:r w:rsidRPr="00431BAB">
        <w:rPr>
          <w:rFonts w:ascii="Times New Roman" w:hAnsi="Times New Roman"/>
          <w:b/>
          <w:bCs/>
          <w:sz w:val="28"/>
          <w:szCs w:val="28"/>
          <w:lang w:val="uk-UA"/>
        </w:rPr>
        <w:t>Кількість закладів професійної (професійно-технічної) освіти</w:t>
      </w:r>
      <w:r w:rsidR="008B2544">
        <w:rPr>
          <w:rFonts w:ascii="Times New Roman" w:hAnsi="Times New Roman"/>
          <w:b/>
          <w:bCs/>
          <w:sz w:val="28"/>
          <w:szCs w:val="28"/>
          <w:lang w:val="uk-UA"/>
        </w:rPr>
        <w:t xml:space="preserve"> </w:t>
      </w:r>
      <w:r w:rsidR="008B2544" w:rsidRPr="00584D25">
        <w:rPr>
          <w:rFonts w:ascii="Times New Roman" w:hAnsi="Times New Roman"/>
          <w:sz w:val="28"/>
          <w:szCs w:val="28"/>
          <w:lang w:val="uk-UA"/>
        </w:rPr>
        <w:t>[5]</w:t>
      </w:r>
    </w:p>
    <w:p w:rsidR="00F24161" w:rsidRPr="00546147" w:rsidRDefault="00F24161" w:rsidP="00F24161">
      <w:pPr>
        <w:tabs>
          <w:tab w:val="left" w:pos="1280"/>
        </w:tabs>
        <w:spacing w:after="0"/>
        <w:jc w:val="right"/>
        <w:rPr>
          <w:rFonts w:ascii="Times New Roman" w:hAnsi="Times New Roman"/>
          <w:sz w:val="28"/>
          <w:szCs w:val="28"/>
          <w:lang w:val="uk-UA"/>
        </w:rPr>
      </w:pPr>
    </w:p>
    <w:tbl>
      <w:tblPr>
        <w:tblStyle w:val="a9"/>
        <w:tblW w:w="0" w:type="auto"/>
        <w:tblLook w:val="04A0" w:firstRow="1" w:lastRow="0" w:firstColumn="1" w:lastColumn="0" w:noHBand="0" w:noVBand="1"/>
      </w:tblPr>
      <w:tblGrid>
        <w:gridCol w:w="2112"/>
        <w:gridCol w:w="1243"/>
        <w:gridCol w:w="1243"/>
        <w:gridCol w:w="1243"/>
        <w:gridCol w:w="1243"/>
        <w:gridCol w:w="1243"/>
        <w:gridCol w:w="1243"/>
      </w:tblGrid>
      <w:tr w:rsidR="00F24161" w:rsidRPr="00405C81" w:rsidTr="006D6155">
        <w:tc>
          <w:tcPr>
            <w:tcW w:w="2113" w:type="dxa"/>
          </w:tcPr>
          <w:p w:rsidR="00F24161" w:rsidRPr="00680A00" w:rsidRDefault="00F24161" w:rsidP="006D6155">
            <w:pPr>
              <w:tabs>
                <w:tab w:val="left" w:pos="1280"/>
              </w:tabs>
              <w:spacing w:line="360" w:lineRule="auto"/>
              <w:rPr>
                <w:rFonts w:ascii="Times New Roman" w:hAnsi="Times New Roman"/>
                <w:b/>
                <w:sz w:val="28"/>
                <w:szCs w:val="28"/>
                <w:lang w:val="uk-UA"/>
              </w:rPr>
            </w:pPr>
            <w:r w:rsidRPr="00680A00">
              <w:rPr>
                <w:rFonts w:ascii="Times New Roman" w:hAnsi="Times New Roman"/>
                <w:b/>
                <w:sz w:val="28"/>
                <w:szCs w:val="28"/>
                <w:lang w:val="uk-UA"/>
              </w:rPr>
              <w:tab/>
            </w:r>
          </w:p>
        </w:tc>
        <w:tc>
          <w:tcPr>
            <w:tcW w:w="1243" w:type="dxa"/>
          </w:tcPr>
          <w:p w:rsidR="00F24161" w:rsidRPr="00680A00" w:rsidRDefault="00F24161" w:rsidP="006D6155">
            <w:pPr>
              <w:pStyle w:val="Default"/>
              <w:spacing w:line="360" w:lineRule="auto"/>
              <w:jc w:val="right"/>
              <w:rPr>
                <w:b/>
                <w:bCs/>
                <w:lang w:val="uk-UA"/>
              </w:rPr>
            </w:pPr>
            <w:r w:rsidRPr="00680A00">
              <w:rPr>
                <w:b/>
                <w:bCs/>
              </w:rPr>
              <w:t xml:space="preserve">2010/2011 </w:t>
            </w:r>
          </w:p>
        </w:tc>
        <w:tc>
          <w:tcPr>
            <w:tcW w:w="1243" w:type="dxa"/>
          </w:tcPr>
          <w:p w:rsidR="00F24161" w:rsidRPr="00680A00" w:rsidRDefault="00F24161" w:rsidP="006D6155">
            <w:pPr>
              <w:pStyle w:val="Default"/>
              <w:spacing w:line="360" w:lineRule="auto"/>
              <w:jc w:val="right"/>
              <w:rPr>
                <w:b/>
              </w:rPr>
            </w:pPr>
            <w:r w:rsidRPr="00680A00">
              <w:rPr>
                <w:b/>
                <w:bCs/>
              </w:rPr>
              <w:t xml:space="preserve">2014/2015 </w:t>
            </w:r>
          </w:p>
        </w:tc>
        <w:tc>
          <w:tcPr>
            <w:tcW w:w="1243" w:type="dxa"/>
          </w:tcPr>
          <w:p w:rsidR="00F24161" w:rsidRPr="00680A00" w:rsidRDefault="00F24161" w:rsidP="006D6155">
            <w:pPr>
              <w:pStyle w:val="Default"/>
              <w:spacing w:line="360" w:lineRule="auto"/>
              <w:jc w:val="right"/>
              <w:rPr>
                <w:b/>
              </w:rPr>
            </w:pPr>
            <w:r w:rsidRPr="00680A00">
              <w:rPr>
                <w:b/>
                <w:bCs/>
              </w:rPr>
              <w:t xml:space="preserve">2015/2016 </w:t>
            </w:r>
          </w:p>
        </w:tc>
        <w:tc>
          <w:tcPr>
            <w:tcW w:w="1243" w:type="dxa"/>
          </w:tcPr>
          <w:p w:rsidR="00F24161" w:rsidRPr="00680A00" w:rsidRDefault="00F24161" w:rsidP="006D6155">
            <w:pPr>
              <w:pStyle w:val="Default"/>
              <w:spacing w:line="360" w:lineRule="auto"/>
              <w:jc w:val="right"/>
              <w:rPr>
                <w:b/>
              </w:rPr>
            </w:pPr>
            <w:r w:rsidRPr="00680A00">
              <w:rPr>
                <w:b/>
                <w:bCs/>
              </w:rPr>
              <w:t xml:space="preserve">2016/2017 </w:t>
            </w:r>
          </w:p>
        </w:tc>
        <w:tc>
          <w:tcPr>
            <w:tcW w:w="1243" w:type="dxa"/>
          </w:tcPr>
          <w:p w:rsidR="00F24161" w:rsidRPr="00680A00" w:rsidRDefault="00F24161" w:rsidP="006D6155">
            <w:pPr>
              <w:pStyle w:val="Default"/>
              <w:spacing w:line="360" w:lineRule="auto"/>
              <w:jc w:val="right"/>
              <w:rPr>
                <w:b/>
              </w:rPr>
            </w:pPr>
            <w:r w:rsidRPr="00680A00">
              <w:rPr>
                <w:b/>
                <w:bCs/>
              </w:rPr>
              <w:t xml:space="preserve">2017/2018 </w:t>
            </w:r>
          </w:p>
        </w:tc>
        <w:tc>
          <w:tcPr>
            <w:tcW w:w="1243" w:type="dxa"/>
          </w:tcPr>
          <w:p w:rsidR="00F24161" w:rsidRPr="00680A00" w:rsidRDefault="00F24161" w:rsidP="006D6155">
            <w:pPr>
              <w:pStyle w:val="Default"/>
              <w:spacing w:line="360" w:lineRule="auto"/>
              <w:jc w:val="right"/>
              <w:rPr>
                <w:b/>
              </w:rPr>
            </w:pPr>
            <w:r w:rsidRPr="00680A00">
              <w:rPr>
                <w:b/>
                <w:bCs/>
              </w:rPr>
              <w:t xml:space="preserve">2018/2019 </w:t>
            </w:r>
          </w:p>
        </w:tc>
      </w:tr>
      <w:tr w:rsidR="00F24161" w:rsidRPr="00405C81" w:rsidTr="006D6155">
        <w:tc>
          <w:tcPr>
            <w:tcW w:w="2113" w:type="dxa"/>
          </w:tcPr>
          <w:p w:rsidR="00F24161" w:rsidRPr="00680A00" w:rsidRDefault="00F24161" w:rsidP="006D6155">
            <w:pPr>
              <w:pStyle w:val="Default"/>
              <w:spacing w:line="360" w:lineRule="auto"/>
              <w:rPr>
                <w:b/>
              </w:rPr>
            </w:pPr>
            <w:r w:rsidRPr="00680A00">
              <w:rPr>
                <w:b/>
                <w:bCs/>
              </w:rPr>
              <w:t xml:space="preserve">Україна </w:t>
            </w:r>
          </w:p>
        </w:tc>
        <w:tc>
          <w:tcPr>
            <w:tcW w:w="1243" w:type="dxa"/>
          </w:tcPr>
          <w:p w:rsidR="00F24161" w:rsidRPr="00680A00" w:rsidRDefault="00F24161" w:rsidP="006D6155">
            <w:pPr>
              <w:pStyle w:val="Default"/>
              <w:spacing w:line="360" w:lineRule="auto"/>
              <w:jc w:val="right"/>
              <w:rPr>
                <w:b/>
              </w:rPr>
            </w:pPr>
            <w:r w:rsidRPr="00680A00">
              <w:rPr>
                <w:b/>
                <w:bCs/>
              </w:rPr>
              <w:t xml:space="preserve">976 </w:t>
            </w:r>
          </w:p>
        </w:tc>
        <w:tc>
          <w:tcPr>
            <w:tcW w:w="1243" w:type="dxa"/>
          </w:tcPr>
          <w:p w:rsidR="00F24161" w:rsidRPr="00680A00" w:rsidRDefault="00F24161" w:rsidP="006D6155">
            <w:pPr>
              <w:pStyle w:val="Default"/>
              <w:spacing w:line="360" w:lineRule="auto"/>
              <w:jc w:val="right"/>
              <w:rPr>
                <w:b/>
              </w:rPr>
            </w:pPr>
            <w:r w:rsidRPr="00680A00">
              <w:rPr>
                <w:b/>
                <w:bCs/>
              </w:rPr>
              <w:t xml:space="preserve">814 </w:t>
            </w:r>
          </w:p>
        </w:tc>
        <w:tc>
          <w:tcPr>
            <w:tcW w:w="1243" w:type="dxa"/>
          </w:tcPr>
          <w:p w:rsidR="00F24161" w:rsidRPr="00680A00" w:rsidRDefault="00F24161" w:rsidP="006D6155">
            <w:pPr>
              <w:pStyle w:val="Default"/>
              <w:spacing w:line="360" w:lineRule="auto"/>
              <w:jc w:val="right"/>
              <w:rPr>
                <w:b/>
              </w:rPr>
            </w:pPr>
            <w:r w:rsidRPr="00680A00">
              <w:rPr>
                <w:b/>
                <w:bCs/>
              </w:rPr>
              <w:t xml:space="preserve">7982 </w:t>
            </w:r>
          </w:p>
        </w:tc>
        <w:tc>
          <w:tcPr>
            <w:tcW w:w="1243" w:type="dxa"/>
          </w:tcPr>
          <w:p w:rsidR="00F24161" w:rsidRPr="00680A00" w:rsidRDefault="00F24161" w:rsidP="006D6155">
            <w:pPr>
              <w:pStyle w:val="Default"/>
              <w:spacing w:line="360" w:lineRule="auto"/>
              <w:jc w:val="right"/>
              <w:rPr>
                <w:b/>
              </w:rPr>
            </w:pPr>
            <w:r w:rsidRPr="00680A00">
              <w:rPr>
                <w:b/>
                <w:bCs/>
              </w:rPr>
              <w:t xml:space="preserve">7872 </w:t>
            </w:r>
          </w:p>
        </w:tc>
        <w:tc>
          <w:tcPr>
            <w:tcW w:w="1243" w:type="dxa"/>
          </w:tcPr>
          <w:p w:rsidR="00F24161" w:rsidRPr="00680A00" w:rsidRDefault="00F24161" w:rsidP="006D6155">
            <w:pPr>
              <w:pStyle w:val="Default"/>
              <w:spacing w:line="360" w:lineRule="auto"/>
              <w:jc w:val="right"/>
              <w:rPr>
                <w:b/>
              </w:rPr>
            </w:pPr>
            <w:r w:rsidRPr="00680A00">
              <w:rPr>
                <w:b/>
                <w:bCs/>
              </w:rPr>
              <w:t xml:space="preserve">7562 </w:t>
            </w:r>
          </w:p>
        </w:tc>
        <w:tc>
          <w:tcPr>
            <w:tcW w:w="1243" w:type="dxa"/>
          </w:tcPr>
          <w:p w:rsidR="00F24161" w:rsidRPr="00680A00" w:rsidRDefault="00F24161" w:rsidP="006D6155">
            <w:pPr>
              <w:pStyle w:val="Default"/>
              <w:spacing w:line="360" w:lineRule="auto"/>
              <w:jc w:val="right"/>
              <w:rPr>
                <w:b/>
              </w:rPr>
            </w:pPr>
            <w:r w:rsidRPr="00680A00">
              <w:rPr>
                <w:b/>
                <w:bCs/>
              </w:rPr>
              <w:t xml:space="preserve">7362 </w:t>
            </w:r>
          </w:p>
        </w:tc>
      </w:tr>
      <w:tr w:rsidR="00F24161" w:rsidRPr="00405C81" w:rsidTr="006D6155">
        <w:tc>
          <w:tcPr>
            <w:tcW w:w="2113" w:type="dxa"/>
          </w:tcPr>
          <w:p w:rsidR="00F24161" w:rsidRPr="00AA19A2" w:rsidRDefault="00F24161" w:rsidP="006D6155">
            <w:pPr>
              <w:pStyle w:val="Default"/>
              <w:spacing w:line="360" w:lineRule="auto"/>
            </w:pPr>
            <w:r w:rsidRPr="00AA19A2">
              <w:t xml:space="preserve">Вінницька </w:t>
            </w:r>
          </w:p>
        </w:tc>
        <w:tc>
          <w:tcPr>
            <w:tcW w:w="1243" w:type="dxa"/>
          </w:tcPr>
          <w:p w:rsidR="00F24161" w:rsidRPr="00AA19A2" w:rsidRDefault="00F24161" w:rsidP="006D6155">
            <w:pPr>
              <w:pStyle w:val="Default"/>
              <w:spacing w:line="360" w:lineRule="auto"/>
              <w:jc w:val="right"/>
            </w:pPr>
            <w:r w:rsidRPr="00AA19A2">
              <w:t xml:space="preserve">36 </w:t>
            </w:r>
          </w:p>
        </w:tc>
        <w:tc>
          <w:tcPr>
            <w:tcW w:w="1243" w:type="dxa"/>
          </w:tcPr>
          <w:p w:rsidR="00F24161" w:rsidRPr="00AA19A2" w:rsidRDefault="00F24161" w:rsidP="006D6155">
            <w:pPr>
              <w:pStyle w:val="Default"/>
              <w:spacing w:line="360" w:lineRule="auto"/>
              <w:jc w:val="right"/>
            </w:pPr>
            <w:r w:rsidRPr="00AA19A2">
              <w:t xml:space="preserve">35 </w:t>
            </w:r>
          </w:p>
        </w:tc>
        <w:tc>
          <w:tcPr>
            <w:tcW w:w="1243" w:type="dxa"/>
          </w:tcPr>
          <w:p w:rsidR="00F24161" w:rsidRPr="00AA19A2" w:rsidRDefault="00F24161" w:rsidP="006D6155">
            <w:pPr>
              <w:pStyle w:val="Default"/>
              <w:spacing w:line="360" w:lineRule="auto"/>
              <w:jc w:val="right"/>
            </w:pPr>
            <w:r w:rsidRPr="00AA19A2">
              <w:t xml:space="preserve">35 </w:t>
            </w:r>
          </w:p>
        </w:tc>
        <w:tc>
          <w:tcPr>
            <w:tcW w:w="1243" w:type="dxa"/>
          </w:tcPr>
          <w:p w:rsidR="00F24161" w:rsidRPr="00AA19A2" w:rsidRDefault="00F24161" w:rsidP="006D6155">
            <w:pPr>
              <w:pStyle w:val="Default"/>
              <w:spacing w:line="360" w:lineRule="auto"/>
              <w:jc w:val="right"/>
            </w:pPr>
            <w:r w:rsidRPr="00AA19A2">
              <w:t xml:space="preserve">35 </w:t>
            </w:r>
          </w:p>
        </w:tc>
        <w:tc>
          <w:tcPr>
            <w:tcW w:w="1243" w:type="dxa"/>
          </w:tcPr>
          <w:p w:rsidR="00F24161" w:rsidRPr="00AA19A2" w:rsidRDefault="00F24161" w:rsidP="006D6155">
            <w:pPr>
              <w:pStyle w:val="Default"/>
              <w:spacing w:line="360" w:lineRule="auto"/>
              <w:jc w:val="right"/>
            </w:pPr>
            <w:r w:rsidRPr="00AA19A2">
              <w:t xml:space="preserve">34 </w:t>
            </w:r>
          </w:p>
        </w:tc>
        <w:tc>
          <w:tcPr>
            <w:tcW w:w="1243" w:type="dxa"/>
          </w:tcPr>
          <w:p w:rsidR="00F24161" w:rsidRPr="00AA19A2" w:rsidRDefault="00F24161" w:rsidP="006D6155">
            <w:pPr>
              <w:pStyle w:val="Default"/>
              <w:spacing w:line="360" w:lineRule="auto"/>
              <w:jc w:val="right"/>
            </w:pPr>
            <w:r w:rsidRPr="00AA19A2">
              <w:t xml:space="preserve">33 </w:t>
            </w:r>
          </w:p>
        </w:tc>
      </w:tr>
      <w:tr w:rsidR="00F24161" w:rsidRPr="00405C81" w:rsidTr="006D6155">
        <w:tc>
          <w:tcPr>
            <w:tcW w:w="2113" w:type="dxa"/>
          </w:tcPr>
          <w:p w:rsidR="00F24161" w:rsidRPr="00AA19A2" w:rsidRDefault="00F24161" w:rsidP="006D6155">
            <w:pPr>
              <w:pStyle w:val="Default"/>
              <w:spacing w:line="360" w:lineRule="auto"/>
            </w:pPr>
            <w:r w:rsidRPr="00AA19A2">
              <w:t xml:space="preserve">Волинська </w:t>
            </w:r>
          </w:p>
        </w:tc>
        <w:tc>
          <w:tcPr>
            <w:tcW w:w="1243" w:type="dxa"/>
          </w:tcPr>
          <w:p w:rsidR="00F24161" w:rsidRPr="00AA19A2" w:rsidRDefault="00F24161" w:rsidP="006D6155">
            <w:pPr>
              <w:pStyle w:val="Default"/>
              <w:spacing w:line="360" w:lineRule="auto"/>
              <w:jc w:val="right"/>
            </w:pPr>
            <w:r w:rsidRPr="00AA19A2">
              <w:t xml:space="preserve">20 </w:t>
            </w:r>
          </w:p>
        </w:tc>
        <w:tc>
          <w:tcPr>
            <w:tcW w:w="1243" w:type="dxa"/>
          </w:tcPr>
          <w:p w:rsidR="00F24161" w:rsidRPr="00AA19A2" w:rsidRDefault="00F24161" w:rsidP="006D6155">
            <w:pPr>
              <w:pStyle w:val="Default"/>
              <w:spacing w:line="360" w:lineRule="auto"/>
              <w:jc w:val="right"/>
            </w:pPr>
            <w:r w:rsidRPr="00AA19A2">
              <w:t xml:space="preserve">20 </w:t>
            </w:r>
          </w:p>
        </w:tc>
        <w:tc>
          <w:tcPr>
            <w:tcW w:w="1243" w:type="dxa"/>
          </w:tcPr>
          <w:p w:rsidR="00F24161" w:rsidRPr="00AA19A2" w:rsidRDefault="00F24161" w:rsidP="006D6155">
            <w:pPr>
              <w:pStyle w:val="Default"/>
              <w:spacing w:line="360" w:lineRule="auto"/>
              <w:jc w:val="right"/>
            </w:pPr>
            <w:r w:rsidRPr="00AA19A2">
              <w:t xml:space="preserve">19 </w:t>
            </w:r>
          </w:p>
        </w:tc>
        <w:tc>
          <w:tcPr>
            <w:tcW w:w="1243" w:type="dxa"/>
          </w:tcPr>
          <w:p w:rsidR="00F24161" w:rsidRPr="00AA19A2" w:rsidRDefault="00F24161" w:rsidP="006D6155">
            <w:pPr>
              <w:pStyle w:val="Default"/>
              <w:spacing w:line="360" w:lineRule="auto"/>
              <w:jc w:val="right"/>
            </w:pPr>
            <w:r w:rsidRPr="00AA19A2">
              <w:t xml:space="preserve">19 </w:t>
            </w:r>
          </w:p>
        </w:tc>
        <w:tc>
          <w:tcPr>
            <w:tcW w:w="1243" w:type="dxa"/>
          </w:tcPr>
          <w:p w:rsidR="00F24161" w:rsidRPr="00AA19A2" w:rsidRDefault="00F24161" w:rsidP="006D6155">
            <w:pPr>
              <w:pStyle w:val="Default"/>
              <w:spacing w:line="360" w:lineRule="auto"/>
              <w:jc w:val="right"/>
            </w:pPr>
            <w:r w:rsidRPr="00AA19A2">
              <w:t xml:space="preserve">17 </w:t>
            </w:r>
          </w:p>
        </w:tc>
        <w:tc>
          <w:tcPr>
            <w:tcW w:w="1243" w:type="dxa"/>
          </w:tcPr>
          <w:p w:rsidR="00F24161" w:rsidRPr="00AA19A2" w:rsidRDefault="00F24161" w:rsidP="006D6155">
            <w:pPr>
              <w:pStyle w:val="Default"/>
              <w:spacing w:line="360" w:lineRule="auto"/>
              <w:jc w:val="right"/>
            </w:pPr>
            <w:r w:rsidRPr="00AA19A2">
              <w:t xml:space="preserve">17 </w:t>
            </w:r>
          </w:p>
        </w:tc>
      </w:tr>
      <w:tr w:rsidR="00F24161" w:rsidRPr="00405C81" w:rsidTr="006D6155">
        <w:tc>
          <w:tcPr>
            <w:tcW w:w="2113" w:type="dxa"/>
          </w:tcPr>
          <w:p w:rsidR="00F24161" w:rsidRPr="00AA19A2" w:rsidRDefault="00F24161" w:rsidP="006D6155">
            <w:pPr>
              <w:pStyle w:val="Default"/>
              <w:spacing w:line="360" w:lineRule="auto"/>
            </w:pPr>
            <w:r w:rsidRPr="00AA19A2">
              <w:t xml:space="preserve">Дніпропетровська </w:t>
            </w:r>
          </w:p>
        </w:tc>
        <w:tc>
          <w:tcPr>
            <w:tcW w:w="1243" w:type="dxa"/>
          </w:tcPr>
          <w:p w:rsidR="00F24161" w:rsidRPr="00AA19A2" w:rsidRDefault="00F24161" w:rsidP="006D6155">
            <w:pPr>
              <w:pStyle w:val="Default"/>
              <w:spacing w:line="360" w:lineRule="auto"/>
              <w:jc w:val="right"/>
            </w:pPr>
            <w:r w:rsidRPr="00AA19A2">
              <w:t xml:space="preserve">64 </w:t>
            </w:r>
          </w:p>
        </w:tc>
        <w:tc>
          <w:tcPr>
            <w:tcW w:w="1243" w:type="dxa"/>
          </w:tcPr>
          <w:p w:rsidR="00F24161" w:rsidRPr="00AA19A2" w:rsidRDefault="00F24161" w:rsidP="006D6155">
            <w:pPr>
              <w:pStyle w:val="Default"/>
              <w:spacing w:line="360" w:lineRule="auto"/>
              <w:jc w:val="right"/>
            </w:pPr>
            <w:r w:rsidRPr="00AA19A2">
              <w:t xml:space="preserve">60 </w:t>
            </w:r>
          </w:p>
        </w:tc>
        <w:tc>
          <w:tcPr>
            <w:tcW w:w="1243" w:type="dxa"/>
          </w:tcPr>
          <w:p w:rsidR="00F24161" w:rsidRPr="00AA19A2" w:rsidRDefault="00F24161" w:rsidP="006D6155">
            <w:pPr>
              <w:pStyle w:val="Default"/>
              <w:spacing w:line="360" w:lineRule="auto"/>
              <w:jc w:val="right"/>
            </w:pPr>
            <w:r w:rsidRPr="00AA19A2">
              <w:t xml:space="preserve">58 </w:t>
            </w:r>
          </w:p>
        </w:tc>
        <w:tc>
          <w:tcPr>
            <w:tcW w:w="1243" w:type="dxa"/>
          </w:tcPr>
          <w:p w:rsidR="00F24161" w:rsidRPr="00AA19A2" w:rsidRDefault="00F24161" w:rsidP="006D6155">
            <w:pPr>
              <w:pStyle w:val="Default"/>
              <w:spacing w:line="360" w:lineRule="auto"/>
              <w:jc w:val="right"/>
            </w:pPr>
            <w:r w:rsidRPr="00AA19A2">
              <w:t xml:space="preserve">58 </w:t>
            </w:r>
          </w:p>
        </w:tc>
        <w:tc>
          <w:tcPr>
            <w:tcW w:w="1243" w:type="dxa"/>
          </w:tcPr>
          <w:p w:rsidR="00F24161" w:rsidRPr="00AA19A2" w:rsidRDefault="00F24161" w:rsidP="006D6155">
            <w:pPr>
              <w:pStyle w:val="Default"/>
              <w:spacing w:line="360" w:lineRule="auto"/>
              <w:jc w:val="right"/>
            </w:pPr>
            <w:r w:rsidRPr="00AA19A2">
              <w:t xml:space="preserve">58 </w:t>
            </w:r>
          </w:p>
        </w:tc>
        <w:tc>
          <w:tcPr>
            <w:tcW w:w="1243" w:type="dxa"/>
          </w:tcPr>
          <w:p w:rsidR="00F24161" w:rsidRPr="00AA19A2" w:rsidRDefault="00F24161" w:rsidP="006D6155">
            <w:pPr>
              <w:pStyle w:val="Default"/>
              <w:spacing w:line="360" w:lineRule="auto"/>
              <w:jc w:val="right"/>
            </w:pPr>
            <w:r w:rsidRPr="00AA19A2">
              <w:t xml:space="preserve">58 </w:t>
            </w:r>
          </w:p>
        </w:tc>
      </w:tr>
      <w:tr w:rsidR="00F24161" w:rsidRPr="00405C81" w:rsidTr="006D6155">
        <w:tc>
          <w:tcPr>
            <w:tcW w:w="2113" w:type="dxa"/>
          </w:tcPr>
          <w:p w:rsidR="00F24161" w:rsidRPr="00AA19A2" w:rsidRDefault="00F24161" w:rsidP="006D6155">
            <w:pPr>
              <w:pStyle w:val="Default"/>
              <w:spacing w:line="360" w:lineRule="auto"/>
            </w:pPr>
            <w:r w:rsidRPr="00AA19A2">
              <w:t xml:space="preserve">Донецька </w:t>
            </w:r>
          </w:p>
        </w:tc>
        <w:tc>
          <w:tcPr>
            <w:tcW w:w="1243" w:type="dxa"/>
          </w:tcPr>
          <w:p w:rsidR="00F24161" w:rsidRPr="00AA19A2" w:rsidRDefault="00F24161" w:rsidP="006D6155">
            <w:pPr>
              <w:pStyle w:val="Default"/>
              <w:spacing w:line="360" w:lineRule="auto"/>
              <w:jc w:val="right"/>
            </w:pPr>
            <w:r w:rsidRPr="00AA19A2">
              <w:t xml:space="preserve">112 </w:t>
            </w:r>
          </w:p>
        </w:tc>
        <w:tc>
          <w:tcPr>
            <w:tcW w:w="1243" w:type="dxa"/>
          </w:tcPr>
          <w:p w:rsidR="00F24161" w:rsidRPr="00AA19A2" w:rsidRDefault="00F24161" w:rsidP="006D6155">
            <w:pPr>
              <w:pStyle w:val="Default"/>
              <w:spacing w:line="360" w:lineRule="auto"/>
              <w:jc w:val="right"/>
            </w:pPr>
            <w:r w:rsidRPr="00AA19A2">
              <w:t xml:space="preserve">44 </w:t>
            </w:r>
          </w:p>
        </w:tc>
        <w:tc>
          <w:tcPr>
            <w:tcW w:w="1243" w:type="dxa"/>
          </w:tcPr>
          <w:p w:rsidR="00F24161" w:rsidRPr="00AA19A2" w:rsidRDefault="00F24161" w:rsidP="006D6155">
            <w:pPr>
              <w:pStyle w:val="Default"/>
              <w:spacing w:line="360" w:lineRule="auto"/>
              <w:jc w:val="right"/>
            </w:pPr>
            <w:r w:rsidRPr="00AA19A2">
              <w:t xml:space="preserve">47 </w:t>
            </w:r>
          </w:p>
        </w:tc>
        <w:tc>
          <w:tcPr>
            <w:tcW w:w="1243" w:type="dxa"/>
          </w:tcPr>
          <w:p w:rsidR="00F24161" w:rsidRPr="00AA19A2" w:rsidRDefault="00F24161" w:rsidP="006D6155">
            <w:pPr>
              <w:pStyle w:val="Default"/>
              <w:spacing w:line="360" w:lineRule="auto"/>
              <w:jc w:val="right"/>
            </w:pPr>
            <w:r w:rsidRPr="00AA19A2">
              <w:t xml:space="preserve">46 </w:t>
            </w:r>
          </w:p>
        </w:tc>
        <w:tc>
          <w:tcPr>
            <w:tcW w:w="1243" w:type="dxa"/>
          </w:tcPr>
          <w:p w:rsidR="00F24161" w:rsidRPr="00AA19A2" w:rsidRDefault="00F24161" w:rsidP="006D6155">
            <w:pPr>
              <w:pStyle w:val="Default"/>
              <w:spacing w:line="360" w:lineRule="auto"/>
              <w:jc w:val="right"/>
            </w:pPr>
            <w:r w:rsidRPr="00AA19A2">
              <w:t xml:space="preserve">45 </w:t>
            </w:r>
          </w:p>
        </w:tc>
        <w:tc>
          <w:tcPr>
            <w:tcW w:w="1243" w:type="dxa"/>
          </w:tcPr>
          <w:p w:rsidR="00F24161" w:rsidRPr="00AA19A2" w:rsidRDefault="00F24161" w:rsidP="006D6155">
            <w:pPr>
              <w:pStyle w:val="Default"/>
              <w:spacing w:line="360" w:lineRule="auto"/>
              <w:jc w:val="right"/>
            </w:pPr>
            <w:r w:rsidRPr="00AA19A2">
              <w:t xml:space="preserve">44 </w:t>
            </w:r>
          </w:p>
        </w:tc>
      </w:tr>
      <w:tr w:rsidR="00F24161" w:rsidRPr="00405C81" w:rsidTr="006D6155">
        <w:tc>
          <w:tcPr>
            <w:tcW w:w="2113" w:type="dxa"/>
          </w:tcPr>
          <w:p w:rsidR="00F24161" w:rsidRPr="00AA19A2" w:rsidRDefault="00F24161" w:rsidP="006D6155">
            <w:pPr>
              <w:pStyle w:val="Default"/>
              <w:spacing w:line="360" w:lineRule="auto"/>
            </w:pPr>
            <w:r w:rsidRPr="00AA19A2">
              <w:t xml:space="preserve">Житомирська </w:t>
            </w:r>
          </w:p>
        </w:tc>
        <w:tc>
          <w:tcPr>
            <w:tcW w:w="1243" w:type="dxa"/>
          </w:tcPr>
          <w:p w:rsidR="00F24161" w:rsidRPr="00AA19A2" w:rsidRDefault="00F24161" w:rsidP="006D6155">
            <w:pPr>
              <w:pStyle w:val="Default"/>
              <w:spacing w:line="360" w:lineRule="auto"/>
              <w:jc w:val="right"/>
            </w:pPr>
            <w:r w:rsidRPr="00AA19A2">
              <w:t xml:space="preserve">29 </w:t>
            </w:r>
          </w:p>
        </w:tc>
        <w:tc>
          <w:tcPr>
            <w:tcW w:w="1243" w:type="dxa"/>
          </w:tcPr>
          <w:p w:rsidR="00F24161" w:rsidRPr="00AA19A2" w:rsidRDefault="00F24161" w:rsidP="006D6155">
            <w:pPr>
              <w:pStyle w:val="Default"/>
              <w:spacing w:line="360" w:lineRule="auto"/>
              <w:jc w:val="right"/>
            </w:pPr>
            <w:r w:rsidRPr="00AA19A2">
              <w:t xml:space="preserve">29 </w:t>
            </w:r>
          </w:p>
        </w:tc>
        <w:tc>
          <w:tcPr>
            <w:tcW w:w="1243" w:type="dxa"/>
          </w:tcPr>
          <w:p w:rsidR="00F24161" w:rsidRPr="00AA19A2" w:rsidRDefault="00F24161" w:rsidP="006D6155">
            <w:pPr>
              <w:pStyle w:val="Default"/>
              <w:spacing w:line="360" w:lineRule="auto"/>
              <w:jc w:val="right"/>
            </w:pPr>
            <w:r w:rsidRPr="00AA19A2">
              <w:t xml:space="preserve">29 </w:t>
            </w:r>
          </w:p>
        </w:tc>
        <w:tc>
          <w:tcPr>
            <w:tcW w:w="1243" w:type="dxa"/>
          </w:tcPr>
          <w:p w:rsidR="00F24161" w:rsidRPr="00AA19A2" w:rsidRDefault="00F24161" w:rsidP="006D6155">
            <w:pPr>
              <w:pStyle w:val="Default"/>
              <w:spacing w:line="360" w:lineRule="auto"/>
              <w:jc w:val="right"/>
            </w:pPr>
            <w:r w:rsidRPr="00AA19A2">
              <w:t xml:space="preserve">29 </w:t>
            </w:r>
          </w:p>
        </w:tc>
        <w:tc>
          <w:tcPr>
            <w:tcW w:w="1243" w:type="dxa"/>
          </w:tcPr>
          <w:p w:rsidR="00F24161" w:rsidRPr="00AA19A2" w:rsidRDefault="00F24161" w:rsidP="006D6155">
            <w:pPr>
              <w:pStyle w:val="Default"/>
              <w:spacing w:line="360" w:lineRule="auto"/>
              <w:jc w:val="right"/>
            </w:pPr>
            <w:r w:rsidRPr="00AA19A2">
              <w:t xml:space="preserve">26 </w:t>
            </w:r>
          </w:p>
        </w:tc>
        <w:tc>
          <w:tcPr>
            <w:tcW w:w="1243" w:type="dxa"/>
          </w:tcPr>
          <w:p w:rsidR="00F24161" w:rsidRPr="00AA19A2" w:rsidRDefault="00F24161" w:rsidP="006D6155">
            <w:pPr>
              <w:pStyle w:val="Default"/>
              <w:spacing w:line="360" w:lineRule="auto"/>
              <w:jc w:val="right"/>
            </w:pPr>
            <w:r w:rsidRPr="00AA19A2">
              <w:t xml:space="preserve">25 </w:t>
            </w:r>
          </w:p>
        </w:tc>
      </w:tr>
      <w:tr w:rsidR="00F24161" w:rsidRPr="00405C81" w:rsidTr="006D6155">
        <w:tc>
          <w:tcPr>
            <w:tcW w:w="2113" w:type="dxa"/>
          </w:tcPr>
          <w:p w:rsidR="00F24161" w:rsidRPr="00AA19A2" w:rsidRDefault="00F24161" w:rsidP="006D6155">
            <w:pPr>
              <w:pStyle w:val="Default"/>
              <w:spacing w:line="360" w:lineRule="auto"/>
            </w:pPr>
            <w:r w:rsidRPr="00AA19A2">
              <w:t xml:space="preserve">Закарпатська </w:t>
            </w:r>
          </w:p>
        </w:tc>
        <w:tc>
          <w:tcPr>
            <w:tcW w:w="1243" w:type="dxa"/>
          </w:tcPr>
          <w:p w:rsidR="00F24161" w:rsidRPr="00AA19A2" w:rsidRDefault="00F24161" w:rsidP="006D6155">
            <w:pPr>
              <w:pStyle w:val="Default"/>
              <w:spacing w:line="360" w:lineRule="auto"/>
              <w:jc w:val="right"/>
            </w:pPr>
            <w:r w:rsidRPr="00AA19A2">
              <w:t xml:space="preserve">18 </w:t>
            </w:r>
          </w:p>
        </w:tc>
        <w:tc>
          <w:tcPr>
            <w:tcW w:w="1243" w:type="dxa"/>
          </w:tcPr>
          <w:p w:rsidR="00F24161" w:rsidRPr="00AA19A2" w:rsidRDefault="00F24161" w:rsidP="006D6155">
            <w:pPr>
              <w:pStyle w:val="Default"/>
              <w:spacing w:line="360" w:lineRule="auto"/>
              <w:jc w:val="right"/>
            </w:pPr>
            <w:r w:rsidRPr="00AA19A2">
              <w:t xml:space="preserve">16 </w:t>
            </w:r>
          </w:p>
        </w:tc>
        <w:tc>
          <w:tcPr>
            <w:tcW w:w="1243" w:type="dxa"/>
          </w:tcPr>
          <w:p w:rsidR="00F24161" w:rsidRPr="00AA19A2" w:rsidRDefault="00F24161" w:rsidP="006D6155">
            <w:pPr>
              <w:pStyle w:val="Default"/>
              <w:spacing w:line="360" w:lineRule="auto"/>
              <w:jc w:val="right"/>
            </w:pPr>
            <w:r w:rsidRPr="00AA19A2">
              <w:t xml:space="preserve">16 </w:t>
            </w:r>
          </w:p>
        </w:tc>
        <w:tc>
          <w:tcPr>
            <w:tcW w:w="1243" w:type="dxa"/>
          </w:tcPr>
          <w:p w:rsidR="00F24161" w:rsidRPr="00AA19A2" w:rsidRDefault="00F24161" w:rsidP="006D6155">
            <w:pPr>
              <w:pStyle w:val="Default"/>
              <w:spacing w:line="360" w:lineRule="auto"/>
              <w:jc w:val="right"/>
            </w:pPr>
            <w:r w:rsidRPr="00AA19A2">
              <w:t xml:space="preserve">16 </w:t>
            </w:r>
          </w:p>
        </w:tc>
        <w:tc>
          <w:tcPr>
            <w:tcW w:w="1243" w:type="dxa"/>
          </w:tcPr>
          <w:p w:rsidR="00F24161" w:rsidRPr="00AA19A2" w:rsidRDefault="00F24161" w:rsidP="006D6155">
            <w:pPr>
              <w:pStyle w:val="Default"/>
              <w:spacing w:line="360" w:lineRule="auto"/>
              <w:jc w:val="right"/>
            </w:pPr>
            <w:r w:rsidRPr="00AA19A2">
              <w:t xml:space="preserve">16 </w:t>
            </w:r>
          </w:p>
        </w:tc>
        <w:tc>
          <w:tcPr>
            <w:tcW w:w="1243" w:type="dxa"/>
          </w:tcPr>
          <w:p w:rsidR="00F24161" w:rsidRPr="00AA19A2" w:rsidRDefault="00F24161" w:rsidP="006D6155">
            <w:pPr>
              <w:pStyle w:val="Default"/>
              <w:spacing w:line="360" w:lineRule="auto"/>
              <w:jc w:val="right"/>
            </w:pPr>
            <w:r w:rsidRPr="00AA19A2">
              <w:t xml:space="preserve">16 </w:t>
            </w:r>
          </w:p>
        </w:tc>
      </w:tr>
      <w:tr w:rsidR="00F24161" w:rsidRPr="00405C81" w:rsidTr="006D6155">
        <w:tc>
          <w:tcPr>
            <w:tcW w:w="2113" w:type="dxa"/>
          </w:tcPr>
          <w:p w:rsidR="00F24161" w:rsidRPr="00AA19A2" w:rsidRDefault="00F24161" w:rsidP="006D6155">
            <w:pPr>
              <w:pStyle w:val="Default"/>
              <w:spacing w:line="360" w:lineRule="auto"/>
            </w:pPr>
            <w:r w:rsidRPr="00AA19A2">
              <w:t xml:space="preserve">Запорізька </w:t>
            </w:r>
          </w:p>
        </w:tc>
        <w:tc>
          <w:tcPr>
            <w:tcW w:w="1243" w:type="dxa"/>
          </w:tcPr>
          <w:p w:rsidR="00F24161" w:rsidRPr="00AA19A2" w:rsidRDefault="00F24161" w:rsidP="006D6155">
            <w:pPr>
              <w:pStyle w:val="Default"/>
              <w:spacing w:line="360" w:lineRule="auto"/>
              <w:jc w:val="right"/>
            </w:pPr>
            <w:r w:rsidRPr="00AA19A2">
              <w:t xml:space="preserve">46 </w:t>
            </w:r>
          </w:p>
        </w:tc>
        <w:tc>
          <w:tcPr>
            <w:tcW w:w="1243" w:type="dxa"/>
          </w:tcPr>
          <w:p w:rsidR="00F24161" w:rsidRPr="00AA19A2" w:rsidRDefault="00F24161" w:rsidP="006D6155">
            <w:pPr>
              <w:pStyle w:val="Default"/>
              <w:spacing w:line="360" w:lineRule="auto"/>
              <w:jc w:val="right"/>
            </w:pPr>
            <w:r w:rsidRPr="00AA19A2">
              <w:t xml:space="preserve">47 </w:t>
            </w:r>
          </w:p>
        </w:tc>
        <w:tc>
          <w:tcPr>
            <w:tcW w:w="1243" w:type="dxa"/>
          </w:tcPr>
          <w:p w:rsidR="00F24161" w:rsidRPr="00AA19A2" w:rsidRDefault="00F24161" w:rsidP="006D6155">
            <w:pPr>
              <w:pStyle w:val="Default"/>
              <w:spacing w:line="360" w:lineRule="auto"/>
              <w:jc w:val="right"/>
            </w:pPr>
            <w:r w:rsidRPr="00AA19A2">
              <w:t xml:space="preserve">46 </w:t>
            </w:r>
          </w:p>
        </w:tc>
        <w:tc>
          <w:tcPr>
            <w:tcW w:w="1243" w:type="dxa"/>
          </w:tcPr>
          <w:p w:rsidR="00F24161" w:rsidRPr="00AA19A2" w:rsidRDefault="00F24161" w:rsidP="006D6155">
            <w:pPr>
              <w:pStyle w:val="Default"/>
              <w:spacing w:line="360" w:lineRule="auto"/>
              <w:jc w:val="right"/>
            </w:pPr>
            <w:r w:rsidRPr="00AA19A2">
              <w:t xml:space="preserve">44 </w:t>
            </w:r>
          </w:p>
        </w:tc>
        <w:tc>
          <w:tcPr>
            <w:tcW w:w="1243" w:type="dxa"/>
          </w:tcPr>
          <w:p w:rsidR="00F24161" w:rsidRPr="00AA19A2" w:rsidRDefault="00F24161" w:rsidP="006D6155">
            <w:pPr>
              <w:pStyle w:val="Default"/>
              <w:spacing w:line="360" w:lineRule="auto"/>
              <w:jc w:val="right"/>
            </w:pPr>
            <w:r w:rsidRPr="00AA19A2">
              <w:t xml:space="preserve">40 </w:t>
            </w:r>
          </w:p>
        </w:tc>
        <w:tc>
          <w:tcPr>
            <w:tcW w:w="1243" w:type="dxa"/>
          </w:tcPr>
          <w:p w:rsidR="00F24161" w:rsidRPr="00AA19A2" w:rsidRDefault="00F24161" w:rsidP="006D6155">
            <w:pPr>
              <w:pStyle w:val="Default"/>
              <w:spacing w:line="360" w:lineRule="auto"/>
              <w:jc w:val="right"/>
            </w:pPr>
            <w:r w:rsidRPr="00AA19A2">
              <w:t xml:space="preserve">38 </w:t>
            </w:r>
          </w:p>
        </w:tc>
      </w:tr>
      <w:tr w:rsidR="00F24161" w:rsidRPr="00405C81" w:rsidTr="006D6155">
        <w:tc>
          <w:tcPr>
            <w:tcW w:w="2113" w:type="dxa"/>
          </w:tcPr>
          <w:p w:rsidR="00F24161" w:rsidRPr="00AA19A2" w:rsidRDefault="00F24161" w:rsidP="006D6155">
            <w:pPr>
              <w:pStyle w:val="Default"/>
              <w:spacing w:line="360" w:lineRule="auto"/>
            </w:pPr>
            <w:r w:rsidRPr="00AA19A2">
              <w:t xml:space="preserve">Івано-Франківська </w:t>
            </w:r>
          </w:p>
        </w:tc>
        <w:tc>
          <w:tcPr>
            <w:tcW w:w="1243" w:type="dxa"/>
          </w:tcPr>
          <w:p w:rsidR="00F24161" w:rsidRPr="00AA19A2" w:rsidRDefault="00F24161" w:rsidP="006D6155">
            <w:pPr>
              <w:pStyle w:val="Default"/>
              <w:spacing w:line="360" w:lineRule="auto"/>
              <w:jc w:val="right"/>
            </w:pPr>
            <w:r w:rsidRPr="00AA19A2">
              <w:t xml:space="preserve">22 </w:t>
            </w:r>
          </w:p>
        </w:tc>
        <w:tc>
          <w:tcPr>
            <w:tcW w:w="1243" w:type="dxa"/>
          </w:tcPr>
          <w:p w:rsidR="00F24161" w:rsidRPr="00AA19A2" w:rsidRDefault="00F24161" w:rsidP="006D6155">
            <w:pPr>
              <w:pStyle w:val="Default"/>
              <w:spacing w:line="360" w:lineRule="auto"/>
              <w:jc w:val="right"/>
            </w:pPr>
            <w:r w:rsidRPr="00AA19A2">
              <w:t xml:space="preserve">22 </w:t>
            </w:r>
          </w:p>
        </w:tc>
        <w:tc>
          <w:tcPr>
            <w:tcW w:w="1243" w:type="dxa"/>
          </w:tcPr>
          <w:p w:rsidR="00F24161" w:rsidRPr="00AA19A2" w:rsidRDefault="00F24161" w:rsidP="006D6155">
            <w:pPr>
              <w:pStyle w:val="Default"/>
              <w:spacing w:line="360" w:lineRule="auto"/>
              <w:jc w:val="right"/>
            </w:pPr>
            <w:r w:rsidRPr="00AA19A2">
              <w:t xml:space="preserve">20 </w:t>
            </w:r>
          </w:p>
        </w:tc>
        <w:tc>
          <w:tcPr>
            <w:tcW w:w="1243" w:type="dxa"/>
          </w:tcPr>
          <w:p w:rsidR="00F24161" w:rsidRPr="00AA19A2" w:rsidRDefault="00F24161" w:rsidP="006D6155">
            <w:pPr>
              <w:pStyle w:val="Default"/>
              <w:spacing w:line="360" w:lineRule="auto"/>
              <w:jc w:val="right"/>
            </w:pPr>
            <w:r w:rsidRPr="00AA19A2">
              <w:t xml:space="preserve">20 </w:t>
            </w:r>
          </w:p>
        </w:tc>
        <w:tc>
          <w:tcPr>
            <w:tcW w:w="1243" w:type="dxa"/>
          </w:tcPr>
          <w:p w:rsidR="00F24161" w:rsidRPr="00AA19A2" w:rsidRDefault="00F24161" w:rsidP="006D6155">
            <w:pPr>
              <w:pStyle w:val="Default"/>
              <w:spacing w:line="360" w:lineRule="auto"/>
              <w:jc w:val="right"/>
            </w:pPr>
            <w:r w:rsidRPr="00AA19A2">
              <w:t xml:space="preserve">20 </w:t>
            </w:r>
          </w:p>
        </w:tc>
        <w:tc>
          <w:tcPr>
            <w:tcW w:w="1243" w:type="dxa"/>
          </w:tcPr>
          <w:p w:rsidR="00F24161" w:rsidRPr="00AA19A2" w:rsidRDefault="00F24161" w:rsidP="006D6155">
            <w:pPr>
              <w:pStyle w:val="Default"/>
              <w:spacing w:line="360" w:lineRule="auto"/>
              <w:jc w:val="right"/>
            </w:pPr>
            <w:r w:rsidRPr="00AA19A2">
              <w:t xml:space="preserve">20 </w:t>
            </w:r>
          </w:p>
        </w:tc>
      </w:tr>
      <w:tr w:rsidR="00F24161" w:rsidRPr="00405C81" w:rsidTr="006D6155">
        <w:tc>
          <w:tcPr>
            <w:tcW w:w="2113" w:type="dxa"/>
          </w:tcPr>
          <w:p w:rsidR="00F24161" w:rsidRPr="00AA19A2" w:rsidRDefault="00F24161" w:rsidP="006D6155">
            <w:pPr>
              <w:pStyle w:val="Default"/>
              <w:spacing w:line="360" w:lineRule="auto"/>
            </w:pPr>
            <w:r w:rsidRPr="00AA19A2">
              <w:t xml:space="preserve">Київська </w:t>
            </w:r>
          </w:p>
        </w:tc>
        <w:tc>
          <w:tcPr>
            <w:tcW w:w="1243" w:type="dxa"/>
          </w:tcPr>
          <w:p w:rsidR="00F24161" w:rsidRPr="00AA19A2" w:rsidRDefault="00F24161" w:rsidP="006D6155">
            <w:pPr>
              <w:pStyle w:val="Default"/>
              <w:spacing w:line="360" w:lineRule="auto"/>
              <w:jc w:val="right"/>
            </w:pPr>
            <w:r w:rsidRPr="00AA19A2">
              <w:t xml:space="preserve">26 </w:t>
            </w:r>
          </w:p>
        </w:tc>
        <w:tc>
          <w:tcPr>
            <w:tcW w:w="1243" w:type="dxa"/>
          </w:tcPr>
          <w:p w:rsidR="00F24161" w:rsidRPr="00AA19A2" w:rsidRDefault="00F24161" w:rsidP="006D6155">
            <w:pPr>
              <w:pStyle w:val="Default"/>
              <w:spacing w:line="360" w:lineRule="auto"/>
              <w:jc w:val="right"/>
            </w:pPr>
            <w:r w:rsidRPr="00AA19A2">
              <w:t xml:space="preserve">26 </w:t>
            </w:r>
          </w:p>
        </w:tc>
        <w:tc>
          <w:tcPr>
            <w:tcW w:w="1243" w:type="dxa"/>
          </w:tcPr>
          <w:p w:rsidR="00F24161" w:rsidRPr="00AA19A2" w:rsidRDefault="00F24161" w:rsidP="006D6155">
            <w:pPr>
              <w:pStyle w:val="Default"/>
              <w:spacing w:line="360" w:lineRule="auto"/>
              <w:jc w:val="right"/>
            </w:pPr>
            <w:r w:rsidRPr="00AA19A2">
              <w:t xml:space="preserve">26 </w:t>
            </w:r>
          </w:p>
        </w:tc>
        <w:tc>
          <w:tcPr>
            <w:tcW w:w="1243" w:type="dxa"/>
          </w:tcPr>
          <w:p w:rsidR="00F24161" w:rsidRPr="00AA19A2" w:rsidRDefault="00F24161" w:rsidP="006D6155">
            <w:pPr>
              <w:pStyle w:val="Default"/>
              <w:spacing w:line="360" w:lineRule="auto"/>
              <w:jc w:val="right"/>
            </w:pPr>
            <w:r w:rsidRPr="00AA19A2">
              <w:t xml:space="preserve">26 </w:t>
            </w:r>
          </w:p>
        </w:tc>
        <w:tc>
          <w:tcPr>
            <w:tcW w:w="1243" w:type="dxa"/>
          </w:tcPr>
          <w:p w:rsidR="00F24161" w:rsidRPr="00AA19A2" w:rsidRDefault="00F24161" w:rsidP="006D6155">
            <w:pPr>
              <w:pStyle w:val="Default"/>
              <w:spacing w:line="360" w:lineRule="auto"/>
              <w:jc w:val="right"/>
            </w:pPr>
            <w:r w:rsidRPr="00AA19A2">
              <w:t xml:space="preserve">26 </w:t>
            </w:r>
          </w:p>
        </w:tc>
        <w:tc>
          <w:tcPr>
            <w:tcW w:w="1243" w:type="dxa"/>
          </w:tcPr>
          <w:p w:rsidR="00F24161" w:rsidRPr="00AA19A2" w:rsidRDefault="00F24161" w:rsidP="006D6155">
            <w:pPr>
              <w:pStyle w:val="Default"/>
              <w:spacing w:line="360" w:lineRule="auto"/>
              <w:jc w:val="right"/>
            </w:pPr>
            <w:r w:rsidRPr="00AA19A2">
              <w:t xml:space="preserve">25 </w:t>
            </w:r>
          </w:p>
        </w:tc>
      </w:tr>
      <w:tr w:rsidR="00F24161" w:rsidRPr="00405C81" w:rsidTr="006D6155">
        <w:tc>
          <w:tcPr>
            <w:tcW w:w="2113" w:type="dxa"/>
          </w:tcPr>
          <w:p w:rsidR="00F24161" w:rsidRPr="00AA19A2" w:rsidRDefault="00F24161" w:rsidP="006D6155">
            <w:pPr>
              <w:pStyle w:val="Default"/>
              <w:spacing w:line="360" w:lineRule="auto"/>
            </w:pPr>
            <w:r w:rsidRPr="00AA19A2">
              <w:t xml:space="preserve">Кіровоградська </w:t>
            </w:r>
          </w:p>
        </w:tc>
        <w:tc>
          <w:tcPr>
            <w:tcW w:w="1243" w:type="dxa"/>
          </w:tcPr>
          <w:p w:rsidR="00F24161" w:rsidRPr="00AA19A2" w:rsidRDefault="00F24161" w:rsidP="006D6155">
            <w:pPr>
              <w:pStyle w:val="Default"/>
              <w:spacing w:line="360" w:lineRule="auto"/>
              <w:jc w:val="right"/>
            </w:pPr>
            <w:r w:rsidRPr="00AA19A2">
              <w:t xml:space="preserve">26 </w:t>
            </w:r>
          </w:p>
        </w:tc>
        <w:tc>
          <w:tcPr>
            <w:tcW w:w="1243" w:type="dxa"/>
          </w:tcPr>
          <w:p w:rsidR="00F24161" w:rsidRPr="00AA19A2" w:rsidRDefault="00F24161" w:rsidP="006D6155">
            <w:pPr>
              <w:pStyle w:val="Default"/>
              <w:spacing w:line="360" w:lineRule="auto"/>
              <w:jc w:val="right"/>
            </w:pPr>
            <w:r w:rsidRPr="00AA19A2">
              <w:t xml:space="preserve">27 </w:t>
            </w:r>
          </w:p>
        </w:tc>
        <w:tc>
          <w:tcPr>
            <w:tcW w:w="1243" w:type="dxa"/>
          </w:tcPr>
          <w:p w:rsidR="00F24161" w:rsidRPr="00AA19A2" w:rsidRDefault="00F24161" w:rsidP="006D6155">
            <w:pPr>
              <w:pStyle w:val="Default"/>
              <w:spacing w:line="360" w:lineRule="auto"/>
              <w:jc w:val="right"/>
            </w:pPr>
            <w:r w:rsidRPr="00AA19A2">
              <w:t xml:space="preserve">24 </w:t>
            </w:r>
          </w:p>
        </w:tc>
        <w:tc>
          <w:tcPr>
            <w:tcW w:w="1243" w:type="dxa"/>
          </w:tcPr>
          <w:p w:rsidR="00F24161" w:rsidRPr="00AA19A2" w:rsidRDefault="00F24161" w:rsidP="006D6155">
            <w:pPr>
              <w:pStyle w:val="Default"/>
              <w:spacing w:line="360" w:lineRule="auto"/>
              <w:jc w:val="right"/>
            </w:pPr>
            <w:r w:rsidRPr="00AA19A2">
              <w:t xml:space="preserve">24 </w:t>
            </w:r>
          </w:p>
        </w:tc>
        <w:tc>
          <w:tcPr>
            <w:tcW w:w="1243" w:type="dxa"/>
          </w:tcPr>
          <w:p w:rsidR="00F24161" w:rsidRPr="00AA19A2" w:rsidRDefault="00F24161" w:rsidP="006D6155">
            <w:pPr>
              <w:pStyle w:val="Default"/>
              <w:spacing w:line="360" w:lineRule="auto"/>
              <w:jc w:val="right"/>
            </w:pPr>
            <w:r w:rsidRPr="00AA19A2">
              <w:t xml:space="preserve">23 </w:t>
            </w:r>
          </w:p>
        </w:tc>
        <w:tc>
          <w:tcPr>
            <w:tcW w:w="1243" w:type="dxa"/>
          </w:tcPr>
          <w:p w:rsidR="00F24161" w:rsidRPr="00AA19A2" w:rsidRDefault="00F24161" w:rsidP="006D6155">
            <w:pPr>
              <w:pStyle w:val="Default"/>
              <w:spacing w:line="360" w:lineRule="auto"/>
              <w:jc w:val="right"/>
            </w:pPr>
            <w:r w:rsidRPr="00AA19A2">
              <w:t xml:space="preserve">23 </w:t>
            </w:r>
          </w:p>
        </w:tc>
      </w:tr>
      <w:tr w:rsidR="00F24161" w:rsidRPr="00405C81" w:rsidTr="006D6155">
        <w:tc>
          <w:tcPr>
            <w:tcW w:w="2113" w:type="dxa"/>
          </w:tcPr>
          <w:p w:rsidR="00F24161" w:rsidRPr="00AA19A2" w:rsidRDefault="00F24161" w:rsidP="006D6155">
            <w:pPr>
              <w:pStyle w:val="Default"/>
              <w:spacing w:line="360" w:lineRule="auto"/>
            </w:pPr>
            <w:r w:rsidRPr="00AA19A2">
              <w:t xml:space="preserve">Луганська </w:t>
            </w:r>
          </w:p>
        </w:tc>
        <w:tc>
          <w:tcPr>
            <w:tcW w:w="1243" w:type="dxa"/>
          </w:tcPr>
          <w:p w:rsidR="00F24161" w:rsidRPr="00AA19A2" w:rsidRDefault="00F24161" w:rsidP="006D6155">
            <w:pPr>
              <w:pStyle w:val="Default"/>
              <w:spacing w:line="360" w:lineRule="auto"/>
              <w:jc w:val="right"/>
            </w:pPr>
            <w:r w:rsidRPr="00AA19A2">
              <w:t xml:space="preserve">78 </w:t>
            </w:r>
          </w:p>
        </w:tc>
        <w:tc>
          <w:tcPr>
            <w:tcW w:w="1243" w:type="dxa"/>
          </w:tcPr>
          <w:p w:rsidR="00F24161" w:rsidRPr="00AA19A2" w:rsidRDefault="00F24161" w:rsidP="006D6155">
            <w:pPr>
              <w:pStyle w:val="Default"/>
              <w:spacing w:line="360" w:lineRule="auto"/>
              <w:jc w:val="right"/>
            </w:pPr>
            <w:r w:rsidRPr="00AA19A2">
              <w:t xml:space="preserve">28 </w:t>
            </w:r>
          </w:p>
        </w:tc>
        <w:tc>
          <w:tcPr>
            <w:tcW w:w="1243" w:type="dxa"/>
          </w:tcPr>
          <w:p w:rsidR="00F24161" w:rsidRPr="00AA19A2" w:rsidRDefault="00F24161" w:rsidP="006D6155">
            <w:pPr>
              <w:pStyle w:val="Default"/>
              <w:spacing w:line="360" w:lineRule="auto"/>
              <w:jc w:val="right"/>
            </w:pPr>
            <w:r w:rsidRPr="00AA19A2">
              <w:t xml:space="preserve">26 </w:t>
            </w:r>
          </w:p>
        </w:tc>
        <w:tc>
          <w:tcPr>
            <w:tcW w:w="1243" w:type="dxa"/>
          </w:tcPr>
          <w:p w:rsidR="00F24161" w:rsidRPr="00AA19A2" w:rsidRDefault="00F24161" w:rsidP="006D6155">
            <w:pPr>
              <w:pStyle w:val="Default"/>
              <w:spacing w:line="360" w:lineRule="auto"/>
              <w:jc w:val="right"/>
            </w:pPr>
            <w:r w:rsidRPr="00AA19A2">
              <w:t xml:space="preserve">24 </w:t>
            </w:r>
          </w:p>
        </w:tc>
        <w:tc>
          <w:tcPr>
            <w:tcW w:w="1243" w:type="dxa"/>
          </w:tcPr>
          <w:p w:rsidR="00F24161" w:rsidRPr="00AA19A2" w:rsidRDefault="00F24161" w:rsidP="006D6155">
            <w:pPr>
              <w:pStyle w:val="Default"/>
              <w:spacing w:line="360" w:lineRule="auto"/>
              <w:jc w:val="right"/>
            </w:pPr>
            <w:r w:rsidRPr="00AA19A2">
              <w:t xml:space="preserve">24 </w:t>
            </w:r>
          </w:p>
        </w:tc>
        <w:tc>
          <w:tcPr>
            <w:tcW w:w="1243" w:type="dxa"/>
          </w:tcPr>
          <w:p w:rsidR="00F24161" w:rsidRPr="00AA19A2" w:rsidRDefault="00F24161" w:rsidP="006D6155">
            <w:pPr>
              <w:pStyle w:val="Default"/>
              <w:spacing w:line="360" w:lineRule="auto"/>
              <w:jc w:val="right"/>
            </w:pPr>
            <w:r w:rsidRPr="00AA19A2">
              <w:t xml:space="preserve">23 </w:t>
            </w:r>
          </w:p>
        </w:tc>
      </w:tr>
      <w:tr w:rsidR="00F24161" w:rsidRPr="00405C81" w:rsidTr="006D6155">
        <w:tc>
          <w:tcPr>
            <w:tcW w:w="2113" w:type="dxa"/>
          </w:tcPr>
          <w:p w:rsidR="00F24161" w:rsidRPr="00AA19A2" w:rsidRDefault="00F24161" w:rsidP="006D6155">
            <w:pPr>
              <w:pStyle w:val="Default"/>
              <w:spacing w:line="360" w:lineRule="auto"/>
            </w:pPr>
            <w:r w:rsidRPr="00AA19A2">
              <w:t xml:space="preserve">Львівська </w:t>
            </w:r>
          </w:p>
        </w:tc>
        <w:tc>
          <w:tcPr>
            <w:tcW w:w="1243" w:type="dxa"/>
          </w:tcPr>
          <w:p w:rsidR="00F24161" w:rsidRPr="00AA19A2" w:rsidRDefault="00F24161" w:rsidP="006D6155">
            <w:pPr>
              <w:pStyle w:val="Default"/>
              <w:spacing w:line="360" w:lineRule="auto"/>
              <w:jc w:val="right"/>
            </w:pPr>
            <w:r w:rsidRPr="00AA19A2">
              <w:t xml:space="preserve">62 </w:t>
            </w:r>
          </w:p>
        </w:tc>
        <w:tc>
          <w:tcPr>
            <w:tcW w:w="1243" w:type="dxa"/>
          </w:tcPr>
          <w:p w:rsidR="00F24161" w:rsidRPr="00AA19A2" w:rsidRDefault="00F24161" w:rsidP="006D6155">
            <w:pPr>
              <w:pStyle w:val="Default"/>
              <w:spacing w:line="360" w:lineRule="auto"/>
              <w:jc w:val="right"/>
            </w:pPr>
            <w:r w:rsidRPr="00AA19A2">
              <w:t xml:space="preserve">62 </w:t>
            </w:r>
          </w:p>
        </w:tc>
        <w:tc>
          <w:tcPr>
            <w:tcW w:w="1243" w:type="dxa"/>
          </w:tcPr>
          <w:p w:rsidR="00F24161" w:rsidRPr="00AA19A2" w:rsidRDefault="00F24161" w:rsidP="006D6155">
            <w:pPr>
              <w:pStyle w:val="Default"/>
              <w:spacing w:line="360" w:lineRule="auto"/>
              <w:jc w:val="right"/>
            </w:pPr>
            <w:r w:rsidRPr="00AA19A2">
              <w:t xml:space="preserve">62 </w:t>
            </w:r>
          </w:p>
        </w:tc>
        <w:tc>
          <w:tcPr>
            <w:tcW w:w="1243" w:type="dxa"/>
          </w:tcPr>
          <w:p w:rsidR="00F24161" w:rsidRPr="00AA19A2" w:rsidRDefault="00F24161" w:rsidP="006D6155">
            <w:pPr>
              <w:pStyle w:val="Default"/>
              <w:spacing w:line="360" w:lineRule="auto"/>
              <w:jc w:val="right"/>
            </w:pPr>
            <w:r w:rsidRPr="00AA19A2">
              <w:t xml:space="preserve">60 </w:t>
            </w:r>
          </w:p>
        </w:tc>
        <w:tc>
          <w:tcPr>
            <w:tcW w:w="1243" w:type="dxa"/>
          </w:tcPr>
          <w:p w:rsidR="00F24161" w:rsidRPr="00AA19A2" w:rsidRDefault="00F24161" w:rsidP="006D6155">
            <w:pPr>
              <w:pStyle w:val="Default"/>
              <w:spacing w:line="360" w:lineRule="auto"/>
              <w:jc w:val="right"/>
            </w:pPr>
            <w:r w:rsidRPr="00AA19A2">
              <w:t xml:space="preserve">59 </w:t>
            </w:r>
          </w:p>
        </w:tc>
        <w:tc>
          <w:tcPr>
            <w:tcW w:w="1243" w:type="dxa"/>
          </w:tcPr>
          <w:p w:rsidR="00F24161" w:rsidRPr="00AA19A2" w:rsidRDefault="00F24161" w:rsidP="006D6155">
            <w:pPr>
              <w:pStyle w:val="Default"/>
              <w:spacing w:line="360" w:lineRule="auto"/>
              <w:jc w:val="right"/>
            </w:pPr>
            <w:r w:rsidRPr="00AA19A2">
              <w:t xml:space="preserve">57 </w:t>
            </w:r>
          </w:p>
        </w:tc>
      </w:tr>
      <w:tr w:rsidR="00F24161" w:rsidRPr="00405C81" w:rsidTr="006D6155">
        <w:tc>
          <w:tcPr>
            <w:tcW w:w="2113" w:type="dxa"/>
          </w:tcPr>
          <w:p w:rsidR="00F24161" w:rsidRPr="00AA19A2" w:rsidRDefault="00F24161" w:rsidP="006D6155">
            <w:pPr>
              <w:pStyle w:val="Default"/>
              <w:spacing w:line="360" w:lineRule="auto"/>
            </w:pPr>
            <w:r w:rsidRPr="00AA19A2">
              <w:t xml:space="preserve">Миколаївська </w:t>
            </w:r>
          </w:p>
        </w:tc>
        <w:tc>
          <w:tcPr>
            <w:tcW w:w="1243" w:type="dxa"/>
          </w:tcPr>
          <w:p w:rsidR="00F24161" w:rsidRPr="00AA19A2" w:rsidRDefault="00F24161" w:rsidP="006D6155">
            <w:pPr>
              <w:pStyle w:val="Default"/>
              <w:spacing w:line="360" w:lineRule="auto"/>
              <w:jc w:val="right"/>
            </w:pPr>
            <w:r w:rsidRPr="00AA19A2">
              <w:t xml:space="preserve">32 </w:t>
            </w:r>
          </w:p>
        </w:tc>
        <w:tc>
          <w:tcPr>
            <w:tcW w:w="1243" w:type="dxa"/>
          </w:tcPr>
          <w:p w:rsidR="00F24161" w:rsidRPr="00AA19A2" w:rsidRDefault="00F24161" w:rsidP="006D6155">
            <w:pPr>
              <w:pStyle w:val="Default"/>
              <w:spacing w:line="360" w:lineRule="auto"/>
              <w:jc w:val="right"/>
            </w:pPr>
            <w:r w:rsidRPr="00AA19A2">
              <w:t xml:space="preserve">32 </w:t>
            </w:r>
          </w:p>
        </w:tc>
        <w:tc>
          <w:tcPr>
            <w:tcW w:w="1243" w:type="dxa"/>
          </w:tcPr>
          <w:p w:rsidR="00F24161" w:rsidRPr="00AA19A2" w:rsidRDefault="00F24161" w:rsidP="006D6155">
            <w:pPr>
              <w:pStyle w:val="Default"/>
              <w:spacing w:line="360" w:lineRule="auto"/>
              <w:jc w:val="right"/>
            </w:pPr>
            <w:r w:rsidRPr="00AA19A2">
              <w:t xml:space="preserve">32 </w:t>
            </w:r>
          </w:p>
        </w:tc>
        <w:tc>
          <w:tcPr>
            <w:tcW w:w="1243" w:type="dxa"/>
          </w:tcPr>
          <w:p w:rsidR="00F24161" w:rsidRPr="00AA19A2" w:rsidRDefault="00F24161" w:rsidP="006D6155">
            <w:pPr>
              <w:pStyle w:val="Default"/>
              <w:spacing w:line="360" w:lineRule="auto"/>
              <w:jc w:val="right"/>
            </w:pPr>
            <w:r w:rsidRPr="00AA19A2">
              <w:t xml:space="preserve">32 </w:t>
            </w:r>
          </w:p>
        </w:tc>
        <w:tc>
          <w:tcPr>
            <w:tcW w:w="1243" w:type="dxa"/>
          </w:tcPr>
          <w:p w:rsidR="00F24161" w:rsidRPr="00AA19A2" w:rsidRDefault="00F24161" w:rsidP="006D6155">
            <w:pPr>
              <w:pStyle w:val="Default"/>
              <w:spacing w:line="360" w:lineRule="auto"/>
              <w:jc w:val="right"/>
            </w:pPr>
            <w:r w:rsidRPr="00AA19A2">
              <w:t xml:space="preserve">31 </w:t>
            </w:r>
          </w:p>
        </w:tc>
        <w:tc>
          <w:tcPr>
            <w:tcW w:w="1243" w:type="dxa"/>
          </w:tcPr>
          <w:p w:rsidR="00F24161" w:rsidRPr="00AA19A2" w:rsidRDefault="00F24161" w:rsidP="006D6155">
            <w:pPr>
              <w:pStyle w:val="Default"/>
              <w:spacing w:line="360" w:lineRule="auto"/>
              <w:jc w:val="right"/>
            </w:pPr>
            <w:r w:rsidRPr="00AA19A2">
              <w:t xml:space="preserve">31 </w:t>
            </w:r>
          </w:p>
        </w:tc>
      </w:tr>
      <w:tr w:rsidR="00F24161" w:rsidRPr="00405C81" w:rsidTr="006D6155">
        <w:tc>
          <w:tcPr>
            <w:tcW w:w="2113" w:type="dxa"/>
          </w:tcPr>
          <w:p w:rsidR="00F24161" w:rsidRPr="00AA19A2" w:rsidRDefault="00F24161" w:rsidP="006D6155">
            <w:pPr>
              <w:pStyle w:val="Default"/>
              <w:spacing w:line="360" w:lineRule="auto"/>
            </w:pPr>
            <w:r w:rsidRPr="00AA19A2">
              <w:t xml:space="preserve">Одеська </w:t>
            </w:r>
          </w:p>
        </w:tc>
        <w:tc>
          <w:tcPr>
            <w:tcW w:w="1243" w:type="dxa"/>
          </w:tcPr>
          <w:p w:rsidR="00F24161" w:rsidRPr="00AA19A2" w:rsidRDefault="00F24161" w:rsidP="006D6155">
            <w:pPr>
              <w:pStyle w:val="Default"/>
              <w:spacing w:line="360" w:lineRule="auto"/>
              <w:jc w:val="right"/>
            </w:pPr>
            <w:r w:rsidRPr="00AA19A2">
              <w:t xml:space="preserve">42 </w:t>
            </w:r>
          </w:p>
        </w:tc>
        <w:tc>
          <w:tcPr>
            <w:tcW w:w="1243" w:type="dxa"/>
          </w:tcPr>
          <w:p w:rsidR="00F24161" w:rsidRPr="00AA19A2" w:rsidRDefault="00F24161" w:rsidP="006D6155">
            <w:pPr>
              <w:pStyle w:val="Default"/>
              <w:spacing w:line="360" w:lineRule="auto"/>
              <w:jc w:val="right"/>
            </w:pPr>
            <w:r w:rsidRPr="00AA19A2">
              <w:t xml:space="preserve">40 </w:t>
            </w:r>
          </w:p>
        </w:tc>
        <w:tc>
          <w:tcPr>
            <w:tcW w:w="1243" w:type="dxa"/>
          </w:tcPr>
          <w:p w:rsidR="00F24161" w:rsidRPr="00AA19A2" w:rsidRDefault="00F24161" w:rsidP="006D6155">
            <w:pPr>
              <w:pStyle w:val="Default"/>
              <w:spacing w:line="360" w:lineRule="auto"/>
              <w:jc w:val="right"/>
            </w:pPr>
            <w:r w:rsidRPr="00AA19A2">
              <w:t xml:space="preserve">39 </w:t>
            </w:r>
          </w:p>
        </w:tc>
        <w:tc>
          <w:tcPr>
            <w:tcW w:w="1243" w:type="dxa"/>
          </w:tcPr>
          <w:p w:rsidR="00F24161" w:rsidRPr="00AA19A2" w:rsidRDefault="00F24161" w:rsidP="006D6155">
            <w:pPr>
              <w:pStyle w:val="Default"/>
              <w:spacing w:line="360" w:lineRule="auto"/>
              <w:jc w:val="right"/>
            </w:pPr>
            <w:r w:rsidRPr="00AA19A2">
              <w:t xml:space="preserve">38 </w:t>
            </w:r>
          </w:p>
        </w:tc>
        <w:tc>
          <w:tcPr>
            <w:tcW w:w="1243" w:type="dxa"/>
          </w:tcPr>
          <w:p w:rsidR="00F24161" w:rsidRPr="00AA19A2" w:rsidRDefault="00F24161" w:rsidP="006D6155">
            <w:pPr>
              <w:pStyle w:val="Default"/>
              <w:spacing w:line="360" w:lineRule="auto"/>
              <w:jc w:val="right"/>
            </w:pPr>
            <w:r w:rsidRPr="00AA19A2">
              <w:t xml:space="preserve">38 </w:t>
            </w:r>
          </w:p>
        </w:tc>
        <w:tc>
          <w:tcPr>
            <w:tcW w:w="1243" w:type="dxa"/>
          </w:tcPr>
          <w:p w:rsidR="00F24161" w:rsidRPr="00AA19A2" w:rsidRDefault="00F24161" w:rsidP="006D6155">
            <w:pPr>
              <w:pStyle w:val="Default"/>
              <w:spacing w:line="360" w:lineRule="auto"/>
              <w:jc w:val="right"/>
            </w:pPr>
            <w:r w:rsidRPr="00AA19A2">
              <w:t xml:space="preserve">35 </w:t>
            </w:r>
          </w:p>
        </w:tc>
      </w:tr>
      <w:tr w:rsidR="00F24161" w:rsidRPr="00405C81" w:rsidTr="006D6155">
        <w:tc>
          <w:tcPr>
            <w:tcW w:w="2113" w:type="dxa"/>
          </w:tcPr>
          <w:p w:rsidR="00F24161" w:rsidRPr="00AA19A2" w:rsidRDefault="00F24161" w:rsidP="006D6155">
            <w:pPr>
              <w:pStyle w:val="Default"/>
              <w:spacing w:line="360" w:lineRule="auto"/>
            </w:pPr>
            <w:r w:rsidRPr="00AA19A2">
              <w:t xml:space="preserve">Полтавська </w:t>
            </w:r>
          </w:p>
        </w:tc>
        <w:tc>
          <w:tcPr>
            <w:tcW w:w="1243" w:type="dxa"/>
          </w:tcPr>
          <w:p w:rsidR="00F24161" w:rsidRPr="00AA19A2" w:rsidRDefault="00F24161" w:rsidP="006D6155">
            <w:pPr>
              <w:pStyle w:val="Default"/>
              <w:spacing w:line="360" w:lineRule="auto"/>
              <w:jc w:val="right"/>
            </w:pPr>
            <w:r w:rsidRPr="00AA19A2">
              <w:t xml:space="preserve">43 </w:t>
            </w:r>
          </w:p>
        </w:tc>
        <w:tc>
          <w:tcPr>
            <w:tcW w:w="1243" w:type="dxa"/>
          </w:tcPr>
          <w:p w:rsidR="00F24161" w:rsidRPr="00AA19A2" w:rsidRDefault="00F24161" w:rsidP="006D6155">
            <w:pPr>
              <w:pStyle w:val="Default"/>
              <w:spacing w:line="360" w:lineRule="auto"/>
              <w:jc w:val="right"/>
            </w:pPr>
            <w:r w:rsidRPr="00AA19A2">
              <w:t xml:space="preserve">42 </w:t>
            </w:r>
          </w:p>
        </w:tc>
        <w:tc>
          <w:tcPr>
            <w:tcW w:w="1243" w:type="dxa"/>
          </w:tcPr>
          <w:p w:rsidR="00F24161" w:rsidRPr="00AA19A2" w:rsidRDefault="00F24161" w:rsidP="006D6155">
            <w:pPr>
              <w:pStyle w:val="Default"/>
              <w:spacing w:line="360" w:lineRule="auto"/>
              <w:jc w:val="right"/>
            </w:pPr>
            <w:r w:rsidRPr="00AA19A2">
              <w:t xml:space="preserve">42 </w:t>
            </w:r>
          </w:p>
        </w:tc>
        <w:tc>
          <w:tcPr>
            <w:tcW w:w="1243" w:type="dxa"/>
          </w:tcPr>
          <w:p w:rsidR="00F24161" w:rsidRPr="00AA19A2" w:rsidRDefault="00F24161" w:rsidP="006D6155">
            <w:pPr>
              <w:pStyle w:val="Default"/>
              <w:spacing w:line="360" w:lineRule="auto"/>
              <w:jc w:val="right"/>
            </w:pPr>
            <w:r w:rsidRPr="00AA19A2">
              <w:t xml:space="preserve">42 </w:t>
            </w:r>
          </w:p>
        </w:tc>
        <w:tc>
          <w:tcPr>
            <w:tcW w:w="1243" w:type="dxa"/>
          </w:tcPr>
          <w:p w:rsidR="00F24161" w:rsidRPr="00AA19A2" w:rsidRDefault="00F24161" w:rsidP="006D6155">
            <w:pPr>
              <w:pStyle w:val="Default"/>
              <w:spacing w:line="360" w:lineRule="auto"/>
              <w:jc w:val="right"/>
            </w:pPr>
            <w:r w:rsidRPr="00AA19A2">
              <w:t xml:space="preserve">39 </w:t>
            </w:r>
          </w:p>
        </w:tc>
        <w:tc>
          <w:tcPr>
            <w:tcW w:w="1243" w:type="dxa"/>
          </w:tcPr>
          <w:p w:rsidR="00F24161" w:rsidRPr="00AA19A2" w:rsidRDefault="00F24161" w:rsidP="006D6155">
            <w:pPr>
              <w:pStyle w:val="Default"/>
              <w:spacing w:line="360" w:lineRule="auto"/>
              <w:jc w:val="right"/>
            </w:pPr>
            <w:r w:rsidRPr="00AA19A2">
              <w:t xml:space="preserve">39 </w:t>
            </w:r>
          </w:p>
        </w:tc>
      </w:tr>
      <w:tr w:rsidR="00F24161" w:rsidRPr="00405C81" w:rsidTr="006D6155">
        <w:tc>
          <w:tcPr>
            <w:tcW w:w="2113" w:type="dxa"/>
          </w:tcPr>
          <w:p w:rsidR="00F24161" w:rsidRPr="00AA19A2" w:rsidRDefault="00F24161" w:rsidP="006D6155">
            <w:pPr>
              <w:pStyle w:val="Default"/>
              <w:spacing w:line="360" w:lineRule="auto"/>
            </w:pPr>
            <w:r w:rsidRPr="00AA19A2">
              <w:t xml:space="preserve">Рівненська </w:t>
            </w:r>
          </w:p>
        </w:tc>
        <w:tc>
          <w:tcPr>
            <w:tcW w:w="1243" w:type="dxa"/>
          </w:tcPr>
          <w:p w:rsidR="00F24161" w:rsidRPr="00AA19A2" w:rsidRDefault="00F24161" w:rsidP="006D6155">
            <w:pPr>
              <w:pStyle w:val="Default"/>
              <w:spacing w:line="360" w:lineRule="auto"/>
              <w:jc w:val="right"/>
            </w:pPr>
            <w:r w:rsidRPr="00AA19A2">
              <w:t xml:space="preserve">24 </w:t>
            </w:r>
          </w:p>
        </w:tc>
        <w:tc>
          <w:tcPr>
            <w:tcW w:w="1243" w:type="dxa"/>
          </w:tcPr>
          <w:p w:rsidR="00F24161" w:rsidRPr="00AA19A2" w:rsidRDefault="00F24161" w:rsidP="006D6155">
            <w:pPr>
              <w:pStyle w:val="Default"/>
              <w:spacing w:line="360" w:lineRule="auto"/>
              <w:jc w:val="right"/>
            </w:pPr>
            <w:r w:rsidRPr="00AA19A2">
              <w:t xml:space="preserve">24 </w:t>
            </w:r>
          </w:p>
        </w:tc>
        <w:tc>
          <w:tcPr>
            <w:tcW w:w="1243" w:type="dxa"/>
          </w:tcPr>
          <w:p w:rsidR="00F24161" w:rsidRPr="00AA19A2" w:rsidRDefault="00F24161" w:rsidP="006D6155">
            <w:pPr>
              <w:pStyle w:val="Default"/>
              <w:spacing w:line="360" w:lineRule="auto"/>
              <w:jc w:val="right"/>
            </w:pPr>
            <w:r w:rsidRPr="00AA19A2">
              <w:t xml:space="preserve">24 </w:t>
            </w:r>
          </w:p>
        </w:tc>
        <w:tc>
          <w:tcPr>
            <w:tcW w:w="1243" w:type="dxa"/>
          </w:tcPr>
          <w:p w:rsidR="00F24161" w:rsidRPr="00AA19A2" w:rsidRDefault="00F24161" w:rsidP="006D6155">
            <w:pPr>
              <w:pStyle w:val="Default"/>
              <w:spacing w:line="360" w:lineRule="auto"/>
              <w:jc w:val="right"/>
            </w:pPr>
            <w:r w:rsidRPr="00AA19A2">
              <w:t xml:space="preserve">24 </w:t>
            </w:r>
          </w:p>
        </w:tc>
        <w:tc>
          <w:tcPr>
            <w:tcW w:w="1243" w:type="dxa"/>
          </w:tcPr>
          <w:p w:rsidR="00F24161" w:rsidRPr="00AA19A2" w:rsidRDefault="00F24161" w:rsidP="006D6155">
            <w:pPr>
              <w:pStyle w:val="Default"/>
              <w:spacing w:line="360" w:lineRule="auto"/>
              <w:jc w:val="right"/>
            </w:pPr>
            <w:r w:rsidRPr="00AA19A2">
              <w:t xml:space="preserve">24 </w:t>
            </w:r>
          </w:p>
        </w:tc>
        <w:tc>
          <w:tcPr>
            <w:tcW w:w="1243" w:type="dxa"/>
          </w:tcPr>
          <w:p w:rsidR="00F24161" w:rsidRPr="00AA19A2" w:rsidRDefault="00F24161" w:rsidP="006D6155">
            <w:pPr>
              <w:pStyle w:val="Default"/>
              <w:spacing w:line="360" w:lineRule="auto"/>
              <w:jc w:val="right"/>
            </w:pPr>
            <w:r w:rsidRPr="00AA19A2">
              <w:t xml:space="preserve">24 </w:t>
            </w:r>
          </w:p>
        </w:tc>
      </w:tr>
      <w:tr w:rsidR="00F24161" w:rsidRPr="00405C81" w:rsidTr="006D6155">
        <w:tc>
          <w:tcPr>
            <w:tcW w:w="2113" w:type="dxa"/>
          </w:tcPr>
          <w:p w:rsidR="00F24161" w:rsidRPr="00AA19A2" w:rsidRDefault="00F24161" w:rsidP="006D6155">
            <w:pPr>
              <w:pStyle w:val="Default"/>
              <w:spacing w:line="360" w:lineRule="auto"/>
            </w:pPr>
            <w:r w:rsidRPr="00AA19A2">
              <w:t xml:space="preserve">Сумська </w:t>
            </w:r>
          </w:p>
        </w:tc>
        <w:tc>
          <w:tcPr>
            <w:tcW w:w="1243" w:type="dxa"/>
          </w:tcPr>
          <w:p w:rsidR="00F24161" w:rsidRPr="00AA19A2" w:rsidRDefault="00F24161" w:rsidP="006D6155">
            <w:pPr>
              <w:pStyle w:val="Default"/>
              <w:spacing w:line="360" w:lineRule="auto"/>
              <w:jc w:val="right"/>
            </w:pPr>
            <w:r w:rsidRPr="00AA19A2">
              <w:t xml:space="preserve">33 </w:t>
            </w:r>
          </w:p>
        </w:tc>
        <w:tc>
          <w:tcPr>
            <w:tcW w:w="1243" w:type="dxa"/>
          </w:tcPr>
          <w:p w:rsidR="00F24161" w:rsidRPr="00AA19A2" w:rsidRDefault="00F24161" w:rsidP="006D6155">
            <w:pPr>
              <w:pStyle w:val="Default"/>
              <w:spacing w:line="360" w:lineRule="auto"/>
              <w:jc w:val="right"/>
            </w:pPr>
            <w:r w:rsidRPr="00AA19A2">
              <w:t xml:space="preserve">33 </w:t>
            </w:r>
          </w:p>
        </w:tc>
        <w:tc>
          <w:tcPr>
            <w:tcW w:w="1243" w:type="dxa"/>
          </w:tcPr>
          <w:p w:rsidR="00F24161" w:rsidRPr="00AA19A2" w:rsidRDefault="00F24161" w:rsidP="006D6155">
            <w:pPr>
              <w:pStyle w:val="Default"/>
              <w:spacing w:line="360" w:lineRule="auto"/>
              <w:jc w:val="right"/>
            </w:pPr>
            <w:r w:rsidRPr="00AA19A2">
              <w:t xml:space="preserve">33 </w:t>
            </w:r>
          </w:p>
        </w:tc>
        <w:tc>
          <w:tcPr>
            <w:tcW w:w="1243" w:type="dxa"/>
          </w:tcPr>
          <w:p w:rsidR="00F24161" w:rsidRPr="00AA19A2" w:rsidRDefault="00F24161" w:rsidP="006D6155">
            <w:pPr>
              <w:pStyle w:val="Default"/>
              <w:spacing w:line="360" w:lineRule="auto"/>
              <w:jc w:val="right"/>
            </w:pPr>
            <w:r w:rsidRPr="00AA19A2">
              <w:t xml:space="preserve">33 </w:t>
            </w:r>
          </w:p>
        </w:tc>
        <w:tc>
          <w:tcPr>
            <w:tcW w:w="1243" w:type="dxa"/>
          </w:tcPr>
          <w:p w:rsidR="00F24161" w:rsidRPr="00AA19A2" w:rsidRDefault="00F24161" w:rsidP="006D6155">
            <w:pPr>
              <w:pStyle w:val="Default"/>
              <w:spacing w:line="360" w:lineRule="auto"/>
              <w:jc w:val="right"/>
            </w:pPr>
            <w:r w:rsidRPr="00AA19A2">
              <w:t xml:space="preserve">32 </w:t>
            </w:r>
          </w:p>
        </w:tc>
        <w:tc>
          <w:tcPr>
            <w:tcW w:w="1243" w:type="dxa"/>
          </w:tcPr>
          <w:p w:rsidR="00F24161" w:rsidRPr="00AA19A2" w:rsidRDefault="00F24161" w:rsidP="006D6155">
            <w:pPr>
              <w:pStyle w:val="Default"/>
              <w:spacing w:line="360" w:lineRule="auto"/>
              <w:jc w:val="right"/>
            </w:pPr>
            <w:r w:rsidRPr="00AA19A2">
              <w:t xml:space="preserve">30 </w:t>
            </w:r>
          </w:p>
        </w:tc>
      </w:tr>
      <w:tr w:rsidR="00F24161" w:rsidRPr="00405C81" w:rsidTr="006D6155">
        <w:tc>
          <w:tcPr>
            <w:tcW w:w="2113" w:type="dxa"/>
          </w:tcPr>
          <w:p w:rsidR="00F24161" w:rsidRPr="00AA19A2" w:rsidRDefault="00F24161" w:rsidP="006D6155">
            <w:pPr>
              <w:pStyle w:val="Default"/>
              <w:spacing w:line="360" w:lineRule="auto"/>
            </w:pPr>
            <w:r w:rsidRPr="00AA19A2">
              <w:t xml:space="preserve">Тернопільська </w:t>
            </w:r>
          </w:p>
        </w:tc>
        <w:tc>
          <w:tcPr>
            <w:tcW w:w="1243" w:type="dxa"/>
          </w:tcPr>
          <w:p w:rsidR="00F24161" w:rsidRPr="00AA19A2" w:rsidRDefault="00F24161" w:rsidP="006D6155">
            <w:pPr>
              <w:pStyle w:val="Default"/>
              <w:spacing w:line="360" w:lineRule="auto"/>
              <w:jc w:val="right"/>
            </w:pPr>
            <w:r w:rsidRPr="00AA19A2">
              <w:t xml:space="preserve">24 </w:t>
            </w:r>
          </w:p>
        </w:tc>
        <w:tc>
          <w:tcPr>
            <w:tcW w:w="1243" w:type="dxa"/>
          </w:tcPr>
          <w:p w:rsidR="00F24161" w:rsidRPr="00AA19A2" w:rsidRDefault="00F24161" w:rsidP="006D6155">
            <w:pPr>
              <w:pStyle w:val="Default"/>
              <w:spacing w:line="360" w:lineRule="auto"/>
              <w:jc w:val="right"/>
            </w:pPr>
            <w:r w:rsidRPr="00AA19A2">
              <w:t xml:space="preserve">25 </w:t>
            </w:r>
          </w:p>
        </w:tc>
        <w:tc>
          <w:tcPr>
            <w:tcW w:w="1243" w:type="dxa"/>
          </w:tcPr>
          <w:p w:rsidR="00F24161" w:rsidRPr="00AA19A2" w:rsidRDefault="00F24161" w:rsidP="006D6155">
            <w:pPr>
              <w:pStyle w:val="Default"/>
              <w:spacing w:line="360" w:lineRule="auto"/>
              <w:jc w:val="right"/>
            </w:pPr>
            <w:r w:rsidRPr="00AA19A2">
              <w:t xml:space="preserve">23 </w:t>
            </w:r>
          </w:p>
        </w:tc>
        <w:tc>
          <w:tcPr>
            <w:tcW w:w="1243" w:type="dxa"/>
          </w:tcPr>
          <w:p w:rsidR="00F24161" w:rsidRPr="00AA19A2" w:rsidRDefault="00F24161" w:rsidP="006D6155">
            <w:pPr>
              <w:pStyle w:val="Default"/>
              <w:spacing w:line="360" w:lineRule="auto"/>
              <w:jc w:val="right"/>
            </w:pPr>
            <w:r w:rsidRPr="00AA19A2">
              <w:t xml:space="preserve">22 </w:t>
            </w:r>
          </w:p>
        </w:tc>
        <w:tc>
          <w:tcPr>
            <w:tcW w:w="1243" w:type="dxa"/>
          </w:tcPr>
          <w:p w:rsidR="00F24161" w:rsidRPr="00AA19A2" w:rsidRDefault="00F24161" w:rsidP="006D6155">
            <w:pPr>
              <w:pStyle w:val="Default"/>
              <w:spacing w:line="360" w:lineRule="auto"/>
              <w:jc w:val="right"/>
            </w:pPr>
            <w:r w:rsidRPr="00AA19A2">
              <w:t xml:space="preserve">21 </w:t>
            </w:r>
          </w:p>
        </w:tc>
        <w:tc>
          <w:tcPr>
            <w:tcW w:w="1243" w:type="dxa"/>
          </w:tcPr>
          <w:p w:rsidR="00F24161" w:rsidRPr="00AA19A2" w:rsidRDefault="00F24161" w:rsidP="006D6155">
            <w:pPr>
              <w:pStyle w:val="Default"/>
              <w:spacing w:line="360" w:lineRule="auto"/>
              <w:jc w:val="right"/>
            </w:pPr>
            <w:r w:rsidRPr="00AA19A2">
              <w:t xml:space="preserve">21 </w:t>
            </w:r>
          </w:p>
        </w:tc>
      </w:tr>
      <w:tr w:rsidR="00F24161" w:rsidRPr="00405C81" w:rsidTr="006D6155">
        <w:tc>
          <w:tcPr>
            <w:tcW w:w="2113" w:type="dxa"/>
          </w:tcPr>
          <w:p w:rsidR="00F24161" w:rsidRPr="00AA19A2" w:rsidRDefault="00F24161" w:rsidP="006D6155">
            <w:pPr>
              <w:pStyle w:val="Default"/>
              <w:spacing w:line="360" w:lineRule="auto"/>
            </w:pPr>
            <w:r w:rsidRPr="00AA19A2">
              <w:t xml:space="preserve">Харківська </w:t>
            </w:r>
          </w:p>
        </w:tc>
        <w:tc>
          <w:tcPr>
            <w:tcW w:w="1243" w:type="dxa"/>
          </w:tcPr>
          <w:p w:rsidR="00F24161" w:rsidRPr="00AA19A2" w:rsidRDefault="00F24161" w:rsidP="006D6155">
            <w:pPr>
              <w:pStyle w:val="Default"/>
              <w:spacing w:line="360" w:lineRule="auto"/>
              <w:jc w:val="right"/>
            </w:pPr>
            <w:r w:rsidRPr="00AA19A2">
              <w:t xml:space="preserve">54 </w:t>
            </w:r>
          </w:p>
        </w:tc>
        <w:tc>
          <w:tcPr>
            <w:tcW w:w="1243" w:type="dxa"/>
          </w:tcPr>
          <w:p w:rsidR="00F24161" w:rsidRPr="00AA19A2" w:rsidRDefault="00F24161" w:rsidP="006D6155">
            <w:pPr>
              <w:pStyle w:val="Default"/>
              <w:spacing w:line="360" w:lineRule="auto"/>
              <w:jc w:val="right"/>
            </w:pPr>
            <w:r w:rsidRPr="00AA19A2">
              <w:t xml:space="preserve">54 </w:t>
            </w:r>
          </w:p>
        </w:tc>
        <w:tc>
          <w:tcPr>
            <w:tcW w:w="1243" w:type="dxa"/>
          </w:tcPr>
          <w:p w:rsidR="00F24161" w:rsidRPr="00AA19A2" w:rsidRDefault="00F24161" w:rsidP="006D6155">
            <w:pPr>
              <w:pStyle w:val="Default"/>
              <w:spacing w:line="360" w:lineRule="auto"/>
              <w:jc w:val="right"/>
            </w:pPr>
            <w:r w:rsidRPr="00AA19A2">
              <w:t xml:space="preserve">54 </w:t>
            </w:r>
          </w:p>
        </w:tc>
        <w:tc>
          <w:tcPr>
            <w:tcW w:w="1243" w:type="dxa"/>
          </w:tcPr>
          <w:p w:rsidR="00F24161" w:rsidRPr="00AA19A2" w:rsidRDefault="00F24161" w:rsidP="006D6155">
            <w:pPr>
              <w:pStyle w:val="Default"/>
              <w:spacing w:line="360" w:lineRule="auto"/>
              <w:jc w:val="right"/>
            </w:pPr>
            <w:r w:rsidRPr="00AA19A2">
              <w:t xml:space="preserve">53 </w:t>
            </w:r>
          </w:p>
        </w:tc>
        <w:tc>
          <w:tcPr>
            <w:tcW w:w="1243" w:type="dxa"/>
          </w:tcPr>
          <w:p w:rsidR="00F24161" w:rsidRPr="00AA19A2" w:rsidRDefault="00F24161" w:rsidP="006D6155">
            <w:pPr>
              <w:pStyle w:val="Default"/>
              <w:spacing w:line="360" w:lineRule="auto"/>
              <w:jc w:val="right"/>
            </w:pPr>
            <w:r w:rsidRPr="00AA19A2">
              <w:t xml:space="preserve">45 </w:t>
            </w:r>
          </w:p>
        </w:tc>
        <w:tc>
          <w:tcPr>
            <w:tcW w:w="1243" w:type="dxa"/>
          </w:tcPr>
          <w:p w:rsidR="00F24161" w:rsidRPr="00AA19A2" w:rsidRDefault="00F24161" w:rsidP="006D6155">
            <w:pPr>
              <w:pStyle w:val="Default"/>
              <w:spacing w:line="360" w:lineRule="auto"/>
              <w:jc w:val="right"/>
            </w:pPr>
            <w:r w:rsidRPr="00AA19A2">
              <w:t xml:space="preserve">42 </w:t>
            </w:r>
          </w:p>
        </w:tc>
      </w:tr>
      <w:tr w:rsidR="00F24161" w:rsidRPr="00405C81" w:rsidTr="006D6155">
        <w:tc>
          <w:tcPr>
            <w:tcW w:w="2113" w:type="dxa"/>
          </w:tcPr>
          <w:p w:rsidR="00F24161" w:rsidRPr="00AA19A2" w:rsidRDefault="00F24161" w:rsidP="006D6155">
            <w:pPr>
              <w:pStyle w:val="Default"/>
              <w:spacing w:line="360" w:lineRule="auto"/>
            </w:pPr>
            <w:r w:rsidRPr="00AA19A2">
              <w:t xml:space="preserve">Херсонська </w:t>
            </w:r>
          </w:p>
        </w:tc>
        <w:tc>
          <w:tcPr>
            <w:tcW w:w="1243" w:type="dxa"/>
          </w:tcPr>
          <w:p w:rsidR="00F24161" w:rsidRPr="00AA19A2" w:rsidRDefault="00F24161" w:rsidP="006D6155">
            <w:pPr>
              <w:pStyle w:val="Default"/>
              <w:spacing w:line="360" w:lineRule="auto"/>
              <w:jc w:val="right"/>
            </w:pPr>
            <w:r w:rsidRPr="00AA19A2">
              <w:t xml:space="preserve">26 </w:t>
            </w:r>
          </w:p>
        </w:tc>
        <w:tc>
          <w:tcPr>
            <w:tcW w:w="1243" w:type="dxa"/>
          </w:tcPr>
          <w:p w:rsidR="00F24161" w:rsidRPr="00AA19A2" w:rsidRDefault="00F24161" w:rsidP="006D6155">
            <w:pPr>
              <w:pStyle w:val="Default"/>
              <w:spacing w:line="360" w:lineRule="auto"/>
              <w:jc w:val="right"/>
            </w:pPr>
            <w:r w:rsidRPr="00AA19A2">
              <w:t xml:space="preserve">26 </w:t>
            </w:r>
          </w:p>
        </w:tc>
        <w:tc>
          <w:tcPr>
            <w:tcW w:w="1243" w:type="dxa"/>
          </w:tcPr>
          <w:p w:rsidR="00F24161" w:rsidRPr="00AA19A2" w:rsidRDefault="00F24161" w:rsidP="006D6155">
            <w:pPr>
              <w:pStyle w:val="Default"/>
              <w:spacing w:line="360" w:lineRule="auto"/>
              <w:jc w:val="right"/>
            </w:pPr>
            <w:r w:rsidRPr="00AA19A2">
              <w:t xml:space="preserve">26 </w:t>
            </w:r>
          </w:p>
        </w:tc>
        <w:tc>
          <w:tcPr>
            <w:tcW w:w="1243" w:type="dxa"/>
          </w:tcPr>
          <w:p w:rsidR="00F24161" w:rsidRPr="00AA19A2" w:rsidRDefault="00F24161" w:rsidP="006D6155">
            <w:pPr>
              <w:pStyle w:val="Default"/>
              <w:spacing w:line="360" w:lineRule="auto"/>
              <w:jc w:val="right"/>
            </w:pPr>
            <w:r w:rsidRPr="00AA19A2">
              <w:t xml:space="preserve">26 </w:t>
            </w:r>
          </w:p>
        </w:tc>
        <w:tc>
          <w:tcPr>
            <w:tcW w:w="1243" w:type="dxa"/>
          </w:tcPr>
          <w:p w:rsidR="00F24161" w:rsidRPr="00AA19A2" w:rsidRDefault="00F24161" w:rsidP="006D6155">
            <w:pPr>
              <w:pStyle w:val="Default"/>
              <w:spacing w:line="360" w:lineRule="auto"/>
              <w:jc w:val="right"/>
            </w:pPr>
            <w:r w:rsidRPr="00AA19A2">
              <w:t xml:space="preserve">26 </w:t>
            </w:r>
          </w:p>
        </w:tc>
        <w:tc>
          <w:tcPr>
            <w:tcW w:w="1243" w:type="dxa"/>
          </w:tcPr>
          <w:p w:rsidR="00F24161" w:rsidRPr="00AA19A2" w:rsidRDefault="00F24161" w:rsidP="006D6155">
            <w:pPr>
              <w:pStyle w:val="Default"/>
              <w:spacing w:line="360" w:lineRule="auto"/>
              <w:jc w:val="right"/>
            </w:pPr>
            <w:r w:rsidRPr="00AA19A2">
              <w:t xml:space="preserve">26 </w:t>
            </w:r>
          </w:p>
        </w:tc>
      </w:tr>
      <w:tr w:rsidR="00F24161" w:rsidRPr="00405C81" w:rsidTr="006D6155">
        <w:tc>
          <w:tcPr>
            <w:tcW w:w="2113" w:type="dxa"/>
          </w:tcPr>
          <w:p w:rsidR="00F24161" w:rsidRPr="00AA19A2" w:rsidRDefault="00F24161" w:rsidP="006D6155">
            <w:pPr>
              <w:pStyle w:val="Default"/>
              <w:spacing w:line="360" w:lineRule="auto"/>
            </w:pPr>
            <w:r w:rsidRPr="00AA19A2">
              <w:t xml:space="preserve">Хмельницька </w:t>
            </w:r>
          </w:p>
        </w:tc>
        <w:tc>
          <w:tcPr>
            <w:tcW w:w="1243" w:type="dxa"/>
          </w:tcPr>
          <w:p w:rsidR="00F24161" w:rsidRPr="00AA19A2" w:rsidRDefault="00F24161" w:rsidP="006D6155">
            <w:pPr>
              <w:pStyle w:val="Default"/>
              <w:spacing w:line="360" w:lineRule="auto"/>
              <w:jc w:val="right"/>
            </w:pPr>
            <w:r w:rsidRPr="00AA19A2">
              <w:t xml:space="preserve">34 </w:t>
            </w:r>
          </w:p>
        </w:tc>
        <w:tc>
          <w:tcPr>
            <w:tcW w:w="1243" w:type="dxa"/>
          </w:tcPr>
          <w:p w:rsidR="00F24161" w:rsidRPr="00AA19A2" w:rsidRDefault="00F24161" w:rsidP="006D6155">
            <w:pPr>
              <w:pStyle w:val="Default"/>
              <w:spacing w:line="360" w:lineRule="auto"/>
              <w:jc w:val="right"/>
            </w:pPr>
            <w:r w:rsidRPr="00AA19A2">
              <w:t xml:space="preserve">34 </w:t>
            </w:r>
          </w:p>
        </w:tc>
        <w:tc>
          <w:tcPr>
            <w:tcW w:w="1243" w:type="dxa"/>
          </w:tcPr>
          <w:p w:rsidR="00F24161" w:rsidRPr="00AA19A2" w:rsidRDefault="00F24161" w:rsidP="006D6155">
            <w:pPr>
              <w:pStyle w:val="Default"/>
              <w:spacing w:line="360" w:lineRule="auto"/>
              <w:jc w:val="right"/>
            </w:pPr>
            <w:r w:rsidRPr="00AA19A2">
              <w:t xml:space="preserve">32 </w:t>
            </w:r>
          </w:p>
        </w:tc>
        <w:tc>
          <w:tcPr>
            <w:tcW w:w="1243" w:type="dxa"/>
          </w:tcPr>
          <w:p w:rsidR="00F24161" w:rsidRPr="00AA19A2" w:rsidRDefault="00F24161" w:rsidP="006D6155">
            <w:pPr>
              <w:pStyle w:val="Default"/>
              <w:spacing w:line="360" w:lineRule="auto"/>
              <w:jc w:val="right"/>
            </w:pPr>
            <w:r w:rsidRPr="00AA19A2">
              <w:t xml:space="preserve">32 </w:t>
            </w:r>
          </w:p>
        </w:tc>
        <w:tc>
          <w:tcPr>
            <w:tcW w:w="1243" w:type="dxa"/>
          </w:tcPr>
          <w:p w:rsidR="00F24161" w:rsidRPr="00AA19A2" w:rsidRDefault="00F24161" w:rsidP="006D6155">
            <w:pPr>
              <w:pStyle w:val="Default"/>
              <w:spacing w:line="360" w:lineRule="auto"/>
              <w:jc w:val="right"/>
            </w:pPr>
            <w:r w:rsidRPr="00AA19A2">
              <w:t xml:space="preserve">30 </w:t>
            </w:r>
          </w:p>
        </w:tc>
        <w:tc>
          <w:tcPr>
            <w:tcW w:w="1243" w:type="dxa"/>
          </w:tcPr>
          <w:p w:rsidR="00F24161" w:rsidRPr="00AA19A2" w:rsidRDefault="00F24161" w:rsidP="006D6155">
            <w:pPr>
              <w:pStyle w:val="Default"/>
              <w:spacing w:line="360" w:lineRule="auto"/>
              <w:jc w:val="right"/>
            </w:pPr>
            <w:r w:rsidRPr="00AA19A2">
              <w:t xml:space="preserve">29 </w:t>
            </w:r>
          </w:p>
        </w:tc>
      </w:tr>
      <w:tr w:rsidR="00F24161" w:rsidRPr="00405C81" w:rsidTr="006D6155">
        <w:tc>
          <w:tcPr>
            <w:tcW w:w="2113" w:type="dxa"/>
          </w:tcPr>
          <w:p w:rsidR="00F24161" w:rsidRPr="00AA19A2" w:rsidRDefault="00F24161" w:rsidP="006D6155">
            <w:pPr>
              <w:pStyle w:val="Default"/>
              <w:spacing w:line="360" w:lineRule="auto"/>
            </w:pPr>
            <w:r w:rsidRPr="00AA19A2">
              <w:t xml:space="preserve">Черкаська </w:t>
            </w:r>
          </w:p>
        </w:tc>
        <w:tc>
          <w:tcPr>
            <w:tcW w:w="1243" w:type="dxa"/>
          </w:tcPr>
          <w:p w:rsidR="00F24161" w:rsidRPr="00AA19A2" w:rsidRDefault="00F24161" w:rsidP="006D6155">
            <w:pPr>
              <w:pStyle w:val="Default"/>
              <w:spacing w:line="360" w:lineRule="auto"/>
              <w:jc w:val="right"/>
            </w:pPr>
            <w:r w:rsidRPr="00AA19A2">
              <w:t xml:space="preserve">23 </w:t>
            </w:r>
          </w:p>
        </w:tc>
        <w:tc>
          <w:tcPr>
            <w:tcW w:w="1243" w:type="dxa"/>
          </w:tcPr>
          <w:p w:rsidR="00F24161" w:rsidRPr="00AA19A2" w:rsidRDefault="00F24161" w:rsidP="006D6155">
            <w:pPr>
              <w:pStyle w:val="Default"/>
              <w:spacing w:line="360" w:lineRule="auto"/>
              <w:jc w:val="right"/>
            </w:pPr>
            <w:r w:rsidRPr="00AA19A2">
              <w:t xml:space="preserve">23 </w:t>
            </w:r>
          </w:p>
        </w:tc>
        <w:tc>
          <w:tcPr>
            <w:tcW w:w="1243" w:type="dxa"/>
          </w:tcPr>
          <w:p w:rsidR="00F24161" w:rsidRPr="00AA19A2" w:rsidRDefault="00F24161" w:rsidP="006D6155">
            <w:pPr>
              <w:pStyle w:val="Default"/>
              <w:spacing w:line="360" w:lineRule="auto"/>
              <w:jc w:val="right"/>
            </w:pPr>
            <w:r w:rsidRPr="00AA19A2">
              <w:t xml:space="preserve">23 </w:t>
            </w:r>
          </w:p>
        </w:tc>
        <w:tc>
          <w:tcPr>
            <w:tcW w:w="1243" w:type="dxa"/>
          </w:tcPr>
          <w:p w:rsidR="00F24161" w:rsidRPr="00AA19A2" w:rsidRDefault="00F24161" w:rsidP="006D6155">
            <w:pPr>
              <w:pStyle w:val="Default"/>
              <w:spacing w:line="360" w:lineRule="auto"/>
              <w:jc w:val="right"/>
            </w:pPr>
            <w:r w:rsidRPr="00AA19A2">
              <w:t xml:space="preserve">22 </w:t>
            </w:r>
          </w:p>
        </w:tc>
        <w:tc>
          <w:tcPr>
            <w:tcW w:w="1243" w:type="dxa"/>
          </w:tcPr>
          <w:p w:rsidR="00F24161" w:rsidRPr="00AA19A2" w:rsidRDefault="00F24161" w:rsidP="006D6155">
            <w:pPr>
              <w:pStyle w:val="Default"/>
              <w:spacing w:line="360" w:lineRule="auto"/>
              <w:jc w:val="right"/>
            </w:pPr>
            <w:r w:rsidRPr="00AA19A2">
              <w:t xml:space="preserve">21 </w:t>
            </w:r>
          </w:p>
        </w:tc>
        <w:tc>
          <w:tcPr>
            <w:tcW w:w="1243" w:type="dxa"/>
          </w:tcPr>
          <w:p w:rsidR="00F24161" w:rsidRPr="00AA19A2" w:rsidRDefault="00F24161" w:rsidP="006D6155">
            <w:pPr>
              <w:pStyle w:val="Default"/>
              <w:spacing w:line="360" w:lineRule="auto"/>
              <w:jc w:val="right"/>
            </w:pPr>
            <w:r w:rsidRPr="00AA19A2">
              <w:t xml:space="preserve">21 </w:t>
            </w:r>
          </w:p>
        </w:tc>
      </w:tr>
      <w:tr w:rsidR="00F24161" w:rsidRPr="00405C81" w:rsidTr="006D6155">
        <w:tc>
          <w:tcPr>
            <w:tcW w:w="2113" w:type="dxa"/>
          </w:tcPr>
          <w:p w:rsidR="00F24161" w:rsidRPr="00AA19A2" w:rsidRDefault="00F24161" w:rsidP="006D6155">
            <w:pPr>
              <w:pStyle w:val="Default"/>
              <w:spacing w:line="360" w:lineRule="auto"/>
            </w:pPr>
            <w:r w:rsidRPr="00AA19A2">
              <w:t xml:space="preserve">Чернівецька </w:t>
            </w:r>
          </w:p>
        </w:tc>
        <w:tc>
          <w:tcPr>
            <w:tcW w:w="1243" w:type="dxa"/>
          </w:tcPr>
          <w:p w:rsidR="00F24161" w:rsidRPr="00AA19A2" w:rsidRDefault="00F24161" w:rsidP="006D6155">
            <w:pPr>
              <w:pStyle w:val="Default"/>
              <w:spacing w:line="360" w:lineRule="auto"/>
              <w:jc w:val="right"/>
            </w:pPr>
            <w:r w:rsidRPr="00AA19A2">
              <w:t xml:space="preserve">16 </w:t>
            </w:r>
          </w:p>
        </w:tc>
        <w:tc>
          <w:tcPr>
            <w:tcW w:w="1243" w:type="dxa"/>
          </w:tcPr>
          <w:p w:rsidR="00F24161" w:rsidRPr="00AA19A2" w:rsidRDefault="00F24161" w:rsidP="006D6155">
            <w:pPr>
              <w:pStyle w:val="Default"/>
              <w:spacing w:line="360" w:lineRule="auto"/>
              <w:jc w:val="right"/>
            </w:pPr>
            <w:r w:rsidRPr="00AA19A2">
              <w:t xml:space="preserve">16 </w:t>
            </w:r>
          </w:p>
        </w:tc>
        <w:tc>
          <w:tcPr>
            <w:tcW w:w="1243" w:type="dxa"/>
          </w:tcPr>
          <w:p w:rsidR="00F24161" w:rsidRPr="00AA19A2" w:rsidRDefault="00F24161" w:rsidP="006D6155">
            <w:pPr>
              <w:pStyle w:val="Default"/>
              <w:spacing w:line="360" w:lineRule="auto"/>
              <w:jc w:val="right"/>
            </w:pPr>
            <w:r w:rsidRPr="00AA19A2">
              <w:t xml:space="preserve">16 </w:t>
            </w:r>
          </w:p>
        </w:tc>
        <w:tc>
          <w:tcPr>
            <w:tcW w:w="1243" w:type="dxa"/>
          </w:tcPr>
          <w:p w:rsidR="00F24161" w:rsidRPr="00AA19A2" w:rsidRDefault="00F24161" w:rsidP="006D6155">
            <w:pPr>
              <w:pStyle w:val="Default"/>
              <w:spacing w:line="360" w:lineRule="auto"/>
              <w:jc w:val="right"/>
            </w:pPr>
            <w:r w:rsidRPr="00AA19A2">
              <w:t xml:space="preserve">16 </w:t>
            </w:r>
          </w:p>
        </w:tc>
        <w:tc>
          <w:tcPr>
            <w:tcW w:w="1243" w:type="dxa"/>
          </w:tcPr>
          <w:p w:rsidR="00F24161" w:rsidRPr="00AA19A2" w:rsidRDefault="00F24161" w:rsidP="006D6155">
            <w:pPr>
              <w:pStyle w:val="Default"/>
              <w:spacing w:line="360" w:lineRule="auto"/>
              <w:jc w:val="right"/>
            </w:pPr>
            <w:r w:rsidRPr="00AA19A2">
              <w:t xml:space="preserve">16 </w:t>
            </w:r>
          </w:p>
        </w:tc>
        <w:tc>
          <w:tcPr>
            <w:tcW w:w="1243" w:type="dxa"/>
          </w:tcPr>
          <w:p w:rsidR="00F24161" w:rsidRPr="00AA19A2" w:rsidRDefault="00F24161" w:rsidP="006D6155">
            <w:pPr>
              <w:pStyle w:val="Default"/>
              <w:spacing w:line="360" w:lineRule="auto"/>
              <w:jc w:val="right"/>
            </w:pPr>
            <w:r w:rsidRPr="00AA19A2">
              <w:t xml:space="preserve">16 </w:t>
            </w:r>
          </w:p>
        </w:tc>
      </w:tr>
      <w:tr w:rsidR="00F24161" w:rsidRPr="00405C81" w:rsidTr="006D6155">
        <w:tc>
          <w:tcPr>
            <w:tcW w:w="2113" w:type="dxa"/>
          </w:tcPr>
          <w:p w:rsidR="00F24161" w:rsidRPr="00AA19A2" w:rsidRDefault="00F24161" w:rsidP="006D6155">
            <w:pPr>
              <w:pStyle w:val="Default"/>
              <w:spacing w:line="360" w:lineRule="auto"/>
            </w:pPr>
            <w:r w:rsidRPr="00AA19A2">
              <w:t xml:space="preserve">Чернігівська </w:t>
            </w:r>
          </w:p>
        </w:tc>
        <w:tc>
          <w:tcPr>
            <w:tcW w:w="1243" w:type="dxa"/>
          </w:tcPr>
          <w:p w:rsidR="00F24161" w:rsidRPr="00AA19A2" w:rsidRDefault="00F24161" w:rsidP="006D6155">
            <w:pPr>
              <w:pStyle w:val="Default"/>
              <w:spacing w:line="360" w:lineRule="auto"/>
              <w:jc w:val="right"/>
            </w:pPr>
            <w:r w:rsidRPr="00AA19A2">
              <w:t xml:space="preserve">21 </w:t>
            </w:r>
          </w:p>
        </w:tc>
        <w:tc>
          <w:tcPr>
            <w:tcW w:w="1243" w:type="dxa"/>
          </w:tcPr>
          <w:p w:rsidR="00F24161" w:rsidRPr="00AA19A2" w:rsidRDefault="00F24161" w:rsidP="006D6155">
            <w:pPr>
              <w:pStyle w:val="Default"/>
              <w:spacing w:line="360" w:lineRule="auto"/>
              <w:jc w:val="right"/>
            </w:pPr>
            <w:r w:rsidRPr="00AA19A2">
              <w:t xml:space="preserve">20 </w:t>
            </w:r>
          </w:p>
        </w:tc>
        <w:tc>
          <w:tcPr>
            <w:tcW w:w="1243" w:type="dxa"/>
          </w:tcPr>
          <w:p w:rsidR="00F24161" w:rsidRPr="00AA19A2" w:rsidRDefault="00F24161" w:rsidP="006D6155">
            <w:pPr>
              <w:pStyle w:val="Default"/>
              <w:spacing w:line="360" w:lineRule="auto"/>
              <w:jc w:val="right"/>
            </w:pPr>
            <w:r w:rsidRPr="00AA19A2">
              <w:t xml:space="preserve">20 </w:t>
            </w:r>
          </w:p>
        </w:tc>
        <w:tc>
          <w:tcPr>
            <w:tcW w:w="1243" w:type="dxa"/>
          </w:tcPr>
          <w:p w:rsidR="00F24161" w:rsidRPr="00AA19A2" w:rsidRDefault="00F24161" w:rsidP="006D6155">
            <w:pPr>
              <w:pStyle w:val="Default"/>
              <w:spacing w:line="360" w:lineRule="auto"/>
              <w:jc w:val="right"/>
            </w:pPr>
            <w:r w:rsidRPr="00AA19A2">
              <w:t xml:space="preserve">20 </w:t>
            </w:r>
          </w:p>
        </w:tc>
        <w:tc>
          <w:tcPr>
            <w:tcW w:w="1243" w:type="dxa"/>
          </w:tcPr>
          <w:p w:rsidR="00F24161" w:rsidRPr="00AA19A2" w:rsidRDefault="00F24161" w:rsidP="006D6155">
            <w:pPr>
              <w:pStyle w:val="Default"/>
              <w:spacing w:line="360" w:lineRule="auto"/>
              <w:jc w:val="right"/>
            </w:pPr>
            <w:r w:rsidRPr="00AA19A2">
              <w:t xml:space="preserve">19 </w:t>
            </w:r>
          </w:p>
        </w:tc>
        <w:tc>
          <w:tcPr>
            <w:tcW w:w="1243" w:type="dxa"/>
          </w:tcPr>
          <w:p w:rsidR="00F24161" w:rsidRPr="00AA19A2" w:rsidRDefault="00F24161" w:rsidP="006D6155">
            <w:pPr>
              <w:pStyle w:val="Default"/>
              <w:spacing w:line="360" w:lineRule="auto"/>
              <w:jc w:val="right"/>
            </w:pPr>
            <w:r w:rsidRPr="00AA19A2">
              <w:t xml:space="preserve">17 </w:t>
            </w:r>
          </w:p>
        </w:tc>
      </w:tr>
      <w:tr w:rsidR="00F24161" w:rsidRPr="00405C81" w:rsidTr="006D6155">
        <w:tc>
          <w:tcPr>
            <w:tcW w:w="2113" w:type="dxa"/>
          </w:tcPr>
          <w:p w:rsidR="00F24161" w:rsidRPr="00AA19A2" w:rsidRDefault="00F24161" w:rsidP="006D6155">
            <w:pPr>
              <w:pStyle w:val="Default"/>
              <w:spacing w:line="360" w:lineRule="auto"/>
            </w:pPr>
            <w:r w:rsidRPr="00AA19A2">
              <w:t xml:space="preserve">Київ </w:t>
            </w:r>
          </w:p>
        </w:tc>
        <w:tc>
          <w:tcPr>
            <w:tcW w:w="1243" w:type="dxa"/>
          </w:tcPr>
          <w:p w:rsidR="00F24161" w:rsidRPr="00AA19A2" w:rsidRDefault="00F24161" w:rsidP="006D6155">
            <w:pPr>
              <w:pStyle w:val="Default"/>
              <w:spacing w:line="360" w:lineRule="auto"/>
              <w:jc w:val="right"/>
            </w:pPr>
            <w:r w:rsidRPr="00AA19A2">
              <w:t xml:space="preserve">29 </w:t>
            </w:r>
          </w:p>
        </w:tc>
        <w:tc>
          <w:tcPr>
            <w:tcW w:w="1243" w:type="dxa"/>
          </w:tcPr>
          <w:p w:rsidR="00F24161" w:rsidRPr="00AA19A2" w:rsidRDefault="00F24161" w:rsidP="006D6155">
            <w:pPr>
              <w:pStyle w:val="Default"/>
              <w:spacing w:line="360" w:lineRule="auto"/>
              <w:jc w:val="right"/>
            </w:pPr>
            <w:r w:rsidRPr="00AA19A2">
              <w:t xml:space="preserve">29 </w:t>
            </w:r>
          </w:p>
        </w:tc>
        <w:tc>
          <w:tcPr>
            <w:tcW w:w="1243" w:type="dxa"/>
          </w:tcPr>
          <w:p w:rsidR="00F24161" w:rsidRPr="00AA19A2" w:rsidRDefault="00F24161" w:rsidP="006D6155">
            <w:pPr>
              <w:pStyle w:val="Default"/>
              <w:spacing w:line="360" w:lineRule="auto"/>
              <w:jc w:val="right"/>
            </w:pPr>
            <w:r w:rsidRPr="00AA19A2">
              <w:t xml:space="preserve">25 </w:t>
            </w:r>
          </w:p>
        </w:tc>
        <w:tc>
          <w:tcPr>
            <w:tcW w:w="1243" w:type="dxa"/>
          </w:tcPr>
          <w:p w:rsidR="00F24161" w:rsidRPr="00AA19A2" w:rsidRDefault="00F24161" w:rsidP="006D6155">
            <w:pPr>
              <w:pStyle w:val="Default"/>
              <w:spacing w:line="360" w:lineRule="auto"/>
              <w:jc w:val="right"/>
            </w:pPr>
            <w:r w:rsidRPr="00AA19A2">
              <w:t xml:space="preserve">25 </w:t>
            </w:r>
          </w:p>
        </w:tc>
        <w:tc>
          <w:tcPr>
            <w:tcW w:w="1243" w:type="dxa"/>
          </w:tcPr>
          <w:p w:rsidR="00F24161" w:rsidRPr="00AA19A2" w:rsidRDefault="00F24161" w:rsidP="006D6155">
            <w:pPr>
              <w:pStyle w:val="Default"/>
              <w:spacing w:line="360" w:lineRule="auto"/>
              <w:jc w:val="right"/>
            </w:pPr>
            <w:r w:rsidRPr="00AA19A2">
              <w:t xml:space="preserve">25 </w:t>
            </w:r>
          </w:p>
        </w:tc>
        <w:tc>
          <w:tcPr>
            <w:tcW w:w="1243" w:type="dxa"/>
          </w:tcPr>
          <w:p w:rsidR="00F24161" w:rsidRPr="00AA19A2" w:rsidRDefault="00F24161" w:rsidP="006D6155">
            <w:pPr>
              <w:pStyle w:val="Default"/>
              <w:spacing w:line="360" w:lineRule="auto"/>
              <w:jc w:val="right"/>
            </w:pPr>
            <w:r w:rsidRPr="00AA19A2">
              <w:t xml:space="preserve">25 </w:t>
            </w:r>
          </w:p>
        </w:tc>
      </w:tr>
    </w:tbl>
    <w:p w:rsidR="00F24161" w:rsidRPr="000A7F91" w:rsidRDefault="00F24161" w:rsidP="00F24161">
      <w:pPr>
        <w:pStyle w:val="Default"/>
        <w:rPr>
          <w:sz w:val="28"/>
          <w:szCs w:val="28"/>
        </w:rPr>
      </w:pPr>
      <w:r w:rsidRPr="00AA19A2">
        <w:t>1 За даними Міністерства освіти і науки України</w:t>
      </w:r>
      <w:r w:rsidRPr="000A7F91">
        <w:rPr>
          <w:sz w:val="28"/>
          <w:szCs w:val="28"/>
        </w:rPr>
        <w:t xml:space="preserve">. </w:t>
      </w:r>
    </w:p>
    <w:p w:rsidR="00F24161" w:rsidRPr="00AA19A2" w:rsidRDefault="00F24161" w:rsidP="00F24161">
      <w:pPr>
        <w:tabs>
          <w:tab w:val="left" w:pos="1280"/>
        </w:tabs>
        <w:rPr>
          <w:rFonts w:ascii="Times New Roman" w:hAnsi="Times New Roman"/>
          <w:lang w:val="uk-UA"/>
        </w:rPr>
      </w:pPr>
      <w:r w:rsidRPr="00AA19A2">
        <w:rPr>
          <w:rFonts w:ascii="Times New Roman" w:hAnsi="Times New Roman"/>
        </w:rPr>
        <w:t>2 Включаючи дані Макіївського професійного училища соціальної реабілітації ім. А. С. Макаренка, яке здійснює діяльність у Кіровоградській області.</w:t>
      </w:r>
    </w:p>
    <w:p w:rsidR="00F24161" w:rsidRDefault="00F24161" w:rsidP="00F24161">
      <w:pPr>
        <w:tabs>
          <w:tab w:val="left" w:pos="7220"/>
        </w:tabs>
        <w:spacing w:after="0" w:line="240" w:lineRule="auto"/>
        <w:ind w:firstLine="708"/>
        <w:jc w:val="right"/>
        <w:rPr>
          <w:rFonts w:ascii="Times New Roman" w:hAnsi="Times New Roman"/>
          <w:sz w:val="28"/>
          <w:szCs w:val="28"/>
          <w:lang w:val="uk-UA"/>
        </w:rPr>
      </w:pPr>
    </w:p>
    <w:p w:rsidR="00F24161" w:rsidRDefault="00F24161" w:rsidP="00F24161">
      <w:pPr>
        <w:tabs>
          <w:tab w:val="left" w:pos="0"/>
          <w:tab w:val="left" w:pos="7220"/>
        </w:tabs>
        <w:spacing w:after="0" w:line="240" w:lineRule="auto"/>
        <w:jc w:val="center"/>
        <w:rPr>
          <w:rFonts w:ascii="Times New Roman" w:hAnsi="Times New Roman"/>
          <w:sz w:val="28"/>
          <w:szCs w:val="28"/>
          <w:lang w:val="uk-UA"/>
        </w:rPr>
      </w:pPr>
      <w:r w:rsidRPr="00680A00">
        <w:rPr>
          <w:rFonts w:ascii="Times New Roman" w:hAnsi="Times New Roman"/>
          <w:noProof/>
          <w:sz w:val="28"/>
          <w:szCs w:val="28"/>
          <w:lang w:val="uk-UA" w:eastAsia="uk-UA"/>
        </w:rPr>
        <w:drawing>
          <wp:inline distT="0" distB="0" distL="0" distR="0">
            <wp:extent cx="4572000" cy="3313339"/>
            <wp:effectExtent l="19050" t="0" r="19050" b="1361"/>
            <wp:docPr id="7" name="Диаграм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BC56D1" w:rsidRDefault="00BC56D1" w:rsidP="002A19B5">
      <w:pPr>
        <w:tabs>
          <w:tab w:val="left" w:pos="0"/>
        </w:tabs>
        <w:spacing w:after="0" w:line="360" w:lineRule="auto"/>
        <w:jc w:val="center"/>
        <w:rPr>
          <w:rFonts w:ascii="Times New Roman" w:hAnsi="Times New Roman"/>
          <w:bCs/>
          <w:sz w:val="28"/>
          <w:szCs w:val="28"/>
          <w:lang w:val="uk-UA"/>
        </w:rPr>
      </w:pPr>
      <w:r>
        <w:rPr>
          <w:rFonts w:ascii="Times New Roman" w:hAnsi="Times New Roman"/>
          <w:sz w:val="28"/>
          <w:szCs w:val="28"/>
          <w:lang w:val="uk-UA"/>
        </w:rPr>
        <w:t xml:space="preserve">Рис. </w:t>
      </w:r>
      <w:r w:rsidR="002A19B5">
        <w:rPr>
          <w:rFonts w:ascii="Times New Roman" w:hAnsi="Times New Roman"/>
          <w:sz w:val="28"/>
          <w:szCs w:val="28"/>
          <w:lang w:val="uk-UA"/>
        </w:rPr>
        <w:t xml:space="preserve">2.7. </w:t>
      </w:r>
      <w:r>
        <w:rPr>
          <w:rFonts w:ascii="Times New Roman" w:hAnsi="Times New Roman"/>
          <w:sz w:val="28"/>
          <w:szCs w:val="28"/>
          <w:lang w:val="uk-UA"/>
        </w:rPr>
        <w:t>Динаміка к</w:t>
      </w:r>
      <w:r w:rsidRPr="0047187B">
        <w:rPr>
          <w:rFonts w:ascii="Times New Roman" w:hAnsi="Times New Roman"/>
          <w:bCs/>
          <w:sz w:val="28"/>
          <w:szCs w:val="28"/>
          <w:lang w:val="uk-UA"/>
        </w:rPr>
        <w:t>ільк</w:t>
      </w:r>
      <w:r>
        <w:rPr>
          <w:rFonts w:ascii="Times New Roman" w:hAnsi="Times New Roman"/>
          <w:bCs/>
          <w:sz w:val="28"/>
          <w:szCs w:val="28"/>
          <w:lang w:val="uk-UA"/>
        </w:rPr>
        <w:t>о</w:t>
      </w:r>
      <w:r w:rsidRPr="0047187B">
        <w:rPr>
          <w:rFonts w:ascii="Times New Roman" w:hAnsi="Times New Roman"/>
          <w:bCs/>
          <w:sz w:val="28"/>
          <w:szCs w:val="28"/>
          <w:lang w:val="uk-UA"/>
        </w:rPr>
        <w:t>ст</w:t>
      </w:r>
      <w:r>
        <w:rPr>
          <w:rFonts w:ascii="Times New Roman" w:hAnsi="Times New Roman"/>
          <w:bCs/>
          <w:sz w:val="28"/>
          <w:szCs w:val="28"/>
          <w:lang w:val="uk-UA"/>
        </w:rPr>
        <w:t>і</w:t>
      </w:r>
      <w:r w:rsidRPr="0047187B">
        <w:rPr>
          <w:rFonts w:ascii="Times New Roman" w:hAnsi="Times New Roman"/>
          <w:bCs/>
          <w:sz w:val="28"/>
          <w:szCs w:val="28"/>
          <w:lang w:val="uk-UA"/>
        </w:rPr>
        <w:t xml:space="preserve"> </w:t>
      </w:r>
      <w:r w:rsidRPr="00E8085D">
        <w:rPr>
          <w:rFonts w:ascii="Times New Roman" w:hAnsi="Times New Roman"/>
          <w:bCs/>
          <w:sz w:val="28"/>
          <w:szCs w:val="28"/>
          <w:lang w:val="uk-UA"/>
        </w:rPr>
        <w:t xml:space="preserve">закладів </w:t>
      </w:r>
      <w:r w:rsidRPr="00BC56D1">
        <w:rPr>
          <w:rFonts w:ascii="Times New Roman" w:hAnsi="Times New Roman"/>
          <w:bCs/>
          <w:sz w:val="28"/>
          <w:szCs w:val="28"/>
          <w:lang w:val="uk-UA"/>
        </w:rPr>
        <w:t xml:space="preserve">професійної (професійно-технічної) освіти </w:t>
      </w:r>
      <w:r>
        <w:rPr>
          <w:rFonts w:ascii="Times New Roman" w:hAnsi="Times New Roman"/>
          <w:bCs/>
          <w:sz w:val="28"/>
          <w:szCs w:val="28"/>
          <w:lang w:val="uk-UA"/>
        </w:rPr>
        <w:t>за 2010-2019 роки</w:t>
      </w:r>
    </w:p>
    <w:p w:rsidR="000065E0" w:rsidRPr="003469F2" w:rsidRDefault="002A19B5" w:rsidP="002A19B5">
      <w:pPr>
        <w:tabs>
          <w:tab w:val="left" w:pos="0"/>
          <w:tab w:val="left" w:pos="3460"/>
        </w:tabs>
        <w:spacing w:after="0" w:line="240" w:lineRule="auto"/>
        <w:rPr>
          <w:rFonts w:ascii="Times New Roman" w:hAnsi="Times New Roman"/>
          <w:sz w:val="28"/>
          <w:szCs w:val="28"/>
          <w:lang w:val="uk-UA"/>
        </w:rPr>
      </w:pPr>
      <w:r>
        <w:rPr>
          <w:rFonts w:ascii="Times New Roman" w:hAnsi="Times New Roman"/>
          <w:bCs/>
          <w:sz w:val="28"/>
          <w:szCs w:val="28"/>
          <w:lang w:val="uk-UA"/>
        </w:rPr>
        <w:tab/>
      </w:r>
    </w:p>
    <w:p w:rsidR="00F24161" w:rsidRDefault="00372C74" w:rsidP="00372C74">
      <w:pPr>
        <w:tabs>
          <w:tab w:val="left" w:pos="7220"/>
        </w:tabs>
        <w:spacing w:after="0" w:line="360" w:lineRule="auto"/>
        <w:rPr>
          <w:rFonts w:ascii="Times New Roman" w:hAnsi="Times New Roman"/>
          <w:sz w:val="28"/>
          <w:szCs w:val="28"/>
          <w:lang w:val="uk-UA"/>
        </w:rPr>
      </w:pPr>
      <w:r>
        <w:rPr>
          <w:rFonts w:ascii="Times New Roman" w:hAnsi="Times New Roman"/>
          <w:noProof/>
          <w:sz w:val="28"/>
          <w:szCs w:val="28"/>
          <w:lang w:val="uk-UA" w:eastAsia="uk-UA"/>
        </w:rPr>
        <w:drawing>
          <wp:inline distT="0" distB="0" distL="0" distR="0">
            <wp:extent cx="5939790" cy="3900224"/>
            <wp:effectExtent l="19050" t="0" r="3810" b="0"/>
            <wp:docPr id="10"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5" cstate="print"/>
                    <a:srcRect/>
                    <a:stretch>
                      <a:fillRect/>
                    </a:stretch>
                  </pic:blipFill>
                  <pic:spPr bwMode="auto">
                    <a:xfrm>
                      <a:off x="0" y="0"/>
                      <a:ext cx="5939790" cy="3900224"/>
                    </a:xfrm>
                    <a:prstGeom prst="rect">
                      <a:avLst/>
                    </a:prstGeom>
                    <a:noFill/>
                    <a:ln w="9525">
                      <a:noFill/>
                      <a:miter lim="800000"/>
                      <a:headEnd/>
                      <a:tailEnd/>
                    </a:ln>
                  </pic:spPr>
                </pic:pic>
              </a:graphicData>
            </a:graphic>
          </wp:inline>
        </w:drawing>
      </w:r>
    </w:p>
    <w:p w:rsidR="00372C74" w:rsidRDefault="00372C74" w:rsidP="00372C74">
      <w:pPr>
        <w:tabs>
          <w:tab w:val="left" w:pos="1280"/>
          <w:tab w:val="center" w:pos="4677"/>
          <w:tab w:val="right" w:pos="9354"/>
        </w:tabs>
        <w:spacing w:after="0" w:line="360" w:lineRule="auto"/>
        <w:jc w:val="center"/>
        <w:rPr>
          <w:rFonts w:ascii="Times New Roman" w:hAnsi="Times New Roman"/>
          <w:bCs/>
          <w:sz w:val="28"/>
          <w:szCs w:val="28"/>
          <w:lang w:val="uk-UA"/>
        </w:rPr>
      </w:pPr>
      <w:r>
        <w:rPr>
          <w:rFonts w:ascii="Times New Roman" w:hAnsi="Times New Roman"/>
          <w:sz w:val="28"/>
          <w:szCs w:val="28"/>
          <w:lang w:val="uk-UA"/>
        </w:rPr>
        <w:tab/>
        <w:t xml:space="preserve">Рис. </w:t>
      </w:r>
      <w:r w:rsidR="002A19B5">
        <w:rPr>
          <w:rFonts w:ascii="Times New Roman" w:hAnsi="Times New Roman"/>
          <w:sz w:val="28"/>
          <w:szCs w:val="28"/>
          <w:lang w:val="uk-UA"/>
        </w:rPr>
        <w:t xml:space="preserve">2.8. </w:t>
      </w:r>
      <w:r>
        <w:rPr>
          <w:rFonts w:ascii="Times New Roman" w:hAnsi="Times New Roman"/>
          <w:sz w:val="28"/>
          <w:szCs w:val="28"/>
          <w:lang w:val="uk-UA"/>
        </w:rPr>
        <w:t>К</w:t>
      </w:r>
      <w:r w:rsidRPr="0047187B">
        <w:rPr>
          <w:rFonts w:ascii="Times New Roman" w:hAnsi="Times New Roman"/>
          <w:bCs/>
          <w:sz w:val="28"/>
          <w:szCs w:val="28"/>
          <w:lang w:val="uk-UA"/>
        </w:rPr>
        <w:t>ільк</w:t>
      </w:r>
      <w:r>
        <w:rPr>
          <w:rFonts w:ascii="Times New Roman" w:hAnsi="Times New Roman"/>
          <w:bCs/>
          <w:sz w:val="28"/>
          <w:szCs w:val="28"/>
          <w:lang w:val="uk-UA"/>
        </w:rPr>
        <w:t>і</w:t>
      </w:r>
      <w:r w:rsidRPr="0047187B">
        <w:rPr>
          <w:rFonts w:ascii="Times New Roman" w:hAnsi="Times New Roman"/>
          <w:bCs/>
          <w:sz w:val="28"/>
          <w:szCs w:val="28"/>
          <w:lang w:val="uk-UA"/>
        </w:rPr>
        <w:t>ст</w:t>
      </w:r>
      <w:r>
        <w:rPr>
          <w:rFonts w:ascii="Times New Roman" w:hAnsi="Times New Roman"/>
          <w:bCs/>
          <w:sz w:val="28"/>
          <w:szCs w:val="28"/>
          <w:lang w:val="uk-UA"/>
        </w:rPr>
        <w:t>ь</w:t>
      </w:r>
      <w:r w:rsidRPr="0047187B">
        <w:rPr>
          <w:rFonts w:ascii="Times New Roman" w:hAnsi="Times New Roman"/>
          <w:bCs/>
          <w:sz w:val="28"/>
          <w:szCs w:val="28"/>
          <w:lang w:val="uk-UA"/>
        </w:rPr>
        <w:t xml:space="preserve"> </w:t>
      </w:r>
      <w:r w:rsidRPr="00E8085D">
        <w:rPr>
          <w:rFonts w:ascii="Times New Roman" w:hAnsi="Times New Roman"/>
          <w:bCs/>
          <w:sz w:val="28"/>
          <w:szCs w:val="28"/>
          <w:lang w:val="uk-UA"/>
        </w:rPr>
        <w:t xml:space="preserve">закладів </w:t>
      </w:r>
      <w:r w:rsidRPr="00BC56D1">
        <w:rPr>
          <w:rFonts w:ascii="Times New Roman" w:hAnsi="Times New Roman"/>
          <w:bCs/>
          <w:sz w:val="28"/>
          <w:szCs w:val="28"/>
          <w:lang w:val="uk-UA"/>
        </w:rPr>
        <w:t xml:space="preserve">професійної (професійно-технічної) освіти </w:t>
      </w:r>
      <w:r>
        <w:rPr>
          <w:rFonts w:ascii="Times New Roman" w:hAnsi="Times New Roman"/>
          <w:bCs/>
          <w:sz w:val="28"/>
          <w:szCs w:val="28"/>
          <w:lang w:val="uk-UA"/>
        </w:rPr>
        <w:t>по областях України у 2019 році</w:t>
      </w:r>
    </w:p>
    <w:p w:rsidR="00372C74" w:rsidRDefault="00372C74" w:rsidP="00372C74">
      <w:pPr>
        <w:tabs>
          <w:tab w:val="left" w:pos="1380"/>
        </w:tabs>
        <w:spacing w:after="0" w:line="240" w:lineRule="auto"/>
        <w:ind w:firstLine="708"/>
        <w:rPr>
          <w:rFonts w:ascii="Times New Roman" w:hAnsi="Times New Roman"/>
          <w:sz w:val="28"/>
          <w:szCs w:val="28"/>
          <w:lang w:val="uk-UA"/>
        </w:rPr>
      </w:pPr>
    </w:p>
    <w:p w:rsidR="00F24161" w:rsidRPr="00AA19A2" w:rsidRDefault="00F24161" w:rsidP="002A19B5">
      <w:pPr>
        <w:tabs>
          <w:tab w:val="left" w:pos="7220"/>
        </w:tabs>
        <w:spacing w:after="0" w:line="360" w:lineRule="auto"/>
        <w:ind w:firstLine="709"/>
        <w:jc w:val="right"/>
        <w:rPr>
          <w:rFonts w:ascii="Times New Roman" w:hAnsi="Times New Roman"/>
          <w:sz w:val="28"/>
          <w:szCs w:val="28"/>
          <w:lang w:val="uk-UA"/>
        </w:rPr>
      </w:pPr>
      <w:r>
        <w:rPr>
          <w:rFonts w:ascii="Times New Roman" w:hAnsi="Times New Roman"/>
          <w:sz w:val="28"/>
          <w:szCs w:val="28"/>
          <w:lang w:val="uk-UA"/>
        </w:rPr>
        <w:lastRenderedPageBreak/>
        <w:tab/>
        <w:t>Таблиця 2.5</w:t>
      </w:r>
    </w:p>
    <w:p w:rsidR="00F24161" w:rsidRPr="008B2544" w:rsidRDefault="00F24161" w:rsidP="008B2544">
      <w:pPr>
        <w:tabs>
          <w:tab w:val="left" w:pos="1280"/>
        </w:tabs>
        <w:spacing w:after="0" w:line="360" w:lineRule="auto"/>
        <w:jc w:val="center"/>
        <w:rPr>
          <w:rFonts w:ascii="Times New Roman" w:hAnsi="Times New Roman"/>
          <w:b/>
          <w:bCs/>
          <w:sz w:val="28"/>
          <w:szCs w:val="28"/>
          <w:lang w:val="uk-UA"/>
        </w:rPr>
      </w:pPr>
      <w:r w:rsidRPr="000A7F91">
        <w:rPr>
          <w:rFonts w:ascii="Times New Roman" w:hAnsi="Times New Roman"/>
          <w:b/>
          <w:bCs/>
          <w:sz w:val="28"/>
          <w:szCs w:val="28"/>
          <w:lang w:val="uk-UA"/>
        </w:rPr>
        <w:t>Кількість учнів, слухачів закладів професійної (професійно-технічної) освіти</w:t>
      </w:r>
      <w:r w:rsidR="00D17496">
        <w:rPr>
          <w:rFonts w:ascii="Times New Roman" w:hAnsi="Times New Roman"/>
          <w:b/>
          <w:bCs/>
          <w:sz w:val="28"/>
          <w:szCs w:val="28"/>
          <w:lang w:val="uk-UA"/>
        </w:rPr>
        <w:t xml:space="preserve"> </w:t>
      </w:r>
      <w:r w:rsidRPr="000A7F91">
        <w:rPr>
          <w:rFonts w:ascii="Times New Roman" w:hAnsi="Times New Roman"/>
          <w:b/>
          <w:bCs/>
          <w:sz w:val="28"/>
          <w:szCs w:val="28"/>
          <w:lang w:val="uk-UA"/>
        </w:rPr>
        <w:t>у розрахунку на 10000 населення</w:t>
      </w:r>
      <w:r w:rsidR="008B2544">
        <w:rPr>
          <w:rFonts w:ascii="Times New Roman" w:hAnsi="Times New Roman"/>
          <w:b/>
          <w:bCs/>
          <w:sz w:val="28"/>
          <w:szCs w:val="28"/>
          <w:lang w:val="uk-UA"/>
        </w:rPr>
        <w:t xml:space="preserve"> </w:t>
      </w:r>
      <w:r w:rsidR="008B2544" w:rsidRPr="00584D25">
        <w:rPr>
          <w:rFonts w:ascii="Times New Roman" w:hAnsi="Times New Roman"/>
          <w:sz w:val="28"/>
          <w:szCs w:val="28"/>
          <w:lang w:val="uk-UA"/>
        </w:rPr>
        <w:t>[5]</w:t>
      </w:r>
    </w:p>
    <w:p w:rsidR="00F24161" w:rsidRPr="00546147" w:rsidRDefault="00F24161" w:rsidP="00F24161">
      <w:pPr>
        <w:tabs>
          <w:tab w:val="left" w:pos="1280"/>
        </w:tabs>
        <w:spacing w:after="0" w:line="240" w:lineRule="auto"/>
        <w:jc w:val="right"/>
        <w:rPr>
          <w:rFonts w:ascii="Times New Roman" w:hAnsi="Times New Roman"/>
          <w:sz w:val="28"/>
          <w:szCs w:val="28"/>
          <w:lang w:val="uk-UA"/>
        </w:rPr>
      </w:pPr>
      <w:r w:rsidRPr="00546147">
        <w:rPr>
          <w:rFonts w:ascii="Times New Roman" w:hAnsi="Times New Roman"/>
          <w:i/>
          <w:iCs/>
          <w:sz w:val="28"/>
          <w:szCs w:val="28"/>
        </w:rPr>
        <w:t xml:space="preserve"> </w:t>
      </w:r>
    </w:p>
    <w:tbl>
      <w:tblPr>
        <w:tblStyle w:val="a9"/>
        <w:tblW w:w="0" w:type="auto"/>
        <w:tblLook w:val="04A0" w:firstRow="1" w:lastRow="0" w:firstColumn="1" w:lastColumn="0" w:noHBand="0" w:noVBand="1"/>
      </w:tblPr>
      <w:tblGrid>
        <w:gridCol w:w="2112"/>
        <w:gridCol w:w="1243"/>
        <w:gridCol w:w="1243"/>
        <w:gridCol w:w="1243"/>
        <w:gridCol w:w="1243"/>
        <w:gridCol w:w="1243"/>
        <w:gridCol w:w="1243"/>
      </w:tblGrid>
      <w:tr w:rsidR="00F24161" w:rsidRPr="00405C81" w:rsidTr="006D6155">
        <w:trPr>
          <w:trHeight w:val="90"/>
        </w:trPr>
        <w:tc>
          <w:tcPr>
            <w:tcW w:w="2113" w:type="dxa"/>
          </w:tcPr>
          <w:p w:rsidR="00F24161" w:rsidRDefault="00F24161" w:rsidP="006D6155">
            <w:pPr>
              <w:tabs>
                <w:tab w:val="left" w:pos="1280"/>
              </w:tabs>
              <w:spacing w:line="360" w:lineRule="auto"/>
              <w:rPr>
                <w:rFonts w:ascii="Times New Roman" w:hAnsi="Times New Roman"/>
                <w:sz w:val="28"/>
                <w:szCs w:val="28"/>
                <w:lang w:val="uk-UA"/>
              </w:rPr>
            </w:pPr>
            <w:r>
              <w:rPr>
                <w:rFonts w:ascii="Times New Roman" w:hAnsi="Times New Roman"/>
                <w:sz w:val="28"/>
                <w:szCs w:val="28"/>
                <w:lang w:val="uk-UA"/>
              </w:rPr>
              <w:tab/>
            </w:r>
          </w:p>
        </w:tc>
        <w:tc>
          <w:tcPr>
            <w:tcW w:w="1243" w:type="dxa"/>
          </w:tcPr>
          <w:p w:rsidR="00F24161" w:rsidRPr="00546147" w:rsidRDefault="00F24161" w:rsidP="006D6155">
            <w:pPr>
              <w:pStyle w:val="Default"/>
              <w:spacing w:line="360" w:lineRule="auto"/>
              <w:jc w:val="right"/>
              <w:rPr>
                <w:bCs/>
                <w:lang w:val="uk-UA"/>
              </w:rPr>
            </w:pPr>
            <w:r w:rsidRPr="00405C81">
              <w:rPr>
                <w:bCs/>
              </w:rPr>
              <w:t xml:space="preserve">2010/2011 </w:t>
            </w:r>
          </w:p>
        </w:tc>
        <w:tc>
          <w:tcPr>
            <w:tcW w:w="1243" w:type="dxa"/>
          </w:tcPr>
          <w:p w:rsidR="00F24161" w:rsidRPr="00405C81" w:rsidRDefault="00F24161" w:rsidP="006D6155">
            <w:pPr>
              <w:pStyle w:val="Default"/>
              <w:spacing w:line="360" w:lineRule="auto"/>
              <w:jc w:val="right"/>
            </w:pPr>
            <w:r w:rsidRPr="00405C81">
              <w:rPr>
                <w:bCs/>
              </w:rPr>
              <w:t xml:space="preserve">2014/2015 </w:t>
            </w:r>
          </w:p>
        </w:tc>
        <w:tc>
          <w:tcPr>
            <w:tcW w:w="1243" w:type="dxa"/>
          </w:tcPr>
          <w:p w:rsidR="00F24161" w:rsidRPr="00405C81" w:rsidRDefault="00F24161" w:rsidP="006D6155">
            <w:pPr>
              <w:pStyle w:val="Default"/>
              <w:spacing w:line="360" w:lineRule="auto"/>
              <w:jc w:val="right"/>
            </w:pPr>
            <w:r w:rsidRPr="00405C81">
              <w:rPr>
                <w:bCs/>
              </w:rPr>
              <w:t xml:space="preserve">2015/2016 </w:t>
            </w:r>
          </w:p>
        </w:tc>
        <w:tc>
          <w:tcPr>
            <w:tcW w:w="1243" w:type="dxa"/>
          </w:tcPr>
          <w:p w:rsidR="00F24161" w:rsidRPr="00405C81" w:rsidRDefault="00F24161" w:rsidP="006D6155">
            <w:pPr>
              <w:pStyle w:val="Default"/>
              <w:spacing w:line="360" w:lineRule="auto"/>
              <w:jc w:val="right"/>
            </w:pPr>
            <w:r w:rsidRPr="00405C81">
              <w:rPr>
                <w:bCs/>
              </w:rPr>
              <w:t xml:space="preserve">2016/2017 </w:t>
            </w:r>
          </w:p>
        </w:tc>
        <w:tc>
          <w:tcPr>
            <w:tcW w:w="1243" w:type="dxa"/>
          </w:tcPr>
          <w:p w:rsidR="00F24161" w:rsidRPr="00405C81" w:rsidRDefault="00F24161" w:rsidP="006D6155">
            <w:pPr>
              <w:pStyle w:val="Default"/>
              <w:spacing w:line="360" w:lineRule="auto"/>
              <w:jc w:val="right"/>
            </w:pPr>
            <w:r w:rsidRPr="00405C81">
              <w:rPr>
                <w:bCs/>
              </w:rPr>
              <w:t xml:space="preserve">2017/2018 </w:t>
            </w:r>
          </w:p>
        </w:tc>
        <w:tc>
          <w:tcPr>
            <w:tcW w:w="1243" w:type="dxa"/>
          </w:tcPr>
          <w:p w:rsidR="00F24161" w:rsidRPr="00405C81" w:rsidRDefault="00F24161" w:rsidP="006D6155">
            <w:pPr>
              <w:pStyle w:val="Default"/>
              <w:spacing w:line="360" w:lineRule="auto"/>
              <w:jc w:val="right"/>
            </w:pPr>
            <w:r w:rsidRPr="00405C81">
              <w:rPr>
                <w:bCs/>
              </w:rPr>
              <w:t xml:space="preserve">2018/2019 </w:t>
            </w:r>
          </w:p>
        </w:tc>
      </w:tr>
      <w:tr w:rsidR="00F24161" w:rsidRPr="00405C81" w:rsidTr="006D6155">
        <w:tc>
          <w:tcPr>
            <w:tcW w:w="2113" w:type="dxa"/>
          </w:tcPr>
          <w:p w:rsidR="00F24161" w:rsidRPr="00382F03" w:rsidRDefault="00F24161" w:rsidP="006D6155">
            <w:pPr>
              <w:pStyle w:val="Default"/>
              <w:spacing w:line="360" w:lineRule="auto"/>
            </w:pPr>
            <w:r w:rsidRPr="00382F03">
              <w:rPr>
                <w:b/>
                <w:bCs/>
              </w:rPr>
              <w:t xml:space="preserve">Україна </w:t>
            </w:r>
          </w:p>
        </w:tc>
        <w:tc>
          <w:tcPr>
            <w:tcW w:w="1243" w:type="dxa"/>
          </w:tcPr>
          <w:p w:rsidR="00F24161" w:rsidRPr="00382F03" w:rsidRDefault="00F24161" w:rsidP="006D6155">
            <w:pPr>
              <w:pStyle w:val="Default"/>
              <w:spacing w:line="360" w:lineRule="auto"/>
              <w:jc w:val="right"/>
            </w:pPr>
            <w:r w:rsidRPr="00382F03">
              <w:rPr>
                <w:b/>
                <w:bCs/>
              </w:rPr>
              <w:t xml:space="preserve">95 </w:t>
            </w:r>
          </w:p>
        </w:tc>
        <w:tc>
          <w:tcPr>
            <w:tcW w:w="1243" w:type="dxa"/>
          </w:tcPr>
          <w:p w:rsidR="00F24161" w:rsidRPr="00382F03" w:rsidRDefault="00F24161" w:rsidP="006D6155">
            <w:pPr>
              <w:pStyle w:val="Default"/>
              <w:spacing w:line="360" w:lineRule="auto"/>
              <w:jc w:val="right"/>
            </w:pPr>
            <w:r w:rsidRPr="00382F03">
              <w:rPr>
                <w:b/>
                <w:bCs/>
              </w:rPr>
              <w:t xml:space="preserve">73 </w:t>
            </w:r>
          </w:p>
        </w:tc>
        <w:tc>
          <w:tcPr>
            <w:tcW w:w="1243" w:type="dxa"/>
          </w:tcPr>
          <w:p w:rsidR="00F24161" w:rsidRPr="00382F03" w:rsidRDefault="00F24161" w:rsidP="006D6155">
            <w:pPr>
              <w:pStyle w:val="Default"/>
              <w:spacing w:line="360" w:lineRule="auto"/>
              <w:jc w:val="right"/>
            </w:pPr>
            <w:r w:rsidRPr="00382F03">
              <w:rPr>
                <w:b/>
                <w:bCs/>
              </w:rPr>
              <w:t xml:space="preserve">71 </w:t>
            </w:r>
          </w:p>
        </w:tc>
        <w:tc>
          <w:tcPr>
            <w:tcW w:w="1243" w:type="dxa"/>
          </w:tcPr>
          <w:p w:rsidR="00F24161" w:rsidRPr="00382F03" w:rsidRDefault="00F24161" w:rsidP="006D6155">
            <w:pPr>
              <w:pStyle w:val="Default"/>
              <w:spacing w:line="360" w:lineRule="auto"/>
              <w:jc w:val="right"/>
            </w:pPr>
            <w:r w:rsidRPr="00382F03">
              <w:rPr>
                <w:b/>
                <w:bCs/>
              </w:rPr>
              <w:t xml:space="preserve">67 </w:t>
            </w:r>
          </w:p>
        </w:tc>
        <w:tc>
          <w:tcPr>
            <w:tcW w:w="1243" w:type="dxa"/>
          </w:tcPr>
          <w:p w:rsidR="00F24161" w:rsidRPr="00382F03" w:rsidRDefault="00F24161" w:rsidP="006D6155">
            <w:pPr>
              <w:pStyle w:val="Default"/>
              <w:spacing w:line="360" w:lineRule="auto"/>
              <w:jc w:val="right"/>
            </w:pPr>
            <w:r w:rsidRPr="00382F03">
              <w:rPr>
                <w:b/>
                <w:bCs/>
              </w:rPr>
              <w:t xml:space="preserve">64 </w:t>
            </w:r>
          </w:p>
        </w:tc>
        <w:tc>
          <w:tcPr>
            <w:tcW w:w="1243" w:type="dxa"/>
          </w:tcPr>
          <w:p w:rsidR="00F24161" w:rsidRPr="00382F03" w:rsidRDefault="00F24161" w:rsidP="006D6155">
            <w:pPr>
              <w:pStyle w:val="Default"/>
              <w:spacing w:line="360" w:lineRule="auto"/>
              <w:jc w:val="right"/>
            </w:pPr>
            <w:r w:rsidRPr="00382F03">
              <w:rPr>
                <w:b/>
                <w:bCs/>
              </w:rPr>
              <w:t xml:space="preserve">60 </w:t>
            </w:r>
          </w:p>
        </w:tc>
      </w:tr>
      <w:tr w:rsidR="00F24161" w:rsidRPr="00405C81" w:rsidTr="006D6155">
        <w:tc>
          <w:tcPr>
            <w:tcW w:w="2113" w:type="dxa"/>
          </w:tcPr>
          <w:p w:rsidR="00F24161" w:rsidRPr="00382F03" w:rsidRDefault="00F24161" w:rsidP="006D6155">
            <w:pPr>
              <w:pStyle w:val="Default"/>
              <w:spacing w:line="360" w:lineRule="auto"/>
            </w:pPr>
            <w:r w:rsidRPr="00382F03">
              <w:t xml:space="preserve">Вінницька </w:t>
            </w:r>
          </w:p>
        </w:tc>
        <w:tc>
          <w:tcPr>
            <w:tcW w:w="1243" w:type="dxa"/>
          </w:tcPr>
          <w:p w:rsidR="00F24161" w:rsidRPr="00382F03" w:rsidRDefault="00F24161" w:rsidP="006D6155">
            <w:pPr>
              <w:pStyle w:val="Default"/>
              <w:spacing w:line="360" w:lineRule="auto"/>
              <w:jc w:val="right"/>
            </w:pPr>
            <w:r w:rsidRPr="00382F03">
              <w:t xml:space="preserve">113 </w:t>
            </w:r>
          </w:p>
        </w:tc>
        <w:tc>
          <w:tcPr>
            <w:tcW w:w="1243" w:type="dxa"/>
          </w:tcPr>
          <w:p w:rsidR="00F24161" w:rsidRPr="00382F03" w:rsidRDefault="00F24161" w:rsidP="006D6155">
            <w:pPr>
              <w:pStyle w:val="Default"/>
              <w:spacing w:line="360" w:lineRule="auto"/>
              <w:jc w:val="right"/>
            </w:pPr>
            <w:r w:rsidRPr="00382F03">
              <w:t xml:space="preserve">97 </w:t>
            </w:r>
          </w:p>
        </w:tc>
        <w:tc>
          <w:tcPr>
            <w:tcW w:w="1243" w:type="dxa"/>
          </w:tcPr>
          <w:p w:rsidR="00F24161" w:rsidRPr="00382F03" w:rsidRDefault="00F24161" w:rsidP="006D6155">
            <w:pPr>
              <w:pStyle w:val="Default"/>
              <w:spacing w:line="360" w:lineRule="auto"/>
              <w:jc w:val="right"/>
            </w:pPr>
            <w:r w:rsidRPr="00382F03">
              <w:t xml:space="preserve">96 </w:t>
            </w:r>
          </w:p>
        </w:tc>
        <w:tc>
          <w:tcPr>
            <w:tcW w:w="1243" w:type="dxa"/>
          </w:tcPr>
          <w:p w:rsidR="00F24161" w:rsidRPr="00382F03" w:rsidRDefault="00F24161" w:rsidP="006D6155">
            <w:pPr>
              <w:pStyle w:val="Default"/>
              <w:spacing w:line="360" w:lineRule="auto"/>
              <w:jc w:val="right"/>
            </w:pPr>
            <w:r w:rsidRPr="00382F03">
              <w:t xml:space="preserve">91 </w:t>
            </w:r>
          </w:p>
        </w:tc>
        <w:tc>
          <w:tcPr>
            <w:tcW w:w="1243" w:type="dxa"/>
          </w:tcPr>
          <w:p w:rsidR="00F24161" w:rsidRPr="00382F03" w:rsidRDefault="00F24161" w:rsidP="006D6155">
            <w:pPr>
              <w:pStyle w:val="Default"/>
              <w:spacing w:line="360" w:lineRule="auto"/>
              <w:jc w:val="right"/>
            </w:pPr>
            <w:r w:rsidRPr="00382F03">
              <w:t xml:space="preserve">86 </w:t>
            </w:r>
          </w:p>
        </w:tc>
        <w:tc>
          <w:tcPr>
            <w:tcW w:w="1243" w:type="dxa"/>
          </w:tcPr>
          <w:p w:rsidR="00F24161" w:rsidRPr="00382F03" w:rsidRDefault="00F24161" w:rsidP="006D6155">
            <w:pPr>
              <w:pStyle w:val="Default"/>
              <w:spacing w:line="360" w:lineRule="auto"/>
              <w:jc w:val="right"/>
            </w:pPr>
            <w:r w:rsidRPr="00382F03">
              <w:t xml:space="preserve">82 </w:t>
            </w:r>
          </w:p>
        </w:tc>
      </w:tr>
      <w:tr w:rsidR="00F24161" w:rsidRPr="00405C81" w:rsidTr="006D6155">
        <w:tc>
          <w:tcPr>
            <w:tcW w:w="2113" w:type="dxa"/>
          </w:tcPr>
          <w:p w:rsidR="00F24161" w:rsidRPr="00382F03" w:rsidRDefault="00F24161" w:rsidP="006D6155">
            <w:pPr>
              <w:pStyle w:val="Default"/>
              <w:spacing w:line="360" w:lineRule="auto"/>
            </w:pPr>
            <w:r w:rsidRPr="00382F03">
              <w:t xml:space="preserve">Волинська </w:t>
            </w:r>
          </w:p>
        </w:tc>
        <w:tc>
          <w:tcPr>
            <w:tcW w:w="1243" w:type="dxa"/>
          </w:tcPr>
          <w:p w:rsidR="00F24161" w:rsidRPr="00382F03" w:rsidRDefault="00F24161" w:rsidP="006D6155">
            <w:pPr>
              <w:pStyle w:val="Default"/>
              <w:spacing w:line="360" w:lineRule="auto"/>
              <w:jc w:val="right"/>
            </w:pPr>
            <w:r w:rsidRPr="00382F03">
              <w:t xml:space="preserve">95 </w:t>
            </w:r>
          </w:p>
        </w:tc>
        <w:tc>
          <w:tcPr>
            <w:tcW w:w="1243" w:type="dxa"/>
          </w:tcPr>
          <w:p w:rsidR="00F24161" w:rsidRPr="00382F03" w:rsidRDefault="00F24161" w:rsidP="006D6155">
            <w:pPr>
              <w:pStyle w:val="Default"/>
              <w:spacing w:line="360" w:lineRule="auto"/>
              <w:jc w:val="right"/>
            </w:pPr>
            <w:r w:rsidRPr="00382F03">
              <w:t xml:space="preserve">95 </w:t>
            </w:r>
          </w:p>
        </w:tc>
        <w:tc>
          <w:tcPr>
            <w:tcW w:w="1243" w:type="dxa"/>
          </w:tcPr>
          <w:p w:rsidR="00F24161" w:rsidRPr="00382F03" w:rsidRDefault="00F24161" w:rsidP="006D6155">
            <w:pPr>
              <w:pStyle w:val="Default"/>
              <w:spacing w:line="360" w:lineRule="auto"/>
              <w:jc w:val="right"/>
            </w:pPr>
            <w:r w:rsidRPr="00382F03">
              <w:t xml:space="preserve">92 </w:t>
            </w:r>
          </w:p>
        </w:tc>
        <w:tc>
          <w:tcPr>
            <w:tcW w:w="1243" w:type="dxa"/>
          </w:tcPr>
          <w:p w:rsidR="00F24161" w:rsidRPr="00382F03" w:rsidRDefault="00F24161" w:rsidP="006D6155">
            <w:pPr>
              <w:pStyle w:val="Default"/>
              <w:spacing w:line="360" w:lineRule="auto"/>
              <w:jc w:val="right"/>
            </w:pPr>
            <w:r w:rsidRPr="00382F03">
              <w:t xml:space="preserve">87 </w:t>
            </w:r>
          </w:p>
        </w:tc>
        <w:tc>
          <w:tcPr>
            <w:tcW w:w="1243" w:type="dxa"/>
          </w:tcPr>
          <w:p w:rsidR="00F24161" w:rsidRPr="00382F03" w:rsidRDefault="00F24161" w:rsidP="006D6155">
            <w:pPr>
              <w:pStyle w:val="Default"/>
              <w:spacing w:line="360" w:lineRule="auto"/>
              <w:jc w:val="right"/>
            </w:pPr>
            <w:r w:rsidRPr="00382F03">
              <w:t xml:space="preserve">82 </w:t>
            </w:r>
          </w:p>
        </w:tc>
        <w:tc>
          <w:tcPr>
            <w:tcW w:w="1243" w:type="dxa"/>
          </w:tcPr>
          <w:p w:rsidR="00F24161" w:rsidRPr="00382F03" w:rsidRDefault="00F24161" w:rsidP="006D6155">
            <w:pPr>
              <w:pStyle w:val="Default"/>
              <w:spacing w:line="360" w:lineRule="auto"/>
              <w:jc w:val="right"/>
            </w:pPr>
            <w:r w:rsidRPr="00382F03">
              <w:t xml:space="preserve">78 </w:t>
            </w:r>
          </w:p>
        </w:tc>
      </w:tr>
      <w:tr w:rsidR="00F24161" w:rsidRPr="00405C81" w:rsidTr="006D6155">
        <w:tc>
          <w:tcPr>
            <w:tcW w:w="2113" w:type="dxa"/>
          </w:tcPr>
          <w:p w:rsidR="00F24161" w:rsidRPr="00382F03" w:rsidRDefault="00F24161" w:rsidP="006D6155">
            <w:pPr>
              <w:pStyle w:val="Default"/>
              <w:spacing w:line="360" w:lineRule="auto"/>
            </w:pPr>
            <w:r w:rsidRPr="00382F03">
              <w:t xml:space="preserve">Дніпропетровська </w:t>
            </w:r>
          </w:p>
        </w:tc>
        <w:tc>
          <w:tcPr>
            <w:tcW w:w="1243" w:type="dxa"/>
          </w:tcPr>
          <w:p w:rsidR="00F24161" w:rsidRPr="00382F03" w:rsidRDefault="00F24161" w:rsidP="006D6155">
            <w:pPr>
              <w:pStyle w:val="Default"/>
              <w:spacing w:line="360" w:lineRule="auto"/>
              <w:jc w:val="right"/>
            </w:pPr>
            <w:r w:rsidRPr="00382F03">
              <w:t xml:space="preserve">94 </w:t>
            </w:r>
          </w:p>
        </w:tc>
        <w:tc>
          <w:tcPr>
            <w:tcW w:w="1243" w:type="dxa"/>
          </w:tcPr>
          <w:p w:rsidR="00F24161" w:rsidRPr="00382F03" w:rsidRDefault="00F24161" w:rsidP="006D6155">
            <w:pPr>
              <w:pStyle w:val="Default"/>
              <w:spacing w:line="360" w:lineRule="auto"/>
              <w:jc w:val="right"/>
            </w:pPr>
            <w:r w:rsidRPr="00382F03">
              <w:t xml:space="preserve">80 </w:t>
            </w:r>
          </w:p>
        </w:tc>
        <w:tc>
          <w:tcPr>
            <w:tcW w:w="1243" w:type="dxa"/>
          </w:tcPr>
          <w:p w:rsidR="00F24161" w:rsidRPr="00382F03" w:rsidRDefault="00F24161" w:rsidP="006D6155">
            <w:pPr>
              <w:pStyle w:val="Default"/>
              <w:spacing w:line="360" w:lineRule="auto"/>
              <w:jc w:val="right"/>
            </w:pPr>
            <w:r w:rsidRPr="00382F03">
              <w:t xml:space="preserve">76 </w:t>
            </w:r>
          </w:p>
        </w:tc>
        <w:tc>
          <w:tcPr>
            <w:tcW w:w="1243" w:type="dxa"/>
          </w:tcPr>
          <w:p w:rsidR="00F24161" w:rsidRPr="00382F03" w:rsidRDefault="00F24161" w:rsidP="006D6155">
            <w:pPr>
              <w:pStyle w:val="Default"/>
              <w:spacing w:line="360" w:lineRule="auto"/>
              <w:jc w:val="right"/>
            </w:pPr>
            <w:r w:rsidRPr="00382F03">
              <w:t xml:space="preserve">73 </w:t>
            </w:r>
          </w:p>
        </w:tc>
        <w:tc>
          <w:tcPr>
            <w:tcW w:w="1243" w:type="dxa"/>
          </w:tcPr>
          <w:p w:rsidR="00F24161" w:rsidRPr="00382F03" w:rsidRDefault="00F24161" w:rsidP="006D6155">
            <w:pPr>
              <w:pStyle w:val="Default"/>
              <w:spacing w:line="360" w:lineRule="auto"/>
              <w:jc w:val="right"/>
            </w:pPr>
            <w:r w:rsidRPr="00382F03">
              <w:t xml:space="preserve">70 </w:t>
            </w:r>
          </w:p>
        </w:tc>
        <w:tc>
          <w:tcPr>
            <w:tcW w:w="1243" w:type="dxa"/>
          </w:tcPr>
          <w:p w:rsidR="00F24161" w:rsidRPr="00382F03" w:rsidRDefault="00F24161" w:rsidP="006D6155">
            <w:pPr>
              <w:pStyle w:val="Default"/>
              <w:spacing w:line="360" w:lineRule="auto"/>
              <w:jc w:val="right"/>
            </w:pPr>
            <w:r w:rsidRPr="00382F03">
              <w:t xml:space="preserve">69 </w:t>
            </w:r>
          </w:p>
        </w:tc>
      </w:tr>
      <w:tr w:rsidR="00F24161" w:rsidRPr="00405C81" w:rsidTr="006D6155">
        <w:tc>
          <w:tcPr>
            <w:tcW w:w="2113" w:type="dxa"/>
          </w:tcPr>
          <w:p w:rsidR="00F24161" w:rsidRPr="00382F03" w:rsidRDefault="00F24161" w:rsidP="006D6155">
            <w:pPr>
              <w:pStyle w:val="Default"/>
              <w:spacing w:line="360" w:lineRule="auto"/>
            </w:pPr>
            <w:r w:rsidRPr="00382F03">
              <w:t xml:space="preserve">Донецька </w:t>
            </w:r>
          </w:p>
        </w:tc>
        <w:tc>
          <w:tcPr>
            <w:tcW w:w="1243" w:type="dxa"/>
          </w:tcPr>
          <w:p w:rsidR="00F24161" w:rsidRPr="00382F03" w:rsidRDefault="00F24161" w:rsidP="006D6155">
            <w:pPr>
              <w:pStyle w:val="Default"/>
              <w:spacing w:line="360" w:lineRule="auto"/>
              <w:jc w:val="right"/>
            </w:pPr>
            <w:r w:rsidRPr="00382F03">
              <w:t xml:space="preserve">95 </w:t>
            </w:r>
          </w:p>
        </w:tc>
        <w:tc>
          <w:tcPr>
            <w:tcW w:w="1243" w:type="dxa"/>
          </w:tcPr>
          <w:p w:rsidR="00F24161" w:rsidRPr="00382F03" w:rsidRDefault="00F24161" w:rsidP="006D6155">
            <w:pPr>
              <w:pStyle w:val="Default"/>
              <w:spacing w:line="360" w:lineRule="auto"/>
              <w:jc w:val="right"/>
            </w:pPr>
            <w:r w:rsidRPr="00382F03">
              <w:t xml:space="preserve">…1 </w:t>
            </w:r>
          </w:p>
        </w:tc>
        <w:tc>
          <w:tcPr>
            <w:tcW w:w="1243" w:type="dxa"/>
          </w:tcPr>
          <w:p w:rsidR="00F24161" w:rsidRPr="00382F03" w:rsidRDefault="00F24161" w:rsidP="006D6155">
            <w:pPr>
              <w:pStyle w:val="Default"/>
              <w:spacing w:line="360" w:lineRule="auto"/>
              <w:jc w:val="right"/>
            </w:pPr>
            <w:r w:rsidRPr="00382F03">
              <w:t xml:space="preserve">…1 </w:t>
            </w:r>
          </w:p>
        </w:tc>
        <w:tc>
          <w:tcPr>
            <w:tcW w:w="1243" w:type="dxa"/>
          </w:tcPr>
          <w:p w:rsidR="00F24161" w:rsidRPr="00382F03" w:rsidRDefault="00F24161" w:rsidP="006D6155">
            <w:pPr>
              <w:pStyle w:val="Default"/>
              <w:spacing w:line="360" w:lineRule="auto"/>
              <w:jc w:val="right"/>
            </w:pPr>
            <w:r w:rsidRPr="00382F03">
              <w:t xml:space="preserve">…1 </w:t>
            </w:r>
          </w:p>
        </w:tc>
        <w:tc>
          <w:tcPr>
            <w:tcW w:w="1243" w:type="dxa"/>
          </w:tcPr>
          <w:p w:rsidR="00F24161" w:rsidRPr="00382F03" w:rsidRDefault="00F24161" w:rsidP="006D6155">
            <w:pPr>
              <w:pStyle w:val="Default"/>
              <w:spacing w:line="360" w:lineRule="auto"/>
              <w:jc w:val="right"/>
            </w:pPr>
            <w:r w:rsidRPr="00382F03">
              <w:t xml:space="preserve">…1 </w:t>
            </w:r>
          </w:p>
        </w:tc>
        <w:tc>
          <w:tcPr>
            <w:tcW w:w="1243" w:type="dxa"/>
          </w:tcPr>
          <w:p w:rsidR="00F24161" w:rsidRPr="00382F03" w:rsidRDefault="00F24161" w:rsidP="006D6155">
            <w:pPr>
              <w:pStyle w:val="Default"/>
              <w:spacing w:line="360" w:lineRule="auto"/>
              <w:jc w:val="right"/>
            </w:pPr>
            <w:r w:rsidRPr="00382F03">
              <w:t xml:space="preserve">…1 </w:t>
            </w:r>
          </w:p>
        </w:tc>
      </w:tr>
      <w:tr w:rsidR="00F24161" w:rsidRPr="00405C81" w:rsidTr="006D6155">
        <w:tc>
          <w:tcPr>
            <w:tcW w:w="2113" w:type="dxa"/>
          </w:tcPr>
          <w:p w:rsidR="00F24161" w:rsidRPr="00382F03" w:rsidRDefault="00F24161" w:rsidP="006D6155">
            <w:pPr>
              <w:pStyle w:val="Default"/>
              <w:spacing w:line="360" w:lineRule="auto"/>
            </w:pPr>
            <w:r w:rsidRPr="00382F03">
              <w:t xml:space="preserve">Житомирська </w:t>
            </w:r>
          </w:p>
        </w:tc>
        <w:tc>
          <w:tcPr>
            <w:tcW w:w="1243" w:type="dxa"/>
          </w:tcPr>
          <w:p w:rsidR="00F24161" w:rsidRPr="00382F03" w:rsidRDefault="00F24161" w:rsidP="006D6155">
            <w:pPr>
              <w:pStyle w:val="Default"/>
              <w:spacing w:line="360" w:lineRule="auto"/>
              <w:jc w:val="right"/>
            </w:pPr>
            <w:r w:rsidRPr="00382F03">
              <w:t xml:space="preserve">88 </w:t>
            </w:r>
          </w:p>
        </w:tc>
        <w:tc>
          <w:tcPr>
            <w:tcW w:w="1243" w:type="dxa"/>
          </w:tcPr>
          <w:p w:rsidR="00F24161" w:rsidRPr="00382F03" w:rsidRDefault="00F24161" w:rsidP="006D6155">
            <w:pPr>
              <w:pStyle w:val="Default"/>
              <w:spacing w:line="360" w:lineRule="auto"/>
              <w:jc w:val="right"/>
            </w:pPr>
            <w:r w:rsidRPr="00382F03">
              <w:t xml:space="preserve">81 </w:t>
            </w:r>
          </w:p>
        </w:tc>
        <w:tc>
          <w:tcPr>
            <w:tcW w:w="1243" w:type="dxa"/>
          </w:tcPr>
          <w:p w:rsidR="00F24161" w:rsidRPr="00382F03" w:rsidRDefault="00F24161" w:rsidP="006D6155">
            <w:pPr>
              <w:pStyle w:val="Default"/>
              <w:spacing w:line="360" w:lineRule="auto"/>
              <w:jc w:val="right"/>
            </w:pPr>
            <w:r w:rsidRPr="00382F03">
              <w:t xml:space="preserve">77 </w:t>
            </w:r>
          </w:p>
        </w:tc>
        <w:tc>
          <w:tcPr>
            <w:tcW w:w="1243" w:type="dxa"/>
          </w:tcPr>
          <w:p w:rsidR="00F24161" w:rsidRPr="00382F03" w:rsidRDefault="00F24161" w:rsidP="006D6155">
            <w:pPr>
              <w:pStyle w:val="Default"/>
              <w:spacing w:line="360" w:lineRule="auto"/>
              <w:jc w:val="right"/>
            </w:pPr>
            <w:r w:rsidRPr="00382F03">
              <w:t xml:space="preserve">74 </w:t>
            </w:r>
          </w:p>
        </w:tc>
        <w:tc>
          <w:tcPr>
            <w:tcW w:w="1243" w:type="dxa"/>
          </w:tcPr>
          <w:p w:rsidR="00F24161" w:rsidRPr="00382F03" w:rsidRDefault="00F24161" w:rsidP="006D6155">
            <w:pPr>
              <w:pStyle w:val="Default"/>
              <w:spacing w:line="360" w:lineRule="auto"/>
              <w:jc w:val="right"/>
            </w:pPr>
            <w:r w:rsidRPr="00382F03">
              <w:t xml:space="preserve">69 </w:t>
            </w:r>
          </w:p>
        </w:tc>
        <w:tc>
          <w:tcPr>
            <w:tcW w:w="1243" w:type="dxa"/>
          </w:tcPr>
          <w:p w:rsidR="00F24161" w:rsidRPr="00382F03" w:rsidRDefault="00F24161" w:rsidP="006D6155">
            <w:pPr>
              <w:pStyle w:val="Default"/>
              <w:spacing w:line="360" w:lineRule="auto"/>
              <w:jc w:val="right"/>
            </w:pPr>
            <w:r w:rsidRPr="00382F03">
              <w:t xml:space="preserve">64 </w:t>
            </w:r>
          </w:p>
        </w:tc>
      </w:tr>
      <w:tr w:rsidR="00F24161" w:rsidRPr="00405C81" w:rsidTr="006D6155">
        <w:tc>
          <w:tcPr>
            <w:tcW w:w="2113" w:type="dxa"/>
          </w:tcPr>
          <w:p w:rsidR="00F24161" w:rsidRPr="00382F03" w:rsidRDefault="00F24161" w:rsidP="006D6155">
            <w:pPr>
              <w:pStyle w:val="Default"/>
              <w:spacing w:line="360" w:lineRule="auto"/>
            </w:pPr>
            <w:r w:rsidRPr="00382F03">
              <w:t xml:space="preserve">Закарпатська </w:t>
            </w:r>
          </w:p>
        </w:tc>
        <w:tc>
          <w:tcPr>
            <w:tcW w:w="1243" w:type="dxa"/>
          </w:tcPr>
          <w:p w:rsidR="00F24161" w:rsidRPr="00382F03" w:rsidRDefault="00F24161" w:rsidP="006D6155">
            <w:pPr>
              <w:pStyle w:val="Default"/>
              <w:spacing w:line="360" w:lineRule="auto"/>
              <w:jc w:val="right"/>
            </w:pPr>
            <w:r w:rsidRPr="00382F03">
              <w:t xml:space="preserve">74 </w:t>
            </w:r>
          </w:p>
        </w:tc>
        <w:tc>
          <w:tcPr>
            <w:tcW w:w="1243" w:type="dxa"/>
          </w:tcPr>
          <w:p w:rsidR="00F24161" w:rsidRPr="00382F03" w:rsidRDefault="00F24161" w:rsidP="006D6155">
            <w:pPr>
              <w:pStyle w:val="Default"/>
              <w:spacing w:line="360" w:lineRule="auto"/>
              <w:jc w:val="right"/>
            </w:pPr>
            <w:r w:rsidRPr="00382F03">
              <w:t xml:space="preserve">54 </w:t>
            </w:r>
          </w:p>
        </w:tc>
        <w:tc>
          <w:tcPr>
            <w:tcW w:w="1243" w:type="dxa"/>
          </w:tcPr>
          <w:p w:rsidR="00F24161" w:rsidRPr="00382F03" w:rsidRDefault="00F24161" w:rsidP="006D6155">
            <w:pPr>
              <w:pStyle w:val="Default"/>
              <w:spacing w:line="360" w:lineRule="auto"/>
              <w:jc w:val="right"/>
            </w:pPr>
            <w:r w:rsidRPr="00382F03">
              <w:t xml:space="preserve">53 </w:t>
            </w:r>
          </w:p>
        </w:tc>
        <w:tc>
          <w:tcPr>
            <w:tcW w:w="1243" w:type="dxa"/>
          </w:tcPr>
          <w:p w:rsidR="00F24161" w:rsidRPr="00382F03" w:rsidRDefault="00F24161" w:rsidP="006D6155">
            <w:pPr>
              <w:pStyle w:val="Default"/>
              <w:spacing w:line="360" w:lineRule="auto"/>
              <w:jc w:val="right"/>
            </w:pPr>
            <w:r w:rsidRPr="00382F03">
              <w:t xml:space="preserve">50 </w:t>
            </w:r>
          </w:p>
        </w:tc>
        <w:tc>
          <w:tcPr>
            <w:tcW w:w="1243" w:type="dxa"/>
          </w:tcPr>
          <w:p w:rsidR="00F24161" w:rsidRPr="00382F03" w:rsidRDefault="00F24161" w:rsidP="006D6155">
            <w:pPr>
              <w:pStyle w:val="Default"/>
              <w:spacing w:line="360" w:lineRule="auto"/>
              <w:jc w:val="right"/>
            </w:pPr>
            <w:r w:rsidRPr="00382F03">
              <w:t xml:space="preserve">48 </w:t>
            </w:r>
          </w:p>
        </w:tc>
        <w:tc>
          <w:tcPr>
            <w:tcW w:w="1243" w:type="dxa"/>
          </w:tcPr>
          <w:p w:rsidR="00F24161" w:rsidRPr="00382F03" w:rsidRDefault="00F24161" w:rsidP="006D6155">
            <w:pPr>
              <w:pStyle w:val="Default"/>
              <w:spacing w:line="360" w:lineRule="auto"/>
              <w:jc w:val="right"/>
            </w:pPr>
            <w:r w:rsidRPr="00382F03">
              <w:t xml:space="preserve">46 </w:t>
            </w:r>
          </w:p>
        </w:tc>
      </w:tr>
      <w:tr w:rsidR="00F24161" w:rsidRPr="00405C81" w:rsidTr="006D6155">
        <w:tc>
          <w:tcPr>
            <w:tcW w:w="2113" w:type="dxa"/>
          </w:tcPr>
          <w:p w:rsidR="00F24161" w:rsidRPr="00382F03" w:rsidRDefault="00F24161" w:rsidP="006D6155">
            <w:pPr>
              <w:pStyle w:val="Default"/>
              <w:spacing w:line="360" w:lineRule="auto"/>
            </w:pPr>
            <w:r w:rsidRPr="00382F03">
              <w:t xml:space="preserve">Запорізька </w:t>
            </w:r>
          </w:p>
        </w:tc>
        <w:tc>
          <w:tcPr>
            <w:tcW w:w="1243" w:type="dxa"/>
          </w:tcPr>
          <w:p w:rsidR="00F24161" w:rsidRPr="00382F03" w:rsidRDefault="00F24161" w:rsidP="006D6155">
            <w:pPr>
              <w:pStyle w:val="Default"/>
              <w:spacing w:line="360" w:lineRule="auto"/>
              <w:jc w:val="right"/>
            </w:pPr>
            <w:r w:rsidRPr="00382F03">
              <w:t xml:space="preserve">106 </w:t>
            </w:r>
          </w:p>
        </w:tc>
        <w:tc>
          <w:tcPr>
            <w:tcW w:w="1243" w:type="dxa"/>
          </w:tcPr>
          <w:p w:rsidR="00F24161" w:rsidRPr="00382F03" w:rsidRDefault="00F24161" w:rsidP="006D6155">
            <w:pPr>
              <w:pStyle w:val="Default"/>
              <w:spacing w:line="360" w:lineRule="auto"/>
              <w:jc w:val="right"/>
            </w:pPr>
            <w:r w:rsidRPr="00382F03">
              <w:t xml:space="preserve">90 </w:t>
            </w:r>
          </w:p>
        </w:tc>
        <w:tc>
          <w:tcPr>
            <w:tcW w:w="1243" w:type="dxa"/>
          </w:tcPr>
          <w:p w:rsidR="00F24161" w:rsidRPr="00382F03" w:rsidRDefault="00F24161" w:rsidP="006D6155">
            <w:pPr>
              <w:pStyle w:val="Default"/>
              <w:spacing w:line="360" w:lineRule="auto"/>
              <w:jc w:val="right"/>
            </w:pPr>
            <w:r w:rsidRPr="00382F03">
              <w:t xml:space="preserve">87 </w:t>
            </w:r>
          </w:p>
        </w:tc>
        <w:tc>
          <w:tcPr>
            <w:tcW w:w="1243" w:type="dxa"/>
          </w:tcPr>
          <w:p w:rsidR="00F24161" w:rsidRPr="00382F03" w:rsidRDefault="00F24161" w:rsidP="006D6155">
            <w:pPr>
              <w:pStyle w:val="Default"/>
              <w:spacing w:line="360" w:lineRule="auto"/>
              <w:jc w:val="right"/>
            </w:pPr>
            <w:r w:rsidRPr="00382F03">
              <w:t xml:space="preserve">81 </w:t>
            </w:r>
          </w:p>
        </w:tc>
        <w:tc>
          <w:tcPr>
            <w:tcW w:w="1243" w:type="dxa"/>
          </w:tcPr>
          <w:p w:rsidR="00F24161" w:rsidRPr="00382F03" w:rsidRDefault="00F24161" w:rsidP="006D6155">
            <w:pPr>
              <w:pStyle w:val="Default"/>
              <w:spacing w:line="360" w:lineRule="auto"/>
              <w:jc w:val="right"/>
            </w:pPr>
            <w:r w:rsidRPr="00382F03">
              <w:t xml:space="preserve">79 </w:t>
            </w:r>
          </w:p>
        </w:tc>
        <w:tc>
          <w:tcPr>
            <w:tcW w:w="1243" w:type="dxa"/>
          </w:tcPr>
          <w:p w:rsidR="00F24161" w:rsidRPr="00382F03" w:rsidRDefault="00F24161" w:rsidP="006D6155">
            <w:pPr>
              <w:pStyle w:val="Default"/>
              <w:spacing w:line="360" w:lineRule="auto"/>
              <w:jc w:val="right"/>
            </w:pPr>
            <w:r w:rsidRPr="00382F03">
              <w:t xml:space="preserve">78 </w:t>
            </w:r>
          </w:p>
        </w:tc>
      </w:tr>
      <w:tr w:rsidR="00F24161" w:rsidRPr="00405C81" w:rsidTr="006D6155">
        <w:tc>
          <w:tcPr>
            <w:tcW w:w="2113" w:type="dxa"/>
          </w:tcPr>
          <w:p w:rsidR="00F24161" w:rsidRPr="00382F03" w:rsidRDefault="00F24161" w:rsidP="006D6155">
            <w:pPr>
              <w:pStyle w:val="Default"/>
              <w:spacing w:line="360" w:lineRule="auto"/>
            </w:pPr>
            <w:r w:rsidRPr="00382F03">
              <w:t xml:space="preserve">Івано-Франківська </w:t>
            </w:r>
          </w:p>
        </w:tc>
        <w:tc>
          <w:tcPr>
            <w:tcW w:w="1243" w:type="dxa"/>
          </w:tcPr>
          <w:p w:rsidR="00F24161" w:rsidRPr="00382F03" w:rsidRDefault="00F24161" w:rsidP="006D6155">
            <w:pPr>
              <w:pStyle w:val="Default"/>
              <w:spacing w:line="360" w:lineRule="auto"/>
              <w:jc w:val="right"/>
            </w:pPr>
            <w:r w:rsidRPr="00382F03">
              <w:t xml:space="preserve">93 </w:t>
            </w:r>
          </w:p>
        </w:tc>
        <w:tc>
          <w:tcPr>
            <w:tcW w:w="1243" w:type="dxa"/>
          </w:tcPr>
          <w:p w:rsidR="00F24161" w:rsidRPr="00382F03" w:rsidRDefault="00F24161" w:rsidP="006D6155">
            <w:pPr>
              <w:pStyle w:val="Default"/>
              <w:spacing w:line="360" w:lineRule="auto"/>
              <w:jc w:val="right"/>
            </w:pPr>
            <w:r w:rsidRPr="00382F03">
              <w:t xml:space="preserve">82 </w:t>
            </w:r>
          </w:p>
        </w:tc>
        <w:tc>
          <w:tcPr>
            <w:tcW w:w="1243" w:type="dxa"/>
          </w:tcPr>
          <w:p w:rsidR="00F24161" w:rsidRPr="00382F03" w:rsidRDefault="00F24161" w:rsidP="006D6155">
            <w:pPr>
              <w:pStyle w:val="Default"/>
              <w:spacing w:line="360" w:lineRule="auto"/>
              <w:jc w:val="right"/>
            </w:pPr>
            <w:r w:rsidRPr="00382F03">
              <w:t xml:space="preserve">78 </w:t>
            </w:r>
          </w:p>
        </w:tc>
        <w:tc>
          <w:tcPr>
            <w:tcW w:w="1243" w:type="dxa"/>
          </w:tcPr>
          <w:p w:rsidR="00F24161" w:rsidRPr="00382F03" w:rsidRDefault="00F24161" w:rsidP="006D6155">
            <w:pPr>
              <w:pStyle w:val="Default"/>
              <w:spacing w:line="360" w:lineRule="auto"/>
              <w:jc w:val="right"/>
            </w:pPr>
            <w:r w:rsidRPr="00382F03">
              <w:t xml:space="preserve">73 </w:t>
            </w:r>
          </w:p>
        </w:tc>
        <w:tc>
          <w:tcPr>
            <w:tcW w:w="1243" w:type="dxa"/>
          </w:tcPr>
          <w:p w:rsidR="00F24161" w:rsidRPr="00382F03" w:rsidRDefault="00F24161" w:rsidP="006D6155">
            <w:pPr>
              <w:pStyle w:val="Default"/>
              <w:spacing w:line="360" w:lineRule="auto"/>
              <w:jc w:val="right"/>
            </w:pPr>
            <w:r w:rsidRPr="00382F03">
              <w:t xml:space="preserve">72 </w:t>
            </w:r>
          </w:p>
        </w:tc>
        <w:tc>
          <w:tcPr>
            <w:tcW w:w="1243" w:type="dxa"/>
          </w:tcPr>
          <w:p w:rsidR="00F24161" w:rsidRPr="00382F03" w:rsidRDefault="00F24161" w:rsidP="006D6155">
            <w:pPr>
              <w:pStyle w:val="Default"/>
              <w:spacing w:line="360" w:lineRule="auto"/>
              <w:jc w:val="right"/>
            </w:pPr>
            <w:r w:rsidRPr="00382F03">
              <w:t xml:space="preserve">68 </w:t>
            </w:r>
          </w:p>
        </w:tc>
      </w:tr>
      <w:tr w:rsidR="00F24161" w:rsidRPr="00405C81" w:rsidTr="006D6155">
        <w:tc>
          <w:tcPr>
            <w:tcW w:w="2113" w:type="dxa"/>
          </w:tcPr>
          <w:p w:rsidR="00F24161" w:rsidRPr="00382F03" w:rsidRDefault="00F24161" w:rsidP="006D6155">
            <w:pPr>
              <w:pStyle w:val="Default"/>
              <w:spacing w:line="360" w:lineRule="auto"/>
            </w:pPr>
            <w:r w:rsidRPr="00382F03">
              <w:t xml:space="preserve">Київська </w:t>
            </w:r>
          </w:p>
        </w:tc>
        <w:tc>
          <w:tcPr>
            <w:tcW w:w="1243" w:type="dxa"/>
          </w:tcPr>
          <w:p w:rsidR="00F24161" w:rsidRPr="00382F03" w:rsidRDefault="00F24161" w:rsidP="006D6155">
            <w:pPr>
              <w:pStyle w:val="Default"/>
              <w:spacing w:line="360" w:lineRule="auto"/>
              <w:jc w:val="right"/>
            </w:pPr>
            <w:r w:rsidRPr="00382F03">
              <w:t xml:space="preserve">67 </w:t>
            </w:r>
          </w:p>
        </w:tc>
        <w:tc>
          <w:tcPr>
            <w:tcW w:w="1243" w:type="dxa"/>
          </w:tcPr>
          <w:p w:rsidR="00F24161" w:rsidRPr="00382F03" w:rsidRDefault="00F24161" w:rsidP="006D6155">
            <w:pPr>
              <w:pStyle w:val="Default"/>
              <w:spacing w:line="360" w:lineRule="auto"/>
              <w:jc w:val="right"/>
            </w:pPr>
            <w:r w:rsidRPr="00382F03">
              <w:t xml:space="preserve">55 </w:t>
            </w:r>
          </w:p>
        </w:tc>
        <w:tc>
          <w:tcPr>
            <w:tcW w:w="1243" w:type="dxa"/>
          </w:tcPr>
          <w:p w:rsidR="00F24161" w:rsidRPr="00382F03" w:rsidRDefault="00F24161" w:rsidP="006D6155">
            <w:pPr>
              <w:pStyle w:val="Default"/>
              <w:spacing w:line="360" w:lineRule="auto"/>
              <w:jc w:val="right"/>
            </w:pPr>
            <w:r w:rsidRPr="00382F03">
              <w:t xml:space="preserve">54 </w:t>
            </w:r>
          </w:p>
        </w:tc>
        <w:tc>
          <w:tcPr>
            <w:tcW w:w="1243" w:type="dxa"/>
          </w:tcPr>
          <w:p w:rsidR="00F24161" w:rsidRPr="00382F03" w:rsidRDefault="00F24161" w:rsidP="006D6155">
            <w:pPr>
              <w:pStyle w:val="Default"/>
              <w:spacing w:line="360" w:lineRule="auto"/>
              <w:jc w:val="right"/>
            </w:pPr>
            <w:r w:rsidRPr="00382F03">
              <w:t xml:space="preserve">51 </w:t>
            </w:r>
          </w:p>
        </w:tc>
        <w:tc>
          <w:tcPr>
            <w:tcW w:w="1243" w:type="dxa"/>
          </w:tcPr>
          <w:p w:rsidR="00F24161" w:rsidRPr="00382F03" w:rsidRDefault="00F24161" w:rsidP="006D6155">
            <w:pPr>
              <w:pStyle w:val="Default"/>
              <w:spacing w:line="360" w:lineRule="auto"/>
              <w:jc w:val="right"/>
            </w:pPr>
            <w:r w:rsidRPr="00382F03">
              <w:t xml:space="preserve">48 </w:t>
            </w:r>
          </w:p>
        </w:tc>
        <w:tc>
          <w:tcPr>
            <w:tcW w:w="1243" w:type="dxa"/>
          </w:tcPr>
          <w:p w:rsidR="00F24161" w:rsidRPr="00382F03" w:rsidRDefault="00F24161" w:rsidP="006D6155">
            <w:pPr>
              <w:pStyle w:val="Default"/>
              <w:spacing w:line="360" w:lineRule="auto"/>
              <w:jc w:val="right"/>
            </w:pPr>
            <w:r w:rsidRPr="00382F03">
              <w:t xml:space="preserve">46 </w:t>
            </w:r>
          </w:p>
        </w:tc>
      </w:tr>
      <w:tr w:rsidR="00F24161" w:rsidRPr="00405C81" w:rsidTr="006D6155">
        <w:tc>
          <w:tcPr>
            <w:tcW w:w="2113" w:type="dxa"/>
          </w:tcPr>
          <w:p w:rsidR="00F24161" w:rsidRPr="00382F03" w:rsidRDefault="00F24161" w:rsidP="006D6155">
            <w:pPr>
              <w:pStyle w:val="Default"/>
              <w:spacing w:line="360" w:lineRule="auto"/>
            </w:pPr>
            <w:r w:rsidRPr="00382F03">
              <w:t xml:space="preserve">Кіровоградська </w:t>
            </w:r>
          </w:p>
        </w:tc>
        <w:tc>
          <w:tcPr>
            <w:tcW w:w="1243" w:type="dxa"/>
          </w:tcPr>
          <w:p w:rsidR="00F24161" w:rsidRPr="00382F03" w:rsidRDefault="00F24161" w:rsidP="006D6155">
            <w:pPr>
              <w:pStyle w:val="Default"/>
              <w:spacing w:line="360" w:lineRule="auto"/>
              <w:jc w:val="right"/>
            </w:pPr>
            <w:r w:rsidRPr="00382F03">
              <w:t xml:space="preserve">95 </w:t>
            </w:r>
          </w:p>
        </w:tc>
        <w:tc>
          <w:tcPr>
            <w:tcW w:w="1243" w:type="dxa"/>
          </w:tcPr>
          <w:p w:rsidR="00F24161" w:rsidRPr="00382F03" w:rsidRDefault="00F24161" w:rsidP="006D6155">
            <w:pPr>
              <w:pStyle w:val="Default"/>
              <w:spacing w:line="360" w:lineRule="auto"/>
              <w:jc w:val="right"/>
            </w:pPr>
            <w:r w:rsidRPr="00382F03">
              <w:t xml:space="preserve">84 </w:t>
            </w:r>
          </w:p>
        </w:tc>
        <w:tc>
          <w:tcPr>
            <w:tcW w:w="1243" w:type="dxa"/>
          </w:tcPr>
          <w:p w:rsidR="00F24161" w:rsidRPr="00382F03" w:rsidRDefault="00F24161" w:rsidP="006D6155">
            <w:pPr>
              <w:pStyle w:val="Default"/>
              <w:spacing w:line="360" w:lineRule="auto"/>
              <w:jc w:val="right"/>
            </w:pPr>
            <w:r w:rsidRPr="00382F03">
              <w:t xml:space="preserve">82 </w:t>
            </w:r>
          </w:p>
        </w:tc>
        <w:tc>
          <w:tcPr>
            <w:tcW w:w="1243" w:type="dxa"/>
          </w:tcPr>
          <w:p w:rsidR="00F24161" w:rsidRPr="00382F03" w:rsidRDefault="00F24161" w:rsidP="006D6155">
            <w:pPr>
              <w:pStyle w:val="Default"/>
              <w:spacing w:line="360" w:lineRule="auto"/>
              <w:jc w:val="right"/>
            </w:pPr>
            <w:r w:rsidRPr="00382F03">
              <w:t xml:space="preserve">79 </w:t>
            </w:r>
          </w:p>
        </w:tc>
        <w:tc>
          <w:tcPr>
            <w:tcW w:w="1243" w:type="dxa"/>
          </w:tcPr>
          <w:p w:rsidR="00F24161" w:rsidRPr="00382F03" w:rsidRDefault="00F24161" w:rsidP="006D6155">
            <w:pPr>
              <w:pStyle w:val="Default"/>
              <w:spacing w:line="360" w:lineRule="auto"/>
              <w:jc w:val="right"/>
            </w:pPr>
            <w:r w:rsidRPr="00382F03">
              <w:t xml:space="preserve">78 </w:t>
            </w:r>
          </w:p>
        </w:tc>
        <w:tc>
          <w:tcPr>
            <w:tcW w:w="1243" w:type="dxa"/>
          </w:tcPr>
          <w:p w:rsidR="00F24161" w:rsidRPr="00382F03" w:rsidRDefault="00F24161" w:rsidP="006D6155">
            <w:pPr>
              <w:pStyle w:val="Default"/>
              <w:spacing w:line="360" w:lineRule="auto"/>
              <w:jc w:val="right"/>
            </w:pPr>
            <w:r w:rsidRPr="00382F03">
              <w:t xml:space="preserve">75 </w:t>
            </w:r>
          </w:p>
        </w:tc>
      </w:tr>
      <w:tr w:rsidR="00F24161" w:rsidRPr="00405C81" w:rsidTr="006D6155">
        <w:tc>
          <w:tcPr>
            <w:tcW w:w="2113" w:type="dxa"/>
          </w:tcPr>
          <w:p w:rsidR="00F24161" w:rsidRPr="00382F03" w:rsidRDefault="00F24161" w:rsidP="006D6155">
            <w:pPr>
              <w:pStyle w:val="Default"/>
              <w:spacing w:line="360" w:lineRule="auto"/>
            </w:pPr>
            <w:r w:rsidRPr="00382F03">
              <w:t xml:space="preserve">Луганська </w:t>
            </w:r>
          </w:p>
        </w:tc>
        <w:tc>
          <w:tcPr>
            <w:tcW w:w="1243" w:type="dxa"/>
          </w:tcPr>
          <w:p w:rsidR="00F24161" w:rsidRPr="00382F03" w:rsidRDefault="00F24161" w:rsidP="006D6155">
            <w:pPr>
              <w:pStyle w:val="Default"/>
              <w:spacing w:line="360" w:lineRule="auto"/>
              <w:jc w:val="right"/>
            </w:pPr>
            <w:r w:rsidRPr="00382F03">
              <w:t xml:space="preserve">126 </w:t>
            </w:r>
          </w:p>
        </w:tc>
        <w:tc>
          <w:tcPr>
            <w:tcW w:w="1243" w:type="dxa"/>
          </w:tcPr>
          <w:p w:rsidR="00F24161" w:rsidRPr="00382F03" w:rsidRDefault="00F24161" w:rsidP="006D6155">
            <w:pPr>
              <w:pStyle w:val="Default"/>
              <w:spacing w:line="360" w:lineRule="auto"/>
              <w:jc w:val="right"/>
            </w:pPr>
            <w:r w:rsidRPr="00382F03">
              <w:t xml:space="preserve">…1 </w:t>
            </w:r>
          </w:p>
        </w:tc>
        <w:tc>
          <w:tcPr>
            <w:tcW w:w="1243" w:type="dxa"/>
          </w:tcPr>
          <w:p w:rsidR="00F24161" w:rsidRPr="00382F03" w:rsidRDefault="00F24161" w:rsidP="006D6155">
            <w:pPr>
              <w:pStyle w:val="Default"/>
              <w:spacing w:line="360" w:lineRule="auto"/>
              <w:jc w:val="right"/>
            </w:pPr>
            <w:r w:rsidRPr="00382F03">
              <w:t xml:space="preserve">…1 </w:t>
            </w:r>
          </w:p>
        </w:tc>
        <w:tc>
          <w:tcPr>
            <w:tcW w:w="1243" w:type="dxa"/>
          </w:tcPr>
          <w:p w:rsidR="00F24161" w:rsidRPr="00382F03" w:rsidRDefault="00F24161" w:rsidP="006D6155">
            <w:pPr>
              <w:pStyle w:val="Default"/>
              <w:spacing w:line="360" w:lineRule="auto"/>
              <w:jc w:val="right"/>
            </w:pPr>
            <w:r w:rsidRPr="00382F03">
              <w:t xml:space="preserve">…1 </w:t>
            </w:r>
          </w:p>
        </w:tc>
        <w:tc>
          <w:tcPr>
            <w:tcW w:w="1243" w:type="dxa"/>
          </w:tcPr>
          <w:p w:rsidR="00F24161" w:rsidRPr="00382F03" w:rsidRDefault="00F24161" w:rsidP="006D6155">
            <w:pPr>
              <w:pStyle w:val="Default"/>
              <w:spacing w:line="360" w:lineRule="auto"/>
              <w:jc w:val="right"/>
            </w:pPr>
            <w:r w:rsidRPr="00382F03">
              <w:t xml:space="preserve">…1 </w:t>
            </w:r>
          </w:p>
        </w:tc>
        <w:tc>
          <w:tcPr>
            <w:tcW w:w="1243" w:type="dxa"/>
          </w:tcPr>
          <w:p w:rsidR="00F24161" w:rsidRPr="00382F03" w:rsidRDefault="00F24161" w:rsidP="006D6155">
            <w:pPr>
              <w:pStyle w:val="Default"/>
              <w:spacing w:line="360" w:lineRule="auto"/>
              <w:jc w:val="right"/>
            </w:pPr>
            <w:r w:rsidRPr="00382F03">
              <w:t xml:space="preserve">…1 </w:t>
            </w:r>
          </w:p>
        </w:tc>
      </w:tr>
      <w:tr w:rsidR="00F24161" w:rsidRPr="00405C81" w:rsidTr="006D6155">
        <w:tc>
          <w:tcPr>
            <w:tcW w:w="2113" w:type="dxa"/>
          </w:tcPr>
          <w:p w:rsidR="00F24161" w:rsidRPr="00382F03" w:rsidRDefault="00F24161" w:rsidP="006D6155">
            <w:pPr>
              <w:pStyle w:val="Default"/>
              <w:spacing w:line="360" w:lineRule="auto"/>
            </w:pPr>
            <w:r w:rsidRPr="00382F03">
              <w:t xml:space="preserve">Львівська </w:t>
            </w:r>
          </w:p>
        </w:tc>
        <w:tc>
          <w:tcPr>
            <w:tcW w:w="1243" w:type="dxa"/>
          </w:tcPr>
          <w:p w:rsidR="00F24161" w:rsidRPr="00382F03" w:rsidRDefault="00F24161" w:rsidP="006D6155">
            <w:pPr>
              <w:pStyle w:val="Default"/>
              <w:spacing w:line="360" w:lineRule="auto"/>
              <w:jc w:val="right"/>
            </w:pPr>
            <w:r w:rsidRPr="00382F03">
              <w:t xml:space="preserve">133 </w:t>
            </w:r>
          </w:p>
        </w:tc>
        <w:tc>
          <w:tcPr>
            <w:tcW w:w="1243" w:type="dxa"/>
          </w:tcPr>
          <w:p w:rsidR="00F24161" w:rsidRPr="00382F03" w:rsidRDefault="00F24161" w:rsidP="006D6155">
            <w:pPr>
              <w:pStyle w:val="Default"/>
              <w:spacing w:line="360" w:lineRule="auto"/>
              <w:jc w:val="right"/>
            </w:pPr>
            <w:r w:rsidRPr="00382F03">
              <w:t xml:space="preserve">119 </w:t>
            </w:r>
          </w:p>
        </w:tc>
        <w:tc>
          <w:tcPr>
            <w:tcW w:w="1243" w:type="dxa"/>
          </w:tcPr>
          <w:p w:rsidR="00F24161" w:rsidRPr="00382F03" w:rsidRDefault="00F24161" w:rsidP="006D6155">
            <w:pPr>
              <w:pStyle w:val="Default"/>
              <w:spacing w:line="360" w:lineRule="auto"/>
              <w:jc w:val="right"/>
            </w:pPr>
            <w:r w:rsidRPr="00382F03">
              <w:t xml:space="preserve">115 </w:t>
            </w:r>
          </w:p>
        </w:tc>
        <w:tc>
          <w:tcPr>
            <w:tcW w:w="1243" w:type="dxa"/>
          </w:tcPr>
          <w:p w:rsidR="00F24161" w:rsidRPr="00382F03" w:rsidRDefault="00F24161" w:rsidP="006D6155">
            <w:pPr>
              <w:pStyle w:val="Default"/>
              <w:spacing w:line="360" w:lineRule="auto"/>
              <w:jc w:val="right"/>
            </w:pPr>
            <w:r w:rsidRPr="00382F03">
              <w:t xml:space="preserve">107 </w:t>
            </w:r>
          </w:p>
        </w:tc>
        <w:tc>
          <w:tcPr>
            <w:tcW w:w="1243" w:type="dxa"/>
          </w:tcPr>
          <w:p w:rsidR="00F24161" w:rsidRPr="00382F03" w:rsidRDefault="00F24161" w:rsidP="006D6155">
            <w:pPr>
              <w:pStyle w:val="Default"/>
              <w:spacing w:line="360" w:lineRule="auto"/>
              <w:jc w:val="right"/>
            </w:pPr>
            <w:r w:rsidRPr="00382F03">
              <w:t xml:space="preserve">96 </w:t>
            </w:r>
          </w:p>
        </w:tc>
        <w:tc>
          <w:tcPr>
            <w:tcW w:w="1243" w:type="dxa"/>
          </w:tcPr>
          <w:p w:rsidR="00F24161" w:rsidRPr="00382F03" w:rsidRDefault="00F24161" w:rsidP="006D6155">
            <w:pPr>
              <w:pStyle w:val="Default"/>
              <w:spacing w:line="360" w:lineRule="auto"/>
              <w:jc w:val="right"/>
            </w:pPr>
            <w:r w:rsidRPr="00382F03">
              <w:t xml:space="preserve">86 </w:t>
            </w:r>
          </w:p>
        </w:tc>
      </w:tr>
      <w:tr w:rsidR="00F24161" w:rsidRPr="00405C81" w:rsidTr="006D6155">
        <w:tc>
          <w:tcPr>
            <w:tcW w:w="2113" w:type="dxa"/>
          </w:tcPr>
          <w:p w:rsidR="00F24161" w:rsidRPr="00382F03" w:rsidRDefault="00F24161" w:rsidP="006D6155">
            <w:pPr>
              <w:pStyle w:val="Default"/>
              <w:spacing w:line="360" w:lineRule="auto"/>
            </w:pPr>
            <w:r w:rsidRPr="00382F03">
              <w:t xml:space="preserve">Миколаївська </w:t>
            </w:r>
          </w:p>
        </w:tc>
        <w:tc>
          <w:tcPr>
            <w:tcW w:w="1243" w:type="dxa"/>
          </w:tcPr>
          <w:p w:rsidR="00F24161" w:rsidRPr="00382F03" w:rsidRDefault="00F24161" w:rsidP="006D6155">
            <w:pPr>
              <w:pStyle w:val="Default"/>
              <w:spacing w:line="360" w:lineRule="auto"/>
              <w:jc w:val="right"/>
            </w:pPr>
            <w:r w:rsidRPr="00382F03">
              <w:t xml:space="preserve">122 </w:t>
            </w:r>
          </w:p>
        </w:tc>
        <w:tc>
          <w:tcPr>
            <w:tcW w:w="1243" w:type="dxa"/>
          </w:tcPr>
          <w:p w:rsidR="00F24161" w:rsidRPr="00382F03" w:rsidRDefault="00F24161" w:rsidP="006D6155">
            <w:pPr>
              <w:pStyle w:val="Default"/>
              <w:spacing w:line="360" w:lineRule="auto"/>
              <w:jc w:val="right"/>
            </w:pPr>
            <w:r w:rsidRPr="00382F03">
              <w:t xml:space="preserve">99 </w:t>
            </w:r>
          </w:p>
        </w:tc>
        <w:tc>
          <w:tcPr>
            <w:tcW w:w="1243" w:type="dxa"/>
          </w:tcPr>
          <w:p w:rsidR="00F24161" w:rsidRPr="00382F03" w:rsidRDefault="00F24161" w:rsidP="006D6155">
            <w:pPr>
              <w:pStyle w:val="Default"/>
              <w:spacing w:line="360" w:lineRule="auto"/>
              <w:jc w:val="right"/>
            </w:pPr>
            <w:r w:rsidRPr="00382F03">
              <w:t xml:space="preserve">95 </w:t>
            </w:r>
          </w:p>
        </w:tc>
        <w:tc>
          <w:tcPr>
            <w:tcW w:w="1243" w:type="dxa"/>
          </w:tcPr>
          <w:p w:rsidR="00F24161" w:rsidRPr="00382F03" w:rsidRDefault="00F24161" w:rsidP="006D6155">
            <w:pPr>
              <w:pStyle w:val="Default"/>
              <w:spacing w:line="360" w:lineRule="auto"/>
              <w:jc w:val="right"/>
            </w:pPr>
            <w:r w:rsidRPr="00382F03">
              <w:t xml:space="preserve">89 </w:t>
            </w:r>
          </w:p>
        </w:tc>
        <w:tc>
          <w:tcPr>
            <w:tcW w:w="1243" w:type="dxa"/>
          </w:tcPr>
          <w:p w:rsidR="00F24161" w:rsidRPr="00382F03" w:rsidRDefault="00F24161" w:rsidP="006D6155">
            <w:pPr>
              <w:pStyle w:val="Default"/>
              <w:spacing w:line="360" w:lineRule="auto"/>
              <w:jc w:val="right"/>
            </w:pPr>
            <w:r w:rsidRPr="00382F03">
              <w:t xml:space="preserve">88 </w:t>
            </w:r>
          </w:p>
        </w:tc>
        <w:tc>
          <w:tcPr>
            <w:tcW w:w="1243" w:type="dxa"/>
          </w:tcPr>
          <w:p w:rsidR="00F24161" w:rsidRPr="00382F03" w:rsidRDefault="00F24161" w:rsidP="006D6155">
            <w:pPr>
              <w:pStyle w:val="Default"/>
              <w:spacing w:line="360" w:lineRule="auto"/>
              <w:jc w:val="right"/>
            </w:pPr>
            <w:r w:rsidRPr="00382F03">
              <w:t xml:space="preserve">86 </w:t>
            </w:r>
          </w:p>
        </w:tc>
      </w:tr>
      <w:tr w:rsidR="00F24161" w:rsidRPr="00405C81" w:rsidTr="006D6155">
        <w:tc>
          <w:tcPr>
            <w:tcW w:w="2113" w:type="dxa"/>
          </w:tcPr>
          <w:p w:rsidR="00F24161" w:rsidRPr="00382F03" w:rsidRDefault="00F24161" w:rsidP="006D6155">
            <w:pPr>
              <w:pStyle w:val="Default"/>
              <w:spacing w:line="360" w:lineRule="auto"/>
            </w:pPr>
            <w:r w:rsidRPr="00382F03">
              <w:t xml:space="preserve">Одеська </w:t>
            </w:r>
          </w:p>
        </w:tc>
        <w:tc>
          <w:tcPr>
            <w:tcW w:w="1243" w:type="dxa"/>
          </w:tcPr>
          <w:p w:rsidR="00F24161" w:rsidRPr="00382F03" w:rsidRDefault="00F24161" w:rsidP="006D6155">
            <w:pPr>
              <w:pStyle w:val="Default"/>
              <w:spacing w:line="360" w:lineRule="auto"/>
              <w:jc w:val="right"/>
            </w:pPr>
            <w:r w:rsidRPr="00382F03">
              <w:t xml:space="preserve">78 </w:t>
            </w:r>
          </w:p>
        </w:tc>
        <w:tc>
          <w:tcPr>
            <w:tcW w:w="1243" w:type="dxa"/>
          </w:tcPr>
          <w:p w:rsidR="00F24161" w:rsidRPr="00382F03" w:rsidRDefault="00F24161" w:rsidP="006D6155">
            <w:pPr>
              <w:pStyle w:val="Default"/>
              <w:spacing w:line="360" w:lineRule="auto"/>
              <w:jc w:val="right"/>
            </w:pPr>
            <w:r w:rsidRPr="00382F03">
              <w:t xml:space="preserve">73 </w:t>
            </w:r>
          </w:p>
        </w:tc>
        <w:tc>
          <w:tcPr>
            <w:tcW w:w="1243" w:type="dxa"/>
          </w:tcPr>
          <w:p w:rsidR="00F24161" w:rsidRPr="00382F03" w:rsidRDefault="00F24161" w:rsidP="006D6155">
            <w:pPr>
              <w:pStyle w:val="Default"/>
              <w:spacing w:line="360" w:lineRule="auto"/>
              <w:jc w:val="right"/>
            </w:pPr>
            <w:r w:rsidRPr="00382F03">
              <w:t xml:space="preserve">73 </w:t>
            </w:r>
          </w:p>
        </w:tc>
        <w:tc>
          <w:tcPr>
            <w:tcW w:w="1243" w:type="dxa"/>
          </w:tcPr>
          <w:p w:rsidR="00F24161" w:rsidRPr="00382F03" w:rsidRDefault="00F24161" w:rsidP="006D6155">
            <w:pPr>
              <w:pStyle w:val="Default"/>
              <w:spacing w:line="360" w:lineRule="auto"/>
              <w:jc w:val="right"/>
            </w:pPr>
            <w:r w:rsidRPr="00382F03">
              <w:t xml:space="preserve">66 </w:t>
            </w:r>
          </w:p>
        </w:tc>
        <w:tc>
          <w:tcPr>
            <w:tcW w:w="1243" w:type="dxa"/>
          </w:tcPr>
          <w:p w:rsidR="00F24161" w:rsidRPr="00382F03" w:rsidRDefault="00F24161" w:rsidP="006D6155">
            <w:pPr>
              <w:pStyle w:val="Default"/>
              <w:spacing w:line="360" w:lineRule="auto"/>
              <w:jc w:val="right"/>
            </w:pPr>
            <w:r w:rsidRPr="00382F03">
              <w:t xml:space="preserve">62 </w:t>
            </w:r>
          </w:p>
        </w:tc>
        <w:tc>
          <w:tcPr>
            <w:tcW w:w="1243" w:type="dxa"/>
          </w:tcPr>
          <w:p w:rsidR="00F24161" w:rsidRPr="00382F03" w:rsidRDefault="00F24161" w:rsidP="006D6155">
            <w:pPr>
              <w:pStyle w:val="Default"/>
              <w:spacing w:line="360" w:lineRule="auto"/>
              <w:jc w:val="right"/>
            </w:pPr>
            <w:r w:rsidRPr="00382F03">
              <w:t xml:space="preserve">61 </w:t>
            </w:r>
          </w:p>
        </w:tc>
      </w:tr>
      <w:tr w:rsidR="00F24161" w:rsidRPr="00405C81" w:rsidTr="006D6155">
        <w:tc>
          <w:tcPr>
            <w:tcW w:w="2113" w:type="dxa"/>
          </w:tcPr>
          <w:p w:rsidR="00F24161" w:rsidRPr="00382F03" w:rsidRDefault="00F24161" w:rsidP="006D6155">
            <w:pPr>
              <w:pStyle w:val="Default"/>
              <w:spacing w:line="360" w:lineRule="auto"/>
            </w:pPr>
            <w:r w:rsidRPr="00382F03">
              <w:t xml:space="preserve">Полтавська </w:t>
            </w:r>
          </w:p>
        </w:tc>
        <w:tc>
          <w:tcPr>
            <w:tcW w:w="1243" w:type="dxa"/>
          </w:tcPr>
          <w:p w:rsidR="00F24161" w:rsidRPr="00382F03" w:rsidRDefault="00F24161" w:rsidP="006D6155">
            <w:pPr>
              <w:pStyle w:val="Default"/>
              <w:spacing w:line="360" w:lineRule="auto"/>
              <w:jc w:val="right"/>
            </w:pPr>
            <w:r w:rsidRPr="00382F03">
              <w:t xml:space="preserve">99 </w:t>
            </w:r>
          </w:p>
        </w:tc>
        <w:tc>
          <w:tcPr>
            <w:tcW w:w="1243" w:type="dxa"/>
          </w:tcPr>
          <w:p w:rsidR="00F24161" w:rsidRPr="00382F03" w:rsidRDefault="00F24161" w:rsidP="006D6155">
            <w:pPr>
              <w:pStyle w:val="Default"/>
              <w:spacing w:line="360" w:lineRule="auto"/>
              <w:jc w:val="right"/>
            </w:pPr>
            <w:r w:rsidRPr="00382F03">
              <w:t xml:space="preserve">82 </w:t>
            </w:r>
          </w:p>
        </w:tc>
        <w:tc>
          <w:tcPr>
            <w:tcW w:w="1243" w:type="dxa"/>
          </w:tcPr>
          <w:p w:rsidR="00F24161" w:rsidRPr="00382F03" w:rsidRDefault="00F24161" w:rsidP="006D6155">
            <w:pPr>
              <w:pStyle w:val="Default"/>
              <w:spacing w:line="360" w:lineRule="auto"/>
              <w:jc w:val="right"/>
            </w:pPr>
            <w:r w:rsidRPr="00382F03">
              <w:t xml:space="preserve">80 </w:t>
            </w:r>
          </w:p>
        </w:tc>
        <w:tc>
          <w:tcPr>
            <w:tcW w:w="1243" w:type="dxa"/>
          </w:tcPr>
          <w:p w:rsidR="00F24161" w:rsidRPr="00382F03" w:rsidRDefault="00F24161" w:rsidP="006D6155">
            <w:pPr>
              <w:pStyle w:val="Default"/>
              <w:spacing w:line="360" w:lineRule="auto"/>
              <w:jc w:val="right"/>
            </w:pPr>
            <w:r w:rsidRPr="00382F03">
              <w:t xml:space="preserve">76 </w:t>
            </w:r>
          </w:p>
        </w:tc>
        <w:tc>
          <w:tcPr>
            <w:tcW w:w="1243" w:type="dxa"/>
          </w:tcPr>
          <w:p w:rsidR="00F24161" w:rsidRPr="00382F03" w:rsidRDefault="00F24161" w:rsidP="006D6155">
            <w:pPr>
              <w:pStyle w:val="Default"/>
              <w:spacing w:line="360" w:lineRule="auto"/>
              <w:jc w:val="right"/>
            </w:pPr>
            <w:r w:rsidRPr="00382F03">
              <w:t xml:space="preserve">73 </w:t>
            </w:r>
          </w:p>
        </w:tc>
        <w:tc>
          <w:tcPr>
            <w:tcW w:w="1243" w:type="dxa"/>
          </w:tcPr>
          <w:p w:rsidR="00F24161" w:rsidRPr="00382F03" w:rsidRDefault="00F24161" w:rsidP="006D6155">
            <w:pPr>
              <w:pStyle w:val="Default"/>
              <w:spacing w:line="360" w:lineRule="auto"/>
              <w:jc w:val="right"/>
            </w:pPr>
            <w:r w:rsidRPr="00382F03">
              <w:t xml:space="preserve">70 </w:t>
            </w:r>
          </w:p>
        </w:tc>
      </w:tr>
      <w:tr w:rsidR="00F24161" w:rsidRPr="00405C81" w:rsidTr="006D6155">
        <w:tc>
          <w:tcPr>
            <w:tcW w:w="2113" w:type="dxa"/>
          </w:tcPr>
          <w:p w:rsidR="00F24161" w:rsidRPr="00382F03" w:rsidRDefault="00F24161" w:rsidP="006D6155">
            <w:pPr>
              <w:pStyle w:val="Default"/>
              <w:spacing w:line="360" w:lineRule="auto"/>
            </w:pPr>
            <w:r w:rsidRPr="00382F03">
              <w:t xml:space="preserve">Рівненська </w:t>
            </w:r>
          </w:p>
        </w:tc>
        <w:tc>
          <w:tcPr>
            <w:tcW w:w="1243" w:type="dxa"/>
          </w:tcPr>
          <w:p w:rsidR="00F24161" w:rsidRPr="00382F03" w:rsidRDefault="00F24161" w:rsidP="006D6155">
            <w:pPr>
              <w:pStyle w:val="Default"/>
              <w:spacing w:line="360" w:lineRule="auto"/>
              <w:jc w:val="right"/>
            </w:pPr>
            <w:r w:rsidRPr="00382F03">
              <w:t xml:space="preserve">115 </w:t>
            </w:r>
          </w:p>
        </w:tc>
        <w:tc>
          <w:tcPr>
            <w:tcW w:w="1243" w:type="dxa"/>
          </w:tcPr>
          <w:p w:rsidR="00F24161" w:rsidRPr="00382F03" w:rsidRDefault="00F24161" w:rsidP="006D6155">
            <w:pPr>
              <w:pStyle w:val="Default"/>
              <w:spacing w:line="360" w:lineRule="auto"/>
              <w:jc w:val="right"/>
            </w:pPr>
            <w:r w:rsidRPr="00382F03">
              <w:t xml:space="preserve">107 </w:t>
            </w:r>
          </w:p>
        </w:tc>
        <w:tc>
          <w:tcPr>
            <w:tcW w:w="1243" w:type="dxa"/>
          </w:tcPr>
          <w:p w:rsidR="00F24161" w:rsidRPr="00382F03" w:rsidRDefault="00F24161" w:rsidP="006D6155">
            <w:pPr>
              <w:pStyle w:val="Default"/>
              <w:spacing w:line="360" w:lineRule="auto"/>
              <w:jc w:val="right"/>
            </w:pPr>
            <w:r w:rsidRPr="00382F03">
              <w:t xml:space="preserve">105 </w:t>
            </w:r>
          </w:p>
        </w:tc>
        <w:tc>
          <w:tcPr>
            <w:tcW w:w="1243" w:type="dxa"/>
          </w:tcPr>
          <w:p w:rsidR="00F24161" w:rsidRPr="00382F03" w:rsidRDefault="00F24161" w:rsidP="006D6155">
            <w:pPr>
              <w:pStyle w:val="Default"/>
              <w:spacing w:line="360" w:lineRule="auto"/>
              <w:jc w:val="right"/>
            </w:pPr>
            <w:r w:rsidRPr="00382F03">
              <w:t xml:space="preserve">104 </w:t>
            </w:r>
          </w:p>
        </w:tc>
        <w:tc>
          <w:tcPr>
            <w:tcW w:w="1243" w:type="dxa"/>
          </w:tcPr>
          <w:p w:rsidR="00F24161" w:rsidRPr="00382F03" w:rsidRDefault="00F24161" w:rsidP="006D6155">
            <w:pPr>
              <w:pStyle w:val="Default"/>
              <w:spacing w:line="360" w:lineRule="auto"/>
              <w:jc w:val="right"/>
            </w:pPr>
            <w:r w:rsidRPr="00382F03">
              <w:t xml:space="preserve">100 </w:t>
            </w:r>
          </w:p>
        </w:tc>
        <w:tc>
          <w:tcPr>
            <w:tcW w:w="1243" w:type="dxa"/>
          </w:tcPr>
          <w:p w:rsidR="00F24161" w:rsidRPr="00382F03" w:rsidRDefault="00F24161" w:rsidP="006D6155">
            <w:pPr>
              <w:pStyle w:val="Default"/>
              <w:spacing w:line="360" w:lineRule="auto"/>
              <w:jc w:val="right"/>
            </w:pPr>
            <w:r w:rsidRPr="00382F03">
              <w:t xml:space="preserve">97 </w:t>
            </w:r>
          </w:p>
        </w:tc>
      </w:tr>
      <w:tr w:rsidR="00F24161" w:rsidRPr="00405C81" w:rsidTr="006D6155">
        <w:tc>
          <w:tcPr>
            <w:tcW w:w="2113" w:type="dxa"/>
          </w:tcPr>
          <w:p w:rsidR="00F24161" w:rsidRPr="00382F03" w:rsidRDefault="00F24161" w:rsidP="006D6155">
            <w:pPr>
              <w:pStyle w:val="Default"/>
              <w:spacing w:line="360" w:lineRule="auto"/>
            </w:pPr>
            <w:r w:rsidRPr="00382F03">
              <w:t xml:space="preserve">Сумська </w:t>
            </w:r>
          </w:p>
        </w:tc>
        <w:tc>
          <w:tcPr>
            <w:tcW w:w="1243" w:type="dxa"/>
          </w:tcPr>
          <w:p w:rsidR="00F24161" w:rsidRPr="00382F03" w:rsidRDefault="00F24161" w:rsidP="006D6155">
            <w:pPr>
              <w:pStyle w:val="Default"/>
              <w:spacing w:line="360" w:lineRule="auto"/>
              <w:jc w:val="right"/>
            </w:pPr>
            <w:r w:rsidRPr="00382F03">
              <w:t xml:space="preserve">114 </w:t>
            </w:r>
          </w:p>
        </w:tc>
        <w:tc>
          <w:tcPr>
            <w:tcW w:w="1243" w:type="dxa"/>
          </w:tcPr>
          <w:p w:rsidR="00F24161" w:rsidRPr="00382F03" w:rsidRDefault="00F24161" w:rsidP="006D6155">
            <w:pPr>
              <w:pStyle w:val="Default"/>
              <w:spacing w:line="360" w:lineRule="auto"/>
              <w:jc w:val="right"/>
            </w:pPr>
            <w:r w:rsidRPr="00382F03">
              <w:t xml:space="preserve">95 </w:t>
            </w:r>
          </w:p>
        </w:tc>
        <w:tc>
          <w:tcPr>
            <w:tcW w:w="1243" w:type="dxa"/>
          </w:tcPr>
          <w:p w:rsidR="00F24161" w:rsidRPr="00382F03" w:rsidRDefault="00F24161" w:rsidP="006D6155">
            <w:pPr>
              <w:pStyle w:val="Default"/>
              <w:spacing w:line="360" w:lineRule="auto"/>
              <w:jc w:val="right"/>
            </w:pPr>
            <w:r w:rsidRPr="00382F03">
              <w:t xml:space="preserve">93 </w:t>
            </w:r>
          </w:p>
        </w:tc>
        <w:tc>
          <w:tcPr>
            <w:tcW w:w="1243" w:type="dxa"/>
          </w:tcPr>
          <w:p w:rsidR="00F24161" w:rsidRPr="00382F03" w:rsidRDefault="00F24161" w:rsidP="006D6155">
            <w:pPr>
              <w:pStyle w:val="Default"/>
              <w:spacing w:line="360" w:lineRule="auto"/>
              <w:jc w:val="right"/>
            </w:pPr>
            <w:r w:rsidRPr="00382F03">
              <w:t xml:space="preserve">93 </w:t>
            </w:r>
          </w:p>
        </w:tc>
        <w:tc>
          <w:tcPr>
            <w:tcW w:w="1243" w:type="dxa"/>
          </w:tcPr>
          <w:p w:rsidR="00F24161" w:rsidRPr="00382F03" w:rsidRDefault="00F24161" w:rsidP="006D6155">
            <w:pPr>
              <w:pStyle w:val="Default"/>
              <w:spacing w:line="360" w:lineRule="auto"/>
              <w:jc w:val="right"/>
            </w:pPr>
            <w:r w:rsidRPr="00382F03">
              <w:t xml:space="preserve">91 </w:t>
            </w:r>
          </w:p>
        </w:tc>
        <w:tc>
          <w:tcPr>
            <w:tcW w:w="1243" w:type="dxa"/>
          </w:tcPr>
          <w:p w:rsidR="00F24161" w:rsidRPr="00382F03" w:rsidRDefault="00F24161" w:rsidP="006D6155">
            <w:pPr>
              <w:pStyle w:val="Default"/>
              <w:spacing w:line="360" w:lineRule="auto"/>
              <w:jc w:val="right"/>
            </w:pPr>
            <w:r w:rsidRPr="00382F03">
              <w:t xml:space="preserve">85 </w:t>
            </w:r>
          </w:p>
        </w:tc>
      </w:tr>
      <w:tr w:rsidR="00F24161" w:rsidRPr="00405C81" w:rsidTr="006D6155">
        <w:tc>
          <w:tcPr>
            <w:tcW w:w="2113" w:type="dxa"/>
          </w:tcPr>
          <w:p w:rsidR="00F24161" w:rsidRPr="00382F03" w:rsidRDefault="00F24161" w:rsidP="006D6155">
            <w:pPr>
              <w:pStyle w:val="Default"/>
              <w:spacing w:line="360" w:lineRule="auto"/>
            </w:pPr>
            <w:r w:rsidRPr="00382F03">
              <w:t xml:space="preserve">Тернопільська </w:t>
            </w:r>
          </w:p>
        </w:tc>
        <w:tc>
          <w:tcPr>
            <w:tcW w:w="1243" w:type="dxa"/>
          </w:tcPr>
          <w:p w:rsidR="00F24161" w:rsidRPr="00382F03" w:rsidRDefault="00F24161" w:rsidP="006D6155">
            <w:pPr>
              <w:pStyle w:val="Default"/>
              <w:spacing w:line="360" w:lineRule="auto"/>
              <w:jc w:val="right"/>
            </w:pPr>
            <w:r w:rsidRPr="00382F03">
              <w:t xml:space="preserve">119 </w:t>
            </w:r>
          </w:p>
        </w:tc>
        <w:tc>
          <w:tcPr>
            <w:tcW w:w="1243" w:type="dxa"/>
          </w:tcPr>
          <w:p w:rsidR="00F24161" w:rsidRPr="00382F03" w:rsidRDefault="00F24161" w:rsidP="006D6155">
            <w:pPr>
              <w:pStyle w:val="Default"/>
              <w:spacing w:line="360" w:lineRule="auto"/>
              <w:jc w:val="right"/>
            </w:pPr>
            <w:r w:rsidRPr="00382F03">
              <w:t xml:space="preserve">102 </w:t>
            </w:r>
          </w:p>
        </w:tc>
        <w:tc>
          <w:tcPr>
            <w:tcW w:w="1243" w:type="dxa"/>
          </w:tcPr>
          <w:p w:rsidR="00F24161" w:rsidRPr="00382F03" w:rsidRDefault="00F24161" w:rsidP="006D6155">
            <w:pPr>
              <w:pStyle w:val="Default"/>
              <w:spacing w:line="360" w:lineRule="auto"/>
              <w:jc w:val="right"/>
            </w:pPr>
            <w:r w:rsidRPr="00382F03">
              <w:t xml:space="preserve">97 </w:t>
            </w:r>
          </w:p>
        </w:tc>
        <w:tc>
          <w:tcPr>
            <w:tcW w:w="1243" w:type="dxa"/>
          </w:tcPr>
          <w:p w:rsidR="00F24161" w:rsidRPr="00382F03" w:rsidRDefault="00F24161" w:rsidP="006D6155">
            <w:pPr>
              <w:pStyle w:val="Default"/>
              <w:spacing w:line="360" w:lineRule="auto"/>
              <w:jc w:val="right"/>
            </w:pPr>
            <w:r w:rsidRPr="00382F03">
              <w:t xml:space="preserve">90 </w:t>
            </w:r>
          </w:p>
        </w:tc>
        <w:tc>
          <w:tcPr>
            <w:tcW w:w="1243" w:type="dxa"/>
          </w:tcPr>
          <w:p w:rsidR="00F24161" w:rsidRPr="00382F03" w:rsidRDefault="00F24161" w:rsidP="006D6155">
            <w:pPr>
              <w:pStyle w:val="Default"/>
              <w:spacing w:line="360" w:lineRule="auto"/>
              <w:jc w:val="right"/>
            </w:pPr>
            <w:r w:rsidRPr="00382F03">
              <w:t xml:space="preserve">82 </w:t>
            </w:r>
          </w:p>
        </w:tc>
        <w:tc>
          <w:tcPr>
            <w:tcW w:w="1243" w:type="dxa"/>
          </w:tcPr>
          <w:p w:rsidR="00F24161" w:rsidRPr="00382F03" w:rsidRDefault="00F24161" w:rsidP="006D6155">
            <w:pPr>
              <w:pStyle w:val="Default"/>
              <w:spacing w:line="360" w:lineRule="auto"/>
              <w:jc w:val="right"/>
            </w:pPr>
            <w:r w:rsidRPr="00382F03">
              <w:t xml:space="preserve">75 </w:t>
            </w:r>
          </w:p>
        </w:tc>
      </w:tr>
      <w:tr w:rsidR="00F24161" w:rsidRPr="00405C81" w:rsidTr="006D6155">
        <w:tc>
          <w:tcPr>
            <w:tcW w:w="2113" w:type="dxa"/>
          </w:tcPr>
          <w:p w:rsidR="00F24161" w:rsidRPr="00382F03" w:rsidRDefault="00F24161" w:rsidP="006D6155">
            <w:pPr>
              <w:pStyle w:val="Default"/>
              <w:spacing w:line="360" w:lineRule="auto"/>
            </w:pPr>
            <w:r w:rsidRPr="00382F03">
              <w:t xml:space="preserve">Харківська </w:t>
            </w:r>
          </w:p>
        </w:tc>
        <w:tc>
          <w:tcPr>
            <w:tcW w:w="1243" w:type="dxa"/>
          </w:tcPr>
          <w:p w:rsidR="00F24161" w:rsidRPr="00382F03" w:rsidRDefault="00F24161" w:rsidP="006D6155">
            <w:pPr>
              <w:pStyle w:val="Default"/>
              <w:spacing w:line="360" w:lineRule="auto"/>
              <w:jc w:val="right"/>
            </w:pPr>
            <w:r w:rsidRPr="00382F03">
              <w:t xml:space="preserve">67 </w:t>
            </w:r>
          </w:p>
        </w:tc>
        <w:tc>
          <w:tcPr>
            <w:tcW w:w="1243" w:type="dxa"/>
          </w:tcPr>
          <w:p w:rsidR="00F24161" w:rsidRPr="00382F03" w:rsidRDefault="00F24161" w:rsidP="006D6155">
            <w:pPr>
              <w:pStyle w:val="Default"/>
              <w:spacing w:line="360" w:lineRule="auto"/>
              <w:jc w:val="right"/>
            </w:pPr>
            <w:r w:rsidRPr="00382F03">
              <w:t xml:space="preserve">57 </w:t>
            </w:r>
          </w:p>
        </w:tc>
        <w:tc>
          <w:tcPr>
            <w:tcW w:w="1243" w:type="dxa"/>
          </w:tcPr>
          <w:p w:rsidR="00F24161" w:rsidRPr="00382F03" w:rsidRDefault="00F24161" w:rsidP="006D6155">
            <w:pPr>
              <w:pStyle w:val="Default"/>
              <w:spacing w:line="360" w:lineRule="auto"/>
              <w:jc w:val="right"/>
            </w:pPr>
            <w:r w:rsidRPr="00382F03">
              <w:t xml:space="preserve">55 </w:t>
            </w:r>
          </w:p>
        </w:tc>
        <w:tc>
          <w:tcPr>
            <w:tcW w:w="1243" w:type="dxa"/>
          </w:tcPr>
          <w:p w:rsidR="00F24161" w:rsidRPr="00382F03" w:rsidRDefault="00F24161" w:rsidP="006D6155">
            <w:pPr>
              <w:pStyle w:val="Default"/>
              <w:spacing w:line="360" w:lineRule="auto"/>
              <w:jc w:val="right"/>
            </w:pPr>
            <w:r w:rsidRPr="00382F03">
              <w:t xml:space="preserve">52 </w:t>
            </w:r>
          </w:p>
        </w:tc>
        <w:tc>
          <w:tcPr>
            <w:tcW w:w="1243" w:type="dxa"/>
          </w:tcPr>
          <w:p w:rsidR="00F24161" w:rsidRPr="00382F03" w:rsidRDefault="00F24161" w:rsidP="006D6155">
            <w:pPr>
              <w:pStyle w:val="Default"/>
              <w:spacing w:line="360" w:lineRule="auto"/>
              <w:jc w:val="right"/>
            </w:pPr>
            <w:r w:rsidRPr="00382F03">
              <w:t xml:space="preserve">51 </w:t>
            </w:r>
          </w:p>
        </w:tc>
        <w:tc>
          <w:tcPr>
            <w:tcW w:w="1243" w:type="dxa"/>
          </w:tcPr>
          <w:p w:rsidR="00F24161" w:rsidRPr="00382F03" w:rsidRDefault="00F24161" w:rsidP="006D6155">
            <w:pPr>
              <w:pStyle w:val="Default"/>
              <w:spacing w:line="360" w:lineRule="auto"/>
              <w:jc w:val="right"/>
            </w:pPr>
            <w:r w:rsidRPr="00382F03">
              <w:t xml:space="preserve">50 </w:t>
            </w:r>
          </w:p>
        </w:tc>
      </w:tr>
      <w:tr w:rsidR="00F24161" w:rsidRPr="00405C81" w:rsidTr="006D6155">
        <w:tc>
          <w:tcPr>
            <w:tcW w:w="2113" w:type="dxa"/>
          </w:tcPr>
          <w:p w:rsidR="00F24161" w:rsidRPr="00382F03" w:rsidRDefault="00F24161" w:rsidP="006D6155">
            <w:pPr>
              <w:pStyle w:val="Default"/>
              <w:spacing w:line="360" w:lineRule="auto"/>
            </w:pPr>
            <w:r w:rsidRPr="00382F03">
              <w:t xml:space="preserve">Херсонська </w:t>
            </w:r>
          </w:p>
        </w:tc>
        <w:tc>
          <w:tcPr>
            <w:tcW w:w="1243" w:type="dxa"/>
          </w:tcPr>
          <w:p w:rsidR="00F24161" w:rsidRPr="00382F03" w:rsidRDefault="00F24161" w:rsidP="006D6155">
            <w:pPr>
              <w:pStyle w:val="Default"/>
              <w:spacing w:line="360" w:lineRule="auto"/>
              <w:jc w:val="right"/>
            </w:pPr>
            <w:r w:rsidRPr="00382F03">
              <w:t xml:space="preserve">97 </w:t>
            </w:r>
          </w:p>
        </w:tc>
        <w:tc>
          <w:tcPr>
            <w:tcW w:w="1243" w:type="dxa"/>
          </w:tcPr>
          <w:p w:rsidR="00F24161" w:rsidRPr="00382F03" w:rsidRDefault="00F24161" w:rsidP="006D6155">
            <w:pPr>
              <w:pStyle w:val="Default"/>
              <w:spacing w:line="360" w:lineRule="auto"/>
              <w:jc w:val="right"/>
            </w:pPr>
            <w:r w:rsidRPr="00382F03">
              <w:t xml:space="preserve">82 </w:t>
            </w:r>
          </w:p>
        </w:tc>
        <w:tc>
          <w:tcPr>
            <w:tcW w:w="1243" w:type="dxa"/>
          </w:tcPr>
          <w:p w:rsidR="00F24161" w:rsidRPr="00382F03" w:rsidRDefault="00F24161" w:rsidP="006D6155">
            <w:pPr>
              <w:pStyle w:val="Default"/>
              <w:spacing w:line="360" w:lineRule="auto"/>
              <w:jc w:val="right"/>
            </w:pPr>
            <w:r w:rsidRPr="00382F03">
              <w:t xml:space="preserve">80 </w:t>
            </w:r>
          </w:p>
        </w:tc>
        <w:tc>
          <w:tcPr>
            <w:tcW w:w="1243" w:type="dxa"/>
          </w:tcPr>
          <w:p w:rsidR="00F24161" w:rsidRPr="00382F03" w:rsidRDefault="00F24161" w:rsidP="006D6155">
            <w:pPr>
              <w:pStyle w:val="Default"/>
              <w:spacing w:line="360" w:lineRule="auto"/>
              <w:jc w:val="right"/>
            </w:pPr>
            <w:r w:rsidRPr="00382F03">
              <w:t xml:space="preserve">76 </w:t>
            </w:r>
          </w:p>
        </w:tc>
        <w:tc>
          <w:tcPr>
            <w:tcW w:w="1243" w:type="dxa"/>
          </w:tcPr>
          <w:p w:rsidR="00F24161" w:rsidRPr="00382F03" w:rsidRDefault="00F24161" w:rsidP="006D6155">
            <w:pPr>
              <w:pStyle w:val="Default"/>
              <w:spacing w:line="360" w:lineRule="auto"/>
              <w:jc w:val="right"/>
            </w:pPr>
            <w:r w:rsidRPr="00382F03">
              <w:t xml:space="preserve">76 </w:t>
            </w:r>
          </w:p>
        </w:tc>
        <w:tc>
          <w:tcPr>
            <w:tcW w:w="1243" w:type="dxa"/>
          </w:tcPr>
          <w:p w:rsidR="00F24161" w:rsidRPr="00382F03" w:rsidRDefault="00F24161" w:rsidP="006D6155">
            <w:pPr>
              <w:pStyle w:val="Default"/>
              <w:spacing w:line="360" w:lineRule="auto"/>
              <w:jc w:val="right"/>
            </w:pPr>
            <w:r w:rsidRPr="00382F03">
              <w:t xml:space="preserve">73 </w:t>
            </w:r>
          </w:p>
        </w:tc>
      </w:tr>
      <w:tr w:rsidR="00F24161" w:rsidRPr="00405C81" w:rsidTr="006D6155">
        <w:tc>
          <w:tcPr>
            <w:tcW w:w="2113" w:type="dxa"/>
          </w:tcPr>
          <w:p w:rsidR="00F24161" w:rsidRPr="00382F03" w:rsidRDefault="00F24161" w:rsidP="006D6155">
            <w:pPr>
              <w:pStyle w:val="Default"/>
              <w:spacing w:line="360" w:lineRule="auto"/>
            </w:pPr>
            <w:r w:rsidRPr="00382F03">
              <w:t xml:space="preserve">Хмельницька </w:t>
            </w:r>
          </w:p>
        </w:tc>
        <w:tc>
          <w:tcPr>
            <w:tcW w:w="1243" w:type="dxa"/>
          </w:tcPr>
          <w:p w:rsidR="00F24161" w:rsidRPr="00382F03" w:rsidRDefault="00F24161" w:rsidP="006D6155">
            <w:pPr>
              <w:pStyle w:val="Default"/>
              <w:spacing w:line="360" w:lineRule="auto"/>
              <w:jc w:val="right"/>
            </w:pPr>
            <w:r w:rsidRPr="00382F03">
              <w:t xml:space="preserve">116 </w:t>
            </w:r>
          </w:p>
        </w:tc>
        <w:tc>
          <w:tcPr>
            <w:tcW w:w="1243" w:type="dxa"/>
          </w:tcPr>
          <w:p w:rsidR="00F24161" w:rsidRPr="00382F03" w:rsidRDefault="00F24161" w:rsidP="006D6155">
            <w:pPr>
              <w:pStyle w:val="Default"/>
              <w:spacing w:line="360" w:lineRule="auto"/>
              <w:jc w:val="right"/>
            </w:pPr>
            <w:r w:rsidRPr="00382F03">
              <w:t xml:space="preserve">97 </w:t>
            </w:r>
          </w:p>
        </w:tc>
        <w:tc>
          <w:tcPr>
            <w:tcW w:w="1243" w:type="dxa"/>
          </w:tcPr>
          <w:p w:rsidR="00F24161" w:rsidRPr="00382F03" w:rsidRDefault="00F24161" w:rsidP="006D6155">
            <w:pPr>
              <w:pStyle w:val="Default"/>
              <w:spacing w:line="360" w:lineRule="auto"/>
              <w:jc w:val="right"/>
            </w:pPr>
            <w:r w:rsidRPr="00382F03">
              <w:t xml:space="preserve">93 </w:t>
            </w:r>
          </w:p>
        </w:tc>
        <w:tc>
          <w:tcPr>
            <w:tcW w:w="1243" w:type="dxa"/>
          </w:tcPr>
          <w:p w:rsidR="00F24161" w:rsidRPr="00382F03" w:rsidRDefault="00F24161" w:rsidP="006D6155">
            <w:pPr>
              <w:pStyle w:val="Default"/>
              <w:spacing w:line="360" w:lineRule="auto"/>
              <w:jc w:val="right"/>
            </w:pPr>
            <w:r w:rsidRPr="00382F03">
              <w:t xml:space="preserve">85 </w:t>
            </w:r>
          </w:p>
        </w:tc>
        <w:tc>
          <w:tcPr>
            <w:tcW w:w="1243" w:type="dxa"/>
          </w:tcPr>
          <w:p w:rsidR="00F24161" w:rsidRPr="00382F03" w:rsidRDefault="00F24161" w:rsidP="006D6155">
            <w:pPr>
              <w:pStyle w:val="Default"/>
              <w:spacing w:line="360" w:lineRule="auto"/>
              <w:jc w:val="right"/>
            </w:pPr>
            <w:r w:rsidRPr="00382F03">
              <w:t xml:space="preserve">79 </w:t>
            </w:r>
          </w:p>
        </w:tc>
        <w:tc>
          <w:tcPr>
            <w:tcW w:w="1243" w:type="dxa"/>
          </w:tcPr>
          <w:p w:rsidR="00F24161" w:rsidRPr="00382F03" w:rsidRDefault="00F24161" w:rsidP="006D6155">
            <w:pPr>
              <w:pStyle w:val="Default"/>
              <w:spacing w:line="360" w:lineRule="auto"/>
              <w:jc w:val="right"/>
            </w:pPr>
            <w:r w:rsidRPr="00382F03">
              <w:t xml:space="preserve">75 </w:t>
            </w:r>
          </w:p>
        </w:tc>
      </w:tr>
      <w:tr w:rsidR="00F24161" w:rsidRPr="00405C81" w:rsidTr="006D6155">
        <w:tc>
          <w:tcPr>
            <w:tcW w:w="2113" w:type="dxa"/>
          </w:tcPr>
          <w:p w:rsidR="00F24161" w:rsidRPr="00382F03" w:rsidRDefault="00F24161" w:rsidP="006D6155">
            <w:pPr>
              <w:pStyle w:val="Default"/>
              <w:spacing w:line="360" w:lineRule="auto"/>
            </w:pPr>
            <w:r w:rsidRPr="00382F03">
              <w:t xml:space="preserve">Черкаська </w:t>
            </w:r>
          </w:p>
        </w:tc>
        <w:tc>
          <w:tcPr>
            <w:tcW w:w="1243" w:type="dxa"/>
          </w:tcPr>
          <w:p w:rsidR="00F24161" w:rsidRPr="00382F03" w:rsidRDefault="00F24161" w:rsidP="006D6155">
            <w:pPr>
              <w:pStyle w:val="Default"/>
              <w:spacing w:line="360" w:lineRule="auto"/>
              <w:jc w:val="right"/>
            </w:pPr>
            <w:r w:rsidRPr="00382F03">
              <w:t xml:space="preserve">81 </w:t>
            </w:r>
          </w:p>
        </w:tc>
        <w:tc>
          <w:tcPr>
            <w:tcW w:w="1243" w:type="dxa"/>
          </w:tcPr>
          <w:p w:rsidR="00F24161" w:rsidRPr="00382F03" w:rsidRDefault="00F24161" w:rsidP="006D6155">
            <w:pPr>
              <w:pStyle w:val="Default"/>
              <w:spacing w:line="360" w:lineRule="auto"/>
              <w:jc w:val="right"/>
            </w:pPr>
            <w:r w:rsidRPr="00382F03">
              <w:t xml:space="preserve">75 </w:t>
            </w:r>
          </w:p>
        </w:tc>
        <w:tc>
          <w:tcPr>
            <w:tcW w:w="1243" w:type="dxa"/>
          </w:tcPr>
          <w:p w:rsidR="00F24161" w:rsidRPr="00382F03" w:rsidRDefault="00F24161" w:rsidP="006D6155">
            <w:pPr>
              <w:pStyle w:val="Default"/>
              <w:spacing w:line="360" w:lineRule="auto"/>
              <w:jc w:val="right"/>
            </w:pPr>
            <w:r w:rsidRPr="00382F03">
              <w:t xml:space="preserve">74 </w:t>
            </w:r>
          </w:p>
        </w:tc>
        <w:tc>
          <w:tcPr>
            <w:tcW w:w="1243" w:type="dxa"/>
          </w:tcPr>
          <w:p w:rsidR="00F24161" w:rsidRPr="00382F03" w:rsidRDefault="00F24161" w:rsidP="006D6155">
            <w:pPr>
              <w:pStyle w:val="Default"/>
              <w:spacing w:line="360" w:lineRule="auto"/>
              <w:jc w:val="right"/>
            </w:pPr>
            <w:r w:rsidRPr="00382F03">
              <w:t xml:space="preserve">66 </w:t>
            </w:r>
          </w:p>
        </w:tc>
        <w:tc>
          <w:tcPr>
            <w:tcW w:w="1243" w:type="dxa"/>
          </w:tcPr>
          <w:p w:rsidR="00F24161" w:rsidRPr="00382F03" w:rsidRDefault="00F24161" w:rsidP="006D6155">
            <w:pPr>
              <w:pStyle w:val="Default"/>
              <w:spacing w:line="360" w:lineRule="auto"/>
              <w:jc w:val="right"/>
            </w:pPr>
            <w:r w:rsidRPr="00382F03">
              <w:t xml:space="preserve">64 </w:t>
            </w:r>
          </w:p>
        </w:tc>
        <w:tc>
          <w:tcPr>
            <w:tcW w:w="1243" w:type="dxa"/>
          </w:tcPr>
          <w:p w:rsidR="00F24161" w:rsidRPr="00382F03" w:rsidRDefault="00F24161" w:rsidP="006D6155">
            <w:pPr>
              <w:pStyle w:val="Default"/>
              <w:spacing w:line="360" w:lineRule="auto"/>
              <w:jc w:val="right"/>
            </w:pPr>
            <w:r w:rsidRPr="00382F03">
              <w:t xml:space="preserve">60 </w:t>
            </w:r>
          </w:p>
        </w:tc>
      </w:tr>
      <w:tr w:rsidR="00F24161" w:rsidRPr="00405C81" w:rsidTr="006D6155">
        <w:tc>
          <w:tcPr>
            <w:tcW w:w="2113" w:type="dxa"/>
          </w:tcPr>
          <w:p w:rsidR="00F24161" w:rsidRPr="00382F03" w:rsidRDefault="00F24161" w:rsidP="006D6155">
            <w:pPr>
              <w:pStyle w:val="Default"/>
              <w:spacing w:line="360" w:lineRule="auto"/>
            </w:pPr>
            <w:r w:rsidRPr="00382F03">
              <w:t xml:space="preserve">Чернівецька </w:t>
            </w:r>
          </w:p>
        </w:tc>
        <w:tc>
          <w:tcPr>
            <w:tcW w:w="1243" w:type="dxa"/>
          </w:tcPr>
          <w:p w:rsidR="00F24161" w:rsidRPr="00382F03" w:rsidRDefault="00F24161" w:rsidP="006D6155">
            <w:pPr>
              <w:pStyle w:val="Default"/>
              <w:spacing w:line="360" w:lineRule="auto"/>
              <w:jc w:val="right"/>
            </w:pPr>
            <w:r w:rsidRPr="00382F03">
              <w:t xml:space="preserve">90 </w:t>
            </w:r>
          </w:p>
        </w:tc>
        <w:tc>
          <w:tcPr>
            <w:tcW w:w="1243" w:type="dxa"/>
          </w:tcPr>
          <w:p w:rsidR="00F24161" w:rsidRPr="00382F03" w:rsidRDefault="00F24161" w:rsidP="006D6155">
            <w:pPr>
              <w:pStyle w:val="Default"/>
              <w:spacing w:line="360" w:lineRule="auto"/>
              <w:jc w:val="right"/>
            </w:pPr>
            <w:r w:rsidRPr="00382F03">
              <w:t xml:space="preserve">79 </w:t>
            </w:r>
          </w:p>
        </w:tc>
        <w:tc>
          <w:tcPr>
            <w:tcW w:w="1243" w:type="dxa"/>
          </w:tcPr>
          <w:p w:rsidR="00F24161" w:rsidRPr="00382F03" w:rsidRDefault="00F24161" w:rsidP="006D6155">
            <w:pPr>
              <w:pStyle w:val="Default"/>
              <w:spacing w:line="360" w:lineRule="auto"/>
              <w:jc w:val="right"/>
            </w:pPr>
            <w:r w:rsidRPr="00382F03">
              <w:t xml:space="preserve">76 </w:t>
            </w:r>
          </w:p>
        </w:tc>
        <w:tc>
          <w:tcPr>
            <w:tcW w:w="1243" w:type="dxa"/>
          </w:tcPr>
          <w:p w:rsidR="00F24161" w:rsidRPr="00382F03" w:rsidRDefault="00F24161" w:rsidP="006D6155">
            <w:pPr>
              <w:pStyle w:val="Default"/>
              <w:spacing w:line="360" w:lineRule="auto"/>
              <w:jc w:val="right"/>
            </w:pPr>
            <w:r w:rsidRPr="00382F03">
              <w:t xml:space="preserve">73 </w:t>
            </w:r>
          </w:p>
        </w:tc>
        <w:tc>
          <w:tcPr>
            <w:tcW w:w="1243" w:type="dxa"/>
          </w:tcPr>
          <w:p w:rsidR="00F24161" w:rsidRPr="00382F03" w:rsidRDefault="00F24161" w:rsidP="006D6155">
            <w:pPr>
              <w:pStyle w:val="Default"/>
              <w:spacing w:line="360" w:lineRule="auto"/>
              <w:jc w:val="right"/>
            </w:pPr>
            <w:r w:rsidRPr="00382F03">
              <w:t xml:space="preserve">73 </w:t>
            </w:r>
          </w:p>
        </w:tc>
        <w:tc>
          <w:tcPr>
            <w:tcW w:w="1243" w:type="dxa"/>
          </w:tcPr>
          <w:p w:rsidR="00F24161" w:rsidRPr="00382F03" w:rsidRDefault="00F24161" w:rsidP="006D6155">
            <w:pPr>
              <w:pStyle w:val="Default"/>
              <w:spacing w:line="360" w:lineRule="auto"/>
              <w:jc w:val="right"/>
            </w:pPr>
            <w:r w:rsidRPr="00382F03">
              <w:t xml:space="preserve">68 </w:t>
            </w:r>
          </w:p>
        </w:tc>
      </w:tr>
      <w:tr w:rsidR="00F24161" w:rsidRPr="00405C81" w:rsidTr="006D6155">
        <w:tc>
          <w:tcPr>
            <w:tcW w:w="2113" w:type="dxa"/>
          </w:tcPr>
          <w:p w:rsidR="00F24161" w:rsidRPr="00382F03" w:rsidRDefault="00F24161" w:rsidP="006D6155">
            <w:pPr>
              <w:pStyle w:val="Default"/>
              <w:spacing w:line="360" w:lineRule="auto"/>
            </w:pPr>
            <w:r w:rsidRPr="00382F03">
              <w:t xml:space="preserve">Чернігівська </w:t>
            </w:r>
          </w:p>
        </w:tc>
        <w:tc>
          <w:tcPr>
            <w:tcW w:w="1243" w:type="dxa"/>
          </w:tcPr>
          <w:p w:rsidR="00F24161" w:rsidRPr="00382F03" w:rsidRDefault="00F24161" w:rsidP="006D6155">
            <w:pPr>
              <w:pStyle w:val="Default"/>
              <w:spacing w:line="360" w:lineRule="auto"/>
              <w:jc w:val="right"/>
            </w:pPr>
            <w:r w:rsidRPr="00382F03">
              <w:t xml:space="preserve">74 </w:t>
            </w:r>
          </w:p>
        </w:tc>
        <w:tc>
          <w:tcPr>
            <w:tcW w:w="1243" w:type="dxa"/>
          </w:tcPr>
          <w:p w:rsidR="00F24161" w:rsidRPr="00382F03" w:rsidRDefault="00F24161" w:rsidP="006D6155">
            <w:pPr>
              <w:pStyle w:val="Default"/>
              <w:spacing w:line="360" w:lineRule="auto"/>
              <w:jc w:val="right"/>
            </w:pPr>
            <w:r w:rsidRPr="00382F03">
              <w:t xml:space="preserve">62 </w:t>
            </w:r>
          </w:p>
        </w:tc>
        <w:tc>
          <w:tcPr>
            <w:tcW w:w="1243" w:type="dxa"/>
          </w:tcPr>
          <w:p w:rsidR="00F24161" w:rsidRPr="00382F03" w:rsidRDefault="00F24161" w:rsidP="006D6155">
            <w:pPr>
              <w:pStyle w:val="Default"/>
              <w:spacing w:line="360" w:lineRule="auto"/>
              <w:jc w:val="right"/>
            </w:pPr>
            <w:r w:rsidRPr="00382F03">
              <w:t xml:space="preserve">59 </w:t>
            </w:r>
          </w:p>
        </w:tc>
        <w:tc>
          <w:tcPr>
            <w:tcW w:w="1243" w:type="dxa"/>
          </w:tcPr>
          <w:p w:rsidR="00F24161" w:rsidRPr="00382F03" w:rsidRDefault="00F24161" w:rsidP="006D6155">
            <w:pPr>
              <w:pStyle w:val="Default"/>
              <w:spacing w:line="360" w:lineRule="auto"/>
              <w:jc w:val="right"/>
            </w:pPr>
            <w:r w:rsidRPr="00382F03">
              <w:t xml:space="preserve">56 </w:t>
            </w:r>
          </w:p>
        </w:tc>
        <w:tc>
          <w:tcPr>
            <w:tcW w:w="1243" w:type="dxa"/>
          </w:tcPr>
          <w:p w:rsidR="00F24161" w:rsidRPr="00382F03" w:rsidRDefault="00F24161" w:rsidP="006D6155">
            <w:pPr>
              <w:pStyle w:val="Default"/>
              <w:spacing w:line="360" w:lineRule="auto"/>
              <w:jc w:val="right"/>
            </w:pPr>
            <w:r w:rsidRPr="00382F03">
              <w:t xml:space="preserve">50 </w:t>
            </w:r>
          </w:p>
        </w:tc>
        <w:tc>
          <w:tcPr>
            <w:tcW w:w="1243" w:type="dxa"/>
          </w:tcPr>
          <w:p w:rsidR="00F24161" w:rsidRPr="00382F03" w:rsidRDefault="00F24161" w:rsidP="006D6155">
            <w:pPr>
              <w:pStyle w:val="Default"/>
              <w:tabs>
                <w:tab w:val="center" w:pos="513"/>
                <w:tab w:val="right" w:pos="1027"/>
              </w:tabs>
              <w:spacing w:line="360" w:lineRule="auto"/>
            </w:pPr>
            <w:r>
              <w:tab/>
            </w:r>
            <w:r>
              <w:tab/>
            </w:r>
            <w:r w:rsidRPr="00382F03">
              <w:t xml:space="preserve">43 </w:t>
            </w:r>
          </w:p>
        </w:tc>
      </w:tr>
      <w:tr w:rsidR="00F24161" w:rsidRPr="00405C81" w:rsidTr="006D6155">
        <w:tc>
          <w:tcPr>
            <w:tcW w:w="2113" w:type="dxa"/>
          </w:tcPr>
          <w:p w:rsidR="00F24161" w:rsidRPr="00382F03" w:rsidRDefault="00F24161" w:rsidP="006D6155">
            <w:pPr>
              <w:pStyle w:val="Default"/>
              <w:spacing w:line="360" w:lineRule="auto"/>
            </w:pPr>
            <w:r w:rsidRPr="00382F03">
              <w:t xml:space="preserve">Київ </w:t>
            </w:r>
          </w:p>
        </w:tc>
        <w:tc>
          <w:tcPr>
            <w:tcW w:w="1243" w:type="dxa"/>
          </w:tcPr>
          <w:p w:rsidR="00F24161" w:rsidRPr="00382F03" w:rsidRDefault="00F24161" w:rsidP="006D6155">
            <w:pPr>
              <w:pStyle w:val="Default"/>
              <w:spacing w:line="360" w:lineRule="auto"/>
              <w:jc w:val="right"/>
            </w:pPr>
            <w:r w:rsidRPr="00382F03">
              <w:t xml:space="preserve">72 </w:t>
            </w:r>
          </w:p>
        </w:tc>
        <w:tc>
          <w:tcPr>
            <w:tcW w:w="1243" w:type="dxa"/>
          </w:tcPr>
          <w:p w:rsidR="00F24161" w:rsidRPr="00382F03" w:rsidRDefault="00F24161" w:rsidP="006D6155">
            <w:pPr>
              <w:pStyle w:val="Default"/>
              <w:spacing w:line="360" w:lineRule="auto"/>
              <w:jc w:val="right"/>
            </w:pPr>
            <w:r w:rsidRPr="00382F03">
              <w:t xml:space="preserve">58 </w:t>
            </w:r>
          </w:p>
        </w:tc>
        <w:tc>
          <w:tcPr>
            <w:tcW w:w="1243" w:type="dxa"/>
          </w:tcPr>
          <w:p w:rsidR="00F24161" w:rsidRPr="00382F03" w:rsidRDefault="00F24161" w:rsidP="006D6155">
            <w:pPr>
              <w:pStyle w:val="Default"/>
              <w:spacing w:line="360" w:lineRule="auto"/>
              <w:jc w:val="right"/>
            </w:pPr>
            <w:r w:rsidRPr="00382F03">
              <w:t xml:space="preserve">55 </w:t>
            </w:r>
          </w:p>
        </w:tc>
        <w:tc>
          <w:tcPr>
            <w:tcW w:w="1243" w:type="dxa"/>
          </w:tcPr>
          <w:p w:rsidR="00F24161" w:rsidRPr="00382F03" w:rsidRDefault="00F24161" w:rsidP="006D6155">
            <w:pPr>
              <w:pStyle w:val="Default"/>
              <w:spacing w:line="360" w:lineRule="auto"/>
              <w:jc w:val="right"/>
            </w:pPr>
            <w:r w:rsidRPr="00382F03">
              <w:t xml:space="preserve">50 </w:t>
            </w:r>
          </w:p>
        </w:tc>
        <w:tc>
          <w:tcPr>
            <w:tcW w:w="1243" w:type="dxa"/>
          </w:tcPr>
          <w:p w:rsidR="00F24161" w:rsidRPr="00382F03" w:rsidRDefault="00F24161" w:rsidP="006D6155">
            <w:pPr>
              <w:pStyle w:val="Default"/>
              <w:spacing w:line="360" w:lineRule="auto"/>
              <w:jc w:val="right"/>
            </w:pPr>
            <w:r w:rsidRPr="00382F03">
              <w:t xml:space="preserve">44 </w:t>
            </w:r>
          </w:p>
        </w:tc>
        <w:tc>
          <w:tcPr>
            <w:tcW w:w="1243" w:type="dxa"/>
          </w:tcPr>
          <w:p w:rsidR="00F24161" w:rsidRPr="00382F03" w:rsidRDefault="00F24161" w:rsidP="006D6155">
            <w:pPr>
              <w:pStyle w:val="Default"/>
              <w:spacing w:line="360" w:lineRule="auto"/>
              <w:jc w:val="right"/>
            </w:pPr>
            <w:r w:rsidRPr="00382F03">
              <w:t xml:space="preserve">42 </w:t>
            </w:r>
          </w:p>
        </w:tc>
      </w:tr>
    </w:tbl>
    <w:p w:rsidR="00F24161" w:rsidRDefault="00F24161" w:rsidP="00F24161">
      <w:pPr>
        <w:tabs>
          <w:tab w:val="left" w:pos="1280"/>
        </w:tabs>
        <w:ind w:firstLine="708"/>
        <w:rPr>
          <w:rFonts w:ascii="Times New Roman" w:hAnsi="Times New Roman"/>
          <w:sz w:val="28"/>
          <w:szCs w:val="28"/>
          <w:lang w:val="uk-UA"/>
        </w:rPr>
      </w:pPr>
    </w:p>
    <w:p w:rsidR="000B288C" w:rsidRDefault="008469C6" w:rsidP="000065E0">
      <w:pPr>
        <w:pStyle w:val="ab"/>
        <w:spacing w:after="0" w:line="360" w:lineRule="auto"/>
        <w:ind w:left="0"/>
        <w:jc w:val="center"/>
        <w:rPr>
          <w:rFonts w:ascii="Times New Roman" w:eastAsia="Times New Roman" w:hAnsi="Times New Roman"/>
          <w:sz w:val="28"/>
          <w:szCs w:val="28"/>
          <w:lang w:val="uk-UA" w:eastAsia="ru-RU"/>
        </w:rPr>
      </w:pPr>
      <w:r w:rsidRPr="008469C6">
        <w:rPr>
          <w:rFonts w:ascii="Times New Roman" w:eastAsia="Times New Roman" w:hAnsi="Times New Roman"/>
          <w:noProof/>
          <w:sz w:val="28"/>
          <w:szCs w:val="28"/>
          <w:lang w:val="uk-UA" w:eastAsia="uk-UA"/>
        </w:rPr>
        <w:lastRenderedPageBreak/>
        <w:drawing>
          <wp:inline distT="0" distB="0" distL="0" distR="0">
            <wp:extent cx="4711700" cy="3111500"/>
            <wp:effectExtent l="19050" t="0" r="12700" b="0"/>
            <wp:docPr id="17" name="Диаграм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000065E0" w:rsidRDefault="000065E0" w:rsidP="000065E0">
      <w:pPr>
        <w:tabs>
          <w:tab w:val="left" w:pos="0"/>
        </w:tabs>
        <w:spacing w:after="0" w:line="360" w:lineRule="auto"/>
        <w:jc w:val="center"/>
        <w:rPr>
          <w:rFonts w:ascii="Times New Roman" w:hAnsi="Times New Roman"/>
          <w:bCs/>
          <w:sz w:val="28"/>
          <w:szCs w:val="28"/>
          <w:lang w:val="uk-UA"/>
        </w:rPr>
      </w:pPr>
      <w:r>
        <w:rPr>
          <w:rFonts w:ascii="Times New Roman" w:eastAsia="Times New Roman" w:hAnsi="Times New Roman"/>
          <w:sz w:val="28"/>
          <w:szCs w:val="28"/>
          <w:lang w:val="uk-UA" w:eastAsia="ru-RU"/>
        </w:rPr>
        <w:tab/>
      </w:r>
      <w:r>
        <w:rPr>
          <w:rFonts w:ascii="Times New Roman" w:hAnsi="Times New Roman"/>
          <w:sz w:val="28"/>
          <w:szCs w:val="28"/>
          <w:lang w:val="uk-UA"/>
        </w:rPr>
        <w:t xml:space="preserve">Рис.  </w:t>
      </w:r>
      <w:r w:rsidR="002A19B5">
        <w:rPr>
          <w:rFonts w:ascii="Times New Roman" w:hAnsi="Times New Roman"/>
          <w:sz w:val="28"/>
          <w:szCs w:val="28"/>
          <w:lang w:val="uk-UA"/>
        </w:rPr>
        <w:t xml:space="preserve">2.9. </w:t>
      </w:r>
      <w:r>
        <w:rPr>
          <w:rFonts w:ascii="Times New Roman" w:hAnsi="Times New Roman"/>
          <w:sz w:val="28"/>
          <w:szCs w:val="28"/>
          <w:lang w:val="uk-UA"/>
        </w:rPr>
        <w:t>Динаміка к</w:t>
      </w:r>
      <w:r w:rsidRPr="0047187B">
        <w:rPr>
          <w:rFonts w:ascii="Times New Roman" w:hAnsi="Times New Roman"/>
          <w:bCs/>
          <w:sz w:val="28"/>
          <w:szCs w:val="28"/>
          <w:lang w:val="uk-UA"/>
        </w:rPr>
        <w:t>ільк</w:t>
      </w:r>
      <w:r>
        <w:rPr>
          <w:rFonts w:ascii="Times New Roman" w:hAnsi="Times New Roman"/>
          <w:bCs/>
          <w:sz w:val="28"/>
          <w:szCs w:val="28"/>
          <w:lang w:val="uk-UA"/>
        </w:rPr>
        <w:t>о</w:t>
      </w:r>
      <w:r w:rsidRPr="0047187B">
        <w:rPr>
          <w:rFonts w:ascii="Times New Roman" w:hAnsi="Times New Roman"/>
          <w:bCs/>
          <w:sz w:val="28"/>
          <w:szCs w:val="28"/>
          <w:lang w:val="uk-UA"/>
        </w:rPr>
        <w:t>ст</w:t>
      </w:r>
      <w:r>
        <w:rPr>
          <w:rFonts w:ascii="Times New Roman" w:hAnsi="Times New Roman"/>
          <w:bCs/>
          <w:sz w:val="28"/>
          <w:szCs w:val="28"/>
          <w:lang w:val="uk-UA"/>
        </w:rPr>
        <w:t>і</w:t>
      </w:r>
      <w:r w:rsidRPr="0047187B">
        <w:rPr>
          <w:rFonts w:ascii="Times New Roman" w:hAnsi="Times New Roman"/>
          <w:bCs/>
          <w:sz w:val="28"/>
          <w:szCs w:val="28"/>
          <w:lang w:val="uk-UA"/>
        </w:rPr>
        <w:t xml:space="preserve"> </w:t>
      </w:r>
      <w:r w:rsidRPr="00E8085D">
        <w:rPr>
          <w:rFonts w:ascii="Times New Roman" w:hAnsi="Times New Roman"/>
          <w:bCs/>
          <w:sz w:val="28"/>
          <w:szCs w:val="28"/>
          <w:lang w:val="uk-UA"/>
        </w:rPr>
        <w:t>учнів</w:t>
      </w:r>
      <w:r>
        <w:rPr>
          <w:rFonts w:ascii="Times New Roman" w:hAnsi="Times New Roman"/>
          <w:bCs/>
          <w:sz w:val="28"/>
          <w:szCs w:val="28"/>
          <w:lang w:val="uk-UA"/>
        </w:rPr>
        <w:t xml:space="preserve">, </w:t>
      </w:r>
      <w:r w:rsidRPr="008469C6">
        <w:rPr>
          <w:rFonts w:ascii="Times New Roman" w:hAnsi="Times New Roman"/>
          <w:bCs/>
          <w:sz w:val="28"/>
          <w:szCs w:val="28"/>
          <w:lang w:val="uk-UA"/>
        </w:rPr>
        <w:t>слухачів закладів професійної (професійно-технічної) освіти</w:t>
      </w:r>
      <w:r w:rsidRPr="008469C6">
        <w:rPr>
          <w:rFonts w:ascii="Times New Roman" w:hAnsi="Times New Roman"/>
          <w:b/>
          <w:bCs/>
          <w:sz w:val="28"/>
          <w:szCs w:val="28"/>
          <w:lang w:val="uk-UA"/>
        </w:rPr>
        <w:t xml:space="preserve"> </w:t>
      </w:r>
      <w:r w:rsidRPr="003469F2">
        <w:rPr>
          <w:rFonts w:ascii="Times New Roman" w:hAnsi="Times New Roman"/>
          <w:bCs/>
          <w:sz w:val="28"/>
          <w:szCs w:val="28"/>
        </w:rPr>
        <w:t>у розрахунку на 10</w:t>
      </w:r>
      <w:r>
        <w:rPr>
          <w:rFonts w:ascii="Times New Roman" w:hAnsi="Times New Roman"/>
          <w:bCs/>
          <w:sz w:val="28"/>
          <w:szCs w:val="28"/>
          <w:lang w:val="uk-UA"/>
        </w:rPr>
        <w:t xml:space="preserve"> тисяч</w:t>
      </w:r>
      <w:r w:rsidRPr="003469F2">
        <w:rPr>
          <w:rFonts w:ascii="Times New Roman" w:hAnsi="Times New Roman"/>
          <w:bCs/>
          <w:sz w:val="28"/>
          <w:szCs w:val="28"/>
        </w:rPr>
        <w:t xml:space="preserve"> населення</w:t>
      </w:r>
    </w:p>
    <w:p w:rsidR="000065E0" w:rsidRPr="003469F2" w:rsidRDefault="000065E0" w:rsidP="000065E0">
      <w:pPr>
        <w:spacing w:after="0" w:line="360" w:lineRule="auto"/>
        <w:jc w:val="center"/>
        <w:rPr>
          <w:rFonts w:ascii="Times New Roman" w:hAnsi="Times New Roman"/>
          <w:sz w:val="28"/>
          <w:szCs w:val="28"/>
          <w:lang w:val="uk-UA"/>
        </w:rPr>
      </w:pPr>
      <w:r>
        <w:rPr>
          <w:rFonts w:ascii="Times New Roman" w:hAnsi="Times New Roman"/>
          <w:bCs/>
          <w:sz w:val="28"/>
          <w:szCs w:val="28"/>
          <w:lang w:val="uk-UA"/>
        </w:rPr>
        <w:t>за 2010-2019 роки</w:t>
      </w:r>
    </w:p>
    <w:p w:rsidR="000065E0" w:rsidRPr="003469F2" w:rsidRDefault="000065E0" w:rsidP="000065E0">
      <w:pPr>
        <w:tabs>
          <w:tab w:val="left" w:pos="1280"/>
        </w:tabs>
        <w:spacing w:after="0" w:line="360" w:lineRule="auto"/>
        <w:jc w:val="center"/>
        <w:rPr>
          <w:rFonts w:ascii="Times New Roman" w:hAnsi="Times New Roman"/>
          <w:bCs/>
          <w:sz w:val="28"/>
          <w:szCs w:val="28"/>
          <w:lang w:val="uk-UA"/>
        </w:rPr>
      </w:pPr>
    </w:p>
    <w:p w:rsidR="000B288C" w:rsidRDefault="000B288C" w:rsidP="000065E0">
      <w:pPr>
        <w:pStyle w:val="ab"/>
        <w:spacing w:after="0" w:line="360" w:lineRule="auto"/>
        <w:ind w:left="0"/>
        <w:jc w:val="both"/>
        <w:rPr>
          <w:rFonts w:ascii="Times New Roman" w:eastAsia="Times New Roman" w:hAnsi="Times New Roman"/>
          <w:sz w:val="28"/>
          <w:szCs w:val="28"/>
          <w:lang w:val="uk-UA" w:eastAsia="ru-RU"/>
        </w:rPr>
      </w:pPr>
      <w:r>
        <w:rPr>
          <w:rFonts w:ascii="Times New Roman" w:eastAsia="Times New Roman" w:hAnsi="Times New Roman"/>
          <w:noProof/>
          <w:sz w:val="28"/>
          <w:szCs w:val="28"/>
          <w:lang w:val="uk-UA" w:eastAsia="uk-UA"/>
        </w:rPr>
        <w:drawing>
          <wp:inline distT="0" distB="0" distL="0" distR="0">
            <wp:extent cx="5939790" cy="3729839"/>
            <wp:effectExtent l="19050" t="0" r="3810" b="0"/>
            <wp:docPr id="11"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7" cstate="print"/>
                    <a:srcRect/>
                    <a:stretch>
                      <a:fillRect/>
                    </a:stretch>
                  </pic:blipFill>
                  <pic:spPr bwMode="auto">
                    <a:xfrm>
                      <a:off x="0" y="0"/>
                      <a:ext cx="5939790" cy="3729839"/>
                    </a:xfrm>
                    <a:prstGeom prst="rect">
                      <a:avLst/>
                    </a:prstGeom>
                    <a:noFill/>
                    <a:ln w="9525">
                      <a:noFill/>
                      <a:miter lim="800000"/>
                      <a:headEnd/>
                      <a:tailEnd/>
                    </a:ln>
                  </pic:spPr>
                </pic:pic>
              </a:graphicData>
            </a:graphic>
          </wp:inline>
        </w:drawing>
      </w:r>
      <w:r w:rsidRPr="000B288C">
        <w:rPr>
          <w:rFonts w:ascii="Times New Roman" w:eastAsia="Times New Roman" w:hAnsi="Times New Roman"/>
          <w:sz w:val="28"/>
          <w:szCs w:val="28"/>
          <w:lang w:val="uk-UA" w:eastAsia="ru-RU"/>
        </w:rPr>
        <w:t xml:space="preserve"> </w:t>
      </w:r>
    </w:p>
    <w:p w:rsidR="008469C6" w:rsidRDefault="008469C6" w:rsidP="008469C6">
      <w:pPr>
        <w:tabs>
          <w:tab w:val="left" w:pos="0"/>
        </w:tabs>
        <w:spacing w:after="0" w:line="360" w:lineRule="auto"/>
        <w:jc w:val="center"/>
        <w:rPr>
          <w:rFonts w:ascii="Times New Roman" w:hAnsi="Times New Roman"/>
          <w:bCs/>
          <w:sz w:val="28"/>
          <w:szCs w:val="28"/>
          <w:lang w:val="uk-UA"/>
        </w:rPr>
      </w:pPr>
      <w:r>
        <w:rPr>
          <w:rFonts w:ascii="Times New Roman" w:eastAsia="Times New Roman" w:hAnsi="Times New Roman"/>
          <w:sz w:val="28"/>
          <w:szCs w:val="28"/>
          <w:lang w:val="uk-UA" w:eastAsia="ru-RU"/>
        </w:rPr>
        <w:tab/>
      </w:r>
      <w:r>
        <w:rPr>
          <w:rFonts w:ascii="Times New Roman" w:hAnsi="Times New Roman"/>
          <w:sz w:val="28"/>
          <w:szCs w:val="28"/>
          <w:lang w:val="uk-UA"/>
        </w:rPr>
        <w:t xml:space="preserve">Рис. </w:t>
      </w:r>
      <w:r w:rsidR="002A19B5">
        <w:rPr>
          <w:rFonts w:ascii="Times New Roman" w:hAnsi="Times New Roman"/>
          <w:sz w:val="28"/>
          <w:szCs w:val="28"/>
          <w:lang w:val="uk-UA"/>
        </w:rPr>
        <w:t xml:space="preserve">2.10. </w:t>
      </w:r>
      <w:r>
        <w:rPr>
          <w:rFonts w:ascii="Times New Roman" w:hAnsi="Times New Roman"/>
          <w:sz w:val="28"/>
          <w:szCs w:val="28"/>
          <w:lang w:val="uk-UA"/>
        </w:rPr>
        <w:t xml:space="preserve">Кількість </w:t>
      </w:r>
      <w:r w:rsidRPr="00E8085D">
        <w:rPr>
          <w:rFonts w:ascii="Times New Roman" w:hAnsi="Times New Roman"/>
          <w:bCs/>
          <w:sz w:val="28"/>
          <w:szCs w:val="28"/>
          <w:lang w:val="uk-UA"/>
        </w:rPr>
        <w:t>учнів</w:t>
      </w:r>
      <w:r>
        <w:rPr>
          <w:rFonts w:ascii="Times New Roman" w:hAnsi="Times New Roman"/>
          <w:bCs/>
          <w:sz w:val="28"/>
          <w:szCs w:val="28"/>
          <w:lang w:val="uk-UA"/>
        </w:rPr>
        <w:t>,</w:t>
      </w:r>
      <w:r w:rsidRPr="00E8085D">
        <w:rPr>
          <w:rFonts w:ascii="Times New Roman" w:hAnsi="Times New Roman"/>
          <w:bCs/>
          <w:sz w:val="28"/>
          <w:szCs w:val="28"/>
          <w:lang w:val="uk-UA"/>
        </w:rPr>
        <w:t xml:space="preserve"> </w:t>
      </w:r>
      <w:r w:rsidRPr="008469C6">
        <w:rPr>
          <w:rFonts w:ascii="Times New Roman" w:hAnsi="Times New Roman"/>
          <w:bCs/>
          <w:sz w:val="28"/>
          <w:szCs w:val="28"/>
          <w:lang w:val="uk-UA"/>
        </w:rPr>
        <w:t>слухачів закладів професійної (професійно-технічної) освіти</w:t>
      </w:r>
      <w:r w:rsidRPr="008469C6">
        <w:rPr>
          <w:rFonts w:ascii="Times New Roman" w:hAnsi="Times New Roman"/>
          <w:b/>
          <w:bCs/>
          <w:sz w:val="28"/>
          <w:szCs w:val="28"/>
          <w:lang w:val="uk-UA"/>
        </w:rPr>
        <w:t xml:space="preserve"> </w:t>
      </w:r>
      <w:r w:rsidRPr="003469F2">
        <w:rPr>
          <w:rFonts w:ascii="Times New Roman" w:hAnsi="Times New Roman"/>
          <w:bCs/>
          <w:sz w:val="28"/>
          <w:szCs w:val="28"/>
        </w:rPr>
        <w:t>у розрахунку на 10</w:t>
      </w:r>
      <w:r>
        <w:rPr>
          <w:rFonts w:ascii="Times New Roman" w:hAnsi="Times New Roman"/>
          <w:bCs/>
          <w:sz w:val="28"/>
          <w:szCs w:val="28"/>
          <w:lang w:val="uk-UA"/>
        </w:rPr>
        <w:t xml:space="preserve"> тисяч</w:t>
      </w:r>
      <w:r w:rsidRPr="003469F2">
        <w:rPr>
          <w:rFonts w:ascii="Times New Roman" w:hAnsi="Times New Roman"/>
          <w:bCs/>
          <w:sz w:val="28"/>
          <w:szCs w:val="28"/>
        </w:rPr>
        <w:t xml:space="preserve"> населення</w:t>
      </w:r>
      <w:r>
        <w:rPr>
          <w:rFonts w:ascii="Times New Roman" w:hAnsi="Times New Roman"/>
          <w:bCs/>
          <w:sz w:val="28"/>
          <w:szCs w:val="28"/>
          <w:lang w:val="uk-UA"/>
        </w:rPr>
        <w:t xml:space="preserve">  </w:t>
      </w:r>
    </w:p>
    <w:p w:rsidR="00F24161" w:rsidRPr="00AF7482" w:rsidRDefault="00BC56D1" w:rsidP="00F24161">
      <w:pPr>
        <w:pStyle w:val="ab"/>
        <w:spacing w:after="0" w:line="360" w:lineRule="auto"/>
        <w:ind w:left="0" w:firstLine="709"/>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lastRenderedPageBreak/>
        <w:t xml:space="preserve">Але у 2019-2020 роках відбулось значне скорочення (майже у 10 разів) закладів </w:t>
      </w:r>
      <w:r w:rsidRPr="00A5741F">
        <w:rPr>
          <w:rFonts w:ascii="Times New Roman" w:hAnsi="Times New Roman"/>
          <w:sz w:val="28"/>
          <w:szCs w:val="28"/>
        </w:rPr>
        <w:t>професійно-технічної освіти</w:t>
      </w:r>
      <w:r>
        <w:rPr>
          <w:rFonts w:ascii="Times New Roman" w:hAnsi="Times New Roman"/>
          <w:sz w:val="28"/>
          <w:szCs w:val="28"/>
          <w:lang w:val="uk-UA"/>
        </w:rPr>
        <w:t>.</w:t>
      </w:r>
      <w:r w:rsidRPr="00A5741F">
        <w:rPr>
          <w:rFonts w:ascii="Times New Roman" w:hAnsi="Times New Roman"/>
          <w:sz w:val="28"/>
          <w:szCs w:val="28"/>
        </w:rPr>
        <w:t xml:space="preserve"> </w:t>
      </w:r>
      <w:r w:rsidR="00F24161" w:rsidRPr="00F24161">
        <w:rPr>
          <w:rFonts w:ascii="Times New Roman" w:eastAsia="Times New Roman" w:hAnsi="Times New Roman"/>
          <w:sz w:val="28"/>
          <w:szCs w:val="28"/>
          <w:lang w:val="uk-UA" w:eastAsia="ru-RU"/>
        </w:rPr>
        <w:t xml:space="preserve">Станом на 1 січня 2021 року в Україні працює </w:t>
      </w:r>
      <w:r>
        <w:rPr>
          <w:rFonts w:ascii="Times New Roman" w:eastAsia="Times New Roman" w:hAnsi="Times New Roman"/>
          <w:sz w:val="28"/>
          <w:szCs w:val="28"/>
          <w:lang w:val="uk-UA" w:eastAsia="ru-RU"/>
        </w:rPr>
        <w:t xml:space="preserve">тільки </w:t>
      </w:r>
      <w:r w:rsidR="00F24161" w:rsidRPr="00F24161">
        <w:rPr>
          <w:rFonts w:ascii="Times New Roman" w:eastAsia="Times New Roman" w:hAnsi="Times New Roman"/>
          <w:sz w:val="28"/>
          <w:szCs w:val="28"/>
          <w:lang w:val="uk-UA" w:eastAsia="ru-RU"/>
        </w:rPr>
        <w:t>708 закладів профосвіти, з яких найбільше розташовано на Дніпропетровщині (58 закладів), Львівщині (55) та Донеччині (43).</w:t>
      </w:r>
    </w:p>
    <w:p w:rsidR="00AF7482" w:rsidRPr="00AF7482" w:rsidRDefault="00AF7482" w:rsidP="00A5741F">
      <w:pPr>
        <w:pStyle w:val="ab"/>
        <w:spacing w:after="0" w:line="360" w:lineRule="auto"/>
        <w:ind w:left="0" w:firstLine="709"/>
        <w:jc w:val="both"/>
        <w:rPr>
          <w:rFonts w:ascii="Times New Roman" w:eastAsia="Times New Roman" w:hAnsi="Times New Roman"/>
          <w:sz w:val="28"/>
          <w:szCs w:val="28"/>
          <w:lang w:val="uk-UA" w:eastAsia="ru-RU"/>
        </w:rPr>
      </w:pPr>
      <w:r w:rsidRPr="00AF7482">
        <w:rPr>
          <w:rFonts w:ascii="Times New Roman" w:eastAsia="Times New Roman" w:hAnsi="Times New Roman"/>
          <w:sz w:val="28"/>
          <w:szCs w:val="28"/>
          <w:lang w:eastAsia="ru-RU"/>
        </w:rPr>
        <w:t xml:space="preserve">Станом на січень 2021 року професійну освіту здобувають 239,8 тис. учнів, серед них 164,2 тис. – вступили до закладу профосвіти після 9-го класу та навчались зі здобуттям повної загальної середньої освіти. Найбільше учнів навчається на Дніпропетровщині (21 582), Львівщині (20 302) та Харківщині (13 666). У м. Києві професійну освіту здобувають 12 092 учні. </w:t>
      </w:r>
    </w:p>
    <w:p w:rsidR="00AF7482" w:rsidRPr="00A5741F" w:rsidRDefault="00AF7482" w:rsidP="00A5741F">
      <w:pPr>
        <w:pStyle w:val="ab"/>
        <w:spacing w:after="0" w:line="360" w:lineRule="auto"/>
        <w:ind w:left="0" w:firstLine="709"/>
        <w:jc w:val="both"/>
        <w:rPr>
          <w:rFonts w:ascii="Times New Roman" w:hAnsi="Times New Roman"/>
          <w:sz w:val="28"/>
          <w:szCs w:val="28"/>
        </w:rPr>
      </w:pPr>
      <w:r w:rsidRPr="00A5741F">
        <w:rPr>
          <w:rFonts w:ascii="Times New Roman" w:hAnsi="Times New Roman"/>
          <w:sz w:val="28"/>
          <w:szCs w:val="28"/>
        </w:rPr>
        <w:t>Однією з причин реформи професійної освіти є необхідність задовольнити потреби українського ринку праці якісними кадрами. Нині роботодавці готові платити кваліфікованим робітникам гідну заробітну плату, створювати комфортні умови для роботи та забезпечувати сучасними матеріалами. Однак імідж та стереотипи щодо випускників з професійною освітою часто нівелюють усі переваги такої освіти. Крім того, обладнання та техніка в частині закладів професійної освіти залишається застарілою. Тому учні не мають можливості навчатися на якісному обладнанні, яким вони будуть користуватися на виробництві.</w:t>
      </w:r>
    </w:p>
    <w:p w:rsidR="00AF7482" w:rsidRPr="00A5741F" w:rsidRDefault="00AF7482" w:rsidP="00A5741F">
      <w:pPr>
        <w:pStyle w:val="ab"/>
        <w:spacing w:after="0" w:line="360" w:lineRule="auto"/>
        <w:ind w:left="0" w:firstLine="709"/>
        <w:jc w:val="both"/>
        <w:rPr>
          <w:rFonts w:ascii="Times New Roman" w:hAnsi="Times New Roman"/>
          <w:sz w:val="28"/>
          <w:szCs w:val="28"/>
        </w:rPr>
      </w:pPr>
      <w:r w:rsidRPr="00A5741F">
        <w:rPr>
          <w:rFonts w:ascii="Times New Roman" w:hAnsi="Times New Roman"/>
          <w:sz w:val="28"/>
          <w:szCs w:val="28"/>
        </w:rPr>
        <w:t>Реформування професійно-технічної освіти в Україні передбачає масштабне «перезавантаження» системи. Воно супроводжуватиметься не лише модернізацією інфраструктури, а й зміною стандартів освіти та навчанням педагогів, що викладають у закладах.</w:t>
      </w:r>
    </w:p>
    <w:p w:rsidR="00AF7482" w:rsidRPr="00A5741F" w:rsidRDefault="00AF7482" w:rsidP="00A5741F">
      <w:pPr>
        <w:pStyle w:val="ab"/>
        <w:spacing w:after="0" w:line="360" w:lineRule="auto"/>
        <w:ind w:left="0" w:firstLine="709"/>
        <w:jc w:val="both"/>
        <w:rPr>
          <w:rFonts w:ascii="Times New Roman" w:hAnsi="Times New Roman"/>
          <w:sz w:val="28"/>
          <w:szCs w:val="28"/>
        </w:rPr>
      </w:pPr>
      <w:r w:rsidRPr="00A5741F">
        <w:rPr>
          <w:rFonts w:ascii="Times New Roman" w:hAnsi="Times New Roman"/>
          <w:sz w:val="28"/>
          <w:szCs w:val="28"/>
        </w:rPr>
        <w:t>У 2020 році Колегія МОН </w:t>
      </w:r>
      <w:hyperlink r:id="rId18" w:history="1">
        <w:r w:rsidRPr="00A5741F">
          <w:rPr>
            <w:rStyle w:val="ac"/>
            <w:rFonts w:ascii="Times New Roman" w:hAnsi="Times New Roman"/>
            <w:color w:val="auto"/>
            <w:sz w:val="28"/>
            <w:szCs w:val="28"/>
            <w:u w:val="none"/>
          </w:rPr>
          <w:t>схвалила </w:t>
        </w:r>
      </w:hyperlink>
      <w:r w:rsidR="00A5741F">
        <w:rPr>
          <w:rFonts w:ascii="Times New Roman" w:hAnsi="Times New Roman"/>
          <w:sz w:val="28"/>
          <w:szCs w:val="28"/>
          <w:lang w:val="uk-UA"/>
        </w:rPr>
        <w:t>«</w:t>
      </w:r>
      <w:r w:rsidRPr="00A5741F">
        <w:rPr>
          <w:rFonts w:ascii="Times New Roman" w:hAnsi="Times New Roman"/>
          <w:i/>
          <w:sz w:val="28"/>
          <w:szCs w:val="28"/>
        </w:rPr>
        <w:t>Стратегію розвитку професійної (професійно-технічної) освіти на період до 2023 року</w:t>
      </w:r>
      <w:r w:rsidR="00A5741F">
        <w:rPr>
          <w:rFonts w:ascii="Times New Roman" w:hAnsi="Times New Roman"/>
          <w:i/>
          <w:sz w:val="28"/>
          <w:szCs w:val="28"/>
          <w:lang w:val="uk-UA"/>
        </w:rPr>
        <w:t>»</w:t>
      </w:r>
      <w:r w:rsidRPr="00A5741F">
        <w:rPr>
          <w:rFonts w:ascii="Times New Roman" w:hAnsi="Times New Roman"/>
          <w:sz w:val="28"/>
          <w:szCs w:val="28"/>
        </w:rPr>
        <w:t>. Вона передбачає чотири основні напрями розвитку галузі:</w:t>
      </w:r>
      <w:r w:rsidR="00A5741F">
        <w:rPr>
          <w:rFonts w:ascii="Times New Roman" w:hAnsi="Times New Roman"/>
          <w:sz w:val="28"/>
          <w:szCs w:val="28"/>
          <w:lang w:val="uk-UA"/>
        </w:rPr>
        <w:t xml:space="preserve"> </w:t>
      </w:r>
      <w:r w:rsidRPr="00A5741F">
        <w:rPr>
          <w:rFonts w:ascii="Times New Roman" w:hAnsi="Times New Roman"/>
          <w:sz w:val="28"/>
          <w:szCs w:val="28"/>
        </w:rPr>
        <w:t>побудову ефективної системи управління та фінансування; покращення змісту та якості професійної освіти;</w:t>
      </w:r>
      <w:r w:rsidR="00A5741F">
        <w:rPr>
          <w:rFonts w:ascii="Times New Roman" w:hAnsi="Times New Roman"/>
          <w:sz w:val="28"/>
          <w:szCs w:val="28"/>
          <w:lang w:val="uk-UA"/>
        </w:rPr>
        <w:t xml:space="preserve"> </w:t>
      </w:r>
      <w:r w:rsidRPr="00A5741F">
        <w:rPr>
          <w:rFonts w:ascii="Times New Roman" w:hAnsi="Times New Roman"/>
          <w:sz w:val="28"/>
          <w:szCs w:val="28"/>
        </w:rPr>
        <w:t>розвиток державно-приватного партнерства;</w:t>
      </w:r>
      <w:r w:rsidR="00A5741F">
        <w:rPr>
          <w:rFonts w:ascii="Times New Roman" w:hAnsi="Times New Roman"/>
          <w:sz w:val="28"/>
          <w:szCs w:val="28"/>
          <w:lang w:val="uk-UA"/>
        </w:rPr>
        <w:t xml:space="preserve"> </w:t>
      </w:r>
      <w:r w:rsidRPr="00A5741F">
        <w:rPr>
          <w:rFonts w:ascii="Times New Roman" w:hAnsi="Times New Roman"/>
          <w:sz w:val="28"/>
          <w:szCs w:val="28"/>
        </w:rPr>
        <w:t>популяризацію сфери.</w:t>
      </w:r>
    </w:p>
    <w:p w:rsidR="00AF7482" w:rsidRPr="00A5741F" w:rsidRDefault="00AF7482" w:rsidP="00A5741F">
      <w:pPr>
        <w:pStyle w:val="ab"/>
        <w:spacing w:after="0" w:line="360" w:lineRule="auto"/>
        <w:ind w:left="0" w:firstLine="709"/>
        <w:jc w:val="both"/>
        <w:rPr>
          <w:rFonts w:ascii="Times New Roman" w:hAnsi="Times New Roman"/>
          <w:sz w:val="28"/>
          <w:szCs w:val="28"/>
        </w:rPr>
      </w:pPr>
      <w:r w:rsidRPr="00A5741F">
        <w:rPr>
          <w:rFonts w:ascii="Times New Roman" w:hAnsi="Times New Roman"/>
          <w:sz w:val="28"/>
          <w:szCs w:val="28"/>
        </w:rPr>
        <w:t xml:space="preserve">Ідеї, закладені в Стратегії, деталізують завдання </w:t>
      </w:r>
      <w:hyperlink r:id="rId19" w:anchor="Text" w:history="1">
        <w:r w:rsidRPr="00A5741F">
          <w:rPr>
            <w:rStyle w:val="ac"/>
            <w:rFonts w:ascii="Times New Roman" w:hAnsi="Times New Roman"/>
            <w:color w:val="auto"/>
            <w:sz w:val="28"/>
            <w:szCs w:val="28"/>
            <w:u w:val="none"/>
          </w:rPr>
          <w:t>Концепції реформи</w:t>
        </w:r>
      </w:hyperlink>
      <w:r w:rsidRPr="00A5741F">
        <w:rPr>
          <w:rFonts w:ascii="Times New Roman" w:hAnsi="Times New Roman"/>
          <w:sz w:val="28"/>
          <w:szCs w:val="28"/>
        </w:rPr>
        <w:t xml:space="preserve"> «Сучасна професійно-технічна освіта» на період до 2027 року.</w:t>
      </w:r>
    </w:p>
    <w:p w:rsidR="00AF7482" w:rsidRPr="00A5741F" w:rsidRDefault="00AF7482" w:rsidP="00A5741F">
      <w:pPr>
        <w:pStyle w:val="ab"/>
        <w:spacing w:after="0" w:line="360" w:lineRule="auto"/>
        <w:ind w:left="0" w:firstLine="709"/>
        <w:jc w:val="both"/>
        <w:rPr>
          <w:rFonts w:ascii="Times New Roman" w:hAnsi="Times New Roman"/>
          <w:sz w:val="28"/>
          <w:szCs w:val="28"/>
        </w:rPr>
      </w:pPr>
      <w:r w:rsidRPr="00A5741F">
        <w:rPr>
          <w:rFonts w:ascii="Times New Roman" w:hAnsi="Times New Roman"/>
          <w:sz w:val="28"/>
          <w:szCs w:val="28"/>
        </w:rPr>
        <w:lastRenderedPageBreak/>
        <w:t xml:space="preserve">Суттєво розширює горизонти для модернізації професійно-технічної освіти підтримка реформи на національному рівні. Так, 30 березня 2021 року </w:t>
      </w:r>
      <w:r w:rsidR="00A5741F">
        <w:rPr>
          <w:rFonts w:ascii="Times New Roman" w:hAnsi="Times New Roman"/>
          <w:sz w:val="28"/>
          <w:szCs w:val="28"/>
          <w:lang w:val="uk-UA"/>
        </w:rPr>
        <w:t>увійшов в дію</w:t>
      </w:r>
      <w:r w:rsidRPr="00A5741F">
        <w:rPr>
          <w:rFonts w:ascii="Times New Roman" w:hAnsi="Times New Roman"/>
          <w:sz w:val="28"/>
          <w:szCs w:val="28"/>
        </w:rPr>
        <w:t> </w:t>
      </w:r>
      <w:hyperlink r:id="rId20" w:anchor="Text" w:history="1">
        <w:r w:rsidRPr="00A5741F">
          <w:rPr>
            <w:rStyle w:val="ac"/>
            <w:rFonts w:ascii="Times New Roman" w:hAnsi="Times New Roman"/>
            <w:color w:val="auto"/>
            <w:sz w:val="28"/>
            <w:szCs w:val="28"/>
            <w:u w:val="none"/>
          </w:rPr>
          <w:t>Указ </w:t>
        </w:r>
      </w:hyperlink>
      <w:r w:rsidRPr="00A5741F">
        <w:rPr>
          <w:rFonts w:ascii="Times New Roman" w:hAnsi="Times New Roman"/>
          <w:sz w:val="28"/>
          <w:szCs w:val="28"/>
        </w:rPr>
        <w:t>«Про пріоритетні заходи щодо розвитку професійної (професійно-технічної) освіти». Він, зокрема, передбачає створення Ради з питань розвитку професійно-технічної освіти як консультативно-дорадчого органу при Президентові. Очікується, що Рада допоможе модернізувати галузь та дасть додаткові інструменти для якісної підготовки кваліфікованих робітників. Вона також має об'єднати зусилля всіх стейкхолдерів профосвіти.</w:t>
      </w:r>
    </w:p>
    <w:p w:rsidR="00AF7482" w:rsidRPr="00A5741F" w:rsidRDefault="00AF7482" w:rsidP="00A5741F">
      <w:pPr>
        <w:pStyle w:val="ab"/>
        <w:spacing w:after="0" w:line="360" w:lineRule="auto"/>
        <w:ind w:left="0" w:firstLine="709"/>
        <w:jc w:val="both"/>
        <w:rPr>
          <w:rFonts w:ascii="Times New Roman" w:hAnsi="Times New Roman"/>
          <w:sz w:val="28"/>
          <w:szCs w:val="28"/>
        </w:rPr>
      </w:pPr>
      <w:r w:rsidRPr="00A5741F">
        <w:rPr>
          <w:rFonts w:ascii="Times New Roman" w:hAnsi="Times New Roman"/>
          <w:sz w:val="28"/>
          <w:szCs w:val="28"/>
        </w:rPr>
        <w:t>Серед основних завдань, які необхідно виконати для здійснення реформи: прийняти Закон «Про професійну освіту», над яким упродовж 2021 року активно працю</w:t>
      </w:r>
      <w:r w:rsidR="00A5741F">
        <w:rPr>
          <w:rFonts w:ascii="Times New Roman" w:hAnsi="Times New Roman"/>
          <w:sz w:val="28"/>
          <w:szCs w:val="28"/>
          <w:lang w:val="uk-UA"/>
        </w:rPr>
        <w:t>вала</w:t>
      </w:r>
      <w:r w:rsidRPr="00A5741F">
        <w:rPr>
          <w:rFonts w:ascii="Times New Roman" w:hAnsi="Times New Roman"/>
          <w:sz w:val="28"/>
          <w:szCs w:val="28"/>
        </w:rPr>
        <w:t xml:space="preserve"> робоча група. Планується також прискорити передачу закладів професійної освіти в комунальну власність, розробити стратегічні плани розвитку регіональних мереж закладів професійної освіти. Це допоможе закріпити управління закладами на місцях та розвинути їхню автономію.</w:t>
      </w:r>
    </w:p>
    <w:p w:rsidR="00AF7482" w:rsidRPr="00A5741F" w:rsidRDefault="00680A00" w:rsidP="00A5741F">
      <w:pPr>
        <w:pStyle w:val="ab"/>
        <w:spacing w:after="0" w:line="360" w:lineRule="auto"/>
        <w:ind w:left="0" w:firstLine="709"/>
        <w:jc w:val="both"/>
        <w:rPr>
          <w:rFonts w:ascii="Times New Roman" w:hAnsi="Times New Roman"/>
          <w:sz w:val="28"/>
          <w:szCs w:val="28"/>
        </w:rPr>
      </w:pPr>
      <w:r w:rsidRPr="00A5741F">
        <w:rPr>
          <w:rFonts w:ascii="Times New Roman" w:hAnsi="Times New Roman"/>
          <w:sz w:val="28"/>
          <w:szCs w:val="28"/>
        </w:rPr>
        <w:t>Уряд</w:t>
      </w:r>
      <w:r>
        <w:rPr>
          <w:rFonts w:ascii="Times New Roman" w:hAnsi="Times New Roman"/>
          <w:sz w:val="28"/>
          <w:szCs w:val="28"/>
          <w:lang w:val="uk-UA"/>
        </w:rPr>
        <w:t xml:space="preserve"> України</w:t>
      </w:r>
      <w:r w:rsidRPr="00A5741F">
        <w:rPr>
          <w:rFonts w:ascii="Times New Roman" w:hAnsi="Times New Roman"/>
          <w:sz w:val="28"/>
          <w:szCs w:val="28"/>
        </w:rPr>
        <w:t xml:space="preserve"> </w:t>
      </w:r>
      <w:r>
        <w:rPr>
          <w:rFonts w:ascii="Times New Roman" w:hAnsi="Times New Roman"/>
          <w:sz w:val="28"/>
          <w:szCs w:val="28"/>
          <w:lang w:val="uk-UA"/>
        </w:rPr>
        <w:t>д</w:t>
      </w:r>
      <w:r w:rsidR="00AF7482" w:rsidRPr="00A5741F">
        <w:rPr>
          <w:rFonts w:ascii="Times New Roman" w:hAnsi="Times New Roman"/>
          <w:sz w:val="28"/>
          <w:szCs w:val="28"/>
        </w:rPr>
        <w:t>ля оновлення інфраструктури в закладах продовжить інвестувати у створення навчально-практичних центрів – осередків з новим обладнанням та технікою, де учні можуть опанувати практичні навички, а дорослі – пройти підвищення кваліфікації або перенавчання. Створення центрів відбувається за кошти держбюджету, а також за кошти місцевих бюджетів, спецкоштів закладів профосвіти, за підтримки бізнес-компаній. Усього за 5 років Уряд інвестував за цією програмою 350 млн грн, що дозволило створити або оновити за кошти держбюджету 194 таких центри. У бюджеті 2021 року на  створення навчально-практичних центрів передбачено 150 млн грн.</w:t>
      </w:r>
    </w:p>
    <w:p w:rsidR="00AF7482" w:rsidRPr="00A5741F" w:rsidRDefault="00AF7482" w:rsidP="00A5741F">
      <w:pPr>
        <w:pStyle w:val="ab"/>
        <w:spacing w:after="0" w:line="360" w:lineRule="auto"/>
        <w:ind w:left="0" w:firstLine="709"/>
        <w:jc w:val="both"/>
        <w:rPr>
          <w:rFonts w:ascii="Times New Roman" w:hAnsi="Times New Roman"/>
          <w:sz w:val="28"/>
          <w:szCs w:val="28"/>
        </w:rPr>
      </w:pPr>
      <w:r w:rsidRPr="00A5741F">
        <w:rPr>
          <w:rFonts w:ascii="Times New Roman" w:hAnsi="Times New Roman"/>
          <w:sz w:val="28"/>
          <w:szCs w:val="28"/>
        </w:rPr>
        <w:t>У межах реформи планується розробка стандартів професійної освіти за низкою професій, оновлення освітніх програм, підвищення кваліфікації педагогів тощо.</w:t>
      </w:r>
    </w:p>
    <w:p w:rsidR="00AF7482" w:rsidRPr="00A5741F" w:rsidRDefault="00AF7482" w:rsidP="00A5741F">
      <w:pPr>
        <w:pStyle w:val="ab"/>
        <w:spacing w:after="0" w:line="360" w:lineRule="auto"/>
        <w:ind w:left="0" w:firstLine="709"/>
        <w:jc w:val="both"/>
        <w:rPr>
          <w:rFonts w:ascii="Times New Roman" w:hAnsi="Times New Roman"/>
          <w:sz w:val="28"/>
          <w:szCs w:val="28"/>
        </w:rPr>
      </w:pPr>
      <w:r w:rsidRPr="00A5741F">
        <w:rPr>
          <w:rFonts w:ascii="Times New Roman" w:hAnsi="Times New Roman"/>
          <w:sz w:val="28"/>
          <w:szCs w:val="28"/>
        </w:rPr>
        <w:t xml:space="preserve">Серед інших механізмів – збільшення практичної складової навчання. Для цього МОН й надалі розвиватиме дуальну форму освіти. Це більш </w:t>
      </w:r>
      <w:r w:rsidRPr="00A5741F">
        <w:rPr>
          <w:rFonts w:ascii="Times New Roman" w:hAnsi="Times New Roman"/>
          <w:sz w:val="28"/>
          <w:szCs w:val="28"/>
        </w:rPr>
        <w:lastRenderedPageBreak/>
        <w:t>гнучка та сучасна форма навчання, яка передбачає, що до 70% навчального часу учень здобуває знання в умовах реального виробництва, а решту часу – опановує теоретичний матеріал у закладі. Такий підхід дозволяє підготувати учнів відповідно до вимог роботодавців. У 2020/2021 навчальному році вже 217 закладів професійної освіти застосовують таку форму навчання.</w:t>
      </w:r>
    </w:p>
    <w:p w:rsidR="001854CD" w:rsidRPr="00307E5B" w:rsidRDefault="00307E5B" w:rsidP="001D19B2">
      <w:pPr>
        <w:spacing w:after="0" w:line="360" w:lineRule="auto"/>
        <w:ind w:firstLine="709"/>
        <w:jc w:val="both"/>
        <w:rPr>
          <w:rFonts w:ascii="Times New Roman" w:eastAsia="Times New Roman" w:hAnsi="Times New Roman"/>
          <w:sz w:val="28"/>
          <w:szCs w:val="28"/>
          <w:lang w:eastAsia="ru-RU"/>
        </w:rPr>
      </w:pPr>
      <w:r>
        <w:rPr>
          <w:rFonts w:ascii="Times New Roman" w:eastAsia="Times New Roman" w:hAnsi="Times New Roman"/>
          <w:bCs/>
          <w:i/>
          <w:iCs/>
          <w:sz w:val="28"/>
          <w:szCs w:val="28"/>
          <w:lang w:eastAsia="ru-RU"/>
        </w:rPr>
        <w:t>Основн</w:t>
      </w:r>
      <w:r>
        <w:rPr>
          <w:rFonts w:ascii="Times New Roman" w:eastAsia="Times New Roman" w:hAnsi="Times New Roman"/>
          <w:bCs/>
          <w:i/>
          <w:iCs/>
          <w:sz w:val="28"/>
          <w:szCs w:val="28"/>
          <w:lang w:val="uk-UA" w:eastAsia="ru-RU"/>
        </w:rPr>
        <w:t>ими</w:t>
      </w:r>
      <w:r w:rsidR="001854CD" w:rsidRPr="00307E5B">
        <w:rPr>
          <w:rFonts w:ascii="Times New Roman" w:eastAsia="Times New Roman" w:hAnsi="Times New Roman"/>
          <w:bCs/>
          <w:i/>
          <w:iCs/>
          <w:sz w:val="28"/>
          <w:szCs w:val="28"/>
          <w:lang w:eastAsia="ru-RU"/>
        </w:rPr>
        <w:t xml:space="preserve"> напрям</w:t>
      </w:r>
      <w:r>
        <w:rPr>
          <w:rFonts w:ascii="Times New Roman" w:eastAsia="Times New Roman" w:hAnsi="Times New Roman"/>
          <w:bCs/>
          <w:i/>
          <w:iCs/>
          <w:sz w:val="28"/>
          <w:szCs w:val="28"/>
          <w:lang w:val="uk-UA" w:eastAsia="ru-RU"/>
        </w:rPr>
        <w:t>кам</w:t>
      </w:r>
      <w:r w:rsidR="001854CD" w:rsidRPr="00307E5B">
        <w:rPr>
          <w:rFonts w:ascii="Times New Roman" w:eastAsia="Times New Roman" w:hAnsi="Times New Roman"/>
          <w:bCs/>
          <w:i/>
          <w:iCs/>
          <w:sz w:val="28"/>
          <w:szCs w:val="28"/>
          <w:lang w:eastAsia="ru-RU"/>
        </w:rPr>
        <w:t xml:space="preserve">и діяльності вищого навчального закладу </w:t>
      </w:r>
      <w:r>
        <w:rPr>
          <w:rFonts w:ascii="Times New Roman" w:eastAsia="Times New Roman" w:hAnsi="Times New Roman"/>
          <w:bCs/>
          <w:i/>
          <w:iCs/>
          <w:sz w:val="28"/>
          <w:szCs w:val="28"/>
          <w:lang w:val="uk-UA" w:eastAsia="ru-RU"/>
        </w:rPr>
        <w:t xml:space="preserve">є </w:t>
      </w:r>
      <w:r w:rsidR="001854CD" w:rsidRPr="00307E5B">
        <w:rPr>
          <w:rFonts w:ascii="Times New Roman" w:eastAsia="Times New Roman" w:hAnsi="Times New Roman"/>
          <w:bCs/>
          <w:i/>
          <w:iCs/>
          <w:sz w:val="28"/>
          <w:szCs w:val="28"/>
          <w:lang w:eastAsia="ru-RU"/>
        </w:rPr>
        <w:t>наступні:</w:t>
      </w:r>
    </w:p>
    <w:p w:rsidR="001854CD" w:rsidRPr="001D19B2" w:rsidRDefault="001854CD" w:rsidP="00307E5B">
      <w:pPr>
        <w:spacing w:after="0" w:line="360" w:lineRule="auto"/>
        <w:ind w:firstLine="709"/>
        <w:jc w:val="both"/>
        <w:rPr>
          <w:rFonts w:ascii="Times New Roman" w:eastAsia="Times New Roman" w:hAnsi="Times New Roman"/>
          <w:sz w:val="28"/>
          <w:szCs w:val="28"/>
          <w:lang w:eastAsia="ru-RU"/>
        </w:rPr>
      </w:pPr>
      <w:r w:rsidRPr="001D19B2">
        <w:rPr>
          <w:rFonts w:ascii="Times New Roman" w:eastAsia="Times New Roman" w:hAnsi="Times New Roman"/>
          <w:sz w:val="28"/>
          <w:szCs w:val="28"/>
          <w:lang w:eastAsia="ru-RU"/>
        </w:rPr>
        <w:t>- підготовка фахівців різних освітньо-кваліфікаційних рівнів;</w:t>
      </w:r>
    </w:p>
    <w:p w:rsidR="001854CD" w:rsidRPr="001D19B2" w:rsidRDefault="001854CD" w:rsidP="00307E5B">
      <w:pPr>
        <w:spacing w:after="0" w:line="360" w:lineRule="auto"/>
        <w:ind w:firstLine="709"/>
        <w:jc w:val="both"/>
        <w:rPr>
          <w:rFonts w:ascii="Times New Roman" w:eastAsia="Times New Roman" w:hAnsi="Times New Roman"/>
          <w:sz w:val="28"/>
          <w:szCs w:val="28"/>
          <w:lang w:eastAsia="ru-RU"/>
        </w:rPr>
      </w:pPr>
      <w:r w:rsidRPr="001D19B2">
        <w:rPr>
          <w:rFonts w:ascii="Times New Roman" w:eastAsia="Times New Roman" w:hAnsi="Times New Roman"/>
          <w:sz w:val="28"/>
          <w:szCs w:val="28"/>
          <w:lang w:eastAsia="ru-RU"/>
        </w:rPr>
        <w:t>- підготовка та атестація наукових, науково-педагогічних кадрів;</w:t>
      </w:r>
    </w:p>
    <w:p w:rsidR="001854CD" w:rsidRPr="001D19B2" w:rsidRDefault="001854CD" w:rsidP="00307E5B">
      <w:pPr>
        <w:spacing w:after="0" w:line="360" w:lineRule="auto"/>
        <w:ind w:firstLine="709"/>
        <w:jc w:val="both"/>
        <w:rPr>
          <w:rFonts w:ascii="Times New Roman" w:eastAsia="Times New Roman" w:hAnsi="Times New Roman"/>
          <w:sz w:val="28"/>
          <w:szCs w:val="28"/>
          <w:lang w:eastAsia="ru-RU"/>
        </w:rPr>
      </w:pPr>
      <w:r w:rsidRPr="001D19B2">
        <w:rPr>
          <w:rFonts w:ascii="Times New Roman" w:eastAsia="Times New Roman" w:hAnsi="Times New Roman"/>
          <w:sz w:val="28"/>
          <w:szCs w:val="28"/>
          <w:lang w:eastAsia="ru-RU"/>
        </w:rPr>
        <w:t>- науково-дослідна робота;</w:t>
      </w:r>
    </w:p>
    <w:p w:rsidR="001854CD" w:rsidRPr="001D19B2" w:rsidRDefault="001854CD" w:rsidP="00307E5B">
      <w:pPr>
        <w:spacing w:after="0" w:line="360" w:lineRule="auto"/>
        <w:ind w:firstLine="709"/>
        <w:jc w:val="both"/>
        <w:rPr>
          <w:rFonts w:ascii="Times New Roman" w:eastAsia="Times New Roman" w:hAnsi="Times New Roman"/>
          <w:sz w:val="28"/>
          <w:szCs w:val="28"/>
          <w:lang w:eastAsia="ru-RU"/>
        </w:rPr>
      </w:pPr>
      <w:r w:rsidRPr="001D19B2">
        <w:rPr>
          <w:rFonts w:ascii="Times New Roman" w:eastAsia="Times New Roman" w:hAnsi="Times New Roman"/>
          <w:sz w:val="28"/>
          <w:szCs w:val="28"/>
          <w:lang w:eastAsia="ru-RU"/>
        </w:rPr>
        <w:t>- спеціалізація, підвищення кваліфікації, перепідготовка кадрів;</w:t>
      </w:r>
    </w:p>
    <w:p w:rsidR="001854CD" w:rsidRPr="001D19B2" w:rsidRDefault="001854CD" w:rsidP="00307E5B">
      <w:pPr>
        <w:spacing w:after="0" w:line="360" w:lineRule="auto"/>
        <w:ind w:firstLine="709"/>
        <w:jc w:val="both"/>
        <w:rPr>
          <w:rFonts w:ascii="Times New Roman" w:eastAsia="Times New Roman" w:hAnsi="Times New Roman"/>
          <w:sz w:val="28"/>
          <w:szCs w:val="28"/>
          <w:lang w:eastAsia="ru-RU"/>
        </w:rPr>
      </w:pPr>
      <w:r w:rsidRPr="001D19B2">
        <w:rPr>
          <w:rFonts w:ascii="Times New Roman" w:eastAsia="Times New Roman" w:hAnsi="Times New Roman"/>
          <w:sz w:val="28"/>
          <w:szCs w:val="28"/>
          <w:lang w:eastAsia="ru-RU"/>
        </w:rPr>
        <w:t>- культурно-освітня, методична, видавнича, фінансово-господарська, виробничо-комерційна робота;</w:t>
      </w:r>
    </w:p>
    <w:p w:rsidR="001854CD" w:rsidRPr="001D19B2" w:rsidRDefault="001854CD" w:rsidP="00307E5B">
      <w:pPr>
        <w:spacing w:after="0" w:line="360" w:lineRule="auto"/>
        <w:ind w:firstLine="709"/>
        <w:jc w:val="both"/>
        <w:rPr>
          <w:rFonts w:ascii="Times New Roman" w:eastAsia="Times New Roman" w:hAnsi="Times New Roman"/>
          <w:sz w:val="28"/>
          <w:szCs w:val="28"/>
          <w:lang w:eastAsia="ru-RU"/>
        </w:rPr>
      </w:pPr>
      <w:r w:rsidRPr="001D19B2">
        <w:rPr>
          <w:rFonts w:ascii="Times New Roman" w:eastAsia="Times New Roman" w:hAnsi="Times New Roman"/>
          <w:sz w:val="28"/>
          <w:szCs w:val="28"/>
          <w:lang w:eastAsia="ru-RU"/>
        </w:rPr>
        <w:t>- здійснення зовнішніх зв'язків.</w:t>
      </w:r>
    </w:p>
    <w:p w:rsidR="001854CD" w:rsidRPr="001D19B2" w:rsidRDefault="001854CD" w:rsidP="001D19B2">
      <w:pPr>
        <w:spacing w:after="0" w:line="360" w:lineRule="auto"/>
        <w:ind w:firstLine="709"/>
        <w:jc w:val="both"/>
        <w:rPr>
          <w:rFonts w:ascii="Times New Roman" w:eastAsia="Times New Roman" w:hAnsi="Times New Roman"/>
          <w:sz w:val="28"/>
          <w:szCs w:val="28"/>
          <w:lang w:eastAsia="ru-RU"/>
        </w:rPr>
      </w:pPr>
      <w:r w:rsidRPr="001D19B2">
        <w:rPr>
          <w:rFonts w:ascii="Times New Roman" w:eastAsia="Times New Roman" w:hAnsi="Times New Roman"/>
          <w:sz w:val="28"/>
          <w:szCs w:val="28"/>
          <w:lang w:eastAsia="ru-RU"/>
        </w:rPr>
        <w:t>Вищий навчальний заклад у своїй діяльності керується Конституцією України, законами України, постановами Верховної Ради України,</w:t>
      </w:r>
    </w:p>
    <w:p w:rsidR="001854CD" w:rsidRPr="001D19B2" w:rsidRDefault="001854CD" w:rsidP="001D19B2">
      <w:pPr>
        <w:spacing w:after="0" w:line="360" w:lineRule="auto"/>
        <w:ind w:firstLine="709"/>
        <w:jc w:val="both"/>
        <w:rPr>
          <w:rFonts w:ascii="Times New Roman" w:eastAsia="Times New Roman" w:hAnsi="Times New Roman"/>
          <w:sz w:val="28"/>
          <w:szCs w:val="28"/>
          <w:lang w:eastAsia="ru-RU"/>
        </w:rPr>
      </w:pPr>
      <w:r w:rsidRPr="001D19B2">
        <w:rPr>
          <w:rFonts w:ascii="Times New Roman" w:eastAsia="Times New Roman" w:hAnsi="Times New Roman"/>
          <w:sz w:val="28"/>
          <w:szCs w:val="28"/>
          <w:lang w:eastAsia="ru-RU"/>
        </w:rPr>
        <w:t>Указами і розпорядженнями Президента України, декретами, постановами і розпорядженнями Кабінету Міністрів України, нормативними актами Міністерства освіти і науки України, галузевих міністерств і відомств.</w:t>
      </w:r>
    </w:p>
    <w:p w:rsidR="001854CD" w:rsidRPr="001D19B2" w:rsidRDefault="008B5B47" w:rsidP="001D19B2">
      <w:pPr>
        <w:spacing w:after="0" w:line="360" w:lineRule="auto"/>
        <w:ind w:firstLine="709"/>
        <w:jc w:val="both"/>
        <w:rPr>
          <w:rFonts w:ascii="Times New Roman" w:eastAsia="Times New Roman" w:hAnsi="Times New Roman"/>
          <w:sz w:val="28"/>
          <w:szCs w:val="28"/>
          <w:lang w:eastAsia="ru-RU"/>
        </w:rPr>
      </w:pPr>
      <w:r>
        <w:rPr>
          <w:rFonts w:ascii="Times New Roman" w:eastAsia="Times New Roman" w:hAnsi="Times New Roman"/>
          <w:sz w:val="28"/>
          <w:szCs w:val="28"/>
          <w:lang w:val="uk-UA" w:eastAsia="ru-RU"/>
        </w:rPr>
        <w:t>В</w:t>
      </w:r>
      <w:r w:rsidR="001854CD" w:rsidRPr="001D19B2">
        <w:rPr>
          <w:rFonts w:ascii="Times New Roman" w:eastAsia="Times New Roman" w:hAnsi="Times New Roman"/>
          <w:sz w:val="28"/>
          <w:szCs w:val="28"/>
          <w:lang w:eastAsia="ru-RU"/>
        </w:rPr>
        <w:t xml:space="preserve"> Україні функціонують наступні типи вищих навчальних закладів:</w:t>
      </w:r>
    </w:p>
    <w:p w:rsidR="001854CD" w:rsidRPr="001D19B2" w:rsidRDefault="001854CD" w:rsidP="00307E5B">
      <w:pPr>
        <w:spacing w:after="0" w:line="360" w:lineRule="auto"/>
        <w:ind w:firstLine="709"/>
        <w:jc w:val="both"/>
        <w:rPr>
          <w:rFonts w:ascii="Times New Roman" w:eastAsia="Times New Roman" w:hAnsi="Times New Roman"/>
          <w:sz w:val="28"/>
          <w:szCs w:val="28"/>
          <w:lang w:eastAsia="ru-RU"/>
        </w:rPr>
      </w:pPr>
      <w:r w:rsidRPr="001D19B2">
        <w:rPr>
          <w:rFonts w:ascii="Times New Roman" w:eastAsia="Times New Roman" w:hAnsi="Times New Roman"/>
          <w:sz w:val="28"/>
          <w:szCs w:val="28"/>
          <w:lang w:eastAsia="ru-RU"/>
        </w:rPr>
        <w:t xml:space="preserve">1. Університет (класичний університет) - багатопрофільний вищий заклад освіти, який здійснює підготовку фахівців з вищою освітою природничих, гуманітарних, технічних та інших напрямів науки, техніки і культури за освітньо-професійними програмами всіх рівнів, проводить фундаментальні та прикладні наукові дослідження, є провідним науково-методичним центром, сприяє поширенню наукових знань та здійснює культурно-просвітницьку діяльність серед населення, має розвинуту інфраструктуру наукових та науково-виробничих установ і підприємств, високий рівень кадрового і матеріально-технічного забезпечення такої діяльності. </w:t>
      </w:r>
      <w:r w:rsidR="008B5B47">
        <w:rPr>
          <w:rFonts w:ascii="Times New Roman" w:eastAsia="Times New Roman" w:hAnsi="Times New Roman"/>
          <w:sz w:val="28"/>
          <w:szCs w:val="28"/>
          <w:lang w:val="uk-UA" w:eastAsia="ru-RU"/>
        </w:rPr>
        <w:t>Зараз</w:t>
      </w:r>
      <w:r w:rsidRPr="001D19B2">
        <w:rPr>
          <w:rFonts w:ascii="Times New Roman" w:eastAsia="Times New Roman" w:hAnsi="Times New Roman"/>
          <w:sz w:val="28"/>
          <w:szCs w:val="28"/>
          <w:lang w:eastAsia="ru-RU"/>
        </w:rPr>
        <w:t xml:space="preserve"> в Україні діють як класичні, так і технічні, економічні, </w:t>
      </w:r>
      <w:r w:rsidRPr="001D19B2">
        <w:rPr>
          <w:rFonts w:ascii="Times New Roman" w:eastAsia="Times New Roman" w:hAnsi="Times New Roman"/>
          <w:sz w:val="28"/>
          <w:szCs w:val="28"/>
          <w:lang w:eastAsia="ru-RU"/>
        </w:rPr>
        <w:lastRenderedPageBreak/>
        <w:t>медичні, аграрні, педагогічні та інші університети, які здійснюють багатопрофільну підготовку висококваліфікованих фахівців з вищою освітою у відповідній галузі.</w:t>
      </w:r>
    </w:p>
    <w:p w:rsidR="001854CD" w:rsidRPr="001D19B2" w:rsidRDefault="001854CD" w:rsidP="00307E5B">
      <w:pPr>
        <w:spacing w:after="0" w:line="360" w:lineRule="auto"/>
        <w:ind w:firstLine="709"/>
        <w:jc w:val="both"/>
        <w:rPr>
          <w:rFonts w:ascii="Times New Roman" w:eastAsia="Times New Roman" w:hAnsi="Times New Roman"/>
          <w:sz w:val="28"/>
          <w:szCs w:val="28"/>
          <w:lang w:eastAsia="ru-RU"/>
        </w:rPr>
      </w:pPr>
      <w:r w:rsidRPr="001D19B2">
        <w:rPr>
          <w:rFonts w:ascii="Times New Roman" w:eastAsia="Times New Roman" w:hAnsi="Times New Roman"/>
          <w:sz w:val="28"/>
          <w:szCs w:val="28"/>
          <w:lang w:eastAsia="ru-RU"/>
        </w:rPr>
        <w:t xml:space="preserve">2. Академія </w:t>
      </w:r>
      <w:r w:rsidR="00307E5B">
        <w:rPr>
          <w:rFonts w:ascii="Times New Roman" w:eastAsia="Times New Roman" w:hAnsi="Times New Roman"/>
          <w:sz w:val="28"/>
          <w:szCs w:val="28"/>
          <w:lang w:eastAsia="ru-RU"/>
        </w:rPr>
        <w:t>–</w:t>
      </w:r>
      <w:r w:rsidRPr="001D19B2">
        <w:rPr>
          <w:rFonts w:ascii="Times New Roman" w:eastAsia="Times New Roman" w:hAnsi="Times New Roman"/>
          <w:sz w:val="28"/>
          <w:szCs w:val="28"/>
          <w:lang w:eastAsia="ru-RU"/>
        </w:rPr>
        <w:t xml:space="preserve"> вищий навчальний заклад, який здійснює підготовку фахівців з вищою освітою за освітньо-професійними програмами всіх рівнів в окремо визначеній галузі знань або виробництва, проводить фундаментальні та прикладні наукові дослідження, є провідним науково-методичним центром у сфері своєї діяльності, має високий рівень кадрового та матеріально-технічного забезпечення.</w:t>
      </w:r>
    </w:p>
    <w:p w:rsidR="001854CD" w:rsidRPr="001D19B2" w:rsidRDefault="001854CD" w:rsidP="00307E5B">
      <w:pPr>
        <w:spacing w:after="0" w:line="360" w:lineRule="auto"/>
        <w:ind w:firstLine="709"/>
        <w:jc w:val="both"/>
        <w:rPr>
          <w:rFonts w:ascii="Times New Roman" w:eastAsia="Times New Roman" w:hAnsi="Times New Roman"/>
          <w:sz w:val="28"/>
          <w:szCs w:val="28"/>
          <w:lang w:eastAsia="ru-RU"/>
        </w:rPr>
      </w:pPr>
      <w:r w:rsidRPr="001D19B2">
        <w:rPr>
          <w:rFonts w:ascii="Times New Roman" w:eastAsia="Times New Roman" w:hAnsi="Times New Roman"/>
          <w:sz w:val="28"/>
          <w:szCs w:val="28"/>
          <w:lang w:eastAsia="ru-RU"/>
        </w:rPr>
        <w:t xml:space="preserve">3. Інститут </w:t>
      </w:r>
      <w:r w:rsidR="00307E5B">
        <w:rPr>
          <w:rFonts w:ascii="Times New Roman" w:eastAsia="Times New Roman" w:hAnsi="Times New Roman"/>
          <w:sz w:val="28"/>
          <w:szCs w:val="28"/>
          <w:lang w:eastAsia="ru-RU"/>
        </w:rPr>
        <w:t>–</w:t>
      </w:r>
      <w:r w:rsidRPr="001D19B2">
        <w:rPr>
          <w:rFonts w:ascii="Times New Roman" w:eastAsia="Times New Roman" w:hAnsi="Times New Roman"/>
          <w:sz w:val="28"/>
          <w:szCs w:val="28"/>
          <w:lang w:eastAsia="ru-RU"/>
        </w:rPr>
        <w:t xml:space="preserve"> вищий заклад освіти, який функціонує самостійно або є структурним підрозділом університету, академії, інститут здійснює підготовку фахівців з вищою освітою за освітньо-професійними програмами всіх рівнів у певній галузі науки, виробництва, освіти, мистецтва і культури, проводить на належному рівні наукову та науково-виробничу діяльність, має високий кадровий і матеріально-технічний потенціал.</w:t>
      </w:r>
    </w:p>
    <w:p w:rsidR="001854CD" w:rsidRPr="001D19B2" w:rsidRDefault="001854CD" w:rsidP="00307E5B">
      <w:pPr>
        <w:spacing w:after="0" w:line="360" w:lineRule="auto"/>
        <w:ind w:firstLine="709"/>
        <w:jc w:val="both"/>
        <w:rPr>
          <w:rFonts w:ascii="Times New Roman" w:eastAsia="Times New Roman" w:hAnsi="Times New Roman"/>
          <w:sz w:val="28"/>
          <w:szCs w:val="28"/>
          <w:lang w:eastAsia="ru-RU"/>
        </w:rPr>
      </w:pPr>
      <w:r w:rsidRPr="001D19B2">
        <w:rPr>
          <w:rFonts w:ascii="Times New Roman" w:eastAsia="Times New Roman" w:hAnsi="Times New Roman"/>
          <w:sz w:val="28"/>
          <w:szCs w:val="28"/>
          <w:lang w:eastAsia="ru-RU"/>
        </w:rPr>
        <w:t xml:space="preserve">4. Консерваторія (музична академія) - вищий навчальний заклад, який здійснює підготовку фахівців з вищою освітою за освітньо-професійними програмами всіх рівнів у галузі мистецтва і культури </w:t>
      </w:r>
      <w:r w:rsidRPr="001D19B2">
        <w:rPr>
          <w:rFonts w:ascii="Times New Roman" w:eastAsia="Times New Roman" w:hAnsi="Times New Roman"/>
          <w:sz w:val="28"/>
          <w:szCs w:val="28"/>
          <w:lang w:eastAsia="ru-RU"/>
        </w:rPr>
        <w:softHyphen/>
        <w:t>музичних виконавців, композиторів, музикознавців, викладачів музичних дисциплін. Консерваторія проводить наукові дослідження, є провідним центром у сфері своєї діяльності, має високий рівень кадрового та матеріально-технічного забезпечення. Навчання в консерваторії повинно забезпечувати всебічну теоретичну і практичну підготовку музикантів до професійної виконавської і педагогічної діяльності.</w:t>
      </w:r>
    </w:p>
    <w:p w:rsidR="001854CD" w:rsidRPr="001D19B2" w:rsidRDefault="001854CD" w:rsidP="00307E5B">
      <w:pPr>
        <w:spacing w:after="0" w:line="360" w:lineRule="auto"/>
        <w:ind w:firstLine="709"/>
        <w:jc w:val="both"/>
        <w:rPr>
          <w:rFonts w:ascii="Times New Roman" w:eastAsia="Times New Roman" w:hAnsi="Times New Roman"/>
          <w:sz w:val="28"/>
          <w:szCs w:val="28"/>
          <w:lang w:eastAsia="ru-RU"/>
        </w:rPr>
      </w:pPr>
      <w:r w:rsidRPr="001D19B2">
        <w:rPr>
          <w:rFonts w:ascii="Times New Roman" w:eastAsia="Times New Roman" w:hAnsi="Times New Roman"/>
          <w:sz w:val="28"/>
          <w:szCs w:val="28"/>
          <w:lang w:eastAsia="ru-RU"/>
        </w:rPr>
        <w:t xml:space="preserve">5. Коледж </w:t>
      </w:r>
      <w:r w:rsidR="00307E5B">
        <w:rPr>
          <w:rFonts w:ascii="Times New Roman" w:eastAsia="Times New Roman" w:hAnsi="Times New Roman"/>
          <w:sz w:val="28"/>
          <w:szCs w:val="28"/>
          <w:lang w:eastAsia="ru-RU"/>
        </w:rPr>
        <w:t>–</w:t>
      </w:r>
      <w:r w:rsidRPr="001D19B2">
        <w:rPr>
          <w:rFonts w:ascii="Times New Roman" w:eastAsia="Times New Roman" w:hAnsi="Times New Roman"/>
          <w:sz w:val="28"/>
          <w:szCs w:val="28"/>
          <w:lang w:eastAsia="ru-RU"/>
        </w:rPr>
        <w:t xml:space="preserve"> самостійний вищий навчальний заклад або структурний підрозділ університету, академії, інституту, який здійснює підготовку фахівців з вищою освітою за освітньо-професійними програмами бакалавра або молодшого спеціаліста з одного (кількох) споріднених напрямів підготовки або спеціальностей, має необхідний кадровий потенціал, матеріально-технічну базу.</w:t>
      </w:r>
    </w:p>
    <w:p w:rsidR="001854CD" w:rsidRPr="001D19B2" w:rsidRDefault="001854CD" w:rsidP="00307E5B">
      <w:pPr>
        <w:spacing w:after="0" w:line="360" w:lineRule="auto"/>
        <w:ind w:firstLine="709"/>
        <w:jc w:val="both"/>
        <w:rPr>
          <w:rFonts w:ascii="Times New Roman" w:eastAsia="Times New Roman" w:hAnsi="Times New Roman"/>
          <w:sz w:val="28"/>
          <w:szCs w:val="28"/>
          <w:lang w:eastAsia="ru-RU"/>
        </w:rPr>
      </w:pPr>
      <w:r w:rsidRPr="001D19B2">
        <w:rPr>
          <w:rFonts w:ascii="Times New Roman" w:eastAsia="Times New Roman" w:hAnsi="Times New Roman"/>
          <w:sz w:val="28"/>
          <w:szCs w:val="28"/>
          <w:lang w:eastAsia="ru-RU"/>
        </w:rPr>
        <w:lastRenderedPageBreak/>
        <w:t xml:space="preserve">6. Технікум (училище) </w:t>
      </w:r>
      <w:r w:rsidR="00307E5B">
        <w:rPr>
          <w:rFonts w:ascii="Times New Roman" w:eastAsia="Times New Roman" w:hAnsi="Times New Roman"/>
          <w:sz w:val="28"/>
          <w:szCs w:val="28"/>
          <w:lang w:eastAsia="ru-RU"/>
        </w:rPr>
        <w:t>–</w:t>
      </w:r>
      <w:r w:rsidRPr="001D19B2">
        <w:rPr>
          <w:rFonts w:ascii="Times New Roman" w:eastAsia="Times New Roman" w:hAnsi="Times New Roman"/>
          <w:sz w:val="28"/>
          <w:szCs w:val="28"/>
          <w:lang w:eastAsia="ru-RU"/>
        </w:rPr>
        <w:t xml:space="preserve"> вищий навчальний заклад або структурний підрозділ університету, академії, інституту, який здійснює підготовку фахівців з вищою освітою за освітньо-професійними програмами молодшого спеціаліста, має необхідний кадровий потенціал та матеріально-технічну базу.</w:t>
      </w:r>
    </w:p>
    <w:p w:rsidR="001854CD" w:rsidRPr="001D19B2" w:rsidRDefault="001854CD" w:rsidP="001D19B2">
      <w:pPr>
        <w:spacing w:after="0" w:line="360" w:lineRule="auto"/>
        <w:ind w:firstLine="709"/>
        <w:jc w:val="both"/>
        <w:rPr>
          <w:rFonts w:ascii="Times New Roman" w:eastAsia="Times New Roman" w:hAnsi="Times New Roman"/>
          <w:sz w:val="28"/>
          <w:szCs w:val="28"/>
          <w:lang w:eastAsia="ru-RU"/>
        </w:rPr>
      </w:pPr>
      <w:r w:rsidRPr="001D19B2">
        <w:rPr>
          <w:rFonts w:ascii="Times New Roman" w:eastAsia="Times New Roman" w:hAnsi="Times New Roman"/>
          <w:sz w:val="28"/>
          <w:szCs w:val="28"/>
          <w:lang w:eastAsia="ru-RU"/>
        </w:rPr>
        <w:t>Традиційно вищі навчальні заклади третього та четвертого рівнів акредитації мають свої підрозділи - інститути, факультети, кафедри, бібліотеки, наукові лабораторії, філії тощо.</w:t>
      </w:r>
    </w:p>
    <w:p w:rsidR="001854CD" w:rsidRPr="001D19B2" w:rsidRDefault="001854CD" w:rsidP="001D19B2">
      <w:pPr>
        <w:spacing w:after="0" w:line="360" w:lineRule="auto"/>
        <w:ind w:firstLine="709"/>
        <w:jc w:val="both"/>
        <w:rPr>
          <w:rFonts w:ascii="Times New Roman" w:eastAsia="Times New Roman" w:hAnsi="Times New Roman"/>
          <w:sz w:val="28"/>
          <w:szCs w:val="28"/>
          <w:lang w:eastAsia="ru-RU"/>
        </w:rPr>
      </w:pPr>
      <w:r w:rsidRPr="001D19B2">
        <w:rPr>
          <w:rFonts w:ascii="Times New Roman" w:eastAsia="Times New Roman" w:hAnsi="Times New Roman"/>
          <w:sz w:val="28"/>
          <w:szCs w:val="28"/>
          <w:lang w:eastAsia="ru-RU"/>
        </w:rPr>
        <w:t xml:space="preserve">Факультет </w:t>
      </w:r>
      <w:r w:rsidR="001D19B2">
        <w:rPr>
          <w:rFonts w:ascii="Times New Roman" w:eastAsia="Times New Roman" w:hAnsi="Times New Roman"/>
          <w:sz w:val="28"/>
          <w:szCs w:val="28"/>
          <w:lang w:eastAsia="ru-RU"/>
        </w:rPr>
        <w:t>–</w:t>
      </w:r>
      <w:r w:rsidRPr="001D19B2">
        <w:rPr>
          <w:rFonts w:ascii="Times New Roman" w:eastAsia="Times New Roman" w:hAnsi="Times New Roman"/>
          <w:sz w:val="28"/>
          <w:szCs w:val="28"/>
          <w:lang w:eastAsia="ru-RU"/>
        </w:rPr>
        <w:t xml:space="preserve"> основний організаційний і навчально-науковий структурний підрозділ вищого навчального закладу третього та четвертого рівнів акредитації, що об'єднує відповідні кафедри і лабораторії. Факультет створюється рішенням вченої ради вищого навчального закладу за умови, що до його складу входить не менше трьох кафедр і на ньому навчається не менше 200 студентів денної (очної) форми навчання. Керівництво факультетом здійснює декан, який в залежності від кількості студентів може мати заступників.</w:t>
      </w:r>
    </w:p>
    <w:p w:rsidR="001854CD" w:rsidRPr="001D19B2" w:rsidRDefault="001854CD" w:rsidP="001D19B2">
      <w:pPr>
        <w:spacing w:after="0" w:line="360" w:lineRule="auto"/>
        <w:ind w:firstLine="709"/>
        <w:jc w:val="both"/>
        <w:rPr>
          <w:rFonts w:ascii="Times New Roman" w:eastAsia="Times New Roman" w:hAnsi="Times New Roman"/>
          <w:sz w:val="28"/>
          <w:szCs w:val="28"/>
          <w:lang w:eastAsia="ru-RU"/>
        </w:rPr>
      </w:pPr>
      <w:r w:rsidRPr="001D19B2">
        <w:rPr>
          <w:rFonts w:ascii="Times New Roman" w:eastAsia="Times New Roman" w:hAnsi="Times New Roman"/>
          <w:sz w:val="28"/>
          <w:szCs w:val="28"/>
          <w:lang w:eastAsia="ru-RU"/>
        </w:rPr>
        <w:t xml:space="preserve">Кафедра </w:t>
      </w:r>
      <w:r w:rsidR="001D19B2">
        <w:rPr>
          <w:rFonts w:ascii="Times New Roman" w:eastAsia="Times New Roman" w:hAnsi="Times New Roman"/>
          <w:sz w:val="28"/>
          <w:szCs w:val="28"/>
          <w:lang w:eastAsia="ru-RU"/>
        </w:rPr>
        <w:t>–</w:t>
      </w:r>
      <w:r w:rsidRPr="001D19B2">
        <w:rPr>
          <w:rFonts w:ascii="Times New Roman" w:eastAsia="Times New Roman" w:hAnsi="Times New Roman"/>
          <w:sz w:val="28"/>
          <w:szCs w:val="28"/>
          <w:lang w:eastAsia="ru-RU"/>
        </w:rPr>
        <w:t xml:space="preserve"> це базовий структурний підрозділ ВНЗ, що проводить навчальну і методичну діяльність з однієї або кількох споріднених спеціальностей, спеціалізацій чи навчальних дисциплін, і здійснює наукову, науково-дослідну та науково-технічну діяльність за певним напрямом. Кафедра створюється рішенням вченої ради ВНЗ за умови, що до її складу входить не менше п'яти науково-педагогічних працівників, для яких кафедра є основним місцем роботи, і не менше ніж три з яких мають науковий ступінь або вчене звання.</w:t>
      </w:r>
    </w:p>
    <w:p w:rsidR="001854CD" w:rsidRPr="001D19B2" w:rsidRDefault="001854CD" w:rsidP="001D19B2">
      <w:pPr>
        <w:spacing w:after="0" w:line="360" w:lineRule="auto"/>
        <w:ind w:firstLine="709"/>
        <w:jc w:val="both"/>
        <w:rPr>
          <w:rFonts w:ascii="Times New Roman" w:eastAsia="Times New Roman" w:hAnsi="Times New Roman"/>
          <w:sz w:val="28"/>
          <w:szCs w:val="28"/>
          <w:lang w:eastAsia="ru-RU"/>
        </w:rPr>
      </w:pPr>
      <w:r w:rsidRPr="001D19B2">
        <w:rPr>
          <w:rFonts w:ascii="Times New Roman" w:eastAsia="Times New Roman" w:hAnsi="Times New Roman"/>
          <w:sz w:val="28"/>
          <w:szCs w:val="28"/>
          <w:lang w:eastAsia="ru-RU"/>
        </w:rPr>
        <w:t>У вищих навчальних закладах І та II рівнів акредитації структурними підрозділами є відділення і предметні (циклові) комісії. Керівництво вищим навчальним закладом згідно Закону України "Про вищу освіту" здійснює ректор (президент), директор, начальник та ін. Помічниками ректора є проректори з певних напрямів діяльності (навчальної, наукової, виховної, соціально-економічної тощо).</w:t>
      </w:r>
    </w:p>
    <w:p w:rsidR="001854CD" w:rsidRPr="001D19B2" w:rsidRDefault="001854CD" w:rsidP="001D19B2">
      <w:pPr>
        <w:spacing w:after="0" w:line="360" w:lineRule="auto"/>
        <w:ind w:firstLine="709"/>
        <w:jc w:val="both"/>
        <w:rPr>
          <w:rFonts w:ascii="Times New Roman" w:eastAsia="Times New Roman" w:hAnsi="Times New Roman"/>
          <w:sz w:val="28"/>
          <w:szCs w:val="28"/>
          <w:lang w:eastAsia="ru-RU"/>
        </w:rPr>
      </w:pPr>
      <w:r w:rsidRPr="001D19B2">
        <w:rPr>
          <w:rFonts w:ascii="Times New Roman" w:eastAsia="Times New Roman" w:hAnsi="Times New Roman"/>
          <w:sz w:val="28"/>
          <w:szCs w:val="28"/>
          <w:lang w:eastAsia="ru-RU"/>
        </w:rPr>
        <w:lastRenderedPageBreak/>
        <w:t>Навчання у вищих навчальних закладах здійснюється за такими формами: денна (очна), вечірня, заочна, дистанційна, екстернатна. До основних посад науково-педагогічних працівників вищих навчальних закладів третього та четвертого рівнів акредитації належать: асистент, викладач, старший викладач, доцент, професор, директор бібліотеки, науковий працівник бібліотеки, завідувач кафедрою, декан, проректор, ректор.</w:t>
      </w:r>
    </w:p>
    <w:p w:rsidR="001854CD" w:rsidRPr="001D19B2" w:rsidRDefault="001854CD" w:rsidP="001D19B2">
      <w:pPr>
        <w:spacing w:after="0" w:line="360" w:lineRule="auto"/>
        <w:ind w:firstLine="709"/>
        <w:jc w:val="both"/>
        <w:rPr>
          <w:rFonts w:ascii="Times New Roman" w:eastAsia="Times New Roman" w:hAnsi="Times New Roman"/>
          <w:sz w:val="28"/>
          <w:szCs w:val="28"/>
          <w:lang w:eastAsia="ru-RU"/>
        </w:rPr>
      </w:pPr>
      <w:r w:rsidRPr="001D19B2">
        <w:rPr>
          <w:rFonts w:ascii="Times New Roman" w:eastAsia="Times New Roman" w:hAnsi="Times New Roman"/>
          <w:sz w:val="28"/>
          <w:szCs w:val="28"/>
          <w:lang w:eastAsia="ru-RU"/>
        </w:rPr>
        <w:t xml:space="preserve">У сучасних умовах головними </w:t>
      </w:r>
      <w:r w:rsidRPr="008B5B47">
        <w:rPr>
          <w:rFonts w:ascii="Times New Roman" w:eastAsia="Times New Roman" w:hAnsi="Times New Roman"/>
          <w:bCs/>
          <w:i/>
          <w:iCs/>
          <w:sz w:val="28"/>
          <w:szCs w:val="28"/>
          <w:lang w:eastAsia="ru-RU"/>
        </w:rPr>
        <w:t>завданнями вищого закладу освіти</w:t>
      </w:r>
      <w:r w:rsidRPr="001D19B2">
        <w:rPr>
          <w:rFonts w:ascii="Times New Roman" w:eastAsia="Times New Roman" w:hAnsi="Times New Roman"/>
          <w:b/>
          <w:bCs/>
          <w:i/>
          <w:iCs/>
          <w:sz w:val="28"/>
          <w:szCs w:val="28"/>
          <w:lang w:eastAsia="ru-RU"/>
        </w:rPr>
        <w:t xml:space="preserve"> </w:t>
      </w:r>
      <w:r w:rsidRPr="001D19B2">
        <w:rPr>
          <w:rFonts w:ascii="Times New Roman" w:eastAsia="Times New Roman" w:hAnsi="Times New Roman"/>
          <w:sz w:val="28"/>
          <w:szCs w:val="28"/>
          <w:lang w:eastAsia="ru-RU"/>
        </w:rPr>
        <w:t>постають наступні:</w:t>
      </w:r>
    </w:p>
    <w:p w:rsidR="001854CD" w:rsidRPr="001D19B2" w:rsidRDefault="001854CD" w:rsidP="001D19B2">
      <w:pPr>
        <w:spacing w:after="0" w:line="360" w:lineRule="auto"/>
        <w:ind w:firstLine="709"/>
        <w:jc w:val="both"/>
        <w:rPr>
          <w:rFonts w:ascii="Times New Roman" w:eastAsia="Times New Roman" w:hAnsi="Times New Roman"/>
          <w:sz w:val="28"/>
          <w:szCs w:val="28"/>
          <w:lang w:eastAsia="ru-RU"/>
        </w:rPr>
      </w:pPr>
      <w:r w:rsidRPr="001D19B2">
        <w:rPr>
          <w:rFonts w:ascii="Times New Roman" w:eastAsia="Times New Roman" w:hAnsi="Times New Roman"/>
          <w:sz w:val="28"/>
          <w:szCs w:val="28"/>
          <w:lang w:eastAsia="ru-RU"/>
        </w:rPr>
        <w:t>1) проведення освітньої діяльності, яка зосереджує в собі навчальну, виховну, науково-дослідну, культурну, науково-методичну діяльність;</w:t>
      </w:r>
    </w:p>
    <w:p w:rsidR="001854CD" w:rsidRPr="001D19B2" w:rsidRDefault="001854CD" w:rsidP="00307E5B">
      <w:pPr>
        <w:spacing w:after="0" w:line="360" w:lineRule="auto"/>
        <w:ind w:firstLine="709"/>
        <w:jc w:val="both"/>
        <w:rPr>
          <w:rFonts w:ascii="Times New Roman" w:eastAsia="Times New Roman" w:hAnsi="Times New Roman"/>
          <w:sz w:val="28"/>
          <w:szCs w:val="28"/>
          <w:lang w:eastAsia="ru-RU"/>
        </w:rPr>
      </w:pPr>
      <w:r w:rsidRPr="001D19B2">
        <w:rPr>
          <w:rFonts w:ascii="Times New Roman" w:eastAsia="Times New Roman" w:hAnsi="Times New Roman"/>
          <w:sz w:val="28"/>
          <w:szCs w:val="28"/>
          <w:lang w:eastAsia="ru-RU"/>
        </w:rPr>
        <w:t>2) забезпечення набуття випускниками знань та умінь з конкретного наукового напрямку та підготовка їх до професійної діяльності;</w:t>
      </w:r>
    </w:p>
    <w:p w:rsidR="001854CD" w:rsidRPr="001D19B2" w:rsidRDefault="001854CD" w:rsidP="00307E5B">
      <w:pPr>
        <w:spacing w:after="0" w:line="360" w:lineRule="auto"/>
        <w:ind w:firstLine="709"/>
        <w:jc w:val="both"/>
        <w:rPr>
          <w:rFonts w:ascii="Times New Roman" w:eastAsia="Times New Roman" w:hAnsi="Times New Roman"/>
          <w:sz w:val="28"/>
          <w:szCs w:val="28"/>
          <w:lang w:eastAsia="ru-RU"/>
        </w:rPr>
      </w:pPr>
      <w:r w:rsidRPr="001D19B2">
        <w:rPr>
          <w:rFonts w:ascii="Times New Roman" w:eastAsia="Times New Roman" w:hAnsi="Times New Roman"/>
          <w:sz w:val="28"/>
          <w:szCs w:val="28"/>
          <w:lang w:eastAsia="ru-RU"/>
        </w:rPr>
        <w:t>3) проведення наукових досліджень або творчої, мистецької діяльності як основи підготовки майбутніх фахівців до науково-технічного і культурного розвитку держави;</w:t>
      </w:r>
    </w:p>
    <w:p w:rsidR="001854CD" w:rsidRPr="001D19B2" w:rsidRDefault="001854CD" w:rsidP="00307E5B">
      <w:pPr>
        <w:spacing w:after="0" w:line="360" w:lineRule="auto"/>
        <w:ind w:firstLine="709"/>
        <w:jc w:val="both"/>
        <w:rPr>
          <w:rFonts w:ascii="Times New Roman" w:eastAsia="Times New Roman" w:hAnsi="Times New Roman"/>
          <w:sz w:val="28"/>
          <w:szCs w:val="28"/>
          <w:lang w:eastAsia="ru-RU"/>
        </w:rPr>
      </w:pPr>
      <w:r w:rsidRPr="001D19B2">
        <w:rPr>
          <w:rFonts w:ascii="Times New Roman" w:eastAsia="Times New Roman" w:hAnsi="Times New Roman"/>
          <w:sz w:val="28"/>
          <w:szCs w:val="28"/>
          <w:lang w:eastAsia="ru-RU"/>
        </w:rPr>
        <w:t>4) забезпечення умов для оволодіння системою знань про людину, природу і суспільство; формування соціально зрілої, творчої особистості; виховання морально, психічно і фізично здорового покоління громадян; формування громадянської позиції, патріотизму, власної гідності, готовності до трудової діяльності, відповідальності за свою долю, долю суспільства, держави і людства; забезпечення високих етичних норм, атмосфери доброзичливості й взаємної поваги в стосунках між працівниками, викладачами та студентами;</w:t>
      </w:r>
    </w:p>
    <w:p w:rsidR="001854CD" w:rsidRPr="001D19B2" w:rsidRDefault="001854CD" w:rsidP="00307E5B">
      <w:pPr>
        <w:spacing w:after="0" w:line="360" w:lineRule="auto"/>
        <w:ind w:left="709"/>
        <w:jc w:val="both"/>
        <w:rPr>
          <w:rFonts w:ascii="Times New Roman" w:eastAsia="Times New Roman" w:hAnsi="Times New Roman"/>
          <w:sz w:val="28"/>
          <w:szCs w:val="28"/>
          <w:lang w:eastAsia="ru-RU"/>
        </w:rPr>
      </w:pPr>
      <w:r w:rsidRPr="001D19B2">
        <w:rPr>
          <w:rFonts w:ascii="Times New Roman" w:eastAsia="Times New Roman" w:hAnsi="Times New Roman"/>
          <w:sz w:val="28"/>
          <w:szCs w:val="28"/>
          <w:lang w:eastAsia="ru-RU"/>
        </w:rPr>
        <w:t>5) підготовка молоді до самостійної творчої професійної діяльності.</w:t>
      </w:r>
    </w:p>
    <w:p w:rsidR="008B5B47" w:rsidRPr="008B5B47" w:rsidRDefault="001854CD" w:rsidP="001D19B2">
      <w:pPr>
        <w:spacing w:after="0" w:line="360" w:lineRule="auto"/>
        <w:ind w:firstLine="709"/>
        <w:jc w:val="both"/>
        <w:rPr>
          <w:rFonts w:ascii="Times New Roman" w:eastAsia="Times New Roman" w:hAnsi="Times New Roman"/>
          <w:sz w:val="28"/>
          <w:szCs w:val="28"/>
          <w:lang w:val="uk-UA" w:eastAsia="ru-RU"/>
        </w:rPr>
      </w:pPr>
      <w:r w:rsidRPr="001D19B2">
        <w:rPr>
          <w:rFonts w:ascii="Times New Roman" w:eastAsia="Times New Roman" w:hAnsi="Times New Roman"/>
          <w:sz w:val="28"/>
          <w:szCs w:val="28"/>
          <w:lang w:eastAsia="ru-RU"/>
        </w:rPr>
        <w:t>Розбудова системи освіти, її докорінне реформування мають скласти підґрунтя відтворення інтелектуального, духовного потенціалу народу, виходу вітчизняної науки, техніки і культури на світовий рівень.</w:t>
      </w:r>
      <w:r w:rsidR="003F528C">
        <w:rPr>
          <w:rFonts w:ascii="Times New Roman" w:eastAsia="Times New Roman" w:hAnsi="Times New Roman"/>
          <w:sz w:val="28"/>
          <w:szCs w:val="28"/>
          <w:lang w:val="uk-UA" w:eastAsia="ru-RU"/>
        </w:rPr>
        <w:t xml:space="preserve"> </w:t>
      </w:r>
      <w:r w:rsidR="008B5B47">
        <w:rPr>
          <w:rFonts w:ascii="Times New Roman" w:eastAsia="Times New Roman" w:hAnsi="Times New Roman"/>
          <w:sz w:val="28"/>
          <w:szCs w:val="28"/>
          <w:lang w:val="uk-UA" w:eastAsia="ru-RU"/>
        </w:rPr>
        <w:t>У 2018-2019 навчальному році в Україні функціонувало 652 закла</w:t>
      </w:r>
      <w:r w:rsidR="003F528C">
        <w:rPr>
          <w:rFonts w:ascii="Times New Roman" w:eastAsia="Times New Roman" w:hAnsi="Times New Roman"/>
          <w:sz w:val="28"/>
          <w:szCs w:val="28"/>
          <w:lang w:val="uk-UA" w:eastAsia="ru-RU"/>
        </w:rPr>
        <w:t>д</w:t>
      </w:r>
      <w:r w:rsidR="008B5B47">
        <w:rPr>
          <w:rFonts w:ascii="Times New Roman" w:eastAsia="Times New Roman" w:hAnsi="Times New Roman"/>
          <w:sz w:val="28"/>
          <w:szCs w:val="28"/>
          <w:lang w:val="uk-UA" w:eastAsia="ru-RU"/>
        </w:rPr>
        <w:t>и вищої освіти, найбільша їх кількість у Харківській області (табл. 2.</w:t>
      </w:r>
      <w:r w:rsidR="003F528C">
        <w:rPr>
          <w:rFonts w:ascii="Times New Roman" w:eastAsia="Times New Roman" w:hAnsi="Times New Roman"/>
          <w:sz w:val="28"/>
          <w:szCs w:val="28"/>
          <w:lang w:val="uk-UA" w:eastAsia="ru-RU"/>
        </w:rPr>
        <w:t>6, рис.2.11-2.12).</w:t>
      </w:r>
    </w:p>
    <w:p w:rsidR="00CC3255" w:rsidRPr="001D19B2" w:rsidRDefault="001679AA" w:rsidP="001679AA">
      <w:pPr>
        <w:tabs>
          <w:tab w:val="left" w:pos="8440"/>
        </w:tabs>
        <w:spacing w:after="0" w:line="360" w:lineRule="auto"/>
        <w:ind w:firstLine="709"/>
        <w:jc w:val="right"/>
        <w:rPr>
          <w:rFonts w:ascii="Times New Roman" w:hAnsi="Times New Roman"/>
          <w:sz w:val="28"/>
          <w:szCs w:val="28"/>
          <w:lang w:val="uk-UA"/>
        </w:rPr>
      </w:pPr>
      <w:r>
        <w:rPr>
          <w:rFonts w:ascii="Times New Roman" w:hAnsi="Times New Roman"/>
          <w:sz w:val="28"/>
          <w:szCs w:val="28"/>
          <w:lang w:val="uk-UA"/>
        </w:rPr>
        <w:lastRenderedPageBreak/>
        <w:t>Таблиця</w:t>
      </w:r>
      <w:r w:rsidR="002A19B5">
        <w:rPr>
          <w:rFonts w:ascii="Times New Roman" w:hAnsi="Times New Roman"/>
          <w:sz w:val="28"/>
          <w:szCs w:val="28"/>
          <w:lang w:val="uk-UA"/>
        </w:rPr>
        <w:t xml:space="preserve"> 2.6</w:t>
      </w:r>
    </w:p>
    <w:p w:rsidR="00CC3255" w:rsidRPr="008B2544" w:rsidRDefault="00CC3255" w:rsidP="008B2544">
      <w:pPr>
        <w:tabs>
          <w:tab w:val="left" w:pos="1280"/>
        </w:tabs>
        <w:spacing w:after="0" w:line="360" w:lineRule="auto"/>
        <w:jc w:val="center"/>
        <w:rPr>
          <w:rFonts w:ascii="Times New Roman" w:hAnsi="Times New Roman"/>
          <w:b/>
          <w:bCs/>
          <w:sz w:val="28"/>
          <w:szCs w:val="28"/>
          <w:lang w:val="uk-UA"/>
        </w:rPr>
      </w:pPr>
      <w:r w:rsidRPr="00FF4317">
        <w:rPr>
          <w:rFonts w:ascii="Times New Roman" w:hAnsi="Times New Roman"/>
          <w:bCs/>
          <w:sz w:val="28"/>
          <w:szCs w:val="28"/>
        </w:rPr>
        <w:t>Кількість закладів вищої освіти</w:t>
      </w:r>
      <w:r w:rsidR="002A19B5">
        <w:rPr>
          <w:rFonts w:ascii="Times New Roman" w:hAnsi="Times New Roman"/>
          <w:bCs/>
          <w:sz w:val="28"/>
          <w:szCs w:val="28"/>
          <w:lang w:val="uk-UA"/>
        </w:rPr>
        <w:t xml:space="preserve"> в Україні</w:t>
      </w:r>
      <w:r w:rsidR="008B2544">
        <w:rPr>
          <w:rFonts w:ascii="Times New Roman" w:hAnsi="Times New Roman"/>
          <w:bCs/>
          <w:sz w:val="28"/>
          <w:szCs w:val="28"/>
          <w:lang w:val="uk-UA"/>
        </w:rPr>
        <w:t xml:space="preserve"> </w:t>
      </w:r>
      <w:r w:rsidR="008B2544" w:rsidRPr="00584D25">
        <w:rPr>
          <w:rFonts w:ascii="Times New Roman" w:hAnsi="Times New Roman"/>
          <w:sz w:val="28"/>
          <w:szCs w:val="28"/>
          <w:lang w:val="uk-UA"/>
        </w:rPr>
        <w:t>[5]</w:t>
      </w:r>
    </w:p>
    <w:p w:rsidR="00AB4099" w:rsidRPr="00AB4099" w:rsidRDefault="00AB4099" w:rsidP="001679AA">
      <w:pPr>
        <w:tabs>
          <w:tab w:val="left" w:pos="3700"/>
        </w:tabs>
        <w:spacing w:after="0" w:line="360" w:lineRule="auto"/>
        <w:ind w:firstLine="709"/>
        <w:jc w:val="center"/>
        <w:rPr>
          <w:rFonts w:ascii="Times New Roman" w:hAnsi="Times New Roman"/>
          <w:sz w:val="28"/>
          <w:szCs w:val="28"/>
          <w:lang w:val="uk-UA"/>
        </w:rPr>
      </w:pPr>
    </w:p>
    <w:tbl>
      <w:tblPr>
        <w:tblStyle w:val="a9"/>
        <w:tblW w:w="0" w:type="auto"/>
        <w:tblLook w:val="04A0" w:firstRow="1" w:lastRow="0" w:firstColumn="1" w:lastColumn="0" w:noHBand="0" w:noVBand="1"/>
      </w:tblPr>
      <w:tblGrid>
        <w:gridCol w:w="2112"/>
        <w:gridCol w:w="1243"/>
        <w:gridCol w:w="1243"/>
        <w:gridCol w:w="1243"/>
        <w:gridCol w:w="1243"/>
        <w:gridCol w:w="1243"/>
        <w:gridCol w:w="1243"/>
      </w:tblGrid>
      <w:tr w:rsidR="00CC3255" w:rsidRPr="00405C81" w:rsidTr="001679AA">
        <w:tc>
          <w:tcPr>
            <w:tcW w:w="2112" w:type="dxa"/>
          </w:tcPr>
          <w:p w:rsidR="00CC3255" w:rsidRDefault="001679AA" w:rsidP="00AB4099">
            <w:pPr>
              <w:tabs>
                <w:tab w:val="left" w:pos="1280"/>
              </w:tabs>
              <w:spacing w:line="360" w:lineRule="auto"/>
              <w:rPr>
                <w:rFonts w:ascii="Times New Roman" w:hAnsi="Times New Roman"/>
                <w:sz w:val="28"/>
                <w:szCs w:val="28"/>
                <w:lang w:val="uk-UA"/>
              </w:rPr>
            </w:pPr>
            <w:r>
              <w:rPr>
                <w:rFonts w:ascii="Times New Roman" w:hAnsi="Times New Roman"/>
                <w:sz w:val="28"/>
                <w:szCs w:val="28"/>
                <w:lang w:val="uk-UA"/>
              </w:rPr>
              <w:tab/>
            </w:r>
            <w:r w:rsidR="00CC3255">
              <w:rPr>
                <w:rFonts w:ascii="Times New Roman" w:hAnsi="Times New Roman"/>
                <w:sz w:val="28"/>
                <w:szCs w:val="28"/>
                <w:lang w:val="uk-UA"/>
              </w:rPr>
              <w:tab/>
            </w:r>
          </w:p>
        </w:tc>
        <w:tc>
          <w:tcPr>
            <w:tcW w:w="1243" w:type="dxa"/>
          </w:tcPr>
          <w:p w:rsidR="00CC3255" w:rsidRPr="00546147" w:rsidRDefault="00CC3255" w:rsidP="00AB4099">
            <w:pPr>
              <w:pStyle w:val="Default"/>
              <w:spacing w:line="360" w:lineRule="auto"/>
              <w:jc w:val="right"/>
              <w:rPr>
                <w:bCs/>
                <w:lang w:val="uk-UA"/>
              </w:rPr>
            </w:pPr>
            <w:r w:rsidRPr="00405C81">
              <w:rPr>
                <w:bCs/>
              </w:rPr>
              <w:t xml:space="preserve">2010/2011 </w:t>
            </w:r>
          </w:p>
        </w:tc>
        <w:tc>
          <w:tcPr>
            <w:tcW w:w="1243" w:type="dxa"/>
          </w:tcPr>
          <w:p w:rsidR="00CC3255" w:rsidRPr="00405C81" w:rsidRDefault="00CC3255" w:rsidP="00AB4099">
            <w:pPr>
              <w:pStyle w:val="Default"/>
              <w:spacing w:line="360" w:lineRule="auto"/>
              <w:jc w:val="right"/>
            </w:pPr>
            <w:r w:rsidRPr="00405C81">
              <w:rPr>
                <w:bCs/>
              </w:rPr>
              <w:t xml:space="preserve">2014/2015 </w:t>
            </w:r>
          </w:p>
        </w:tc>
        <w:tc>
          <w:tcPr>
            <w:tcW w:w="1243" w:type="dxa"/>
          </w:tcPr>
          <w:p w:rsidR="00CC3255" w:rsidRPr="00405C81" w:rsidRDefault="00CC3255" w:rsidP="00AB4099">
            <w:pPr>
              <w:pStyle w:val="Default"/>
              <w:spacing w:line="360" w:lineRule="auto"/>
              <w:jc w:val="right"/>
            </w:pPr>
            <w:r w:rsidRPr="00405C81">
              <w:rPr>
                <w:bCs/>
              </w:rPr>
              <w:t xml:space="preserve">2015/2016 </w:t>
            </w:r>
          </w:p>
        </w:tc>
        <w:tc>
          <w:tcPr>
            <w:tcW w:w="1243" w:type="dxa"/>
          </w:tcPr>
          <w:p w:rsidR="00CC3255" w:rsidRPr="00405C81" w:rsidRDefault="00CC3255" w:rsidP="00AB4099">
            <w:pPr>
              <w:pStyle w:val="Default"/>
              <w:spacing w:line="360" w:lineRule="auto"/>
              <w:jc w:val="right"/>
            </w:pPr>
            <w:r w:rsidRPr="00405C81">
              <w:rPr>
                <w:bCs/>
              </w:rPr>
              <w:t xml:space="preserve">2016/2017 </w:t>
            </w:r>
          </w:p>
        </w:tc>
        <w:tc>
          <w:tcPr>
            <w:tcW w:w="1243" w:type="dxa"/>
          </w:tcPr>
          <w:p w:rsidR="00CC3255" w:rsidRPr="00405C81" w:rsidRDefault="00CC3255" w:rsidP="00AB4099">
            <w:pPr>
              <w:pStyle w:val="Default"/>
              <w:spacing w:line="360" w:lineRule="auto"/>
              <w:jc w:val="right"/>
            </w:pPr>
            <w:r w:rsidRPr="00405C81">
              <w:rPr>
                <w:bCs/>
              </w:rPr>
              <w:t xml:space="preserve">2017/2018 </w:t>
            </w:r>
          </w:p>
        </w:tc>
        <w:tc>
          <w:tcPr>
            <w:tcW w:w="1243" w:type="dxa"/>
          </w:tcPr>
          <w:p w:rsidR="00CC3255" w:rsidRPr="00405C81" w:rsidRDefault="00CC3255" w:rsidP="00AB4099">
            <w:pPr>
              <w:pStyle w:val="Default"/>
              <w:spacing w:line="360" w:lineRule="auto"/>
              <w:jc w:val="right"/>
            </w:pPr>
            <w:r w:rsidRPr="00405C81">
              <w:rPr>
                <w:bCs/>
              </w:rPr>
              <w:t xml:space="preserve">2018/2019 </w:t>
            </w:r>
          </w:p>
        </w:tc>
      </w:tr>
      <w:tr w:rsidR="00CC3255" w:rsidRPr="00405C81" w:rsidTr="001679AA">
        <w:tc>
          <w:tcPr>
            <w:tcW w:w="2112" w:type="dxa"/>
          </w:tcPr>
          <w:p w:rsidR="00CC3255" w:rsidRPr="0043144B" w:rsidRDefault="00CC3255" w:rsidP="00AB4099">
            <w:pPr>
              <w:pStyle w:val="Default"/>
              <w:spacing w:line="360" w:lineRule="auto"/>
            </w:pPr>
            <w:r w:rsidRPr="0043144B">
              <w:rPr>
                <w:b/>
                <w:bCs/>
              </w:rPr>
              <w:t xml:space="preserve">Україна </w:t>
            </w:r>
          </w:p>
        </w:tc>
        <w:tc>
          <w:tcPr>
            <w:tcW w:w="1243" w:type="dxa"/>
          </w:tcPr>
          <w:p w:rsidR="00CC3255" w:rsidRPr="0043144B" w:rsidRDefault="00CC3255" w:rsidP="00AB4099">
            <w:pPr>
              <w:pStyle w:val="Default"/>
              <w:spacing w:line="360" w:lineRule="auto"/>
            </w:pPr>
            <w:r w:rsidRPr="0043144B">
              <w:rPr>
                <w:b/>
                <w:bCs/>
              </w:rPr>
              <w:t xml:space="preserve">854 </w:t>
            </w:r>
          </w:p>
        </w:tc>
        <w:tc>
          <w:tcPr>
            <w:tcW w:w="1243" w:type="dxa"/>
          </w:tcPr>
          <w:p w:rsidR="00CC3255" w:rsidRPr="0043144B" w:rsidRDefault="00CC3255" w:rsidP="00AB4099">
            <w:pPr>
              <w:pStyle w:val="Default"/>
              <w:spacing w:line="360" w:lineRule="auto"/>
            </w:pPr>
            <w:r w:rsidRPr="0043144B">
              <w:rPr>
                <w:b/>
                <w:bCs/>
              </w:rPr>
              <w:t xml:space="preserve">664 </w:t>
            </w:r>
          </w:p>
        </w:tc>
        <w:tc>
          <w:tcPr>
            <w:tcW w:w="1243" w:type="dxa"/>
          </w:tcPr>
          <w:p w:rsidR="00CC3255" w:rsidRPr="0043144B" w:rsidRDefault="00CC3255" w:rsidP="00AB4099">
            <w:pPr>
              <w:pStyle w:val="Default"/>
              <w:spacing w:line="360" w:lineRule="auto"/>
            </w:pPr>
            <w:r w:rsidRPr="0043144B">
              <w:rPr>
                <w:b/>
                <w:bCs/>
              </w:rPr>
              <w:t xml:space="preserve">659 </w:t>
            </w:r>
          </w:p>
        </w:tc>
        <w:tc>
          <w:tcPr>
            <w:tcW w:w="1243" w:type="dxa"/>
          </w:tcPr>
          <w:p w:rsidR="00CC3255" w:rsidRPr="0043144B" w:rsidRDefault="00CC3255" w:rsidP="00AB4099">
            <w:pPr>
              <w:pStyle w:val="Default"/>
              <w:spacing w:line="360" w:lineRule="auto"/>
            </w:pPr>
            <w:r w:rsidRPr="0043144B">
              <w:rPr>
                <w:b/>
                <w:bCs/>
              </w:rPr>
              <w:t xml:space="preserve">657 </w:t>
            </w:r>
          </w:p>
        </w:tc>
        <w:tc>
          <w:tcPr>
            <w:tcW w:w="1243" w:type="dxa"/>
          </w:tcPr>
          <w:p w:rsidR="00CC3255" w:rsidRPr="0043144B" w:rsidRDefault="00CC3255" w:rsidP="00AB4099">
            <w:pPr>
              <w:pStyle w:val="Default"/>
              <w:spacing w:line="360" w:lineRule="auto"/>
            </w:pPr>
            <w:r w:rsidRPr="0043144B">
              <w:rPr>
                <w:b/>
                <w:bCs/>
              </w:rPr>
              <w:t xml:space="preserve">661 </w:t>
            </w:r>
          </w:p>
        </w:tc>
        <w:tc>
          <w:tcPr>
            <w:tcW w:w="1243" w:type="dxa"/>
          </w:tcPr>
          <w:p w:rsidR="00CC3255" w:rsidRPr="0043144B" w:rsidRDefault="00CC3255" w:rsidP="00AB4099">
            <w:pPr>
              <w:pStyle w:val="Default"/>
              <w:spacing w:line="360" w:lineRule="auto"/>
            </w:pPr>
            <w:r w:rsidRPr="0043144B">
              <w:rPr>
                <w:b/>
                <w:bCs/>
              </w:rPr>
              <w:t xml:space="preserve">652 </w:t>
            </w:r>
          </w:p>
        </w:tc>
      </w:tr>
      <w:tr w:rsidR="00CC3255" w:rsidRPr="00405C81" w:rsidTr="001679AA">
        <w:tc>
          <w:tcPr>
            <w:tcW w:w="2112" w:type="dxa"/>
          </w:tcPr>
          <w:p w:rsidR="00CC3255" w:rsidRPr="0043144B" w:rsidRDefault="00CC3255" w:rsidP="00AB4099">
            <w:pPr>
              <w:pStyle w:val="Default"/>
              <w:spacing w:line="360" w:lineRule="auto"/>
            </w:pPr>
            <w:r w:rsidRPr="0043144B">
              <w:t xml:space="preserve">Вінницька </w:t>
            </w:r>
          </w:p>
        </w:tc>
        <w:tc>
          <w:tcPr>
            <w:tcW w:w="1243" w:type="dxa"/>
          </w:tcPr>
          <w:p w:rsidR="00CC3255" w:rsidRPr="0043144B" w:rsidRDefault="00CC3255" w:rsidP="00AB4099">
            <w:pPr>
              <w:pStyle w:val="Default"/>
              <w:spacing w:line="360" w:lineRule="auto"/>
            </w:pPr>
            <w:r w:rsidRPr="0043144B">
              <w:t xml:space="preserve">22 </w:t>
            </w:r>
          </w:p>
        </w:tc>
        <w:tc>
          <w:tcPr>
            <w:tcW w:w="1243" w:type="dxa"/>
          </w:tcPr>
          <w:p w:rsidR="00CC3255" w:rsidRPr="0043144B" w:rsidRDefault="00CC3255" w:rsidP="00AB4099">
            <w:pPr>
              <w:pStyle w:val="Default"/>
              <w:spacing w:line="360" w:lineRule="auto"/>
            </w:pPr>
            <w:r w:rsidRPr="0043144B">
              <w:t xml:space="preserve">22 </w:t>
            </w:r>
          </w:p>
        </w:tc>
        <w:tc>
          <w:tcPr>
            <w:tcW w:w="1243" w:type="dxa"/>
          </w:tcPr>
          <w:p w:rsidR="00CC3255" w:rsidRPr="0043144B" w:rsidRDefault="00CC3255" w:rsidP="00AB4099">
            <w:pPr>
              <w:pStyle w:val="Default"/>
              <w:spacing w:line="360" w:lineRule="auto"/>
            </w:pPr>
            <w:r w:rsidRPr="0043144B">
              <w:t xml:space="preserve">23 </w:t>
            </w:r>
          </w:p>
        </w:tc>
        <w:tc>
          <w:tcPr>
            <w:tcW w:w="1243" w:type="dxa"/>
          </w:tcPr>
          <w:p w:rsidR="00CC3255" w:rsidRPr="0043144B" w:rsidRDefault="00CC3255" w:rsidP="00AB4099">
            <w:pPr>
              <w:pStyle w:val="Default"/>
              <w:spacing w:line="360" w:lineRule="auto"/>
            </w:pPr>
            <w:r w:rsidRPr="0043144B">
              <w:t xml:space="preserve">23 </w:t>
            </w:r>
          </w:p>
        </w:tc>
        <w:tc>
          <w:tcPr>
            <w:tcW w:w="1243" w:type="dxa"/>
          </w:tcPr>
          <w:p w:rsidR="00CC3255" w:rsidRPr="0043144B" w:rsidRDefault="00CC3255" w:rsidP="00AB4099">
            <w:pPr>
              <w:pStyle w:val="Default"/>
              <w:spacing w:line="360" w:lineRule="auto"/>
            </w:pPr>
            <w:r w:rsidRPr="0043144B">
              <w:t xml:space="preserve">23 </w:t>
            </w:r>
          </w:p>
        </w:tc>
        <w:tc>
          <w:tcPr>
            <w:tcW w:w="1243" w:type="dxa"/>
          </w:tcPr>
          <w:p w:rsidR="00CC3255" w:rsidRPr="0043144B" w:rsidRDefault="00CC3255" w:rsidP="00AB4099">
            <w:pPr>
              <w:pStyle w:val="Default"/>
              <w:spacing w:line="360" w:lineRule="auto"/>
            </w:pPr>
            <w:r w:rsidRPr="0043144B">
              <w:t xml:space="preserve">23 </w:t>
            </w:r>
          </w:p>
        </w:tc>
      </w:tr>
      <w:tr w:rsidR="00CC3255" w:rsidRPr="00405C81" w:rsidTr="001679AA">
        <w:tc>
          <w:tcPr>
            <w:tcW w:w="2112" w:type="dxa"/>
          </w:tcPr>
          <w:p w:rsidR="00CC3255" w:rsidRPr="0043144B" w:rsidRDefault="00CC3255" w:rsidP="00AB4099">
            <w:pPr>
              <w:pStyle w:val="Default"/>
              <w:spacing w:line="360" w:lineRule="auto"/>
            </w:pPr>
            <w:r w:rsidRPr="0043144B">
              <w:t xml:space="preserve">Волинська </w:t>
            </w:r>
          </w:p>
        </w:tc>
        <w:tc>
          <w:tcPr>
            <w:tcW w:w="1243" w:type="dxa"/>
          </w:tcPr>
          <w:p w:rsidR="00CC3255" w:rsidRPr="0043144B" w:rsidRDefault="00CC3255" w:rsidP="00AB4099">
            <w:pPr>
              <w:pStyle w:val="Default"/>
              <w:spacing w:line="360" w:lineRule="auto"/>
            </w:pPr>
            <w:r w:rsidRPr="0043144B">
              <w:t xml:space="preserve">15 </w:t>
            </w:r>
          </w:p>
        </w:tc>
        <w:tc>
          <w:tcPr>
            <w:tcW w:w="1243" w:type="dxa"/>
          </w:tcPr>
          <w:p w:rsidR="00CC3255" w:rsidRPr="0043144B" w:rsidRDefault="00CC3255" w:rsidP="00AB4099">
            <w:pPr>
              <w:pStyle w:val="Default"/>
              <w:spacing w:line="360" w:lineRule="auto"/>
            </w:pPr>
            <w:r w:rsidRPr="0043144B">
              <w:t xml:space="preserve">14 </w:t>
            </w:r>
          </w:p>
        </w:tc>
        <w:tc>
          <w:tcPr>
            <w:tcW w:w="1243" w:type="dxa"/>
          </w:tcPr>
          <w:p w:rsidR="00CC3255" w:rsidRPr="0043144B" w:rsidRDefault="00CC3255" w:rsidP="00AB4099">
            <w:pPr>
              <w:pStyle w:val="Default"/>
              <w:spacing w:line="360" w:lineRule="auto"/>
            </w:pPr>
            <w:r w:rsidRPr="0043144B">
              <w:t xml:space="preserve">14 </w:t>
            </w:r>
          </w:p>
        </w:tc>
        <w:tc>
          <w:tcPr>
            <w:tcW w:w="1243" w:type="dxa"/>
          </w:tcPr>
          <w:p w:rsidR="00CC3255" w:rsidRPr="0043144B" w:rsidRDefault="00CC3255" w:rsidP="00AB4099">
            <w:pPr>
              <w:pStyle w:val="Default"/>
              <w:spacing w:line="360" w:lineRule="auto"/>
            </w:pPr>
            <w:r w:rsidRPr="0043144B">
              <w:t xml:space="preserve">14 </w:t>
            </w:r>
          </w:p>
        </w:tc>
        <w:tc>
          <w:tcPr>
            <w:tcW w:w="1243" w:type="dxa"/>
          </w:tcPr>
          <w:p w:rsidR="00CC3255" w:rsidRPr="0043144B" w:rsidRDefault="00CC3255" w:rsidP="00AB4099">
            <w:pPr>
              <w:pStyle w:val="Default"/>
              <w:spacing w:line="360" w:lineRule="auto"/>
            </w:pPr>
            <w:r w:rsidRPr="0043144B">
              <w:t xml:space="preserve">14 </w:t>
            </w:r>
          </w:p>
        </w:tc>
        <w:tc>
          <w:tcPr>
            <w:tcW w:w="1243" w:type="dxa"/>
          </w:tcPr>
          <w:p w:rsidR="00CC3255" w:rsidRPr="0043144B" w:rsidRDefault="00CC3255" w:rsidP="00AB4099">
            <w:pPr>
              <w:pStyle w:val="Default"/>
              <w:spacing w:line="360" w:lineRule="auto"/>
            </w:pPr>
            <w:r w:rsidRPr="0043144B">
              <w:t xml:space="preserve">14 </w:t>
            </w:r>
          </w:p>
        </w:tc>
      </w:tr>
      <w:tr w:rsidR="00CC3255" w:rsidRPr="00405C81" w:rsidTr="001679AA">
        <w:tc>
          <w:tcPr>
            <w:tcW w:w="2112" w:type="dxa"/>
          </w:tcPr>
          <w:p w:rsidR="00CC3255" w:rsidRPr="0043144B" w:rsidRDefault="00CC3255" w:rsidP="00AB4099">
            <w:pPr>
              <w:pStyle w:val="Default"/>
              <w:spacing w:line="360" w:lineRule="auto"/>
            </w:pPr>
            <w:r w:rsidRPr="0043144B">
              <w:t xml:space="preserve">Дніпропетровська </w:t>
            </w:r>
          </w:p>
        </w:tc>
        <w:tc>
          <w:tcPr>
            <w:tcW w:w="1243" w:type="dxa"/>
          </w:tcPr>
          <w:p w:rsidR="00CC3255" w:rsidRPr="0043144B" w:rsidRDefault="00CC3255" w:rsidP="00AB4099">
            <w:pPr>
              <w:pStyle w:val="Default"/>
              <w:spacing w:line="360" w:lineRule="auto"/>
            </w:pPr>
            <w:r w:rsidRPr="0043144B">
              <w:t xml:space="preserve">56 </w:t>
            </w:r>
          </w:p>
        </w:tc>
        <w:tc>
          <w:tcPr>
            <w:tcW w:w="1243" w:type="dxa"/>
          </w:tcPr>
          <w:p w:rsidR="00CC3255" w:rsidRPr="0043144B" w:rsidRDefault="00CC3255" w:rsidP="00AB4099">
            <w:pPr>
              <w:pStyle w:val="Default"/>
              <w:spacing w:line="360" w:lineRule="auto"/>
            </w:pPr>
            <w:r w:rsidRPr="0043144B">
              <w:t xml:space="preserve">52 </w:t>
            </w:r>
          </w:p>
        </w:tc>
        <w:tc>
          <w:tcPr>
            <w:tcW w:w="1243" w:type="dxa"/>
          </w:tcPr>
          <w:p w:rsidR="00CC3255" w:rsidRPr="0043144B" w:rsidRDefault="00CC3255" w:rsidP="00AB4099">
            <w:pPr>
              <w:pStyle w:val="Default"/>
              <w:spacing w:line="360" w:lineRule="auto"/>
            </w:pPr>
            <w:r w:rsidRPr="0043144B">
              <w:t xml:space="preserve">52 </w:t>
            </w:r>
          </w:p>
        </w:tc>
        <w:tc>
          <w:tcPr>
            <w:tcW w:w="1243" w:type="dxa"/>
          </w:tcPr>
          <w:p w:rsidR="00CC3255" w:rsidRPr="0043144B" w:rsidRDefault="00CC3255" w:rsidP="00AB4099">
            <w:pPr>
              <w:pStyle w:val="Default"/>
              <w:spacing w:line="360" w:lineRule="auto"/>
            </w:pPr>
            <w:r w:rsidRPr="0043144B">
              <w:t xml:space="preserve">53 </w:t>
            </w:r>
          </w:p>
        </w:tc>
        <w:tc>
          <w:tcPr>
            <w:tcW w:w="1243" w:type="dxa"/>
          </w:tcPr>
          <w:p w:rsidR="00CC3255" w:rsidRPr="0043144B" w:rsidRDefault="00CC3255" w:rsidP="00AB4099">
            <w:pPr>
              <w:pStyle w:val="Default"/>
              <w:spacing w:line="360" w:lineRule="auto"/>
            </w:pPr>
            <w:r w:rsidRPr="0043144B">
              <w:t xml:space="preserve">55 </w:t>
            </w:r>
          </w:p>
        </w:tc>
        <w:tc>
          <w:tcPr>
            <w:tcW w:w="1243" w:type="dxa"/>
          </w:tcPr>
          <w:p w:rsidR="00CC3255" w:rsidRPr="0043144B" w:rsidRDefault="00CC3255" w:rsidP="00AB4099">
            <w:pPr>
              <w:pStyle w:val="Default"/>
              <w:spacing w:line="360" w:lineRule="auto"/>
            </w:pPr>
            <w:r w:rsidRPr="0043144B">
              <w:t xml:space="preserve">55 </w:t>
            </w:r>
          </w:p>
        </w:tc>
      </w:tr>
      <w:tr w:rsidR="00CC3255" w:rsidRPr="00405C81" w:rsidTr="001679AA">
        <w:tc>
          <w:tcPr>
            <w:tcW w:w="2112" w:type="dxa"/>
          </w:tcPr>
          <w:p w:rsidR="00CC3255" w:rsidRPr="0043144B" w:rsidRDefault="00CC3255" w:rsidP="00AB4099">
            <w:pPr>
              <w:pStyle w:val="Default"/>
              <w:spacing w:line="360" w:lineRule="auto"/>
            </w:pPr>
            <w:r w:rsidRPr="0043144B">
              <w:t xml:space="preserve">Донецька </w:t>
            </w:r>
          </w:p>
        </w:tc>
        <w:tc>
          <w:tcPr>
            <w:tcW w:w="1243" w:type="dxa"/>
          </w:tcPr>
          <w:p w:rsidR="00CC3255" w:rsidRPr="0043144B" w:rsidRDefault="00CC3255" w:rsidP="00AB4099">
            <w:pPr>
              <w:pStyle w:val="Default"/>
              <w:spacing w:line="360" w:lineRule="auto"/>
            </w:pPr>
            <w:r w:rsidRPr="0043144B">
              <w:t xml:space="preserve">82 </w:t>
            </w:r>
          </w:p>
        </w:tc>
        <w:tc>
          <w:tcPr>
            <w:tcW w:w="1243" w:type="dxa"/>
          </w:tcPr>
          <w:p w:rsidR="00CC3255" w:rsidRPr="0043144B" w:rsidRDefault="00CC3255" w:rsidP="00AB4099">
            <w:pPr>
              <w:pStyle w:val="Default"/>
              <w:spacing w:line="360" w:lineRule="auto"/>
            </w:pPr>
            <w:r w:rsidRPr="0043144B">
              <w:t xml:space="preserve">16 </w:t>
            </w:r>
          </w:p>
        </w:tc>
        <w:tc>
          <w:tcPr>
            <w:tcW w:w="1243" w:type="dxa"/>
          </w:tcPr>
          <w:p w:rsidR="00CC3255" w:rsidRPr="0043144B" w:rsidRDefault="00CC3255" w:rsidP="00AB4099">
            <w:pPr>
              <w:pStyle w:val="Default"/>
              <w:spacing w:line="360" w:lineRule="auto"/>
            </w:pPr>
            <w:r w:rsidRPr="0043144B">
              <w:t xml:space="preserve">17 </w:t>
            </w:r>
          </w:p>
        </w:tc>
        <w:tc>
          <w:tcPr>
            <w:tcW w:w="1243" w:type="dxa"/>
          </w:tcPr>
          <w:p w:rsidR="00CC3255" w:rsidRPr="0043144B" w:rsidRDefault="00CC3255" w:rsidP="00AB4099">
            <w:pPr>
              <w:pStyle w:val="Default"/>
              <w:spacing w:line="360" w:lineRule="auto"/>
            </w:pPr>
            <w:r w:rsidRPr="0043144B">
              <w:t xml:space="preserve">25 </w:t>
            </w:r>
          </w:p>
        </w:tc>
        <w:tc>
          <w:tcPr>
            <w:tcW w:w="1243" w:type="dxa"/>
          </w:tcPr>
          <w:p w:rsidR="00CC3255" w:rsidRPr="0043144B" w:rsidRDefault="00CC3255" w:rsidP="00AB4099">
            <w:pPr>
              <w:pStyle w:val="Default"/>
              <w:spacing w:line="360" w:lineRule="auto"/>
            </w:pPr>
            <w:r w:rsidRPr="0043144B">
              <w:t xml:space="preserve">29 </w:t>
            </w:r>
          </w:p>
        </w:tc>
        <w:tc>
          <w:tcPr>
            <w:tcW w:w="1243" w:type="dxa"/>
          </w:tcPr>
          <w:p w:rsidR="00CC3255" w:rsidRPr="0043144B" w:rsidRDefault="00CC3255" w:rsidP="00AB4099">
            <w:pPr>
              <w:pStyle w:val="Default"/>
              <w:spacing w:line="360" w:lineRule="auto"/>
            </w:pPr>
            <w:r w:rsidRPr="0043144B">
              <w:t xml:space="preserve">28 </w:t>
            </w:r>
          </w:p>
        </w:tc>
      </w:tr>
      <w:tr w:rsidR="00CC3255" w:rsidRPr="00405C81" w:rsidTr="001679AA">
        <w:tc>
          <w:tcPr>
            <w:tcW w:w="2112" w:type="dxa"/>
          </w:tcPr>
          <w:p w:rsidR="00CC3255" w:rsidRPr="0043144B" w:rsidRDefault="00CC3255" w:rsidP="00AB4099">
            <w:pPr>
              <w:pStyle w:val="Default"/>
              <w:spacing w:line="360" w:lineRule="auto"/>
            </w:pPr>
            <w:r w:rsidRPr="0043144B">
              <w:t xml:space="preserve">Житомирська </w:t>
            </w:r>
          </w:p>
        </w:tc>
        <w:tc>
          <w:tcPr>
            <w:tcW w:w="1243" w:type="dxa"/>
          </w:tcPr>
          <w:p w:rsidR="00CC3255" w:rsidRPr="0043144B" w:rsidRDefault="00CC3255" w:rsidP="00AB4099">
            <w:pPr>
              <w:pStyle w:val="Default"/>
              <w:spacing w:line="360" w:lineRule="auto"/>
            </w:pPr>
            <w:r w:rsidRPr="0043144B">
              <w:t xml:space="preserve">22 </w:t>
            </w:r>
          </w:p>
        </w:tc>
        <w:tc>
          <w:tcPr>
            <w:tcW w:w="1243" w:type="dxa"/>
          </w:tcPr>
          <w:p w:rsidR="00CC3255" w:rsidRPr="0043144B" w:rsidRDefault="00CC3255" w:rsidP="00AB4099">
            <w:pPr>
              <w:pStyle w:val="Default"/>
              <w:spacing w:line="360" w:lineRule="auto"/>
            </w:pPr>
            <w:r w:rsidRPr="0043144B">
              <w:t xml:space="preserve">20 </w:t>
            </w:r>
          </w:p>
        </w:tc>
        <w:tc>
          <w:tcPr>
            <w:tcW w:w="1243" w:type="dxa"/>
          </w:tcPr>
          <w:p w:rsidR="00CC3255" w:rsidRPr="0043144B" w:rsidRDefault="00CC3255" w:rsidP="00AB4099">
            <w:pPr>
              <w:pStyle w:val="Default"/>
              <w:spacing w:line="360" w:lineRule="auto"/>
            </w:pPr>
            <w:r w:rsidRPr="0043144B">
              <w:t xml:space="preserve">20 </w:t>
            </w:r>
          </w:p>
        </w:tc>
        <w:tc>
          <w:tcPr>
            <w:tcW w:w="1243" w:type="dxa"/>
          </w:tcPr>
          <w:p w:rsidR="00CC3255" w:rsidRPr="0043144B" w:rsidRDefault="00CC3255" w:rsidP="00AB4099">
            <w:pPr>
              <w:pStyle w:val="Default"/>
              <w:spacing w:line="360" w:lineRule="auto"/>
            </w:pPr>
            <w:r w:rsidRPr="0043144B">
              <w:t xml:space="preserve">20 </w:t>
            </w:r>
          </w:p>
        </w:tc>
        <w:tc>
          <w:tcPr>
            <w:tcW w:w="1243" w:type="dxa"/>
          </w:tcPr>
          <w:p w:rsidR="00CC3255" w:rsidRPr="0043144B" w:rsidRDefault="00CC3255" w:rsidP="00AB4099">
            <w:pPr>
              <w:pStyle w:val="Default"/>
              <w:spacing w:line="360" w:lineRule="auto"/>
            </w:pPr>
            <w:r w:rsidRPr="0043144B">
              <w:t xml:space="preserve">20 </w:t>
            </w:r>
          </w:p>
        </w:tc>
        <w:tc>
          <w:tcPr>
            <w:tcW w:w="1243" w:type="dxa"/>
          </w:tcPr>
          <w:p w:rsidR="00CC3255" w:rsidRPr="0043144B" w:rsidRDefault="00CC3255" w:rsidP="00AB4099">
            <w:pPr>
              <w:pStyle w:val="Default"/>
              <w:spacing w:line="360" w:lineRule="auto"/>
            </w:pPr>
            <w:r w:rsidRPr="0043144B">
              <w:t xml:space="preserve">19 </w:t>
            </w:r>
          </w:p>
        </w:tc>
      </w:tr>
      <w:tr w:rsidR="00CC3255" w:rsidRPr="00405C81" w:rsidTr="001679AA">
        <w:tc>
          <w:tcPr>
            <w:tcW w:w="2112" w:type="dxa"/>
          </w:tcPr>
          <w:p w:rsidR="00CC3255" w:rsidRPr="0043144B" w:rsidRDefault="00CC3255" w:rsidP="00AB4099">
            <w:pPr>
              <w:pStyle w:val="Default"/>
              <w:spacing w:line="360" w:lineRule="auto"/>
            </w:pPr>
            <w:r w:rsidRPr="0043144B">
              <w:t xml:space="preserve">Закарпатська </w:t>
            </w:r>
          </w:p>
        </w:tc>
        <w:tc>
          <w:tcPr>
            <w:tcW w:w="1243" w:type="dxa"/>
          </w:tcPr>
          <w:p w:rsidR="00CC3255" w:rsidRPr="0043144B" w:rsidRDefault="00CC3255" w:rsidP="00AB4099">
            <w:pPr>
              <w:pStyle w:val="Default"/>
              <w:spacing w:line="360" w:lineRule="auto"/>
            </w:pPr>
            <w:r w:rsidRPr="0043144B">
              <w:t xml:space="preserve">17 </w:t>
            </w:r>
          </w:p>
        </w:tc>
        <w:tc>
          <w:tcPr>
            <w:tcW w:w="1243" w:type="dxa"/>
          </w:tcPr>
          <w:p w:rsidR="00CC3255" w:rsidRPr="0043144B" w:rsidRDefault="00CC3255" w:rsidP="00AB4099">
            <w:pPr>
              <w:pStyle w:val="Default"/>
              <w:spacing w:line="360" w:lineRule="auto"/>
            </w:pPr>
            <w:r w:rsidRPr="0043144B">
              <w:t xml:space="preserve">14 </w:t>
            </w:r>
          </w:p>
        </w:tc>
        <w:tc>
          <w:tcPr>
            <w:tcW w:w="1243" w:type="dxa"/>
          </w:tcPr>
          <w:p w:rsidR="00CC3255" w:rsidRPr="0043144B" w:rsidRDefault="00CC3255" w:rsidP="00AB4099">
            <w:pPr>
              <w:pStyle w:val="Default"/>
              <w:spacing w:line="360" w:lineRule="auto"/>
            </w:pPr>
            <w:r w:rsidRPr="0043144B">
              <w:t xml:space="preserve">14 </w:t>
            </w:r>
          </w:p>
        </w:tc>
        <w:tc>
          <w:tcPr>
            <w:tcW w:w="1243" w:type="dxa"/>
          </w:tcPr>
          <w:p w:rsidR="00CC3255" w:rsidRPr="0043144B" w:rsidRDefault="00CC3255" w:rsidP="00AB4099">
            <w:pPr>
              <w:pStyle w:val="Default"/>
              <w:spacing w:line="360" w:lineRule="auto"/>
            </w:pPr>
            <w:r w:rsidRPr="0043144B">
              <w:t xml:space="preserve">14 </w:t>
            </w:r>
          </w:p>
        </w:tc>
        <w:tc>
          <w:tcPr>
            <w:tcW w:w="1243" w:type="dxa"/>
          </w:tcPr>
          <w:p w:rsidR="00CC3255" w:rsidRPr="0043144B" w:rsidRDefault="00CC3255" w:rsidP="00AB4099">
            <w:pPr>
              <w:pStyle w:val="Default"/>
              <w:spacing w:line="360" w:lineRule="auto"/>
            </w:pPr>
            <w:r w:rsidRPr="0043144B">
              <w:t xml:space="preserve">14 </w:t>
            </w:r>
          </w:p>
        </w:tc>
        <w:tc>
          <w:tcPr>
            <w:tcW w:w="1243" w:type="dxa"/>
          </w:tcPr>
          <w:p w:rsidR="00CC3255" w:rsidRPr="0043144B" w:rsidRDefault="00CC3255" w:rsidP="00AB4099">
            <w:pPr>
              <w:pStyle w:val="Default"/>
              <w:spacing w:line="360" w:lineRule="auto"/>
            </w:pPr>
            <w:r w:rsidRPr="0043144B">
              <w:t xml:space="preserve">14 </w:t>
            </w:r>
          </w:p>
        </w:tc>
      </w:tr>
      <w:tr w:rsidR="00CC3255" w:rsidRPr="00405C81" w:rsidTr="001679AA">
        <w:tc>
          <w:tcPr>
            <w:tcW w:w="2112" w:type="dxa"/>
          </w:tcPr>
          <w:p w:rsidR="00CC3255" w:rsidRPr="0043144B" w:rsidRDefault="00CC3255" w:rsidP="00AB4099">
            <w:pPr>
              <w:pStyle w:val="Default"/>
              <w:spacing w:line="360" w:lineRule="auto"/>
            </w:pPr>
            <w:r w:rsidRPr="0043144B">
              <w:t xml:space="preserve">Запорізька </w:t>
            </w:r>
          </w:p>
        </w:tc>
        <w:tc>
          <w:tcPr>
            <w:tcW w:w="1243" w:type="dxa"/>
          </w:tcPr>
          <w:p w:rsidR="00CC3255" w:rsidRPr="0043144B" w:rsidRDefault="00CC3255" w:rsidP="00AB4099">
            <w:pPr>
              <w:pStyle w:val="Default"/>
              <w:spacing w:line="360" w:lineRule="auto"/>
            </w:pPr>
            <w:r w:rsidRPr="0043144B">
              <w:t xml:space="preserve">27 </w:t>
            </w:r>
          </w:p>
        </w:tc>
        <w:tc>
          <w:tcPr>
            <w:tcW w:w="1243" w:type="dxa"/>
          </w:tcPr>
          <w:p w:rsidR="00CC3255" w:rsidRPr="0043144B" w:rsidRDefault="00CC3255" w:rsidP="00AB4099">
            <w:pPr>
              <w:pStyle w:val="Default"/>
              <w:spacing w:line="360" w:lineRule="auto"/>
            </w:pPr>
            <w:r w:rsidRPr="0043144B">
              <w:t xml:space="preserve">24 </w:t>
            </w:r>
          </w:p>
        </w:tc>
        <w:tc>
          <w:tcPr>
            <w:tcW w:w="1243" w:type="dxa"/>
          </w:tcPr>
          <w:p w:rsidR="00CC3255" w:rsidRPr="0043144B" w:rsidRDefault="00CC3255" w:rsidP="00AB4099">
            <w:pPr>
              <w:pStyle w:val="Default"/>
              <w:spacing w:line="360" w:lineRule="auto"/>
            </w:pPr>
            <w:r w:rsidRPr="0043144B">
              <w:t xml:space="preserve">24 </w:t>
            </w:r>
          </w:p>
        </w:tc>
        <w:tc>
          <w:tcPr>
            <w:tcW w:w="1243" w:type="dxa"/>
          </w:tcPr>
          <w:p w:rsidR="00CC3255" w:rsidRPr="0043144B" w:rsidRDefault="00CC3255" w:rsidP="00AB4099">
            <w:pPr>
              <w:pStyle w:val="Default"/>
              <w:spacing w:line="360" w:lineRule="auto"/>
            </w:pPr>
            <w:r w:rsidRPr="0043144B">
              <w:t xml:space="preserve">24 </w:t>
            </w:r>
          </w:p>
        </w:tc>
        <w:tc>
          <w:tcPr>
            <w:tcW w:w="1243" w:type="dxa"/>
          </w:tcPr>
          <w:p w:rsidR="00CC3255" w:rsidRPr="0043144B" w:rsidRDefault="00CC3255" w:rsidP="00AB4099">
            <w:pPr>
              <w:pStyle w:val="Default"/>
              <w:spacing w:line="360" w:lineRule="auto"/>
            </w:pPr>
            <w:r w:rsidRPr="0043144B">
              <w:t xml:space="preserve">24 </w:t>
            </w:r>
          </w:p>
        </w:tc>
        <w:tc>
          <w:tcPr>
            <w:tcW w:w="1243" w:type="dxa"/>
          </w:tcPr>
          <w:p w:rsidR="00CC3255" w:rsidRPr="0043144B" w:rsidRDefault="00CC3255" w:rsidP="00AB4099">
            <w:pPr>
              <w:pStyle w:val="Default"/>
              <w:spacing w:line="360" w:lineRule="auto"/>
            </w:pPr>
            <w:r w:rsidRPr="0043144B">
              <w:t xml:space="preserve">24 </w:t>
            </w:r>
          </w:p>
        </w:tc>
      </w:tr>
      <w:tr w:rsidR="00CC3255" w:rsidRPr="00405C81" w:rsidTr="001679AA">
        <w:tc>
          <w:tcPr>
            <w:tcW w:w="2112" w:type="dxa"/>
          </w:tcPr>
          <w:p w:rsidR="00CC3255" w:rsidRPr="0043144B" w:rsidRDefault="00CC3255" w:rsidP="00AB4099">
            <w:pPr>
              <w:pStyle w:val="Default"/>
              <w:spacing w:line="360" w:lineRule="auto"/>
            </w:pPr>
            <w:r w:rsidRPr="0043144B">
              <w:t xml:space="preserve">Івано-Франківська </w:t>
            </w:r>
          </w:p>
        </w:tc>
        <w:tc>
          <w:tcPr>
            <w:tcW w:w="1243" w:type="dxa"/>
          </w:tcPr>
          <w:p w:rsidR="00CC3255" w:rsidRPr="0043144B" w:rsidRDefault="00CC3255" w:rsidP="00AB4099">
            <w:pPr>
              <w:pStyle w:val="Default"/>
              <w:spacing w:line="360" w:lineRule="auto"/>
            </w:pPr>
            <w:r w:rsidRPr="0043144B">
              <w:t xml:space="preserve">28 </w:t>
            </w:r>
          </w:p>
        </w:tc>
        <w:tc>
          <w:tcPr>
            <w:tcW w:w="1243" w:type="dxa"/>
          </w:tcPr>
          <w:p w:rsidR="00CC3255" w:rsidRPr="0043144B" w:rsidRDefault="00CC3255" w:rsidP="00AB4099">
            <w:pPr>
              <w:pStyle w:val="Default"/>
              <w:spacing w:line="360" w:lineRule="auto"/>
            </w:pPr>
            <w:r w:rsidRPr="0043144B">
              <w:t xml:space="preserve">17 </w:t>
            </w:r>
          </w:p>
        </w:tc>
        <w:tc>
          <w:tcPr>
            <w:tcW w:w="1243" w:type="dxa"/>
          </w:tcPr>
          <w:p w:rsidR="00CC3255" w:rsidRPr="0043144B" w:rsidRDefault="00CC3255" w:rsidP="00AB4099">
            <w:pPr>
              <w:pStyle w:val="Default"/>
              <w:spacing w:line="360" w:lineRule="auto"/>
            </w:pPr>
            <w:r w:rsidRPr="0043144B">
              <w:t xml:space="preserve">16 </w:t>
            </w:r>
          </w:p>
        </w:tc>
        <w:tc>
          <w:tcPr>
            <w:tcW w:w="1243" w:type="dxa"/>
          </w:tcPr>
          <w:p w:rsidR="00CC3255" w:rsidRPr="0043144B" w:rsidRDefault="00CC3255" w:rsidP="00AB4099">
            <w:pPr>
              <w:pStyle w:val="Default"/>
              <w:spacing w:line="360" w:lineRule="auto"/>
            </w:pPr>
            <w:r w:rsidRPr="0043144B">
              <w:t xml:space="preserve">16 </w:t>
            </w:r>
          </w:p>
        </w:tc>
        <w:tc>
          <w:tcPr>
            <w:tcW w:w="1243" w:type="dxa"/>
          </w:tcPr>
          <w:p w:rsidR="00CC3255" w:rsidRPr="0043144B" w:rsidRDefault="00CC3255" w:rsidP="00AB4099">
            <w:pPr>
              <w:pStyle w:val="Default"/>
              <w:spacing w:line="360" w:lineRule="auto"/>
            </w:pPr>
            <w:r w:rsidRPr="0043144B">
              <w:t xml:space="preserve">16 </w:t>
            </w:r>
          </w:p>
        </w:tc>
        <w:tc>
          <w:tcPr>
            <w:tcW w:w="1243" w:type="dxa"/>
          </w:tcPr>
          <w:p w:rsidR="00CC3255" w:rsidRPr="0043144B" w:rsidRDefault="00CC3255" w:rsidP="00AB4099">
            <w:pPr>
              <w:pStyle w:val="Default"/>
              <w:spacing w:line="360" w:lineRule="auto"/>
            </w:pPr>
            <w:r w:rsidRPr="0043144B">
              <w:t xml:space="preserve">16 </w:t>
            </w:r>
          </w:p>
        </w:tc>
      </w:tr>
      <w:tr w:rsidR="00CC3255" w:rsidRPr="00405C81" w:rsidTr="001679AA">
        <w:tc>
          <w:tcPr>
            <w:tcW w:w="2112" w:type="dxa"/>
          </w:tcPr>
          <w:p w:rsidR="00CC3255" w:rsidRPr="0043144B" w:rsidRDefault="00CC3255" w:rsidP="00AB4099">
            <w:pPr>
              <w:pStyle w:val="Default"/>
              <w:spacing w:line="360" w:lineRule="auto"/>
            </w:pPr>
            <w:r w:rsidRPr="0043144B">
              <w:t xml:space="preserve">Київська </w:t>
            </w:r>
          </w:p>
        </w:tc>
        <w:tc>
          <w:tcPr>
            <w:tcW w:w="1243" w:type="dxa"/>
          </w:tcPr>
          <w:p w:rsidR="00CC3255" w:rsidRPr="0043144B" w:rsidRDefault="00CC3255" w:rsidP="00AB4099">
            <w:pPr>
              <w:pStyle w:val="Default"/>
              <w:spacing w:line="360" w:lineRule="auto"/>
            </w:pPr>
            <w:r w:rsidRPr="0043144B">
              <w:t xml:space="preserve">24 </w:t>
            </w:r>
          </w:p>
        </w:tc>
        <w:tc>
          <w:tcPr>
            <w:tcW w:w="1243" w:type="dxa"/>
          </w:tcPr>
          <w:p w:rsidR="00CC3255" w:rsidRPr="0043144B" w:rsidRDefault="00CC3255" w:rsidP="00AB4099">
            <w:pPr>
              <w:pStyle w:val="Default"/>
              <w:spacing w:line="360" w:lineRule="auto"/>
            </w:pPr>
            <w:r w:rsidRPr="0043144B">
              <w:t xml:space="preserve">23 </w:t>
            </w:r>
          </w:p>
        </w:tc>
        <w:tc>
          <w:tcPr>
            <w:tcW w:w="1243" w:type="dxa"/>
          </w:tcPr>
          <w:p w:rsidR="00CC3255" w:rsidRPr="0043144B" w:rsidRDefault="00CC3255" w:rsidP="00AB4099">
            <w:pPr>
              <w:pStyle w:val="Default"/>
              <w:spacing w:line="360" w:lineRule="auto"/>
            </w:pPr>
            <w:r w:rsidRPr="0043144B">
              <w:t xml:space="preserve">23 </w:t>
            </w:r>
          </w:p>
        </w:tc>
        <w:tc>
          <w:tcPr>
            <w:tcW w:w="1243" w:type="dxa"/>
          </w:tcPr>
          <w:p w:rsidR="00CC3255" w:rsidRPr="0043144B" w:rsidRDefault="00CC3255" w:rsidP="00AB4099">
            <w:pPr>
              <w:pStyle w:val="Default"/>
              <w:spacing w:line="360" w:lineRule="auto"/>
            </w:pPr>
            <w:r w:rsidRPr="0043144B">
              <w:t xml:space="preserve">22 </w:t>
            </w:r>
          </w:p>
        </w:tc>
        <w:tc>
          <w:tcPr>
            <w:tcW w:w="1243" w:type="dxa"/>
          </w:tcPr>
          <w:p w:rsidR="00CC3255" w:rsidRPr="0043144B" w:rsidRDefault="00CC3255" w:rsidP="00AB4099">
            <w:pPr>
              <w:pStyle w:val="Default"/>
              <w:spacing w:line="360" w:lineRule="auto"/>
            </w:pPr>
            <w:r w:rsidRPr="0043144B">
              <w:t xml:space="preserve">21 </w:t>
            </w:r>
          </w:p>
        </w:tc>
        <w:tc>
          <w:tcPr>
            <w:tcW w:w="1243" w:type="dxa"/>
          </w:tcPr>
          <w:p w:rsidR="00CC3255" w:rsidRPr="0043144B" w:rsidRDefault="00CC3255" w:rsidP="00AB4099">
            <w:pPr>
              <w:pStyle w:val="Default"/>
              <w:spacing w:line="360" w:lineRule="auto"/>
            </w:pPr>
            <w:r w:rsidRPr="0043144B">
              <w:t xml:space="preserve">21 </w:t>
            </w:r>
          </w:p>
        </w:tc>
      </w:tr>
      <w:tr w:rsidR="00CC3255" w:rsidRPr="00405C81" w:rsidTr="001679AA">
        <w:tc>
          <w:tcPr>
            <w:tcW w:w="2112" w:type="dxa"/>
          </w:tcPr>
          <w:p w:rsidR="00CC3255" w:rsidRPr="0043144B" w:rsidRDefault="00CC3255" w:rsidP="00AB4099">
            <w:pPr>
              <w:pStyle w:val="Default"/>
              <w:spacing w:line="360" w:lineRule="auto"/>
            </w:pPr>
            <w:r w:rsidRPr="0043144B">
              <w:t xml:space="preserve">Кіровоградська </w:t>
            </w:r>
          </w:p>
        </w:tc>
        <w:tc>
          <w:tcPr>
            <w:tcW w:w="1243" w:type="dxa"/>
          </w:tcPr>
          <w:p w:rsidR="00CC3255" w:rsidRPr="0043144B" w:rsidRDefault="00CC3255" w:rsidP="00AB4099">
            <w:pPr>
              <w:pStyle w:val="Default"/>
              <w:spacing w:line="360" w:lineRule="auto"/>
            </w:pPr>
            <w:r w:rsidRPr="0043144B">
              <w:t xml:space="preserve">21 </w:t>
            </w:r>
          </w:p>
        </w:tc>
        <w:tc>
          <w:tcPr>
            <w:tcW w:w="1243" w:type="dxa"/>
          </w:tcPr>
          <w:p w:rsidR="00CC3255" w:rsidRPr="0043144B" w:rsidRDefault="00CC3255" w:rsidP="00AB4099">
            <w:pPr>
              <w:pStyle w:val="Default"/>
              <w:spacing w:line="360" w:lineRule="auto"/>
            </w:pPr>
            <w:r w:rsidRPr="0043144B">
              <w:t xml:space="preserve">17 </w:t>
            </w:r>
          </w:p>
        </w:tc>
        <w:tc>
          <w:tcPr>
            <w:tcW w:w="1243" w:type="dxa"/>
          </w:tcPr>
          <w:p w:rsidR="00CC3255" w:rsidRPr="0043144B" w:rsidRDefault="00CC3255" w:rsidP="00AB4099">
            <w:pPr>
              <w:pStyle w:val="Default"/>
              <w:spacing w:line="360" w:lineRule="auto"/>
            </w:pPr>
            <w:r w:rsidRPr="0043144B">
              <w:t xml:space="preserve">17 </w:t>
            </w:r>
          </w:p>
        </w:tc>
        <w:tc>
          <w:tcPr>
            <w:tcW w:w="1243" w:type="dxa"/>
          </w:tcPr>
          <w:p w:rsidR="00CC3255" w:rsidRPr="0043144B" w:rsidRDefault="00CC3255" w:rsidP="00AB4099">
            <w:pPr>
              <w:pStyle w:val="Default"/>
              <w:spacing w:line="360" w:lineRule="auto"/>
            </w:pPr>
            <w:r w:rsidRPr="0043144B">
              <w:t xml:space="preserve">16 </w:t>
            </w:r>
          </w:p>
        </w:tc>
        <w:tc>
          <w:tcPr>
            <w:tcW w:w="1243" w:type="dxa"/>
          </w:tcPr>
          <w:p w:rsidR="00CC3255" w:rsidRPr="0043144B" w:rsidRDefault="00CC3255" w:rsidP="00AB4099">
            <w:pPr>
              <w:pStyle w:val="Default"/>
              <w:spacing w:line="360" w:lineRule="auto"/>
            </w:pPr>
            <w:r w:rsidRPr="0043144B">
              <w:t xml:space="preserve">16 </w:t>
            </w:r>
          </w:p>
        </w:tc>
        <w:tc>
          <w:tcPr>
            <w:tcW w:w="1243" w:type="dxa"/>
          </w:tcPr>
          <w:p w:rsidR="00CC3255" w:rsidRPr="0043144B" w:rsidRDefault="00CC3255" w:rsidP="00AB4099">
            <w:pPr>
              <w:pStyle w:val="Default"/>
              <w:spacing w:line="360" w:lineRule="auto"/>
            </w:pPr>
            <w:r w:rsidRPr="0043144B">
              <w:t xml:space="preserve">15 </w:t>
            </w:r>
          </w:p>
        </w:tc>
      </w:tr>
      <w:tr w:rsidR="00CC3255" w:rsidRPr="00405C81" w:rsidTr="001679AA">
        <w:tc>
          <w:tcPr>
            <w:tcW w:w="2112" w:type="dxa"/>
          </w:tcPr>
          <w:p w:rsidR="00CC3255" w:rsidRPr="0043144B" w:rsidRDefault="00CC3255" w:rsidP="00AB4099">
            <w:pPr>
              <w:pStyle w:val="Default"/>
              <w:spacing w:line="360" w:lineRule="auto"/>
            </w:pPr>
            <w:r w:rsidRPr="0043144B">
              <w:t xml:space="preserve">Луганська </w:t>
            </w:r>
          </w:p>
        </w:tc>
        <w:tc>
          <w:tcPr>
            <w:tcW w:w="1243" w:type="dxa"/>
          </w:tcPr>
          <w:p w:rsidR="00CC3255" w:rsidRPr="0043144B" w:rsidRDefault="00CC3255" w:rsidP="00AB4099">
            <w:pPr>
              <w:pStyle w:val="Default"/>
              <w:spacing w:line="360" w:lineRule="auto"/>
            </w:pPr>
            <w:r w:rsidRPr="0043144B">
              <w:t xml:space="preserve">38 </w:t>
            </w:r>
          </w:p>
        </w:tc>
        <w:tc>
          <w:tcPr>
            <w:tcW w:w="1243" w:type="dxa"/>
          </w:tcPr>
          <w:p w:rsidR="00CC3255" w:rsidRPr="0043144B" w:rsidRDefault="00CC3255" w:rsidP="00AB4099">
            <w:pPr>
              <w:pStyle w:val="Default"/>
              <w:spacing w:line="360" w:lineRule="auto"/>
            </w:pPr>
            <w:r w:rsidRPr="0043144B">
              <w:t xml:space="preserve">12 </w:t>
            </w:r>
          </w:p>
        </w:tc>
        <w:tc>
          <w:tcPr>
            <w:tcW w:w="1243" w:type="dxa"/>
          </w:tcPr>
          <w:p w:rsidR="00CC3255" w:rsidRPr="0043144B" w:rsidRDefault="00CC3255" w:rsidP="00AB4099">
            <w:pPr>
              <w:pStyle w:val="Default"/>
              <w:spacing w:line="360" w:lineRule="auto"/>
            </w:pPr>
            <w:r w:rsidRPr="0043144B">
              <w:t xml:space="preserve">12 </w:t>
            </w:r>
          </w:p>
        </w:tc>
        <w:tc>
          <w:tcPr>
            <w:tcW w:w="1243" w:type="dxa"/>
          </w:tcPr>
          <w:p w:rsidR="00CC3255" w:rsidRPr="0043144B" w:rsidRDefault="00CC3255" w:rsidP="00AB4099">
            <w:pPr>
              <w:pStyle w:val="Default"/>
              <w:spacing w:line="360" w:lineRule="auto"/>
            </w:pPr>
            <w:r w:rsidRPr="0043144B">
              <w:t xml:space="preserve">12 </w:t>
            </w:r>
          </w:p>
        </w:tc>
        <w:tc>
          <w:tcPr>
            <w:tcW w:w="1243" w:type="dxa"/>
          </w:tcPr>
          <w:p w:rsidR="00CC3255" w:rsidRPr="0043144B" w:rsidRDefault="00CC3255" w:rsidP="00AB4099">
            <w:pPr>
              <w:pStyle w:val="Default"/>
              <w:spacing w:line="360" w:lineRule="auto"/>
            </w:pPr>
            <w:r w:rsidRPr="0043144B">
              <w:t xml:space="preserve">13 </w:t>
            </w:r>
          </w:p>
        </w:tc>
        <w:tc>
          <w:tcPr>
            <w:tcW w:w="1243" w:type="dxa"/>
          </w:tcPr>
          <w:p w:rsidR="00CC3255" w:rsidRPr="0043144B" w:rsidRDefault="00CC3255" w:rsidP="00AB4099">
            <w:pPr>
              <w:pStyle w:val="Default"/>
              <w:spacing w:line="360" w:lineRule="auto"/>
            </w:pPr>
            <w:r w:rsidRPr="0043144B">
              <w:t xml:space="preserve">12 </w:t>
            </w:r>
          </w:p>
        </w:tc>
      </w:tr>
      <w:tr w:rsidR="00CC3255" w:rsidRPr="00405C81" w:rsidTr="001679AA">
        <w:tc>
          <w:tcPr>
            <w:tcW w:w="2112" w:type="dxa"/>
          </w:tcPr>
          <w:p w:rsidR="00CC3255" w:rsidRPr="0043144B" w:rsidRDefault="00CC3255" w:rsidP="00AB4099">
            <w:pPr>
              <w:pStyle w:val="Default"/>
              <w:spacing w:line="360" w:lineRule="auto"/>
            </w:pPr>
            <w:r w:rsidRPr="0043144B">
              <w:t xml:space="preserve">Львівська </w:t>
            </w:r>
          </w:p>
        </w:tc>
        <w:tc>
          <w:tcPr>
            <w:tcW w:w="1243" w:type="dxa"/>
          </w:tcPr>
          <w:p w:rsidR="00CC3255" w:rsidRPr="0043144B" w:rsidRDefault="00CC3255" w:rsidP="00AB4099">
            <w:pPr>
              <w:pStyle w:val="Default"/>
              <w:spacing w:line="360" w:lineRule="auto"/>
            </w:pPr>
            <w:r w:rsidRPr="0043144B">
              <w:t xml:space="preserve">46 </w:t>
            </w:r>
          </w:p>
        </w:tc>
        <w:tc>
          <w:tcPr>
            <w:tcW w:w="1243" w:type="dxa"/>
          </w:tcPr>
          <w:p w:rsidR="00CC3255" w:rsidRPr="0043144B" w:rsidRDefault="00CC3255" w:rsidP="00AB4099">
            <w:pPr>
              <w:pStyle w:val="Default"/>
              <w:spacing w:line="360" w:lineRule="auto"/>
            </w:pPr>
            <w:r w:rsidRPr="0043144B">
              <w:t xml:space="preserve">43 </w:t>
            </w:r>
          </w:p>
        </w:tc>
        <w:tc>
          <w:tcPr>
            <w:tcW w:w="1243" w:type="dxa"/>
          </w:tcPr>
          <w:p w:rsidR="00CC3255" w:rsidRPr="0043144B" w:rsidRDefault="00CC3255" w:rsidP="00AB4099">
            <w:pPr>
              <w:pStyle w:val="Default"/>
              <w:spacing w:line="360" w:lineRule="auto"/>
            </w:pPr>
            <w:r w:rsidRPr="0043144B">
              <w:t xml:space="preserve">42 </w:t>
            </w:r>
          </w:p>
        </w:tc>
        <w:tc>
          <w:tcPr>
            <w:tcW w:w="1243" w:type="dxa"/>
          </w:tcPr>
          <w:p w:rsidR="00CC3255" w:rsidRPr="0043144B" w:rsidRDefault="00CC3255" w:rsidP="00AB4099">
            <w:pPr>
              <w:pStyle w:val="Default"/>
              <w:spacing w:line="360" w:lineRule="auto"/>
            </w:pPr>
            <w:r w:rsidRPr="0043144B">
              <w:t xml:space="preserve">42 </w:t>
            </w:r>
          </w:p>
        </w:tc>
        <w:tc>
          <w:tcPr>
            <w:tcW w:w="1243" w:type="dxa"/>
          </w:tcPr>
          <w:p w:rsidR="00CC3255" w:rsidRPr="0043144B" w:rsidRDefault="00CC3255" w:rsidP="00AB4099">
            <w:pPr>
              <w:pStyle w:val="Default"/>
              <w:spacing w:line="360" w:lineRule="auto"/>
            </w:pPr>
            <w:r w:rsidRPr="0043144B">
              <w:t xml:space="preserve">43 </w:t>
            </w:r>
          </w:p>
        </w:tc>
        <w:tc>
          <w:tcPr>
            <w:tcW w:w="1243" w:type="dxa"/>
          </w:tcPr>
          <w:p w:rsidR="00CC3255" w:rsidRPr="0043144B" w:rsidRDefault="00CC3255" w:rsidP="00AB4099">
            <w:pPr>
              <w:pStyle w:val="Default"/>
              <w:spacing w:line="360" w:lineRule="auto"/>
            </w:pPr>
            <w:r w:rsidRPr="0043144B">
              <w:t xml:space="preserve">43 </w:t>
            </w:r>
          </w:p>
        </w:tc>
      </w:tr>
      <w:tr w:rsidR="00CC3255" w:rsidRPr="00405C81" w:rsidTr="001679AA">
        <w:tc>
          <w:tcPr>
            <w:tcW w:w="2112" w:type="dxa"/>
          </w:tcPr>
          <w:p w:rsidR="00CC3255" w:rsidRPr="0043144B" w:rsidRDefault="00CC3255" w:rsidP="00AB4099">
            <w:pPr>
              <w:pStyle w:val="Default"/>
              <w:spacing w:line="360" w:lineRule="auto"/>
            </w:pPr>
            <w:r w:rsidRPr="0043144B">
              <w:t xml:space="preserve">Миколаївська </w:t>
            </w:r>
          </w:p>
        </w:tc>
        <w:tc>
          <w:tcPr>
            <w:tcW w:w="1243" w:type="dxa"/>
          </w:tcPr>
          <w:p w:rsidR="00CC3255" w:rsidRPr="0043144B" w:rsidRDefault="00CC3255" w:rsidP="00AB4099">
            <w:pPr>
              <w:pStyle w:val="Default"/>
              <w:spacing w:line="360" w:lineRule="auto"/>
            </w:pPr>
            <w:r w:rsidRPr="0043144B">
              <w:t xml:space="preserve">16 </w:t>
            </w:r>
          </w:p>
        </w:tc>
        <w:tc>
          <w:tcPr>
            <w:tcW w:w="1243" w:type="dxa"/>
          </w:tcPr>
          <w:p w:rsidR="00CC3255" w:rsidRPr="0043144B" w:rsidRDefault="00CC3255" w:rsidP="00AB4099">
            <w:pPr>
              <w:pStyle w:val="Default"/>
              <w:spacing w:line="360" w:lineRule="auto"/>
            </w:pPr>
            <w:r w:rsidRPr="0043144B">
              <w:t xml:space="preserve">16 </w:t>
            </w:r>
          </w:p>
        </w:tc>
        <w:tc>
          <w:tcPr>
            <w:tcW w:w="1243" w:type="dxa"/>
          </w:tcPr>
          <w:p w:rsidR="00CC3255" w:rsidRPr="0043144B" w:rsidRDefault="00CC3255" w:rsidP="00AB4099">
            <w:pPr>
              <w:pStyle w:val="Default"/>
              <w:spacing w:line="360" w:lineRule="auto"/>
            </w:pPr>
            <w:r w:rsidRPr="0043144B">
              <w:t xml:space="preserve">16 </w:t>
            </w:r>
          </w:p>
        </w:tc>
        <w:tc>
          <w:tcPr>
            <w:tcW w:w="1243" w:type="dxa"/>
          </w:tcPr>
          <w:p w:rsidR="00CC3255" w:rsidRPr="0043144B" w:rsidRDefault="00CC3255" w:rsidP="00AB4099">
            <w:pPr>
              <w:pStyle w:val="Default"/>
              <w:spacing w:line="360" w:lineRule="auto"/>
            </w:pPr>
            <w:r w:rsidRPr="0043144B">
              <w:t xml:space="preserve">16 </w:t>
            </w:r>
          </w:p>
        </w:tc>
        <w:tc>
          <w:tcPr>
            <w:tcW w:w="1243" w:type="dxa"/>
          </w:tcPr>
          <w:p w:rsidR="00CC3255" w:rsidRPr="0043144B" w:rsidRDefault="00CC3255" w:rsidP="00AB4099">
            <w:pPr>
              <w:pStyle w:val="Default"/>
              <w:spacing w:line="360" w:lineRule="auto"/>
            </w:pPr>
            <w:r w:rsidRPr="0043144B">
              <w:t xml:space="preserve">17 </w:t>
            </w:r>
          </w:p>
        </w:tc>
        <w:tc>
          <w:tcPr>
            <w:tcW w:w="1243" w:type="dxa"/>
          </w:tcPr>
          <w:p w:rsidR="00CC3255" w:rsidRPr="0043144B" w:rsidRDefault="00CC3255" w:rsidP="00AB4099">
            <w:pPr>
              <w:pStyle w:val="Default"/>
              <w:spacing w:line="360" w:lineRule="auto"/>
            </w:pPr>
            <w:r w:rsidRPr="0043144B">
              <w:t xml:space="preserve">17 </w:t>
            </w:r>
          </w:p>
        </w:tc>
      </w:tr>
      <w:tr w:rsidR="00CC3255" w:rsidRPr="00405C81" w:rsidTr="001679AA">
        <w:tc>
          <w:tcPr>
            <w:tcW w:w="2112" w:type="dxa"/>
          </w:tcPr>
          <w:p w:rsidR="00CC3255" w:rsidRPr="0043144B" w:rsidRDefault="00CC3255" w:rsidP="00AB4099">
            <w:pPr>
              <w:pStyle w:val="Default"/>
              <w:spacing w:line="360" w:lineRule="auto"/>
            </w:pPr>
            <w:r w:rsidRPr="0043144B">
              <w:t xml:space="preserve">Одеська </w:t>
            </w:r>
          </w:p>
        </w:tc>
        <w:tc>
          <w:tcPr>
            <w:tcW w:w="1243" w:type="dxa"/>
          </w:tcPr>
          <w:p w:rsidR="00CC3255" w:rsidRPr="0043144B" w:rsidRDefault="00CC3255" w:rsidP="00AB4099">
            <w:pPr>
              <w:pStyle w:val="Default"/>
              <w:spacing w:line="360" w:lineRule="auto"/>
            </w:pPr>
            <w:r w:rsidRPr="0043144B">
              <w:t xml:space="preserve">42 </w:t>
            </w:r>
          </w:p>
        </w:tc>
        <w:tc>
          <w:tcPr>
            <w:tcW w:w="1243" w:type="dxa"/>
          </w:tcPr>
          <w:p w:rsidR="00CC3255" w:rsidRPr="0043144B" w:rsidRDefault="00CC3255" w:rsidP="00AB4099">
            <w:pPr>
              <w:pStyle w:val="Default"/>
              <w:spacing w:line="360" w:lineRule="auto"/>
            </w:pPr>
            <w:r w:rsidRPr="0043144B">
              <w:t xml:space="preserve">39 </w:t>
            </w:r>
          </w:p>
        </w:tc>
        <w:tc>
          <w:tcPr>
            <w:tcW w:w="1243" w:type="dxa"/>
          </w:tcPr>
          <w:p w:rsidR="00CC3255" w:rsidRPr="0043144B" w:rsidRDefault="00CC3255" w:rsidP="00AB4099">
            <w:pPr>
              <w:pStyle w:val="Default"/>
              <w:spacing w:line="360" w:lineRule="auto"/>
            </w:pPr>
            <w:r w:rsidRPr="0043144B">
              <w:t xml:space="preserve">40 </w:t>
            </w:r>
          </w:p>
        </w:tc>
        <w:tc>
          <w:tcPr>
            <w:tcW w:w="1243" w:type="dxa"/>
          </w:tcPr>
          <w:p w:rsidR="00CC3255" w:rsidRPr="0043144B" w:rsidRDefault="00CC3255" w:rsidP="00AB4099">
            <w:pPr>
              <w:pStyle w:val="Default"/>
              <w:spacing w:line="360" w:lineRule="auto"/>
            </w:pPr>
            <w:r w:rsidRPr="0043144B">
              <w:t xml:space="preserve">40 </w:t>
            </w:r>
          </w:p>
        </w:tc>
        <w:tc>
          <w:tcPr>
            <w:tcW w:w="1243" w:type="dxa"/>
          </w:tcPr>
          <w:p w:rsidR="00CC3255" w:rsidRPr="0043144B" w:rsidRDefault="00CC3255" w:rsidP="00AB4099">
            <w:pPr>
              <w:pStyle w:val="Default"/>
              <w:spacing w:line="360" w:lineRule="auto"/>
            </w:pPr>
            <w:r w:rsidRPr="0043144B">
              <w:t xml:space="preserve">40 </w:t>
            </w:r>
          </w:p>
        </w:tc>
        <w:tc>
          <w:tcPr>
            <w:tcW w:w="1243" w:type="dxa"/>
          </w:tcPr>
          <w:p w:rsidR="00CC3255" w:rsidRPr="0043144B" w:rsidRDefault="00CC3255" w:rsidP="00AB4099">
            <w:pPr>
              <w:pStyle w:val="Default"/>
              <w:spacing w:line="360" w:lineRule="auto"/>
            </w:pPr>
            <w:r w:rsidRPr="0043144B">
              <w:t xml:space="preserve">40 </w:t>
            </w:r>
          </w:p>
        </w:tc>
      </w:tr>
      <w:tr w:rsidR="00CC3255" w:rsidRPr="00405C81" w:rsidTr="001679AA">
        <w:tc>
          <w:tcPr>
            <w:tcW w:w="2112" w:type="dxa"/>
          </w:tcPr>
          <w:p w:rsidR="00CC3255" w:rsidRPr="0043144B" w:rsidRDefault="00CC3255" w:rsidP="00AB4099">
            <w:pPr>
              <w:pStyle w:val="Default"/>
              <w:spacing w:line="360" w:lineRule="auto"/>
            </w:pPr>
            <w:r w:rsidRPr="0043144B">
              <w:t xml:space="preserve">Полтавська </w:t>
            </w:r>
          </w:p>
        </w:tc>
        <w:tc>
          <w:tcPr>
            <w:tcW w:w="1243" w:type="dxa"/>
          </w:tcPr>
          <w:p w:rsidR="00CC3255" w:rsidRPr="0043144B" w:rsidRDefault="00CC3255" w:rsidP="00AB4099">
            <w:pPr>
              <w:pStyle w:val="Default"/>
              <w:spacing w:line="360" w:lineRule="auto"/>
            </w:pPr>
            <w:r w:rsidRPr="0043144B">
              <w:t xml:space="preserve">23 </w:t>
            </w:r>
          </w:p>
        </w:tc>
        <w:tc>
          <w:tcPr>
            <w:tcW w:w="1243" w:type="dxa"/>
          </w:tcPr>
          <w:p w:rsidR="00CC3255" w:rsidRPr="0043144B" w:rsidRDefault="00CC3255" w:rsidP="00AB4099">
            <w:pPr>
              <w:pStyle w:val="Default"/>
              <w:spacing w:line="360" w:lineRule="auto"/>
            </w:pPr>
            <w:r w:rsidRPr="0043144B">
              <w:t xml:space="preserve">21 </w:t>
            </w:r>
          </w:p>
        </w:tc>
        <w:tc>
          <w:tcPr>
            <w:tcW w:w="1243" w:type="dxa"/>
          </w:tcPr>
          <w:p w:rsidR="00CC3255" w:rsidRPr="0043144B" w:rsidRDefault="00CC3255" w:rsidP="00AB4099">
            <w:pPr>
              <w:pStyle w:val="Default"/>
              <w:spacing w:line="360" w:lineRule="auto"/>
            </w:pPr>
            <w:r w:rsidRPr="0043144B">
              <w:t xml:space="preserve">19 </w:t>
            </w:r>
          </w:p>
        </w:tc>
        <w:tc>
          <w:tcPr>
            <w:tcW w:w="1243" w:type="dxa"/>
          </w:tcPr>
          <w:p w:rsidR="00CC3255" w:rsidRPr="0043144B" w:rsidRDefault="00CC3255" w:rsidP="00AB4099">
            <w:pPr>
              <w:pStyle w:val="Default"/>
              <w:spacing w:line="360" w:lineRule="auto"/>
            </w:pPr>
            <w:r w:rsidRPr="0043144B">
              <w:t xml:space="preserve">18 </w:t>
            </w:r>
          </w:p>
        </w:tc>
        <w:tc>
          <w:tcPr>
            <w:tcW w:w="1243" w:type="dxa"/>
          </w:tcPr>
          <w:p w:rsidR="00CC3255" w:rsidRPr="0043144B" w:rsidRDefault="00CC3255" w:rsidP="00AB4099">
            <w:pPr>
              <w:pStyle w:val="Default"/>
              <w:spacing w:line="360" w:lineRule="auto"/>
            </w:pPr>
            <w:r w:rsidRPr="0043144B">
              <w:t xml:space="preserve">18 </w:t>
            </w:r>
          </w:p>
        </w:tc>
        <w:tc>
          <w:tcPr>
            <w:tcW w:w="1243" w:type="dxa"/>
          </w:tcPr>
          <w:p w:rsidR="00CC3255" w:rsidRPr="0043144B" w:rsidRDefault="00CC3255" w:rsidP="00AB4099">
            <w:pPr>
              <w:pStyle w:val="Default"/>
              <w:spacing w:line="360" w:lineRule="auto"/>
            </w:pPr>
            <w:r w:rsidRPr="0043144B">
              <w:t xml:space="preserve">18 </w:t>
            </w:r>
          </w:p>
        </w:tc>
      </w:tr>
      <w:tr w:rsidR="00CC3255" w:rsidRPr="00405C81" w:rsidTr="001679AA">
        <w:tc>
          <w:tcPr>
            <w:tcW w:w="2112" w:type="dxa"/>
          </w:tcPr>
          <w:p w:rsidR="00CC3255" w:rsidRPr="0043144B" w:rsidRDefault="00CC3255" w:rsidP="00AB4099">
            <w:pPr>
              <w:pStyle w:val="Default"/>
              <w:spacing w:line="360" w:lineRule="auto"/>
            </w:pPr>
            <w:r w:rsidRPr="0043144B">
              <w:t xml:space="preserve">Рівненська </w:t>
            </w:r>
          </w:p>
        </w:tc>
        <w:tc>
          <w:tcPr>
            <w:tcW w:w="1243" w:type="dxa"/>
          </w:tcPr>
          <w:p w:rsidR="00CC3255" w:rsidRPr="0043144B" w:rsidRDefault="00CC3255" w:rsidP="00AB4099">
            <w:pPr>
              <w:pStyle w:val="Default"/>
              <w:spacing w:line="360" w:lineRule="auto"/>
            </w:pPr>
            <w:r w:rsidRPr="0043144B">
              <w:t xml:space="preserve">17 </w:t>
            </w:r>
          </w:p>
        </w:tc>
        <w:tc>
          <w:tcPr>
            <w:tcW w:w="1243" w:type="dxa"/>
          </w:tcPr>
          <w:p w:rsidR="00CC3255" w:rsidRPr="0043144B" w:rsidRDefault="00CC3255" w:rsidP="00AB4099">
            <w:pPr>
              <w:pStyle w:val="Default"/>
              <w:spacing w:line="360" w:lineRule="auto"/>
            </w:pPr>
            <w:r w:rsidRPr="0043144B">
              <w:t xml:space="preserve">15 </w:t>
            </w:r>
          </w:p>
        </w:tc>
        <w:tc>
          <w:tcPr>
            <w:tcW w:w="1243" w:type="dxa"/>
          </w:tcPr>
          <w:p w:rsidR="00CC3255" w:rsidRPr="0043144B" w:rsidRDefault="00CC3255" w:rsidP="00AB4099">
            <w:pPr>
              <w:pStyle w:val="Default"/>
              <w:spacing w:line="360" w:lineRule="auto"/>
            </w:pPr>
            <w:r w:rsidRPr="0043144B">
              <w:t xml:space="preserve">15 </w:t>
            </w:r>
          </w:p>
        </w:tc>
        <w:tc>
          <w:tcPr>
            <w:tcW w:w="1243" w:type="dxa"/>
          </w:tcPr>
          <w:p w:rsidR="00CC3255" w:rsidRPr="0043144B" w:rsidRDefault="00CC3255" w:rsidP="00AB4099">
            <w:pPr>
              <w:pStyle w:val="Default"/>
              <w:spacing w:line="360" w:lineRule="auto"/>
            </w:pPr>
            <w:r w:rsidRPr="0043144B">
              <w:t xml:space="preserve">15 </w:t>
            </w:r>
          </w:p>
        </w:tc>
        <w:tc>
          <w:tcPr>
            <w:tcW w:w="1243" w:type="dxa"/>
          </w:tcPr>
          <w:p w:rsidR="00CC3255" w:rsidRPr="0043144B" w:rsidRDefault="00CC3255" w:rsidP="00AB4099">
            <w:pPr>
              <w:pStyle w:val="Default"/>
              <w:spacing w:line="360" w:lineRule="auto"/>
            </w:pPr>
            <w:r w:rsidRPr="0043144B">
              <w:t xml:space="preserve">14 </w:t>
            </w:r>
          </w:p>
        </w:tc>
        <w:tc>
          <w:tcPr>
            <w:tcW w:w="1243" w:type="dxa"/>
          </w:tcPr>
          <w:p w:rsidR="00CC3255" w:rsidRPr="0043144B" w:rsidRDefault="00CC3255" w:rsidP="00AB4099">
            <w:pPr>
              <w:pStyle w:val="Default"/>
              <w:spacing w:line="360" w:lineRule="auto"/>
            </w:pPr>
            <w:r w:rsidRPr="0043144B">
              <w:t xml:space="preserve">13 </w:t>
            </w:r>
          </w:p>
        </w:tc>
      </w:tr>
      <w:tr w:rsidR="00CC3255" w:rsidRPr="00405C81" w:rsidTr="001679AA">
        <w:tc>
          <w:tcPr>
            <w:tcW w:w="2112" w:type="dxa"/>
          </w:tcPr>
          <w:p w:rsidR="00CC3255" w:rsidRPr="0043144B" w:rsidRDefault="00CC3255" w:rsidP="00AB4099">
            <w:pPr>
              <w:pStyle w:val="Default"/>
              <w:spacing w:line="360" w:lineRule="auto"/>
            </w:pPr>
            <w:r w:rsidRPr="0043144B">
              <w:t xml:space="preserve">Сумська </w:t>
            </w:r>
          </w:p>
        </w:tc>
        <w:tc>
          <w:tcPr>
            <w:tcW w:w="1243" w:type="dxa"/>
          </w:tcPr>
          <w:p w:rsidR="00CC3255" w:rsidRPr="0043144B" w:rsidRDefault="00CC3255" w:rsidP="00AB4099">
            <w:pPr>
              <w:pStyle w:val="Default"/>
              <w:spacing w:line="360" w:lineRule="auto"/>
            </w:pPr>
            <w:r w:rsidRPr="0043144B">
              <w:t xml:space="preserve">15 </w:t>
            </w:r>
          </w:p>
        </w:tc>
        <w:tc>
          <w:tcPr>
            <w:tcW w:w="1243" w:type="dxa"/>
          </w:tcPr>
          <w:p w:rsidR="00CC3255" w:rsidRPr="0043144B" w:rsidRDefault="00CC3255" w:rsidP="00AB4099">
            <w:pPr>
              <w:pStyle w:val="Default"/>
              <w:spacing w:line="360" w:lineRule="auto"/>
            </w:pPr>
            <w:r w:rsidRPr="0043144B">
              <w:t xml:space="preserve">15 </w:t>
            </w:r>
          </w:p>
        </w:tc>
        <w:tc>
          <w:tcPr>
            <w:tcW w:w="1243" w:type="dxa"/>
          </w:tcPr>
          <w:p w:rsidR="00CC3255" w:rsidRPr="0043144B" w:rsidRDefault="00CC3255" w:rsidP="00AB4099">
            <w:pPr>
              <w:pStyle w:val="Default"/>
              <w:spacing w:line="360" w:lineRule="auto"/>
            </w:pPr>
            <w:r w:rsidRPr="0043144B">
              <w:t xml:space="preserve">16 </w:t>
            </w:r>
          </w:p>
        </w:tc>
        <w:tc>
          <w:tcPr>
            <w:tcW w:w="1243" w:type="dxa"/>
          </w:tcPr>
          <w:p w:rsidR="00CC3255" w:rsidRPr="0043144B" w:rsidRDefault="00CC3255" w:rsidP="00AB4099">
            <w:pPr>
              <w:pStyle w:val="Default"/>
              <w:spacing w:line="360" w:lineRule="auto"/>
            </w:pPr>
            <w:r w:rsidRPr="0043144B">
              <w:t xml:space="preserve">15 </w:t>
            </w:r>
          </w:p>
        </w:tc>
        <w:tc>
          <w:tcPr>
            <w:tcW w:w="1243" w:type="dxa"/>
          </w:tcPr>
          <w:p w:rsidR="00CC3255" w:rsidRPr="0043144B" w:rsidRDefault="00CC3255" w:rsidP="00AB4099">
            <w:pPr>
              <w:pStyle w:val="Default"/>
              <w:spacing w:line="360" w:lineRule="auto"/>
            </w:pPr>
            <w:r w:rsidRPr="0043144B">
              <w:t xml:space="preserve">14 </w:t>
            </w:r>
          </w:p>
        </w:tc>
        <w:tc>
          <w:tcPr>
            <w:tcW w:w="1243" w:type="dxa"/>
          </w:tcPr>
          <w:p w:rsidR="00CC3255" w:rsidRPr="0043144B" w:rsidRDefault="00CC3255" w:rsidP="00AB4099">
            <w:pPr>
              <w:pStyle w:val="Default"/>
              <w:spacing w:line="360" w:lineRule="auto"/>
            </w:pPr>
            <w:r w:rsidRPr="0043144B">
              <w:t xml:space="preserve">14 </w:t>
            </w:r>
          </w:p>
        </w:tc>
      </w:tr>
      <w:tr w:rsidR="00CC3255" w:rsidRPr="00405C81" w:rsidTr="001679AA">
        <w:tc>
          <w:tcPr>
            <w:tcW w:w="2112" w:type="dxa"/>
          </w:tcPr>
          <w:p w:rsidR="00CC3255" w:rsidRPr="0043144B" w:rsidRDefault="00CC3255" w:rsidP="00AB4099">
            <w:pPr>
              <w:pStyle w:val="Default"/>
              <w:spacing w:line="360" w:lineRule="auto"/>
            </w:pPr>
            <w:r w:rsidRPr="0043144B">
              <w:t xml:space="preserve">Тернопільська </w:t>
            </w:r>
          </w:p>
        </w:tc>
        <w:tc>
          <w:tcPr>
            <w:tcW w:w="1243" w:type="dxa"/>
          </w:tcPr>
          <w:p w:rsidR="00CC3255" w:rsidRPr="0043144B" w:rsidRDefault="00CC3255" w:rsidP="00AB4099">
            <w:pPr>
              <w:pStyle w:val="Default"/>
              <w:spacing w:line="360" w:lineRule="auto"/>
            </w:pPr>
            <w:r w:rsidRPr="0043144B">
              <w:t xml:space="preserve">18 </w:t>
            </w:r>
          </w:p>
        </w:tc>
        <w:tc>
          <w:tcPr>
            <w:tcW w:w="1243" w:type="dxa"/>
          </w:tcPr>
          <w:p w:rsidR="00CC3255" w:rsidRPr="0043144B" w:rsidRDefault="00CC3255" w:rsidP="00AB4099">
            <w:pPr>
              <w:pStyle w:val="Default"/>
              <w:spacing w:line="360" w:lineRule="auto"/>
            </w:pPr>
            <w:r w:rsidRPr="0043144B">
              <w:t xml:space="preserve">20 </w:t>
            </w:r>
          </w:p>
        </w:tc>
        <w:tc>
          <w:tcPr>
            <w:tcW w:w="1243" w:type="dxa"/>
          </w:tcPr>
          <w:p w:rsidR="00CC3255" w:rsidRPr="0043144B" w:rsidRDefault="00CC3255" w:rsidP="00AB4099">
            <w:pPr>
              <w:pStyle w:val="Default"/>
              <w:spacing w:line="360" w:lineRule="auto"/>
            </w:pPr>
            <w:r w:rsidRPr="0043144B">
              <w:t xml:space="preserve">20 </w:t>
            </w:r>
          </w:p>
        </w:tc>
        <w:tc>
          <w:tcPr>
            <w:tcW w:w="1243" w:type="dxa"/>
          </w:tcPr>
          <w:p w:rsidR="00CC3255" w:rsidRPr="0043144B" w:rsidRDefault="00CC3255" w:rsidP="00AB4099">
            <w:pPr>
              <w:pStyle w:val="Default"/>
              <w:spacing w:line="360" w:lineRule="auto"/>
            </w:pPr>
            <w:r w:rsidRPr="0043144B">
              <w:t xml:space="preserve">20 </w:t>
            </w:r>
          </w:p>
        </w:tc>
        <w:tc>
          <w:tcPr>
            <w:tcW w:w="1243" w:type="dxa"/>
          </w:tcPr>
          <w:p w:rsidR="00CC3255" w:rsidRPr="0043144B" w:rsidRDefault="00CC3255" w:rsidP="00AB4099">
            <w:pPr>
              <w:pStyle w:val="Default"/>
              <w:spacing w:line="360" w:lineRule="auto"/>
            </w:pPr>
            <w:r w:rsidRPr="0043144B">
              <w:t xml:space="preserve">18 </w:t>
            </w:r>
          </w:p>
        </w:tc>
        <w:tc>
          <w:tcPr>
            <w:tcW w:w="1243" w:type="dxa"/>
          </w:tcPr>
          <w:p w:rsidR="00CC3255" w:rsidRPr="0043144B" w:rsidRDefault="00CC3255" w:rsidP="00AB4099">
            <w:pPr>
              <w:pStyle w:val="Default"/>
              <w:spacing w:line="360" w:lineRule="auto"/>
            </w:pPr>
            <w:r w:rsidRPr="0043144B">
              <w:t xml:space="preserve">18 </w:t>
            </w:r>
          </w:p>
        </w:tc>
      </w:tr>
      <w:tr w:rsidR="00CC3255" w:rsidRPr="00405C81" w:rsidTr="001679AA">
        <w:tc>
          <w:tcPr>
            <w:tcW w:w="2112" w:type="dxa"/>
          </w:tcPr>
          <w:p w:rsidR="00CC3255" w:rsidRPr="0043144B" w:rsidRDefault="00CC3255" w:rsidP="00AB4099">
            <w:pPr>
              <w:pStyle w:val="Default"/>
              <w:spacing w:line="360" w:lineRule="auto"/>
            </w:pPr>
            <w:r w:rsidRPr="0043144B">
              <w:t xml:space="preserve">Харківська </w:t>
            </w:r>
          </w:p>
        </w:tc>
        <w:tc>
          <w:tcPr>
            <w:tcW w:w="1243" w:type="dxa"/>
          </w:tcPr>
          <w:p w:rsidR="00CC3255" w:rsidRPr="0043144B" w:rsidRDefault="00CC3255" w:rsidP="00AB4099">
            <w:pPr>
              <w:pStyle w:val="Default"/>
              <w:spacing w:line="360" w:lineRule="auto"/>
            </w:pPr>
            <w:r w:rsidRPr="0043144B">
              <w:t xml:space="preserve">70 </w:t>
            </w:r>
          </w:p>
        </w:tc>
        <w:tc>
          <w:tcPr>
            <w:tcW w:w="1243" w:type="dxa"/>
          </w:tcPr>
          <w:p w:rsidR="00CC3255" w:rsidRPr="0043144B" w:rsidRDefault="00CC3255" w:rsidP="00AB4099">
            <w:pPr>
              <w:pStyle w:val="Default"/>
              <w:spacing w:line="360" w:lineRule="auto"/>
            </w:pPr>
            <w:r w:rsidRPr="0043144B">
              <w:t xml:space="preserve">68 </w:t>
            </w:r>
          </w:p>
        </w:tc>
        <w:tc>
          <w:tcPr>
            <w:tcW w:w="1243" w:type="dxa"/>
          </w:tcPr>
          <w:p w:rsidR="00CC3255" w:rsidRPr="0043144B" w:rsidRDefault="00CC3255" w:rsidP="00AB4099">
            <w:pPr>
              <w:pStyle w:val="Default"/>
              <w:spacing w:line="360" w:lineRule="auto"/>
            </w:pPr>
            <w:r w:rsidRPr="0043144B">
              <w:t xml:space="preserve">69 </w:t>
            </w:r>
          </w:p>
        </w:tc>
        <w:tc>
          <w:tcPr>
            <w:tcW w:w="1243" w:type="dxa"/>
          </w:tcPr>
          <w:p w:rsidR="00CC3255" w:rsidRPr="0043144B" w:rsidRDefault="00CC3255" w:rsidP="00AB4099">
            <w:pPr>
              <w:pStyle w:val="Default"/>
              <w:spacing w:line="360" w:lineRule="auto"/>
            </w:pPr>
            <w:r w:rsidRPr="0043144B">
              <w:t xml:space="preserve">69 </w:t>
            </w:r>
          </w:p>
        </w:tc>
        <w:tc>
          <w:tcPr>
            <w:tcW w:w="1243" w:type="dxa"/>
          </w:tcPr>
          <w:p w:rsidR="00CC3255" w:rsidRPr="0043144B" w:rsidRDefault="00CC3255" w:rsidP="00AB4099">
            <w:pPr>
              <w:pStyle w:val="Default"/>
              <w:spacing w:line="360" w:lineRule="auto"/>
            </w:pPr>
            <w:r w:rsidRPr="0043144B">
              <w:t xml:space="preserve">65 </w:t>
            </w:r>
          </w:p>
        </w:tc>
        <w:tc>
          <w:tcPr>
            <w:tcW w:w="1243" w:type="dxa"/>
          </w:tcPr>
          <w:p w:rsidR="00CC3255" w:rsidRPr="0043144B" w:rsidRDefault="00CC3255" w:rsidP="00AB4099">
            <w:pPr>
              <w:pStyle w:val="Default"/>
              <w:spacing w:line="360" w:lineRule="auto"/>
            </w:pPr>
            <w:r w:rsidRPr="0043144B">
              <w:t xml:space="preserve">64 </w:t>
            </w:r>
          </w:p>
        </w:tc>
      </w:tr>
      <w:tr w:rsidR="00CC3255" w:rsidRPr="00405C81" w:rsidTr="001679AA">
        <w:tc>
          <w:tcPr>
            <w:tcW w:w="2112" w:type="dxa"/>
          </w:tcPr>
          <w:p w:rsidR="00CC3255" w:rsidRPr="0043144B" w:rsidRDefault="00CC3255" w:rsidP="00AB4099">
            <w:pPr>
              <w:pStyle w:val="Default"/>
              <w:spacing w:line="360" w:lineRule="auto"/>
            </w:pPr>
            <w:r w:rsidRPr="0043144B">
              <w:t xml:space="preserve">Херсонська </w:t>
            </w:r>
          </w:p>
        </w:tc>
        <w:tc>
          <w:tcPr>
            <w:tcW w:w="1243" w:type="dxa"/>
          </w:tcPr>
          <w:p w:rsidR="00CC3255" w:rsidRPr="0043144B" w:rsidRDefault="00CC3255" w:rsidP="00AB4099">
            <w:pPr>
              <w:pStyle w:val="Default"/>
              <w:spacing w:line="360" w:lineRule="auto"/>
            </w:pPr>
            <w:r w:rsidRPr="0043144B">
              <w:t xml:space="preserve">21 </w:t>
            </w:r>
          </w:p>
        </w:tc>
        <w:tc>
          <w:tcPr>
            <w:tcW w:w="1243" w:type="dxa"/>
          </w:tcPr>
          <w:p w:rsidR="00CC3255" w:rsidRPr="0043144B" w:rsidRDefault="00CC3255" w:rsidP="00AB4099">
            <w:pPr>
              <w:pStyle w:val="Default"/>
              <w:spacing w:line="360" w:lineRule="auto"/>
            </w:pPr>
            <w:r w:rsidRPr="0043144B">
              <w:t xml:space="preserve">18 </w:t>
            </w:r>
          </w:p>
        </w:tc>
        <w:tc>
          <w:tcPr>
            <w:tcW w:w="1243" w:type="dxa"/>
          </w:tcPr>
          <w:p w:rsidR="00CC3255" w:rsidRPr="0043144B" w:rsidRDefault="00CC3255" w:rsidP="00AB4099">
            <w:pPr>
              <w:pStyle w:val="Default"/>
              <w:spacing w:line="360" w:lineRule="auto"/>
            </w:pPr>
            <w:r w:rsidRPr="0043144B">
              <w:t xml:space="preserve">20 </w:t>
            </w:r>
          </w:p>
        </w:tc>
        <w:tc>
          <w:tcPr>
            <w:tcW w:w="1243" w:type="dxa"/>
          </w:tcPr>
          <w:p w:rsidR="00CC3255" w:rsidRPr="0043144B" w:rsidRDefault="00CC3255" w:rsidP="00AB4099">
            <w:pPr>
              <w:pStyle w:val="Default"/>
              <w:spacing w:line="360" w:lineRule="auto"/>
            </w:pPr>
            <w:r w:rsidRPr="0043144B">
              <w:t xml:space="preserve">20 </w:t>
            </w:r>
          </w:p>
        </w:tc>
        <w:tc>
          <w:tcPr>
            <w:tcW w:w="1243" w:type="dxa"/>
          </w:tcPr>
          <w:p w:rsidR="00CC3255" w:rsidRPr="0043144B" w:rsidRDefault="00CC3255" w:rsidP="00AB4099">
            <w:pPr>
              <w:pStyle w:val="Default"/>
              <w:spacing w:line="360" w:lineRule="auto"/>
            </w:pPr>
            <w:r w:rsidRPr="0043144B">
              <w:t xml:space="preserve">21 </w:t>
            </w:r>
          </w:p>
        </w:tc>
        <w:tc>
          <w:tcPr>
            <w:tcW w:w="1243" w:type="dxa"/>
          </w:tcPr>
          <w:p w:rsidR="00CC3255" w:rsidRPr="0043144B" w:rsidRDefault="00CC3255" w:rsidP="00AB4099">
            <w:pPr>
              <w:pStyle w:val="Default"/>
              <w:spacing w:line="360" w:lineRule="auto"/>
            </w:pPr>
            <w:r w:rsidRPr="0043144B">
              <w:t xml:space="preserve">21 </w:t>
            </w:r>
          </w:p>
        </w:tc>
      </w:tr>
      <w:tr w:rsidR="00CC3255" w:rsidRPr="00405C81" w:rsidTr="001679AA">
        <w:tc>
          <w:tcPr>
            <w:tcW w:w="2112" w:type="dxa"/>
          </w:tcPr>
          <w:p w:rsidR="00CC3255" w:rsidRPr="0043144B" w:rsidRDefault="00CC3255" w:rsidP="00AB4099">
            <w:pPr>
              <w:pStyle w:val="Default"/>
              <w:spacing w:line="360" w:lineRule="auto"/>
            </w:pPr>
            <w:r w:rsidRPr="0043144B">
              <w:t xml:space="preserve">Хмельницька </w:t>
            </w:r>
          </w:p>
        </w:tc>
        <w:tc>
          <w:tcPr>
            <w:tcW w:w="1243" w:type="dxa"/>
          </w:tcPr>
          <w:p w:rsidR="00CC3255" w:rsidRPr="0043144B" w:rsidRDefault="00CC3255" w:rsidP="00AB4099">
            <w:pPr>
              <w:pStyle w:val="Default"/>
              <w:spacing w:line="360" w:lineRule="auto"/>
            </w:pPr>
            <w:r w:rsidRPr="0043144B">
              <w:t xml:space="preserve">20 </w:t>
            </w:r>
          </w:p>
        </w:tc>
        <w:tc>
          <w:tcPr>
            <w:tcW w:w="1243" w:type="dxa"/>
          </w:tcPr>
          <w:p w:rsidR="00CC3255" w:rsidRPr="0043144B" w:rsidRDefault="00CC3255" w:rsidP="00AB4099">
            <w:pPr>
              <w:pStyle w:val="Default"/>
              <w:spacing w:line="360" w:lineRule="auto"/>
            </w:pPr>
            <w:r w:rsidRPr="0043144B">
              <w:t xml:space="preserve">20 </w:t>
            </w:r>
          </w:p>
        </w:tc>
        <w:tc>
          <w:tcPr>
            <w:tcW w:w="1243" w:type="dxa"/>
          </w:tcPr>
          <w:p w:rsidR="00CC3255" w:rsidRPr="0043144B" w:rsidRDefault="00CC3255" w:rsidP="00AB4099">
            <w:pPr>
              <w:pStyle w:val="Default"/>
              <w:spacing w:line="360" w:lineRule="auto"/>
            </w:pPr>
            <w:r w:rsidRPr="0043144B">
              <w:t xml:space="preserve">19 </w:t>
            </w:r>
          </w:p>
        </w:tc>
        <w:tc>
          <w:tcPr>
            <w:tcW w:w="1243" w:type="dxa"/>
          </w:tcPr>
          <w:p w:rsidR="00CC3255" w:rsidRPr="0043144B" w:rsidRDefault="00CC3255" w:rsidP="00AB4099">
            <w:pPr>
              <w:pStyle w:val="Default"/>
              <w:spacing w:line="360" w:lineRule="auto"/>
            </w:pPr>
            <w:r w:rsidRPr="0043144B">
              <w:t xml:space="preserve">18 </w:t>
            </w:r>
          </w:p>
        </w:tc>
        <w:tc>
          <w:tcPr>
            <w:tcW w:w="1243" w:type="dxa"/>
          </w:tcPr>
          <w:p w:rsidR="00CC3255" w:rsidRPr="0043144B" w:rsidRDefault="00CC3255" w:rsidP="00AB4099">
            <w:pPr>
              <w:pStyle w:val="Default"/>
              <w:spacing w:line="360" w:lineRule="auto"/>
            </w:pPr>
            <w:r w:rsidRPr="0043144B">
              <w:t xml:space="preserve">18 </w:t>
            </w:r>
          </w:p>
        </w:tc>
        <w:tc>
          <w:tcPr>
            <w:tcW w:w="1243" w:type="dxa"/>
          </w:tcPr>
          <w:p w:rsidR="00CC3255" w:rsidRPr="0043144B" w:rsidRDefault="00CC3255" w:rsidP="00AB4099">
            <w:pPr>
              <w:pStyle w:val="Default"/>
              <w:spacing w:line="360" w:lineRule="auto"/>
            </w:pPr>
            <w:r w:rsidRPr="0043144B">
              <w:t xml:space="preserve">18 </w:t>
            </w:r>
          </w:p>
        </w:tc>
      </w:tr>
      <w:tr w:rsidR="00CC3255" w:rsidRPr="00405C81" w:rsidTr="001679AA">
        <w:tc>
          <w:tcPr>
            <w:tcW w:w="2112" w:type="dxa"/>
          </w:tcPr>
          <w:p w:rsidR="00CC3255" w:rsidRPr="0043144B" w:rsidRDefault="00CC3255" w:rsidP="00AB4099">
            <w:pPr>
              <w:pStyle w:val="Default"/>
              <w:spacing w:line="360" w:lineRule="auto"/>
            </w:pPr>
            <w:r w:rsidRPr="0043144B">
              <w:t xml:space="preserve">Черкаська </w:t>
            </w:r>
          </w:p>
        </w:tc>
        <w:tc>
          <w:tcPr>
            <w:tcW w:w="1243" w:type="dxa"/>
          </w:tcPr>
          <w:p w:rsidR="00CC3255" w:rsidRPr="0043144B" w:rsidRDefault="00CC3255" w:rsidP="00AB4099">
            <w:pPr>
              <w:pStyle w:val="Default"/>
              <w:spacing w:line="360" w:lineRule="auto"/>
            </w:pPr>
            <w:r w:rsidRPr="0043144B">
              <w:t xml:space="preserve">18 </w:t>
            </w:r>
          </w:p>
        </w:tc>
        <w:tc>
          <w:tcPr>
            <w:tcW w:w="1243" w:type="dxa"/>
          </w:tcPr>
          <w:p w:rsidR="00CC3255" w:rsidRPr="0043144B" w:rsidRDefault="00CC3255" w:rsidP="00AB4099">
            <w:pPr>
              <w:pStyle w:val="Default"/>
              <w:spacing w:line="360" w:lineRule="auto"/>
            </w:pPr>
            <w:r w:rsidRPr="0043144B">
              <w:t xml:space="preserve">17 </w:t>
            </w:r>
          </w:p>
        </w:tc>
        <w:tc>
          <w:tcPr>
            <w:tcW w:w="1243" w:type="dxa"/>
          </w:tcPr>
          <w:p w:rsidR="00CC3255" w:rsidRPr="0043144B" w:rsidRDefault="00CC3255" w:rsidP="00AB4099">
            <w:pPr>
              <w:pStyle w:val="Default"/>
              <w:spacing w:line="360" w:lineRule="auto"/>
            </w:pPr>
            <w:r w:rsidRPr="0043144B">
              <w:t xml:space="preserve">16 </w:t>
            </w:r>
          </w:p>
        </w:tc>
        <w:tc>
          <w:tcPr>
            <w:tcW w:w="1243" w:type="dxa"/>
          </w:tcPr>
          <w:p w:rsidR="00CC3255" w:rsidRPr="0043144B" w:rsidRDefault="00CC3255" w:rsidP="00AB4099">
            <w:pPr>
              <w:pStyle w:val="Default"/>
              <w:spacing w:line="360" w:lineRule="auto"/>
            </w:pPr>
            <w:r w:rsidRPr="0043144B">
              <w:t xml:space="preserve">16 </w:t>
            </w:r>
          </w:p>
        </w:tc>
        <w:tc>
          <w:tcPr>
            <w:tcW w:w="1243" w:type="dxa"/>
          </w:tcPr>
          <w:p w:rsidR="00CC3255" w:rsidRPr="0043144B" w:rsidRDefault="00CC3255" w:rsidP="00AB4099">
            <w:pPr>
              <w:pStyle w:val="Default"/>
              <w:spacing w:line="360" w:lineRule="auto"/>
            </w:pPr>
            <w:r w:rsidRPr="0043144B">
              <w:t xml:space="preserve">16 </w:t>
            </w:r>
          </w:p>
        </w:tc>
        <w:tc>
          <w:tcPr>
            <w:tcW w:w="1243" w:type="dxa"/>
          </w:tcPr>
          <w:p w:rsidR="00CC3255" w:rsidRPr="0043144B" w:rsidRDefault="00CC3255" w:rsidP="00AB4099">
            <w:pPr>
              <w:pStyle w:val="Default"/>
              <w:spacing w:line="360" w:lineRule="auto"/>
            </w:pPr>
            <w:r w:rsidRPr="0043144B">
              <w:t xml:space="preserve">16 </w:t>
            </w:r>
          </w:p>
        </w:tc>
      </w:tr>
      <w:tr w:rsidR="00CC3255" w:rsidRPr="00405C81" w:rsidTr="001679AA">
        <w:tc>
          <w:tcPr>
            <w:tcW w:w="2112" w:type="dxa"/>
          </w:tcPr>
          <w:p w:rsidR="00CC3255" w:rsidRPr="0043144B" w:rsidRDefault="00CC3255" w:rsidP="00AB4099">
            <w:pPr>
              <w:pStyle w:val="Default"/>
              <w:spacing w:line="360" w:lineRule="auto"/>
            </w:pPr>
            <w:r w:rsidRPr="0043144B">
              <w:t xml:space="preserve">Чернівецька </w:t>
            </w:r>
          </w:p>
        </w:tc>
        <w:tc>
          <w:tcPr>
            <w:tcW w:w="1243" w:type="dxa"/>
          </w:tcPr>
          <w:p w:rsidR="00CC3255" w:rsidRPr="0043144B" w:rsidRDefault="00CC3255" w:rsidP="00AB4099">
            <w:pPr>
              <w:pStyle w:val="Default"/>
              <w:spacing w:line="360" w:lineRule="auto"/>
            </w:pPr>
            <w:r w:rsidRPr="0043144B">
              <w:t xml:space="preserve">17 </w:t>
            </w:r>
          </w:p>
        </w:tc>
        <w:tc>
          <w:tcPr>
            <w:tcW w:w="1243" w:type="dxa"/>
          </w:tcPr>
          <w:p w:rsidR="00CC3255" w:rsidRPr="0043144B" w:rsidRDefault="00CC3255" w:rsidP="00AB4099">
            <w:pPr>
              <w:pStyle w:val="Default"/>
              <w:spacing w:line="360" w:lineRule="auto"/>
            </w:pPr>
            <w:r w:rsidRPr="0043144B">
              <w:t xml:space="preserve">17 </w:t>
            </w:r>
          </w:p>
        </w:tc>
        <w:tc>
          <w:tcPr>
            <w:tcW w:w="1243" w:type="dxa"/>
          </w:tcPr>
          <w:p w:rsidR="00CC3255" w:rsidRPr="0043144B" w:rsidRDefault="00CC3255" w:rsidP="00AB4099">
            <w:pPr>
              <w:pStyle w:val="Default"/>
              <w:spacing w:line="360" w:lineRule="auto"/>
            </w:pPr>
            <w:r w:rsidRPr="0043144B">
              <w:t xml:space="preserve">17 </w:t>
            </w:r>
          </w:p>
        </w:tc>
        <w:tc>
          <w:tcPr>
            <w:tcW w:w="1243" w:type="dxa"/>
          </w:tcPr>
          <w:p w:rsidR="00CC3255" w:rsidRPr="0043144B" w:rsidRDefault="00CC3255" w:rsidP="00AB4099">
            <w:pPr>
              <w:pStyle w:val="Default"/>
              <w:spacing w:line="360" w:lineRule="auto"/>
            </w:pPr>
            <w:r w:rsidRPr="0043144B">
              <w:t xml:space="preserve">16 </w:t>
            </w:r>
          </w:p>
        </w:tc>
        <w:tc>
          <w:tcPr>
            <w:tcW w:w="1243" w:type="dxa"/>
          </w:tcPr>
          <w:p w:rsidR="00CC3255" w:rsidRPr="0043144B" w:rsidRDefault="00CC3255" w:rsidP="00AB4099">
            <w:pPr>
              <w:pStyle w:val="Default"/>
              <w:spacing w:line="360" w:lineRule="auto"/>
            </w:pPr>
            <w:r w:rsidRPr="0043144B">
              <w:t xml:space="preserve">16 </w:t>
            </w:r>
          </w:p>
        </w:tc>
        <w:tc>
          <w:tcPr>
            <w:tcW w:w="1243" w:type="dxa"/>
          </w:tcPr>
          <w:p w:rsidR="00CC3255" w:rsidRPr="0043144B" w:rsidRDefault="00CC3255" w:rsidP="00AB4099">
            <w:pPr>
              <w:pStyle w:val="Default"/>
              <w:spacing w:line="360" w:lineRule="auto"/>
            </w:pPr>
            <w:r w:rsidRPr="0043144B">
              <w:t xml:space="preserve">16 </w:t>
            </w:r>
          </w:p>
        </w:tc>
      </w:tr>
      <w:tr w:rsidR="00CC3255" w:rsidRPr="00405C81" w:rsidTr="001679AA">
        <w:tc>
          <w:tcPr>
            <w:tcW w:w="2112" w:type="dxa"/>
          </w:tcPr>
          <w:p w:rsidR="00CC3255" w:rsidRPr="0043144B" w:rsidRDefault="00CC3255" w:rsidP="00AB4099">
            <w:pPr>
              <w:pStyle w:val="Default"/>
              <w:spacing w:line="360" w:lineRule="auto"/>
            </w:pPr>
            <w:r w:rsidRPr="0043144B">
              <w:t xml:space="preserve">Чернігівська </w:t>
            </w:r>
          </w:p>
        </w:tc>
        <w:tc>
          <w:tcPr>
            <w:tcW w:w="1243" w:type="dxa"/>
          </w:tcPr>
          <w:p w:rsidR="00CC3255" w:rsidRPr="0043144B" w:rsidRDefault="00CC3255" w:rsidP="00AB4099">
            <w:pPr>
              <w:pStyle w:val="Default"/>
              <w:spacing w:line="360" w:lineRule="auto"/>
            </w:pPr>
            <w:r w:rsidRPr="0043144B">
              <w:t xml:space="preserve">22 </w:t>
            </w:r>
          </w:p>
        </w:tc>
        <w:tc>
          <w:tcPr>
            <w:tcW w:w="1243" w:type="dxa"/>
          </w:tcPr>
          <w:p w:rsidR="00CC3255" w:rsidRPr="0043144B" w:rsidRDefault="00CC3255" w:rsidP="00AB4099">
            <w:pPr>
              <w:pStyle w:val="Default"/>
              <w:spacing w:line="360" w:lineRule="auto"/>
            </w:pPr>
            <w:r w:rsidRPr="0043144B">
              <w:t xml:space="preserve">17 </w:t>
            </w:r>
          </w:p>
        </w:tc>
        <w:tc>
          <w:tcPr>
            <w:tcW w:w="1243" w:type="dxa"/>
          </w:tcPr>
          <w:p w:rsidR="00CC3255" w:rsidRPr="0043144B" w:rsidRDefault="00CC3255" w:rsidP="00AB4099">
            <w:pPr>
              <w:pStyle w:val="Default"/>
              <w:spacing w:line="360" w:lineRule="auto"/>
            </w:pPr>
            <w:r w:rsidRPr="0043144B">
              <w:t xml:space="preserve">17 </w:t>
            </w:r>
          </w:p>
        </w:tc>
        <w:tc>
          <w:tcPr>
            <w:tcW w:w="1243" w:type="dxa"/>
          </w:tcPr>
          <w:p w:rsidR="00CC3255" w:rsidRPr="0043144B" w:rsidRDefault="00CC3255" w:rsidP="00AB4099">
            <w:pPr>
              <w:pStyle w:val="Default"/>
              <w:spacing w:line="360" w:lineRule="auto"/>
            </w:pPr>
            <w:r w:rsidRPr="0043144B">
              <w:t xml:space="preserve">16 </w:t>
            </w:r>
          </w:p>
        </w:tc>
        <w:tc>
          <w:tcPr>
            <w:tcW w:w="1243" w:type="dxa"/>
          </w:tcPr>
          <w:p w:rsidR="00CC3255" w:rsidRPr="0043144B" w:rsidRDefault="00CC3255" w:rsidP="00AB4099">
            <w:pPr>
              <w:pStyle w:val="Default"/>
              <w:spacing w:line="360" w:lineRule="auto"/>
            </w:pPr>
            <w:r w:rsidRPr="0043144B">
              <w:t xml:space="preserve">16 </w:t>
            </w:r>
          </w:p>
        </w:tc>
        <w:tc>
          <w:tcPr>
            <w:tcW w:w="1243" w:type="dxa"/>
          </w:tcPr>
          <w:p w:rsidR="00CC3255" w:rsidRPr="0043144B" w:rsidRDefault="00CC3255" w:rsidP="00AB4099">
            <w:pPr>
              <w:pStyle w:val="Default"/>
              <w:spacing w:line="360" w:lineRule="auto"/>
            </w:pPr>
            <w:r w:rsidRPr="0043144B">
              <w:t xml:space="preserve">16 </w:t>
            </w:r>
          </w:p>
        </w:tc>
      </w:tr>
      <w:tr w:rsidR="00CC3255" w:rsidRPr="00405C81" w:rsidTr="001679AA">
        <w:tc>
          <w:tcPr>
            <w:tcW w:w="2112" w:type="dxa"/>
          </w:tcPr>
          <w:p w:rsidR="00CC3255" w:rsidRPr="0043144B" w:rsidRDefault="00CC3255" w:rsidP="00AB4099">
            <w:pPr>
              <w:pStyle w:val="Default"/>
              <w:spacing w:line="360" w:lineRule="auto"/>
            </w:pPr>
            <w:r w:rsidRPr="0043144B">
              <w:t xml:space="preserve">Київ </w:t>
            </w:r>
          </w:p>
        </w:tc>
        <w:tc>
          <w:tcPr>
            <w:tcW w:w="1243" w:type="dxa"/>
          </w:tcPr>
          <w:p w:rsidR="00CC3255" w:rsidRPr="0043144B" w:rsidRDefault="00CC3255" w:rsidP="00AB4099">
            <w:pPr>
              <w:pStyle w:val="Default"/>
              <w:spacing w:line="360" w:lineRule="auto"/>
            </w:pPr>
            <w:r w:rsidRPr="0043144B">
              <w:t xml:space="preserve">116 </w:t>
            </w:r>
          </w:p>
        </w:tc>
        <w:tc>
          <w:tcPr>
            <w:tcW w:w="1243" w:type="dxa"/>
          </w:tcPr>
          <w:p w:rsidR="00CC3255" w:rsidRPr="0043144B" w:rsidRDefault="00CC3255" w:rsidP="00AB4099">
            <w:pPr>
              <w:pStyle w:val="Default"/>
              <w:spacing w:line="360" w:lineRule="auto"/>
            </w:pPr>
            <w:r w:rsidRPr="0043144B">
              <w:t xml:space="preserve">107 </w:t>
            </w:r>
          </w:p>
        </w:tc>
        <w:tc>
          <w:tcPr>
            <w:tcW w:w="1243" w:type="dxa"/>
          </w:tcPr>
          <w:p w:rsidR="00CC3255" w:rsidRPr="0043144B" w:rsidRDefault="00CC3255" w:rsidP="00AB4099">
            <w:pPr>
              <w:pStyle w:val="Default"/>
              <w:spacing w:line="360" w:lineRule="auto"/>
            </w:pPr>
            <w:r w:rsidRPr="0043144B">
              <w:t xml:space="preserve">101 </w:t>
            </w:r>
          </w:p>
        </w:tc>
        <w:tc>
          <w:tcPr>
            <w:tcW w:w="1243" w:type="dxa"/>
          </w:tcPr>
          <w:p w:rsidR="00CC3255" w:rsidRPr="0043144B" w:rsidRDefault="00CC3255" w:rsidP="00AB4099">
            <w:pPr>
              <w:pStyle w:val="Default"/>
              <w:spacing w:line="360" w:lineRule="auto"/>
            </w:pPr>
            <w:r w:rsidRPr="0043144B">
              <w:t xml:space="preserve">97 </w:t>
            </w:r>
          </w:p>
        </w:tc>
        <w:tc>
          <w:tcPr>
            <w:tcW w:w="1243" w:type="dxa"/>
          </w:tcPr>
          <w:p w:rsidR="00CC3255" w:rsidRPr="0043144B" w:rsidRDefault="00CC3255" w:rsidP="00AB4099">
            <w:pPr>
              <w:pStyle w:val="Default"/>
              <w:spacing w:line="360" w:lineRule="auto"/>
            </w:pPr>
            <w:r w:rsidRPr="0043144B">
              <w:t xml:space="preserve">100 </w:t>
            </w:r>
          </w:p>
        </w:tc>
        <w:tc>
          <w:tcPr>
            <w:tcW w:w="1243" w:type="dxa"/>
          </w:tcPr>
          <w:p w:rsidR="00CC3255" w:rsidRPr="0043144B" w:rsidRDefault="00CC3255" w:rsidP="00AB4099">
            <w:pPr>
              <w:pStyle w:val="Default"/>
              <w:spacing w:line="360" w:lineRule="auto"/>
            </w:pPr>
            <w:r w:rsidRPr="0043144B">
              <w:t xml:space="preserve">97 </w:t>
            </w:r>
          </w:p>
        </w:tc>
      </w:tr>
    </w:tbl>
    <w:p w:rsidR="00CC3255" w:rsidRDefault="00CC3255" w:rsidP="00CC3255">
      <w:pPr>
        <w:tabs>
          <w:tab w:val="left" w:pos="1280"/>
        </w:tabs>
        <w:ind w:firstLine="708"/>
        <w:rPr>
          <w:rFonts w:ascii="Times New Roman" w:hAnsi="Times New Roman"/>
          <w:sz w:val="28"/>
          <w:szCs w:val="28"/>
          <w:lang w:val="uk-UA"/>
        </w:rPr>
      </w:pPr>
    </w:p>
    <w:p w:rsidR="00CC3255" w:rsidRDefault="00CC3255" w:rsidP="00CC3255">
      <w:pPr>
        <w:tabs>
          <w:tab w:val="left" w:pos="1280"/>
        </w:tabs>
        <w:ind w:firstLine="708"/>
        <w:rPr>
          <w:rFonts w:ascii="Times New Roman" w:hAnsi="Times New Roman"/>
          <w:sz w:val="28"/>
          <w:szCs w:val="28"/>
          <w:lang w:val="uk-UA"/>
        </w:rPr>
      </w:pPr>
    </w:p>
    <w:p w:rsidR="00CC3255" w:rsidRDefault="00680A00" w:rsidP="00CC3255">
      <w:pPr>
        <w:tabs>
          <w:tab w:val="left" w:pos="1280"/>
        </w:tabs>
        <w:ind w:firstLine="708"/>
        <w:rPr>
          <w:rFonts w:ascii="Times New Roman" w:hAnsi="Times New Roman"/>
          <w:sz w:val="28"/>
          <w:szCs w:val="28"/>
          <w:lang w:val="uk-UA"/>
        </w:rPr>
      </w:pPr>
      <w:r w:rsidRPr="00680A00">
        <w:rPr>
          <w:rFonts w:ascii="Times New Roman" w:hAnsi="Times New Roman"/>
          <w:noProof/>
          <w:sz w:val="28"/>
          <w:szCs w:val="28"/>
          <w:lang w:val="uk-UA" w:eastAsia="uk-UA"/>
        </w:rPr>
        <w:lastRenderedPageBreak/>
        <w:drawing>
          <wp:inline distT="0" distB="0" distL="0" distR="0">
            <wp:extent cx="4870450" cy="3073400"/>
            <wp:effectExtent l="19050" t="0" r="25400" b="0"/>
            <wp:docPr id="2"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rsidR="00680A00" w:rsidRDefault="00680A00" w:rsidP="00680A00">
      <w:pPr>
        <w:tabs>
          <w:tab w:val="left" w:pos="1280"/>
          <w:tab w:val="center" w:pos="4677"/>
          <w:tab w:val="right" w:pos="9354"/>
        </w:tabs>
        <w:spacing w:after="0" w:line="360" w:lineRule="auto"/>
        <w:jc w:val="center"/>
        <w:rPr>
          <w:rFonts w:ascii="Times New Roman" w:hAnsi="Times New Roman"/>
          <w:bCs/>
          <w:sz w:val="28"/>
          <w:szCs w:val="28"/>
          <w:lang w:val="uk-UA"/>
        </w:rPr>
      </w:pPr>
      <w:r>
        <w:rPr>
          <w:rFonts w:ascii="Times New Roman" w:hAnsi="Times New Roman"/>
          <w:sz w:val="28"/>
          <w:szCs w:val="28"/>
          <w:lang w:val="uk-UA"/>
        </w:rPr>
        <w:t>Рис. 2.</w:t>
      </w:r>
      <w:r w:rsidR="002A19B5">
        <w:rPr>
          <w:rFonts w:ascii="Times New Roman" w:hAnsi="Times New Roman"/>
          <w:sz w:val="28"/>
          <w:szCs w:val="28"/>
          <w:lang w:val="uk-UA"/>
        </w:rPr>
        <w:t>11</w:t>
      </w:r>
      <w:r>
        <w:rPr>
          <w:rFonts w:ascii="Times New Roman" w:hAnsi="Times New Roman"/>
          <w:sz w:val="28"/>
          <w:szCs w:val="28"/>
          <w:lang w:val="uk-UA"/>
        </w:rPr>
        <w:t>. Динаміка к</w:t>
      </w:r>
      <w:r w:rsidRPr="0047187B">
        <w:rPr>
          <w:rFonts w:ascii="Times New Roman" w:hAnsi="Times New Roman"/>
          <w:bCs/>
          <w:sz w:val="28"/>
          <w:szCs w:val="28"/>
          <w:lang w:val="uk-UA"/>
        </w:rPr>
        <w:t>ільк</w:t>
      </w:r>
      <w:r>
        <w:rPr>
          <w:rFonts w:ascii="Times New Roman" w:hAnsi="Times New Roman"/>
          <w:bCs/>
          <w:sz w:val="28"/>
          <w:szCs w:val="28"/>
          <w:lang w:val="uk-UA"/>
        </w:rPr>
        <w:t>о</w:t>
      </w:r>
      <w:r w:rsidRPr="0047187B">
        <w:rPr>
          <w:rFonts w:ascii="Times New Roman" w:hAnsi="Times New Roman"/>
          <w:bCs/>
          <w:sz w:val="28"/>
          <w:szCs w:val="28"/>
          <w:lang w:val="uk-UA"/>
        </w:rPr>
        <w:t>ст</w:t>
      </w:r>
      <w:r>
        <w:rPr>
          <w:rFonts w:ascii="Times New Roman" w:hAnsi="Times New Roman"/>
          <w:bCs/>
          <w:sz w:val="28"/>
          <w:szCs w:val="28"/>
          <w:lang w:val="uk-UA"/>
        </w:rPr>
        <w:t>і</w:t>
      </w:r>
      <w:r w:rsidRPr="0047187B">
        <w:rPr>
          <w:rFonts w:ascii="Times New Roman" w:hAnsi="Times New Roman"/>
          <w:bCs/>
          <w:sz w:val="28"/>
          <w:szCs w:val="28"/>
          <w:lang w:val="uk-UA"/>
        </w:rPr>
        <w:t xml:space="preserve"> закладів </w:t>
      </w:r>
      <w:r>
        <w:rPr>
          <w:rFonts w:ascii="Times New Roman" w:hAnsi="Times New Roman"/>
          <w:bCs/>
          <w:sz w:val="28"/>
          <w:szCs w:val="28"/>
          <w:lang w:val="uk-UA"/>
        </w:rPr>
        <w:t>вищої</w:t>
      </w:r>
      <w:r w:rsidRPr="0047187B">
        <w:rPr>
          <w:rFonts w:ascii="Times New Roman" w:hAnsi="Times New Roman"/>
          <w:bCs/>
          <w:sz w:val="28"/>
          <w:szCs w:val="28"/>
          <w:lang w:val="uk-UA"/>
        </w:rPr>
        <w:t xml:space="preserve"> освіти</w:t>
      </w:r>
      <w:r>
        <w:rPr>
          <w:rFonts w:ascii="Times New Roman" w:hAnsi="Times New Roman"/>
          <w:bCs/>
          <w:sz w:val="28"/>
          <w:szCs w:val="28"/>
          <w:lang w:val="uk-UA"/>
        </w:rPr>
        <w:t xml:space="preserve"> України</w:t>
      </w:r>
    </w:p>
    <w:p w:rsidR="00680A00" w:rsidRDefault="00680A00" w:rsidP="00680A00">
      <w:pPr>
        <w:tabs>
          <w:tab w:val="left" w:pos="1280"/>
          <w:tab w:val="center" w:pos="4677"/>
          <w:tab w:val="right" w:pos="9354"/>
        </w:tabs>
        <w:spacing w:after="0" w:line="360" w:lineRule="auto"/>
        <w:jc w:val="center"/>
        <w:rPr>
          <w:rFonts w:ascii="Times New Roman" w:hAnsi="Times New Roman"/>
          <w:bCs/>
          <w:sz w:val="28"/>
          <w:szCs w:val="28"/>
          <w:lang w:val="uk-UA"/>
        </w:rPr>
      </w:pPr>
      <w:r>
        <w:rPr>
          <w:rFonts w:ascii="Times New Roman" w:hAnsi="Times New Roman"/>
          <w:bCs/>
          <w:sz w:val="28"/>
          <w:szCs w:val="28"/>
          <w:lang w:val="uk-UA"/>
        </w:rPr>
        <w:t>за 2010-2019 роки</w:t>
      </w:r>
    </w:p>
    <w:p w:rsidR="00F75A3A" w:rsidRDefault="00F75A3A" w:rsidP="00680A00">
      <w:pPr>
        <w:tabs>
          <w:tab w:val="left" w:pos="1280"/>
          <w:tab w:val="center" w:pos="4677"/>
          <w:tab w:val="right" w:pos="9354"/>
        </w:tabs>
        <w:spacing w:after="0" w:line="360" w:lineRule="auto"/>
        <w:jc w:val="center"/>
        <w:rPr>
          <w:rFonts w:ascii="Times New Roman" w:hAnsi="Times New Roman"/>
          <w:bCs/>
          <w:sz w:val="28"/>
          <w:szCs w:val="28"/>
          <w:lang w:val="uk-UA"/>
        </w:rPr>
      </w:pPr>
      <w:r>
        <w:rPr>
          <w:rFonts w:ascii="Times New Roman" w:hAnsi="Times New Roman"/>
          <w:bCs/>
          <w:noProof/>
          <w:sz w:val="28"/>
          <w:szCs w:val="28"/>
          <w:lang w:val="uk-UA" w:eastAsia="uk-UA"/>
        </w:rPr>
        <w:drawing>
          <wp:inline distT="0" distB="0" distL="0" distR="0">
            <wp:extent cx="5939790" cy="3814063"/>
            <wp:effectExtent l="19050" t="0" r="3810" b="0"/>
            <wp:docPr id="21"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2" cstate="print"/>
                    <a:srcRect/>
                    <a:stretch>
                      <a:fillRect/>
                    </a:stretch>
                  </pic:blipFill>
                  <pic:spPr bwMode="auto">
                    <a:xfrm>
                      <a:off x="0" y="0"/>
                      <a:ext cx="5939790" cy="3814063"/>
                    </a:xfrm>
                    <a:prstGeom prst="rect">
                      <a:avLst/>
                    </a:prstGeom>
                    <a:noFill/>
                    <a:ln w="9525">
                      <a:noFill/>
                      <a:miter lim="800000"/>
                      <a:headEnd/>
                      <a:tailEnd/>
                    </a:ln>
                  </pic:spPr>
                </pic:pic>
              </a:graphicData>
            </a:graphic>
          </wp:inline>
        </w:drawing>
      </w:r>
    </w:p>
    <w:p w:rsidR="00F75A3A" w:rsidRDefault="00F75A3A" w:rsidP="00F75A3A">
      <w:pPr>
        <w:tabs>
          <w:tab w:val="left" w:pos="1280"/>
          <w:tab w:val="center" w:pos="4677"/>
          <w:tab w:val="right" w:pos="9354"/>
        </w:tabs>
        <w:spacing w:after="0" w:line="360" w:lineRule="auto"/>
        <w:jc w:val="center"/>
        <w:rPr>
          <w:rFonts w:ascii="Times New Roman" w:hAnsi="Times New Roman"/>
          <w:bCs/>
          <w:sz w:val="28"/>
          <w:szCs w:val="28"/>
          <w:lang w:val="uk-UA"/>
        </w:rPr>
      </w:pPr>
      <w:r w:rsidRPr="00F75A3A">
        <w:rPr>
          <w:rFonts w:ascii="Times New Roman" w:hAnsi="Times New Roman"/>
          <w:bCs/>
          <w:sz w:val="28"/>
          <w:szCs w:val="28"/>
          <w:lang w:val="uk-UA"/>
        </w:rPr>
        <w:t xml:space="preserve">Рис. </w:t>
      </w:r>
      <w:r w:rsidR="002A19B5">
        <w:rPr>
          <w:rFonts w:ascii="Times New Roman" w:hAnsi="Times New Roman"/>
          <w:bCs/>
          <w:sz w:val="28"/>
          <w:szCs w:val="28"/>
          <w:lang w:val="uk-UA"/>
        </w:rPr>
        <w:t xml:space="preserve">2.12. </w:t>
      </w:r>
      <w:r>
        <w:rPr>
          <w:rFonts w:ascii="Times New Roman" w:hAnsi="Times New Roman"/>
          <w:sz w:val="28"/>
          <w:szCs w:val="28"/>
          <w:lang w:val="uk-UA"/>
        </w:rPr>
        <w:t>К</w:t>
      </w:r>
      <w:r w:rsidRPr="0047187B">
        <w:rPr>
          <w:rFonts w:ascii="Times New Roman" w:hAnsi="Times New Roman"/>
          <w:bCs/>
          <w:sz w:val="28"/>
          <w:szCs w:val="28"/>
          <w:lang w:val="uk-UA"/>
        </w:rPr>
        <w:t>ільк</w:t>
      </w:r>
      <w:r>
        <w:rPr>
          <w:rFonts w:ascii="Times New Roman" w:hAnsi="Times New Roman"/>
          <w:bCs/>
          <w:sz w:val="28"/>
          <w:szCs w:val="28"/>
          <w:lang w:val="uk-UA"/>
        </w:rPr>
        <w:t>і</w:t>
      </w:r>
      <w:r w:rsidRPr="0047187B">
        <w:rPr>
          <w:rFonts w:ascii="Times New Roman" w:hAnsi="Times New Roman"/>
          <w:bCs/>
          <w:sz w:val="28"/>
          <w:szCs w:val="28"/>
          <w:lang w:val="uk-UA"/>
        </w:rPr>
        <w:t>ст</w:t>
      </w:r>
      <w:r>
        <w:rPr>
          <w:rFonts w:ascii="Times New Roman" w:hAnsi="Times New Roman"/>
          <w:bCs/>
          <w:sz w:val="28"/>
          <w:szCs w:val="28"/>
          <w:lang w:val="uk-UA"/>
        </w:rPr>
        <w:t>ь</w:t>
      </w:r>
      <w:r w:rsidRPr="0047187B">
        <w:rPr>
          <w:rFonts w:ascii="Times New Roman" w:hAnsi="Times New Roman"/>
          <w:bCs/>
          <w:sz w:val="28"/>
          <w:szCs w:val="28"/>
          <w:lang w:val="uk-UA"/>
        </w:rPr>
        <w:t xml:space="preserve"> закладів </w:t>
      </w:r>
      <w:r>
        <w:rPr>
          <w:rFonts w:ascii="Times New Roman" w:hAnsi="Times New Roman"/>
          <w:bCs/>
          <w:sz w:val="28"/>
          <w:szCs w:val="28"/>
          <w:lang w:val="uk-UA"/>
        </w:rPr>
        <w:t>вищої</w:t>
      </w:r>
      <w:r w:rsidRPr="0047187B">
        <w:rPr>
          <w:rFonts w:ascii="Times New Roman" w:hAnsi="Times New Roman"/>
          <w:bCs/>
          <w:sz w:val="28"/>
          <w:szCs w:val="28"/>
          <w:lang w:val="uk-UA"/>
        </w:rPr>
        <w:t xml:space="preserve"> освіти</w:t>
      </w:r>
      <w:r>
        <w:rPr>
          <w:rFonts w:ascii="Times New Roman" w:hAnsi="Times New Roman"/>
          <w:bCs/>
          <w:sz w:val="28"/>
          <w:szCs w:val="28"/>
          <w:lang w:val="uk-UA"/>
        </w:rPr>
        <w:t xml:space="preserve"> України</w:t>
      </w:r>
    </w:p>
    <w:p w:rsidR="00F75A3A" w:rsidRPr="00F75A3A" w:rsidRDefault="00F75A3A" w:rsidP="00F75A3A">
      <w:pPr>
        <w:tabs>
          <w:tab w:val="left" w:pos="1280"/>
        </w:tabs>
        <w:spacing w:after="0" w:line="360" w:lineRule="auto"/>
        <w:ind w:firstLine="709"/>
        <w:jc w:val="center"/>
        <w:rPr>
          <w:rFonts w:ascii="Times New Roman" w:hAnsi="Times New Roman"/>
          <w:bCs/>
          <w:sz w:val="28"/>
          <w:szCs w:val="28"/>
          <w:lang w:val="uk-UA"/>
        </w:rPr>
      </w:pPr>
      <w:r>
        <w:rPr>
          <w:rFonts w:ascii="Times New Roman" w:hAnsi="Times New Roman"/>
          <w:bCs/>
          <w:sz w:val="28"/>
          <w:szCs w:val="28"/>
          <w:lang w:val="uk-UA"/>
        </w:rPr>
        <w:t>у 2019 році</w:t>
      </w:r>
    </w:p>
    <w:p w:rsidR="00F75A3A" w:rsidRDefault="00F75A3A" w:rsidP="00F75A3A">
      <w:pPr>
        <w:tabs>
          <w:tab w:val="left" w:pos="1280"/>
        </w:tabs>
        <w:spacing w:after="0" w:line="360" w:lineRule="auto"/>
        <w:ind w:firstLine="709"/>
        <w:jc w:val="center"/>
        <w:rPr>
          <w:rFonts w:ascii="Times New Roman" w:hAnsi="Times New Roman"/>
          <w:b/>
          <w:bCs/>
          <w:sz w:val="28"/>
          <w:szCs w:val="28"/>
          <w:lang w:val="uk-UA"/>
        </w:rPr>
      </w:pPr>
    </w:p>
    <w:p w:rsidR="00F75A3A" w:rsidRDefault="00F75A3A" w:rsidP="00F75A3A">
      <w:pPr>
        <w:tabs>
          <w:tab w:val="left" w:pos="1280"/>
        </w:tabs>
        <w:spacing w:after="0" w:line="360" w:lineRule="auto"/>
        <w:ind w:firstLine="709"/>
        <w:jc w:val="center"/>
        <w:rPr>
          <w:rFonts w:ascii="Times New Roman" w:hAnsi="Times New Roman"/>
          <w:b/>
          <w:bCs/>
          <w:sz w:val="28"/>
          <w:szCs w:val="28"/>
          <w:lang w:val="uk-UA"/>
        </w:rPr>
      </w:pPr>
    </w:p>
    <w:p w:rsidR="00AB4099" w:rsidRPr="001D19B2" w:rsidRDefault="00AB4099" w:rsidP="002A19B5">
      <w:pPr>
        <w:tabs>
          <w:tab w:val="left" w:pos="8440"/>
        </w:tabs>
        <w:spacing w:after="0" w:line="360" w:lineRule="auto"/>
        <w:ind w:firstLine="709"/>
        <w:jc w:val="right"/>
        <w:rPr>
          <w:rFonts w:ascii="Times New Roman" w:hAnsi="Times New Roman"/>
          <w:sz w:val="28"/>
          <w:szCs w:val="28"/>
          <w:lang w:val="uk-UA"/>
        </w:rPr>
      </w:pPr>
      <w:r>
        <w:rPr>
          <w:rFonts w:ascii="Times New Roman" w:hAnsi="Times New Roman"/>
          <w:sz w:val="28"/>
          <w:szCs w:val="28"/>
          <w:lang w:val="uk-UA"/>
        </w:rPr>
        <w:lastRenderedPageBreak/>
        <w:t>Таблиця</w:t>
      </w:r>
      <w:r w:rsidR="002A19B5">
        <w:rPr>
          <w:rFonts w:ascii="Times New Roman" w:hAnsi="Times New Roman"/>
          <w:sz w:val="28"/>
          <w:szCs w:val="28"/>
          <w:lang w:val="uk-UA"/>
        </w:rPr>
        <w:t xml:space="preserve"> 2.7</w:t>
      </w:r>
    </w:p>
    <w:p w:rsidR="00FF4317" w:rsidRPr="00F75A3A" w:rsidRDefault="00CC3255" w:rsidP="002A19B5">
      <w:pPr>
        <w:tabs>
          <w:tab w:val="left" w:pos="1280"/>
        </w:tabs>
        <w:spacing w:after="0" w:line="360" w:lineRule="auto"/>
        <w:ind w:firstLine="709"/>
        <w:jc w:val="center"/>
        <w:rPr>
          <w:rFonts w:ascii="Times New Roman" w:hAnsi="Times New Roman"/>
          <w:bCs/>
          <w:sz w:val="28"/>
          <w:szCs w:val="28"/>
          <w:lang w:val="uk-UA"/>
        </w:rPr>
      </w:pPr>
      <w:r w:rsidRPr="00F75A3A">
        <w:rPr>
          <w:rFonts w:ascii="Times New Roman" w:hAnsi="Times New Roman"/>
          <w:bCs/>
          <w:sz w:val="28"/>
          <w:szCs w:val="28"/>
        </w:rPr>
        <w:t xml:space="preserve">Кількість студентів закладів вищої освіти у розрахунку </w:t>
      </w:r>
    </w:p>
    <w:p w:rsidR="00CC3255" w:rsidRPr="008B2544" w:rsidRDefault="00CC3255" w:rsidP="008B2544">
      <w:pPr>
        <w:tabs>
          <w:tab w:val="left" w:pos="1280"/>
        </w:tabs>
        <w:spacing w:after="0" w:line="360" w:lineRule="auto"/>
        <w:jc w:val="center"/>
        <w:rPr>
          <w:rFonts w:ascii="Times New Roman" w:hAnsi="Times New Roman"/>
          <w:b/>
          <w:bCs/>
          <w:sz w:val="28"/>
          <w:szCs w:val="28"/>
          <w:lang w:val="uk-UA"/>
        </w:rPr>
      </w:pPr>
      <w:r w:rsidRPr="00F75A3A">
        <w:rPr>
          <w:rFonts w:ascii="Times New Roman" w:hAnsi="Times New Roman"/>
          <w:bCs/>
          <w:sz w:val="28"/>
          <w:szCs w:val="28"/>
        </w:rPr>
        <w:t>на 10</w:t>
      </w:r>
      <w:r w:rsidR="00FF4317" w:rsidRPr="00F75A3A">
        <w:rPr>
          <w:rFonts w:ascii="Times New Roman" w:hAnsi="Times New Roman"/>
          <w:bCs/>
          <w:sz w:val="28"/>
          <w:szCs w:val="28"/>
          <w:lang w:val="uk-UA"/>
        </w:rPr>
        <w:t xml:space="preserve"> тисяч</w:t>
      </w:r>
      <w:r w:rsidRPr="00F75A3A">
        <w:rPr>
          <w:rFonts w:ascii="Times New Roman" w:hAnsi="Times New Roman"/>
          <w:bCs/>
          <w:sz w:val="28"/>
          <w:szCs w:val="28"/>
        </w:rPr>
        <w:t xml:space="preserve"> населення</w:t>
      </w:r>
      <w:r w:rsidR="008B2544">
        <w:rPr>
          <w:rFonts w:ascii="Times New Roman" w:hAnsi="Times New Roman"/>
          <w:bCs/>
          <w:sz w:val="28"/>
          <w:szCs w:val="28"/>
          <w:lang w:val="uk-UA"/>
        </w:rPr>
        <w:t xml:space="preserve"> </w:t>
      </w:r>
      <w:r w:rsidR="008B2544" w:rsidRPr="00584D25">
        <w:rPr>
          <w:rFonts w:ascii="Times New Roman" w:hAnsi="Times New Roman"/>
          <w:sz w:val="28"/>
          <w:szCs w:val="28"/>
          <w:lang w:val="uk-UA"/>
        </w:rPr>
        <w:t>[5]</w:t>
      </w:r>
    </w:p>
    <w:p w:rsidR="002A19B5" w:rsidRPr="002A19B5" w:rsidRDefault="002A19B5" w:rsidP="002A19B5">
      <w:pPr>
        <w:tabs>
          <w:tab w:val="left" w:pos="1280"/>
        </w:tabs>
        <w:spacing w:after="0" w:line="360" w:lineRule="auto"/>
        <w:ind w:firstLine="709"/>
        <w:jc w:val="center"/>
        <w:rPr>
          <w:rFonts w:ascii="Times New Roman" w:hAnsi="Times New Roman"/>
          <w:bCs/>
          <w:sz w:val="28"/>
          <w:szCs w:val="28"/>
          <w:lang w:val="uk-UA"/>
        </w:rPr>
      </w:pPr>
    </w:p>
    <w:tbl>
      <w:tblPr>
        <w:tblStyle w:val="a9"/>
        <w:tblW w:w="0" w:type="auto"/>
        <w:tblLook w:val="04A0" w:firstRow="1" w:lastRow="0" w:firstColumn="1" w:lastColumn="0" w:noHBand="0" w:noVBand="1"/>
      </w:tblPr>
      <w:tblGrid>
        <w:gridCol w:w="2112"/>
        <w:gridCol w:w="1243"/>
        <w:gridCol w:w="1243"/>
        <w:gridCol w:w="1243"/>
        <w:gridCol w:w="1243"/>
        <w:gridCol w:w="1243"/>
        <w:gridCol w:w="1243"/>
      </w:tblGrid>
      <w:tr w:rsidR="00CC3255" w:rsidRPr="00405C81" w:rsidTr="002A19B5">
        <w:tc>
          <w:tcPr>
            <w:tcW w:w="2112" w:type="dxa"/>
          </w:tcPr>
          <w:p w:rsidR="00CC3255" w:rsidRDefault="00CC3255" w:rsidP="007A1B44">
            <w:pPr>
              <w:tabs>
                <w:tab w:val="left" w:pos="1280"/>
              </w:tabs>
              <w:rPr>
                <w:rFonts w:ascii="Times New Roman" w:hAnsi="Times New Roman"/>
                <w:sz w:val="28"/>
                <w:szCs w:val="28"/>
                <w:lang w:val="uk-UA"/>
              </w:rPr>
            </w:pPr>
            <w:r>
              <w:rPr>
                <w:rFonts w:ascii="Times New Roman" w:hAnsi="Times New Roman"/>
                <w:sz w:val="28"/>
                <w:szCs w:val="28"/>
                <w:lang w:val="uk-UA"/>
              </w:rPr>
              <w:tab/>
            </w:r>
          </w:p>
        </w:tc>
        <w:tc>
          <w:tcPr>
            <w:tcW w:w="1243" w:type="dxa"/>
          </w:tcPr>
          <w:p w:rsidR="00CC3255" w:rsidRPr="00546147" w:rsidRDefault="00CC3255" w:rsidP="007A1B44">
            <w:pPr>
              <w:pStyle w:val="Default"/>
              <w:jc w:val="right"/>
              <w:rPr>
                <w:bCs/>
                <w:lang w:val="uk-UA"/>
              </w:rPr>
            </w:pPr>
            <w:r w:rsidRPr="00405C81">
              <w:rPr>
                <w:bCs/>
              </w:rPr>
              <w:t xml:space="preserve">2010/2011 </w:t>
            </w:r>
          </w:p>
        </w:tc>
        <w:tc>
          <w:tcPr>
            <w:tcW w:w="1243" w:type="dxa"/>
          </w:tcPr>
          <w:p w:rsidR="00CC3255" w:rsidRPr="00405C81" w:rsidRDefault="00CC3255" w:rsidP="007A1B44">
            <w:pPr>
              <w:pStyle w:val="Default"/>
              <w:jc w:val="right"/>
            </w:pPr>
            <w:r w:rsidRPr="00405C81">
              <w:rPr>
                <w:bCs/>
              </w:rPr>
              <w:t xml:space="preserve">2014/2015 </w:t>
            </w:r>
          </w:p>
        </w:tc>
        <w:tc>
          <w:tcPr>
            <w:tcW w:w="1243" w:type="dxa"/>
          </w:tcPr>
          <w:p w:rsidR="00CC3255" w:rsidRPr="00405C81" w:rsidRDefault="00CC3255" w:rsidP="007A1B44">
            <w:pPr>
              <w:pStyle w:val="Default"/>
              <w:jc w:val="right"/>
            </w:pPr>
            <w:r w:rsidRPr="00405C81">
              <w:rPr>
                <w:bCs/>
              </w:rPr>
              <w:t xml:space="preserve">2015/2016 </w:t>
            </w:r>
          </w:p>
        </w:tc>
        <w:tc>
          <w:tcPr>
            <w:tcW w:w="1243" w:type="dxa"/>
          </w:tcPr>
          <w:p w:rsidR="00CC3255" w:rsidRPr="00405C81" w:rsidRDefault="00CC3255" w:rsidP="007A1B44">
            <w:pPr>
              <w:pStyle w:val="Default"/>
              <w:jc w:val="right"/>
            </w:pPr>
            <w:r w:rsidRPr="00405C81">
              <w:rPr>
                <w:bCs/>
              </w:rPr>
              <w:t xml:space="preserve">2016/2017 </w:t>
            </w:r>
          </w:p>
        </w:tc>
        <w:tc>
          <w:tcPr>
            <w:tcW w:w="1243" w:type="dxa"/>
          </w:tcPr>
          <w:p w:rsidR="00CC3255" w:rsidRPr="00405C81" w:rsidRDefault="00CC3255" w:rsidP="007A1B44">
            <w:pPr>
              <w:pStyle w:val="Default"/>
              <w:jc w:val="right"/>
            </w:pPr>
            <w:r w:rsidRPr="00405C81">
              <w:rPr>
                <w:bCs/>
              </w:rPr>
              <w:t xml:space="preserve">2017/2018 </w:t>
            </w:r>
          </w:p>
        </w:tc>
        <w:tc>
          <w:tcPr>
            <w:tcW w:w="1243" w:type="dxa"/>
          </w:tcPr>
          <w:p w:rsidR="00CC3255" w:rsidRPr="00405C81" w:rsidRDefault="00CC3255" w:rsidP="007A1B44">
            <w:pPr>
              <w:pStyle w:val="Default"/>
              <w:jc w:val="right"/>
            </w:pPr>
            <w:r w:rsidRPr="00405C81">
              <w:rPr>
                <w:bCs/>
              </w:rPr>
              <w:t xml:space="preserve">2018/2019 </w:t>
            </w:r>
          </w:p>
        </w:tc>
      </w:tr>
      <w:tr w:rsidR="00CC3255" w:rsidRPr="00405C81" w:rsidTr="002A19B5">
        <w:tc>
          <w:tcPr>
            <w:tcW w:w="2112" w:type="dxa"/>
          </w:tcPr>
          <w:p w:rsidR="00CC3255" w:rsidRPr="0043144B" w:rsidRDefault="00CC3255" w:rsidP="007A1B44">
            <w:pPr>
              <w:pStyle w:val="Default"/>
            </w:pPr>
            <w:r w:rsidRPr="0043144B">
              <w:rPr>
                <w:b/>
                <w:bCs/>
              </w:rPr>
              <w:t xml:space="preserve">Україна </w:t>
            </w:r>
          </w:p>
        </w:tc>
        <w:tc>
          <w:tcPr>
            <w:tcW w:w="1243" w:type="dxa"/>
          </w:tcPr>
          <w:p w:rsidR="00CC3255" w:rsidRPr="0043144B" w:rsidRDefault="00CC3255" w:rsidP="007A1B44">
            <w:pPr>
              <w:pStyle w:val="Default"/>
              <w:jc w:val="right"/>
            </w:pPr>
            <w:r w:rsidRPr="0043144B">
              <w:rPr>
                <w:b/>
                <w:bCs/>
              </w:rPr>
              <w:t xml:space="preserve">544 </w:t>
            </w:r>
          </w:p>
        </w:tc>
        <w:tc>
          <w:tcPr>
            <w:tcW w:w="1243" w:type="dxa"/>
          </w:tcPr>
          <w:p w:rsidR="00CC3255" w:rsidRPr="0043144B" w:rsidRDefault="00CC3255" w:rsidP="007A1B44">
            <w:pPr>
              <w:pStyle w:val="Default"/>
              <w:jc w:val="right"/>
            </w:pPr>
            <w:r w:rsidRPr="0043144B">
              <w:rPr>
                <w:b/>
                <w:bCs/>
              </w:rPr>
              <w:t xml:space="preserve">393 </w:t>
            </w:r>
          </w:p>
        </w:tc>
        <w:tc>
          <w:tcPr>
            <w:tcW w:w="1243" w:type="dxa"/>
          </w:tcPr>
          <w:p w:rsidR="00CC3255" w:rsidRPr="0043144B" w:rsidRDefault="00CC3255" w:rsidP="007A1B44">
            <w:pPr>
              <w:pStyle w:val="Default"/>
              <w:jc w:val="right"/>
            </w:pPr>
            <w:r w:rsidRPr="0043144B">
              <w:rPr>
                <w:b/>
                <w:bCs/>
              </w:rPr>
              <w:t xml:space="preserve">375 </w:t>
            </w:r>
          </w:p>
        </w:tc>
        <w:tc>
          <w:tcPr>
            <w:tcW w:w="1243" w:type="dxa"/>
          </w:tcPr>
          <w:p w:rsidR="00CC3255" w:rsidRPr="0043144B" w:rsidRDefault="00CC3255" w:rsidP="007A1B44">
            <w:pPr>
              <w:pStyle w:val="Default"/>
              <w:jc w:val="right"/>
            </w:pPr>
            <w:r w:rsidRPr="0043144B">
              <w:rPr>
                <w:b/>
                <w:bCs/>
              </w:rPr>
              <w:t xml:space="preserve">373 </w:t>
            </w:r>
          </w:p>
        </w:tc>
        <w:tc>
          <w:tcPr>
            <w:tcW w:w="1243" w:type="dxa"/>
          </w:tcPr>
          <w:p w:rsidR="00CC3255" w:rsidRPr="0043144B" w:rsidRDefault="00CC3255" w:rsidP="007A1B44">
            <w:pPr>
              <w:pStyle w:val="Default"/>
              <w:jc w:val="right"/>
            </w:pPr>
            <w:r w:rsidRPr="0043144B">
              <w:rPr>
                <w:b/>
                <w:bCs/>
              </w:rPr>
              <w:t xml:space="preserve">363 </w:t>
            </w:r>
          </w:p>
        </w:tc>
        <w:tc>
          <w:tcPr>
            <w:tcW w:w="1243" w:type="dxa"/>
          </w:tcPr>
          <w:p w:rsidR="00CC3255" w:rsidRPr="0043144B" w:rsidRDefault="00CC3255" w:rsidP="007A1B44">
            <w:pPr>
              <w:pStyle w:val="Default"/>
              <w:jc w:val="right"/>
            </w:pPr>
            <w:r w:rsidRPr="0043144B">
              <w:rPr>
                <w:b/>
                <w:bCs/>
              </w:rPr>
              <w:t xml:space="preserve">361 </w:t>
            </w:r>
          </w:p>
        </w:tc>
      </w:tr>
      <w:tr w:rsidR="00CC3255" w:rsidRPr="00405C81" w:rsidTr="002A19B5">
        <w:tc>
          <w:tcPr>
            <w:tcW w:w="2112" w:type="dxa"/>
          </w:tcPr>
          <w:p w:rsidR="00CC3255" w:rsidRPr="0043144B" w:rsidRDefault="00CC3255" w:rsidP="007A1B44">
            <w:pPr>
              <w:pStyle w:val="Default"/>
            </w:pPr>
            <w:r w:rsidRPr="0043144B">
              <w:t xml:space="preserve">Вінницька </w:t>
            </w:r>
          </w:p>
        </w:tc>
        <w:tc>
          <w:tcPr>
            <w:tcW w:w="1243" w:type="dxa"/>
          </w:tcPr>
          <w:p w:rsidR="00CC3255" w:rsidRPr="0043144B" w:rsidRDefault="00CC3255" w:rsidP="007A1B44">
            <w:pPr>
              <w:pStyle w:val="Default"/>
              <w:jc w:val="right"/>
            </w:pPr>
            <w:r w:rsidRPr="0043144B">
              <w:t xml:space="preserve">309 </w:t>
            </w:r>
          </w:p>
        </w:tc>
        <w:tc>
          <w:tcPr>
            <w:tcW w:w="1243" w:type="dxa"/>
          </w:tcPr>
          <w:p w:rsidR="00CC3255" w:rsidRPr="0043144B" w:rsidRDefault="00CC3255" w:rsidP="007A1B44">
            <w:pPr>
              <w:pStyle w:val="Default"/>
              <w:jc w:val="right"/>
            </w:pPr>
            <w:r w:rsidRPr="0043144B">
              <w:t xml:space="preserve">263 </w:t>
            </w:r>
          </w:p>
        </w:tc>
        <w:tc>
          <w:tcPr>
            <w:tcW w:w="1243" w:type="dxa"/>
          </w:tcPr>
          <w:p w:rsidR="00CC3255" w:rsidRPr="0043144B" w:rsidRDefault="00CC3255" w:rsidP="007A1B44">
            <w:pPr>
              <w:pStyle w:val="Default"/>
              <w:jc w:val="right"/>
            </w:pPr>
            <w:r w:rsidRPr="0043144B">
              <w:t xml:space="preserve">279 </w:t>
            </w:r>
          </w:p>
        </w:tc>
        <w:tc>
          <w:tcPr>
            <w:tcW w:w="1243" w:type="dxa"/>
          </w:tcPr>
          <w:p w:rsidR="00CC3255" w:rsidRPr="0043144B" w:rsidRDefault="00CC3255" w:rsidP="007A1B44">
            <w:pPr>
              <w:pStyle w:val="Default"/>
              <w:jc w:val="right"/>
            </w:pPr>
            <w:r w:rsidRPr="0043144B">
              <w:t xml:space="preserve">284 </w:t>
            </w:r>
          </w:p>
        </w:tc>
        <w:tc>
          <w:tcPr>
            <w:tcW w:w="1243" w:type="dxa"/>
          </w:tcPr>
          <w:p w:rsidR="00CC3255" w:rsidRPr="0043144B" w:rsidRDefault="00CC3255" w:rsidP="007A1B44">
            <w:pPr>
              <w:pStyle w:val="Default"/>
              <w:jc w:val="right"/>
            </w:pPr>
            <w:r w:rsidRPr="0043144B">
              <w:t xml:space="preserve">285 </w:t>
            </w:r>
          </w:p>
        </w:tc>
        <w:tc>
          <w:tcPr>
            <w:tcW w:w="1243" w:type="dxa"/>
          </w:tcPr>
          <w:p w:rsidR="00CC3255" w:rsidRPr="0043144B" w:rsidRDefault="00CC3255" w:rsidP="007A1B44">
            <w:pPr>
              <w:pStyle w:val="Default"/>
              <w:jc w:val="right"/>
            </w:pPr>
            <w:r w:rsidRPr="0043144B">
              <w:t xml:space="preserve">286 </w:t>
            </w:r>
          </w:p>
        </w:tc>
      </w:tr>
      <w:tr w:rsidR="00CC3255" w:rsidRPr="00405C81" w:rsidTr="002A19B5">
        <w:tc>
          <w:tcPr>
            <w:tcW w:w="2112" w:type="dxa"/>
          </w:tcPr>
          <w:p w:rsidR="00CC3255" w:rsidRPr="0043144B" w:rsidRDefault="00CC3255" w:rsidP="007A1B44">
            <w:pPr>
              <w:pStyle w:val="Default"/>
            </w:pPr>
            <w:r w:rsidRPr="0043144B">
              <w:t xml:space="preserve">Волинська </w:t>
            </w:r>
          </w:p>
        </w:tc>
        <w:tc>
          <w:tcPr>
            <w:tcW w:w="1243" w:type="dxa"/>
          </w:tcPr>
          <w:p w:rsidR="00CC3255" w:rsidRPr="0043144B" w:rsidRDefault="00CC3255" w:rsidP="007A1B44">
            <w:pPr>
              <w:pStyle w:val="Default"/>
              <w:jc w:val="right"/>
            </w:pPr>
            <w:r w:rsidRPr="0043144B">
              <w:t xml:space="preserve">324 </w:t>
            </w:r>
          </w:p>
        </w:tc>
        <w:tc>
          <w:tcPr>
            <w:tcW w:w="1243" w:type="dxa"/>
          </w:tcPr>
          <w:p w:rsidR="00CC3255" w:rsidRPr="0043144B" w:rsidRDefault="00CC3255" w:rsidP="007A1B44">
            <w:pPr>
              <w:pStyle w:val="Default"/>
              <w:jc w:val="right"/>
            </w:pPr>
            <w:r w:rsidRPr="0043144B">
              <w:t xml:space="preserve">266 </w:t>
            </w:r>
          </w:p>
        </w:tc>
        <w:tc>
          <w:tcPr>
            <w:tcW w:w="1243" w:type="dxa"/>
          </w:tcPr>
          <w:p w:rsidR="00CC3255" w:rsidRPr="0043144B" w:rsidRDefault="00CC3255" w:rsidP="007A1B44">
            <w:pPr>
              <w:pStyle w:val="Default"/>
              <w:jc w:val="right"/>
            </w:pPr>
            <w:r w:rsidRPr="0043144B">
              <w:t xml:space="preserve">255 </w:t>
            </w:r>
          </w:p>
        </w:tc>
        <w:tc>
          <w:tcPr>
            <w:tcW w:w="1243" w:type="dxa"/>
          </w:tcPr>
          <w:p w:rsidR="00CC3255" w:rsidRPr="0043144B" w:rsidRDefault="00CC3255" w:rsidP="007A1B44">
            <w:pPr>
              <w:pStyle w:val="Default"/>
              <w:jc w:val="right"/>
            </w:pPr>
            <w:r w:rsidRPr="0043144B">
              <w:t xml:space="preserve">257 </w:t>
            </w:r>
          </w:p>
        </w:tc>
        <w:tc>
          <w:tcPr>
            <w:tcW w:w="1243" w:type="dxa"/>
          </w:tcPr>
          <w:p w:rsidR="00CC3255" w:rsidRPr="0043144B" w:rsidRDefault="00CC3255" w:rsidP="007A1B44">
            <w:pPr>
              <w:pStyle w:val="Default"/>
              <w:jc w:val="right"/>
            </w:pPr>
            <w:r w:rsidRPr="0043144B">
              <w:t xml:space="preserve">244 </w:t>
            </w:r>
          </w:p>
        </w:tc>
        <w:tc>
          <w:tcPr>
            <w:tcW w:w="1243" w:type="dxa"/>
          </w:tcPr>
          <w:p w:rsidR="00CC3255" w:rsidRPr="0043144B" w:rsidRDefault="00CC3255" w:rsidP="007A1B44">
            <w:pPr>
              <w:pStyle w:val="Default"/>
              <w:jc w:val="right"/>
            </w:pPr>
            <w:r w:rsidRPr="0043144B">
              <w:t xml:space="preserve">241 </w:t>
            </w:r>
          </w:p>
        </w:tc>
      </w:tr>
      <w:tr w:rsidR="00CC3255" w:rsidRPr="00405C81" w:rsidTr="002A19B5">
        <w:tc>
          <w:tcPr>
            <w:tcW w:w="2112" w:type="dxa"/>
          </w:tcPr>
          <w:p w:rsidR="00CC3255" w:rsidRPr="0043144B" w:rsidRDefault="00CC3255" w:rsidP="007A1B44">
            <w:pPr>
              <w:pStyle w:val="Default"/>
            </w:pPr>
            <w:r w:rsidRPr="0043144B">
              <w:t xml:space="preserve">Дніпропетровська </w:t>
            </w:r>
          </w:p>
        </w:tc>
        <w:tc>
          <w:tcPr>
            <w:tcW w:w="1243" w:type="dxa"/>
          </w:tcPr>
          <w:p w:rsidR="00CC3255" w:rsidRPr="0043144B" w:rsidRDefault="00CC3255" w:rsidP="007A1B44">
            <w:pPr>
              <w:pStyle w:val="Default"/>
              <w:jc w:val="right"/>
            </w:pPr>
            <w:r w:rsidRPr="0043144B">
              <w:t xml:space="preserve">513 </w:t>
            </w:r>
          </w:p>
        </w:tc>
        <w:tc>
          <w:tcPr>
            <w:tcW w:w="1243" w:type="dxa"/>
          </w:tcPr>
          <w:p w:rsidR="00CC3255" w:rsidRPr="0043144B" w:rsidRDefault="00CC3255" w:rsidP="007A1B44">
            <w:pPr>
              <w:pStyle w:val="Default"/>
              <w:jc w:val="right"/>
            </w:pPr>
            <w:r w:rsidRPr="0043144B">
              <w:t xml:space="preserve">411 </w:t>
            </w:r>
          </w:p>
        </w:tc>
        <w:tc>
          <w:tcPr>
            <w:tcW w:w="1243" w:type="dxa"/>
          </w:tcPr>
          <w:p w:rsidR="00CC3255" w:rsidRPr="0043144B" w:rsidRDefault="00CC3255" w:rsidP="007A1B44">
            <w:pPr>
              <w:pStyle w:val="Default"/>
              <w:jc w:val="right"/>
            </w:pPr>
            <w:r w:rsidRPr="0043144B">
              <w:t xml:space="preserve">384 </w:t>
            </w:r>
          </w:p>
        </w:tc>
        <w:tc>
          <w:tcPr>
            <w:tcW w:w="1243" w:type="dxa"/>
          </w:tcPr>
          <w:p w:rsidR="00CC3255" w:rsidRPr="0043144B" w:rsidRDefault="00CC3255" w:rsidP="007A1B44">
            <w:pPr>
              <w:pStyle w:val="Default"/>
              <w:jc w:val="right"/>
            </w:pPr>
            <w:r w:rsidRPr="0043144B">
              <w:t xml:space="preserve">371 </w:t>
            </w:r>
          </w:p>
        </w:tc>
        <w:tc>
          <w:tcPr>
            <w:tcW w:w="1243" w:type="dxa"/>
          </w:tcPr>
          <w:p w:rsidR="00CC3255" w:rsidRPr="0043144B" w:rsidRDefault="00CC3255" w:rsidP="007A1B44">
            <w:pPr>
              <w:pStyle w:val="Default"/>
              <w:jc w:val="right"/>
            </w:pPr>
            <w:r w:rsidRPr="0043144B">
              <w:t xml:space="preserve">350 </w:t>
            </w:r>
          </w:p>
        </w:tc>
        <w:tc>
          <w:tcPr>
            <w:tcW w:w="1243" w:type="dxa"/>
          </w:tcPr>
          <w:p w:rsidR="00CC3255" w:rsidRPr="0043144B" w:rsidRDefault="00CC3255" w:rsidP="007A1B44">
            <w:pPr>
              <w:pStyle w:val="Default"/>
              <w:jc w:val="right"/>
            </w:pPr>
            <w:r w:rsidRPr="0043144B">
              <w:t xml:space="preserve">348 </w:t>
            </w:r>
          </w:p>
        </w:tc>
      </w:tr>
      <w:tr w:rsidR="00CC3255" w:rsidRPr="00405C81" w:rsidTr="002A19B5">
        <w:tc>
          <w:tcPr>
            <w:tcW w:w="2112" w:type="dxa"/>
          </w:tcPr>
          <w:p w:rsidR="00CC3255" w:rsidRPr="0043144B" w:rsidRDefault="00CC3255" w:rsidP="007A1B44">
            <w:pPr>
              <w:pStyle w:val="Default"/>
            </w:pPr>
            <w:r w:rsidRPr="0043144B">
              <w:t xml:space="preserve">Донецька </w:t>
            </w:r>
          </w:p>
        </w:tc>
        <w:tc>
          <w:tcPr>
            <w:tcW w:w="1243" w:type="dxa"/>
          </w:tcPr>
          <w:p w:rsidR="00CC3255" w:rsidRPr="0043144B" w:rsidRDefault="00CC3255" w:rsidP="007A1B44">
            <w:pPr>
              <w:pStyle w:val="Default"/>
              <w:jc w:val="right"/>
            </w:pPr>
            <w:r w:rsidRPr="0043144B">
              <w:t xml:space="preserve">387 </w:t>
            </w:r>
          </w:p>
        </w:tc>
        <w:tc>
          <w:tcPr>
            <w:tcW w:w="1243" w:type="dxa"/>
          </w:tcPr>
          <w:p w:rsidR="00CC3255" w:rsidRPr="0043144B" w:rsidRDefault="00CC3255" w:rsidP="007A1B44">
            <w:pPr>
              <w:pStyle w:val="Default"/>
              <w:jc w:val="right"/>
            </w:pPr>
            <w:r w:rsidRPr="0043144B">
              <w:t xml:space="preserve">…1 </w:t>
            </w:r>
          </w:p>
        </w:tc>
        <w:tc>
          <w:tcPr>
            <w:tcW w:w="1243" w:type="dxa"/>
          </w:tcPr>
          <w:p w:rsidR="00CC3255" w:rsidRPr="0043144B" w:rsidRDefault="00CC3255" w:rsidP="007A1B44">
            <w:pPr>
              <w:pStyle w:val="Default"/>
              <w:jc w:val="right"/>
            </w:pPr>
            <w:r w:rsidRPr="0043144B">
              <w:t xml:space="preserve">…1 </w:t>
            </w:r>
          </w:p>
        </w:tc>
        <w:tc>
          <w:tcPr>
            <w:tcW w:w="1243" w:type="dxa"/>
          </w:tcPr>
          <w:p w:rsidR="00CC3255" w:rsidRPr="0043144B" w:rsidRDefault="00CC3255" w:rsidP="007A1B44">
            <w:pPr>
              <w:pStyle w:val="Default"/>
              <w:jc w:val="right"/>
            </w:pPr>
            <w:r w:rsidRPr="0043144B">
              <w:t xml:space="preserve">…1 </w:t>
            </w:r>
          </w:p>
        </w:tc>
        <w:tc>
          <w:tcPr>
            <w:tcW w:w="1243" w:type="dxa"/>
          </w:tcPr>
          <w:p w:rsidR="00CC3255" w:rsidRPr="0043144B" w:rsidRDefault="00CC3255" w:rsidP="007A1B44">
            <w:pPr>
              <w:pStyle w:val="Default"/>
              <w:jc w:val="right"/>
            </w:pPr>
            <w:r w:rsidRPr="0043144B">
              <w:t xml:space="preserve">…1 </w:t>
            </w:r>
          </w:p>
        </w:tc>
        <w:tc>
          <w:tcPr>
            <w:tcW w:w="1243" w:type="dxa"/>
          </w:tcPr>
          <w:p w:rsidR="00CC3255" w:rsidRPr="0043144B" w:rsidRDefault="00CC3255" w:rsidP="007A1B44">
            <w:pPr>
              <w:pStyle w:val="Default"/>
              <w:jc w:val="right"/>
            </w:pPr>
            <w:r w:rsidRPr="0043144B">
              <w:t xml:space="preserve">…1 </w:t>
            </w:r>
          </w:p>
        </w:tc>
      </w:tr>
      <w:tr w:rsidR="00CC3255" w:rsidRPr="00405C81" w:rsidTr="002A19B5">
        <w:tc>
          <w:tcPr>
            <w:tcW w:w="2112" w:type="dxa"/>
          </w:tcPr>
          <w:p w:rsidR="00CC3255" w:rsidRPr="0043144B" w:rsidRDefault="00CC3255" w:rsidP="007A1B44">
            <w:pPr>
              <w:pStyle w:val="Default"/>
            </w:pPr>
            <w:r w:rsidRPr="0043144B">
              <w:t xml:space="preserve">Житомирська </w:t>
            </w:r>
          </w:p>
        </w:tc>
        <w:tc>
          <w:tcPr>
            <w:tcW w:w="1243" w:type="dxa"/>
          </w:tcPr>
          <w:p w:rsidR="00CC3255" w:rsidRPr="0043144B" w:rsidRDefault="00CC3255" w:rsidP="007A1B44">
            <w:pPr>
              <w:pStyle w:val="Default"/>
              <w:jc w:val="right"/>
            </w:pPr>
            <w:r w:rsidRPr="0043144B">
              <w:t xml:space="preserve">346 </w:t>
            </w:r>
          </w:p>
        </w:tc>
        <w:tc>
          <w:tcPr>
            <w:tcW w:w="1243" w:type="dxa"/>
          </w:tcPr>
          <w:p w:rsidR="00CC3255" w:rsidRPr="0043144B" w:rsidRDefault="00CC3255" w:rsidP="007A1B44">
            <w:pPr>
              <w:pStyle w:val="Default"/>
              <w:jc w:val="right"/>
            </w:pPr>
            <w:r w:rsidRPr="0043144B">
              <w:t xml:space="preserve">268 </w:t>
            </w:r>
          </w:p>
        </w:tc>
        <w:tc>
          <w:tcPr>
            <w:tcW w:w="1243" w:type="dxa"/>
          </w:tcPr>
          <w:p w:rsidR="00CC3255" w:rsidRPr="0043144B" w:rsidRDefault="00CC3255" w:rsidP="007A1B44">
            <w:pPr>
              <w:pStyle w:val="Default"/>
              <w:jc w:val="right"/>
            </w:pPr>
            <w:r w:rsidRPr="0043144B">
              <w:t xml:space="preserve">250 </w:t>
            </w:r>
          </w:p>
        </w:tc>
        <w:tc>
          <w:tcPr>
            <w:tcW w:w="1243" w:type="dxa"/>
          </w:tcPr>
          <w:p w:rsidR="00CC3255" w:rsidRPr="0043144B" w:rsidRDefault="00CC3255" w:rsidP="007A1B44">
            <w:pPr>
              <w:pStyle w:val="Default"/>
              <w:jc w:val="right"/>
            </w:pPr>
            <w:r w:rsidRPr="0043144B">
              <w:t xml:space="preserve">250 </w:t>
            </w:r>
          </w:p>
        </w:tc>
        <w:tc>
          <w:tcPr>
            <w:tcW w:w="1243" w:type="dxa"/>
          </w:tcPr>
          <w:p w:rsidR="00CC3255" w:rsidRPr="0043144B" w:rsidRDefault="00CC3255" w:rsidP="007A1B44">
            <w:pPr>
              <w:pStyle w:val="Default"/>
              <w:jc w:val="right"/>
            </w:pPr>
            <w:r w:rsidRPr="0043144B">
              <w:t xml:space="preserve">243 </w:t>
            </w:r>
          </w:p>
        </w:tc>
        <w:tc>
          <w:tcPr>
            <w:tcW w:w="1243" w:type="dxa"/>
          </w:tcPr>
          <w:p w:rsidR="00CC3255" w:rsidRPr="0043144B" w:rsidRDefault="00CC3255" w:rsidP="007A1B44">
            <w:pPr>
              <w:pStyle w:val="Default"/>
              <w:jc w:val="right"/>
            </w:pPr>
            <w:r w:rsidRPr="0043144B">
              <w:t xml:space="preserve">242 </w:t>
            </w:r>
          </w:p>
        </w:tc>
      </w:tr>
      <w:tr w:rsidR="00CC3255" w:rsidRPr="00405C81" w:rsidTr="002A19B5">
        <w:tc>
          <w:tcPr>
            <w:tcW w:w="2112" w:type="dxa"/>
          </w:tcPr>
          <w:p w:rsidR="00CC3255" w:rsidRPr="0043144B" w:rsidRDefault="00CC3255" w:rsidP="007A1B44">
            <w:pPr>
              <w:pStyle w:val="Default"/>
            </w:pPr>
            <w:r w:rsidRPr="0043144B">
              <w:t xml:space="preserve">Закарпатська </w:t>
            </w:r>
          </w:p>
        </w:tc>
        <w:tc>
          <w:tcPr>
            <w:tcW w:w="1243" w:type="dxa"/>
          </w:tcPr>
          <w:p w:rsidR="00CC3255" w:rsidRPr="0043144B" w:rsidRDefault="00CC3255" w:rsidP="007A1B44">
            <w:pPr>
              <w:pStyle w:val="Default"/>
              <w:jc w:val="right"/>
            </w:pPr>
            <w:r w:rsidRPr="0043144B">
              <w:t xml:space="preserve">228 </w:t>
            </w:r>
          </w:p>
        </w:tc>
        <w:tc>
          <w:tcPr>
            <w:tcW w:w="1243" w:type="dxa"/>
          </w:tcPr>
          <w:p w:rsidR="00CC3255" w:rsidRPr="0043144B" w:rsidRDefault="00CC3255" w:rsidP="007A1B44">
            <w:pPr>
              <w:pStyle w:val="Default"/>
              <w:jc w:val="right"/>
            </w:pPr>
            <w:r w:rsidRPr="0043144B">
              <w:t xml:space="preserve">183 </w:t>
            </w:r>
          </w:p>
        </w:tc>
        <w:tc>
          <w:tcPr>
            <w:tcW w:w="1243" w:type="dxa"/>
          </w:tcPr>
          <w:p w:rsidR="00CC3255" w:rsidRPr="0043144B" w:rsidRDefault="00CC3255" w:rsidP="007A1B44">
            <w:pPr>
              <w:pStyle w:val="Default"/>
              <w:jc w:val="right"/>
            </w:pPr>
            <w:r w:rsidRPr="0043144B">
              <w:t xml:space="preserve">174 </w:t>
            </w:r>
          </w:p>
        </w:tc>
        <w:tc>
          <w:tcPr>
            <w:tcW w:w="1243" w:type="dxa"/>
          </w:tcPr>
          <w:p w:rsidR="00CC3255" w:rsidRPr="0043144B" w:rsidRDefault="00CC3255" w:rsidP="007A1B44">
            <w:pPr>
              <w:pStyle w:val="Default"/>
              <w:jc w:val="right"/>
            </w:pPr>
            <w:r w:rsidRPr="0043144B">
              <w:t xml:space="preserve">180 </w:t>
            </w:r>
          </w:p>
        </w:tc>
        <w:tc>
          <w:tcPr>
            <w:tcW w:w="1243" w:type="dxa"/>
          </w:tcPr>
          <w:p w:rsidR="00CC3255" w:rsidRPr="0043144B" w:rsidRDefault="00CC3255" w:rsidP="007A1B44">
            <w:pPr>
              <w:pStyle w:val="Default"/>
              <w:jc w:val="right"/>
            </w:pPr>
            <w:r w:rsidRPr="0043144B">
              <w:t xml:space="preserve">188 </w:t>
            </w:r>
          </w:p>
        </w:tc>
        <w:tc>
          <w:tcPr>
            <w:tcW w:w="1243" w:type="dxa"/>
          </w:tcPr>
          <w:p w:rsidR="00CC3255" w:rsidRPr="0043144B" w:rsidRDefault="00CC3255" w:rsidP="007A1B44">
            <w:pPr>
              <w:pStyle w:val="Default"/>
              <w:jc w:val="right"/>
            </w:pPr>
            <w:r w:rsidRPr="0043144B">
              <w:t xml:space="preserve">189 </w:t>
            </w:r>
          </w:p>
        </w:tc>
      </w:tr>
      <w:tr w:rsidR="00CC3255" w:rsidRPr="00405C81" w:rsidTr="002A19B5">
        <w:tc>
          <w:tcPr>
            <w:tcW w:w="2112" w:type="dxa"/>
          </w:tcPr>
          <w:p w:rsidR="00CC3255" w:rsidRPr="0043144B" w:rsidRDefault="00CC3255" w:rsidP="007A1B44">
            <w:pPr>
              <w:pStyle w:val="Default"/>
            </w:pPr>
            <w:r w:rsidRPr="0043144B">
              <w:t xml:space="preserve">Запорізька </w:t>
            </w:r>
          </w:p>
        </w:tc>
        <w:tc>
          <w:tcPr>
            <w:tcW w:w="1243" w:type="dxa"/>
          </w:tcPr>
          <w:p w:rsidR="00CC3255" w:rsidRPr="0043144B" w:rsidRDefault="00CC3255" w:rsidP="007A1B44">
            <w:pPr>
              <w:pStyle w:val="Default"/>
              <w:jc w:val="right"/>
            </w:pPr>
            <w:r w:rsidRPr="0043144B">
              <w:t xml:space="preserve">573 </w:t>
            </w:r>
          </w:p>
        </w:tc>
        <w:tc>
          <w:tcPr>
            <w:tcW w:w="1243" w:type="dxa"/>
          </w:tcPr>
          <w:p w:rsidR="00CC3255" w:rsidRPr="0043144B" w:rsidRDefault="00CC3255" w:rsidP="007A1B44">
            <w:pPr>
              <w:pStyle w:val="Default"/>
              <w:jc w:val="right"/>
            </w:pPr>
            <w:r w:rsidRPr="0043144B">
              <w:t xml:space="preserve">428 </w:t>
            </w:r>
          </w:p>
        </w:tc>
        <w:tc>
          <w:tcPr>
            <w:tcW w:w="1243" w:type="dxa"/>
          </w:tcPr>
          <w:p w:rsidR="00CC3255" w:rsidRPr="0043144B" w:rsidRDefault="00CC3255" w:rsidP="007A1B44">
            <w:pPr>
              <w:pStyle w:val="Default"/>
              <w:jc w:val="right"/>
            </w:pPr>
            <w:r w:rsidRPr="0043144B">
              <w:t xml:space="preserve">407 </w:t>
            </w:r>
          </w:p>
        </w:tc>
        <w:tc>
          <w:tcPr>
            <w:tcW w:w="1243" w:type="dxa"/>
          </w:tcPr>
          <w:p w:rsidR="00CC3255" w:rsidRPr="0043144B" w:rsidRDefault="00CC3255" w:rsidP="007A1B44">
            <w:pPr>
              <w:pStyle w:val="Default"/>
              <w:jc w:val="right"/>
            </w:pPr>
            <w:r w:rsidRPr="0043144B">
              <w:t xml:space="preserve">401 </w:t>
            </w:r>
          </w:p>
        </w:tc>
        <w:tc>
          <w:tcPr>
            <w:tcW w:w="1243" w:type="dxa"/>
          </w:tcPr>
          <w:p w:rsidR="00CC3255" w:rsidRPr="0043144B" w:rsidRDefault="00CC3255" w:rsidP="007A1B44">
            <w:pPr>
              <w:pStyle w:val="Default"/>
              <w:jc w:val="right"/>
            </w:pPr>
            <w:r w:rsidRPr="0043144B">
              <w:t xml:space="preserve">391 </w:t>
            </w:r>
          </w:p>
        </w:tc>
        <w:tc>
          <w:tcPr>
            <w:tcW w:w="1243" w:type="dxa"/>
          </w:tcPr>
          <w:p w:rsidR="00CC3255" w:rsidRPr="0043144B" w:rsidRDefault="00CC3255" w:rsidP="007A1B44">
            <w:pPr>
              <w:pStyle w:val="Default"/>
              <w:jc w:val="right"/>
            </w:pPr>
            <w:r w:rsidRPr="0043144B">
              <w:t xml:space="preserve">406 </w:t>
            </w:r>
          </w:p>
        </w:tc>
      </w:tr>
      <w:tr w:rsidR="00CC3255" w:rsidRPr="00405C81" w:rsidTr="002A19B5">
        <w:tc>
          <w:tcPr>
            <w:tcW w:w="2112" w:type="dxa"/>
          </w:tcPr>
          <w:p w:rsidR="00CC3255" w:rsidRPr="0043144B" w:rsidRDefault="00CC3255" w:rsidP="007A1B44">
            <w:pPr>
              <w:pStyle w:val="Default"/>
            </w:pPr>
            <w:r w:rsidRPr="0043144B">
              <w:t xml:space="preserve">Івано-Франківська </w:t>
            </w:r>
          </w:p>
        </w:tc>
        <w:tc>
          <w:tcPr>
            <w:tcW w:w="1243" w:type="dxa"/>
          </w:tcPr>
          <w:p w:rsidR="00CC3255" w:rsidRPr="0043144B" w:rsidRDefault="00CC3255" w:rsidP="007A1B44">
            <w:pPr>
              <w:pStyle w:val="Default"/>
              <w:jc w:val="right"/>
            </w:pPr>
            <w:r w:rsidRPr="0043144B">
              <w:t xml:space="preserve">397 </w:t>
            </w:r>
          </w:p>
        </w:tc>
        <w:tc>
          <w:tcPr>
            <w:tcW w:w="1243" w:type="dxa"/>
          </w:tcPr>
          <w:p w:rsidR="00CC3255" w:rsidRPr="0043144B" w:rsidRDefault="00CC3255" w:rsidP="007A1B44">
            <w:pPr>
              <w:pStyle w:val="Default"/>
              <w:jc w:val="right"/>
            </w:pPr>
            <w:r w:rsidRPr="0043144B">
              <w:t xml:space="preserve">291 </w:t>
            </w:r>
          </w:p>
        </w:tc>
        <w:tc>
          <w:tcPr>
            <w:tcW w:w="1243" w:type="dxa"/>
          </w:tcPr>
          <w:p w:rsidR="00CC3255" w:rsidRPr="0043144B" w:rsidRDefault="00CC3255" w:rsidP="007A1B44">
            <w:pPr>
              <w:pStyle w:val="Default"/>
              <w:jc w:val="right"/>
            </w:pPr>
            <w:r w:rsidRPr="0043144B">
              <w:t xml:space="preserve">277 </w:t>
            </w:r>
          </w:p>
        </w:tc>
        <w:tc>
          <w:tcPr>
            <w:tcW w:w="1243" w:type="dxa"/>
          </w:tcPr>
          <w:p w:rsidR="00CC3255" w:rsidRPr="0043144B" w:rsidRDefault="00CC3255" w:rsidP="007A1B44">
            <w:pPr>
              <w:pStyle w:val="Default"/>
              <w:jc w:val="right"/>
            </w:pPr>
            <w:r w:rsidRPr="0043144B">
              <w:t xml:space="preserve">276 </w:t>
            </w:r>
          </w:p>
        </w:tc>
        <w:tc>
          <w:tcPr>
            <w:tcW w:w="1243" w:type="dxa"/>
          </w:tcPr>
          <w:p w:rsidR="00CC3255" w:rsidRPr="0043144B" w:rsidRDefault="00CC3255" w:rsidP="007A1B44">
            <w:pPr>
              <w:pStyle w:val="Default"/>
              <w:jc w:val="right"/>
            </w:pPr>
            <w:r w:rsidRPr="0043144B">
              <w:t xml:space="preserve">269 </w:t>
            </w:r>
          </w:p>
        </w:tc>
        <w:tc>
          <w:tcPr>
            <w:tcW w:w="1243" w:type="dxa"/>
          </w:tcPr>
          <w:p w:rsidR="00CC3255" w:rsidRPr="0043144B" w:rsidRDefault="00CC3255" w:rsidP="007A1B44">
            <w:pPr>
              <w:pStyle w:val="Default"/>
              <w:jc w:val="right"/>
            </w:pPr>
            <w:r w:rsidRPr="0043144B">
              <w:t xml:space="preserve">271 </w:t>
            </w:r>
          </w:p>
        </w:tc>
      </w:tr>
      <w:tr w:rsidR="00CC3255" w:rsidRPr="00405C81" w:rsidTr="002A19B5">
        <w:tc>
          <w:tcPr>
            <w:tcW w:w="2112" w:type="dxa"/>
          </w:tcPr>
          <w:p w:rsidR="00CC3255" w:rsidRPr="0043144B" w:rsidRDefault="00CC3255" w:rsidP="007A1B44">
            <w:pPr>
              <w:pStyle w:val="Default"/>
            </w:pPr>
            <w:r w:rsidRPr="0043144B">
              <w:t xml:space="preserve">Київська </w:t>
            </w:r>
          </w:p>
        </w:tc>
        <w:tc>
          <w:tcPr>
            <w:tcW w:w="1243" w:type="dxa"/>
          </w:tcPr>
          <w:p w:rsidR="00CC3255" w:rsidRPr="0043144B" w:rsidRDefault="00CC3255" w:rsidP="007A1B44">
            <w:pPr>
              <w:pStyle w:val="Default"/>
              <w:jc w:val="right"/>
            </w:pPr>
            <w:r w:rsidRPr="0043144B">
              <w:t xml:space="preserve">235 </w:t>
            </w:r>
          </w:p>
        </w:tc>
        <w:tc>
          <w:tcPr>
            <w:tcW w:w="1243" w:type="dxa"/>
          </w:tcPr>
          <w:p w:rsidR="00CC3255" w:rsidRPr="0043144B" w:rsidRDefault="00CC3255" w:rsidP="007A1B44">
            <w:pPr>
              <w:pStyle w:val="Default"/>
              <w:jc w:val="right"/>
            </w:pPr>
            <w:r w:rsidRPr="0043144B">
              <w:t xml:space="preserve">185 </w:t>
            </w:r>
          </w:p>
        </w:tc>
        <w:tc>
          <w:tcPr>
            <w:tcW w:w="1243" w:type="dxa"/>
          </w:tcPr>
          <w:p w:rsidR="00CC3255" w:rsidRPr="0043144B" w:rsidRDefault="00CC3255" w:rsidP="007A1B44">
            <w:pPr>
              <w:pStyle w:val="Default"/>
              <w:jc w:val="right"/>
            </w:pPr>
            <w:r w:rsidRPr="0043144B">
              <w:t xml:space="preserve">174 </w:t>
            </w:r>
          </w:p>
        </w:tc>
        <w:tc>
          <w:tcPr>
            <w:tcW w:w="1243" w:type="dxa"/>
          </w:tcPr>
          <w:p w:rsidR="00CC3255" w:rsidRPr="0043144B" w:rsidRDefault="00CC3255" w:rsidP="007A1B44">
            <w:pPr>
              <w:pStyle w:val="Default"/>
              <w:jc w:val="right"/>
            </w:pPr>
            <w:r w:rsidRPr="0043144B">
              <w:t xml:space="preserve">170 </w:t>
            </w:r>
          </w:p>
        </w:tc>
        <w:tc>
          <w:tcPr>
            <w:tcW w:w="1243" w:type="dxa"/>
          </w:tcPr>
          <w:p w:rsidR="00CC3255" w:rsidRPr="0043144B" w:rsidRDefault="00CC3255" w:rsidP="007A1B44">
            <w:pPr>
              <w:pStyle w:val="Default"/>
              <w:jc w:val="right"/>
            </w:pPr>
            <w:r w:rsidRPr="0043144B">
              <w:t xml:space="preserve">157 </w:t>
            </w:r>
          </w:p>
        </w:tc>
        <w:tc>
          <w:tcPr>
            <w:tcW w:w="1243" w:type="dxa"/>
          </w:tcPr>
          <w:p w:rsidR="00CC3255" w:rsidRPr="0043144B" w:rsidRDefault="00CC3255" w:rsidP="007A1B44">
            <w:pPr>
              <w:pStyle w:val="Default"/>
              <w:jc w:val="right"/>
            </w:pPr>
            <w:r w:rsidRPr="0043144B">
              <w:t xml:space="preserve">152 </w:t>
            </w:r>
          </w:p>
        </w:tc>
      </w:tr>
      <w:tr w:rsidR="00CC3255" w:rsidRPr="00405C81" w:rsidTr="002A19B5">
        <w:tc>
          <w:tcPr>
            <w:tcW w:w="2112" w:type="dxa"/>
          </w:tcPr>
          <w:p w:rsidR="00CC3255" w:rsidRPr="0043144B" w:rsidRDefault="00CC3255" w:rsidP="007A1B44">
            <w:pPr>
              <w:pStyle w:val="Default"/>
            </w:pPr>
            <w:r w:rsidRPr="0043144B">
              <w:t xml:space="preserve">Кіровоградська </w:t>
            </w:r>
          </w:p>
        </w:tc>
        <w:tc>
          <w:tcPr>
            <w:tcW w:w="1243" w:type="dxa"/>
          </w:tcPr>
          <w:p w:rsidR="00CC3255" w:rsidRPr="0043144B" w:rsidRDefault="00CC3255" w:rsidP="007A1B44">
            <w:pPr>
              <w:pStyle w:val="Default"/>
              <w:jc w:val="right"/>
            </w:pPr>
            <w:r w:rsidRPr="0043144B">
              <w:t xml:space="preserve">282 </w:t>
            </w:r>
          </w:p>
        </w:tc>
        <w:tc>
          <w:tcPr>
            <w:tcW w:w="1243" w:type="dxa"/>
          </w:tcPr>
          <w:p w:rsidR="00CC3255" w:rsidRPr="0043144B" w:rsidRDefault="00CC3255" w:rsidP="007A1B44">
            <w:pPr>
              <w:pStyle w:val="Default"/>
              <w:jc w:val="right"/>
            </w:pPr>
            <w:r w:rsidRPr="0043144B">
              <w:t xml:space="preserve">177 </w:t>
            </w:r>
          </w:p>
        </w:tc>
        <w:tc>
          <w:tcPr>
            <w:tcW w:w="1243" w:type="dxa"/>
          </w:tcPr>
          <w:p w:rsidR="00CC3255" w:rsidRPr="0043144B" w:rsidRDefault="00CC3255" w:rsidP="007A1B44">
            <w:pPr>
              <w:pStyle w:val="Default"/>
              <w:jc w:val="right"/>
            </w:pPr>
            <w:r w:rsidRPr="0043144B">
              <w:t xml:space="preserve">166 </w:t>
            </w:r>
          </w:p>
        </w:tc>
        <w:tc>
          <w:tcPr>
            <w:tcW w:w="1243" w:type="dxa"/>
          </w:tcPr>
          <w:p w:rsidR="00CC3255" w:rsidRPr="0043144B" w:rsidRDefault="00CC3255" w:rsidP="007A1B44">
            <w:pPr>
              <w:pStyle w:val="Default"/>
              <w:jc w:val="right"/>
            </w:pPr>
            <w:r w:rsidRPr="0043144B">
              <w:t xml:space="preserve">161 </w:t>
            </w:r>
          </w:p>
        </w:tc>
        <w:tc>
          <w:tcPr>
            <w:tcW w:w="1243" w:type="dxa"/>
          </w:tcPr>
          <w:p w:rsidR="00CC3255" w:rsidRPr="0043144B" w:rsidRDefault="00CC3255" w:rsidP="007A1B44">
            <w:pPr>
              <w:pStyle w:val="Default"/>
              <w:jc w:val="right"/>
            </w:pPr>
            <w:r w:rsidRPr="0043144B">
              <w:t xml:space="preserve">151 </w:t>
            </w:r>
          </w:p>
        </w:tc>
        <w:tc>
          <w:tcPr>
            <w:tcW w:w="1243" w:type="dxa"/>
          </w:tcPr>
          <w:p w:rsidR="00CC3255" w:rsidRPr="0043144B" w:rsidRDefault="00CC3255" w:rsidP="007A1B44">
            <w:pPr>
              <w:pStyle w:val="Default"/>
              <w:jc w:val="right"/>
            </w:pPr>
            <w:r w:rsidRPr="0043144B">
              <w:t xml:space="preserve">148 </w:t>
            </w:r>
          </w:p>
        </w:tc>
      </w:tr>
      <w:tr w:rsidR="00CC3255" w:rsidRPr="00405C81" w:rsidTr="002A19B5">
        <w:tc>
          <w:tcPr>
            <w:tcW w:w="2112" w:type="dxa"/>
          </w:tcPr>
          <w:p w:rsidR="00CC3255" w:rsidRPr="00D07DBB" w:rsidRDefault="00CC3255" w:rsidP="007A1B44">
            <w:pPr>
              <w:pStyle w:val="Default"/>
            </w:pPr>
            <w:r w:rsidRPr="00D07DBB">
              <w:t xml:space="preserve">Луганська </w:t>
            </w:r>
          </w:p>
        </w:tc>
        <w:tc>
          <w:tcPr>
            <w:tcW w:w="1243" w:type="dxa"/>
          </w:tcPr>
          <w:p w:rsidR="00CC3255" w:rsidRPr="00D07DBB" w:rsidRDefault="00CC3255" w:rsidP="007A1B44">
            <w:pPr>
              <w:pStyle w:val="Default"/>
              <w:jc w:val="right"/>
            </w:pPr>
            <w:r w:rsidRPr="00D07DBB">
              <w:t xml:space="preserve">460 </w:t>
            </w:r>
          </w:p>
        </w:tc>
        <w:tc>
          <w:tcPr>
            <w:tcW w:w="1243" w:type="dxa"/>
          </w:tcPr>
          <w:p w:rsidR="00CC3255" w:rsidRPr="00D07DBB" w:rsidRDefault="00CC3255" w:rsidP="007A1B44">
            <w:pPr>
              <w:pStyle w:val="Default"/>
              <w:jc w:val="right"/>
            </w:pPr>
            <w:r w:rsidRPr="00D07DBB">
              <w:t xml:space="preserve">…1 </w:t>
            </w:r>
          </w:p>
        </w:tc>
        <w:tc>
          <w:tcPr>
            <w:tcW w:w="1243" w:type="dxa"/>
          </w:tcPr>
          <w:p w:rsidR="00CC3255" w:rsidRPr="00D07DBB" w:rsidRDefault="00CC3255" w:rsidP="007A1B44">
            <w:pPr>
              <w:pStyle w:val="Default"/>
              <w:jc w:val="right"/>
            </w:pPr>
            <w:r w:rsidRPr="00D07DBB">
              <w:t xml:space="preserve">…1 </w:t>
            </w:r>
          </w:p>
        </w:tc>
        <w:tc>
          <w:tcPr>
            <w:tcW w:w="1243" w:type="dxa"/>
          </w:tcPr>
          <w:p w:rsidR="00CC3255" w:rsidRPr="00D07DBB" w:rsidRDefault="00CC3255" w:rsidP="007A1B44">
            <w:pPr>
              <w:pStyle w:val="Default"/>
              <w:jc w:val="right"/>
            </w:pPr>
            <w:r w:rsidRPr="00D07DBB">
              <w:t xml:space="preserve">…1 </w:t>
            </w:r>
          </w:p>
        </w:tc>
        <w:tc>
          <w:tcPr>
            <w:tcW w:w="1243" w:type="dxa"/>
          </w:tcPr>
          <w:p w:rsidR="00CC3255" w:rsidRPr="00D07DBB" w:rsidRDefault="00CC3255" w:rsidP="007A1B44">
            <w:pPr>
              <w:pStyle w:val="Default"/>
              <w:jc w:val="right"/>
            </w:pPr>
            <w:r w:rsidRPr="00D07DBB">
              <w:t xml:space="preserve">…1 </w:t>
            </w:r>
          </w:p>
        </w:tc>
        <w:tc>
          <w:tcPr>
            <w:tcW w:w="1243" w:type="dxa"/>
          </w:tcPr>
          <w:p w:rsidR="00CC3255" w:rsidRPr="00D07DBB" w:rsidRDefault="00CC3255" w:rsidP="007A1B44">
            <w:pPr>
              <w:pStyle w:val="Default"/>
              <w:jc w:val="right"/>
            </w:pPr>
            <w:r w:rsidRPr="00D07DBB">
              <w:t xml:space="preserve">…1 </w:t>
            </w:r>
          </w:p>
        </w:tc>
      </w:tr>
      <w:tr w:rsidR="00CC3255" w:rsidRPr="00405C81" w:rsidTr="002A19B5">
        <w:tc>
          <w:tcPr>
            <w:tcW w:w="2112" w:type="dxa"/>
          </w:tcPr>
          <w:p w:rsidR="00CC3255" w:rsidRPr="00D07DBB" w:rsidRDefault="00CC3255" w:rsidP="007A1B44">
            <w:pPr>
              <w:pStyle w:val="Default"/>
            </w:pPr>
            <w:r w:rsidRPr="00D07DBB">
              <w:t xml:space="preserve">Львівська </w:t>
            </w:r>
          </w:p>
        </w:tc>
        <w:tc>
          <w:tcPr>
            <w:tcW w:w="1243" w:type="dxa"/>
          </w:tcPr>
          <w:p w:rsidR="00CC3255" w:rsidRPr="00D07DBB" w:rsidRDefault="00CC3255" w:rsidP="007A1B44">
            <w:pPr>
              <w:pStyle w:val="Default"/>
              <w:jc w:val="right"/>
            </w:pPr>
            <w:r w:rsidRPr="00D07DBB">
              <w:t xml:space="preserve">618 </w:t>
            </w:r>
          </w:p>
        </w:tc>
        <w:tc>
          <w:tcPr>
            <w:tcW w:w="1243" w:type="dxa"/>
          </w:tcPr>
          <w:p w:rsidR="00CC3255" w:rsidRPr="00D07DBB" w:rsidRDefault="00CC3255" w:rsidP="007A1B44">
            <w:pPr>
              <w:pStyle w:val="Default"/>
              <w:jc w:val="right"/>
            </w:pPr>
            <w:r w:rsidRPr="00D07DBB">
              <w:t xml:space="preserve">509 </w:t>
            </w:r>
          </w:p>
        </w:tc>
        <w:tc>
          <w:tcPr>
            <w:tcW w:w="1243" w:type="dxa"/>
          </w:tcPr>
          <w:p w:rsidR="00CC3255" w:rsidRPr="00D07DBB" w:rsidRDefault="00CC3255" w:rsidP="007A1B44">
            <w:pPr>
              <w:pStyle w:val="Default"/>
              <w:jc w:val="right"/>
            </w:pPr>
            <w:r w:rsidRPr="00D07DBB">
              <w:t xml:space="preserve">495 </w:t>
            </w:r>
          </w:p>
        </w:tc>
        <w:tc>
          <w:tcPr>
            <w:tcW w:w="1243" w:type="dxa"/>
          </w:tcPr>
          <w:p w:rsidR="00CC3255" w:rsidRPr="00D07DBB" w:rsidRDefault="00CC3255" w:rsidP="007A1B44">
            <w:pPr>
              <w:pStyle w:val="Default"/>
              <w:jc w:val="right"/>
            </w:pPr>
            <w:r w:rsidRPr="00D07DBB">
              <w:t xml:space="preserve">493 </w:t>
            </w:r>
          </w:p>
        </w:tc>
        <w:tc>
          <w:tcPr>
            <w:tcW w:w="1243" w:type="dxa"/>
          </w:tcPr>
          <w:p w:rsidR="00CC3255" w:rsidRPr="00D07DBB" w:rsidRDefault="00CC3255" w:rsidP="007A1B44">
            <w:pPr>
              <w:pStyle w:val="Default"/>
              <w:jc w:val="right"/>
            </w:pPr>
            <w:r w:rsidRPr="00D07DBB">
              <w:t xml:space="preserve">487 </w:t>
            </w:r>
          </w:p>
        </w:tc>
        <w:tc>
          <w:tcPr>
            <w:tcW w:w="1243" w:type="dxa"/>
          </w:tcPr>
          <w:p w:rsidR="00CC3255" w:rsidRPr="00D07DBB" w:rsidRDefault="00CC3255" w:rsidP="007A1B44">
            <w:pPr>
              <w:pStyle w:val="Default"/>
              <w:jc w:val="right"/>
            </w:pPr>
            <w:r w:rsidRPr="00D07DBB">
              <w:t xml:space="preserve">478 </w:t>
            </w:r>
          </w:p>
        </w:tc>
      </w:tr>
      <w:tr w:rsidR="00CC3255" w:rsidRPr="00405C81" w:rsidTr="002A19B5">
        <w:tc>
          <w:tcPr>
            <w:tcW w:w="2112" w:type="dxa"/>
          </w:tcPr>
          <w:p w:rsidR="00CC3255" w:rsidRPr="00D07DBB" w:rsidRDefault="00CC3255" w:rsidP="007A1B44">
            <w:pPr>
              <w:pStyle w:val="Default"/>
            </w:pPr>
            <w:r w:rsidRPr="00D07DBB">
              <w:t xml:space="preserve">Миколаївська </w:t>
            </w:r>
          </w:p>
        </w:tc>
        <w:tc>
          <w:tcPr>
            <w:tcW w:w="1243" w:type="dxa"/>
          </w:tcPr>
          <w:p w:rsidR="00CC3255" w:rsidRPr="00D07DBB" w:rsidRDefault="00CC3255" w:rsidP="007A1B44">
            <w:pPr>
              <w:pStyle w:val="Default"/>
              <w:jc w:val="right"/>
            </w:pPr>
            <w:r w:rsidRPr="00D07DBB">
              <w:t xml:space="preserve">367 </w:t>
            </w:r>
          </w:p>
        </w:tc>
        <w:tc>
          <w:tcPr>
            <w:tcW w:w="1243" w:type="dxa"/>
          </w:tcPr>
          <w:p w:rsidR="00CC3255" w:rsidRPr="00D07DBB" w:rsidRDefault="00CC3255" w:rsidP="007A1B44">
            <w:pPr>
              <w:pStyle w:val="Default"/>
              <w:jc w:val="right"/>
            </w:pPr>
            <w:r w:rsidRPr="00D07DBB">
              <w:t xml:space="preserve">308 </w:t>
            </w:r>
          </w:p>
        </w:tc>
        <w:tc>
          <w:tcPr>
            <w:tcW w:w="1243" w:type="dxa"/>
          </w:tcPr>
          <w:p w:rsidR="00CC3255" w:rsidRPr="00D07DBB" w:rsidRDefault="00CC3255" w:rsidP="007A1B44">
            <w:pPr>
              <w:pStyle w:val="Default"/>
              <w:jc w:val="right"/>
            </w:pPr>
            <w:r w:rsidRPr="00D07DBB">
              <w:t xml:space="preserve">287 </w:t>
            </w:r>
          </w:p>
        </w:tc>
        <w:tc>
          <w:tcPr>
            <w:tcW w:w="1243" w:type="dxa"/>
          </w:tcPr>
          <w:p w:rsidR="00CC3255" w:rsidRPr="00D07DBB" w:rsidRDefault="00CC3255" w:rsidP="007A1B44">
            <w:pPr>
              <w:pStyle w:val="Default"/>
              <w:jc w:val="right"/>
            </w:pPr>
            <w:r w:rsidRPr="00D07DBB">
              <w:t xml:space="preserve">283 </w:t>
            </w:r>
          </w:p>
        </w:tc>
        <w:tc>
          <w:tcPr>
            <w:tcW w:w="1243" w:type="dxa"/>
          </w:tcPr>
          <w:p w:rsidR="00CC3255" w:rsidRPr="00D07DBB" w:rsidRDefault="00CC3255" w:rsidP="007A1B44">
            <w:pPr>
              <w:pStyle w:val="Default"/>
              <w:jc w:val="right"/>
            </w:pPr>
            <w:r w:rsidRPr="00D07DBB">
              <w:t xml:space="preserve">277 </w:t>
            </w:r>
          </w:p>
        </w:tc>
        <w:tc>
          <w:tcPr>
            <w:tcW w:w="1243" w:type="dxa"/>
          </w:tcPr>
          <w:p w:rsidR="00CC3255" w:rsidRPr="00D07DBB" w:rsidRDefault="00CC3255" w:rsidP="007A1B44">
            <w:pPr>
              <w:pStyle w:val="Default"/>
              <w:jc w:val="right"/>
            </w:pPr>
            <w:r w:rsidRPr="00D07DBB">
              <w:t xml:space="preserve">274 </w:t>
            </w:r>
          </w:p>
        </w:tc>
      </w:tr>
      <w:tr w:rsidR="00CC3255" w:rsidRPr="00405C81" w:rsidTr="002A19B5">
        <w:tc>
          <w:tcPr>
            <w:tcW w:w="2112" w:type="dxa"/>
          </w:tcPr>
          <w:p w:rsidR="00CC3255" w:rsidRPr="00D07DBB" w:rsidRDefault="00CC3255" w:rsidP="007A1B44">
            <w:pPr>
              <w:pStyle w:val="Default"/>
            </w:pPr>
            <w:r w:rsidRPr="00D07DBB">
              <w:t xml:space="preserve">Одеська </w:t>
            </w:r>
          </w:p>
        </w:tc>
        <w:tc>
          <w:tcPr>
            <w:tcW w:w="1243" w:type="dxa"/>
          </w:tcPr>
          <w:p w:rsidR="00CC3255" w:rsidRPr="00D07DBB" w:rsidRDefault="00CC3255" w:rsidP="007A1B44">
            <w:pPr>
              <w:pStyle w:val="Default"/>
              <w:jc w:val="right"/>
            </w:pPr>
            <w:r w:rsidRPr="00D07DBB">
              <w:t xml:space="preserve">597 </w:t>
            </w:r>
          </w:p>
        </w:tc>
        <w:tc>
          <w:tcPr>
            <w:tcW w:w="1243" w:type="dxa"/>
          </w:tcPr>
          <w:p w:rsidR="00CC3255" w:rsidRPr="00D07DBB" w:rsidRDefault="00CC3255" w:rsidP="007A1B44">
            <w:pPr>
              <w:pStyle w:val="Default"/>
              <w:jc w:val="right"/>
            </w:pPr>
            <w:r w:rsidRPr="00D07DBB">
              <w:t xml:space="preserve">485 </w:t>
            </w:r>
          </w:p>
        </w:tc>
        <w:tc>
          <w:tcPr>
            <w:tcW w:w="1243" w:type="dxa"/>
          </w:tcPr>
          <w:p w:rsidR="00CC3255" w:rsidRPr="00D07DBB" w:rsidRDefault="00CC3255" w:rsidP="007A1B44">
            <w:pPr>
              <w:pStyle w:val="Default"/>
              <w:jc w:val="right"/>
            </w:pPr>
            <w:r w:rsidRPr="00D07DBB">
              <w:t xml:space="preserve">471 </w:t>
            </w:r>
          </w:p>
        </w:tc>
        <w:tc>
          <w:tcPr>
            <w:tcW w:w="1243" w:type="dxa"/>
          </w:tcPr>
          <w:p w:rsidR="00CC3255" w:rsidRPr="00D07DBB" w:rsidRDefault="00CC3255" w:rsidP="007A1B44">
            <w:pPr>
              <w:pStyle w:val="Default"/>
              <w:jc w:val="right"/>
            </w:pPr>
            <w:r w:rsidRPr="00D07DBB">
              <w:t xml:space="preserve">475 </w:t>
            </w:r>
          </w:p>
        </w:tc>
        <w:tc>
          <w:tcPr>
            <w:tcW w:w="1243" w:type="dxa"/>
          </w:tcPr>
          <w:p w:rsidR="00CC3255" w:rsidRPr="00D07DBB" w:rsidRDefault="00CC3255" w:rsidP="007A1B44">
            <w:pPr>
              <w:pStyle w:val="Default"/>
              <w:jc w:val="right"/>
            </w:pPr>
            <w:r w:rsidRPr="00D07DBB">
              <w:t xml:space="preserve">451 </w:t>
            </w:r>
          </w:p>
        </w:tc>
        <w:tc>
          <w:tcPr>
            <w:tcW w:w="1243" w:type="dxa"/>
          </w:tcPr>
          <w:p w:rsidR="00CC3255" w:rsidRPr="00D07DBB" w:rsidRDefault="00CC3255" w:rsidP="007A1B44">
            <w:pPr>
              <w:pStyle w:val="Default"/>
              <w:jc w:val="right"/>
            </w:pPr>
            <w:r w:rsidRPr="00D07DBB">
              <w:t xml:space="preserve">442 </w:t>
            </w:r>
          </w:p>
        </w:tc>
      </w:tr>
      <w:tr w:rsidR="00CC3255" w:rsidRPr="00405C81" w:rsidTr="002A19B5">
        <w:tc>
          <w:tcPr>
            <w:tcW w:w="2112" w:type="dxa"/>
          </w:tcPr>
          <w:p w:rsidR="00CC3255" w:rsidRPr="00D07DBB" w:rsidRDefault="00CC3255" w:rsidP="007A1B44">
            <w:pPr>
              <w:pStyle w:val="Default"/>
            </w:pPr>
            <w:r w:rsidRPr="00D07DBB">
              <w:t xml:space="preserve">Полтавська </w:t>
            </w:r>
          </w:p>
        </w:tc>
        <w:tc>
          <w:tcPr>
            <w:tcW w:w="1243" w:type="dxa"/>
          </w:tcPr>
          <w:p w:rsidR="00CC3255" w:rsidRPr="00D07DBB" w:rsidRDefault="00CC3255" w:rsidP="007A1B44">
            <w:pPr>
              <w:pStyle w:val="Default"/>
              <w:jc w:val="right"/>
            </w:pPr>
            <w:r w:rsidRPr="00D07DBB">
              <w:t xml:space="preserve">437 </w:t>
            </w:r>
          </w:p>
        </w:tc>
        <w:tc>
          <w:tcPr>
            <w:tcW w:w="1243" w:type="dxa"/>
          </w:tcPr>
          <w:p w:rsidR="00CC3255" w:rsidRPr="00D07DBB" w:rsidRDefault="00CC3255" w:rsidP="007A1B44">
            <w:pPr>
              <w:pStyle w:val="Default"/>
              <w:jc w:val="right"/>
            </w:pPr>
            <w:r w:rsidRPr="00D07DBB">
              <w:t xml:space="preserve">356 </w:t>
            </w:r>
          </w:p>
        </w:tc>
        <w:tc>
          <w:tcPr>
            <w:tcW w:w="1243" w:type="dxa"/>
          </w:tcPr>
          <w:p w:rsidR="00CC3255" w:rsidRPr="00D07DBB" w:rsidRDefault="00CC3255" w:rsidP="007A1B44">
            <w:pPr>
              <w:pStyle w:val="Default"/>
              <w:jc w:val="right"/>
            </w:pPr>
            <w:r w:rsidRPr="00D07DBB">
              <w:t xml:space="preserve">344 </w:t>
            </w:r>
          </w:p>
        </w:tc>
        <w:tc>
          <w:tcPr>
            <w:tcW w:w="1243" w:type="dxa"/>
          </w:tcPr>
          <w:p w:rsidR="00CC3255" w:rsidRPr="00D07DBB" w:rsidRDefault="00CC3255" w:rsidP="007A1B44">
            <w:pPr>
              <w:pStyle w:val="Default"/>
              <w:jc w:val="right"/>
            </w:pPr>
            <w:r w:rsidRPr="00D07DBB">
              <w:t xml:space="preserve">341 </w:t>
            </w:r>
          </w:p>
        </w:tc>
        <w:tc>
          <w:tcPr>
            <w:tcW w:w="1243" w:type="dxa"/>
          </w:tcPr>
          <w:p w:rsidR="00CC3255" w:rsidRPr="00D07DBB" w:rsidRDefault="00CC3255" w:rsidP="007A1B44">
            <w:pPr>
              <w:pStyle w:val="Default"/>
              <w:jc w:val="right"/>
            </w:pPr>
            <w:r w:rsidRPr="00D07DBB">
              <w:t xml:space="preserve">327 </w:t>
            </w:r>
          </w:p>
        </w:tc>
        <w:tc>
          <w:tcPr>
            <w:tcW w:w="1243" w:type="dxa"/>
          </w:tcPr>
          <w:p w:rsidR="00CC3255" w:rsidRPr="00D07DBB" w:rsidRDefault="00CC3255" w:rsidP="007A1B44">
            <w:pPr>
              <w:pStyle w:val="Default"/>
              <w:jc w:val="right"/>
            </w:pPr>
            <w:r w:rsidRPr="00D07DBB">
              <w:t xml:space="preserve">323 </w:t>
            </w:r>
          </w:p>
        </w:tc>
      </w:tr>
      <w:tr w:rsidR="00CC3255" w:rsidRPr="00405C81" w:rsidTr="002A19B5">
        <w:tc>
          <w:tcPr>
            <w:tcW w:w="2112" w:type="dxa"/>
          </w:tcPr>
          <w:p w:rsidR="00CC3255" w:rsidRPr="00D07DBB" w:rsidRDefault="00CC3255" w:rsidP="007A1B44">
            <w:pPr>
              <w:pStyle w:val="Default"/>
            </w:pPr>
            <w:r w:rsidRPr="00D07DBB">
              <w:t xml:space="preserve">Рівненська </w:t>
            </w:r>
          </w:p>
        </w:tc>
        <w:tc>
          <w:tcPr>
            <w:tcW w:w="1243" w:type="dxa"/>
          </w:tcPr>
          <w:p w:rsidR="00CC3255" w:rsidRPr="00D07DBB" w:rsidRDefault="00CC3255" w:rsidP="007A1B44">
            <w:pPr>
              <w:pStyle w:val="Default"/>
              <w:jc w:val="right"/>
            </w:pPr>
            <w:r w:rsidRPr="00D07DBB">
              <w:t xml:space="preserve">432 </w:t>
            </w:r>
          </w:p>
        </w:tc>
        <w:tc>
          <w:tcPr>
            <w:tcW w:w="1243" w:type="dxa"/>
          </w:tcPr>
          <w:p w:rsidR="00CC3255" w:rsidRPr="00D07DBB" w:rsidRDefault="00CC3255" w:rsidP="007A1B44">
            <w:pPr>
              <w:pStyle w:val="Default"/>
              <w:jc w:val="right"/>
            </w:pPr>
            <w:r w:rsidRPr="00D07DBB">
              <w:t xml:space="preserve">351 </w:t>
            </w:r>
          </w:p>
        </w:tc>
        <w:tc>
          <w:tcPr>
            <w:tcW w:w="1243" w:type="dxa"/>
          </w:tcPr>
          <w:p w:rsidR="00CC3255" w:rsidRPr="00D07DBB" w:rsidRDefault="00CC3255" w:rsidP="007A1B44">
            <w:pPr>
              <w:pStyle w:val="Default"/>
              <w:jc w:val="right"/>
            </w:pPr>
            <w:r w:rsidRPr="00D07DBB">
              <w:t xml:space="preserve">318 </w:t>
            </w:r>
          </w:p>
        </w:tc>
        <w:tc>
          <w:tcPr>
            <w:tcW w:w="1243" w:type="dxa"/>
          </w:tcPr>
          <w:p w:rsidR="00CC3255" w:rsidRPr="00D07DBB" w:rsidRDefault="00CC3255" w:rsidP="007A1B44">
            <w:pPr>
              <w:pStyle w:val="Default"/>
              <w:jc w:val="right"/>
            </w:pPr>
            <w:r w:rsidRPr="00D07DBB">
              <w:t xml:space="preserve">311 </w:t>
            </w:r>
          </w:p>
        </w:tc>
        <w:tc>
          <w:tcPr>
            <w:tcW w:w="1243" w:type="dxa"/>
          </w:tcPr>
          <w:p w:rsidR="00CC3255" w:rsidRPr="00D07DBB" w:rsidRDefault="00CC3255" w:rsidP="007A1B44">
            <w:pPr>
              <w:pStyle w:val="Default"/>
              <w:jc w:val="right"/>
            </w:pPr>
            <w:r w:rsidRPr="00D07DBB">
              <w:t xml:space="preserve">280 </w:t>
            </w:r>
          </w:p>
        </w:tc>
        <w:tc>
          <w:tcPr>
            <w:tcW w:w="1243" w:type="dxa"/>
          </w:tcPr>
          <w:p w:rsidR="00CC3255" w:rsidRPr="00D07DBB" w:rsidRDefault="00CC3255" w:rsidP="007A1B44">
            <w:pPr>
              <w:pStyle w:val="Default"/>
              <w:jc w:val="right"/>
            </w:pPr>
            <w:r w:rsidRPr="00D07DBB">
              <w:t xml:space="preserve">278 </w:t>
            </w:r>
          </w:p>
        </w:tc>
      </w:tr>
      <w:tr w:rsidR="00CC3255" w:rsidRPr="00405C81" w:rsidTr="002A19B5">
        <w:tc>
          <w:tcPr>
            <w:tcW w:w="2112" w:type="dxa"/>
          </w:tcPr>
          <w:p w:rsidR="00CC3255" w:rsidRPr="00D07DBB" w:rsidRDefault="00CC3255" w:rsidP="007A1B44">
            <w:pPr>
              <w:pStyle w:val="Default"/>
            </w:pPr>
            <w:r w:rsidRPr="00D07DBB">
              <w:t xml:space="preserve">Сумська </w:t>
            </w:r>
          </w:p>
        </w:tc>
        <w:tc>
          <w:tcPr>
            <w:tcW w:w="1243" w:type="dxa"/>
          </w:tcPr>
          <w:p w:rsidR="00CC3255" w:rsidRPr="00D07DBB" w:rsidRDefault="00CC3255" w:rsidP="007A1B44">
            <w:pPr>
              <w:pStyle w:val="Default"/>
              <w:jc w:val="right"/>
            </w:pPr>
            <w:r w:rsidRPr="00D07DBB">
              <w:t xml:space="preserve">445 </w:t>
            </w:r>
          </w:p>
        </w:tc>
        <w:tc>
          <w:tcPr>
            <w:tcW w:w="1243" w:type="dxa"/>
          </w:tcPr>
          <w:p w:rsidR="00CC3255" w:rsidRPr="00D07DBB" w:rsidRDefault="00CC3255" w:rsidP="007A1B44">
            <w:pPr>
              <w:pStyle w:val="Default"/>
              <w:jc w:val="right"/>
            </w:pPr>
            <w:r w:rsidRPr="00D07DBB">
              <w:t xml:space="preserve">362 </w:t>
            </w:r>
          </w:p>
        </w:tc>
        <w:tc>
          <w:tcPr>
            <w:tcW w:w="1243" w:type="dxa"/>
          </w:tcPr>
          <w:p w:rsidR="00CC3255" w:rsidRPr="00D07DBB" w:rsidRDefault="00CC3255" w:rsidP="007A1B44">
            <w:pPr>
              <w:pStyle w:val="Default"/>
              <w:jc w:val="right"/>
            </w:pPr>
            <w:r w:rsidRPr="00D07DBB">
              <w:t xml:space="preserve">339 </w:t>
            </w:r>
          </w:p>
        </w:tc>
        <w:tc>
          <w:tcPr>
            <w:tcW w:w="1243" w:type="dxa"/>
          </w:tcPr>
          <w:p w:rsidR="00CC3255" w:rsidRPr="00D07DBB" w:rsidRDefault="00CC3255" w:rsidP="007A1B44">
            <w:pPr>
              <w:pStyle w:val="Default"/>
              <w:jc w:val="right"/>
            </w:pPr>
            <w:r w:rsidRPr="00D07DBB">
              <w:t xml:space="preserve">332 </w:t>
            </w:r>
          </w:p>
        </w:tc>
        <w:tc>
          <w:tcPr>
            <w:tcW w:w="1243" w:type="dxa"/>
          </w:tcPr>
          <w:p w:rsidR="00CC3255" w:rsidRPr="00D07DBB" w:rsidRDefault="00CC3255" w:rsidP="007A1B44">
            <w:pPr>
              <w:pStyle w:val="Default"/>
              <w:jc w:val="right"/>
            </w:pPr>
            <w:r w:rsidRPr="00D07DBB">
              <w:t xml:space="preserve">316 </w:t>
            </w:r>
          </w:p>
        </w:tc>
        <w:tc>
          <w:tcPr>
            <w:tcW w:w="1243" w:type="dxa"/>
          </w:tcPr>
          <w:p w:rsidR="00CC3255" w:rsidRPr="00D07DBB" w:rsidRDefault="00CC3255" w:rsidP="007A1B44">
            <w:pPr>
              <w:pStyle w:val="Default"/>
              <w:jc w:val="right"/>
            </w:pPr>
            <w:r w:rsidRPr="00D07DBB">
              <w:t xml:space="preserve">313 </w:t>
            </w:r>
          </w:p>
        </w:tc>
      </w:tr>
      <w:tr w:rsidR="00CC3255" w:rsidRPr="00405C81" w:rsidTr="002A19B5">
        <w:tc>
          <w:tcPr>
            <w:tcW w:w="2112" w:type="dxa"/>
          </w:tcPr>
          <w:p w:rsidR="00CC3255" w:rsidRPr="00D07DBB" w:rsidRDefault="00CC3255" w:rsidP="007A1B44">
            <w:pPr>
              <w:pStyle w:val="Default"/>
            </w:pPr>
            <w:r w:rsidRPr="00D07DBB">
              <w:t xml:space="preserve">Тернопільська </w:t>
            </w:r>
          </w:p>
        </w:tc>
        <w:tc>
          <w:tcPr>
            <w:tcW w:w="1243" w:type="dxa"/>
          </w:tcPr>
          <w:p w:rsidR="00CC3255" w:rsidRPr="00D07DBB" w:rsidRDefault="00CC3255" w:rsidP="007A1B44">
            <w:pPr>
              <w:pStyle w:val="Default"/>
              <w:jc w:val="right"/>
            </w:pPr>
            <w:r w:rsidRPr="00D07DBB">
              <w:t xml:space="preserve">507 </w:t>
            </w:r>
          </w:p>
        </w:tc>
        <w:tc>
          <w:tcPr>
            <w:tcW w:w="1243" w:type="dxa"/>
          </w:tcPr>
          <w:p w:rsidR="00CC3255" w:rsidRPr="00D07DBB" w:rsidRDefault="00CC3255" w:rsidP="007A1B44">
            <w:pPr>
              <w:pStyle w:val="Default"/>
              <w:jc w:val="right"/>
            </w:pPr>
            <w:r w:rsidRPr="00D07DBB">
              <w:t xml:space="preserve">389 </w:t>
            </w:r>
          </w:p>
        </w:tc>
        <w:tc>
          <w:tcPr>
            <w:tcW w:w="1243" w:type="dxa"/>
          </w:tcPr>
          <w:p w:rsidR="00CC3255" w:rsidRPr="00D07DBB" w:rsidRDefault="00CC3255" w:rsidP="007A1B44">
            <w:pPr>
              <w:pStyle w:val="Default"/>
              <w:jc w:val="right"/>
            </w:pPr>
            <w:r w:rsidRPr="00D07DBB">
              <w:t xml:space="preserve">382 </w:t>
            </w:r>
          </w:p>
        </w:tc>
        <w:tc>
          <w:tcPr>
            <w:tcW w:w="1243" w:type="dxa"/>
          </w:tcPr>
          <w:p w:rsidR="00CC3255" w:rsidRPr="00D07DBB" w:rsidRDefault="00CC3255" w:rsidP="007A1B44">
            <w:pPr>
              <w:pStyle w:val="Default"/>
              <w:jc w:val="right"/>
            </w:pPr>
            <w:r w:rsidRPr="00D07DBB">
              <w:t xml:space="preserve">399 </w:t>
            </w:r>
          </w:p>
        </w:tc>
        <w:tc>
          <w:tcPr>
            <w:tcW w:w="1243" w:type="dxa"/>
          </w:tcPr>
          <w:p w:rsidR="00CC3255" w:rsidRPr="00D07DBB" w:rsidRDefault="00CC3255" w:rsidP="007A1B44">
            <w:pPr>
              <w:pStyle w:val="Default"/>
              <w:jc w:val="right"/>
            </w:pPr>
            <w:r w:rsidRPr="00D07DBB">
              <w:t xml:space="preserve">390 </w:t>
            </w:r>
          </w:p>
        </w:tc>
        <w:tc>
          <w:tcPr>
            <w:tcW w:w="1243" w:type="dxa"/>
          </w:tcPr>
          <w:p w:rsidR="00CC3255" w:rsidRPr="00D07DBB" w:rsidRDefault="00CC3255" w:rsidP="007A1B44">
            <w:pPr>
              <w:pStyle w:val="Default"/>
              <w:jc w:val="right"/>
            </w:pPr>
            <w:r w:rsidRPr="00D07DBB">
              <w:t xml:space="preserve">394 </w:t>
            </w:r>
          </w:p>
        </w:tc>
      </w:tr>
      <w:tr w:rsidR="00CC3255" w:rsidRPr="00405C81" w:rsidTr="002A19B5">
        <w:tc>
          <w:tcPr>
            <w:tcW w:w="2112" w:type="dxa"/>
          </w:tcPr>
          <w:p w:rsidR="00CC3255" w:rsidRPr="00D07DBB" w:rsidRDefault="00CC3255" w:rsidP="007A1B44">
            <w:pPr>
              <w:pStyle w:val="Default"/>
            </w:pPr>
            <w:r w:rsidRPr="00D07DBB">
              <w:t xml:space="preserve">Харківська </w:t>
            </w:r>
          </w:p>
        </w:tc>
        <w:tc>
          <w:tcPr>
            <w:tcW w:w="1243" w:type="dxa"/>
          </w:tcPr>
          <w:p w:rsidR="00CC3255" w:rsidRPr="00D07DBB" w:rsidRDefault="00CC3255" w:rsidP="007A1B44">
            <w:pPr>
              <w:pStyle w:val="Default"/>
              <w:jc w:val="right"/>
            </w:pPr>
            <w:r w:rsidRPr="00D07DBB">
              <w:t xml:space="preserve">928 </w:t>
            </w:r>
          </w:p>
        </w:tc>
        <w:tc>
          <w:tcPr>
            <w:tcW w:w="1243" w:type="dxa"/>
          </w:tcPr>
          <w:p w:rsidR="00CC3255" w:rsidRPr="00D07DBB" w:rsidRDefault="00CC3255" w:rsidP="007A1B44">
            <w:pPr>
              <w:pStyle w:val="Default"/>
              <w:jc w:val="right"/>
            </w:pPr>
            <w:r w:rsidRPr="00D07DBB">
              <w:t xml:space="preserve">696 </w:t>
            </w:r>
          </w:p>
        </w:tc>
        <w:tc>
          <w:tcPr>
            <w:tcW w:w="1243" w:type="dxa"/>
          </w:tcPr>
          <w:p w:rsidR="00CC3255" w:rsidRPr="00D07DBB" w:rsidRDefault="00CC3255" w:rsidP="007A1B44">
            <w:pPr>
              <w:pStyle w:val="Default"/>
              <w:jc w:val="right"/>
            </w:pPr>
            <w:r w:rsidRPr="00D07DBB">
              <w:t xml:space="preserve">668 </w:t>
            </w:r>
          </w:p>
        </w:tc>
        <w:tc>
          <w:tcPr>
            <w:tcW w:w="1243" w:type="dxa"/>
          </w:tcPr>
          <w:p w:rsidR="00CC3255" w:rsidRPr="00D07DBB" w:rsidRDefault="00CC3255" w:rsidP="007A1B44">
            <w:pPr>
              <w:pStyle w:val="Default"/>
              <w:jc w:val="right"/>
            </w:pPr>
            <w:r w:rsidRPr="00D07DBB">
              <w:t xml:space="preserve">659 </w:t>
            </w:r>
          </w:p>
        </w:tc>
        <w:tc>
          <w:tcPr>
            <w:tcW w:w="1243" w:type="dxa"/>
          </w:tcPr>
          <w:p w:rsidR="00CC3255" w:rsidRPr="00D07DBB" w:rsidRDefault="00CC3255" w:rsidP="007A1B44">
            <w:pPr>
              <w:pStyle w:val="Default"/>
              <w:jc w:val="right"/>
            </w:pPr>
            <w:r w:rsidRPr="00D07DBB">
              <w:t xml:space="preserve">636 </w:t>
            </w:r>
          </w:p>
        </w:tc>
        <w:tc>
          <w:tcPr>
            <w:tcW w:w="1243" w:type="dxa"/>
          </w:tcPr>
          <w:p w:rsidR="00CC3255" w:rsidRPr="00D07DBB" w:rsidRDefault="00CC3255" w:rsidP="007A1B44">
            <w:pPr>
              <w:pStyle w:val="Default"/>
              <w:jc w:val="right"/>
            </w:pPr>
            <w:r w:rsidRPr="00D07DBB">
              <w:t xml:space="preserve">639 </w:t>
            </w:r>
          </w:p>
        </w:tc>
      </w:tr>
      <w:tr w:rsidR="00CC3255" w:rsidRPr="00405C81" w:rsidTr="002A19B5">
        <w:tc>
          <w:tcPr>
            <w:tcW w:w="2112" w:type="dxa"/>
          </w:tcPr>
          <w:p w:rsidR="00CC3255" w:rsidRPr="00D07DBB" w:rsidRDefault="00CC3255" w:rsidP="007A1B44">
            <w:pPr>
              <w:pStyle w:val="Default"/>
            </w:pPr>
            <w:r w:rsidRPr="00D07DBB">
              <w:t xml:space="preserve">Херсонська </w:t>
            </w:r>
          </w:p>
        </w:tc>
        <w:tc>
          <w:tcPr>
            <w:tcW w:w="1243" w:type="dxa"/>
          </w:tcPr>
          <w:p w:rsidR="00CC3255" w:rsidRPr="00D07DBB" w:rsidRDefault="00CC3255" w:rsidP="007A1B44">
            <w:pPr>
              <w:pStyle w:val="Default"/>
              <w:jc w:val="right"/>
            </w:pPr>
            <w:r w:rsidRPr="00D07DBB">
              <w:t xml:space="preserve">354 </w:t>
            </w:r>
          </w:p>
        </w:tc>
        <w:tc>
          <w:tcPr>
            <w:tcW w:w="1243" w:type="dxa"/>
          </w:tcPr>
          <w:p w:rsidR="00CC3255" w:rsidRPr="00D07DBB" w:rsidRDefault="00CC3255" w:rsidP="007A1B44">
            <w:pPr>
              <w:pStyle w:val="Default"/>
              <w:jc w:val="right"/>
            </w:pPr>
            <w:r w:rsidRPr="00D07DBB">
              <w:t xml:space="preserve">256 </w:t>
            </w:r>
          </w:p>
        </w:tc>
        <w:tc>
          <w:tcPr>
            <w:tcW w:w="1243" w:type="dxa"/>
          </w:tcPr>
          <w:p w:rsidR="00CC3255" w:rsidRPr="00D07DBB" w:rsidRDefault="00CC3255" w:rsidP="007A1B44">
            <w:pPr>
              <w:pStyle w:val="Default"/>
              <w:jc w:val="right"/>
            </w:pPr>
            <w:r w:rsidRPr="00D07DBB">
              <w:t xml:space="preserve">256 </w:t>
            </w:r>
          </w:p>
        </w:tc>
        <w:tc>
          <w:tcPr>
            <w:tcW w:w="1243" w:type="dxa"/>
          </w:tcPr>
          <w:p w:rsidR="00CC3255" w:rsidRPr="00D07DBB" w:rsidRDefault="00CC3255" w:rsidP="007A1B44">
            <w:pPr>
              <w:pStyle w:val="Default"/>
              <w:jc w:val="right"/>
            </w:pPr>
            <w:r w:rsidRPr="00D07DBB">
              <w:t xml:space="preserve">257 </w:t>
            </w:r>
          </w:p>
        </w:tc>
        <w:tc>
          <w:tcPr>
            <w:tcW w:w="1243" w:type="dxa"/>
          </w:tcPr>
          <w:p w:rsidR="00CC3255" w:rsidRPr="00D07DBB" w:rsidRDefault="00CC3255" w:rsidP="007A1B44">
            <w:pPr>
              <w:pStyle w:val="Default"/>
              <w:jc w:val="right"/>
            </w:pPr>
            <w:r w:rsidRPr="00D07DBB">
              <w:t xml:space="preserve">254 </w:t>
            </w:r>
          </w:p>
        </w:tc>
        <w:tc>
          <w:tcPr>
            <w:tcW w:w="1243" w:type="dxa"/>
          </w:tcPr>
          <w:p w:rsidR="00CC3255" w:rsidRPr="00D07DBB" w:rsidRDefault="00CC3255" w:rsidP="007A1B44">
            <w:pPr>
              <w:pStyle w:val="Default"/>
              <w:jc w:val="right"/>
            </w:pPr>
            <w:r w:rsidRPr="00D07DBB">
              <w:t xml:space="preserve">251 </w:t>
            </w:r>
          </w:p>
        </w:tc>
      </w:tr>
      <w:tr w:rsidR="00CC3255" w:rsidRPr="00405C81" w:rsidTr="002A19B5">
        <w:tc>
          <w:tcPr>
            <w:tcW w:w="2112" w:type="dxa"/>
          </w:tcPr>
          <w:p w:rsidR="00CC3255" w:rsidRPr="00D07DBB" w:rsidRDefault="00CC3255" w:rsidP="007A1B44">
            <w:pPr>
              <w:pStyle w:val="Default"/>
            </w:pPr>
            <w:r w:rsidRPr="00D07DBB">
              <w:t xml:space="preserve">Хмельницька </w:t>
            </w:r>
          </w:p>
        </w:tc>
        <w:tc>
          <w:tcPr>
            <w:tcW w:w="1243" w:type="dxa"/>
          </w:tcPr>
          <w:p w:rsidR="00CC3255" w:rsidRPr="00D07DBB" w:rsidRDefault="00CC3255" w:rsidP="007A1B44">
            <w:pPr>
              <w:pStyle w:val="Default"/>
              <w:jc w:val="right"/>
            </w:pPr>
            <w:r w:rsidRPr="00D07DBB">
              <w:t xml:space="preserve">382 </w:t>
            </w:r>
          </w:p>
        </w:tc>
        <w:tc>
          <w:tcPr>
            <w:tcW w:w="1243" w:type="dxa"/>
          </w:tcPr>
          <w:p w:rsidR="00CC3255" w:rsidRPr="00D07DBB" w:rsidRDefault="00CC3255" w:rsidP="007A1B44">
            <w:pPr>
              <w:pStyle w:val="Default"/>
              <w:jc w:val="right"/>
            </w:pPr>
            <w:r w:rsidRPr="00D07DBB">
              <w:t xml:space="preserve">284 </w:t>
            </w:r>
          </w:p>
        </w:tc>
        <w:tc>
          <w:tcPr>
            <w:tcW w:w="1243" w:type="dxa"/>
          </w:tcPr>
          <w:p w:rsidR="00CC3255" w:rsidRPr="00D07DBB" w:rsidRDefault="00CC3255" w:rsidP="007A1B44">
            <w:pPr>
              <w:pStyle w:val="Default"/>
              <w:jc w:val="right"/>
            </w:pPr>
            <w:r w:rsidRPr="00D07DBB">
              <w:t xml:space="preserve">258 </w:t>
            </w:r>
          </w:p>
        </w:tc>
        <w:tc>
          <w:tcPr>
            <w:tcW w:w="1243" w:type="dxa"/>
          </w:tcPr>
          <w:p w:rsidR="00CC3255" w:rsidRPr="00D07DBB" w:rsidRDefault="00CC3255" w:rsidP="007A1B44">
            <w:pPr>
              <w:pStyle w:val="Default"/>
              <w:jc w:val="right"/>
            </w:pPr>
            <w:r w:rsidRPr="00D07DBB">
              <w:t xml:space="preserve">252 </w:t>
            </w:r>
          </w:p>
        </w:tc>
        <w:tc>
          <w:tcPr>
            <w:tcW w:w="1243" w:type="dxa"/>
          </w:tcPr>
          <w:p w:rsidR="00CC3255" w:rsidRPr="00D07DBB" w:rsidRDefault="00CC3255" w:rsidP="007A1B44">
            <w:pPr>
              <w:pStyle w:val="Default"/>
              <w:jc w:val="right"/>
            </w:pPr>
            <w:r w:rsidRPr="00D07DBB">
              <w:t xml:space="preserve">243 </w:t>
            </w:r>
          </w:p>
        </w:tc>
        <w:tc>
          <w:tcPr>
            <w:tcW w:w="1243" w:type="dxa"/>
          </w:tcPr>
          <w:p w:rsidR="00CC3255" w:rsidRPr="00D07DBB" w:rsidRDefault="00CC3255" w:rsidP="007A1B44">
            <w:pPr>
              <w:pStyle w:val="Default"/>
              <w:jc w:val="right"/>
            </w:pPr>
            <w:r w:rsidRPr="00D07DBB">
              <w:t xml:space="preserve">249 </w:t>
            </w:r>
          </w:p>
        </w:tc>
      </w:tr>
      <w:tr w:rsidR="00CC3255" w:rsidRPr="00405C81" w:rsidTr="002A19B5">
        <w:tc>
          <w:tcPr>
            <w:tcW w:w="2112" w:type="dxa"/>
          </w:tcPr>
          <w:p w:rsidR="00CC3255" w:rsidRPr="00D07DBB" w:rsidRDefault="00CC3255" w:rsidP="007A1B44">
            <w:pPr>
              <w:pStyle w:val="Default"/>
            </w:pPr>
            <w:r w:rsidRPr="00D07DBB">
              <w:t xml:space="preserve">Черкаська </w:t>
            </w:r>
          </w:p>
        </w:tc>
        <w:tc>
          <w:tcPr>
            <w:tcW w:w="1243" w:type="dxa"/>
          </w:tcPr>
          <w:p w:rsidR="00CC3255" w:rsidRPr="00D07DBB" w:rsidRDefault="00CC3255" w:rsidP="007A1B44">
            <w:pPr>
              <w:pStyle w:val="Default"/>
              <w:jc w:val="right"/>
            </w:pPr>
            <w:r w:rsidRPr="00D07DBB">
              <w:t xml:space="preserve">407 </w:t>
            </w:r>
          </w:p>
        </w:tc>
        <w:tc>
          <w:tcPr>
            <w:tcW w:w="1243" w:type="dxa"/>
          </w:tcPr>
          <w:p w:rsidR="00CC3255" w:rsidRPr="00D07DBB" w:rsidRDefault="00CC3255" w:rsidP="007A1B44">
            <w:pPr>
              <w:pStyle w:val="Default"/>
              <w:jc w:val="right"/>
            </w:pPr>
            <w:r w:rsidRPr="00D07DBB">
              <w:t xml:space="preserve">329 </w:t>
            </w:r>
          </w:p>
        </w:tc>
        <w:tc>
          <w:tcPr>
            <w:tcW w:w="1243" w:type="dxa"/>
          </w:tcPr>
          <w:p w:rsidR="00CC3255" w:rsidRPr="00D07DBB" w:rsidRDefault="00CC3255" w:rsidP="007A1B44">
            <w:pPr>
              <w:pStyle w:val="Default"/>
              <w:jc w:val="right"/>
            </w:pPr>
            <w:r w:rsidRPr="00D07DBB">
              <w:t xml:space="preserve">315 </w:t>
            </w:r>
          </w:p>
        </w:tc>
        <w:tc>
          <w:tcPr>
            <w:tcW w:w="1243" w:type="dxa"/>
          </w:tcPr>
          <w:p w:rsidR="00CC3255" w:rsidRPr="00D07DBB" w:rsidRDefault="00CC3255" w:rsidP="007A1B44">
            <w:pPr>
              <w:pStyle w:val="Default"/>
              <w:jc w:val="right"/>
            </w:pPr>
            <w:r w:rsidRPr="00D07DBB">
              <w:t xml:space="preserve">314 </w:t>
            </w:r>
          </w:p>
        </w:tc>
        <w:tc>
          <w:tcPr>
            <w:tcW w:w="1243" w:type="dxa"/>
          </w:tcPr>
          <w:p w:rsidR="00CC3255" w:rsidRPr="00D07DBB" w:rsidRDefault="00CC3255" w:rsidP="007A1B44">
            <w:pPr>
              <w:pStyle w:val="Default"/>
              <w:jc w:val="right"/>
            </w:pPr>
            <w:r w:rsidRPr="00D07DBB">
              <w:t xml:space="preserve">303 </w:t>
            </w:r>
          </w:p>
        </w:tc>
        <w:tc>
          <w:tcPr>
            <w:tcW w:w="1243" w:type="dxa"/>
          </w:tcPr>
          <w:p w:rsidR="00CC3255" w:rsidRPr="00D07DBB" w:rsidRDefault="00CC3255" w:rsidP="007A1B44">
            <w:pPr>
              <w:pStyle w:val="Default"/>
              <w:jc w:val="right"/>
            </w:pPr>
            <w:r w:rsidRPr="00D07DBB">
              <w:t xml:space="preserve">312 </w:t>
            </w:r>
          </w:p>
        </w:tc>
      </w:tr>
      <w:tr w:rsidR="00CC3255" w:rsidRPr="00405C81" w:rsidTr="002A19B5">
        <w:tc>
          <w:tcPr>
            <w:tcW w:w="2112" w:type="dxa"/>
          </w:tcPr>
          <w:p w:rsidR="00CC3255" w:rsidRPr="00D07DBB" w:rsidRDefault="00CC3255" w:rsidP="007A1B44">
            <w:pPr>
              <w:pStyle w:val="Default"/>
            </w:pPr>
            <w:r w:rsidRPr="00D07DBB">
              <w:t xml:space="preserve">Чернівецька </w:t>
            </w:r>
          </w:p>
        </w:tc>
        <w:tc>
          <w:tcPr>
            <w:tcW w:w="1243" w:type="dxa"/>
          </w:tcPr>
          <w:p w:rsidR="00CC3255" w:rsidRPr="00D07DBB" w:rsidRDefault="00CC3255" w:rsidP="007A1B44">
            <w:pPr>
              <w:pStyle w:val="Default"/>
              <w:jc w:val="right"/>
            </w:pPr>
            <w:r w:rsidRPr="00D07DBB">
              <w:t xml:space="preserve">413 </w:t>
            </w:r>
          </w:p>
        </w:tc>
        <w:tc>
          <w:tcPr>
            <w:tcW w:w="1243" w:type="dxa"/>
          </w:tcPr>
          <w:p w:rsidR="00CC3255" w:rsidRPr="00D07DBB" w:rsidRDefault="00CC3255" w:rsidP="007A1B44">
            <w:pPr>
              <w:pStyle w:val="Default"/>
              <w:jc w:val="right"/>
            </w:pPr>
            <w:r w:rsidRPr="00D07DBB">
              <w:t xml:space="preserve">353 </w:t>
            </w:r>
          </w:p>
        </w:tc>
        <w:tc>
          <w:tcPr>
            <w:tcW w:w="1243" w:type="dxa"/>
          </w:tcPr>
          <w:p w:rsidR="00CC3255" w:rsidRPr="00D07DBB" w:rsidRDefault="00CC3255" w:rsidP="007A1B44">
            <w:pPr>
              <w:pStyle w:val="Default"/>
              <w:jc w:val="right"/>
            </w:pPr>
            <w:r w:rsidRPr="00D07DBB">
              <w:t xml:space="preserve">343 </w:t>
            </w:r>
          </w:p>
        </w:tc>
        <w:tc>
          <w:tcPr>
            <w:tcW w:w="1243" w:type="dxa"/>
          </w:tcPr>
          <w:p w:rsidR="00CC3255" w:rsidRPr="00D07DBB" w:rsidRDefault="00CC3255" w:rsidP="007A1B44">
            <w:pPr>
              <w:pStyle w:val="Default"/>
              <w:jc w:val="right"/>
            </w:pPr>
            <w:r w:rsidRPr="00D07DBB">
              <w:t xml:space="preserve">346 </w:t>
            </w:r>
          </w:p>
        </w:tc>
        <w:tc>
          <w:tcPr>
            <w:tcW w:w="1243" w:type="dxa"/>
          </w:tcPr>
          <w:p w:rsidR="00CC3255" w:rsidRPr="00D07DBB" w:rsidRDefault="00CC3255" w:rsidP="007A1B44">
            <w:pPr>
              <w:pStyle w:val="Default"/>
              <w:jc w:val="right"/>
            </w:pPr>
            <w:r w:rsidRPr="00D07DBB">
              <w:t xml:space="preserve">329 </w:t>
            </w:r>
          </w:p>
        </w:tc>
        <w:tc>
          <w:tcPr>
            <w:tcW w:w="1243" w:type="dxa"/>
          </w:tcPr>
          <w:p w:rsidR="00CC3255" w:rsidRPr="00D07DBB" w:rsidRDefault="00CC3255" w:rsidP="007A1B44">
            <w:pPr>
              <w:pStyle w:val="Default"/>
              <w:jc w:val="right"/>
            </w:pPr>
            <w:r w:rsidRPr="00D07DBB">
              <w:t xml:space="preserve">316 </w:t>
            </w:r>
          </w:p>
        </w:tc>
      </w:tr>
      <w:tr w:rsidR="00CC3255" w:rsidRPr="00405C81" w:rsidTr="002A19B5">
        <w:tc>
          <w:tcPr>
            <w:tcW w:w="2112" w:type="dxa"/>
          </w:tcPr>
          <w:p w:rsidR="00CC3255" w:rsidRPr="00D07DBB" w:rsidRDefault="00CC3255" w:rsidP="007A1B44">
            <w:pPr>
              <w:pStyle w:val="Default"/>
            </w:pPr>
            <w:r w:rsidRPr="00D07DBB">
              <w:t xml:space="preserve">Чернігівська </w:t>
            </w:r>
          </w:p>
        </w:tc>
        <w:tc>
          <w:tcPr>
            <w:tcW w:w="1243" w:type="dxa"/>
          </w:tcPr>
          <w:p w:rsidR="00CC3255" w:rsidRPr="00D07DBB" w:rsidRDefault="00CC3255" w:rsidP="007A1B44">
            <w:pPr>
              <w:pStyle w:val="Default"/>
              <w:jc w:val="right"/>
            </w:pPr>
            <w:r w:rsidRPr="00D07DBB">
              <w:t xml:space="preserve">294 </w:t>
            </w:r>
          </w:p>
        </w:tc>
        <w:tc>
          <w:tcPr>
            <w:tcW w:w="1243" w:type="dxa"/>
          </w:tcPr>
          <w:p w:rsidR="00CC3255" w:rsidRPr="00D07DBB" w:rsidRDefault="00CC3255" w:rsidP="007A1B44">
            <w:pPr>
              <w:pStyle w:val="Default"/>
              <w:jc w:val="right"/>
            </w:pPr>
            <w:r w:rsidRPr="00D07DBB">
              <w:t xml:space="preserve">220 </w:t>
            </w:r>
          </w:p>
        </w:tc>
        <w:tc>
          <w:tcPr>
            <w:tcW w:w="1243" w:type="dxa"/>
          </w:tcPr>
          <w:p w:rsidR="00CC3255" w:rsidRPr="00D07DBB" w:rsidRDefault="00CC3255" w:rsidP="007A1B44">
            <w:pPr>
              <w:pStyle w:val="Default"/>
              <w:jc w:val="right"/>
            </w:pPr>
            <w:r w:rsidRPr="00D07DBB">
              <w:t xml:space="preserve">205 </w:t>
            </w:r>
          </w:p>
        </w:tc>
        <w:tc>
          <w:tcPr>
            <w:tcW w:w="1243" w:type="dxa"/>
          </w:tcPr>
          <w:p w:rsidR="00CC3255" w:rsidRPr="00D07DBB" w:rsidRDefault="00CC3255" w:rsidP="007A1B44">
            <w:pPr>
              <w:pStyle w:val="Default"/>
              <w:jc w:val="right"/>
            </w:pPr>
            <w:r w:rsidRPr="00D07DBB">
              <w:t xml:space="preserve">204 </w:t>
            </w:r>
          </w:p>
        </w:tc>
        <w:tc>
          <w:tcPr>
            <w:tcW w:w="1243" w:type="dxa"/>
          </w:tcPr>
          <w:p w:rsidR="00CC3255" w:rsidRPr="00D07DBB" w:rsidRDefault="00CC3255" w:rsidP="007A1B44">
            <w:pPr>
              <w:pStyle w:val="Default"/>
              <w:jc w:val="right"/>
            </w:pPr>
            <w:r w:rsidRPr="00D07DBB">
              <w:t xml:space="preserve">197 </w:t>
            </w:r>
          </w:p>
        </w:tc>
        <w:tc>
          <w:tcPr>
            <w:tcW w:w="1243" w:type="dxa"/>
          </w:tcPr>
          <w:p w:rsidR="00CC3255" w:rsidRPr="00D07DBB" w:rsidRDefault="00CC3255" w:rsidP="007A1B44">
            <w:pPr>
              <w:pStyle w:val="Default"/>
              <w:jc w:val="right"/>
            </w:pPr>
            <w:r w:rsidRPr="00D07DBB">
              <w:t xml:space="preserve">197 </w:t>
            </w:r>
          </w:p>
        </w:tc>
      </w:tr>
      <w:tr w:rsidR="00CC3255" w:rsidRPr="00405C81" w:rsidTr="002A19B5">
        <w:tc>
          <w:tcPr>
            <w:tcW w:w="2112" w:type="dxa"/>
          </w:tcPr>
          <w:p w:rsidR="00CC3255" w:rsidRPr="00D07DBB" w:rsidRDefault="00CC3255" w:rsidP="007A1B44">
            <w:pPr>
              <w:pStyle w:val="Default"/>
            </w:pPr>
            <w:r w:rsidRPr="00D07DBB">
              <w:t xml:space="preserve">Київ </w:t>
            </w:r>
          </w:p>
        </w:tc>
        <w:tc>
          <w:tcPr>
            <w:tcW w:w="1243" w:type="dxa"/>
          </w:tcPr>
          <w:p w:rsidR="00CC3255" w:rsidRPr="00D07DBB" w:rsidRDefault="00CC3255" w:rsidP="007A1B44">
            <w:pPr>
              <w:pStyle w:val="Default"/>
              <w:jc w:val="right"/>
            </w:pPr>
            <w:r w:rsidRPr="00D07DBB">
              <w:t xml:space="preserve">1981 </w:t>
            </w:r>
          </w:p>
        </w:tc>
        <w:tc>
          <w:tcPr>
            <w:tcW w:w="1243" w:type="dxa"/>
          </w:tcPr>
          <w:p w:rsidR="00CC3255" w:rsidRPr="00D07DBB" w:rsidRDefault="00CC3255" w:rsidP="007A1B44">
            <w:pPr>
              <w:pStyle w:val="Default"/>
              <w:jc w:val="right"/>
            </w:pPr>
            <w:r w:rsidRPr="00D07DBB">
              <w:t xml:space="preserve">1422 </w:t>
            </w:r>
          </w:p>
        </w:tc>
        <w:tc>
          <w:tcPr>
            <w:tcW w:w="1243" w:type="dxa"/>
          </w:tcPr>
          <w:p w:rsidR="00CC3255" w:rsidRPr="00D07DBB" w:rsidRDefault="00CC3255" w:rsidP="007A1B44">
            <w:pPr>
              <w:pStyle w:val="Default"/>
              <w:jc w:val="right"/>
            </w:pPr>
            <w:r w:rsidRPr="00D07DBB">
              <w:t xml:space="preserve">1329 </w:t>
            </w:r>
          </w:p>
        </w:tc>
        <w:tc>
          <w:tcPr>
            <w:tcW w:w="1243" w:type="dxa"/>
          </w:tcPr>
          <w:p w:rsidR="00CC3255" w:rsidRPr="00D07DBB" w:rsidRDefault="00CC3255" w:rsidP="007A1B44">
            <w:pPr>
              <w:pStyle w:val="Default"/>
              <w:jc w:val="right"/>
            </w:pPr>
            <w:r w:rsidRPr="00D07DBB">
              <w:t xml:space="preserve">1285 </w:t>
            </w:r>
          </w:p>
        </w:tc>
        <w:tc>
          <w:tcPr>
            <w:tcW w:w="1243" w:type="dxa"/>
          </w:tcPr>
          <w:p w:rsidR="00CC3255" w:rsidRPr="00D07DBB" w:rsidRDefault="00CC3255" w:rsidP="007A1B44">
            <w:pPr>
              <w:pStyle w:val="Default"/>
              <w:jc w:val="right"/>
            </w:pPr>
            <w:r w:rsidRPr="00D07DBB">
              <w:t xml:space="preserve">1265 </w:t>
            </w:r>
          </w:p>
        </w:tc>
        <w:tc>
          <w:tcPr>
            <w:tcW w:w="1243" w:type="dxa"/>
          </w:tcPr>
          <w:p w:rsidR="00CC3255" w:rsidRPr="00D07DBB" w:rsidRDefault="00CC3255" w:rsidP="007A1B44">
            <w:pPr>
              <w:pStyle w:val="Default"/>
              <w:jc w:val="right"/>
            </w:pPr>
            <w:r w:rsidRPr="00D07DBB">
              <w:t xml:space="preserve">1231 </w:t>
            </w:r>
          </w:p>
        </w:tc>
      </w:tr>
    </w:tbl>
    <w:p w:rsidR="00AB4099" w:rsidRDefault="00AB4099" w:rsidP="003A40D6">
      <w:pPr>
        <w:pStyle w:val="Default"/>
        <w:spacing w:line="360" w:lineRule="auto"/>
        <w:ind w:firstLine="709"/>
        <w:jc w:val="both"/>
        <w:rPr>
          <w:sz w:val="28"/>
          <w:szCs w:val="28"/>
          <w:lang w:val="uk-UA"/>
        </w:rPr>
      </w:pPr>
    </w:p>
    <w:p w:rsidR="003A40D6" w:rsidRPr="0098288A" w:rsidRDefault="003A40D6" w:rsidP="003A40D6">
      <w:pPr>
        <w:pStyle w:val="Default"/>
        <w:spacing w:line="360" w:lineRule="auto"/>
        <w:ind w:firstLine="709"/>
        <w:jc w:val="both"/>
        <w:rPr>
          <w:sz w:val="28"/>
          <w:szCs w:val="28"/>
          <w:lang w:val="uk-UA"/>
        </w:rPr>
      </w:pPr>
      <w:r>
        <w:rPr>
          <w:sz w:val="28"/>
          <w:szCs w:val="28"/>
          <w:lang w:val="uk-UA"/>
        </w:rPr>
        <w:t>На думку деяких фахівців (</w:t>
      </w:r>
      <w:r w:rsidRPr="0098288A">
        <w:rPr>
          <w:sz w:val="28"/>
          <w:szCs w:val="28"/>
          <w:lang w:val="uk-UA"/>
        </w:rPr>
        <w:t>С. Ю. Кучеренко</w:t>
      </w:r>
      <w:r>
        <w:rPr>
          <w:sz w:val="28"/>
          <w:szCs w:val="28"/>
          <w:lang w:val="uk-UA"/>
        </w:rPr>
        <w:t xml:space="preserve">, 2018) </w:t>
      </w:r>
      <w:r w:rsidRPr="00ED4254">
        <w:rPr>
          <w:sz w:val="28"/>
          <w:szCs w:val="28"/>
          <w:lang w:val="uk-UA"/>
        </w:rPr>
        <w:t>причинами, які негативно впливають на розвиток системи освіти в Україні є: політична нестабільність в державі, скорочення ВВП та ВНП, недостатній рівень фінансування освітньої галузі (фінансування в основному лише захищених статей), неефективне використання наявних ресурсів та важелів впливу, недосконала правова база, застаріла матеріально-технічну база, несприятливий інвестиційний клімат, неефективне функціонування суспільно-правових інститутів, "відтік мізків за кордон" та інші фактори.</w:t>
      </w:r>
    </w:p>
    <w:p w:rsidR="002A19B5" w:rsidRDefault="003B70A4" w:rsidP="00981420">
      <w:pPr>
        <w:spacing w:after="0" w:line="360" w:lineRule="auto"/>
        <w:jc w:val="center"/>
        <w:rPr>
          <w:rFonts w:ascii="Times New Roman" w:eastAsia="Times New Roman" w:hAnsi="Times New Roman"/>
          <w:sz w:val="28"/>
          <w:szCs w:val="28"/>
          <w:lang w:val="uk-UA" w:eastAsia="ru-RU"/>
        </w:rPr>
      </w:pPr>
      <w:r w:rsidRPr="003B70A4">
        <w:rPr>
          <w:rFonts w:ascii="Times New Roman" w:eastAsia="Times New Roman" w:hAnsi="Times New Roman"/>
          <w:noProof/>
          <w:sz w:val="28"/>
          <w:szCs w:val="28"/>
          <w:lang w:val="uk-UA" w:eastAsia="uk-UA"/>
        </w:rPr>
        <w:lastRenderedPageBreak/>
        <w:drawing>
          <wp:inline distT="0" distB="0" distL="0" distR="0">
            <wp:extent cx="5010150" cy="3162300"/>
            <wp:effectExtent l="19050" t="0" r="19050" b="0"/>
            <wp:docPr id="26" name="Диаграмма 5"/>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r>
        <w:rPr>
          <w:rFonts w:ascii="Times New Roman" w:eastAsia="Times New Roman" w:hAnsi="Times New Roman"/>
          <w:sz w:val="28"/>
          <w:szCs w:val="28"/>
          <w:lang w:val="uk-UA" w:eastAsia="ru-RU"/>
        </w:rPr>
        <w:tab/>
      </w:r>
    </w:p>
    <w:p w:rsidR="003B70A4" w:rsidRPr="003B70A4" w:rsidRDefault="002A19B5" w:rsidP="00981420">
      <w:pPr>
        <w:spacing w:after="0" w:line="360" w:lineRule="auto"/>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Рис.</w:t>
      </w:r>
      <w:r w:rsidR="00981420">
        <w:rPr>
          <w:rFonts w:ascii="Times New Roman" w:eastAsia="Times New Roman" w:hAnsi="Times New Roman"/>
          <w:sz w:val="28"/>
          <w:szCs w:val="28"/>
          <w:lang w:val="uk-UA" w:eastAsia="ru-RU"/>
        </w:rPr>
        <w:t xml:space="preserve"> </w:t>
      </w:r>
      <w:r>
        <w:rPr>
          <w:rFonts w:ascii="Times New Roman" w:eastAsia="Times New Roman" w:hAnsi="Times New Roman"/>
          <w:sz w:val="28"/>
          <w:szCs w:val="28"/>
          <w:lang w:val="uk-UA" w:eastAsia="ru-RU"/>
        </w:rPr>
        <w:t xml:space="preserve">2.13. </w:t>
      </w:r>
      <w:r w:rsidR="003B70A4">
        <w:rPr>
          <w:rFonts w:ascii="Times New Roman" w:hAnsi="Times New Roman"/>
          <w:sz w:val="28"/>
          <w:szCs w:val="28"/>
          <w:lang w:val="uk-UA"/>
        </w:rPr>
        <w:t>Динаміка к</w:t>
      </w:r>
      <w:r w:rsidR="003B70A4" w:rsidRPr="0047187B">
        <w:rPr>
          <w:rFonts w:ascii="Times New Roman" w:hAnsi="Times New Roman"/>
          <w:bCs/>
          <w:sz w:val="28"/>
          <w:szCs w:val="28"/>
          <w:lang w:val="uk-UA"/>
        </w:rPr>
        <w:t>ільк</w:t>
      </w:r>
      <w:r w:rsidR="003B70A4">
        <w:rPr>
          <w:rFonts w:ascii="Times New Roman" w:hAnsi="Times New Roman"/>
          <w:bCs/>
          <w:sz w:val="28"/>
          <w:szCs w:val="28"/>
          <w:lang w:val="uk-UA"/>
        </w:rPr>
        <w:t>о</w:t>
      </w:r>
      <w:r w:rsidR="003B70A4" w:rsidRPr="0047187B">
        <w:rPr>
          <w:rFonts w:ascii="Times New Roman" w:hAnsi="Times New Roman"/>
          <w:bCs/>
          <w:sz w:val="28"/>
          <w:szCs w:val="28"/>
          <w:lang w:val="uk-UA"/>
        </w:rPr>
        <w:t>ст</w:t>
      </w:r>
      <w:r w:rsidR="003B70A4">
        <w:rPr>
          <w:rFonts w:ascii="Times New Roman" w:hAnsi="Times New Roman"/>
          <w:bCs/>
          <w:sz w:val="28"/>
          <w:szCs w:val="28"/>
          <w:lang w:val="uk-UA"/>
        </w:rPr>
        <w:t>і</w:t>
      </w:r>
      <w:r w:rsidR="003B70A4" w:rsidRPr="0047187B">
        <w:rPr>
          <w:rFonts w:ascii="Times New Roman" w:hAnsi="Times New Roman"/>
          <w:bCs/>
          <w:sz w:val="28"/>
          <w:szCs w:val="28"/>
          <w:lang w:val="uk-UA"/>
        </w:rPr>
        <w:t xml:space="preserve"> </w:t>
      </w:r>
      <w:r w:rsidR="003B70A4" w:rsidRPr="003B70A4">
        <w:rPr>
          <w:rFonts w:ascii="Times New Roman" w:hAnsi="Times New Roman"/>
          <w:bCs/>
          <w:sz w:val="28"/>
          <w:szCs w:val="28"/>
          <w:lang w:val="uk-UA"/>
        </w:rPr>
        <w:t xml:space="preserve">студентів закладів вищої освіти </w:t>
      </w:r>
    </w:p>
    <w:p w:rsidR="003B70A4" w:rsidRDefault="003B70A4" w:rsidP="003B70A4">
      <w:pPr>
        <w:tabs>
          <w:tab w:val="center" w:pos="0"/>
          <w:tab w:val="right" w:pos="9354"/>
        </w:tabs>
        <w:spacing w:after="0" w:line="360" w:lineRule="auto"/>
        <w:jc w:val="center"/>
        <w:rPr>
          <w:rFonts w:ascii="Times New Roman" w:hAnsi="Times New Roman"/>
          <w:bCs/>
          <w:sz w:val="28"/>
          <w:szCs w:val="28"/>
          <w:lang w:val="uk-UA"/>
        </w:rPr>
      </w:pPr>
      <w:r w:rsidRPr="003B70A4">
        <w:rPr>
          <w:rFonts w:ascii="Times New Roman" w:hAnsi="Times New Roman"/>
          <w:bCs/>
          <w:sz w:val="28"/>
          <w:szCs w:val="28"/>
          <w:lang w:val="uk-UA"/>
        </w:rPr>
        <w:t xml:space="preserve">у розрахунку </w:t>
      </w:r>
      <w:r w:rsidRPr="00F75A3A">
        <w:rPr>
          <w:rFonts w:ascii="Times New Roman" w:hAnsi="Times New Roman"/>
          <w:bCs/>
          <w:sz w:val="28"/>
          <w:szCs w:val="28"/>
        </w:rPr>
        <w:t>на 10</w:t>
      </w:r>
      <w:r w:rsidRPr="00F75A3A">
        <w:rPr>
          <w:rFonts w:ascii="Times New Roman" w:hAnsi="Times New Roman"/>
          <w:bCs/>
          <w:sz w:val="28"/>
          <w:szCs w:val="28"/>
          <w:lang w:val="uk-UA"/>
        </w:rPr>
        <w:t xml:space="preserve"> тисяч</w:t>
      </w:r>
      <w:r w:rsidRPr="00F75A3A">
        <w:rPr>
          <w:rFonts w:ascii="Times New Roman" w:hAnsi="Times New Roman"/>
          <w:bCs/>
          <w:sz w:val="28"/>
          <w:szCs w:val="28"/>
        </w:rPr>
        <w:t xml:space="preserve"> населення</w:t>
      </w:r>
      <w:r>
        <w:rPr>
          <w:rFonts w:ascii="Times New Roman" w:hAnsi="Times New Roman"/>
          <w:bCs/>
          <w:sz w:val="28"/>
          <w:szCs w:val="28"/>
          <w:lang w:val="uk-UA"/>
        </w:rPr>
        <w:t xml:space="preserve"> за 2010-2019 роки</w:t>
      </w:r>
    </w:p>
    <w:p w:rsidR="003B70A4" w:rsidRPr="003B70A4" w:rsidRDefault="003B70A4" w:rsidP="003B70A4">
      <w:pPr>
        <w:tabs>
          <w:tab w:val="left" w:pos="1280"/>
        </w:tabs>
        <w:spacing w:after="0" w:line="240" w:lineRule="auto"/>
        <w:ind w:firstLine="709"/>
        <w:jc w:val="center"/>
        <w:rPr>
          <w:rFonts w:ascii="Times New Roman" w:hAnsi="Times New Roman"/>
          <w:bCs/>
          <w:sz w:val="28"/>
          <w:szCs w:val="28"/>
          <w:lang w:val="uk-UA"/>
        </w:rPr>
      </w:pPr>
    </w:p>
    <w:p w:rsidR="003B70A4" w:rsidRDefault="00981420" w:rsidP="00981420">
      <w:pPr>
        <w:spacing w:after="0" w:line="360" w:lineRule="auto"/>
        <w:jc w:val="both"/>
        <w:rPr>
          <w:rFonts w:ascii="Times New Roman" w:eastAsia="Times New Roman" w:hAnsi="Times New Roman"/>
          <w:sz w:val="28"/>
          <w:szCs w:val="28"/>
          <w:lang w:val="uk-UA" w:eastAsia="ru-RU"/>
        </w:rPr>
      </w:pPr>
      <w:r>
        <w:rPr>
          <w:rFonts w:ascii="Times New Roman" w:eastAsia="Times New Roman" w:hAnsi="Times New Roman"/>
          <w:noProof/>
          <w:sz w:val="28"/>
          <w:szCs w:val="28"/>
          <w:lang w:val="uk-UA" w:eastAsia="uk-UA"/>
        </w:rPr>
        <w:drawing>
          <wp:inline distT="0" distB="0" distL="0" distR="0">
            <wp:extent cx="5939790" cy="3762448"/>
            <wp:effectExtent l="19050" t="0" r="3810" b="0"/>
            <wp:docPr id="27"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24" cstate="print"/>
                    <a:srcRect/>
                    <a:stretch>
                      <a:fillRect/>
                    </a:stretch>
                  </pic:blipFill>
                  <pic:spPr bwMode="auto">
                    <a:xfrm>
                      <a:off x="0" y="0"/>
                      <a:ext cx="5939790" cy="3762448"/>
                    </a:xfrm>
                    <a:prstGeom prst="rect">
                      <a:avLst/>
                    </a:prstGeom>
                    <a:noFill/>
                    <a:ln w="9525">
                      <a:noFill/>
                      <a:miter lim="800000"/>
                      <a:headEnd/>
                      <a:tailEnd/>
                    </a:ln>
                  </pic:spPr>
                </pic:pic>
              </a:graphicData>
            </a:graphic>
          </wp:inline>
        </w:drawing>
      </w:r>
    </w:p>
    <w:p w:rsidR="00981420" w:rsidRPr="00F75A3A" w:rsidRDefault="00981420" w:rsidP="00981420">
      <w:pPr>
        <w:tabs>
          <w:tab w:val="left" w:pos="1280"/>
        </w:tabs>
        <w:spacing w:after="0" w:line="360" w:lineRule="auto"/>
        <w:ind w:firstLine="709"/>
        <w:jc w:val="center"/>
        <w:rPr>
          <w:rFonts w:ascii="Times New Roman" w:hAnsi="Times New Roman"/>
          <w:bCs/>
          <w:sz w:val="28"/>
          <w:szCs w:val="28"/>
          <w:lang w:val="uk-UA"/>
        </w:rPr>
      </w:pPr>
      <w:r>
        <w:rPr>
          <w:rFonts w:ascii="Times New Roman" w:eastAsia="Times New Roman" w:hAnsi="Times New Roman"/>
          <w:sz w:val="28"/>
          <w:szCs w:val="28"/>
          <w:lang w:val="uk-UA" w:eastAsia="ru-RU"/>
        </w:rPr>
        <w:t xml:space="preserve">Рис. </w:t>
      </w:r>
      <w:r w:rsidR="002A19B5">
        <w:rPr>
          <w:rFonts w:ascii="Times New Roman" w:eastAsia="Times New Roman" w:hAnsi="Times New Roman"/>
          <w:sz w:val="28"/>
          <w:szCs w:val="28"/>
          <w:lang w:val="uk-UA" w:eastAsia="ru-RU"/>
        </w:rPr>
        <w:t xml:space="preserve">2.14. </w:t>
      </w:r>
      <w:r w:rsidRPr="00F75A3A">
        <w:rPr>
          <w:rFonts w:ascii="Times New Roman" w:hAnsi="Times New Roman"/>
          <w:bCs/>
          <w:sz w:val="28"/>
          <w:szCs w:val="28"/>
        </w:rPr>
        <w:t>Кількість студентів закладів вищої освіти у розрахунку</w:t>
      </w:r>
    </w:p>
    <w:p w:rsidR="003B70A4" w:rsidRPr="00981420" w:rsidRDefault="00981420" w:rsidP="00981420">
      <w:pPr>
        <w:spacing w:after="0" w:line="360" w:lineRule="auto"/>
        <w:ind w:firstLine="709"/>
        <w:jc w:val="center"/>
        <w:rPr>
          <w:rFonts w:ascii="Times New Roman" w:eastAsia="Times New Roman" w:hAnsi="Times New Roman"/>
          <w:sz w:val="28"/>
          <w:szCs w:val="28"/>
          <w:lang w:val="uk-UA" w:eastAsia="ru-RU"/>
        </w:rPr>
      </w:pPr>
      <w:r w:rsidRPr="00F75A3A">
        <w:rPr>
          <w:rFonts w:ascii="Times New Roman" w:hAnsi="Times New Roman"/>
          <w:bCs/>
          <w:sz w:val="28"/>
          <w:szCs w:val="28"/>
        </w:rPr>
        <w:t>на 10</w:t>
      </w:r>
      <w:r w:rsidRPr="00F75A3A">
        <w:rPr>
          <w:rFonts w:ascii="Times New Roman" w:hAnsi="Times New Roman"/>
          <w:bCs/>
          <w:sz w:val="28"/>
          <w:szCs w:val="28"/>
          <w:lang w:val="uk-UA"/>
        </w:rPr>
        <w:t xml:space="preserve"> тисяч</w:t>
      </w:r>
      <w:r w:rsidRPr="00F75A3A">
        <w:rPr>
          <w:rFonts w:ascii="Times New Roman" w:hAnsi="Times New Roman"/>
          <w:bCs/>
          <w:sz w:val="28"/>
          <w:szCs w:val="28"/>
        </w:rPr>
        <w:t xml:space="preserve"> населення</w:t>
      </w:r>
      <w:r>
        <w:rPr>
          <w:rFonts w:ascii="Times New Roman" w:hAnsi="Times New Roman"/>
          <w:bCs/>
          <w:sz w:val="28"/>
          <w:szCs w:val="28"/>
          <w:lang w:val="uk-UA"/>
        </w:rPr>
        <w:t xml:space="preserve"> у 2019 році</w:t>
      </w:r>
    </w:p>
    <w:p w:rsidR="003B70A4" w:rsidRDefault="003B70A4" w:rsidP="00981420">
      <w:pPr>
        <w:spacing w:after="0" w:line="360" w:lineRule="auto"/>
        <w:ind w:firstLine="709"/>
        <w:jc w:val="center"/>
        <w:rPr>
          <w:rFonts w:ascii="Times New Roman" w:eastAsia="Times New Roman" w:hAnsi="Times New Roman"/>
          <w:sz w:val="28"/>
          <w:szCs w:val="28"/>
          <w:lang w:val="uk-UA" w:eastAsia="ru-RU"/>
        </w:rPr>
      </w:pPr>
    </w:p>
    <w:p w:rsidR="003B70A4" w:rsidRDefault="003B70A4" w:rsidP="00FF4317">
      <w:pPr>
        <w:spacing w:after="0" w:line="360" w:lineRule="auto"/>
        <w:ind w:firstLine="709"/>
        <w:jc w:val="both"/>
        <w:rPr>
          <w:rFonts w:ascii="Times New Roman" w:eastAsia="Times New Roman" w:hAnsi="Times New Roman"/>
          <w:sz w:val="28"/>
          <w:szCs w:val="28"/>
          <w:lang w:val="uk-UA" w:eastAsia="ru-RU"/>
        </w:rPr>
      </w:pPr>
    </w:p>
    <w:p w:rsidR="003B70A4" w:rsidRDefault="002A19B5" w:rsidP="003B70A4">
      <w:pPr>
        <w:spacing w:after="0" w:line="360" w:lineRule="auto"/>
        <w:ind w:firstLine="709"/>
        <w:jc w:val="both"/>
        <w:rPr>
          <w:rFonts w:ascii="Times New Roman" w:eastAsia="Times New Roman" w:hAnsi="Times New Roman"/>
          <w:b/>
          <w:sz w:val="28"/>
          <w:szCs w:val="28"/>
          <w:lang w:val="uk-UA" w:eastAsia="ru-RU"/>
        </w:rPr>
      </w:pPr>
      <w:r>
        <w:rPr>
          <w:rFonts w:ascii="Times New Roman" w:eastAsia="Times New Roman" w:hAnsi="Times New Roman"/>
          <w:b/>
          <w:sz w:val="28"/>
          <w:szCs w:val="28"/>
          <w:lang w:val="uk-UA" w:eastAsia="ru-RU"/>
        </w:rPr>
        <w:lastRenderedPageBreak/>
        <w:t xml:space="preserve">2.2. </w:t>
      </w:r>
      <w:r w:rsidR="004861A2">
        <w:rPr>
          <w:rFonts w:ascii="Times New Roman" w:eastAsia="Times New Roman" w:hAnsi="Times New Roman"/>
          <w:b/>
          <w:sz w:val="28"/>
          <w:szCs w:val="28"/>
          <w:lang w:val="uk-UA" w:eastAsia="ru-RU"/>
        </w:rPr>
        <w:t>О</w:t>
      </w:r>
      <w:r w:rsidR="003B70A4" w:rsidRPr="00FF4317">
        <w:rPr>
          <w:rFonts w:ascii="Times New Roman" w:eastAsia="Times New Roman" w:hAnsi="Times New Roman"/>
          <w:b/>
          <w:sz w:val="28"/>
          <w:szCs w:val="28"/>
          <w:lang w:val="uk-UA" w:eastAsia="ru-RU"/>
        </w:rPr>
        <w:t>хорона</w:t>
      </w:r>
      <w:r w:rsidR="003B70A4" w:rsidRPr="003B70A4">
        <w:rPr>
          <w:rFonts w:ascii="Times New Roman" w:eastAsia="Times New Roman" w:hAnsi="Times New Roman"/>
          <w:b/>
          <w:sz w:val="28"/>
          <w:szCs w:val="28"/>
          <w:lang w:val="uk-UA" w:eastAsia="ru-RU"/>
        </w:rPr>
        <w:t xml:space="preserve"> здоров'я</w:t>
      </w:r>
      <w:r w:rsidR="003B70A4" w:rsidRPr="00FF4317">
        <w:rPr>
          <w:rFonts w:ascii="Times New Roman" w:eastAsia="Times New Roman" w:hAnsi="Times New Roman"/>
          <w:b/>
          <w:sz w:val="28"/>
          <w:szCs w:val="28"/>
          <w:lang w:val="uk-UA" w:eastAsia="ru-RU"/>
        </w:rPr>
        <w:t xml:space="preserve"> </w:t>
      </w:r>
    </w:p>
    <w:p w:rsidR="00B85FC1" w:rsidRPr="00FF4317" w:rsidRDefault="002A19B5" w:rsidP="00B85FC1">
      <w:pPr>
        <w:spacing w:after="0" w:line="360" w:lineRule="auto"/>
        <w:ind w:firstLine="709"/>
        <w:jc w:val="both"/>
        <w:rPr>
          <w:rFonts w:ascii="Times New Roman" w:eastAsia="Times New Roman" w:hAnsi="Times New Roman"/>
          <w:sz w:val="28"/>
          <w:szCs w:val="28"/>
          <w:lang w:eastAsia="ru-RU"/>
        </w:rPr>
      </w:pPr>
      <w:r>
        <w:rPr>
          <w:rFonts w:ascii="Times New Roman" w:eastAsia="Times New Roman" w:hAnsi="Times New Roman"/>
          <w:sz w:val="28"/>
          <w:szCs w:val="28"/>
          <w:lang w:val="uk-UA" w:eastAsia="ru-RU"/>
        </w:rPr>
        <w:t xml:space="preserve">Охорона </w:t>
      </w:r>
      <w:r w:rsidRPr="002A19B5">
        <w:rPr>
          <w:rFonts w:ascii="Times New Roman" w:eastAsia="Times New Roman" w:hAnsi="Times New Roman"/>
          <w:sz w:val="28"/>
          <w:szCs w:val="28"/>
          <w:lang w:val="uk-UA" w:eastAsia="ru-RU"/>
        </w:rPr>
        <w:t xml:space="preserve">здоров'я </w:t>
      </w:r>
      <w:r w:rsidRPr="00FF4317">
        <w:rPr>
          <w:rFonts w:ascii="Times New Roman" w:eastAsia="Times New Roman" w:hAnsi="Times New Roman"/>
          <w:sz w:val="28"/>
          <w:szCs w:val="28"/>
          <w:lang w:eastAsia="ru-RU"/>
        </w:rPr>
        <w:t xml:space="preserve">здійснюється </w:t>
      </w:r>
      <w:r>
        <w:rPr>
          <w:rFonts w:ascii="Times New Roman" w:eastAsia="Times New Roman" w:hAnsi="Times New Roman"/>
          <w:sz w:val="28"/>
          <w:szCs w:val="28"/>
          <w:lang w:val="uk-UA" w:eastAsia="ru-RU"/>
        </w:rPr>
        <w:t>у вигляді м</w:t>
      </w:r>
      <w:r w:rsidR="00B85FC1" w:rsidRPr="00FF4317">
        <w:rPr>
          <w:rFonts w:ascii="Times New Roman" w:eastAsia="Times New Roman" w:hAnsi="Times New Roman"/>
          <w:sz w:val="28"/>
          <w:szCs w:val="28"/>
          <w:lang w:eastAsia="ru-RU"/>
        </w:rPr>
        <w:t>едичн</w:t>
      </w:r>
      <w:r>
        <w:rPr>
          <w:rFonts w:ascii="Times New Roman" w:eastAsia="Times New Roman" w:hAnsi="Times New Roman"/>
          <w:sz w:val="28"/>
          <w:szCs w:val="28"/>
          <w:lang w:val="uk-UA" w:eastAsia="ru-RU"/>
        </w:rPr>
        <w:t>ого</w:t>
      </w:r>
      <w:r w:rsidR="00B85FC1" w:rsidRPr="00FF4317">
        <w:rPr>
          <w:rFonts w:ascii="Times New Roman" w:eastAsia="Times New Roman" w:hAnsi="Times New Roman"/>
          <w:sz w:val="28"/>
          <w:szCs w:val="28"/>
          <w:lang w:eastAsia="ru-RU"/>
        </w:rPr>
        <w:t xml:space="preserve"> обслуговування за такими принципами:</w:t>
      </w:r>
    </w:p>
    <w:p w:rsidR="00B85FC1" w:rsidRPr="00FF4317" w:rsidRDefault="00B85FC1" w:rsidP="00B85FC1">
      <w:pPr>
        <w:spacing w:after="0" w:line="360" w:lineRule="auto"/>
        <w:ind w:firstLine="709"/>
        <w:jc w:val="both"/>
        <w:rPr>
          <w:rFonts w:ascii="Times New Roman" w:eastAsia="Times New Roman" w:hAnsi="Times New Roman"/>
          <w:sz w:val="28"/>
          <w:szCs w:val="28"/>
          <w:lang w:eastAsia="ru-RU"/>
        </w:rPr>
      </w:pPr>
      <w:r w:rsidRPr="00FF4317">
        <w:rPr>
          <w:rFonts w:ascii="Times New Roman" w:eastAsia="Times New Roman" w:hAnsi="Times New Roman"/>
          <w:sz w:val="28"/>
          <w:szCs w:val="28"/>
          <w:lang w:eastAsia="ru-RU"/>
        </w:rPr>
        <w:t>1) доступність медичного обслуговування, яка полягає у безперешкодному доступі до закладів охорони здоров'я незалежно від географічних, економічних, соціальних, культурних, організаційних чи мовних бар'єрів;</w:t>
      </w:r>
    </w:p>
    <w:p w:rsidR="00B85FC1" w:rsidRPr="00FF4317" w:rsidRDefault="00B85FC1" w:rsidP="00B85FC1">
      <w:pPr>
        <w:spacing w:after="0" w:line="360" w:lineRule="auto"/>
        <w:ind w:firstLine="709"/>
        <w:jc w:val="both"/>
        <w:rPr>
          <w:rFonts w:ascii="Times New Roman" w:eastAsia="Times New Roman" w:hAnsi="Times New Roman"/>
          <w:sz w:val="28"/>
          <w:szCs w:val="28"/>
          <w:lang w:eastAsia="ru-RU"/>
        </w:rPr>
      </w:pPr>
      <w:r w:rsidRPr="00FF4317">
        <w:rPr>
          <w:rFonts w:ascii="Times New Roman" w:eastAsia="Times New Roman" w:hAnsi="Times New Roman"/>
          <w:sz w:val="28"/>
          <w:szCs w:val="28"/>
          <w:lang w:eastAsia="ru-RU"/>
        </w:rPr>
        <w:t>2) комплексність медичного обслуговування, яка передбачає надання необхідного спектра медичних послуг при кожному зверненні пацієнта з врахуванням його індивідуальних особливостей та стану здоров'я;</w:t>
      </w:r>
    </w:p>
    <w:p w:rsidR="00B85FC1" w:rsidRPr="00FF4317" w:rsidRDefault="00B85FC1" w:rsidP="00B85FC1">
      <w:pPr>
        <w:spacing w:after="0" w:line="360" w:lineRule="auto"/>
        <w:ind w:firstLine="709"/>
        <w:jc w:val="both"/>
        <w:rPr>
          <w:rFonts w:ascii="Times New Roman" w:eastAsia="Times New Roman" w:hAnsi="Times New Roman"/>
          <w:sz w:val="28"/>
          <w:szCs w:val="28"/>
          <w:lang w:eastAsia="ru-RU"/>
        </w:rPr>
      </w:pPr>
      <w:r w:rsidRPr="00FF4317">
        <w:rPr>
          <w:rFonts w:ascii="Times New Roman" w:eastAsia="Times New Roman" w:hAnsi="Times New Roman"/>
          <w:sz w:val="28"/>
          <w:szCs w:val="28"/>
          <w:lang w:eastAsia="ru-RU"/>
        </w:rPr>
        <w:t>3) наступність і безперервність медичного обслуговування, яка передбачає координацію діяльності в процесі надання пацієнтові медичної допомоги в різний час, різними спеціалістами та закладами охорони здоров'я, стандартизацію вимог до медичної документації, технічного оснащення, організації процесу надання медичної допомоги;</w:t>
      </w:r>
    </w:p>
    <w:p w:rsidR="00B85FC1" w:rsidRPr="00FF4317" w:rsidRDefault="00B85FC1" w:rsidP="00B85FC1">
      <w:pPr>
        <w:spacing w:after="0" w:line="360" w:lineRule="auto"/>
        <w:ind w:firstLine="709"/>
        <w:jc w:val="both"/>
        <w:rPr>
          <w:rFonts w:ascii="Times New Roman" w:eastAsia="Times New Roman" w:hAnsi="Times New Roman"/>
          <w:sz w:val="28"/>
          <w:szCs w:val="28"/>
          <w:lang w:eastAsia="ru-RU"/>
        </w:rPr>
      </w:pPr>
      <w:r w:rsidRPr="00FF4317">
        <w:rPr>
          <w:rFonts w:ascii="Times New Roman" w:eastAsia="Times New Roman" w:hAnsi="Times New Roman"/>
          <w:sz w:val="28"/>
          <w:szCs w:val="28"/>
          <w:lang w:eastAsia="ru-RU"/>
        </w:rPr>
        <w:t>4) інтегрованість медичного обслуговування - надання медичної допомоги, шляхом координації дій окремих надавачів медичних послуг в цілях досягнення економічної ефективності, поліпшення якості і підвищення рівня задоволеності користувачів і постачальників медичної допомоги;</w:t>
      </w:r>
    </w:p>
    <w:p w:rsidR="00B85FC1" w:rsidRPr="00FF4317" w:rsidRDefault="00B85FC1" w:rsidP="00B85FC1">
      <w:pPr>
        <w:spacing w:after="0" w:line="360" w:lineRule="auto"/>
        <w:ind w:firstLine="709"/>
        <w:jc w:val="both"/>
        <w:rPr>
          <w:rFonts w:ascii="Times New Roman" w:eastAsia="Times New Roman" w:hAnsi="Times New Roman"/>
          <w:sz w:val="28"/>
          <w:szCs w:val="28"/>
          <w:lang w:eastAsia="ru-RU"/>
        </w:rPr>
      </w:pPr>
      <w:r w:rsidRPr="00FF4317">
        <w:rPr>
          <w:rFonts w:ascii="Times New Roman" w:eastAsia="Times New Roman" w:hAnsi="Times New Roman"/>
          <w:sz w:val="28"/>
          <w:szCs w:val="28"/>
          <w:lang w:eastAsia="ru-RU"/>
        </w:rPr>
        <w:t>5) адеква</w:t>
      </w:r>
      <w:r w:rsidR="002A19B5">
        <w:rPr>
          <w:rFonts w:ascii="Times New Roman" w:eastAsia="Times New Roman" w:hAnsi="Times New Roman"/>
          <w:sz w:val="28"/>
          <w:szCs w:val="28"/>
          <w:lang w:eastAsia="ru-RU"/>
        </w:rPr>
        <w:t>тність медичного обслуговування</w:t>
      </w:r>
      <w:r w:rsidRPr="00FF4317">
        <w:rPr>
          <w:rFonts w:ascii="Times New Roman" w:eastAsia="Times New Roman" w:hAnsi="Times New Roman"/>
          <w:sz w:val="28"/>
          <w:szCs w:val="28"/>
          <w:lang w:eastAsia="ru-RU"/>
        </w:rPr>
        <w:t xml:space="preserve"> передбачає забезпечення можливості отримання споживачем необхідної йому допомоги в потрібний час, в зручному для нього місці, в достатньому обсязі і з прийнятними витратами;</w:t>
      </w:r>
    </w:p>
    <w:p w:rsidR="002A19B5" w:rsidRDefault="00B85FC1" w:rsidP="00B85FC1">
      <w:pPr>
        <w:spacing w:after="0" w:line="360" w:lineRule="auto"/>
        <w:ind w:firstLine="709"/>
        <w:jc w:val="both"/>
        <w:rPr>
          <w:rFonts w:ascii="Times New Roman" w:eastAsia="Times New Roman" w:hAnsi="Times New Roman"/>
          <w:sz w:val="28"/>
          <w:szCs w:val="28"/>
          <w:lang w:val="uk-UA" w:eastAsia="ru-RU"/>
        </w:rPr>
      </w:pPr>
      <w:r w:rsidRPr="00FF4317">
        <w:rPr>
          <w:rFonts w:ascii="Times New Roman" w:eastAsia="Times New Roman" w:hAnsi="Times New Roman"/>
          <w:sz w:val="28"/>
          <w:szCs w:val="28"/>
          <w:lang w:eastAsia="ru-RU"/>
        </w:rPr>
        <w:t>6) ефективність медичного обслуговування, яка полягає у забезпеченні досягнення оптимальної при наявних ресурсах результативності медичної допомоги, наданої з дотриманням вимог медико-технологічних документів та етичних принципів;</w:t>
      </w:r>
      <w:r w:rsidR="002A19B5">
        <w:rPr>
          <w:rFonts w:ascii="Times New Roman" w:eastAsia="Times New Roman" w:hAnsi="Times New Roman"/>
          <w:sz w:val="28"/>
          <w:szCs w:val="28"/>
          <w:lang w:val="uk-UA" w:eastAsia="ru-RU"/>
        </w:rPr>
        <w:t xml:space="preserve"> </w:t>
      </w:r>
    </w:p>
    <w:p w:rsidR="00B85FC1" w:rsidRPr="002A19B5" w:rsidRDefault="00B85FC1" w:rsidP="00B85FC1">
      <w:pPr>
        <w:spacing w:after="0" w:line="360" w:lineRule="auto"/>
        <w:ind w:firstLine="709"/>
        <w:jc w:val="both"/>
        <w:rPr>
          <w:rFonts w:ascii="Times New Roman" w:eastAsia="Times New Roman" w:hAnsi="Times New Roman"/>
          <w:sz w:val="28"/>
          <w:szCs w:val="28"/>
          <w:lang w:val="uk-UA" w:eastAsia="ru-RU"/>
        </w:rPr>
      </w:pPr>
      <w:r w:rsidRPr="002A19B5">
        <w:rPr>
          <w:rFonts w:ascii="Times New Roman" w:eastAsia="Times New Roman" w:hAnsi="Times New Roman"/>
          <w:sz w:val="28"/>
          <w:szCs w:val="28"/>
          <w:lang w:val="uk-UA" w:eastAsia="ru-RU"/>
        </w:rPr>
        <w:t>7) орієнтованість на пацієнта та його задоволеність, яка передбачає участь пацієнта у прийнятті рішень при наданні йому медичної допомоги і вимірювання задоволеності пацієнта її результатами;</w:t>
      </w:r>
    </w:p>
    <w:p w:rsidR="00B85FC1" w:rsidRDefault="00B85FC1" w:rsidP="00B85FC1">
      <w:pPr>
        <w:spacing w:after="0" w:line="360" w:lineRule="auto"/>
        <w:ind w:firstLine="709"/>
        <w:jc w:val="both"/>
        <w:rPr>
          <w:rFonts w:ascii="Times New Roman" w:eastAsia="Times New Roman" w:hAnsi="Times New Roman"/>
          <w:sz w:val="28"/>
          <w:szCs w:val="28"/>
          <w:lang w:val="uk-UA" w:eastAsia="ru-RU"/>
        </w:rPr>
      </w:pPr>
      <w:r w:rsidRPr="00431BAB">
        <w:rPr>
          <w:rFonts w:ascii="Times New Roman" w:eastAsia="Times New Roman" w:hAnsi="Times New Roman"/>
          <w:sz w:val="28"/>
          <w:szCs w:val="28"/>
          <w:lang w:val="uk-UA" w:eastAsia="ru-RU"/>
        </w:rPr>
        <w:lastRenderedPageBreak/>
        <w:t>8) безпека процесу надання медичних послуг, що передбачає заборону застосування медичних технологій та обладнання, які визнані небезпечними у встановленому порядку, та обмеження шкідливих впливів на пацієнта і лікаря відповідно до вимог законодавства щодо безпеки та охорони праці, санітарного та епідемічного благополуччя.</w:t>
      </w:r>
    </w:p>
    <w:p w:rsidR="00B85FC1" w:rsidRDefault="00B85FC1" w:rsidP="00B85FC1">
      <w:pPr>
        <w:pStyle w:val="1"/>
        <w:ind w:firstLine="709"/>
        <w:jc w:val="both"/>
      </w:pPr>
      <w:r>
        <w:t>Населенню України медична допомога надається мережею амбулаторно-поліклінічних, стаціонарних та спеціалізованих закладів. У всіх лікувально-профілактичних закладах системи охорони здоров'я надається гарантований рівень медичної допомоги, який визначений постановою КМУ від 11.07.02 № 955 «Про затвердження програми надання громадянам гарантованої державної безоплатної медичної допомоги».</w:t>
      </w:r>
    </w:p>
    <w:p w:rsidR="00B85FC1" w:rsidRDefault="00B85FC1" w:rsidP="00B85FC1">
      <w:pPr>
        <w:pStyle w:val="1"/>
        <w:ind w:firstLine="709"/>
        <w:jc w:val="both"/>
      </w:pPr>
      <w:r>
        <w:t xml:space="preserve"> Закладами охорони здоров’я України (обласними, міськими та районними) згідно з постановою КМУ від 17 серпня 1998 року №1303 «Про впорядкування безоплатного та пільгового відпуску лікарських засобів за рецептами лікарів у разі амбулаторного лікування окремих груп населення та за певними категоріями захворювань» відповідно до переліку груп населення, за рецептами лікарів, відпускаються лікарські засоби та вироби медичного призначення безоплатно або на пільгових умовах. </w:t>
      </w:r>
    </w:p>
    <w:p w:rsidR="00B85FC1" w:rsidRPr="007518E1" w:rsidRDefault="00B85FC1" w:rsidP="00B85FC1">
      <w:pPr>
        <w:pStyle w:val="1"/>
        <w:ind w:firstLine="709"/>
        <w:jc w:val="both"/>
        <w:rPr>
          <w:b/>
          <w:szCs w:val="28"/>
        </w:rPr>
      </w:pPr>
      <w:r>
        <w:t>У лікувально-профілактичних закладах усіх типів впроваджені в роботу тимчасові галузеві стандарти якості надання медичної допомоги, де визначено обсяги діагностичних, лікувальних та профілактичних процедур, які виконуються в амбулаторно-поліклінічних та стаціонарних закладах для дорослого та дитячого населення. Зазначені нормативи затверджені відповідними наказами МОЗ України (№226 від 27.07.</w:t>
      </w:r>
      <w:r w:rsidR="00F41778">
        <w:t>19</w:t>
      </w:r>
      <w:r>
        <w:t>98, № 502 від 28.12.</w:t>
      </w:r>
      <w:r w:rsidR="00F41778">
        <w:t>20</w:t>
      </w:r>
      <w:r>
        <w:t>02, № 503 від 28.12.</w:t>
      </w:r>
      <w:r w:rsidR="00F41778">
        <w:t>20</w:t>
      </w:r>
      <w:r>
        <w:t>02, № 507 від 28.12.</w:t>
      </w:r>
      <w:r w:rsidR="00F41778">
        <w:t>20</w:t>
      </w:r>
      <w:r>
        <w:t>02, № 191 від 05.05.</w:t>
      </w:r>
      <w:r w:rsidR="00F41778">
        <w:t>20</w:t>
      </w:r>
      <w:r>
        <w:t>03).</w:t>
      </w:r>
    </w:p>
    <w:p w:rsidR="00FF4317" w:rsidRDefault="00FF4317" w:rsidP="00FF4317">
      <w:pPr>
        <w:spacing w:after="0" w:line="360" w:lineRule="auto"/>
        <w:ind w:firstLine="709"/>
        <w:jc w:val="both"/>
        <w:rPr>
          <w:rFonts w:ascii="Times New Roman" w:eastAsia="Times New Roman" w:hAnsi="Times New Roman"/>
          <w:sz w:val="28"/>
          <w:szCs w:val="28"/>
          <w:lang w:val="uk-UA" w:eastAsia="ru-RU"/>
        </w:rPr>
      </w:pPr>
      <w:r w:rsidRPr="00FF4317">
        <w:rPr>
          <w:rFonts w:ascii="Times New Roman" w:eastAsia="Times New Roman" w:hAnsi="Times New Roman"/>
          <w:sz w:val="28"/>
          <w:szCs w:val="28"/>
          <w:lang w:val="uk-UA" w:eastAsia="ru-RU"/>
        </w:rPr>
        <w:t xml:space="preserve">Завданням </w:t>
      </w:r>
      <w:r w:rsidR="004861A2">
        <w:rPr>
          <w:rFonts w:ascii="Times New Roman" w:eastAsia="Times New Roman" w:hAnsi="Times New Roman"/>
          <w:sz w:val="28"/>
          <w:szCs w:val="28"/>
          <w:lang w:val="uk-UA" w:eastAsia="ru-RU"/>
        </w:rPr>
        <w:t>охорони</w:t>
      </w:r>
      <w:r w:rsidR="004861A2" w:rsidRPr="004861A2">
        <w:rPr>
          <w:rFonts w:ascii="Times New Roman" w:eastAsia="Times New Roman" w:hAnsi="Times New Roman"/>
          <w:b/>
          <w:sz w:val="28"/>
          <w:szCs w:val="28"/>
          <w:lang w:val="uk-UA" w:eastAsia="ru-RU"/>
        </w:rPr>
        <w:t xml:space="preserve"> </w:t>
      </w:r>
      <w:r w:rsidR="004861A2" w:rsidRPr="004861A2">
        <w:rPr>
          <w:rFonts w:ascii="Times New Roman" w:eastAsia="Times New Roman" w:hAnsi="Times New Roman"/>
          <w:sz w:val="28"/>
          <w:szCs w:val="28"/>
          <w:lang w:val="uk-UA" w:eastAsia="ru-RU"/>
        </w:rPr>
        <w:t xml:space="preserve">здоров'я </w:t>
      </w:r>
      <w:r w:rsidR="004861A2">
        <w:rPr>
          <w:rFonts w:ascii="Times New Roman" w:eastAsia="Times New Roman" w:hAnsi="Times New Roman"/>
          <w:sz w:val="28"/>
          <w:szCs w:val="28"/>
          <w:lang w:val="uk-UA" w:eastAsia="ru-RU"/>
        </w:rPr>
        <w:t xml:space="preserve">та </w:t>
      </w:r>
      <w:r w:rsidRPr="00FF4317">
        <w:rPr>
          <w:rFonts w:ascii="Times New Roman" w:eastAsia="Times New Roman" w:hAnsi="Times New Roman"/>
          <w:sz w:val="28"/>
          <w:szCs w:val="28"/>
          <w:lang w:val="uk-UA" w:eastAsia="ru-RU"/>
        </w:rPr>
        <w:t>медичного обслуговування є збереження, відновлення і зміцнення здоров'я населення шляхом забезпечення універсального охоплення доступною, якісною та безпечною медичною допомогою.</w:t>
      </w:r>
    </w:p>
    <w:p w:rsidR="00B85FC1" w:rsidRDefault="00B85FC1" w:rsidP="00B85FC1">
      <w:pPr>
        <w:spacing w:after="0" w:line="360" w:lineRule="auto"/>
        <w:ind w:firstLine="709"/>
        <w:jc w:val="right"/>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lastRenderedPageBreak/>
        <w:t>Таблиця</w:t>
      </w:r>
      <w:r w:rsidR="002A19B5">
        <w:rPr>
          <w:rFonts w:ascii="Times New Roman" w:eastAsia="Times New Roman" w:hAnsi="Times New Roman"/>
          <w:sz w:val="28"/>
          <w:szCs w:val="28"/>
          <w:lang w:val="uk-UA" w:eastAsia="ru-RU"/>
        </w:rPr>
        <w:t xml:space="preserve"> 2.8</w:t>
      </w:r>
    </w:p>
    <w:p w:rsidR="00B85FC1" w:rsidRPr="008B2544" w:rsidRDefault="00B85FC1" w:rsidP="008B2544">
      <w:pPr>
        <w:tabs>
          <w:tab w:val="left" w:pos="1280"/>
        </w:tabs>
        <w:spacing w:after="0" w:line="360" w:lineRule="auto"/>
        <w:jc w:val="center"/>
        <w:rPr>
          <w:rFonts w:ascii="Times New Roman" w:hAnsi="Times New Roman"/>
          <w:b/>
          <w:bCs/>
          <w:sz w:val="28"/>
          <w:szCs w:val="28"/>
          <w:lang w:val="uk-UA"/>
        </w:rPr>
      </w:pPr>
      <w:r>
        <w:rPr>
          <w:rFonts w:ascii="Times New Roman" w:eastAsia="Times New Roman" w:hAnsi="Times New Roman"/>
          <w:sz w:val="28"/>
          <w:szCs w:val="28"/>
          <w:lang w:val="uk-UA" w:eastAsia="ru-RU"/>
        </w:rPr>
        <w:t xml:space="preserve">Заклади охорони </w:t>
      </w:r>
      <w:r w:rsidRPr="004861A2">
        <w:rPr>
          <w:rFonts w:ascii="Times New Roman" w:eastAsia="Times New Roman" w:hAnsi="Times New Roman"/>
          <w:sz w:val="28"/>
          <w:szCs w:val="28"/>
          <w:lang w:val="uk-UA" w:eastAsia="ru-RU"/>
        </w:rPr>
        <w:t>здоров'я</w:t>
      </w:r>
      <w:r>
        <w:rPr>
          <w:rFonts w:ascii="Times New Roman" w:eastAsia="Times New Roman" w:hAnsi="Times New Roman"/>
          <w:sz w:val="28"/>
          <w:szCs w:val="28"/>
          <w:lang w:val="uk-UA" w:eastAsia="ru-RU"/>
        </w:rPr>
        <w:t xml:space="preserve"> України</w:t>
      </w:r>
      <w:r w:rsidR="00B820F6">
        <w:rPr>
          <w:rFonts w:ascii="Times New Roman" w:eastAsia="Times New Roman" w:hAnsi="Times New Roman"/>
          <w:sz w:val="28"/>
          <w:szCs w:val="28"/>
          <w:lang w:val="uk-UA" w:eastAsia="ru-RU"/>
        </w:rPr>
        <w:t xml:space="preserve"> за 1990-2017 роки</w:t>
      </w:r>
      <w:r w:rsidR="008B2544">
        <w:rPr>
          <w:rFonts w:ascii="Times New Roman" w:eastAsia="Times New Roman" w:hAnsi="Times New Roman"/>
          <w:sz w:val="28"/>
          <w:szCs w:val="28"/>
          <w:lang w:val="uk-UA" w:eastAsia="ru-RU"/>
        </w:rPr>
        <w:t xml:space="preserve"> </w:t>
      </w:r>
      <w:r w:rsidR="008B2544" w:rsidRPr="00584D25">
        <w:rPr>
          <w:rFonts w:ascii="Times New Roman" w:hAnsi="Times New Roman"/>
          <w:sz w:val="28"/>
          <w:szCs w:val="28"/>
          <w:lang w:val="uk-UA"/>
        </w:rPr>
        <w:t>[5]</w:t>
      </w:r>
    </w:p>
    <w:p w:rsidR="00AB4099" w:rsidRPr="00FF4317" w:rsidRDefault="00AB4099" w:rsidP="00B85FC1">
      <w:pPr>
        <w:spacing w:after="0" w:line="360" w:lineRule="auto"/>
        <w:ind w:firstLine="709"/>
        <w:jc w:val="center"/>
        <w:rPr>
          <w:rFonts w:ascii="Times New Roman" w:eastAsia="Times New Roman" w:hAnsi="Times New Roman"/>
          <w:sz w:val="28"/>
          <w:szCs w:val="28"/>
          <w:lang w:val="uk-UA" w:eastAsia="ru-RU"/>
        </w:rPr>
      </w:pPr>
    </w:p>
    <w:tbl>
      <w:tblPr>
        <w:tblStyle w:val="a9"/>
        <w:tblW w:w="0" w:type="auto"/>
        <w:tblLook w:val="04A0" w:firstRow="1" w:lastRow="0" w:firstColumn="1" w:lastColumn="0" w:noHBand="0" w:noVBand="1"/>
      </w:tblPr>
      <w:tblGrid>
        <w:gridCol w:w="1218"/>
        <w:gridCol w:w="1366"/>
        <w:gridCol w:w="1262"/>
        <w:gridCol w:w="1339"/>
        <w:gridCol w:w="1647"/>
        <w:gridCol w:w="1398"/>
        <w:gridCol w:w="1340"/>
      </w:tblGrid>
      <w:tr w:rsidR="006D6155" w:rsidRPr="00B85FC1" w:rsidTr="00B85FC1">
        <w:tc>
          <w:tcPr>
            <w:tcW w:w="1218" w:type="dxa"/>
            <w:vMerge w:val="restart"/>
          </w:tcPr>
          <w:p w:rsidR="006D6155" w:rsidRPr="00B85FC1" w:rsidRDefault="006D6155" w:rsidP="00B85FC1">
            <w:pPr>
              <w:tabs>
                <w:tab w:val="left" w:pos="1800"/>
              </w:tabs>
              <w:jc w:val="center"/>
              <w:rPr>
                <w:rFonts w:ascii="Times New Roman" w:eastAsia="Times New Roman" w:hAnsi="Times New Roman"/>
                <w:sz w:val="24"/>
                <w:szCs w:val="24"/>
                <w:lang w:val="uk-UA" w:eastAsia="ru-RU"/>
              </w:rPr>
            </w:pPr>
          </w:p>
        </w:tc>
        <w:tc>
          <w:tcPr>
            <w:tcW w:w="1366" w:type="dxa"/>
            <w:vMerge w:val="restart"/>
          </w:tcPr>
          <w:p w:rsidR="006D6155" w:rsidRPr="00B85FC1" w:rsidRDefault="006D6155" w:rsidP="00B85FC1">
            <w:pPr>
              <w:tabs>
                <w:tab w:val="left" w:pos="1800"/>
              </w:tabs>
              <w:jc w:val="center"/>
              <w:rPr>
                <w:rFonts w:ascii="Times New Roman" w:eastAsia="Times New Roman" w:hAnsi="Times New Roman"/>
                <w:sz w:val="24"/>
                <w:szCs w:val="24"/>
                <w:lang w:val="uk-UA" w:eastAsia="ru-RU"/>
              </w:rPr>
            </w:pPr>
            <w:r w:rsidRPr="00B85FC1">
              <w:rPr>
                <w:rFonts w:ascii="Times New Roman" w:eastAsia="Times New Roman" w:hAnsi="Times New Roman"/>
                <w:color w:val="000000"/>
                <w:sz w:val="24"/>
                <w:szCs w:val="24"/>
                <w:lang w:eastAsia="ru-RU"/>
              </w:rPr>
              <w:t>Кількість лікарняних закладів,</w:t>
            </w:r>
            <w:r w:rsidRPr="00B85FC1">
              <w:rPr>
                <w:rFonts w:ascii="Times New Roman" w:eastAsia="Times New Roman" w:hAnsi="Times New Roman"/>
                <w:color w:val="000000"/>
                <w:sz w:val="24"/>
                <w:szCs w:val="24"/>
                <w:vertAlign w:val="superscript"/>
                <w:lang w:eastAsia="ru-RU"/>
              </w:rPr>
              <w:t>1</w:t>
            </w:r>
            <w:r w:rsidRPr="00B85FC1">
              <w:rPr>
                <w:rFonts w:ascii="Times New Roman" w:eastAsia="Times New Roman" w:hAnsi="Times New Roman"/>
                <w:color w:val="000000"/>
                <w:sz w:val="24"/>
                <w:szCs w:val="24"/>
                <w:lang w:eastAsia="ru-RU"/>
              </w:rPr>
              <w:br/>
              <w:t>тис.</w:t>
            </w:r>
          </w:p>
        </w:tc>
        <w:tc>
          <w:tcPr>
            <w:tcW w:w="2601" w:type="dxa"/>
            <w:gridSpan w:val="2"/>
          </w:tcPr>
          <w:p w:rsidR="006D6155" w:rsidRPr="00B85FC1" w:rsidRDefault="006D6155" w:rsidP="00B85FC1">
            <w:pPr>
              <w:tabs>
                <w:tab w:val="left" w:pos="1800"/>
              </w:tabs>
              <w:jc w:val="center"/>
              <w:rPr>
                <w:rFonts w:ascii="Times New Roman" w:eastAsia="Times New Roman" w:hAnsi="Times New Roman"/>
                <w:sz w:val="24"/>
                <w:szCs w:val="24"/>
                <w:lang w:val="uk-UA" w:eastAsia="ru-RU"/>
              </w:rPr>
            </w:pPr>
            <w:r w:rsidRPr="00B85FC1">
              <w:rPr>
                <w:rFonts w:ascii="Times New Roman" w:eastAsia="Times New Roman" w:hAnsi="Times New Roman"/>
                <w:color w:val="000000"/>
                <w:sz w:val="24"/>
                <w:szCs w:val="24"/>
                <w:lang w:eastAsia="ru-RU"/>
              </w:rPr>
              <w:t>Кількість лікарняних ліжок</w:t>
            </w:r>
            <w:r w:rsidRPr="00B85FC1">
              <w:rPr>
                <w:rFonts w:ascii="Times New Roman" w:eastAsia="Times New Roman" w:hAnsi="Times New Roman"/>
                <w:color w:val="000000"/>
                <w:sz w:val="24"/>
                <w:szCs w:val="24"/>
                <w:vertAlign w:val="superscript"/>
                <w:lang w:eastAsia="ru-RU"/>
              </w:rPr>
              <w:t>1</w:t>
            </w:r>
          </w:p>
        </w:tc>
        <w:tc>
          <w:tcPr>
            <w:tcW w:w="1647" w:type="dxa"/>
            <w:vMerge w:val="restart"/>
          </w:tcPr>
          <w:p w:rsidR="006D6155" w:rsidRPr="00B85FC1" w:rsidRDefault="006D6155" w:rsidP="00B85FC1">
            <w:pPr>
              <w:tabs>
                <w:tab w:val="left" w:pos="1800"/>
              </w:tabs>
              <w:jc w:val="center"/>
              <w:rPr>
                <w:rFonts w:ascii="Times New Roman" w:eastAsia="Times New Roman" w:hAnsi="Times New Roman"/>
                <w:sz w:val="24"/>
                <w:szCs w:val="24"/>
                <w:lang w:val="uk-UA" w:eastAsia="ru-RU"/>
              </w:rPr>
            </w:pPr>
            <w:r w:rsidRPr="00B85FC1">
              <w:rPr>
                <w:rFonts w:ascii="Times New Roman" w:eastAsia="Times New Roman" w:hAnsi="Times New Roman"/>
                <w:color w:val="000000"/>
                <w:sz w:val="24"/>
                <w:szCs w:val="24"/>
                <w:lang w:eastAsia="ru-RU"/>
              </w:rPr>
              <w:t>Кількість лікарських амбулаторно-поліклінічних закладів,</w:t>
            </w:r>
            <w:r w:rsidRPr="00B85FC1">
              <w:rPr>
                <w:rFonts w:ascii="Times New Roman" w:eastAsia="Times New Roman" w:hAnsi="Times New Roman"/>
                <w:color w:val="000000"/>
                <w:sz w:val="24"/>
                <w:szCs w:val="24"/>
                <w:vertAlign w:val="superscript"/>
                <w:lang w:eastAsia="ru-RU"/>
              </w:rPr>
              <w:t>1</w:t>
            </w:r>
            <w:r w:rsidRPr="00B85FC1">
              <w:rPr>
                <w:rFonts w:ascii="Times New Roman" w:eastAsia="Times New Roman" w:hAnsi="Times New Roman"/>
                <w:color w:val="000000"/>
                <w:sz w:val="24"/>
                <w:szCs w:val="24"/>
                <w:lang w:eastAsia="ru-RU"/>
              </w:rPr>
              <w:br/>
              <w:t>тис.</w:t>
            </w:r>
          </w:p>
        </w:tc>
        <w:tc>
          <w:tcPr>
            <w:tcW w:w="2738" w:type="dxa"/>
            <w:gridSpan w:val="2"/>
          </w:tcPr>
          <w:p w:rsidR="006D6155" w:rsidRPr="00B85FC1" w:rsidRDefault="006D6155" w:rsidP="00B85FC1">
            <w:pPr>
              <w:tabs>
                <w:tab w:val="left" w:pos="1800"/>
              </w:tabs>
              <w:jc w:val="center"/>
              <w:rPr>
                <w:rFonts w:ascii="Times New Roman" w:eastAsia="Times New Roman" w:hAnsi="Times New Roman"/>
                <w:sz w:val="24"/>
                <w:szCs w:val="24"/>
                <w:lang w:val="uk-UA" w:eastAsia="ru-RU"/>
              </w:rPr>
            </w:pPr>
            <w:r w:rsidRPr="00B85FC1">
              <w:rPr>
                <w:rFonts w:ascii="Times New Roman" w:eastAsia="Times New Roman" w:hAnsi="Times New Roman"/>
                <w:color w:val="000000"/>
                <w:sz w:val="24"/>
                <w:szCs w:val="24"/>
                <w:lang w:eastAsia="ru-RU"/>
              </w:rPr>
              <w:t>Планова ємність амбулаторно-поліклінічних закладів</w:t>
            </w:r>
          </w:p>
        </w:tc>
      </w:tr>
      <w:tr w:rsidR="006D6155" w:rsidRPr="00B85FC1" w:rsidTr="00B85FC1">
        <w:tc>
          <w:tcPr>
            <w:tcW w:w="1218" w:type="dxa"/>
            <w:vMerge/>
          </w:tcPr>
          <w:p w:rsidR="006D6155" w:rsidRPr="00B85FC1" w:rsidRDefault="006D6155" w:rsidP="00B85FC1">
            <w:pPr>
              <w:tabs>
                <w:tab w:val="left" w:pos="1800"/>
              </w:tabs>
              <w:jc w:val="center"/>
              <w:rPr>
                <w:rFonts w:ascii="Times New Roman" w:eastAsia="Times New Roman" w:hAnsi="Times New Roman"/>
                <w:sz w:val="24"/>
                <w:szCs w:val="24"/>
                <w:lang w:val="uk-UA" w:eastAsia="ru-RU"/>
              </w:rPr>
            </w:pPr>
          </w:p>
        </w:tc>
        <w:tc>
          <w:tcPr>
            <w:tcW w:w="1366" w:type="dxa"/>
            <w:vMerge/>
          </w:tcPr>
          <w:p w:rsidR="006D6155" w:rsidRPr="00B85FC1" w:rsidRDefault="006D6155" w:rsidP="00B85FC1">
            <w:pPr>
              <w:tabs>
                <w:tab w:val="left" w:pos="1800"/>
              </w:tabs>
              <w:jc w:val="center"/>
              <w:rPr>
                <w:rFonts w:ascii="Times New Roman" w:eastAsia="Times New Roman" w:hAnsi="Times New Roman"/>
                <w:sz w:val="24"/>
                <w:szCs w:val="24"/>
                <w:lang w:val="uk-UA" w:eastAsia="ru-RU"/>
              </w:rPr>
            </w:pPr>
          </w:p>
        </w:tc>
        <w:tc>
          <w:tcPr>
            <w:tcW w:w="1262" w:type="dxa"/>
          </w:tcPr>
          <w:p w:rsidR="006D6155" w:rsidRPr="00B85FC1" w:rsidRDefault="006D6155" w:rsidP="00B85FC1">
            <w:pPr>
              <w:tabs>
                <w:tab w:val="left" w:pos="1800"/>
              </w:tabs>
              <w:jc w:val="center"/>
              <w:rPr>
                <w:rFonts w:ascii="Times New Roman" w:eastAsia="Times New Roman" w:hAnsi="Times New Roman"/>
                <w:sz w:val="24"/>
                <w:szCs w:val="24"/>
                <w:lang w:val="uk-UA" w:eastAsia="ru-RU"/>
              </w:rPr>
            </w:pPr>
            <w:r w:rsidRPr="00B85FC1">
              <w:rPr>
                <w:rFonts w:ascii="Times New Roman" w:eastAsia="Times New Roman" w:hAnsi="Times New Roman"/>
                <w:color w:val="000000"/>
                <w:sz w:val="24"/>
                <w:szCs w:val="24"/>
                <w:lang w:eastAsia="ru-RU"/>
              </w:rPr>
              <w:t xml:space="preserve">усього, тис. </w:t>
            </w:r>
          </w:p>
        </w:tc>
        <w:tc>
          <w:tcPr>
            <w:tcW w:w="1339" w:type="dxa"/>
          </w:tcPr>
          <w:p w:rsidR="006D6155" w:rsidRPr="00B85FC1" w:rsidRDefault="006D6155" w:rsidP="00B85FC1">
            <w:pPr>
              <w:tabs>
                <w:tab w:val="left" w:pos="1800"/>
              </w:tabs>
              <w:jc w:val="center"/>
              <w:rPr>
                <w:rFonts w:ascii="Times New Roman" w:eastAsia="Times New Roman" w:hAnsi="Times New Roman"/>
                <w:sz w:val="24"/>
                <w:szCs w:val="24"/>
                <w:lang w:val="uk-UA" w:eastAsia="ru-RU"/>
              </w:rPr>
            </w:pPr>
            <w:r w:rsidRPr="00B85FC1">
              <w:rPr>
                <w:rFonts w:ascii="Times New Roman" w:eastAsia="Times New Roman" w:hAnsi="Times New Roman"/>
                <w:color w:val="000000"/>
                <w:sz w:val="24"/>
                <w:szCs w:val="24"/>
                <w:lang w:eastAsia="ru-RU"/>
              </w:rPr>
              <w:t xml:space="preserve">на 10 000 населення </w:t>
            </w:r>
          </w:p>
        </w:tc>
        <w:tc>
          <w:tcPr>
            <w:tcW w:w="1647" w:type="dxa"/>
            <w:vMerge/>
          </w:tcPr>
          <w:p w:rsidR="006D6155" w:rsidRPr="00B85FC1" w:rsidRDefault="006D6155" w:rsidP="00B85FC1">
            <w:pPr>
              <w:tabs>
                <w:tab w:val="left" w:pos="1800"/>
              </w:tabs>
              <w:jc w:val="center"/>
              <w:rPr>
                <w:rFonts w:ascii="Times New Roman" w:eastAsia="Times New Roman" w:hAnsi="Times New Roman"/>
                <w:sz w:val="24"/>
                <w:szCs w:val="24"/>
                <w:lang w:val="uk-UA" w:eastAsia="ru-RU"/>
              </w:rPr>
            </w:pPr>
          </w:p>
        </w:tc>
        <w:tc>
          <w:tcPr>
            <w:tcW w:w="1398" w:type="dxa"/>
          </w:tcPr>
          <w:p w:rsidR="006D6155" w:rsidRPr="00B85FC1" w:rsidRDefault="006D6155" w:rsidP="00B85FC1">
            <w:pPr>
              <w:tabs>
                <w:tab w:val="left" w:pos="1800"/>
              </w:tabs>
              <w:jc w:val="center"/>
              <w:rPr>
                <w:rFonts w:ascii="Times New Roman" w:eastAsia="Times New Roman" w:hAnsi="Times New Roman"/>
                <w:sz w:val="24"/>
                <w:szCs w:val="24"/>
                <w:lang w:val="uk-UA" w:eastAsia="ru-RU"/>
              </w:rPr>
            </w:pPr>
            <w:r w:rsidRPr="00B85FC1">
              <w:rPr>
                <w:rFonts w:ascii="Times New Roman" w:eastAsia="Times New Roman" w:hAnsi="Times New Roman"/>
                <w:color w:val="000000"/>
                <w:sz w:val="24"/>
                <w:szCs w:val="24"/>
                <w:lang w:eastAsia="ru-RU"/>
              </w:rPr>
              <w:t>кількість відвідувань за зміну, тис.</w:t>
            </w:r>
          </w:p>
        </w:tc>
        <w:tc>
          <w:tcPr>
            <w:tcW w:w="1340" w:type="dxa"/>
          </w:tcPr>
          <w:p w:rsidR="006D6155" w:rsidRPr="00B85FC1" w:rsidRDefault="006D6155" w:rsidP="00B85FC1">
            <w:pPr>
              <w:tabs>
                <w:tab w:val="left" w:pos="1800"/>
              </w:tabs>
              <w:jc w:val="center"/>
              <w:rPr>
                <w:rFonts w:ascii="Times New Roman" w:eastAsia="Times New Roman" w:hAnsi="Times New Roman"/>
                <w:sz w:val="24"/>
                <w:szCs w:val="24"/>
                <w:lang w:val="uk-UA" w:eastAsia="ru-RU"/>
              </w:rPr>
            </w:pPr>
            <w:r w:rsidRPr="00B85FC1">
              <w:rPr>
                <w:rFonts w:ascii="Times New Roman" w:eastAsia="Times New Roman" w:hAnsi="Times New Roman"/>
                <w:color w:val="000000"/>
                <w:sz w:val="24"/>
                <w:szCs w:val="24"/>
                <w:lang w:eastAsia="ru-RU"/>
              </w:rPr>
              <w:t>на 10 000 населення</w:t>
            </w:r>
          </w:p>
        </w:tc>
      </w:tr>
      <w:tr w:rsidR="00B85FC1" w:rsidRPr="00B85FC1" w:rsidTr="00B85FC1">
        <w:tc>
          <w:tcPr>
            <w:tcW w:w="1218" w:type="dxa"/>
            <w:vAlign w:val="center"/>
          </w:tcPr>
          <w:p w:rsidR="00B85FC1" w:rsidRPr="00B85FC1" w:rsidRDefault="00B85FC1" w:rsidP="006D6155">
            <w:pPr>
              <w:jc w:val="center"/>
              <w:rPr>
                <w:rFonts w:ascii="Times New Roman" w:eastAsia="Times New Roman" w:hAnsi="Times New Roman"/>
                <w:b/>
                <w:bCs/>
                <w:color w:val="000000"/>
                <w:sz w:val="24"/>
                <w:szCs w:val="24"/>
                <w:lang w:eastAsia="ru-RU"/>
              </w:rPr>
            </w:pPr>
            <w:r w:rsidRPr="00B85FC1">
              <w:rPr>
                <w:rFonts w:ascii="Times New Roman" w:eastAsia="Times New Roman" w:hAnsi="Times New Roman"/>
                <w:b/>
                <w:bCs/>
                <w:color w:val="000000"/>
                <w:sz w:val="24"/>
                <w:szCs w:val="24"/>
                <w:lang w:eastAsia="ru-RU"/>
              </w:rPr>
              <w:t>1990</w:t>
            </w:r>
          </w:p>
        </w:tc>
        <w:tc>
          <w:tcPr>
            <w:tcW w:w="1366" w:type="dxa"/>
            <w:vAlign w:val="center"/>
          </w:tcPr>
          <w:p w:rsidR="00B85FC1" w:rsidRPr="00B85FC1" w:rsidRDefault="00B85FC1" w:rsidP="006D6155">
            <w:pPr>
              <w:jc w:val="right"/>
              <w:rPr>
                <w:rFonts w:ascii="Times New Roman" w:eastAsia="Times New Roman" w:hAnsi="Times New Roman"/>
                <w:color w:val="000000"/>
                <w:sz w:val="24"/>
                <w:szCs w:val="24"/>
                <w:lang w:eastAsia="ru-RU"/>
              </w:rPr>
            </w:pPr>
            <w:r w:rsidRPr="00B85FC1">
              <w:rPr>
                <w:rFonts w:ascii="Times New Roman" w:eastAsia="Times New Roman" w:hAnsi="Times New Roman"/>
                <w:color w:val="000000"/>
                <w:sz w:val="24"/>
                <w:szCs w:val="24"/>
                <w:lang w:eastAsia="ru-RU"/>
              </w:rPr>
              <w:t>3,9</w:t>
            </w:r>
          </w:p>
        </w:tc>
        <w:tc>
          <w:tcPr>
            <w:tcW w:w="1262" w:type="dxa"/>
            <w:vAlign w:val="center"/>
          </w:tcPr>
          <w:p w:rsidR="00B85FC1" w:rsidRPr="00B85FC1" w:rsidRDefault="00B85FC1" w:rsidP="006D6155">
            <w:pPr>
              <w:jc w:val="right"/>
              <w:rPr>
                <w:rFonts w:ascii="Times New Roman" w:eastAsia="Times New Roman" w:hAnsi="Times New Roman"/>
                <w:color w:val="000000"/>
                <w:sz w:val="24"/>
                <w:szCs w:val="24"/>
                <w:lang w:eastAsia="ru-RU"/>
              </w:rPr>
            </w:pPr>
            <w:r w:rsidRPr="00B85FC1">
              <w:rPr>
                <w:rFonts w:ascii="Times New Roman" w:eastAsia="Times New Roman" w:hAnsi="Times New Roman"/>
                <w:color w:val="000000"/>
                <w:sz w:val="24"/>
                <w:szCs w:val="24"/>
                <w:lang w:eastAsia="ru-RU"/>
              </w:rPr>
              <w:t>700</w:t>
            </w:r>
          </w:p>
        </w:tc>
        <w:tc>
          <w:tcPr>
            <w:tcW w:w="1339" w:type="dxa"/>
            <w:vAlign w:val="center"/>
          </w:tcPr>
          <w:p w:rsidR="00B85FC1" w:rsidRPr="00B85FC1" w:rsidRDefault="00B85FC1" w:rsidP="006D6155">
            <w:pPr>
              <w:jc w:val="right"/>
              <w:rPr>
                <w:rFonts w:ascii="Times New Roman" w:eastAsia="Times New Roman" w:hAnsi="Times New Roman"/>
                <w:color w:val="000000"/>
                <w:sz w:val="24"/>
                <w:szCs w:val="24"/>
                <w:lang w:eastAsia="ru-RU"/>
              </w:rPr>
            </w:pPr>
            <w:r w:rsidRPr="00B85FC1">
              <w:rPr>
                <w:rFonts w:ascii="Times New Roman" w:eastAsia="Times New Roman" w:hAnsi="Times New Roman"/>
                <w:color w:val="000000"/>
                <w:sz w:val="24"/>
                <w:szCs w:val="24"/>
                <w:lang w:eastAsia="ru-RU"/>
              </w:rPr>
              <w:t>135,5</w:t>
            </w:r>
          </w:p>
        </w:tc>
        <w:tc>
          <w:tcPr>
            <w:tcW w:w="1647" w:type="dxa"/>
            <w:vAlign w:val="center"/>
          </w:tcPr>
          <w:p w:rsidR="00B85FC1" w:rsidRPr="00B85FC1" w:rsidRDefault="00B85FC1" w:rsidP="006D6155">
            <w:pPr>
              <w:jc w:val="right"/>
              <w:rPr>
                <w:rFonts w:ascii="Times New Roman" w:eastAsia="Times New Roman" w:hAnsi="Times New Roman"/>
                <w:color w:val="000000"/>
                <w:sz w:val="24"/>
                <w:szCs w:val="24"/>
                <w:lang w:eastAsia="ru-RU"/>
              </w:rPr>
            </w:pPr>
            <w:r w:rsidRPr="00B85FC1">
              <w:rPr>
                <w:rFonts w:ascii="Times New Roman" w:eastAsia="Times New Roman" w:hAnsi="Times New Roman"/>
                <w:color w:val="000000"/>
                <w:sz w:val="24"/>
                <w:szCs w:val="24"/>
                <w:lang w:eastAsia="ru-RU"/>
              </w:rPr>
              <w:t>6,9</w:t>
            </w:r>
          </w:p>
        </w:tc>
        <w:tc>
          <w:tcPr>
            <w:tcW w:w="1398" w:type="dxa"/>
            <w:vAlign w:val="center"/>
          </w:tcPr>
          <w:p w:rsidR="00B85FC1" w:rsidRPr="00B85FC1" w:rsidRDefault="00B85FC1" w:rsidP="006D6155">
            <w:pPr>
              <w:jc w:val="right"/>
              <w:rPr>
                <w:rFonts w:ascii="Times New Roman" w:eastAsia="Times New Roman" w:hAnsi="Times New Roman"/>
                <w:color w:val="000000"/>
                <w:sz w:val="24"/>
                <w:szCs w:val="24"/>
                <w:lang w:eastAsia="ru-RU"/>
              </w:rPr>
            </w:pPr>
            <w:r w:rsidRPr="00B85FC1">
              <w:rPr>
                <w:rFonts w:ascii="Times New Roman" w:eastAsia="Times New Roman" w:hAnsi="Times New Roman"/>
                <w:color w:val="000000"/>
                <w:sz w:val="24"/>
                <w:szCs w:val="24"/>
                <w:lang w:eastAsia="ru-RU"/>
              </w:rPr>
              <w:t>895</w:t>
            </w:r>
          </w:p>
        </w:tc>
        <w:tc>
          <w:tcPr>
            <w:tcW w:w="1340" w:type="dxa"/>
            <w:vAlign w:val="center"/>
          </w:tcPr>
          <w:p w:rsidR="00B85FC1" w:rsidRPr="00B85FC1" w:rsidRDefault="00B85FC1" w:rsidP="00631049">
            <w:pPr>
              <w:jc w:val="right"/>
              <w:rPr>
                <w:rFonts w:ascii="Times New Roman" w:eastAsia="Times New Roman" w:hAnsi="Times New Roman"/>
                <w:color w:val="000000"/>
                <w:sz w:val="24"/>
                <w:szCs w:val="24"/>
                <w:lang w:eastAsia="ru-RU"/>
              </w:rPr>
            </w:pPr>
            <w:r w:rsidRPr="00B85FC1">
              <w:rPr>
                <w:rFonts w:ascii="Times New Roman" w:eastAsia="Times New Roman" w:hAnsi="Times New Roman"/>
                <w:color w:val="000000"/>
                <w:sz w:val="24"/>
                <w:szCs w:val="24"/>
                <w:lang w:eastAsia="ru-RU"/>
              </w:rPr>
              <w:t>173,1</w:t>
            </w:r>
          </w:p>
        </w:tc>
      </w:tr>
      <w:tr w:rsidR="00B85FC1" w:rsidRPr="00B85FC1" w:rsidTr="00B85FC1">
        <w:tc>
          <w:tcPr>
            <w:tcW w:w="1218" w:type="dxa"/>
            <w:vAlign w:val="center"/>
          </w:tcPr>
          <w:p w:rsidR="00B85FC1" w:rsidRPr="00B85FC1" w:rsidRDefault="00B85FC1" w:rsidP="006D6155">
            <w:pPr>
              <w:jc w:val="center"/>
              <w:rPr>
                <w:rFonts w:ascii="Times New Roman" w:eastAsia="Times New Roman" w:hAnsi="Times New Roman"/>
                <w:b/>
                <w:bCs/>
                <w:color w:val="000000"/>
                <w:sz w:val="24"/>
                <w:szCs w:val="24"/>
                <w:lang w:eastAsia="ru-RU"/>
              </w:rPr>
            </w:pPr>
            <w:r w:rsidRPr="00B85FC1">
              <w:rPr>
                <w:rFonts w:ascii="Times New Roman" w:eastAsia="Times New Roman" w:hAnsi="Times New Roman"/>
                <w:b/>
                <w:bCs/>
                <w:color w:val="000000"/>
                <w:sz w:val="24"/>
                <w:szCs w:val="24"/>
                <w:lang w:eastAsia="ru-RU"/>
              </w:rPr>
              <w:t>1991</w:t>
            </w:r>
          </w:p>
        </w:tc>
        <w:tc>
          <w:tcPr>
            <w:tcW w:w="1366" w:type="dxa"/>
            <w:vAlign w:val="center"/>
          </w:tcPr>
          <w:p w:rsidR="00B85FC1" w:rsidRPr="00B85FC1" w:rsidRDefault="00B85FC1" w:rsidP="006D6155">
            <w:pPr>
              <w:jc w:val="right"/>
              <w:rPr>
                <w:rFonts w:ascii="Times New Roman" w:eastAsia="Times New Roman" w:hAnsi="Times New Roman"/>
                <w:color w:val="000000"/>
                <w:sz w:val="24"/>
                <w:szCs w:val="24"/>
                <w:lang w:eastAsia="ru-RU"/>
              </w:rPr>
            </w:pPr>
            <w:r w:rsidRPr="00B85FC1">
              <w:rPr>
                <w:rFonts w:ascii="Times New Roman" w:eastAsia="Times New Roman" w:hAnsi="Times New Roman"/>
                <w:color w:val="000000"/>
                <w:sz w:val="24"/>
                <w:szCs w:val="24"/>
                <w:lang w:eastAsia="ru-RU"/>
              </w:rPr>
              <w:t>3,9</w:t>
            </w:r>
          </w:p>
        </w:tc>
        <w:tc>
          <w:tcPr>
            <w:tcW w:w="1262" w:type="dxa"/>
            <w:vAlign w:val="center"/>
          </w:tcPr>
          <w:p w:rsidR="00B85FC1" w:rsidRPr="00B85FC1" w:rsidRDefault="00B85FC1" w:rsidP="006D6155">
            <w:pPr>
              <w:jc w:val="right"/>
              <w:rPr>
                <w:rFonts w:ascii="Times New Roman" w:eastAsia="Times New Roman" w:hAnsi="Times New Roman"/>
                <w:color w:val="000000"/>
                <w:sz w:val="24"/>
                <w:szCs w:val="24"/>
                <w:lang w:eastAsia="ru-RU"/>
              </w:rPr>
            </w:pPr>
            <w:r w:rsidRPr="00B85FC1">
              <w:rPr>
                <w:rFonts w:ascii="Times New Roman" w:eastAsia="Times New Roman" w:hAnsi="Times New Roman"/>
                <w:color w:val="000000"/>
                <w:sz w:val="24"/>
                <w:szCs w:val="24"/>
                <w:lang w:eastAsia="ru-RU"/>
              </w:rPr>
              <w:t>700</w:t>
            </w:r>
          </w:p>
        </w:tc>
        <w:tc>
          <w:tcPr>
            <w:tcW w:w="1339" w:type="dxa"/>
            <w:vAlign w:val="center"/>
          </w:tcPr>
          <w:p w:rsidR="00B85FC1" w:rsidRPr="00B85FC1" w:rsidRDefault="00B85FC1" w:rsidP="006D6155">
            <w:pPr>
              <w:jc w:val="right"/>
              <w:rPr>
                <w:rFonts w:ascii="Times New Roman" w:eastAsia="Times New Roman" w:hAnsi="Times New Roman"/>
                <w:color w:val="000000"/>
                <w:sz w:val="24"/>
                <w:szCs w:val="24"/>
                <w:lang w:eastAsia="ru-RU"/>
              </w:rPr>
            </w:pPr>
            <w:r w:rsidRPr="00B85FC1">
              <w:rPr>
                <w:rFonts w:ascii="Times New Roman" w:eastAsia="Times New Roman" w:hAnsi="Times New Roman"/>
                <w:color w:val="000000"/>
                <w:sz w:val="24"/>
                <w:szCs w:val="24"/>
                <w:lang w:eastAsia="ru-RU"/>
              </w:rPr>
              <w:t>135,2</w:t>
            </w:r>
          </w:p>
        </w:tc>
        <w:tc>
          <w:tcPr>
            <w:tcW w:w="1647" w:type="dxa"/>
            <w:vAlign w:val="center"/>
          </w:tcPr>
          <w:p w:rsidR="00B85FC1" w:rsidRPr="00B85FC1" w:rsidRDefault="00B85FC1" w:rsidP="006D6155">
            <w:pPr>
              <w:jc w:val="right"/>
              <w:rPr>
                <w:rFonts w:ascii="Times New Roman" w:eastAsia="Times New Roman" w:hAnsi="Times New Roman"/>
                <w:color w:val="000000"/>
                <w:sz w:val="24"/>
                <w:szCs w:val="24"/>
                <w:lang w:eastAsia="ru-RU"/>
              </w:rPr>
            </w:pPr>
            <w:r w:rsidRPr="00B85FC1">
              <w:rPr>
                <w:rFonts w:ascii="Times New Roman" w:eastAsia="Times New Roman" w:hAnsi="Times New Roman"/>
                <w:color w:val="000000"/>
                <w:sz w:val="24"/>
                <w:szCs w:val="24"/>
                <w:lang w:eastAsia="ru-RU"/>
              </w:rPr>
              <w:t>7,0</w:t>
            </w:r>
          </w:p>
        </w:tc>
        <w:tc>
          <w:tcPr>
            <w:tcW w:w="1398" w:type="dxa"/>
            <w:vAlign w:val="center"/>
          </w:tcPr>
          <w:p w:rsidR="00B85FC1" w:rsidRPr="00B85FC1" w:rsidRDefault="00B85FC1" w:rsidP="006D6155">
            <w:pPr>
              <w:jc w:val="right"/>
              <w:rPr>
                <w:rFonts w:ascii="Times New Roman" w:eastAsia="Times New Roman" w:hAnsi="Times New Roman"/>
                <w:color w:val="000000"/>
                <w:sz w:val="24"/>
                <w:szCs w:val="24"/>
                <w:lang w:eastAsia="ru-RU"/>
              </w:rPr>
            </w:pPr>
            <w:r w:rsidRPr="00B85FC1">
              <w:rPr>
                <w:rFonts w:ascii="Times New Roman" w:eastAsia="Times New Roman" w:hAnsi="Times New Roman"/>
                <w:color w:val="000000"/>
                <w:sz w:val="24"/>
                <w:szCs w:val="24"/>
                <w:lang w:eastAsia="ru-RU"/>
              </w:rPr>
              <w:t>922</w:t>
            </w:r>
          </w:p>
        </w:tc>
        <w:tc>
          <w:tcPr>
            <w:tcW w:w="1340" w:type="dxa"/>
            <w:vAlign w:val="center"/>
          </w:tcPr>
          <w:p w:rsidR="00B85FC1" w:rsidRPr="00B85FC1" w:rsidRDefault="00B85FC1" w:rsidP="00631049">
            <w:pPr>
              <w:jc w:val="right"/>
              <w:rPr>
                <w:rFonts w:ascii="Times New Roman" w:eastAsia="Times New Roman" w:hAnsi="Times New Roman"/>
                <w:color w:val="000000"/>
                <w:sz w:val="24"/>
                <w:szCs w:val="24"/>
                <w:lang w:eastAsia="ru-RU"/>
              </w:rPr>
            </w:pPr>
            <w:r w:rsidRPr="00B85FC1">
              <w:rPr>
                <w:rFonts w:ascii="Times New Roman" w:eastAsia="Times New Roman" w:hAnsi="Times New Roman"/>
                <w:color w:val="000000"/>
                <w:sz w:val="24"/>
                <w:szCs w:val="24"/>
                <w:lang w:eastAsia="ru-RU"/>
              </w:rPr>
              <w:t>178,0</w:t>
            </w:r>
          </w:p>
        </w:tc>
      </w:tr>
      <w:tr w:rsidR="00B85FC1" w:rsidRPr="00B85FC1" w:rsidTr="00B85FC1">
        <w:tc>
          <w:tcPr>
            <w:tcW w:w="1218" w:type="dxa"/>
            <w:vAlign w:val="center"/>
          </w:tcPr>
          <w:p w:rsidR="00B85FC1" w:rsidRPr="00B85FC1" w:rsidRDefault="00B85FC1" w:rsidP="006D6155">
            <w:pPr>
              <w:jc w:val="center"/>
              <w:rPr>
                <w:rFonts w:ascii="Times New Roman" w:eastAsia="Times New Roman" w:hAnsi="Times New Roman"/>
                <w:b/>
                <w:bCs/>
                <w:color w:val="000000"/>
                <w:sz w:val="24"/>
                <w:szCs w:val="24"/>
                <w:lang w:eastAsia="ru-RU"/>
              </w:rPr>
            </w:pPr>
            <w:r w:rsidRPr="00B85FC1">
              <w:rPr>
                <w:rFonts w:ascii="Times New Roman" w:eastAsia="Times New Roman" w:hAnsi="Times New Roman"/>
                <w:b/>
                <w:bCs/>
                <w:color w:val="000000"/>
                <w:sz w:val="24"/>
                <w:szCs w:val="24"/>
                <w:lang w:eastAsia="ru-RU"/>
              </w:rPr>
              <w:t>1992</w:t>
            </w:r>
          </w:p>
        </w:tc>
        <w:tc>
          <w:tcPr>
            <w:tcW w:w="1366" w:type="dxa"/>
            <w:vAlign w:val="center"/>
          </w:tcPr>
          <w:p w:rsidR="00B85FC1" w:rsidRPr="00B85FC1" w:rsidRDefault="00B85FC1" w:rsidP="006D6155">
            <w:pPr>
              <w:jc w:val="right"/>
              <w:rPr>
                <w:rFonts w:ascii="Times New Roman" w:eastAsia="Times New Roman" w:hAnsi="Times New Roman"/>
                <w:color w:val="000000"/>
                <w:sz w:val="24"/>
                <w:szCs w:val="24"/>
                <w:lang w:eastAsia="ru-RU"/>
              </w:rPr>
            </w:pPr>
            <w:r w:rsidRPr="00B85FC1">
              <w:rPr>
                <w:rFonts w:ascii="Times New Roman" w:eastAsia="Times New Roman" w:hAnsi="Times New Roman"/>
                <w:color w:val="000000"/>
                <w:sz w:val="24"/>
                <w:szCs w:val="24"/>
                <w:lang w:eastAsia="ru-RU"/>
              </w:rPr>
              <w:t>3,9</w:t>
            </w:r>
          </w:p>
        </w:tc>
        <w:tc>
          <w:tcPr>
            <w:tcW w:w="1262" w:type="dxa"/>
            <w:vAlign w:val="center"/>
          </w:tcPr>
          <w:p w:rsidR="00B85FC1" w:rsidRPr="00B85FC1" w:rsidRDefault="00B85FC1" w:rsidP="006D6155">
            <w:pPr>
              <w:jc w:val="right"/>
              <w:rPr>
                <w:rFonts w:ascii="Times New Roman" w:eastAsia="Times New Roman" w:hAnsi="Times New Roman"/>
                <w:color w:val="000000"/>
                <w:sz w:val="24"/>
                <w:szCs w:val="24"/>
                <w:lang w:eastAsia="ru-RU"/>
              </w:rPr>
            </w:pPr>
            <w:r w:rsidRPr="00B85FC1">
              <w:rPr>
                <w:rFonts w:ascii="Times New Roman" w:eastAsia="Times New Roman" w:hAnsi="Times New Roman"/>
                <w:color w:val="000000"/>
                <w:sz w:val="24"/>
                <w:szCs w:val="24"/>
                <w:lang w:eastAsia="ru-RU"/>
              </w:rPr>
              <w:t>689</w:t>
            </w:r>
          </w:p>
        </w:tc>
        <w:tc>
          <w:tcPr>
            <w:tcW w:w="1339" w:type="dxa"/>
            <w:vAlign w:val="center"/>
          </w:tcPr>
          <w:p w:rsidR="00B85FC1" w:rsidRPr="00B85FC1" w:rsidRDefault="00B85FC1" w:rsidP="006D6155">
            <w:pPr>
              <w:jc w:val="right"/>
              <w:rPr>
                <w:rFonts w:ascii="Times New Roman" w:eastAsia="Times New Roman" w:hAnsi="Times New Roman"/>
                <w:color w:val="000000"/>
                <w:sz w:val="24"/>
                <w:szCs w:val="24"/>
                <w:lang w:eastAsia="ru-RU"/>
              </w:rPr>
            </w:pPr>
            <w:r w:rsidRPr="00B85FC1">
              <w:rPr>
                <w:rFonts w:ascii="Times New Roman" w:eastAsia="Times New Roman" w:hAnsi="Times New Roman"/>
                <w:color w:val="000000"/>
                <w:sz w:val="24"/>
                <w:szCs w:val="24"/>
                <w:lang w:eastAsia="ru-RU"/>
              </w:rPr>
              <w:t>132,6</w:t>
            </w:r>
          </w:p>
        </w:tc>
        <w:tc>
          <w:tcPr>
            <w:tcW w:w="1647" w:type="dxa"/>
            <w:vAlign w:val="center"/>
          </w:tcPr>
          <w:p w:rsidR="00B85FC1" w:rsidRPr="00B85FC1" w:rsidRDefault="00B85FC1" w:rsidP="006D6155">
            <w:pPr>
              <w:jc w:val="right"/>
              <w:rPr>
                <w:rFonts w:ascii="Times New Roman" w:eastAsia="Times New Roman" w:hAnsi="Times New Roman"/>
                <w:color w:val="000000"/>
                <w:sz w:val="24"/>
                <w:szCs w:val="24"/>
                <w:lang w:eastAsia="ru-RU"/>
              </w:rPr>
            </w:pPr>
            <w:r w:rsidRPr="00B85FC1">
              <w:rPr>
                <w:rFonts w:ascii="Times New Roman" w:eastAsia="Times New Roman" w:hAnsi="Times New Roman"/>
                <w:color w:val="000000"/>
                <w:sz w:val="24"/>
                <w:szCs w:val="24"/>
                <w:lang w:eastAsia="ru-RU"/>
              </w:rPr>
              <w:t>7,1</w:t>
            </w:r>
          </w:p>
        </w:tc>
        <w:tc>
          <w:tcPr>
            <w:tcW w:w="1398" w:type="dxa"/>
            <w:vAlign w:val="center"/>
          </w:tcPr>
          <w:p w:rsidR="00B85FC1" w:rsidRPr="00B85FC1" w:rsidRDefault="00B85FC1" w:rsidP="006D6155">
            <w:pPr>
              <w:jc w:val="right"/>
              <w:rPr>
                <w:rFonts w:ascii="Times New Roman" w:eastAsia="Times New Roman" w:hAnsi="Times New Roman"/>
                <w:color w:val="000000"/>
                <w:sz w:val="24"/>
                <w:szCs w:val="24"/>
                <w:lang w:eastAsia="ru-RU"/>
              </w:rPr>
            </w:pPr>
            <w:r w:rsidRPr="00B85FC1">
              <w:rPr>
                <w:rFonts w:ascii="Times New Roman" w:eastAsia="Times New Roman" w:hAnsi="Times New Roman"/>
                <w:color w:val="000000"/>
                <w:sz w:val="24"/>
                <w:szCs w:val="24"/>
                <w:lang w:eastAsia="ru-RU"/>
              </w:rPr>
              <w:t>939</w:t>
            </w:r>
          </w:p>
        </w:tc>
        <w:tc>
          <w:tcPr>
            <w:tcW w:w="1340" w:type="dxa"/>
            <w:vAlign w:val="center"/>
          </w:tcPr>
          <w:p w:rsidR="00B85FC1" w:rsidRPr="00B85FC1" w:rsidRDefault="00B85FC1" w:rsidP="00631049">
            <w:pPr>
              <w:jc w:val="right"/>
              <w:rPr>
                <w:rFonts w:ascii="Times New Roman" w:eastAsia="Times New Roman" w:hAnsi="Times New Roman"/>
                <w:color w:val="000000"/>
                <w:sz w:val="24"/>
                <w:szCs w:val="24"/>
                <w:lang w:eastAsia="ru-RU"/>
              </w:rPr>
            </w:pPr>
            <w:r w:rsidRPr="00B85FC1">
              <w:rPr>
                <w:rFonts w:ascii="Times New Roman" w:eastAsia="Times New Roman" w:hAnsi="Times New Roman"/>
                <w:color w:val="000000"/>
                <w:sz w:val="24"/>
                <w:szCs w:val="24"/>
                <w:lang w:eastAsia="ru-RU"/>
              </w:rPr>
              <w:t>180,5</w:t>
            </w:r>
          </w:p>
        </w:tc>
      </w:tr>
      <w:tr w:rsidR="00B85FC1" w:rsidRPr="00B85FC1" w:rsidTr="00B85FC1">
        <w:tc>
          <w:tcPr>
            <w:tcW w:w="1218" w:type="dxa"/>
            <w:vAlign w:val="center"/>
          </w:tcPr>
          <w:p w:rsidR="00B85FC1" w:rsidRPr="00B85FC1" w:rsidRDefault="00B85FC1" w:rsidP="006D6155">
            <w:pPr>
              <w:jc w:val="center"/>
              <w:rPr>
                <w:rFonts w:ascii="Times New Roman" w:eastAsia="Times New Roman" w:hAnsi="Times New Roman"/>
                <w:b/>
                <w:bCs/>
                <w:color w:val="000000"/>
                <w:sz w:val="24"/>
                <w:szCs w:val="24"/>
                <w:lang w:eastAsia="ru-RU"/>
              </w:rPr>
            </w:pPr>
            <w:r w:rsidRPr="00B85FC1">
              <w:rPr>
                <w:rFonts w:ascii="Times New Roman" w:eastAsia="Times New Roman" w:hAnsi="Times New Roman"/>
                <w:b/>
                <w:bCs/>
                <w:color w:val="000000"/>
                <w:sz w:val="24"/>
                <w:szCs w:val="24"/>
                <w:lang w:eastAsia="ru-RU"/>
              </w:rPr>
              <w:t>1993</w:t>
            </w:r>
          </w:p>
        </w:tc>
        <w:tc>
          <w:tcPr>
            <w:tcW w:w="1366" w:type="dxa"/>
            <w:vAlign w:val="center"/>
          </w:tcPr>
          <w:p w:rsidR="00B85FC1" w:rsidRPr="00B85FC1" w:rsidRDefault="00B85FC1" w:rsidP="006D6155">
            <w:pPr>
              <w:jc w:val="right"/>
              <w:rPr>
                <w:rFonts w:ascii="Times New Roman" w:eastAsia="Times New Roman" w:hAnsi="Times New Roman"/>
                <w:color w:val="000000"/>
                <w:sz w:val="24"/>
                <w:szCs w:val="24"/>
                <w:lang w:eastAsia="ru-RU"/>
              </w:rPr>
            </w:pPr>
            <w:r w:rsidRPr="00B85FC1">
              <w:rPr>
                <w:rFonts w:ascii="Times New Roman" w:eastAsia="Times New Roman" w:hAnsi="Times New Roman"/>
                <w:color w:val="000000"/>
                <w:sz w:val="24"/>
                <w:szCs w:val="24"/>
                <w:lang w:eastAsia="ru-RU"/>
              </w:rPr>
              <w:t>3,9</w:t>
            </w:r>
          </w:p>
        </w:tc>
        <w:tc>
          <w:tcPr>
            <w:tcW w:w="1262" w:type="dxa"/>
            <w:vAlign w:val="center"/>
          </w:tcPr>
          <w:p w:rsidR="00B85FC1" w:rsidRPr="00B85FC1" w:rsidRDefault="00B85FC1" w:rsidP="006D6155">
            <w:pPr>
              <w:jc w:val="right"/>
              <w:rPr>
                <w:rFonts w:ascii="Times New Roman" w:eastAsia="Times New Roman" w:hAnsi="Times New Roman"/>
                <w:color w:val="000000"/>
                <w:sz w:val="24"/>
                <w:szCs w:val="24"/>
                <w:lang w:eastAsia="ru-RU"/>
              </w:rPr>
            </w:pPr>
            <w:r w:rsidRPr="00B85FC1">
              <w:rPr>
                <w:rFonts w:ascii="Times New Roman" w:eastAsia="Times New Roman" w:hAnsi="Times New Roman"/>
                <w:color w:val="000000"/>
                <w:sz w:val="24"/>
                <w:szCs w:val="24"/>
                <w:lang w:eastAsia="ru-RU"/>
              </w:rPr>
              <w:t>679</w:t>
            </w:r>
          </w:p>
        </w:tc>
        <w:tc>
          <w:tcPr>
            <w:tcW w:w="1339" w:type="dxa"/>
            <w:vAlign w:val="center"/>
          </w:tcPr>
          <w:p w:rsidR="00B85FC1" w:rsidRPr="00B85FC1" w:rsidRDefault="00B85FC1" w:rsidP="006D6155">
            <w:pPr>
              <w:jc w:val="right"/>
              <w:rPr>
                <w:rFonts w:ascii="Times New Roman" w:eastAsia="Times New Roman" w:hAnsi="Times New Roman"/>
                <w:color w:val="000000"/>
                <w:sz w:val="24"/>
                <w:szCs w:val="24"/>
                <w:lang w:eastAsia="ru-RU"/>
              </w:rPr>
            </w:pPr>
            <w:r w:rsidRPr="00B85FC1">
              <w:rPr>
                <w:rFonts w:ascii="Times New Roman" w:eastAsia="Times New Roman" w:hAnsi="Times New Roman"/>
                <w:color w:val="000000"/>
                <w:sz w:val="24"/>
                <w:szCs w:val="24"/>
                <w:lang w:eastAsia="ru-RU"/>
              </w:rPr>
              <w:t>130,9</w:t>
            </w:r>
          </w:p>
        </w:tc>
        <w:tc>
          <w:tcPr>
            <w:tcW w:w="1647" w:type="dxa"/>
            <w:vAlign w:val="center"/>
          </w:tcPr>
          <w:p w:rsidR="00B85FC1" w:rsidRPr="00B85FC1" w:rsidRDefault="00B85FC1" w:rsidP="006D6155">
            <w:pPr>
              <w:jc w:val="right"/>
              <w:rPr>
                <w:rFonts w:ascii="Times New Roman" w:eastAsia="Times New Roman" w:hAnsi="Times New Roman"/>
                <w:color w:val="000000"/>
                <w:sz w:val="24"/>
                <w:szCs w:val="24"/>
                <w:lang w:eastAsia="ru-RU"/>
              </w:rPr>
            </w:pPr>
            <w:r w:rsidRPr="00B85FC1">
              <w:rPr>
                <w:rFonts w:ascii="Times New Roman" w:eastAsia="Times New Roman" w:hAnsi="Times New Roman"/>
                <w:color w:val="000000"/>
                <w:sz w:val="24"/>
                <w:szCs w:val="24"/>
                <w:lang w:eastAsia="ru-RU"/>
              </w:rPr>
              <w:t>7,2</w:t>
            </w:r>
          </w:p>
        </w:tc>
        <w:tc>
          <w:tcPr>
            <w:tcW w:w="1398" w:type="dxa"/>
            <w:vAlign w:val="center"/>
          </w:tcPr>
          <w:p w:rsidR="00B85FC1" w:rsidRPr="00B85FC1" w:rsidRDefault="00B85FC1" w:rsidP="006D6155">
            <w:pPr>
              <w:jc w:val="right"/>
              <w:rPr>
                <w:rFonts w:ascii="Times New Roman" w:eastAsia="Times New Roman" w:hAnsi="Times New Roman"/>
                <w:color w:val="000000"/>
                <w:sz w:val="24"/>
                <w:szCs w:val="24"/>
                <w:lang w:eastAsia="ru-RU"/>
              </w:rPr>
            </w:pPr>
            <w:r w:rsidRPr="00B85FC1">
              <w:rPr>
                <w:rFonts w:ascii="Times New Roman" w:eastAsia="Times New Roman" w:hAnsi="Times New Roman"/>
                <w:color w:val="000000"/>
                <w:sz w:val="24"/>
                <w:szCs w:val="24"/>
                <w:lang w:eastAsia="ru-RU"/>
              </w:rPr>
              <w:t>952</w:t>
            </w:r>
          </w:p>
        </w:tc>
        <w:tc>
          <w:tcPr>
            <w:tcW w:w="1340" w:type="dxa"/>
            <w:vAlign w:val="center"/>
          </w:tcPr>
          <w:p w:rsidR="00B85FC1" w:rsidRPr="00B85FC1" w:rsidRDefault="00B85FC1" w:rsidP="00631049">
            <w:pPr>
              <w:jc w:val="right"/>
              <w:rPr>
                <w:rFonts w:ascii="Times New Roman" w:eastAsia="Times New Roman" w:hAnsi="Times New Roman"/>
                <w:color w:val="000000"/>
                <w:sz w:val="24"/>
                <w:szCs w:val="24"/>
                <w:lang w:eastAsia="ru-RU"/>
              </w:rPr>
            </w:pPr>
            <w:r w:rsidRPr="00B85FC1">
              <w:rPr>
                <w:rFonts w:ascii="Times New Roman" w:eastAsia="Times New Roman" w:hAnsi="Times New Roman"/>
                <w:color w:val="000000"/>
                <w:sz w:val="24"/>
                <w:szCs w:val="24"/>
                <w:lang w:eastAsia="ru-RU"/>
              </w:rPr>
              <w:t>183,5</w:t>
            </w:r>
          </w:p>
        </w:tc>
      </w:tr>
      <w:tr w:rsidR="00B85FC1" w:rsidRPr="00B85FC1" w:rsidTr="00B85FC1">
        <w:tc>
          <w:tcPr>
            <w:tcW w:w="1218" w:type="dxa"/>
            <w:vAlign w:val="center"/>
          </w:tcPr>
          <w:p w:rsidR="00B85FC1" w:rsidRPr="00B85FC1" w:rsidRDefault="00B85FC1" w:rsidP="006D6155">
            <w:pPr>
              <w:jc w:val="center"/>
              <w:rPr>
                <w:rFonts w:ascii="Times New Roman" w:eastAsia="Times New Roman" w:hAnsi="Times New Roman"/>
                <w:b/>
                <w:bCs/>
                <w:color w:val="000000"/>
                <w:sz w:val="24"/>
                <w:szCs w:val="24"/>
                <w:lang w:eastAsia="ru-RU"/>
              </w:rPr>
            </w:pPr>
            <w:r w:rsidRPr="00B85FC1">
              <w:rPr>
                <w:rFonts w:ascii="Times New Roman" w:eastAsia="Times New Roman" w:hAnsi="Times New Roman"/>
                <w:b/>
                <w:bCs/>
                <w:color w:val="000000"/>
                <w:sz w:val="24"/>
                <w:szCs w:val="24"/>
                <w:lang w:eastAsia="ru-RU"/>
              </w:rPr>
              <w:t>1994</w:t>
            </w:r>
          </w:p>
        </w:tc>
        <w:tc>
          <w:tcPr>
            <w:tcW w:w="1366" w:type="dxa"/>
            <w:vAlign w:val="center"/>
          </w:tcPr>
          <w:p w:rsidR="00B85FC1" w:rsidRPr="00B85FC1" w:rsidRDefault="00B85FC1" w:rsidP="006D6155">
            <w:pPr>
              <w:jc w:val="right"/>
              <w:rPr>
                <w:rFonts w:ascii="Times New Roman" w:eastAsia="Times New Roman" w:hAnsi="Times New Roman"/>
                <w:color w:val="000000"/>
                <w:sz w:val="24"/>
                <w:szCs w:val="24"/>
                <w:lang w:eastAsia="ru-RU"/>
              </w:rPr>
            </w:pPr>
            <w:r w:rsidRPr="00B85FC1">
              <w:rPr>
                <w:rFonts w:ascii="Times New Roman" w:eastAsia="Times New Roman" w:hAnsi="Times New Roman"/>
                <w:color w:val="000000"/>
                <w:sz w:val="24"/>
                <w:szCs w:val="24"/>
                <w:lang w:eastAsia="ru-RU"/>
              </w:rPr>
              <w:t>3,9</w:t>
            </w:r>
          </w:p>
        </w:tc>
        <w:tc>
          <w:tcPr>
            <w:tcW w:w="1262" w:type="dxa"/>
            <w:vAlign w:val="center"/>
          </w:tcPr>
          <w:p w:rsidR="00B85FC1" w:rsidRPr="00B85FC1" w:rsidRDefault="00B85FC1" w:rsidP="006D6155">
            <w:pPr>
              <w:jc w:val="right"/>
              <w:rPr>
                <w:rFonts w:ascii="Times New Roman" w:eastAsia="Times New Roman" w:hAnsi="Times New Roman"/>
                <w:color w:val="000000"/>
                <w:sz w:val="24"/>
                <w:szCs w:val="24"/>
                <w:lang w:eastAsia="ru-RU"/>
              </w:rPr>
            </w:pPr>
            <w:r w:rsidRPr="00B85FC1">
              <w:rPr>
                <w:rFonts w:ascii="Times New Roman" w:eastAsia="Times New Roman" w:hAnsi="Times New Roman"/>
                <w:color w:val="000000"/>
                <w:sz w:val="24"/>
                <w:szCs w:val="24"/>
                <w:lang w:eastAsia="ru-RU"/>
              </w:rPr>
              <w:t>665</w:t>
            </w:r>
          </w:p>
        </w:tc>
        <w:tc>
          <w:tcPr>
            <w:tcW w:w="1339" w:type="dxa"/>
            <w:vAlign w:val="center"/>
          </w:tcPr>
          <w:p w:rsidR="00B85FC1" w:rsidRPr="00B85FC1" w:rsidRDefault="00B85FC1" w:rsidP="006D6155">
            <w:pPr>
              <w:jc w:val="right"/>
              <w:rPr>
                <w:rFonts w:ascii="Times New Roman" w:eastAsia="Times New Roman" w:hAnsi="Times New Roman"/>
                <w:color w:val="000000"/>
                <w:sz w:val="24"/>
                <w:szCs w:val="24"/>
                <w:lang w:eastAsia="ru-RU"/>
              </w:rPr>
            </w:pPr>
            <w:r w:rsidRPr="00B85FC1">
              <w:rPr>
                <w:rFonts w:ascii="Times New Roman" w:eastAsia="Times New Roman" w:hAnsi="Times New Roman"/>
                <w:color w:val="000000"/>
                <w:sz w:val="24"/>
                <w:szCs w:val="24"/>
                <w:lang w:eastAsia="ru-RU"/>
              </w:rPr>
              <w:t>129,3</w:t>
            </w:r>
          </w:p>
        </w:tc>
        <w:tc>
          <w:tcPr>
            <w:tcW w:w="1647" w:type="dxa"/>
            <w:vAlign w:val="center"/>
          </w:tcPr>
          <w:p w:rsidR="00B85FC1" w:rsidRPr="00B85FC1" w:rsidRDefault="00B85FC1" w:rsidP="006D6155">
            <w:pPr>
              <w:jc w:val="right"/>
              <w:rPr>
                <w:rFonts w:ascii="Times New Roman" w:eastAsia="Times New Roman" w:hAnsi="Times New Roman"/>
                <w:color w:val="000000"/>
                <w:sz w:val="24"/>
                <w:szCs w:val="24"/>
                <w:lang w:eastAsia="ru-RU"/>
              </w:rPr>
            </w:pPr>
            <w:r w:rsidRPr="00B85FC1">
              <w:rPr>
                <w:rFonts w:ascii="Times New Roman" w:eastAsia="Times New Roman" w:hAnsi="Times New Roman"/>
                <w:color w:val="000000"/>
                <w:sz w:val="24"/>
                <w:szCs w:val="24"/>
                <w:lang w:eastAsia="ru-RU"/>
              </w:rPr>
              <w:t>7,2</w:t>
            </w:r>
          </w:p>
        </w:tc>
        <w:tc>
          <w:tcPr>
            <w:tcW w:w="1398" w:type="dxa"/>
            <w:vAlign w:val="center"/>
          </w:tcPr>
          <w:p w:rsidR="00B85FC1" w:rsidRPr="00B85FC1" w:rsidRDefault="00B85FC1" w:rsidP="006D6155">
            <w:pPr>
              <w:jc w:val="right"/>
              <w:rPr>
                <w:rFonts w:ascii="Times New Roman" w:eastAsia="Times New Roman" w:hAnsi="Times New Roman"/>
                <w:color w:val="000000"/>
                <w:sz w:val="24"/>
                <w:szCs w:val="24"/>
                <w:lang w:eastAsia="ru-RU"/>
              </w:rPr>
            </w:pPr>
            <w:r w:rsidRPr="00B85FC1">
              <w:rPr>
                <w:rFonts w:ascii="Times New Roman" w:eastAsia="Times New Roman" w:hAnsi="Times New Roman"/>
                <w:color w:val="000000"/>
                <w:sz w:val="24"/>
                <w:szCs w:val="24"/>
                <w:lang w:eastAsia="ru-RU"/>
              </w:rPr>
              <w:t>959</w:t>
            </w:r>
          </w:p>
        </w:tc>
        <w:tc>
          <w:tcPr>
            <w:tcW w:w="1340" w:type="dxa"/>
            <w:vAlign w:val="center"/>
          </w:tcPr>
          <w:p w:rsidR="00B85FC1" w:rsidRPr="00B85FC1" w:rsidRDefault="00B85FC1" w:rsidP="00631049">
            <w:pPr>
              <w:jc w:val="right"/>
              <w:rPr>
                <w:rFonts w:ascii="Times New Roman" w:eastAsia="Times New Roman" w:hAnsi="Times New Roman"/>
                <w:color w:val="000000"/>
                <w:sz w:val="24"/>
                <w:szCs w:val="24"/>
                <w:lang w:eastAsia="ru-RU"/>
              </w:rPr>
            </w:pPr>
            <w:r w:rsidRPr="00B85FC1">
              <w:rPr>
                <w:rFonts w:ascii="Times New Roman" w:eastAsia="Times New Roman" w:hAnsi="Times New Roman"/>
                <w:color w:val="000000"/>
                <w:sz w:val="24"/>
                <w:szCs w:val="24"/>
                <w:lang w:eastAsia="ru-RU"/>
              </w:rPr>
              <w:t>186,4</w:t>
            </w:r>
          </w:p>
        </w:tc>
      </w:tr>
      <w:tr w:rsidR="00B85FC1" w:rsidRPr="00B85FC1" w:rsidTr="00B85FC1">
        <w:tc>
          <w:tcPr>
            <w:tcW w:w="1218" w:type="dxa"/>
            <w:vAlign w:val="center"/>
          </w:tcPr>
          <w:p w:rsidR="00B85FC1" w:rsidRPr="00B85FC1" w:rsidRDefault="00B85FC1" w:rsidP="006D6155">
            <w:pPr>
              <w:jc w:val="center"/>
              <w:rPr>
                <w:rFonts w:ascii="Times New Roman" w:eastAsia="Times New Roman" w:hAnsi="Times New Roman"/>
                <w:b/>
                <w:bCs/>
                <w:color w:val="000000"/>
                <w:sz w:val="24"/>
                <w:szCs w:val="24"/>
                <w:lang w:eastAsia="ru-RU"/>
              </w:rPr>
            </w:pPr>
            <w:r w:rsidRPr="00B85FC1">
              <w:rPr>
                <w:rFonts w:ascii="Times New Roman" w:eastAsia="Times New Roman" w:hAnsi="Times New Roman"/>
                <w:b/>
                <w:bCs/>
                <w:color w:val="000000"/>
                <w:sz w:val="24"/>
                <w:szCs w:val="24"/>
                <w:lang w:eastAsia="ru-RU"/>
              </w:rPr>
              <w:t>1995</w:t>
            </w:r>
          </w:p>
        </w:tc>
        <w:tc>
          <w:tcPr>
            <w:tcW w:w="1366" w:type="dxa"/>
            <w:vAlign w:val="center"/>
          </w:tcPr>
          <w:p w:rsidR="00B85FC1" w:rsidRPr="00B85FC1" w:rsidRDefault="00B85FC1" w:rsidP="006D6155">
            <w:pPr>
              <w:jc w:val="right"/>
              <w:rPr>
                <w:rFonts w:ascii="Times New Roman" w:eastAsia="Times New Roman" w:hAnsi="Times New Roman"/>
                <w:color w:val="000000"/>
                <w:sz w:val="24"/>
                <w:szCs w:val="24"/>
                <w:lang w:eastAsia="ru-RU"/>
              </w:rPr>
            </w:pPr>
            <w:r w:rsidRPr="00B85FC1">
              <w:rPr>
                <w:rFonts w:ascii="Times New Roman" w:eastAsia="Times New Roman" w:hAnsi="Times New Roman"/>
                <w:color w:val="000000"/>
                <w:sz w:val="24"/>
                <w:szCs w:val="24"/>
                <w:lang w:eastAsia="ru-RU"/>
              </w:rPr>
              <w:t>3,9</w:t>
            </w:r>
          </w:p>
        </w:tc>
        <w:tc>
          <w:tcPr>
            <w:tcW w:w="1262" w:type="dxa"/>
            <w:vAlign w:val="center"/>
          </w:tcPr>
          <w:p w:rsidR="00B85FC1" w:rsidRPr="00B85FC1" w:rsidRDefault="00B85FC1" w:rsidP="006D6155">
            <w:pPr>
              <w:jc w:val="right"/>
              <w:rPr>
                <w:rFonts w:ascii="Times New Roman" w:eastAsia="Times New Roman" w:hAnsi="Times New Roman"/>
                <w:color w:val="000000"/>
                <w:sz w:val="24"/>
                <w:szCs w:val="24"/>
                <w:lang w:eastAsia="ru-RU"/>
              </w:rPr>
            </w:pPr>
            <w:r w:rsidRPr="00B85FC1">
              <w:rPr>
                <w:rFonts w:ascii="Times New Roman" w:eastAsia="Times New Roman" w:hAnsi="Times New Roman"/>
                <w:color w:val="000000"/>
                <w:sz w:val="24"/>
                <w:szCs w:val="24"/>
                <w:lang w:eastAsia="ru-RU"/>
              </w:rPr>
              <w:t>639</w:t>
            </w:r>
          </w:p>
        </w:tc>
        <w:tc>
          <w:tcPr>
            <w:tcW w:w="1339" w:type="dxa"/>
            <w:vAlign w:val="center"/>
          </w:tcPr>
          <w:p w:rsidR="00B85FC1" w:rsidRPr="00B85FC1" w:rsidRDefault="00B85FC1" w:rsidP="006D6155">
            <w:pPr>
              <w:jc w:val="right"/>
              <w:rPr>
                <w:rFonts w:ascii="Times New Roman" w:eastAsia="Times New Roman" w:hAnsi="Times New Roman"/>
                <w:color w:val="000000"/>
                <w:sz w:val="24"/>
                <w:szCs w:val="24"/>
                <w:lang w:eastAsia="ru-RU"/>
              </w:rPr>
            </w:pPr>
            <w:r w:rsidRPr="00B85FC1">
              <w:rPr>
                <w:rFonts w:ascii="Times New Roman" w:eastAsia="Times New Roman" w:hAnsi="Times New Roman"/>
                <w:color w:val="000000"/>
                <w:sz w:val="24"/>
                <w:szCs w:val="24"/>
                <w:lang w:eastAsia="ru-RU"/>
              </w:rPr>
              <w:t>125,1</w:t>
            </w:r>
          </w:p>
        </w:tc>
        <w:tc>
          <w:tcPr>
            <w:tcW w:w="1647" w:type="dxa"/>
            <w:vAlign w:val="center"/>
          </w:tcPr>
          <w:p w:rsidR="00B85FC1" w:rsidRPr="00B85FC1" w:rsidRDefault="00B85FC1" w:rsidP="006D6155">
            <w:pPr>
              <w:jc w:val="right"/>
              <w:rPr>
                <w:rFonts w:ascii="Times New Roman" w:eastAsia="Times New Roman" w:hAnsi="Times New Roman"/>
                <w:color w:val="000000"/>
                <w:sz w:val="24"/>
                <w:szCs w:val="24"/>
                <w:lang w:eastAsia="ru-RU"/>
              </w:rPr>
            </w:pPr>
            <w:r w:rsidRPr="00B85FC1">
              <w:rPr>
                <w:rFonts w:ascii="Times New Roman" w:eastAsia="Times New Roman" w:hAnsi="Times New Roman"/>
                <w:color w:val="000000"/>
                <w:sz w:val="24"/>
                <w:szCs w:val="24"/>
                <w:lang w:eastAsia="ru-RU"/>
              </w:rPr>
              <w:t>7,2</w:t>
            </w:r>
          </w:p>
        </w:tc>
        <w:tc>
          <w:tcPr>
            <w:tcW w:w="1398" w:type="dxa"/>
            <w:vAlign w:val="center"/>
          </w:tcPr>
          <w:p w:rsidR="00B85FC1" w:rsidRPr="00B85FC1" w:rsidRDefault="00B85FC1" w:rsidP="006D6155">
            <w:pPr>
              <w:jc w:val="right"/>
              <w:rPr>
                <w:rFonts w:ascii="Times New Roman" w:eastAsia="Times New Roman" w:hAnsi="Times New Roman"/>
                <w:color w:val="000000"/>
                <w:sz w:val="24"/>
                <w:szCs w:val="24"/>
                <w:lang w:eastAsia="ru-RU"/>
              </w:rPr>
            </w:pPr>
            <w:r w:rsidRPr="00B85FC1">
              <w:rPr>
                <w:rFonts w:ascii="Times New Roman" w:eastAsia="Times New Roman" w:hAnsi="Times New Roman"/>
                <w:color w:val="000000"/>
                <w:sz w:val="24"/>
                <w:szCs w:val="24"/>
                <w:lang w:eastAsia="ru-RU"/>
              </w:rPr>
              <w:t>966</w:t>
            </w:r>
          </w:p>
        </w:tc>
        <w:tc>
          <w:tcPr>
            <w:tcW w:w="1340" w:type="dxa"/>
            <w:vAlign w:val="center"/>
          </w:tcPr>
          <w:p w:rsidR="00B85FC1" w:rsidRPr="00B85FC1" w:rsidRDefault="00B85FC1" w:rsidP="00631049">
            <w:pPr>
              <w:jc w:val="right"/>
              <w:rPr>
                <w:rFonts w:ascii="Times New Roman" w:eastAsia="Times New Roman" w:hAnsi="Times New Roman"/>
                <w:color w:val="000000"/>
                <w:sz w:val="24"/>
                <w:szCs w:val="24"/>
                <w:lang w:eastAsia="ru-RU"/>
              </w:rPr>
            </w:pPr>
            <w:r w:rsidRPr="00B85FC1">
              <w:rPr>
                <w:rFonts w:ascii="Times New Roman" w:eastAsia="Times New Roman" w:hAnsi="Times New Roman"/>
                <w:color w:val="000000"/>
                <w:sz w:val="24"/>
                <w:szCs w:val="24"/>
                <w:lang w:eastAsia="ru-RU"/>
              </w:rPr>
              <w:t>189,0</w:t>
            </w:r>
          </w:p>
        </w:tc>
      </w:tr>
      <w:tr w:rsidR="00B85FC1" w:rsidRPr="00B85FC1" w:rsidTr="00B85FC1">
        <w:tc>
          <w:tcPr>
            <w:tcW w:w="1218" w:type="dxa"/>
            <w:vAlign w:val="center"/>
          </w:tcPr>
          <w:p w:rsidR="00B85FC1" w:rsidRPr="00B85FC1" w:rsidRDefault="00B85FC1" w:rsidP="006D6155">
            <w:pPr>
              <w:jc w:val="center"/>
              <w:rPr>
                <w:rFonts w:ascii="Times New Roman" w:eastAsia="Times New Roman" w:hAnsi="Times New Roman"/>
                <w:b/>
                <w:bCs/>
                <w:color w:val="000000"/>
                <w:sz w:val="24"/>
                <w:szCs w:val="24"/>
                <w:lang w:eastAsia="ru-RU"/>
              </w:rPr>
            </w:pPr>
            <w:r w:rsidRPr="00B85FC1">
              <w:rPr>
                <w:rFonts w:ascii="Times New Roman" w:eastAsia="Times New Roman" w:hAnsi="Times New Roman"/>
                <w:b/>
                <w:bCs/>
                <w:color w:val="000000"/>
                <w:sz w:val="24"/>
                <w:szCs w:val="24"/>
                <w:lang w:eastAsia="ru-RU"/>
              </w:rPr>
              <w:t>1996</w:t>
            </w:r>
          </w:p>
        </w:tc>
        <w:tc>
          <w:tcPr>
            <w:tcW w:w="1366" w:type="dxa"/>
            <w:vAlign w:val="center"/>
          </w:tcPr>
          <w:p w:rsidR="00B85FC1" w:rsidRPr="00B85FC1" w:rsidRDefault="00B85FC1" w:rsidP="006D6155">
            <w:pPr>
              <w:jc w:val="right"/>
              <w:rPr>
                <w:rFonts w:ascii="Times New Roman" w:eastAsia="Times New Roman" w:hAnsi="Times New Roman"/>
                <w:color w:val="000000"/>
                <w:sz w:val="24"/>
                <w:szCs w:val="24"/>
                <w:lang w:eastAsia="ru-RU"/>
              </w:rPr>
            </w:pPr>
            <w:r w:rsidRPr="00B85FC1">
              <w:rPr>
                <w:rFonts w:ascii="Times New Roman" w:eastAsia="Times New Roman" w:hAnsi="Times New Roman"/>
                <w:color w:val="000000"/>
                <w:sz w:val="24"/>
                <w:szCs w:val="24"/>
                <w:lang w:eastAsia="ru-RU"/>
              </w:rPr>
              <w:t>3,7</w:t>
            </w:r>
          </w:p>
        </w:tc>
        <w:tc>
          <w:tcPr>
            <w:tcW w:w="1262" w:type="dxa"/>
            <w:vAlign w:val="center"/>
          </w:tcPr>
          <w:p w:rsidR="00B85FC1" w:rsidRPr="00B85FC1" w:rsidRDefault="00B85FC1" w:rsidP="006D6155">
            <w:pPr>
              <w:jc w:val="right"/>
              <w:rPr>
                <w:rFonts w:ascii="Times New Roman" w:eastAsia="Times New Roman" w:hAnsi="Times New Roman"/>
                <w:color w:val="000000"/>
                <w:sz w:val="24"/>
                <w:szCs w:val="24"/>
                <w:lang w:eastAsia="ru-RU"/>
              </w:rPr>
            </w:pPr>
            <w:r w:rsidRPr="00B85FC1">
              <w:rPr>
                <w:rFonts w:ascii="Times New Roman" w:eastAsia="Times New Roman" w:hAnsi="Times New Roman"/>
                <w:color w:val="000000"/>
                <w:sz w:val="24"/>
                <w:szCs w:val="24"/>
                <w:lang w:eastAsia="ru-RU"/>
              </w:rPr>
              <w:t>580</w:t>
            </w:r>
          </w:p>
        </w:tc>
        <w:tc>
          <w:tcPr>
            <w:tcW w:w="1339" w:type="dxa"/>
            <w:vAlign w:val="center"/>
          </w:tcPr>
          <w:p w:rsidR="00B85FC1" w:rsidRPr="00B85FC1" w:rsidRDefault="00B85FC1" w:rsidP="006D6155">
            <w:pPr>
              <w:jc w:val="right"/>
              <w:rPr>
                <w:rFonts w:ascii="Times New Roman" w:eastAsia="Times New Roman" w:hAnsi="Times New Roman"/>
                <w:color w:val="000000"/>
                <w:sz w:val="24"/>
                <w:szCs w:val="24"/>
                <w:lang w:eastAsia="ru-RU"/>
              </w:rPr>
            </w:pPr>
            <w:r w:rsidRPr="00B85FC1">
              <w:rPr>
                <w:rFonts w:ascii="Times New Roman" w:eastAsia="Times New Roman" w:hAnsi="Times New Roman"/>
                <w:color w:val="000000"/>
                <w:sz w:val="24"/>
                <w:szCs w:val="24"/>
                <w:lang w:eastAsia="ru-RU"/>
              </w:rPr>
              <w:t>114,6</w:t>
            </w:r>
          </w:p>
        </w:tc>
        <w:tc>
          <w:tcPr>
            <w:tcW w:w="1647" w:type="dxa"/>
            <w:vAlign w:val="center"/>
          </w:tcPr>
          <w:p w:rsidR="00B85FC1" w:rsidRPr="00B85FC1" w:rsidRDefault="00B85FC1" w:rsidP="006D6155">
            <w:pPr>
              <w:jc w:val="right"/>
              <w:rPr>
                <w:rFonts w:ascii="Times New Roman" w:eastAsia="Times New Roman" w:hAnsi="Times New Roman"/>
                <w:color w:val="000000"/>
                <w:sz w:val="24"/>
                <w:szCs w:val="24"/>
                <w:lang w:eastAsia="ru-RU"/>
              </w:rPr>
            </w:pPr>
            <w:r w:rsidRPr="00B85FC1">
              <w:rPr>
                <w:rFonts w:ascii="Times New Roman" w:eastAsia="Times New Roman" w:hAnsi="Times New Roman"/>
                <w:color w:val="000000"/>
                <w:sz w:val="24"/>
                <w:szCs w:val="24"/>
                <w:lang w:eastAsia="ru-RU"/>
              </w:rPr>
              <w:t>7,1</w:t>
            </w:r>
          </w:p>
        </w:tc>
        <w:tc>
          <w:tcPr>
            <w:tcW w:w="1398" w:type="dxa"/>
            <w:vAlign w:val="center"/>
          </w:tcPr>
          <w:p w:rsidR="00B85FC1" w:rsidRPr="00B85FC1" w:rsidRDefault="00B85FC1" w:rsidP="006D6155">
            <w:pPr>
              <w:jc w:val="right"/>
              <w:rPr>
                <w:rFonts w:ascii="Times New Roman" w:eastAsia="Times New Roman" w:hAnsi="Times New Roman"/>
                <w:color w:val="000000"/>
                <w:sz w:val="24"/>
                <w:szCs w:val="24"/>
                <w:lang w:eastAsia="ru-RU"/>
              </w:rPr>
            </w:pPr>
            <w:r w:rsidRPr="00B85FC1">
              <w:rPr>
                <w:rFonts w:ascii="Times New Roman" w:eastAsia="Times New Roman" w:hAnsi="Times New Roman"/>
                <w:color w:val="000000"/>
                <w:sz w:val="24"/>
                <w:szCs w:val="24"/>
                <w:lang w:eastAsia="ru-RU"/>
              </w:rPr>
              <w:t>960</w:t>
            </w:r>
          </w:p>
        </w:tc>
        <w:tc>
          <w:tcPr>
            <w:tcW w:w="1340" w:type="dxa"/>
            <w:vAlign w:val="center"/>
          </w:tcPr>
          <w:p w:rsidR="00B85FC1" w:rsidRPr="00B85FC1" w:rsidRDefault="00B85FC1" w:rsidP="00631049">
            <w:pPr>
              <w:jc w:val="right"/>
              <w:rPr>
                <w:rFonts w:ascii="Times New Roman" w:eastAsia="Times New Roman" w:hAnsi="Times New Roman"/>
                <w:color w:val="000000"/>
                <w:sz w:val="24"/>
                <w:szCs w:val="24"/>
                <w:lang w:eastAsia="ru-RU"/>
              </w:rPr>
            </w:pPr>
            <w:r w:rsidRPr="00B85FC1">
              <w:rPr>
                <w:rFonts w:ascii="Times New Roman" w:eastAsia="Times New Roman" w:hAnsi="Times New Roman"/>
                <w:color w:val="000000"/>
                <w:sz w:val="24"/>
                <w:szCs w:val="24"/>
                <w:lang w:eastAsia="ru-RU"/>
              </w:rPr>
              <w:t>189,7</w:t>
            </w:r>
          </w:p>
        </w:tc>
      </w:tr>
      <w:tr w:rsidR="00B85FC1" w:rsidRPr="00B85FC1" w:rsidTr="00B85FC1">
        <w:tc>
          <w:tcPr>
            <w:tcW w:w="1218" w:type="dxa"/>
            <w:vAlign w:val="center"/>
          </w:tcPr>
          <w:p w:rsidR="00B85FC1" w:rsidRPr="00B85FC1" w:rsidRDefault="00B85FC1" w:rsidP="006D6155">
            <w:pPr>
              <w:jc w:val="center"/>
              <w:rPr>
                <w:rFonts w:ascii="Times New Roman" w:eastAsia="Times New Roman" w:hAnsi="Times New Roman"/>
                <w:b/>
                <w:bCs/>
                <w:color w:val="000000"/>
                <w:sz w:val="24"/>
                <w:szCs w:val="24"/>
                <w:lang w:eastAsia="ru-RU"/>
              </w:rPr>
            </w:pPr>
            <w:r w:rsidRPr="00B85FC1">
              <w:rPr>
                <w:rFonts w:ascii="Times New Roman" w:eastAsia="Times New Roman" w:hAnsi="Times New Roman"/>
                <w:b/>
                <w:bCs/>
                <w:color w:val="000000"/>
                <w:sz w:val="24"/>
                <w:szCs w:val="24"/>
                <w:lang w:eastAsia="ru-RU"/>
              </w:rPr>
              <w:t>1997</w:t>
            </w:r>
          </w:p>
        </w:tc>
        <w:tc>
          <w:tcPr>
            <w:tcW w:w="1366" w:type="dxa"/>
            <w:vAlign w:val="center"/>
          </w:tcPr>
          <w:p w:rsidR="00B85FC1" w:rsidRPr="00B85FC1" w:rsidRDefault="00B85FC1" w:rsidP="006D6155">
            <w:pPr>
              <w:jc w:val="right"/>
              <w:rPr>
                <w:rFonts w:ascii="Times New Roman" w:eastAsia="Times New Roman" w:hAnsi="Times New Roman"/>
                <w:color w:val="000000"/>
                <w:sz w:val="24"/>
                <w:szCs w:val="24"/>
                <w:lang w:eastAsia="ru-RU"/>
              </w:rPr>
            </w:pPr>
            <w:r w:rsidRPr="00B85FC1">
              <w:rPr>
                <w:rFonts w:ascii="Times New Roman" w:eastAsia="Times New Roman" w:hAnsi="Times New Roman"/>
                <w:color w:val="000000"/>
                <w:sz w:val="24"/>
                <w:szCs w:val="24"/>
                <w:lang w:eastAsia="ru-RU"/>
              </w:rPr>
              <w:t>3,4</w:t>
            </w:r>
          </w:p>
        </w:tc>
        <w:tc>
          <w:tcPr>
            <w:tcW w:w="1262" w:type="dxa"/>
            <w:vAlign w:val="center"/>
          </w:tcPr>
          <w:p w:rsidR="00B85FC1" w:rsidRPr="00B85FC1" w:rsidRDefault="00B85FC1" w:rsidP="006D6155">
            <w:pPr>
              <w:jc w:val="right"/>
              <w:rPr>
                <w:rFonts w:ascii="Times New Roman" w:eastAsia="Times New Roman" w:hAnsi="Times New Roman"/>
                <w:color w:val="000000"/>
                <w:sz w:val="24"/>
                <w:szCs w:val="24"/>
                <w:lang w:eastAsia="ru-RU"/>
              </w:rPr>
            </w:pPr>
            <w:r w:rsidRPr="00B85FC1">
              <w:rPr>
                <w:rFonts w:ascii="Times New Roman" w:eastAsia="Times New Roman" w:hAnsi="Times New Roman"/>
                <w:color w:val="000000"/>
                <w:sz w:val="24"/>
                <w:szCs w:val="24"/>
                <w:lang w:eastAsia="ru-RU"/>
              </w:rPr>
              <w:t>503</w:t>
            </w:r>
          </w:p>
        </w:tc>
        <w:tc>
          <w:tcPr>
            <w:tcW w:w="1339" w:type="dxa"/>
            <w:vAlign w:val="center"/>
          </w:tcPr>
          <w:p w:rsidR="00B85FC1" w:rsidRPr="00B85FC1" w:rsidRDefault="00B85FC1" w:rsidP="006D6155">
            <w:pPr>
              <w:jc w:val="right"/>
              <w:rPr>
                <w:rFonts w:ascii="Times New Roman" w:eastAsia="Times New Roman" w:hAnsi="Times New Roman"/>
                <w:color w:val="000000"/>
                <w:sz w:val="24"/>
                <w:szCs w:val="24"/>
                <w:lang w:eastAsia="ru-RU"/>
              </w:rPr>
            </w:pPr>
            <w:r w:rsidRPr="00B85FC1">
              <w:rPr>
                <w:rFonts w:ascii="Times New Roman" w:eastAsia="Times New Roman" w:hAnsi="Times New Roman"/>
                <w:color w:val="000000"/>
                <w:sz w:val="24"/>
                <w:szCs w:val="24"/>
                <w:lang w:eastAsia="ru-RU"/>
              </w:rPr>
              <w:t>100,2</w:t>
            </w:r>
          </w:p>
        </w:tc>
        <w:tc>
          <w:tcPr>
            <w:tcW w:w="1647" w:type="dxa"/>
            <w:vAlign w:val="center"/>
          </w:tcPr>
          <w:p w:rsidR="00B85FC1" w:rsidRPr="00B85FC1" w:rsidRDefault="00B85FC1" w:rsidP="006D6155">
            <w:pPr>
              <w:jc w:val="right"/>
              <w:rPr>
                <w:rFonts w:ascii="Times New Roman" w:eastAsia="Times New Roman" w:hAnsi="Times New Roman"/>
                <w:color w:val="000000"/>
                <w:sz w:val="24"/>
                <w:szCs w:val="24"/>
                <w:lang w:eastAsia="ru-RU"/>
              </w:rPr>
            </w:pPr>
            <w:r w:rsidRPr="00B85FC1">
              <w:rPr>
                <w:rFonts w:ascii="Times New Roman" w:eastAsia="Times New Roman" w:hAnsi="Times New Roman"/>
                <w:color w:val="000000"/>
                <w:sz w:val="24"/>
                <w:szCs w:val="24"/>
                <w:lang w:eastAsia="ru-RU"/>
              </w:rPr>
              <w:t>7,1</w:t>
            </w:r>
          </w:p>
        </w:tc>
        <w:tc>
          <w:tcPr>
            <w:tcW w:w="1398" w:type="dxa"/>
            <w:vAlign w:val="center"/>
          </w:tcPr>
          <w:p w:rsidR="00B85FC1" w:rsidRPr="00B85FC1" w:rsidRDefault="00B85FC1" w:rsidP="006D6155">
            <w:pPr>
              <w:jc w:val="right"/>
              <w:rPr>
                <w:rFonts w:ascii="Times New Roman" w:eastAsia="Times New Roman" w:hAnsi="Times New Roman"/>
                <w:color w:val="000000"/>
                <w:sz w:val="24"/>
                <w:szCs w:val="24"/>
                <w:lang w:eastAsia="ru-RU"/>
              </w:rPr>
            </w:pPr>
            <w:r w:rsidRPr="00B85FC1">
              <w:rPr>
                <w:rFonts w:ascii="Times New Roman" w:eastAsia="Times New Roman" w:hAnsi="Times New Roman"/>
                <w:color w:val="000000"/>
                <w:sz w:val="24"/>
                <w:szCs w:val="24"/>
                <w:lang w:eastAsia="ru-RU"/>
              </w:rPr>
              <w:t>964</w:t>
            </w:r>
          </w:p>
        </w:tc>
        <w:tc>
          <w:tcPr>
            <w:tcW w:w="1340" w:type="dxa"/>
            <w:vAlign w:val="center"/>
          </w:tcPr>
          <w:p w:rsidR="00B85FC1" w:rsidRPr="00B85FC1" w:rsidRDefault="00B85FC1" w:rsidP="00631049">
            <w:pPr>
              <w:jc w:val="right"/>
              <w:rPr>
                <w:rFonts w:ascii="Times New Roman" w:eastAsia="Times New Roman" w:hAnsi="Times New Roman"/>
                <w:color w:val="000000"/>
                <w:sz w:val="24"/>
                <w:szCs w:val="24"/>
                <w:lang w:eastAsia="ru-RU"/>
              </w:rPr>
            </w:pPr>
            <w:r w:rsidRPr="00B85FC1">
              <w:rPr>
                <w:rFonts w:ascii="Times New Roman" w:eastAsia="Times New Roman" w:hAnsi="Times New Roman"/>
                <w:color w:val="000000"/>
                <w:sz w:val="24"/>
                <w:szCs w:val="24"/>
                <w:lang w:eastAsia="ru-RU"/>
              </w:rPr>
              <w:t>191,9</w:t>
            </w:r>
          </w:p>
        </w:tc>
      </w:tr>
      <w:tr w:rsidR="00B85FC1" w:rsidRPr="00B85FC1" w:rsidTr="00B85FC1">
        <w:tc>
          <w:tcPr>
            <w:tcW w:w="1218" w:type="dxa"/>
            <w:vAlign w:val="center"/>
          </w:tcPr>
          <w:p w:rsidR="00B85FC1" w:rsidRPr="00B85FC1" w:rsidRDefault="00B85FC1" w:rsidP="006D6155">
            <w:pPr>
              <w:jc w:val="center"/>
              <w:rPr>
                <w:rFonts w:ascii="Times New Roman" w:eastAsia="Times New Roman" w:hAnsi="Times New Roman"/>
                <w:b/>
                <w:bCs/>
                <w:color w:val="000000"/>
                <w:sz w:val="24"/>
                <w:szCs w:val="24"/>
                <w:lang w:eastAsia="ru-RU"/>
              </w:rPr>
            </w:pPr>
            <w:r w:rsidRPr="00B85FC1">
              <w:rPr>
                <w:rFonts w:ascii="Times New Roman" w:eastAsia="Times New Roman" w:hAnsi="Times New Roman"/>
                <w:b/>
                <w:bCs/>
                <w:color w:val="000000"/>
                <w:sz w:val="24"/>
                <w:szCs w:val="24"/>
                <w:lang w:eastAsia="ru-RU"/>
              </w:rPr>
              <w:t>1998</w:t>
            </w:r>
          </w:p>
        </w:tc>
        <w:tc>
          <w:tcPr>
            <w:tcW w:w="1366" w:type="dxa"/>
            <w:vAlign w:val="center"/>
          </w:tcPr>
          <w:p w:rsidR="00B85FC1" w:rsidRPr="00B85FC1" w:rsidRDefault="00B85FC1" w:rsidP="006D6155">
            <w:pPr>
              <w:jc w:val="right"/>
              <w:rPr>
                <w:rFonts w:ascii="Times New Roman" w:eastAsia="Times New Roman" w:hAnsi="Times New Roman"/>
                <w:color w:val="000000"/>
                <w:sz w:val="24"/>
                <w:szCs w:val="24"/>
                <w:lang w:eastAsia="ru-RU"/>
              </w:rPr>
            </w:pPr>
            <w:r w:rsidRPr="00B85FC1">
              <w:rPr>
                <w:rFonts w:ascii="Times New Roman" w:eastAsia="Times New Roman" w:hAnsi="Times New Roman"/>
                <w:color w:val="000000"/>
                <w:sz w:val="24"/>
                <w:szCs w:val="24"/>
                <w:lang w:eastAsia="ru-RU"/>
              </w:rPr>
              <w:t>3,3</w:t>
            </w:r>
          </w:p>
        </w:tc>
        <w:tc>
          <w:tcPr>
            <w:tcW w:w="1262" w:type="dxa"/>
            <w:vAlign w:val="center"/>
          </w:tcPr>
          <w:p w:rsidR="00B85FC1" w:rsidRPr="00B85FC1" w:rsidRDefault="00B85FC1" w:rsidP="006D6155">
            <w:pPr>
              <w:jc w:val="right"/>
              <w:rPr>
                <w:rFonts w:ascii="Times New Roman" w:eastAsia="Times New Roman" w:hAnsi="Times New Roman"/>
                <w:color w:val="000000"/>
                <w:sz w:val="24"/>
                <w:szCs w:val="24"/>
                <w:lang w:eastAsia="ru-RU"/>
              </w:rPr>
            </w:pPr>
            <w:r w:rsidRPr="00B85FC1">
              <w:rPr>
                <w:rFonts w:ascii="Times New Roman" w:eastAsia="Times New Roman" w:hAnsi="Times New Roman"/>
                <w:color w:val="000000"/>
                <w:sz w:val="24"/>
                <w:szCs w:val="24"/>
                <w:lang w:eastAsia="ru-RU"/>
              </w:rPr>
              <w:t>483</w:t>
            </w:r>
          </w:p>
        </w:tc>
        <w:tc>
          <w:tcPr>
            <w:tcW w:w="1339" w:type="dxa"/>
            <w:vAlign w:val="center"/>
          </w:tcPr>
          <w:p w:rsidR="00B85FC1" w:rsidRPr="00B85FC1" w:rsidRDefault="00B85FC1" w:rsidP="006D6155">
            <w:pPr>
              <w:jc w:val="right"/>
              <w:rPr>
                <w:rFonts w:ascii="Times New Roman" w:eastAsia="Times New Roman" w:hAnsi="Times New Roman"/>
                <w:color w:val="000000"/>
                <w:sz w:val="24"/>
                <w:szCs w:val="24"/>
                <w:lang w:eastAsia="ru-RU"/>
              </w:rPr>
            </w:pPr>
            <w:r w:rsidRPr="00B85FC1">
              <w:rPr>
                <w:rFonts w:ascii="Times New Roman" w:eastAsia="Times New Roman" w:hAnsi="Times New Roman"/>
                <w:color w:val="000000"/>
                <w:sz w:val="24"/>
                <w:szCs w:val="24"/>
                <w:lang w:eastAsia="ru-RU"/>
              </w:rPr>
              <w:t>97,0</w:t>
            </w:r>
          </w:p>
        </w:tc>
        <w:tc>
          <w:tcPr>
            <w:tcW w:w="1647" w:type="dxa"/>
            <w:vAlign w:val="center"/>
          </w:tcPr>
          <w:p w:rsidR="00B85FC1" w:rsidRPr="00B85FC1" w:rsidRDefault="00B85FC1" w:rsidP="006D6155">
            <w:pPr>
              <w:jc w:val="right"/>
              <w:rPr>
                <w:rFonts w:ascii="Times New Roman" w:eastAsia="Times New Roman" w:hAnsi="Times New Roman"/>
                <w:color w:val="000000"/>
                <w:sz w:val="24"/>
                <w:szCs w:val="24"/>
                <w:lang w:eastAsia="ru-RU"/>
              </w:rPr>
            </w:pPr>
            <w:r w:rsidRPr="00B85FC1">
              <w:rPr>
                <w:rFonts w:ascii="Times New Roman" w:eastAsia="Times New Roman" w:hAnsi="Times New Roman"/>
                <w:color w:val="000000"/>
                <w:sz w:val="24"/>
                <w:szCs w:val="24"/>
                <w:lang w:eastAsia="ru-RU"/>
              </w:rPr>
              <w:t>7,2</w:t>
            </w:r>
          </w:p>
        </w:tc>
        <w:tc>
          <w:tcPr>
            <w:tcW w:w="1398" w:type="dxa"/>
            <w:vAlign w:val="center"/>
          </w:tcPr>
          <w:p w:rsidR="00B85FC1" w:rsidRPr="00B85FC1" w:rsidRDefault="00B85FC1" w:rsidP="006D6155">
            <w:pPr>
              <w:jc w:val="right"/>
              <w:rPr>
                <w:rFonts w:ascii="Times New Roman" w:eastAsia="Times New Roman" w:hAnsi="Times New Roman"/>
                <w:color w:val="000000"/>
                <w:sz w:val="24"/>
                <w:szCs w:val="24"/>
                <w:lang w:eastAsia="ru-RU"/>
              </w:rPr>
            </w:pPr>
            <w:r w:rsidRPr="00B85FC1">
              <w:rPr>
                <w:rFonts w:ascii="Times New Roman" w:eastAsia="Times New Roman" w:hAnsi="Times New Roman"/>
                <w:color w:val="000000"/>
                <w:sz w:val="24"/>
                <w:szCs w:val="24"/>
                <w:lang w:eastAsia="ru-RU"/>
              </w:rPr>
              <w:t>966</w:t>
            </w:r>
          </w:p>
        </w:tc>
        <w:tc>
          <w:tcPr>
            <w:tcW w:w="1340" w:type="dxa"/>
            <w:vAlign w:val="center"/>
          </w:tcPr>
          <w:p w:rsidR="00B85FC1" w:rsidRPr="00B85FC1" w:rsidRDefault="00B85FC1" w:rsidP="00631049">
            <w:pPr>
              <w:jc w:val="right"/>
              <w:rPr>
                <w:rFonts w:ascii="Times New Roman" w:eastAsia="Times New Roman" w:hAnsi="Times New Roman"/>
                <w:color w:val="000000"/>
                <w:sz w:val="24"/>
                <w:szCs w:val="24"/>
                <w:lang w:eastAsia="ru-RU"/>
              </w:rPr>
            </w:pPr>
            <w:r w:rsidRPr="00B85FC1">
              <w:rPr>
                <w:rFonts w:ascii="Times New Roman" w:eastAsia="Times New Roman" w:hAnsi="Times New Roman"/>
                <w:color w:val="000000"/>
                <w:sz w:val="24"/>
                <w:szCs w:val="24"/>
                <w:lang w:eastAsia="ru-RU"/>
              </w:rPr>
              <w:t>193,7</w:t>
            </w:r>
          </w:p>
        </w:tc>
      </w:tr>
      <w:tr w:rsidR="00B85FC1" w:rsidRPr="00B85FC1" w:rsidTr="00B85FC1">
        <w:tc>
          <w:tcPr>
            <w:tcW w:w="1218" w:type="dxa"/>
            <w:vAlign w:val="center"/>
          </w:tcPr>
          <w:p w:rsidR="00B85FC1" w:rsidRPr="00B85FC1" w:rsidRDefault="00B85FC1" w:rsidP="006D6155">
            <w:pPr>
              <w:jc w:val="center"/>
              <w:rPr>
                <w:rFonts w:ascii="Times New Roman" w:eastAsia="Times New Roman" w:hAnsi="Times New Roman"/>
                <w:b/>
                <w:bCs/>
                <w:color w:val="000000"/>
                <w:sz w:val="24"/>
                <w:szCs w:val="24"/>
                <w:lang w:eastAsia="ru-RU"/>
              </w:rPr>
            </w:pPr>
            <w:r w:rsidRPr="00B85FC1">
              <w:rPr>
                <w:rFonts w:ascii="Times New Roman" w:eastAsia="Times New Roman" w:hAnsi="Times New Roman"/>
                <w:b/>
                <w:bCs/>
                <w:color w:val="000000"/>
                <w:sz w:val="24"/>
                <w:szCs w:val="24"/>
                <w:lang w:eastAsia="ru-RU"/>
              </w:rPr>
              <w:t>1999</w:t>
            </w:r>
          </w:p>
        </w:tc>
        <w:tc>
          <w:tcPr>
            <w:tcW w:w="1366" w:type="dxa"/>
            <w:vAlign w:val="center"/>
          </w:tcPr>
          <w:p w:rsidR="00B85FC1" w:rsidRPr="00B85FC1" w:rsidRDefault="00B85FC1" w:rsidP="006D6155">
            <w:pPr>
              <w:jc w:val="right"/>
              <w:rPr>
                <w:rFonts w:ascii="Times New Roman" w:eastAsia="Times New Roman" w:hAnsi="Times New Roman"/>
                <w:color w:val="000000"/>
                <w:sz w:val="24"/>
                <w:szCs w:val="24"/>
                <w:lang w:eastAsia="ru-RU"/>
              </w:rPr>
            </w:pPr>
            <w:r w:rsidRPr="00B85FC1">
              <w:rPr>
                <w:rFonts w:ascii="Times New Roman" w:eastAsia="Times New Roman" w:hAnsi="Times New Roman"/>
                <w:color w:val="000000"/>
                <w:sz w:val="24"/>
                <w:szCs w:val="24"/>
                <w:lang w:eastAsia="ru-RU"/>
              </w:rPr>
              <w:t>3,3</w:t>
            </w:r>
          </w:p>
        </w:tc>
        <w:tc>
          <w:tcPr>
            <w:tcW w:w="1262" w:type="dxa"/>
            <w:vAlign w:val="center"/>
          </w:tcPr>
          <w:p w:rsidR="00B85FC1" w:rsidRPr="00B85FC1" w:rsidRDefault="00B85FC1" w:rsidP="006D6155">
            <w:pPr>
              <w:jc w:val="right"/>
              <w:rPr>
                <w:rFonts w:ascii="Times New Roman" w:eastAsia="Times New Roman" w:hAnsi="Times New Roman"/>
                <w:color w:val="000000"/>
                <w:sz w:val="24"/>
                <w:szCs w:val="24"/>
                <w:lang w:eastAsia="ru-RU"/>
              </w:rPr>
            </w:pPr>
            <w:r w:rsidRPr="00B85FC1">
              <w:rPr>
                <w:rFonts w:ascii="Times New Roman" w:eastAsia="Times New Roman" w:hAnsi="Times New Roman"/>
                <w:color w:val="000000"/>
                <w:sz w:val="24"/>
                <w:szCs w:val="24"/>
                <w:lang w:eastAsia="ru-RU"/>
              </w:rPr>
              <w:t>477</w:t>
            </w:r>
          </w:p>
        </w:tc>
        <w:tc>
          <w:tcPr>
            <w:tcW w:w="1339" w:type="dxa"/>
            <w:vAlign w:val="center"/>
          </w:tcPr>
          <w:p w:rsidR="00B85FC1" w:rsidRPr="00B85FC1" w:rsidRDefault="00B85FC1" w:rsidP="006D6155">
            <w:pPr>
              <w:jc w:val="right"/>
              <w:rPr>
                <w:rFonts w:ascii="Times New Roman" w:eastAsia="Times New Roman" w:hAnsi="Times New Roman"/>
                <w:color w:val="000000"/>
                <w:sz w:val="24"/>
                <w:szCs w:val="24"/>
                <w:lang w:eastAsia="ru-RU"/>
              </w:rPr>
            </w:pPr>
            <w:r w:rsidRPr="00B85FC1">
              <w:rPr>
                <w:rFonts w:ascii="Times New Roman" w:eastAsia="Times New Roman" w:hAnsi="Times New Roman"/>
                <w:color w:val="000000"/>
                <w:sz w:val="24"/>
                <w:szCs w:val="24"/>
                <w:lang w:eastAsia="ru-RU"/>
              </w:rPr>
              <w:t>96,5</w:t>
            </w:r>
          </w:p>
        </w:tc>
        <w:tc>
          <w:tcPr>
            <w:tcW w:w="1647" w:type="dxa"/>
            <w:vAlign w:val="center"/>
          </w:tcPr>
          <w:p w:rsidR="00B85FC1" w:rsidRPr="00B85FC1" w:rsidRDefault="00B85FC1" w:rsidP="006D6155">
            <w:pPr>
              <w:jc w:val="right"/>
              <w:rPr>
                <w:rFonts w:ascii="Times New Roman" w:eastAsia="Times New Roman" w:hAnsi="Times New Roman"/>
                <w:color w:val="000000"/>
                <w:sz w:val="24"/>
                <w:szCs w:val="24"/>
                <w:lang w:eastAsia="ru-RU"/>
              </w:rPr>
            </w:pPr>
            <w:r w:rsidRPr="00B85FC1">
              <w:rPr>
                <w:rFonts w:ascii="Times New Roman" w:eastAsia="Times New Roman" w:hAnsi="Times New Roman"/>
                <w:color w:val="000000"/>
                <w:sz w:val="24"/>
                <w:szCs w:val="24"/>
                <w:lang w:eastAsia="ru-RU"/>
              </w:rPr>
              <w:t>7,3</w:t>
            </w:r>
          </w:p>
        </w:tc>
        <w:tc>
          <w:tcPr>
            <w:tcW w:w="1398" w:type="dxa"/>
            <w:vAlign w:val="center"/>
          </w:tcPr>
          <w:p w:rsidR="00B85FC1" w:rsidRPr="00B85FC1" w:rsidRDefault="00B85FC1" w:rsidP="006D6155">
            <w:pPr>
              <w:jc w:val="right"/>
              <w:rPr>
                <w:rFonts w:ascii="Times New Roman" w:eastAsia="Times New Roman" w:hAnsi="Times New Roman"/>
                <w:color w:val="000000"/>
                <w:sz w:val="24"/>
                <w:szCs w:val="24"/>
                <w:lang w:eastAsia="ru-RU"/>
              </w:rPr>
            </w:pPr>
            <w:r w:rsidRPr="00B85FC1">
              <w:rPr>
                <w:rFonts w:ascii="Times New Roman" w:eastAsia="Times New Roman" w:hAnsi="Times New Roman"/>
                <w:color w:val="000000"/>
                <w:sz w:val="24"/>
                <w:szCs w:val="24"/>
                <w:lang w:eastAsia="ru-RU"/>
              </w:rPr>
              <w:t>973</w:t>
            </w:r>
          </w:p>
        </w:tc>
        <w:tc>
          <w:tcPr>
            <w:tcW w:w="1340" w:type="dxa"/>
            <w:vAlign w:val="center"/>
          </w:tcPr>
          <w:p w:rsidR="00B85FC1" w:rsidRPr="00B85FC1" w:rsidRDefault="00B85FC1" w:rsidP="00631049">
            <w:pPr>
              <w:jc w:val="right"/>
              <w:rPr>
                <w:rFonts w:ascii="Times New Roman" w:eastAsia="Times New Roman" w:hAnsi="Times New Roman"/>
                <w:color w:val="000000"/>
                <w:sz w:val="24"/>
                <w:szCs w:val="24"/>
                <w:lang w:eastAsia="ru-RU"/>
              </w:rPr>
            </w:pPr>
            <w:r w:rsidRPr="00B85FC1">
              <w:rPr>
                <w:rFonts w:ascii="Times New Roman" w:eastAsia="Times New Roman" w:hAnsi="Times New Roman"/>
                <w:color w:val="000000"/>
                <w:sz w:val="24"/>
                <w:szCs w:val="24"/>
                <w:lang w:eastAsia="ru-RU"/>
              </w:rPr>
              <w:t>196,6</w:t>
            </w:r>
          </w:p>
        </w:tc>
      </w:tr>
      <w:tr w:rsidR="00B85FC1" w:rsidRPr="00B85FC1" w:rsidTr="00B85FC1">
        <w:tc>
          <w:tcPr>
            <w:tcW w:w="1218" w:type="dxa"/>
            <w:vAlign w:val="center"/>
          </w:tcPr>
          <w:p w:rsidR="00B85FC1" w:rsidRPr="00B85FC1" w:rsidRDefault="00B85FC1" w:rsidP="006D6155">
            <w:pPr>
              <w:jc w:val="center"/>
              <w:rPr>
                <w:rFonts w:ascii="Times New Roman" w:eastAsia="Times New Roman" w:hAnsi="Times New Roman"/>
                <w:b/>
                <w:bCs/>
                <w:color w:val="000000"/>
                <w:sz w:val="24"/>
                <w:szCs w:val="24"/>
                <w:lang w:eastAsia="ru-RU"/>
              </w:rPr>
            </w:pPr>
            <w:r w:rsidRPr="00B85FC1">
              <w:rPr>
                <w:rFonts w:ascii="Times New Roman" w:eastAsia="Times New Roman" w:hAnsi="Times New Roman"/>
                <w:b/>
                <w:bCs/>
                <w:color w:val="000000"/>
                <w:sz w:val="24"/>
                <w:szCs w:val="24"/>
                <w:lang w:eastAsia="ru-RU"/>
              </w:rPr>
              <w:t>2000</w:t>
            </w:r>
          </w:p>
        </w:tc>
        <w:tc>
          <w:tcPr>
            <w:tcW w:w="1366" w:type="dxa"/>
            <w:vAlign w:val="center"/>
          </w:tcPr>
          <w:p w:rsidR="00B85FC1" w:rsidRPr="00B85FC1" w:rsidRDefault="00B85FC1" w:rsidP="006D6155">
            <w:pPr>
              <w:jc w:val="right"/>
              <w:rPr>
                <w:rFonts w:ascii="Times New Roman" w:eastAsia="Times New Roman" w:hAnsi="Times New Roman"/>
                <w:color w:val="000000"/>
                <w:sz w:val="24"/>
                <w:szCs w:val="24"/>
                <w:lang w:eastAsia="ru-RU"/>
              </w:rPr>
            </w:pPr>
            <w:r w:rsidRPr="00B85FC1">
              <w:rPr>
                <w:rFonts w:ascii="Times New Roman" w:eastAsia="Times New Roman" w:hAnsi="Times New Roman"/>
                <w:color w:val="000000"/>
                <w:sz w:val="24"/>
                <w:szCs w:val="24"/>
                <w:lang w:eastAsia="ru-RU"/>
              </w:rPr>
              <w:t>3,3</w:t>
            </w:r>
          </w:p>
        </w:tc>
        <w:tc>
          <w:tcPr>
            <w:tcW w:w="1262" w:type="dxa"/>
            <w:vAlign w:val="center"/>
          </w:tcPr>
          <w:p w:rsidR="00B85FC1" w:rsidRPr="00B85FC1" w:rsidRDefault="00B85FC1" w:rsidP="006D6155">
            <w:pPr>
              <w:jc w:val="right"/>
              <w:rPr>
                <w:rFonts w:ascii="Times New Roman" w:eastAsia="Times New Roman" w:hAnsi="Times New Roman"/>
                <w:color w:val="000000"/>
                <w:sz w:val="24"/>
                <w:szCs w:val="24"/>
                <w:lang w:eastAsia="ru-RU"/>
              </w:rPr>
            </w:pPr>
            <w:r w:rsidRPr="00B85FC1">
              <w:rPr>
                <w:rFonts w:ascii="Times New Roman" w:eastAsia="Times New Roman" w:hAnsi="Times New Roman"/>
                <w:color w:val="000000"/>
                <w:sz w:val="24"/>
                <w:szCs w:val="24"/>
                <w:lang w:eastAsia="ru-RU"/>
              </w:rPr>
              <w:t>466</w:t>
            </w:r>
          </w:p>
        </w:tc>
        <w:tc>
          <w:tcPr>
            <w:tcW w:w="1339" w:type="dxa"/>
            <w:vAlign w:val="center"/>
          </w:tcPr>
          <w:p w:rsidR="00B85FC1" w:rsidRPr="00B85FC1" w:rsidRDefault="00B85FC1" w:rsidP="006D6155">
            <w:pPr>
              <w:jc w:val="right"/>
              <w:rPr>
                <w:rFonts w:ascii="Times New Roman" w:eastAsia="Times New Roman" w:hAnsi="Times New Roman"/>
                <w:color w:val="000000"/>
                <w:sz w:val="24"/>
                <w:szCs w:val="24"/>
                <w:lang w:eastAsia="ru-RU"/>
              </w:rPr>
            </w:pPr>
            <w:r w:rsidRPr="00B85FC1">
              <w:rPr>
                <w:rFonts w:ascii="Times New Roman" w:eastAsia="Times New Roman" w:hAnsi="Times New Roman"/>
                <w:color w:val="000000"/>
                <w:sz w:val="24"/>
                <w:szCs w:val="24"/>
                <w:lang w:eastAsia="ru-RU"/>
              </w:rPr>
              <w:t>95,0</w:t>
            </w:r>
          </w:p>
        </w:tc>
        <w:tc>
          <w:tcPr>
            <w:tcW w:w="1647" w:type="dxa"/>
            <w:vAlign w:val="center"/>
          </w:tcPr>
          <w:p w:rsidR="00B85FC1" w:rsidRPr="00B85FC1" w:rsidRDefault="00B85FC1" w:rsidP="006D6155">
            <w:pPr>
              <w:jc w:val="right"/>
              <w:rPr>
                <w:rFonts w:ascii="Times New Roman" w:eastAsia="Times New Roman" w:hAnsi="Times New Roman"/>
                <w:color w:val="000000"/>
                <w:sz w:val="24"/>
                <w:szCs w:val="24"/>
                <w:lang w:eastAsia="ru-RU"/>
              </w:rPr>
            </w:pPr>
            <w:r w:rsidRPr="00B85FC1">
              <w:rPr>
                <w:rFonts w:ascii="Times New Roman" w:eastAsia="Times New Roman" w:hAnsi="Times New Roman"/>
                <w:color w:val="000000"/>
                <w:sz w:val="24"/>
                <w:szCs w:val="24"/>
                <w:lang w:eastAsia="ru-RU"/>
              </w:rPr>
              <w:t>7,4</w:t>
            </w:r>
          </w:p>
        </w:tc>
        <w:tc>
          <w:tcPr>
            <w:tcW w:w="1398" w:type="dxa"/>
            <w:vAlign w:val="center"/>
          </w:tcPr>
          <w:p w:rsidR="00B85FC1" w:rsidRPr="00B85FC1" w:rsidRDefault="00B85FC1" w:rsidP="006D6155">
            <w:pPr>
              <w:jc w:val="right"/>
              <w:rPr>
                <w:rFonts w:ascii="Times New Roman" w:eastAsia="Times New Roman" w:hAnsi="Times New Roman"/>
                <w:color w:val="000000"/>
                <w:sz w:val="24"/>
                <w:szCs w:val="24"/>
                <w:lang w:eastAsia="ru-RU"/>
              </w:rPr>
            </w:pPr>
            <w:r w:rsidRPr="00B85FC1">
              <w:rPr>
                <w:rFonts w:ascii="Times New Roman" w:eastAsia="Times New Roman" w:hAnsi="Times New Roman"/>
                <w:color w:val="000000"/>
                <w:sz w:val="24"/>
                <w:szCs w:val="24"/>
                <w:lang w:eastAsia="ru-RU"/>
              </w:rPr>
              <w:t>973</w:t>
            </w:r>
          </w:p>
        </w:tc>
        <w:tc>
          <w:tcPr>
            <w:tcW w:w="1340" w:type="dxa"/>
            <w:vAlign w:val="center"/>
          </w:tcPr>
          <w:p w:rsidR="00B85FC1" w:rsidRPr="00B85FC1" w:rsidRDefault="00B85FC1" w:rsidP="00631049">
            <w:pPr>
              <w:jc w:val="right"/>
              <w:rPr>
                <w:rFonts w:ascii="Times New Roman" w:eastAsia="Times New Roman" w:hAnsi="Times New Roman"/>
                <w:color w:val="000000"/>
                <w:sz w:val="24"/>
                <w:szCs w:val="24"/>
                <w:lang w:eastAsia="ru-RU"/>
              </w:rPr>
            </w:pPr>
            <w:r w:rsidRPr="00B85FC1">
              <w:rPr>
                <w:rFonts w:ascii="Times New Roman" w:eastAsia="Times New Roman" w:hAnsi="Times New Roman"/>
                <w:color w:val="000000"/>
                <w:sz w:val="24"/>
                <w:szCs w:val="24"/>
                <w:lang w:eastAsia="ru-RU"/>
              </w:rPr>
              <w:t>198,4</w:t>
            </w:r>
          </w:p>
        </w:tc>
      </w:tr>
      <w:tr w:rsidR="00B85FC1" w:rsidRPr="00B85FC1" w:rsidTr="00B85FC1">
        <w:tc>
          <w:tcPr>
            <w:tcW w:w="1218" w:type="dxa"/>
            <w:vAlign w:val="center"/>
          </w:tcPr>
          <w:p w:rsidR="00B85FC1" w:rsidRPr="00B85FC1" w:rsidRDefault="00B85FC1" w:rsidP="006D6155">
            <w:pPr>
              <w:jc w:val="center"/>
              <w:rPr>
                <w:rFonts w:ascii="Times New Roman" w:eastAsia="Times New Roman" w:hAnsi="Times New Roman"/>
                <w:b/>
                <w:bCs/>
                <w:color w:val="000000"/>
                <w:sz w:val="24"/>
                <w:szCs w:val="24"/>
                <w:lang w:eastAsia="ru-RU"/>
              </w:rPr>
            </w:pPr>
            <w:r w:rsidRPr="00B85FC1">
              <w:rPr>
                <w:rFonts w:ascii="Times New Roman" w:eastAsia="Times New Roman" w:hAnsi="Times New Roman"/>
                <w:b/>
                <w:bCs/>
                <w:color w:val="000000"/>
                <w:sz w:val="24"/>
                <w:szCs w:val="24"/>
                <w:lang w:eastAsia="ru-RU"/>
              </w:rPr>
              <w:t>2001</w:t>
            </w:r>
          </w:p>
        </w:tc>
        <w:tc>
          <w:tcPr>
            <w:tcW w:w="1366" w:type="dxa"/>
            <w:vAlign w:val="center"/>
          </w:tcPr>
          <w:p w:rsidR="00B85FC1" w:rsidRPr="00B85FC1" w:rsidRDefault="00B85FC1" w:rsidP="006D6155">
            <w:pPr>
              <w:jc w:val="right"/>
              <w:rPr>
                <w:rFonts w:ascii="Times New Roman" w:eastAsia="Times New Roman" w:hAnsi="Times New Roman"/>
                <w:color w:val="000000"/>
                <w:sz w:val="24"/>
                <w:szCs w:val="24"/>
                <w:lang w:eastAsia="ru-RU"/>
              </w:rPr>
            </w:pPr>
            <w:r w:rsidRPr="00B85FC1">
              <w:rPr>
                <w:rFonts w:ascii="Times New Roman" w:eastAsia="Times New Roman" w:hAnsi="Times New Roman"/>
                <w:color w:val="000000"/>
                <w:sz w:val="24"/>
                <w:szCs w:val="24"/>
                <w:lang w:eastAsia="ru-RU"/>
              </w:rPr>
              <w:t>3,2</w:t>
            </w:r>
          </w:p>
        </w:tc>
        <w:tc>
          <w:tcPr>
            <w:tcW w:w="1262" w:type="dxa"/>
            <w:vAlign w:val="center"/>
          </w:tcPr>
          <w:p w:rsidR="00B85FC1" w:rsidRPr="00B85FC1" w:rsidRDefault="00B85FC1" w:rsidP="006D6155">
            <w:pPr>
              <w:jc w:val="right"/>
              <w:rPr>
                <w:rFonts w:ascii="Times New Roman" w:eastAsia="Times New Roman" w:hAnsi="Times New Roman"/>
                <w:color w:val="000000"/>
                <w:sz w:val="24"/>
                <w:szCs w:val="24"/>
                <w:lang w:eastAsia="ru-RU"/>
              </w:rPr>
            </w:pPr>
            <w:r w:rsidRPr="00B85FC1">
              <w:rPr>
                <w:rFonts w:ascii="Times New Roman" w:eastAsia="Times New Roman" w:hAnsi="Times New Roman"/>
                <w:color w:val="000000"/>
                <w:sz w:val="24"/>
                <w:szCs w:val="24"/>
                <w:lang w:eastAsia="ru-RU"/>
              </w:rPr>
              <w:t>466</w:t>
            </w:r>
          </w:p>
        </w:tc>
        <w:tc>
          <w:tcPr>
            <w:tcW w:w="1339" w:type="dxa"/>
            <w:vAlign w:val="center"/>
          </w:tcPr>
          <w:p w:rsidR="00B85FC1" w:rsidRPr="00B85FC1" w:rsidRDefault="00B85FC1" w:rsidP="006D6155">
            <w:pPr>
              <w:jc w:val="right"/>
              <w:rPr>
                <w:rFonts w:ascii="Times New Roman" w:eastAsia="Times New Roman" w:hAnsi="Times New Roman"/>
                <w:color w:val="000000"/>
                <w:sz w:val="24"/>
                <w:szCs w:val="24"/>
                <w:lang w:eastAsia="ru-RU"/>
              </w:rPr>
            </w:pPr>
            <w:r w:rsidRPr="00B85FC1">
              <w:rPr>
                <w:rFonts w:ascii="Times New Roman" w:eastAsia="Times New Roman" w:hAnsi="Times New Roman"/>
                <w:color w:val="000000"/>
                <w:sz w:val="24"/>
                <w:szCs w:val="24"/>
                <w:lang w:eastAsia="ru-RU"/>
              </w:rPr>
              <w:t>96,6</w:t>
            </w:r>
          </w:p>
        </w:tc>
        <w:tc>
          <w:tcPr>
            <w:tcW w:w="1647" w:type="dxa"/>
            <w:vAlign w:val="center"/>
          </w:tcPr>
          <w:p w:rsidR="00B85FC1" w:rsidRPr="00B85FC1" w:rsidRDefault="00B85FC1" w:rsidP="006D6155">
            <w:pPr>
              <w:jc w:val="right"/>
              <w:rPr>
                <w:rFonts w:ascii="Times New Roman" w:eastAsia="Times New Roman" w:hAnsi="Times New Roman"/>
                <w:color w:val="000000"/>
                <w:sz w:val="24"/>
                <w:szCs w:val="24"/>
                <w:lang w:eastAsia="ru-RU"/>
              </w:rPr>
            </w:pPr>
            <w:r w:rsidRPr="00B85FC1">
              <w:rPr>
                <w:rFonts w:ascii="Times New Roman" w:eastAsia="Times New Roman" w:hAnsi="Times New Roman"/>
                <w:color w:val="000000"/>
                <w:sz w:val="24"/>
                <w:szCs w:val="24"/>
                <w:lang w:eastAsia="ru-RU"/>
              </w:rPr>
              <w:t>7,4</w:t>
            </w:r>
          </w:p>
        </w:tc>
        <w:tc>
          <w:tcPr>
            <w:tcW w:w="1398" w:type="dxa"/>
            <w:vAlign w:val="center"/>
          </w:tcPr>
          <w:p w:rsidR="00B85FC1" w:rsidRPr="00B85FC1" w:rsidRDefault="00B85FC1" w:rsidP="006D6155">
            <w:pPr>
              <w:jc w:val="right"/>
              <w:rPr>
                <w:rFonts w:ascii="Times New Roman" w:eastAsia="Times New Roman" w:hAnsi="Times New Roman"/>
                <w:color w:val="000000"/>
                <w:sz w:val="24"/>
                <w:szCs w:val="24"/>
                <w:lang w:eastAsia="ru-RU"/>
              </w:rPr>
            </w:pPr>
            <w:r w:rsidRPr="00B85FC1">
              <w:rPr>
                <w:rFonts w:ascii="Times New Roman" w:eastAsia="Times New Roman" w:hAnsi="Times New Roman"/>
                <w:color w:val="000000"/>
                <w:sz w:val="24"/>
                <w:szCs w:val="24"/>
                <w:lang w:eastAsia="ru-RU"/>
              </w:rPr>
              <w:t>980</w:t>
            </w:r>
          </w:p>
        </w:tc>
        <w:tc>
          <w:tcPr>
            <w:tcW w:w="1340" w:type="dxa"/>
            <w:vAlign w:val="center"/>
          </w:tcPr>
          <w:p w:rsidR="00B85FC1" w:rsidRPr="00B85FC1" w:rsidRDefault="00B85FC1" w:rsidP="00631049">
            <w:pPr>
              <w:jc w:val="right"/>
              <w:rPr>
                <w:rFonts w:ascii="Times New Roman" w:eastAsia="Times New Roman" w:hAnsi="Times New Roman"/>
                <w:color w:val="000000"/>
                <w:sz w:val="24"/>
                <w:szCs w:val="24"/>
                <w:lang w:eastAsia="ru-RU"/>
              </w:rPr>
            </w:pPr>
            <w:r w:rsidRPr="00B85FC1">
              <w:rPr>
                <w:rFonts w:ascii="Times New Roman" w:eastAsia="Times New Roman" w:hAnsi="Times New Roman"/>
                <w:color w:val="000000"/>
                <w:sz w:val="24"/>
                <w:szCs w:val="24"/>
                <w:lang w:eastAsia="ru-RU"/>
              </w:rPr>
              <w:t>203,4</w:t>
            </w:r>
          </w:p>
        </w:tc>
      </w:tr>
      <w:tr w:rsidR="00B85FC1" w:rsidRPr="00B85FC1" w:rsidTr="00B85FC1">
        <w:tc>
          <w:tcPr>
            <w:tcW w:w="1218" w:type="dxa"/>
            <w:vAlign w:val="center"/>
          </w:tcPr>
          <w:p w:rsidR="00B85FC1" w:rsidRPr="00B85FC1" w:rsidRDefault="00B85FC1" w:rsidP="006D6155">
            <w:pPr>
              <w:jc w:val="center"/>
              <w:rPr>
                <w:rFonts w:ascii="Times New Roman" w:eastAsia="Times New Roman" w:hAnsi="Times New Roman"/>
                <w:b/>
                <w:bCs/>
                <w:color w:val="000000"/>
                <w:sz w:val="24"/>
                <w:szCs w:val="24"/>
                <w:lang w:eastAsia="ru-RU"/>
              </w:rPr>
            </w:pPr>
            <w:r w:rsidRPr="00B85FC1">
              <w:rPr>
                <w:rFonts w:ascii="Times New Roman" w:eastAsia="Times New Roman" w:hAnsi="Times New Roman"/>
                <w:b/>
                <w:bCs/>
                <w:color w:val="000000"/>
                <w:sz w:val="24"/>
                <w:szCs w:val="24"/>
                <w:lang w:eastAsia="ru-RU"/>
              </w:rPr>
              <w:t>2002</w:t>
            </w:r>
          </w:p>
        </w:tc>
        <w:tc>
          <w:tcPr>
            <w:tcW w:w="1366" w:type="dxa"/>
            <w:vAlign w:val="center"/>
          </w:tcPr>
          <w:p w:rsidR="00B85FC1" w:rsidRPr="00B85FC1" w:rsidRDefault="00B85FC1" w:rsidP="006D6155">
            <w:pPr>
              <w:jc w:val="right"/>
              <w:rPr>
                <w:rFonts w:ascii="Times New Roman" w:eastAsia="Times New Roman" w:hAnsi="Times New Roman"/>
                <w:color w:val="000000"/>
                <w:sz w:val="24"/>
                <w:szCs w:val="24"/>
                <w:lang w:eastAsia="ru-RU"/>
              </w:rPr>
            </w:pPr>
            <w:r w:rsidRPr="00B85FC1">
              <w:rPr>
                <w:rFonts w:ascii="Times New Roman" w:eastAsia="Times New Roman" w:hAnsi="Times New Roman"/>
                <w:color w:val="000000"/>
                <w:sz w:val="24"/>
                <w:szCs w:val="24"/>
                <w:lang w:eastAsia="ru-RU"/>
              </w:rPr>
              <w:t>3,1</w:t>
            </w:r>
          </w:p>
        </w:tc>
        <w:tc>
          <w:tcPr>
            <w:tcW w:w="1262" w:type="dxa"/>
            <w:vAlign w:val="center"/>
          </w:tcPr>
          <w:p w:rsidR="00B85FC1" w:rsidRPr="00B85FC1" w:rsidRDefault="00B85FC1" w:rsidP="006D6155">
            <w:pPr>
              <w:jc w:val="right"/>
              <w:rPr>
                <w:rFonts w:ascii="Times New Roman" w:eastAsia="Times New Roman" w:hAnsi="Times New Roman"/>
                <w:color w:val="000000"/>
                <w:sz w:val="24"/>
                <w:szCs w:val="24"/>
                <w:lang w:eastAsia="ru-RU"/>
              </w:rPr>
            </w:pPr>
            <w:r w:rsidRPr="00B85FC1">
              <w:rPr>
                <w:rFonts w:ascii="Times New Roman" w:eastAsia="Times New Roman" w:hAnsi="Times New Roman"/>
                <w:color w:val="000000"/>
                <w:sz w:val="24"/>
                <w:szCs w:val="24"/>
                <w:lang w:eastAsia="ru-RU"/>
              </w:rPr>
              <w:t>465</w:t>
            </w:r>
          </w:p>
        </w:tc>
        <w:tc>
          <w:tcPr>
            <w:tcW w:w="1339" w:type="dxa"/>
            <w:vAlign w:val="center"/>
          </w:tcPr>
          <w:p w:rsidR="00B85FC1" w:rsidRPr="00B85FC1" w:rsidRDefault="00B85FC1" w:rsidP="006D6155">
            <w:pPr>
              <w:jc w:val="right"/>
              <w:rPr>
                <w:rFonts w:ascii="Times New Roman" w:eastAsia="Times New Roman" w:hAnsi="Times New Roman"/>
                <w:color w:val="000000"/>
                <w:sz w:val="24"/>
                <w:szCs w:val="24"/>
                <w:lang w:eastAsia="ru-RU"/>
              </w:rPr>
            </w:pPr>
            <w:r w:rsidRPr="00B85FC1">
              <w:rPr>
                <w:rFonts w:ascii="Times New Roman" w:eastAsia="Times New Roman" w:hAnsi="Times New Roman"/>
                <w:color w:val="000000"/>
                <w:sz w:val="24"/>
                <w:szCs w:val="24"/>
                <w:lang w:eastAsia="ru-RU"/>
              </w:rPr>
              <w:t>97,3</w:t>
            </w:r>
          </w:p>
        </w:tc>
        <w:tc>
          <w:tcPr>
            <w:tcW w:w="1647" w:type="dxa"/>
            <w:vAlign w:val="center"/>
          </w:tcPr>
          <w:p w:rsidR="00B85FC1" w:rsidRPr="00B85FC1" w:rsidRDefault="00B85FC1" w:rsidP="006D6155">
            <w:pPr>
              <w:jc w:val="right"/>
              <w:rPr>
                <w:rFonts w:ascii="Times New Roman" w:eastAsia="Times New Roman" w:hAnsi="Times New Roman"/>
                <w:color w:val="000000"/>
                <w:sz w:val="24"/>
                <w:szCs w:val="24"/>
                <w:lang w:eastAsia="ru-RU"/>
              </w:rPr>
            </w:pPr>
            <w:r w:rsidRPr="00B85FC1">
              <w:rPr>
                <w:rFonts w:ascii="Times New Roman" w:eastAsia="Times New Roman" w:hAnsi="Times New Roman"/>
                <w:color w:val="000000"/>
                <w:sz w:val="24"/>
                <w:szCs w:val="24"/>
                <w:lang w:eastAsia="ru-RU"/>
              </w:rPr>
              <w:t>7,4</w:t>
            </w:r>
          </w:p>
        </w:tc>
        <w:tc>
          <w:tcPr>
            <w:tcW w:w="1398" w:type="dxa"/>
            <w:vAlign w:val="center"/>
          </w:tcPr>
          <w:p w:rsidR="00B85FC1" w:rsidRPr="00B85FC1" w:rsidRDefault="00B85FC1" w:rsidP="006D6155">
            <w:pPr>
              <w:jc w:val="right"/>
              <w:rPr>
                <w:rFonts w:ascii="Times New Roman" w:eastAsia="Times New Roman" w:hAnsi="Times New Roman"/>
                <w:color w:val="000000"/>
                <w:sz w:val="24"/>
                <w:szCs w:val="24"/>
                <w:lang w:eastAsia="ru-RU"/>
              </w:rPr>
            </w:pPr>
            <w:r w:rsidRPr="00B85FC1">
              <w:rPr>
                <w:rFonts w:ascii="Times New Roman" w:eastAsia="Times New Roman" w:hAnsi="Times New Roman"/>
                <w:color w:val="000000"/>
                <w:sz w:val="24"/>
                <w:szCs w:val="24"/>
                <w:lang w:eastAsia="ru-RU"/>
              </w:rPr>
              <w:t>980</w:t>
            </w:r>
          </w:p>
        </w:tc>
        <w:tc>
          <w:tcPr>
            <w:tcW w:w="1340" w:type="dxa"/>
            <w:vAlign w:val="center"/>
          </w:tcPr>
          <w:p w:rsidR="00B85FC1" w:rsidRPr="00B85FC1" w:rsidRDefault="00B85FC1" w:rsidP="00631049">
            <w:pPr>
              <w:jc w:val="right"/>
              <w:rPr>
                <w:rFonts w:ascii="Times New Roman" w:eastAsia="Times New Roman" w:hAnsi="Times New Roman"/>
                <w:color w:val="000000"/>
                <w:sz w:val="24"/>
                <w:szCs w:val="24"/>
                <w:lang w:eastAsia="ru-RU"/>
              </w:rPr>
            </w:pPr>
            <w:r w:rsidRPr="00B85FC1">
              <w:rPr>
                <w:rFonts w:ascii="Times New Roman" w:eastAsia="Times New Roman" w:hAnsi="Times New Roman"/>
                <w:color w:val="000000"/>
                <w:sz w:val="24"/>
                <w:szCs w:val="24"/>
                <w:lang w:eastAsia="ru-RU"/>
              </w:rPr>
              <w:t>205,0</w:t>
            </w:r>
          </w:p>
        </w:tc>
      </w:tr>
      <w:tr w:rsidR="00B85FC1" w:rsidRPr="00B85FC1" w:rsidTr="00B85FC1">
        <w:tc>
          <w:tcPr>
            <w:tcW w:w="1218" w:type="dxa"/>
            <w:vAlign w:val="center"/>
          </w:tcPr>
          <w:p w:rsidR="00B85FC1" w:rsidRPr="00B85FC1" w:rsidRDefault="00B85FC1" w:rsidP="006D6155">
            <w:pPr>
              <w:jc w:val="center"/>
              <w:rPr>
                <w:rFonts w:ascii="Times New Roman" w:eastAsia="Times New Roman" w:hAnsi="Times New Roman"/>
                <w:b/>
                <w:bCs/>
                <w:color w:val="000000"/>
                <w:sz w:val="24"/>
                <w:szCs w:val="24"/>
                <w:lang w:eastAsia="ru-RU"/>
              </w:rPr>
            </w:pPr>
            <w:r w:rsidRPr="00B85FC1">
              <w:rPr>
                <w:rFonts w:ascii="Times New Roman" w:eastAsia="Times New Roman" w:hAnsi="Times New Roman"/>
                <w:b/>
                <w:bCs/>
                <w:color w:val="000000"/>
                <w:sz w:val="24"/>
                <w:szCs w:val="24"/>
                <w:lang w:eastAsia="ru-RU"/>
              </w:rPr>
              <w:t>2003</w:t>
            </w:r>
          </w:p>
        </w:tc>
        <w:tc>
          <w:tcPr>
            <w:tcW w:w="1366" w:type="dxa"/>
            <w:vAlign w:val="center"/>
          </w:tcPr>
          <w:p w:rsidR="00B85FC1" w:rsidRPr="00B85FC1" w:rsidRDefault="00B85FC1" w:rsidP="006D6155">
            <w:pPr>
              <w:jc w:val="right"/>
              <w:rPr>
                <w:rFonts w:ascii="Times New Roman" w:eastAsia="Times New Roman" w:hAnsi="Times New Roman"/>
                <w:color w:val="000000"/>
                <w:sz w:val="24"/>
                <w:szCs w:val="24"/>
                <w:lang w:eastAsia="ru-RU"/>
              </w:rPr>
            </w:pPr>
            <w:r w:rsidRPr="00B85FC1">
              <w:rPr>
                <w:rFonts w:ascii="Times New Roman" w:eastAsia="Times New Roman" w:hAnsi="Times New Roman"/>
                <w:color w:val="000000"/>
                <w:sz w:val="24"/>
                <w:szCs w:val="24"/>
                <w:lang w:eastAsia="ru-RU"/>
              </w:rPr>
              <w:t>3,0</w:t>
            </w:r>
          </w:p>
        </w:tc>
        <w:tc>
          <w:tcPr>
            <w:tcW w:w="1262" w:type="dxa"/>
            <w:vAlign w:val="center"/>
          </w:tcPr>
          <w:p w:rsidR="00B85FC1" w:rsidRPr="00B85FC1" w:rsidRDefault="00B85FC1" w:rsidP="006D6155">
            <w:pPr>
              <w:jc w:val="right"/>
              <w:rPr>
                <w:rFonts w:ascii="Times New Roman" w:eastAsia="Times New Roman" w:hAnsi="Times New Roman"/>
                <w:color w:val="000000"/>
                <w:sz w:val="24"/>
                <w:szCs w:val="24"/>
                <w:lang w:eastAsia="ru-RU"/>
              </w:rPr>
            </w:pPr>
            <w:r w:rsidRPr="00B85FC1">
              <w:rPr>
                <w:rFonts w:ascii="Times New Roman" w:eastAsia="Times New Roman" w:hAnsi="Times New Roman"/>
                <w:color w:val="000000"/>
                <w:sz w:val="24"/>
                <w:szCs w:val="24"/>
                <w:lang w:eastAsia="ru-RU"/>
              </w:rPr>
              <w:t>458</w:t>
            </w:r>
          </w:p>
        </w:tc>
        <w:tc>
          <w:tcPr>
            <w:tcW w:w="1339" w:type="dxa"/>
            <w:vAlign w:val="center"/>
          </w:tcPr>
          <w:p w:rsidR="00B85FC1" w:rsidRPr="00B85FC1" w:rsidRDefault="00B85FC1" w:rsidP="006D6155">
            <w:pPr>
              <w:jc w:val="right"/>
              <w:rPr>
                <w:rFonts w:ascii="Times New Roman" w:eastAsia="Times New Roman" w:hAnsi="Times New Roman"/>
                <w:color w:val="000000"/>
                <w:sz w:val="24"/>
                <w:szCs w:val="24"/>
                <w:lang w:eastAsia="ru-RU"/>
              </w:rPr>
            </w:pPr>
            <w:r w:rsidRPr="00B85FC1">
              <w:rPr>
                <w:rFonts w:ascii="Times New Roman" w:eastAsia="Times New Roman" w:hAnsi="Times New Roman"/>
                <w:color w:val="000000"/>
                <w:sz w:val="24"/>
                <w:szCs w:val="24"/>
                <w:lang w:eastAsia="ru-RU"/>
              </w:rPr>
              <w:t>96,6</w:t>
            </w:r>
          </w:p>
        </w:tc>
        <w:tc>
          <w:tcPr>
            <w:tcW w:w="1647" w:type="dxa"/>
            <w:vAlign w:val="center"/>
          </w:tcPr>
          <w:p w:rsidR="00B85FC1" w:rsidRPr="00B85FC1" w:rsidRDefault="00B85FC1" w:rsidP="006D6155">
            <w:pPr>
              <w:jc w:val="right"/>
              <w:rPr>
                <w:rFonts w:ascii="Times New Roman" w:eastAsia="Times New Roman" w:hAnsi="Times New Roman"/>
                <w:color w:val="000000"/>
                <w:sz w:val="24"/>
                <w:szCs w:val="24"/>
                <w:lang w:eastAsia="ru-RU"/>
              </w:rPr>
            </w:pPr>
            <w:r w:rsidRPr="00B85FC1">
              <w:rPr>
                <w:rFonts w:ascii="Times New Roman" w:eastAsia="Times New Roman" w:hAnsi="Times New Roman"/>
                <w:color w:val="000000"/>
                <w:sz w:val="24"/>
                <w:szCs w:val="24"/>
                <w:lang w:eastAsia="ru-RU"/>
              </w:rPr>
              <w:t>7,6</w:t>
            </w:r>
          </w:p>
        </w:tc>
        <w:tc>
          <w:tcPr>
            <w:tcW w:w="1398" w:type="dxa"/>
            <w:vAlign w:val="center"/>
          </w:tcPr>
          <w:p w:rsidR="00B85FC1" w:rsidRPr="00B85FC1" w:rsidRDefault="00B85FC1" w:rsidP="006D6155">
            <w:pPr>
              <w:jc w:val="right"/>
              <w:rPr>
                <w:rFonts w:ascii="Times New Roman" w:eastAsia="Times New Roman" w:hAnsi="Times New Roman"/>
                <w:color w:val="000000"/>
                <w:sz w:val="24"/>
                <w:szCs w:val="24"/>
                <w:lang w:eastAsia="ru-RU"/>
              </w:rPr>
            </w:pPr>
            <w:r w:rsidRPr="00B85FC1">
              <w:rPr>
                <w:rFonts w:ascii="Times New Roman" w:eastAsia="Times New Roman" w:hAnsi="Times New Roman"/>
                <w:color w:val="000000"/>
                <w:sz w:val="24"/>
                <w:szCs w:val="24"/>
                <w:lang w:eastAsia="ru-RU"/>
              </w:rPr>
              <w:t>981</w:t>
            </w:r>
          </w:p>
        </w:tc>
        <w:tc>
          <w:tcPr>
            <w:tcW w:w="1340" w:type="dxa"/>
            <w:vAlign w:val="center"/>
          </w:tcPr>
          <w:p w:rsidR="00B85FC1" w:rsidRPr="00B85FC1" w:rsidRDefault="00B85FC1" w:rsidP="00631049">
            <w:pPr>
              <w:jc w:val="right"/>
              <w:rPr>
                <w:rFonts w:ascii="Times New Roman" w:eastAsia="Times New Roman" w:hAnsi="Times New Roman"/>
                <w:color w:val="000000"/>
                <w:sz w:val="24"/>
                <w:szCs w:val="24"/>
                <w:lang w:eastAsia="ru-RU"/>
              </w:rPr>
            </w:pPr>
            <w:r w:rsidRPr="00B85FC1">
              <w:rPr>
                <w:rFonts w:ascii="Times New Roman" w:eastAsia="Times New Roman" w:hAnsi="Times New Roman"/>
                <w:color w:val="000000"/>
                <w:sz w:val="24"/>
                <w:szCs w:val="24"/>
                <w:lang w:eastAsia="ru-RU"/>
              </w:rPr>
              <w:t>206,8</w:t>
            </w:r>
          </w:p>
        </w:tc>
      </w:tr>
      <w:tr w:rsidR="00B85FC1" w:rsidRPr="00B85FC1" w:rsidTr="00B85FC1">
        <w:tc>
          <w:tcPr>
            <w:tcW w:w="1218" w:type="dxa"/>
            <w:vAlign w:val="center"/>
          </w:tcPr>
          <w:p w:rsidR="00B85FC1" w:rsidRPr="00B85FC1" w:rsidRDefault="00B85FC1" w:rsidP="006D6155">
            <w:pPr>
              <w:jc w:val="center"/>
              <w:rPr>
                <w:rFonts w:ascii="Times New Roman" w:eastAsia="Times New Roman" w:hAnsi="Times New Roman"/>
                <w:b/>
                <w:bCs/>
                <w:color w:val="000000"/>
                <w:sz w:val="24"/>
                <w:szCs w:val="24"/>
                <w:lang w:eastAsia="ru-RU"/>
              </w:rPr>
            </w:pPr>
            <w:r w:rsidRPr="00B85FC1">
              <w:rPr>
                <w:rFonts w:ascii="Times New Roman" w:eastAsia="Times New Roman" w:hAnsi="Times New Roman"/>
                <w:b/>
                <w:bCs/>
                <w:color w:val="000000"/>
                <w:sz w:val="24"/>
                <w:szCs w:val="24"/>
                <w:lang w:eastAsia="ru-RU"/>
              </w:rPr>
              <w:t>2004</w:t>
            </w:r>
          </w:p>
        </w:tc>
        <w:tc>
          <w:tcPr>
            <w:tcW w:w="1366" w:type="dxa"/>
            <w:vAlign w:val="center"/>
          </w:tcPr>
          <w:p w:rsidR="00B85FC1" w:rsidRPr="00B85FC1" w:rsidRDefault="00B85FC1" w:rsidP="006D6155">
            <w:pPr>
              <w:jc w:val="right"/>
              <w:rPr>
                <w:rFonts w:ascii="Times New Roman" w:eastAsia="Times New Roman" w:hAnsi="Times New Roman"/>
                <w:color w:val="000000"/>
                <w:sz w:val="24"/>
                <w:szCs w:val="24"/>
                <w:lang w:eastAsia="ru-RU"/>
              </w:rPr>
            </w:pPr>
            <w:r w:rsidRPr="00B85FC1">
              <w:rPr>
                <w:rFonts w:ascii="Times New Roman" w:eastAsia="Times New Roman" w:hAnsi="Times New Roman"/>
                <w:color w:val="000000"/>
                <w:sz w:val="24"/>
                <w:szCs w:val="24"/>
                <w:lang w:eastAsia="ru-RU"/>
              </w:rPr>
              <w:t>2,9</w:t>
            </w:r>
          </w:p>
        </w:tc>
        <w:tc>
          <w:tcPr>
            <w:tcW w:w="1262" w:type="dxa"/>
            <w:vAlign w:val="center"/>
          </w:tcPr>
          <w:p w:rsidR="00B85FC1" w:rsidRPr="00B85FC1" w:rsidRDefault="00B85FC1" w:rsidP="006D6155">
            <w:pPr>
              <w:jc w:val="right"/>
              <w:rPr>
                <w:rFonts w:ascii="Times New Roman" w:eastAsia="Times New Roman" w:hAnsi="Times New Roman"/>
                <w:color w:val="000000"/>
                <w:sz w:val="24"/>
                <w:szCs w:val="24"/>
                <w:lang w:eastAsia="ru-RU"/>
              </w:rPr>
            </w:pPr>
            <w:r w:rsidRPr="00B85FC1">
              <w:rPr>
                <w:rFonts w:ascii="Times New Roman" w:eastAsia="Times New Roman" w:hAnsi="Times New Roman"/>
                <w:color w:val="000000"/>
                <w:sz w:val="24"/>
                <w:szCs w:val="24"/>
                <w:lang w:eastAsia="ru-RU"/>
              </w:rPr>
              <w:t>451</w:t>
            </w:r>
          </w:p>
        </w:tc>
        <w:tc>
          <w:tcPr>
            <w:tcW w:w="1339" w:type="dxa"/>
            <w:vAlign w:val="center"/>
          </w:tcPr>
          <w:p w:rsidR="00B85FC1" w:rsidRPr="00B85FC1" w:rsidRDefault="00B85FC1" w:rsidP="006D6155">
            <w:pPr>
              <w:jc w:val="right"/>
              <w:rPr>
                <w:rFonts w:ascii="Times New Roman" w:eastAsia="Times New Roman" w:hAnsi="Times New Roman"/>
                <w:color w:val="000000"/>
                <w:sz w:val="24"/>
                <w:szCs w:val="24"/>
                <w:lang w:eastAsia="ru-RU"/>
              </w:rPr>
            </w:pPr>
            <w:r w:rsidRPr="00B85FC1">
              <w:rPr>
                <w:rFonts w:ascii="Times New Roman" w:eastAsia="Times New Roman" w:hAnsi="Times New Roman"/>
                <w:color w:val="000000"/>
                <w:sz w:val="24"/>
                <w:szCs w:val="24"/>
                <w:lang w:eastAsia="ru-RU"/>
              </w:rPr>
              <w:t>95,7</w:t>
            </w:r>
          </w:p>
        </w:tc>
        <w:tc>
          <w:tcPr>
            <w:tcW w:w="1647" w:type="dxa"/>
            <w:vAlign w:val="center"/>
          </w:tcPr>
          <w:p w:rsidR="00B85FC1" w:rsidRPr="00B85FC1" w:rsidRDefault="00B85FC1" w:rsidP="006D6155">
            <w:pPr>
              <w:jc w:val="right"/>
              <w:rPr>
                <w:rFonts w:ascii="Times New Roman" w:eastAsia="Times New Roman" w:hAnsi="Times New Roman"/>
                <w:color w:val="000000"/>
                <w:sz w:val="24"/>
                <w:szCs w:val="24"/>
                <w:lang w:eastAsia="ru-RU"/>
              </w:rPr>
            </w:pPr>
            <w:r w:rsidRPr="00B85FC1">
              <w:rPr>
                <w:rFonts w:ascii="Times New Roman" w:eastAsia="Times New Roman" w:hAnsi="Times New Roman"/>
                <w:color w:val="000000"/>
                <w:sz w:val="24"/>
                <w:szCs w:val="24"/>
                <w:lang w:eastAsia="ru-RU"/>
              </w:rPr>
              <w:t>7,7</w:t>
            </w:r>
          </w:p>
        </w:tc>
        <w:tc>
          <w:tcPr>
            <w:tcW w:w="1398" w:type="dxa"/>
            <w:vAlign w:val="center"/>
          </w:tcPr>
          <w:p w:rsidR="00B85FC1" w:rsidRPr="00B85FC1" w:rsidRDefault="00B85FC1" w:rsidP="006D6155">
            <w:pPr>
              <w:jc w:val="right"/>
              <w:rPr>
                <w:rFonts w:ascii="Times New Roman" w:eastAsia="Times New Roman" w:hAnsi="Times New Roman"/>
                <w:color w:val="000000"/>
                <w:sz w:val="24"/>
                <w:szCs w:val="24"/>
                <w:lang w:eastAsia="ru-RU"/>
              </w:rPr>
            </w:pPr>
            <w:r w:rsidRPr="00B85FC1">
              <w:rPr>
                <w:rFonts w:ascii="Times New Roman" w:eastAsia="Times New Roman" w:hAnsi="Times New Roman"/>
                <w:color w:val="000000"/>
                <w:sz w:val="24"/>
                <w:szCs w:val="24"/>
                <w:lang w:eastAsia="ru-RU"/>
              </w:rPr>
              <w:t>987</w:t>
            </w:r>
          </w:p>
        </w:tc>
        <w:tc>
          <w:tcPr>
            <w:tcW w:w="1340" w:type="dxa"/>
            <w:vAlign w:val="center"/>
          </w:tcPr>
          <w:p w:rsidR="00B85FC1" w:rsidRPr="00B85FC1" w:rsidRDefault="00B85FC1" w:rsidP="00631049">
            <w:pPr>
              <w:jc w:val="right"/>
              <w:rPr>
                <w:rFonts w:ascii="Times New Roman" w:eastAsia="Times New Roman" w:hAnsi="Times New Roman"/>
                <w:color w:val="000000"/>
                <w:sz w:val="24"/>
                <w:szCs w:val="24"/>
                <w:lang w:eastAsia="ru-RU"/>
              </w:rPr>
            </w:pPr>
            <w:r w:rsidRPr="00B85FC1">
              <w:rPr>
                <w:rFonts w:ascii="Times New Roman" w:eastAsia="Times New Roman" w:hAnsi="Times New Roman"/>
                <w:color w:val="000000"/>
                <w:sz w:val="24"/>
                <w:szCs w:val="24"/>
                <w:lang w:eastAsia="ru-RU"/>
              </w:rPr>
              <w:t>209,6</w:t>
            </w:r>
          </w:p>
        </w:tc>
      </w:tr>
      <w:tr w:rsidR="00B85FC1" w:rsidRPr="00B85FC1" w:rsidTr="00B85FC1">
        <w:tc>
          <w:tcPr>
            <w:tcW w:w="1218" w:type="dxa"/>
            <w:vAlign w:val="center"/>
          </w:tcPr>
          <w:p w:rsidR="00B85FC1" w:rsidRPr="00B85FC1" w:rsidRDefault="00B85FC1" w:rsidP="006D6155">
            <w:pPr>
              <w:jc w:val="center"/>
              <w:rPr>
                <w:rFonts w:ascii="Times New Roman" w:eastAsia="Times New Roman" w:hAnsi="Times New Roman"/>
                <w:b/>
                <w:bCs/>
                <w:color w:val="000000"/>
                <w:sz w:val="24"/>
                <w:szCs w:val="24"/>
                <w:lang w:eastAsia="ru-RU"/>
              </w:rPr>
            </w:pPr>
            <w:r w:rsidRPr="00B85FC1">
              <w:rPr>
                <w:rFonts w:ascii="Times New Roman" w:eastAsia="Times New Roman" w:hAnsi="Times New Roman"/>
                <w:b/>
                <w:bCs/>
                <w:color w:val="000000"/>
                <w:sz w:val="24"/>
                <w:szCs w:val="24"/>
                <w:lang w:eastAsia="ru-RU"/>
              </w:rPr>
              <w:t>2005</w:t>
            </w:r>
          </w:p>
        </w:tc>
        <w:tc>
          <w:tcPr>
            <w:tcW w:w="1366" w:type="dxa"/>
            <w:vAlign w:val="center"/>
          </w:tcPr>
          <w:p w:rsidR="00B85FC1" w:rsidRPr="00B85FC1" w:rsidRDefault="00B85FC1" w:rsidP="006D6155">
            <w:pPr>
              <w:jc w:val="right"/>
              <w:rPr>
                <w:rFonts w:ascii="Times New Roman" w:eastAsia="Times New Roman" w:hAnsi="Times New Roman"/>
                <w:color w:val="000000"/>
                <w:sz w:val="24"/>
                <w:szCs w:val="24"/>
                <w:lang w:eastAsia="ru-RU"/>
              </w:rPr>
            </w:pPr>
            <w:r w:rsidRPr="00B85FC1">
              <w:rPr>
                <w:rFonts w:ascii="Times New Roman" w:eastAsia="Times New Roman" w:hAnsi="Times New Roman"/>
                <w:color w:val="000000"/>
                <w:sz w:val="24"/>
                <w:szCs w:val="24"/>
                <w:lang w:eastAsia="ru-RU"/>
              </w:rPr>
              <w:t>2,9</w:t>
            </w:r>
          </w:p>
        </w:tc>
        <w:tc>
          <w:tcPr>
            <w:tcW w:w="1262" w:type="dxa"/>
            <w:vAlign w:val="center"/>
          </w:tcPr>
          <w:p w:rsidR="00B85FC1" w:rsidRPr="00B85FC1" w:rsidRDefault="00B85FC1" w:rsidP="006D6155">
            <w:pPr>
              <w:jc w:val="right"/>
              <w:rPr>
                <w:rFonts w:ascii="Times New Roman" w:eastAsia="Times New Roman" w:hAnsi="Times New Roman"/>
                <w:color w:val="000000"/>
                <w:sz w:val="24"/>
                <w:szCs w:val="24"/>
                <w:lang w:eastAsia="ru-RU"/>
              </w:rPr>
            </w:pPr>
            <w:r w:rsidRPr="00B85FC1">
              <w:rPr>
                <w:rFonts w:ascii="Times New Roman" w:eastAsia="Times New Roman" w:hAnsi="Times New Roman"/>
                <w:color w:val="000000"/>
                <w:sz w:val="24"/>
                <w:szCs w:val="24"/>
                <w:lang w:eastAsia="ru-RU"/>
              </w:rPr>
              <w:t>445</w:t>
            </w:r>
          </w:p>
        </w:tc>
        <w:tc>
          <w:tcPr>
            <w:tcW w:w="1339" w:type="dxa"/>
            <w:vAlign w:val="center"/>
          </w:tcPr>
          <w:p w:rsidR="00B85FC1" w:rsidRPr="00B85FC1" w:rsidRDefault="00B85FC1" w:rsidP="006D6155">
            <w:pPr>
              <w:jc w:val="right"/>
              <w:rPr>
                <w:rFonts w:ascii="Times New Roman" w:eastAsia="Times New Roman" w:hAnsi="Times New Roman"/>
                <w:color w:val="000000"/>
                <w:sz w:val="24"/>
                <w:szCs w:val="24"/>
                <w:lang w:eastAsia="ru-RU"/>
              </w:rPr>
            </w:pPr>
            <w:r w:rsidRPr="00B85FC1">
              <w:rPr>
                <w:rFonts w:ascii="Times New Roman" w:eastAsia="Times New Roman" w:hAnsi="Times New Roman"/>
                <w:color w:val="000000"/>
                <w:sz w:val="24"/>
                <w:szCs w:val="24"/>
                <w:lang w:eastAsia="ru-RU"/>
              </w:rPr>
              <w:t>95,2</w:t>
            </w:r>
          </w:p>
        </w:tc>
        <w:tc>
          <w:tcPr>
            <w:tcW w:w="1647" w:type="dxa"/>
            <w:vAlign w:val="center"/>
          </w:tcPr>
          <w:p w:rsidR="00B85FC1" w:rsidRPr="00B85FC1" w:rsidRDefault="00B85FC1" w:rsidP="006D6155">
            <w:pPr>
              <w:jc w:val="right"/>
              <w:rPr>
                <w:rFonts w:ascii="Times New Roman" w:eastAsia="Times New Roman" w:hAnsi="Times New Roman"/>
                <w:color w:val="000000"/>
                <w:sz w:val="24"/>
                <w:szCs w:val="24"/>
                <w:lang w:eastAsia="ru-RU"/>
              </w:rPr>
            </w:pPr>
            <w:r w:rsidRPr="00B85FC1">
              <w:rPr>
                <w:rFonts w:ascii="Times New Roman" w:eastAsia="Times New Roman" w:hAnsi="Times New Roman"/>
                <w:color w:val="000000"/>
                <w:sz w:val="24"/>
                <w:szCs w:val="24"/>
                <w:lang w:eastAsia="ru-RU"/>
              </w:rPr>
              <w:t>7,8</w:t>
            </w:r>
          </w:p>
        </w:tc>
        <w:tc>
          <w:tcPr>
            <w:tcW w:w="1398" w:type="dxa"/>
            <w:vAlign w:val="center"/>
          </w:tcPr>
          <w:p w:rsidR="00B85FC1" w:rsidRPr="00B85FC1" w:rsidRDefault="00B85FC1" w:rsidP="006D6155">
            <w:pPr>
              <w:jc w:val="right"/>
              <w:rPr>
                <w:rFonts w:ascii="Times New Roman" w:eastAsia="Times New Roman" w:hAnsi="Times New Roman"/>
                <w:color w:val="000000"/>
                <w:sz w:val="24"/>
                <w:szCs w:val="24"/>
                <w:lang w:eastAsia="ru-RU"/>
              </w:rPr>
            </w:pPr>
            <w:r w:rsidRPr="00B85FC1">
              <w:rPr>
                <w:rFonts w:ascii="Times New Roman" w:eastAsia="Times New Roman" w:hAnsi="Times New Roman"/>
                <w:color w:val="000000"/>
                <w:sz w:val="24"/>
                <w:szCs w:val="24"/>
                <w:lang w:eastAsia="ru-RU"/>
              </w:rPr>
              <w:t>990</w:t>
            </w:r>
          </w:p>
        </w:tc>
        <w:tc>
          <w:tcPr>
            <w:tcW w:w="1340" w:type="dxa"/>
            <w:vAlign w:val="center"/>
          </w:tcPr>
          <w:p w:rsidR="00B85FC1" w:rsidRPr="00B85FC1" w:rsidRDefault="00B85FC1" w:rsidP="00631049">
            <w:pPr>
              <w:jc w:val="right"/>
              <w:rPr>
                <w:rFonts w:ascii="Times New Roman" w:eastAsia="Times New Roman" w:hAnsi="Times New Roman"/>
                <w:color w:val="000000"/>
                <w:sz w:val="24"/>
                <w:szCs w:val="24"/>
                <w:lang w:eastAsia="ru-RU"/>
              </w:rPr>
            </w:pPr>
            <w:r w:rsidRPr="00B85FC1">
              <w:rPr>
                <w:rFonts w:ascii="Times New Roman" w:eastAsia="Times New Roman" w:hAnsi="Times New Roman"/>
                <w:color w:val="000000"/>
                <w:sz w:val="24"/>
                <w:szCs w:val="24"/>
                <w:lang w:eastAsia="ru-RU"/>
              </w:rPr>
              <w:t>211,7</w:t>
            </w:r>
          </w:p>
        </w:tc>
      </w:tr>
      <w:tr w:rsidR="00B85FC1" w:rsidRPr="00B85FC1" w:rsidTr="00B85FC1">
        <w:tc>
          <w:tcPr>
            <w:tcW w:w="1218" w:type="dxa"/>
            <w:vAlign w:val="center"/>
          </w:tcPr>
          <w:p w:rsidR="00B85FC1" w:rsidRPr="00B85FC1" w:rsidRDefault="00B85FC1" w:rsidP="006D6155">
            <w:pPr>
              <w:jc w:val="center"/>
              <w:rPr>
                <w:rFonts w:ascii="Times New Roman" w:eastAsia="Times New Roman" w:hAnsi="Times New Roman"/>
                <w:b/>
                <w:bCs/>
                <w:color w:val="000000"/>
                <w:sz w:val="24"/>
                <w:szCs w:val="24"/>
                <w:lang w:eastAsia="ru-RU"/>
              </w:rPr>
            </w:pPr>
            <w:r w:rsidRPr="00B85FC1">
              <w:rPr>
                <w:rFonts w:ascii="Times New Roman" w:eastAsia="Times New Roman" w:hAnsi="Times New Roman"/>
                <w:b/>
                <w:bCs/>
                <w:color w:val="000000"/>
                <w:sz w:val="24"/>
                <w:szCs w:val="24"/>
                <w:lang w:eastAsia="ru-RU"/>
              </w:rPr>
              <w:t xml:space="preserve"> 2006</w:t>
            </w:r>
            <w:r w:rsidRPr="00B85FC1">
              <w:rPr>
                <w:rFonts w:ascii="Times New Roman" w:eastAsia="Times New Roman" w:hAnsi="Times New Roman"/>
                <w:b/>
                <w:bCs/>
                <w:color w:val="000000"/>
                <w:sz w:val="24"/>
                <w:szCs w:val="24"/>
                <w:vertAlign w:val="superscript"/>
                <w:lang w:eastAsia="ru-RU"/>
              </w:rPr>
              <w:t>2</w:t>
            </w:r>
          </w:p>
        </w:tc>
        <w:tc>
          <w:tcPr>
            <w:tcW w:w="1366" w:type="dxa"/>
            <w:vAlign w:val="center"/>
          </w:tcPr>
          <w:p w:rsidR="00B85FC1" w:rsidRPr="00B85FC1" w:rsidRDefault="00B85FC1" w:rsidP="006D6155">
            <w:pPr>
              <w:jc w:val="right"/>
              <w:rPr>
                <w:rFonts w:ascii="Times New Roman" w:eastAsia="Times New Roman" w:hAnsi="Times New Roman"/>
                <w:color w:val="000000"/>
                <w:sz w:val="24"/>
                <w:szCs w:val="24"/>
                <w:lang w:eastAsia="ru-RU"/>
              </w:rPr>
            </w:pPr>
            <w:r w:rsidRPr="00B85FC1">
              <w:rPr>
                <w:rFonts w:ascii="Times New Roman" w:eastAsia="Times New Roman" w:hAnsi="Times New Roman"/>
                <w:color w:val="000000"/>
                <w:sz w:val="24"/>
                <w:szCs w:val="24"/>
                <w:lang w:eastAsia="ru-RU"/>
              </w:rPr>
              <w:t>2,9</w:t>
            </w:r>
          </w:p>
        </w:tc>
        <w:tc>
          <w:tcPr>
            <w:tcW w:w="1262" w:type="dxa"/>
            <w:vAlign w:val="center"/>
          </w:tcPr>
          <w:p w:rsidR="00B85FC1" w:rsidRPr="00B85FC1" w:rsidRDefault="00B85FC1" w:rsidP="006D6155">
            <w:pPr>
              <w:jc w:val="right"/>
              <w:rPr>
                <w:rFonts w:ascii="Times New Roman" w:eastAsia="Times New Roman" w:hAnsi="Times New Roman"/>
                <w:color w:val="000000"/>
                <w:sz w:val="24"/>
                <w:szCs w:val="24"/>
                <w:lang w:eastAsia="ru-RU"/>
              </w:rPr>
            </w:pPr>
            <w:r w:rsidRPr="00B85FC1">
              <w:rPr>
                <w:rFonts w:ascii="Times New Roman" w:eastAsia="Times New Roman" w:hAnsi="Times New Roman"/>
                <w:color w:val="000000"/>
                <w:sz w:val="24"/>
                <w:szCs w:val="24"/>
                <w:lang w:eastAsia="ru-RU"/>
              </w:rPr>
              <w:t>444</w:t>
            </w:r>
          </w:p>
        </w:tc>
        <w:tc>
          <w:tcPr>
            <w:tcW w:w="1339" w:type="dxa"/>
            <w:vAlign w:val="center"/>
          </w:tcPr>
          <w:p w:rsidR="00B85FC1" w:rsidRPr="00B85FC1" w:rsidRDefault="00B85FC1" w:rsidP="006D6155">
            <w:pPr>
              <w:jc w:val="right"/>
              <w:rPr>
                <w:rFonts w:ascii="Times New Roman" w:eastAsia="Times New Roman" w:hAnsi="Times New Roman"/>
                <w:color w:val="000000"/>
                <w:sz w:val="24"/>
                <w:szCs w:val="24"/>
                <w:lang w:eastAsia="ru-RU"/>
              </w:rPr>
            </w:pPr>
            <w:r w:rsidRPr="00B85FC1">
              <w:rPr>
                <w:rFonts w:ascii="Times New Roman" w:eastAsia="Times New Roman" w:hAnsi="Times New Roman"/>
                <w:color w:val="000000"/>
                <w:sz w:val="24"/>
                <w:szCs w:val="24"/>
                <w:lang w:eastAsia="ru-RU"/>
              </w:rPr>
              <w:t>95,6</w:t>
            </w:r>
          </w:p>
        </w:tc>
        <w:tc>
          <w:tcPr>
            <w:tcW w:w="1647" w:type="dxa"/>
            <w:vAlign w:val="center"/>
          </w:tcPr>
          <w:p w:rsidR="00B85FC1" w:rsidRPr="00B85FC1" w:rsidRDefault="00B85FC1" w:rsidP="006D6155">
            <w:pPr>
              <w:jc w:val="right"/>
              <w:rPr>
                <w:rFonts w:ascii="Times New Roman" w:eastAsia="Times New Roman" w:hAnsi="Times New Roman"/>
                <w:color w:val="000000"/>
                <w:sz w:val="24"/>
                <w:szCs w:val="24"/>
                <w:lang w:eastAsia="ru-RU"/>
              </w:rPr>
            </w:pPr>
            <w:r w:rsidRPr="00B85FC1">
              <w:rPr>
                <w:rFonts w:ascii="Times New Roman" w:eastAsia="Times New Roman" w:hAnsi="Times New Roman"/>
                <w:color w:val="000000"/>
                <w:sz w:val="24"/>
                <w:szCs w:val="24"/>
                <w:lang w:eastAsia="ru-RU"/>
              </w:rPr>
              <w:t>7,9</w:t>
            </w:r>
          </w:p>
        </w:tc>
        <w:tc>
          <w:tcPr>
            <w:tcW w:w="1398" w:type="dxa"/>
            <w:vAlign w:val="center"/>
          </w:tcPr>
          <w:p w:rsidR="00B85FC1" w:rsidRPr="00B85FC1" w:rsidRDefault="00B85FC1" w:rsidP="006D6155">
            <w:pPr>
              <w:jc w:val="right"/>
              <w:rPr>
                <w:rFonts w:ascii="Times New Roman" w:eastAsia="Times New Roman" w:hAnsi="Times New Roman"/>
                <w:color w:val="000000"/>
                <w:sz w:val="24"/>
                <w:szCs w:val="24"/>
                <w:lang w:eastAsia="ru-RU"/>
              </w:rPr>
            </w:pPr>
            <w:r w:rsidRPr="00B85FC1">
              <w:rPr>
                <w:rFonts w:ascii="Times New Roman" w:eastAsia="Times New Roman" w:hAnsi="Times New Roman"/>
                <w:color w:val="000000"/>
                <w:sz w:val="24"/>
                <w:szCs w:val="24"/>
                <w:lang w:eastAsia="ru-RU"/>
              </w:rPr>
              <w:t>998</w:t>
            </w:r>
          </w:p>
        </w:tc>
        <w:tc>
          <w:tcPr>
            <w:tcW w:w="1340" w:type="dxa"/>
            <w:vAlign w:val="center"/>
          </w:tcPr>
          <w:p w:rsidR="00B85FC1" w:rsidRPr="00B85FC1" w:rsidRDefault="00B85FC1" w:rsidP="00631049">
            <w:pPr>
              <w:jc w:val="right"/>
              <w:rPr>
                <w:rFonts w:ascii="Times New Roman" w:eastAsia="Times New Roman" w:hAnsi="Times New Roman"/>
                <w:color w:val="000000"/>
                <w:sz w:val="24"/>
                <w:szCs w:val="24"/>
                <w:lang w:eastAsia="ru-RU"/>
              </w:rPr>
            </w:pPr>
            <w:r w:rsidRPr="00B85FC1">
              <w:rPr>
                <w:rFonts w:ascii="Times New Roman" w:eastAsia="Times New Roman" w:hAnsi="Times New Roman"/>
                <w:color w:val="000000"/>
                <w:sz w:val="24"/>
                <w:szCs w:val="24"/>
                <w:lang w:eastAsia="ru-RU"/>
              </w:rPr>
              <w:t>214,8</w:t>
            </w:r>
          </w:p>
        </w:tc>
      </w:tr>
      <w:tr w:rsidR="00B85FC1" w:rsidRPr="00B85FC1" w:rsidTr="00B85FC1">
        <w:tc>
          <w:tcPr>
            <w:tcW w:w="1218" w:type="dxa"/>
            <w:vAlign w:val="center"/>
          </w:tcPr>
          <w:p w:rsidR="00B85FC1" w:rsidRPr="00B85FC1" w:rsidRDefault="00B85FC1" w:rsidP="006D6155">
            <w:pPr>
              <w:jc w:val="center"/>
              <w:rPr>
                <w:rFonts w:ascii="Times New Roman" w:eastAsia="Times New Roman" w:hAnsi="Times New Roman"/>
                <w:b/>
                <w:bCs/>
                <w:color w:val="000000"/>
                <w:sz w:val="24"/>
                <w:szCs w:val="24"/>
                <w:lang w:eastAsia="ru-RU"/>
              </w:rPr>
            </w:pPr>
            <w:r w:rsidRPr="00B85FC1">
              <w:rPr>
                <w:rFonts w:ascii="Times New Roman" w:eastAsia="Times New Roman" w:hAnsi="Times New Roman"/>
                <w:b/>
                <w:bCs/>
                <w:color w:val="000000"/>
                <w:sz w:val="24"/>
                <w:szCs w:val="24"/>
                <w:lang w:eastAsia="ru-RU"/>
              </w:rPr>
              <w:t>2007</w:t>
            </w:r>
          </w:p>
        </w:tc>
        <w:tc>
          <w:tcPr>
            <w:tcW w:w="1366" w:type="dxa"/>
            <w:vAlign w:val="center"/>
          </w:tcPr>
          <w:p w:rsidR="00B85FC1" w:rsidRPr="00B85FC1" w:rsidRDefault="00B85FC1" w:rsidP="006D6155">
            <w:pPr>
              <w:jc w:val="right"/>
              <w:rPr>
                <w:rFonts w:ascii="Times New Roman" w:eastAsia="Times New Roman" w:hAnsi="Times New Roman"/>
                <w:color w:val="000000"/>
                <w:sz w:val="24"/>
                <w:szCs w:val="24"/>
                <w:lang w:eastAsia="ru-RU"/>
              </w:rPr>
            </w:pPr>
            <w:r w:rsidRPr="00B85FC1">
              <w:rPr>
                <w:rFonts w:ascii="Times New Roman" w:eastAsia="Times New Roman" w:hAnsi="Times New Roman"/>
                <w:color w:val="000000"/>
                <w:sz w:val="24"/>
                <w:szCs w:val="24"/>
                <w:lang w:eastAsia="ru-RU"/>
              </w:rPr>
              <w:t>2,8</w:t>
            </w:r>
          </w:p>
        </w:tc>
        <w:tc>
          <w:tcPr>
            <w:tcW w:w="1262" w:type="dxa"/>
            <w:vAlign w:val="center"/>
          </w:tcPr>
          <w:p w:rsidR="00B85FC1" w:rsidRPr="00B85FC1" w:rsidRDefault="00B85FC1" w:rsidP="006D6155">
            <w:pPr>
              <w:jc w:val="right"/>
              <w:rPr>
                <w:rFonts w:ascii="Times New Roman" w:eastAsia="Times New Roman" w:hAnsi="Times New Roman"/>
                <w:color w:val="000000"/>
                <w:sz w:val="24"/>
                <w:szCs w:val="24"/>
                <w:lang w:eastAsia="ru-RU"/>
              </w:rPr>
            </w:pPr>
            <w:r w:rsidRPr="00B85FC1">
              <w:rPr>
                <w:rFonts w:ascii="Times New Roman" w:eastAsia="Times New Roman" w:hAnsi="Times New Roman"/>
                <w:color w:val="000000"/>
                <w:sz w:val="24"/>
                <w:szCs w:val="24"/>
                <w:lang w:eastAsia="ru-RU"/>
              </w:rPr>
              <w:t>440</w:t>
            </w:r>
          </w:p>
        </w:tc>
        <w:tc>
          <w:tcPr>
            <w:tcW w:w="1339" w:type="dxa"/>
            <w:vAlign w:val="center"/>
          </w:tcPr>
          <w:p w:rsidR="00B85FC1" w:rsidRPr="00B85FC1" w:rsidRDefault="00B85FC1" w:rsidP="006D6155">
            <w:pPr>
              <w:jc w:val="right"/>
              <w:rPr>
                <w:rFonts w:ascii="Times New Roman" w:eastAsia="Times New Roman" w:hAnsi="Times New Roman"/>
                <w:color w:val="000000"/>
                <w:sz w:val="24"/>
                <w:szCs w:val="24"/>
                <w:lang w:eastAsia="ru-RU"/>
              </w:rPr>
            </w:pPr>
            <w:r w:rsidRPr="00B85FC1">
              <w:rPr>
                <w:rFonts w:ascii="Times New Roman" w:eastAsia="Times New Roman" w:hAnsi="Times New Roman"/>
                <w:color w:val="000000"/>
                <w:sz w:val="24"/>
                <w:szCs w:val="24"/>
                <w:lang w:eastAsia="ru-RU"/>
              </w:rPr>
              <w:t>95,2</w:t>
            </w:r>
          </w:p>
        </w:tc>
        <w:tc>
          <w:tcPr>
            <w:tcW w:w="1647" w:type="dxa"/>
            <w:vAlign w:val="center"/>
          </w:tcPr>
          <w:p w:rsidR="00B85FC1" w:rsidRPr="00B85FC1" w:rsidRDefault="00B85FC1" w:rsidP="006D6155">
            <w:pPr>
              <w:jc w:val="right"/>
              <w:rPr>
                <w:rFonts w:ascii="Times New Roman" w:eastAsia="Times New Roman" w:hAnsi="Times New Roman"/>
                <w:color w:val="000000"/>
                <w:sz w:val="24"/>
                <w:szCs w:val="24"/>
                <w:lang w:eastAsia="ru-RU"/>
              </w:rPr>
            </w:pPr>
            <w:r w:rsidRPr="00B85FC1">
              <w:rPr>
                <w:rFonts w:ascii="Times New Roman" w:eastAsia="Times New Roman" w:hAnsi="Times New Roman"/>
                <w:color w:val="000000"/>
                <w:sz w:val="24"/>
                <w:szCs w:val="24"/>
                <w:lang w:eastAsia="ru-RU"/>
              </w:rPr>
              <w:t>8,0</w:t>
            </w:r>
          </w:p>
        </w:tc>
        <w:tc>
          <w:tcPr>
            <w:tcW w:w="1398" w:type="dxa"/>
            <w:vAlign w:val="center"/>
          </w:tcPr>
          <w:p w:rsidR="00B85FC1" w:rsidRPr="00B85FC1" w:rsidRDefault="00B85FC1" w:rsidP="006D6155">
            <w:pPr>
              <w:jc w:val="right"/>
              <w:rPr>
                <w:rFonts w:ascii="Times New Roman" w:eastAsia="Times New Roman" w:hAnsi="Times New Roman"/>
                <w:color w:val="000000"/>
                <w:sz w:val="24"/>
                <w:szCs w:val="24"/>
                <w:lang w:eastAsia="ru-RU"/>
              </w:rPr>
            </w:pPr>
            <w:r w:rsidRPr="00B85FC1">
              <w:rPr>
                <w:rFonts w:ascii="Times New Roman" w:eastAsia="Times New Roman" w:hAnsi="Times New Roman"/>
                <w:color w:val="000000"/>
                <w:sz w:val="24"/>
                <w:szCs w:val="24"/>
                <w:lang w:eastAsia="ru-RU"/>
              </w:rPr>
              <w:t>992</w:t>
            </w:r>
          </w:p>
        </w:tc>
        <w:tc>
          <w:tcPr>
            <w:tcW w:w="1340" w:type="dxa"/>
            <w:vAlign w:val="center"/>
          </w:tcPr>
          <w:p w:rsidR="00B85FC1" w:rsidRPr="00B85FC1" w:rsidRDefault="00B85FC1" w:rsidP="00631049">
            <w:pPr>
              <w:jc w:val="right"/>
              <w:rPr>
                <w:rFonts w:ascii="Times New Roman" w:eastAsia="Times New Roman" w:hAnsi="Times New Roman"/>
                <w:color w:val="000000"/>
                <w:sz w:val="24"/>
                <w:szCs w:val="24"/>
                <w:lang w:eastAsia="ru-RU"/>
              </w:rPr>
            </w:pPr>
            <w:r w:rsidRPr="00B85FC1">
              <w:rPr>
                <w:rFonts w:ascii="Times New Roman" w:eastAsia="Times New Roman" w:hAnsi="Times New Roman"/>
                <w:color w:val="000000"/>
                <w:sz w:val="24"/>
                <w:szCs w:val="24"/>
                <w:lang w:eastAsia="ru-RU"/>
              </w:rPr>
              <w:t>214,7</w:t>
            </w:r>
          </w:p>
        </w:tc>
      </w:tr>
      <w:tr w:rsidR="00B85FC1" w:rsidRPr="00B85FC1" w:rsidTr="00B85FC1">
        <w:tc>
          <w:tcPr>
            <w:tcW w:w="1218" w:type="dxa"/>
            <w:vAlign w:val="center"/>
          </w:tcPr>
          <w:p w:rsidR="00B85FC1" w:rsidRPr="00B85FC1" w:rsidRDefault="00B85FC1" w:rsidP="006D6155">
            <w:pPr>
              <w:jc w:val="center"/>
              <w:rPr>
                <w:rFonts w:ascii="Times New Roman" w:eastAsia="Times New Roman" w:hAnsi="Times New Roman"/>
                <w:b/>
                <w:bCs/>
                <w:color w:val="000000"/>
                <w:sz w:val="24"/>
                <w:szCs w:val="24"/>
                <w:lang w:eastAsia="ru-RU"/>
              </w:rPr>
            </w:pPr>
            <w:r w:rsidRPr="00B85FC1">
              <w:rPr>
                <w:rFonts w:ascii="Times New Roman" w:eastAsia="Times New Roman" w:hAnsi="Times New Roman"/>
                <w:b/>
                <w:bCs/>
                <w:color w:val="000000"/>
                <w:sz w:val="24"/>
                <w:szCs w:val="24"/>
                <w:lang w:eastAsia="ru-RU"/>
              </w:rPr>
              <w:t>2008</w:t>
            </w:r>
          </w:p>
        </w:tc>
        <w:tc>
          <w:tcPr>
            <w:tcW w:w="1366" w:type="dxa"/>
            <w:vAlign w:val="center"/>
          </w:tcPr>
          <w:p w:rsidR="00B85FC1" w:rsidRPr="00B85FC1" w:rsidRDefault="00B85FC1" w:rsidP="006D6155">
            <w:pPr>
              <w:jc w:val="right"/>
              <w:rPr>
                <w:rFonts w:ascii="Times New Roman" w:eastAsia="Times New Roman" w:hAnsi="Times New Roman"/>
                <w:color w:val="000000"/>
                <w:sz w:val="24"/>
                <w:szCs w:val="24"/>
                <w:lang w:eastAsia="ru-RU"/>
              </w:rPr>
            </w:pPr>
            <w:r w:rsidRPr="00B85FC1">
              <w:rPr>
                <w:rFonts w:ascii="Times New Roman" w:eastAsia="Times New Roman" w:hAnsi="Times New Roman"/>
                <w:color w:val="000000"/>
                <w:sz w:val="24"/>
                <w:szCs w:val="24"/>
                <w:lang w:eastAsia="ru-RU"/>
              </w:rPr>
              <w:t>2,9</w:t>
            </w:r>
          </w:p>
        </w:tc>
        <w:tc>
          <w:tcPr>
            <w:tcW w:w="1262" w:type="dxa"/>
            <w:vAlign w:val="center"/>
          </w:tcPr>
          <w:p w:rsidR="00B85FC1" w:rsidRPr="00B85FC1" w:rsidRDefault="00B85FC1" w:rsidP="006D6155">
            <w:pPr>
              <w:jc w:val="right"/>
              <w:rPr>
                <w:rFonts w:ascii="Times New Roman" w:eastAsia="Times New Roman" w:hAnsi="Times New Roman"/>
                <w:color w:val="000000"/>
                <w:sz w:val="24"/>
                <w:szCs w:val="24"/>
                <w:lang w:eastAsia="ru-RU"/>
              </w:rPr>
            </w:pPr>
            <w:r w:rsidRPr="00B85FC1">
              <w:rPr>
                <w:rFonts w:ascii="Times New Roman" w:eastAsia="Times New Roman" w:hAnsi="Times New Roman"/>
                <w:color w:val="000000"/>
                <w:sz w:val="24"/>
                <w:szCs w:val="24"/>
                <w:lang w:eastAsia="ru-RU"/>
              </w:rPr>
              <w:t>437</w:t>
            </w:r>
          </w:p>
        </w:tc>
        <w:tc>
          <w:tcPr>
            <w:tcW w:w="1339" w:type="dxa"/>
            <w:vAlign w:val="center"/>
          </w:tcPr>
          <w:p w:rsidR="00B85FC1" w:rsidRPr="00B85FC1" w:rsidRDefault="00B85FC1" w:rsidP="006D6155">
            <w:pPr>
              <w:jc w:val="right"/>
              <w:rPr>
                <w:rFonts w:ascii="Times New Roman" w:eastAsia="Times New Roman" w:hAnsi="Times New Roman"/>
                <w:color w:val="000000"/>
                <w:sz w:val="24"/>
                <w:szCs w:val="24"/>
                <w:lang w:eastAsia="ru-RU"/>
              </w:rPr>
            </w:pPr>
            <w:r w:rsidRPr="00B85FC1">
              <w:rPr>
                <w:rFonts w:ascii="Times New Roman" w:eastAsia="Times New Roman" w:hAnsi="Times New Roman"/>
                <w:color w:val="000000"/>
                <w:sz w:val="24"/>
                <w:szCs w:val="24"/>
                <w:lang w:eastAsia="ru-RU"/>
              </w:rPr>
              <w:t>95,1</w:t>
            </w:r>
          </w:p>
        </w:tc>
        <w:tc>
          <w:tcPr>
            <w:tcW w:w="1647" w:type="dxa"/>
            <w:vAlign w:val="center"/>
          </w:tcPr>
          <w:p w:rsidR="00B85FC1" w:rsidRPr="00B85FC1" w:rsidRDefault="00B85FC1" w:rsidP="006D6155">
            <w:pPr>
              <w:jc w:val="right"/>
              <w:rPr>
                <w:rFonts w:ascii="Times New Roman" w:eastAsia="Times New Roman" w:hAnsi="Times New Roman"/>
                <w:color w:val="000000"/>
                <w:sz w:val="24"/>
                <w:szCs w:val="24"/>
                <w:lang w:eastAsia="ru-RU"/>
              </w:rPr>
            </w:pPr>
            <w:r w:rsidRPr="00B85FC1">
              <w:rPr>
                <w:rFonts w:ascii="Times New Roman" w:eastAsia="Times New Roman" w:hAnsi="Times New Roman"/>
                <w:color w:val="000000"/>
                <w:sz w:val="24"/>
                <w:szCs w:val="24"/>
                <w:lang w:eastAsia="ru-RU"/>
              </w:rPr>
              <w:t>8,8</w:t>
            </w:r>
          </w:p>
        </w:tc>
        <w:tc>
          <w:tcPr>
            <w:tcW w:w="1398" w:type="dxa"/>
            <w:vAlign w:val="center"/>
          </w:tcPr>
          <w:p w:rsidR="00B85FC1" w:rsidRPr="00B85FC1" w:rsidRDefault="00B85FC1" w:rsidP="006D6155">
            <w:pPr>
              <w:jc w:val="right"/>
              <w:rPr>
                <w:rFonts w:ascii="Times New Roman" w:eastAsia="Times New Roman" w:hAnsi="Times New Roman"/>
                <w:color w:val="000000"/>
                <w:sz w:val="24"/>
                <w:szCs w:val="24"/>
                <w:lang w:eastAsia="ru-RU"/>
              </w:rPr>
            </w:pPr>
            <w:r w:rsidRPr="00B85FC1">
              <w:rPr>
                <w:rFonts w:ascii="Times New Roman" w:eastAsia="Times New Roman" w:hAnsi="Times New Roman"/>
                <w:color w:val="000000"/>
                <w:sz w:val="24"/>
                <w:szCs w:val="24"/>
                <w:lang w:eastAsia="ru-RU"/>
              </w:rPr>
              <w:t>987</w:t>
            </w:r>
          </w:p>
        </w:tc>
        <w:tc>
          <w:tcPr>
            <w:tcW w:w="1340" w:type="dxa"/>
            <w:vAlign w:val="center"/>
          </w:tcPr>
          <w:p w:rsidR="00B85FC1" w:rsidRPr="00B85FC1" w:rsidRDefault="00B85FC1" w:rsidP="00631049">
            <w:pPr>
              <w:jc w:val="right"/>
              <w:rPr>
                <w:rFonts w:ascii="Times New Roman" w:eastAsia="Times New Roman" w:hAnsi="Times New Roman"/>
                <w:color w:val="000000"/>
                <w:sz w:val="24"/>
                <w:szCs w:val="24"/>
                <w:lang w:eastAsia="ru-RU"/>
              </w:rPr>
            </w:pPr>
            <w:r w:rsidRPr="00B85FC1">
              <w:rPr>
                <w:rFonts w:ascii="Times New Roman" w:eastAsia="Times New Roman" w:hAnsi="Times New Roman"/>
                <w:color w:val="000000"/>
                <w:sz w:val="24"/>
                <w:szCs w:val="24"/>
                <w:lang w:eastAsia="ru-RU"/>
              </w:rPr>
              <w:t>214,8</w:t>
            </w:r>
          </w:p>
        </w:tc>
      </w:tr>
      <w:tr w:rsidR="00B85FC1" w:rsidRPr="00B85FC1" w:rsidTr="00B85FC1">
        <w:tc>
          <w:tcPr>
            <w:tcW w:w="1218" w:type="dxa"/>
            <w:vAlign w:val="center"/>
          </w:tcPr>
          <w:p w:rsidR="00B85FC1" w:rsidRPr="00B85FC1" w:rsidRDefault="00B85FC1" w:rsidP="006D6155">
            <w:pPr>
              <w:jc w:val="center"/>
              <w:rPr>
                <w:rFonts w:ascii="Times New Roman" w:eastAsia="Times New Roman" w:hAnsi="Times New Roman"/>
                <w:b/>
                <w:bCs/>
                <w:color w:val="000000"/>
                <w:sz w:val="24"/>
                <w:szCs w:val="24"/>
                <w:lang w:eastAsia="ru-RU"/>
              </w:rPr>
            </w:pPr>
            <w:r w:rsidRPr="00B85FC1">
              <w:rPr>
                <w:rFonts w:ascii="Times New Roman" w:eastAsia="Times New Roman" w:hAnsi="Times New Roman"/>
                <w:b/>
                <w:bCs/>
                <w:color w:val="000000"/>
                <w:sz w:val="24"/>
                <w:szCs w:val="24"/>
                <w:lang w:eastAsia="ru-RU"/>
              </w:rPr>
              <w:t>2009</w:t>
            </w:r>
          </w:p>
        </w:tc>
        <w:tc>
          <w:tcPr>
            <w:tcW w:w="1366" w:type="dxa"/>
            <w:vAlign w:val="center"/>
          </w:tcPr>
          <w:p w:rsidR="00B85FC1" w:rsidRPr="00B85FC1" w:rsidRDefault="00B85FC1" w:rsidP="006D6155">
            <w:pPr>
              <w:jc w:val="right"/>
              <w:rPr>
                <w:rFonts w:ascii="Times New Roman" w:eastAsia="Times New Roman" w:hAnsi="Times New Roman"/>
                <w:color w:val="000000"/>
                <w:sz w:val="24"/>
                <w:szCs w:val="24"/>
                <w:lang w:eastAsia="ru-RU"/>
              </w:rPr>
            </w:pPr>
            <w:r w:rsidRPr="00B85FC1">
              <w:rPr>
                <w:rFonts w:ascii="Times New Roman" w:eastAsia="Times New Roman" w:hAnsi="Times New Roman"/>
                <w:color w:val="000000"/>
                <w:sz w:val="24"/>
                <w:szCs w:val="24"/>
                <w:lang w:eastAsia="ru-RU"/>
              </w:rPr>
              <w:t>2,8</w:t>
            </w:r>
          </w:p>
        </w:tc>
        <w:tc>
          <w:tcPr>
            <w:tcW w:w="1262" w:type="dxa"/>
            <w:vAlign w:val="center"/>
          </w:tcPr>
          <w:p w:rsidR="00B85FC1" w:rsidRPr="00B85FC1" w:rsidRDefault="00B85FC1" w:rsidP="006D6155">
            <w:pPr>
              <w:jc w:val="right"/>
              <w:rPr>
                <w:rFonts w:ascii="Times New Roman" w:eastAsia="Times New Roman" w:hAnsi="Times New Roman"/>
                <w:color w:val="000000"/>
                <w:sz w:val="24"/>
                <w:szCs w:val="24"/>
                <w:lang w:eastAsia="ru-RU"/>
              </w:rPr>
            </w:pPr>
            <w:r w:rsidRPr="00B85FC1">
              <w:rPr>
                <w:rFonts w:ascii="Times New Roman" w:eastAsia="Times New Roman" w:hAnsi="Times New Roman"/>
                <w:color w:val="000000"/>
                <w:sz w:val="24"/>
                <w:szCs w:val="24"/>
                <w:lang w:eastAsia="ru-RU"/>
              </w:rPr>
              <w:t>431</w:t>
            </w:r>
          </w:p>
        </w:tc>
        <w:tc>
          <w:tcPr>
            <w:tcW w:w="1339" w:type="dxa"/>
            <w:vAlign w:val="center"/>
          </w:tcPr>
          <w:p w:rsidR="00B85FC1" w:rsidRPr="00B85FC1" w:rsidRDefault="00B85FC1" w:rsidP="006D6155">
            <w:pPr>
              <w:jc w:val="right"/>
              <w:rPr>
                <w:rFonts w:ascii="Times New Roman" w:eastAsia="Times New Roman" w:hAnsi="Times New Roman"/>
                <w:color w:val="000000"/>
                <w:sz w:val="24"/>
                <w:szCs w:val="24"/>
                <w:lang w:eastAsia="ru-RU"/>
              </w:rPr>
            </w:pPr>
            <w:r w:rsidRPr="00B85FC1">
              <w:rPr>
                <w:rFonts w:ascii="Times New Roman" w:eastAsia="Times New Roman" w:hAnsi="Times New Roman"/>
                <w:color w:val="000000"/>
                <w:sz w:val="24"/>
                <w:szCs w:val="24"/>
                <w:lang w:eastAsia="ru-RU"/>
              </w:rPr>
              <w:t>94,2</w:t>
            </w:r>
          </w:p>
        </w:tc>
        <w:tc>
          <w:tcPr>
            <w:tcW w:w="1647" w:type="dxa"/>
            <w:vAlign w:val="center"/>
          </w:tcPr>
          <w:p w:rsidR="00B85FC1" w:rsidRPr="00B85FC1" w:rsidRDefault="00B85FC1" w:rsidP="006D6155">
            <w:pPr>
              <w:jc w:val="right"/>
              <w:rPr>
                <w:rFonts w:ascii="Times New Roman" w:eastAsia="Times New Roman" w:hAnsi="Times New Roman"/>
                <w:color w:val="000000"/>
                <w:sz w:val="24"/>
                <w:szCs w:val="24"/>
                <w:lang w:eastAsia="ru-RU"/>
              </w:rPr>
            </w:pPr>
            <w:r w:rsidRPr="00B85FC1">
              <w:rPr>
                <w:rFonts w:ascii="Times New Roman" w:eastAsia="Times New Roman" w:hAnsi="Times New Roman"/>
                <w:color w:val="000000"/>
                <w:sz w:val="24"/>
                <w:szCs w:val="24"/>
                <w:lang w:eastAsia="ru-RU"/>
              </w:rPr>
              <w:t>8,8</w:t>
            </w:r>
          </w:p>
        </w:tc>
        <w:tc>
          <w:tcPr>
            <w:tcW w:w="1398" w:type="dxa"/>
            <w:vAlign w:val="center"/>
          </w:tcPr>
          <w:p w:rsidR="00B85FC1" w:rsidRPr="00B85FC1" w:rsidRDefault="00B85FC1" w:rsidP="006D6155">
            <w:pPr>
              <w:jc w:val="right"/>
              <w:rPr>
                <w:rFonts w:ascii="Times New Roman" w:eastAsia="Times New Roman" w:hAnsi="Times New Roman"/>
                <w:color w:val="000000"/>
                <w:sz w:val="24"/>
                <w:szCs w:val="24"/>
                <w:lang w:eastAsia="ru-RU"/>
              </w:rPr>
            </w:pPr>
            <w:r w:rsidRPr="00B85FC1">
              <w:rPr>
                <w:rFonts w:ascii="Times New Roman" w:eastAsia="Times New Roman" w:hAnsi="Times New Roman"/>
                <w:color w:val="000000"/>
                <w:sz w:val="24"/>
                <w:szCs w:val="24"/>
                <w:lang w:eastAsia="ru-RU"/>
              </w:rPr>
              <w:t>1000</w:t>
            </w:r>
          </w:p>
        </w:tc>
        <w:tc>
          <w:tcPr>
            <w:tcW w:w="1340" w:type="dxa"/>
            <w:vAlign w:val="center"/>
          </w:tcPr>
          <w:p w:rsidR="00B85FC1" w:rsidRPr="00B85FC1" w:rsidRDefault="00B85FC1" w:rsidP="00631049">
            <w:pPr>
              <w:jc w:val="right"/>
              <w:rPr>
                <w:rFonts w:ascii="Times New Roman" w:eastAsia="Times New Roman" w:hAnsi="Times New Roman"/>
                <w:color w:val="000000"/>
                <w:sz w:val="24"/>
                <w:szCs w:val="24"/>
                <w:lang w:eastAsia="ru-RU"/>
              </w:rPr>
            </w:pPr>
            <w:r w:rsidRPr="00B85FC1">
              <w:rPr>
                <w:rFonts w:ascii="Times New Roman" w:eastAsia="Times New Roman" w:hAnsi="Times New Roman"/>
                <w:color w:val="000000"/>
                <w:sz w:val="24"/>
                <w:szCs w:val="24"/>
                <w:lang w:eastAsia="ru-RU"/>
              </w:rPr>
              <w:t>218,3</w:t>
            </w:r>
          </w:p>
        </w:tc>
      </w:tr>
      <w:tr w:rsidR="00B85FC1" w:rsidRPr="00B85FC1" w:rsidTr="00B85FC1">
        <w:tc>
          <w:tcPr>
            <w:tcW w:w="1218" w:type="dxa"/>
            <w:vAlign w:val="center"/>
          </w:tcPr>
          <w:p w:rsidR="00B85FC1" w:rsidRPr="00B85FC1" w:rsidRDefault="00B85FC1" w:rsidP="006D6155">
            <w:pPr>
              <w:jc w:val="center"/>
              <w:rPr>
                <w:rFonts w:ascii="Times New Roman" w:eastAsia="Times New Roman" w:hAnsi="Times New Roman"/>
                <w:b/>
                <w:bCs/>
                <w:color w:val="000000"/>
                <w:sz w:val="24"/>
                <w:szCs w:val="24"/>
                <w:lang w:eastAsia="ru-RU"/>
              </w:rPr>
            </w:pPr>
            <w:r w:rsidRPr="00B85FC1">
              <w:rPr>
                <w:rFonts w:ascii="Times New Roman" w:eastAsia="Times New Roman" w:hAnsi="Times New Roman"/>
                <w:b/>
                <w:bCs/>
                <w:color w:val="000000"/>
                <w:sz w:val="24"/>
                <w:szCs w:val="24"/>
                <w:lang w:eastAsia="ru-RU"/>
              </w:rPr>
              <w:t>2010</w:t>
            </w:r>
          </w:p>
        </w:tc>
        <w:tc>
          <w:tcPr>
            <w:tcW w:w="1366" w:type="dxa"/>
            <w:vAlign w:val="center"/>
          </w:tcPr>
          <w:p w:rsidR="00B85FC1" w:rsidRPr="00B85FC1" w:rsidRDefault="00B85FC1" w:rsidP="006D6155">
            <w:pPr>
              <w:jc w:val="right"/>
              <w:rPr>
                <w:rFonts w:ascii="Times New Roman" w:eastAsia="Times New Roman" w:hAnsi="Times New Roman"/>
                <w:color w:val="000000"/>
                <w:sz w:val="24"/>
                <w:szCs w:val="24"/>
                <w:lang w:eastAsia="ru-RU"/>
              </w:rPr>
            </w:pPr>
            <w:r w:rsidRPr="00B85FC1">
              <w:rPr>
                <w:rFonts w:ascii="Times New Roman" w:eastAsia="Times New Roman" w:hAnsi="Times New Roman"/>
                <w:color w:val="000000"/>
                <w:sz w:val="24"/>
                <w:szCs w:val="24"/>
                <w:lang w:eastAsia="ru-RU"/>
              </w:rPr>
              <w:t>2,8</w:t>
            </w:r>
          </w:p>
        </w:tc>
        <w:tc>
          <w:tcPr>
            <w:tcW w:w="1262" w:type="dxa"/>
            <w:vAlign w:val="center"/>
          </w:tcPr>
          <w:p w:rsidR="00B85FC1" w:rsidRPr="00B85FC1" w:rsidRDefault="00B85FC1" w:rsidP="006D6155">
            <w:pPr>
              <w:jc w:val="right"/>
              <w:rPr>
                <w:rFonts w:ascii="Times New Roman" w:eastAsia="Times New Roman" w:hAnsi="Times New Roman"/>
                <w:color w:val="000000"/>
                <w:sz w:val="24"/>
                <w:szCs w:val="24"/>
                <w:lang w:eastAsia="ru-RU"/>
              </w:rPr>
            </w:pPr>
            <w:r w:rsidRPr="00B85FC1">
              <w:rPr>
                <w:rFonts w:ascii="Times New Roman" w:eastAsia="Times New Roman" w:hAnsi="Times New Roman"/>
                <w:color w:val="000000"/>
                <w:sz w:val="24"/>
                <w:szCs w:val="24"/>
                <w:lang w:eastAsia="ru-RU"/>
              </w:rPr>
              <w:t>429</w:t>
            </w:r>
          </w:p>
        </w:tc>
        <w:tc>
          <w:tcPr>
            <w:tcW w:w="1339" w:type="dxa"/>
            <w:vAlign w:val="center"/>
          </w:tcPr>
          <w:p w:rsidR="00B85FC1" w:rsidRPr="00B85FC1" w:rsidRDefault="00B85FC1" w:rsidP="006D6155">
            <w:pPr>
              <w:jc w:val="right"/>
              <w:rPr>
                <w:rFonts w:ascii="Times New Roman" w:eastAsia="Times New Roman" w:hAnsi="Times New Roman"/>
                <w:color w:val="000000"/>
                <w:sz w:val="24"/>
                <w:szCs w:val="24"/>
                <w:lang w:eastAsia="ru-RU"/>
              </w:rPr>
            </w:pPr>
            <w:r w:rsidRPr="00B85FC1">
              <w:rPr>
                <w:rFonts w:ascii="Times New Roman" w:eastAsia="Times New Roman" w:hAnsi="Times New Roman"/>
                <w:color w:val="000000"/>
                <w:sz w:val="24"/>
                <w:szCs w:val="24"/>
                <w:lang w:eastAsia="ru-RU"/>
              </w:rPr>
              <w:t>94,0</w:t>
            </w:r>
          </w:p>
        </w:tc>
        <w:tc>
          <w:tcPr>
            <w:tcW w:w="1647" w:type="dxa"/>
            <w:vAlign w:val="center"/>
          </w:tcPr>
          <w:p w:rsidR="00B85FC1" w:rsidRPr="00B85FC1" w:rsidRDefault="00B85FC1" w:rsidP="006D6155">
            <w:pPr>
              <w:jc w:val="right"/>
              <w:rPr>
                <w:rFonts w:ascii="Times New Roman" w:eastAsia="Times New Roman" w:hAnsi="Times New Roman"/>
                <w:color w:val="000000"/>
                <w:sz w:val="24"/>
                <w:szCs w:val="24"/>
                <w:lang w:eastAsia="ru-RU"/>
              </w:rPr>
            </w:pPr>
            <w:r w:rsidRPr="00B85FC1">
              <w:rPr>
                <w:rFonts w:ascii="Times New Roman" w:eastAsia="Times New Roman" w:hAnsi="Times New Roman"/>
                <w:color w:val="000000"/>
                <w:sz w:val="24"/>
                <w:szCs w:val="24"/>
                <w:lang w:eastAsia="ru-RU"/>
              </w:rPr>
              <w:t>9,0</w:t>
            </w:r>
          </w:p>
        </w:tc>
        <w:tc>
          <w:tcPr>
            <w:tcW w:w="1398" w:type="dxa"/>
            <w:vAlign w:val="center"/>
          </w:tcPr>
          <w:p w:rsidR="00B85FC1" w:rsidRPr="00B85FC1" w:rsidRDefault="00B85FC1" w:rsidP="006D6155">
            <w:pPr>
              <w:jc w:val="right"/>
              <w:rPr>
                <w:rFonts w:ascii="Times New Roman" w:eastAsia="Times New Roman" w:hAnsi="Times New Roman"/>
                <w:color w:val="000000"/>
                <w:sz w:val="24"/>
                <w:szCs w:val="24"/>
                <w:lang w:eastAsia="ru-RU"/>
              </w:rPr>
            </w:pPr>
            <w:r w:rsidRPr="00B85FC1">
              <w:rPr>
                <w:rFonts w:ascii="Times New Roman" w:eastAsia="Times New Roman" w:hAnsi="Times New Roman"/>
                <w:color w:val="000000"/>
                <w:sz w:val="24"/>
                <w:szCs w:val="24"/>
                <w:lang w:eastAsia="ru-RU"/>
              </w:rPr>
              <w:t>993</w:t>
            </w:r>
          </w:p>
        </w:tc>
        <w:tc>
          <w:tcPr>
            <w:tcW w:w="1340" w:type="dxa"/>
            <w:vAlign w:val="center"/>
          </w:tcPr>
          <w:p w:rsidR="00B85FC1" w:rsidRPr="00B85FC1" w:rsidRDefault="00B85FC1" w:rsidP="00631049">
            <w:pPr>
              <w:jc w:val="right"/>
              <w:rPr>
                <w:rFonts w:ascii="Times New Roman" w:eastAsia="Times New Roman" w:hAnsi="Times New Roman"/>
                <w:color w:val="000000"/>
                <w:sz w:val="24"/>
                <w:szCs w:val="24"/>
                <w:lang w:eastAsia="ru-RU"/>
              </w:rPr>
            </w:pPr>
            <w:r w:rsidRPr="00B85FC1">
              <w:rPr>
                <w:rFonts w:ascii="Times New Roman" w:eastAsia="Times New Roman" w:hAnsi="Times New Roman"/>
                <w:color w:val="000000"/>
                <w:sz w:val="24"/>
                <w:szCs w:val="24"/>
                <w:lang w:eastAsia="ru-RU"/>
              </w:rPr>
              <w:t>217,7</w:t>
            </w:r>
          </w:p>
        </w:tc>
      </w:tr>
      <w:tr w:rsidR="00B85FC1" w:rsidRPr="00B85FC1" w:rsidTr="00B85FC1">
        <w:tc>
          <w:tcPr>
            <w:tcW w:w="1218" w:type="dxa"/>
            <w:vAlign w:val="center"/>
          </w:tcPr>
          <w:p w:rsidR="00B85FC1" w:rsidRPr="00B85FC1" w:rsidRDefault="00B85FC1" w:rsidP="006D6155">
            <w:pPr>
              <w:jc w:val="center"/>
              <w:rPr>
                <w:rFonts w:ascii="Times New Roman" w:eastAsia="Times New Roman" w:hAnsi="Times New Roman"/>
                <w:b/>
                <w:bCs/>
                <w:color w:val="000000"/>
                <w:sz w:val="24"/>
                <w:szCs w:val="24"/>
                <w:lang w:eastAsia="ru-RU"/>
              </w:rPr>
            </w:pPr>
            <w:r w:rsidRPr="00B85FC1">
              <w:rPr>
                <w:rFonts w:ascii="Times New Roman" w:eastAsia="Times New Roman" w:hAnsi="Times New Roman"/>
                <w:b/>
                <w:bCs/>
                <w:color w:val="000000"/>
                <w:sz w:val="24"/>
                <w:szCs w:val="24"/>
                <w:lang w:eastAsia="ru-RU"/>
              </w:rPr>
              <w:t>2011</w:t>
            </w:r>
          </w:p>
        </w:tc>
        <w:tc>
          <w:tcPr>
            <w:tcW w:w="1366" w:type="dxa"/>
            <w:vAlign w:val="center"/>
          </w:tcPr>
          <w:p w:rsidR="00B85FC1" w:rsidRPr="00B85FC1" w:rsidRDefault="00B85FC1" w:rsidP="006D6155">
            <w:pPr>
              <w:jc w:val="right"/>
              <w:rPr>
                <w:rFonts w:ascii="Times New Roman" w:eastAsia="Times New Roman" w:hAnsi="Times New Roman"/>
                <w:color w:val="000000"/>
                <w:sz w:val="24"/>
                <w:szCs w:val="24"/>
                <w:lang w:eastAsia="ru-RU"/>
              </w:rPr>
            </w:pPr>
            <w:r w:rsidRPr="00B85FC1">
              <w:rPr>
                <w:rFonts w:ascii="Times New Roman" w:eastAsia="Times New Roman" w:hAnsi="Times New Roman"/>
                <w:color w:val="000000"/>
                <w:sz w:val="24"/>
                <w:szCs w:val="24"/>
                <w:lang w:eastAsia="ru-RU"/>
              </w:rPr>
              <w:t>2,5</w:t>
            </w:r>
          </w:p>
        </w:tc>
        <w:tc>
          <w:tcPr>
            <w:tcW w:w="1262" w:type="dxa"/>
            <w:vAlign w:val="center"/>
          </w:tcPr>
          <w:p w:rsidR="00B85FC1" w:rsidRPr="00B85FC1" w:rsidRDefault="00B85FC1" w:rsidP="006D6155">
            <w:pPr>
              <w:jc w:val="right"/>
              <w:rPr>
                <w:rFonts w:ascii="Times New Roman" w:eastAsia="Times New Roman" w:hAnsi="Times New Roman"/>
                <w:color w:val="000000"/>
                <w:sz w:val="24"/>
                <w:szCs w:val="24"/>
                <w:lang w:eastAsia="ru-RU"/>
              </w:rPr>
            </w:pPr>
            <w:r w:rsidRPr="00B85FC1">
              <w:rPr>
                <w:rFonts w:ascii="Times New Roman" w:eastAsia="Times New Roman" w:hAnsi="Times New Roman"/>
                <w:color w:val="000000"/>
                <w:sz w:val="24"/>
                <w:szCs w:val="24"/>
                <w:lang w:eastAsia="ru-RU"/>
              </w:rPr>
              <w:t>412</w:t>
            </w:r>
          </w:p>
        </w:tc>
        <w:tc>
          <w:tcPr>
            <w:tcW w:w="1339" w:type="dxa"/>
            <w:vAlign w:val="center"/>
          </w:tcPr>
          <w:p w:rsidR="00B85FC1" w:rsidRPr="00B85FC1" w:rsidRDefault="00B85FC1" w:rsidP="006D6155">
            <w:pPr>
              <w:jc w:val="right"/>
              <w:rPr>
                <w:rFonts w:ascii="Times New Roman" w:eastAsia="Times New Roman" w:hAnsi="Times New Roman"/>
                <w:color w:val="000000"/>
                <w:sz w:val="24"/>
                <w:szCs w:val="24"/>
                <w:lang w:eastAsia="ru-RU"/>
              </w:rPr>
            </w:pPr>
            <w:r w:rsidRPr="00B85FC1">
              <w:rPr>
                <w:rFonts w:ascii="Times New Roman" w:eastAsia="Times New Roman" w:hAnsi="Times New Roman"/>
                <w:color w:val="000000"/>
                <w:sz w:val="24"/>
                <w:szCs w:val="24"/>
                <w:lang w:eastAsia="ru-RU"/>
              </w:rPr>
              <w:t>90,6</w:t>
            </w:r>
          </w:p>
        </w:tc>
        <w:tc>
          <w:tcPr>
            <w:tcW w:w="1647" w:type="dxa"/>
            <w:vAlign w:val="center"/>
          </w:tcPr>
          <w:p w:rsidR="00B85FC1" w:rsidRPr="00B85FC1" w:rsidRDefault="00B85FC1" w:rsidP="006D6155">
            <w:pPr>
              <w:jc w:val="right"/>
              <w:rPr>
                <w:rFonts w:ascii="Times New Roman" w:eastAsia="Times New Roman" w:hAnsi="Times New Roman"/>
                <w:color w:val="000000"/>
                <w:sz w:val="24"/>
                <w:szCs w:val="24"/>
                <w:lang w:eastAsia="ru-RU"/>
              </w:rPr>
            </w:pPr>
            <w:r w:rsidRPr="00B85FC1">
              <w:rPr>
                <w:rFonts w:ascii="Times New Roman" w:eastAsia="Times New Roman" w:hAnsi="Times New Roman"/>
                <w:color w:val="000000"/>
                <w:sz w:val="24"/>
                <w:szCs w:val="24"/>
                <w:lang w:eastAsia="ru-RU"/>
              </w:rPr>
              <w:t>8,2</w:t>
            </w:r>
          </w:p>
        </w:tc>
        <w:tc>
          <w:tcPr>
            <w:tcW w:w="1398" w:type="dxa"/>
            <w:vAlign w:val="center"/>
          </w:tcPr>
          <w:p w:rsidR="00B85FC1" w:rsidRPr="00B85FC1" w:rsidRDefault="00B85FC1" w:rsidP="006D6155">
            <w:pPr>
              <w:jc w:val="right"/>
              <w:rPr>
                <w:rFonts w:ascii="Times New Roman" w:eastAsia="Times New Roman" w:hAnsi="Times New Roman"/>
                <w:color w:val="000000"/>
                <w:sz w:val="24"/>
                <w:szCs w:val="24"/>
                <w:lang w:eastAsia="ru-RU"/>
              </w:rPr>
            </w:pPr>
            <w:r w:rsidRPr="00B85FC1">
              <w:rPr>
                <w:rFonts w:ascii="Times New Roman" w:eastAsia="Times New Roman" w:hAnsi="Times New Roman"/>
                <w:color w:val="000000"/>
                <w:sz w:val="24"/>
                <w:szCs w:val="24"/>
                <w:lang w:eastAsia="ru-RU"/>
              </w:rPr>
              <w:t>999</w:t>
            </w:r>
          </w:p>
        </w:tc>
        <w:tc>
          <w:tcPr>
            <w:tcW w:w="1340" w:type="dxa"/>
            <w:vAlign w:val="center"/>
          </w:tcPr>
          <w:p w:rsidR="00B85FC1" w:rsidRPr="00B85FC1" w:rsidRDefault="00B85FC1" w:rsidP="00631049">
            <w:pPr>
              <w:jc w:val="right"/>
              <w:rPr>
                <w:rFonts w:ascii="Times New Roman" w:eastAsia="Times New Roman" w:hAnsi="Times New Roman"/>
                <w:color w:val="000000"/>
                <w:sz w:val="24"/>
                <w:szCs w:val="24"/>
                <w:lang w:eastAsia="ru-RU"/>
              </w:rPr>
            </w:pPr>
            <w:r w:rsidRPr="00B85FC1">
              <w:rPr>
                <w:rFonts w:ascii="Times New Roman" w:eastAsia="Times New Roman" w:hAnsi="Times New Roman"/>
                <w:color w:val="000000"/>
                <w:sz w:val="24"/>
                <w:szCs w:val="24"/>
                <w:lang w:eastAsia="ru-RU"/>
              </w:rPr>
              <w:t>219,8</w:t>
            </w:r>
          </w:p>
        </w:tc>
      </w:tr>
      <w:tr w:rsidR="00B85FC1" w:rsidRPr="00B85FC1" w:rsidTr="00B85FC1">
        <w:tc>
          <w:tcPr>
            <w:tcW w:w="1218" w:type="dxa"/>
            <w:vAlign w:val="center"/>
          </w:tcPr>
          <w:p w:rsidR="00B85FC1" w:rsidRPr="00B85FC1" w:rsidRDefault="00B85FC1" w:rsidP="006D6155">
            <w:pPr>
              <w:jc w:val="center"/>
              <w:rPr>
                <w:rFonts w:ascii="Times New Roman" w:eastAsia="Times New Roman" w:hAnsi="Times New Roman"/>
                <w:b/>
                <w:bCs/>
                <w:color w:val="000000"/>
                <w:sz w:val="24"/>
                <w:szCs w:val="24"/>
                <w:lang w:eastAsia="ru-RU"/>
              </w:rPr>
            </w:pPr>
            <w:r w:rsidRPr="00B85FC1">
              <w:rPr>
                <w:rFonts w:ascii="Times New Roman" w:eastAsia="Times New Roman" w:hAnsi="Times New Roman"/>
                <w:b/>
                <w:bCs/>
                <w:color w:val="000000"/>
                <w:sz w:val="24"/>
                <w:szCs w:val="24"/>
                <w:lang w:eastAsia="ru-RU"/>
              </w:rPr>
              <w:t>2012</w:t>
            </w:r>
          </w:p>
        </w:tc>
        <w:tc>
          <w:tcPr>
            <w:tcW w:w="1366" w:type="dxa"/>
            <w:vAlign w:val="center"/>
          </w:tcPr>
          <w:p w:rsidR="00B85FC1" w:rsidRPr="00B85FC1" w:rsidRDefault="00B85FC1" w:rsidP="006D6155">
            <w:pPr>
              <w:jc w:val="right"/>
              <w:rPr>
                <w:rFonts w:ascii="Times New Roman" w:eastAsia="Times New Roman" w:hAnsi="Times New Roman"/>
                <w:color w:val="000000"/>
                <w:sz w:val="24"/>
                <w:szCs w:val="24"/>
                <w:lang w:eastAsia="ru-RU"/>
              </w:rPr>
            </w:pPr>
            <w:r w:rsidRPr="00B85FC1">
              <w:rPr>
                <w:rFonts w:ascii="Times New Roman" w:eastAsia="Times New Roman" w:hAnsi="Times New Roman"/>
                <w:color w:val="000000"/>
                <w:sz w:val="24"/>
                <w:szCs w:val="24"/>
                <w:lang w:eastAsia="ru-RU"/>
              </w:rPr>
              <w:t>2,4</w:t>
            </w:r>
          </w:p>
        </w:tc>
        <w:tc>
          <w:tcPr>
            <w:tcW w:w="1262" w:type="dxa"/>
            <w:vAlign w:val="center"/>
          </w:tcPr>
          <w:p w:rsidR="00B85FC1" w:rsidRPr="00B85FC1" w:rsidRDefault="00B85FC1" w:rsidP="006D6155">
            <w:pPr>
              <w:jc w:val="right"/>
              <w:rPr>
                <w:rFonts w:ascii="Times New Roman" w:eastAsia="Times New Roman" w:hAnsi="Times New Roman"/>
                <w:color w:val="000000"/>
                <w:sz w:val="24"/>
                <w:szCs w:val="24"/>
                <w:lang w:eastAsia="ru-RU"/>
              </w:rPr>
            </w:pPr>
            <w:r w:rsidRPr="00B85FC1">
              <w:rPr>
                <w:rFonts w:ascii="Times New Roman" w:eastAsia="Times New Roman" w:hAnsi="Times New Roman"/>
                <w:color w:val="000000"/>
                <w:sz w:val="24"/>
                <w:szCs w:val="24"/>
                <w:lang w:eastAsia="ru-RU"/>
              </w:rPr>
              <w:t>404</w:t>
            </w:r>
          </w:p>
        </w:tc>
        <w:tc>
          <w:tcPr>
            <w:tcW w:w="1339" w:type="dxa"/>
            <w:vAlign w:val="center"/>
          </w:tcPr>
          <w:p w:rsidR="00B85FC1" w:rsidRPr="00B85FC1" w:rsidRDefault="00B85FC1" w:rsidP="006D6155">
            <w:pPr>
              <w:jc w:val="right"/>
              <w:rPr>
                <w:rFonts w:ascii="Times New Roman" w:eastAsia="Times New Roman" w:hAnsi="Times New Roman"/>
                <w:color w:val="000000"/>
                <w:sz w:val="24"/>
                <w:szCs w:val="24"/>
                <w:lang w:eastAsia="ru-RU"/>
              </w:rPr>
            </w:pPr>
            <w:r w:rsidRPr="00B85FC1">
              <w:rPr>
                <w:rFonts w:ascii="Times New Roman" w:eastAsia="Times New Roman" w:hAnsi="Times New Roman"/>
                <w:color w:val="000000"/>
                <w:sz w:val="24"/>
                <w:szCs w:val="24"/>
                <w:lang w:eastAsia="ru-RU"/>
              </w:rPr>
              <w:t>89,1</w:t>
            </w:r>
          </w:p>
        </w:tc>
        <w:tc>
          <w:tcPr>
            <w:tcW w:w="1647" w:type="dxa"/>
            <w:vAlign w:val="center"/>
          </w:tcPr>
          <w:p w:rsidR="00B85FC1" w:rsidRPr="00B85FC1" w:rsidRDefault="00B85FC1" w:rsidP="006D6155">
            <w:pPr>
              <w:jc w:val="right"/>
              <w:rPr>
                <w:rFonts w:ascii="Times New Roman" w:eastAsia="Times New Roman" w:hAnsi="Times New Roman"/>
                <w:color w:val="000000"/>
                <w:sz w:val="24"/>
                <w:szCs w:val="24"/>
                <w:lang w:eastAsia="ru-RU"/>
              </w:rPr>
            </w:pPr>
            <w:r w:rsidRPr="00B85FC1">
              <w:rPr>
                <w:rFonts w:ascii="Times New Roman" w:eastAsia="Times New Roman" w:hAnsi="Times New Roman"/>
                <w:color w:val="000000"/>
                <w:sz w:val="24"/>
                <w:szCs w:val="24"/>
                <w:lang w:eastAsia="ru-RU"/>
              </w:rPr>
              <w:t>8,3</w:t>
            </w:r>
          </w:p>
        </w:tc>
        <w:tc>
          <w:tcPr>
            <w:tcW w:w="1398" w:type="dxa"/>
            <w:vAlign w:val="center"/>
          </w:tcPr>
          <w:p w:rsidR="00B85FC1" w:rsidRPr="00B85FC1" w:rsidRDefault="00B85FC1" w:rsidP="006D6155">
            <w:pPr>
              <w:jc w:val="right"/>
              <w:rPr>
                <w:rFonts w:ascii="Times New Roman" w:eastAsia="Times New Roman" w:hAnsi="Times New Roman"/>
                <w:color w:val="000000"/>
                <w:sz w:val="24"/>
                <w:szCs w:val="24"/>
                <w:lang w:eastAsia="ru-RU"/>
              </w:rPr>
            </w:pPr>
            <w:r w:rsidRPr="00B85FC1">
              <w:rPr>
                <w:rFonts w:ascii="Times New Roman" w:eastAsia="Times New Roman" w:hAnsi="Times New Roman"/>
                <w:color w:val="000000"/>
                <w:sz w:val="24"/>
                <w:szCs w:val="24"/>
                <w:lang w:eastAsia="ru-RU"/>
              </w:rPr>
              <w:t>1023</w:t>
            </w:r>
          </w:p>
        </w:tc>
        <w:tc>
          <w:tcPr>
            <w:tcW w:w="1340" w:type="dxa"/>
            <w:vAlign w:val="center"/>
          </w:tcPr>
          <w:p w:rsidR="00B85FC1" w:rsidRPr="00B85FC1" w:rsidRDefault="00B85FC1" w:rsidP="00631049">
            <w:pPr>
              <w:jc w:val="right"/>
              <w:rPr>
                <w:rFonts w:ascii="Times New Roman" w:eastAsia="Times New Roman" w:hAnsi="Times New Roman"/>
                <w:color w:val="000000"/>
                <w:sz w:val="24"/>
                <w:szCs w:val="24"/>
                <w:lang w:eastAsia="ru-RU"/>
              </w:rPr>
            </w:pPr>
            <w:r w:rsidRPr="00B85FC1">
              <w:rPr>
                <w:rFonts w:ascii="Times New Roman" w:eastAsia="Times New Roman" w:hAnsi="Times New Roman"/>
                <w:color w:val="000000"/>
                <w:sz w:val="24"/>
                <w:szCs w:val="24"/>
                <w:lang w:eastAsia="ru-RU"/>
              </w:rPr>
              <w:t>225,4</w:t>
            </w:r>
          </w:p>
        </w:tc>
      </w:tr>
      <w:tr w:rsidR="00B85FC1" w:rsidRPr="00B85FC1" w:rsidTr="00B85FC1">
        <w:tc>
          <w:tcPr>
            <w:tcW w:w="1218" w:type="dxa"/>
            <w:vAlign w:val="center"/>
          </w:tcPr>
          <w:p w:rsidR="00B85FC1" w:rsidRPr="00B85FC1" w:rsidRDefault="00B85FC1" w:rsidP="006D6155">
            <w:pPr>
              <w:jc w:val="center"/>
              <w:rPr>
                <w:rFonts w:ascii="Times New Roman" w:eastAsia="Times New Roman" w:hAnsi="Times New Roman"/>
                <w:b/>
                <w:bCs/>
                <w:color w:val="000000"/>
                <w:sz w:val="24"/>
                <w:szCs w:val="24"/>
                <w:lang w:eastAsia="ru-RU"/>
              </w:rPr>
            </w:pPr>
            <w:r w:rsidRPr="00B85FC1">
              <w:rPr>
                <w:rFonts w:ascii="Times New Roman" w:eastAsia="Times New Roman" w:hAnsi="Times New Roman"/>
                <w:b/>
                <w:bCs/>
                <w:color w:val="000000"/>
                <w:sz w:val="24"/>
                <w:szCs w:val="24"/>
                <w:lang w:eastAsia="ru-RU"/>
              </w:rPr>
              <w:t>2013</w:t>
            </w:r>
          </w:p>
        </w:tc>
        <w:tc>
          <w:tcPr>
            <w:tcW w:w="1366" w:type="dxa"/>
            <w:vAlign w:val="center"/>
          </w:tcPr>
          <w:p w:rsidR="00B85FC1" w:rsidRPr="00B85FC1" w:rsidRDefault="00B85FC1" w:rsidP="006D6155">
            <w:pPr>
              <w:jc w:val="right"/>
              <w:rPr>
                <w:rFonts w:ascii="Times New Roman" w:eastAsia="Times New Roman" w:hAnsi="Times New Roman"/>
                <w:color w:val="000000"/>
                <w:sz w:val="24"/>
                <w:szCs w:val="24"/>
                <w:lang w:eastAsia="ru-RU"/>
              </w:rPr>
            </w:pPr>
            <w:r w:rsidRPr="00B85FC1">
              <w:rPr>
                <w:rFonts w:ascii="Times New Roman" w:eastAsia="Times New Roman" w:hAnsi="Times New Roman"/>
                <w:color w:val="000000"/>
                <w:sz w:val="24"/>
                <w:szCs w:val="24"/>
                <w:lang w:eastAsia="ru-RU"/>
              </w:rPr>
              <w:t>2,2</w:t>
            </w:r>
          </w:p>
        </w:tc>
        <w:tc>
          <w:tcPr>
            <w:tcW w:w="1262" w:type="dxa"/>
            <w:vAlign w:val="center"/>
          </w:tcPr>
          <w:p w:rsidR="00B85FC1" w:rsidRPr="00B85FC1" w:rsidRDefault="00B85FC1" w:rsidP="006D6155">
            <w:pPr>
              <w:jc w:val="right"/>
              <w:rPr>
                <w:rFonts w:ascii="Times New Roman" w:eastAsia="Times New Roman" w:hAnsi="Times New Roman"/>
                <w:color w:val="000000"/>
                <w:sz w:val="24"/>
                <w:szCs w:val="24"/>
                <w:lang w:eastAsia="ru-RU"/>
              </w:rPr>
            </w:pPr>
            <w:r w:rsidRPr="00B85FC1">
              <w:rPr>
                <w:rFonts w:ascii="Times New Roman" w:eastAsia="Times New Roman" w:hAnsi="Times New Roman"/>
                <w:color w:val="000000"/>
                <w:sz w:val="24"/>
                <w:szCs w:val="24"/>
                <w:lang w:eastAsia="ru-RU"/>
              </w:rPr>
              <w:t>398</w:t>
            </w:r>
          </w:p>
        </w:tc>
        <w:tc>
          <w:tcPr>
            <w:tcW w:w="1339" w:type="dxa"/>
            <w:vAlign w:val="center"/>
          </w:tcPr>
          <w:p w:rsidR="00B85FC1" w:rsidRPr="00B85FC1" w:rsidRDefault="00B85FC1" w:rsidP="006D6155">
            <w:pPr>
              <w:jc w:val="right"/>
              <w:rPr>
                <w:rFonts w:ascii="Times New Roman" w:eastAsia="Times New Roman" w:hAnsi="Times New Roman"/>
                <w:color w:val="000000"/>
                <w:sz w:val="24"/>
                <w:szCs w:val="24"/>
                <w:lang w:eastAsia="ru-RU"/>
              </w:rPr>
            </w:pPr>
            <w:r w:rsidRPr="00B85FC1">
              <w:rPr>
                <w:rFonts w:ascii="Times New Roman" w:eastAsia="Times New Roman" w:hAnsi="Times New Roman"/>
                <w:color w:val="000000"/>
                <w:sz w:val="24"/>
                <w:szCs w:val="24"/>
                <w:lang w:eastAsia="ru-RU"/>
              </w:rPr>
              <w:t>88,0</w:t>
            </w:r>
          </w:p>
        </w:tc>
        <w:tc>
          <w:tcPr>
            <w:tcW w:w="1647" w:type="dxa"/>
            <w:vAlign w:val="center"/>
          </w:tcPr>
          <w:p w:rsidR="00B85FC1" w:rsidRPr="00B85FC1" w:rsidRDefault="00B85FC1" w:rsidP="006D6155">
            <w:pPr>
              <w:jc w:val="right"/>
              <w:rPr>
                <w:rFonts w:ascii="Times New Roman" w:eastAsia="Times New Roman" w:hAnsi="Times New Roman"/>
                <w:color w:val="000000"/>
                <w:sz w:val="24"/>
                <w:szCs w:val="24"/>
                <w:lang w:eastAsia="ru-RU"/>
              </w:rPr>
            </w:pPr>
            <w:r w:rsidRPr="00B85FC1">
              <w:rPr>
                <w:rFonts w:ascii="Times New Roman" w:eastAsia="Times New Roman" w:hAnsi="Times New Roman"/>
                <w:color w:val="000000"/>
                <w:sz w:val="24"/>
                <w:szCs w:val="24"/>
                <w:lang w:eastAsia="ru-RU"/>
              </w:rPr>
              <w:t>10,8</w:t>
            </w:r>
          </w:p>
        </w:tc>
        <w:tc>
          <w:tcPr>
            <w:tcW w:w="1398" w:type="dxa"/>
            <w:vAlign w:val="center"/>
          </w:tcPr>
          <w:p w:rsidR="00B85FC1" w:rsidRPr="00B85FC1" w:rsidRDefault="00B85FC1" w:rsidP="006D6155">
            <w:pPr>
              <w:jc w:val="right"/>
              <w:rPr>
                <w:rFonts w:ascii="Times New Roman" w:eastAsia="Times New Roman" w:hAnsi="Times New Roman"/>
                <w:color w:val="000000"/>
                <w:sz w:val="24"/>
                <w:szCs w:val="24"/>
                <w:lang w:eastAsia="ru-RU"/>
              </w:rPr>
            </w:pPr>
            <w:r w:rsidRPr="00B85FC1">
              <w:rPr>
                <w:rFonts w:ascii="Times New Roman" w:eastAsia="Times New Roman" w:hAnsi="Times New Roman"/>
                <w:color w:val="000000"/>
                <w:sz w:val="24"/>
                <w:szCs w:val="24"/>
                <w:lang w:eastAsia="ru-RU"/>
              </w:rPr>
              <w:t>1037</w:t>
            </w:r>
          </w:p>
        </w:tc>
        <w:tc>
          <w:tcPr>
            <w:tcW w:w="1340" w:type="dxa"/>
            <w:vAlign w:val="center"/>
          </w:tcPr>
          <w:p w:rsidR="00B85FC1" w:rsidRPr="00B85FC1" w:rsidRDefault="00B85FC1" w:rsidP="00631049">
            <w:pPr>
              <w:jc w:val="right"/>
              <w:rPr>
                <w:rFonts w:ascii="Times New Roman" w:eastAsia="Times New Roman" w:hAnsi="Times New Roman"/>
                <w:color w:val="000000"/>
                <w:sz w:val="24"/>
                <w:szCs w:val="24"/>
                <w:lang w:eastAsia="ru-RU"/>
              </w:rPr>
            </w:pPr>
            <w:r w:rsidRPr="00B85FC1">
              <w:rPr>
                <w:rFonts w:ascii="Times New Roman" w:eastAsia="Times New Roman" w:hAnsi="Times New Roman"/>
                <w:color w:val="000000"/>
                <w:sz w:val="24"/>
                <w:szCs w:val="24"/>
                <w:lang w:eastAsia="ru-RU"/>
              </w:rPr>
              <w:t>229,2</w:t>
            </w:r>
          </w:p>
        </w:tc>
      </w:tr>
      <w:tr w:rsidR="00B85FC1" w:rsidRPr="00B85FC1" w:rsidTr="00B85FC1">
        <w:tc>
          <w:tcPr>
            <w:tcW w:w="1218" w:type="dxa"/>
            <w:vAlign w:val="center"/>
          </w:tcPr>
          <w:p w:rsidR="00B85FC1" w:rsidRPr="00B85FC1" w:rsidRDefault="00B85FC1" w:rsidP="006D6155">
            <w:pPr>
              <w:jc w:val="center"/>
              <w:rPr>
                <w:rFonts w:ascii="Times New Roman" w:eastAsia="Times New Roman" w:hAnsi="Times New Roman"/>
                <w:b/>
                <w:bCs/>
                <w:color w:val="000000"/>
                <w:sz w:val="24"/>
                <w:szCs w:val="24"/>
                <w:lang w:eastAsia="ru-RU"/>
              </w:rPr>
            </w:pPr>
            <w:r w:rsidRPr="00B85FC1">
              <w:rPr>
                <w:rFonts w:ascii="Times New Roman" w:eastAsia="Times New Roman" w:hAnsi="Times New Roman"/>
                <w:b/>
                <w:bCs/>
                <w:color w:val="000000"/>
                <w:sz w:val="24"/>
                <w:szCs w:val="24"/>
                <w:lang w:eastAsia="ru-RU"/>
              </w:rPr>
              <w:t xml:space="preserve"> 2014</w:t>
            </w:r>
            <w:r w:rsidRPr="00B85FC1">
              <w:rPr>
                <w:rFonts w:ascii="Times New Roman" w:eastAsia="Times New Roman" w:hAnsi="Times New Roman"/>
                <w:b/>
                <w:bCs/>
                <w:color w:val="000000"/>
                <w:sz w:val="24"/>
                <w:szCs w:val="24"/>
                <w:vertAlign w:val="superscript"/>
                <w:lang w:eastAsia="ru-RU"/>
              </w:rPr>
              <w:t>3</w:t>
            </w:r>
          </w:p>
        </w:tc>
        <w:tc>
          <w:tcPr>
            <w:tcW w:w="1366" w:type="dxa"/>
            <w:vAlign w:val="center"/>
          </w:tcPr>
          <w:p w:rsidR="00B85FC1" w:rsidRPr="00B85FC1" w:rsidRDefault="00B85FC1" w:rsidP="006D6155">
            <w:pPr>
              <w:jc w:val="right"/>
              <w:rPr>
                <w:rFonts w:ascii="Times New Roman" w:eastAsia="Times New Roman" w:hAnsi="Times New Roman"/>
                <w:color w:val="000000"/>
                <w:sz w:val="24"/>
                <w:szCs w:val="24"/>
                <w:lang w:eastAsia="ru-RU"/>
              </w:rPr>
            </w:pPr>
            <w:r w:rsidRPr="00B85FC1">
              <w:rPr>
                <w:rFonts w:ascii="Times New Roman" w:eastAsia="Times New Roman" w:hAnsi="Times New Roman"/>
                <w:color w:val="000000"/>
                <w:sz w:val="24"/>
                <w:szCs w:val="24"/>
                <w:lang w:eastAsia="ru-RU"/>
              </w:rPr>
              <w:t>1,8</w:t>
            </w:r>
          </w:p>
        </w:tc>
        <w:tc>
          <w:tcPr>
            <w:tcW w:w="1262" w:type="dxa"/>
            <w:vAlign w:val="center"/>
          </w:tcPr>
          <w:p w:rsidR="00B85FC1" w:rsidRPr="00B85FC1" w:rsidRDefault="00B85FC1" w:rsidP="006D6155">
            <w:pPr>
              <w:jc w:val="right"/>
              <w:rPr>
                <w:rFonts w:ascii="Times New Roman" w:eastAsia="Times New Roman" w:hAnsi="Times New Roman"/>
                <w:color w:val="000000"/>
                <w:sz w:val="24"/>
                <w:szCs w:val="24"/>
                <w:lang w:eastAsia="ru-RU"/>
              </w:rPr>
            </w:pPr>
            <w:r w:rsidRPr="00B85FC1">
              <w:rPr>
                <w:rFonts w:ascii="Times New Roman" w:eastAsia="Times New Roman" w:hAnsi="Times New Roman"/>
                <w:color w:val="000000"/>
                <w:sz w:val="24"/>
                <w:szCs w:val="24"/>
                <w:lang w:eastAsia="ru-RU"/>
              </w:rPr>
              <w:t>336</w:t>
            </w:r>
          </w:p>
        </w:tc>
        <w:tc>
          <w:tcPr>
            <w:tcW w:w="1339" w:type="dxa"/>
            <w:vAlign w:val="center"/>
          </w:tcPr>
          <w:p w:rsidR="00B85FC1" w:rsidRPr="00B85FC1" w:rsidRDefault="00B85FC1" w:rsidP="006D6155">
            <w:pPr>
              <w:jc w:val="right"/>
              <w:rPr>
                <w:rFonts w:ascii="Times New Roman" w:eastAsia="Times New Roman" w:hAnsi="Times New Roman"/>
                <w:color w:val="000000"/>
                <w:sz w:val="24"/>
                <w:szCs w:val="24"/>
                <w:lang w:eastAsia="ru-RU"/>
              </w:rPr>
            </w:pPr>
            <w:r w:rsidRPr="00B85FC1">
              <w:rPr>
                <w:rFonts w:ascii="Times New Roman" w:eastAsia="Times New Roman" w:hAnsi="Times New Roman"/>
                <w:color w:val="000000"/>
                <w:sz w:val="24"/>
                <w:szCs w:val="24"/>
                <w:lang w:eastAsia="ru-RU"/>
              </w:rPr>
              <w:t>78,5</w:t>
            </w:r>
          </w:p>
        </w:tc>
        <w:tc>
          <w:tcPr>
            <w:tcW w:w="1647" w:type="dxa"/>
            <w:vAlign w:val="center"/>
          </w:tcPr>
          <w:p w:rsidR="00B85FC1" w:rsidRPr="00B85FC1" w:rsidRDefault="00B85FC1" w:rsidP="006D6155">
            <w:pPr>
              <w:jc w:val="right"/>
              <w:rPr>
                <w:rFonts w:ascii="Times New Roman" w:eastAsia="Times New Roman" w:hAnsi="Times New Roman"/>
                <w:color w:val="000000"/>
                <w:sz w:val="24"/>
                <w:szCs w:val="24"/>
                <w:lang w:eastAsia="ru-RU"/>
              </w:rPr>
            </w:pPr>
            <w:r w:rsidRPr="00B85FC1">
              <w:rPr>
                <w:rFonts w:ascii="Times New Roman" w:eastAsia="Times New Roman" w:hAnsi="Times New Roman"/>
                <w:color w:val="000000"/>
                <w:sz w:val="24"/>
                <w:szCs w:val="24"/>
                <w:lang w:eastAsia="ru-RU"/>
              </w:rPr>
              <w:t>9,8</w:t>
            </w:r>
          </w:p>
        </w:tc>
        <w:tc>
          <w:tcPr>
            <w:tcW w:w="1398" w:type="dxa"/>
            <w:vAlign w:val="center"/>
          </w:tcPr>
          <w:p w:rsidR="00B85FC1" w:rsidRPr="00B85FC1" w:rsidRDefault="00B85FC1" w:rsidP="006D6155">
            <w:pPr>
              <w:jc w:val="right"/>
              <w:rPr>
                <w:rFonts w:ascii="Times New Roman" w:eastAsia="Times New Roman" w:hAnsi="Times New Roman"/>
                <w:color w:val="000000"/>
                <w:sz w:val="24"/>
                <w:szCs w:val="24"/>
                <w:lang w:eastAsia="ru-RU"/>
              </w:rPr>
            </w:pPr>
            <w:r w:rsidRPr="00B85FC1">
              <w:rPr>
                <w:rFonts w:ascii="Times New Roman" w:eastAsia="Times New Roman" w:hAnsi="Times New Roman"/>
                <w:color w:val="000000"/>
                <w:sz w:val="24"/>
                <w:szCs w:val="24"/>
                <w:lang w:eastAsia="ru-RU"/>
              </w:rPr>
              <w:t>912</w:t>
            </w:r>
          </w:p>
        </w:tc>
        <w:tc>
          <w:tcPr>
            <w:tcW w:w="1340" w:type="dxa"/>
            <w:vAlign w:val="center"/>
          </w:tcPr>
          <w:p w:rsidR="00B85FC1" w:rsidRPr="00B85FC1" w:rsidRDefault="00B85FC1" w:rsidP="00631049">
            <w:pPr>
              <w:jc w:val="right"/>
              <w:rPr>
                <w:rFonts w:ascii="Times New Roman" w:eastAsia="Times New Roman" w:hAnsi="Times New Roman"/>
                <w:color w:val="000000"/>
                <w:sz w:val="24"/>
                <w:szCs w:val="24"/>
                <w:lang w:eastAsia="ru-RU"/>
              </w:rPr>
            </w:pPr>
            <w:r w:rsidRPr="00B85FC1">
              <w:rPr>
                <w:rFonts w:ascii="Times New Roman" w:eastAsia="Times New Roman" w:hAnsi="Times New Roman"/>
                <w:color w:val="000000"/>
                <w:sz w:val="24"/>
                <w:szCs w:val="24"/>
                <w:lang w:eastAsia="ru-RU"/>
              </w:rPr>
              <w:t>213,4</w:t>
            </w:r>
          </w:p>
        </w:tc>
      </w:tr>
      <w:tr w:rsidR="00B85FC1" w:rsidRPr="00B85FC1" w:rsidTr="00B85FC1">
        <w:tc>
          <w:tcPr>
            <w:tcW w:w="1218" w:type="dxa"/>
            <w:vAlign w:val="center"/>
          </w:tcPr>
          <w:p w:rsidR="00B85FC1" w:rsidRPr="00B85FC1" w:rsidRDefault="00B85FC1" w:rsidP="006D6155">
            <w:pPr>
              <w:jc w:val="center"/>
              <w:rPr>
                <w:rFonts w:ascii="Times New Roman" w:eastAsia="Times New Roman" w:hAnsi="Times New Roman"/>
                <w:b/>
                <w:bCs/>
                <w:color w:val="000000"/>
                <w:sz w:val="24"/>
                <w:szCs w:val="24"/>
                <w:lang w:eastAsia="ru-RU"/>
              </w:rPr>
            </w:pPr>
            <w:r w:rsidRPr="00B85FC1">
              <w:rPr>
                <w:rFonts w:ascii="Times New Roman" w:eastAsia="Times New Roman" w:hAnsi="Times New Roman"/>
                <w:b/>
                <w:bCs/>
                <w:color w:val="000000"/>
                <w:sz w:val="24"/>
                <w:szCs w:val="24"/>
                <w:lang w:eastAsia="ru-RU"/>
              </w:rPr>
              <w:t xml:space="preserve"> 2015</w:t>
            </w:r>
            <w:r w:rsidRPr="00B85FC1">
              <w:rPr>
                <w:rFonts w:ascii="Times New Roman" w:eastAsia="Times New Roman" w:hAnsi="Times New Roman"/>
                <w:b/>
                <w:bCs/>
                <w:color w:val="000000"/>
                <w:sz w:val="24"/>
                <w:szCs w:val="24"/>
                <w:vertAlign w:val="superscript"/>
                <w:lang w:eastAsia="ru-RU"/>
              </w:rPr>
              <w:t>3</w:t>
            </w:r>
          </w:p>
        </w:tc>
        <w:tc>
          <w:tcPr>
            <w:tcW w:w="1366" w:type="dxa"/>
            <w:vAlign w:val="center"/>
          </w:tcPr>
          <w:p w:rsidR="00B85FC1" w:rsidRPr="00B85FC1" w:rsidRDefault="00B85FC1" w:rsidP="006D6155">
            <w:pPr>
              <w:jc w:val="right"/>
              <w:rPr>
                <w:rFonts w:ascii="Times New Roman" w:eastAsia="Times New Roman" w:hAnsi="Times New Roman"/>
                <w:color w:val="000000"/>
                <w:sz w:val="24"/>
                <w:szCs w:val="24"/>
                <w:lang w:eastAsia="ru-RU"/>
              </w:rPr>
            </w:pPr>
            <w:r w:rsidRPr="00B85FC1">
              <w:rPr>
                <w:rFonts w:ascii="Times New Roman" w:eastAsia="Times New Roman" w:hAnsi="Times New Roman"/>
                <w:color w:val="000000"/>
                <w:sz w:val="24"/>
                <w:szCs w:val="24"/>
                <w:lang w:eastAsia="ru-RU"/>
              </w:rPr>
              <w:t>1,8</w:t>
            </w:r>
          </w:p>
        </w:tc>
        <w:tc>
          <w:tcPr>
            <w:tcW w:w="1262" w:type="dxa"/>
            <w:vAlign w:val="center"/>
          </w:tcPr>
          <w:p w:rsidR="00B85FC1" w:rsidRPr="00B85FC1" w:rsidRDefault="00B85FC1" w:rsidP="006D6155">
            <w:pPr>
              <w:jc w:val="right"/>
              <w:rPr>
                <w:rFonts w:ascii="Times New Roman" w:eastAsia="Times New Roman" w:hAnsi="Times New Roman"/>
                <w:color w:val="000000"/>
                <w:sz w:val="24"/>
                <w:szCs w:val="24"/>
                <w:lang w:eastAsia="ru-RU"/>
              </w:rPr>
            </w:pPr>
            <w:r w:rsidRPr="00B85FC1">
              <w:rPr>
                <w:rFonts w:ascii="Times New Roman" w:eastAsia="Times New Roman" w:hAnsi="Times New Roman"/>
                <w:color w:val="000000"/>
                <w:sz w:val="24"/>
                <w:szCs w:val="24"/>
                <w:lang w:eastAsia="ru-RU"/>
              </w:rPr>
              <w:t>332</w:t>
            </w:r>
          </w:p>
        </w:tc>
        <w:tc>
          <w:tcPr>
            <w:tcW w:w="1339" w:type="dxa"/>
            <w:vAlign w:val="center"/>
          </w:tcPr>
          <w:p w:rsidR="00B85FC1" w:rsidRPr="00B85FC1" w:rsidRDefault="00B85FC1" w:rsidP="006D6155">
            <w:pPr>
              <w:jc w:val="right"/>
              <w:rPr>
                <w:rFonts w:ascii="Times New Roman" w:eastAsia="Times New Roman" w:hAnsi="Times New Roman"/>
                <w:color w:val="000000"/>
                <w:sz w:val="24"/>
                <w:szCs w:val="24"/>
                <w:lang w:eastAsia="ru-RU"/>
              </w:rPr>
            </w:pPr>
            <w:r w:rsidRPr="00B85FC1">
              <w:rPr>
                <w:rFonts w:ascii="Times New Roman" w:eastAsia="Times New Roman" w:hAnsi="Times New Roman"/>
                <w:color w:val="000000"/>
                <w:sz w:val="24"/>
                <w:szCs w:val="24"/>
                <w:lang w:eastAsia="ru-RU"/>
              </w:rPr>
              <w:t>78,1</w:t>
            </w:r>
          </w:p>
        </w:tc>
        <w:tc>
          <w:tcPr>
            <w:tcW w:w="1647" w:type="dxa"/>
            <w:vAlign w:val="center"/>
          </w:tcPr>
          <w:p w:rsidR="00B85FC1" w:rsidRPr="00B85FC1" w:rsidRDefault="00B85FC1" w:rsidP="006D6155">
            <w:pPr>
              <w:jc w:val="right"/>
              <w:rPr>
                <w:rFonts w:ascii="Times New Roman" w:eastAsia="Times New Roman" w:hAnsi="Times New Roman"/>
                <w:color w:val="000000"/>
                <w:sz w:val="24"/>
                <w:szCs w:val="24"/>
                <w:lang w:eastAsia="ru-RU"/>
              </w:rPr>
            </w:pPr>
            <w:r w:rsidRPr="00B85FC1">
              <w:rPr>
                <w:rFonts w:ascii="Times New Roman" w:eastAsia="Times New Roman" w:hAnsi="Times New Roman"/>
                <w:color w:val="000000"/>
                <w:sz w:val="24"/>
                <w:szCs w:val="24"/>
                <w:lang w:eastAsia="ru-RU"/>
              </w:rPr>
              <w:t>10,0</w:t>
            </w:r>
          </w:p>
        </w:tc>
        <w:tc>
          <w:tcPr>
            <w:tcW w:w="1398" w:type="dxa"/>
            <w:vAlign w:val="center"/>
          </w:tcPr>
          <w:p w:rsidR="00B85FC1" w:rsidRPr="00B85FC1" w:rsidRDefault="00B85FC1" w:rsidP="006D6155">
            <w:pPr>
              <w:jc w:val="right"/>
              <w:rPr>
                <w:rFonts w:ascii="Times New Roman" w:eastAsia="Times New Roman" w:hAnsi="Times New Roman"/>
                <w:color w:val="000000"/>
                <w:sz w:val="24"/>
                <w:szCs w:val="24"/>
                <w:lang w:eastAsia="ru-RU"/>
              </w:rPr>
            </w:pPr>
            <w:r w:rsidRPr="00B85FC1">
              <w:rPr>
                <w:rFonts w:ascii="Times New Roman" w:eastAsia="Times New Roman" w:hAnsi="Times New Roman"/>
                <w:color w:val="000000"/>
                <w:sz w:val="24"/>
                <w:szCs w:val="24"/>
                <w:lang w:eastAsia="ru-RU"/>
              </w:rPr>
              <w:t>912</w:t>
            </w:r>
          </w:p>
        </w:tc>
        <w:tc>
          <w:tcPr>
            <w:tcW w:w="1340" w:type="dxa"/>
            <w:vAlign w:val="center"/>
          </w:tcPr>
          <w:p w:rsidR="00B85FC1" w:rsidRPr="00B85FC1" w:rsidRDefault="00B85FC1" w:rsidP="00631049">
            <w:pPr>
              <w:jc w:val="right"/>
              <w:rPr>
                <w:rFonts w:ascii="Times New Roman" w:eastAsia="Times New Roman" w:hAnsi="Times New Roman"/>
                <w:color w:val="000000"/>
                <w:sz w:val="24"/>
                <w:szCs w:val="24"/>
                <w:lang w:eastAsia="ru-RU"/>
              </w:rPr>
            </w:pPr>
            <w:r w:rsidRPr="00B85FC1">
              <w:rPr>
                <w:rFonts w:ascii="Times New Roman" w:eastAsia="Times New Roman" w:hAnsi="Times New Roman"/>
                <w:color w:val="000000"/>
                <w:sz w:val="24"/>
                <w:szCs w:val="24"/>
                <w:lang w:eastAsia="ru-RU"/>
              </w:rPr>
              <w:t>214,2</w:t>
            </w:r>
          </w:p>
        </w:tc>
      </w:tr>
      <w:tr w:rsidR="00B85FC1" w:rsidRPr="00B85FC1" w:rsidTr="00B85FC1">
        <w:tc>
          <w:tcPr>
            <w:tcW w:w="1218" w:type="dxa"/>
            <w:vAlign w:val="center"/>
          </w:tcPr>
          <w:p w:rsidR="00B85FC1" w:rsidRPr="00B85FC1" w:rsidRDefault="00B85FC1" w:rsidP="006D6155">
            <w:pPr>
              <w:jc w:val="center"/>
              <w:rPr>
                <w:rFonts w:ascii="Times New Roman" w:eastAsia="Times New Roman" w:hAnsi="Times New Roman"/>
                <w:b/>
                <w:bCs/>
                <w:color w:val="000000"/>
                <w:sz w:val="24"/>
                <w:szCs w:val="24"/>
                <w:lang w:eastAsia="ru-RU"/>
              </w:rPr>
            </w:pPr>
            <w:r w:rsidRPr="00B85FC1">
              <w:rPr>
                <w:rFonts w:ascii="Times New Roman" w:eastAsia="Times New Roman" w:hAnsi="Times New Roman"/>
                <w:b/>
                <w:bCs/>
                <w:color w:val="000000"/>
                <w:sz w:val="24"/>
                <w:szCs w:val="24"/>
                <w:lang w:eastAsia="ru-RU"/>
              </w:rPr>
              <w:t xml:space="preserve"> 2016</w:t>
            </w:r>
            <w:r w:rsidRPr="00B85FC1">
              <w:rPr>
                <w:rFonts w:ascii="Times New Roman" w:eastAsia="Times New Roman" w:hAnsi="Times New Roman"/>
                <w:b/>
                <w:bCs/>
                <w:color w:val="000000"/>
                <w:sz w:val="24"/>
                <w:szCs w:val="24"/>
                <w:vertAlign w:val="superscript"/>
                <w:lang w:eastAsia="ru-RU"/>
              </w:rPr>
              <w:t>3</w:t>
            </w:r>
          </w:p>
        </w:tc>
        <w:tc>
          <w:tcPr>
            <w:tcW w:w="1366" w:type="dxa"/>
            <w:vAlign w:val="center"/>
          </w:tcPr>
          <w:p w:rsidR="00B85FC1" w:rsidRPr="00B85FC1" w:rsidRDefault="00B85FC1" w:rsidP="006D6155">
            <w:pPr>
              <w:jc w:val="right"/>
              <w:rPr>
                <w:rFonts w:ascii="Times New Roman" w:eastAsia="Times New Roman" w:hAnsi="Times New Roman"/>
                <w:color w:val="000000"/>
                <w:sz w:val="24"/>
                <w:szCs w:val="24"/>
                <w:lang w:eastAsia="ru-RU"/>
              </w:rPr>
            </w:pPr>
            <w:r w:rsidRPr="00B85FC1">
              <w:rPr>
                <w:rFonts w:ascii="Times New Roman" w:eastAsia="Times New Roman" w:hAnsi="Times New Roman"/>
                <w:color w:val="000000"/>
                <w:sz w:val="24"/>
                <w:szCs w:val="24"/>
                <w:lang w:eastAsia="ru-RU"/>
              </w:rPr>
              <w:t>1,7</w:t>
            </w:r>
          </w:p>
        </w:tc>
        <w:tc>
          <w:tcPr>
            <w:tcW w:w="1262" w:type="dxa"/>
            <w:vAlign w:val="center"/>
          </w:tcPr>
          <w:p w:rsidR="00B85FC1" w:rsidRPr="00B85FC1" w:rsidRDefault="00B85FC1" w:rsidP="006D6155">
            <w:pPr>
              <w:jc w:val="right"/>
              <w:rPr>
                <w:rFonts w:ascii="Times New Roman" w:eastAsia="Times New Roman" w:hAnsi="Times New Roman"/>
                <w:color w:val="000000"/>
                <w:sz w:val="24"/>
                <w:szCs w:val="24"/>
                <w:lang w:eastAsia="ru-RU"/>
              </w:rPr>
            </w:pPr>
            <w:r w:rsidRPr="00B85FC1">
              <w:rPr>
                <w:rFonts w:ascii="Times New Roman" w:eastAsia="Times New Roman" w:hAnsi="Times New Roman"/>
                <w:color w:val="000000"/>
                <w:sz w:val="24"/>
                <w:szCs w:val="24"/>
                <w:lang w:eastAsia="ru-RU"/>
              </w:rPr>
              <w:t>315</w:t>
            </w:r>
          </w:p>
        </w:tc>
        <w:tc>
          <w:tcPr>
            <w:tcW w:w="1339" w:type="dxa"/>
            <w:vAlign w:val="center"/>
          </w:tcPr>
          <w:p w:rsidR="00B85FC1" w:rsidRPr="00B85FC1" w:rsidRDefault="00B85FC1" w:rsidP="006D6155">
            <w:pPr>
              <w:jc w:val="right"/>
              <w:rPr>
                <w:rFonts w:ascii="Times New Roman" w:eastAsia="Times New Roman" w:hAnsi="Times New Roman"/>
                <w:color w:val="000000"/>
                <w:sz w:val="24"/>
                <w:szCs w:val="24"/>
                <w:lang w:eastAsia="ru-RU"/>
              </w:rPr>
            </w:pPr>
            <w:r w:rsidRPr="00B85FC1">
              <w:rPr>
                <w:rFonts w:ascii="Times New Roman" w:eastAsia="Times New Roman" w:hAnsi="Times New Roman"/>
                <w:color w:val="000000"/>
                <w:sz w:val="24"/>
                <w:szCs w:val="24"/>
                <w:lang w:eastAsia="ru-RU"/>
              </w:rPr>
              <w:t>74,3</w:t>
            </w:r>
          </w:p>
        </w:tc>
        <w:tc>
          <w:tcPr>
            <w:tcW w:w="1647" w:type="dxa"/>
            <w:vAlign w:val="center"/>
          </w:tcPr>
          <w:p w:rsidR="00B85FC1" w:rsidRPr="00B85FC1" w:rsidRDefault="00B85FC1" w:rsidP="006D6155">
            <w:pPr>
              <w:jc w:val="right"/>
              <w:rPr>
                <w:rFonts w:ascii="Times New Roman" w:eastAsia="Times New Roman" w:hAnsi="Times New Roman"/>
                <w:color w:val="000000"/>
                <w:sz w:val="24"/>
                <w:szCs w:val="24"/>
                <w:lang w:eastAsia="ru-RU"/>
              </w:rPr>
            </w:pPr>
            <w:r w:rsidRPr="00B85FC1">
              <w:rPr>
                <w:rFonts w:ascii="Times New Roman" w:eastAsia="Times New Roman" w:hAnsi="Times New Roman"/>
                <w:color w:val="000000"/>
                <w:sz w:val="24"/>
                <w:szCs w:val="24"/>
                <w:lang w:eastAsia="ru-RU"/>
              </w:rPr>
              <w:t>10,2</w:t>
            </w:r>
          </w:p>
        </w:tc>
        <w:tc>
          <w:tcPr>
            <w:tcW w:w="1398" w:type="dxa"/>
            <w:vAlign w:val="center"/>
          </w:tcPr>
          <w:p w:rsidR="00B85FC1" w:rsidRPr="00B85FC1" w:rsidRDefault="00B85FC1" w:rsidP="006D6155">
            <w:pPr>
              <w:jc w:val="right"/>
              <w:rPr>
                <w:rFonts w:ascii="Times New Roman" w:eastAsia="Times New Roman" w:hAnsi="Times New Roman"/>
                <w:color w:val="000000"/>
                <w:sz w:val="24"/>
                <w:szCs w:val="24"/>
                <w:lang w:eastAsia="ru-RU"/>
              </w:rPr>
            </w:pPr>
            <w:r w:rsidRPr="00B85FC1">
              <w:rPr>
                <w:rFonts w:ascii="Times New Roman" w:eastAsia="Times New Roman" w:hAnsi="Times New Roman"/>
                <w:color w:val="000000"/>
                <w:sz w:val="24"/>
                <w:szCs w:val="24"/>
                <w:lang w:eastAsia="ru-RU"/>
              </w:rPr>
              <w:t>915</w:t>
            </w:r>
          </w:p>
        </w:tc>
        <w:tc>
          <w:tcPr>
            <w:tcW w:w="1340" w:type="dxa"/>
            <w:vAlign w:val="center"/>
          </w:tcPr>
          <w:p w:rsidR="00B85FC1" w:rsidRPr="00B85FC1" w:rsidRDefault="00B85FC1" w:rsidP="00631049">
            <w:pPr>
              <w:jc w:val="right"/>
              <w:rPr>
                <w:rFonts w:ascii="Times New Roman" w:eastAsia="Times New Roman" w:hAnsi="Times New Roman"/>
                <w:color w:val="000000"/>
                <w:sz w:val="24"/>
                <w:szCs w:val="24"/>
                <w:lang w:eastAsia="ru-RU"/>
              </w:rPr>
            </w:pPr>
            <w:r w:rsidRPr="00B85FC1">
              <w:rPr>
                <w:rFonts w:ascii="Times New Roman" w:eastAsia="Times New Roman" w:hAnsi="Times New Roman"/>
                <w:color w:val="000000"/>
                <w:sz w:val="24"/>
                <w:szCs w:val="24"/>
                <w:lang w:eastAsia="ru-RU"/>
              </w:rPr>
              <w:t>215,6</w:t>
            </w:r>
          </w:p>
        </w:tc>
      </w:tr>
      <w:tr w:rsidR="00B85FC1" w:rsidRPr="00B85FC1" w:rsidTr="00B85FC1">
        <w:tc>
          <w:tcPr>
            <w:tcW w:w="1218" w:type="dxa"/>
            <w:vAlign w:val="center"/>
          </w:tcPr>
          <w:p w:rsidR="00B85FC1" w:rsidRPr="00B85FC1" w:rsidRDefault="00B85FC1" w:rsidP="006D6155">
            <w:pPr>
              <w:jc w:val="center"/>
              <w:rPr>
                <w:rFonts w:ascii="Times New Roman" w:eastAsia="Times New Roman" w:hAnsi="Times New Roman"/>
                <w:b/>
                <w:bCs/>
                <w:color w:val="000000"/>
                <w:sz w:val="24"/>
                <w:szCs w:val="24"/>
                <w:lang w:eastAsia="ru-RU"/>
              </w:rPr>
            </w:pPr>
            <w:r w:rsidRPr="00B85FC1">
              <w:rPr>
                <w:rFonts w:ascii="Times New Roman" w:eastAsia="Times New Roman" w:hAnsi="Times New Roman"/>
                <w:b/>
                <w:bCs/>
                <w:color w:val="000000"/>
                <w:sz w:val="24"/>
                <w:szCs w:val="24"/>
                <w:lang w:eastAsia="ru-RU"/>
              </w:rPr>
              <w:t xml:space="preserve"> 2017</w:t>
            </w:r>
            <w:r w:rsidRPr="00B85FC1">
              <w:rPr>
                <w:rFonts w:ascii="Times New Roman" w:eastAsia="Times New Roman" w:hAnsi="Times New Roman"/>
                <w:b/>
                <w:bCs/>
                <w:color w:val="000000"/>
                <w:sz w:val="24"/>
                <w:szCs w:val="24"/>
                <w:vertAlign w:val="superscript"/>
                <w:lang w:eastAsia="ru-RU"/>
              </w:rPr>
              <w:t>3</w:t>
            </w:r>
          </w:p>
        </w:tc>
        <w:tc>
          <w:tcPr>
            <w:tcW w:w="1366" w:type="dxa"/>
            <w:vAlign w:val="center"/>
          </w:tcPr>
          <w:p w:rsidR="00B85FC1" w:rsidRPr="00B85FC1" w:rsidRDefault="00B85FC1" w:rsidP="006D6155">
            <w:pPr>
              <w:jc w:val="right"/>
              <w:rPr>
                <w:rFonts w:ascii="Times New Roman" w:eastAsia="Times New Roman" w:hAnsi="Times New Roman"/>
                <w:color w:val="000000"/>
                <w:sz w:val="24"/>
                <w:szCs w:val="24"/>
                <w:lang w:eastAsia="ru-RU"/>
              </w:rPr>
            </w:pPr>
            <w:r w:rsidRPr="00B85FC1">
              <w:rPr>
                <w:rFonts w:ascii="Times New Roman" w:eastAsia="Times New Roman" w:hAnsi="Times New Roman"/>
                <w:color w:val="000000"/>
                <w:sz w:val="24"/>
                <w:szCs w:val="24"/>
                <w:lang w:eastAsia="ru-RU"/>
              </w:rPr>
              <w:t>1,7</w:t>
            </w:r>
          </w:p>
        </w:tc>
        <w:tc>
          <w:tcPr>
            <w:tcW w:w="1262" w:type="dxa"/>
            <w:vAlign w:val="center"/>
          </w:tcPr>
          <w:p w:rsidR="00B85FC1" w:rsidRPr="00B85FC1" w:rsidRDefault="00B85FC1" w:rsidP="006D6155">
            <w:pPr>
              <w:jc w:val="right"/>
              <w:rPr>
                <w:rFonts w:ascii="Times New Roman" w:eastAsia="Times New Roman" w:hAnsi="Times New Roman"/>
                <w:color w:val="000000"/>
                <w:sz w:val="24"/>
                <w:szCs w:val="24"/>
                <w:lang w:eastAsia="ru-RU"/>
              </w:rPr>
            </w:pPr>
            <w:r w:rsidRPr="00B85FC1">
              <w:rPr>
                <w:rFonts w:ascii="Times New Roman" w:eastAsia="Times New Roman" w:hAnsi="Times New Roman"/>
                <w:color w:val="000000"/>
                <w:sz w:val="24"/>
                <w:szCs w:val="24"/>
                <w:lang w:eastAsia="ru-RU"/>
              </w:rPr>
              <w:t>309</w:t>
            </w:r>
          </w:p>
        </w:tc>
        <w:tc>
          <w:tcPr>
            <w:tcW w:w="1339" w:type="dxa"/>
            <w:vAlign w:val="center"/>
          </w:tcPr>
          <w:p w:rsidR="00B85FC1" w:rsidRPr="00B85FC1" w:rsidRDefault="00B85FC1" w:rsidP="006D6155">
            <w:pPr>
              <w:jc w:val="right"/>
              <w:rPr>
                <w:rFonts w:ascii="Times New Roman" w:eastAsia="Times New Roman" w:hAnsi="Times New Roman"/>
                <w:color w:val="000000"/>
                <w:sz w:val="24"/>
                <w:szCs w:val="24"/>
                <w:lang w:eastAsia="ru-RU"/>
              </w:rPr>
            </w:pPr>
            <w:r w:rsidRPr="00B85FC1">
              <w:rPr>
                <w:rFonts w:ascii="Times New Roman" w:eastAsia="Times New Roman" w:hAnsi="Times New Roman"/>
                <w:color w:val="000000"/>
                <w:sz w:val="24"/>
                <w:szCs w:val="24"/>
                <w:lang w:eastAsia="ru-RU"/>
              </w:rPr>
              <w:t>73,1</w:t>
            </w:r>
          </w:p>
        </w:tc>
        <w:tc>
          <w:tcPr>
            <w:tcW w:w="1647" w:type="dxa"/>
            <w:vAlign w:val="center"/>
          </w:tcPr>
          <w:p w:rsidR="00B85FC1" w:rsidRPr="00B85FC1" w:rsidRDefault="00B85FC1" w:rsidP="006D6155">
            <w:pPr>
              <w:jc w:val="right"/>
              <w:rPr>
                <w:rFonts w:ascii="Times New Roman" w:eastAsia="Times New Roman" w:hAnsi="Times New Roman"/>
                <w:color w:val="000000"/>
                <w:sz w:val="24"/>
                <w:szCs w:val="24"/>
                <w:lang w:eastAsia="ru-RU"/>
              </w:rPr>
            </w:pPr>
            <w:r w:rsidRPr="00B85FC1">
              <w:rPr>
                <w:rFonts w:ascii="Times New Roman" w:eastAsia="Times New Roman" w:hAnsi="Times New Roman"/>
                <w:color w:val="000000"/>
                <w:sz w:val="24"/>
                <w:szCs w:val="24"/>
                <w:lang w:eastAsia="ru-RU"/>
              </w:rPr>
              <w:t>10,4</w:t>
            </w:r>
          </w:p>
        </w:tc>
        <w:tc>
          <w:tcPr>
            <w:tcW w:w="1398" w:type="dxa"/>
            <w:vAlign w:val="center"/>
          </w:tcPr>
          <w:p w:rsidR="00B85FC1" w:rsidRPr="00B85FC1" w:rsidRDefault="00B85FC1" w:rsidP="006D6155">
            <w:pPr>
              <w:jc w:val="right"/>
              <w:rPr>
                <w:rFonts w:ascii="Times New Roman" w:eastAsia="Times New Roman" w:hAnsi="Times New Roman"/>
                <w:color w:val="000000"/>
                <w:sz w:val="24"/>
                <w:szCs w:val="24"/>
                <w:lang w:eastAsia="ru-RU"/>
              </w:rPr>
            </w:pPr>
            <w:r w:rsidRPr="00B85FC1">
              <w:rPr>
                <w:rFonts w:ascii="Times New Roman" w:eastAsia="Times New Roman" w:hAnsi="Times New Roman"/>
                <w:color w:val="000000"/>
                <w:sz w:val="24"/>
                <w:szCs w:val="24"/>
                <w:lang w:eastAsia="ru-RU"/>
              </w:rPr>
              <w:t>923</w:t>
            </w:r>
          </w:p>
        </w:tc>
        <w:tc>
          <w:tcPr>
            <w:tcW w:w="1340" w:type="dxa"/>
            <w:vAlign w:val="center"/>
          </w:tcPr>
          <w:p w:rsidR="00B85FC1" w:rsidRPr="00B85FC1" w:rsidRDefault="00B85FC1" w:rsidP="00631049">
            <w:pPr>
              <w:jc w:val="right"/>
              <w:rPr>
                <w:rFonts w:ascii="Times New Roman" w:eastAsia="Times New Roman" w:hAnsi="Times New Roman"/>
                <w:color w:val="000000"/>
                <w:sz w:val="24"/>
                <w:szCs w:val="24"/>
                <w:lang w:eastAsia="ru-RU"/>
              </w:rPr>
            </w:pPr>
            <w:r w:rsidRPr="00B85FC1">
              <w:rPr>
                <w:rFonts w:ascii="Times New Roman" w:eastAsia="Times New Roman" w:hAnsi="Times New Roman"/>
                <w:color w:val="000000"/>
                <w:sz w:val="24"/>
                <w:szCs w:val="24"/>
                <w:lang w:eastAsia="ru-RU"/>
              </w:rPr>
              <w:t>218,6</w:t>
            </w:r>
          </w:p>
        </w:tc>
      </w:tr>
    </w:tbl>
    <w:p w:rsidR="002A19B5" w:rsidRDefault="002A19B5" w:rsidP="00B85FC1">
      <w:pPr>
        <w:spacing w:after="0" w:line="240" w:lineRule="auto"/>
        <w:ind w:right="-144"/>
        <w:jc w:val="both"/>
        <w:rPr>
          <w:rFonts w:ascii="Times New Roman" w:eastAsia="Times New Roman" w:hAnsi="Times New Roman"/>
          <w:color w:val="000000"/>
          <w:sz w:val="24"/>
          <w:szCs w:val="24"/>
          <w:vertAlign w:val="superscript"/>
          <w:lang w:val="uk-UA" w:eastAsia="ru-RU"/>
        </w:rPr>
      </w:pPr>
    </w:p>
    <w:p w:rsidR="00B85FC1" w:rsidRPr="00B85FC1" w:rsidRDefault="00B85FC1" w:rsidP="00B85FC1">
      <w:pPr>
        <w:spacing w:after="0" w:line="240" w:lineRule="auto"/>
        <w:ind w:right="-144"/>
        <w:jc w:val="both"/>
        <w:rPr>
          <w:rFonts w:ascii="Times New Roman" w:eastAsia="Times New Roman" w:hAnsi="Times New Roman"/>
          <w:sz w:val="24"/>
          <w:szCs w:val="24"/>
          <w:lang w:eastAsia="ru-RU"/>
        </w:rPr>
      </w:pPr>
      <w:r w:rsidRPr="00B85FC1">
        <w:rPr>
          <w:rFonts w:ascii="Times New Roman" w:eastAsia="Times New Roman" w:hAnsi="Times New Roman"/>
          <w:color w:val="000000"/>
          <w:sz w:val="24"/>
          <w:szCs w:val="24"/>
          <w:vertAlign w:val="superscript"/>
          <w:lang w:eastAsia="ru-RU"/>
        </w:rPr>
        <w:t xml:space="preserve">1 </w:t>
      </w:r>
      <w:r w:rsidRPr="00B85FC1">
        <w:rPr>
          <w:rFonts w:ascii="Times New Roman" w:eastAsia="Times New Roman" w:hAnsi="Times New Roman"/>
          <w:color w:val="000000"/>
          <w:sz w:val="24"/>
          <w:szCs w:val="24"/>
          <w:lang w:eastAsia="ru-RU"/>
        </w:rPr>
        <w:t>На кінець 1990, 1991, ..., 2017 року.</w:t>
      </w:r>
    </w:p>
    <w:p w:rsidR="00B85FC1" w:rsidRPr="00B85FC1" w:rsidRDefault="00B85FC1" w:rsidP="00B85FC1">
      <w:pPr>
        <w:spacing w:before="120" w:after="0" w:line="240" w:lineRule="auto"/>
        <w:jc w:val="both"/>
        <w:rPr>
          <w:rFonts w:ascii="Times New Roman" w:eastAsia="Times New Roman" w:hAnsi="Times New Roman"/>
          <w:sz w:val="24"/>
          <w:szCs w:val="24"/>
          <w:lang w:eastAsia="ru-RU"/>
        </w:rPr>
      </w:pPr>
      <w:r w:rsidRPr="00B85FC1">
        <w:rPr>
          <w:rFonts w:ascii="Times New Roman" w:eastAsia="Times New Roman" w:hAnsi="Times New Roman"/>
          <w:sz w:val="24"/>
          <w:szCs w:val="24"/>
          <w:vertAlign w:val="superscript"/>
          <w:lang w:eastAsia="ru-RU"/>
        </w:rPr>
        <w:t>2 </w:t>
      </w:r>
      <w:r w:rsidRPr="00B85FC1">
        <w:rPr>
          <w:rFonts w:ascii="Times New Roman" w:eastAsia="Times New Roman" w:hAnsi="Times New Roman"/>
          <w:color w:val="000000"/>
          <w:sz w:val="24"/>
          <w:szCs w:val="24"/>
          <w:lang w:eastAsia="ru-RU"/>
        </w:rPr>
        <w:t>Дані розрахункові</w:t>
      </w:r>
      <w:r w:rsidRPr="00B85FC1">
        <w:rPr>
          <w:rFonts w:ascii="Times New Roman" w:eastAsia="Times New Roman" w:hAnsi="Times New Roman"/>
          <w:sz w:val="24"/>
          <w:szCs w:val="24"/>
          <w:lang w:eastAsia="ru-RU"/>
        </w:rPr>
        <w:t>.</w:t>
      </w:r>
    </w:p>
    <w:p w:rsidR="00B85FC1" w:rsidRPr="00B85FC1" w:rsidRDefault="00B85FC1" w:rsidP="00B85FC1">
      <w:pPr>
        <w:spacing w:before="80" w:after="0" w:line="240" w:lineRule="auto"/>
        <w:jc w:val="both"/>
        <w:rPr>
          <w:rFonts w:ascii="Times New Roman" w:eastAsia="Times New Roman" w:hAnsi="Times New Roman"/>
          <w:sz w:val="24"/>
          <w:szCs w:val="24"/>
          <w:lang w:eastAsia="ru-RU"/>
        </w:rPr>
      </w:pPr>
      <w:r w:rsidRPr="00B85FC1">
        <w:rPr>
          <w:rFonts w:ascii="Times New Roman" w:eastAsia="Times New Roman" w:hAnsi="Times New Roman"/>
          <w:color w:val="000000"/>
          <w:sz w:val="24"/>
          <w:szCs w:val="24"/>
          <w:vertAlign w:val="superscript"/>
          <w:lang w:eastAsia="ru-RU"/>
        </w:rPr>
        <w:t>3 </w:t>
      </w:r>
      <w:r w:rsidRPr="00B85FC1">
        <w:rPr>
          <w:rFonts w:ascii="Times New Roman" w:eastAsia="Times New Roman" w:hAnsi="Times New Roman"/>
          <w:color w:val="000000"/>
          <w:sz w:val="24"/>
          <w:szCs w:val="24"/>
          <w:lang w:eastAsia="ru-RU"/>
        </w:rPr>
        <w:t>Без урахування тимчасово окупованої території Автономної Республіки Крим, м.Севастополя та тимчасово окупованих територій у Донецькій та Луганській областях.</w:t>
      </w:r>
    </w:p>
    <w:p w:rsidR="006D6155" w:rsidRPr="00B85FC1" w:rsidRDefault="006D6155" w:rsidP="006D6155">
      <w:pPr>
        <w:spacing w:after="0" w:line="360" w:lineRule="auto"/>
        <w:ind w:firstLine="709"/>
        <w:jc w:val="both"/>
        <w:rPr>
          <w:rFonts w:ascii="Times New Roman" w:eastAsia="Times New Roman" w:hAnsi="Times New Roman"/>
          <w:sz w:val="28"/>
          <w:szCs w:val="28"/>
          <w:lang w:eastAsia="ru-RU"/>
        </w:rPr>
      </w:pPr>
    </w:p>
    <w:p w:rsidR="006D6155" w:rsidRDefault="006D6155" w:rsidP="006D6155">
      <w:pPr>
        <w:spacing w:after="0" w:line="360" w:lineRule="auto"/>
        <w:ind w:firstLine="709"/>
        <w:jc w:val="both"/>
        <w:rPr>
          <w:rFonts w:ascii="Times New Roman" w:eastAsia="Times New Roman" w:hAnsi="Times New Roman"/>
          <w:sz w:val="28"/>
          <w:szCs w:val="28"/>
          <w:lang w:val="uk-UA" w:eastAsia="ru-RU"/>
        </w:rPr>
      </w:pPr>
    </w:p>
    <w:p w:rsidR="006D6155" w:rsidRPr="006D6155" w:rsidRDefault="006D6155" w:rsidP="006D6155">
      <w:pPr>
        <w:spacing w:after="0" w:line="360" w:lineRule="auto"/>
        <w:ind w:firstLine="709"/>
        <w:jc w:val="both"/>
        <w:rPr>
          <w:rFonts w:ascii="Times New Roman" w:hAnsi="Times New Roman"/>
          <w:sz w:val="28"/>
          <w:szCs w:val="28"/>
          <w:lang w:val="uk-UA"/>
        </w:rPr>
      </w:pPr>
    </w:p>
    <w:p w:rsidR="00CC3255" w:rsidRDefault="00B820F6" w:rsidP="00B820F6">
      <w:pPr>
        <w:pStyle w:val="Default"/>
        <w:spacing w:line="360" w:lineRule="auto"/>
        <w:jc w:val="center"/>
        <w:rPr>
          <w:sz w:val="28"/>
          <w:szCs w:val="28"/>
          <w:lang w:val="uk-UA"/>
        </w:rPr>
      </w:pPr>
      <w:r w:rsidRPr="00B820F6">
        <w:rPr>
          <w:noProof/>
          <w:sz w:val="28"/>
          <w:szCs w:val="28"/>
          <w:lang w:val="uk-UA" w:eastAsia="uk-UA"/>
        </w:rPr>
        <w:lastRenderedPageBreak/>
        <w:drawing>
          <wp:inline distT="0" distB="0" distL="0" distR="0">
            <wp:extent cx="5251450" cy="3568700"/>
            <wp:effectExtent l="19050" t="0" r="25400" b="0"/>
            <wp:docPr id="29" name="Диаграмма 7"/>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rsidR="00856A1F" w:rsidRDefault="0000358D" w:rsidP="002A19B5">
      <w:pPr>
        <w:pStyle w:val="Default"/>
        <w:spacing w:line="360" w:lineRule="auto"/>
        <w:jc w:val="both"/>
        <w:rPr>
          <w:sz w:val="28"/>
          <w:szCs w:val="28"/>
          <w:lang w:val="uk-UA"/>
        </w:rPr>
      </w:pPr>
      <w:r>
        <w:rPr>
          <w:sz w:val="28"/>
          <w:szCs w:val="28"/>
          <w:lang w:val="uk-UA"/>
        </w:rPr>
        <w:t xml:space="preserve">Рис. </w:t>
      </w:r>
      <w:r w:rsidR="002A19B5">
        <w:rPr>
          <w:sz w:val="28"/>
          <w:szCs w:val="28"/>
          <w:lang w:val="uk-UA"/>
        </w:rPr>
        <w:t xml:space="preserve">2.15. </w:t>
      </w:r>
      <w:r>
        <w:rPr>
          <w:sz w:val="28"/>
          <w:szCs w:val="28"/>
          <w:lang w:val="uk-UA"/>
        </w:rPr>
        <w:t>Кількість лікарняних закладів, тис. одиниць за 1990-2017 роки</w:t>
      </w:r>
    </w:p>
    <w:p w:rsidR="002A19B5" w:rsidRDefault="002A19B5" w:rsidP="002A19B5">
      <w:pPr>
        <w:pStyle w:val="Default"/>
        <w:spacing w:line="360" w:lineRule="auto"/>
        <w:jc w:val="both"/>
        <w:rPr>
          <w:sz w:val="28"/>
          <w:szCs w:val="28"/>
          <w:lang w:val="uk-UA"/>
        </w:rPr>
      </w:pPr>
    </w:p>
    <w:p w:rsidR="002A19B5" w:rsidRDefault="002A19B5" w:rsidP="002A19B5">
      <w:pPr>
        <w:pStyle w:val="Default"/>
        <w:spacing w:line="360" w:lineRule="auto"/>
        <w:jc w:val="both"/>
        <w:rPr>
          <w:sz w:val="28"/>
          <w:szCs w:val="28"/>
          <w:lang w:val="uk-UA"/>
        </w:rPr>
      </w:pPr>
    </w:p>
    <w:p w:rsidR="00CC3255" w:rsidRDefault="00856A1F" w:rsidP="00856A1F">
      <w:pPr>
        <w:pStyle w:val="Default"/>
        <w:spacing w:line="360" w:lineRule="auto"/>
        <w:jc w:val="center"/>
        <w:rPr>
          <w:sz w:val="28"/>
          <w:szCs w:val="28"/>
          <w:lang w:val="uk-UA"/>
        </w:rPr>
      </w:pPr>
      <w:r w:rsidRPr="00856A1F">
        <w:rPr>
          <w:noProof/>
          <w:sz w:val="28"/>
          <w:szCs w:val="28"/>
          <w:lang w:val="uk-UA" w:eastAsia="uk-UA"/>
        </w:rPr>
        <w:drawing>
          <wp:inline distT="0" distB="0" distL="0" distR="0">
            <wp:extent cx="5187950" cy="3333750"/>
            <wp:effectExtent l="19050" t="0" r="12700" b="0"/>
            <wp:docPr id="30" name="Диаграмма 8"/>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rsidR="00856A1F" w:rsidRDefault="00856A1F" w:rsidP="00856A1F">
      <w:pPr>
        <w:pStyle w:val="Default"/>
        <w:spacing w:line="360" w:lineRule="auto"/>
        <w:ind w:firstLine="709"/>
        <w:jc w:val="both"/>
        <w:rPr>
          <w:sz w:val="28"/>
          <w:szCs w:val="28"/>
          <w:lang w:val="uk-UA"/>
        </w:rPr>
      </w:pPr>
      <w:r>
        <w:rPr>
          <w:sz w:val="28"/>
          <w:szCs w:val="28"/>
          <w:lang w:val="uk-UA"/>
        </w:rPr>
        <w:t xml:space="preserve">Рис. </w:t>
      </w:r>
      <w:r w:rsidR="002A19B5">
        <w:rPr>
          <w:sz w:val="28"/>
          <w:szCs w:val="28"/>
          <w:lang w:val="uk-UA"/>
        </w:rPr>
        <w:t xml:space="preserve">2.16. </w:t>
      </w:r>
      <w:r>
        <w:rPr>
          <w:sz w:val="28"/>
          <w:szCs w:val="28"/>
          <w:lang w:val="uk-UA"/>
        </w:rPr>
        <w:t>Кількість лікарняних ліжок, тис. одиниць за 1990-2017 роки</w:t>
      </w:r>
    </w:p>
    <w:p w:rsidR="00CC3255" w:rsidRDefault="00CC3255" w:rsidP="00856A1F">
      <w:pPr>
        <w:pStyle w:val="Default"/>
        <w:tabs>
          <w:tab w:val="left" w:pos="4220"/>
        </w:tabs>
        <w:spacing w:line="360" w:lineRule="auto"/>
        <w:ind w:firstLine="709"/>
        <w:jc w:val="both"/>
        <w:rPr>
          <w:i/>
          <w:sz w:val="28"/>
          <w:szCs w:val="28"/>
          <w:lang w:val="uk-UA"/>
        </w:rPr>
      </w:pPr>
    </w:p>
    <w:p w:rsidR="00CC3255" w:rsidRDefault="00CC3255" w:rsidP="00FF4317">
      <w:pPr>
        <w:pStyle w:val="Default"/>
        <w:spacing w:line="360" w:lineRule="auto"/>
        <w:ind w:firstLine="709"/>
        <w:jc w:val="both"/>
        <w:rPr>
          <w:i/>
          <w:sz w:val="28"/>
          <w:szCs w:val="28"/>
          <w:lang w:val="uk-UA"/>
        </w:rPr>
      </w:pPr>
    </w:p>
    <w:p w:rsidR="00CC3255" w:rsidRDefault="00CC3255" w:rsidP="000949ED">
      <w:pPr>
        <w:pStyle w:val="Default"/>
        <w:spacing w:line="360" w:lineRule="auto"/>
        <w:ind w:firstLine="709"/>
        <w:jc w:val="both"/>
        <w:rPr>
          <w:i/>
          <w:sz w:val="28"/>
          <w:szCs w:val="28"/>
          <w:lang w:val="uk-UA"/>
        </w:rPr>
      </w:pPr>
    </w:p>
    <w:p w:rsidR="00601032" w:rsidRDefault="00601032" w:rsidP="00601032">
      <w:pPr>
        <w:pStyle w:val="Default"/>
        <w:spacing w:line="360" w:lineRule="auto"/>
        <w:ind w:firstLine="709"/>
        <w:jc w:val="both"/>
        <w:rPr>
          <w:sz w:val="28"/>
          <w:szCs w:val="28"/>
          <w:lang w:val="uk-UA"/>
        </w:rPr>
      </w:pPr>
      <w:r w:rsidRPr="00601032">
        <w:rPr>
          <w:sz w:val="28"/>
          <w:szCs w:val="28"/>
          <w:lang w:val="uk-UA"/>
        </w:rPr>
        <w:lastRenderedPageBreak/>
        <w:t xml:space="preserve">У </w:t>
      </w:r>
      <w:r w:rsidRPr="00601032">
        <w:rPr>
          <w:bCs/>
          <w:i/>
          <w:sz w:val="28"/>
          <w:szCs w:val="28"/>
          <w:lang w:val="uk-UA"/>
        </w:rPr>
        <w:t>загальну кількість лікарів</w:t>
      </w:r>
      <w:r w:rsidRPr="00601032">
        <w:rPr>
          <w:b/>
          <w:bCs/>
          <w:sz w:val="28"/>
          <w:szCs w:val="28"/>
          <w:lang w:val="uk-UA"/>
        </w:rPr>
        <w:t xml:space="preserve"> </w:t>
      </w:r>
      <w:r w:rsidRPr="00601032">
        <w:rPr>
          <w:sz w:val="28"/>
          <w:szCs w:val="28"/>
          <w:lang w:val="uk-UA"/>
        </w:rPr>
        <w:t xml:space="preserve">включено всіх лікарів із вищою медичною освітою на кінець року, які зайняті в лікувальних, санаторно-курортних, санітарних закладах, закладах соціального захисту, освіти, науково-дослідних інститутах, закладах, що здійснюють підготовку кадрів, в апараті управління закладами охорони здоров’я тощо. </w:t>
      </w:r>
      <w:r>
        <w:rPr>
          <w:sz w:val="28"/>
          <w:szCs w:val="28"/>
          <w:lang w:val="uk-UA"/>
        </w:rPr>
        <w:t>Загальна кількість лікарів всіх спеціальностей в Україні у 2018 році становила 165675 осіб (табл.</w:t>
      </w:r>
      <w:r w:rsidR="009833C7">
        <w:rPr>
          <w:sz w:val="28"/>
          <w:szCs w:val="28"/>
          <w:lang w:val="uk-UA"/>
        </w:rPr>
        <w:t>2.8</w:t>
      </w:r>
      <w:r>
        <w:rPr>
          <w:sz w:val="28"/>
          <w:szCs w:val="28"/>
          <w:lang w:val="uk-UA"/>
        </w:rPr>
        <w:t>), що на 503 лікаря м</w:t>
      </w:r>
      <w:r w:rsidR="009833C7">
        <w:rPr>
          <w:sz w:val="28"/>
          <w:szCs w:val="28"/>
          <w:lang w:val="uk-UA"/>
        </w:rPr>
        <w:t>ен</w:t>
      </w:r>
      <w:r>
        <w:rPr>
          <w:sz w:val="28"/>
          <w:szCs w:val="28"/>
          <w:lang w:val="uk-UA"/>
        </w:rPr>
        <w:t>ше, ніж у попередньому 2017 році. У порівняні з 2010 роком це зменшення дуже велике – на 177584 лікарів стало менше.</w:t>
      </w:r>
      <w:r w:rsidR="00AB4099">
        <w:rPr>
          <w:sz w:val="28"/>
          <w:szCs w:val="28"/>
          <w:lang w:val="uk-UA"/>
        </w:rPr>
        <w:t xml:space="preserve"> Найбільша кількість лікарів працює у Харківській області – понад 15.тис. осіб, у Дніпропетрівській області – майже 15 тис. осіб, в Одеській – 11 тис. лікарів (табл. </w:t>
      </w:r>
      <w:r w:rsidR="009833C7">
        <w:rPr>
          <w:sz w:val="28"/>
          <w:szCs w:val="28"/>
          <w:lang w:val="uk-UA"/>
        </w:rPr>
        <w:t>2.9</w:t>
      </w:r>
      <w:r w:rsidR="00AB4099">
        <w:rPr>
          <w:sz w:val="28"/>
          <w:szCs w:val="28"/>
          <w:lang w:val="uk-UA"/>
        </w:rPr>
        <w:t>)</w:t>
      </w:r>
    </w:p>
    <w:p w:rsidR="00601032" w:rsidRDefault="00601032" w:rsidP="00AB4099">
      <w:pPr>
        <w:pStyle w:val="Default"/>
        <w:ind w:firstLine="709"/>
        <w:contextualSpacing/>
        <w:jc w:val="right"/>
        <w:rPr>
          <w:sz w:val="28"/>
          <w:szCs w:val="28"/>
          <w:lang w:val="uk-UA"/>
        </w:rPr>
      </w:pPr>
      <w:r>
        <w:rPr>
          <w:sz w:val="28"/>
          <w:szCs w:val="28"/>
          <w:lang w:val="uk-UA"/>
        </w:rPr>
        <w:t>Таблиця</w:t>
      </w:r>
      <w:r w:rsidR="002A19B5">
        <w:rPr>
          <w:sz w:val="28"/>
          <w:szCs w:val="28"/>
          <w:lang w:val="uk-UA"/>
        </w:rPr>
        <w:t xml:space="preserve"> 2.9</w:t>
      </w:r>
    </w:p>
    <w:p w:rsidR="00601032" w:rsidRPr="008B2544" w:rsidRDefault="00601032" w:rsidP="008B2544">
      <w:pPr>
        <w:tabs>
          <w:tab w:val="left" w:pos="1280"/>
        </w:tabs>
        <w:spacing w:after="0" w:line="360" w:lineRule="auto"/>
        <w:jc w:val="center"/>
        <w:rPr>
          <w:rFonts w:ascii="Times New Roman" w:hAnsi="Times New Roman"/>
          <w:b/>
          <w:bCs/>
          <w:sz w:val="28"/>
          <w:szCs w:val="28"/>
          <w:lang w:val="uk-UA"/>
        </w:rPr>
      </w:pPr>
      <w:r w:rsidRPr="008B2544">
        <w:rPr>
          <w:rFonts w:ascii="Times New Roman" w:hAnsi="Times New Roman"/>
          <w:b/>
          <w:bCs/>
          <w:sz w:val="28"/>
          <w:szCs w:val="28"/>
        </w:rPr>
        <w:t>Кількість лікарів усіх спеціальностей</w:t>
      </w:r>
      <w:r w:rsidR="008B2544" w:rsidRPr="008B2544">
        <w:rPr>
          <w:rFonts w:ascii="Times New Roman" w:hAnsi="Times New Roman"/>
          <w:b/>
          <w:bCs/>
          <w:sz w:val="28"/>
          <w:szCs w:val="28"/>
          <w:lang w:val="uk-UA"/>
        </w:rPr>
        <w:t xml:space="preserve"> </w:t>
      </w:r>
      <w:r w:rsidR="008B2544" w:rsidRPr="008B2544">
        <w:rPr>
          <w:rFonts w:ascii="Times New Roman" w:hAnsi="Times New Roman"/>
          <w:sz w:val="28"/>
          <w:szCs w:val="28"/>
          <w:lang w:val="uk-UA"/>
        </w:rPr>
        <w:t>[5]</w:t>
      </w:r>
    </w:p>
    <w:tbl>
      <w:tblPr>
        <w:tblStyle w:val="a9"/>
        <w:tblW w:w="0" w:type="auto"/>
        <w:tblLook w:val="04A0" w:firstRow="1" w:lastRow="0" w:firstColumn="1" w:lastColumn="0" w:noHBand="0" w:noVBand="1"/>
      </w:tblPr>
      <w:tblGrid>
        <w:gridCol w:w="2112"/>
        <w:gridCol w:w="1243"/>
        <w:gridCol w:w="1243"/>
        <w:gridCol w:w="1243"/>
        <w:gridCol w:w="1243"/>
        <w:gridCol w:w="1243"/>
        <w:gridCol w:w="1243"/>
      </w:tblGrid>
      <w:tr w:rsidR="00601032" w:rsidRPr="00405C81" w:rsidTr="00631049">
        <w:tc>
          <w:tcPr>
            <w:tcW w:w="2113" w:type="dxa"/>
          </w:tcPr>
          <w:p w:rsidR="00601032" w:rsidRDefault="00601032" w:rsidP="00631049">
            <w:pPr>
              <w:tabs>
                <w:tab w:val="left" w:pos="1280"/>
              </w:tabs>
              <w:rPr>
                <w:rFonts w:ascii="Times New Roman" w:hAnsi="Times New Roman"/>
                <w:sz w:val="28"/>
                <w:szCs w:val="28"/>
                <w:lang w:val="uk-UA"/>
              </w:rPr>
            </w:pPr>
            <w:r>
              <w:rPr>
                <w:rFonts w:ascii="Times New Roman" w:hAnsi="Times New Roman"/>
                <w:sz w:val="28"/>
                <w:szCs w:val="28"/>
                <w:lang w:val="uk-UA"/>
              </w:rPr>
              <w:tab/>
            </w:r>
          </w:p>
        </w:tc>
        <w:tc>
          <w:tcPr>
            <w:tcW w:w="1243" w:type="dxa"/>
          </w:tcPr>
          <w:p w:rsidR="00601032" w:rsidRPr="00546147" w:rsidRDefault="00601032" w:rsidP="00631049">
            <w:pPr>
              <w:pStyle w:val="Default"/>
              <w:jc w:val="center"/>
              <w:rPr>
                <w:bCs/>
                <w:lang w:val="uk-UA"/>
              </w:rPr>
            </w:pPr>
            <w:r>
              <w:rPr>
                <w:bCs/>
              </w:rPr>
              <w:t>2010</w:t>
            </w:r>
          </w:p>
        </w:tc>
        <w:tc>
          <w:tcPr>
            <w:tcW w:w="1243" w:type="dxa"/>
          </w:tcPr>
          <w:p w:rsidR="00601032" w:rsidRPr="00405C81" w:rsidRDefault="00601032" w:rsidP="00631049">
            <w:pPr>
              <w:pStyle w:val="Default"/>
              <w:jc w:val="center"/>
            </w:pPr>
            <w:r>
              <w:rPr>
                <w:bCs/>
              </w:rPr>
              <w:t>2014</w:t>
            </w:r>
          </w:p>
        </w:tc>
        <w:tc>
          <w:tcPr>
            <w:tcW w:w="1243" w:type="dxa"/>
          </w:tcPr>
          <w:p w:rsidR="00601032" w:rsidRPr="00405C81" w:rsidRDefault="00601032" w:rsidP="00631049">
            <w:pPr>
              <w:pStyle w:val="Default"/>
              <w:jc w:val="center"/>
            </w:pPr>
            <w:r>
              <w:rPr>
                <w:bCs/>
              </w:rPr>
              <w:t>2015</w:t>
            </w:r>
          </w:p>
        </w:tc>
        <w:tc>
          <w:tcPr>
            <w:tcW w:w="1243" w:type="dxa"/>
          </w:tcPr>
          <w:p w:rsidR="00601032" w:rsidRPr="00405C81" w:rsidRDefault="00601032" w:rsidP="00631049">
            <w:pPr>
              <w:pStyle w:val="Default"/>
              <w:jc w:val="center"/>
            </w:pPr>
            <w:r>
              <w:rPr>
                <w:bCs/>
              </w:rPr>
              <w:t>2016</w:t>
            </w:r>
          </w:p>
        </w:tc>
        <w:tc>
          <w:tcPr>
            <w:tcW w:w="1243" w:type="dxa"/>
          </w:tcPr>
          <w:p w:rsidR="00601032" w:rsidRPr="00405C81" w:rsidRDefault="00601032" w:rsidP="00631049">
            <w:pPr>
              <w:pStyle w:val="Default"/>
              <w:jc w:val="center"/>
            </w:pPr>
            <w:r>
              <w:rPr>
                <w:bCs/>
              </w:rPr>
              <w:t>2017</w:t>
            </w:r>
          </w:p>
        </w:tc>
        <w:tc>
          <w:tcPr>
            <w:tcW w:w="1243" w:type="dxa"/>
          </w:tcPr>
          <w:p w:rsidR="00601032" w:rsidRPr="00405C81" w:rsidRDefault="00601032" w:rsidP="00631049">
            <w:pPr>
              <w:pStyle w:val="Default"/>
              <w:jc w:val="center"/>
            </w:pPr>
            <w:r>
              <w:rPr>
                <w:bCs/>
              </w:rPr>
              <w:t>2018</w:t>
            </w:r>
          </w:p>
        </w:tc>
      </w:tr>
      <w:tr w:rsidR="00601032" w:rsidRPr="00405C81" w:rsidTr="00631049">
        <w:tc>
          <w:tcPr>
            <w:tcW w:w="2113" w:type="dxa"/>
          </w:tcPr>
          <w:p w:rsidR="00601032" w:rsidRPr="00A856E5" w:rsidRDefault="00601032" w:rsidP="00631049">
            <w:pPr>
              <w:pStyle w:val="Default"/>
            </w:pPr>
            <w:r w:rsidRPr="00A856E5">
              <w:rPr>
                <w:b/>
                <w:bCs/>
              </w:rPr>
              <w:t xml:space="preserve">Україна </w:t>
            </w:r>
          </w:p>
        </w:tc>
        <w:tc>
          <w:tcPr>
            <w:tcW w:w="1243" w:type="dxa"/>
          </w:tcPr>
          <w:p w:rsidR="00601032" w:rsidRPr="00A856E5" w:rsidRDefault="00601032" w:rsidP="00631049">
            <w:pPr>
              <w:pStyle w:val="Default"/>
              <w:jc w:val="right"/>
            </w:pPr>
            <w:r w:rsidRPr="00A856E5">
              <w:rPr>
                <w:b/>
                <w:bCs/>
              </w:rPr>
              <w:t xml:space="preserve">224876 </w:t>
            </w:r>
          </w:p>
        </w:tc>
        <w:tc>
          <w:tcPr>
            <w:tcW w:w="1243" w:type="dxa"/>
          </w:tcPr>
          <w:p w:rsidR="00601032" w:rsidRPr="00A856E5" w:rsidRDefault="00601032" w:rsidP="00631049">
            <w:pPr>
              <w:pStyle w:val="Default"/>
              <w:jc w:val="right"/>
            </w:pPr>
            <w:r w:rsidRPr="00A856E5">
              <w:rPr>
                <w:b/>
                <w:bCs/>
              </w:rPr>
              <w:t xml:space="preserve">185945 </w:t>
            </w:r>
          </w:p>
        </w:tc>
        <w:tc>
          <w:tcPr>
            <w:tcW w:w="1243" w:type="dxa"/>
          </w:tcPr>
          <w:p w:rsidR="00601032" w:rsidRPr="00A856E5" w:rsidRDefault="00601032" w:rsidP="00631049">
            <w:pPr>
              <w:pStyle w:val="Default"/>
              <w:jc w:val="right"/>
            </w:pPr>
            <w:r w:rsidRPr="00A856E5">
              <w:rPr>
                <w:b/>
                <w:bCs/>
              </w:rPr>
              <w:t xml:space="preserve">186234 </w:t>
            </w:r>
          </w:p>
        </w:tc>
        <w:tc>
          <w:tcPr>
            <w:tcW w:w="1243" w:type="dxa"/>
          </w:tcPr>
          <w:p w:rsidR="00601032" w:rsidRPr="00A856E5" w:rsidRDefault="00601032" w:rsidP="00631049">
            <w:pPr>
              <w:pStyle w:val="Default"/>
              <w:jc w:val="right"/>
            </w:pPr>
            <w:r w:rsidRPr="00A856E5">
              <w:rPr>
                <w:b/>
                <w:bCs/>
              </w:rPr>
              <w:t xml:space="preserve">186776 </w:t>
            </w:r>
          </w:p>
        </w:tc>
        <w:tc>
          <w:tcPr>
            <w:tcW w:w="1243" w:type="dxa"/>
          </w:tcPr>
          <w:p w:rsidR="00601032" w:rsidRPr="00A856E5" w:rsidRDefault="00601032" w:rsidP="00631049">
            <w:pPr>
              <w:pStyle w:val="Default"/>
              <w:jc w:val="right"/>
            </w:pPr>
            <w:r w:rsidRPr="00A856E5">
              <w:rPr>
                <w:b/>
                <w:bCs/>
              </w:rPr>
              <w:t xml:space="preserve">186178 </w:t>
            </w:r>
          </w:p>
        </w:tc>
        <w:tc>
          <w:tcPr>
            <w:tcW w:w="1243" w:type="dxa"/>
          </w:tcPr>
          <w:p w:rsidR="00601032" w:rsidRPr="00A856E5" w:rsidRDefault="00601032" w:rsidP="00631049">
            <w:pPr>
              <w:pStyle w:val="Default"/>
              <w:jc w:val="right"/>
            </w:pPr>
            <w:r w:rsidRPr="00A856E5">
              <w:rPr>
                <w:b/>
                <w:bCs/>
              </w:rPr>
              <w:t xml:space="preserve">185675 </w:t>
            </w:r>
          </w:p>
        </w:tc>
      </w:tr>
      <w:tr w:rsidR="00601032" w:rsidRPr="00405C81" w:rsidTr="00631049">
        <w:tc>
          <w:tcPr>
            <w:tcW w:w="2113" w:type="dxa"/>
          </w:tcPr>
          <w:p w:rsidR="00601032" w:rsidRPr="00A856E5" w:rsidRDefault="00601032" w:rsidP="00631049">
            <w:pPr>
              <w:pStyle w:val="Default"/>
            </w:pPr>
            <w:r w:rsidRPr="00A856E5">
              <w:t xml:space="preserve">Вінницька </w:t>
            </w:r>
          </w:p>
        </w:tc>
        <w:tc>
          <w:tcPr>
            <w:tcW w:w="1243" w:type="dxa"/>
          </w:tcPr>
          <w:p w:rsidR="00601032" w:rsidRPr="00A856E5" w:rsidRDefault="00601032" w:rsidP="00631049">
            <w:pPr>
              <w:pStyle w:val="Default"/>
              <w:jc w:val="right"/>
            </w:pPr>
            <w:r w:rsidRPr="00A856E5">
              <w:t xml:space="preserve">8091 </w:t>
            </w:r>
          </w:p>
        </w:tc>
        <w:tc>
          <w:tcPr>
            <w:tcW w:w="1243" w:type="dxa"/>
          </w:tcPr>
          <w:p w:rsidR="00601032" w:rsidRPr="00A856E5" w:rsidRDefault="00601032" w:rsidP="00631049">
            <w:pPr>
              <w:pStyle w:val="Default"/>
              <w:jc w:val="right"/>
            </w:pPr>
            <w:r w:rsidRPr="00A856E5">
              <w:t xml:space="preserve">7861 </w:t>
            </w:r>
          </w:p>
        </w:tc>
        <w:tc>
          <w:tcPr>
            <w:tcW w:w="1243" w:type="dxa"/>
          </w:tcPr>
          <w:p w:rsidR="00601032" w:rsidRPr="00A856E5" w:rsidRDefault="00601032" w:rsidP="00631049">
            <w:pPr>
              <w:pStyle w:val="Default"/>
              <w:jc w:val="right"/>
            </w:pPr>
            <w:r w:rsidRPr="00A856E5">
              <w:t xml:space="preserve">7770 </w:t>
            </w:r>
          </w:p>
        </w:tc>
        <w:tc>
          <w:tcPr>
            <w:tcW w:w="1243" w:type="dxa"/>
          </w:tcPr>
          <w:p w:rsidR="00601032" w:rsidRPr="00A856E5" w:rsidRDefault="00601032" w:rsidP="00631049">
            <w:pPr>
              <w:pStyle w:val="Default"/>
              <w:jc w:val="right"/>
            </w:pPr>
            <w:r w:rsidRPr="00A856E5">
              <w:t xml:space="preserve">7654 </w:t>
            </w:r>
          </w:p>
        </w:tc>
        <w:tc>
          <w:tcPr>
            <w:tcW w:w="1243" w:type="dxa"/>
          </w:tcPr>
          <w:p w:rsidR="00601032" w:rsidRPr="00A856E5" w:rsidRDefault="00601032" w:rsidP="00631049">
            <w:pPr>
              <w:pStyle w:val="Default"/>
              <w:jc w:val="right"/>
            </w:pPr>
            <w:r w:rsidRPr="00A856E5">
              <w:t xml:space="preserve">7702 </w:t>
            </w:r>
          </w:p>
        </w:tc>
        <w:tc>
          <w:tcPr>
            <w:tcW w:w="1243" w:type="dxa"/>
          </w:tcPr>
          <w:p w:rsidR="00601032" w:rsidRPr="00A856E5" w:rsidRDefault="00601032" w:rsidP="00631049">
            <w:pPr>
              <w:pStyle w:val="Default"/>
              <w:jc w:val="right"/>
            </w:pPr>
            <w:r w:rsidRPr="00A856E5">
              <w:t xml:space="preserve">7801 </w:t>
            </w:r>
          </w:p>
        </w:tc>
      </w:tr>
      <w:tr w:rsidR="00601032" w:rsidRPr="00405C81" w:rsidTr="00631049">
        <w:tc>
          <w:tcPr>
            <w:tcW w:w="2113" w:type="dxa"/>
          </w:tcPr>
          <w:p w:rsidR="00601032" w:rsidRPr="00A856E5" w:rsidRDefault="00601032" w:rsidP="00631049">
            <w:pPr>
              <w:pStyle w:val="Default"/>
            </w:pPr>
            <w:r w:rsidRPr="00A856E5">
              <w:t xml:space="preserve">Волинська </w:t>
            </w:r>
          </w:p>
        </w:tc>
        <w:tc>
          <w:tcPr>
            <w:tcW w:w="1243" w:type="dxa"/>
          </w:tcPr>
          <w:p w:rsidR="00601032" w:rsidRPr="00A856E5" w:rsidRDefault="00601032" w:rsidP="00631049">
            <w:pPr>
              <w:pStyle w:val="Default"/>
              <w:jc w:val="right"/>
            </w:pPr>
            <w:r w:rsidRPr="00A856E5">
              <w:t xml:space="preserve">4004 </w:t>
            </w:r>
          </w:p>
        </w:tc>
        <w:tc>
          <w:tcPr>
            <w:tcW w:w="1243" w:type="dxa"/>
          </w:tcPr>
          <w:p w:rsidR="00601032" w:rsidRPr="00A856E5" w:rsidRDefault="00601032" w:rsidP="00631049">
            <w:pPr>
              <w:pStyle w:val="Default"/>
              <w:jc w:val="right"/>
            </w:pPr>
            <w:r w:rsidRPr="00A856E5">
              <w:t xml:space="preserve">3900 </w:t>
            </w:r>
          </w:p>
        </w:tc>
        <w:tc>
          <w:tcPr>
            <w:tcW w:w="1243" w:type="dxa"/>
          </w:tcPr>
          <w:p w:rsidR="00601032" w:rsidRPr="00A856E5" w:rsidRDefault="00601032" w:rsidP="00631049">
            <w:pPr>
              <w:pStyle w:val="Default"/>
              <w:jc w:val="right"/>
            </w:pPr>
            <w:r w:rsidRPr="00A856E5">
              <w:t xml:space="preserve">3917 </w:t>
            </w:r>
          </w:p>
        </w:tc>
        <w:tc>
          <w:tcPr>
            <w:tcW w:w="1243" w:type="dxa"/>
          </w:tcPr>
          <w:p w:rsidR="00601032" w:rsidRPr="00A856E5" w:rsidRDefault="00601032" w:rsidP="00631049">
            <w:pPr>
              <w:pStyle w:val="Default"/>
              <w:jc w:val="right"/>
            </w:pPr>
            <w:r w:rsidRPr="00A856E5">
              <w:t xml:space="preserve">3933 </w:t>
            </w:r>
          </w:p>
        </w:tc>
        <w:tc>
          <w:tcPr>
            <w:tcW w:w="1243" w:type="dxa"/>
          </w:tcPr>
          <w:p w:rsidR="00601032" w:rsidRPr="00A856E5" w:rsidRDefault="00601032" w:rsidP="00631049">
            <w:pPr>
              <w:pStyle w:val="Default"/>
              <w:jc w:val="right"/>
            </w:pPr>
            <w:r w:rsidRPr="00A856E5">
              <w:t xml:space="preserve">3966 </w:t>
            </w:r>
          </w:p>
        </w:tc>
        <w:tc>
          <w:tcPr>
            <w:tcW w:w="1243" w:type="dxa"/>
          </w:tcPr>
          <w:p w:rsidR="00601032" w:rsidRPr="00A856E5" w:rsidRDefault="00601032" w:rsidP="00631049">
            <w:pPr>
              <w:pStyle w:val="Default"/>
              <w:jc w:val="right"/>
            </w:pPr>
            <w:r w:rsidRPr="00A856E5">
              <w:t xml:space="preserve">3917 </w:t>
            </w:r>
          </w:p>
        </w:tc>
      </w:tr>
      <w:tr w:rsidR="00601032" w:rsidRPr="00405C81" w:rsidTr="00631049">
        <w:tc>
          <w:tcPr>
            <w:tcW w:w="2113" w:type="dxa"/>
          </w:tcPr>
          <w:p w:rsidR="00601032" w:rsidRPr="00A856E5" w:rsidRDefault="00601032" w:rsidP="00631049">
            <w:pPr>
              <w:pStyle w:val="Default"/>
            </w:pPr>
            <w:r w:rsidRPr="00A856E5">
              <w:t xml:space="preserve">Дніпропетровська </w:t>
            </w:r>
          </w:p>
        </w:tc>
        <w:tc>
          <w:tcPr>
            <w:tcW w:w="1243" w:type="dxa"/>
          </w:tcPr>
          <w:p w:rsidR="00601032" w:rsidRPr="00A856E5" w:rsidRDefault="00601032" w:rsidP="00631049">
            <w:pPr>
              <w:pStyle w:val="Default"/>
              <w:jc w:val="right"/>
            </w:pPr>
            <w:r w:rsidRPr="00A856E5">
              <w:t xml:space="preserve">16407 </w:t>
            </w:r>
          </w:p>
        </w:tc>
        <w:tc>
          <w:tcPr>
            <w:tcW w:w="1243" w:type="dxa"/>
          </w:tcPr>
          <w:p w:rsidR="00601032" w:rsidRPr="00A856E5" w:rsidRDefault="00601032" w:rsidP="00631049">
            <w:pPr>
              <w:pStyle w:val="Default"/>
              <w:jc w:val="right"/>
            </w:pPr>
            <w:r w:rsidRPr="00A856E5">
              <w:t xml:space="preserve">15174 </w:t>
            </w:r>
          </w:p>
        </w:tc>
        <w:tc>
          <w:tcPr>
            <w:tcW w:w="1243" w:type="dxa"/>
          </w:tcPr>
          <w:p w:rsidR="00601032" w:rsidRPr="00A856E5" w:rsidRDefault="00601032" w:rsidP="00631049">
            <w:pPr>
              <w:pStyle w:val="Default"/>
              <w:jc w:val="right"/>
            </w:pPr>
            <w:r w:rsidRPr="00A856E5">
              <w:t xml:space="preserve">15256 </w:t>
            </w:r>
          </w:p>
        </w:tc>
        <w:tc>
          <w:tcPr>
            <w:tcW w:w="1243" w:type="dxa"/>
          </w:tcPr>
          <w:p w:rsidR="00601032" w:rsidRPr="00A856E5" w:rsidRDefault="00601032" w:rsidP="00631049">
            <w:pPr>
              <w:pStyle w:val="Default"/>
              <w:jc w:val="right"/>
            </w:pPr>
            <w:r w:rsidRPr="00A856E5">
              <w:t xml:space="preserve">15235 </w:t>
            </w:r>
          </w:p>
        </w:tc>
        <w:tc>
          <w:tcPr>
            <w:tcW w:w="1243" w:type="dxa"/>
          </w:tcPr>
          <w:p w:rsidR="00601032" w:rsidRPr="00A856E5" w:rsidRDefault="00601032" w:rsidP="00631049">
            <w:pPr>
              <w:pStyle w:val="Default"/>
              <w:jc w:val="right"/>
            </w:pPr>
            <w:r w:rsidRPr="00A856E5">
              <w:t xml:space="preserve">15237 </w:t>
            </w:r>
          </w:p>
        </w:tc>
        <w:tc>
          <w:tcPr>
            <w:tcW w:w="1243" w:type="dxa"/>
          </w:tcPr>
          <w:p w:rsidR="00601032" w:rsidRPr="00A856E5" w:rsidRDefault="00601032" w:rsidP="00631049">
            <w:pPr>
              <w:pStyle w:val="Default"/>
              <w:jc w:val="right"/>
            </w:pPr>
            <w:r w:rsidRPr="00A856E5">
              <w:t xml:space="preserve">14925 </w:t>
            </w:r>
          </w:p>
        </w:tc>
      </w:tr>
      <w:tr w:rsidR="00601032" w:rsidRPr="00405C81" w:rsidTr="00631049">
        <w:tc>
          <w:tcPr>
            <w:tcW w:w="2113" w:type="dxa"/>
          </w:tcPr>
          <w:p w:rsidR="00601032" w:rsidRPr="00A856E5" w:rsidRDefault="00601032" w:rsidP="00631049">
            <w:pPr>
              <w:pStyle w:val="Default"/>
            </w:pPr>
            <w:r w:rsidRPr="00A856E5">
              <w:t xml:space="preserve">Донецька </w:t>
            </w:r>
          </w:p>
        </w:tc>
        <w:tc>
          <w:tcPr>
            <w:tcW w:w="1243" w:type="dxa"/>
          </w:tcPr>
          <w:p w:rsidR="00601032" w:rsidRPr="00A856E5" w:rsidRDefault="00601032" w:rsidP="00631049">
            <w:pPr>
              <w:pStyle w:val="Default"/>
              <w:jc w:val="right"/>
            </w:pPr>
            <w:r w:rsidRPr="00A856E5">
              <w:t xml:space="preserve">19756 </w:t>
            </w:r>
          </w:p>
        </w:tc>
        <w:tc>
          <w:tcPr>
            <w:tcW w:w="1243" w:type="dxa"/>
          </w:tcPr>
          <w:p w:rsidR="00601032" w:rsidRPr="00A856E5" w:rsidRDefault="00601032" w:rsidP="00631049">
            <w:pPr>
              <w:pStyle w:val="Default"/>
              <w:jc w:val="right"/>
            </w:pPr>
            <w:r w:rsidRPr="00A856E5">
              <w:t xml:space="preserve">5462 </w:t>
            </w:r>
          </w:p>
        </w:tc>
        <w:tc>
          <w:tcPr>
            <w:tcW w:w="1243" w:type="dxa"/>
          </w:tcPr>
          <w:p w:rsidR="00601032" w:rsidRPr="00A856E5" w:rsidRDefault="00601032" w:rsidP="00631049">
            <w:pPr>
              <w:pStyle w:val="Default"/>
              <w:jc w:val="right"/>
            </w:pPr>
            <w:r w:rsidRPr="00A856E5">
              <w:t xml:space="preserve">5742 </w:t>
            </w:r>
          </w:p>
        </w:tc>
        <w:tc>
          <w:tcPr>
            <w:tcW w:w="1243" w:type="dxa"/>
          </w:tcPr>
          <w:p w:rsidR="00601032" w:rsidRPr="00A856E5" w:rsidRDefault="00601032" w:rsidP="00631049">
            <w:pPr>
              <w:pStyle w:val="Default"/>
              <w:jc w:val="right"/>
            </w:pPr>
            <w:r w:rsidRPr="00A856E5">
              <w:t xml:space="preserve">5937 </w:t>
            </w:r>
          </w:p>
        </w:tc>
        <w:tc>
          <w:tcPr>
            <w:tcW w:w="1243" w:type="dxa"/>
          </w:tcPr>
          <w:p w:rsidR="00601032" w:rsidRPr="00A856E5" w:rsidRDefault="00601032" w:rsidP="00631049">
            <w:pPr>
              <w:pStyle w:val="Default"/>
              <w:jc w:val="right"/>
            </w:pPr>
            <w:r w:rsidRPr="00A856E5">
              <w:t xml:space="preserve">6001 </w:t>
            </w:r>
          </w:p>
        </w:tc>
        <w:tc>
          <w:tcPr>
            <w:tcW w:w="1243" w:type="dxa"/>
          </w:tcPr>
          <w:p w:rsidR="00601032" w:rsidRPr="00A856E5" w:rsidRDefault="00601032" w:rsidP="00631049">
            <w:pPr>
              <w:pStyle w:val="Default"/>
              <w:jc w:val="right"/>
            </w:pPr>
            <w:r w:rsidRPr="00A856E5">
              <w:t xml:space="preserve">6064 </w:t>
            </w:r>
          </w:p>
        </w:tc>
      </w:tr>
      <w:tr w:rsidR="00601032" w:rsidRPr="00405C81" w:rsidTr="00631049">
        <w:tc>
          <w:tcPr>
            <w:tcW w:w="2113" w:type="dxa"/>
          </w:tcPr>
          <w:p w:rsidR="00601032" w:rsidRPr="00A856E5" w:rsidRDefault="00601032" w:rsidP="00631049">
            <w:pPr>
              <w:pStyle w:val="Default"/>
            </w:pPr>
            <w:r w:rsidRPr="00A856E5">
              <w:t xml:space="preserve">Житомирська </w:t>
            </w:r>
          </w:p>
        </w:tc>
        <w:tc>
          <w:tcPr>
            <w:tcW w:w="1243" w:type="dxa"/>
          </w:tcPr>
          <w:p w:rsidR="00601032" w:rsidRPr="00A856E5" w:rsidRDefault="00601032" w:rsidP="00631049">
            <w:pPr>
              <w:pStyle w:val="Default"/>
              <w:jc w:val="right"/>
            </w:pPr>
            <w:r w:rsidRPr="00A856E5">
              <w:t xml:space="preserve">4972 </w:t>
            </w:r>
          </w:p>
        </w:tc>
        <w:tc>
          <w:tcPr>
            <w:tcW w:w="1243" w:type="dxa"/>
          </w:tcPr>
          <w:p w:rsidR="00601032" w:rsidRPr="00A856E5" w:rsidRDefault="00601032" w:rsidP="00631049">
            <w:pPr>
              <w:pStyle w:val="Default"/>
              <w:jc w:val="right"/>
            </w:pPr>
            <w:r w:rsidRPr="00A856E5">
              <w:t xml:space="preserve">4786 </w:t>
            </w:r>
          </w:p>
        </w:tc>
        <w:tc>
          <w:tcPr>
            <w:tcW w:w="1243" w:type="dxa"/>
          </w:tcPr>
          <w:p w:rsidR="00601032" w:rsidRPr="00A856E5" w:rsidRDefault="00601032" w:rsidP="00631049">
            <w:pPr>
              <w:pStyle w:val="Default"/>
              <w:jc w:val="right"/>
            </w:pPr>
            <w:r w:rsidRPr="00A856E5">
              <w:t xml:space="preserve">4764 </w:t>
            </w:r>
          </w:p>
        </w:tc>
        <w:tc>
          <w:tcPr>
            <w:tcW w:w="1243" w:type="dxa"/>
          </w:tcPr>
          <w:p w:rsidR="00601032" w:rsidRPr="00A856E5" w:rsidRDefault="00601032" w:rsidP="00631049">
            <w:pPr>
              <w:pStyle w:val="Default"/>
              <w:jc w:val="right"/>
            </w:pPr>
            <w:r w:rsidRPr="00A856E5">
              <w:t xml:space="preserve">4703 </w:t>
            </w:r>
          </w:p>
        </w:tc>
        <w:tc>
          <w:tcPr>
            <w:tcW w:w="1243" w:type="dxa"/>
          </w:tcPr>
          <w:p w:rsidR="00601032" w:rsidRPr="00A856E5" w:rsidRDefault="00601032" w:rsidP="00631049">
            <w:pPr>
              <w:pStyle w:val="Default"/>
              <w:jc w:val="right"/>
            </w:pPr>
            <w:r w:rsidRPr="00A856E5">
              <w:t xml:space="preserve">4668 </w:t>
            </w:r>
          </w:p>
        </w:tc>
        <w:tc>
          <w:tcPr>
            <w:tcW w:w="1243" w:type="dxa"/>
          </w:tcPr>
          <w:p w:rsidR="00601032" w:rsidRPr="00A856E5" w:rsidRDefault="00601032" w:rsidP="00631049">
            <w:pPr>
              <w:pStyle w:val="Default"/>
              <w:jc w:val="right"/>
            </w:pPr>
            <w:r w:rsidRPr="00A856E5">
              <w:t xml:space="preserve">4654 </w:t>
            </w:r>
          </w:p>
        </w:tc>
      </w:tr>
      <w:tr w:rsidR="00601032" w:rsidRPr="00405C81" w:rsidTr="00631049">
        <w:tc>
          <w:tcPr>
            <w:tcW w:w="2113" w:type="dxa"/>
          </w:tcPr>
          <w:p w:rsidR="00601032" w:rsidRPr="00A856E5" w:rsidRDefault="00601032" w:rsidP="00631049">
            <w:pPr>
              <w:pStyle w:val="Default"/>
            </w:pPr>
            <w:r w:rsidRPr="00A856E5">
              <w:t xml:space="preserve">Закарпатська </w:t>
            </w:r>
          </w:p>
        </w:tc>
        <w:tc>
          <w:tcPr>
            <w:tcW w:w="1243" w:type="dxa"/>
          </w:tcPr>
          <w:p w:rsidR="00601032" w:rsidRPr="00A856E5" w:rsidRDefault="00601032" w:rsidP="00631049">
            <w:pPr>
              <w:pStyle w:val="Default"/>
              <w:jc w:val="right"/>
            </w:pPr>
            <w:r w:rsidRPr="00A856E5">
              <w:t xml:space="preserve">5230 </w:t>
            </w:r>
          </w:p>
        </w:tc>
        <w:tc>
          <w:tcPr>
            <w:tcW w:w="1243" w:type="dxa"/>
          </w:tcPr>
          <w:p w:rsidR="00601032" w:rsidRPr="00A856E5" w:rsidRDefault="00601032" w:rsidP="00631049">
            <w:pPr>
              <w:pStyle w:val="Default"/>
              <w:jc w:val="right"/>
            </w:pPr>
            <w:r w:rsidRPr="00A856E5">
              <w:t xml:space="preserve">5081 </w:t>
            </w:r>
          </w:p>
        </w:tc>
        <w:tc>
          <w:tcPr>
            <w:tcW w:w="1243" w:type="dxa"/>
          </w:tcPr>
          <w:p w:rsidR="00601032" w:rsidRPr="00A856E5" w:rsidRDefault="00601032" w:rsidP="00631049">
            <w:pPr>
              <w:pStyle w:val="Default"/>
              <w:jc w:val="right"/>
            </w:pPr>
            <w:r w:rsidRPr="00A856E5">
              <w:t xml:space="preserve">5046 </w:t>
            </w:r>
          </w:p>
        </w:tc>
        <w:tc>
          <w:tcPr>
            <w:tcW w:w="1243" w:type="dxa"/>
          </w:tcPr>
          <w:p w:rsidR="00601032" w:rsidRPr="00A856E5" w:rsidRDefault="00601032" w:rsidP="00631049">
            <w:pPr>
              <w:pStyle w:val="Default"/>
              <w:jc w:val="right"/>
            </w:pPr>
            <w:r w:rsidRPr="00A856E5">
              <w:t xml:space="preserve">4948 </w:t>
            </w:r>
          </w:p>
        </w:tc>
        <w:tc>
          <w:tcPr>
            <w:tcW w:w="1243" w:type="dxa"/>
          </w:tcPr>
          <w:p w:rsidR="00601032" w:rsidRPr="00A856E5" w:rsidRDefault="00601032" w:rsidP="00631049">
            <w:pPr>
              <w:pStyle w:val="Default"/>
              <w:jc w:val="right"/>
            </w:pPr>
            <w:r w:rsidRPr="00A856E5">
              <w:t xml:space="preserve">4874 </w:t>
            </w:r>
          </w:p>
        </w:tc>
        <w:tc>
          <w:tcPr>
            <w:tcW w:w="1243" w:type="dxa"/>
          </w:tcPr>
          <w:p w:rsidR="00601032" w:rsidRPr="00A856E5" w:rsidRDefault="00601032" w:rsidP="00631049">
            <w:pPr>
              <w:pStyle w:val="Default"/>
              <w:jc w:val="right"/>
            </w:pPr>
            <w:r w:rsidRPr="00A856E5">
              <w:t xml:space="preserve">4863 </w:t>
            </w:r>
          </w:p>
        </w:tc>
      </w:tr>
      <w:tr w:rsidR="00601032" w:rsidRPr="00405C81" w:rsidTr="00631049">
        <w:tc>
          <w:tcPr>
            <w:tcW w:w="2113" w:type="dxa"/>
          </w:tcPr>
          <w:p w:rsidR="00601032" w:rsidRPr="00A856E5" w:rsidRDefault="00601032" w:rsidP="00631049">
            <w:pPr>
              <w:pStyle w:val="Default"/>
            </w:pPr>
            <w:r w:rsidRPr="00A856E5">
              <w:t xml:space="preserve">Запорізька </w:t>
            </w:r>
          </w:p>
        </w:tc>
        <w:tc>
          <w:tcPr>
            <w:tcW w:w="1243" w:type="dxa"/>
          </w:tcPr>
          <w:p w:rsidR="00601032" w:rsidRPr="00A856E5" w:rsidRDefault="00601032" w:rsidP="00631049">
            <w:pPr>
              <w:pStyle w:val="Default"/>
              <w:jc w:val="right"/>
            </w:pPr>
            <w:r w:rsidRPr="00A856E5">
              <w:t xml:space="preserve">8629 </w:t>
            </w:r>
          </w:p>
        </w:tc>
        <w:tc>
          <w:tcPr>
            <w:tcW w:w="1243" w:type="dxa"/>
          </w:tcPr>
          <w:p w:rsidR="00601032" w:rsidRPr="00A856E5" w:rsidRDefault="00601032" w:rsidP="00631049">
            <w:pPr>
              <w:pStyle w:val="Default"/>
              <w:jc w:val="right"/>
            </w:pPr>
            <w:r w:rsidRPr="00A856E5">
              <w:t xml:space="preserve">8384 </w:t>
            </w:r>
          </w:p>
        </w:tc>
        <w:tc>
          <w:tcPr>
            <w:tcW w:w="1243" w:type="dxa"/>
          </w:tcPr>
          <w:p w:rsidR="00601032" w:rsidRPr="00A856E5" w:rsidRDefault="00601032" w:rsidP="00631049">
            <w:pPr>
              <w:pStyle w:val="Default"/>
              <w:jc w:val="right"/>
            </w:pPr>
            <w:r w:rsidRPr="00A856E5">
              <w:t xml:space="preserve">8476 </w:t>
            </w:r>
          </w:p>
        </w:tc>
        <w:tc>
          <w:tcPr>
            <w:tcW w:w="1243" w:type="dxa"/>
          </w:tcPr>
          <w:p w:rsidR="00601032" w:rsidRPr="00A856E5" w:rsidRDefault="00601032" w:rsidP="00631049">
            <w:pPr>
              <w:pStyle w:val="Default"/>
              <w:jc w:val="right"/>
            </w:pPr>
            <w:r w:rsidRPr="00A856E5">
              <w:t xml:space="preserve">8768 </w:t>
            </w:r>
          </w:p>
        </w:tc>
        <w:tc>
          <w:tcPr>
            <w:tcW w:w="1243" w:type="dxa"/>
          </w:tcPr>
          <w:p w:rsidR="00601032" w:rsidRPr="00A856E5" w:rsidRDefault="00601032" w:rsidP="00631049">
            <w:pPr>
              <w:pStyle w:val="Default"/>
              <w:jc w:val="right"/>
            </w:pPr>
            <w:r w:rsidRPr="00A856E5">
              <w:t xml:space="preserve">8460 </w:t>
            </w:r>
          </w:p>
        </w:tc>
        <w:tc>
          <w:tcPr>
            <w:tcW w:w="1243" w:type="dxa"/>
          </w:tcPr>
          <w:p w:rsidR="00601032" w:rsidRPr="00A856E5" w:rsidRDefault="00601032" w:rsidP="00631049">
            <w:pPr>
              <w:pStyle w:val="Default"/>
              <w:jc w:val="right"/>
            </w:pPr>
            <w:r w:rsidRPr="00A856E5">
              <w:t xml:space="preserve">8605 </w:t>
            </w:r>
          </w:p>
        </w:tc>
      </w:tr>
      <w:tr w:rsidR="00601032" w:rsidRPr="00405C81" w:rsidTr="00631049">
        <w:tc>
          <w:tcPr>
            <w:tcW w:w="2113" w:type="dxa"/>
          </w:tcPr>
          <w:p w:rsidR="00601032" w:rsidRPr="00A856E5" w:rsidRDefault="00601032" w:rsidP="00631049">
            <w:pPr>
              <w:pStyle w:val="Default"/>
            </w:pPr>
            <w:r w:rsidRPr="00A856E5">
              <w:t xml:space="preserve">Івано-Франківська </w:t>
            </w:r>
          </w:p>
        </w:tc>
        <w:tc>
          <w:tcPr>
            <w:tcW w:w="1243" w:type="dxa"/>
          </w:tcPr>
          <w:p w:rsidR="00601032" w:rsidRPr="00A856E5" w:rsidRDefault="00601032" w:rsidP="00631049">
            <w:pPr>
              <w:pStyle w:val="Default"/>
              <w:jc w:val="right"/>
            </w:pPr>
            <w:r w:rsidRPr="00A856E5">
              <w:t xml:space="preserve">8193 </w:t>
            </w:r>
          </w:p>
        </w:tc>
        <w:tc>
          <w:tcPr>
            <w:tcW w:w="1243" w:type="dxa"/>
          </w:tcPr>
          <w:p w:rsidR="00601032" w:rsidRPr="00A856E5" w:rsidRDefault="00601032" w:rsidP="00631049">
            <w:pPr>
              <w:pStyle w:val="Default"/>
              <w:jc w:val="right"/>
            </w:pPr>
            <w:r w:rsidRPr="00A856E5">
              <w:t xml:space="preserve">8251 </w:t>
            </w:r>
          </w:p>
        </w:tc>
        <w:tc>
          <w:tcPr>
            <w:tcW w:w="1243" w:type="dxa"/>
          </w:tcPr>
          <w:p w:rsidR="00601032" w:rsidRPr="00A856E5" w:rsidRDefault="00601032" w:rsidP="00631049">
            <w:pPr>
              <w:pStyle w:val="Default"/>
              <w:jc w:val="right"/>
            </w:pPr>
            <w:r w:rsidRPr="00A856E5">
              <w:t xml:space="preserve">8382 </w:t>
            </w:r>
          </w:p>
        </w:tc>
        <w:tc>
          <w:tcPr>
            <w:tcW w:w="1243" w:type="dxa"/>
          </w:tcPr>
          <w:p w:rsidR="00601032" w:rsidRPr="00A856E5" w:rsidRDefault="00601032" w:rsidP="00631049">
            <w:pPr>
              <w:pStyle w:val="Default"/>
              <w:jc w:val="right"/>
            </w:pPr>
            <w:r w:rsidRPr="00A856E5">
              <w:t xml:space="preserve">8388 </w:t>
            </w:r>
          </w:p>
        </w:tc>
        <w:tc>
          <w:tcPr>
            <w:tcW w:w="1243" w:type="dxa"/>
          </w:tcPr>
          <w:p w:rsidR="00601032" w:rsidRPr="00A856E5" w:rsidRDefault="00601032" w:rsidP="00631049">
            <w:pPr>
              <w:pStyle w:val="Default"/>
              <w:jc w:val="right"/>
            </w:pPr>
            <w:r w:rsidRPr="00A856E5">
              <w:t xml:space="preserve">8434 </w:t>
            </w:r>
          </w:p>
        </w:tc>
        <w:tc>
          <w:tcPr>
            <w:tcW w:w="1243" w:type="dxa"/>
          </w:tcPr>
          <w:p w:rsidR="00601032" w:rsidRPr="00A856E5" w:rsidRDefault="00601032" w:rsidP="00631049">
            <w:pPr>
              <w:pStyle w:val="Default"/>
              <w:jc w:val="right"/>
            </w:pPr>
            <w:r w:rsidRPr="00A856E5">
              <w:t xml:space="preserve">8264 </w:t>
            </w:r>
          </w:p>
        </w:tc>
      </w:tr>
      <w:tr w:rsidR="00601032" w:rsidRPr="00405C81" w:rsidTr="00631049">
        <w:tc>
          <w:tcPr>
            <w:tcW w:w="2113" w:type="dxa"/>
          </w:tcPr>
          <w:p w:rsidR="00601032" w:rsidRPr="00A856E5" w:rsidRDefault="00601032" w:rsidP="00631049">
            <w:pPr>
              <w:pStyle w:val="Default"/>
            </w:pPr>
            <w:r w:rsidRPr="00A856E5">
              <w:t xml:space="preserve">Київська </w:t>
            </w:r>
          </w:p>
        </w:tc>
        <w:tc>
          <w:tcPr>
            <w:tcW w:w="1243" w:type="dxa"/>
          </w:tcPr>
          <w:p w:rsidR="00601032" w:rsidRPr="00A856E5" w:rsidRDefault="00601032" w:rsidP="00631049">
            <w:pPr>
              <w:pStyle w:val="Default"/>
              <w:jc w:val="right"/>
            </w:pPr>
            <w:r w:rsidRPr="00A856E5">
              <w:t xml:space="preserve">7225 </w:t>
            </w:r>
          </w:p>
        </w:tc>
        <w:tc>
          <w:tcPr>
            <w:tcW w:w="1243" w:type="dxa"/>
          </w:tcPr>
          <w:p w:rsidR="00601032" w:rsidRPr="00A856E5" w:rsidRDefault="00601032" w:rsidP="00631049">
            <w:pPr>
              <w:pStyle w:val="Default"/>
              <w:jc w:val="right"/>
            </w:pPr>
            <w:r w:rsidRPr="00A856E5">
              <w:t xml:space="preserve">7171 </w:t>
            </w:r>
          </w:p>
        </w:tc>
        <w:tc>
          <w:tcPr>
            <w:tcW w:w="1243" w:type="dxa"/>
          </w:tcPr>
          <w:p w:rsidR="00601032" w:rsidRPr="00A856E5" w:rsidRDefault="00601032" w:rsidP="00631049">
            <w:pPr>
              <w:pStyle w:val="Default"/>
              <w:jc w:val="right"/>
            </w:pPr>
            <w:r w:rsidRPr="00A856E5">
              <w:t xml:space="preserve">7338 </w:t>
            </w:r>
          </w:p>
        </w:tc>
        <w:tc>
          <w:tcPr>
            <w:tcW w:w="1243" w:type="dxa"/>
          </w:tcPr>
          <w:p w:rsidR="00601032" w:rsidRPr="00A856E5" w:rsidRDefault="00601032" w:rsidP="00631049">
            <w:pPr>
              <w:pStyle w:val="Default"/>
              <w:jc w:val="right"/>
            </w:pPr>
            <w:r w:rsidRPr="00A856E5">
              <w:t xml:space="preserve">7394 </w:t>
            </w:r>
          </w:p>
        </w:tc>
        <w:tc>
          <w:tcPr>
            <w:tcW w:w="1243" w:type="dxa"/>
          </w:tcPr>
          <w:p w:rsidR="00601032" w:rsidRPr="00A856E5" w:rsidRDefault="00601032" w:rsidP="00631049">
            <w:pPr>
              <w:pStyle w:val="Default"/>
              <w:jc w:val="right"/>
            </w:pPr>
            <w:r w:rsidRPr="00A856E5">
              <w:t xml:space="preserve">7293 </w:t>
            </w:r>
          </w:p>
        </w:tc>
        <w:tc>
          <w:tcPr>
            <w:tcW w:w="1243" w:type="dxa"/>
          </w:tcPr>
          <w:p w:rsidR="00601032" w:rsidRPr="00A856E5" w:rsidRDefault="00601032" w:rsidP="00631049">
            <w:pPr>
              <w:pStyle w:val="Default"/>
              <w:jc w:val="right"/>
            </w:pPr>
            <w:r w:rsidRPr="00A856E5">
              <w:t xml:space="preserve">7443 </w:t>
            </w:r>
          </w:p>
        </w:tc>
      </w:tr>
      <w:tr w:rsidR="00601032" w:rsidRPr="00405C81" w:rsidTr="00631049">
        <w:tc>
          <w:tcPr>
            <w:tcW w:w="2113" w:type="dxa"/>
          </w:tcPr>
          <w:p w:rsidR="00601032" w:rsidRPr="00A856E5" w:rsidRDefault="00601032" w:rsidP="00631049">
            <w:pPr>
              <w:pStyle w:val="Default"/>
            </w:pPr>
            <w:r w:rsidRPr="00A856E5">
              <w:t xml:space="preserve">Кіровоградська </w:t>
            </w:r>
          </w:p>
        </w:tc>
        <w:tc>
          <w:tcPr>
            <w:tcW w:w="1243" w:type="dxa"/>
          </w:tcPr>
          <w:p w:rsidR="00601032" w:rsidRPr="00A856E5" w:rsidRDefault="00601032" w:rsidP="00631049">
            <w:pPr>
              <w:pStyle w:val="Default"/>
              <w:jc w:val="right"/>
            </w:pPr>
            <w:r w:rsidRPr="00A856E5">
              <w:t xml:space="preserve">3635 </w:t>
            </w:r>
          </w:p>
        </w:tc>
        <w:tc>
          <w:tcPr>
            <w:tcW w:w="1243" w:type="dxa"/>
          </w:tcPr>
          <w:p w:rsidR="00601032" w:rsidRPr="00A856E5" w:rsidRDefault="00601032" w:rsidP="00631049">
            <w:pPr>
              <w:pStyle w:val="Default"/>
              <w:jc w:val="right"/>
            </w:pPr>
            <w:r w:rsidRPr="00A856E5">
              <w:t xml:space="preserve">3430 </w:t>
            </w:r>
          </w:p>
        </w:tc>
        <w:tc>
          <w:tcPr>
            <w:tcW w:w="1243" w:type="dxa"/>
          </w:tcPr>
          <w:p w:rsidR="00601032" w:rsidRPr="00A856E5" w:rsidRDefault="00601032" w:rsidP="00631049">
            <w:pPr>
              <w:pStyle w:val="Default"/>
              <w:jc w:val="right"/>
            </w:pPr>
            <w:r w:rsidRPr="00A856E5">
              <w:t xml:space="preserve">3448 </w:t>
            </w:r>
          </w:p>
        </w:tc>
        <w:tc>
          <w:tcPr>
            <w:tcW w:w="1243" w:type="dxa"/>
          </w:tcPr>
          <w:p w:rsidR="00601032" w:rsidRPr="00A856E5" w:rsidRDefault="00601032" w:rsidP="00631049">
            <w:pPr>
              <w:pStyle w:val="Default"/>
              <w:jc w:val="right"/>
            </w:pPr>
            <w:r w:rsidRPr="00A856E5">
              <w:t xml:space="preserve">3400 </w:t>
            </w:r>
          </w:p>
        </w:tc>
        <w:tc>
          <w:tcPr>
            <w:tcW w:w="1243" w:type="dxa"/>
          </w:tcPr>
          <w:p w:rsidR="00601032" w:rsidRPr="00A856E5" w:rsidRDefault="00601032" w:rsidP="00631049">
            <w:pPr>
              <w:pStyle w:val="Default"/>
              <w:jc w:val="right"/>
            </w:pPr>
            <w:r w:rsidRPr="00A856E5">
              <w:t xml:space="preserve">3366 </w:t>
            </w:r>
          </w:p>
        </w:tc>
        <w:tc>
          <w:tcPr>
            <w:tcW w:w="1243" w:type="dxa"/>
          </w:tcPr>
          <w:p w:rsidR="00601032" w:rsidRPr="00A856E5" w:rsidRDefault="00601032" w:rsidP="00631049">
            <w:pPr>
              <w:pStyle w:val="Default"/>
              <w:jc w:val="right"/>
            </w:pPr>
            <w:r w:rsidRPr="00A856E5">
              <w:t xml:space="preserve">3311 </w:t>
            </w:r>
          </w:p>
        </w:tc>
      </w:tr>
      <w:tr w:rsidR="00601032" w:rsidRPr="00405C81" w:rsidTr="00631049">
        <w:tc>
          <w:tcPr>
            <w:tcW w:w="2113" w:type="dxa"/>
          </w:tcPr>
          <w:p w:rsidR="00601032" w:rsidRPr="00A856E5" w:rsidRDefault="00601032" w:rsidP="00631049">
            <w:pPr>
              <w:pStyle w:val="Default"/>
            </w:pPr>
            <w:r w:rsidRPr="00A856E5">
              <w:t xml:space="preserve">Луганська </w:t>
            </w:r>
          </w:p>
        </w:tc>
        <w:tc>
          <w:tcPr>
            <w:tcW w:w="1243" w:type="dxa"/>
          </w:tcPr>
          <w:p w:rsidR="00601032" w:rsidRPr="00A856E5" w:rsidRDefault="00601032" w:rsidP="00631049">
            <w:pPr>
              <w:pStyle w:val="Default"/>
              <w:jc w:val="right"/>
            </w:pPr>
            <w:r w:rsidRPr="00A856E5">
              <w:t xml:space="preserve">10023 </w:t>
            </w:r>
          </w:p>
        </w:tc>
        <w:tc>
          <w:tcPr>
            <w:tcW w:w="1243" w:type="dxa"/>
          </w:tcPr>
          <w:p w:rsidR="00601032" w:rsidRPr="00A856E5" w:rsidRDefault="00601032" w:rsidP="00631049">
            <w:pPr>
              <w:pStyle w:val="Default"/>
              <w:jc w:val="right"/>
            </w:pPr>
            <w:r w:rsidRPr="00A856E5">
              <w:t xml:space="preserve">2030 </w:t>
            </w:r>
          </w:p>
        </w:tc>
        <w:tc>
          <w:tcPr>
            <w:tcW w:w="1243" w:type="dxa"/>
          </w:tcPr>
          <w:p w:rsidR="00601032" w:rsidRPr="00A856E5" w:rsidRDefault="00601032" w:rsidP="00631049">
            <w:pPr>
              <w:pStyle w:val="Default"/>
              <w:jc w:val="right"/>
            </w:pPr>
            <w:r w:rsidRPr="00A856E5">
              <w:t xml:space="preserve">2129 </w:t>
            </w:r>
          </w:p>
        </w:tc>
        <w:tc>
          <w:tcPr>
            <w:tcW w:w="1243" w:type="dxa"/>
          </w:tcPr>
          <w:p w:rsidR="00601032" w:rsidRPr="00A856E5" w:rsidRDefault="00601032" w:rsidP="00631049">
            <w:pPr>
              <w:pStyle w:val="Default"/>
              <w:jc w:val="right"/>
            </w:pPr>
            <w:r w:rsidRPr="00A856E5">
              <w:t xml:space="preserve">2126 </w:t>
            </w:r>
          </w:p>
        </w:tc>
        <w:tc>
          <w:tcPr>
            <w:tcW w:w="1243" w:type="dxa"/>
          </w:tcPr>
          <w:p w:rsidR="00601032" w:rsidRPr="00A856E5" w:rsidRDefault="00601032" w:rsidP="00631049">
            <w:pPr>
              <w:pStyle w:val="Default"/>
              <w:jc w:val="right"/>
            </w:pPr>
            <w:r w:rsidRPr="00A856E5">
              <w:t xml:space="preserve">2157 </w:t>
            </w:r>
          </w:p>
        </w:tc>
        <w:tc>
          <w:tcPr>
            <w:tcW w:w="1243" w:type="dxa"/>
          </w:tcPr>
          <w:p w:rsidR="00601032" w:rsidRPr="00A856E5" w:rsidRDefault="00601032" w:rsidP="00631049">
            <w:pPr>
              <w:pStyle w:val="Default"/>
              <w:jc w:val="right"/>
            </w:pPr>
            <w:r w:rsidRPr="00A856E5">
              <w:t xml:space="preserve">2153 </w:t>
            </w:r>
          </w:p>
        </w:tc>
      </w:tr>
      <w:tr w:rsidR="00601032" w:rsidRPr="00405C81" w:rsidTr="00631049">
        <w:tc>
          <w:tcPr>
            <w:tcW w:w="2113" w:type="dxa"/>
          </w:tcPr>
          <w:p w:rsidR="00601032" w:rsidRPr="00A856E5" w:rsidRDefault="00601032" w:rsidP="00631049">
            <w:pPr>
              <w:pStyle w:val="Default"/>
            </w:pPr>
            <w:r w:rsidRPr="00A856E5">
              <w:t xml:space="preserve">Львівська </w:t>
            </w:r>
          </w:p>
        </w:tc>
        <w:tc>
          <w:tcPr>
            <w:tcW w:w="1243" w:type="dxa"/>
          </w:tcPr>
          <w:p w:rsidR="00601032" w:rsidRPr="00A856E5" w:rsidRDefault="00601032" w:rsidP="00631049">
            <w:pPr>
              <w:pStyle w:val="Default"/>
              <w:jc w:val="right"/>
            </w:pPr>
            <w:r w:rsidRPr="00A856E5">
              <w:t xml:space="preserve">15035 </w:t>
            </w:r>
          </w:p>
        </w:tc>
        <w:tc>
          <w:tcPr>
            <w:tcW w:w="1243" w:type="dxa"/>
          </w:tcPr>
          <w:p w:rsidR="00601032" w:rsidRPr="00A856E5" w:rsidRDefault="00601032" w:rsidP="00631049">
            <w:pPr>
              <w:pStyle w:val="Default"/>
              <w:jc w:val="right"/>
            </w:pPr>
            <w:r w:rsidRPr="00A856E5">
              <w:t xml:space="preserve">14265 </w:t>
            </w:r>
          </w:p>
        </w:tc>
        <w:tc>
          <w:tcPr>
            <w:tcW w:w="1243" w:type="dxa"/>
          </w:tcPr>
          <w:p w:rsidR="00601032" w:rsidRPr="00A856E5" w:rsidRDefault="00601032" w:rsidP="00631049">
            <w:pPr>
              <w:pStyle w:val="Default"/>
              <w:jc w:val="right"/>
            </w:pPr>
            <w:r w:rsidRPr="00A856E5">
              <w:t xml:space="preserve">13960 </w:t>
            </w:r>
          </w:p>
        </w:tc>
        <w:tc>
          <w:tcPr>
            <w:tcW w:w="1243" w:type="dxa"/>
          </w:tcPr>
          <w:p w:rsidR="00601032" w:rsidRPr="00A856E5" w:rsidRDefault="00601032" w:rsidP="00631049">
            <w:pPr>
              <w:pStyle w:val="Default"/>
              <w:jc w:val="right"/>
            </w:pPr>
            <w:r w:rsidRPr="00A856E5">
              <w:t xml:space="preserve">14117 </w:t>
            </w:r>
          </w:p>
        </w:tc>
        <w:tc>
          <w:tcPr>
            <w:tcW w:w="1243" w:type="dxa"/>
          </w:tcPr>
          <w:p w:rsidR="00601032" w:rsidRPr="00A856E5" w:rsidRDefault="00601032" w:rsidP="00631049">
            <w:pPr>
              <w:pStyle w:val="Default"/>
              <w:jc w:val="right"/>
            </w:pPr>
            <w:r w:rsidRPr="00A856E5">
              <w:t xml:space="preserve">13935 </w:t>
            </w:r>
          </w:p>
        </w:tc>
        <w:tc>
          <w:tcPr>
            <w:tcW w:w="1243" w:type="dxa"/>
          </w:tcPr>
          <w:p w:rsidR="00601032" w:rsidRPr="00A856E5" w:rsidRDefault="00601032" w:rsidP="00631049">
            <w:pPr>
              <w:pStyle w:val="Default"/>
              <w:jc w:val="right"/>
            </w:pPr>
            <w:r w:rsidRPr="00A856E5">
              <w:t xml:space="preserve">13597 </w:t>
            </w:r>
          </w:p>
        </w:tc>
      </w:tr>
      <w:tr w:rsidR="00601032" w:rsidRPr="00405C81" w:rsidTr="00631049">
        <w:tc>
          <w:tcPr>
            <w:tcW w:w="2113" w:type="dxa"/>
          </w:tcPr>
          <w:p w:rsidR="00601032" w:rsidRPr="00A856E5" w:rsidRDefault="00601032" w:rsidP="00631049">
            <w:pPr>
              <w:pStyle w:val="Default"/>
            </w:pPr>
            <w:r w:rsidRPr="00A856E5">
              <w:t xml:space="preserve">Миколаївська </w:t>
            </w:r>
          </w:p>
        </w:tc>
        <w:tc>
          <w:tcPr>
            <w:tcW w:w="1243" w:type="dxa"/>
          </w:tcPr>
          <w:p w:rsidR="00601032" w:rsidRPr="00A856E5" w:rsidRDefault="00601032" w:rsidP="00631049">
            <w:pPr>
              <w:pStyle w:val="Default"/>
              <w:jc w:val="right"/>
            </w:pPr>
            <w:r w:rsidRPr="00A856E5">
              <w:t xml:space="preserve">4351 </w:t>
            </w:r>
          </w:p>
        </w:tc>
        <w:tc>
          <w:tcPr>
            <w:tcW w:w="1243" w:type="dxa"/>
          </w:tcPr>
          <w:p w:rsidR="00601032" w:rsidRPr="00A856E5" w:rsidRDefault="00601032" w:rsidP="00631049">
            <w:pPr>
              <w:pStyle w:val="Default"/>
              <w:jc w:val="right"/>
            </w:pPr>
            <w:r w:rsidRPr="00A856E5">
              <w:t xml:space="preserve">4034 </w:t>
            </w:r>
          </w:p>
        </w:tc>
        <w:tc>
          <w:tcPr>
            <w:tcW w:w="1243" w:type="dxa"/>
          </w:tcPr>
          <w:p w:rsidR="00601032" w:rsidRPr="00A856E5" w:rsidRDefault="00601032" w:rsidP="00631049">
            <w:pPr>
              <w:pStyle w:val="Default"/>
              <w:jc w:val="right"/>
            </w:pPr>
            <w:r w:rsidRPr="00A856E5">
              <w:t xml:space="preserve">3937 </w:t>
            </w:r>
          </w:p>
        </w:tc>
        <w:tc>
          <w:tcPr>
            <w:tcW w:w="1243" w:type="dxa"/>
          </w:tcPr>
          <w:p w:rsidR="00601032" w:rsidRPr="00A856E5" w:rsidRDefault="00601032" w:rsidP="00631049">
            <w:pPr>
              <w:pStyle w:val="Default"/>
              <w:jc w:val="right"/>
            </w:pPr>
            <w:r w:rsidRPr="00A856E5">
              <w:t xml:space="preserve">3930 </w:t>
            </w:r>
          </w:p>
        </w:tc>
        <w:tc>
          <w:tcPr>
            <w:tcW w:w="1243" w:type="dxa"/>
          </w:tcPr>
          <w:p w:rsidR="00601032" w:rsidRPr="00A856E5" w:rsidRDefault="00601032" w:rsidP="00631049">
            <w:pPr>
              <w:pStyle w:val="Default"/>
              <w:jc w:val="right"/>
            </w:pPr>
            <w:r w:rsidRPr="00A856E5">
              <w:t xml:space="preserve">3865 </w:t>
            </w:r>
          </w:p>
        </w:tc>
        <w:tc>
          <w:tcPr>
            <w:tcW w:w="1243" w:type="dxa"/>
          </w:tcPr>
          <w:p w:rsidR="00601032" w:rsidRPr="00A856E5" w:rsidRDefault="00601032" w:rsidP="00631049">
            <w:pPr>
              <w:pStyle w:val="Default"/>
              <w:jc w:val="right"/>
            </w:pPr>
            <w:r w:rsidRPr="00A856E5">
              <w:t xml:space="preserve">3850 </w:t>
            </w:r>
          </w:p>
        </w:tc>
      </w:tr>
      <w:tr w:rsidR="00601032" w:rsidRPr="00405C81" w:rsidTr="00631049">
        <w:tc>
          <w:tcPr>
            <w:tcW w:w="2113" w:type="dxa"/>
          </w:tcPr>
          <w:p w:rsidR="00601032" w:rsidRPr="00A856E5" w:rsidRDefault="00601032" w:rsidP="00631049">
            <w:pPr>
              <w:pStyle w:val="Default"/>
            </w:pPr>
            <w:r w:rsidRPr="00A856E5">
              <w:t xml:space="preserve">Одеська </w:t>
            </w:r>
          </w:p>
        </w:tc>
        <w:tc>
          <w:tcPr>
            <w:tcW w:w="1243" w:type="dxa"/>
          </w:tcPr>
          <w:p w:rsidR="00601032" w:rsidRPr="00A856E5" w:rsidRDefault="00601032" w:rsidP="00631049">
            <w:pPr>
              <w:pStyle w:val="Default"/>
              <w:jc w:val="right"/>
            </w:pPr>
            <w:r w:rsidRPr="00A856E5">
              <w:t xml:space="preserve">11662 </w:t>
            </w:r>
          </w:p>
        </w:tc>
        <w:tc>
          <w:tcPr>
            <w:tcW w:w="1243" w:type="dxa"/>
          </w:tcPr>
          <w:p w:rsidR="00601032" w:rsidRPr="00A856E5" w:rsidRDefault="00601032" w:rsidP="00631049">
            <w:pPr>
              <w:pStyle w:val="Default"/>
              <w:jc w:val="right"/>
            </w:pPr>
            <w:r w:rsidRPr="00A856E5">
              <w:t xml:space="preserve">11309 </w:t>
            </w:r>
          </w:p>
        </w:tc>
        <w:tc>
          <w:tcPr>
            <w:tcW w:w="1243" w:type="dxa"/>
          </w:tcPr>
          <w:p w:rsidR="00601032" w:rsidRPr="00A856E5" w:rsidRDefault="00601032" w:rsidP="00631049">
            <w:pPr>
              <w:pStyle w:val="Default"/>
              <w:jc w:val="right"/>
            </w:pPr>
            <w:r w:rsidRPr="00A856E5">
              <w:t xml:space="preserve">11181 </w:t>
            </w:r>
          </w:p>
        </w:tc>
        <w:tc>
          <w:tcPr>
            <w:tcW w:w="1243" w:type="dxa"/>
          </w:tcPr>
          <w:p w:rsidR="00601032" w:rsidRPr="00A856E5" w:rsidRDefault="00601032" w:rsidP="00631049">
            <w:pPr>
              <w:pStyle w:val="Default"/>
              <w:jc w:val="right"/>
            </w:pPr>
            <w:r w:rsidRPr="00A856E5">
              <w:t xml:space="preserve">11240 </w:t>
            </w:r>
          </w:p>
        </w:tc>
        <w:tc>
          <w:tcPr>
            <w:tcW w:w="1243" w:type="dxa"/>
          </w:tcPr>
          <w:p w:rsidR="00601032" w:rsidRPr="00A856E5" w:rsidRDefault="00601032" w:rsidP="00631049">
            <w:pPr>
              <w:pStyle w:val="Default"/>
              <w:jc w:val="right"/>
            </w:pPr>
            <w:r w:rsidRPr="00A856E5">
              <w:t xml:space="preserve">11183 </w:t>
            </w:r>
          </w:p>
        </w:tc>
        <w:tc>
          <w:tcPr>
            <w:tcW w:w="1243" w:type="dxa"/>
          </w:tcPr>
          <w:p w:rsidR="00601032" w:rsidRPr="00A856E5" w:rsidRDefault="00601032" w:rsidP="00631049">
            <w:pPr>
              <w:pStyle w:val="Default"/>
              <w:jc w:val="right"/>
            </w:pPr>
            <w:r w:rsidRPr="00A856E5">
              <w:t xml:space="preserve">11088 </w:t>
            </w:r>
          </w:p>
        </w:tc>
      </w:tr>
      <w:tr w:rsidR="00601032" w:rsidRPr="00405C81" w:rsidTr="00631049">
        <w:tc>
          <w:tcPr>
            <w:tcW w:w="2113" w:type="dxa"/>
          </w:tcPr>
          <w:p w:rsidR="00601032" w:rsidRPr="00A856E5" w:rsidRDefault="00601032" w:rsidP="00631049">
            <w:pPr>
              <w:pStyle w:val="Default"/>
            </w:pPr>
            <w:r w:rsidRPr="00A856E5">
              <w:t xml:space="preserve">Полтавська </w:t>
            </w:r>
          </w:p>
        </w:tc>
        <w:tc>
          <w:tcPr>
            <w:tcW w:w="1243" w:type="dxa"/>
          </w:tcPr>
          <w:p w:rsidR="00601032" w:rsidRPr="00A856E5" w:rsidRDefault="00601032" w:rsidP="00631049">
            <w:pPr>
              <w:pStyle w:val="Default"/>
              <w:jc w:val="right"/>
            </w:pPr>
            <w:r w:rsidRPr="00A856E5">
              <w:t xml:space="preserve">7230 </w:t>
            </w:r>
          </w:p>
        </w:tc>
        <w:tc>
          <w:tcPr>
            <w:tcW w:w="1243" w:type="dxa"/>
          </w:tcPr>
          <w:p w:rsidR="00601032" w:rsidRPr="00A856E5" w:rsidRDefault="00601032" w:rsidP="00631049">
            <w:pPr>
              <w:pStyle w:val="Default"/>
              <w:jc w:val="right"/>
            </w:pPr>
            <w:r w:rsidRPr="00A856E5">
              <w:t xml:space="preserve">6920 </w:t>
            </w:r>
          </w:p>
        </w:tc>
        <w:tc>
          <w:tcPr>
            <w:tcW w:w="1243" w:type="dxa"/>
          </w:tcPr>
          <w:p w:rsidR="00601032" w:rsidRPr="00A856E5" w:rsidRDefault="00601032" w:rsidP="00631049">
            <w:pPr>
              <w:pStyle w:val="Default"/>
              <w:jc w:val="right"/>
            </w:pPr>
            <w:r w:rsidRPr="00A856E5">
              <w:t xml:space="preserve">6971 </w:t>
            </w:r>
          </w:p>
        </w:tc>
        <w:tc>
          <w:tcPr>
            <w:tcW w:w="1243" w:type="dxa"/>
          </w:tcPr>
          <w:p w:rsidR="00601032" w:rsidRPr="00A856E5" w:rsidRDefault="00601032" w:rsidP="00631049">
            <w:pPr>
              <w:pStyle w:val="Default"/>
              <w:jc w:val="right"/>
            </w:pPr>
            <w:r w:rsidRPr="00A856E5">
              <w:t xml:space="preserve">6850 </w:t>
            </w:r>
          </w:p>
        </w:tc>
        <w:tc>
          <w:tcPr>
            <w:tcW w:w="1243" w:type="dxa"/>
          </w:tcPr>
          <w:p w:rsidR="00601032" w:rsidRPr="00A856E5" w:rsidRDefault="00601032" w:rsidP="00631049">
            <w:pPr>
              <w:pStyle w:val="Default"/>
              <w:jc w:val="right"/>
            </w:pPr>
            <w:r w:rsidRPr="00A856E5">
              <w:t xml:space="preserve">6850 </w:t>
            </w:r>
          </w:p>
        </w:tc>
        <w:tc>
          <w:tcPr>
            <w:tcW w:w="1243" w:type="dxa"/>
          </w:tcPr>
          <w:p w:rsidR="00601032" w:rsidRPr="00A856E5" w:rsidRDefault="00601032" w:rsidP="00631049">
            <w:pPr>
              <w:pStyle w:val="Default"/>
              <w:jc w:val="right"/>
            </w:pPr>
            <w:r w:rsidRPr="00A856E5">
              <w:t xml:space="preserve">6847 </w:t>
            </w:r>
          </w:p>
        </w:tc>
      </w:tr>
      <w:tr w:rsidR="00601032" w:rsidRPr="00405C81" w:rsidTr="00631049">
        <w:tc>
          <w:tcPr>
            <w:tcW w:w="2113" w:type="dxa"/>
          </w:tcPr>
          <w:p w:rsidR="00601032" w:rsidRPr="00A856E5" w:rsidRDefault="00601032" w:rsidP="00631049">
            <w:pPr>
              <w:pStyle w:val="Default"/>
            </w:pPr>
            <w:r w:rsidRPr="00A856E5">
              <w:t xml:space="preserve">Рівненська </w:t>
            </w:r>
          </w:p>
        </w:tc>
        <w:tc>
          <w:tcPr>
            <w:tcW w:w="1243" w:type="dxa"/>
          </w:tcPr>
          <w:p w:rsidR="00601032" w:rsidRPr="00A856E5" w:rsidRDefault="00601032" w:rsidP="00631049">
            <w:pPr>
              <w:pStyle w:val="Default"/>
              <w:jc w:val="right"/>
            </w:pPr>
            <w:r w:rsidRPr="00A856E5">
              <w:t xml:space="preserve">4792 </w:t>
            </w:r>
          </w:p>
        </w:tc>
        <w:tc>
          <w:tcPr>
            <w:tcW w:w="1243" w:type="dxa"/>
          </w:tcPr>
          <w:p w:rsidR="00601032" w:rsidRPr="00A856E5" w:rsidRDefault="00601032" w:rsidP="00631049">
            <w:pPr>
              <w:pStyle w:val="Default"/>
              <w:jc w:val="right"/>
            </w:pPr>
            <w:r w:rsidRPr="00A856E5">
              <w:t xml:space="preserve">4764 </w:t>
            </w:r>
          </w:p>
        </w:tc>
        <w:tc>
          <w:tcPr>
            <w:tcW w:w="1243" w:type="dxa"/>
          </w:tcPr>
          <w:p w:rsidR="00601032" w:rsidRPr="00A856E5" w:rsidRDefault="00601032" w:rsidP="00631049">
            <w:pPr>
              <w:pStyle w:val="Default"/>
              <w:jc w:val="right"/>
            </w:pPr>
            <w:r w:rsidRPr="00A856E5">
              <w:t xml:space="preserve">4830 </w:t>
            </w:r>
          </w:p>
        </w:tc>
        <w:tc>
          <w:tcPr>
            <w:tcW w:w="1243" w:type="dxa"/>
          </w:tcPr>
          <w:p w:rsidR="00601032" w:rsidRPr="00A856E5" w:rsidRDefault="00601032" w:rsidP="00631049">
            <w:pPr>
              <w:pStyle w:val="Default"/>
              <w:jc w:val="right"/>
            </w:pPr>
            <w:r w:rsidRPr="00A856E5">
              <w:t xml:space="preserve">4816 </w:t>
            </w:r>
          </w:p>
        </w:tc>
        <w:tc>
          <w:tcPr>
            <w:tcW w:w="1243" w:type="dxa"/>
          </w:tcPr>
          <w:p w:rsidR="00601032" w:rsidRPr="00A856E5" w:rsidRDefault="00601032" w:rsidP="00631049">
            <w:pPr>
              <w:pStyle w:val="Default"/>
              <w:jc w:val="right"/>
            </w:pPr>
            <w:r w:rsidRPr="00A856E5">
              <w:t xml:space="preserve">4813 </w:t>
            </w:r>
          </w:p>
        </w:tc>
        <w:tc>
          <w:tcPr>
            <w:tcW w:w="1243" w:type="dxa"/>
          </w:tcPr>
          <w:p w:rsidR="00601032" w:rsidRPr="00A856E5" w:rsidRDefault="00601032" w:rsidP="00631049">
            <w:pPr>
              <w:pStyle w:val="Default"/>
              <w:jc w:val="right"/>
            </w:pPr>
            <w:r w:rsidRPr="00A856E5">
              <w:t xml:space="preserve">4808 </w:t>
            </w:r>
          </w:p>
        </w:tc>
      </w:tr>
      <w:tr w:rsidR="00601032" w:rsidRPr="00405C81" w:rsidTr="00631049">
        <w:tc>
          <w:tcPr>
            <w:tcW w:w="2113" w:type="dxa"/>
          </w:tcPr>
          <w:p w:rsidR="00601032" w:rsidRPr="00A856E5" w:rsidRDefault="00601032" w:rsidP="00631049">
            <w:pPr>
              <w:pStyle w:val="Default"/>
            </w:pPr>
            <w:r w:rsidRPr="00A856E5">
              <w:t xml:space="preserve">Сумська </w:t>
            </w:r>
          </w:p>
        </w:tc>
        <w:tc>
          <w:tcPr>
            <w:tcW w:w="1243" w:type="dxa"/>
          </w:tcPr>
          <w:p w:rsidR="00601032" w:rsidRPr="00A856E5" w:rsidRDefault="00601032" w:rsidP="00631049">
            <w:pPr>
              <w:pStyle w:val="Default"/>
              <w:jc w:val="right"/>
            </w:pPr>
            <w:r w:rsidRPr="00A856E5">
              <w:t xml:space="preserve">4588 </w:t>
            </w:r>
          </w:p>
        </w:tc>
        <w:tc>
          <w:tcPr>
            <w:tcW w:w="1243" w:type="dxa"/>
          </w:tcPr>
          <w:p w:rsidR="00601032" w:rsidRPr="00A856E5" w:rsidRDefault="00601032" w:rsidP="00631049">
            <w:pPr>
              <w:pStyle w:val="Default"/>
              <w:jc w:val="right"/>
            </w:pPr>
            <w:r w:rsidRPr="00A856E5">
              <w:t xml:space="preserve">4471 </w:t>
            </w:r>
          </w:p>
        </w:tc>
        <w:tc>
          <w:tcPr>
            <w:tcW w:w="1243" w:type="dxa"/>
          </w:tcPr>
          <w:p w:rsidR="00601032" w:rsidRPr="00A856E5" w:rsidRDefault="00601032" w:rsidP="00631049">
            <w:pPr>
              <w:pStyle w:val="Default"/>
              <w:jc w:val="right"/>
            </w:pPr>
            <w:r w:rsidRPr="00A856E5">
              <w:t xml:space="preserve">4510 </w:t>
            </w:r>
          </w:p>
        </w:tc>
        <w:tc>
          <w:tcPr>
            <w:tcW w:w="1243" w:type="dxa"/>
          </w:tcPr>
          <w:p w:rsidR="00601032" w:rsidRPr="00A856E5" w:rsidRDefault="00601032" w:rsidP="00631049">
            <w:pPr>
              <w:pStyle w:val="Default"/>
              <w:jc w:val="right"/>
            </w:pPr>
            <w:r w:rsidRPr="00A856E5">
              <w:t xml:space="preserve">4458 </w:t>
            </w:r>
          </w:p>
        </w:tc>
        <w:tc>
          <w:tcPr>
            <w:tcW w:w="1243" w:type="dxa"/>
          </w:tcPr>
          <w:p w:rsidR="00601032" w:rsidRPr="00A856E5" w:rsidRDefault="00601032" w:rsidP="00631049">
            <w:pPr>
              <w:pStyle w:val="Default"/>
              <w:jc w:val="right"/>
            </w:pPr>
            <w:r w:rsidRPr="00A856E5">
              <w:t xml:space="preserve">4455 </w:t>
            </w:r>
          </w:p>
        </w:tc>
        <w:tc>
          <w:tcPr>
            <w:tcW w:w="1243" w:type="dxa"/>
          </w:tcPr>
          <w:p w:rsidR="00601032" w:rsidRPr="00A856E5" w:rsidRDefault="00601032" w:rsidP="00631049">
            <w:pPr>
              <w:pStyle w:val="Default"/>
              <w:jc w:val="right"/>
            </w:pPr>
            <w:r w:rsidRPr="00A856E5">
              <w:t xml:space="preserve">4452 </w:t>
            </w:r>
          </w:p>
        </w:tc>
      </w:tr>
      <w:tr w:rsidR="00601032" w:rsidRPr="00405C81" w:rsidTr="00631049">
        <w:tc>
          <w:tcPr>
            <w:tcW w:w="2113" w:type="dxa"/>
          </w:tcPr>
          <w:p w:rsidR="00601032" w:rsidRPr="00A856E5" w:rsidRDefault="00601032" w:rsidP="00631049">
            <w:pPr>
              <w:pStyle w:val="Default"/>
            </w:pPr>
            <w:r w:rsidRPr="00A856E5">
              <w:t xml:space="preserve">Тернопільська </w:t>
            </w:r>
          </w:p>
        </w:tc>
        <w:tc>
          <w:tcPr>
            <w:tcW w:w="1243" w:type="dxa"/>
          </w:tcPr>
          <w:p w:rsidR="00601032" w:rsidRPr="00A856E5" w:rsidRDefault="00601032" w:rsidP="00631049">
            <w:pPr>
              <w:pStyle w:val="Default"/>
              <w:jc w:val="right"/>
            </w:pPr>
            <w:r w:rsidRPr="00A856E5">
              <w:t xml:space="preserve">5628 </w:t>
            </w:r>
          </w:p>
        </w:tc>
        <w:tc>
          <w:tcPr>
            <w:tcW w:w="1243" w:type="dxa"/>
          </w:tcPr>
          <w:p w:rsidR="00601032" w:rsidRPr="00A856E5" w:rsidRDefault="00601032" w:rsidP="00631049">
            <w:pPr>
              <w:pStyle w:val="Default"/>
              <w:jc w:val="right"/>
            </w:pPr>
            <w:r w:rsidRPr="00A856E5">
              <w:t xml:space="preserve">5658 </w:t>
            </w:r>
          </w:p>
        </w:tc>
        <w:tc>
          <w:tcPr>
            <w:tcW w:w="1243" w:type="dxa"/>
          </w:tcPr>
          <w:p w:rsidR="00601032" w:rsidRPr="00A856E5" w:rsidRDefault="00601032" w:rsidP="00631049">
            <w:pPr>
              <w:pStyle w:val="Default"/>
              <w:jc w:val="right"/>
            </w:pPr>
            <w:r w:rsidRPr="00A856E5">
              <w:t xml:space="preserve">5656 </w:t>
            </w:r>
          </w:p>
        </w:tc>
        <w:tc>
          <w:tcPr>
            <w:tcW w:w="1243" w:type="dxa"/>
          </w:tcPr>
          <w:p w:rsidR="00601032" w:rsidRPr="00A856E5" w:rsidRDefault="00601032" w:rsidP="00631049">
            <w:pPr>
              <w:pStyle w:val="Default"/>
              <w:jc w:val="right"/>
            </w:pPr>
            <w:r w:rsidRPr="00A856E5">
              <w:t xml:space="preserve">5585 </w:t>
            </w:r>
          </w:p>
        </w:tc>
        <w:tc>
          <w:tcPr>
            <w:tcW w:w="1243" w:type="dxa"/>
          </w:tcPr>
          <w:p w:rsidR="00601032" w:rsidRPr="00A856E5" w:rsidRDefault="00601032" w:rsidP="00631049">
            <w:pPr>
              <w:pStyle w:val="Default"/>
              <w:jc w:val="right"/>
            </w:pPr>
            <w:r w:rsidRPr="00A856E5">
              <w:t xml:space="preserve">5530 </w:t>
            </w:r>
          </w:p>
        </w:tc>
        <w:tc>
          <w:tcPr>
            <w:tcW w:w="1243" w:type="dxa"/>
          </w:tcPr>
          <w:p w:rsidR="00601032" w:rsidRPr="00A856E5" w:rsidRDefault="00601032" w:rsidP="00631049">
            <w:pPr>
              <w:pStyle w:val="Default"/>
              <w:jc w:val="right"/>
            </w:pPr>
            <w:r w:rsidRPr="00A856E5">
              <w:t xml:space="preserve">5570 </w:t>
            </w:r>
          </w:p>
        </w:tc>
      </w:tr>
      <w:tr w:rsidR="00601032" w:rsidRPr="00405C81" w:rsidTr="00631049">
        <w:tc>
          <w:tcPr>
            <w:tcW w:w="2113" w:type="dxa"/>
          </w:tcPr>
          <w:p w:rsidR="00601032" w:rsidRPr="00A856E5" w:rsidRDefault="00601032" w:rsidP="00631049">
            <w:pPr>
              <w:pStyle w:val="Default"/>
            </w:pPr>
            <w:r w:rsidRPr="00A856E5">
              <w:t xml:space="preserve">Харківська </w:t>
            </w:r>
          </w:p>
        </w:tc>
        <w:tc>
          <w:tcPr>
            <w:tcW w:w="1243" w:type="dxa"/>
          </w:tcPr>
          <w:p w:rsidR="00601032" w:rsidRPr="00A856E5" w:rsidRDefault="00601032" w:rsidP="00631049">
            <w:pPr>
              <w:pStyle w:val="Default"/>
              <w:jc w:val="right"/>
            </w:pPr>
            <w:r w:rsidRPr="00A856E5">
              <w:t xml:space="preserve">15884 </w:t>
            </w:r>
          </w:p>
        </w:tc>
        <w:tc>
          <w:tcPr>
            <w:tcW w:w="1243" w:type="dxa"/>
          </w:tcPr>
          <w:p w:rsidR="00601032" w:rsidRPr="00A856E5" w:rsidRDefault="00601032" w:rsidP="00631049">
            <w:pPr>
              <w:pStyle w:val="Default"/>
              <w:jc w:val="right"/>
            </w:pPr>
            <w:r w:rsidRPr="00A856E5">
              <w:t xml:space="preserve">15626 </w:t>
            </w:r>
          </w:p>
        </w:tc>
        <w:tc>
          <w:tcPr>
            <w:tcW w:w="1243" w:type="dxa"/>
          </w:tcPr>
          <w:p w:rsidR="00601032" w:rsidRPr="00A856E5" w:rsidRDefault="00601032" w:rsidP="00631049">
            <w:pPr>
              <w:pStyle w:val="Default"/>
              <w:jc w:val="right"/>
            </w:pPr>
            <w:r w:rsidRPr="00A856E5">
              <w:t xml:space="preserve">15633 </w:t>
            </w:r>
          </w:p>
        </w:tc>
        <w:tc>
          <w:tcPr>
            <w:tcW w:w="1243" w:type="dxa"/>
          </w:tcPr>
          <w:p w:rsidR="00601032" w:rsidRPr="00A856E5" w:rsidRDefault="00601032" w:rsidP="00631049">
            <w:pPr>
              <w:pStyle w:val="Default"/>
              <w:jc w:val="right"/>
            </w:pPr>
            <w:r w:rsidRPr="00A856E5">
              <w:t xml:space="preserve">15652 </w:t>
            </w:r>
          </w:p>
        </w:tc>
        <w:tc>
          <w:tcPr>
            <w:tcW w:w="1243" w:type="dxa"/>
          </w:tcPr>
          <w:p w:rsidR="00601032" w:rsidRPr="00A856E5" w:rsidRDefault="00601032" w:rsidP="00631049">
            <w:pPr>
              <w:pStyle w:val="Default"/>
              <w:jc w:val="right"/>
            </w:pPr>
            <w:r w:rsidRPr="00A856E5">
              <w:t xml:space="preserve">15497 </w:t>
            </w:r>
          </w:p>
        </w:tc>
        <w:tc>
          <w:tcPr>
            <w:tcW w:w="1243" w:type="dxa"/>
          </w:tcPr>
          <w:p w:rsidR="00601032" w:rsidRPr="00A856E5" w:rsidRDefault="00601032" w:rsidP="00631049">
            <w:pPr>
              <w:pStyle w:val="Default"/>
              <w:jc w:val="right"/>
            </w:pPr>
            <w:r w:rsidRPr="00A856E5">
              <w:t xml:space="preserve">15283 </w:t>
            </w:r>
          </w:p>
        </w:tc>
      </w:tr>
      <w:tr w:rsidR="00601032" w:rsidRPr="00405C81" w:rsidTr="00631049">
        <w:tc>
          <w:tcPr>
            <w:tcW w:w="2113" w:type="dxa"/>
          </w:tcPr>
          <w:p w:rsidR="00601032" w:rsidRPr="00A856E5" w:rsidRDefault="00601032" w:rsidP="00631049">
            <w:pPr>
              <w:pStyle w:val="Default"/>
            </w:pPr>
            <w:r w:rsidRPr="00A856E5">
              <w:t xml:space="preserve">Херсонська </w:t>
            </w:r>
          </w:p>
        </w:tc>
        <w:tc>
          <w:tcPr>
            <w:tcW w:w="1243" w:type="dxa"/>
          </w:tcPr>
          <w:p w:rsidR="00601032" w:rsidRPr="00A856E5" w:rsidRDefault="00601032" w:rsidP="00631049">
            <w:pPr>
              <w:pStyle w:val="Default"/>
              <w:jc w:val="right"/>
            </w:pPr>
            <w:r w:rsidRPr="00A856E5">
              <w:t xml:space="preserve">3879 </w:t>
            </w:r>
          </w:p>
        </w:tc>
        <w:tc>
          <w:tcPr>
            <w:tcW w:w="1243" w:type="dxa"/>
          </w:tcPr>
          <w:p w:rsidR="00601032" w:rsidRPr="00A856E5" w:rsidRDefault="00601032" w:rsidP="00631049">
            <w:pPr>
              <w:pStyle w:val="Default"/>
              <w:jc w:val="right"/>
            </w:pPr>
            <w:r w:rsidRPr="00A856E5">
              <w:t xml:space="preserve">3870 </w:t>
            </w:r>
          </w:p>
        </w:tc>
        <w:tc>
          <w:tcPr>
            <w:tcW w:w="1243" w:type="dxa"/>
          </w:tcPr>
          <w:p w:rsidR="00601032" w:rsidRPr="00A856E5" w:rsidRDefault="00601032" w:rsidP="00631049">
            <w:pPr>
              <w:pStyle w:val="Default"/>
              <w:jc w:val="right"/>
            </w:pPr>
            <w:r w:rsidRPr="00A856E5">
              <w:t xml:space="preserve">3845 </w:t>
            </w:r>
          </w:p>
        </w:tc>
        <w:tc>
          <w:tcPr>
            <w:tcW w:w="1243" w:type="dxa"/>
          </w:tcPr>
          <w:p w:rsidR="00601032" w:rsidRPr="00A856E5" w:rsidRDefault="00601032" w:rsidP="00631049">
            <w:pPr>
              <w:pStyle w:val="Default"/>
              <w:jc w:val="right"/>
            </w:pPr>
            <w:r w:rsidRPr="00A856E5">
              <w:t xml:space="preserve">3755 </w:t>
            </w:r>
          </w:p>
        </w:tc>
        <w:tc>
          <w:tcPr>
            <w:tcW w:w="1243" w:type="dxa"/>
          </w:tcPr>
          <w:p w:rsidR="00601032" w:rsidRPr="00A856E5" w:rsidRDefault="00601032" w:rsidP="00631049">
            <w:pPr>
              <w:pStyle w:val="Default"/>
              <w:jc w:val="right"/>
            </w:pPr>
            <w:r w:rsidRPr="00A856E5">
              <w:t xml:space="preserve">3759 </w:t>
            </w:r>
          </w:p>
        </w:tc>
        <w:tc>
          <w:tcPr>
            <w:tcW w:w="1243" w:type="dxa"/>
          </w:tcPr>
          <w:p w:rsidR="00601032" w:rsidRPr="00A856E5" w:rsidRDefault="00601032" w:rsidP="00631049">
            <w:pPr>
              <w:pStyle w:val="Default"/>
              <w:jc w:val="right"/>
            </w:pPr>
            <w:r w:rsidRPr="00A856E5">
              <w:t xml:space="preserve">3685 </w:t>
            </w:r>
          </w:p>
        </w:tc>
      </w:tr>
      <w:tr w:rsidR="00601032" w:rsidRPr="00405C81" w:rsidTr="00631049">
        <w:tc>
          <w:tcPr>
            <w:tcW w:w="2113" w:type="dxa"/>
          </w:tcPr>
          <w:p w:rsidR="00601032" w:rsidRPr="00A856E5" w:rsidRDefault="00601032" w:rsidP="00631049">
            <w:pPr>
              <w:pStyle w:val="Default"/>
            </w:pPr>
            <w:r w:rsidRPr="00A856E5">
              <w:t xml:space="preserve">Хмельницька </w:t>
            </w:r>
          </w:p>
        </w:tc>
        <w:tc>
          <w:tcPr>
            <w:tcW w:w="1243" w:type="dxa"/>
          </w:tcPr>
          <w:p w:rsidR="00601032" w:rsidRPr="00A856E5" w:rsidRDefault="00601032" w:rsidP="00631049">
            <w:pPr>
              <w:pStyle w:val="Default"/>
              <w:jc w:val="right"/>
            </w:pPr>
            <w:r w:rsidRPr="00A856E5">
              <w:t xml:space="preserve">5604 </w:t>
            </w:r>
          </w:p>
        </w:tc>
        <w:tc>
          <w:tcPr>
            <w:tcW w:w="1243" w:type="dxa"/>
          </w:tcPr>
          <w:p w:rsidR="00601032" w:rsidRPr="00A856E5" w:rsidRDefault="00601032" w:rsidP="00631049">
            <w:pPr>
              <w:pStyle w:val="Default"/>
              <w:jc w:val="right"/>
            </w:pPr>
            <w:r w:rsidRPr="00A856E5">
              <w:t xml:space="preserve">5514 </w:t>
            </w:r>
          </w:p>
        </w:tc>
        <w:tc>
          <w:tcPr>
            <w:tcW w:w="1243" w:type="dxa"/>
          </w:tcPr>
          <w:p w:rsidR="00601032" w:rsidRPr="00A856E5" w:rsidRDefault="00601032" w:rsidP="00631049">
            <w:pPr>
              <w:pStyle w:val="Default"/>
              <w:jc w:val="right"/>
            </w:pPr>
            <w:r w:rsidRPr="00A856E5">
              <w:t xml:space="preserve">5548 </w:t>
            </w:r>
          </w:p>
        </w:tc>
        <w:tc>
          <w:tcPr>
            <w:tcW w:w="1243" w:type="dxa"/>
          </w:tcPr>
          <w:p w:rsidR="00601032" w:rsidRPr="00A856E5" w:rsidRDefault="00601032" w:rsidP="00631049">
            <w:pPr>
              <w:pStyle w:val="Default"/>
              <w:jc w:val="right"/>
            </w:pPr>
            <w:r w:rsidRPr="00A856E5">
              <w:t xml:space="preserve">5504 </w:t>
            </w:r>
          </w:p>
        </w:tc>
        <w:tc>
          <w:tcPr>
            <w:tcW w:w="1243" w:type="dxa"/>
          </w:tcPr>
          <w:p w:rsidR="00601032" w:rsidRPr="00A856E5" w:rsidRDefault="00601032" w:rsidP="00631049">
            <w:pPr>
              <w:pStyle w:val="Default"/>
              <w:jc w:val="right"/>
            </w:pPr>
            <w:r w:rsidRPr="00A856E5">
              <w:t xml:space="preserve">5579 </w:t>
            </w:r>
          </w:p>
        </w:tc>
        <w:tc>
          <w:tcPr>
            <w:tcW w:w="1243" w:type="dxa"/>
          </w:tcPr>
          <w:p w:rsidR="00601032" w:rsidRPr="00A856E5" w:rsidRDefault="00601032" w:rsidP="00631049">
            <w:pPr>
              <w:pStyle w:val="Default"/>
              <w:jc w:val="right"/>
            </w:pPr>
            <w:r w:rsidRPr="00A856E5">
              <w:t xml:space="preserve">5600 </w:t>
            </w:r>
          </w:p>
        </w:tc>
      </w:tr>
      <w:tr w:rsidR="00601032" w:rsidRPr="00405C81" w:rsidTr="00631049">
        <w:tc>
          <w:tcPr>
            <w:tcW w:w="2113" w:type="dxa"/>
          </w:tcPr>
          <w:p w:rsidR="00601032" w:rsidRPr="00A856E5" w:rsidRDefault="00601032" w:rsidP="00631049">
            <w:pPr>
              <w:pStyle w:val="Default"/>
            </w:pPr>
            <w:r w:rsidRPr="00A856E5">
              <w:t xml:space="preserve">Черкаська </w:t>
            </w:r>
          </w:p>
        </w:tc>
        <w:tc>
          <w:tcPr>
            <w:tcW w:w="1243" w:type="dxa"/>
          </w:tcPr>
          <w:p w:rsidR="00601032" w:rsidRPr="00A856E5" w:rsidRDefault="00601032" w:rsidP="00631049">
            <w:pPr>
              <w:pStyle w:val="Default"/>
              <w:jc w:val="right"/>
            </w:pPr>
            <w:r w:rsidRPr="00A856E5">
              <w:t xml:space="preserve">4993 </w:t>
            </w:r>
          </w:p>
        </w:tc>
        <w:tc>
          <w:tcPr>
            <w:tcW w:w="1243" w:type="dxa"/>
          </w:tcPr>
          <w:p w:rsidR="00601032" w:rsidRPr="00A856E5" w:rsidRDefault="00601032" w:rsidP="00631049">
            <w:pPr>
              <w:pStyle w:val="Default"/>
              <w:jc w:val="right"/>
            </w:pPr>
            <w:r w:rsidRPr="00A856E5">
              <w:t xml:space="preserve">4805 </w:t>
            </w:r>
          </w:p>
        </w:tc>
        <w:tc>
          <w:tcPr>
            <w:tcW w:w="1243" w:type="dxa"/>
          </w:tcPr>
          <w:p w:rsidR="00601032" w:rsidRPr="00A856E5" w:rsidRDefault="00601032" w:rsidP="00631049">
            <w:pPr>
              <w:pStyle w:val="Default"/>
              <w:jc w:val="right"/>
            </w:pPr>
            <w:r w:rsidRPr="00A856E5">
              <w:t xml:space="preserve">4782 </w:t>
            </w:r>
          </w:p>
        </w:tc>
        <w:tc>
          <w:tcPr>
            <w:tcW w:w="1243" w:type="dxa"/>
          </w:tcPr>
          <w:p w:rsidR="00601032" w:rsidRPr="00A856E5" w:rsidRDefault="00601032" w:rsidP="00631049">
            <w:pPr>
              <w:pStyle w:val="Default"/>
              <w:jc w:val="right"/>
            </w:pPr>
            <w:r w:rsidRPr="00A856E5">
              <w:t xml:space="preserve">4763 </w:t>
            </w:r>
          </w:p>
        </w:tc>
        <w:tc>
          <w:tcPr>
            <w:tcW w:w="1243" w:type="dxa"/>
          </w:tcPr>
          <w:p w:rsidR="00601032" w:rsidRPr="00A856E5" w:rsidRDefault="00601032" w:rsidP="00631049">
            <w:pPr>
              <w:pStyle w:val="Default"/>
              <w:jc w:val="right"/>
            </w:pPr>
            <w:r w:rsidRPr="00A856E5">
              <w:t xml:space="preserve">4692 </w:t>
            </w:r>
          </w:p>
        </w:tc>
        <w:tc>
          <w:tcPr>
            <w:tcW w:w="1243" w:type="dxa"/>
          </w:tcPr>
          <w:p w:rsidR="00601032" w:rsidRPr="00A856E5" w:rsidRDefault="00601032" w:rsidP="00631049">
            <w:pPr>
              <w:pStyle w:val="Default"/>
              <w:jc w:val="right"/>
            </w:pPr>
            <w:r w:rsidRPr="00A856E5">
              <w:t xml:space="preserve">4636 </w:t>
            </w:r>
          </w:p>
        </w:tc>
      </w:tr>
      <w:tr w:rsidR="00601032" w:rsidRPr="00405C81" w:rsidTr="00631049">
        <w:tc>
          <w:tcPr>
            <w:tcW w:w="2113" w:type="dxa"/>
          </w:tcPr>
          <w:p w:rsidR="00601032" w:rsidRPr="00A856E5" w:rsidRDefault="00601032" w:rsidP="00631049">
            <w:pPr>
              <w:pStyle w:val="Default"/>
            </w:pPr>
            <w:r w:rsidRPr="00A856E5">
              <w:t xml:space="preserve">Чернівецька </w:t>
            </w:r>
          </w:p>
        </w:tc>
        <w:tc>
          <w:tcPr>
            <w:tcW w:w="1243" w:type="dxa"/>
          </w:tcPr>
          <w:p w:rsidR="00601032" w:rsidRPr="00A856E5" w:rsidRDefault="00601032" w:rsidP="00631049">
            <w:pPr>
              <w:pStyle w:val="Default"/>
              <w:jc w:val="right"/>
            </w:pPr>
            <w:r w:rsidRPr="00A856E5">
              <w:t xml:space="preserve">5588 </w:t>
            </w:r>
          </w:p>
        </w:tc>
        <w:tc>
          <w:tcPr>
            <w:tcW w:w="1243" w:type="dxa"/>
          </w:tcPr>
          <w:p w:rsidR="00601032" w:rsidRPr="00A856E5" w:rsidRDefault="00601032" w:rsidP="00631049">
            <w:pPr>
              <w:pStyle w:val="Default"/>
              <w:jc w:val="right"/>
            </w:pPr>
            <w:r w:rsidRPr="00A856E5">
              <w:t xml:space="preserve">5388 </w:t>
            </w:r>
          </w:p>
        </w:tc>
        <w:tc>
          <w:tcPr>
            <w:tcW w:w="1243" w:type="dxa"/>
          </w:tcPr>
          <w:p w:rsidR="00601032" w:rsidRPr="00A856E5" w:rsidRDefault="00601032" w:rsidP="00631049">
            <w:pPr>
              <w:pStyle w:val="Default"/>
              <w:jc w:val="right"/>
            </w:pPr>
            <w:r w:rsidRPr="00A856E5">
              <w:t xml:space="preserve">5356 </w:t>
            </w:r>
          </w:p>
        </w:tc>
        <w:tc>
          <w:tcPr>
            <w:tcW w:w="1243" w:type="dxa"/>
          </w:tcPr>
          <w:p w:rsidR="00601032" w:rsidRPr="00A856E5" w:rsidRDefault="00601032" w:rsidP="00631049">
            <w:pPr>
              <w:pStyle w:val="Default"/>
              <w:jc w:val="right"/>
            </w:pPr>
            <w:r w:rsidRPr="00A856E5">
              <w:t xml:space="preserve">5373 </w:t>
            </w:r>
          </w:p>
        </w:tc>
        <w:tc>
          <w:tcPr>
            <w:tcW w:w="1243" w:type="dxa"/>
          </w:tcPr>
          <w:p w:rsidR="00601032" w:rsidRPr="00A856E5" w:rsidRDefault="00601032" w:rsidP="00631049">
            <w:pPr>
              <w:pStyle w:val="Default"/>
              <w:jc w:val="right"/>
            </w:pPr>
            <w:r w:rsidRPr="00A856E5">
              <w:t xml:space="preserve">5433 </w:t>
            </w:r>
          </w:p>
        </w:tc>
        <w:tc>
          <w:tcPr>
            <w:tcW w:w="1243" w:type="dxa"/>
          </w:tcPr>
          <w:p w:rsidR="00601032" w:rsidRPr="00A856E5" w:rsidRDefault="00601032" w:rsidP="00631049">
            <w:pPr>
              <w:pStyle w:val="Default"/>
              <w:jc w:val="right"/>
            </w:pPr>
            <w:r w:rsidRPr="00A856E5">
              <w:t xml:space="preserve">5346 </w:t>
            </w:r>
          </w:p>
        </w:tc>
      </w:tr>
      <w:tr w:rsidR="00601032" w:rsidRPr="00405C81" w:rsidTr="00631049">
        <w:tc>
          <w:tcPr>
            <w:tcW w:w="2113" w:type="dxa"/>
          </w:tcPr>
          <w:p w:rsidR="00601032" w:rsidRPr="00A856E5" w:rsidRDefault="00601032" w:rsidP="00631049">
            <w:pPr>
              <w:pStyle w:val="Default"/>
            </w:pPr>
            <w:r w:rsidRPr="00A856E5">
              <w:t xml:space="preserve">Чернігівська </w:t>
            </w:r>
          </w:p>
        </w:tc>
        <w:tc>
          <w:tcPr>
            <w:tcW w:w="1243" w:type="dxa"/>
          </w:tcPr>
          <w:p w:rsidR="00601032" w:rsidRPr="00A856E5" w:rsidRDefault="00601032" w:rsidP="00631049">
            <w:pPr>
              <w:pStyle w:val="Default"/>
              <w:jc w:val="right"/>
            </w:pPr>
            <w:r w:rsidRPr="00A856E5">
              <w:t xml:space="preserve">4060 </w:t>
            </w:r>
          </w:p>
        </w:tc>
        <w:tc>
          <w:tcPr>
            <w:tcW w:w="1243" w:type="dxa"/>
          </w:tcPr>
          <w:p w:rsidR="00601032" w:rsidRPr="00A856E5" w:rsidRDefault="00601032" w:rsidP="00631049">
            <w:pPr>
              <w:pStyle w:val="Default"/>
              <w:jc w:val="right"/>
            </w:pPr>
            <w:r w:rsidRPr="00A856E5">
              <w:t xml:space="preserve">3837 </w:t>
            </w:r>
          </w:p>
        </w:tc>
        <w:tc>
          <w:tcPr>
            <w:tcW w:w="1243" w:type="dxa"/>
          </w:tcPr>
          <w:p w:rsidR="00601032" w:rsidRPr="00A856E5" w:rsidRDefault="00601032" w:rsidP="00631049">
            <w:pPr>
              <w:pStyle w:val="Default"/>
              <w:jc w:val="right"/>
            </w:pPr>
            <w:r w:rsidRPr="00A856E5">
              <w:t xml:space="preserve">3832 </w:t>
            </w:r>
          </w:p>
        </w:tc>
        <w:tc>
          <w:tcPr>
            <w:tcW w:w="1243" w:type="dxa"/>
          </w:tcPr>
          <w:p w:rsidR="00601032" w:rsidRPr="00A856E5" w:rsidRDefault="00601032" w:rsidP="00631049">
            <w:pPr>
              <w:pStyle w:val="Default"/>
              <w:jc w:val="right"/>
            </w:pPr>
            <w:r w:rsidRPr="00A856E5">
              <w:t xml:space="preserve">3780 </w:t>
            </w:r>
          </w:p>
        </w:tc>
        <w:tc>
          <w:tcPr>
            <w:tcW w:w="1243" w:type="dxa"/>
          </w:tcPr>
          <w:p w:rsidR="00601032" w:rsidRPr="00A856E5" w:rsidRDefault="00601032" w:rsidP="00631049">
            <w:pPr>
              <w:pStyle w:val="Default"/>
              <w:jc w:val="right"/>
            </w:pPr>
            <w:r w:rsidRPr="00A856E5">
              <w:t xml:space="preserve">3746 </w:t>
            </w:r>
          </w:p>
        </w:tc>
        <w:tc>
          <w:tcPr>
            <w:tcW w:w="1243" w:type="dxa"/>
          </w:tcPr>
          <w:p w:rsidR="00601032" w:rsidRPr="00A856E5" w:rsidRDefault="00601032" w:rsidP="00631049">
            <w:pPr>
              <w:pStyle w:val="Default"/>
              <w:jc w:val="right"/>
            </w:pPr>
            <w:r w:rsidRPr="00A856E5">
              <w:t xml:space="preserve">3663 </w:t>
            </w:r>
          </w:p>
        </w:tc>
      </w:tr>
      <w:tr w:rsidR="00601032" w:rsidRPr="00405C81" w:rsidTr="00631049">
        <w:tc>
          <w:tcPr>
            <w:tcW w:w="2113" w:type="dxa"/>
          </w:tcPr>
          <w:p w:rsidR="00601032" w:rsidRPr="00A856E5" w:rsidRDefault="00601032" w:rsidP="00631049">
            <w:pPr>
              <w:pStyle w:val="Default"/>
            </w:pPr>
            <w:r w:rsidRPr="00A856E5">
              <w:t xml:space="preserve">Київ </w:t>
            </w:r>
          </w:p>
        </w:tc>
        <w:tc>
          <w:tcPr>
            <w:tcW w:w="1243" w:type="dxa"/>
          </w:tcPr>
          <w:p w:rsidR="00601032" w:rsidRPr="00A856E5" w:rsidRDefault="00601032" w:rsidP="00631049">
            <w:pPr>
              <w:pStyle w:val="Default"/>
              <w:jc w:val="right"/>
            </w:pPr>
            <w:r w:rsidRPr="00A856E5">
              <w:t xml:space="preserve">23116 </w:t>
            </w:r>
          </w:p>
        </w:tc>
        <w:tc>
          <w:tcPr>
            <w:tcW w:w="1243" w:type="dxa"/>
          </w:tcPr>
          <w:p w:rsidR="00601032" w:rsidRPr="00A856E5" w:rsidRDefault="00601032" w:rsidP="00631049">
            <w:pPr>
              <w:pStyle w:val="Default"/>
              <w:jc w:val="right"/>
            </w:pPr>
            <w:r w:rsidRPr="00A856E5">
              <w:t xml:space="preserve">23954 </w:t>
            </w:r>
          </w:p>
        </w:tc>
        <w:tc>
          <w:tcPr>
            <w:tcW w:w="1243" w:type="dxa"/>
          </w:tcPr>
          <w:p w:rsidR="00601032" w:rsidRPr="00A856E5" w:rsidRDefault="00601032" w:rsidP="00631049">
            <w:pPr>
              <w:pStyle w:val="Default"/>
              <w:jc w:val="right"/>
            </w:pPr>
            <w:r w:rsidRPr="00A856E5">
              <w:t xml:space="preserve">23925 </w:t>
            </w:r>
          </w:p>
        </w:tc>
        <w:tc>
          <w:tcPr>
            <w:tcW w:w="1243" w:type="dxa"/>
          </w:tcPr>
          <w:p w:rsidR="00601032" w:rsidRPr="00A856E5" w:rsidRDefault="00601032" w:rsidP="00631049">
            <w:pPr>
              <w:pStyle w:val="Default"/>
              <w:jc w:val="right"/>
            </w:pPr>
            <w:r w:rsidRPr="00A856E5">
              <w:t xml:space="preserve">24467 </w:t>
            </w:r>
          </w:p>
        </w:tc>
        <w:tc>
          <w:tcPr>
            <w:tcW w:w="1243" w:type="dxa"/>
          </w:tcPr>
          <w:p w:rsidR="00601032" w:rsidRPr="00A856E5" w:rsidRDefault="00601032" w:rsidP="00631049">
            <w:pPr>
              <w:pStyle w:val="Default"/>
              <w:jc w:val="right"/>
            </w:pPr>
            <w:r w:rsidRPr="00A856E5">
              <w:t xml:space="preserve">24683 </w:t>
            </w:r>
          </w:p>
        </w:tc>
        <w:tc>
          <w:tcPr>
            <w:tcW w:w="1243" w:type="dxa"/>
          </w:tcPr>
          <w:p w:rsidR="00601032" w:rsidRPr="00A856E5" w:rsidRDefault="00601032" w:rsidP="00631049">
            <w:pPr>
              <w:pStyle w:val="Default"/>
              <w:jc w:val="right"/>
            </w:pPr>
            <w:r w:rsidRPr="00A856E5">
              <w:t xml:space="preserve">25250 </w:t>
            </w:r>
          </w:p>
        </w:tc>
      </w:tr>
    </w:tbl>
    <w:p w:rsidR="002A19B5" w:rsidRDefault="002A19B5" w:rsidP="002A19B5">
      <w:pPr>
        <w:pStyle w:val="Default"/>
        <w:spacing w:line="360" w:lineRule="auto"/>
        <w:jc w:val="center"/>
        <w:rPr>
          <w:sz w:val="28"/>
          <w:szCs w:val="28"/>
          <w:lang w:val="uk-UA"/>
        </w:rPr>
      </w:pPr>
      <w:r w:rsidRPr="002A19B5">
        <w:rPr>
          <w:noProof/>
          <w:sz w:val="28"/>
          <w:szCs w:val="28"/>
          <w:lang w:val="uk-UA" w:eastAsia="uk-UA"/>
        </w:rPr>
        <w:lastRenderedPageBreak/>
        <w:drawing>
          <wp:inline distT="0" distB="0" distL="0" distR="0">
            <wp:extent cx="5111750" cy="3492500"/>
            <wp:effectExtent l="19050" t="0" r="12700" b="0"/>
            <wp:docPr id="6"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rsidR="002A19B5" w:rsidRDefault="002A19B5" w:rsidP="00601032">
      <w:pPr>
        <w:pStyle w:val="Default"/>
        <w:spacing w:line="360" w:lineRule="auto"/>
        <w:ind w:firstLine="709"/>
        <w:jc w:val="both"/>
        <w:rPr>
          <w:sz w:val="28"/>
          <w:szCs w:val="28"/>
          <w:lang w:val="uk-UA"/>
        </w:rPr>
      </w:pPr>
      <w:r>
        <w:rPr>
          <w:sz w:val="28"/>
          <w:szCs w:val="28"/>
          <w:lang w:val="uk-UA"/>
        </w:rPr>
        <w:t>Рис. 2.17. Динаміка кількості лікарів усіх спеціальностей</w:t>
      </w:r>
    </w:p>
    <w:p w:rsidR="002A19B5" w:rsidRDefault="002A19B5" w:rsidP="00601032">
      <w:pPr>
        <w:pStyle w:val="Default"/>
        <w:spacing w:line="360" w:lineRule="auto"/>
        <w:ind w:firstLine="709"/>
        <w:jc w:val="both"/>
        <w:rPr>
          <w:sz w:val="28"/>
          <w:szCs w:val="28"/>
          <w:lang w:val="uk-UA"/>
        </w:rPr>
      </w:pPr>
    </w:p>
    <w:p w:rsidR="002A19B5" w:rsidRDefault="002A19B5" w:rsidP="00601032">
      <w:pPr>
        <w:pStyle w:val="Default"/>
        <w:spacing w:line="360" w:lineRule="auto"/>
        <w:ind w:firstLine="709"/>
        <w:jc w:val="both"/>
        <w:rPr>
          <w:sz w:val="28"/>
          <w:szCs w:val="28"/>
          <w:lang w:val="uk-UA"/>
        </w:rPr>
      </w:pPr>
    </w:p>
    <w:p w:rsidR="002A19B5" w:rsidRDefault="002A19B5" w:rsidP="002A19B5">
      <w:pPr>
        <w:pStyle w:val="Default"/>
        <w:spacing w:line="360" w:lineRule="auto"/>
        <w:jc w:val="both"/>
        <w:rPr>
          <w:sz w:val="28"/>
          <w:szCs w:val="28"/>
          <w:lang w:val="uk-UA"/>
        </w:rPr>
      </w:pPr>
      <w:r>
        <w:rPr>
          <w:noProof/>
          <w:sz w:val="28"/>
          <w:szCs w:val="28"/>
          <w:lang w:val="uk-UA" w:eastAsia="uk-UA"/>
        </w:rPr>
        <w:drawing>
          <wp:inline distT="0" distB="0" distL="0" distR="0">
            <wp:extent cx="5939790" cy="3640516"/>
            <wp:effectExtent l="19050" t="0" r="3810" b="0"/>
            <wp:docPr id="5"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8" cstate="print"/>
                    <a:srcRect/>
                    <a:stretch>
                      <a:fillRect/>
                    </a:stretch>
                  </pic:blipFill>
                  <pic:spPr bwMode="auto">
                    <a:xfrm>
                      <a:off x="0" y="0"/>
                      <a:ext cx="5939790" cy="3640516"/>
                    </a:xfrm>
                    <a:prstGeom prst="rect">
                      <a:avLst/>
                    </a:prstGeom>
                    <a:noFill/>
                    <a:ln w="9525">
                      <a:noFill/>
                      <a:miter lim="800000"/>
                      <a:headEnd/>
                      <a:tailEnd/>
                    </a:ln>
                  </pic:spPr>
                </pic:pic>
              </a:graphicData>
            </a:graphic>
          </wp:inline>
        </w:drawing>
      </w:r>
    </w:p>
    <w:p w:rsidR="002A19B5" w:rsidRDefault="002A19B5" w:rsidP="002A19B5">
      <w:pPr>
        <w:pStyle w:val="Default"/>
        <w:tabs>
          <w:tab w:val="left" w:pos="0"/>
        </w:tabs>
        <w:spacing w:line="360" w:lineRule="auto"/>
        <w:jc w:val="center"/>
        <w:rPr>
          <w:bCs/>
          <w:sz w:val="28"/>
          <w:szCs w:val="28"/>
          <w:lang w:val="uk-UA"/>
        </w:rPr>
      </w:pPr>
      <w:r>
        <w:rPr>
          <w:sz w:val="28"/>
          <w:szCs w:val="28"/>
          <w:lang w:val="uk-UA"/>
        </w:rPr>
        <w:t xml:space="preserve">Рис. 2.18. </w:t>
      </w:r>
      <w:r w:rsidRPr="002A19B5">
        <w:rPr>
          <w:bCs/>
          <w:sz w:val="28"/>
          <w:szCs w:val="28"/>
        </w:rPr>
        <w:t>Кількість лікарів усіх спеціальностей</w:t>
      </w:r>
      <w:r>
        <w:rPr>
          <w:bCs/>
          <w:sz w:val="28"/>
          <w:szCs w:val="28"/>
          <w:lang w:val="uk-UA"/>
        </w:rPr>
        <w:t xml:space="preserve"> по областях України </w:t>
      </w:r>
    </w:p>
    <w:p w:rsidR="002A19B5" w:rsidRPr="002A19B5" w:rsidRDefault="002A19B5" w:rsidP="002A19B5">
      <w:pPr>
        <w:pStyle w:val="Default"/>
        <w:tabs>
          <w:tab w:val="left" w:pos="0"/>
        </w:tabs>
        <w:spacing w:line="360" w:lineRule="auto"/>
        <w:jc w:val="center"/>
        <w:rPr>
          <w:sz w:val="28"/>
          <w:szCs w:val="28"/>
          <w:lang w:val="uk-UA"/>
        </w:rPr>
      </w:pPr>
      <w:r>
        <w:rPr>
          <w:bCs/>
          <w:sz w:val="28"/>
          <w:szCs w:val="28"/>
          <w:lang w:val="uk-UA"/>
        </w:rPr>
        <w:t>у 2018 році</w:t>
      </w:r>
    </w:p>
    <w:p w:rsidR="00601032" w:rsidRPr="00D07DBB" w:rsidRDefault="00601032" w:rsidP="00601032">
      <w:pPr>
        <w:pStyle w:val="Default"/>
        <w:spacing w:line="360" w:lineRule="auto"/>
        <w:ind w:firstLine="709"/>
        <w:jc w:val="both"/>
        <w:rPr>
          <w:sz w:val="28"/>
          <w:szCs w:val="28"/>
        </w:rPr>
      </w:pPr>
      <w:r w:rsidRPr="00D07DBB">
        <w:rPr>
          <w:sz w:val="28"/>
          <w:szCs w:val="28"/>
        </w:rPr>
        <w:lastRenderedPageBreak/>
        <w:t xml:space="preserve">У </w:t>
      </w:r>
      <w:r w:rsidRPr="00601032">
        <w:rPr>
          <w:bCs/>
          <w:i/>
          <w:sz w:val="28"/>
          <w:szCs w:val="28"/>
        </w:rPr>
        <w:t>кількість середнього медичного персоналу</w:t>
      </w:r>
      <w:r w:rsidRPr="00D07DBB">
        <w:rPr>
          <w:b/>
          <w:bCs/>
          <w:sz w:val="28"/>
          <w:szCs w:val="28"/>
        </w:rPr>
        <w:t xml:space="preserve"> </w:t>
      </w:r>
      <w:r w:rsidRPr="00D07DBB">
        <w:rPr>
          <w:sz w:val="28"/>
          <w:szCs w:val="28"/>
        </w:rPr>
        <w:t xml:space="preserve">включено всіх осіб з середньою медичною освітою (крім зубних лікарів), які зайняті в лікувальних, санаторно-курортних, санітарних закладах, закладах соціального захисту, закладах дошкільної освіти, школах, будинках дитини тощо на кінець року. </w:t>
      </w:r>
    </w:p>
    <w:p w:rsidR="00601032" w:rsidRPr="002A19B5" w:rsidRDefault="002A19B5" w:rsidP="002A19B5">
      <w:pPr>
        <w:pStyle w:val="Default"/>
        <w:spacing w:line="360" w:lineRule="auto"/>
        <w:ind w:firstLine="709"/>
        <w:jc w:val="both"/>
        <w:rPr>
          <w:sz w:val="28"/>
          <w:szCs w:val="28"/>
          <w:lang w:val="uk-UA"/>
        </w:rPr>
      </w:pPr>
      <w:r w:rsidRPr="002A19B5">
        <w:rPr>
          <w:bCs/>
          <w:sz w:val="28"/>
          <w:szCs w:val="28"/>
          <w:lang w:val="uk-UA"/>
        </w:rPr>
        <w:t>З</w:t>
      </w:r>
      <w:r>
        <w:rPr>
          <w:bCs/>
          <w:sz w:val="28"/>
          <w:szCs w:val="28"/>
          <w:lang w:val="uk-UA"/>
        </w:rPr>
        <w:t xml:space="preserve">агальна кількість </w:t>
      </w:r>
      <w:r w:rsidRPr="002A19B5">
        <w:rPr>
          <w:bCs/>
          <w:sz w:val="28"/>
          <w:szCs w:val="28"/>
        </w:rPr>
        <w:t>середнього медичного персоналу</w:t>
      </w:r>
      <w:r>
        <w:rPr>
          <w:bCs/>
          <w:sz w:val="28"/>
          <w:szCs w:val="28"/>
          <w:lang w:val="uk-UA"/>
        </w:rPr>
        <w:t xml:space="preserve"> становила у 2018 </w:t>
      </w:r>
      <w:r w:rsidRPr="002A19B5">
        <w:rPr>
          <w:bCs/>
          <w:sz w:val="28"/>
          <w:szCs w:val="28"/>
          <w:lang w:val="uk-UA"/>
        </w:rPr>
        <w:t>році становила 345364 осіб, що на 121452 осіб менше, ніж у 2010 році (табл. 2.10).</w:t>
      </w:r>
      <w:r>
        <w:rPr>
          <w:bCs/>
          <w:sz w:val="28"/>
          <w:szCs w:val="28"/>
          <w:lang w:val="uk-UA"/>
        </w:rPr>
        <w:t xml:space="preserve"> Найбільше скорочення кількості </w:t>
      </w:r>
      <w:r w:rsidRPr="002A19B5">
        <w:rPr>
          <w:bCs/>
          <w:sz w:val="28"/>
          <w:szCs w:val="28"/>
        </w:rPr>
        <w:t>середнього медичного персоналу</w:t>
      </w:r>
      <w:r>
        <w:rPr>
          <w:bCs/>
          <w:sz w:val="28"/>
          <w:szCs w:val="28"/>
          <w:lang w:val="uk-UA"/>
        </w:rPr>
        <w:t xml:space="preserve"> відбулось у Донецькій, Волинській,Закарпатській областях.</w:t>
      </w:r>
    </w:p>
    <w:p w:rsidR="002A19B5" w:rsidRPr="002A19B5" w:rsidRDefault="002A19B5" w:rsidP="002A19B5">
      <w:pPr>
        <w:pStyle w:val="Default"/>
        <w:spacing w:line="360" w:lineRule="auto"/>
        <w:ind w:firstLine="709"/>
        <w:contextualSpacing/>
        <w:jc w:val="right"/>
        <w:rPr>
          <w:sz w:val="28"/>
          <w:szCs w:val="28"/>
          <w:lang w:val="uk-UA"/>
        </w:rPr>
      </w:pPr>
      <w:r w:rsidRPr="002A19B5">
        <w:rPr>
          <w:sz w:val="28"/>
          <w:szCs w:val="28"/>
          <w:lang w:val="uk-UA"/>
        </w:rPr>
        <w:t>Таблиця 2.10</w:t>
      </w:r>
    </w:p>
    <w:p w:rsidR="00601032" w:rsidRPr="008B2544" w:rsidRDefault="00601032" w:rsidP="008B2544">
      <w:pPr>
        <w:tabs>
          <w:tab w:val="left" w:pos="1280"/>
        </w:tabs>
        <w:spacing w:after="0" w:line="360" w:lineRule="auto"/>
        <w:jc w:val="center"/>
        <w:rPr>
          <w:rFonts w:ascii="Times New Roman" w:hAnsi="Times New Roman"/>
          <w:b/>
          <w:bCs/>
          <w:sz w:val="28"/>
          <w:szCs w:val="28"/>
          <w:lang w:val="uk-UA"/>
        </w:rPr>
      </w:pPr>
      <w:r w:rsidRPr="002A19B5">
        <w:rPr>
          <w:rFonts w:ascii="Times New Roman" w:hAnsi="Times New Roman"/>
          <w:b/>
          <w:bCs/>
          <w:sz w:val="28"/>
          <w:szCs w:val="28"/>
        </w:rPr>
        <w:t>Кількість середнього медичного персоналу</w:t>
      </w:r>
      <w:r w:rsidR="008B2544">
        <w:rPr>
          <w:rFonts w:ascii="Times New Roman" w:hAnsi="Times New Roman"/>
          <w:b/>
          <w:bCs/>
          <w:sz w:val="28"/>
          <w:szCs w:val="28"/>
          <w:lang w:val="uk-UA"/>
        </w:rPr>
        <w:t xml:space="preserve"> </w:t>
      </w:r>
      <w:r w:rsidR="008B2544" w:rsidRPr="00584D25">
        <w:rPr>
          <w:rFonts w:ascii="Times New Roman" w:hAnsi="Times New Roman"/>
          <w:sz w:val="28"/>
          <w:szCs w:val="28"/>
          <w:lang w:val="uk-UA"/>
        </w:rPr>
        <w:t>[5]</w:t>
      </w:r>
    </w:p>
    <w:p w:rsidR="00601032" w:rsidRPr="002A19B5" w:rsidRDefault="00601032" w:rsidP="002A19B5">
      <w:pPr>
        <w:tabs>
          <w:tab w:val="left" w:pos="5340"/>
        </w:tabs>
        <w:spacing w:after="0" w:line="360" w:lineRule="auto"/>
        <w:jc w:val="right"/>
        <w:rPr>
          <w:rFonts w:ascii="Times New Roman" w:hAnsi="Times New Roman"/>
          <w:sz w:val="28"/>
          <w:szCs w:val="28"/>
          <w:lang w:val="uk-UA"/>
        </w:rPr>
      </w:pPr>
    </w:p>
    <w:tbl>
      <w:tblPr>
        <w:tblStyle w:val="a9"/>
        <w:tblW w:w="0" w:type="auto"/>
        <w:tblLook w:val="04A0" w:firstRow="1" w:lastRow="0" w:firstColumn="1" w:lastColumn="0" w:noHBand="0" w:noVBand="1"/>
      </w:tblPr>
      <w:tblGrid>
        <w:gridCol w:w="2112"/>
        <w:gridCol w:w="1243"/>
        <w:gridCol w:w="1243"/>
        <w:gridCol w:w="1243"/>
        <w:gridCol w:w="1243"/>
        <w:gridCol w:w="1243"/>
        <w:gridCol w:w="1243"/>
      </w:tblGrid>
      <w:tr w:rsidR="00601032" w:rsidRPr="00405C81" w:rsidTr="00631049">
        <w:tc>
          <w:tcPr>
            <w:tcW w:w="2113" w:type="dxa"/>
          </w:tcPr>
          <w:p w:rsidR="00601032" w:rsidRDefault="00601032" w:rsidP="00631049">
            <w:pPr>
              <w:tabs>
                <w:tab w:val="left" w:pos="1280"/>
              </w:tabs>
              <w:rPr>
                <w:rFonts w:ascii="Times New Roman" w:hAnsi="Times New Roman"/>
                <w:sz w:val="28"/>
                <w:szCs w:val="28"/>
                <w:lang w:val="uk-UA"/>
              </w:rPr>
            </w:pPr>
            <w:r>
              <w:rPr>
                <w:rFonts w:ascii="Times New Roman" w:hAnsi="Times New Roman"/>
                <w:sz w:val="28"/>
                <w:szCs w:val="28"/>
                <w:lang w:val="uk-UA"/>
              </w:rPr>
              <w:tab/>
            </w:r>
          </w:p>
        </w:tc>
        <w:tc>
          <w:tcPr>
            <w:tcW w:w="1243" w:type="dxa"/>
          </w:tcPr>
          <w:p w:rsidR="00601032" w:rsidRPr="00546147" w:rsidRDefault="00601032" w:rsidP="00631049">
            <w:pPr>
              <w:pStyle w:val="Default"/>
              <w:jc w:val="center"/>
              <w:rPr>
                <w:bCs/>
                <w:lang w:val="uk-UA"/>
              </w:rPr>
            </w:pPr>
            <w:r>
              <w:rPr>
                <w:bCs/>
              </w:rPr>
              <w:t>2010</w:t>
            </w:r>
          </w:p>
        </w:tc>
        <w:tc>
          <w:tcPr>
            <w:tcW w:w="1243" w:type="dxa"/>
          </w:tcPr>
          <w:p w:rsidR="00601032" w:rsidRPr="00405C81" w:rsidRDefault="00601032" w:rsidP="00631049">
            <w:pPr>
              <w:pStyle w:val="Default"/>
              <w:jc w:val="center"/>
            </w:pPr>
            <w:r>
              <w:rPr>
                <w:bCs/>
              </w:rPr>
              <w:t>2014</w:t>
            </w:r>
          </w:p>
        </w:tc>
        <w:tc>
          <w:tcPr>
            <w:tcW w:w="1243" w:type="dxa"/>
          </w:tcPr>
          <w:p w:rsidR="00601032" w:rsidRPr="00405C81" w:rsidRDefault="00601032" w:rsidP="00631049">
            <w:pPr>
              <w:pStyle w:val="Default"/>
              <w:jc w:val="center"/>
            </w:pPr>
            <w:r>
              <w:rPr>
                <w:bCs/>
              </w:rPr>
              <w:t>2015</w:t>
            </w:r>
          </w:p>
        </w:tc>
        <w:tc>
          <w:tcPr>
            <w:tcW w:w="1243" w:type="dxa"/>
          </w:tcPr>
          <w:p w:rsidR="00601032" w:rsidRPr="00405C81" w:rsidRDefault="00601032" w:rsidP="00631049">
            <w:pPr>
              <w:pStyle w:val="Default"/>
              <w:jc w:val="center"/>
            </w:pPr>
            <w:r>
              <w:rPr>
                <w:bCs/>
              </w:rPr>
              <w:t>2016</w:t>
            </w:r>
          </w:p>
        </w:tc>
        <w:tc>
          <w:tcPr>
            <w:tcW w:w="1243" w:type="dxa"/>
          </w:tcPr>
          <w:p w:rsidR="00601032" w:rsidRPr="00405C81" w:rsidRDefault="00601032" w:rsidP="00631049">
            <w:pPr>
              <w:pStyle w:val="Default"/>
              <w:jc w:val="center"/>
            </w:pPr>
            <w:r>
              <w:rPr>
                <w:bCs/>
              </w:rPr>
              <w:t>2017</w:t>
            </w:r>
          </w:p>
        </w:tc>
        <w:tc>
          <w:tcPr>
            <w:tcW w:w="1243" w:type="dxa"/>
          </w:tcPr>
          <w:p w:rsidR="00601032" w:rsidRPr="00405C81" w:rsidRDefault="00601032" w:rsidP="00631049">
            <w:pPr>
              <w:pStyle w:val="Default"/>
              <w:jc w:val="center"/>
            </w:pPr>
            <w:r>
              <w:rPr>
                <w:bCs/>
              </w:rPr>
              <w:t>2018</w:t>
            </w:r>
          </w:p>
        </w:tc>
      </w:tr>
      <w:tr w:rsidR="00601032" w:rsidRPr="00405C81" w:rsidTr="00631049">
        <w:tc>
          <w:tcPr>
            <w:tcW w:w="2113" w:type="dxa"/>
          </w:tcPr>
          <w:p w:rsidR="00601032" w:rsidRPr="00E83727" w:rsidRDefault="00601032" w:rsidP="00631049">
            <w:pPr>
              <w:pStyle w:val="Default"/>
            </w:pPr>
            <w:r w:rsidRPr="00E83727">
              <w:rPr>
                <w:b/>
                <w:bCs/>
              </w:rPr>
              <w:t xml:space="preserve">Україна </w:t>
            </w:r>
          </w:p>
        </w:tc>
        <w:tc>
          <w:tcPr>
            <w:tcW w:w="1243" w:type="dxa"/>
          </w:tcPr>
          <w:p w:rsidR="00601032" w:rsidRPr="00E83727" w:rsidRDefault="00601032" w:rsidP="00631049">
            <w:pPr>
              <w:pStyle w:val="Default"/>
            </w:pPr>
            <w:r w:rsidRPr="00E83727">
              <w:rPr>
                <w:b/>
                <w:bCs/>
              </w:rPr>
              <w:t xml:space="preserve">466816 </w:t>
            </w:r>
          </w:p>
        </w:tc>
        <w:tc>
          <w:tcPr>
            <w:tcW w:w="1243" w:type="dxa"/>
          </w:tcPr>
          <w:p w:rsidR="00601032" w:rsidRPr="00E83727" w:rsidRDefault="00601032" w:rsidP="00631049">
            <w:pPr>
              <w:pStyle w:val="Default"/>
            </w:pPr>
            <w:r w:rsidRPr="00E83727">
              <w:rPr>
                <w:b/>
                <w:bCs/>
              </w:rPr>
              <w:t xml:space="preserve">378880 </w:t>
            </w:r>
          </w:p>
        </w:tc>
        <w:tc>
          <w:tcPr>
            <w:tcW w:w="1243" w:type="dxa"/>
          </w:tcPr>
          <w:p w:rsidR="00601032" w:rsidRPr="00E83727" w:rsidRDefault="00601032" w:rsidP="00631049">
            <w:pPr>
              <w:pStyle w:val="Default"/>
            </w:pPr>
            <w:r w:rsidRPr="00E83727">
              <w:rPr>
                <w:b/>
                <w:bCs/>
              </w:rPr>
              <w:t xml:space="preserve">371736 </w:t>
            </w:r>
          </w:p>
        </w:tc>
        <w:tc>
          <w:tcPr>
            <w:tcW w:w="1243" w:type="dxa"/>
          </w:tcPr>
          <w:p w:rsidR="00601032" w:rsidRPr="00E83727" w:rsidRDefault="00601032" w:rsidP="00631049">
            <w:pPr>
              <w:pStyle w:val="Default"/>
            </w:pPr>
            <w:r w:rsidRPr="00E83727">
              <w:rPr>
                <w:b/>
                <w:bCs/>
              </w:rPr>
              <w:t xml:space="preserve">366756 </w:t>
            </w:r>
          </w:p>
        </w:tc>
        <w:tc>
          <w:tcPr>
            <w:tcW w:w="1243" w:type="dxa"/>
          </w:tcPr>
          <w:p w:rsidR="00601032" w:rsidRPr="00E83727" w:rsidRDefault="00601032" w:rsidP="00631049">
            <w:pPr>
              <w:pStyle w:val="Default"/>
            </w:pPr>
            <w:r w:rsidRPr="00E83727">
              <w:rPr>
                <w:b/>
                <w:bCs/>
              </w:rPr>
              <w:t xml:space="preserve">360416 </w:t>
            </w:r>
          </w:p>
        </w:tc>
        <w:tc>
          <w:tcPr>
            <w:tcW w:w="1243" w:type="dxa"/>
          </w:tcPr>
          <w:p w:rsidR="00601032" w:rsidRPr="00E83727" w:rsidRDefault="00601032" w:rsidP="00631049">
            <w:pPr>
              <w:pStyle w:val="Default"/>
            </w:pPr>
            <w:r w:rsidRPr="00E83727">
              <w:rPr>
                <w:b/>
                <w:bCs/>
              </w:rPr>
              <w:t xml:space="preserve">345364 </w:t>
            </w:r>
          </w:p>
        </w:tc>
      </w:tr>
      <w:tr w:rsidR="00601032" w:rsidRPr="00405C81" w:rsidTr="00631049">
        <w:tc>
          <w:tcPr>
            <w:tcW w:w="2113" w:type="dxa"/>
          </w:tcPr>
          <w:p w:rsidR="00601032" w:rsidRPr="00E83727" w:rsidRDefault="00601032" w:rsidP="00631049">
            <w:pPr>
              <w:pStyle w:val="Default"/>
            </w:pPr>
            <w:r w:rsidRPr="00E83727">
              <w:t xml:space="preserve">Вінницька </w:t>
            </w:r>
          </w:p>
        </w:tc>
        <w:tc>
          <w:tcPr>
            <w:tcW w:w="1243" w:type="dxa"/>
          </w:tcPr>
          <w:p w:rsidR="00601032" w:rsidRPr="00E83727" w:rsidRDefault="00601032" w:rsidP="00631049">
            <w:pPr>
              <w:pStyle w:val="Default"/>
            </w:pPr>
            <w:r w:rsidRPr="00E83727">
              <w:t xml:space="preserve">17593 </w:t>
            </w:r>
          </w:p>
        </w:tc>
        <w:tc>
          <w:tcPr>
            <w:tcW w:w="1243" w:type="dxa"/>
          </w:tcPr>
          <w:p w:rsidR="00601032" w:rsidRPr="00E83727" w:rsidRDefault="00601032" w:rsidP="00631049">
            <w:pPr>
              <w:pStyle w:val="Default"/>
            </w:pPr>
            <w:r w:rsidRPr="00E83727">
              <w:t xml:space="preserve">16656 </w:t>
            </w:r>
          </w:p>
        </w:tc>
        <w:tc>
          <w:tcPr>
            <w:tcW w:w="1243" w:type="dxa"/>
          </w:tcPr>
          <w:p w:rsidR="00601032" w:rsidRPr="00E83727" w:rsidRDefault="00601032" w:rsidP="00631049">
            <w:pPr>
              <w:pStyle w:val="Default"/>
            </w:pPr>
            <w:r w:rsidRPr="00E83727">
              <w:t xml:space="preserve">16563 </w:t>
            </w:r>
          </w:p>
        </w:tc>
        <w:tc>
          <w:tcPr>
            <w:tcW w:w="1243" w:type="dxa"/>
          </w:tcPr>
          <w:p w:rsidR="00601032" w:rsidRPr="00E83727" w:rsidRDefault="00601032" w:rsidP="00631049">
            <w:pPr>
              <w:pStyle w:val="Default"/>
            </w:pPr>
            <w:r w:rsidRPr="00E83727">
              <w:t xml:space="preserve">15703 </w:t>
            </w:r>
          </w:p>
        </w:tc>
        <w:tc>
          <w:tcPr>
            <w:tcW w:w="1243" w:type="dxa"/>
          </w:tcPr>
          <w:p w:rsidR="00601032" w:rsidRPr="00E83727" w:rsidRDefault="00601032" w:rsidP="00631049">
            <w:pPr>
              <w:pStyle w:val="Default"/>
            </w:pPr>
            <w:r w:rsidRPr="00E83727">
              <w:t xml:space="preserve">15267 </w:t>
            </w:r>
          </w:p>
        </w:tc>
        <w:tc>
          <w:tcPr>
            <w:tcW w:w="1243" w:type="dxa"/>
          </w:tcPr>
          <w:p w:rsidR="00601032" w:rsidRPr="00E83727" w:rsidRDefault="00601032" w:rsidP="00631049">
            <w:pPr>
              <w:pStyle w:val="Default"/>
            </w:pPr>
            <w:r w:rsidRPr="00E83727">
              <w:t xml:space="preserve">14098 </w:t>
            </w:r>
          </w:p>
        </w:tc>
      </w:tr>
      <w:tr w:rsidR="00601032" w:rsidRPr="00405C81" w:rsidTr="00631049">
        <w:tc>
          <w:tcPr>
            <w:tcW w:w="2113" w:type="dxa"/>
          </w:tcPr>
          <w:p w:rsidR="00601032" w:rsidRPr="00E83727" w:rsidRDefault="00601032" w:rsidP="00631049">
            <w:pPr>
              <w:pStyle w:val="Default"/>
            </w:pPr>
            <w:r w:rsidRPr="00E83727">
              <w:t xml:space="preserve">Волинська </w:t>
            </w:r>
          </w:p>
        </w:tc>
        <w:tc>
          <w:tcPr>
            <w:tcW w:w="1243" w:type="dxa"/>
          </w:tcPr>
          <w:p w:rsidR="00601032" w:rsidRPr="00E83727" w:rsidRDefault="00601032" w:rsidP="00631049">
            <w:pPr>
              <w:pStyle w:val="Default"/>
            </w:pPr>
            <w:r w:rsidRPr="00E83727">
              <w:t xml:space="preserve">11286 </w:t>
            </w:r>
          </w:p>
        </w:tc>
        <w:tc>
          <w:tcPr>
            <w:tcW w:w="1243" w:type="dxa"/>
          </w:tcPr>
          <w:p w:rsidR="00601032" w:rsidRPr="00E83727" w:rsidRDefault="00601032" w:rsidP="00631049">
            <w:pPr>
              <w:pStyle w:val="Default"/>
            </w:pPr>
            <w:r w:rsidRPr="00E83727">
              <w:t xml:space="preserve">10858 </w:t>
            </w:r>
          </w:p>
        </w:tc>
        <w:tc>
          <w:tcPr>
            <w:tcW w:w="1243" w:type="dxa"/>
          </w:tcPr>
          <w:p w:rsidR="00601032" w:rsidRPr="00E83727" w:rsidRDefault="00601032" w:rsidP="00631049">
            <w:pPr>
              <w:pStyle w:val="Default"/>
            </w:pPr>
            <w:r w:rsidRPr="00E83727">
              <w:t xml:space="preserve">10795 </w:t>
            </w:r>
          </w:p>
        </w:tc>
        <w:tc>
          <w:tcPr>
            <w:tcW w:w="1243" w:type="dxa"/>
          </w:tcPr>
          <w:p w:rsidR="00601032" w:rsidRPr="00E83727" w:rsidRDefault="00601032" w:rsidP="00631049">
            <w:pPr>
              <w:pStyle w:val="Default"/>
            </w:pPr>
            <w:r w:rsidRPr="00E83727">
              <w:t xml:space="preserve">10598 </w:t>
            </w:r>
          </w:p>
        </w:tc>
        <w:tc>
          <w:tcPr>
            <w:tcW w:w="1243" w:type="dxa"/>
          </w:tcPr>
          <w:p w:rsidR="00601032" w:rsidRPr="00E83727" w:rsidRDefault="00601032" w:rsidP="00631049">
            <w:pPr>
              <w:pStyle w:val="Default"/>
            </w:pPr>
            <w:r w:rsidRPr="00E83727">
              <w:t xml:space="preserve">10368 </w:t>
            </w:r>
          </w:p>
        </w:tc>
        <w:tc>
          <w:tcPr>
            <w:tcW w:w="1243" w:type="dxa"/>
          </w:tcPr>
          <w:p w:rsidR="00601032" w:rsidRPr="00E83727" w:rsidRDefault="00601032" w:rsidP="00631049">
            <w:pPr>
              <w:pStyle w:val="Default"/>
            </w:pPr>
            <w:r w:rsidRPr="00E83727">
              <w:t xml:space="preserve">9932 </w:t>
            </w:r>
          </w:p>
        </w:tc>
      </w:tr>
      <w:tr w:rsidR="00601032" w:rsidRPr="00405C81" w:rsidTr="00631049">
        <w:tc>
          <w:tcPr>
            <w:tcW w:w="2113" w:type="dxa"/>
          </w:tcPr>
          <w:p w:rsidR="00601032" w:rsidRPr="00E83727" w:rsidRDefault="00601032" w:rsidP="00631049">
            <w:pPr>
              <w:pStyle w:val="Default"/>
            </w:pPr>
            <w:r w:rsidRPr="00E83727">
              <w:t xml:space="preserve">Дніпропетровська </w:t>
            </w:r>
          </w:p>
        </w:tc>
        <w:tc>
          <w:tcPr>
            <w:tcW w:w="1243" w:type="dxa"/>
          </w:tcPr>
          <w:p w:rsidR="00601032" w:rsidRPr="00E83727" w:rsidRDefault="00601032" w:rsidP="00631049">
            <w:pPr>
              <w:pStyle w:val="Default"/>
            </w:pPr>
            <w:r w:rsidRPr="00E83727">
              <w:t xml:space="preserve">32205 </w:t>
            </w:r>
          </w:p>
        </w:tc>
        <w:tc>
          <w:tcPr>
            <w:tcW w:w="1243" w:type="dxa"/>
          </w:tcPr>
          <w:p w:rsidR="00601032" w:rsidRPr="00E83727" w:rsidRDefault="00601032" w:rsidP="00631049">
            <w:pPr>
              <w:pStyle w:val="Default"/>
            </w:pPr>
            <w:r w:rsidRPr="00E83727">
              <w:t xml:space="preserve">29545 </w:t>
            </w:r>
          </w:p>
        </w:tc>
        <w:tc>
          <w:tcPr>
            <w:tcW w:w="1243" w:type="dxa"/>
          </w:tcPr>
          <w:p w:rsidR="00601032" w:rsidRPr="00E83727" w:rsidRDefault="00601032" w:rsidP="00631049">
            <w:pPr>
              <w:pStyle w:val="Default"/>
            </w:pPr>
            <w:r w:rsidRPr="00E83727">
              <w:t xml:space="preserve">28828 </w:t>
            </w:r>
          </w:p>
        </w:tc>
        <w:tc>
          <w:tcPr>
            <w:tcW w:w="1243" w:type="dxa"/>
          </w:tcPr>
          <w:p w:rsidR="00601032" w:rsidRPr="00E83727" w:rsidRDefault="00601032" w:rsidP="00631049">
            <w:pPr>
              <w:pStyle w:val="Default"/>
            </w:pPr>
            <w:r w:rsidRPr="00E83727">
              <w:t xml:space="preserve">28443 </w:t>
            </w:r>
          </w:p>
        </w:tc>
        <w:tc>
          <w:tcPr>
            <w:tcW w:w="1243" w:type="dxa"/>
          </w:tcPr>
          <w:p w:rsidR="00601032" w:rsidRPr="00E83727" w:rsidRDefault="00601032" w:rsidP="00631049">
            <w:pPr>
              <w:pStyle w:val="Default"/>
            </w:pPr>
            <w:r w:rsidRPr="00E83727">
              <w:t xml:space="preserve">28122 </w:t>
            </w:r>
          </w:p>
        </w:tc>
        <w:tc>
          <w:tcPr>
            <w:tcW w:w="1243" w:type="dxa"/>
          </w:tcPr>
          <w:p w:rsidR="00601032" w:rsidRPr="00E83727" w:rsidRDefault="00601032" w:rsidP="00631049">
            <w:pPr>
              <w:pStyle w:val="Default"/>
            </w:pPr>
            <w:r w:rsidRPr="00E83727">
              <w:t xml:space="preserve">26376 </w:t>
            </w:r>
          </w:p>
        </w:tc>
      </w:tr>
      <w:tr w:rsidR="00601032" w:rsidRPr="00405C81" w:rsidTr="00631049">
        <w:tc>
          <w:tcPr>
            <w:tcW w:w="2113" w:type="dxa"/>
          </w:tcPr>
          <w:p w:rsidR="00601032" w:rsidRPr="00E83727" w:rsidRDefault="00601032" w:rsidP="00631049">
            <w:pPr>
              <w:pStyle w:val="Default"/>
            </w:pPr>
            <w:r w:rsidRPr="00E83727">
              <w:t xml:space="preserve">Донецька </w:t>
            </w:r>
          </w:p>
        </w:tc>
        <w:tc>
          <w:tcPr>
            <w:tcW w:w="1243" w:type="dxa"/>
          </w:tcPr>
          <w:p w:rsidR="00601032" w:rsidRPr="00E83727" w:rsidRDefault="00601032" w:rsidP="00631049">
            <w:pPr>
              <w:pStyle w:val="Default"/>
            </w:pPr>
            <w:r w:rsidRPr="00E83727">
              <w:t xml:space="preserve">41560 </w:t>
            </w:r>
          </w:p>
        </w:tc>
        <w:tc>
          <w:tcPr>
            <w:tcW w:w="1243" w:type="dxa"/>
          </w:tcPr>
          <w:p w:rsidR="00601032" w:rsidRPr="00E83727" w:rsidRDefault="00601032" w:rsidP="00631049">
            <w:pPr>
              <w:pStyle w:val="Default"/>
            </w:pPr>
            <w:r w:rsidRPr="00E83727">
              <w:t xml:space="preserve">14542 </w:t>
            </w:r>
          </w:p>
        </w:tc>
        <w:tc>
          <w:tcPr>
            <w:tcW w:w="1243" w:type="dxa"/>
          </w:tcPr>
          <w:p w:rsidR="00601032" w:rsidRPr="00E83727" w:rsidRDefault="00601032" w:rsidP="00631049">
            <w:pPr>
              <w:pStyle w:val="Default"/>
            </w:pPr>
            <w:r w:rsidRPr="00E83727">
              <w:t xml:space="preserve">13337 </w:t>
            </w:r>
          </w:p>
        </w:tc>
        <w:tc>
          <w:tcPr>
            <w:tcW w:w="1243" w:type="dxa"/>
          </w:tcPr>
          <w:p w:rsidR="00601032" w:rsidRPr="00E83727" w:rsidRDefault="00601032" w:rsidP="00631049">
            <w:pPr>
              <w:pStyle w:val="Default"/>
            </w:pPr>
            <w:r w:rsidRPr="00E83727">
              <w:t xml:space="preserve">14798 </w:t>
            </w:r>
          </w:p>
        </w:tc>
        <w:tc>
          <w:tcPr>
            <w:tcW w:w="1243" w:type="dxa"/>
          </w:tcPr>
          <w:p w:rsidR="00601032" w:rsidRPr="00E83727" w:rsidRDefault="00601032" w:rsidP="00631049">
            <w:pPr>
              <w:pStyle w:val="Default"/>
            </w:pPr>
            <w:r w:rsidRPr="00E83727">
              <w:t xml:space="preserve">14450 </w:t>
            </w:r>
          </w:p>
        </w:tc>
        <w:tc>
          <w:tcPr>
            <w:tcW w:w="1243" w:type="dxa"/>
          </w:tcPr>
          <w:p w:rsidR="00601032" w:rsidRPr="00E83727" w:rsidRDefault="00601032" w:rsidP="00631049">
            <w:pPr>
              <w:pStyle w:val="Default"/>
            </w:pPr>
            <w:r w:rsidRPr="00E83727">
              <w:t xml:space="preserve">14033 </w:t>
            </w:r>
          </w:p>
        </w:tc>
      </w:tr>
      <w:tr w:rsidR="00601032" w:rsidRPr="00405C81" w:rsidTr="00631049">
        <w:tc>
          <w:tcPr>
            <w:tcW w:w="2113" w:type="dxa"/>
          </w:tcPr>
          <w:p w:rsidR="00601032" w:rsidRPr="00E83727" w:rsidRDefault="00601032" w:rsidP="00631049">
            <w:pPr>
              <w:pStyle w:val="Default"/>
            </w:pPr>
            <w:r w:rsidRPr="00E83727">
              <w:t xml:space="preserve">Житомирська </w:t>
            </w:r>
          </w:p>
        </w:tc>
        <w:tc>
          <w:tcPr>
            <w:tcW w:w="1243" w:type="dxa"/>
          </w:tcPr>
          <w:p w:rsidR="00601032" w:rsidRPr="00E83727" w:rsidRDefault="00601032" w:rsidP="00631049">
            <w:pPr>
              <w:pStyle w:val="Default"/>
            </w:pPr>
            <w:r w:rsidRPr="00E83727">
              <w:t xml:space="preserve">14349 </w:t>
            </w:r>
          </w:p>
        </w:tc>
        <w:tc>
          <w:tcPr>
            <w:tcW w:w="1243" w:type="dxa"/>
          </w:tcPr>
          <w:p w:rsidR="00601032" w:rsidRPr="00E83727" w:rsidRDefault="00601032" w:rsidP="00631049">
            <w:pPr>
              <w:pStyle w:val="Default"/>
            </w:pPr>
            <w:r w:rsidRPr="00E83727">
              <w:t xml:space="preserve">13628 </w:t>
            </w:r>
          </w:p>
        </w:tc>
        <w:tc>
          <w:tcPr>
            <w:tcW w:w="1243" w:type="dxa"/>
          </w:tcPr>
          <w:p w:rsidR="00601032" w:rsidRPr="00E83727" w:rsidRDefault="00601032" w:rsidP="00631049">
            <w:pPr>
              <w:pStyle w:val="Default"/>
            </w:pPr>
            <w:r w:rsidRPr="00E83727">
              <w:t xml:space="preserve">13391 </w:t>
            </w:r>
          </w:p>
        </w:tc>
        <w:tc>
          <w:tcPr>
            <w:tcW w:w="1243" w:type="dxa"/>
          </w:tcPr>
          <w:p w:rsidR="00601032" w:rsidRPr="00E83727" w:rsidRDefault="00601032" w:rsidP="00631049">
            <w:pPr>
              <w:pStyle w:val="Default"/>
            </w:pPr>
            <w:r w:rsidRPr="00E83727">
              <w:t xml:space="preserve">12913 </w:t>
            </w:r>
          </w:p>
        </w:tc>
        <w:tc>
          <w:tcPr>
            <w:tcW w:w="1243" w:type="dxa"/>
          </w:tcPr>
          <w:p w:rsidR="00601032" w:rsidRPr="00E83727" w:rsidRDefault="00601032" w:rsidP="00631049">
            <w:pPr>
              <w:pStyle w:val="Default"/>
            </w:pPr>
            <w:r w:rsidRPr="00E83727">
              <w:t xml:space="preserve">12706 </w:t>
            </w:r>
          </w:p>
        </w:tc>
        <w:tc>
          <w:tcPr>
            <w:tcW w:w="1243" w:type="dxa"/>
          </w:tcPr>
          <w:p w:rsidR="00601032" w:rsidRPr="00E83727" w:rsidRDefault="00601032" w:rsidP="00631049">
            <w:pPr>
              <w:pStyle w:val="Default"/>
            </w:pPr>
            <w:r w:rsidRPr="00E83727">
              <w:t xml:space="preserve">11979 </w:t>
            </w:r>
          </w:p>
        </w:tc>
      </w:tr>
      <w:tr w:rsidR="00601032" w:rsidRPr="00405C81" w:rsidTr="00631049">
        <w:tc>
          <w:tcPr>
            <w:tcW w:w="2113" w:type="dxa"/>
          </w:tcPr>
          <w:p w:rsidR="00601032" w:rsidRPr="00E83727" w:rsidRDefault="00601032" w:rsidP="00631049">
            <w:pPr>
              <w:pStyle w:val="Default"/>
            </w:pPr>
            <w:r w:rsidRPr="00E83727">
              <w:t xml:space="preserve">Закарпатська </w:t>
            </w:r>
          </w:p>
        </w:tc>
        <w:tc>
          <w:tcPr>
            <w:tcW w:w="1243" w:type="dxa"/>
          </w:tcPr>
          <w:p w:rsidR="00601032" w:rsidRPr="00E83727" w:rsidRDefault="00601032" w:rsidP="00631049">
            <w:pPr>
              <w:pStyle w:val="Default"/>
            </w:pPr>
            <w:r w:rsidRPr="00E83727">
              <w:t xml:space="preserve">11469 </w:t>
            </w:r>
          </w:p>
        </w:tc>
        <w:tc>
          <w:tcPr>
            <w:tcW w:w="1243" w:type="dxa"/>
          </w:tcPr>
          <w:p w:rsidR="00601032" w:rsidRPr="00E83727" w:rsidRDefault="00601032" w:rsidP="00631049">
            <w:pPr>
              <w:pStyle w:val="Default"/>
            </w:pPr>
            <w:r w:rsidRPr="00E83727">
              <w:t xml:space="preserve">10930 </w:t>
            </w:r>
          </w:p>
        </w:tc>
        <w:tc>
          <w:tcPr>
            <w:tcW w:w="1243" w:type="dxa"/>
          </w:tcPr>
          <w:p w:rsidR="00601032" w:rsidRPr="00E83727" w:rsidRDefault="00601032" w:rsidP="00631049">
            <w:pPr>
              <w:pStyle w:val="Default"/>
            </w:pPr>
            <w:r w:rsidRPr="00E83727">
              <w:t xml:space="preserve">10781 </w:t>
            </w:r>
          </w:p>
        </w:tc>
        <w:tc>
          <w:tcPr>
            <w:tcW w:w="1243" w:type="dxa"/>
          </w:tcPr>
          <w:p w:rsidR="00601032" w:rsidRPr="00E83727" w:rsidRDefault="00601032" w:rsidP="00631049">
            <w:pPr>
              <w:pStyle w:val="Default"/>
            </w:pPr>
            <w:r w:rsidRPr="00E83727">
              <w:t xml:space="preserve">10542 </w:t>
            </w:r>
          </w:p>
        </w:tc>
        <w:tc>
          <w:tcPr>
            <w:tcW w:w="1243" w:type="dxa"/>
          </w:tcPr>
          <w:p w:rsidR="00601032" w:rsidRPr="00E83727" w:rsidRDefault="00601032" w:rsidP="00631049">
            <w:pPr>
              <w:pStyle w:val="Default"/>
            </w:pPr>
            <w:r w:rsidRPr="00E83727">
              <w:t xml:space="preserve">10358 </w:t>
            </w:r>
          </w:p>
        </w:tc>
        <w:tc>
          <w:tcPr>
            <w:tcW w:w="1243" w:type="dxa"/>
          </w:tcPr>
          <w:p w:rsidR="00601032" w:rsidRPr="00E83727" w:rsidRDefault="00601032" w:rsidP="00631049">
            <w:pPr>
              <w:pStyle w:val="Default"/>
            </w:pPr>
            <w:r w:rsidRPr="00E83727">
              <w:t xml:space="preserve">9986 </w:t>
            </w:r>
          </w:p>
        </w:tc>
      </w:tr>
      <w:tr w:rsidR="00601032" w:rsidRPr="00405C81" w:rsidTr="00631049">
        <w:tc>
          <w:tcPr>
            <w:tcW w:w="2113" w:type="dxa"/>
          </w:tcPr>
          <w:p w:rsidR="00601032" w:rsidRPr="00E83727" w:rsidRDefault="00601032" w:rsidP="00631049">
            <w:pPr>
              <w:pStyle w:val="Default"/>
            </w:pPr>
            <w:r w:rsidRPr="00E83727">
              <w:t xml:space="preserve">Запорізька </w:t>
            </w:r>
          </w:p>
        </w:tc>
        <w:tc>
          <w:tcPr>
            <w:tcW w:w="1243" w:type="dxa"/>
          </w:tcPr>
          <w:p w:rsidR="00601032" w:rsidRPr="00E83727" w:rsidRDefault="00601032" w:rsidP="00631049">
            <w:pPr>
              <w:pStyle w:val="Default"/>
            </w:pPr>
            <w:r w:rsidRPr="00E83727">
              <w:t xml:space="preserve">18113 </w:t>
            </w:r>
          </w:p>
        </w:tc>
        <w:tc>
          <w:tcPr>
            <w:tcW w:w="1243" w:type="dxa"/>
          </w:tcPr>
          <w:p w:rsidR="00601032" w:rsidRPr="00E83727" w:rsidRDefault="00601032" w:rsidP="00631049">
            <w:pPr>
              <w:pStyle w:val="Default"/>
            </w:pPr>
            <w:r w:rsidRPr="00E83727">
              <w:t xml:space="preserve">16485 </w:t>
            </w:r>
          </w:p>
        </w:tc>
        <w:tc>
          <w:tcPr>
            <w:tcW w:w="1243" w:type="dxa"/>
          </w:tcPr>
          <w:p w:rsidR="00601032" w:rsidRPr="00E83727" w:rsidRDefault="00601032" w:rsidP="00631049">
            <w:pPr>
              <w:pStyle w:val="Default"/>
            </w:pPr>
            <w:r w:rsidRPr="00E83727">
              <w:t xml:space="preserve">16332 </w:t>
            </w:r>
          </w:p>
        </w:tc>
        <w:tc>
          <w:tcPr>
            <w:tcW w:w="1243" w:type="dxa"/>
          </w:tcPr>
          <w:p w:rsidR="00601032" w:rsidRPr="00E83727" w:rsidRDefault="00601032" w:rsidP="00631049">
            <w:pPr>
              <w:pStyle w:val="Default"/>
            </w:pPr>
            <w:r w:rsidRPr="00E83727">
              <w:t xml:space="preserve">16129 </w:t>
            </w:r>
          </w:p>
        </w:tc>
        <w:tc>
          <w:tcPr>
            <w:tcW w:w="1243" w:type="dxa"/>
          </w:tcPr>
          <w:p w:rsidR="00601032" w:rsidRPr="00E83727" w:rsidRDefault="00601032" w:rsidP="00631049">
            <w:pPr>
              <w:pStyle w:val="Default"/>
            </w:pPr>
            <w:r w:rsidRPr="00E83727">
              <w:t xml:space="preserve">15530 </w:t>
            </w:r>
          </w:p>
        </w:tc>
        <w:tc>
          <w:tcPr>
            <w:tcW w:w="1243" w:type="dxa"/>
          </w:tcPr>
          <w:p w:rsidR="00601032" w:rsidRPr="00E83727" w:rsidRDefault="00601032" w:rsidP="00631049">
            <w:pPr>
              <w:pStyle w:val="Default"/>
            </w:pPr>
            <w:r w:rsidRPr="00E83727">
              <w:t xml:space="preserve">15199 </w:t>
            </w:r>
          </w:p>
        </w:tc>
      </w:tr>
      <w:tr w:rsidR="00601032" w:rsidRPr="00405C81" w:rsidTr="00631049">
        <w:tc>
          <w:tcPr>
            <w:tcW w:w="2113" w:type="dxa"/>
          </w:tcPr>
          <w:p w:rsidR="00601032" w:rsidRPr="00E83727" w:rsidRDefault="00601032" w:rsidP="00631049">
            <w:pPr>
              <w:pStyle w:val="Default"/>
            </w:pPr>
            <w:r w:rsidRPr="00E83727">
              <w:t xml:space="preserve">Івано-Франківська </w:t>
            </w:r>
          </w:p>
        </w:tc>
        <w:tc>
          <w:tcPr>
            <w:tcW w:w="1243" w:type="dxa"/>
          </w:tcPr>
          <w:p w:rsidR="00601032" w:rsidRPr="00E83727" w:rsidRDefault="00601032" w:rsidP="00631049">
            <w:pPr>
              <w:pStyle w:val="Default"/>
            </w:pPr>
            <w:r w:rsidRPr="00E83727">
              <w:t xml:space="preserve">15135 </w:t>
            </w:r>
          </w:p>
        </w:tc>
        <w:tc>
          <w:tcPr>
            <w:tcW w:w="1243" w:type="dxa"/>
          </w:tcPr>
          <w:p w:rsidR="00601032" w:rsidRPr="00E83727" w:rsidRDefault="00601032" w:rsidP="00631049">
            <w:pPr>
              <w:pStyle w:val="Default"/>
            </w:pPr>
            <w:r w:rsidRPr="00E83727">
              <w:t xml:space="preserve">15086 </w:t>
            </w:r>
          </w:p>
        </w:tc>
        <w:tc>
          <w:tcPr>
            <w:tcW w:w="1243" w:type="dxa"/>
          </w:tcPr>
          <w:p w:rsidR="00601032" w:rsidRPr="00E83727" w:rsidRDefault="00601032" w:rsidP="00631049">
            <w:pPr>
              <w:pStyle w:val="Default"/>
            </w:pPr>
            <w:r w:rsidRPr="00E83727">
              <w:t xml:space="preserve">14982 </w:t>
            </w:r>
          </w:p>
        </w:tc>
        <w:tc>
          <w:tcPr>
            <w:tcW w:w="1243" w:type="dxa"/>
          </w:tcPr>
          <w:p w:rsidR="00601032" w:rsidRPr="00E83727" w:rsidRDefault="00601032" w:rsidP="00631049">
            <w:pPr>
              <w:pStyle w:val="Default"/>
            </w:pPr>
            <w:r w:rsidRPr="00E83727">
              <w:t xml:space="preserve">14771 </w:t>
            </w:r>
          </w:p>
        </w:tc>
        <w:tc>
          <w:tcPr>
            <w:tcW w:w="1243" w:type="dxa"/>
          </w:tcPr>
          <w:p w:rsidR="00601032" w:rsidRPr="00E83727" w:rsidRDefault="00601032" w:rsidP="00631049">
            <w:pPr>
              <w:pStyle w:val="Default"/>
            </w:pPr>
            <w:r w:rsidRPr="00E83727">
              <w:t xml:space="preserve">14534 </w:t>
            </w:r>
          </w:p>
        </w:tc>
        <w:tc>
          <w:tcPr>
            <w:tcW w:w="1243" w:type="dxa"/>
          </w:tcPr>
          <w:p w:rsidR="00601032" w:rsidRPr="00E83727" w:rsidRDefault="00601032" w:rsidP="00631049">
            <w:pPr>
              <w:pStyle w:val="Default"/>
            </w:pPr>
            <w:r w:rsidRPr="00E83727">
              <w:t xml:space="preserve">13711 </w:t>
            </w:r>
          </w:p>
        </w:tc>
      </w:tr>
      <w:tr w:rsidR="00601032" w:rsidRPr="00405C81" w:rsidTr="00631049">
        <w:tc>
          <w:tcPr>
            <w:tcW w:w="2113" w:type="dxa"/>
          </w:tcPr>
          <w:p w:rsidR="00601032" w:rsidRPr="00E83727" w:rsidRDefault="00601032" w:rsidP="00631049">
            <w:pPr>
              <w:pStyle w:val="Default"/>
            </w:pPr>
            <w:r w:rsidRPr="00E83727">
              <w:t xml:space="preserve">Київська </w:t>
            </w:r>
          </w:p>
        </w:tc>
        <w:tc>
          <w:tcPr>
            <w:tcW w:w="1243" w:type="dxa"/>
          </w:tcPr>
          <w:p w:rsidR="00601032" w:rsidRPr="00E83727" w:rsidRDefault="00601032" w:rsidP="00631049">
            <w:pPr>
              <w:pStyle w:val="Default"/>
            </w:pPr>
            <w:r w:rsidRPr="00E83727">
              <w:t xml:space="preserve">16015 </w:t>
            </w:r>
          </w:p>
        </w:tc>
        <w:tc>
          <w:tcPr>
            <w:tcW w:w="1243" w:type="dxa"/>
          </w:tcPr>
          <w:p w:rsidR="00601032" w:rsidRPr="00E83727" w:rsidRDefault="00601032" w:rsidP="00631049">
            <w:pPr>
              <w:pStyle w:val="Default"/>
            </w:pPr>
            <w:r w:rsidRPr="00E83727">
              <w:t xml:space="preserve">15286 </w:t>
            </w:r>
          </w:p>
        </w:tc>
        <w:tc>
          <w:tcPr>
            <w:tcW w:w="1243" w:type="dxa"/>
          </w:tcPr>
          <w:p w:rsidR="00601032" w:rsidRPr="00E83727" w:rsidRDefault="00601032" w:rsidP="00631049">
            <w:pPr>
              <w:pStyle w:val="Default"/>
            </w:pPr>
            <w:r w:rsidRPr="00E83727">
              <w:t xml:space="preserve">15092 </w:t>
            </w:r>
          </w:p>
        </w:tc>
        <w:tc>
          <w:tcPr>
            <w:tcW w:w="1243" w:type="dxa"/>
          </w:tcPr>
          <w:p w:rsidR="00601032" w:rsidRPr="00E83727" w:rsidRDefault="00601032" w:rsidP="00631049">
            <w:pPr>
              <w:pStyle w:val="Default"/>
            </w:pPr>
            <w:r w:rsidRPr="00E83727">
              <w:t xml:space="preserve">14861 </w:t>
            </w:r>
          </w:p>
        </w:tc>
        <w:tc>
          <w:tcPr>
            <w:tcW w:w="1243" w:type="dxa"/>
          </w:tcPr>
          <w:p w:rsidR="00601032" w:rsidRPr="00E83727" w:rsidRDefault="00601032" w:rsidP="00631049">
            <w:pPr>
              <w:pStyle w:val="Default"/>
            </w:pPr>
            <w:r w:rsidRPr="00E83727">
              <w:t xml:space="preserve">14672 </w:t>
            </w:r>
          </w:p>
        </w:tc>
        <w:tc>
          <w:tcPr>
            <w:tcW w:w="1243" w:type="dxa"/>
          </w:tcPr>
          <w:p w:rsidR="00601032" w:rsidRPr="00E83727" w:rsidRDefault="00601032" w:rsidP="00631049">
            <w:pPr>
              <w:pStyle w:val="Default"/>
            </w:pPr>
            <w:r w:rsidRPr="00E83727">
              <w:t xml:space="preserve">14359 </w:t>
            </w:r>
          </w:p>
        </w:tc>
      </w:tr>
      <w:tr w:rsidR="00601032" w:rsidRPr="00405C81" w:rsidTr="00631049">
        <w:tc>
          <w:tcPr>
            <w:tcW w:w="2113" w:type="dxa"/>
          </w:tcPr>
          <w:p w:rsidR="00601032" w:rsidRPr="00E83727" w:rsidRDefault="00601032" w:rsidP="00631049">
            <w:pPr>
              <w:pStyle w:val="Default"/>
            </w:pPr>
            <w:r w:rsidRPr="00E83727">
              <w:t xml:space="preserve">Кіровоградська </w:t>
            </w:r>
          </w:p>
        </w:tc>
        <w:tc>
          <w:tcPr>
            <w:tcW w:w="1243" w:type="dxa"/>
          </w:tcPr>
          <w:p w:rsidR="00601032" w:rsidRPr="00E83727" w:rsidRDefault="00601032" w:rsidP="00631049">
            <w:pPr>
              <w:pStyle w:val="Default"/>
            </w:pPr>
            <w:r w:rsidRPr="00E83727">
              <w:t xml:space="preserve">10633 </w:t>
            </w:r>
          </w:p>
        </w:tc>
        <w:tc>
          <w:tcPr>
            <w:tcW w:w="1243" w:type="dxa"/>
          </w:tcPr>
          <w:p w:rsidR="00601032" w:rsidRPr="00E83727" w:rsidRDefault="00601032" w:rsidP="00631049">
            <w:pPr>
              <w:pStyle w:val="Default"/>
            </w:pPr>
            <w:r w:rsidRPr="00E83727">
              <w:t xml:space="preserve">9755 </w:t>
            </w:r>
          </w:p>
        </w:tc>
        <w:tc>
          <w:tcPr>
            <w:tcW w:w="1243" w:type="dxa"/>
          </w:tcPr>
          <w:p w:rsidR="00601032" w:rsidRPr="00E83727" w:rsidRDefault="00601032" w:rsidP="00631049">
            <w:pPr>
              <w:pStyle w:val="Default"/>
            </w:pPr>
            <w:r w:rsidRPr="00E83727">
              <w:t xml:space="preserve">9585 </w:t>
            </w:r>
          </w:p>
        </w:tc>
        <w:tc>
          <w:tcPr>
            <w:tcW w:w="1243" w:type="dxa"/>
          </w:tcPr>
          <w:p w:rsidR="00601032" w:rsidRPr="00E83727" w:rsidRDefault="00601032" w:rsidP="00631049">
            <w:pPr>
              <w:pStyle w:val="Default"/>
            </w:pPr>
            <w:r w:rsidRPr="00E83727">
              <w:t xml:space="preserve">9271 </w:t>
            </w:r>
          </w:p>
        </w:tc>
        <w:tc>
          <w:tcPr>
            <w:tcW w:w="1243" w:type="dxa"/>
          </w:tcPr>
          <w:p w:rsidR="00601032" w:rsidRPr="00E83727" w:rsidRDefault="00601032" w:rsidP="00631049">
            <w:pPr>
              <w:pStyle w:val="Default"/>
            </w:pPr>
            <w:r w:rsidRPr="00E83727">
              <w:t xml:space="preserve">9046 </w:t>
            </w:r>
          </w:p>
        </w:tc>
        <w:tc>
          <w:tcPr>
            <w:tcW w:w="1243" w:type="dxa"/>
          </w:tcPr>
          <w:p w:rsidR="00601032" w:rsidRPr="00E83727" w:rsidRDefault="00601032" w:rsidP="00631049">
            <w:pPr>
              <w:pStyle w:val="Default"/>
            </w:pPr>
            <w:r w:rsidRPr="00E83727">
              <w:t xml:space="preserve">8698 </w:t>
            </w:r>
          </w:p>
        </w:tc>
      </w:tr>
      <w:tr w:rsidR="00601032" w:rsidRPr="00405C81" w:rsidTr="00631049">
        <w:tc>
          <w:tcPr>
            <w:tcW w:w="2113" w:type="dxa"/>
          </w:tcPr>
          <w:p w:rsidR="00601032" w:rsidRPr="00E83727" w:rsidRDefault="00601032" w:rsidP="00631049">
            <w:pPr>
              <w:pStyle w:val="Default"/>
            </w:pPr>
            <w:r w:rsidRPr="00E83727">
              <w:t xml:space="preserve">Луганська </w:t>
            </w:r>
          </w:p>
        </w:tc>
        <w:tc>
          <w:tcPr>
            <w:tcW w:w="1243" w:type="dxa"/>
          </w:tcPr>
          <w:p w:rsidR="00601032" w:rsidRPr="00E83727" w:rsidRDefault="00601032" w:rsidP="00631049">
            <w:pPr>
              <w:pStyle w:val="Default"/>
            </w:pPr>
            <w:r w:rsidRPr="00E83727">
              <w:t xml:space="preserve">22609 </w:t>
            </w:r>
          </w:p>
        </w:tc>
        <w:tc>
          <w:tcPr>
            <w:tcW w:w="1243" w:type="dxa"/>
          </w:tcPr>
          <w:p w:rsidR="00601032" w:rsidRPr="00E83727" w:rsidRDefault="00601032" w:rsidP="00631049">
            <w:pPr>
              <w:pStyle w:val="Default"/>
            </w:pPr>
            <w:r w:rsidRPr="00E83727">
              <w:t xml:space="preserve">5322 </w:t>
            </w:r>
          </w:p>
        </w:tc>
        <w:tc>
          <w:tcPr>
            <w:tcW w:w="1243" w:type="dxa"/>
          </w:tcPr>
          <w:p w:rsidR="00601032" w:rsidRPr="00E83727" w:rsidRDefault="00601032" w:rsidP="00631049">
            <w:pPr>
              <w:pStyle w:val="Default"/>
            </w:pPr>
            <w:r w:rsidRPr="00E83727">
              <w:t xml:space="preserve">5348 </w:t>
            </w:r>
          </w:p>
        </w:tc>
        <w:tc>
          <w:tcPr>
            <w:tcW w:w="1243" w:type="dxa"/>
          </w:tcPr>
          <w:p w:rsidR="00601032" w:rsidRPr="00E83727" w:rsidRDefault="00601032" w:rsidP="00631049">
            <w:pPr>
              <w:pStyle w:val="Default"/>
            </w:pPr>
            <w:r w:rsidRPr="00E83727">
              <w:t xml:space="preserve">5391 </w:t>
            </w:r>
          </w:p>
        </w:tc>
        <w:tc>
          <w:tcPr>
            <w:tcW w:w="1243" w:type="dxa"/>
          </w:tcPr>
          <w:p w:rsidR="00601032" w:rsidRPr="00E83727" w:rsidRDefault="00601032" w:rsidP="00631049">
            <w:pPr>
              <w:pStyle w:val="Default"/>
            </w:pPr>
            <w:r w:rsidRPr="00E83727">
              <w:t xml:space="preserve">5456 </w:t>
            </w:r>
          </w:p>
        </w:tc>
        <w:tc>
          <w:tcPr>
            <w:tcW w:w="1243" w:type="dxa"/>
          </w:tcPr>
          <w:p w:rsidR="00601032" w:rsidRPr="00E83727" w:rsidRDefault="00601032" w:rsidP="00631049">
            <w:pPr>
              <w:pStyle w:val="Default"/>
            </w:pPr>
            <w:r w:rsidRPr="00E83727">
              <w:t xml:space="preserve">5315 </w:t>
            </w:r>
          </w:p>
        </w:tc>
      </w:tr>
      <w:tr w:rsidR="00601032" w:rsidRPr="00405C81" w:rsidTr="00631049">
        <w:tc>
          <w:tcPr>
            <w:tcW w:w="2113" w:type="dxa"/>
          </w:tcPr>
          <w:p w:rsidR="00601032" w:rsidRPr="00E83727" w:rsidRDefault="00601032" w:rsidP="00631049">
            <w:pPr>
              <w:pStyle w:val="Default"/>
            </w:pPr>
            <w:r w:rsidRPr="00E83727">
              <w:t xml:space="preserve">Львівська </w:t>
            </w:r>
          </w:p>
        </w:tc>
        <w:tc>
          <w:tcPr>
            <w:tcW w:w="1243" w:type="dxa"/>
          </w:tcPr>
          <w:p w:rsidR="00601032" w:rsidRPr="00E83727" w:rsidRDefault="00601032" w:rsidP="00631049">
            <w:pPr>
              <w:pStyle w:val="Default"/>
            </w:pPr>
            <w:r w:rsidRPr="00E83727">
              <w:t xml:space="preserve">28500 </w:t>
            </w:r>
          </w:p>
        </w:tc>
        <w:tc>
          <w:tcPr>
            <w:tcW w:w="1243" w:type="dxa"/>
          </w:tcPr>
          <w:p w:rsidR="00601032" w:rsidRPr="00E83727" w:rsidRDefault="00601032" w:rsidP="00631049">
            <w:pPr>
              <w:pStyle w:val="Default"/>
            </w:pPr>
            <w:r w:rsidRPr="00E83727">
              <w:t xml:space="preserve">27384 </w:t>
            </w:r>
          </w:p>
        </w:tc>
        <w:tc>
          <w:tcPr>
            <w:tcW w:w="1243" w:type="dxa"/>
          </w:tcPr>
          <w:p w:rsidR="00601032" w:rsidRPr="00E83727" w:rsidRDefault="00601032" w:rsidP="00631049">
            <w:pPr>
              <w:pStyle w:val="Default"/>
            </w:pPr>
            <w:r w:rsidRPr="00E83727">
              <w:t xml:space="preserve">26367 </w:t>
            </w:r>
          </w:p>
        </w:tc>
        <w:tc>
          <w:tcPr>
            <w:tcW w:w="1243" w:type="dxa"/>
          </w:tcPr>
          <w:p w:rsidR="00601032" w:rsidRPr="00E83727" w:rsidRDefault="00601032" w:rsidP="00631049">
            <w:pPr>
              <w:pStyle w:val="Default"/>
            </w:pPr>
            <w:r w:rsidRPr="00E83727">
              <w:t xml:space="preserve">26184 </w:t>
            </w:r>
          </w:p>
        </w:tc>
        <w:tc>
          <w:tcPr>
            <w:tcW w:w="1243" w:type="dxa"/>
          </w:tcPr>
          <w:p w:rsidR="00601032" w:rsidRPr="00E83727" w:rsidRDefault="00601032" w:rsidP="00631049">
            <w:pPr>
              <w:pStyle w:val="Default"/>
            </w:pPr>
            <w:r w:rsidRPr="00E83727">
              <w:t xml:space="preserve">25407 </w:t>
            </w:r>
          </w:p>
        </w:tc>
        <w:tc>
          <w:tcPr>
            <w:tcW w:w="1243" w:type="dxa"/>
          </w:tcPr>
          <w:p w:rsidR="00601032" w:rsidRPr="00E83727" w:rsidRDefault="00601032" w:rsidP="00631049">
            <w:pPr>
              <w:pStyle w:val="Default"/>
            </w:pPr>
            <w:r w:rsidRPr="00E83727">
              <w:t xml:space="preserve">24316 </w:t>
            </w:r>
          </w:p>
        </w:tc>
      </w:tr>
      <w:tr w:rsidR="00601032" w:rsidRPr="00405C81" w:rsidTr="00631049">
        <w:tc>
          <w:tcPr>
            <w:tcW w:w="2113" w:type="dxa"/>
          </w:tcPr>
          <w:p w:rsidR="00601032" w:rsidRPr="00E83727" w:rsidRDefault="00601032" w:rsidP="00631049">
            <w:pPr>
              <w:pStyle w:val="Default"/>
            </w:pPr>
            <w:r w:rsidRPr="00E83727">
              <w:t xml:space="preserve">Миколаївська </w:t>
            </w:r>
          </w:p>
        </w:tc>
        <w:tc>
          <w:tcPr>
            <w:tcW w:w="1243" w:type="dxa"/>
          </w:tcPr>
          <w:p w:rsidR="00601032" w:rsidRPr="00E83727" w:rsidRDefault="00601032" w:rsidP="00631049">
            <w:pPr>
              <w:pStyle w:val="Default"/>
            </w:pPr>
            <w:r w:rsidRPr="00E83727">
              <w:t xml:space="preserve">10093 </w:t>
            </w:r>
          </w:p>
        </w:tc>
        <w:tc>
          <w:tcPr>
            <w:tcW w:w="1243" w:type="dxa"/>
          </w:tcPr>
          <w:p w:rsidR="00601032" w:rsidRPr="00E83727" w:rsidRDefault="00601032" w:rsidP="00631049">
            <w:pPr>
              <w:pStyle w:val="Default"/>
            </w:pPr>
            <w:r w:rsidRPr="00E83727">
              <w:t xml:space="preserve">9320 </w:t>
            </w:r>
          </w:p>
        </w:tc>
        <w:tc>
          <w:tcPr>
            <w:tcW w:w="1243" w:type="dxa"/>
          </w:tcPr>
          <w:p w:rsidR="00601032" w:rsidRPr="00E83727" w:rsidRDefault="00601032" w:rsidP="00631049">
            <w:pPr>
              <w:pStyle w:val="Default"/>
            </w:pPr>
            <w:r w:rsidRPr="00E83727">
              <w:t xml:space="preserve">9172 </w:t>
            </w:r>
          </w:p>
        </w:tc>
        <w:tc>
          <w:tcPr>
            <w:tcW w:w="1243" w:type="dxa"/>
          </w:tcPr>
          <w:p w:rsidR="00601032" w:rsidRPr="00E83727" w:rsidRDefault="00601032" w:rsidP="00631049">
            <w:pPr>
              <w:pStyle w:val="Default"/>
            </w:pPr>
            <w:r w:rsidRPr="00E83727">
              <w:t xml:space="preserve">8915 </w:t>
            </w:r>
          </w:p>
        </w:tc>
        <w:tc>
          <w:tcPr>
            <w:tcW w:w="1243" w:type="dxa"/>
          </w:tcPr>
          <w:p w:rsidR="00601032" w:rsidRPr="00E83727" w:rsidRDefault="00601032" w:rsidP="00631049">
            <w:pPr>
              <w:pStyle w:val="Default"/>
            </w:pPr>
            <w:r w:rsidRPr="00E83727">
              <w:t xml:space="preserve">8661 </w:t>
            </w:r>
          </w:p>
        </w:tc>
        <w:tc>
          <w:tcPr>
            <w:tcW w:w="1243" w:type="dxa"/>
          </w:tcPr>
          <w:p w:rsidR="00601032" w:rsidRPr="00E83727" w:rsidRDefault="00601032" w:rsidP="00631049">
            <w:pPr>
              <w:pStyle w:val="Default"/>
            </w:pPr>
            <w:r w:rsidRPr="00E83727">
              <w:t xml:space="preserve">8229 </w:t>
            </w:r>
          </w:p>
        </w:tc>
      </w:tr>
      <w:tr w:rsidR="00601032" w:rsidRPr="00405C81" w:rsidTr="00631049">
        <w:tc>
          <w:tcPr>
            <w:tcW w:w="2113" w:type="dxa"/>
          </w:tcPr>
          <w:p w:rsidR="00601032" w:rsidRPr="00E83727" w:rsidRDefault="00601032" w:rsidP="00631049">
            <w:pPr>
              <w:pStyle w:val="Default"/>
            </w:pPr>
            <w:r w:rsidRPr="00E83727">
              <w:t xml:space="preserve">Одеська </w:t>
            </w:r>
          </w:p>
        </w:tc>
        <w:tc>
          <w:tcPr>
            <w:tcW w:w="1243" w:type="dxa"/>
          </w:tcPr>
          <w:p w:rsidR="00601032" w:rsidRPr="00E83727" w:rsidRDefault="00601032" w:rsidP="00631049">
            <w:pPr>
              <w:pStyle w:val="Default"/>
            </w:pPr>
            <w:r w:rsidRPr="00E83727">
              <w:t xml:space="preserve">22437 </w:t>
            </w:r>
          </w:p>
        </w:tc>
        <w:tc>
          <w:tcPr>
            <w:tcW w:w="1243" w:type="dxa"/>
          </w:tcPr>
          <w:p w:rsidR="00601032" w:rsidRPr="00E83727" w:rsidRDefault="00601032" w:rsidP="00631049">
            <w:pPr>
              <w:pStyle w:val="Default"/>
            </w:pPr>
            <w:r w:rsidRPr="00E83727">
              <w:t xml:space="preserve">20925 </w:t>
            </w:r>
          </w:p>
        </w:tc>
        <w:tc>
          <w:tcPr>
            <w:tcW w:w="1243" w:type="dxa"/>
          </w:tcPr>
          <w:p w:rsidR="00601032" w:rsidRPr="00E83727" w:rsidRDefault="00601032" w:rsidP="00631049">
            <w:pPr>
              <w:pStyle w:val="Default"/>
            </w:pPr>
            <w:r w:rsidRPr="00E83727">
              <w:t xml:space="preserve">20162 </w:t>
            </w:r>
          </w:p>
        </w:tc>
        <w:tc>
          <w:tcPr>
            <w:tcW w:w="1243" w:type="dxa"/>
          </w:tcPr>
          <w:p w:rsidR="00601032" w:rsidRPr="00E83727" w:rsidRDefault="00601032" w:rsidP="00631049">
            <w:pPr>
              <w:pStyle w:val="Default"/>
            </w:pPr>
            <w:r w:rsidRPr="00E83727">
              <w:t xml:space="preserve">20093 </w:t>
            </w:r>
          </w:p>
        </w:tc>
        <w:tc>
          <w:tcPr>
            <w:tcW w:w="1243" w:type="dxa"/>
          </w:tcPr>
          <w:p w:rsidR="00601032" w:rsidRPr="00E83727" w:rsidRDefault="00601032" w:rsidP="00631049">
            <w:pPr>
              <w:pStyle w:val="Default"/>
            </w:pPr>
            <w:r w:rsidRPr="00E83727">
              <w:t xml:space="preserve">19809 </w:t>
            </w:r>
          </w:p>
        </w:tc>
        <w:tc>
          <w:tcPr>
            <w:tcW w:w="1243" w:type="dxa"/>
          </w:tcPr>
          <w:p w:rsidR="00601032" w:rsidRPr="00E83727" w:rsidRDefault="00601032" w:rsidP="00631049">
            <w:pPr>
              <w:pStyle w:val="Default"/>
            </w:pPr>
            <w:r w:rsidRPr="00E83727">
              <w:t xml:space="preserve">19015 </w:t>
            </w:r>
          </w:p>
        </w:tc>
      </w:tr>
      <w:tr w:rsidR="00601032" w:rsidRPr="00405C81" w:rsidTr="00631049">
        <w:tc>
          <w:tcPr>
            <w:tcW w:w="2113" w:type="dxa"/>
          </w:tcPr>
          <w:p w:rsidR="00601032" w:rsidRPr="00E83727" w:rsidRDefault="00601032" w:rsidP="00631049">
            <w:pPr>
              <w:pStyle w:val="Default"/>
            </w:pPr>
            <w:r w:rsidRPr="00E83727">
              <w:t xml:space="preserve">Полтавська </w:t>
            </w:r>
          </w:p>
        </w:tc>
        <w:tc>
          <w:tcPr>
            <w:tcW w:w="1243" w:type="dxa"/>
          </w:tcPr>
          <w:p w:rsidR="00601032" w:rsidRPr="00E83727" w:rsidRDefault="00601032" w:rsidP="00631049">
            <w:pPr>
              <w:pStyle w:val="Default"/>
            </w:pPr>
            <w:r w:rsidRPr="00E83727">
              <w:t xml:space="preserve">15164 </w:t>
            </w:r>
          </w:p>
        </w:tc>
        <w:tc>
          <w:tcPr>
            <w:tcW w:w="1243" w:type="dxa"/>
          </w:tcPr>
          <w:p w:rsidR="00601032" w:rsidRPr="00E83727" w:rsidRDefault="00601032" w:rsidP="00631049">
            <w:pPr>
              <w:pStyle w:val="Default"/>
            </w:pPr>
            <w:r w:rsidRPr="00E83727">
              <w:t xml:space="preserve">14152 </w:t>
            </w:r>
          </w:p>
        </w:tc>
        <w:tc>
          <w:tcPr>
            <w:tcW w:w="1243" w:type="dxa"/>
          </w:tcPr>
          <w:p w:rsidR="00601032" w:rsidRPr="00E83727" w:rsidRDefault="00601032" w:rsidP="00631049">
            <w:pPr>
              <w:pStyle w:val="Default"/>
            </w:pPr>
            <w:r w:rsidRPr="00E83727">
              <w:t xml:space="preserve">13890 </w:t>
            </w:r>
          </w:p>
        </w:tc>
        <w:tc>
          <w:tcPr>
            <w:tcW w:w="1243" w:type="dxa"/>
          </w:tcPr>
          <w:p w:rsidR="00601032" w:rsidRPr="00E83727" w:rsidRDefault="00601032" w:rsidP="00631049">
            <w:pPr>
              <w:pStyle w:val="Default"/>
            </w:pPr>
            <w:r w:rsidRPr="00E83727">
              <w:t xml:space="preserve">13628 </w:t>
            </w:r>
          </w:p>
        </w:tc>
        <w:tc>
          <w:tcPr>
            <w:tcW w:w="1243" w:type="dxa"/>
          </w:tcPr>
          <w:p w:rsidR="00601032" w:rsidRPr="00E83727" w:rsidRDefault="00601032" w:rsidP="00631049">
            <w:pPr>
              <w:pStyle w:val="Default"/>
            </w:pPr>
            <w:r w:rsidRPr="00E83727">
              <w:t xml:space="preserve">13423 </w:t>
            </w:r>
          </w:p>
        </w:tc>
        <w:tc>
          <w:tcPr>
            <w:tcW w:w="1243" w:type="dxa"/>
          </w:tcPr>
          <w:p w:rsidR="00601032" w:rsidRPr="00E83727" w:rsidRDefault="00601032" w:rsidP="00631049">
            <w:pPr>
              <w:pStyle w:val="Default"/>
            </w:pPr>
            <w:r w:rsidRPr="00E83727">
              <w:t xml:space="preserve">12842 </w:t>
            </w:r>
          </w:p>
        </w:tc>
      </w:tr>
      <w:tr w:rsidR="00601032" w:rsidRPr="00405C81" w:rsidTr="00631049">
        <w:tc>
          <w:tcPr>
            <w:tcW w:w="2113" w:type="dxa"/>
          </w:tcPr>
          <w:p w:rsidR="00601032" w:rsidRPr="00E83727" w:rsidRDefault="00601032" w:rsidP="00631049">
            <w:pPr>
              <w:pStyle w:val="Default"/>
            </w:pPr>
            <w:r w:rsidRPr="00E83727">
              <w:t xml:space="preserve">Рівненська </w:t>
            </w:r>
          </w:p>
        </w:tc>
        <w:tc>
          <w:tcPr>
            <w:tcW w:w="1243" w:type="dxa"/>
          </w:tcPr>
          <w:p w:rsidR="00601032" w:rsidRPr="00E83727" w:rsidRDefault="00601032" w:rsidP="00631049">
            <w:pPr>
              <w:pStyle w:val="Default"/>
            </w:pPr>
            <w:r w:rsidRPr="00E83727">
              <w:t xml:space="preserve">13323 </w:t>
            </w:r>
          </w:p>
        </w:tc>
        <w:tc>
          <w:tcPr>
            <w:tcW w:w="1243" w:type="dxa"/>
          </w:tcPr>
          <w:p w:rsidR="00601032" w:rsidRPr="00E83727" w:rsidRDefault="00601032" w:rsidP="00631049">
            <w:pPr>
              <w:pStyle w:val="Default"/>
            </w:pPr>
            <w:r w:rsidRPr="00E83727">
              <w:t xml:space="preserve">12622 </w:t>
            </w:r>
          </w:p>
        </w:tc>
        <w:tc>
          <w:tcPr>
            <w:tcW w:w="1243" w:type="dxa"/>
          </w:tcPr>
          <w:p w:rsidR="00601032" w:rsidRPr="00E83727" w:rsidRDefault="00601032" w:rsidP="00631049">
            <w:pPr>
              <w:pStyle w:val="Default"/>
            </w:pPr>
            <w:r w:rsidRPr="00E83727">
              <w:t xml:space="preserve">12511 </w:t>
            </w:r>
          </w:p>
        </w:tc>
        <w:tc>
          <w:tcPr>
            <w:tcW w:w="1243" w:type="dxa"/>
          </w:tcPr>
          <w:p w:rsidR="00601032" w:rsidRPr="00E83727" w:rsidRDefault="00601032" w:rsidP="00631049">
            <w:pPr>
              <w:pStyle w:val="Default"/>
            </w:pPr>
            <w:r w:rsidRPr="00E83727">
              <w:t xml:space="preserve">12259 </w:t>
            </w:r>
          </w:p>
        </w:tc>
        <w:tc>
          <w:tcPr>
            <w:tcW w:w="1243" w:type="dxa"/>
          </w:tcPr>
          <w:p w:rsidR="00601032" w:rsidRPr="00E83727" w:rsidRDefault="00601032" w:rsidP="00631049">
            <w:pPr>
              <w:pStyle w:val="Default"/>
            </w:pPr>
            <w:r w:rsidRPr="00E83727">
              <w:t xml:space="preserve">12107 </w:t>
            </w:r>
          </w:p>
        </w:tc>
        <w:tc>
          <w:tcPr>
            <w:tcW w:w="1243" w:type="dxa"/>
          </w:tcPr>
          <w:p w:rsidR="00601032" w:rsidRPr="00E83727" w:rsidRDefault="00601032" w:rsidP="00631049">
            <w:pPr>
              <w:pStyle w:val="Default"/>
            </w:pPr>
            <w:r w:rsidRPr="00E83727">
              <w:t xml:space="preserve">11745 </w:t>
            </w:r>
          </w:p>
        </w:tc>
      </w:tr>
      <w:tr w:rsidR="00601032" w:rsidRPr="00405C81" w:rsidTr="00631049">
        <w:tc>
          <w:tcPr>
            <w:tcW w:w="2113" w:type="dxa"/>
          </w:tcPr>
          <w:p w:rsidR="00601032" w:rsidRPr="00E83727" w:rsidRDefault="00601032" w:rsidP="00631049">
            <w:pPr>
              <w:pStyle w:val="Default"/>
            </w:pPr>
            <w:r w:rsidRPr="00E83727">
              <w:t xml:space="preserve">Сумська </w:t>
            </w:r>
          </w:p>
        </w:tc>
        <w:tc>
          <w:tcPr>
            <w:tcW w:w="1243" w:type="dxa"/>
          </w:tcPr>
          <w:p w:rsidR="00601032" w:rsidRPr="00E83727" w:rsidRDefault="00601032" w:rsidP="00631049">
            <w:pPr>
              <w:pStyle w:val="Default"/>
            </w:pPr>
            <w:r w:rsidRPr="00E83727">
              <w:t xml:space="preserve">12720 </w:t>
            </w:r>
          </w:p>
        </w:tc>
        <w:tc>
          <w:tcPr>
            <w:tcW w:w="1243" w:type="dxa"/>
          </w:tcPr>
          <w:p w:rsidR="00601032" w:rsidRPr="00E83727" w:rsidRDefault="00601032" w:rsidP="00631049">
            <w:pPr>
              <w:pStyle w:val="Default"/>
            </w:pPr>
            <w:r w:rsidRPr="00E83727">
              <w:t xml:space="preserve">11909 </w:t>
            </w:r>
          </w:p>
        </w:tc>
        <w:tc>
          <w:tcPr>
            <w:tcW w:w="1243" w:type="dxa"/>
          </w:tcPr>
          <w:p w:rsidR="00601032" w:rsidRPr="00E83727" w:rsidRDefault="00601032" w:rsidP="00631049">
            <w:pPr>
              <w:pStyle w:val="Default"/>
            </w:pPr>
            <w:r w:rsidRPr="00E83727">
              <w:t xml:space="preserve">11744 </w:t>
            </w:r>
          </w:p>
        </w:tc>
        <w:tc>
          <w:tcPr>
            <w:tcW w:w="1243" w:type="dxa"/>
          </w:tcPr>
          <w:p w:rsidR="00601032" w:rsidRPr="00E83727" w:rsidRDefault="00601032" w:rsidP="00631049">
            <w:pPr>
              <w:pStyle w:val="Default"/>
            </w:pPr>
            <w:r w:rsidRPr="00E83727">
              <w:t xml:space="preserve">11491 </w:t>
            </w:r>
          </w:p>
        </w:tc>
        <w:tc>
          <w:tcPr>
            <w:tcW w:w="1243" w:type="dxa"/>
          </w:tcPr>
          <w:p w:rsidR="00601032" w:rsidRPr="00E83727" w:rsidRDefault="00601032" w:rsidP="00631049">
            <w:pPr>
              <w:pStyle w:val="Default"/>
            </w:pPr>
            <w:r w:rsidRPr="00E83727">
              <w:t xml:space="preserve">11379 </w:t>
            </w:r>
          </w:p>
        </w:tc>
        <w:tc>
          <w:tcPr>
            <w:tcW w:w="1243" w:type="dxa"/>
          </w:tcPr>
          <w:p w:rsidR="00601032" w:rsidRPr="00E83727" w:rsidRDefault="00601032" w:rsidP="00631049">
            <w:pPr>
              <w:pStyle w:val="Default"/>
            </w:pPr>
            <w:r w:rsidRPr="00E83727">
              <w:t xml:space="preserve">10801 </w:t>
            </w:r>
          </w:p>
        </w:tc>
      </w:tr>
      <w:tr w:rsidR="00601032" w:rsidRPr="00405C81" w:rsidTr="00631049">
        <w:tc>
          <w:tcPr>
            <w:tcW w:w="2113" w:type="dxa"/>
          </w:tcPr>
          <w:p w:rsidR="00601032" w:rsidRPr="00E83727" w:rsidRDefault="00601032" w:rsidP="00631049">
            <w:pPr>
              <w:pStyle w:val="Default"/>
            </w:pPr>
            <w:r w:rsidRPr="00E83727">
              <w:t xml:space="preserve">Тернопільська </w:t>
            </w:r>
          </w:p>
        </w:tc>
        <w:tc>
          <w:tcPr>
            <w:tcW w:w="1243" w:type="dxa"/>
          </w:tcPr>
          <w:p w:rsidR="00601032" w:rsidRPr="00E83727" w:rsidRDefault="00601032" w:rsidP="00631049">
            <w:pPr>
              <w:pStyle w:val="Default"/>
            </w:pPr>
            <w:r w:rsidRPr="00E83727">
              <w:t xml:space="preserve">12144 </w:t>
            </w:r>
          </w:p>
        </w:tc>
        <w:tc>
          <w:tcPr>
            <w:tcW w:w="1243" w:type="dxa"/>
          </w:tcPr>
          <w:p w:rsidR="00601032" w:rsidRPr="00E83727" w:rsidRDefault="00601032" w:rsidP="00631049">
            <w:pPr>
              <w:pStyle w:val="Default"/>
            </w:pPr>
            <w:r w:rsidRPr="00E83727">
              <w:t xml:space="preserve">11761 </w:t>
            </w:r>
          </w:p>
        </w:tc>
        <w:tc>
          <w:tcPr>
            <w:tcW w:w="1243" w:type="dxa"/>
          </w:tcPr>
          <w:p w:rsidR="00601032" w:rsidRPr="00E83727" w:rsidRDefault="00601032" w:rsidP="00631049">
            <w:pPr>
              <w:pStyle w:val="Default"/>
            </w:pPr>
            <w:r w:rsidRPr="00E83727">
              <w:t xml:space="preserve">11580 </w:t>
            </w:r>
          </w:p>
        </w:tc>
        <w:tc>
          <w:tcPr>
            <w:tcW w:w="1243" w:type="dxa"/>
          </w:tcPr>
          <w:p w:rsidR="00601032" w:rsidRPr="00E83727" w:rsidRDefault="00601032" w:rsidP="00631049">
            <w:pPr>
              <w:pStyle w:val="Default"/>
            </w:pPr>
            <w:r w:rsidRPr="00E83727">
              <w:t xml:space="preserve">11233 </w:t>
            </w:r>
          </w:p>
        </w:tc>
        <w:tc>
          <w:tcPr>
            <w:tcW w:w="1243" w:type="dxa"/>
          </w:tcPr>
          <w:p w:rsidR="00601032" w:rsidRPr="00E83727" w:rsidRDefault="00601032" w:rsidP="00631049">
            <w:pPr>
              <w:pStyle w:val="Default"/>
            </w:pPr>
            <w:r w:rsidRPr="00E83727">
              <w:t xml:space="preserve">10794 </w:t>
            </w:r>
          </w:p>
        </w:tc>
        <w:tc>
          <w:tcPr>
            <w:tcW w:w="1243" w:type="dxa"/>
          </w:tcPr>
          <w:p w:rsidR="00601032" w:rsidRPr="00E83727" w:rsidRDefault="00601032" w:rsidP="00631049">
            <w:pPr>
              <w:pStyle w:val="Default"/>
            </w:pPr>
            <w:r w:rsidRPr="00E83727">
              <w:t xml:space="preserve">10289 </w:t>
            </w:r>
          </w:p>
        </w:tc>
      </w:tr>
      <w:tr w:rsidR="00601032" w:rsidRPr="00405C81" w:rsidTr="00631049">
        <w:tc>
          <w:tcPr>
            <w:tcW w:w="2113" w:type="dxa"/>
          </w:tcPr>
          <w:p w:rsidR="00601032" w:rsidRPr="00E83727" w:rsidRDefault="00601032" w:rsidP="00631049">
            <w:pPr>
              <w:pStyle w:val="Default"/>
            </w:pPr>
            <w:r w:rsidRPr="00E83727">
              <w:t xml:space="preserve">Харківська </w:t>
            </w:r>
          </w:p>
        </w:tc>
        <w:tc>
          <w:tcPr>
            <w:tcW w:w="1243" w:type="dxa"/>
          </w:tcPr>
          <w:p w:rsidR="00601032" w:rsidRPr="00E83727" w:rsidRDefault="00601032" w:rsidP="00631049">
            <w:pPr>
              <w:pStyle w:val="Default"/>
            </w:pPr>
            <w:r w:rsidRPr="00E83727">
              <w:t xml:space="preserve">26402 </w:t>
            </w:r>
          </w:p>
        </w:tc>
        <w:tc>
          <w:tcPr>
            <w:tcW w:w="1243" w:type="dxa"/>
          </w:tcPr>
          <w:p w:rsidR="00601032" w:rsidRPr="00E83727" w:rsidRDefault="00601032" w:rsidP="00631049">
            <w:pPr>
              <w:pStyle w:val="Default"/>
            </w:pPr>
            <w:r w:rsidRPr="00E83727">
              <w:t xml:space="preserve">24449 </w:t>
            </w:r>
          </w:p>
        </w:tc>
        <w:tc>
          <w:tcPr>
            <w:tcW w:w="1243" w:type="dxa"/>
          </w:tcPr>
          <w:p w:rsidR="00601032" w:rsidRPr="00E83727" w:rsidRDefault="00601032" w:rsidP="00631049">
            <w:pPr>
              <w:pStyle w:val="Default"/>
            </w:pPr>
            <w:r w:rsidRPr="00E83727">
              <w:t xml:space="preserve">24035 </w:t>
            </w:r>
          </w:p>
        </w:tc>
        <w:tc>
          <w:tcPr>
            <w:tcW w:w="1243" w:type="dxa"/>
          </w:tcPr>
          <w:p w:rsidR="00601032" w:rsidRPr="00E83727" w:rsidRDefault="00601032" w:rsidP="00631049">
            <w:pPr>
              <w:pStyle w:val="Default"/>
            </w:pPr>
            <w:r w:rsidRPr="00E83727">
              <w:t xml:space="preserve">23823 </w:t>
            </w:r>
          </w:p>
        </w:tc>
        <w:tc>
          <w:tcPr>
            <w:tcW w:w="1243" w:type="dxa"/>
          </w:tcPr>
          <w:p w:rsidR="00601032" w:rsidRPr="00E83727" w:rsidRDefault="00601032" w:rsidP="00631049">
            <w:pPr>
              <w:pStyle w:val="Default"/>
            </w:pPr>
            <w:r w:rsidRPr="00E83727">
              <w:t xml:space="preserve">23296 </w:t>
            </w:r>
          </w:p>
        </w:tc>
        <w:tc>
          <w:tcPr>
            <w:tcW w:w="1243" w:type="dxa"/>
          </w:tcPr>
          <w:p w:rsidR="00601032" w:rsidRPr="00E83727" w:rsidRDefault="00601032" w:rsidP="00631049">
            <w:pPr>
              <w:pStyle w:val="Default"/>
            </w:pPr>
            <w:r w:rsidRPr="00E83727">
              <w:t xml:space="preserve">22111 </w:t>
            </w:r>
          </w:p>
        </w:tc>
      </w:tr>
      <w:tr w:rsidR="00601032" w:rsidRPr="00405C81" w:rsidTr="00631049">
        <w:tc>
          <w:tcPr>
            <w:tcW w:w="2113" w:type="dxa"/>
          </w:tcPr>
          <w:p w:rsidR="00601032" w:rsidRPr="00E83727" w:rsidRDefault="00601032" w:rsidP="00631049">
            <w:pPr>
              <w:pStyle w:val="Default"/>
            </w:pPr>
            <w:r w:rsidRPr="00E83727">
              <w:t xml:space="preserve">Херсонська </w:t>
            </w:r>
          </w:p>
        </w:tc>
        <w:tc>
          <w:tcPr>
            <w:tcW w:w="1243" w:type="dxa"/>
          </w:tcPr>
          <w:p w:rsidR="00601032" w:rsidRPr="00E83727" w:rsidRDefault="00601032" w:rsidP="00631049">
            <w:pPr>
              <w:pStyle w:val="Default"/>
            </w:pPr>
            <w:r w:rsidRPr="00E83727">
              <w:t xml:space="preserve">10382 </w:t>
            </w:r>
          </w:p>
        </w:tc>
        <w:tc>
          <w:tcPr>
            <w:tcW w:w="1243" w:type="dxa"/>
          </w:tcPr>
          <w:p w:rsidR="00601032" w:rsidRPr="00E83727" w:rsidRDefault="00601032" w:rsidP="00631049">
            <w:pPr>
              <w:pStyle w:val="Default"/>
            </w:pPr>
            <w:r w:rsidRPr="00E83727">
              <w:t xml:space="preserve">9679 </w:t>
            </w:r>
          </w:p>
        </w:tc>
        <w:tc>
          <w:tcPr>
            <w:tcW w:w="1243" w:type="dxa"/>
          </w:tcPr>
          <w:p w:rsidR="00601032" w:rsidRPr="00E83727" w:rsidRDefault="00601032" w:rsidP="00631049">
            <w:pPr>
              <w:pStyle w:val="Default"/>
            </w:pPr>
            <w:r w:rsidRPr="00E83727">
              <w:t xml:space="preserve">9575 </w:t>
            </w:r>
          </w:p>
        </w:tc>
        <w:tc>
          <w:tcPr>
            <w:tcW w:w="1243" w:type="dxa"/>
          </w:tcPr>
          <w:p w:rsidR="00601032" w:rsidRPr="00E83727" w:rsidRDefault="00601032" w:rsidP="00631049">
            <w:pPr>
              <w:pStyle w:val="Default"/>
            </w:pPr>
            <w:r w:rsidRPr="00E83727">
              <w:t xml:space="preserve">9045 </w:t>
            </w:r>
          </w:p>
        </w:tc>
        <w:tc>
          <w:tcPr>
            <w:tcW w:w="1243" w:type="dxa"/>
          </w:tcPr>
          <w:p w:rsidR="00601032" w:rsidRPr="00E83727" w:rsidRDefault="00601032" w:rsidP="00631049">
            <w:pPr>
              <w:pStyle w:val="Default"/>
            </w:pPr>
            <w:r w:rsidRPr="00E83727">
              <w:t xml:space="preserve">8854 </w:t>
            </w:r>
          </w:p>
        </w:tc>
        <w:tc>
          <w:tcPr>
            <w:tcW w:w="1243" w:type="dxa"/>
          </w:tcPr>
          <w:p w:rsidR="00601032" w:rsidRPr="00E83727" w:rsidRDefault="00601032" w:rsidP="00631049">
            <w:pPr>
              <w:pStyle w:val="Default"/>
            </w:pPr>
            <w:r w:rsidRPr="00E83727">
              <w:t xml:space="preserve">8538 </w:t>
            </w:r>
          </w:p>
        </w:tc>
      </w:tr>
      <w:tr w:rsidR="00601032" w:rsidRPr="00405C81" w:rsidTr="00631049">
        <w:tc>
          <w:tcPr>
            <w:tcW w:w="2113" w:type="dxa"/>
          </w:tcPr>
          <w:p w:rsidR="00601032" w:rsidRPr="00E83727" w:rsidRDefault="00601032" w:rsidP="00631049">
            <w:pPr>
              <w:pStyle w:val="Default"/>
            </w:pPr>
            <w:r w:rsidRPr="00E83727">
              <w:t xml:space="preserve">Хмельницька </w:t>
            </w:r>
          </w:p>
        </w:tc>
        <w:tc>
          <w:tcPr>
            <w:tcW w:w="1243" w:type="dxa"/>
          </w:tcPr>
          <w:p w:rsidR="00601032" w:rsidRPr="00E83727" w:rsidRDefault="00601032" w:rsidP="00631049">
            <w:pPr>
              <w:pStyle w:val="Default"/>
            </w:pPr>
            <w:r w:rsidRPr="00E83727">
              <w:t xml:space="preserve">14188 </w:t>
            </w:r>
          </w:p>
        </w:tc>
        <w:tc>
          <w:tcPr>
            <w:tcW w:w="1243" w:type="dxa"/>
          </w:tcPr>
          <w:p w:rsidR="00601032" w:rsidRPr="00E83727" w:rsidRDefault="00601032" w:rsidP="00631049">
            <w:pPr>
              <w:pStyle w:val="Default"/>
            </w:pPr>
            <w:r w:rsidRPr="00E83727">
              <w:t xml:space="preserve">13571 </w:t>
            </w:r>
          </w:p>
        </w:tc>
        <w:tc>
          <w:tcPr>
            <w:tcW w:w="1243" w:type="dxa"/>
          </w:tcPr>
          <w:p w:rsidR="00601032" w:rsidRPr="00E83727" w:rsidRDefault="00601032" w:rsidP="00631049">
            <w:pPr>
              <w:pStyle w:val="Default"/>
            </w:pPr>
            <w:r w:rsidRPr="00E83727">
              <w:t xml:space="preserve">13497 </w:t>
            </w:r>
          </w:p>
        </w:tc>
        <w:tc>
          <w:tcPr>
            <w:tcW w:w="1243" w:type="dxa"/>
          </w:tcPr>
          <w:p w:rsidR="00601032" w:rsidRPr="00E83727" w:rsidRDefault="00601032" w:rsidP="00631049">
            <w:pPr>
              <w:pStyle w:val="Default"/>
            </w:pPr>
            <w:r w:rsidRPr="00E83727">
              <w:t xml:space="preserve">13019 </w:t>
            </w:r>
          </w:p>
        </w:tc>
        <w:tc>
          <w:tcPr>
            <w:tcW w:w="1243" w:type="dxa"/>
          </w:tcPr>
          <w:p w:rsidR="00601032" w:rsidRPr="00E83727" w:rsidRDefault="00601032" w:rsidP="00631049">
            <w:pPr>
              <w:pStyle w:val="Default"/>
            </w:pPr>
            <w:r w:rsidRPr="00E83727">
              <w:t xml:space="preserve">12655 </w:t>
            </w:r>
          </w:p>
        </w:tc>
        <w:tc>
          <w:tcPr>
            <w:tcW w:w="1243" w:type="dxa"/>
          </w:tcPr>
          <w:p w:rsidR="00601032" w:rsidRPr="00E83727" w:rsidRDefault="00601032" w:rsidP="00631049">
            <w:pPr>
              <w:pStyle w:val="Default"/>
            </w:pPr>
            <w:r w:rsidRPr="00E83727">
              <w:t xml:space="preserve">12214 </w:t>
            </w:r>
          </w:p>
        </w:tc>
      </w:tr>
      <w:tr w:rsidR="00601032" w:rsidRPr="00405C81" w:rsidTr="00631049">
        <w:tc>
          <w:tcPr>
            <w:tcW w:w="2113" w:type="dxa"/>
          </w:tcPr>
          <w:p w:rsidR="00601032" w:rsidRPr="00E83727" w:rsidRDefault="00601032" w:rsidP="00631049">
            <w:pPr>
              <w:pStyle w:val="Default"/>
            </w:pPr>
            <w:r w:rsidRPr="00E83727">
              <w:t xml:space="preserve">Черкаська </w:t>
            </w:r>
          </w:p>
        </w:tc>
        <w:tc>
          <w:tcPr>
            <w:tcW w:w="1243" w:type="dxa"/>
          </w:tcPr>
          <w:p w:rsidR="00601032" w:rsidRPr="00E83727" w:rsidRDefault="00601032" w:rsidP="00631049">
            <w:pPr>
              <w:pStyle w:val="Default"/>
            </w:pPr>
            <w:r w:rsidRPr="00E83727">
              <w:t xml:space="preserve">13522 </w:t>
            </w:r>
          </w:p>
        </w:tc>
        <w:tc>
          <w:tcPr>
            <w:tcW w:w="1243" w:type="dxa"/>
          </w:tcPr>
          <w:p w:rsidR="00601032" w:rsidRPr="00E83727" w:rsidRDefault="00601032" w:rsidP="00631049">
            <w:pPr>
              <w:pStyle w:val="Default"/>
            </w:pPr>
            <w:r w:rsidRPr="00E83727">
              <w:t xml:space="preserve">12578 </w:t>
            </w:r>
          </w:p>
        </w:tc>
        <w:tc>
          <w:tcPr>
            <w:tcW w:w="1243" w:type="dxa"/>
          </w:tcPr>
          <w:p w:rsidR="00601032" w:rsidRPr="00E83727" w:rsidRDefault="00601032" w:rsidP="00631049">
            <w:pPr>
              <w:pStyle w:val="Default"/>
            </w:pPr>
            <w:r w:rsidRPr="00E83727">
              <w:t xml:space="preserve">12396 </w:t>
            </w:r>
          </w:p>
        </w:tc>
        <w:tc>
          <w:tcPr>
            <w:tcW w:w="1243" w:type="dxa"/>
          </w:tcPr>
          <w:p w:rsidR="00601032" w:rsidRPr="00E83727" w:rsidRDefault="00601032" w:rsidP="00631049">
            <w:pPr>
              <w:pStyle w:val="Default"/>
            </w:pPr>
            <w:r w:rsidRPr="00E83727">
              <w:t xml:space="preserve">12002 </w:t>
            </w:r>
          </w:p>
        </w:tc>
        <w:tc>
          <w:tcPr>
            <w:tcW w:w="1243" w:type="dxa"/>
          </w:tcPr>
          <w:p w:rsidR="00601032" w:rsidRPr="00E83727" w:rsidRDefault="00601032" w:rsidP="00631049">
            <w:pPr>
              <w:pStyle w:val="Default"/>
            </w:pPr>
            <w:r w:rsidRPr="00E83727">
              <w:t xml:space="preserve">11827 </w:t>
            </w:r>
          </w:p>
        </w:tc>
        <w:tc>
          <w:tcPr>
            <w:tcW w:w="1243" w:type="dxa"/>
          </w:tcPr>
          <w:p w:rsidR="00601032" w:rsidRPr="00E83727" w:rsidRDefault="00601032" w:rsidP="00631049">
            <w:pPr>
              <w:pStyle w:val="Default"/>
            </w:pPr>
            <w:r w:rsidRPr="00E83727">
              <w:t xml:space="preserve">11340 </w:t>
            </w:r>
          </w:p>
        </w:tc>
      </w:tr>
      <w:tr w:rsidR="00601032" w:rsidRPr="00405C81" w:rsidTr="00631049">
        <w:tc>
          <w:tcPr>
            <w:tcW w:w="2113" w:type="dxa"/>
          </w:tcPr>
          <w:p w:rsidR="00601032" w:rsidRPr="00E83727" w:rsidRDefault="00601032" w:rsidP="00631049">
            <w:pPr>
              <w:pStyle w:val="Default"/>
            </w:pPr>
            <w:r w:rsidRPr="00E83727">
              <w:t xml:space="preserve">Чернівецька </w:t>
            </w:r>
          </w:p>
        </w:tc>
        <w:tc>
          <w:tcPr>
            <w:tcW w:w="1243" w:type="dxa"/>
          </w:tcPr>
          <w:p w:rsidR="00601032" w:rsidRPr="00E83727" w:rsidRDefault="00601032" w:rsidP="00631049">
            <w:pPr>
              <w:pStyle w:val="Default"/>
            </w:pPr>
            <w:r w:rsidRPr="00E83727">
              <w:t xml:space="preserve">9502 </w:t>
            </w:r>
          </w:p>
        </w:tc>
        <w:tc>
          <w:tcPr>
            <w:tcW w:w="1243" w:type="dxa"/>
          </w:tcPr>
          <w:p w:rsidR="00601032" w:rsidRPr="00E83727" w:rsidRDefault="00601032" w:rsidP="00631049">
            <w:pPr>
              <w:pStyle w:val="Default"/>
            </w:pPr>
            <w:r w:rsidRPr="00E83727">
              <w:t xml:space="preserve">9293 </w:t>
            </w:r>
          </w:p>
        </w:tc>
        <w:tc>
          <w:tcPr>
            <w:tcW w:w="1243" w:type="dxa"/>
          </w:tcPr>
          <w:p w:rsidR="00601032" w:rsidRPr="00E83727" w:rsidRDefault="00601032" w:rsidP="00631049">
            <w:pPr>
              <w:pStyle w:val="Default"/>
            </w:pPr>
            <w:r w:rsidRPr="00E83727">
              <w:t xml:space="preserve">9192 </w:t>
            </w:r>
          </w:p>
        </w:tc>
        <w:tc>
          <w:tcPr>
            <w:tcW w:w="1243" w:type="dxa"/>
          </w:tcPr>
          <w:p w:rsidR="00601032" w:rsidRPr="00E83727" w:rsidRDefault="00601032" w:rsidP="00631049">
            <w:pPr>
              <w:pStyle w:val="Default"/>
            </w:pPr>
            <w:r w:rsidRPr="00E83727">
              <w:t xml:space="preserve">9058 </w:t>
            </w:r>
          </w:p>
        </w:tc>
        <w:tc>
          <w:tcPr>
            <w:tcW w:w="1243" w:type="dxa"/>
          </w:tcPr>
          <w:p w:rsidR="00601032" w:rsidRPr="00E83727" w:rsidRDefault="00601032" w:rsidP="00631049">
            <w:pPr>
              <w:pStyle w:val="Default"/>
            </w:pPr>
            <w:r w:rsidRPr="00E83727">
              <w:t xml:space="preserve">8919 </w:t>
            </w:r>
          </w:p>
        </w:tc>
        <w:tc>
          <w:tcPr>
            <w:tcW w:w="1243" w:type="dxa"/>
          </w:tcPr>
          <w:p w:rsidR="00601032" w:rsidRPr="00E83727" w:rsidRDefault="00601032" w:rsidP="00631049">
            <w:pPr>
              <w:pStyle w:val="Default"/>
            </w:pPr>
            <w:r w:rsidRPr="00E83727">
              <w:t xml:space="preserve">8358 </w:t>
            </w:r>
          </w:p>
        </w:tc>
      </w:tr>
      <w:tr w:rsidR="00601032" w:rsidRPr="00405C81" w:rsidTr="00631049">
        <w:tc>
          <w:tcPr>
            <w:tcW w:w="2113" w:type="dxa"/>
          </w:tcPr>
          <w:p w:rsidR="00601032" w:rsidRPr="00E83727" w:rsidRDefault="00601032" w:rsidP="00631049">
            <w:pPr>
              <w:pStyle w:val="Default"/>
            </w:pPr>
            <w:r w:rsidRPr="00E83727">
              <w:t xml:space="preserve">Чернігівська </w:t>
            </w:r>
          </w:p>
        </w:tc>
        <w:tc>
          <w:tcPr>
            <w:tcW w:w="1243" w:type="dxa"/>
          </w:tcPr>
          <w:p w:rsidR="00601032" w:rsidRPr="00E83727" w:rsidRDefault="00601032" w:rsidP="00631049">
            <w:pPr>
              <w:pStyle w:val="Default"/>
            </w:pPr>
            <w:r w:rsidRPr="00E83727">
              <w:t xml:space="preserve">12293 </w:t>
            </w:r>
          </w:p>
        </w:tc>
        <w:tc>
          <w:tcPr>
            <w:tcW w:w="1243" w:type="dxa"/>
          </w:tcPr>
          <w:p w:rsidR="00601032" w:rsidRPr="00E83727" w:rsidRDefault="00601032" w:rsidP="00631049">
            <w:pPr>
              <w:pStyle w:val="Default"/>
            </w:pPr>
            <w:r w:rsidRPr="00E83727">
              <w:t xml:space="preserve">11229 </w:t>
            </w:r>
          </w:p>
        </w:tc>
        <w:tc>
          <w:tcPr>
            <w:tcW w:w="1243" w:type="dxa"/>
          </w:tcPr>
          <w:p w:rsidR="00601032" w:rsidRPr="00E83727" w:rsidRDefault="00601032" w:rsidP="00631049">
            <w:pPr>
              <w:pStyle w:val="Default"/>
            </w:pPr>
            <w:r w:rsidRPr="00E83727">
              <w:t xml:space="preserve">11041 </w:t>
            </w:r>
          </w:p>
        </w:tc>
        <w:tc>
          <w:tcPr>
            <w:tcW w:w="1243" w:type="dxa"/>
          </w:tcPr>
          <w:p w:rsidR="00601032" w:rsidRPr="00E83727" w:rsidRDefault="00601032" w:rsidP="00631049">
            <w:pPr>
              <w:pStyle w:val="Default"/>
            </w:pPr>
            <w:r w:rsidRPr="00E83727">
              <w:t xml:space="preserve">10636 </w:t>
            </w:r>
          </w:p>
        </w:tc>
        <w:tc>
          <w:tcPr>
            <w:tcW w:w="1243" w:type="dxa"/>
          </w:tcPr>
          <w:p w:rsidR="00601032" w:rsidRPr="00E83727" w:rsidRDefault="00601032" w:rsidP="00631049">
            <w:pPr>
              <w:pStyle w:val="Default"/>
            </w:pPr>
            <w:r w:rsidRPr="00E83727">
              <w:t xml:space="preserve">10542 </w:t>
            </w:r>
          </w:p>
        </w:tc>
        <w:tc>
          <w:tcPr>
            <w:tcW w:w="1243" w:type="dxa"/>
          </w:tcPr>
          <w:p w:rsidR="00601032" w:rsidRPr="00E83727" w:rsidRDefault="00601032" w:rsidP="00631049">
            <w:pPr>
              <w:pStyle w:val="Default"/>
            </w:pPr>
            <w:r w:rsidRPr="00E83727">
              <w:t xml:space="preserve">10083 </w:t>
            </w:r>
          </w:p>
        </w:tc>
      </w:tr>
      <w:tr w:rsidR="00601032" w:rsidRPr="00405C81" w:rsidTr="00631049">
        <w:tc>
          <w:tcPr>
            <w:tcW w:w="2113" w:type="dxa"/>
          </w:tcPr>
          <w:p w:rsidR="00601032" w:rsidRPr="006E6C26" w:rsidRDefault="00601032" w:rsidP="00631049">
            <w:pPr>
              <w:pStyle w:val="Default"/>
            </w:pPr>
            <w:r w:rsidRPr="006E6C26">
              <w:t xml:space="preserve">Київ </w:t>
            </w:r>
          </w:p>
        </w:tc>
        <w:tc>
          <w:tcPr>
            <w:tcW w:w="1243" w:type="dxa"/>
          </w:tcPr>
          <w:p w:rsidR="00601032" w:rsidRPr="006E6C26" w:rsidRDefault="00601032" w:rsidP="00631049">
            <w:pPr>
              <w:pStyle w:val="Default"/>
            </w:pPr>
            <w:r w:rsidRPr="006E6C26">
              <w:t xml:space="preserve">31295 </w:t>
            </w:r>
          </w:p>
        </w:tc>
        <w:tc>
          <w:tcPr>
            <w:tcW w:w="1243" w:type="dxa"/>
          </w:tcPr>
          <w:p w:rsidR="00601032" w:rsidRPr="006E6C26" w:rsidRDefault="00601032" w:rsidP="00631049">
            <w:pPr>
              <w:pStyle w:val="Default"/>
            </w:pPr>
            <w:r w:rsidRPr="006E6C26">
              <w:t xml:space="preserve">31915 </w:t>
            </w:r>
          </w:p>
        </w:tc>
        <w:tc>
          <w:tcPr>
            <w:tcW w:w="1243" w:type="dxa"/>
          </w:tcPr>
          <w:p w:rsidR="00601032" w:rsidRPr="006E6C26" w:rsidRDefault="00601032" w:rsidP="00631049">
            <w:pPr>
              <w:pStyle w:val="Default"/>
            </w:pPr>
            <w:r w:rsidRPr="006E6C26">
              <w:t xml:space="preserve">31540 </w:t>
            </w:r>
          </w:p>
        </w:tc>
        <w:tc>
          <w:tcPr>
            <w:tcW w:w="1243" w:type="dxa"/>
          </w:tcPr>
          <w:p w:rsidR="00601032" w:rsidRPr="006E6C26" w:rsidRDefault="00601032" w:rsidP="00631049">
            <w:pPr>
              <w:pStyle w:val="Default"/>
            </w:pPr>
            <w:r w:rsidRPr="006E6C26">
              <w:t xml:space="preserve">31950 </w:t>
            </w:r>
          </w:p>
        </w:tc>
        <w:tc>
          <w:tcPr>
            <w:tcW w:w="1243" w:type="dxa"/>
          </w:tcPr>
          <w:p w:rsidR="00601032" w:rsidRPr="006E6C26" w:rsidRDefault="00601032" w:rsidP="00631049">
            <w:pPr>
              <w:pStyle w:val="Default"/>
            </w:pPr>
            <w:r w:rsidRPr="006E6C26">
              <w:t xml:space="preserve">32234 </w:t>
            </w:r>
          </w:p>
        </w:tc>
        <w:tc>
          <w:tcPr>
            <w:tcW w:w="1243" w:type="dxa"/>
          </w:tcPr>
          <w:p w:rsidR="00601032" w:rsidRPr="006E6C26" w:rsidRDefault="00601032" w:rsidP="00631049">
            <w:pPr>
              <w:pStyle w:val="Default"/>
            </w:pPr>
            <w:r w:rsidRPr="006E6C26">
              <w:t xml:space="preserve">31797 </w:t>
            </w:r>
          </w:p>
        </w:tc>
      </w:tr>
    </w:tbl>
    <w:p w:rsidR="00CC3255" w:rsidRDefault="00CC3255" w:rsidP="000949ED">
      <w:pPr>
        <w:pStyle w:val="Default"/>
        <w:spacing w:line="360" w:lineRule="auto"/>
        <w:ind w:firstLine="709"/>
        <w:jc w:val="both"/>
        <w:rPr>
          <w:i/>
          <w:sz w:val="28"/>
          <w:szCs w:val="28"/>
          <w:lang w:val="uk-UA"/>
        </w:rPr>
      </w:pPr>
    </w:p>
    <w:p w:rsidR="002A19B5" w:rsidRDefault="002A19B5" w:rsidP="000949ED">
      <w:pPr>
        <w:pStyle w:val="Default"/>
        <w:spacing w:line="360" w:lineRule="auto"/>
        <w:ind w:firstLine="709"/>
        <w:jc w:val="both"/>
        <w:rPr>
          <w:sz w:val="28"/>
          <w:szCs w:val="28"/>
          <w:lang w:val="uk-UA"/>
        </w:rPr>
      </w:pPr>
      <w:r>
        <w:rPr>
          <w:b/>
          <w:sz w:val="28"/>
          <w:szCs w:val="28"/>
          <w:lang w:val="uk-UA"/>
        </w:rPr>
        <w:lastRenderedPageBreak/>
        <w:t xml:space="preserve">2.3. </w:t>
      </w:r>
      <w:r w:rsidR="00CC3255" w:rsidRPr="002A19B5">
        <w:rPr>
          <w:b/>
          <w:sz w:val="28"/>
          <w:szCs w:val="28"/>
          <w:lang w:val="uk-UA"/>
        </w:rPr>
        <w:t>Т</w:t>
      </w:r>
      <w:r w:rsidR="00CC3255" w:rsidRPr="002A19B5">
        <w:rPr>
          <w:b/>
          <w:sz w:val="28"/>
          <w:szCs w:val="28"/>
        </w:rPr>
        <w:t>орговельн</w:t>
      </w:r>
      <w:r w:rsidR="00CC3255" w:rsidRPr="002A19B5">
        <w:rPr>
          <w:b/>
          <w:sz w:val="28"/>
          <w:szCs w:val="28"/>
          <w:lang w:val="uk-UA"/>
        </w:rPr>
        <w:t>і</w:t>
      </w:r>
      <w:r w:rsidR="00CC3255" w:rsidRPr="002A19B5">
        <w:rPr>
          <w:b/>
          <w:sz w:val="28"/>
          <w:szCs w:val="28"/>
        </w:rPr>
        <w:t xml:space="preserve"> послуги</w:t>
      </w:r>
      <w:r w:rsidR="00CC3255" w:rsidRPr="000949ED">
        <w:rPr>
          <w:sz w:val="28"/>
          <w:szCs w:val="28"/>
        </w:rPr>
        <w:t xml:space="preserve"> </w:t>
      </w:r>
    </w:p>
    <w:p w:rsidR="000949ED" w:rsidRPr="000949ED" w:rsidRDefault="000949ED" w:rsidP="000949ED">
      <w:pPr>
        <w:pStyle w:val="Default"/>
        <w:spacing w:line="360" w:lineRule="auto"/>
        <w:ind w:firstLine="709"/>
        <w:jc w:val="both"/>
        <w:rPr>
          <w:sz w:val="28"/>
          <w:szCs w:val="28"/>
        </w:rPr>
      </w:pPr>
      <w:r w:rsidRPr="000949ED">
        <w:rPr>
          <w:sz w:val="28"/>
          <w:szCs w:val="28"/>
        </w:rPr>
        <w:t xml:space="preserve">Різноманітні види корисних дій, які додатково надають торговельні підприємства покупцям в процесі придбання або споживання товарів є </w:t>
      </w:r>
      <w:r w:rsidRPr="000949ED">
        <w:rPr>
          <w:i/>
          <w:sz w:val="28"/>
          <w:szCs w:val="28"/>
        </w:rPr>
        <w:t>торговельними послугами</w:t>
      </w:r>
      <w:r w:rsidRPr="000949ED">
        <w:rPr>
          <w:sz w:val="28"/>
          <w:szCs w:val="28"/>
        </w:rPr>
        <w:t xml:space="preserve">. Ці послуги мають споживчу вартість, яка може виражатися в матеріальній і нематеріальній формах. Визнання торговельної послуги як товару, що бере участь у формуванні суспільного продукту, є ключовим у розумінні її сутності, сфери діяльності, закономірностей і тенденцій розвитку. </w:t>
      </w:r>
    </w:p>
    <w:p w:rsidR="000949ED" w:rsidRPr="000949ED" w:rsidRDefault="000949ED" w:rsidP="000949ED">
      <w:pPr>
        <w:pStyle w:val="Default"/>
        <w:spacing w:line="360" w:lineRule="auto"/>
        <w:ind w:firstLine="709"/>
        <w:jc w:val="both"/>
        <w:rPr>
          <w:sz w:val="28"/>
          <w:szCs w:val="28"/>
        </w:rPr>
      </w:pPr>
      <w:r w:rsidRPr="000949ED">
        <w:rPr>
          <w:sz w:val="28"/>
          <w:szCs w:val="28"/>
        </w:rPr>
        <w:t>Специфічними ознаками торговельних послуг є спосіб надання і тривалість їхніх дій</w:t>
      </w:r>
      <w:r w:rsidR="008B2544">
        <w:rPr>
          <w:sz w:val="28"/>
          <w:szCs w:val="28"/>
          <w:lang w:val="uk-UA"/>
        </w:rPr>
        <w:t xml:space="preserve"> </w:t>
      </w:r>
      <w:r w:rsidR="008B2544" w:rsidRPr="00584D25">
        <w:rPr>
          <w:sz w:val="28"/>
          <w:szCs w:val="28"/>
          <w:lang w:val="uk-UA"/>
        </w:rPr>
        <w:t>[</w:t>
      </w:r>
      <w:r w:rsidR="008B2544">
        <w:rPr>
          <w:sz w:val="28"/>
          <w:szCs w:val="28"/>
          <w:lang w:val="uk-UA"/>
        </w:rPr>
        <w:t>28</w:t>
      </w:r>
      <w:r w:rsidR="008B2544" w:rsidRPr="00584D25">
        <w:rPr>
          <w:sz w:val="28"/>
          <w:szCs w:val="28"/>
          <w:lang w:val="uk-UA"/>
        </w:rPr>
        <w:t>]</w:t>
      </w:r>
      <w:r w:rsidRPr="000949ED">
        <w:rPr>
          <w:sz w:val="28"/>
          <w:szCs w:val="28"/>
        </w:rPr>
        <w:t xml:space="preserve">. Більшість торговельних послуг надають за безпосереднього контакту із споживачем. Виробництво деяких з них збігається у часі зі споживанням, що унеможливлює їх зберігання, транспортування. Здебільшого торговельні послуги мають типовий і масовий характер, що вимагає розосередження їх по території з урахуванням радіуса торговельного обслуговування. Іншою їхньою специфічною особливістю є притаманність усіх фаз процесу розширеного відтворення (виробництво, розподіл, обмін і споживання). Торговельні послуги є провідним елементом системи торговельного обслуговування роздрібної торговельної мережі, мета функціонування якої полягає в задоволенні особистих матеріальних потреб населення за високої культури торгівлі. </w:t>
      </w:r>
    </w:p>
    <w:p w:rsidR="0085107B" w:rsidRPr="0085107B" w:rsidRDefault="000949ED" w:rsidP="0085107B">
      <w:pPr>
        <w:spacing w:after="0" w:line="360" w:lineRule="auto"/>
        <w:ind w:firstLine="709"/>
        <w:jc w:val="both"/>
        <w:rPr>
          <w:rFonts w:ascii="Times New Roman" w:hAnsi="Times New Roman"/>
          <w:sz w:val="28"/>
          <w:szCs w:val="28"/>
        </w:rPr>
      </w:pPr>
      <w:r w:rsidRPr="000949ED">
        <w:rPr>
          <w:rFonts w:ascii="Times New Roman" w:hAnsi="Times New Roman"/>
          <w:sz w:val="28"/>
          <w:szCs w:val="28"/>
        </w:rPr>
        <w:t xml:space="preserve">У сфері торговельного обслуговування послуги мають соціально-економічне (сприяють задоволенню платоспроможного попиту, скорочують витрати покупців на споживання, зменшують затрати часу на здійснення купівлі-продажу товару) та етико-психологічне, моральне значення (сприяють розвитку духовної культури споживача, оскільки засвідчують до нього увагу, намагання полегшити його побут). Ці послуги впливають на показники діяльності роздрібних торговельних підприємств (надання багатьох видів послуг не потребує додаткової торговельної площі; їх можуть </w:t>
      </w:r>
      <w:r w:rsidRPr="0085107B">
        <w:rPr>
          <w:rFonts w:ascii="Times New Roman" w:hAnsi="Times New Roman"/>
          <w:sz w:val="28"/>
          <w:szCs w:val="28"/>
        </w:rPr>
        <w:t>надавати у</w:t>
      </w:r>
      <w:r w:rsidR="0085107B" w:rsidRPr="0085107B">
        <w:rPr>
          <w:rFonts w:ascii="Times New Roman" w:hAnsi="Times New Roman"/>
          <w:sz w:val="28"/>
          <w:szCs w:val="28"/>
          <w:lang w:val="uk-UA"/>
        </w:rPr>
        <w:t xml:space="preserve"> </w:t>
      </w:r>
      <w:r w:rsidR="0085107B" w:rsidRPr="0085107B">
        <w:rPr>
          <w:rFonts w:ascii="Times New Roman" w:hAnsi="Times New Roman"/>
          <w:sz w:val="28"/>
          <w:szCs w:val="28"/>
        </w:rPr>
        <w:t xml:space="preserve">магазині, вдома у споживача продавці або спеціально призначені для цього працівники; збільшення кількості послуг створює резерви для </w:t>
      </w:r>
      <w:r w:rsidR="0085107B" w:rsidRPr="0085107B">
        <w:rPr>
          <w:rFonts w:ascii="Times New Roman" w:hAnsi="Times New Roman"/>
          <w:sz w:val="28"/>
          <w:szCs w:val="28"/>
        </w:rPr>
        <w:lastRenderedPageBreak/>
        <w:t xml:space="preserve">підвищення продуктивності праці у торгівлі, адже це може відбуватися без збільшення чисельності торгового персоналу), а також сприяють розвитку конкурентного середовища у сфері товарного обміну, формуванню конкурентних переваг роздрібним торговельним підприємством за рахунок застосування нецінових і цінових методів конкурентної боротьби. </w:t>
      </w:r>
    </w:p>
    <w:p w:rsidR="0085107B" w:rsidRDefault="0085107B" w:rsidP="0085107B">
      <w:pPr>
        <w:pStyle w:val="Default"/>
        <w:spacing w:line="360" w:lineRule="auto"/>
        <w:ind w:firstLine="709"/>
        <w:jc w:val="both"/>
        <w:rPr>
          <w:sz w:val="28"/>
          <w:szCs w:val="28"/>
        </w:rPr>
      </w:pPr>
      <w:r>
        <w:rPr>
          <w:sz w:val="28"/>
          <w:szCs w:val="28"/>
        </w:rPr>
        <w:t>У практиці торгівлі характеристика суті послуг тісно поєднується з їх основними видами. Розрізняють три види торговельних послуг</w:t>
      </w:r>
      <w:r w:rsidR="008B2544">
        <w:rPr>
          <w:sz w:val="28"/>
          <w:szCs w:val="28"/>
          <w:lang w:val="uk-UA"/>
        </w:rPr>
        <w:t xml:space="preserve"> </w:t>
      </w:r>
      <w:r w:rsidR="00E96280" w:rsidRPr="00584D25">
        <w:rPr>
          <w:sz w:val="28"/>
          <w:szCs w:val="28"/>
          <w:lang w:val="uk-UA"/>
        </w:rPr>
        <w:t>[</w:t>
      </w:r>
      <w:r w:rsidR="00E96280">
        <w:rPr>
          <w:sz w:val="28"/>
          <w:szCs w:val="28"/>
          <w:lang w:val="uk-UA"/>
        </w:rPr>
        <w:t>2</w:t>
      </w:r>
      <w:r w:rsidR="00E96280" w:rsidRPr="00584D25">
        <w:rPr>
          <w:sz w:val="28"/>
          <w:szCs w:val="28"/>
          <w:lang w:val="uk-UA"/>
        </w:rPr>
        <w:t>5</w:t>
      </w:r>
      <w:r w:rsidR="00E96280">
        <w:rPr>
          <w:sz w:val="28"/>
          <w:szCs w:val="28"/>
          <w:lang w:val="uk-UA"/>
        </w:rPr>
        <w:t>, 28</w:t>
      </w:r>
      <w:r w:rsidR="00E96280" w:rsidRPr="00584D25">
        <w:rPr>
          <w:sz w:val="28"/>
          <w:szCs w:val="28"/>
          <w:lang w:val="uk-UA"/>
        </w:rPr>
        <w:t>]</w:t>
      </w:r>
      <w:r>
        <w:rPr>
          <w:sz w:val="28"/>
          <w:szCs w:val="28"/>
        </w:rPr>
        <w:t xml:space="preserve">: </w:t>
      </w:r>
    </w:p>
    <w:p w:rsidR="0085107B" w:rsidRDefault="00E96280" w:rsidP="0085107B">
      <w:pPr>
        <w:pStyle w:val="Default"/>
        <w:spacing w:line="360" w:lineRule="auto"/>
        <w:ind w:firstLine="709"/>
        <w:jc w:val="both"/>
        <w:rPr>
          <w:sz w:val="28"/>
          <w:szCs w:val="28"/>
        </w:rPr>
      </w:pPr>
      <w:r>
        <w:rPr>
          <w:sz w:val="28"/>
          <w:szCs w:val="28"/>
        </w:rPr>
        <w:t xml:space="preserve">- </w:t>
      </w:r>
      <w:r>
        <w:rPr>
          <w:sz w:val="28"/>
          <w:szCs w:val="28"/>
          <w:lang w:val="uk-UA"/>
        </w:rPr>
        <w:t>послуги, що п</w:t>
      </w:r>
      <w:r w:rsidR="0085107B">
        <w:rPr>
          <w:sz w:val="28"/>
          <w:szCs w:val="28"/>
        </w:rPr>
        <w:t xml:space="preserve">ов'язані з купівлею товару (приймання замовлень на товари, надання компетентних консультацій, інформування про розташування комплексів і відділів, секцій, салонів, товарних груп і окремих видів товарів у торговому залі, про торговельні послуги, які надаються в магазині, демонстрація технічно складних товарів у дії, упакування товарів і їх доставка додому покупцеві). Для організації такого виду послуг, як правило, не потрібно великих додаткових витрат, виділення окремих приміщень і спеціально підготовлених працівників. </w:t>
      </w:r>
    </w:p>
    <w:p w:rsidR="0085107B" w:rsidRDefault="00E96280" w:rsidP="0085107B">
      <w:pPr>
        <w:pStyle w:val="Default"/>
        <w:spacing w:line="360" w:lineRule="auto"/>
        <w:ind w:firstLine="709"/>
        <w:jc w:val="both"/>
        <w:rPr>
          <w:sz w:val="28"/>
          <w:szCs w:val="28"/>
        </w:rPr>
      </w:pPr>
      <w:r>
        <w:rPr>
          <w:sz w:val="28"/>
          <w:szCs w:val="28"/>
        </w:rPr>
        <w:t xml:space="preserve">- </w:t>
      </w:r>
      <w:r>
        <w:rPr>
          <w:sz w:val="28"/>
          <w:szCs w:val="28"/>
          <w:lang w:val="uk-UA"/>
        </w:rPr>
        <w:t>п</w:t>
      </w:r>
      <w:r w:rsidR="0085107B">
        <w:rPr>
          <w:sz w:val="28"/>
          <w:szCs w:val="28"/>
        </w:rPr>
        <w:t xml:space="preserve">ослуги, які надаються покупцям після придбання товарів, — підгонка костюмів та інших видів швейних виробів під фігуру клієнта, розкрій куплених тканин, доставка товарів за вказаною адресою, переробка (облагороджування) деревини, виготовлення виробів із дерева, залізобетону, гасіння вапна, нарізання скла, настроювання музичних інструментів, заточування ножів і ножиць, доставка, установлення і налагодження вдома в покупця окремих видів відносно складних видів електронної техніки (комп'ютерів, телефонів, музичних центрів). Ці, послуги в основному створюють зручності покупцям поза магазинами або полегшують експлуатацію придбаних виробів. Такі послуги, як правило, повинні оплачувати покупці. </w:t>
      </w:r>
    </w:p>
    <w:p w:rsidR="0085107B" w:rsidRDefault="00E96280" w:rsidP="0085107B">
      <w:pPr>
        <w:pStyle w:val="Default"/>
        <w:spacing w:line="360" w:lineRule="auto"/>
        <w:ind w:firstLine="709"/>
        <w:jc w:val="both"/>
        <w:rPr>
          <w:sz w:val="28"/>
          <w:szCs w:val="28"/>
        </w:rPr>
      </w:pPr>
      <w:r>
        <w:rPr>
          <w:sz w:val="28"/>
          <w:szCs w:val="28"/>
        </w:rPr>
        <w:t xml:space="preserve">- </w:t>
      </w:r>
      <w:r>
        <w:rPr>
          <w:sz w:val="28"/>
          <w:szCs w:val="28"/>
          <w:lang w:val="uk-UA"/>
        </w:rPr>
        <w:t>п</w:t>
      </w:r>
      <w:r w:rsidR="0085107B">
        <w:rPr>
          <w:sz w:val="28"/>
          <w:szCs w:val="28"/>
        </w:rPr>
        <w:t>ослуги, які сприяють ефективній реалізації товарів — створення сприятливої й затишної атмосфери з високою культурою обслуговування, організація буфетів, кафе типу "бістро", кімнат відпочинку та дитячих кімнат, а також камер схову, гардеробів, відділів зв'язку, телефонів-</w:t>
      </w:r>
      <w:r w:rsidR="0085107B">
        <w:rPr>
          <w:sz w:val="28"/>
          <w:szCs w:val="28"/>
        </w:rPr>
        <w:lastRenderedPageBreak/>
        <w:t xml:space="preserve">автоматів, пунктів обміну валюти, стоянок для автомобілів зі зручним паркуванням поблизу торговельного підприємства, організація ремонтних майстерень, довідкового бюро та ін. Ці послуги мають переважно культурно-побутовий характер, вони забезпечують створення різноманітних зручностей для покупців, у тому числі потенційних, під час їх перебування в магазині. </w:t>
      </w:r>
    </w:p>
    <w:p w:rsidR="0085107B" w:rsidRDefault="0085107B" w:rsidP="0085107B">
      <w:pPr>
        <w:pStyle w:val="Default"/>
        <w:spacing w:line="360" w:lineRule="auto"/>
        <w:ind w:firstLine="709"/>
        <w:jc w:val="both"/>
        <w:rPr>
          <w:sz w:val="28"/>
          <w:szCs w:val="28"/>
        </w:rPr>
      </w:pPr>
      <w:r>
        <w:rPr>
          <w:sz w:val="28"/>
          <w:szCs w:val="28"/>
        </w:rPr>
        <w:t>Окремо можна виділити торговельно-посередницькі послуги, які представляють собою комерційну, представницьку діяльність фізичних та юридичних осіб щодо здійснення окремих стадій торговельного обігу на договірній основі</w:t>
      </w:r>
      <w:r w:rsidR="00E96280">
        <w:rPr>
          <w:sz w:val="28"/>
          <w:szCs w:val="28"/>
          <w:lang w:val="uk-UA"/>
        </w:rPr>
        <w:t xml:space="preserve"> </w:t>
      </w:r>
      <w:r w:rsidR="00E96280" w:rsidRPr="00584D25">
        <w:rPr>
          <w:sz w:val="28"/>
          <w:szCs w:val="28"/>
          <w:lang w:val="uk-UA"/>
        </w:rPr>
        <w:t>[</w:t>
      </w:r>
      <w:r w:rsidR="00E96280">
        <w:rPr>
          <w:sz w:val="28"/>
          <w:szCs w:val="28"/>
          <w:lang w:val="uk-UA"/>
        </w:rPr>
        <w:t>28</w:t>
      </w:r>
      <w:r w:rsidR="00E96280" w:rsidRPr="00584D25">
        <w:rPr>
          <w:sz w:val="28"/>
          <w:szCs w:val="28"/>
          <w:lang w:val="uk-UA"/>
        </w:rPr>
        <w:t>]</w:t>
      </w:r>
      <w:r>
        <w:rPr>
          <w:sz w:val="28"/>
          <w:szCs w:val="28"/>
        </w:rPr>
        <w:t xml:space="preserve">. Вони охоплюють всі операції щодо купівлі-продажу сировини, обладнання, нерухомості, товарів і послуг, цінних паперів, а також операції, пов'язані з організацією просування товарів на ринку. </w:t>
      </w:r>
    </w:p>
    <w:p w:rsidR="0085107B" w:rsidRDefault="0085107B" w:rsidP="0085107B">
      <w:pPr>
        <w:pStyle w:val="Default"/>
        <w:spacing w:line="360" w:lineRule="auto"/>
        <w:ind w:firstLine="709"/>
        <w:jc w:val="both"/>
        <w:rPr>
          <w:sz w:val="28"/>
          <w:szCs w:val="28"/>
        </w:rPr>
      </w:pPr>
      <w:r>
        <w:rPr>
          <w:sz w:val="28"/>
          <w:szCs w:val="28"/>
        </w:rPr>
        <w:t>На сучасному етапі розвитку торгівлі розрізняють наступні її види</w:t>
      </w:r>
      <w:r w:rsidR="00E96280">
        <w:rPr>
          <w:sz w:val="28"/>
          <w:szCs w:val="28"/>
          <w:lang w:val="uk-UA"/>
        </w:rPr>
        <w:t xml:space="preserve"> </w:t>
      </w:r>
      <w:r w:rsidR="00E96280" w:rsidRPr="00584D25">
        <w:rPr>
          <w:sz w:val="28"/>
          <w:szCs w:val="28"/>
          <w:lang w:val="uk-UA"/>
        </w:rPr>
        <w:t>[</w:t>
      </w:r>
      <w:r w:rsidR="00E96280">
        <w:rPr>
          <w:sz w:val="28"/>
          <w:szCs w:val="28"/>
          <w:lang w:val="uk-UA"/>
        </w:rPr>
        <w:t>28</w:t>
      </w:r>
      <w:r w:rsidR="00E96280" w:rsidRPr="00584D25">
        <w:rPr>
          <w:sz w:val="28"/>
          <w:szCs w:val="28"/>
          <w:lang w:val="uk-UA"/>
        </w:rPr>
        <w:t>]</w:t>
      </w:r>
      <w:r>
        <w:rPr>
          <w:sz w:val="28"/>
          <w:szCs w:val="28"/>
        </w:rPr>
        <w:t xml:space="preserve">: </w:t>
      </w:r>
    </w:p>
    <w:p w:rsidR="0085107B" w:rsidRDefault="0085107B" w:rsidP="0085107B">
      <w:pPr>
        <w:pStyle w:val="Default"/>
        <w:spacing w:line="360" w:lineRule="auto"/>
        <w:ind w:firstLine="709"/>
        <w:jc w:val="both"/>
        <w:rPr>
          <w:sz w:val="28"/>
          <w:szCs w:val="28"/>
        </w:rPr>
      </w:pPr>
      <w:r>
        <w:rPr>
          <w:sz w:val="28"/>
          <w:szCs w:val="28"/>
        </w:rPr>
        <w:t xml:space="preserve">- в територіальному розрізі – внутрішня і зовнішня; </w:t>
      </w:r>
    </w:p>
    <w:p w:rsidR="0085107B" w:rsidRDefault="0085107B" w:rsidP="0085107B">
      <w:pPr>
        <w:pStyle w:val="Default"/>
        <w:spacing w:line="360" w:lineRule="auto"/>
        <w:ind w:firstLine="709"/>
        <w:jc w:val="both"/>
        <w:rPr>
          <w:sz w:val="28"/>
          <w:szCs w:val="28"/>
        </w:rPr>
      </w:pPr>
      <w:r>
        <w:rPr>
          <w:sz w:val="28"/>
          <w:szCs w:val="28"/>
        </w:rPr>
        <w:t xml:space="preserve">- за стадіями товарообігу – оптова, роздрібна. </w:t>
      </w:r>
    </w:p>
    <w:p w:rsidR="00D138ED" w:rsidRPr="00D138ED" w:rsidRDefault="00D138ED" w:rsidP="00D138ED">
      <w:pPr>
        <w:pStyle w:val="Default"/>
        <w:spacing w:line="360" w:lineRule="auto"/>
        <w:ind w:firstLine="709"/>
        <w:jc w:val="both"/>
        <w:rPr>
          <w:sz w:val="28"/>
          <w:szCs w:val="28"/>
        </w:rPr>
      </w:pPr>
      <w:r w:rsidRPr="00D138ED">
        <w:rPr>
          <w:sz w:val="28"/>
          <w:szCs w:val="28"/>
        </w:rPr>
        <w:t xml:space="preserve">Основні тенденції розвитку торгівлі на сучасному етапі: </w:t>
      </w:r>
    </w:p>
    <w:p w:rsidR="00D138ED" w:rsidRPr="00D138ED" w:rsidRDefault="00D138ED" w:rsidP="00D138ED">
      <w:pPr>
        <w:pStyle w:val="Default"/>
        <w:spacing w:line="360" w:lineRule="auto"/>
        <w:ind w:firstLine="709"/>
        <w:jc w:val="both"/>
        <w:rPr>
          <w:sz w:val="28"/>
          <w:szCs w:val="28"/>
        </w:rPr>
      </w:pPr>
      <w:r w:rsidRPr="00D138ED">
        <w:rPr>
          <w:sz w:val="28"/>
          <w:szCs w:val="28"/>
        </w:rPr>
        <w:t xml:space="preserve">1) суттєво розширилися сфери діяльності торгівлі; </w:t>
      </w:r>
    </w:p>
    <w:p w:rsidR="00D138ED" w:rsidRPr="00D138ED" w:rsidRDefault="00D138ED" w:rsidP="00D138ED">
      <w:pPr>
        <w:pStyle w:val="Default"/>
        <w:spacing w:line="360" w:lineRule="auto"/>
        <w:ind w:firstLine="709"/>
        <w:jc w:val="both"/>
        <w:rPr>
          <w:sz w:val="28"/>
          <w:szCs w:val="28"/>
        </w:rPr>
      </w:pPr>
      <w:r w:rsidRPr="00D138ED">
        <w:rPr>
          <w:sz w:val="28"/>
          <w:szCs w:val="28"/>
        </w:rPr>
        <w:t xml:space="preserve">2) відбувається злиття сфер промислової та торговельної діяльності; </w:t>
      </w:r>
    </w:p>
    <w:p w:rsidR="00D138ED" w:rsidRPr="00D138ED" w:rsidRDefault="00D138ED" w:rsidP="00D138ED">
      <w:pPr>
        <w:pStyle w:val="Default"/>
        <w:spacing w:line="360" w:lineRule="auto"/>
        <w:ind w:firstLine="709"/>
        <w:jc w:val="both"/>
        <w:rPr>
          <w:sz w:val="28"/>
          <w:szCs w:val="28"/>
        </w:rPr>
      </w:pPr>
      <w:r w:rsidRPr="00D138ED">
        <w:rPr>
          <w:sz w:val="28"/>
          <w:szCs w:val="28"/>
        </w:rPr>
        <w:t xml:space="preserve">3) відбувається розвиток торговельно-сервісних комплексів; </w:t>
      </w:r>
    </w:p>
    <w:p w:rsidR="00D138ED" w:rsidRPr="00D138ED" w:rsidRDefault="00D138ED" w:rsidP="00D138ED">
      <w:pPr>
        <w:pStyle w:val="Default"/>
        <w:spacing w:line="360" w:lineRule="auto"/>
        <w:ind w:firstLine="709"/>
        <w:jc w:val="both"/>
        <w:rPr>
          <w:sz w:val="28"/>
          <w:szCs w:val="28"/>
        </w:rPr>
      </w:pPr>
      <w:r w:rsidRPr="00D138ED">
        <w:rPr>
          <w:sz w:val="28"/>
          <w:szCs w:val="28"/>
        </w:rPr>
        <w:t xml:space="preserve">4) розвиток організованих (спеціалізованих) міні-ринків замість стихійних; </w:t>
      </w:r>
    </w:p>
    <w:p w:rsidR="00D138ED" w:rsidRPr="00D138ED" w:rsidRDefault="00D138ED" w:rsidP="00D138ED">
      <w:pPr>
        <w:pStyle w:val="Default"/>
        <w:spacing w:line="360" w:lineRule="auto"/>
        <w:ind w:firstLine="709"/>
        <w:jc w:val="both"/>
        <w:rPr>
          <w:sz w:val="28"/>
          <w:szCs w:val="28"/>
        </w:rPr>
      </w:pPr>
      <w:r w:rsidRPr="00D138ED">
        <w:rPr>
          <w:sz w:val="28"/>
          <w:szCs w:val="28"/>
        </w:rPr>
        <w:t xml:space="preserve">5) створення спеціалізованих підприємств, орієнтованих на окремі контингенти споживачів залежно від їх доходів; </w:t>
      </w:r>
    </w:p>
    <w:p w:rsidR="00D138ED" w:rsidRPr="00D138ED" w:rsidRDefault="00D138ED" w:rsidP="00D138ED">
      <w:pPr>
        <w:pStyle w:val="Default"/>
        <w:spacing w:line="360" w:lineRule="auto"/>
        <w:ind w:firstLine="709"/>
        <w:jc w:val="both"/>
        <w:rPr>
          <w:sz w:val="28"/>
          <w:szCs w:val="28"/>
        </w:rPr>
      </w:pPr>
      <w:r w:rsidRPr="00D138ED">
        <w:rPr>
          <w:sz w:val="28"/>
          <w:szCs w:val="28"/>
        </w:rPr>
        <w:t xml:space="preserve">6) відбувається видозміна оптової торгівлі та збільшується її частка в посередницьких операціях; </w:t>
      </w:r>
    </w:p>
    <w:p w:rsidR="00D138ED" w:rsidRPr="00D138ED" w:rsidRDefault="00D138ED" w:rsidP="00D138ED">
      <w:pPr>
        <w:pStyle w:val="Default"/>
        <w:spacing w:line="360" w:lineRule="auto"/>
        <w:ind w:firstLine="709"/>
        <w:jc w:val="both"/>
        <w:rPr>
          <w:sz w:val="28"/>
          <w:szCs w:val="28"/>
        </w:rPr>
      </w:pPr>
      <w:r w:rsidRPr="00D138ED">
        <w:rPr>
          <w:sz w:val="28"/>
          <w:szCs w:val="28"/>
        </w:rPr>
        <w:t xml:space="preserve">7) впровадження новітніх інноваційних, інвестиційних та технологічних підходів у практику роботи оптових підприємств. </w:t>
      </w:r>
    </w:p>
    <w:p w:rsidR="00D138ED" w:rsidRPr="00D138ED" w:rsidRDefault="00D138ED" w:rsidP="00D138ED">
      <w:pPr>
        <w:pStyle w:val="Default"/>
        <w:spacing w:line="360" w:lineRule="auto"/>
        <w:ind w:firstLine="709"/>
        <w:jc w:val="both"/>
        <w:rPr>
          <w:sz w:val="28"/>
          <w:szCs w:val="28"/>
        </w:rPr>
      </w:pPr>
      <w:r w:rsidRPr="00D138ED">
        <w:rPr>
          <w:sz w:val="28"/>
          <w:szCs w:val="28"/>
        </w:rPr>
        <w:t xml:space="preserve">Розвиток роздрібної торгівлі передбачається за такими функціональними напрямками: </w:t>
      </w:r>
    </w:p>
    <w:p w:rsidR="00D138ED" w:rsidRPr="00D138ED" w:rsidRDefault="00D138ED" w:rsidP="00D138ED">
      <w:pPr>
        <w:pStyle w:val="Default"/>
        <w:spacing w:line="360" w:lineRule="auto"/>
        <w:ind w:firstLine="709"/>
        <w:jc w:val="both"/>
        <w:rPr>
          <w:sz w:val="28"/>
          <w:szCs w:val="28"/>
        </w:rPr>
      </w:pPr>
      <w:r w:rsidRPr="00D138ED">
        <w:rPr>
          <w:sz w:val="28"/>
          <w:szCs w:val="28"/>
        </w:rPr>
        <w:t xml:space="preserve">- формування ефективного конкурентного середовища для усіх суб’єктів господарювання; </w:t>
      </w:r>
    </w:p>
    <w:p w:rsidR="00D138ED" w:rsidRPr="00D138ED" w:rsidRDefault="00D138ED" w:rsidP="00D138ED">
      <w:pPr>
        <w:pStyle w:val="Default"/>
        <w:spacing w:line="360" w:lineRule="auto"/>
        <w:ind w:firstLine="709"/>
        <w:jc w:val="both"/>
        <w:rPr>
          <w:sz w:val="28"/>
          <w:szCs w:val="28"/>
        </w:rPr>
      </w:pPr>
      <w:r w:rsidRPr="00D138ED">
        <w:rPr>
          <w:sz w:val="28"/>
          <w:szCs w:val="28"/>
        </w:rPr>
        <w:lastRenderedPageBreak/>
        <w:t xml:space="preserve">- забезпечення господарської надійності та економічної конкурентоспроможності кожного ринкового суб’єкта (пряма інтеграція – через мережу фірмових магазинів; непряма інтеграція – торговельне підприємство зобов’язується реалізувати виготовлену продукцію, а промислове підприємство – надавати ряд послуг, включно технологічне оснащення, проведення рекламних кампаній, надання кредиту, навчання персоналу, гарантійне і післягарантійне обслуговування товарів; диверсифікація – страхування торговельних угод, організація майстерень, ательє, технічне обслуговування реалізованих товарів та ін.; запровадження принципово нових технологій позамагазинних форм торгівлі; розвиток торгівлі за каталогами, на замовлення); </w:t>
      </w:r>
    </w:p>
    <w:p w:rsidR="00D138ED" w:rsidRPr="00D138ED" w:rsidRDefault="00D138ED" w:rsidP="00D138ED">
      <w:pPr>
        <w:pStyle w:val="Default"/>
        <w:spacing w:line="360" w:lineRule="auto"/>
        <w:ind w:firstLine="709"/>
        <w:jc w:val="both"/>
        <w:rPr>
          <w:sz w:val="28"/>
          <w:szCs w:val="28"/>
        </w:rPr>
      </w:pPr>
      <w:r w:rsidRPr="00D138ED">
        <w:rPr>
          <w:sz w:val="28"/>
          <w:szCs w:val="28"/>
        </w:rPr>
        <w:t xml:space="preserve">- запобігання скороченню або ліквідації деяких соціально важливих, але малоприбуткових і неконкурентоспроможних видів торговельної діяльності; </w:t>
      </w:r>
    </w:p>
    <w:p w:rsidR="00D138ED" w:rsidRPr="00D138ED" w:rsidRDefault="00D138ED" w:rsidP="00D138ED">
      <w:pPr>
        <w:pStyle w:val="Default"/>
        <w:spacing w:line="360" w:lineRule="auto"/>
        <w:ind w:firstLine="709"/>
        <w:jc w:val="both"/>
        <w:rPr>
          <w:sz w:val="28"/>
          <w:szCs w:val="28"/>
        </w:rPr>
      </w:pPr>
      <w:r w:rsidRPr="00D138ED">
        <w:rPr>
          <w:sz w:val="28"/>
          <w:szCs w:val="28"/>
        </w:rPr>
        <w:t xml:space="preserve">- максимальна адаптація структурної і територіальної організації роздрібної торговельної мережі до стереотипів і моделей поведінки споживачів та їх запитів (“престижні” та “доступні” магазини); </w:t>
      </w:r>
    </w:p>
    <w:p w:rsidR="00D138ED" w:rsidRPr="00D138ED" w:rsidRDefault="00D138ED" w:rsidP="00D138ED">
      <w:pPr>
        <w:pStyle w:val="Default"/>
        <w:spacing w:line="360" w:lineRule="auto"/>
        <w:ind w:firstLine="709"/>
        <w:jc w:val="both"/>
        <w:rPr>
          <w:sz w:val="28"/>
          <w:szCs w:val="28"/>
        </w:rPr>
      </w:pPr>
      <w:r w:rsidRPr="00D138ED">
        <w:rPr>
          <w:sz w:val="28"/>
          <w:szCs w:val="28"/>
        </w:rPr>
        <w:t xml:space="preserve">- поєднання принципів вільного (ринкового) і регульованого формування роздрібної торговельної мережі; </w:t>
      </w:r>
    </w:p>
    <w:p w:rsidR="00D138ED" w:rsidRPr="00D138ED" w:rsidRDefault="00D138ED" w:rsidP="00D138ED">
      <w:pPr>
        <w:pStyle w:val="Default"/>
        <w:spacing w:line="360" w:lineRule="auto"/>
        <w:ind w:firstLine="709"/>
        <w:jc w:val="both"/>
        <w:rPr>
          <w:sz w:val="28"/>
          <w:szCs w:val="28"/>
        </w:rPr>
      </w:pPr>
      <w:r w:rsidRPr="00D138ED">
        <w:rPr>
          <w:sz w:val="28"/>
          <w:szCs w:val="28"/>
        </w:rPr>
        <w:t xml:space="preserve">- впорядкування організації і ведення торговельної діяльності. </w:t>
      </w:r>
    </w:p>
    <w:p w:rsidR="00D138ED" w:rsidRPr="00D138ED" w:rsidRDefault="00D138ED" w:rsidP="00D138ED">
      <w:pPr>
        <w:pStyle w:val="Default"/>
        <w:spacing w:line="360" w:lineRule="auto"/>
        <w:ind w:firstLine="709"/>
        <w:jc w:val="both"/>
        <w:rPr>
          <w:sz w:val="28"/>
          <w:szCs w:val="28"/>
        </w:rPr>
      </w:pPr>
      <w:r w:rsidRPr="00D138ED">
        <w:rPr>
          <w:sz w:val="28"/>
          <w:szCs w:val="28"/>
        </w:rPr>
        <w:t xml:space="preserve">Функції, що виконує оптова торгівля щодо клієнтів-покупців: </w:t>
      </w:r>
    </w:p>
    <w:p w:rsidR="00D138ED" w:rsidRPr="00D138ED" w:rsidRDefault="00D138ED" w:rsidP="00D138ED">
      <w:pPr>
        <w:pStyle w:val="Default"/>
        <w:spacing w:line="360" w:lineRule="auto"/>
        <w:ind w:firstLine="709"/>
        <w:jc w:val="both"/>
        <w:rPr>
          <w:sz w:val="28"/>
          <w:szCs w:val="28"/>
        </w:rPr>
      </w:pPr>
      <w:r w:rsidRPr="00D138ED">
        <w:rPr>
          <w:sz w:val="28"/>
          <w:szCs w:val="28"/>
        </w:rPr>
        <w:t xml:space="preserve">- оцінка кон’юнктури і попиту; </w:t>
      </w:r>
    </w:p>
    <w:p w:rsidR="00D138ED" w:rsidRPr="00D138ED" w:rsidRDefault="00D138ED" w:rsidP="00D138ED">
      <w:pPr>
        <w:pStyle w:val="Default"/>
        <w:spacing w:line="360" w:lineRule="auto"/>
        <w:ind w:firstLine="709"/>
        <w:jc w:val="both"/>
        <w:rPr>
          <w:sz w:val="28"/>
          <w:szCs w:val="28"/>
        </w:rPr>
      </w:pPr>
      <w:r w:rsidRPr="00D138ED">
        <w:rPr>
          <w:sz w:val="28"/>
          <w:szCs w:val="28"/>
        </w:rPr>
        <w:t xml:space="preserve">- перетворення промислового асортименту в торговельний; </w:t>
      </w:r>
    </w:p>
    <w:p w:rsidR="00D138ED" w:rsidRPr="00D138ED" w:rsidRDefault="00D138ED" w:rsidP="00D138ED">
      <w:pPr>
        <w:pStyle w:val="Default"/>
        <w:spacing w:line="360" w:lineRule="auto"/>
        <w:ind w:firstLine="709"/>
        <w:jc w:val="both"/>
        <w:rPr>
          <w:sz w:val="28"/>
          <w:szCs w:val="28"/>
        </w:rPr>
      </w:pPr>
      <w:r w:rsidRPr="00D138ED">
        <w:rPr>
          <w:sz w:val="28"/>
          <w:szCs w:val="28"/>
        </w:rPr>
        <w:t xml:space="preserve">- концентрація товарної маси, зберігання товарних запасів, доставка товарів; </w:t>
      </w:r>
    </w:p>
    <w:p w:rsidR="00D138ED" w:rsidRPr="00D138ED" w:rsidRDefault="00D138ED" w:rsidP="00D138ED">
      <w:pPr>
        <w:pStyle w:val="Default"/>
        <w:spacing w:line="360" w:lineRule="auto"/>
        <w:ind w:firstLine="709"/>
        <w:jc w:val="both"/>
        <w:rPr>
          <w:sz w:val="28"/>
          <w:szCs w:val="28"/>
        </w:rPr>
      </w:pPr>
      <w:r w:rsidRPr="00D138ED">
        <w:rPr>
          <w:sz w:val="28"/>
          <w:szCs w:val="28"/>
        </w:rPr>
        <w:t xml:space="preserve">- інформаційне і консалтингове обслуговування. </w:t>
      </w:r>
    </w:p>
    <w:p w:rsidR="00D138ED" w:rsidRPr="00D138ED" w:rsidRDefault="00D138ED" w:rsidP="00D138ED">
      <w:pPr>
        <w:pStyle w:val="Default"/>
        <w:spacing w:line="360" w:lineRule="auto"/>
        <w:ind w:firstLine="709"/>
        <w:jc w:val="both"/>
        <w:rPr>
          <w:sz w:val="28"/>
          <w:szCs w:val="28"/>
        </w:rPr>
      </w:pPr>
      <w:r w:rsidRPr="00D138ED">
        <w:rPr>
          <w:sz w:val="28"/>
          <w:szCs w:val="28"/>
        </w:rPr>
        <w:t xml:space="preserve">Функції, що виконує оптова торгівля щодо клієнтів-постачальників: </w:t>
      </w:r>
    </w:p>
    <w:p w:rsidR="00D138ED" w:rsidRPr="00D138ED" w:rsidRDefault="00D138ED" w:rsidP="00D138ED">
      <w:pPr>
        <w:pStyle w:val="Default"/>
        <w:spacing w:line="360" w:lineRule="auto"/>
        <w:ind w:firstLine="709"/>
        <w:jc w:val="both"/>
        <w:rPr>
          <w:sz w:val="28"/>
          <w:szCs w:val="28"/>
        </w:rPr>
      </w:pPr>
      <w:r w:rsidRPr="00D138ED">
        <w:rPr>
          <w:sz w:val="28"/>
          <w:szCs w:val="28"/>
        </w:rPr>
        <w:t xml:space="preserve">- інвестиційне забезпечення процесу переміщення товарів; </w:t>
      </w:r>
    </w:p>
    <w:p w:rsidR="00D138ED" w:rsidRPr="00D138ED" w:rsidRDefault="00D138ED" w:rsidP="00D138ED">
      <w:pPr>
        <w:pStyle w:val="Default"/>
        <w:spacing w:line="360" w:lineRule="auto"/>
        <w:ind w:firstLine="709"/>
        <w:jc w:val="both"/>
        <w:rPr>
          <w:sz w:val="28"/>
          <w:szCs w:val="28"/>
        </w:rPr>
      </w:pPr>
      <w:r w:rsidRPr="00D138ED">
        <w:rPr>
          <w:sz w:val="28"/>
          <w:szCs w:val="28"/>
        </w:rPr>
        <w:t xml:space="preserve">- мінімізація комерційного ризику; </w:t>
      </w:r>
    </w:p>
    <w:p w:rsidR="00D138ED" w:rsidRPr="00D138ED" w:rsidRDefault="00D138ED" w:rsidP="00D138ED">
      <w:pPr>
        <w:spacing w:after="0" w:line="360" w:lineRule="auto"/>
        <w:ind w:firstLine="709"/>
        <w:jc w:val="both"/>
        <w:rPr>
          <w:rFonts w:ascii="Times New Roman" w:hAnsi="Times New Roman"/>
          <w:sz w:val="28"/>
          <w:szCs w:val="28"/>
          <w:lang w:val="uk-UA"/>
        </w:rPr>
      </w:pPr>
      <w:r w:rsidRPr="00D138ED">
        <w:rPr>
          <w:rFonts w:ascii="Times New Roman" w:hAnsi="Times New Roman"/>
          <w:sz w:val="28"/>
          <w:szCs w:val="28"/>
        </w:rPr>
        <w:t>- маркетингове обслуго</w:t>
      </w:r>
      <w:r w:rsidRPr="00D138ED">
        <w:rPr>
          <w:rFonts w:ascii="Times New Roman" w:hAnsi="Times New Roman"/>
          <w:sz w:val="28"/>
          <w:szCs w:val="28"/>
          <w:lang w:val="uk-UA"/>
        </w:rPr>
        <w:t>вування</w:t>
      </w:r>
    </w:p>
    <w:p w:rsidR="00D138ED" w:rsidRDefault="007B56DD" w:rsidP="007B56DD">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lastRenderedPageBreak/>
        <w:t>В</w:t>
      </w:r>
      <w:r w:rsidRPr="007B56DD">
        <w:rPr>
          <w:rFonts w:ascii="Times New Roman" w:hAnsi="Times New Roman"/>
          <w:sz w:val="28"/>
          <w:szCs w:val="28"/>
        </w:rPr>
        <w:t xml:space="preserve"> Україні</w:t>
      </w:r>
      <w:r>
        <w:rPr>
          <w:rFonts w:ascii="Times New Roman" w:hAnsi="Times New Roman"/>
          <w:sz w:val="28"/>
          <w:szCs w:val="28"/>
          <w:lang w:val="uk-UA"/>
        </w:rPr>
        <w:t xml:space="preserve"> у </w:t>
      </w:r>
      <w:r w:rsidRPr="007B56DD">
        <w:rPr>
          <w:rFonts w:ascii="Times New Roman" w:hAnsi="Times New Roman"/>
          <w:sz w:val="28"/>
          <w:szCs w:val="28"/>
        </w:rPr>
        <w:t xml:space="preserve"> роздрібній торгівлі магазинний продаж становить 90-95%. Проте для поліпшення торгового обслуговування, пришвидшення руху товару від виробника до споживача використовуються нові методи, а саме методи позамагазинного продажу товарів: торгові автомати, ярмарки і базари, мережний маркетинг, роздрібна посилкова (поштова) торгівля, електронна торгівля (Інтернет-магазини). </w:t>
      </w:r>
    </w:p>
    <w:p w:rsidR="00DA1D1B" w:rsidRPr="00DA1D1B" w:rsidRDefault="00DA1D1B" w:rsidP="00DA1D1B">
      <w:pPr>
        <w:spacing w:after="0" w:line="360" w:lineRule="auto"/>
        <w:ind w:firstLine="709"/>
        <w:jc w:val="both"/>
        <w:rPr>
          <w:rFonts w:ascii="Times New Roman" w:hAnsi="Times New Roman"/>
          <w:color w:val="000000"/>
          <w:sz w:val="28"/>
          <w:szCs w:val="28"/>
          <w:lang w:val="uk-UA"/>
        </w:rPr>
      </w:pPr>
      <w:r>
        <w:rPr>
          <w:rFonts w:ascii="Times New Roman" w:hAnsi="Times New Roman"/>
          <w:sz w:val="28"/>
          <w:szCs w:val="28"/>
          <w:lang w:val="uk-UA"/>
        </w:rPr>
        <w:t>Показником розвитку роздрібної торгівлі є і</w:t>
      </w:r>
      <w:r w:rsidRPr="00DA1D1B">
        <w:rPr>
          <w:rFonts w:ascii="Times New Roman" w:hAnsi="Times New Roman"/>
          <w:color w:val="000000"/>
          <w:sz w:val="28"/>
          <w:szCs w:val="28"/>
          <w:lang w:val="uk-UA"/>
        </w:rPr>
        <w:t>ндекс фізичного обсягу обороту роздрібної торгівлі</w:t>
      </w:r>
      <w:r>
        <w:rPr>
          <w:rFonts w:ascii="Times New Roman" w:hAnsi="Times New Roman"/>
          <w:color w:val="000000"/>
          <w:sz w:val="28"/>
          <w:szCs w:val="28"/>
          <w:lang w:val="uk-UA"/>
        </w:rPr>
        <w:t xml:space="preserve">, який показує </w:t>
      </w:r>
      <w:r w:rsidRPr="00DA1D1B">
        <w:rPr>
          <w:rFonts w:ascii="Times New Roman" w:hAnsi="Times New Roman"/>
          <w:color w:val="000000"/>
          <w:sz w:val="28"/>
          <w:szCs w:val="28"/>
          <w:lang w:val="uk-UA"/>
        </w:rPr>
        <w:t>відношення обсягу обороту роздрібної торгівлі за звітний період звітного року до обсягу відповідного періоду попереднього року, перерахованого в порівнянних цінах з використанням індексу споживчих цін на товари.</w:t>
      </w:r>
    </w:p>
    <w:p w:rsidR="00DA1D1B" w:rsidRPr="007518E1" w:rsidRDefault="00AD6A7B" w:rsidP="00DA1D1B">
      <w:pPr>
        <w:spacing w:after="0" w:line="360" w:lineRule="auto"/>
        <w:ind w:firstLine="709"/>
        <w:jc w:val="both"/>
        <w:rPr>
          <w:rFonts w:ascii="Times New Roman" w:hAnsi="Times New Roman"/>
          <w:sz w:val="28"/>
          <w:szCs w:val="28"/>
        </w:rPr>
      </w:pPr>
      <w:r w:rsidRPr="00B2762D">
        <w:rPr>
          <w:rFonts w:ascii="Times New Roman" w:hAnsi="Times New Roman"/>
          <w:sz w:val="28"/>
          <w:szCs w:val="28"/>
        </w:rPr>
        <w:t>У 2019</w:t>
      </w:r>
      <w:r w:rsidR="007B56DD">
        <w:rPr>
          <w:rFonts w:ascii="Times New Roman" w:hAnsi="Times New Roman"/>
          <w:sz w:val="28"/>
          <w:szCs w:val="28"/>
          <w:lang w:val="uk-UA"/>
        </w:rPr>
        <w:t xml:space="preserve"> </w:t>
      </w:r>
      <w:r w:rsidRPr="00B2762D">
        <w:rPr>
          <w:rFonts w:ascii="Times New Roman" w:hAnsi="Times New Roman"/>
          <w:sz w:val="28"/>
          <w:szCs w:val="28"/>
        </w:rPr>
        <w:t>р</w:t>
      </w:r>
      <w:r w:rsidR="007B56DD">
        <w:rPr>
          <w:rFonts w:ascii="Times New Roman" w:hAnsi="Times New Roman"/>
          <w:sz w:val="28"/>
          <w:szCs w:val="28"/>
          <w:lang w:val="uk-UA"/>
        </w:rPr>
        <w:t>оці</w:t>
      </w:r>
      <w:r w:rsidRPr="00B2762D">
        <w:rPr>
          <w:rFonts w:ascii="Times New Roman" w:hAnsi="Times New Roman"/>
          <w:sz w:val="28"/>
          <w:szCs w:val="28"/>
        </w:rPr>
        <w:t xml:space="preserve"> індекс фізичного обсягу обороту роздрібної торгівлі відносно 2018</w:t>
      </w:r>
      <w:r w:rsidR="007B56DD">
        <w:rPr>
          <w:rFonts w:ascii="Times New Roman" w:hAnsi="Times New Roman"/>
          <w:sz w:val="28"/>
          <w:szCs w:val="28"/>
          <w:lang w:val="uk-UA"/>
        </w:rPr>
        <w:t xml:space="preserve"> </w:t>
      </w:r>
      <w:r w:rsidRPr="00B2762D">
        <w:rPr>
          <w:rFonts w:ascii="Times New Roman" w:hAnsi="Times New Roman"/>
          <w:sz w:val="28"/>
          <w:szCs w:val="28"/>
        </w:rPr>
        <w:t>р</w:t>
      </w:r>
      <w:r w:rsidR="007B56DD">
        <w:rPr>
          <w:rFonts w:ascii="Times New Roman" w:hAnsi="Times New Roman"/>
          <w:sz w:val="28"/>
          <w:szCs w:val="28"/>
          <w:lang w:val="uk-UA"/>
        </w:rPr>
        <w:t>оку</w:t>
      </w:r>
      <w:r w:rsidRPr="00B2762D">
        <w:rPr>
          <w:rFonts w:ascii="Times New Roman" w:hAnsi="Times New Roman"/>
          <w:sz w:val="28"/>
          <w:szCs w:val="28"/>
        </w:rPr>
        <w:t xml:space="preserve"> становив 110,5%</w:t>
      </w:r>
      <w:r w:rsidR="00195212">
        <w:rPr>
          <w:rFonts w:ascii="Times New Roman" w:hAnsi="Times New Roman"/>
          <w:sz w:val="28"/>
          <w:szCs w:val="28"/>
          <w:lang w:val="uk-UA"/>
        </w:rPr>
        <w:t>,</w:t>
      </w:r>
      <w:r w:rsidRPr="00B2762D">
        <w:rPr>
          <w:rFonts w:ascii="Times New Roman" w:hAnsi="Times New Roman"/>
          <w:sz w:val="28"/>
          <w:szCs w:val="28"/>
        </w:rPr>
        <w:t xml:space="preserve"> </w:t>
      </w:r>
      <w:r w:rsidR="00DA1D1B">
        <w:rPr>
          <w:rFonts w:ascii="Times New Roman" w:hAnsi="Times New Roman"/>
          <w:sz w:val="28"/>
          <w:szCs w:val="28"/>
          <w:lang w:val="uk-UA"/>
        </w:rPr>
        <w:t xml:space="preserve">а </w:t>
      </w:r>
      <w:r w:rsidRPr="00B2762D">
        <w:rPr>
          <w:rFonts w:ascii="Times New Roman" w:hAnsi="Times New Roman"/>
          <w:sz w:val="28"/>
          <w:szCs w:val="28"/>
        </w:rPr>
        <w:t>сезонно скоригований – 112,1%</w:t>
      </w:r>
      <w:r w:rsidR="00195212">
        <w:rPr>
          <w:rFonts w:ascii="Times New Roman" w:hAnsi="Times New Roman"/>
          <w:sz w:val="28"/>
          <w:szCs w:val="28"/>
          <w:lang w:val="uk-UA"/>
        </w:rPr>
        <w:t xml:space="preserve"> </w:t>
      </w:r>
      <w:r w:rsidR="009F1380">
        <w:rPr>
          <w:rFonts w:ascii="Times New Roman" w:hAnsi="Times New Roman"/>
          <w:sz w:val="28"/>
          <w:szCs w:val="28"/>
          <w:lang w:val="uk-UA"/>
        </w:rPr>
        <w:t xml:space="preserve">         </w:t>
      </w:r>
      <w:r w:rsidR="00195212">
        <w:rPr>
          <w:rFonts w:ascii="Times New Roman" w:hAnsi="Times New Roman"/>
          <w:sz w:val="28"/>
          <w:szCs w:val="28"/>
          <w:lang w:val="uk-UA"/>
        </w:rPr>
        <w:t>(рис. 2</w:t>
      </w:r>
      <w:r w:rsidR="009F1380">
        <w:rPr>
          <w:rFonts w:ascii="Times New Roman" w:hAnsi="Times New Roman"/>
          <w:sz w:val="28"/>
          <w:szCs w:val="28"/>
          <w:lang w:val="uk-UA"/>
        </w:rPr>
        <w:t>.19</w:t>
      </w:r>
      <w:r w:rsidRPr="00B2762D">
        <w:rPr>
          <w:rFonts w:ascii="Times New Roman" w:hAnsi="Times New Roman"/>
          <w:sz w:val="28"/>
          <w:szCs w:val="28"/>
        </w:rPr>
        <w:t xml:space="preserve">). </w:t>
      </w:r>
      <w:r w:rsidR="00DA1D1B" w:rsidRPr="007518E1">
        <w:rPr>
          <w:rFonts w:ascii="Times New Roman" w:hAnsi="Times New Roman"/>
          <w:sz w:val="28"/>
          <w:szCs w:val="28"/>
        </w:rPr>
        <w:t xml:space="preserve">Серед регіонів найбільше зростання обороту роздрібної торгівлі у </w:t>
      </w:r>
      <w:r w:rsidR="00DA1D1B" w:rsidRPr="007518E1">
        <w:rPr>
          <w:rFonts w:ascii="Times New Roman" w:hAnsi="Times New Roman"/>
          <w:spacing w:val="2"/>
          <w:sz w:val="28"/>
          <w:szCs w:val="28"/>
        </w:rPr>
        <w:t>2019р. порівняно з 2018р. спостерігалося в Київській</w:t>
      </w:r>
      <w:r w:rsidR="00DA1D1B" w:rsidRPr="007518E1">
        <w:rPr>
          <w:rFonts w:ascii="Times New Roman" w:hAnsi="Times New Roman"/>
          <w:sz w:val="28"/>
          <w:szCs w:val="28"/>
        </w:rPr>
        <w:t xml:space="preserve"> (на 20,0%), Вінницькій (на 18,6%), Тернопільській (на 17,5%) та Луганській (на 16,0%) областях</w:t>
      </w:r>
      <w:r w:rsidR="00E96280">
        <w:rPr>
          <w:rFonts w:ascii="Times New Roman" w:hAnsi="Times New Roman"/>
          <w:sz w:val="28"/>
          <w:szCs w:val="28"/>
          <w:lang w:val="uk-UA"/>
        </w:rPr>
        <w:t xml:space="preserve"> </w:t>
      </w:r>
      <w:r w:rsidR="00E96280" w:rsidRPr="00584D25">
        <w:rPr>
          <w:rFonts w:ascii="Times New Roman" w:hAnsi="Times New Roman"/>
          <w:sz w:val="28"/>
          <w:szCs w:val="28"/>
          <w:lang w:val="uk-UA"/>
        </w:rPr>
        <w:t>[</w:t>
      </w:r>
      <w:r w:rsidR="00E96280">
        <w:rPr>
          <w:rFonts w:ascii="Times New Roman" w:hAnsi="Times New Roman"/>
          <w:sz w:val="28"/>
          <w:szCs w:val="28"/>
          <w:lang w:val="uk-UA"/>
        </w:rPr>
        <w:t>17</w:t>
      </w:r>
      <w:r w:rsidR="00E96280" w:rsidRPr="00584D25">
        <w:rPr>
          <w:rFonts w:ascii="Times New Roman" w:hAnsi="Times New Roman"/>
          <w:sz w:val="28"/>
          <w:szCs w:val="28"/>
          <w:lang w:val="uk-UA"/>
        </w:rPr>
        <w:t>]</w:t>
      </w:r>
      <w:r w:rsidR="00DA1D1B" w:rsidRPr="007518E1">
        <w:rPr>
          <w:rFonts w:ascii="Times New Roman" w:hAnsi="Times New Roman"/>
          <w:sz w:val="28"/>
          <w:szCs w:val="28"/>
        </w:rPr>
        <w:t>.</w:t>
      </w:r>
    </w:p>
    <w:p w:rsidR="00AD6A7B" w:rsidRPr="007518E1" w:rsidRDefault="00AD6A7B" w:rsidP="00AD6A7B">
      <w:pPr>
        <w:spacing w:after="0" w:line="360" w:lineRule="auto"/>
        <w:ind w:firstLine="709"/>
        <w:jc w:val="both"/>
        <w:rPr>
          <w:rFonts w:ascii="Times New Roman" w:hAnsi="Times New Roman"/>
          <w:sz w:val="20"/>
          <w:szCs w:val="20"/>
        </w:rPr>
      </w:pPr>
    </w:p>
    <w:p w:rsidR="00AD6A7B" w:rsidRPr="007518E1" w:rsidRDefault="00AD6A7B" w:rsidP="00AD6A7B">
      <w:pPr>
        <w:spacing w:after="0" w:line="360" w:lineRule="auto"/>
        <w:jc w:val="both"/>
        <w:rPr>
          <w:rFonts w:ascii="Times New Roman" w:hAnsi="Times New Roman"/>
        </w:rPr>
      </w:pPr>
      <w:r w:rsidRPr="007518E1">
        <w:rPr>
          <w:rFonts w:ascii="Times New Roman" w:hAnsi="Times New Roman"/>
          <w:noProof/>
          <w:lang w:val="uk-UA" w:eastAsia="uk-UA"/>
        </w:rPr>
        <w:drawing>
          <wp:inline distT="0" distB="0" distL="0" distR="0">
            <wp:extent cx="5905500" cy="3352800"/>
            <wp:effectExtent l="0" t="0" r="0" b="0"/>
            <wp:docPr id="1" name="Объект 1"/>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p>
    <w:p w:rsidR="00430D91" w:rsidRDefault="00DA1D1B" w:rsidP="00195212">
      <w:pPr>
        <w:spacing w:after="0" w:line="360" w:lineRule="auto"/>
        <w:ind w:firstLine="709"/>
        <w:jc w:val="center"/>
        <w:rPr>
          <w:rFonts w:ascii="Times New Roman" w:hAnsi="Times New Roman"/>
          <w:sz w:val="28"/>
          <w:szCs w:val="28"/>
          <w:lang w:val="uk-UA"/>
        </w:rPr>
      </w:pPr>
      <w:r>
        <w:rPr>
          <w:rFonts w:ascii="Times New Roman" w:hAnsi="Times New Roman"/>
          <w:sz w:val="28"/>
          <w:szCs w:val="28"/>
          <w:lang w:val="uk-UA"/>
        </w:rPr>
        <w:t xml:space="preserve">Рис. </w:t>
      </w:r>
      <w:r w:rsidR="002A19B5">
        <w:rPr>
          <w:rFonts w:ascii="Times New Roman" w:hAnsi="Times New Roman"/>
          <w:sz w:val="28"/>
          <w:szCs w:val="28"/>
          <w:lang w:val="uk-UA"/>
        </w:rPr>
        <w:t xml:space="preserve">2.19. </w:t>
      </w:r>
      <w:r>
        <w:rPr>
          <w:rFonts w:ascii="Times New Roman" w:hAnsi="Times New Roman"/>
          <w:sz w:val="28"/>
          <w:szCs w:val="28"/>
          <w:lang w:val="uk-UA"/>
        </w:rPr>
        <w:t>І</w:t>
      </w:r>
      <w:r w:rsidRPr="00B2762D">
        <w:rPr>
          <w:rFonts w:ascii="Times New Roman" w:hAnsi="Times New Roman"/>
          <w:sz w:val="28"/>
          <w:szCs w:val="28"/>
        </w:rPr>
        <w:t>ндекс фізичного обсягу обороту роздрібної торгівлі</w:t>
      </w:r>
      <w:r w:rsidRPr="00DA1D1B">
        <w:rPr>
          <w:rFonts w:ascii="Times New Roman" w:hAnsi="Times New Roman"/>
          <w:sz w:val="28"/>
          <w:szCs w:val="28"/>
        </w:rPr>
        <w:t xml:space="preserve"> </w:t>
      </w:r>
    </w:p>
    <w:p w:rsidR="007B56DD" w:rsidRDefault="00195212" w:rsidP="00195212">
      <w:pPr>
        <w:spacing w:after="0" w:line="360" w:lineRule="auto"/>
        <w:ind w:firstLine="709"/>
        <w:jc w:val="center"/>
        <w:rPr>
          <w:rFonts w:ascii="Times New Roman" w:hAnsi="Times New Roman"/>
          <w:sz w:val="28"/>
          <w:szCs w:val="28"/>
          <w:lang w:val="uk-UA"/>
        </w:rPr>
      </w:pPr>
      <w:r>
        <w:rPr>
          <w:rFonts w:ascii="Times New Roman" w:hAnsi="Times New Roman"/>
          <w:sz w:val="28"/>
          <w:szCs w:val="28"/>
          <w:lang w:val="uk-UA"/>
        </w:rPr>
        <w:t>у</w:t>
      </w:r>
      <w:r w:rsidR="00DA1D1B" w:rsidRPr="00B2762D">
        <w:rPr>
          <w:rFonts w:ascii="Times New Roman" w:hAnsi="Times New Roman"/>
          <w:sz w:val="28"/>
          <w:szCs w:val="28"/>
        </w:rPr>
        <w:t xml:space="preserve"> 2019</w:t>
      </w:r>
      <w:r w:rsidR="00DA1D1B" w:rsidRPr="00DA1D1B">
        <w:rPr>
          <w:rFonts w:ascii="Times New Roman" w:hAnsi="Times New Roman"/>
          <w:sz w:val="28"/>
          <w:szCs w:val="28"/>
        </w:rPr>
        <w:t xml:space="preserve"> </w:t>
      </w:r>
      <w:r w:rsidR="00DA1D1B" w:rsidRPr="00B2762D">
        <w:rPr>
          <w:rFonts w:ascii="Times New Roman" w:hAnsi="Times New Roman"/>
          <w:sz w:val="28"/>
          <w:szCs w:val="28"/>
        </w:rPr>
        <w:t>р</w:t>
      </w:r>
      <w:r w:rsidR="00DA1D1B">
        <w:rPr>
          <w:rFonts w:ascii="Times New Roman" w:hAnsi="Times New Roman"/>
          <w:sz w:val="28"/>
          <w:szCs w:val="28"/>
          <w:lang w:val="uk-UA"/>
        </w:rPr>
        <w:t>оці</w:t>
      </w:r>
      <w:r>
        <w:rPr>
          <w:rFonts w:ascii="Times New Roman" w:hAnsi="Times New Roman"/>
          <w:sz w:val="28"/>
          <w:szCs w:val="28"/>
          <w:lang w:val="uk-UA"/>
        </w:rPr>
        <w:t xml:space="preserve"> </w:t>
      </w:r>
      <w:r w:rsidRPr="00B2762D">
        <w:rPr>
          <w:rFonts w:ascii="Times New Roman" w:hAnsi="Times New Roman"/>
          <w:sz w:val="28"/>
          <w:szCs w:val="28"/>
        </w:rPr>
        <w:t>відносно 2018</w:t>
      </w:r>
      <w:r>
        <w:rPr>
          <w:rFonts w:ascii="Times New Roman" w:hAnsi="Times New Roman"/>
          <w:sz w:val="28"/>
          <w:szCs w:val="28"/>
          <w:lang w:val="uk-UA"/>
        </w:rPr>
        <w:t xml:space="preserve"> </w:t>
      </w:r>
      <w:r w:rsidRPr="00B2762D">
        <w:rPr>
          <w:rFonts w:ascii="Times New Roman" w:hAnsi="Times New Roman"/>
          <w:sz w:val="28"/>
          <w:szCs w:val="28"/>
        </w:rPr>
        <w:t>р</w:t>
      </w:r>
      <w:r>
        <w:rPr>
          <w:rFonts w:ascii="Times New Roman" w:hAnsi="Times New Roman"/>
          <w:sz w:val="28"/>
          <w:szCs w:val="28"/>
          <w:lang w:val="uk-UA"/>
        </w:rPr>
        <w:t>оку</w:t>
      </w:r>
      <w:r w:rsidR="00E96280">
        <w:rPr>
          <w:rFonts w:ascii="Times New Roman" w:hAnsi="Times New Roman"/>
          <w:sz w:val="28"/>
          <w:szCs w:val="28"/>
          <w:lang w:val="uk-UA"/>
        </w:rPr>
        <w:t xml:space="preserve"> </w:t>
      </w:r>
      <w:r w:rsidR="00E96280" w:rsidRPr="00584D25">
        <w:rPr>
          <w:rFonts w:ascii="Times New Roman" w:hAnsi="Times New Roman"/>
          <w:sz w:val="28"/>
          <w:szCs w:val="28"/>
          <w:lang w:val="uk-UA"/>
        </w:rPr>
        <w:t>[</w:t>
      </w:r>
      <w:r w:rsidR="00E96280">
        <w:rPr>
          <w:rFonts w:ascii="Times New Roman" w:hAnsi="Times New Roman"/>
          <w:sz w:val="28"/>
          <w:szCs w:val="28"/>
          <w:lang w:val="uk-UA"/>
        </w:rPr>
        <w:t>17</w:t>
      </w:r>
      <w:r w:rsidR="00E96280" w:rsidRPr="00584D25">
        <w:rPr>
          <w:rFonts w:ascii="Times New Roman" w:hAnsi="Times New Roman"/>
          <w:sz w:val="28"/>
          <w:szCs w:val="28"/>
          <w:lang w:val="uk-UA"/>
        </w:rPr>
        <w:t>]</w:t>
      </w:r>
    </w:p>
    <w:p w:rsidR="005D204B" w:rsidRPr="002A19B5" w:rsidRDefault="002A19B5" w:rsidP="005D204B">
      <w:pPr>
        <w:pStyle w:val="Default"/>
        <w:tabs>
          <w:tab w:val="left" w:pos="0"/>
        </w:tabs>
        <w:spacing w:line="360" w:lineRule="auto"/>
        <w:ind w:firstLine="709"/>
        <w:jc w:val="both"/>
        <w:rPr>
          <w:b/>
          <w:sz w:val="28"/>
          <w:szCs w:val="28"/>
          <w:lang w:val="uk-UA"/>
        </w:rPr>
      </w:pPr>
      <w:r>
        <w:rPr>
          <w:b/>
          <w:sz w:val="28"/>
          <w:szCs w:val="28"/>
          <w:lang w:val="uk-UA"/>
        </w:rPr>
        <w:lastRenderedPageBreak/>
        <w:t xml:space="preserve">2.4. </w:t>
      </w:r>
      <w:r w:rsidR="005D204B" w:rsidRPr="002A19B5">
        <w:rPr>
          <w:b/>
          <w:sz w:val="28"/>
          <w:szCs w:val="28"/>
          <w:lang w:val="uk-UA"/>
        </w:rPr>
        <w:t>Транспортні послуги</w:t>
      </w:r>
    </w:p>
    <w:p w:rsidR="005D204B" w:rsidRPr="00D27043" w:rsidRDefault="005D204B" w:rsidP="005D204B">
      <w:pPr>
        <w:pStyle w:val="Default"/>
        <w:spacing w:line="360" w:lineRule="auto"/>
        <w:ind w:firstLine="709"/>
        <w:jc w:val="both"/>
        <w:rPr>
          <w:sz w:val="28"/>
          <w:szCs w:val="28"/>
          <w:lang w:val="uk-UA"/>
        </w:rPr>
      </w:pPr>
      <w:r w:rsidRPr="005D204B">
        <w:rPr>
          <w:i/>
          <w:iCs/>
          <w:sz w:val="28"/>
          <w:szCs w:val="28"/>
          <w:lang w:val="uk-UA"/>
        </w:rPr>
        <w:t xml:space="preserve">Транспортні послуги – </w:t>
      </w:r>
      <w:r w:rsidRPr="005D204B">
        <w:rPr>
          <w:iCs/>
          <w:sz w:val="28"/>
          <w:szCs w:val="28"/>
          <w:lang w:val="uk-UA"/>
        </w:rPr>
        <w:t>це</w:t>
      </w:r>
      <w:r>
        <w:rPr>
          <w:i/>
          <w:iCs/>
          <w:sz w:val="28"/>
          <w:szCs w:val="28"/>
          <w:lang w:val="uk-UA"/>
        </w:rPr>
        <w:t xml:space="preserve"> </w:t>
      </w:r>
      <w:r w:rsidRPr="005D204B">
        <w:rPr>
          <w:sz w:val="28"/>
          <w:szCs w:val="28"/>
          <w:lang w:val="uk-UA"/>
        </w:rPr>
        <w:t xml:space="preserve">послуги, пов’язані з перевезенням готової продукції, сировини та напівфабрикатів із з місць виробництва до пунктів споживання або подальшого перероблення. </w:t>
      </w:r>
      <w:r w:rsidRPr="00D27043">
        <w:rPr>
          <w:sz w:val="28"/>
          <w:szCs w:val="28"/>
          <w:lang w:val="uk-UA"/>
        </w:rPr>
        <w:t xml:space="preserve">Надають їх як безпосередні виробники продукції, так і спеціалізовані фірми. </w:t>
      </w:r>
    </w:p>
    <w:p w:rsidR="005D204B" w:rsidRDefault="005D204B" w:rsidP="005D204B">
      <w:pPr>
        <w:pStyle w:val="Default"/>
        <w:spacing w:line="360" w:lineRule="auto"/>
        <w:ind w:firstLine="709"/>
        <w:jc w:val="both"/>
        <w:rPr>
          <w:sz w:val="28"/>
          <w:szCs w:val="28"/>
        </w:rPr>
      </w:pPr>
      <w:r>
        <w:rPr>
          <w:i/>
          <w:iCs/>
          <w:sz w:val="28"/>
          <w:szCs w:val="28"/>
        </w:rPr>
        <w:t xml:space="preserve">Послуги пасажирського транспорту – </w:t>
      </w:r>
      <w:r>
        <w:rPr>
          <w:sz w:val="28"/>
          <w:szCs w:val="28"/>
        </w:rPr>
        <w:t xml:space="preserve">це послуги з переміщення в просторі пасажирів у виробничих або особистих цілях. Використовуються споживачами лише в моментах їх надання. </w:t>
      </w:r>
    </w:p>
    <w:p w:rsidR="005D204B" w:rsidRDefault="005D204B" w:rsidP="005D204B">
      <w:pPr>
        <w:pStyle w:val="Default"/>
        <w:spacing w:line="360" w:lineRule="auto"/>
        <w:ind w:firstLine="709"/>
        <w:jc w:val="both"/>
        <w:rPr>
          <w:sz w:val="28"/>
          <w:szCs w:val="28"/>
        </w:rPr>
      </w:pPr>
      <w:r>
        <w:rPr>
          <w:sz w:val="28"/>
          <w:szCs w:val="28"/>
        </w:rPr>
        <w:t xml:space="preserve">Транспорт, будучи однією з найважливіших </w:t>
      </w:r>
      <w:r w:rsidR="009F1380">
        <w:rPr>
          <w:sz w:val="28"/>
          <w:szCs w:val="28"/>
          <w:lang w:val="uk-UA"/>
        </w:rPr>
        <w:t>видів економічної діяльності</w:t>
      </w:r>
      <w:r>
        <w:rPr>
          <w:sz w:val="28"/>
          <w:szCs w:val="28"/>
        </w:rPr>
        <w:t xml:space="preserve">, забезпечує </w:t>
      </w:r>
      <w:r w:rsidR="00CD511A">
        <w:rPr>
          <w:sz w:val="28"/>
          <w:szCs w:val="28"/>
          <w:lang w:val="uk-UA"/>
        </w:rPr>
        <w:t>матеріальні</w:t>
      </w:r>
      <w:r>
        <w:rPr>
          <w:sz w:val="28"/>
          <w:szCs w:val="28"/>
        </w:rPr>
        <w:t xml:space="preserve"> і не</w:t>
      </w:r>
      <w:r w:rsidR="00CD511A">
        <w:rPr>
          <w:sz w:val="28"/>
          <w:szCs w:val="28"/>
          <w:lang w:val="uk-UA"/>
        </w:rPr>
        <w:t>матеріальні</w:t>
      </w:r>
      <w:r>
        <w:rPr>
          <w:sz w:val="28"/>
          <w:szCs w:val="28"/>
        </w:rPr>
        <w:t xml:space="preserve"> потреби економіки і населення в усіх видах перевезень, внаслідок чого він взаємодіє з усіма </w:t>
      </w:r>
      <w:r w:rsidR="00CD511A">
        <w:rPr>
          <w:sz w:val="28"/>
          <w:szCs w:val="28"/>
          <w:lang w:val="uk-UA"/>
        </w:rPr>
        <w:t>видами економічної діяльності</w:t>
      </w:r>
      <w:r w:rsidR="00E96280">
        <w:rPr>
          <w:sz w:val="28"/>
          <w:szCs w:val="28"/>
          <w:lang w:val="uk-UA"/>
        </w:rPr>
        <w:t xml:space="preserve"> </w:t>
      </w:r>
      <w:r w:rsidR="00E96280" w:rsidRPr="00584D25">
        <w:rPr>
          <w:sz w:val="28"/>
          <w:szCs w:val="28"/>
          <w:lang w:val="uk-UA"/>
        </w:rPr>
        <w:t>[</w:t>
      </w:r>
      <w:r w:rsidR="00E96280">
        <w:rPr>
          <w:sz w:val="28"/>
          <w:szCs w:val="28"/>
          <w:lang w:val="uk-UA"/>
        </w:rPr>
        <w:t>19, 28</w:t>
      </w:r>
      <w:r w:rsidR="00E96280" w:rsidRPr="00584D25">
        <w:rPr>
          <w:sz w:val="28"/>
          <w:szCs w:val="28"/>
          <w:lang w:val="uk-UA"/>
        </w:rPr>
        <w:t>]</w:t>
      </w:r>
      <w:r>
        <w:rPr>
          <w:sz w:val="28"/>
          <w:szCs w:val="28"/>
        </w:rPr>
        <w:t>. Класифікують його за сферами використання (загального користування, відомчий, особистий), видами перевезень (пасажирський, вантажний), видами засобів перевезення</w:t>
      </w:r>
      <w:r w:rsidR="00E96280">
        <w:rPr>
          <w:sz w:val="28"/>
          <w:szCs w:val="28"/>
          <w:lang w:val="uk-UA"/>
        </w:rPr>
        <w:t xml:space="preserve"> </w:t>
      </w:r>
      <w:r w:rsidR="00E96280" w:rsidRPr="00584D25">
        <w:rPr>
          <w:sz w:val="28"/>
          <w:szCs w:val="28"/>
          <w:lang w:val="uk-UA"/>
        </w:rPr>
        <w:t>[</w:t>
      </w:r>
      <w:r w:rsidR="00E96280">
        <w:rPr>
          <w:sz w:val="28"/>
          <w:szCs w:val="28"/>
          <w:lang w:val="uk-UA"/>
        </w:rPr>
        <w:t>9</w:t>
      </w:r>
      <w:r w:rsidR="00E96280" w:rsidRPr="00584D25">
        <w:rPr>
          <w:sz w:val="28"/>
          <w:szCs w:val="28"/>
          <w:lang w:val="uk-UA"/>
        </w:rPr>
        <w:t>]</w:t>
      </w:r>
      <w:r>
        <w:rPr>
          <w:sz w:val="28"/>
          <w:szCs w:val="28"/>
        </w:rPr>
        <w:t xml:space="preserve">. </w:t>
      </w:r>
    </w:p>
    <w:p w:rsidR="005D204B" w:rsidRDefault="005D204B" w:rsidP="005D204B">
      <w:pPr>
        <w:pStyle w:val="Default"/>
        <w:spacing w:line="360" w:lineRule="auto"/>
        <w:ind w:firstLine="709"/>
        <w:jc w:val="both"/>
        <w:rPr>
          <w:sz w:val="28"/>
          <w:szCs w:val="28"/>
        </w:rPr>
      </w:pPr>
      <w:r>
        <w:rPr>
          <w:sz w:val="28"/>
          <w:szCs w:val="28"/>
        </w:rPr>
        <w:t xml:space="preserve">Підприємства транспорту надають основні і додаткові послуги. </w:t>
      </w:r>
    </w:p>
    <w:p w:rsidR="005D204B" w:rsidRDefault="005D204B" w:rsidP="005D204B">
      <w:pPr>
        <w:pStyle w:val="Default"/>
        <w:spacing w:line="360" w:lineRule="auto"/>
        <w:ind w:firstLine="709"/>
        <w:jc w:val="both"/>
        <w:rPr>
          <w:sz w:val="28"/>
          <w:szCs w:val="28"/>
        </w:rPr>
      </w:pPr>
      <w:r w:rsidRPr="002A19B5">
        <w:rPr>
          <w:i/>
          <w:sz w:val="28"/>
          <w:szCs w:val="28"/>
        </w:rPr>
        <w:t>Основні послуги транспортних підприємств</w:t>
      </w:r>
      <w:r>
        <w:rPr>
          <w:sz w:val="28"/>
          <w:szCs w:val="28"/>
        </w:rPr>
        <w:t xml:space="preserve"> охоплюють внутрішні і міжнародні перевезення пасажирів, багажу і вантажів, збереження вантажів і багажу з часу їх прийняття для перевезення і до моменту видання одержувачам, якщо інше не передбачено договором, забезпечення надійності перевезень. </w:t>
      </w:r>
    </w:p>
    <w:p w:rsidR="005D204B" w:rsidRDefault="005D204B" w:rsidP="005D204B">
      <w:pPr>
        <w:pStyle w:val="Default"/>
        <w:spacing w:line="360" w:lineRule="auto"/>
        <w:ind w:firstLine="709"/>
        <w:jc w:val="both"/>
        <w:rPr>
          <w:sz w:val="28"/>
          <w:szCs w:val="28"/>
        </w:rPr>
      </w:pPr>
      <w:r w:rsidRPr="002A19B5">
        <w:rPr>
          <w:i/>
          <w:sz w:val="28"/>
          <w:szCs w:val="28"/>
        </w:rPr>
        <w:t>Додаткові послуги транспортних підприємств</w:t>
      </w:r>
      <w:r>
        <w:rPr>
          <w:sz w:val="28"/>
          <w:szCs w:val="28"/>
        </w:rPr>
        <w:t xml:space="preserve"> стосуються обслуговування пасажирів під час довготривалих перевезень питною водою, харчуванням, задоволення інших біологічних потреб, надання умов для відпочинку і сну, бронювання квитків, сезонних знижок цін на послуги перевезення, організації індивідуальних рейсових маршрутів, , чартерних рейсів, пільгового перевезення окремих категорій громадян, спеціальної охорони вантажів і багажу під час перевезень, охорони громадського порядку, особистої безпеки громадян, захисту їх прав, свобод і законних інтересів, запобігання і припинення правопорушень, виявлення і розкриття злочинів, розшук осіб, які їх вчинили, захисту власності від злочинних </w:t>
      </w:r>
      <w:r>
        <w:rPr>
          <w:sz w:val="28"/>
          <w:szCs w:val="28"/>
        </w:rPr>
        <w:lastRenderedPageBreak/>
        <w:t xml:space="preserve">посягань під час перевезень, забезпечення культури обслуговування пасажирів, реалізація періодичних видань тощо. </w:t>
      </w:r>
    </w:p>
    <w:p w:rsidR="005D204B" w:rsidRDefault="005D204B" w:rsidP="005D204B">
      <w:pPr>
        <w:pStyle w:val="Default"/>
        <w:spacing w:line="360" w:lineRule="auto"/>
        <w:ind w:firstLine="709"/>
        <w:jc w:val="both"/>
        <w:rPr>
          <w:sz w:val="28"/>
          <w:szCs w:val="28"/>
        </w:rPr>
      </w:pPr>
      <w:r>
        <w:rPr>
          <w:sz w:val="28"/>
          <w:szCs w:val="28"/>
        </w:rPr>
        <w:t xml:space="preserve">Транспорт завдяки функціонуванню єдиної транспортної системи забезпечує зв'язок між населеними пунктами. Для перевезення пасажирів використовують усі види транспорту, кожний з яких має свою специфічну сферу застосування. </w:t>
      </w:r>
    </w:p>
    <w:p w:rsidR="005D204B" w:rsidRDefault="005D204B" w:rsidP="005D204B">
      <w:pPr>
        <w:pStyle w:val="Default"/>
        <w:spacing w:line="360" w:lineRule="auto"/>
        <w:ind w:firstLine="709"/>
        <w:jc w:val="both"/>
        <w:rPr>
          <w:sz w:val="28"/>
          <w:szCs w:val="28"/>
        </w:rPr>
      </w:pPr>
      <w:r w:rsidRPr="005D204B">
        <w:rPr>
          <w:i/>
          <w:sz w:val="28"/>
          <w:szCs w:val="28"/>
        </w:rPr>
        <w:t xml:space="preserve">Особливості транспортних послуг </w:t>
      </w:r>
      <w:r w:rsidRPr="00E96280">
        <w:rPr>
          <w:sz w:val="28"/>
          <w:szCs w:val="28"/>
        </w:rPr>
        <w:t>полягають в наступному</w:t>
      </w:r>
      <w:r w:rsidR="00E96280">
        <w:rPr>
          <w:sz w:val="28"/>
          <w:szCs w:val="28"/>
          <w:lang w:val="uk-UA"/>
        </w:rPr>
        <w:t xml:space="preserve"> </w:t>
      </w:r>
      <w:r w:rsidR="00BC706D" w:rsidRPr="00584D25">
        <w:rPr>
          <w:sz w:val="28"/>
          <w:szCs w:val="28"/>
          <w:lang w:val="uk-UA"/>
        </w:rPr>
        <w:t>[</w:t>
      </w:r>
      <w:r w:rsidR="00BC706D">
        <w:rPr>
          <w:sz w:val="28"/>
          <w:szCs w:val="28"/>
          <w:lang w:val="uk-UA"/>
        </w:rPr>
        <w:t>22, 28</w:t>
      </w:r>
      <w:r w:rsidR="00BC706D" w:rsidRPr="00584D25">
        <w:rPr>
          <w:sz w:val="28"/>
          <w:szCs w:val="28"/>
          <w:lang w:val="uk-UA"/>
        </w:rPr>
        <w:t>]</w:t>
      </w:r>
      <w:r w:rsidRPr="005D204B">
        <w:rPr>
          <w:i/>
          <w:sz w:val="28"/>
          <w:szCs w:val="28"/>
        </w:rPr>
        <w:t xml:space="preserve">: </w:t>
      </w:r>
      <w:r w:rsidR="002A19B5">
        <w:rPr>
          <w:sz w:val="28"/>
          <w:szCs w:val="28"/>
          <w:lang w:val="uk-UA"/>
        </w:rPr>
        <w:t xml:space="preserve">                      </w:t>
      </w:r>
      <w:r>
        <w:rPr>
          <w:sz w:val="28"/>
          <w:szCs w:val="28"/>
        </w:rPr>
        <w:t>1</w:t>
      </w:r>
      <w:r w:rsidR="002A19B5">
        <w:rPr>
          <w:sz w:val="28"/>
          <w:szCs w:val="28"/>
          <w:lang w:val="uk-UA"/>
        </w:rPr>
        <w:t xml:space="preserve">) </w:t>
      </w:r>
      <w:r>
        <w:rPr>
          <w:sz w:val="28"/>
          <w:szCs w:val="28"/>
        </w:rPr>
        <w:t xml:space="preserve"> </w:t>
      </w:r>
      <w:r w:rsidR="002A19B5">
        <w:rPr>
          <w:sz w:val="28"/>
          <w:szCs w:val="28"/>
          <w:lang w:val="uk-UA"/>
        </w:rPr>
        <w:t>т</w:t>
      </w:r>
      <w:r>
        <w:rPr>
          <w:sz w:val="28"/>
          <w:szCs w:val="28"/>
        </w:rPr>
        <w:t>ранспорт не виробляє товарів, але завдяки їх переміщенню забезпечується продовже</w:t>
      </w:r>
      <w:r w:rsidR="002A19B5">
        <w:rPr>
          <w:sz w:val="28"/>
          <w:szCs w:val="28"/>
        </w:rPr>
        <w:t>ння процесу виробництва і обігу</w:t>
      </w:r>
      <w:r w:rsidR="002A19B5">
        <w:rPr>
          <w:sz w:val="28"/>
          <w:szCs w:val="28"/>
          <w:lang w:val="uk-UA"/>
        </w:rPr>
        <w:t>;</w:t>
      </w:r>
      <w:r>
        <w:rPr>
          <w:sz w:val="28"/>
          <w:szCs w:val="28"/>
        </w:rPr>
        <w:t xml:space="preserve"> 2</w:t>
      </w:r>
      <w:r w:rsidR="002A19B5">
        <w:rPr>
          <w:sz w:val="28"/>
          <w:szCs w:val="28"/>
          <w:lang w:val="uk-UA"/>
        </w:rPr>
        <w:t>)</w:t>
      </w:r>
      <w:r>
        <w:rPr>
          <w:sz w:val="28"/>
          <w:szCs w:val="28"/>
        </w:rPr>
        <w:t xml:space="preserve"> </w:t>
      </w:r>
      <w:r w:rsidR="002A19B5">
        <w:rPr>
          <w:sz w:val="28"/>
          <w:szCs w:val="28"/>
          <w:lang w:val="uk-UA"/>
        </w:rPr>
        <w:t>с</w:t>
      </w:r>
      <w:r>
        <w:rPr>
          <w:sz w:val="28"/>
          <w:szCs w:val="28"/>
        </w:rPr>
        <w:t>творення транспортних послуг співпадає в часі з їх споживанням</w:t>
      </w:r>
      <w:r w:rsidR="002A19B5">
        <w:rPr>
          <w:sz w:val="28"/>
          <w:szCs w:val="28"/>
          <w:lang w:val="uk-UA"/>
        </w:rPr>
        <w:t>; 3) т</w:t>
      </w:r>
      <w:r>
        <w:rPr>
          <w:sz w:val="28"/>
          <w:szCs w:val="28"/>
        </w:rPr>
        <w:t>ранспорт займає важливе місце</w:t>
      </w:r>
      <w:r w:rsidR="002A19B5">
        <w:rPr>
          <w:sz w:val="28"/>
          <w:szCs w:val="28"/>
        </w:rPr>
        <w:t xml:space="preserve"> в міжнародному товарному обігу</w:t>
      </w:r>
      <w:r w:rsidR="002A19B5">
        <w:rPr>
          <w:sz w:val="28"/>
          <w:szCs w:val="28"/>
          <w:lang w:val="uk-UA"/>
        </w:rPr>
        <w:t>;</w:t>
      </w:r>
      <w:r>
        <w:rPr>
          <w:sz w:val="28"/>
          <w:szCs w:val="28"/>
        </w:rPr>
        <w:t xml:space="preserve"> 4</w:t>
      </w:r>
      <w:r w:rsidR="002A19B5">
        <w:rPr>
          <w:sz w:val="28"/>
          <w:szCs w:val="28"/>
          <w:lang w:val="uk-UA"/>
        </w:rPr>
        <w:t>)</w:t>
      </w:r>
      <w:r>
        <w:rPr>
          <w:sz w:val="28"/>
          <w:szCs w:val="28"/>
        </w:rPr>
        <w:t xml:space="preserve"> </w:t>
      </w:r>
      <w:r w:rsidR="002A19B5">
        <w:rPr>
          <w:sz w:val="28"/>
          <w:szCs w:val="28"/>
          <w:lang w:val="uk-UA"/>
        </w:rPr>
        <w:t>т</w:t>
      </w:r>
      <w:r>
        <w:rPr>
          <w:sz w:val="28"/>
          <w:szCs w:val="28"/>
        </w:rPr>
        <w:t xml:space="preserve">ранспортні послуги залежить від факторів розвитку ринкової економіки. </w:t>
      </w:r>
    </w:p>
    <w:p w:rsidR="005D204B" w:rsidRDefault="005D204B" w:rsidP="005D204B">
      <w:pPr>
        <w:pStyle w:val="Default"/>
        <w:spacing w:line="360" w:lineRule="auto"/>
        <w:ind w:firstLine="709"/>
        <w:jc w:val="both"/>
        <w:rPr>
          <w:sz w:val="28"/>
          <w:szCs w:val="28"/>
        </w:rPr>
      </w:pPr>
      <w:r>
        <w:rPr>
          <w:sz w:val="28"/>
          <w:szCs w:val="28"/>
        </w:rPr>
        <w:t xml:space="preserve">При плануванні відправлення вантажу та виборі виду транспорту необхідно врахувати наступні обставини: вид вантажу; швидкість перевезення; вартість перевезення; безпечність перевезення. </w:t>
      </w:r>
    </w:p>
    <w:p w:rsidR="005D204B" w:rsidRDefault="005D204B" w:rsidP="005D204B">
      <w:pPr>
        <w:pStyle w:val="Default"/>
        <w:spacing w:line="360" w:lineRule="auto"/>
        <w:ind w:firstLine="709"/>
        <w:jc w:val="both"/>
        <w:rPr>
          <w:sz w:val="28"/>
          <w:szCs w:val="28"/>
        </w:rPr>
      </w:pPr>
      <w:r>
        <w:rPr>
          <w:sz w:val="28"/>
          <w:szCs w:val="28"/>
        </w:rPr>
        <w:t>Заслуговують на увагу специфічні характеристики видів транспорту як засобу перевезення вантажів</w:t>
      </w:r>
      <w:r w:rsidR="00BC706D">
        <w:rPr>
          <w:sz w:val="28"/>
          <w:szCs w:val="28"/>
          <w:lang w:val="uk-UA"/>
        </w:rPr>
        <w:t xml:space="preserve"> </w:t>
      </w:r>
      <w:r w:rsidR="009B5537" w:rsidRPr="00584D25">
        <w:rPr>
          <w:sz w:val="28"/>
          <w:szCs w:val="28"/>
          <w:lang w:val="uk-UA"/>
        </w:rPr>
        <w:t>[</w:t>
      </w:r>
      <w:r w:rsidR="009B5537">
        <w:rPr>
          <w:sz w:val="28"/>
          <w:szCs w:val="28"/>
          <w:lang w:val="uk-UA"/>
        </w:rPr>
        <w:t>17</w:t>
      </w:r>
      <w:r w:rsidR="009B5537" w:rsidRPr="00584D25">
        <w:rPr>
          <w:sz w:val="28"/>
          <w:szCs w:val="28"/>
          <w:lang w:val="uk-UA"/>
        </w:rPr>
        <w:t>]</w:t>
      </w:r>
      <w:r>
        <w:rPr>
          <w:sz w:val="28"/>
          <w:szCs w:val="28"/>
        </w:rPr>
        <w:t xml:space="preserve">. Серед особливостей морського транспорту слід виділити наступні: </w:t>
      </w:r>
      <w:r w:rsidR="002A19B5">
        <w:rPr>
          <w:sz w:val="28"/>
          <w:szCs w:val="28"/>
          <w:lang w:val="uk-UA"/>
        </w:rPr>
        <w:t xml:space="preserve">1) </w:t>
      </w:r>
      <w:r>
        <w:rPr>
          <w:sz w:val="28"/>
          <w:szCs w:val="28"/>
        </w:rPr>
        <w:t xml:space="preserve">невисока вартість перевезень у порівнянні з іншими видами транспорту; </w:t>
      </w:r>
      <w:r w:rsidR="002A19B5">
        <w:rPr>
          <w:sz w:val="28"/>
          <w:szCs w:val="28"/>
          <w:lang w:val="uk-UA"/>
        </w:rPr>
        <w:t xml:space="preserve">2) </w:t>
      </w:r>
      <w:r>
        <w:rPr>
          <w:sz w:val="28"/>
          <w:szCs w:val="28"/>
        </w:rPr>
        <w:t xml:space="preserve">можливість зміни маршруту; </w:t>
      </w:r>
      <w:r w:rsidR="002A19B5">
        <w:rPr>
          <w:sz w:val="28"/>
          <w:szCs w:val="28"/>
          <w:lang w:val="uk-UA"/>
        </w:rPr>
        <w:t>3)</w:t>
      </w:r>
      <w:r>
        <w:rPr>
          <w:sz w:val="28"/>
          <w:szCs w:val="28"/>
        </w:rPr>
        <w:t xml:space="preserve">здатність перевозити великі партії вантажів; </w:t>
      </w:r>
      <w:r w:rsidR="002A19B5">
        <w:rPr>
          <w:sz w:val="28"/>
          <w:szCs w:val="28"/>
          <w:lang w:val="uk-UA"/>
        </w:rPr>
        <w:t>4)</w:t>
      </w:r>
      <w:r>
        <w:rPr>
          <w:sz w:val="28"/>
          <w:szCs w:val="28"/>
        </w:rPr>
        <w:t xml:space="preserve"> невелика швидкість перевезень; </w:t>
      </w:r>
      <w:r w:rsidR="002A19B5">
        <w:rPr>
          <w:sz w:val="28"/>
          <w:szCs w:val="28"/>
          <w:lang w:val="uk-UA"/>
        </w:rPr>
        <w:t xml:space="preserve">5) </w:t>
      </w:r>
      <w:r>
        <w:rPr>
          <w:sz w:val="28"/>
          <w:szCs w:val="28"/>
        </w:rPr>
        <w:t xml:space="preserve">сезонність перевезень в північні регіони. </w:t>
      </w:r>
    </w:p>
    <w:p w:rsidR="005D204B" w:rsidRDefault="005D204B" w:rsidP="005D204B">
      <w:pPr>
        <w:pStyle w:val="Default"/>
        <w:spacing w:line="360" w:lineRule="auto"/>
        <w:ind w:firstLine="709"/>
        <w:jc w:val="both"/>
        <w:rPr>
          <w:sz w:val="28"/>
          <w:szCs w:val="28"/>
        </w:rPr>
      </w:pPr>
      <w:r>
        <w:rPr>
          <w:sz w:val="28"/>
          <w:szCs w:val="28"/>
        </w:rPr>
        <w:t xml:space="preserve">Річковому транспорту властиві такі риси: невисока вартість перевезень; здатність перевозити великі партії вантажів; можливість використання в районах, де інші види транспорту не розвинені; неоднорідність суднохідних умов; необхідність у побудові гідротехнічних споруд. </w:t>
      </w:r>
    </w:p>
    <w:p w:rsidR="00AD6A7B" w:rsidRPr="001C71BF" w:rsidRDefault="005D204B" w:rsidP="005D204B">
      <w:pPr>
        <w:pStyle w:val="Default"/>
        <w:spacing w:line="360" w:lineRule="auto"/>
        <w:ind w:firstLine="709"/>
        <w:jc w:val="both"/>
        <w:rPr>
          <w:sz w:val="28"/>
          <w:szCs w:val="28"/>
          <w:lang w:val="uk-UA"/>
        </w:rPr>
      </w:pPr>
      <w:r>
        <w:rPr>
          <w:sz w:val="28"/>
          <w:szCs w:val="28"/>
        </w:rPr>
        <w:t xml:space="preserve">Особливості залізничного транспорту: відносно недорогий, не залежить від кліматичних умов, здатний перевозити найрізноманітніші грузи, високі витрати на побудову залізниць. Автомобільний транспорт можна охарактеризувати як мобільний, швидкісний, здатний забезпечити високу збереженість вантажу. Проте, цей вид транспорту є доволі дорогим. </w:t>
      </w:r>
      <w:r>
        <w:rPr>
          <w:sz w:val="28"/>
          <w:szCs w:val="28"/>
        </w:rPr>
        <w:lastRenderedPageBreak/>
        <w:t>Повітряний транспорт має наступні характеристики: висока швидкість доставки та збереженість вантажу, можливість перевезення у віддалені регіони, скорочення шляху. Трубопровідний транспорт має такі властивості, як забезпечення безперервності транспортування, практичне виключення ситуації втрат вантажу, незалежність від оточуючого середовища.</w:t>
      </w:r>
    </w:p>
    <w:p w:rsidR="00F65E09" w:rsidRPr="0071005A" w:rsidRDefault="00D83908" w:rsidP="00F65E09">
      <w:pPr>
        <w:spacing w:after="0" w:line="360" w:lineRule="auto"/>
        <w:ind w:firstLine="709"/>
        <w:jc w:val="both"/>
        <w:rPr>
          <w:rFonts w:ascii="Times New Roman" w:hAnsi="Times New Roman"/>
          <w:bCs/>
          <w:sz w:val="28"/>
          <w:szCs w:val="28"/>
        </w:rPr>
      </w:pPr>
      <w:r w:rsidRPr="00D83908">
        <w:rPr>
          <w:rStyle w:val="q4iawc"/>
          <w:rFonts w:ascii="Times New Roman" w:hAnsi="Times New Roman"/>
          <w:sz w:val="28"/>
          <w:szCs w:val="28"/>
        </w:rPr>
        <w:t>Транспортний комплекс України включає такі види транспорту: наземний або сухопутний (залізничний, автомобільний, трубопровідний);</w:t>
      </w:r>
      <w:r w:rsidRPr="00D83908">
        <w:rPr>
          <w:rStyle w:val="viiyi"/>
          <w:rFonts w:ascii="Times New Roman" w:hAnsi="Times New Roman"/>
          <w:sz w:val="28"/>
          <w:szCs w:val="28"/>
        </w:rPr>
        <w:t xml:space="preserve"> </w:t>
      </w:r>
      <w:r w:rsidRPr="00D83908">
        <w:rPr>
          <w:rStyle w:val="q4iawc"/>
          <w:rFonts w:ascii="Times New Roman" w:hAnsi="Times New Roman"/>
          <w:sz w:val="28"/>
          <w:szCs w:val="28"/>
        </w:rPr>
        <w:t>водний (морський, річковий);</w:t>
      </w:r>
      <w:r w:rsidRPr="00D83908">
        <w:rPr>
          <w:rStyle w:val="viiyi"/>
          <w:rFonts w:ascii="Times New Roman" w:hAnsi="Times New Roman"/>
          <w:sz w:val="28"/>
          <w:szCs w:val="28"/>
        </w:rPr>
        <w:t xml:space="preserve"> </w:t>
      </w:r>
      <w:r w:rsidRPr="00D83908">
        <w:rPr>
          <w:rStyle w:val="q4iawc"/>
          <w:rFonts w:ascii="Times New Roman" w:hAnsi="Times New Roman"/>
          <w:sz w:val="28"/>
          <w:szCs w:val="28"/>
        </w:rPr>
        <w:t>авіаційний.</w:t>
      </w:r>
      <w:r w:rsidRPr="00D83908">
        <w:rPr>
          <w:rStyle w:val="viiyi"/>
          <w:rFonts w:ascii="Times New Roman" w:hAnsi="Times New Roman"/>
          <w:sz w:val="28"/>
          <w:szCs w:val="28"/>
        </w:rPr>
        <w:t xml:space="preserve"> </w:t>
      </w:r>
      <w:r w:rsidRPr="00D83908">
        <w:rPr>
          <w:rStyle w:val="q4iawc"/>
          <w:rFonts w:ascii="Times New Roman" w:hAnsi="Times New Roman"/>
          <w:sz w:val="28"/>
          <w:szCs w:val="28"/>
        </w:rPr>
        <w:t>Транспорт відіграє важливу роль у міжнародних економічних та пасажирських зв'язках, а також обслуговують внутрішні зв'язки</w:t>
      </w:r>
      <w:r w:rsidRPr="00D83908">
        <w:rPr>
          <w:rFonts w:ascii="Times New Roman" w:hAnsi="Times New Roman"/>
          <w:bCs/>
          <w:sz w:val="28"/>
          <w:szCs w:val="28"/>
        </w:rPr>
        <w:t xml:space="preserve"> </w:t>
      </w:r>
      <w:r w:rsidR="00F65E09" w:rsidRPr="00A027D4">
        <w:rPr>
          <w:rFonts w:ascii="Times New Roman" w:hAnsi="Times New Roman"/>
          <w:bCs/>
          <w:sz w:val="28"/>
          <w:szCs w:val="28"/>
        </w:rPr>
        <w:t>[</w:t>
      </w:r>
      <w:r w:rsidR="00F65E09">
        <w:rPr>
          <w:rFonts w:ascii="Times New Roman" w:hAnsi="Times New Roman"/>
          <w:bCs/>
          <w:sz w:val="28"/>
          <w:szCs w:val="28"/>
        </w:rPr>
        <w:t>18, 32]</w:t>
      </w:r>
      <w:r w:rsidR="00F65E09" w:rsidRPr="004222E3">
        <w:rPr>
          <w:rFonts w:ascii="Times New Roman" w:hAnsi="Times New Roman"/>
          <w:bCs/>
          <w:sz w:val="28"/>
          <w:szCs w:val="28"/>
        </w:rPr>
        <w:t>.</w:t>
      </w:r>
      <w:r w:rsidR="00F65E09">
        <w:rPr>
          <w:rFonts w:ascii="Times New Roman" w:hAnsi="Times New Roman"/>
          <w:bCs/>
          <w:sz w:val="28"/>
          <w:szCs w:val="28"/>
        </w:rPr>
        <w:t xml:space="preserve">  </w:t>
      </w:r>
      <w:r>
        <w:rPr>
          <w:rStyle w:val="q4iawc"/>
          <w:rFonts w:ascii="Times New Roman" w:hAnsi="Times New Roman"/>
          <w:sz w:val="28"/>
          <w:szCs w:val="28"/>
          <w:lang w:val="uk-UA"/>
        </w:rPr>
        <w:t>Е</w:t>
      </w:r>
      <w:r w:rsidRPr="00D83908">
        <w:rPr>
          <w:rStyle w:val="q4iawc"/>
          <w:rFonts w:ascii="Times New Roman" w:hAnsi="Times New Roman"/>
          <w:sz w:val="28"/>
          <w:szCs w:val="28"/>
        </w:rPr>
        <w:t>ксплуатаційна довжина транспортних магістралей скла</w:t>
      </w:r>
      <w:r>
        <w:rPr>
          <w:rStyle w:val="q4iawc"/>
          <w:rFonts w:ascii="Times New Roman" w:hAnsi="Times New Roman"/>
          <w:sz w:val="28"/>
          <w:szCs w:val="28"/>
          <w:lang w:val="uk-UA"/>
        </w:rPr>
        <w:t>дає</w:t>
      </w:r>
      <w:r w:rsidRPr="00D83908">
        <w:rPr>
          <w:rStyle w:val="q4iawc"/>
          <w:rFonts w:ascii="Times New Roman" w:hAnsi="Times New Roman"/>
          <w:sz w:val="28"/>
          <w:szCs w:val="28"/>
        </w:rPr>
        <w:t xml:space="preserve">: довжина залізничних колій – 20 тис. км, у тому числі </w:t>
      </w:r>
      <w:r w:rsidRPr="008C50E9">
        <w:rPr>
          <w:rStyle w:val="q4iawc"/>
          <w:rFonts w:ascii="Times New Roman" w:hAnsi="Times New Roman"/>
          <w:sz w:val="28"/>
          <w:szCs w:val="28"/>
        </w:rPr>
        <w:t>електрифікованих</w:t>
      </w:r>
      <w:r w:rsidRPr="00D83908">
        <w:rPr>
          <w:rStyle w:val="q4iawc"/>
          <w:rFonts w:ascii="Times New Roman" w:hAnsi="Times New Roman"/>
          <w:sz w:val="28"/>
          <w:szCs w:val="28"/>
        </w:rPr>
        <w:t xml:space="preserve"> – 9,3 тис. км, експлуатаційна довжина річкових судноплавних колій – 1,6 тис. км, у тому числі з </w:t>
      </w:r>
      <w:r w:rsidRPr="008C50E9">
        <w:rPr>
          <w:rStyle w:val="q4iawc"/>
          <w:rFonts w:ascii="Times New Roman" w:hAnsi="Times New Roman"/>
          <w:sz w:val="28"/>
          <w:szCs w:val="28"/>
        </w:rPr>
        <w:t>освітлювальними</w:t>
      </w:r>
      <w:r w:rsidRPr="00D83908">
        <w:rPr>
          <w:rStyle w:val="q4iawc"/>
          <w:rFonts w:ascii="Times New Roman" w:hAnsi="Times New Roman"/>
          <w:sz w:val="28"/>
          <w:szCs w:val="28"/>
        </w:rPr>
        <w:t xml:space="preserve"> знаками –</w:t>
      </w:r>
      <w:r w:rsidRPr="00D83908">
        <w:rPr>
          <w:rStyle w:val="viiyi"/>
          <w:rFonts w:ascii="Times New Roman" w:hAnsi="Times New Roman"/>
          <w:sz w:val="28"/>
          <w:szCs w:val="28"/>
        </w:rPr>
        <w:t xml:space="preserve"> </w:t>
      </w:r>
      <w:r w:rsidRPr="00D83908">
        <w:rPr>
          <w:rStyle w:val="q4iawc"/>
          <w:rFonts w:ascii="Times New Roman" w:hAnsi="Times New Roman"/>
          <w:sz w:val="28"/>
          <w:szCs w:val="28"/>
        </w:rPr>
        <w:t>0,8 тис. км., довжина автомобільних доріг – 163,0 тис. км., у т. ч. з твердим покриттям – 159,6 тис. км.</w:t>
      </w:r>
      <w:r w:rsidRPr="00D83908">
        <w:t xml:space="preserve"> </w:t>
      </w:r>
      <w:r w:rsidR="00F65E09">
        <w:rPr>
          <w:rFonts w:ascii="Times New Roman" w:hAnsi="Times New Roman"/>
          <w:bCs/>
          <w:sz w:val="28"/>
          <w:szCs w:val="28"/>
        </w:rPr>
        <w:t xml:space="preserve">(табл. </w:t>
      </w:r>
      <w:r w:rsidR="002A19B5">
        <w:rPr>
          <w:rFonts w:ascii="Times New Roman" w:hAnsi="Times New Roman"/>
          <w:bCs/>
          <w:sz w:val="28"/>
          <w:szCs w:val="28"/>
          <w:lang w:val="uk-UA"/>
        </w:rPr>
        <w:t>2</w:t>
      </w:r>
      <w:r w:rsidR="00F65E09">
        <w:rPr>
          <w:rFonts w:ascii="Times New Roman" w:hAnsi="Times New Roman"/>
          <w:bCs/>
          <w:sz w:val="28"/>
          <w:szCs w:val="28"/>
        </w:rPr>
        <w:t>.</w:t>
      </w:r>
      <w:r w:rsidR="002A19B5">
        <w:rPr>
          <w:rFonts w:ascii="Times New Roman" w:hAnsi="Times New Roman"/>
          <w:bCs/>
          <w:sz w:val="28"/>
          <w:szCs w:val="28"/>
          <w:lang w:val="uk-UA"/>
        </w:rPr>
        <w:t>1</w:t>
      </w:r>
      <w:r w:rsidR="00F65E09">
        <w:rPr>
          <w:rFonts w:ascii="Times New Roman" w:hAnsi="Times New Roman"/>
          <w:bCs/>
          <w:sz w:val="28"/>
          <w:szCs w:val="28"/>
        </w:rPr>
        <w:t>1)</w:t>
      </w:r>
      <w:r w:rsidR="00F65E09" w:rsidRPr="0071005A">
        <w:rPr>
          <w:rFonts w:ascii="Times New Roman" w:hAnsi="Times New Roman"/>
          <w:bCs/>
          <w:sz w:val="28"/>
          <w:szCs w:val="28"/>
        </w:rPr>
        <w:t>.</w:t>
      </w:r>
    </w:p>
    <w:p w:rsidR="00F65E09" w:rsidRDefault="00F65E09" w:rsidP="00F65E09">
      <w:pPr>
        <w:spacing w:after="0" w:line="360" w:lineRule="auto"/>
        <w:jc w:val="right"/>
        <w:rPr>
          <w:rFonts w:ascii="Times New Roman" w:hAnsi="Times New Roman"/>
          <w:bCs/>
          <w:sz w:val="28"/>
          <w:szCs w:val="28"/>
        </w:rPr>
      </w:pPr>
      <w:r>
        <w:rPr>
          <w:rFonts w:ascii="Times New Roman" w:hAnsi="Times New Roman"/>
          <w:bCs/>
          <w:sz w:val="28"/>
          <w:szCs w:val="28"/>
        </w:rPr>
        <w:t>Таблиц</w:t>
      </w:r>
      <w:r w:rsidR="008C50E9">
        <w:rPr>
          <w:rFonts w:ascii="Times New Roman" w:hAnsi="Times New Roman"/>
          <w:bCs/>
          <w:sz w:val="28"/>
          <w:szCs w:val="28"/>
          <w:lang w:val="uk-UA"/>
        </w:rPr>
        <w:t>я</w:t>
      </w:r>
      <w:r>
        <w:rPr>
          <w:rFonts w:ascii="Times New Roman" w:hAnsi="Times New Roman"/>
          <w:bCs/>
          <w:sz w:val="28"/>
          <w:szCs w:val="28"/>
        </w:rPr>
        <w:t xml:space="preserve"> </w:t>
      </w:r>
      <w:r w:rsidR="002A19B5">
        <w:rPr>
          <w:rFonts w:ascii="Times New Roman" w:hAnsi="Times New Roman"/>
          <w:bCs/>
          <w:sz w:val="28"/>
          <w:szCs w:val="28"/>
          <w:lang w:val="uk-UA"/>
        </w:rPr>
        <w:t>2</w:t>
      </w:r>
      <w:r>
        <w:rPr>
          <w:rFonts w:ascii="Times New Roman" w:hAnsi="Times New Roman"/>
          <w:bCs/>
          <w:sz w:val="28"/>
          <w:szCs w:val="28"/>
        </w:rPr>
        <w:t>.</w:t>
      </w:r>
      <w:r w:rsidR="002A19B5">
        <w:rPr>
          <w:rFonts w:ascii="Times New Roman" w:hAnsi="Times New Roman"/>
          <w:bCs/>
          <w:sz w:val="28"/>
          <w:szCs w:val="28"/>
          <w:lang w:val="uk-UA"/>
        </w:rPr>
        <w:t>1</w:t>
      </w:r>
      <w:r>
        <w:rPr>
          <w:rFonts w:ascii="Times New Roman" w:hAnsi="Times New Roman"/>
          <w:bCs/>
          <w:sz w:val="28"/>
          <w:szCs w:val="28"/>
        </w:rPr>
        <w:t xml:space="preserve">1      </w:t>
      </w:r>
      <w:r w:rsidRPr="004222E3">
        <w:rPr>
          <w:rFonts w:ascii="Times New Roman" w:hAnsi="Times New Roman"/>
          <w:bCs/>
          <w:sz w:val="28"/>
          <w:szCs w:val="28"/>
        </w:rPr>
        <w:t xml:space="preserve"> </w:t>
      </w:r>
    </w:p>
    <w:p w:rsidR="00F65E09" w:rsidRDefault="00F65E09" w:rsidP="00F65E09">
      <w:pPr>
        <w:spacing w:after="0" w:line="360" w:lineRule="auto"/>
        <w:jc w:val="center"/>
        <w:rPr>
          <w:rFonts w:ascii="Times New Roman" w:hAnsi="Times New Roman"/>
          <w:bCs/>
          <w:sz w:val="28"/>
          <w:szCs w:val="28"/>
        </w:rPr>
      </w:pPr>
      <w:r w:rsidRPr="001935C0">
        <w:rPr>
          <w:rFonts w:ascii="Times New Roman" w:hAnsi="Times New Roman"/>
          <w:bCs/>
          <w:sz w:val="28"/>
          <w:szCs w:val="28"/>
        </w:rPr>
        <w:t>Протяж</w:t>
      </w:r>
      <w:r w:rsidR="008C50E9">
        <w:rPr>
          <w:rFonts w:ascii="Times New Roman" w:hAnsi="Times New Roman"/>
          <w:bCs/>
          <w:sz w:val="28"/>
          <w:szCs w:val="28"/>
          <w:lang w:val="uk-UA"/>
        </w:rPr>
        <w:t>ність шляхів сполучення</w:t>
      </w:r>
      <w:r w:rsidRPr="001935C0">
        <w:rPr>
          <w:rFonts w:ascii="Times New Roman" w:hAnsi="Times New Roman"/>
          <w:bCs/>
          <w:sz w:val="28"/>
          <w:szCs w:val="28"/>
        </w:rPr>
        <w:t xml:space="preserve"> за </w:t>
      </w:r>
      <w:r>
        <w:rPr>
          <w:rFonts w:ascii="Times New Roman" w:hAnsi="Times New Roman"/>
          <w:bCs/>
          <w:sz w:val="28"/>
          <w:szCs w:val="28"/>
        </w:rPr>
        <w:t>1940–2017</w:t>
      </w:r>
      <w:r w:rsidR="008C50E9">
        <w:rPr>
          <w:rFonts w:ascii="Times New Roman" w:hAnsi="Times New Roman"/>
          <w:bCs/>
          <w:sz w:val="28"/>
          <w:szCs w:val="28"/>
        </w:rPr>
        <w:t xml:space="preserve"> </w:t>
      </w:r>
      <w:r w:rsidR="008C50E9">
        <w:rPr>
          <w:rFonts w:ascii="Times New Roman" w:hAnsi="Times New Roman"/>
          <w:bCs/>
          <w:sz w:val="28"/>
          <w:szCs w:val="28"/>
          <w:lang w:val="uk-UA"/>
        </w:rPr>
        <w:t>роки</w:t>
      </w:r>
      <w:r>
        <w:rPr>
          <w:rFonts w:ascii="Times New Roman" w:hAnsi="Times New Roman"/>
          <w:bCs/>
          <w:sz w:val="28"/>
          <w:szCs w:val="28"/>
        </w:rPr>
        <w:t>,</w:t>
      </w:r>
      <w:r w:rsidRPr="001935C0">
        <w:rPr>
          <w:rFonts w:ascii="Times New Roman" w:hAnsi="Times New Roman"/>
          <w:iCs/>
          <w:sz w:val="28"/>
          <w:szCs w:val="28"/>
        </w:rPr>
        <w:t xml:space="preserve"> т</w:t>
      </w:r>
      <w:r w:rsidR="008C50E9">
        <w:rPr>
          <w:rFonts w:ascii="Times New Roman" w:hAnsi="Times New Roman"/>
          <w:iCs/>
          <w:sz w:val="28"/>
          <w:szCs w:val="28"/>
          <w:lang w:val="uk-UA"/>
        </w:rPr>
        <w:t>и</w:t>
      </w:r>
      <w:r w:rsidRPr="001935C0">
        <w:rPr>
          <w:rFonts w:ascii="Times New Roman" w:hAnsi="Times New Roman"/>
          <w:iCs/>
          <w:sz w:val="28"/>
          <w:szCs w:val="28"/>
        </w:rPr>
        <w:t>с.</w:t>
      </w:r>
      <w:r>
        <w:rPr>
          <w:rFonts w:ascii="Times New Roman" w:hAnsi="Times New Roman"/>
          <w:iCs/>
          <w:sz w:val="28"/>
          <w:szCs w:val="28"/>
        </w:rPr>
        <w:t xml:space="preserve"> </w:t>
      </w:r>
      <w:r w:rsidRPr="00C608D8">
        <w:rPr>
          <w:rFonts w:ascii="Times New Roman" w:hAnsi="Times New Roman"/>
          <w:iCs/>
          <w:sz w:val="28"/>
          <w:szCs w:val="28"/>
        </w:rPr>
        <w:t xml:space="preserve">км </w:t>
      </w:r>
      <w:r w:rsidRPr="00C608D8">
        <w:rPr>
          <w:rFonts w:ascii="Times New Roman" w:hAnsi="Times New Roman"/>
          <w:sz w:val="28"/>
          <w:szCs w:val="28"/>
        </w:rPr>
        <w:t>[</w:t>
      </w:r>
      <w:r>
        <w:rPr>
          <w:rFonts w:ascii="Times New Roman" w:hAnsi="Times New Roman"/>
          <w:sz w:val="28"/>
          <w:szCs w:val="28"/>
        </w:rPr>
        <w:t>14,3</w:t>
      </w:r>
      <w:r>
        <w:rPr>
          <w:rFonts w:ascii="Times New Roman" w:hAnsi="Times New Roman"/>
          <w:sz w:val="28"/>
          <w:szCs w:val="28"/>
          <w:lang w:val="uk-UA"/>
        </w:rPr>
        <w:t>1</w:t>
      </w:r>
      <w:r w:rsidRPr="00C608D8">
        <w:rPr>
          <w:rFonts w:ascii="Times New Roman" w:hAnsi="Times New Roman"/>
          <w:sz w:val="28"/>
          <w:szCs w:val="28"/>
        </w:rPr>
        <w:t>]</w:t>
      </w:r>
    </w:p>
    <w:tbl>
      <w:tblPr>
        <w:tblW w:w="957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877"/>
        <w:gridCol w:w="1045"/>
        <w:gridCol w:w="1913"/>
        <w:gridCol w:w="1050"/>
        <w:gridCol w:w="2162"/>
        <w:gridCol w:w="1169"/>
        <w:gridCol w:w="1355"/>
      </w:tblGrid>
      <w:tr w:rsidR="00F65E09" w:rsidRPr="00730917" w:rsidTr="00F65E09">
        <w:tc>
          <w:tcPr>
            <w:tcW w:w="877" w:type="dxa"/>
            <w:vMerge w:val="restart"/>
          </w:tcPr>
          <w:p w:rsidR="00F65E09" w:rsidRPr="008C50E9" w:rsidRDefault="008C50E9" w:rsidP="007A1B44">
            <w:pPr>
              <w:autoSpaceDE w:val="0"/>
              <w:autoSpaceDN w:val="0"/>
              <w:adjustRightInd w:val="0"/>
              <w:spacing w:after="0" w:line="240" w:lineRule="auto"/>
              <w:jc w:val="center"/>
              <w:rPr>
                <w:rFonts w:ascii="Times New Roman" w:hAnsi="Times New Roman"/>
                <w:bCs/>
                <w:sz w:val="24"/>
                <w:szCs w:val="24"/>
                <w:lang w:val="uk-UA"/>
              </w:rPr>
            </w:pPr>
            <w:r>
              <w:rPr>
                <w:rFonts w:ascii="Times New Roman" w:hAnsi="Times New Roman"/>
                <w:bCs/>
                <w:sz w:val="24"/>
                <w:szCs w:val="24"/>
                <w:lang w:val="uk-UA"/>
              </w:rPr>
              <w:t>Роки</w:t>
            </w:r>
          </w:p>
        </w:tc>
        <w:tc>
          <w:tcPr>
            <w:tcW w:w="2958" w:type="dxa"/>
            <w:gridSpan w:val="2"/>
          </w:tcPr>
          <w:p w:rsidR="00F65E09" w:rsidRPr="002923DC" w:rsidRDefault="00D83908" w:rsidP="007A1B44">
            <w:pPr>
              <w:autoSpaceDE w:val="0"/>
              <w:autoSpaceDN w:val="0"/>
              <w:adjustRightInd w:val="0"/>
              <w:spacing w:after="0" w:line="240" w:lineRule="auto"/>
              <w:jc w:val="center"/>
              <w:rPr>
                <w:rFonts w:ascii="Times New Roman" w:hAnsi="Times New Roman"/>
                <w:bCs/>
                <w:sz w:val="24"/>
                <w:szCs w:val="24"/>
              </w:rPr>
            </w:pPr>
            <w:r>
              <w:rPr>
                <w:rFonts w:ascii="Times New Roman" w:hAnsi="Times New Roman"/>
                <w:bCs/>
                <w:sz w:val="24"/>
                <w:szCs w:val="24"/>
                <w:lang w:val="uk-UA"/>
              </w:rPr>
              <w:t xml:space="preserve">Експлуатаційна довжина залізничних </w:t>
            </w:r>
            <w:r w:rsidR="008C50E9">
              <w:rPr>
                <w:rFonts w:ascii="Times New Roman" w:hAnsi="Times New Roman"/>
                <w:bCs/>
                <w:sz w:val="24"/>
                <w:szCs w:val="24"/>
                <w:lang w:val="uk-UA"/>
              </w:rPr>
              <w:t>колій</w:t>
            </w:r>
          </w:p>
          <w:p w:rsidR="00F65E09" w:rsidRPr="002923DC" w:rsidRDefault="00F65E09" w:rsidP="007A1B44">
            <w:pPr>
              <w:autoSpaceDE w:val="0"/>
              <w:autoSpaceDN w:val="0"/>
              <w:adjustRightInd w:val="0"/>
              <w:spacing w:after="0" w:line="240" w:lineRule="auto"/>
              <w:jc w:val="center"/>
              <w:rPr>
                <w:rFonts w:ascii="Times New Roman" w:hAnsi="Times New Roman"/>
                <w:b/>
                <w:bCs/>
                <w:sz w:val="24"/>
                <w:szCs w:val="24"/>
              </w:rPr>
            </w:pPr>
          </w:p>
        </w:tc>
        <w:tc>
          <w:tcPr>
            <w:tcW w:w="3212" w:type="dxa"/>
            <w:gridSpan w:val="2"/>
          </w:tcPr>
          <w:p w:rsidR="00F65E09" w:rsidRPr="002923DC" w:rsidRDefault="00D83908" w:rsidP="008C50E9">
            <w:pPr>
              <w:autoSpaceDE w:val="0"/>
              <w:autoSpaceDN w:val="0"/>
              <w:adjustRightInd w:val="0"/>
              <w:spacing w:after="0" w:line="240" w:lineRule="auto"/>
              <w:jc w:val="center"/>
              <w:rPr>
                <w:rFonts w:ascii="Times New Roman" w:hAnsi="Times New Roman"/>
                <w:b/>
                <w:bCs/>
                <w:sz w:val="24"/>
                <w:szCs w:val="24"/>
              </w:rPr>
            </w:pPr>
            <w:r>
              <w:rPr>
                <w:rFonts w:ascii="Times New Roman" w:hAnsi="Times New Roman"/>
                <w:bCs/>
                <w:sz w:val="24"/>
                <w:szCs w:val="24"/>
                <w:lang w:val="uk-UA"/>
              </w:rPr>
              <w:t xml:space="preserve">Експлуатаційна довжина річкових судноплавних </w:t>
            </w:r>
            <w:r w:rsidR="008C50E9">
              <w:rPr>
                <w:rFonts w:ascii="Times New Roman" w:hAnsi="Times New Roman"/>
                <w:bCs/>
                <w:sz w:val="24"/>
                <w:szCs w:val="24"/>
                <w:lang w:val="uk-UA"/>
              </w:rPr>
              <w:t>колій</w:t>
            </w:r>
          </w:p>
        </w:tc>
        <w:tc>
          <w:tcPr>
            <w:tcW w:w="2524" w:type="dxa"/>
            <w:gridSpan w:val="2"/>
          </w:tcPr>
          <w:p w:rsidR="00F65E09" w:rsidRPr="008C50E9" w:rsidRDefault="008C50E9" w:rsidP="008C50E9">
            <w:pPr>
              <w:autoSpaceDE w:val="0"/>
              <w:autoSpaceDN w:val="0"/>
              <w:adjustRightInd w:val="0"/>
              <w:spacing w:after="0" w:line="240" w:lineRule="auto"/>
              <w:jc w:val="center"/>
              <w:rPr>
                <w:rFonts w:ascii="Times New Roman" w:hAnsi="Times New Roman"/>
                <w:bCs/>
                <w:sz w:val="24"/>
                <w:szCs w:val="24"/>
                <w:lang w:val="uk-UA"/>
              </w:rPr>
            </w:pPr>
            <w:r>
              <w:rPr>
                <w:rFonts w:ascii="Times New Roman" w:hAnsi="Times New Roman"/>
                <w:bCs/>
                <w:sz w:val="24"/>
                <w:szCs w:val="24"/>
                <w:lang w:val="uk-UA"/>
              </w:rPr>
              <w:t xml:space="preserve">Довжина </w:t>
            </w:r>
            <w:r>
              <w:rPr>
                <w:rFonts w:ascii="Times New Roman" w:hAnsi="Times New Roman"/>
                <w:bCs/>
                <w:sz w:val="24"/>
                <w:szCs w:val="24"/>
              </w:rPr>
              <w:t xml:space="preserve"> автомоб</w:t>
            </w:r>
            <w:r>
              <w:rPr>
                <w:rFonts w:ascii="Times New Roman" w:hAnsi="Times New Roman"/>
                <w:bCs/>
                <w:sz w:val="24"/>
                <w:szCs w:val="24"/>
                <w:lang w:val="uk-UA"/>
              </w:rPr>
              <w:t>і</w:t>
            </w:r>
            <w:r>
              <w:rPr>
                <w:rFonts w:ascii="Times New Roman" w:hAnsi="Times New Roman"/>
                <w:bCs/>
                <w:sz w:val="24"/>
                <w:szCs w:val="24"/>
              </w:rPr>
              <w:t>льн</w:t>
            </w:r>
            <w:r>
              <w:rPr>
                <w:rFonts w:ascii="Times New Roman" w:hAnsi="Times New Roman"/>
                <w:bCs/>
                <w:sz w:val="24"/>
                <w:szCs w:val="24"/>
                <w:lang w:val="uk-UA"/>
              </w:rPr>
              <w:t>и</w:t>
            </w:r>
            <w:r w:rsidR="00F65E09" w:rsidRPr="002923DC">
              <w:rPr>
                <w:rFonts w:ascii="Times New Roman" w:hAnsi="Times New Roman"/>
                <w:bCs/>
                <w:sz w:val="24"/>
                <w:szCs w:val="24"/>
              </w:rPr>
              <w:t xml:space="preserve">х </w:t>
            </w:r>
            <w:r>
              <w:rPr>
                <w:rFonts w:ascii="Times New Roman" w:hAnsi="Times New Roman"/>
                <w:bCs/>
                <w:sz w:val="24"/>
                <w:szCs w:val="24"/>
                <w:lang w:val="uk-UA"/>
              </w:rPr>
              <w:t>доріг</w:t>
            </w:r>
          </w:p>
        </w:tc>
      </w:tr>
      <w:tr w:rsidR="00F65E09" w:rsidRPr="00730917" w:rsidTr="00F65E09">
        <w:tc>
          <w:tcPr>
            <w:tcW w:w="877" w:type="dxa"/>
            <w:vMerge/>
          </w:tcPr>
          <w:p w:rsidR="00F65E09" w:rsidRPr="002923DC" w:rsidRDefault="00F65E09" w:rsidP="007A1B44">
            <w:pPr>
              <w:autoSpaceDE w:val="0"/>
              <w:autoSpaceDN w:val="0"/>
              <w:adjustRightInd w:val="0"/>
              <w:spacing w:after="0" w:line="240" w:lineRule="auto"/>
              <w:jc w:val="center"/>
              <w:rPr>
                <w:rFonts w:ascii="Times New Roman" w:hAnsi="Times New Roman"/>
                <w:bCs/>
                <w:sz w:val="24"/>
                <w:szCs w:val="24"/>
              </w:rPr>
            </w:pPr>
          </w:p>
        </w:tc>
        <w:tc>
          <w:tcPr>
            <w:tcW w:w="1045" w:type="dxa"/>
          </w:tcPr>
          <w:p w:rsidR="00F65E09" w:rsidRPr="002923DC" w:rsidRDefault="008C50E9" w:rsidP="007A1B44">
            <w:pPr>
              <w:autoSpaceDE w:val="0"/>
              <w:autoSpaceDN w:val="0"/>
              <w:adjustRightInd w:val="0"/>
              <w:spacing w:after="0" w:line="240" w:lineRule="auto"/>
              <w:jc w:val="center"/>
              <w:rPr>
                <w:rFonts w:ascii="Times New Roman" w:hAnsi="Times New Roman"/>
                <w:b/>
                <w:bCs/>
                <w:sz w:val="24"/>
                <w:szCs w:val="24"/>
              </w:rPr>
            </w:pPr>
            <w:r>
              <w:rPr>
                <w:rFonts w:ascii="Times New Roman" w:hAnsi="Times New Roman"/>
                <w:bCs/>
                <w:sz w:val="24"/>
                <w:szCs w:val="24"/>
              </w:rPr>
              <w:t>вс</w:t>
            </w:r>
            <w:r>
              <w:rPr>
                <w:rFonts w:ascii="Times New Roman" w:hAnsi="Times New Roman"/>
                <w:bCs/>
                <w:sz w:val="24"/>
                <w:szCs w:val="24"/>
                <w:lang w:val="uk-UA"/>
              </w:rPr>
              <w:t>ьо</w:t>
            </w:r>
            <w:r w:rsidR="00F65E09" w:rsidRPr="002923DC">
              <w:rPr>
                <w:rFonts w:ascii="Times New Roman" w:hAnsi="Times New Roman"/>
                <w:bCs/>
                <w:sz w:val="24"/>
                <w:szCs w:val="24"/>
              </w:rPr>
              <w:t>го</w:t>
            </w:r>
          </w:p>
        </w:tc>
        <w:tc>
          <w:tcPr>
            <w:tcW w:w="1913" w:type="dxa"/>
          </w:tcPr>
          <w:p w:rsidR="00F65E09" w:rsidRPr="002923DC" w:rsidRDefault="00F65E09" w:rsidP="007A1B44">
            <w:pPr>
              <w:autoSpaceDE w:val="0"/>
              <w:autoSpaceDN w:val="0"/>
              <w:adjustRightInd w:val="0"/>
              <w:spacing w:after="0" w:line="240" w:lineRule="auto"/>
              <w:jc w:val="center"/>
              <w:rPr>
                <w:rFonts w:ascii="Times New Roman" w:hAnsi="Times New Roman"/>
                <w:bCs/>
                <w:sz w:val="24"/>
                <w:szCs w:val="24"/>
              </w:rPr>
            </w:pPr>
            <w:r w:rsidRPr="002923DC">
              <w:rPr>
                <w:rFonts w:ascii="Times New Roman" w:hAnsi="Times New Roman"/>
                <w:bCs/>
                <w:sz w:val="24"/>
                <w:szCs w:val="24"/>
              </w:rPr>
              <w:t xml:space="preserve">в том числе </w:t>
            </w:r>
            <w:r w:rsidR="008C50E9" w:rsidRPr="008C50E9">
              <w:rPr>
                <w:rStyle w:val="q4iawc"/>
                <w:rFonts w:ascii="Times New Roman" w:hAnsi="Times New Roman"/>
                <w:sz w:val="24"/>
                <w:szCs w:val="24"/>
              </w:rPr>
              <w:t>електри</w:t>
            </w:r>
            <w:r w:rsidR="008C50E9">
              <w:rPr>
                <w:rStyle w:val="q4iawc"/>
                <w:rFonts w:ascii="Times New Roman" w:hAnsi="Times New Roman"/>
                <w:sz w:val="24"/>
                <w:szCs w:val="24"/>
                <w:lang w:val="uk-UA"/>
              </w:rPr>
              <w:t>-</w:t>
            </w:r>
            <w:r w:rsidR="008C50E9" w:rsidRPr="008C50E9">
              <w:rPr>
                <w:rStyle w:val="q4iawc"/>
                <w:rFonts w:ascii="Times New Roman" w:hAnsi="Times New Roman"/>
                <w:sz w:val="24"/>
                <w:szCs w:val="24"/>
              </w:rPr>
              <w:t>фікованих</w:t>
            </w:r>
          </w:p>
        </w:tc>
        <w:tc>
          <w:tcPr>
            <w:tcW w:w="1050" w:type="dxa"/>
          </w:tcPr>
          <w:p w:rsidR="00F65E09" w:rsidRPr="002923DC" w:rsidRDefault="00F65E09" w:rsidP="008C50E9">
            <w:pPr>
              <w:autoSpaceDE w:val="0"/>
              <w:autoSpaceDN w:val="0"/>
              <w:adjustRightInd w:val="0"/>
              <w:spacing w:after="0" w:line="240" w:lineRule="auto"/>
              <w:jc w:val="center"/>
              <w:rPr>
                <w:rFonts w:ascii="Times New Roman" w:hAnsi="Times New Roman"/>
                <w:b/>
                <w:bCs/>
                <w:sz w:val="24"/>
                <w:szCs w:val="24"/>
              </w:rPr>
            </w:pPr>
            <w:r w:rsidRPr="002923DC">
              <w:rPr>
                <w:rFonts w:ascii="Times New Roman" w:hAnsi="Times New Roman"/>
                <w:bCs/>
                <w:sz w:val="24"/>
                <w:szCs w:val="24"/>
              </w:rPr>
              <w:t>вс</w:t>
            </w:r>
            <w:r w:rsidR="008C50E9">
              <w:rPr>
                <w:rFonts w:ascii="Times New Roman" w:hAnsi="Times New Roman"/>
                <w:bCs/>
                <w:sz w:val="24"/>
                <w:szCs w:val="24"/>
                <w:lang w:val="uk-UA"/>
              </w:rPr>
              <w:t>ьо</w:t>
            </w:r>
            <w:r w:rsidRPr="002923DC">
              <w:rPr>
                <w:rFonts w:ascii="Times New Roman" w:hAnsi="Times New Roman"/>
                <w:bCs/>
                <w:sz w:val="24"/>
                <w:szCs w:val="24"/>
              </w:rPr>
              <w:t>го</w:t>
            </w:r>
          </w:p>
        </w:tc>
        <w:tc>
          <w:tcPr>
            <w:tcW w:w="2162" w:type="dxa"/>
          </w:tcPr>
          <w:p w:rsidR="00F65E09" w:rsidRPr="008C50E9" w:rsidRDefault="008C50E9" w:rsidP="007A1B44">
            <w:pPr>
              <w:autoSpaceDE w:val="0"/>
              <w:autoSpaceDN w:val="0"/>
              <w:adjustRightInd w:val="0"/>
              <w:spacing w:after="0" w:line="240" w:lineRule="auto"/>
              <w:jc w:val="center"/>
              <w:rPr>
                <w:rFonts w:ascii="Times New Roman" w:hAnsi="Times New Roman"/>
                <w:bCs/>
                <w:sz w:val="24"/>
                <w:szCs w:val="24"/>
                <w:lang w:val="uk-UA"/>
              </w:rPr>
            </w:pPr>
            <w:r>
              <w:rPr>
                <w:rFonts w:ascii="Times New Roman" w:hAnsi="Times New Roman"/>
                <w:bCs/>
                <w:sz w:val="24"/>
                <w:szCs w:val="24"/>
                <w:lang w:val="uk-UA"/>
              </w:rPr>
              <w:t>у</w:t>
            </w:r>
            <w:r w:rsidR="00F65E09" w:rsidRPr="002923DC">
              <w:rPr>
                <w:rFonts w:ascii="Times New Roman" w:hAnsi="Times New Roman"/>
                <w:bCs/>
                <w:sz w:val="24"/>
                <w:szCs w:val="24"/>
              </w:rPr>
              <w:t xml:space="preserve"> том</w:t>
            </w:r>
            <w:r>
              <w:rPr>
                <w:rFonts w:ascii="Times New Roman" w:hAnsi="Times New Roman"/>
                <w:bCs/>
                <w:sz w:val="24"/>
                <w:szCs w:val="24"/>
                <w:lang w:val="uk-UA"/>
              </w:rPr>
              <w:t>у</w:t>
            </w:r>
            <w:r w:rsidR="00F65E09" w:rsidRPr="002923DC">
              <w:rPr>
                <w:rFonts w:ascii="Times New Roman" w:hAnsi="Times New Roman"/>
                <w:bCs/>
                <w:sz w:val="24"/>
                <w:szCs w:val="24"/>
              </w:rPr>
              <w:t xml:space="preserve"> числ</w:t>
            </w:r>
            <w:r>
              <w:rPr>
                <w:rFonts w:ascii="Times New Roman" w:hAnsi="Times New Roman"/>
                <w:bCs/>
                <w:sz w:val="24"/>
                <w:szCs w:val="24"/>
                <w:lang w:val="uk-UA"/>
              </w:rPr>
              <w:t xml:space="preserve">і з </w:t>
            </w:r>
            <w:r w:rsidRPr="008C50E9">
              <w:rPr>
                <w:rStyle w:val="q4iawc"/>
                <w:rFonts w:ascii="Times New Roman" w:hAnsi="Times New Roman"/>
                <w:sz w:val="24"/>
                <w:szCs w:val="24"/>
              </w:rPr>
              <w:t xml:space="preserve">освітлювальними </w:t>
            </w:r>
          </w:p>
          <w:p w:rsidR="00F65E09" w:rsidRPr="002923DC" w:rsidRDefault="00F65E09" w:rsidP="007A1B44">
            <w:pPr>
              <w:autoSpaceDE w:val="0"/>
              <w:autoSpaceDN w:val="0"/>
              <w:adjustRightInd w:val="0"/>
              <w:spacing w:after="0" w:line="240" w:lineRule="auto"/>
              <w:jc w:val="center"/>
              <w:rPr>
                <w:rFonts w:ascii="Times New Roman" w:hAnsi="Times New Roman"/>
                <w:bCs/>
                <w:sz w:val="24"/>
                <w:szCs w:val="24"/>
              </w:rPr>
            </w:pPr>
            <w:r w:rsidRPr="002923DC">
              <w:rPr>
                <w:rFonts w:ascii="Times New Roman" w:hAnsi="Times New Roman"/>
                <w:bCs/>
                <w:sz w:val="24"/>
                <w:szCs w:val="24"/>
              </w:rPr>
              <w:t>знаками</w:t>
            </w:r>
          </w:p>
        </w:tc>
        <w:tc>
          <w:tcPr>
            <w:tcW w:w="1169" w:type="dxa"/>
          </w:tcPr>
          <w:p w:rsidR="00F65E09" w:rsidRPr="002923DC" w:rsidRDefault="00F65E09" w:rsidP="008C50E9">
            <w:pPr>
              <w:autoSpaceDE w:val="0"/>
              <w:autoSpaceDN w:val="0"/>
              <w:adjustRightInd w:val="0"/>
              <w:spacing w:after="0" w:line="240" w:lineRule="auto"/>
              <w:jc w:val="center"/>
              <w:rPr>
                <w:rFonts w:ascii="Times New Roman" w:hAnsi="Times New Roman"/>
                <w:b/>
                <w:bCs/>
                <w:sz w:val="24"/>
                <w:szCs w:val="24"/>
              </w:rPr>
            </w:pPr>
            <w:r w:rsidRPr="002923DC">
              <w:rPr>
                <w:rFonts w:ascii="Times New Roman" w:hAnsi="Times New Roman"/>
                <w:bCs/>
                <w:sz w:val="24"/>
                <w:szCs w:val="24"/>
              </w:rPr>
              <w:t>вс</w:t>
            </w:r>
            <w:r w:rsidR="008C50E9">
              <w:rPr>
                <w:rFonts w:ascii="Times New Roman" w:hAnsi="Times New Roman"/>
                <w:bCs/>
                <w:sz w:val="24"/>
                <w:szCs w:val="24"/>
                <w:lang w:val="uk-UA"/>
              </w:rPr>
              <w:t>ьо</w:t>
            </w:r>
            <w:r w:rsidRPr="002923DC">
              <w:rPr>
                <w:rFonts w:ascii="Times New Roman" w:hAnsi="Times New Roman"/>
                <w:bCs/>
                <w:sz w:val="24"/>
                <w:szCs w:val="24"/>
              </w:rPr>
              <w:t>го</w:t>
            </w:r>
          </w:p>
        </w:tc>
        <w:tc>
          <w:tcPr>
            <w:tcW w:w="1355" w:type="dxa"/>
          </w:tcPr>
          <w:p w:rsidR="00F65E09" w:rsidRPr="002923DC" w:rsidRDefault="008C50E9" w:rsidP="007A1B44">
            <w:pPr>
              <w:autoSpaceDE w:val="0"/>
              <w:autoSpaceDN w:val="0"/>
              <w:adjustRightInd w:val="0"/>
              <w:spacing w:after="0" w:line="240" w:lineRule="auto"/>
              <w:jc w:val="center"/>
              <w:rPr>
                <w:rFonts w:ascii="Times New Roman" w:hAnsi="Times New Roman"/>
                <w:bCs/>
                <w:sz w:val="24"/>
                <w:szCs w:val="24"/>
              </w:rPr>
            </w:pPr>
            <w:r>
              <w:rPr>
                <w:rFonts w:ascii="Times New Roman" w:hAnsi="Times New Roman"/>
                <w:bCs/>
                <w:sz w:val="24"/>
                <w:szCs w:val="24"/>
                <w:lang w:val="uk-UA"/>
              </w:rPr>
              <w:t>у</w:t>
            </w:r>
            <w:r>
              <w:rPr>
                <w:rFonts w:ascii="Times New Roman" w:hAnsi="Times New Roman"/>
                <w:bCs/>
                <w:sz w:val="24"/>
                <w:szCs w:val="24"/>
              </w:rPr>
              <w:t xml:space="preserve"> т. ч. </w:t>
            </w:r>
            <w:r>
              <w:rPr>
                <w:rFonts w:ascii="Times New Roman" w:hAnsi="Times New Roman"/>
                <w:bCs/>
                <w:sz w:val="24"/>
                <w:szCs w:val="24"/>
                <w:lang w:val="uk-UA"/>
              </w:rPr>
              <w:t>з</w:t>
            </w:r>
            <w:r>
              <w:rPr>
                <w:rFonts w:ascii="Times New Roman" w:hAnsi="Times New Roman"/>
                <w:bCs/>
                <w:sz w:val="24"/>
                <w:szCs w:val="24"/>
              </w:rPr>
              <w:t xml:space="preserve"> тверд</w:t>
            </w:r>
            <w:r>
              <w:rPr>
                <w:rFonts w:ascii="Times New Roman" w:hAnsi="Times New Roman"/>
                <w:bCs/>
                <w:sz w:val="24"/>
                <w:szCs w:val="24"/>
                <w:lang w:val="uk-UA"/>
              </w:rPr>
              <w:t>и</w:t>
            </w:r>
            <w:r w:rsidR="00F65E09" w:rsidRPr="002923DC">
              <w:rPr>
                <w:rFonts w:ascii="Times New Roman" w:hAnsi="Times New Roman"/>
                <w:bCs/>
                <w:sz w:val="24"/>
                <w:szCs w:val="24"/>
              </w:rPr>
              <w:t>м</w:t>
            </w:r>
          </w:p>
          <w:p w:rsidR="00F65E09" w:rsidRPr="002923DC" w:rsidRDefault="008C50E9" w:rsidP="008C50E9">
            <w:pPr>
              <w:autoSpaceDE w:val="0"/>
              <w:autoSpaceDN w:val="0"/>
              <w:adjustRightInd w:val="0"/>
              <w:spacing w:after="0" w:line="240" w:lineRule="auto"/>
              <w:jc w:val="center"/>
              <w:rPr>
                <w:rFonts w:ascii="Times New Roman" w:hAnsi="Times New Roman"/>
                <w:bCs/>
                <w:sz w:val="24"/>
                <w:szCs w:val="24"/>
              </w:rPr>
            </w:pPr>
            <w:r>
              <w:rPr>
                <w:rFonts w:ascii="Times New Roman" w:hAnsi="Times New Roman"/>
                <w:bCs/>
                <w:sz w:val="24"/>
                <w:szCs w:val="24"/>
              </w:rPr>
              <w:t>покр</w:t>
            </w:r>
            <w:r>
              <w:rPr>
                <w:rFonts w:ascii="Times New Roman" w:hAnsi="Times New Roman"/>
                <w:bCs/>
                <w:sz w:val="24"/>
                <w:szCs w:val="24"/>
                <w:lang w:val="uk-UA"/>
              </w:rPr>
              <w:t>иття</w:t>
            </w:r>
            <w:r w:rsidR="00F65E09" w:rsidRPr="002923DC">
              <w:rPr>
                <w:rFonts w:ascii="Times New Roman" w:hAnsi="Times New Roman"/>
                <w:bCs/>
                <w:sz w:val="24"/>
                <w:szCs w:val="24"/>
              </w:rPr>
              <w:t>м</w:t>
            </w:r>
          </w:p>
        </w:tc>
      </w:tr>
      <w:tr w:rsidR="00F65E09" w:rsidRPr="00730917" w:rsidTr="00F65E09">
        <w:tc>
          <w:tcPr>
            <w:tcW w:w="877" w:type="dxa"/>
          </w:tcPr>
          <w:p w:rsidR="00F65E09" w:rsidRPr="002923DC" w:rsidRDefault="00F65E09" w:rsidP="007A1B44">
            <w:pPr>
              <w:autoSpaceDE w:val="0"/>
              <w:autoSpaceDN w:val="0"/>
              <w:adjustRightInd w:val="0"/>
              <w:spacing w:after="0" w:line="240" w:lineRule="auto"/>
              <w:jc w:val="center"/>
              <w:rPr>
                <w:rFonts w:ascii="Times New Roman" w:hAnsi="Times New Roman"/>
                <w:bCs/>
                <w:sz w:val="24"/>
                <w:szCs w:val="24"/>
              </w:rPr>
            </w:pPr>
            <w:r w:rsidRPr="002923DC">
              <w:rPr>
                <w:rFonts w:ascii="Times New Roman" w:hAnsi="Times New Roman"/>
                <w:sz w:val="24"/>
                <w:szCs w:val="24"/>
              </w:rPr>
              <w:t>1940</w:t>
            </w:r>
          </w:p>
        </w:tc>
        <w:tc>
          <w:tcPr>
            <w:tcW w:w="1045" w:type="dxa"/>
          </w:tcPr>
          <w:p w:rsidR="00F65E09" w:rsidRPr="002923DC" w:rsidRDefault="00F65E09" w:rsidP="007A1B44">
            <w:pPr>
              <w:autoSpaceDE w:val="0"/>
              <w:autoSpaceDN w:val="0"/>
              <w:adjustRightInd w:val="0"/>
              <w:spacing w:after="0" w:line="240" w:lineRule="auto"/>
              <w:jc w:val="center"/>
              <w:rPr>
                <w:rFonts w:ascii="Times New Roman" w:hAnsi="Times New Roman"/>
                <w:b/>
                <w:bCs/>
                <w:sz w:val="24"/>
                <w:szCs w:val="24"/>
              </w:rPr>
            </w:pPr>
            <w:r w:rsidRPr="002923DC">
              <w:rPr>
                <w:rFonts w:ascii="Times New Roman" w:hAnsi="Times New Roman"/>
                <w:sz w:val="24"/>
                <w:szCs w:val="24"/>
              </w:rPr>
              <w:t>20,1</w:t>
            </w:r>
          </w:p>
        </w:tc>
        <w:tc>
          <w:tcPr>
            <w:tcW w:w="1913" w:type="dxa"/>
          </w:tcPr>
          <w:p w:rsidR="00F65E09" w:rsidRPr="002923DC" w:rsidRDefault="00F65E09" w:rsidP="007A1B44">
            <w:pPr>
              <w:autoSpaceDE w:val="0"/>
              <w:autoSpaceDN w:val="0"/>
              <w:adjustRightInd w:val="0"/>
              <w:spacing w:after="0" w:line="240" w:lineRule="auto"/>
              <w:jc w:val="center"/>
              <w:rPr>
                <w:rFonts w:ascii="Times New Roman" w:hAnsi="Times New Roman"/>
                <w:b/>
                <w:bCs/>
                <w:sz w:val="24"/>
                <w:szCs w:val="24"/>
              </w:rPr>
            </w:pPr>
            <w:r w:rsidRPr="002923DC">
              <w:rPr>
                <w:rFonts w:ascii="Times New Roman" w:hAnsi="Times New Roman"/>
                <w:sz w:val="24"/>
                <w:szCs w:val="24"/>
              </w:rPr>
              <w:t>0,2</w:t>
            </w:r>
          </w:p>
        </w:tc>
        <w:tc>
          <w:tcPr>
            <w:tcW w:w="1050" w:type="dxa"/>
          </w:tcPr>
          <w:p w:rsidR="00F65E09" w:rsidRPr="002923DC" w:rsidRDefault="00F65E09" w:rsidP="007A1B44">
            <w:pPr>
              <w:autoSpaceDE w:val="0"/>
              <w:autoSpaceDN w:val="0"/>
              <w:adjustRightInd w:val="0"/>
              <w:spacing w:after="0" w:line="240" w:lineRule="auto"/>
              <w:jc w:val="center"/>
              <w:rPr>
                <w:rFonts w:ascii="Times New Roman" w:hAnsi="Times New Roman"/>
                <w:b/>
                <w:bCs/>
                <w:sz w:val="24"/>
                <w:szCs w:val="24"/>
              </w:rPr>
            </w:pPr>
            <w:r w:rsidRPr="002923DC">
              <w:rPr>
                <w:rFonts w:ascii="Times New Roman" w:hAnsi="Times New Roman"/>
                <w:sz w:val="24"/>
                <w:szCs w:val="24"/>
              </w:rPr>
              <w:t>3,2</w:t>
            </w:r>
          </w:p>
        </w:tc>
        <w:tc>
          <w:tcPr>
            <w:tcW w:w="2162" w:type="dxa"/>
          </w:tcPr>
          <w:p w:rsidR="00F65E09" w:rsidRPr="002923DC" w:rsidRDefault="00F65E09" w:rsidP="007A1B44">
            <w:pPr>
              <w:autoSpaceDE w:val="0"/>
              <w:autoSpaceDN w:val="0"/>
              <w:adjustRightInd w:val="0"/>
              <w:spacing w:after="0" w:line="240" w:lineRule="auto"/>
              <w:jc w:val="center"/>
              <w:rPr>
                <w:rFonts w:ascii="Times New Roman" w:hAnsi="Times New Roman"/>
                <w:b/>
                <w:bCs/>
                <w:sz w:val="24"/>
                <w:szCs w:val="24"/>
              </w:rPr>
            </w:pPr>
            <w:r w:rsidRPr="002923DC">
              <w:rPr>
                <w:rFonts w:ascii="Times New Roman" w:hAnsi="Times New Roman"/>
                <w:sz w:val="24"/>
                <w:szCs w:val="24"/>
              </w:rPr>
              <w:t>2,8</w:t>
            </w:r>
          </w:p>
        </w:tc>
        <w:tc>
          <w:tcPr>
            <w:tcW w:w="1169" w:type="dxa"/>
          </w:tcPr>
          <w:p w:rsidR="00F65E09" w:rsidRPr="002923DC" w:rsidRDefault="00F65E09" w:rsidP="007A1B44">
            <w:pPr>
              <w:autoSpaceDE w:val="0"/>
              <w:autoSpaceDN w:val="0"/>
              <w:adjustRightInd w:val="0"/>
              <w:spacing w:after="0" w:line="240" w:lineRule="auto"/>
              <w:jc w:val="center"/>
              <w:rPr>
                <w:rFonts w:ascii="Times New Roman" w:hAnsi="Times New Roman"/>
                <w:b/>
                <w:bCs/>
                <w:sz w:val="24"/>
                <w:szCs w:val="24"/>
              </w:rPr>
            </w:pPr>
            <w:r w:rsidRPr="002923DC">
              <w:rPr>
                <w:rFonts w:ascii="Times New Roman" w:hAnsi="Times New Roman"/>
                <w:sz w:val="24"/>
                <w:szCs w:val="24"/>
              </w:rPr>
              <w:t>270,7</w:t>
            </w:r>
          </w:p>
        </w:tc>
        <w:tc>
          <w:tcPr>
            <w:tcW w:w="1355" w:type="dxa"/>
          </w:tcPr>
          <w:p w:rsidR="00F65E09" w:rsidRPr="002923DC" w:rsidRDefault="00F65E09" w:rsidP="007A1B44">
            <w:pPr>
              <w:autoSpaceDE w:val="0"/>
              <w:autoSpaceDN w:val="0"/>
              <w:adjustRightInd w:val="0"/>
              <w:spacing w:after="0" w:line="240" w:lineRule="auto"/>
              <w:jc w:val="center"/>
              <w:rPr>
                <w:rFonts w:ascii="Times New Roman" w:hAnsi="Times New Roman"/>
                <w:sz w:val="24"/>
                <w:szCs w:val="24"/>
              </w:rPr>
            </w:pPr>
            <w:r w:rsidRPr="002923DC">
              <w:rPr>
                <w:rFonts w:ascii="Times New Roman" w:hAnsi="Times New Roman"/>
                <w:sz w:val="24"/>
                <w:szCs w:val="24"/>
              </w:rPr>
              <w:t>29,3</w:t>
            </w:r>
          </w:p>
        </w:tc>
      </w:tr>
      <w:tr w:rsidR="00F65E09" w:rsidRPr="00730917" w:rsidTr="00F65E09">
        <w:tc>
          <w:tcPr>
            <w:tcW w:w="877" w:type="dxa"/>
          </w:tcPr>
          <w:p w:rsidR="00F65E09" w:rsidRPr="002923DC" w:rsidRDefault="00F65E09" w:rsidP="007A1B44">
            <w:pPr>
              <w:autoSpaceDE w:val="0"/>
              <w:autoSpaceDN w:val="0"/>
              <w:adjustRightInd w:val="0"/>
              <w:spacing w:after="0" w:line="240" w:lineRule="auto"/>
              <w:jc w:val="center"/>
              <w:rPr>
                <w:rFonts w:ascii="Times New Roman" w:hAnsi="Times New Roman"/>
                <w:bCs/>
                <w:sz w:val="24"/>
                <w:szCs w:val="24"/>
              </w:rPr>
            </w:pPr>
            <w:r w:rsidRPr="002923DC">
              <w:rPr>
                <w:rFonts w:ascii="Times New Roman" w:hAnsi="Times New Roman"/>
                <w:sz w:val="24"/>
                <w:szCs w:val="24"/>
              </w:rPr>
              <w:t>1950</w:t>
            </w:r>
          </w:p>
        </w:tc>
        <w:tc>
          <w:tcPr>
            <w:tcW w:w="1045" w:type="dxa"/>
          </w:tcPr>
          <w:p w:rsidR="00F65E09" w:rsidRPr="002923DC" w:rsidRDefault="00F65E09" w:rsidP="007A1B44">
            <w:pPr>
              <w:autoSpaceDE w:val="0"/>
              <w:autoSpaceDN w:val="0"/>
              <w:adjustRightInd w:val="0"/>
              <w:spacing w:after="0" w:line="240" w:lineRule="auto"/>
              <w:jc w:val="center"/>
              <w:rPr>
                <w:rFonts w:ascii="Times New Roman" w:hAnsi="Times New Roman"/>
                <w:b/>
                <w:bCs/>
                <w:sz w:val="24"/>
                <w:szCs w:val="24"/>
              </w:rPr>
            </w:pPr>
            <w:r w:rsidRPr="002923DC">
              <w:rPr>
                <w:rFonts w:ascii="Times New Roman" w:hAnsi="Times New Roman"/>
                <w:sz w:val="24"/>
                <w:szCs w:val="24"/>
              </w:rPr>
              <w:t>20,2</w:t>
            </w:r>
          </w:p>
        </w:tc>
        <w:tc>
          <w:tcPr>
            <w:tcW w:w="1913" w:type="dxa"/>
          </w:tcPr>
          <w:p w:rsidR="00F65E09" w:rsidRPr="002923DC" w:rsidRDefault="00F65E09" w:rsidP="007A1B44">
            <w:pPr>
              <w:autoSpaceDE w:val="0"/>
              <w:autoSpaceDN w:val="0"/>
              <w:adjustRightInd w:val="0"/>
              <w:spacing w:after="0" w:line="240" w:lineRule="auto"/>
              <w:jc w:val="center"/>
              <w:rPr>
                <w:rFonts w:ascii="Times New Roman" w:hAnsi="Times New Roman"/>
                <w:b/>
                <w:bCs/>
                <w:sz w:val="24"/>
                <w:szCs w:val="24"/>
              </w:rPr>
            </w:pPr>
            <w:r w:rsidRPr="002923DC">
              <w:rPr>
                <w:rFonts w:ascii="Times New Roman" w:hAnsi="Times New Roman"/>
                <w:sz w:val="24"/>
                <w:szCs w:val="24"/>
              </w:rPr>
              <w:t>0,2</w:t>
            </w:r>
          </w:p>
        </w:tc>
        <w:tc>
          <w:tcPr>
            <w:tcW w:w="1050" w:type="dxa"/>
          </w:tcPr>
          <w:p w:rsidR="00F65E09" w:rsidRPr="002923DC" w:rsidRDefault="00F65E09" w:rsidP="007A1B44">
            <w:pPr>
              <w:autoSpaceDE w:val="0"/>
              <w:autoSpaceDN w:val="0"/>
              <w:adjustRightInd w:val="0"/>
              <w:spacing w:after="0" w:line="240" w:lineRule="auto"/>
              <w:jc w:val="center"/>
              <w:rPr>
                <w:rFonts w:ascii="Times New Roman" w:hAnsi="Times New Roman"/>
                <w:b/>
                <w:bCs/>
                <w:sz w:val="24"/>
                <w:szCs w:val="24"/>
              </w:rPr>
            </w:pPr>
            <w:r w:rsidRPr="002923DC">
              <w:rPr>
                <w:rFonts w:ascii="Times New Roman" w:hAnsi="Times New Roman"/>
                <w:sz w:val="24"/>
                <w:szCs w:val="24"/>
              </w:rPr>
              <w:t>4,8</w:t>
            </w:r>
          </w:p>
        </w:tc>
        <w:tc>
          <w:tcPr>
            <w:tcW w:w="2162" w:type="dxa"/>
          </w:tcPr>
          <w:p w:rsidR="00F65E09" w:rsidRPr="002923DC" w:rsidRDefault="00F65E09" w:rsidP="007A1B44">
            <w:pPr>
              <w:autoSpaceDE w:val="0"/>
              <w:autoSpaceDN w:val="0"/>
              <w:adjustRightInd w:val="0"/>
              <w:spacing w:after="0" w:line="240" w:lineRule="auto"/>
              <w:jc w:val="center"/>
              <w:rPr>
                <w:rFonts w:ascii="Times New Roman" w:hAnsi="Times New Roman"/>
                <w:b/>
                <w:bCs/>
                <w:sz w:val="24"/>
                <w:szCs w:val="24"/>
              </w:rPr>
            </w:pPr>
            <w:r w:rsidRPr="002923DC">
              <w:rPr>
                <w:rFonts w:ascii="Times New Roman" w:hAnsi="Times New Roman"/>
                <w:sz w:val="24"/>
                <w:szCs w:val="24"/>
              </w:rPr>
              <w:t>2,3</w:t>
            </w:r>
          </w:p>
        </w:tc>
        <w:tc>
          <w:tcPr>
            <w:tcW w:w="1169" w:type="dxa"/>
          </w:tcPr>
          <w:p w:rsidR="00F65E09" w:rsidRPr="002923DC" w:rsidRDefault="00F65E09" w:rsidP="007A1B44">
            <w:pPr>
              <w:autoSpaceDE w:val="0"/>
              <w:autoSpaceDN w:val="0"/>
              <w:adjustRightInd w:val="0"/>
              <w:spacing w:after="0" w:line="240" w:lineRule="auto"/>
              <w:jc w:val="center"/>
              <w:rPr>
                <w:rFonts w:ascii="Times New Roman" w:hAnsi="Times New Roman"/>
                <w:b/>
                <w:bCs/>
                <w:sz w:val="24"/>
                <w:szCs w:val="24"/>
              </w:rPr>
            </w:pPr>
            <w:r w:rsidRPr="002923DC">
              <w:rPr>
                <w:rFonts w:ascii="Times New Roman" w:hAnsi="Times New Roman"/>
                <w:sz w:val="24"/>
                <w:szCs w:val="24"/>
              </w:rPr>
              <w:t>275,0</w:t>
            </w:r>
          </w:p>
        </w:tc>
        <w:tc>
          <w:tcPr>
            <w:tcW w:w="1355" w:type="dxa"/>
          </w:tcPr>
          <w:p w:rsidR="00F65E09" w:rsidRPr="002923DC" w:rsidRDefault="00F65E09" w:rsidP="007A1B44">
            <w:pPr>
              <w:autoSpaceDE w:val="0"/>
              <w:autoSpaceDN w:val="0"/>
              <w:adjustRightInd w:val="0"/>
              <w:spacing w:after="0" w:line="240" w:lineRule="auto"/>
              <w:jc w:val="center"/>
              <w:rPr>
                <w:rFonts w:ascii="Times New Roman" w:hAnsi="Times New Roman"/>
                <w:sz w:val="24"/>
                <w:szCs w:val="24"/>
              </w:rPr>
            </w:pPr>
            <w:r w:rsidRPr="002923DC">
              <w:rPr>
                <w:rFonts w:ascii="Times New Roman" w:hAnsi="Times New Roman"/>
                <w:sz w:val="24"/>
                <w:szCs w:val="24"/>
              </w:rPr>
              <w:t>33,5</w:t>
            </w:r>
          </w:p>
        </w:tc>
      </w:tr>
      <w:tr w:rsidR="00F65E09" w:rsidRPr="00730917" w:rsidTr="00F65E09">
        <w:tc>
          <w:tcPr>
            <w:tcW w:w="877" w:type="dxa"/>
          </w:tcPr>
          <w:p w:rsidR="00F65E09" w:rsidRPr="002923DC" w:rsidRDefault="00F65E09" w:rsidP="007A1B44">
            <w:pPr>
              <w:autoSpaceDE w:val="0"/>
              <w:autoSpaceDN w:val="0"/>
              <w:adjustRightInd w:val="0"/>
              <w:spacing w:after="0" w:line="240" w:lineRule="auto"/>
              <w:jc w:val="center"/>
              <w:rPr>
                <w:rFonts w:ascii="Times New Roman" w:hAnsi="Times New Roman"/>
                <w:bCs/>
                <w:sz w:val="24"/>
                <w:szCs w:val="24"/>
              </w:rPr>
            </w:pPr>
            <w:r w:rsidRPr="002923DC">
              <w:rPr>
                <w:rFonts w:ascii="Times New Roman" w:hAnsi="Times New Roman"/>
                <w:sz w:val="24"/>
                <w:szCs w:val="24"/>
              </w:rPr>
              <w:t>1960</w:t>
            </w:r>
          </w:p>
        </w:tc>
        <w:tc>
          <w:tcPr>
            <w:tcW w:w="1045" w:type="dxa"/>
          </w:tcPr>
          <w:p w:rsidR="00F65E09" w:rsidRPr="002923DC" w:rsidRDefault="00F65E09" w:rsidP="007A1B44">
            <w:pPr>
              <w:autoSpaceDE w:val="0"/>
              <w:autoSpaceDN w:val="0"/>
              <w:adjustRightInd w:val="0"/>
              <w:spacing w:after="0" w:line="240" w:lineRule="auto"/>
              <w:jc w:val="center"/>
              <w:rPr>
                <w:rFonts w:ascii="Times New Roman" w:hAnsi="Times New Roman"/>
                <w:b/>
                <w:bCs/>
                <w:sz w:val="24"/>
                <w:szCs w:val="24"/>
              </w:rPr>
            </w:pPr>
            <w:r w:rsidRPr="002923DC">
              <w:rPr>
                <w:rFonts w:ascii="Times New Roman" w:hAnsi="Times New Roman"/>
                <w:sz w:val="24"/>
                <w:szCs w:val="24"/>
              </w:rPr>
              <w:t>21,1</w:t>
            </w:r>
          </w:p>
        </w:tc>
        <w:tc>
          <w:tcPr>
            <w:tcW w:w="1913" w:type="dxa"/>
          </w:tcPr>
          <w:p w:rsidR="00F65E09" w:rsidRPr="002923DC" w:rsidRDefault="00F65E09" w:rsidP="007A1B44">
            <w:pPr>
              <w:autoSpaceDE w:val="0"/>
              <w:autoSpaceDN w:val="0"/>
              <w:adjustRightInd w:val="0"/>
              <w:spacing w:after="0" w:line="240" w:lineRule="auto"/>
              <w:jc w:val="center"/>
              <w:rPr>
                <w:rFonts w:ascii="Times New Roman" w:hAnsi="Times New Roman"/>
                <w:b/>
                <w:bCs/>
                <w:sz w:val="24"/>
                <w:szCs w:val="24"/>
              </w:rPr>
            </w:pPr>
            <w:r w:rsidRPr="002923DC">
              <w:rPr>
                <w:rFonts w:ascii="Times New Roman" w:hAnsi="Times New Roman"/>
                <w:sz w:val="24"/>
                <w:szCs w:val="24"/>
              </w:rPr>
              <w:t>1,5</w:t>
            </w:r>
          </w:p>
        </w:tc>
        <w:tc>
          <w:tcPr>
            <w:tcW w:w="1050" w:type="dxa"/>
          </w:tcPr>
          <w:p w:rsidR="00F65E09" w:rsidRPr="002923DC" w:rsidRDefault="00F65E09" w:rsidP="007A1B44">
            <w:pPr>
              <w:autoSpaceDE w:val="0"/>
              <w:autoSpaceDN w:val="0"/>
              <w:adjustRightInd w:val="0"/>
              <w:spacing w:after="0" w:line="240" w:lineRule="auto"/>
              <w:jc w:val="center"/>
              <w:rPr>
                <w:rFonts w:ascii="Times New Roman" w:hAnsi="Times New Roman"/>
                <w:b/>
                <w:bCs/>
                <w:sz w:val="24"/>
                <w:szCs w:val="24"/>
              </w:rPr>
            </w:pPr>
            <w:r w:rsidRPr="002923DC">
              <w:rPr>
                <w:rFonts w:ascii="Times New Roman" w:hAnsi="Times New Roman"/>
                <w:sz w:val="24"/>
                <w:szCs w:val="24"/>
              </w:rPr>
              <w:t>4,8</w:t>
            </w:r>
          </w:p>
        </w:tc>
        <w:tc>
          <w:tcPr>
            <w:tcW w:w="2162" w:type="dxa"/>
          </w:tcPr>
          <w:p w:rsidR="00F65E09" w:rsidRPr="002923DC" w:rsidRDefault="00F65E09" w:rsidP="007A1B44">
            <w:pPr>
              <w:autoSpaceDE w:val="0"/>
              <w:autoSpaceDN w:val="0"/>
              <w:adjustRightInd w:val="0"/>
              <w:spacing w:after="0" w:line="240" w:lineRule="auto"/>
              <w:jc w:val="center"/>
              <w:rPr>
                <w:rFonts w:ascii="Times New Roman" w:hAnsi="Times New Roman"/>
                <w:b/>
                <w:bCs/>
                <w:sz w:val="24"/>
                <w:szCs w:val="24"/>
              </w:rPr>
            </w:pPr>
            <w:r w:rsidRPr="002923DC">
              <w:rPr>
                <w:rFonts w:ascii="Times New Roman" w:hAnsi="Times New Roman"/>
                <w:sz w:val="24"/>
                <w:szCs w:val="24"/>
              </w:rPr>
              <w:t>3,0</w:t>
            </w:r>
          </w:p>
        </w:tc>
        <w:tc>
          <w:tcPr>
            <w:tcW w:w="1169" w:type="dxa"/>
          </w:tcPr>
          <w:p w:rsidR="00F65E09" w:rsidRPr="002923DC" w:rsidRDefault="00F65E09" w:rsidP="007A1B44">
            <w:pPr>
              <w:autoSpaceDE w:val="0"/>
              <w:autoSpaceDN w:val="0"/>
              <w:adjustRightInd w:val="0"/>
              <w:spacing w:after="0" w:line="240" w:lineRule="auto"/>
              <w:jc w:val="center"/>
              <w:rPr>
                <w:rFonts w:ascii="Times New Roman" w:hAnsi="Times New Roman"/>
                <w:b/>
                <w:bCs/>
                <w:sz w:val="24"/>
                <w:szCs w:val="24"/>
              </w:rPr>
            </w:pPr>
            <w:r w:rsidRPr="002923DC">
              <w:rPr>
                <w:rFonts w:ascii="Times New Roman" w:hAnsi="Times New Roman"/>
                <w:sz w:val="24"/>
                <w:szCs w:val="24"/>
              </w:rPr>
              <w:t>236,2</w:t>
            </w:r>
          </w:p>
        </w:tc>
        <w:tc>
          <w:tcPr>
            <w:tcW w:w="1355" w:type="dxa"/>
          </w:tcPr>
          <w:p w:rsidR="00F65E09" w:rsidRPr="002923DC" w:rsidRDefault="00F65E09" w:rsidP="007A1B44">
            <w:pPr>
              <w:autoSpaceDE w:val="0"/>
              <w:autoSpaceDN w:val="0"/>
              <w:adjustRightInd w:val="0"/>
              <w:spacing w:after="0" w:line="240" w:lineRule="auto"/>
              <w:jc w:val="center"/>
              <w:rPr>
                <w:rFonts w:ascii="Times New Roman" w:hAnsi="Times New Roman"/>
                <w:sz w:val="24"/>
                <w:szCs w:val="24"/>
              </w:rPr>
            </w:pPr>
            <w:r w:rsidRPr="002923DC">
              <w:rPr>
                <w:rFonts w:ascii="Times New Roman" w:hAnsi="Times New Roman"/>
                <w:sz w:val="24"/>
                <w:szCs w:val="24"/>
              </w:rPr>
              <w:t>47,4</w:t>
            </w:r>
          </w:p>
        </w:tc>
      </w:tr>
      <w:tr w:rsidR="00F65E09" w:rsidRPr="00730917" w:rsidTr="00F65E09">
        <w:tc>
          <w:tcPr>
            <w:tcW w:w="877" w:type="dxa"/>
          </w:tcPr>
          <w:p w:rsidR="00F65E09" w:rsidRPr="002923DC" w:rsidRDefault="00F65E09" w:rsidP="007A1B44">
            <w:pPr>
              <w:autoSpaceDE w:val="0"/>
              <w:autoSpaceDN w:val="0"/>
              <w:adjustRightInd w:val="0"/>
              <w:spacing w:after="0" w:line="240" w:lineRule="auto"/>
              <w:jc w:val="center"/>
              <w:rPr>
                <w:rFonts w:ascii="Times New Roman" w:hAnsi="Times New Roman"/>
                <w:bCs/>
                <w:sz w:val="24"/>
                <w:szCs w:val="24"/>
              </w:rPr>
            </w:pPr>
            <w:r w:rsidRPr="002923DC">
              <w:rPr>
                <w:rFonts w:ascii="Times New Roman" w:hAnsi="Times New Roman"/>
                <w:sz w:val="24"/>
                <w:szCs w:val="24"/>
              </w:rPr>
              <w:t>1970</w:t>
            </w:r>
          </w:p>
        </w:tc>
        <w:tc>
          <w:tcPr>
            <w:tcW w:w="1045" w:type="dxa"/>
          </w:tcPr>
          <w:p w:rsidR="00F65E09" w:rsidRPr="002923DC" w:rsidRDefault="00F65E09" w:rsidP="007A1B44">
            <w:pPr>
              <w:autoSpaceDE w:val="0"/>
              <w:autoSpaceDN w:val="0"/>
              <w:adjustRightInd w:val="0"/>
              <w:spacing w:after="0" w:line="240" w:lineRule="auto"/>
              <w:jc w:val="center"/>
              <w:rPr>
                <w:rFonts w:ascii="Times New Roman" w:hAnsi="Times New Roman"/>
                <w:b/>
                <w:bCs/>
                <w:sz w:val="24"/>
                <w:szCs w:val="24"/>
              </w:rPr>
            </w:pPr>
            <w:r w:rsidRPr="002923DC">
              <w:rPr>
                <w:rFonts w:ascii="Times New Roman" w:hAnsi="Times New Roman"/>
                <w:sz w:val="24"/>
                <w:szCs w:val="24"/>
              </w:rPr>
              <w:t>22,1</w:t>
            </w:r>
          </w:p>
        </w:tc>
        <w:tc>
          <w:tcPr>
            <w:tcW w:w="1913" w:type="dxa"/>
          </w:tcPr>
          <w:p w:rsidR="00F65E09" w:rsidRPr="002923DC" w:rsidRDefault="00F65E09" w:rsidP="007A1B44">
            <w:pPr>
              <w:autoSpaceDE w:val="0"/>
              <w:autoSpaceDN w:val="0"/>
              <w:adjustRightInd w:val="0"/>
              <w:spacing w:after="0" w:line="240" w:lineRule="auto"/>
              <w:jc w:val="center"/>
              <w:rPr>
                <w:rFonts w:ascii="Times New Roman" w:hAnsi="Times New Roman"/>
                <w:b/>
                <w:bCs/>
                <w:sz w:val="24"/>
                <w:szCs w:val="24"/>
              </w:rPr>
            </w:pPr>
            <w:r w:rsidRPr="002923DC">
              <w:rPr>
                <w:rFonts w:ascii="Times New Roman" w:hAnsi="Times New Roman"/>
                <w:sz w:val="24"/>
                <w:szCs w:val="24"/>
              </w:rPr>
              <w:t>5,3</w:t>
            </w:r>
          </w:p>
        </w:tc>
        <w:tc>
          <w:tcPr>
            <w:tcW w:w="1050" w:type="dxa"/>
          </w:tcPr>
          <w:p w:rsidR="00F65E09" w:rsidRPr="002923DC" w:rsidRDefault="00F65E09" w:rsidP="007A1B44">
            <w:pPr>
              <w:autoSpaceDE w:val="0"/>
              <w:autoSpaceDN w:val="0"/>
              <w:adjustRightInd w:val="0"/>
              <w:spacing w:after="0" w:line="240" w:lineRule="auto"/>
              <w:jc w:val="center"/>
              <w:rPr>
                <w:rFonts w:ascii="Times New Roman" w:hAnsi="Times New Roman"/>
                <w:b/>
                <w:bCs/>
                <w:sz w:val="24"/>
                <w:szCs w:val="24"/>
              </w:rPr>
            </w:pPr>
            <w:r w:rsidRPr="002923DC">
              <w:rPr>
                <w:rFonts w:ascii="Times New Roman" w:hAnsi="Times New Roman"/>
                <w:sz w:val="24"/>
                <w:szCs w:val="24"/>
              </w:rPr>
              <w:t>4,8</w:t>
            </w:r>
          </w:p>
        </w:tc>
        <w:tc>
          <w:tcPr>
            <w:tcW w:w="2162" w:type="dxa"/>
          </w:tcPr>
          <w:p w:rsidR="00F65E09" w:rsidRPr="002923DC" w:rsidRDefault="00F65E09" w:rsidP="007A1B44">
            <w:pPr>
              <w:autoSpaceDE w:val="0"/>
              <w:autoSpaceDN w:val="0"/>
              <w:adjustRightInd w:val="0"/>
              <w:spacing w:after="0" w:line="240" w:lineRule="auto"/>
              <w:jc w:val="center"/>
              <w:rPr>
                <w:rFonts w:ascii="Times New Roman" w:hAnsi="Times New Roman"/>
                <w:b/>
                <w:bCs/>
                <w:sz w:val="24"/>
                <w:szCs w:val="24"/>
              </w:rPr>
            </w:pPr>
            <w:r w:rsidRPr="002923DC">
              <w:rPr>
                <w:rFonts w:ascii="Times New Roman" w:hAnsi="Times New Roman"/>
                <w:sz w:val="24"/>
                <w:szCs w:val="24"/>
              </w:rPr>
              <w:t>4,0</w:t>
            </w:r>
          </w:p>
        </w:tc>
        <w:tc>
          <w:tcPr>
            <w:tcW w:w="1169" w:type="dxa"/>
          </w:tcPr>
          <w:p w:rsidR="00F65E09" w:rsidRPr="002923DC" w:rsidRDefault="00F65E09" w:rsidP="007A1B44">
            <w:pPr>
              <w:autoSpaceDE w:val="0"/>
              <w:autoSpaceDN w:val="0"/>
              <w:adjustRightInd w:val="0"/>
              <w:spacing w:after="0" w:line="240" w:lineRule="auto"/>
              <w:jc w:val="center"/>
              <w:rPr>
                <w:rFonts w:ascii="Times New Roman" w:hAnsi="Times New Roman"/>
                <w:b/>
                <w:bCs/>
                <w:sz w:val="24"/>
                <w:szCs w:val="24"/>
              </w:rPr>
            </w:pPr>
            <w:r w:rsidRPr="002923DC">
              <w:rPr>
                <w:rFonts w:ascii="Times New Roman" w:hAnsi="Times New Roman"/>
                <w:sz w:val="24"/>
                <w:szCs w:val="24"/>
              </w:rPr>
              <w:t>223,5</w:t>
            </w:r>
          </w:p>
        </w:tc>
        <w:tc>
          <w:tcPr>
            <w:tcW w:w="1355" w:type="dxa"/>
          </w:tcPr>
          <w:p w:rsidR="00F65E09" w:rsidRPr="002923DC" w:rsidRDefault="00F65E09" w:rsidP="007A1B44">
            <w:pPr>
              <w:autoSpaceDE w:val="0"/>
              <w:autoSpaceDN w:val="0"/>
              <w:adjustRightInd w:val="0"/>
              <w:spacing w:after="0" w:line="240" w:lineRule="auto"/>
              <w:jc w:val="center"/>
              <w:rPr>
                <w:rFonts w:ascii="Times New Roman" w:hAnsi="Times New Roman"/>
                <w:sz w:val="24"/>
                <w:szCs w:val="24"/>
              </w:rPr>
            </w:pPr>
            <w:r w:rsidRPr="002923DC">
              <w:rPr>
                <w:rFonts w:ascii="Times New Roman" w:hAnsi="Times New Roman"/>
                <w:sz w:val="24"/>
                <w:szCs w:val="24"/>
              </w:rPr>
              <w:t>90,8</w:t>
            </w:r>
          </w:p>
        </w:tc>
      </w:tr>
      <w:tr w:rsidR="00F65E09" w:rsidRPr="00730917" w:rsidTr="00F65E09">
        <w:tc>
          <w:tcPr>
            <w:tcW w:w="877" w:type="dxa"/>
          </w:tcPr>
          <w:p w:rsidR="00F65E09" w:rsidRPr="002923DC" w:rsidRDefault="00F65E09" w:rsidP="007A1B44">
            <w:pPr>
              <w:autoSpaceDE w:val="0"/>
              <w:autoSpaceDN w:val="0"/>
              <w:adjustRightInd w:val="0"/>
              <w:spacing w:after="0" w:line="240" w:lineRule="auto"/>
              <w:jc w:val="center"/>
              <w:rPr>
                <w:rFonts w:ascii="Times New Roman" w:hAnsi="Times New Roman"/>
                <w:sz w:val="24"/>
                <w:szCs w:val="24"/>
              </w:rPr>
            </w:pPr>
            <w:r w:rsidRPr="002923DC">
              <w:rPr>
                <w:rFonts w:ascii="Times New Roman" w:hAnsi="Times New Roman"/>
                <w:sz w:val="24"/>
                <w:szCs w:val="24"/>
              </w:rPr>
              <w:t>1980</w:t>
            </w:r>
          </w:p>
        </w:tc>
        <w:tc>
          <w:tcPr>
            <w:tcW w:w="1045" w:type="dxa"/>
          </w:tcPr>
          <w:p w:rsidR="00F65E09" w:rsidRPr="002923DC" w:rsidRDefault="00F65E09" w:rsidP="007A1B44">
            <w:pPr>
              <w:autoSpaceDE w:val="0"/>
              <w:autoSpaceDN w:val="0"/>
              <w:adjustRightInd w:val="0"/>
              <w:spacing w:after="0" w:line="240" w:lineRule="auto"/>
              <w:jc w:val="center"/>
              <w:rPr>
                <w:rFonts w:ascii="Times New Roman" w:hAnsi="Times New Roman"/>
                <w:sz w:val="24"/>
                <w:szCs w:val="24"/>
              </w:rPr>
            </w:pPr>
            <w:r w:rsidRPr="002923DC">
              <w:rPr>
                <w:rFonts w:ascii="Times New Roman" w:hAnsi="Times New Roman"/>
                <w:sz w:val="24"/>
                <w:szCs w:val="24"/>
              </w:rPr>
              <w:t>22,6</w:t>
            </w:r>
          </w:p>
        </w:tc>
        <w:tc>
          <w:tcPr>
            <w:tcW w:w="1913" w:type="dxa"/>
          </w:tcPr>
          <w:p w:rsidR="00F65E09" w:rsidRPr="002923DC" w:rsidRDefault="00F65E09" w:rsidP="007A1B44">
            <w:pPr>
              <w:autoSpaceDE w:val="0"/>
              <w:autoSpaceDN w:val="0"/>
              <w:adjustRightInd w:val="0"/>
              <w:spacing w:after="0" w:line="240" w:lineRule="auto"/>
              <w:jc w:val="center"/>
              <w:rPr>
                <w:rFonts w:ascii="Times New Roman" w:hAnsi="Times New Roman"/>
                <w:sz w:val="24"/>
                <w:szCs w:val="24"/>
              </w:rPr>
            </w:pPr>
            <w:r w:rsidRPr="002923DC">
              <w:rPr>
                <w:rFonts w:ascii="Times New Roman" w:hAnsi="Times New Roman"/>
                <w:sz w:val="24"/>
                <w:szCs w:val="24"/>
              </w:rPr>
              <w:t>7,1</w:t>
            </w:r>
          </w:p>
        </w:tc>
        <w:tc>
          <w:tcPr>
            <w:tcW w:w="1050" w:type="dxa"/>
          </w:tcPr>
          <w:p w:rsidR="00F65E09" w:rsidRPr="002923DC" w:rsidRDefault="00F65E09" w:rsidP="007A1B44">
            <w:pPr>
              <w:autoSpaceDE w:val="0"/>
              <w:autoSpaceDN w:val="0"/>
              <w:adjustRightInd w:val="0"/>
              <w:spacing w:after="0" w:line="240" w:lineRule="auto"/>
              <w:jc w:val="center"/>
              <w:rPr>
                <w:rFonts w:ascii="Times New Roman" w:hAnsi="Times New Roman"/>
                <w:sz w:val="24"/>
                <w:szCs w:val="24"/>
              </w:rPr>
            </w:pPr>
            <w:r w:rsidRPr="002923DC">
              <w:rPr>
                <w:rFonts w:ascii="Times New Roman" w:hAnsi="Times New Roman"/>
                <w:sz w:val="24"/>
                <w:szCs w:val="24"/>
              </w:rPr>
              <w:t>4,9</w:t>
            </w:r>
          </w:p>
        </w:tc>
        <w:tc>
          <w:tcPr>
            <w:tcW w:w="2162" w:type="dxa"/>
          </w:tcPr>
          <w:p w:rsidR="00F65E09" w:rsidRPr="002923DC" w:rsidRDefault="00F65E09" w:rsidP="007A1B44">
            <w:pPr>
              <w:autoSpaceDE w:val="0"/>
              <w:autoSpaceDN w:val="0"/>
              <w:adjustRightInd w:val="0"/>
              <w:spacing w:after="0" w:line="240" w:lineRule="auto"/>
              <w:jc w:val="center"/>
              <w:rPr>
                <w:rFonts w:ascii="Times New Roman" w:hAnsi="Times New Roman"/>
                <w:sz w:val="24"/>
                <w:szCs w:val="24"/>
              </w:rPr>
            </w:pPr>
            <w:r w:rsidRPr="002923DC">
              <w:rPr>
                <w:rFonts w:ascii="Times New Roman" w:hAnsi="Times New Roman"/>
                <w:sz w:val="24"/>
                <w:szCs w:val="24"/>
              </w:rPr>
              <w:t>4,3</w:t>
            </w:r>
          </w:p>
        </w:tc>
        <w:tc>
          <w:tcPr>
            <w:tcW w:w="1169" w:type="dxa"/>
          </w:tcPr>
          <w:p w:rsidR="00F65E09" w:rsidRPr="002923DC" w:rsidRDefault="00F65E09" w:rsidP="007A1B44">
            <w:pPr>
              <w:autoSpaceDE w:val="0"/>
              <w:autoSpaceDN w:val="0"/>
              <w:adjustRightInd w:val="0"/>
              <w:spacing w:after="0" w:line="240" w:lineRule="auto"/>
              <w:jc w:val="center"/>
              <w:rPr>
                <w:rFonts w:ascii="Times New Roman" w:hAnsi="Times New Roman"/>
                <w:sz w:val="24"/>
                <w:szCs w:val="24"/>
              </w:rPr>
            </w:pPr>
            <w:r w:rsidRPr="002923DC">
              <w:rPr>
                <w:rFonts w:ascii="Times New Roman" w:hAnsi="Times New Roman"/>
                <w:sz w:val="24"/>
                <w:szCs w:val="24"/>
              </w:rPr>
              <w:t>163,2</w:t>
            </w:r>
          </w:p>
        </w:tc>
        <w:tc>
          <w:tcPr>
            <w:tcW w:w="1355" w:type="dxa"/>
          </w:tcPr>
          <w:p w:rsidR="00F65E09" w:rsidRPr="002923DC" w:rsidRDefault="00F65E09" w:rsidP="007A1B44">
            <w:pPr>
              <w:autoSpaceDE w:val="0"/>
              <w:autoSpaceDN w:val="0"/>
              <w:adjustRightInd w:val="0"/>
              <w:spacing w:after="0" w:line="240" w:lineRule="auto"/>
              <w:jc w:val="center"/>
              <w:rPr>
                <w:rFonts w:ascii="Times New Roman" w:hAnsi="Times New Roman"/>
                <w:sz w:val="24"/>
                <w:szCs w:val="24"/>
              </w:rPr>
            </w:pPr>
            <w:r w:rsidRPr="002923DC">
              <w:rPr>
                <w:rFonts w:ascii="Times New Roman" w:hAnsi="Times New Roman"/>
                <w:sz w:val="24"/>
                <w:szCs w:val="24"/>
              </w:rPr>
              <w:t>133,7</w:t>
            </w:r>
          </w:p>
        </w:tc>
      </w:tr>
      <w:tr w:rsidR="00F65E09" w:rsidRPr="00730917" w:rsidTr="00F65E09">
        <w:tc>
          <w:tcPr>
            <w:tcW w:w="877" w:type="dxa"/>
          </w:tcPr>
          <w:p w:rsidR="00F65E09" w:rsidRPr="002923DC" w:rsidRDefault="00F65E09" w:rsidP="007A1B44">
            <w:pPr>
              <w:autoSpaceDE w:val="0"/>
              <w:autoSpaceDN w:val="0"/>
              <w:adjustRightInd w:val="0"/>
              <w:spacing w:after="0" w:line="240" w:lineRule="auto"/>
              <w:jc w:val="center"/>
              <w:rPr>
                <w:rFonts w:ascii="Times New Roman" w:hAnsi="Times New Roman"/>
                <w:sz w:val="24"/>
                <w:szCs w:val="24"/>
              </w:rPr>
            </w:pPr>
            <w:r w:rsidRPr="002923DC">
              <w:rPr>
                <w:rFonts w:ascii="Times New Roman" w:hAnsi="Times New Roman"/>
                <w:sz w:val="24"/>
                <w:szCs w:val="24"/>
              </w:rPr>
              <w:t>1990</w:t>
            </w:r>
          </w:p>
        </w:tc>
        <w:tc>
          <w:tcPr>
            <w:tcW w:w="1045" w:type="dxa"/>
          </w:tcPr>
          <w:p w:rsidR="00F65E09" w:rsidRPr="002923DC" w:rsidRDefault="00F65E09" w:rsidP="007A1B44">
            <w:pPr>
              <w:autoSpaceDE w:val="0"/>
              <w:autoSpaceDN w:val="0"/>
              <w:adjustRightInd w:val="0"/>
              <w:spacing w:after="0" w:line="240" w:lineRule="auto"/>
              <w:jc w:val="center"/>
              <w:rPr>
                <w:rFonts w:ascii="Times New Roman" w:hAnsi="Times New Roman"/>
                <w:sz w:val="24"/>
                <w:szCs w:val="24"/>
              </w:rPr>
            </w:pPr>
            <w:r w:rsidRPr="002923DC">
              <w:rPr>
                <w:rFonts w:ascii="Times New Roman" w:hAnsi="Times New Roman"/>
                <w:sz w:val="24"/>
                <w:szCs w:val="24"/>
              </w:rPr>
              <w:t>22,8</w:t>
            </w:r>
          </w:p>
        </w:tc>
        <w:tc>
          <w:tcPr>
            <w:tcW w:w="1913" w:type="dxa"/>
          </w:tcPr>
          <w:p w:rsidR="00F65E09" w:rsidRPr="002923DC" w:rsidRDefault="00F65E09" w:rsidP="007A1B44">
            <w:pPr>
              <w:autoSpaceDE w:val="0"/>
              <w:autoSpaceDN w:val="0"/>
              <w:adjustRightInd w:val="0"/>
              <w:spacing w:after="0" w:line="240" w:lineRule="auto"/>
              <w:jc w:val="center"/>
              <w:rPr>
                <w:rFonts w:ascii="Times New Roman" w:hAnsi="Times New Roman"/>
                <w:sz w:val="24"/>
                <w:szCs w:val="24"/>
              </w:rPr>
            </w:pPr>
            <w:r w:rsidRPr="002923DC">
              <w:rPr>
                <w:rFonts w:ascii="Times New Roman" w:hAnsi="Times New Roman"/>
                <w:sz w:val="24"/>
                <w:szCs w:val="24"/>
              </w:rPr>
              <w:t>8,1</w:t>
            </w:r>
          </w:p>
        </w:tc>
        <w:tc>
          <w:tcPr>
            <w:tcW w:w="1050" w:type="dxa"/>
          </w:tcPr>
          <w:p w:rsidR="00F65E09" w:rsidRPr="002923DC" w:rsidRDefault="00F65E09" w:rsidP="007A1B44">
            <w:pPr>
              <w:autoSpaceDE w:val="0"/>
              <w:autoSpaceDN w:val="0"/>
              <w:adjustRightInd w:val="0"/>
              <w:spacing w:after="0" w:line="240" w:lineRule="auto"/>
              <w:jc w:val="center"/>
              <w:rPr>
                <w:rFonts w:ascii="Times New Roman" w:hAnsi="Times New Roman"/>
                <w:sz w:val="24"/>
                <w:szCs w:val="24"/>
              </w:rPr>
            </w:pPr>
            <w:r w:rsidRPr="002923DC">
              <w:rPr>
                <w:rFonts w:ascii="Times New Roman" w:hAnsi="Times New Roman"/>
                <w:sz w:val="24"/>
                <w:szCs w:val="24"/>
              </w:rPr>
              <w:t>4,0</w:t>
            </w:r>
          </w:p>
        </w:tc>
        <w:tc>
          <w:tcPr>
            <w:tcW w:w="2162" w:type="dxa"/>
          </w:tcPr>
          <w:p w:rsidR="00F65E09" w:rsidRPr="002923DC" w:rsidRDefault="00F65E09" w:rsidP="007A1B44">
            <w:pPr>
              <w:autoSpaceDE w:val="0"/>
              <w:autoSpaceDN w:val="0"/>
              <w:adjustRightInd w:val="0"/>
              <w:spacing w:after="0" w:line="240" w:lineRule="auto"/>
              <w:jc w:val="center"/>
              <w:rPr>
                <w:rFonts w:ascii="Times New Roman" w:hAnsi="Times New Roman"/>
                <w:sz w:val="24"/>
                <w:szCs w:val="24"/>
              </w:rPr>
            </w:pPr>
            <w:r w:rsidRPr="002923DC">
              <w:rPr>
                <w:rFonts w:ascii="Times New Roman" w:hAnsi="Times New Roman"/>
                <w:sz w:val="24"/>
                <w:szCs w:val="24"/>
              </w:rPr>
              <w:t>3,6</w:t>
            </w:r>
          </w:p>
        </w:tc>
        <w:tc>
          <w:tcPr>
            <w:tcW w:w="1169" w:type="dxa"/>
          </w:tcPr>
          <w:p w:rsidR="00F65E09" w:rsidRPr="002923DC" w:rsidRDefault="00F65E09" w:rsidP="007A1B44">
            <w:pPr>
              <w:autoSpaceDE w:val="0"/>
              <w:autoSpaceDN w:val="0"/>
              <w:adjustRightInd w:val="0"/>
              <w:spacing w:after="0" w:line="240" w:lineRule="auto"/>
              <w:jc w:val="center"/>
              <w:rPr>
                <w:rFonts w:ascii="Times New Roman" w:hAnsi="Times New Roman"/>
                <w:sz w:val="24"/>
                <w:szCs w:val="24"/>
              </w:rPr>
            </w:pPr>
            <w:r w:rsidRPr="002923DC">
              <w:rPr>
                <w:rFonts w:ascii="Times New Roman" w:hAnsi="Times New Roman"/>
                <w:sz w:val="24"/>
                <w:szCs w:val="24"/>
              </w:rPr>
              <w:t>167,8</w:t>
            </w:r>
          </w:p>
        </w:tc>
        <w:tc>
          <w:tcPr>
            <w:tcW w:w="1355" w:type="dxa"/>
          </w:tcPr>
          <w:p w:rsidR="00F65E09" w:rsidRPr="002923DC" w:rsidRDefault="00F65E09" w:rsidP="007A1B44">
            <w:pPr>
              <w:autoSpaceDE w:val="0"/>
              <w:autoSpaceDN w:val="0"/>
              <w:adjustRightInd w:val="0"/>
              <w:spacing w:after="0" w:line="240" w:lineRule="auto"/>
              <w:jc w:val="center"/>
              <w:rPr>
                <w:rFonts w:ascii="Times New Roman" w:hAnsi="Times New Roman"/>
                <w:sz w:val="24"/>
                <w:szCs w:val="24"/>
              </w:rPr>
            </w:pPr>
            <w:r w:rsidRPr="002923DC">
              <w:rPr>
                <w:rFonts w:ascii="Times New Roman" w:hAnsi="Times New Roman"/>
                <w:sz w:val="24"/>
                <w:szCs w:val="24"/>
              </w:rPr>
              <w:t>157,2</w:t>
            </w:r>
          </w:p>
        </w:tc>
      </w:tr>
      <w:tr w:rsidR="00F65E09" w:rsidRPr="00730917" w:rsidTr="00F65E09">
        <w:tc>
          <w:tcPr>
            <w:tcW w:w="877" w:type="dxa"/>
          </w:tcPr>
          <w:p w:rsidR="00F65E09" w:rsidRPr="002923DC" w:rsidRDefault="00F65E09" w:rsidP="007A1B44">
            <w:pPr>
              <w:autoSpaceDE w:val="0"/>
              <w:autoSpaceDN w:val="0"/>
              <w:adjustRightInd w:val="0"/>
              <w:spacing w:after="0" w:line="240" w:lineRule="auto"/>
              <w:jc w:val="center"/>
              <w:rPr>
                <w:rFonts w:ascii="Times New Roman" w:hAnsi="Times New Roman"/>
                <w:sz w:val="24"/>
                <w:szCs w:val="24"/>
              </w:rPr>
            </w:pPr>
            <w:r w:rsidRPr="002923DC">
              <w:rPr>
                <w:rFonts w:ascii="Times New Roman" w:hAnsi="Times New Roman"/>
                <w:sz w:val="24"/>
                <w:szCs w:val="24"/>
              </w:rPr>
              <w:t>2000</w:t>
            </w:r>
          </w:p>
        </w:tc>
        <w:tc>
          <w:tcPr>
            <w:tcW w:w="1045" w:type="dxa"/>
          </w:tcPr>
          <w:p w:rsidR="00F65E09" w:rsidRPr="002923DC" w:rsidRDefault="00F65E09" w:rsidP="007A1B44">
            <w:pPr>
              <w:autoSpaceDE w:val="0"/>
              <w:autoSpaceDN w:val="0"/>
              <w:adjustRightInd w:val="0"/>
              <w:spacing w:after="0" w:line="240" w:lineRule="auto"/>
              <w:jc w:val="center"/>
              <w:rPr>
                <w:rFonts w:ascii="Times New Roman" w:hAnsi="Times New Roman"/>
                <w:sz w:val="24"/>
                <w:szCs w:val="24"/>
              </w:rPr>
            </w:pPr>
            <w:r w:rsidRPr="002923DC">
              <w:rPr>
                <w:rFonts w:ascii="Times New Roman" w:hAnsi="Times New Roman"/>
                <w:sz w:val="24"/>
                <w:szCs w:val="24"/>
              </w:rPr>
              <w:t>22,3</w:t>
            </w:r>
          </w:p>
        </w:tc>
        <w:tc>
          <w:tcPr>
            <w:tcW w:w="1913" w:type="dxa"/>
          </w:tcPr>
          <w:p w:rsidR="00F65E09" w:rsidRPr="002923DC" w:rsidRDefault="00F65E09" w:rsidP="007A1B44">
            <w:pPr>
              <w:autoSpaceDE w:val="0"/>
              <w:autoSpaceDN w:val="0"/>
              <w:adjustRightInd w:val="0"/>
              <w:spacing w:after="0" w:line="240" w:lineRule="auto"/>
              <w:jc w:val="center"/>
              <w:rPr>
                <w:rFonts w:ascii="Times New Roman" w:hAnsi="Times New Roman"/>
                <w:sz w:val="24"/>
                <w:szCs w:val="24"/>
              </w:rPr>
            </w:pPr>
            <w:r w:rsidRPr="002923DC">
              <w:rPr>
                <w:rFonts w:ascii="Times New Roman" w:hAnsi="Times New Roman"/>
                <w:sz w:val="24"/>
                <w:szCs w:val="24"/>
              </w:rPr>
              <w:t>9,1</w:t>
            </w:r>
          </w:p>
        </w:tc>
        <w:tc>
          <w:tcPr>
            <w:tcW w:w="1050" w:type="dxa"/>
          </w:tcPr>
          <w:p w:rsidR="00F65E09" w:rsidRPr="002923DC" w:rsidRDefault="00F65E09" w:rsidP="007A1B44">
            <w:pPr>
              <w:autoSpaceDE w:val="0"/>
              <w:autoSpaceDN w:val="0"/>
              <w:adjustRightInd w:val="0"/>
              <w:spacing w:after="0" w:line="240" w:lineRule="auto"/>
              <w:jc w:val="center"/>
              <w:rPr>
                <w:rFonts w:ascii="Times New Roman" w:hAnsi="Times New Roman"/>
                <w:sz w:val="24"/>
                <w:szCs w:val="24"/>
              </w:rPr>
            </w:pPr>
            <w:r w:rsidRPr="002923DC">
              <w:rPr>
                <w:rFonts w:ascii="Times New Roman" w:hAnsi="Times New Roman"/>
                <w:sz w:val="24"/>
                <w:szCs w:val="24"/>
              </w:rPr>
              <w:t>2,4</w:t>
            </w:r>
          </w:p>
        </w:tc>
        <w:tc>
          <w:tcPr>
            <w:tcW w:w="2162" w:type="dxa"/>
          </w:tcPr>
          <w:p w:rsidR="00F65E09" w:rsidRPr="002923DC" w:rsidRDefault="00F65E09" w:rsidP="007A1B44">
            <w:pPr>
              <w:autoSpaceDE w:val="0"/>
              <w:autoSpaceDN w:val="0"/>
              <w:adjustRightInd w:val="0"/>
              <w:spacing w:after="0" w:line="240" w:lineRule="auto"/>
              <w:jc w:val="center"/>
              <w:rPr>
                <w:rFonts w:ascii="Times New Roman" w:hAnsi="Times New Roman"/>
                <w:sz w:val="24"/>
                <w:szCs w:val="24"/>
              </w:rPr>
            </w:pPr>
            <w:r w:rsidRPr="002923DC">
              <w:rPr>
                <w:rFonts w:ascii="Times New Roman" w:hAnsi="Times New Roman"/>
                <w:sz w:val="24"/>
                <w:szCs w:val="24"/>
              </w:rPr>
              <w:t>0,5</w:t>
            </w:r>
          </w:p>
        </w:tc>
        <w:tc>
          <w:tcPr>
            <w:tcW w:w="1169" w:type="dxa"/>
          </w:tcPr>
          <w:p w:rsidR="00F65E09" w:rsidRPr="002923DC" w:rsidRDefault="00F65E09" w:rsidP="007A1B44">
            <w:pPr>
              <w:autoSpaceDE w:val="0"/>
              <w:autoSpaceDN w:val="0"/>
              <w:adjustRightInd w:val="0"/>
              <w:spacing w:after="0" w:line="240" w:lineRule="auto"/>
              <w:jc w:val="center"/>
              <w:rPr>
                <w:rFonts w:ascii="Times New Roman" w:hAnsi="Times New Roman"/>
                <w:sz w:val="24"/>
                <w:szCs w:val="24"/>
              </w:rPr>
            </w:pPr>
            <w:r w:rsidRPr="002923DC">
              <w:rPr>
                <w:rFonts w:ascii="Times New Roman" w:hAnsi="Times New Roman"/>
                <w:sz w:val="24"/>
                <w:szCs w:val="24"/>
              </w:rPr>
              <w:t>169,5</w:t>
            </w:r>
          </w:p>
        </w:tc>
        <w:tc>
          <w:tcPr>
            <w:tcW w:w="1355" w:type="dxa"/>
          </w:tcPr>
          <w:p w:rsidR="00F65E09" w:rsidRPr="002923DC" w:rsidRDefault="00F65E09" w:rsidP="007A1B44">
            <w:pPr>
              <w:autoSpaceDE w:val="0"/>
              <w:autoSpaceDN w:val="0"/>
              <w:adjustRightInd w:val="0"/>
              <w:spacing w:after="0" w:line="240" w:lineRule="auto"/>
              <w:jc w:val="center"/>
              <w:rPr>
                <w:rFonts w:ascii="Times New Roman" w:hAnsi="Times New Roman"/>
                <w:sz w:val="24"/>
                <w:szCs w:val="24"/>
              </w:rPr>
            </w:pPr>
            <w:r w:rsidRPr="002923DC">
              <w:rPr>
                <w:rFonts w:ascii="Times New Roman" w:hAnsi="Times New Roman"/>
                <w:sz w:val="24"/>
                <w:szCs w:val="24"/>
              </w:rPr>
              <w:t>163,8</w:t>
            </w:r>
          </w:p>
        </w:tc>
      </w:tr>
      <w:tr w:rsidR="00F65E09" w:rsidRPr="00730917" w:rsidTr="00F65E09">
        <w:tc>
          <w:tcPr>
            <w:tcW w:w="877" w:type="dxa"/>
          </w:tcPr>
          <w:p w:rsidR="00F65E09" w:rsidRPr="002923DC" w:rsidRDefault="00F65E09" w:rsidP="007A1B44">
            <w:pPr>
              <w:autoSpaceDE w:val="0"/>
              <w:autoSpaceDN w:val="0"/>
              <w:adjustRightInd w:val="0"/>
              <w:spacing w:after="0" w:line="240" w:lineRule="auto"/>
              <w:jc w:val="center"/>
              <w:rPr>
                <w:rFonts w:ascii="Times New Roman" w:hAnsi="Times New Roman"/>
                <w:sz w:val="24"/>
                <w:szCs w:val="24"/>
              </w:rPr>
            </w:pPr>
            <w:r w:rsidRPr="002923DC">
              <w:rPr>
                <w:rFonts w:ascii="Times New Roman" w:hAnsi="Times New Roman"/>
                <w:sz w:val="24"/>
                <w:szCs w:val="24"/>
              </w:rPr>
              <w:t>2010</w:t>
            </w:r>
          </w:p>
        </w:tc>
        <w:tc>
          <w:tcPr>
            <w:tcW w:w="1045" w:type="dxa"/>
          </w:tcPr>
          <w:p w:rsidR="00F65E09" w:rsidRPr="002923DC" w:rsidRDefault="00F65E09" w:rsidP="007A1B44">
            <w:pPr>
              <w:pStyle w:val="Default"/>
              <w:jc w:val="center"/>
            </w:pPr>
            <w:r w:rsidRPr="002923DC">
              <w:t>21,7</w:t>
            </w:r>
          </w:p>
        </w:tc>
        <w:tc>
          <w:tcPr>
            <w:tcW w:w="1913" w:type="dxa"/>
          </w:tcPr>
          <w:p w:rsidR="00F65E09" w:rsidRPr="002923DC" w:rsidRDefault="00F65E09" w:rsidP="007A1B44">
            <w:pPr>
              <w:pStyle w:val="Default"/>
              <w:jc w:val="center"/>
            </w:pPr>
            <w:r w:rsidRPr="002923DC">
              <w:t>9,9</w:t>
            </w:r>
          </w:p>
        </w:tc>
        <w:tc>
          <w:tcPr>
            <w:tcW w:w="1050" w:type="dxa"/>
          </w:tcPr>
          <w:p w:rsidR="00F65E09" w:rsidRPr="002923DC" w:rsidRDefault="00F65E09" w:rsidP="007A1B44">
            <w:pPr>
              <w:pStyle w:val="Default"/>
              <w:jc w:val="center"/>
            </w:pPr>
            <w:r w:rsidRPr="002923DC">
              <w:t>2,2</w:t>
            </w:r>
          </w:p>
        </w:tc>
        <w:tc>
          <w:tcPr>
            <w:tcW w:w="2162" w:type="dxa"/>
          </w:tcPr>
          <w:p w:rsidR="00F65E09" w:rsidRPr="002923DC" w:rsidRDefault="00F65E09" w:rsidP="007A1B44">
            <w:pPr>
              <w:pStyle w:val="Default"/>
              <w:jc w:val="center"/>
            </w:pPr>
            <w:r w:rsidRPr="002923DC">
              <w:t>1,1</w:t>
            </w:r>
          </w:p>
        </w:tc>
        <w:tc>
          <w:tcPr>
            <w:tcW w:w="1169" w:type="dxa"/>
          </w:tcPr>
          <w:p w:rsidR="00F65E09" w:rsidRPr="002923DC" w:rsidRDefault="00F65E09" w:rsidP="007A1B44">
            <w:pPr>
              <w:pStyle w:val="Default"/>
              <w:jc w:val="center"/>
            </w:pPr>
            <w:r w:rsidRPr="002923DC">
              <w:t>169,5</w:t>
            </w:r>
          </w:p>
        </w:tc>
        <w:tc>
          <w:tcPr>
            <w:tcW w:w="1355" w:type="dxa"/>
          </w:tcPr>
          <w:p w:rsidR="00F65E09" w:rsidRPr="002923DC" w:rsidRDefault="00F65E09" w:rsidP="007A1B44">
            <w:pPr>
              <w:pStyle w:val="Default"/>
              <w:jc w:val="center"/>
            </w:pPr>
            <w:r w:rsidRPr="002923DC">
              <w:t>165,8</w:t>
            </w:r>
          </w:p>
        </w:tc>
      </w:tr>
      <w:tr w:rsidR="00F65E09" w:rsidRPr="00730917" w:rsidTr="00F65E09">
        <w:trPr>
          <w:trHeight w:val="167"/>
        </w:trPr>
        <w:tc>
          <w:tcPr>
            <w:tcW w:w="877" w:type="dxa"/>
          </w:tcPr>
          <w:p w:rsidR="00F65E09" w:rsidRPr="002923DC" w:rsidRDefault="00F65E09" w:rsidP="007A1B44">
            <w:pPr>
              <w:autoSpaceDE w:val="0"/>
              <w:autoSpaceDN w:val="0"/>
              <w:adjustRightInd w:val="0"/>
              <w:spacing w:after="0" w:line="240" w:lineRule="auto"/>
              <w:jc w:val="center"/>
              <w:rPr>
                <w:rFonts w:ascii="Times New Roman" w:hAnsi="Times New Roman"/>
                <w:sz w:val="24"/>
                <w:szCs w:val="24"/>
              </w:rPr>
            </w:pPr>
            <w:r w:rsidRPr="002923DC">
              <w:rPr>
                <w:rFonts w:ascii="Times New Roman" w:hAnsi="Times New Roman"/>
                <w:sz w:val="24"/>
                <w:szCs w:val="24"/>
              </w:rPr>
              <w:t>2011</w:t>
            </w:r>
          </w:p>
        </w:tc>
        <w:tc>
          <w:tcPr>
            <w:tcW w:w="1045" w:type="dxa"/>
          </w:tcPr>
          <w:p w:rsidR="00F65E09" w:rsidRPr="002923DC" w:rsidRDefault="00F65E09" w:rsidP="007A1B44">
            <w:pPr>
              <w:pStyle w:val="Default"/>
              <w:jc w:val="center"/>
            </w:pPr>
            <w:r w:rsidRPr="002923DC">
              <w:t>21,6</w:t>
            </w:r>
          </w:p>
        </w:tc>
        <w:tc>
          <w:tcPr>
            <w:tcW w:w="1913" w:type="dxa"/>
          </w:tcPr>
          <w:p w:rsidR="00F65E09" w:rsidRPr="002923DC" w:rsidRDefault="00F65E09" w:rsidP="007A1B44">
            <w:pPr>
              <w:pStyle w:val="Default"/>
              <w:jc w:val="center"/>
            </w:pPr>
            <w:r w:rsidRPr="002923DC">
              <w:t>10,0</w:t>
            </w:r>
          </w:p>
        </w:tc>
        <w:tc>
          <w:tcPr>
            <w:tcW w:w="1050" w:type="dxa"/>
          </w:tcPr>
          <w:p w:rsidR="00F65E09" w:rsidRPr="002923DC" w:rsidRDefault="00F65E09" w:rsidP="007A1B44">
            <w:pPr>
              <w:pStyle w:val="Default"/>
              <w:jc w:val="center"/>
            </w:pPr>
            <w:r w:rsidRPr="002923DC">
              <w:t>2,1</w:t>
            </w:r>
          </w:p>
        </w:tc>
        <w:tc>
          <w:tcPr>
            <w:tcW w:w="2162" w:type="dxa"/>
          </w:tcPr>
          <w:p w:rsidR="00F65E09" w:rsidRPr="002923DC" w:rsidRDefault="00F65E09" w:rsidP="007A1B44">
            <w:pPr>
              <w:pStyle w:val="Default"/>
              <w:jc w:val="center"/>
            </w:pPr>
            <w:r w:rsidRPr="002923DC">
              <w:t>1,1</w:t>
            </w:r>
          </w:p>
        </w:tc>
        <w:tc>
          <w:tcPr>
            <w:tcW w:w="1169" w:type="dxa"/>
          </w:tcPr>
          <w:p w:rsidR="00F65E09" w:rsidRPr="002923DC" w:rsidRDefault="00F65E09" w:rsidP="007A1B44">
            <w:pPr>
              <w:pStyle w:val="Default"/>
              <w:jc w:val="center"/>
            </w:pPr>
            <w:r w:rsidRPr="002923DC">
              <w:t>169,6</w:t>
            </w:r>
          </w:p>
        </w:tc>
        <w:tc>
          <w:tcPr>
            <w:tcW w:w="1355" w:type="dxa"/>
          </w:tcPr>
          <w:p w:rsidR="00F65E09" w:rsidRPr="002923DC" w:rsidRDefault="00F65E09" w:rsidP="007A1B44">
            <w:pPr>
              <w:pStyle w:val="Default"/>
              <w:jc w:val="center"/>
            </w:pPr>
            <w:r w:rsidRPr="002923DC">
              <w:t>166,0</w:t>
            </w:r>
          </w:p>
        </w:tc>
      </w:tr>
      <w:tr w:rsidR="00F65E09" w:rsidRPr="00730917" w:rsidTr="00F65E09">
        <w:trPr>
          <w:trHeight w:val="173"/>
        </w:trPr>
        <w:tc>
          <w:tcPr>
            <w:tcW w:w="877" w:type="dxa"/>
          </w:tcPr>
          <w:p w:rsidR="00F65E09" w:rsidRPr="002923DC" w:rsidRDefault="00F65E09" w:rsidP="007A1B44">
            <w:pPr>
              <w:autoSpaceDE w:val="0"/>
              <w:autoSpaceDN w:val="0"/>
              <w:adjustRightInd w:val="0"/>
              <w:spacing w:after="0" w:line="240" w:lineRule="auto"/>
              <w:jc w:val="center"/>
              <w:rPr>
                <w:rFonts w:ascii="Times New Roman" w:hAnsi="Times New Roman"/>
                <w:sz w:val="24"/>
                <w:szCs w:val="24"/>
              </w:rPr>
            </w:pPr>
            <w:r w:rsidRPr="002923DC">
              <w:rPr>
                <w:rFonts w:ascii="Times New Roman" w:hAnsi="Times New Roman"/>
                <w:sz w:val="24"/>
                <w:szCs w:val="24"/>
              </w:rPr>
              <w:t>2012</w:t>
            </w:r>
          </w:p>
        </w:tc>
        <w:tc>
          <w:tcPr>
            <w:tcW w:w="1045" w:type="dxa"/>
          </w:tcPr>
          <w:p w:rsidR="00F65E09" w:rsidRPr="002923DC" w:rsidRDefault="00F65E09" w:rsidP="007A1B44">
            <w:pPr>
              <w:pStyle w:val="Default"/>
              <w:jc w:val="center"/>
            </w:pPr>
            <w:r w:rsidRPr="002923DC">
              <w:t>21,6</w:t>
            </w:r>
          </w:p>
        </w:tc>
        <w:tc>
          <w:tcPr>
            <w:tcW w:w="1913" w:type="dxa"/>
          </w:tcPr>
          <w:p w:rsidR="00F65E09" w:rsidRPr="002923DC" w:rsidRDefault="00F65E09" w:rsidP="007A1B44">
            <w:pPr>
              <w:pStyle w:val="Default"/>
              <w:jc w:val="center"/>
            </w:pPr>
            <w:r w:rsidRPr="002923DC">
              <w:t>10,2</w:t>
            </w:r>
          </w:p>
        </w:tc>
        <w:tc>
          <w:tcPr>
            <w:tcW w:w="1050" w:type="dxa"/>
          </w:tcPr>
          <w:p w:rsidR="00F65E09" w:rsidRPr="002923DC" w:rsidRDefault="00F65E09" w:rsidP="007A1B44">
            <w:pPr>
              <w:pStyle w:val="Default"/>
              <w:jc w:val="center"/>
            </w:pPr>
            <w:r w:rsidRPr="002923DC">
              <w:t>2,1</w:t>
            </w:r>
          </w:p>
        </w:tc>
        <w:tc>
          <w:tcPr>
            <w:tcW w:w="2162" w:type="dxa"/>
          </w:tcPr>
          <w:p w:rsidR="00F65E09" w:rsidRPr="002923DC" w:rsidRDefault="00F65E09" w:rsidP="007A1B44">
            <w:pPr>
              <w:pStyle w:val="Default"/>
              <w:jc w:val="center"/>
            </w:pPr>
            <w:r w:rsidRPr="002923DC">
              <w:t>1,1</w:t>
            </w:r>
          </w:p>
        </w:tc>
        <w:tc>
          <w:tcPr>
            <w:tcW w:w="1169" w:type="dxa"/>
          </w:tcPr>
          <w:p w:rsidR="00F65E09" w:rsidRPr="002923DC" w:rsidRDefault="00F65E09" w:rsidP="007A1B44">
            <w:pPr>
              <w:pStyle w:val="Default"/>
              <w:jc w:val="center"/>
            </w:pPr>
            <w:r w:rsidRPr="002923DC">
              <w:t>169,7</w:t>
            </w:r>
          </w:p>
        </w:tc>
        <w:tc>
          <w:tcPr>
            <w:tcW w:w="1355" w:type="dxa"/>
          </w:tcPr>
          <w:p w:rsidR="00F65E09" w:rsidRPr="002923DC" w:rsidRDefault="00F65E09" w:rsidP="007A1B44">
            <w:pPr>
              <w:pStyle w:val="Default"/>
              <w:jc w:val="center"/>
            </w:pPr>
            <w:r w:rsidRPr="002923DC">
              <w:t>166,1</w:t>
            </w:r>
          </w:p>
        </w:tc>
      </w:tr>
      <w:tr w:rsidR="00F65E09" w:rsidRPr="00730917" w:rsidTr="00F65E09">
        <w:trPr>
          <w:trHeight w:val="173"/>
        </w:trPr>
        <w:tc>
          <w:tcPr>
            <w:tcW w:w="877" w:type="dxa"/>
          </w:tcPr>
          <w:p w:rsidR="00F65E09" w:rsidRPr="002923DC" w:rsidRDefault="00F65E09" w:rsidP="007A1B44">
            <w:pPr>
              <w:autoSpaceDE w:val="0"/>
              <w:autoSpaceDN w:val="0"/>
              <w:adjustRightInd w:val="0"/>
              <w:spacing w:after="0" w:line="240" w:lineRule="auto"/>
              <w:jc w:val="center"/>
              <w:rPr>
                <w:rFonts w:ascii="Times New Roman" w:hAnsi="Times New Roman"/>
                <w:sz w:val="24"/>
                <w:szCs w:val="24"/>
                <w:lang w:val="en-US"/>
              </w:rPr>
            </w:pPr>
            <w:r w:rsidRPr="002923DC">
              <w:rPr>
                <w:rFonts w:ascii="Times New Roman" w:hAnsi="Times New Roman"/>
                <w:sz w:val="24"/>
                <w:szCs w:val="24"/>
                <w:lang w:val="en-US"/>
              </w:rPr>
              <w:t>2013</w:t>
            </w:r>
          </w:p>
        </w:tc>
        <w:tc>
          <w:tcPr>
            <w:tcW w:w="1045" w:type="dxa"/>
          </w:tcPr>
          <w:p w:rsidR="00F65E09" w:rsidRPr="002923DC" w:rsidRDefault="00F65E09" w:rsidP="007A1B44">
            <w:pPr>
              <w:pStyle w:val="Default"/>
              <w:jc w:val="center"/>
            </w:pPr>
            <w:r w:rsidRPr="002923DC">
              <w:t>21,6</w:t>
            </w:r>
          </w:p>
        </w:tc>
        <w:tc>
          <w:tcPr>
            <w:tcW w:w="1913" w:type="dxa"/>
          </w:tcPr>
          <w:p w:rsidR="00F65E09" w:rsidRPr="002923DC" w:rsidRDefault="00F65E09" w:rsidP="007A1B44">
            <w:pPr>
              <w:pStyle w:val="Default"/>
              <w:jc w:val="center"/>
            </w:pPr>
            <w:r w:rsidRPr="002923DC">
              <w:t>10,2</w:t>
            </w:r>
          </w:p>
        </w:tc>
        <w:tc>
          <w:tcPr>
            <w:tcW w:w="1050" w:type="dxa"/>
          </w:tcPr>
          <w:p w:rsidR="00F65E09" w:rsidRPr="002923DC" w:rsidRDefault="00F65E09" w:rsidP="007A1B44">
            <w:pPr>
              <w:pStyle w:val="Default"/>
              <w:jc w:val="center"/>
            </w:pPr>
            <w:r w:rsidRPr="002923DC">
              <w:t>2,1</w:t>
            </w:r>
          </w:p>
        </w:tc>
        <w:tc>
          <w:tcPr>
            <w:tcW w:w="2162" w:type="dxa"/>
          </w:tcPr>
          <w:p w:rsidR="00F65E09" w:rsidRPr="002923DC" w:rsidRDefault="00F65E09" w:rsidP="007A1B44">
            <w:pPr>
              <w:pStyle w:val="Default"/>
              <w:jc w:val="center"/>
            </w:pPr>
            <w:r w:rsidRPr="002923DC">
              <w:t>1,1</w:t>
            </w:r>
          </w:p>
        </w:tc>
        <w:tc>
          <w:tcPr>
            <w:tcW w:w="1169" w:type="dxa"/>
          </w:tcPr>
          <w:p w:rsidR="00F65E09" w:rsidRPr="002923DC" w:rsidRDefault="00F65E09" w:rsidP="007A1B44">
            <w:pPr>
              <w:pStyle w:val="Default"/>
              <w:jc w:val="center"/>
            </w:pPr>
            <w:r w:rsidRPr="002923DC">
              <w:t>169,6</w:t>
            </w:r>
          </w:p>
        </w:tc>
        <w:tc>
          <w:tcPr>
            <w:tcW w:w="1355" w:type="dxa"/>
          </w:tcPr>
          <w:p w:rsidR="00F65E09" w:rsidRPr="002923DC" w:rsidRDefault="00F65E09" w:rsidP="007A1B44">
            <w:pPr>
              <w:pStyle w:val="Default"/>
              <w:jc w:val="center"/>
            </w:pPr>
            <w:r w:rsidRPr="002923DC">
              <w:t>166,1</w:t>
            </w:r>
          </w:p>
        </w:tc>
      </w:tr>
      <w:tr w:rsidR="00F65E09" w:rsidRPr="00730917" w:rsidTr="00F65E09">
        <w:trPr>
          <w:trHeight w:val="173"/>
        </w:trPr>
        <w:tc>
          <w:tcPr>
            <w:tcW w:w="877" w:type="dxa"/>
          </w:tcPr>
          <w:p w:rsidR="00F65E09" w:rsidRPr="002923DC" w:rsidRDefault="00F65E09" w:rsidP="007A1B44">
            <w:pPr>
              <w:autoSpaceDE w:val="0"/>
              <w:autoSpaceDN w:val="0"/>
              <w:adjustRightInd w:val="0"/>
              <w:spacing w:after="0" w:line="240" w:lineRule="auto"/>
              <w:jc w:val="center"/>
              <w:rPr>
                <w:rFonts w:ascii="Times New Roman" w:hAnsi="Times New Roman"/>
                <w:sz w:val="24"/>
                <w:szCs w:val="24"/>
                <w:lang w:val="en-US"/>
              </w:rPr>
            </w:pPr>
            <w:r w:rsidRPr="002923DC">
              <w:rPr>
                <w:rFonts w:ascii="Times New Roman" w:hAnsi="Times New Roman"/>
                <w:sz w:val="24"/>
                <w:szCs w:val="24"/>
                <w:lang w:val="en-US"/>
              </w:rPr>
              <w:t>2014</w:t>
            </w:r>
          </w:p>
        </w:tc>
        <w:tc>
          <w:tcPr>
            <w:tcW w:w="1045" w:type="dxa"/>
          </w:tcPr>
          <w:p w:rsidR="00F65E09" w:rsidRPr="002923DC" w:rsidRDefault="00F65E09" w:rsidP="007A1B44">
            <w:pPr>
              <w:pStyle w:val="Default"/>
              <w:jc w:val="center"/>
            </w:pPr>
            <w:r w:rsidRPr="002923DC">
              <w:t>20,9</w:t>
            </w:r>
          </w:p>
        </w:tc>
        <w:tc>
          <w:tcPr>
            <w:tcW w:w="1913" w:type="dxa"/>
          </w:tcPr>
          <w:p w:rsidR="00F65E09" w:rsidRPr="002923DC" w:rsidRDefault="00F65E09" w:rsidP="007A1B44">
            <w:pPr>
              <w:pStyle w:val="Default"/>
              <w:jc w:val="center"/>
            </w:pPr>
            <w:r w:rsidRPr="002923DC">
              <w:t>10,0</w:t>
            </w:r>
          </w:p>
        </w:tc>
        <w:tc>
          <w:tcPr>
            <w:tcW w:w="1050" w:type="dxa"/>
          </w:tcPr>
          <w:p w:rsidR="00F65E09" w:rsidRPr="002923DC" w:rsidRDefault="00F65E09" w:rsidP="007A1B44">
            <w:pPr>
              <w:pStyle w:val="Default"/>
              <w:jc w:val="center"/>
            </w:pPr>
            <w:r w:rsidRPr="002923DC">
              <w:t>1,6</w:t>
            </w:r>
          </w:p>
        </w:tc>
        <w:tc>
          <w:tcPr>
            <w:tcW w:w="2162" w:type="dxa"/>
          </w:tcPr>
          <w:p w:rsidR="00F65E09" w:rsidRPr="002923DC" w:rsidRDefault="00F65E09" w:rsidP="007A1B44">
            <w:pPr>
              <w:pStyle w:val="Default"/>
              <w:jc w:val="center"/>
            </w:pPr>
            <w:r w:rsidRPr="002923DC">
              <w:t>0,8</w:t>
            </w:r>
          </w:p>
        </w:tc>
        <w:tc>
          <w:tcPr>
            <w:tcW w:w="1169" w:type="dxa"/>
          </w:tcPr>
          <w:p w:rsidR="00F65E09" w:rsidRPr="002923DC" w:rsidRDefault="00F65E09" w:rsidP="007A1B44">
            <w:pPr>
              <w:pStyle w:val="Default"/>
              <w:jc w:val="center"/>
            </w:pPr>
            <w:r w:rsidRPr="002923DC">
              <w:t>163,0</w:t>
            </w:r>
          </w:p>
        </w:tc>
        <w:tc>
          <w:tcPr>
            <w:tcW w:w="1355" w:type="dxa"/>
          </w:tcPr>
          <w:p w:rsidR="00F65E09" w:rsidRPr="002923DC" w:rsidRDefault="00F65E09" w:rsidP="007A1B44">
            <w:pPr>
              <w:pStyle w:val="Default"/>
              <w:jc w:val="center"/>
            </w:pPr>
            <w:r w:rsidRPr="002923DC">
              <w:t>159,5</w:t>
            </w:r>
          </w:p>
        </w:tc>
      </w:tr>
      <w:tr w:rsidR="00F65E09" w:rsidRPr="00730917" w:rsidTr="00F65E09">
        <w:trPr>
          <w:trHeight w:val="167"/>
        </w:trPr>
        <w:tc>
          <w:tcPr>
            <w:tcW w:w="877" w:type="dxa"/>
          </w:tcPr>
          <w:p w:rsidR="00F65E09" w:rsidRPr="002923DC" w:rsidRDefault="00F65E09" w:rsidP="007A1B44">
            <w:pPr>
              <w:spacing w:after="0" w:line="240" w:lineRule="auto"/>
              <w:jc w:val="center"/>
              <w:rPr>
                <w:rFonts w:ascii="Times New Roman" w:hAnsi="Times New Roman"/>
                <w:sz w:val="24"/>
                <w:szCs w:val="24"/>
              </w:rPr>
            </w:pPr>
            <w:r w:rsidRPr="002923DC">
              <w:rPr>
                <w:rFonts w:ascii="Times New Roman" w:hAnsi="Times New Roman"/>
                <w:bCs/>
                <w:sz w:val="24"/>
                <w:szCs w:val="24"/>
                <w:lang w:val="en-US"/>
              </w:rPr>
              <w:t>2015</w:t>
            </w:r>
          </w:p>
        </w:tc>
        <w:tc>
          <w:tcPr>
            <w:tcW w:w="1045" w:type="dxa"/>
          </w:tcPr>
          <w:p w:rsidR="00F65E09" w:rsidRPr="002923DC" w:rsidRDefault="00F65E09" w:rsidP="007A1B44">
            <w:pPr>
              <w:spacing w:after="0" w:line="240" w:lineRule="auto"/>
              <w:jc w:val="center"/>
              <w:rPr>
                <w:rFonts w:ascii="Times New Roman" w:hAnsi="Times New Roman"/>
                <w:sz w:val="24"/>
                <w:szCs w:val="24"/>
              </w:rPr>
            </w:pPr>
            <w:r w:rsidRPr="002923DC">
              <w:rPr>
                <w:rFonts w:ascii="Times New Roman" w:hAnsi="Times New Roman"/>
                <w:sz w:val="24"/>
                <w:szCs w:val="24"/>
                <w:lang w:val="en-US"/>
              </w:rPr>
              <w:t>2</w:t>
            </w:r>
            <w:r w:rsidRPr="002923DC">
              <w:rPr>
                <w:rFonts w:ascii="Times New Roman" w:hAnsi="Times New Roman"/>
                <w:sz w:val="24"/>
                <w:szCs w:val="24"/>
              </w:rPr>
              <w:t>1,</w:t>
            </w:r>
            <w:r w:rsidRPr="002923DC">
              <w:rPr>
                <w:rFonts w:ascii="Times New Roman" w:hAnsi="Times New Roman"/>
                <w:sz w:val="24"/>
                <w:szCs w:val="24"/>
                <w:lang w:val="en-US"/>
              </w:rPr>
              <w:t>0</w:t>
            </w:r>
          </w:p>
        </w:tc>
        <w:tc>
          <w:tcPr>
            <w:tcW w:w="1913" w:type="dxa"/>
          </w:tcPr>
          <w:p w:rsidR="00F65E09" w:rsidRPr="002923DC" w:rsidRDefault="00F65E09" w:rsidP="007A1B44">
            <w:pPr>
              <w:pStyle w:val="Default"/>
              <w:jc w:val="center"/>
            </w:pPr>
            <w:r w:rsidRPr="002923DC">
              <w:t>10,0</w:t>
            </w:r>
          </w:p>
        </w:tc>
        <w:tc>
          <w:tcPr>
            <w:tcW w:w="1050" w:type="dxa"/>
          </w:tcPr>
          <w:p w:rsidR="00F65E09" w:rsidRPr="002923DC" w:rsidRDefault="00F65E09" w:rsidP="007A1B44">
            <w:pPr>
              <w:pStyle w:val="Default"/>
              <w:jc w:val="center"/>
            </w:pPr>
            <w:r w:rsidRPr="002923DC">
              <w:t>1,6</w:t>
            </w:r>
          </w:p>
        </w:tc>
        <w:tc>
          <w:tcPr>
            <w:tcW w:w="2162" w:type="dxa"/>
          </w:tcPr>
          <w:p w:rsidR="00F65E09" w:rsidRPr="002923DC" w:rsidRDefault="00F65E09" w:rsidP="007A1B44">
            <w:pPr>
              <w:pStyle w:val="Default"/>
              <w:jc w:val="center"/>
            </w:pPr>
            <w:r w:rsidRPr="002923DC">
              <w:t>0,8</w:t>
            </w:r>
          </w:p>
        </w:tc>
        <w:tc>
          <w:tcPr>
            <w:tcW w:w="1169" w:type="dxa"/>
          </w:tcPr>
          <w:p w:rsidR="00F65E09" w:rsidRPr="002923DC" w:rsidRDefault="00F65E09" w:rsidP="007A1B44">
            <w:pPr>
              <w:spacing w:after="0" w:line="240" w:lineRule="auto"/>
              <w:jc w:val="center"/>
              <w:rPr>
                <w:rFonts w:ascii="Times New Roman" w:hAnsi="Times New Roman"/>
                <w:sz w:val="24"/>
                <w:szCs w:val="24"/>
              </w:rPr>
            </w:pPr>
            <w:r w:rsidRPr="002923DC">
              <w:rPr>
                <w:rFonts w:ascii="Times New Roman" w:hAnsi="Times New Roman"/>
                <w:sz w:val="24"/>
                <w:szCs w:val="24"/>
                <w:lang w:val="uk-UA"/>
              </w:rPr>
              <w:t>163,0</w:t>
            </w:r>
          </w:p>
        </w:tc>
        <w:tc>
          <w:tcPr>
            <w:tcW w:w="1355" w:type="dxa"/>
          </w:tcPr>
          <w:p w:rsidR="00F65E09" w:rsidRPr="002923DC" w:rsidRDefault="00F65E09" w:rsidP="007A1B44">
            <w:pPr>
              <w:spacing w:after="0" w:line="240" w:lineRule="auto"/>
              <w:jc w:val="center"/>
              <w:rPr>
                <w:rFonts w:ascii="Times New Roman" w:hAnsi="Times New Roman"/>
                <w:sz w:val="24"/>
                <w:szCs w:val="24"/>
              </w:rPr>
            </w:pPr>
            <w:r w:rsidRPr="002923DC">
              <w:rPr>
                <w:rFonts w:ascii="Times New Roman" w:hAnsi="Times New Roman"/>
                <w:sz w:val="24"/>
                <w:szCs w:val="24"/>
                <w:lang w:val="uk-UA"/>
              </w:rPr>
              <w:t>159,5</w:t>
            </w:r>
          </w:p>
        </w:tc>
      </w:tr>
      <w:tr w:rsidR="00F65E09" w:rsidRPr="00730917" w:rsidTr="00F65E09">
        <w:trPr>
          <w:trHeight w:val="173"/>
        </w:trPr>
        <w:tc>
          <w:tcPr>
            <w:tcW w:w="877" w:type="dxa"/>
            <w:vAlign w:val="bottom"/>
          </w:tcPr>
          <w:p w:rsidR="00F65E09" w:rsidRPr="002923DC" w:rsidRDefault="00F65E09" w:rsidP="007A1B44">
            <w:pPr>
              <w:spacing w:after="0" w:line="240" w:lineRule="auto"/>
              <w:jc w:val="center"/>
              <w:rPr>
                <w:rFonts w:ascii="Times New Roman" w:hAnsi="Times New Roman"/>
                <w:sz w:val="24"/>
                <w:szCs w:val="24"/>
              </w:rPr>
            </w:pPr>
            <w:r w:rsidRPr="002923DC">
              <w:rPr>
                <w:rFonts w:ascii="Times New Roman" w:hAnsi="Times New Roman"/>
                <w:bCs/>
                <w:sz w:val="24"/>
                <w:szCs w:val="24"/>
                <w:lang w:val="uk-UA"/>
              </w:rPr>
              <w:t>2016</w:t>
            </w:r>
          </w:p>
        </w:tc>
        <w:tc>
          <w:tcPr>
            <w:tcW w:w="1045" w:type="dxa"/>
            <w:vAlign w:val="bottom"/>
          </w:tcPr>
          <w:p w:rsidR="00F65E09" w:rsidRPr="002923DC" w:rsidRDefault="00F65E09" w:rsidP="007A1B44">
            <w:pPr>
              <w:spacing w:after="0" w:line="240" w:lineRule="auto"/>
              <w:jc w:val="center"/>
              <w:rPr>
                <w:rFonts w:ascii="Times New Roman" w:hAnsi="Times New Roman"/>
                <w:sz w:val="24"/>
                <w:szCs w:val="24"/>
              </w:rPr>
            </w:pPr>
            <w:r w:rsidRPr="002923DC">
              <w:rPr>
                <w:rFonts w:ascii="Times New Roman" w:hAnsi="Times New Roman"/>
                <w:sz w:val="24"/>
                <w:szCs w:val="24"/>
                <w:lang w:val="en-US"/>
              </w:rPr>
              <w:t>2</w:t>
            </w:r>
            <w:r w:rsidRPr="002923DC">
              <w:rPr>
                <w:rFonts w:ascii="Times New Roman" w:hAnsi="Times New Roman"/>
                <w:sz w:val="24"/>
                <w:szCs w:val="24"/>
              </w:rPr>
              <w:t>1,</w:t>
            </w:r>
            <w:r w:rsidRPr="002923DC">
              <w:rPr>
                <w:rFonts w:ascii="Times New Roman" w:hAnsi="Times New Roman"/>
                <w:sz w:val="24"/>
                <w:szCs w:val="24"/>
                <w:lang w:val="en-US"/>
              </w:rPr>
              <w:t>0</w:t>
            </w:r>
          </w:p>
        </w:tc>
        <w:tc>
          <w:tcPr>
            <w:tcW w:w="1913" w:type="dxa"/>
          </w:tcPr>
          <w:p w:rsidR="00F65E09" w:rsidRPr="002923DC" w:rsidRDefault="00F65E09" w:rsidP="007A1B44">
            <w:pPr>
              <w:pStyle w:val="Default"/>
              <w:jc w:val="center"/>
            </w:pPr>
            <w:r w:rsidRPr="002923DC">
              <w:t>10,0</w:t>
            </w:r>
          </w:p>
        </w:tc>
        <w:tc>
          <w:tcPr>
            <w:tcW w:w="1050" w:type="dxa"/>
          </w:tcPr>
          <w:p w:rsidR="00F65E09" w:rsidRPr="002923DC" w:rsidRDefault="00F65E09" w:rsidP="007A1B44">
            <w:pPr>
              <w:pStyle w:val="Default"/>
              <w:jc w:val="center"/>
            </w:pPr>
            <w:r w:rsidRPr="002923DC">
              <w:t>1,6</w:t>
            </w:r>
          </w:p>
        </w:tc>
        <w:tc>
          <w:tcPr>
            <w:tcW w:w="2162" w:type="dxa"/>
          </w:tcPr>
          <w:p w:rsidR="00F65E09" w:rsidRPr="002923DC" w:rsidRDefault="00F65E09" w:rsidP="007A1B44">
            <w:pPr>
              <w:pStyle w:val="Default"/>
              <w:jc w:val="center"/>
            </w:pPr>
            <w:r w:rsidRPr="002923DC">
              <w:t>0,8</w:t>
            </w:r>
          </w:p>
        </w:tc>
        <w:tc>
          <w:tcPr>
            <w:tcW w:w="1169" w:type="dxa"/>
            <w:vAlign w:val="bottom"/>
          </w:tcPr>
          <w:p w:rsidR="00F65E09" w:rsidRPr="002923DC" w:rsidRDefault="00F65E09" w:rsidP="007A1B44">
            <w:pPr>
              <w:spacing w:after="0" w:line="240" w:lineRule="auto"/>
              <w:jc w:val="center"/>
              <w:rPr>
                <w:rFonts w:ascii="Times New Roman" w:hAnsi="Times New Roman"/>
                <w:sz w:val="24"/>
                <w:szCs w:val="24"/>
              </w:rPr>
            </w:pPr>
            <w:r w:rsidRPr="002923DC">
              <w:rPr>
                <w:rFonts w:ascii="Times New Roman" w:hAnsi="Times New Roman"/>
                <w:sz w:val="24"/>
                <w:szCs w:val="24"/>
                <w:lang w:val="uk-UA"/>
              </w:rPr>
              <w:t>163,0</w:t>
            </w:r>
          </w:p>
        </w:tc>
        <w:tc>
          <w:tcPr>
            <w:tcW w:w="1355" w:type="dxa"/>
            <w:vAlign w:val="bottom"/>
          </w:tcPr>
          <w:p w:rsidR="00F65E09" w:rsidRPr="002923DC" w:rsidRDefault="00F65E09" w:rsidP="007A1B44">
            <w:pPr>
              <w:spacing w:after="0" w:line="240" w:lineRule="auto"/>
              <w:jc w:val="center"/>
              <w:rPr>
                <w:rFonts w:ascii="Times New Roman" w:hAnsi="Times New Roman"/>
                <w:sz w:val="24"/>
                <w:szCs w:val="24"/>
              </w:rPr>
            </w:pPr>
            <w:r w:rsidRPr="002923DC">
              <w:rPr>
                <w:rFonts w:ascii="Times New Roman" w:hAnsi="Times New Roman"/>
                <w:sz w:val="24"/>
                <w:szCs w:val="24"/>
                <w:lang w:val="uk-UA"/>
              </w:rPr>
              <w:t>159,5</w:t>
            </w:r>
          </w:p>
        </w:tc>
      </w:tr>
      <w:tr w:rsidR="00F65E09" w:rsidRPr="00730917" w:rsidTr="00F65E09">
        <w:trPr>
          <w:trHeight w:val="173"/>
        </w:trPr>
        <w:tc>
          <w:tcPr>
            <w:tcW w:w="877" w:type="dxa"/>
          </w:tcPr>
          <w:p w:rsidR="00F65E09" w:rsidRPr="002923DC" w:rsidRDefault="00F65E09" w:rsidP="007A1B44">
            <w:pPr>
              <w:spacing w:after="0" w:line="240" w:lineRule="auto"/>
              <w:jc w:val="center"/>
              <w:rPr>
                <w:rFonts w:ascii="Times New Roman" w:hAnsi="Times New Roman"/>
                <w:sz w:val="24"/>
                <w:szCs w:val="24"/>
              </w:rPr>
            </w:pPr>
            <w:r w:rsidRPr="002923DC">
              <w:rPr>
                <w:rFonts w:ascii="Times New Roman" w:hAnsi="Times New Roman"/>
                <w:bCs/>
                <w:sz w:val="24"/>
                <w:szCs w:val="24"/>
                <w:lang w:val="uk-UA"/>
              </w:rPr>
              <w:t>2017</w:t>
            </w:r>
          </w:p>
        </w:tc>
        <w:tc>
          <w:tcPr>
            <w:tcW w:w="1045" w:type="dxa"/>
          </w:tcPr>
          <w:p w:rsidR="00F65E09" w:rsidRPr="002923DC" w:rsidRDefault="00F65E09" w:rsidP="007A1B44">
            <w:pPr>
              <w:spacing w:after="0" w:line="240" w:lineRule="auto"/>
              <w:jc w:val="center"/>
              <w:rPr>
                <w:rFonts w:ascii="Times New Roman" w:hAnsi="Times New Roman"/>
                <w:sz w:val="24"/>
                <w:szCs w:val="24"/>
              </w:rPr>
            </w:pPr>
            <w:r w:rsidRPr="002923DC">
              <w:rPr>
                <w:rFonts w:ascii="Times New Roman" w:hAnsi="Times New Roman"/>
                <w:sz w:val="24"/>
                <w:szCs w:val="24"/>
                <w:lang w:val="en-US"/>
              </w:rPr>
              <w:t>2</w:t>
            </w:r>
            <w:r w:rsidRPr="002923DC">
              <w:rPr>
                <w:rFonts w:ascii="Times New Roman" w:hAnsi="Times New Roman"/>
                <w:sz w:val="24"/>
                <w:szCs w:val="24"/>
              </w:rPr>
              <w:t>0,</w:t>
            </w:r>
            <w:r w:rsidRPr="002923DC">
              <w:rPr>
                <w:rFonts w:ascii="Times New Roman" w:hAnsi="Times New Roman"/>
                <w:sz w:val="24"/>
                <w:szCs w:val="24"/>
                <w:lang w:val="en-US"/>
              </w:rPr>
              <w:t>0</w:t>
            </w:r>
          </w:p>
        </w:tc>
        <w:tc>
          <w:tcPr>
            <w:tcW w:w="1913" w:type="dxa"/>
          </w:tcPr>
          <w:p w:rsidR="00F65E09" w:rsidRPr="002923DC" w:rsidRDefault="00F65E09" w:rsidP="007A1B44">
            <w:pPr>
              <w:spacing w:after="0" w:line="240" w:lineRule="auto"/>
              <w:jc w:val="center"/>
              <w:rPr>
                <w:rFonts w:ascii="Times New Roman" w:hAnsi="Times New Roman"/>
                <w:sz w:val="24"/>
                <w:szCs w:val="24"/>
              </w:rPr>
            </w:pPr>
            <w:r w:rsidRPr="002923DC">
              <w:rPr>
                <w:rFonts w:ascii="Times New Roman" w:hAnsi="Times New Roman"/>
                <w:sz w:val="24"/>
                <w:szCs w:val="24"/>
                <w:lang w:val="uk-UA"/>
              </w:rPr>
              <w:t>9,3</w:t>
            </w:r>
          </w:p>
        </w:tc>
        <w:tc>
          <w:tcPr>
            <w:tcW w:w="1050" w:type="dxa"/>
          </w:tcPr>
          <w:p w:rsidR="00F65E09" w:rsidRPr="002923DC" w:rsidRDefault="00F65E09" w:rsidP="007A1B44">
            <w:pPr>
              <w:spacing w:after="0" w:line="240" w:lineRule="auto"/>
              <w:jc w:val="center"/>
              <w:rPr>
                <w:rFonts w:ascii="Times New Roman" w:hAnsi="Times New Roman"/>
                <w:sz w:val="24"/>
                <w:szCs w:val="24"/>
              </w:rPr>
            </w:pPr>
            <w:r w:rsidRPr="002923DC">
              <w:rPr>
                <w:rFonts w:ascii="Times New Roman" w:hAnsi="Times New Roman"/>
                <w:sz w:val="24"/>
                <w:szCs w:val="24"/>
                <w:lang w:val="uk-UA"/>
              </w:rPr>
              <w:t>2,1</w:t>
            </w:r>
          </w:p>
        </w:tc>
        <w:tc>
          <w:tcPr>
            <w:tcW w:w="2162" w:type="dxa"/>
          </w:tcPr>
          <w:p w:rsidR="00F65E09" w:rsidRPr="002923DC" w:rsidRDefault="00F65E09" w:rsidP="007A1B44">
            <w:pPr>
              <w:pStyle w:val="Default"/>
              <w:jc w:val="center"/>
            </w:pPr>
            <w:r w:rsidRPr="002923DC">
              <w:t>0,8</w:t>
            </w:r>
          </w:p>
        </w:tc>
        <w:tc>
          <w:tcPr>
            <w:tcW w:w="1169" w:type="dxa"/>
          </w:tcPr>
          <w:p w:rsidR="00F65E09" w:rsidRPr="002923DC" w:rsidRDefault="00F65E09" w:rsidP="007A1B44">
            <w:pPr>
              <w:spacing w:after="0" w:line="240" w:lineRule="auto"/>
              <w:jc w:val="center"/>
              <w:rPr>
                <w:rFonts w:ascii="Times New Roman" w:hAnsi="Times New Roman"/>
                <w:sz w:val="24"/>
                <w:szCs w:val="24"/>
              </w:rPr>
            </w:pPr>
            <w:r w:rsidRPr="002923DC">
              <w:rPr>
                <w:rFonts w:ascii="Times New Roman" w:hAnsi="Times New Roman"/>
                <w:sz w:val="24"/>
                <w:szCs w:val="24"/>
                <w:lang w:val="uk-UA"/>
              </w:rPr>
              <w:t>163,1</w:t>
            </w:r>
          </w:p>
        </w:tc>
        <w:tc>
          <w:tcPr>
            <w:tcW w:w="1355" w:type="dxa"/>
          </w:tcPr>
          <w:p w:rsidR="00F65E09" w:rsidRPr="002923DC" w:rsidRDefault="00F65E09" w:rsidP="007A1B44">
            <w:pPr>
              <w:spacing w:after="0" w:line="240" w:lineRule="auto"/>
              <w:jc w:val="center"/>
              <w:rPr>
                <w:rFonts w:ascii="Times New Roman" w:hAnsi="Times New Roman"/>
                <w:sz w:val="24"/>
                <w:szCs w:val="24"/>
              </w:rPr>
            </w:pPr>
            <w:r w:rsidRPr="002923DC">
              <w:rPr>
                <w:rFonts w:ascii="Times New Roman" w:hAnsi="Times New Roman"/>
                <w:sz w:val="24"/>
                <w:szCs w:val="24"/>
                <w:lang w:val="uk-UA"/>
              </w:rPr>
              <w:t>159,6</w:t>
            </w:r>
          </w:p>
        </w:tc>
      </w:tr>
    </w:tbl>
    <w:p w:rsidR="008E5A96" w:rsidRPr="00070A22" w:rsidRDefault="002A19B5" w:rsidP="008E5A96">
      <w:pPr>
        <w:pStyle w:val="Default"/>
        <w:tabs>
          <w:tab w:val="left" w:pos="3340"/>
        </w:tabs>
        <w:spacing w:line="360" w:lineRule="auto"/>
        <w:ind w:firstLine="709"/>
        <w:jc w:val="both"/>
        <w:rPr>
          <w:sz w:val="28"/>
          <w:szCs w:val="28"/>
          <w:lang w:val="uk-UA"/>
        </w:rPr>
      </w:pPr>
      <w:r w:rsidRPr="002A19B5">
        <w:rPr>
          <w:rStyle w:val="q4iawc"/>
          <w:i/>
          <w:sz w:val="28"/>
          <w:szCs w:val="28"/>
          <w:lang w:val="uk-UA"/>
        </w:rPr>
        <w:lastRenderedPageBreak/>
        <w:t>За</w:t>
      </w:r>
      <w:r w:rsidR="008E5A96" w:rsidRPr="002A19B5">
        <w:rPr>
          <w:rStyle w:val="q4iawc"/>
          <w:i/>
          <w:sz w:val="28"/>
          <w:szCs w:val="28"/>
        </w:rPr>
        <w:t>лізничний транспорт</w:t>
      </w:r>
      <w:r w:rsidR="008E5A96" w:rsidRPr="00070A22">
        <w:rPr>
          <w:rStyle w:val="q4iawc"/>
          <w:sz w:val="28"/>
          <w:szCs w:val="28"/>
        </w:rPr>
        <w:t xml:space="preserve"> є одним із ключових складових транспортної системи України.</w:t>
      </w:r>
      <w:r w:rsidR="008E5A96" w:rsidRPr="00070A22">
        <w:rPr>
          <w:rStyle w:val="viiyi"/>
          <w:sz w:val="28"/>
          <w:szCs w:val="28"/>
        </w:rPr>
        <w:t xml:space="preserve"> </w:t>
      </w:r>
      <w:r w:rsidR="008E5A96" w:rsidRPr="00070A22">
        <w:rPr>
          <w:rStyle w:val="q4iawc"/>
          <w:sz w:val="28"/>
          <w:szCs w:val="28"/>
        </w:rPr>
        <w:t>Для деяких вантажовласників залізниця є безальтернативним видом транспорту, перевозячи 90% і більше їхньої продукції.</w:t>
      </w:r>
      <w:r w:rsidR="008E5A96" w:rsidRPr="00070A22">
        <w:rPr>
          <w:rStyle w:val="viiyi"/>
          <w:sz w:val="28"/>
          <w:szCs w:val="28"/>
        </w:rPr>
        <w:t xml:space="preserve"> </w:t>
      </w:r>
      <w:r w:rsidR="008E5A96" w:rsidRPr="00070A22">
        <w:rPr>
          <w:rStyle w:val="q4iawc"/>
          <w:sz w:val="28"/>
          <w:szCs w:val="28"/>
        </w:rPr>
        <w:t>Крім того, в умовах низької якості автомобільних доріг, а також фактичного знищення річкового та морського флоту, залізниця залишається найбільш конкурентоспроможним, безпечним та затребуваним видом транспорту – як для вантажовласників, так і для пасажирів.</w:t>
      </w:r>
    </w:p>
    <w:p w:rsidR="008E5A96" w:rsidRDefault="008E5A96" w:rsidP="008E5A96">
      <w:pPr>
        <w:pStyle w:val="Default"/>
        <w:tabs>
          <w:tab w:val="left" w:pos="3340"/>
        </w:tabs>
        <w:spacing w:line="360" w:lineRule="auto"/>
        <w:ind w:firstLine="709"/>
        <w:jc w:val="both"/>
        <w:rPr>
          <w:rStyle w:val="q4iawc"/>
          <w:sz w:val="28"/>
          <w:szCs w:val="28"/>
          <w:lang w:val="uk-UA"/>
        </w:rPr>
      </w:pPr>
      <w:r w:rsidRPr="008E5A96">
        <w:rPr>
          <w:rStyle w:val="q4iawc"/>
          <w:sz w:val="28"/>
          <w:szCs w:val="28"/>
        </w:rPr>
        <w:t xml:space="preserve">Щільність залізничних колій в Україні становить 36 км на 1 тис. кв. км. Однак у промислово розвинених областях України щільність залізниць значно вища (рис. 3.7). Для порівняння найвища густина залізничної мережі характерна для Західної Європи від 100 до 300 км на кожен 100 кв. км, що у 2-3 рази більше, ніж, наприклад, США. </w:t>
      </w:r>
    </w:p>
    <w:p w:rsidR="008E5A96" w:rsidRPr="008E5A96" w:rsidRDefault="008E5A96" w:rsidP="008E5A96">
      <w:pPr>
        <w:pStyle w:val="Default"/>
        <w:tabs>
          <w:tab w:val="left" w:pos="3340"/>
        </w:tabs>
        <w:spacing w:line="360" w:lineRule="auto"/>
        <w:ind w:firstLine="709"/>
        <w:jc w:val="both"/>
        <w:rPr>
          <w:rStyle w:val="q4iawc"/>
          <w:sz w:val="28"/>
          <w:szCs w:val="28"/>
          <w:lang w:val="uk-UA"/>
        </w:rPr>
      </w:pPr>
      <w:r w:rsidRPr="008E5A96">
        <w:rPr>
          <w:rStyle w:val="q4iawc"/>
          <w:sz w:val="28"/>
          <w:szCs w:val="28"/>
        </w:rPr>
        <w:t xml:space="preserve">Для порівняння найвища густина залізничної мережі характерна для Західної Європи від 100 до 300 км на кожен 100 кв. км, що у 2-3 рази більше, ніж, наприклад, США. Щільність залізничних колій в Україні становить 36 км на 1 тис. кв. км. Однак у промислово розвинених областях України щільність залізниць значно вища (рис. </w:t>
      </w:r>
      <w:r w:rsidR="00CD511A">
        <w:rPr>
          <w:rStyle w:val="q4iawc"/>
          <w:sz w:val="28"/>
          <w:szCs w:val="28"/>
          <w:lang w:val="uk-UA"/>
        </w:rPr>
        <w:t>2</w:t>
      </w:r>
      <w:r w:rsidRPr="008E5A96">
        <w:rPr>
          <w:rStyle w:val="q4iawc"/>
          <w:sz w:val="28"/>
          <w:szCs w:val="28"/>
        </w:rPr>
        <w:t>.</w:t>
      </w:r>
      <w:r w:rsidR="00CD511A">
        <w:rPr>
          <w:rStyle w:val="q4iawc"/>
          <w:sz w:val="28"/>
          <w:szCs w:val="28"/>
          <w:lang w:val="uk-UA"/>
        </w:rPr>
        <w:t>20</w:t>
      </w:r>
      <w:r w:rsidRPr="008E5A96">
        <w:rPr>
          <w:rStyle w:val="q4iawc"/>
          <w:sz w:val="28"/>
          <w:szCs w:val="28"/>
        </w:rPr>
        <w:t>). Для порівняння найвища густина залізничної мережі характерна для Західної Європи від 100 до 300 км на кожен 100 кв. км, що у 2-3 рази більше, ніж, наприклад, США.</w:t>
      </w:r>
      <w:r w:rsidRPr="008E5A96">
        <w:rPr>
          <w:rStyle w:val="10"/>
          <w:rFonts w:eastAsiaTheme="minorHAnsi"/>
          <w:szCs w:val="28"/>
        </w:rPr>
        <w:t xml:space="preserve"> </w:t>
      </w:r>
    </w:p>
    <w:p w:rsidR="00070A22" w:rsidRPr="00070A22" w:rsidRDefault="008E5A96" w:rsidP="00CD511A">
      <w:pPr>
        <w:pStyle w:val="Default"/>
        <w:tabs>
          <w:tab w:val="left" w:pos="3340"/>
        </w:tabs>
        <w:spacing w:line="360" w:lineRule="auto"/>
        <w:ind w:firstLine="709"/>
        <w:jc w:val="both"/>
        <w:rPr>
          <w:sz w:val="28"/>
          <w:szCs w:val="28"/>
          <w:lang w:val="uk-UA"/>
        </w:rPr>
      </w:pPr>
      <w:r w:rsidRPr="00070A22">
        <w:rPr>
          <w:rStyle w:val="q4iawc"/>
          <w:sz w:val="28"/>
          <w:szCs w:val="28"/>
          <w:lang w:val="uk-UA"/>
        </w:rPr>
        <w:t>В Україні сформувалася мережа великих залізничних вузлів з розвиненим станційним та складським господарством, серед яких найбільшими є: Харків, Полтава, Лозова, Дніпропетровськ, Запоріжжя, Ясинувата, Дебальцеве, Волноваха, Бахмач, Київ, Коростень, Жмеринка, Одеса, Тернопіль, Ковель, Львів</w:t>
      </w:r>
      <w:r w:rsidRPr="00070A22">
        <w:rPr>
          <w:rStyle w:val="viiyi"/>
          <w:sz w:val="28"/>
          <w:szCs w:val="28"/>
          <w:lang w:val="uk-UA"/>
        </w:rPr>
        <w:t xml:space="preserve"> </w:t>
      </w:r>
      <w:r w:rsidRPr="00070A22">
        <w:rPr>
          <w:rStyle w:val="q4iawc"/>
          <w:sz w:val="28"/>
          <w:szCs w:val="28"/>
          <w:lang w:val="uk-UA"/>
        </w:rPr>
        <w:t>.</w:t>
      </w:r>
      <w:r w:rsidRPr="00070A22">
        <w:rPr>
          <w:rStyle w:val="viiyi"/>
          <w:sz w:val="28"/>
          <w:szCs w:val="28"/>
          <w:lang w:val="uk-UA"/>
        </w:rPr>
        <w:t xml:space="preserve"> </w:t>
      </w:r>
      <w:r w:rsidRPr="00070A22">
        <w:rPr>
          <w:rStyle w:val="q4iawc"/>
          <w:sz w:val="28"/>
          <w:szCs w:val="28"/>
          <w:lang w:val="uk-UA"/>
        </w:rPr>
        <w:t>Функціонують також механізовані технічно оснащені великі сортувальні станції Ясинувата, Дебальцеве, Червоний Лиман, Основа, Дарниця та ін.</w:t>
      </w:r>
      <w:r w:rsidR="00CD511A">
        <w:rPr>
          <w:rStyle w:val="q4iawc"/>
          <w:sz w:val="28"/>
          <w:szCs w:val="28"/>
          <w:lang w:val="uk-UA"/>
        </w:rPr>
        <w:t xml:space="preserve"> </w:t>
      </w:r>
      <w:r w:rsidR="00070A22" w:rsidRPr="00070A22">
        <w:rPr>
          <w:rStyle w:val="q4iawc"/>
          <w:sz w:val="28"/>
          <w:szCs w:val="28"/>
          <w:lang w:val="uk-UA"/>
        </w:rPr>
        <w:t>На території України функціонують шість основних залізниць, об'єднаних державним департаментом «Українські залізниці»: Південно-Західна (управління у Києві), Донецька (Донецьк), Придніпровська (Дніпропетровськ), Південна (Харків), Львівська (Львів), Одеська (Одеса)</w:t>
      </w:r>
      <w:r w:rsidR="00CD511A">
        <w:rPr>
          <w:rStyle w:val="q4iawc"/>
          <w:sz w:val="28"/>
          <w:szCs w:val="28"/>
          <w:lang w:val="uk-UA"/>
        </w:rPr>
        <w:t xml:space="preserve"> (рис. 2.21)</w:t>
      </w:r>
    </w:p>
    <w:p w:rsidR="008E5A96" w:rsidRDefault="008E5A96" w:rsidP="008E5A96">
      <w:pPr>
        <w:pStyle w:val="Default"/>
        <w:spacing w:line="360" w:lineRule="auto"/>
        <w:jc w:val="both"/>
        <w:rPr>
          <w:sz w:val="28"/>
          <w:szCs w:val="28"/>
          <w:lang w:val="uk-UA"/>
        </w:rPr>
      </w:pPr>
      <w:r w:rsidRPr="008E5A96">
        <w:rPr>
          <w:noProof/>
          <w:sz w:val="28"/>
          <w:szCs w:val="28"/>
          <w:lang w:val="uk-UA" w:eastAsia="uk-UA"/>
        </w:rPr>
        <w:lastRenderedPageBreak/>
        <w:drawing>
          <wp:inline distT="0" distB="0" distL="0" distR="0">
            <wp:extent cx="5939790" cy="4023319"/>
            <wp:effectExtent l="19050" t="0" r="3810" b="0"/>
            <wp:docPr id="9"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30" cstate="print"/>
                    <a:srcRect/>
                    <a:stretch>
                      <a:fillRect/>
                    </a:stretch>
                  </pic:blipFill>
                  <pic:spPr bwMode="auto">
                    <a:xfrm>
                      <a:off x="0" y="0"/>
                      <a:ext cx="5939790" cy="4023319"/>
                    </a:xfrm>
                    <a:prstGeom prst="rect">
                      <a:avLst/>
                    </a:prstGeom>
                    <a:noFill/>
                    <a:ln w="9525">
                      <a:noFill/>
                      <a:miter lim="800000"/>
                      <a:headEnd/>
                      <a:tailEnd/>
                    </a:ln>
                  </pic:spPr>
                </pic:pic>
              </a:graphicData>
            </a:graphic>
          </wp:inline>
        </w:drawing>
      </w:r>
    </w:p>
    <w:p w:rsidR="008E5A96" w:rsidRPr="009B5537" w:rsidRDefault="008E5A96" w:rsidP="002A19B5">
      <w:pPr>
        <w:pStyle w:val="Default"/>
        <w:spacing w:line="360" w:lineRule="auto"/>
        <w:jc w:val="center"/>
        <w:rPr>
          <w:sz w:val="28"/>
          <w:szCs w:val="28"/>
          <w:lang w:val="uk-UA"/>
        </w:rPr>
      </w:pPr>
      <w:r>
        <w:rPr>
          <w:sz w:val="28"/>
          <w:szCs w:val="28"/>
          <w:lang w:val="uk-UA"/>
        </w:rPr>
        <w:t xml:space="preserve">Рис. </w:t>
      </w:r>
      <w:r w:rsidR="002A19B5">
        <w:rPr>
          <w:sz w:val="28"/>
          <w:szCs w:val="28"/>
          <w:lang w:val="uk-UA"/>
        </w:rPr>
        <w:t xml:space="preserve">2.20. </w:t>
      </w:r>
      <w:r w:rsidRPr="008E5A96">
        <w:rPr>
          <w:rStyle w:val="q4iawc"/>
          <w:sz w:val="28"/>
          <w:szCs w:val="28"/>
        </w:rPr>
        <w:t>Щільність залізничних колій в Україні</w:t>
      </w:r>
      <w:r w:rsidR="009B5537">
        <w:rPr>
          <w:rStyle w:val="q4iawc"/>
          <w:sz w:val="28"/>
          <w:szCs w:val="28"/>
          <w:lang w:val="uk-UA"/>
        </w:rPr>
        <w:t xml:space="preserve"> </w:t>
      </w:r>
      <w:r w:rsidR="009B5537" w:rsidRPr="00584D25">
        <w:rPr>
          <w:sz w:val="28"/>
          <w:szCs w:val="28"/>
          <w:lang w:val="uk-UA"/>
        </w:rPr>
        <w:t>[</w:t>
      </w:r>
      <w:r w:rsidR="009B5537">
        <w:rPr>
          <w:sz w:val="28"/>
          <w:szCs w:val="28"/>
          <w:lang w:val="uk-UA"/>
        </w:rPr>
        <w:t>19</w:t>
      </w:r>
      <w:r w:rsidR="009B5537" w:rsidRPr="00584D25">
        <w:rPr>
          <w:sz w:val="28"/>
          <w:szCs w:val="28"/>
          <w:lang w:val="uk-UA"/>
        </w:rPr>
        <w:t>]</w:t>
      </w:r>
    </w:p>
    <w:p w:rsidR="00AD6A7B" w:rsidRDefault="00070A22" w:rsidP="00070A22">
      <w:pPr>
        <w:pStyle w:val="Default"/>
        <w:spacing w:line="360" w:lineRule="auto"/>
        <w:jc w:val="both"/>
        <w:rPr>
          <w:sz w:val="28"/>
          <w:szCs w:val="28"/>
          <w:lang w:val="uk-UA"/>
        </w:rPr>
      </w:pPr>
      <w:r w:rsidRPr="00070A22">
        <w:rPr>
          <w:noProof/>
          <w:sz w:val="28"/>
          <w:szCs w:val="28"/>
          <w:lang w:val="uk-UA" w:eastAsia="uk-UA"/>
        </w:rPr>
        <w:drawing>
          <wp:inline distT="0" distB="0" distL="0" distR="0">
            <wp:extent cx="5939790" cy="4074087"/>
            <wp:effectExtent l="19050" t="0" r="3810" b="0"/>
            <wp:docPr id="8"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31" cstate="print"/>
                    <a:srcRect/>
                    <a:stretch>
                      <a:fillRect/>
                    </a:stretch>
                  </pic:blipFill>
                  <pic:spPr bwMode="auto">
                    <a:xfrm>
                      <a:off x="0" y="0"/>
                      <a:ext cx="5939790" cy="4074087"/>
                    </a:xfrm>
                    <a:prstGeom prst="rect">
                      <a:avLst/>
                    </a:prstGeom>
                    <a:noFill/>
                    <a:ln w="9525">
                      <a:noFill/>
                      <a:miter lim="800000"/>
                      <a:headEnd/>
                      <a:tailEnd/>
                    </a:ln>
                  </pic:spPr>
                </pic:pic>
              </a:graphicData>
            </a:graphic>
          </wp:inline>
        </w:drawing>
      </w:r>
    </w:p>
    <w:p w:rsidR="00070A22" w:rsidRDefault="00070A22" w:rsidP="009B5537">
      <w:pPr>
        <w:pStyle w:val="Default"/>
        <w:tabs>
          <w:tab w:val="left" w:pos="0"/>
        </w:tabs>
        <w:spacing w:line="360" w:lineRule="auto"/>
        <w:jc w:val="center"/>
        <w:rPr>
          <w:sz w:val="28"/>
          <w:szCs w:val="28"/>
          <w:lang w:val="uk-UA"/>
        </w:rPr>
      </w:pPr>
      <w:r>
        <w:rPr>
          <w:sz w:val="28"/>
          <w:szCs w:val="28"/>
          <w:lang w:val="uk-UA"/>
        </w:rPr>
        <w:t xml:space="preserve">Рис. </w:t>
      </w:r>
      <w:r w:rsidR="002A19B5">
        <w:rPr>
          <w:sz w:val="28"/>
          <w:szCs w:val="28"/>
          <w:lang w:val="uk-UA"/>
        </w:rPr>
        <w:t xml:space="preserve">2.21. </w:t>
      </w:r>
      <w:r w:rsidRPr="00070A22">
        <w:rPr>
          <w:rStyle w:val="q4iawc"/>
          <w:sz w:val="28"/>
          <w:szCs w:val="28"/>
          <w:lang w:val="uk-UA"/>
        </w:rPr>
        <w:t>Залізниці</w:t>
      </w:r>
      <w:r w:rsidRPr="00070A22">
        <w:rPr>
          <w:rStyle w:val="10"/>
          <w:rFonts w:eastAsiaTheme="minorHAnsi"/>
          <w:szCs w:val="28"/>
        </w:rPr>
        <w:t xml:space="preserve"> </w:t>
      </w:r>
      <w:r w:rsidRPr="00070A22">
        <w:rPr>
          <w:rStyle w:val="q4iawc"/>
          <w:sz w:val="28"/>
          <w:szCs w:val="28"/>
          <w:lang w:val="uk-UA"/>
        </w:rPr>
        <w:t>України</w:t>
      </w:r>
      <w:r w:rsidR="009B5537" w:rsidRPr="009B5537">
        <w:rPr>
          <w:sz w:val="28"/>
          <w:szCs w:val="28"/>
          <w:lang w:val="uk-UA"/>
        </w:rPr>
        <w:t xml:space="preserve"> </w:t>
      </w:r>
      <w:r w:rsidR="009B5537" w:rsidRPr="00584D25">
        <w:rPr>
          <w:sz w:val="28"/>
          <w:szCs w:val="28"/>
          <w:lang w:val="uk-UA"/>
        </w:rPr>
        <w:t>[</w:t>
      </w:r>
      <w:r w:rsidR="009B5537">
        <w:rPr>
          <w:sz w:val="28"/>
          <w:szCs w:val="28"/>
          <w:lang w:val="uk-UA"/>
        </w:rPr>
        <w:t>19</w:t>
      </w:r>
      <w:r w:rsidR="009B5537" w:rsidRPr="00584D25">
        <w:rPr>
          <w:sz w:val="28"/>
          <w:szCs w:val="28"/>
          <w:lang w:val="uk-UA"/>
        </w:rPr>
        <w:t>]</w:t>
      </w:r>
    </w:p>
    <w:p w:rsidR="002A19B5" w:rsidRDefault="002A19B5" w:rsidP="002A19B5">
      <w:pPr>
        <w:pStyle w:val="Default"/>
        <w:spacing w:line="360" w:lineRule="auto"/>
        <w:ind w:firstLine="709"/>
        <w:jc w:val="both"/>
        <w:rPr>
          <w:sz w:val="28"/>
          <w:szCs w:val="28"/>
          <w:lang w:val="uk-UA"/>
        </w:rPr>
      </w:pPr>
      <w:r w:rsidRPr="00070A22">
        <w:rPr>
          <w:rStyle w:val="q4iawc"/>
          <w:sz w:val="28"/>
          <w:szCs w:val="28"/>
          <w:lang w:val="uk-UA"/>
        </w:rPr>
        <w:lastRenderedPageBreak/>
        <w:t>Усі вони виконують значний обсяг внутрішніх та міжнародних (експортно-імпортних) перевезень, а на Львівській залізниці сформувалися такі потужні прикордонні залізничні вузли, як Львів, Ковель, Чоп.</w:t>
      </w:r>
    </w:p>
    <w:p w:rsidR="00070A22" w:rsidRDefault="008E5A96" w:rsidP="00AD6A7B">
      <w:pPr>
        <w:pStyle w:val="Default"/>
        <w:tabs>
          <w:tab w:val="left" w:pos="3340"/>
        </w:tabs>
        <w:spacing w:line="360" w:lineRule="auto"/>
        <w:ind w:firstLine="709"/>
        <w:jc w:val="both"/>
        <w:rPr>
          <w:rStyle w:val="q4iawc"/>
          <w:sz w:val="28"/>
          <w:szCs w:val="28"/>
          <w:lang w:val="uk-UA"/>
        </w:rPr>
      </w:pPr>
      <w:r w:rsidRPr="008E5A96">
        <w:rPr>
          <w:rStyle w:val="q4iawc"/>
          <w:sz w:val="28"/>
          <w:szCs w:val="28"/>
        </w:rPr>
        <w:t>Залізничний транспорт є одним із ключових складових транспортної системи України.</w:t>
      </w:r>
      <w:r w:rsidRPr="008E5A96">
        <w:rPr>
          <w:rStyle w:val="viiyi"/>
          <w:sz w:val="28"/>
          <w:szCs w:val="28"/>
        </w:rPr>
        <w:t xml:space="preserve"> </w:t>
      </w:r>
      <w:r w:rsidRPr="008E5A96">
        <w:rPr>
          <w:rStyle w:val="q4iawc"/>
          <w:sz w:val="28"/>
          <w:szCs w:val="28"/>
        </w:rPr>
        <w:t>Для деяких вантажовласників залізниця є безальтернативним видом транспорту, перевозячи 90% і більше їхньої продукції.</w:t>
      </w:r>
      <w:r w:rsidRPr="008E5A96">
        <w:rPr>
          <w:rStyle w:val="viiyi"/>
          <w:sz w:val="28"/>
          <w:szCs w:val="28"/>
        </w:rPr>
        <w:t xml:space="preserve"> </w:t>
      </w:r>
      <w:r w:rsidRPr="008E5A96">
        <w:rPr>
          <w:rStyle w:val="q4iawc"/>
          <w:sz w:val="28"/>
          <w:szCs w:val="28"/>
        </w:rPr>
        <w:t>Крім того, в умовах низької якості автомобільних доріг, а також фактичного знищення річкового та морського флоту, залізниця залишається найбільш конкурентоспроможним, безпечним та затребуваним видом транспорту – як для вантажовласників, так і для пасажирів.</w:t>
      </w:r>
    </w:p>
    <w:p w:rsidR="00114C10" w:rsidRPr="00114C10" w:rsidRDefault="00114C10" w:rsidP="00AD6A7B">
      <w:pPr>
        <w:pStyle w:val="Default"/>
        <w:tabs>
          <w:tab w:val="left" w:pos="3340"/>
        </w:tabs>
        <w:spacing w:line="360" w:lineRule="auto"/>
        <w:ind w:firstLine="709"/>
        <w:jc w:val="both"/>
        <w:rPr>
          <w:sz w:val="28"/>
          <w:szCs w:val="28"/>
          <w:lang w:val="uk-UA"/>
        </w:rPr>
      </w:pPr>
      <w:r w:rsidRPr="00114C10">
        <w:rPr>
          <w:rStyle w:val="q4iawc"/>
          <w:sz w:val="28"/>
          <w:szCs w:val="28"/>
          <w:lang w:val="uk-UA"/>
        </w:rPr>
        <w:t>Значення залізничного транспорту у системі транспортних комунікацій України посилюється і тим, що через територію країни пролягають основні транспортні трансєвропейські коридори: Схід – Захід, Балтика – Чорне море [</w:t>
      </w:r>
      <w:r w:rsidR="009B5537">
        <w:rPr>
          <w:rStyle w:val="q4iawc"/>
          <w:sz w:val="28"/>
          <w:szCs w:val="28"/>
          <w:lang w:val="uk-UA"/>
        </w:rPr>
        <w:t>11</w:t>
      </w:r>
      <w:r w:rsidRPr="00114C10">
        <w:rPr>
          <w:rStyle w:val="q4iawc"/>
          <w:sz w:val="28"/>
          <w:szCs w:val="28"/>
          <w:lang w:val="uk-UA"/>
        </w:rPr>
        <w:t xml:space="preserve">]. </w:t>
      </w:r>
      <w:r w:rsidRPr="00114C10">
        <w:rPr>
          <w:rStyle w:val="q4iawc"/>
          <w:sz w:val="28"/>
          <w:szCs w:val="28"/>
        </w:rPr>
        <w:t>Зокрема, трансєвропейська залізнична магістраль Е-30, яка розпочинається у Берліні, перетинає Україну за маршрутом «Мостиська-Львів-Київ» і йде далі до Москви. Вона ж на території Польщі перетинається зі швидкісними магістралями Е-59 та Е-65 та створює можливість швидкісного залізничного сполучення практично між усіма країнами Європи.</w:t>
      </w:r>
    </w:p>
    <w:p w:rsidR="008E5A96" w:rsidRDefault="00114C10" w:rsidP="00AD6A7B">
      <w:pPr>
        <w:pStyle w:val="Default"/>
        <w:tabs>
          <w:tab w:val="left" w:pos="3340"/>
        </w:tabs>
        <w:spacing w:line="360" w:lineRule="auto"/>
        <w:ind w:firstLine="709"/>
        <w:jc w:val="both"/>
        <w:rPr>
          <w:sz w:val="28"/>
          <w:szCs w:val="28"/>
          <w:lang w:val="uk-UA"/>
        </w:rPr>
      </w:pPr>
      <w:r w:rsidRPr="002A19B5">
        <w:rPr>
          <w:rStyle w:val="q4iawc"/>
          <w:i/>
          <w:sz w:val="28"/>
          <w:szCs w:val="28"/>
        </w:rPr>
        <w:t>Автомобільний транспорт</w:t>
      </w:r>
      <w:r w:rsidR="002A19B5">
        <w:rPr>
          <w:rStyle w:val="q4iawc"/>
          <w:i/>
          <w:sz w:val="28"/>
          <w:szCs w:val="28"/>
          <w:lang w:val="uk-UA"/>
        </w:rPr>
        <w:t xml:space="preserve"> </w:t>
      </w:r>
      <w:r w:rsidR="002A19B5" w:rsidRPr="00114C10">
        <w:rPr>
          <w:rStyle w:val="q4iawc"/>
          <w:sz w:val="28"/>
          <w:szCs w:val="28"/>
        </w:rPr>
        <w:t xml:space="preserve">займає </w:t>
      </w:r>
      <w:r w:rsidR="002A19B5">
        <w:rPr>
          <w:rStyle w:val="q4iawc"/>
          <w:sz w:val="28"/>
          <w:szCs w:val="28"/>
          <w:lang w:val="uk-UA"/>
        </w:rPr>
        <w:t>о</w:t>
      </w:r>
      <w:r w:rsidRPr="00114C10">
        <w:rPr>
          <w:rStyle w:val="q4iawc"/>
          <w:sz w:val="28"/>
          <w:szCs w:val="28"/>
        </w:rPr>
        <w:t>собливе місце у складі транспортного комплексу автомобільний транспорт.</w:t>
      </w:r>
      <w:r w:rsidRPr="00114C10">
        <w:rPr>
          <w:rStyle w:val="viiyi"/>
          <w:sz w:val="28"/>
          <w:szCs w:val="28"/>
        </w:rPr>
        <w:t xml:space="preserve"> </w:t>
      </w:r>
      <w:r w:rsidRPr="00114C10">
        <w:rPr>
          <w:rStyle w:val="q4iawc"/>
          <w:sz w:val="28"/>
          <w:szCs w:val="28"/>
        </w:rPr>
        <w:t>Автомобільний транспорт – це найбільш маневрений та швидкісний транспорт, що спеціалізується на перевезенні дрібних партій вантажів на короткі дистанції [</w:t>
      </w:r>
      <w:r w:rsidR="009B5537">
        <w:rPr>
          <w:rStyle w:val="q4iawc"/>
          <w:sz w:val="28"/>
          <w:szCs w:val="28"/>
          <w:lang w:val="uk-UA"/>
        </w:rPr>
        <w:t>21</w:t>
      </w:r>
      <w:r w:rsidRPr="00114C10">
        <w:rPr>
          <w:rStyle w:val="q4iawc"/>
          <w:sz w:val="28"/>
          <w:szCs w:val="28"/>
        </w:rPr>
        <w:t>].</w:t>
      </w:r>
      <w:r w:rsidRPr="00114C10">
        <w:rPr>
          <w:rStyle w:val="viiyi"/>
          <w:sz w:val="28"/>
          <w:szCs w:val="28"/>
        </w:rPr>
        <w:t xml:space="preserve"> </w:t>
      </w:r>
      <w:r w:rsidRPr="00114C10">
        <w:rPr>
          <w:rStyle w:val="q4iawc"/>
          <w:sz w:val="28"/>
          <w:szCs w:val="28"/>
        </w:rPr>
        <w:t>У разі ринкових відносин він швидше доповнює інші види транспорту, а чи не конкурує із нею.</w:t>
      </w:r>
      <w:r w:rsidRPr="00114C10">
        <w:rPr>
          <w:rStyle w:val="viiyi"/>
          <w:sz w:val="28"/>
          <w:szCs w:val="28"/>
        </w:rPr>
        <w:t xml:space="preserve"> </w:t>
      </w:r>
      <w:r w:rsidRPr="00114C10">
        <w:rPr>
          <w:rStyle w:val="q4iawc"/>
          <w:sz w:val="28"/>
          <w:szCs w:val="28"/>
        </w:rPr>
        <w:t>Автомобільний транспорт в Україні у 2017 році перевіз 19,6% всього обсягу вантажів та понад 43,4% усієї кількості пасажирів, що перевозяться в Україні.</w:t>
      </w:r>
      <w:r w:rsidRPr="00114C10">
        <w:rPr>
          <w:sz w:val="28"/>
          <w:szCs w:val="28"/>
        </w:rPr>
        <w:t xml:space="preserve"> </w:t>
      </w:r>
    </w:p>
    <w:p w:rsidR="008E5A96" w:rsidRDefault="00114C10" w:rsidP="00AD6A7B">
      <w:pPr>
        <w:pStyle w:val="Default"/>
        <w:tabs>
          <w:tab w:val="left" w:pos="3340"/>
        </w:tabs>
        <w:spacing w:line="360" w:lineRule="auto"/>
        <w:ind w:firstLine="709"/>
        <w:jc w:val="both"/>
        <w:rPr>
          <w:sz w:val="28"/>
          <w:szCs w:val="28"/>
          <w:lang w:val="uk-UA"/>
        </w:rPr>
      </w:pPr>
      <w:r w:rsidRPr="00114C10">
        <w:rPr>
          <w:rStyle w:val="q4iawc"/>
          <w:sz w:val="28"/>
          <w:szCs w:val="28"/>
        </w:rPr>
        <w:t>В Україні, завдяки рівнинному рельєфу, склалися дуже сприятливі умови для розвитку автомобільного транспорту.</w:t>
      </w:r>
      <w:r w:rsidRPr="00114C10">
        <w:rPr>
          <w:rStyle w:val="viiyi"/>
          <w:sz w:val="28"/>
          <w:szCs w:val="28"/>
        </w:rPr>
        <w:t xml:space="preserve"> </w:t>
      </w:r>
      <w:r w:rsidRPr="00114C10">
        <w:rPr>
          <w:rStyle w:val="q4iawc"/>
          <w:sz w:val="28"/>
          <w:szCs w:val="28"/>
        </w:rPr>
        <w:t>Автомобільний транспорт активно почав розвиватися в Україні в післявоєнний період.</w:t>
      </w:r>
      <w:r w:rsidRPr="00114C10">
        <w:rPr>
          <w:rStyle w:val="viiyi"/>
          <w:sz w:val="28"/>
          <w:szCs w:val="28"/>
        </w:rPr>
        <w:t xml:space="preserve"> </w:t>
      </w:r>
      <w:r w:rsidRPr="00114C10">
        <w:rPr>
          <w:rStyle w:val="q4iawc"/>
          <w:sz w:val="28"/>
          <w:szCs w:val="28"/>
        </w:rPr>
        <w:t xml:space="preserve">Його відмінністю є перевезення переважно на незначні відстані, в яких </w:t>
      </w:r>
      <w:r w:rsidRPr="00114C10">
        <w:rPr>
          <w:rStyle w:val="q4iawc"/>
          <w:sz w:val="28"/>
          <w:szCs w:val="28"/>
        </w:rPr>
        <w:lastRenderedPageBreak/>
        <w:t>автомобільний транспорт переважає над іншими видами.</w:t>
      </w:r>
      <w:r w:rsidRPr="00114C10">
        <w:rPr>
          <w:rStyle w:val="viiyi"/>
          <w:sz w:val="28"/>
          <w:szCs w:val="28"/>
        </w:rPr>
        <w:t xml:space="preserve"> </w:t>
      </w:r>
      <w:r w:rsidRPr="00114C10">
        <w:rPr>
          <w:rStyle w:val="q4iawc"/>
          <w:sz w:val="28"/>
          <w:szCs w:val="28"/>
        </w:rPr>
        <w:t>Найефективніші автомобільні перевезення на відстанях до 50 км.</w:t>
      </w:r>
    </w:p>
    <w:p w:rsidR="00114C10" w:rsidRPr="00114C10" w:rsidRDefault="00114C10" w:rsidP="00AD6A7B">
      <w:pPr>
        <w:pStyle w:val="Default"/>
        <w:tabs>
          <w:tab w:val="left" w:pos="3340"/>
        </w:tabs>
        <w:spacing w:line="360" w:lineRule="auto"/>
        <w:ind w:firstLine="709"/>
        <w:jc w:val="both"/>
        <w:rPr>
          <w:sz w:val="28"/>
          <w:szCs w:val="28"/>
          <w:lang w:val="uk-UA"/>
        </w:rPr>
      </w:pPr>
      <w:r w:rsidRPr="00114C10">
        <w:rPr>
          <w:rStyle w:val="q4iawc"/>
          <w:sz w:val="28"/>
          <w:szCs w:val="28"/>
        </w:rPr>
        <w:t>Автомобільний транспорт розвивався рівномірно територією України завдяки переважно рівнинному характеру рельєфу. Загальна довжина автомобільних доріг зростала період із 1940 по 1955 рік, потім поступово зменшувалася, але зростала довжина доріг із твердим покриттям. Загальна довжина автомобільних доріг становить 163 тис. км., у тому числі з твердим покриттям – 159,5 тис. км. Густота автомобільних доріг із твердим покриттям збільшилася з 260 км на тисячу кв. км у 1990 році до 277 км у 2016 році [14]. Найбільша щільність автомобільних доріг в Україні відзначається на Донбасі, Наддніпрянщині, Прикарпатті, Закарпатті, Поділля, Київській області (рис.3.11).</w:t>
      </w:r>
    </w:p>
    <w:p w:rsidR="002A19B5" w:rsidRPr="0045663F" w:rsidRDefault="002A19B5" w:rsidP="002A19B5">
      <w:pPr>
        <w:pStyle w:val="Default"/>
        <w:spacing w:line="360" w:lineRule="auto"/>
        <w:ind w:firstLine="709"/>
        <w:jc w:val="both"/>
        <w:rPr>
          <w:sz w:val="28"/>
          <w:szCs w:val="28"/>
          <w:lang w:val="uk-UA"/>
        </w:rPr>
      </w:pPr>
      <w:r w:rsidRPr="00114C10">
        <w:rPr>
          <w:rStyle w:val="q4iawc"/>
          <w:sz w:val="28"/>
          <w:szCs w:val="28"/>
          <w:lang w:val="uk-UA"/>
        </w:rPr>
        <w:t>Основними автомагістралями країни є Київ-Львів, Київ-Харків, Київ-Брест,</w:t>
      </w:r>
      <w:r>
        <w:rPr>
          <w:rStyle w:val="q4iawc"/>
          <w:sz w:val="28"/>
          <w:szCs w:val="28"/>
          <w:lang w:val="uk-UA"/>
        </w:rPr>
        <w:t xml:space="preserve"> К</w:t>
      </w:r>
      <w:r w:rsidRPr="00114C10">
        <w:rPr>
          <w:rStyle w:val="q4iawc"/>
          <w:sz w:val="28"/>
          <w:szCs w:val="28"/>
          <w:lang w:val="uk-UA"/>
        </w:rPr>
        <w:t xml:space="preserve">иїв-Дніпропетровськ-Донецьк, Харків-Сімферополь, Київ-Одеса, Одеса-Миколаїв-Херсон, Дніпропетровськ-Нікополь, Біла Церква-Вінниця-Хмельницький, Дніпропетровськ-Запоріжжя, Костянтинівка–Донецьк </w:t>
      </w:r>
      <w:r w:rsidRPr="0045663F">
        <w:rPr>
          <w:rStyle w:val="q4iawc"/>
          <w:sz w:val="28"/>
          <w:szCs w:val="28"/>
          <w:lang w:val="uk-UA"/>
        </w:rPr>
        <w:t>Луганськ–Стаханів–Первомайськ, та деякі інші</w:t>
      </w:r>
      <w:r w:rsidR="009B5537">
        <w:rPr>
          <w:rStyle w:val="q4iawc"/>
          <w:sz w:val="28"/>
          <w:szCs w:val="28"/>
          <w:lang w:val="uk-UA"/>
        </w:rPr>
        <w:t xml:space="preserve"> </w:t>
      </w:r>
      <w:r w:rsidR="009B5537" w:rsidRPr="00584D25">
        <w:rPr>
          <w:sz w:val="28"/>
          <w:szCs w:val="28"/>
          <w:lang w:val="uk-UA"/>
        </w:rPr>
        <w:t>[</w:t>
      </w:r>
      <w:r w:rsidR="009B5537">
        <w:rPr>
          <w:sz w:val="28"/>
          <w:szCs w:val="28"/>
          <w:lang w:val="uk-UA"/>
        </w:rPr>
        <w:t>19</w:t>
      </w:r>
      <w:r w:rsidR="00F146A2">
        <w:rPr>
          <w:sz w:val="28"/>
          <w:szCs w:val="28"/>
          <w:lang w:val="uk-UA"/>
        </w:rPr>
        <w:t>, 21</w:t>
      </w:r>
      <w:r w:rsidR="009B5537" w:rsidRPr="00584D25">
        <w:rPr>
          <w:sz w:val="28"/>
          <w:szCs w:val="28"/>
          <w:lang w:val="uk-UA"/>
        </w:rPr>
        <w:t>]</w:t>
      </w:r>
      <w:r w:rsidRPr="0045663F">
        <w:rPr>
          <w:rStyle w:val="q4iawc"/>
          <w:sz w:val="28"/>
          <w:szCs w:val="28"/>
          <w:lang w:val="uk-UA"/>
        </w:rPr>
        <w:t>.</w:t>
      </w:r>
      <w:r w:rsidRPr="0045663F">
        <w:rPr>
          <w:sz w:val="28"/>
          <w:szCs w:val="28"/>
          <w:lang w:val="uk-UA"/>
        </w:rPr>
        <w:t xml:space="preserve"> </w:t>
      </w:r>
    </w:p>
    <w:p w:rsidR="002A19B5" w:rsidRDefault="002A19B5" w:rsidP="002A19B5">
      <w:pPr>
        <w:pStyle w:val="Default"/>
        <w:tabs>
          <w:tab w:val="left" w:pos="3340"/>
        </w:tabs>
        <w:spacing w:line="360" w:lineRule="auto"/>
        <w:ind w:firstLine="709"/>
        <w:jc w:val="both"/>
        <w:rPr>
          <w:rStyle w:val="q4iawc"/>
          <w:sz w:val="28"/>
          <w:szCs w:val="28"/>
          <w:lang w:val="uk-UA"/>
        </w:rPr>
      </w:pPr>
      <w:r w:rsidRPr="0045663F">
        <w:rPr>
          <w:rStyle w:val="q4iawc"/>
          <w:sz w:val="28"/>
          <w:szCs w:val="28"/>
        </w:rPr>
        <w:t>Україна досить добре інтегрована в європейську мережу автомобільних доріг з великими автомобільними переходами в Ужгороді (</w:t>
      </w:r>
      <w:r w:rsidR="009B5537">
        <w:rPr>
          <w:rStyle w:val="q4iawc"/>
          <w:sz w:val="28"/>
          <w:szCs w:val="28"/>
          <w:lang w:val="uk-UA"/>
        </w:rPr>
        <w:t>в</w:t>
      </w:r>
      <w:r w:rsidRPr="0045663F">
        <w:rPr>
          <w:rStyle w:val="q4iawc"/>
          <w:sz w:val="28"/>
          <w:szCs w:val="28"/>
        </w:rPr>
        <w:t xml:space="preserve"> Словаччину та Чехію), у Чопі (</w:t>
      </w:r>
      <w:r w:rsidR="009B5537">
        <w:rPr>
          <w:rStyle w:val="q4iawc"/>
          <w:sz w:val="28"/>
          <w:szCs w:val="28"/>
          <w:lang w:val="uk-UA"/>
        </w:rPr>
        <w:t>в</w:t>
      </w:r>
      <w:r w:rsidRPr="0045663F">
        <w:rPr>
          <w:rStyle w:val="q4iawc"/>
          <w:sz w:val="28"/>
          <w:szCs w:val="28"/>
        </w:rPr>
        <w:t xml:space="preserve"> Угорщину та Австрію), у Порубному (</w:t>
      </w:r>
      <w:r w:rsidR="009B5537">
        <w:rPr>
          <w:rStyle w:val="q4iawc"/>
          <w:sz w:val="28"/>
          <w:szCs w:val="28"/>
          <w:lang w:val="uk-UA"/>
        </w:rPr>
        <w:t>в</w:t>
      </w:r>
      <w:r w:rsidRPr="0045663F">
        <w:rPr>
          <w:rStyle w:val="q4iawc"/>
          <w:sz w:val="28"/>
          <w:szCs w:val="28"/>
        </w:rPr>
        <w:t xml:space="preserve"> Румунію), у </w:t>
      </w:r>
      <w:r w:rsidRPr="003B6616">
        <w:rPr>
          <w:rStyle w:val="q4iawc"/>
          <w:sz w:val="28"/>
          <w:szCs w:val="28"/>
        </w:rPr>
        <w:t>Мостиській, Краківці, Шегінях та Любомлі (у Польщу)</w:t>
      </w:r>
      <w:r w:rsidRPr="003B6616">
        <w:rPr>
          <w:rStyle w:val="viiyi"/>
          <w:sz w:val="28"/>
          <w:szCs w:val="28"/>
        </w:rPr>
        <w:t xml:space="preserve"> </w:t>
      </w:r>
      <w:r w:rsidRPr="003B6616">
        <w:rPr>
          <w:rStyle w:val="q4iawc"/>
          <w:sz w:val="28"/>
          <w:szCs w:val="28"/>
        </w:rPr>
        <w:t>. Загальна довжина маршрутів 23 міжнародних автошляхів України становить 8080,1 км.</w:t>
      </w:r>
      <w:r w:rsidRPr="003B6616">
        <w:rPr>
          <w:rStyle w:val="viiyi"/>
          <w:sz w:val="28"/>
          <w:szCs w:val="28"/>
        </w:rPr>
        <w:t xml:space="preserve"> </w:t>
      </w:r>
      <w:r w:rsidRPr="003B6616">
        <w:rPr>
          <w:rStyle w:val="q4iawc"/>
          <w:sz w:val="28"/>
          <w:szCs w:val="28"/>
        </w:rPr>
        <w:t>На сьогодні в Україні є лише 280 км. швидкісних автомобільних доріг, що відповідають усім міжнародним нормам.</w:t>
      </w:r>
      <w:r w:rsidRPr="003B6616">
        <w:rPr>
          <w:rStyle w:val="viiyi"/>
          <w:sz w:val="28"/>
          <w:szCs w:val="28"/>
        </w:rPr>
        <w:t xml:space="preserve"> </w:t>
      </w:r>
      <w:r w:rsidRPr="003B6616">
        <w:rPr>
          <w:rStyle w:val="q4iawc"/>
          <w:sz w:val="28"/>
          <w:szCs w:val="28"/>
        </w:rPr>
        <w:t>Це автомагістраль Київ-Бориспіль та, на окремих ділянках, автомобільна дорога М-05 Київ-Одеса.</w:t>
      </w:r>
      <w:r w:rsidRPr="003B6616">
        <w:rPr>
          <w:rStyle w:val="viiyi"/>
          <w:sz w:val="28"/>
          <w:szCs w:val="28"/>
        </w:rPr>
        <w:t xml:space="preserve"> </w:t>
      </w:r>
      <w:r w:rsidR="00F146A2">
        <w:rPr>
          <w:rStyle w:val="q4iawc"/>
          <w:sz w:val="28"/>
          <w:szCs w:val="28"/>
        </w:rPr>
        <w:t>[1</w:t>
      </w:r>
      <w:r w:rsidR="00F146A2">
        <w:rPr>
          <w:rStyle w:val="q4iawc"/>
          <w:sz w:val="28"/>
          <w:szCs w:val="28"/>
          <w:lang w:val="uk-UA"/>
        </w:rPr>
        <w:t>9, 21</w:t>
      </w:r>
      <w:r w:rsidRPr="003B6616">
        <w:rPr>
          <w:rStyle w:val="q4iawc"/>
          <w:sz w:val="28"/>
          <w:szCs w:val="28"/>
        </w:rPr>
        <w:t>]</w:t>
      </w:r>
      <w:r w:rsidRPr="002A19B5">
        <w:rPr>
          <w:rStyle w:val="q4iawc"/>
          <w:sz w:val="28"/>
          <w:szCs w:val="28"/>
        </w:rPr>
        <w:t xml:space="preserve"> </w:t>
      </w:r>
    </w:p>
    <w:p w:rsidR="002A19B5" w:rsidRPr="003B6616" w:rsidRDefault="002A19B5" w:rsidP="002A19B5">
      <w:pPr>
        <w:pStyle w:val="Default"/>
        <w:tabs>
          <w:tab w:val="left" w:pos="3340"/>
        </w:tabs>
        <w:spacing w:line="360" w:lineRule="auto"/>
        <w:ind w:firstLine="709"/>
        <w:jc w:val="both"/>
        <w:rPr>
          <w:rStyle w:val="q4iawc"/>
          <w:sz w:val="28"/>
          <w:szCs w:val="28"/>
          <w:lang w:val="uk-UA"/>
        </w:rPr>
      </w:pPr>
      <w:r w:rsidRPr="00943E97">
        <w:rPr>
          <w:rStyle w:val="q4iawc"/>
          <w:sz w:val="28"/>
          <w:szCs w:val="28"/>
        </w:rPr>
        <w:t>Ринок автотранспортних послуг в Україні налічує понад 126,6 тис. перевізників, які використовують понад 400 тис. транспортних засобів.</w:t>
      </w:r>
      <w:r w:rsidRPr="00943E97">
        <w:rPr>
          <w:rStyle w:val="viiyi"/>
          <w:sz w:val="28"/>
          <w:szCs w:val="28"/>
        </w:rPr>
        <w:t xml:space="preserve"> </w:t>
      </w:r>
      <w:r w:rsidRPr="00943E97">
        <w:rPr>
          <w:rStyle w:val="q4iawc"/>
          <w:sz w:val="28"/>
          <w:szCs w:val="28"/>
        </w:rPr>
        <w:t>Зокрема, близько 62,4 тис. перевізників займаються вантажоперевезеннями та використовують у своїй роботі близько 219 тис. вантажних автомобілів</w:t>
      </w:r>
    </w:p>
    <w:p w:rsidR="008E5A96" w:rsidRDefault="00114C10" w:rsidP="002A19B5">
      <w:pPr>
        <w:pStyle w:val="Default"/>
        <w:tabs>
          <w:tab w:val="left" w:pos="0"/>
        </w:tabs>
        <w:spacing w:line="360" w:lineRule="auto"/>
        <w:jc w:val="center"/>
        <w:rPr>
          <w:sz w:val="28"/>
          <w:szCs w:val="28"/>
          <w:lang w:val="uk-UA"/>
        </w:rPr>
      </w:pPr>
      <w:r w:rsidRPr="00114C10">
        <w:rPr>
          <w:noProof/>
          <w:sz w:val="28"/>
          <w:szCs w:val="28"/>
          <w:lang w:val="uk-UA" w:eastAsia="uk-UA"/>
        </w:rPr>
        <w:lastRenderedPageBreak/>
        <w:drawing>
          <wp:inline distT="0" distB="0" distL="0" distR="0">
            <wp:extent cx="5753100" cy="3873500"/>
            <wp:effectExtent l="19050" t="0" r="0" b="0"/>
            <wp:docPr id="12"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2" cstate="print"/>
                    <a:srcRect/>
                    <a:stretch>
                      <a:fillRect/>
                    </a:stretch>
                  </pic:blipFill>
                  <pic:spPr bwMode="auto">
                    <a:xfrm>
                      <a:off x="0" y="0"/>
                      <a:ext cx="5753100" cy="3873500"/>
                    </a:xfrm>
                    <a:prstGeom prst="rect">
                      <a:avLst/>
                    </a:prstGeom>
                    <a:noFill/>
                    <a:ln w="9525">
                      <a:noFill/>
                      <a:miter lim="800000"/>
                      <a:headEnd/>
                      <a:tailEnd/>
                    </a:ln>
                  </pic:spPr>
                </pic:pic>
              </a:graphicData>
            </a:graphic>
          </wp:inline>
        </w:drawing>
      </w:r>
    </w:p>
    <w:p w:rsidR="008E5A96" w:rsidRDefault="00114C10" w:rsidP="002A19B5">
      <w:pPr>
        <w:pStyle w:val="Default"/>
        <w:tabs>
          <w:tab w:val="left" w:pos="0"/>
        </w:tabs>
        <w:spacing w:line="360" w:lineRule="auto"/>
        <w:rPr>
          <w:sz w:val="28"/>
          <w:szCs w:val="28"/>
          <w:lang w:val="uk-UA"/>
        </w:rPr>
      </w:pPr>
      <w:r>
        <w:rPr>
          <w:sz w:val="28"/>
          <w:szCs w:val="28"/>
          <w:lang w:val="uk-UA"/>
        </w:rPr>
        <w:tab/>
      </w:r>
      <w:r>
        <w:rPr>
          <w:sz w:val="28"/>
          <w:szCs w:val="28"/>
          <w:lang w:val="uk-UA"/>
        </w:rPr>
        <w:tab/>
        <w:t xml:space="preserve">Рис. </w:t>
      </w:r>
      <w:r w:rsidR="002A19B5">
        <w:rPr>
          <w:sz w:val="28"/>
          <w:szCs w:val="28"/>
          <w:lang w:val="uk-UA"/>
        </w:rPr>
        <w:t>2</w:t>
      </w:r>
      <w:r>
        <w:rPr>
          <w:sz w:val="28"/>
          <w:szCs w:val="28"/>
          <w:lang w:val="uk-UA"/>
        </w:rPr>
        <w:t>.</w:t>
      </w:r>
      <w:r w:rsidR="002A19B5">
        <w:rPr>
          <w:sz w:val="28"/>
          <w:szCs w:val="28"/>
          <w:lang w:val="uk-UA"/>
        </w:rPr>
        <w:t>22</w:t>
      </w:r>
      <w:r>
        <w:rPr>
          <w:sz w:val="28"/>
          <w:szCs w:val="28"/>
          <w:lang w:val="uk-UA"/>
        </w:rPr>
        <w:t>. Щільність автомобільних доріг України</w:t>
      </w:r>
      <w:r w:rsidR="00DF655A">
        <w:rPr>
          <w:sz w:val="28"/>
          <w:szCs w:val="28"/>
          <w:lang w:val="uk-UA"/>
        </w:rPr>
        <w:t xml:space="preserve"> </w:t>
      </w:r>
    </w:p>
    <w:p w:rsidR="00114C10" w:rsidRDefault="00114C10" w:rsidP="00E87BA5">
      <w:pPr>
        <w:pStyle w:val="Default"/>
        <w:tabs>
          <w:tab w:val="left" w:pos="3340"/>
        </w:tabs>
        <w:spacing w:line="360" w:lineRule="auto"/>
        <w:ind w:firstLine="709"/>
        <w:jc w:val="center"/>
        <w:rPr>
          <w:rStyle w:val="q4iawc"/>
          <w:sz w:val="28"/>
          <w:szCs w:val="28"/>
          <w:lang w:val="uk-UA"/>
        </w:rPr>
      </w:pPr>
    </w:p>
    <w:p w:rsidR="002A19B5" w:rsidRDefault="00E87BA5" w:rsidP="00E87BA5">
      <w:pPr>
        <w:pStyle w:val="Default"/>
        <w:tabs>
          <w:tab w:val="left" w:pos="0"/>
        </w:tabs>
        <w:spacing w:line="360" w:lineRule="auto"/>
        <w:jc w:val="center"/>
        <w:rPr>
          <w:sz w:val="28"/>
          <w:szCs w:val="28"/>
          <w:lang w:val="uk-UA"/>
        </w:rPr>
      </w:pPr>
      <w:r>
        <w:rPr>
          <w:noProof/>
          <w:sz w:val="28"/>
          <w:szCs w:val="28"/>
          <w:lang w:val="uk-UA" w:eastAsia="uk-UA"/>
        </w:rPr>
        <w:drawing>
          <wp:inline distT="0" distB="0" distL="0" distR="0">
            <wp:extent cx="5939790" cy="3686287"/>
            <wp:effectExtent l="19050" t="0" r="3810" b="0"/>
            <wp:docPr id="19"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3" cstate="print"/>
                    <a:srcRect/>
                    <a:stretch>
                      <a:fillRect/>
                    </a:stretch>
                  </pic:blipFill>
                  <pic:spPr bwMode="auto">
                    <a:xfrm>
                      <a:off x="0" y="0"/>
                      <a:ext cx="5939790" cy="3686287"/>
                    </a:xfrm>
                    <a:prstGeom prst="rect">
                      <a:avLst/>
                    </a:prstGeom>
                    <a:noFill/>
                    <a:ln w="9525">
                      <a:noFill/>
                      <a:miter lim="800000"/>
                      <a:headEnd/>
                      <a:tailEnd/>
                    </a:ln>
                  </pic:spPr>
                </pic:pic>
              </a:graphicData>
            </a:graphic>
          </wp:inline>
        </w:drawing>
      </w:r>
      <w:r w:rsidRPr="00E87BA5">
        <w:rPr>
          <w:sz w:val="28"/>
          <w:szCs w:val="28"/>
          <w:lang w:val="uk-UA"/>
        </w:rPr>
        <w:t xml:space="preserve"> </w:t>
      </w:r>
    </w:p>
    <w:p w:rsidR="00E87BA5" w:rsidRDefault="00E87BA5" w:rsidP="00E87BA5">
      <w:pPr>
        <w:pStyle w:val="Default"/>
        <w:tabs>
          <w:tab w:val="left" w:pos="0"/>
        </w:tabs>
        <w:spacing w:line="360" w:lineRule="auto"/>
        <w:jc w:val="center"/>
        <w:rPr>
          <w:rStyle w:val="q4iawc"/>
          <w:sz w:val="28"/>
          <w:szCs w:val="28"/>
          <w:lang w:val="uk-UA"/>
        </w:rPr>
      </w:pPr>
      <w:r>
        <w:rPr>
          <w:sz w:val="28"/>
          <w:szCs w:val="28"/>
          <w:lang w:val="uk-UA"/>
        </w:rPr>
        <w:t xml:space="preserve">Рис. </w:t>
      </w:r>
      <w:r w:rsidR="002A19B5">
        <w:rPr>
          <w:sz w:val="28"/>
          <w:szCs w:val="28"/>
          <w:lang w:val="uk-UA"/>
        </w:rPr>
        <w:t>2</w:t>
      </w:r>
      <w:r>
        <w:rPr>
          <w:sz w:val="28"/>
          <w:szCs w:val="28"/>
          <w:lang w:val="uk-UA"/>
        </w:rPr>
        <w:t>.</w:t>
      </w:r>
      <w:r w:rsidR="002A19B5">
        <w:rPr>
          <w:sz w:val="28"/>
          <w:szCs w:val="28"/>
          <w:lang w:val="uk-UA"/>
        </w:rPr>
        <w:t>23</w:t>
      </w:r>
      <w:r>
        <w:rPr>
          <w:sz w:val="28"/>
          <w:szCs w:val="28"/>
          <w:lang w:val="uk-UA"/>
        </w:rPr>
        <w:t>. Вантажооборот автомобільного транспорту України</w:t>
      </w:r>
      <w:r w:rsidRPr="00E87BA5">
        <w:rPr>
          <w:rStyle w:val="q4iawc"/>
          <w:sz w:val="28"/>
          <w:szCs w:val="28"/>
          <w:lang w:val="uk-UA"/>
        </w:rPr>
        <w:t xml:space="preserve"> </w:t>
      </w:r>
    </w:p>
    <w:p w:rsidR="0045663F" w:rsidRDefault="00943E97" w:rsidP="00AD6A7B">
      <w:pPr>
        <w:pStyle w:val="Default"/>
        <w:tabs>
          <w:tab w:val="left" w:pos="3340"/>
        </w:tabs>
        <w:spacing w:line="360" w:lineRule="auto"/>
        <w:ind w:firstLine="709"/>
        <w:jc w:val="both"/>
        <w:rPr>
          <w:sz w:val="28"/>
          <w:szCs w:val="28"/>
          <w:lang w:val="uk-UA"/>
        </w:rPr>
      </w:pPr>
      <w:r w:rsidRPr="00431BAB">
        <w:rPr>
          <w:rStyle w:val="q4iawc"/>
          <w:sz w:val="28"/>
          <w:szCs w:val="28"/>
          <w:lang w:val="uk-UA"/>
        </w:rPr>
        <w:lastRenderedPageBreak/>
        <w:t>Сьогоднішній ринок автоперевезень в Україні характеризується поступовим зниженням рентабельності цієї діяльності через збільшення конкуренції.</w:t>
      </w:r>
    </w:p>
    <w:p w:rsidR="00943E97" w:rsidRPr="00943E97" w:rsidRDefault="00943E97" w:rsidP="00AD6A7B">
      <w:pPr>
        <w:pStyle w:val="Default"/>
        <w:tabs>
          <w:tab w:val="left" w:pos="3340"/>
        </w:tabs>
        <w:spacing w:line="360" w:lineRule="auto"/>
        <w:ind w:firstLine="709"/>
        <w:jc w:val="both"/>
        <w:rPr>
          <w:sz w:val="28"/>
          <w:szCs w:val="28"/>
          <w:lang w:val="uk-UA"/>
        </w:rPr>
      </w:pPr>
      <w:r w:rsidRPr="00943E97">
        <w:rPr>
          <w:rStyle w:val="q4iawc"/>
          <w:sz w:val="28"/>
          <w:szCs w:val="28"/>
          <w:lang w:val="uk-UA"/>
        </w:rPr>
        <w:t xml:space="preserve">Швидке зростання кількості приватних автомобілів та збільшення обсягів вантажних автоперевезень дисгармонує з відсутністю належного рівня автошляхів, нестачею коштів на їхнє фінансування та відносно низькою кваліфікацією водіїв. </w:t>
      </w:r>
      <w:r w:rsidRPr="00943E97">
        <w:rPr>
          <w:rStyle w:val="q4iawc"/>
          <w:sz w:val="28"/>
          <w:szCs w:val="28"/>
        </w:rPr>
        <w:t xml:space="preserve">Затяжний період спаду промислового та сільськогосподарського виробництва призвели до зменшення попиту на послуги транспорту та, як наслідок обсягів вантажних та пасажирських перевезень. Падіння обсягів перевезень та адекватне зниження доходів призвели до значного зменшення виробничо-технічної бази транспорту. А відкрити ринок ЄС обіцяють після того, як українці оновлять свій транспортний парк. Зараз в українських компаніях лише близько 2000 машин, що відповідають </w:t>
      </w:r>
      <w:r>
        <w:rPr>
          <w:rStyle w:val="q4iawc"/>
          <w:sz w:val="28"/>
          <w:szCs w:val="28"/>
          <w:lang w:val="uk-UA"/>
        </w:rPr>
        <w:t xml:space="preserve">європейським </w:t>
      </w:r>
      <w:r w:rsidRPr="00943E97">
        <w:rPr>
          <w:rStyle w:val="q4iawc"/>
          <w:sz w:val="28"/>
          <w:szCs w:val="28"/>
        </w:rPr>
        <w:t>стандартам, що становить близько 7% парку. Крім того, якість дорожнього полотна на українських автотрасах не відповідає європейським стандартам. Зі 170 тис. км відмінна якість лише у 2,5 тис. км доріг або лише 1,5% доріг відповідають європейським стандартам.</w:t>
      </w:r>
    </w:p>
    <w:p w:rsidR="0045663F" w:rsidRDefault="001A6067" w:rsidP="00AD6A7B">
      <w:pPr>
        <w:pStyle w:val="Default"/>
        <w:tabs>
          <w:tab w:val="left" w:pos="3340"/>
        </w:tabs>
        <w:spacing w:line="360" w:lineRule="auto"/>
        <w:ind w:firstLine="709"/>
        <w:jc w:val="both"/>
        <w:rPr>
          <w:sz w:val="28"/>
          <w:szCs w:val="28"/>
          <w:lang w:val="uk-UA"/>
        </w:rPr>
      </w:pPr>
      <w:r w:rsidRPr="001A6067">
        <w:rPr>
          <w:rStyle w:val="q4iawc"/>
          <w:i/>
          <w:sz w:val="28"/>
          <w:szCs w:val="28"/>
        </w:rPr>
        <w:t>Трубопровідний транспорт</w:t>
      </w:r>
      <w:r w:rsidRPr="001A6067">
        <w:rPr>
          <w:rStyle w:val="q4iawc"/>
          <w:sz w:val="28"/>
          <w:szCs w:val="28"/>
        </w:rPr>
        <w:t xml:space="preserve"> призначений для транспортування нафти, газу та інших рідкісних, газоподібних та сипких речовин.</w:t>
      </w:r>
      <w:r w:rsidRPr="001A6067">
        <w:rPr>
          <w:rStyle w:val="viiyi"/>
          <w:sz w:val="28"/>
          <w:szCs w:val="28"/>
        </w:rPr>
        <w:t xml:space="preserve"> </w:t>
      </w:r>
      <w:r w:rsidRPr="001A6067">
        <w:rPr>
          <w:rStyle w:val="q4iawc"/>
          <w:sz w:val="28"/>
          <w:szCs w:val="28"/>
        </w:rPr>
        <w:t>Він є економним засобом транспортування рідкого палива.</w:t>
      </w:r>
      <w:r w:rsidRPr="001A6067">
        <w:rPr>
          <w:rStyle w:val="viiyi"/>
          <w:sz w:val="28"/>
          <w:szCs w:val="28"/>
        </w:rPr>
        <w:t xml:space="preserve"> </w:t>
      </w:r>
      <w:r w:rsidRPr="001A6067">
        <w:rPr>
          <w:rStyle w:val="q4iawc"/>
          <w:sz w:val="28"/>
          <w:szCs w:val="28"/>
        </w:rPr>
        <w:t>Трубопровідний транспорт – один із найрозвиненіших видів транспорту в Україні.</w:t>
      </w:r>
      <w:r w:rsidRPr="001A6067">
        <w:rPr>
          <w:rStyle w:val="viiyi"/>
          <w:sz w:val="28"/>
          <w:szCs w:val="28"/>
        </w:rPr>
        <w:t xml:space="preserve"> </w:t>
      </w:r>
      <w:r w:rsidRPr="001A6067">
        <w:rPr>
          <w:rStyle w:val="q4iawc"/>
          <w:sz w:val="28"/>
          <w:szCs w:val="28"/>
        </w:rPr>
        <w:t>Він виконує важливу функцію щодо переміщення енергоресурсів та хімічних продуктів (нафти, газу, продуктів їх переробки), а також здійснює міжнародний транзит до країн Європейського Союзу</w:t>
      </w:r>
      <w:r w:rsidR="00DF655A">
        <w:rPr>
          <w:rStyle w:val="q4iawc"/>
          <w:sz w:val="28"/>
          <w:szCs w:val="28"/>
          <w:lang w:val="uk-UA"/>
        </w:rPr>
        <w:t xml:space="preserve"> </w:t>
      </w:r>
      <w:r w:rsidR="00DF655A" w:rsidRPr="00E5358A">
        <w:rPr>
          <w:sz w:val="28"/>
          <w:szCs w:val="28"/>
        </w:rPr>
        <w:t>[</w:t>
      </w:r>
      <w:r w:rsidR="00DF655A">
        <w:rPr>
          <w:sz w:val="28"/>
          <w:szCs w:val="28"/>
          <w:lang w:val="uk-UA"/>
        </w:rPr>
        <w:t>19, 26</w:t>
      </w:r>
      <w:r w:rsidR="00DF655A" w:rsidRPr="00E5358A">
        <w:rPr>
          <w:sz w:val="28"/>
          <w:szCs w:val="28"/>
        </w:rPr>
        <w:t>]</w:t>
      </w:r>
      <w:r w:rsidRPr="001A6067">
        <w:rPr>
          <w:rStyle w:val="q4iawc"/>
          <w:sz w:val="28"/>
          <w:szCs w:val="28"/>
        </w:rPr>
        <w:t>.</w:t>
      </w:r>
    </w:p>
    <w:p w:rsidR="001A6067" w:rsidRPr="001A6067" w:rsidRDefault="001A6067" w:rsidP="00AD6A7B">
      <w:pPr>
        <w:pStyle w:val="Default"/>
        <w:tabs>
          <w:tab w:val="left" w:pos="3340"/>
        </w:tabs>
        <w:spacing w:line="360" w:lineRule="auto"/>
        <w:ind w:firstLine="709"/>
        <w:jc w:val="both"/>
        <w:rPr>
          <w:rStyle w:val="q4iawc"/>
          <w:sz w:val="28"/>
          <w:szCs w:val="28"/>
          <w:lang w:val="uk-UA"/>
        </w:rPr>
      </w:pPr>
      <w:r w:rsidRPr="001A6067">
        <w:rPr>
          <w:rStyle w:val="q4iawc"/>
          <w:sz w:val="28"/>
          <w:szCs w:val="28"/>
        </w:rPr>
        <w:t>Загальна довжина трубопроводів загального користування на початок 2017 року становила 43,8 тис.</w:t>
      </w:r>
      <w:r w:rsidRPr="001A6067">
        <w:rPr>
          <w:rStyle w:val="viiyi"/>
          <w:sz w:val="28"/>
          <w:szCs w:val="28"/>
        </w:rPr>
        <w:t xml:space="preserve"> </w:t>
      </w:r>
      <w:r w:rsidRPr="001A6067">
        <w:rPr>
          <w:rStyle w:val="q4iawc"/>
          <w:sz w:val="28"/>
          <w:szCs w:val="28"/>
        </w:rPr>
        <w:t>км (на початок 2015 року – 45,3 тис. км).</w:t>
      </w:r>
      <w:r w:rsidRPr="001A6067">
        <w:rPr>
          <w:rStyle w:val="viiyi"/>
          <w:sz w:val="28"/>
          <w:szCs w:val="28"/>
        </w:rPr>
        <w:t xml:space="preserve"> </w:t>
      </w:r>
      <w:r w:rsidRPr="001A6067">
        <w:rPr>
          <w:rStyle w:val="q4iawc"/>
          <w:sz w:val="28"/>
          <w:szCs w:val="28"/>
        </w:rPr>
        <w:t>Середня відстань перевезення однієї тонни вантажів трубопроводами становила 2016 року 884 км.</w:t>
      </w:r>
      <w:r w:rsidRPr="001A6067">
        <w:rPr>
          <w:rStyle w:val="viiyi"/>
          <w:sz w:val="28"/>
          <w:szCs w:val="28"/>
        </w:rPr>
        <w:t xml:space="preserve"> </w:t>
      </w:r>
      <w:r w:rsidRPr="001A6067">
        <w:rPr>
          <w:rStyle w:val="q4iawc"/>
          <w:sz w:val="28"/>
          <w:szCs w:val="28"/>
        </w:rPr>
        <w:t>Середня густота розміщення трубопроводів – 67 км. на 1 тис. кв.</w:t>
      </w:r>
      <w:r w:rsidRPr="001A6067">
        <w:rPr>
          <w:rStyle w:val="viiyi"/>
          <w:sz w:val="28"/>
          <w:szCs w:val="28"/>
        </w:rPr>
        <w:t xml:space="preserve"> </w:t>
      </w:r>
      <w:r w:rsidRPr="001A6067">
        <w:rPr>
          <w:rStyle w:val="q4iawc"/>
          <w:sz w:val="28"/>
          <w:szCs w:val="28"/>
        </w:rPr>
        <w:t>км [14]. За обсягом переміщення вантажів трубопровідний транспорт посідає друге місце після залізничного транспорту в Україні.</w:t>
      </w:r>
    </w:p>
    <w:p w:rsidR="001A6067" w:rsidRPr="001A6067" w:rsidRDefault="001A6067" w:rsidP="00AD6A7B">
      <w:pPr>
        <w:pStyle w:val="Default"/>
        <w:tabs>
          <w:tab w:val="left" w:pos="3340"/>
        </w:tabs>
        <w:spacing w:line="360" w:lineRule="auto"/>
        <w:ind w:firstLine="709"/>
        <w:jc w:val="both"/>
        <w:rPr>
          <w:sz w:val="28"/>
          <w:szCs w:val="28"/>
          <w:lang w:val="uk-UA"/>
        </w:rPr>
      </w:pPr>
      <w:r w:rsidRPr="001A6067">
        <w:rPr>
          <w:rStyle w:val="q4iawc"/>
          <w:sz w:val="28"/>
          <w:szCs w:val="28"/>
        </w:rPr>
        <w:lastRenderedPageBreak/>
        <w:t>Трубопровідний транспорт має найнижчу собівартість перевалки.</w:t>
      </w:r>
      <w:r w:rsidRPr="001A6067">
        <w:rPr>
          <w:rStyle w:val="viiyi"/>
          <w:sz w:val="28"/>
          <w:szCs w:val="28"/>
        </w:rPr>
        <w:t xml:space="preserve"> </w:t>
      </w:r>
      <w:r w:rsidRPr="001A6067">
        <w:rPr>
          <w:rStyle w:val="q4iawc"/>
          <w:sz w:val="28"/>
          <w:szCs w:val="28"/>
        </w:rPr>
        <w:t>Проте обсяги транспортування (перекачування) вантажів трубопроводами значно зменшилися за період з 1990 року.</w:t>
      </w:r>
      <w:r w:rsidRPr="001A6067">
        <w:rPr>
          <w:rStyle w:val="viiyi"/>
          <w:sz w:val="28"/>
          <w:szCs w:val="28"/>
        </w:rPr>
        <w:t xml:space="preserve"> </w:t>
      </w:r>
      <w:r w:rsidRPr="001A6067">
        <w:rPr>
          <w:rStyle w:val="q4iawc"/>
          <w:sz w:val="28"/>
          <w:szCs w:val="28"/>
        </w:rPr>
        <w:t>Особливо це стосується перекачування нафти та нафтопродуктів, обсяги якої скоротилися зі 114 млн. тонн до 1</w:t>
      </w:r>
      <w:r w:rsidR="002A19B5">
        <w:rPr>
          <w:rStyle w:val="q4iawc"/>
          <w:sz w:val="28"/>
          <w:szCs w:val="28"/>
        </w:rPr>
        <w:t xml:space="preserve">5 млн. тонн у 2016 році (табл. </w:t>
      </w:r>
      <w:r w:rsidR="002A19B5">
        <w:rPr>
          <w:rStyle w:val="q4iawc"/>
          <w:sz w:val="28"/>
          <w:szCs w:val="28"/>
          <w:lang w:val="uk-UA"/>
        </w:rPr>
        <w:t>2.</w:t>
      </w:r>
      <w:r w:rsidRPr="001A6067">
        <w:rPr>
          <w:rStyle w:val="q4iawc"/>
          <w:sz w:val="28"/>
          <w:szCs w:val="28"/>
        </w:rPr>
        <w:t xml:space="preserve">12, рис. </w:t>
      </w:r>
      <w:r w:rsidR="002A19B5">
        <w:rPr>
          <w:rStyle w:val="q4iawc"/>
          <w:sz w:val="28"/>
          <w:szCs w:val="28"/>
          <w:lang w:val="uk-UA"/>
        </w:rPr>
        <w:t>2</w:t>
      </w:r>
      <w:r w:rsidRPr="001A6067">
        <w:rPr>
          <w:rStyle w:val="q4iawc"/>
          <w:sz w:val="28"/>
          <w:szCs w:val="28"/>
        </w:rPr>
        <w:t>.</w:t>
      </w:r>
      <w:r w:rsidR="002A19B5">
        <w:rPr>
          <w:rStyle w:val="q4iawc"/>
          <w:sz w:val="28"/>
          <w:szCs w:val="28"/>
          <w:lang w:val="uk-UA"/>
        </w:rPr>
        <w:t>24</w:t>
      </w:r>
      <w:r w:rsidRPr="001A6067">
        <w:rPr>
          <w:rStyle w:val="q4iawc"/>
          <w:sz w:val="28"/>
          <w:szCs w:val="28"/>
        </w:rPr>
        <w:t>).</w:t>
      </w:r>
    </w:p>
    <w:p w:rsidR="001A6067" w:rsidRDefault="001A6067" w:rsidP="001A6067">
      <w:pPr>
        <w:pStyle w:val="a3"/>
        <w:jc w:val="right"/>
        <w:rPr>
          <w:sz w:val="28"/>
          <w:szCs w:val="28"/>
        </w:rPr>
      </w:pPr>
      <w:r w:rsidRPr="00B66B5B">
        <w:rPr>
          <w:sz w:val="28"/>
          <w:szCs w:val="28"/>
        </w:rPr>
        <w:t xml:space="preserve">Таблица </w:t>
      </w:r>
      <w:r w:rsidR="002A19B5">
        <w:rPr>
          <w:sz w:val="28"/>
          <w:szCs w:val="28"/>
        </w:rPr>
        <w:t>2</w:t>
      </w:r>
      <w:r w:rsidRPr="00B66B5B">
        <w:rPr>
          <w:sz w:val="28"/>
          <w:szCs w:val="28"/>
        </w:rPr>
        <w:t>.1</w:t>
      </w:r>
      <w:r>
        <w:rPr>
          <w:sz w:val="28"/>
          <w:szCs w:val="28"/>
        </w:rPr>
        <w:t>2</w:t>
      </w:r>
    </w:p>
    <w:p w:rsidR="001A6067" w:rsidRDefault="001A6067" w:rsidP="001A6067">
      <w:pPr>
        <w:pStyle w:val="7"/>
        <w:spacing w:before="0" w:line="360" w:lineRule="auto"/>
        <w:jc w:val="center"/>
        <w:rPr>
          <w:rFonts w:ascii="Times New Roman" w:hAnsi="Times New Roman" w:cs="Times New Roman"/>
          <w:i w:val="0"/>
          <w:color w:val="auto"/>
          <w:sz w:val="28"/>
          <w:szCs w:val="28"/>
          <w:lang w:val="uk-UA"/>
        </w:rPr>
      </w:pPr>
      <w:r w:rsidRPr="001A6067">
        <w:rPr>
          <w:rStyle w:val="q4iawc"/>
          <w:rFonts w:ascii="Times New Roman" w:hAnsi="Times New Roman" w:cs="Times New Roman"/>
          <w:i w:val="0"/>
          <w:sz w:val="28"/>
          <w:szCs w:val="28"/>
        </w:rPr>
        <w:t>Транспортування (перекачування) вантажів трубопроводами</w:t>
      </w:r>
      <w:r w:rsidRPr="001A6067">
        <w:rPr>
          <w:rFonts w:ascii="Times New Roman" w:hAnsi="Times New Roman" w:cs="Times New Roman"/>
          <w:i w:val="0"/>
          <w:color w:val="auto"/>
          <w:sz w:val="28"/>
          <w:szCs w:val="28"/>
        </w:rPr>
        <w:t xml:space="preserve"> </w:t>
      </w:r>
    </w:p>
    <w:p w:rsidR="001A6067" w:rsidRDefault="001A6067" w:rsidP="001A6067">
      <w:pPr>
        <w:pStyle w:val="7"/>
        <w:spacing w:before="0" w:line="360" w:lineRule="auto"/>
        <w:jc w:val="center"/>
        <w:rPr>
          <w:rFonts w:ascii="Times New Roman" w:hAnsi="Times New Roman"/>
          <w:i w:val="0"/>
          <w:color w:val="auto"/>
          <w:sz w:val="28"/>
          <w:szCs w:val="28"/>
        </w:rPr>
      </w:pPr>
      <w:r w:rsidRPr="001A6067">
        <w:rPr>
          <w:rFonts w:ascii="Times New Roman" w:hAnsi="Times New Roman" w:cs="Times New Roman"/>
          <w:i w:val="0"/>
          <w:color w:val="auto"/>
          <w:sz w:val="28"/>
          <w:szCs w:val="28"/>
        </w:rPr>
        <w:t>за</w:t>
      </w:r>
      <w:r>
        <w:rPr>
          <w:rFonts w:ascii="Times New Roman" w:hAnsi="Times New Roman"/>
          <w:i w:val="0"/>
          <w:color w:val="auto"/>
          <w:sz w:val="28"/>
          <w:szCs w:val="28"/>
        </w:rPr>
        <w:t xml:space="preserve"> 1990-2016 </w:t>
      </w:r>
      <w:r>
        <w:rPr>
          <w:rFonts w:ascii="Times New Roman" w:hAnsi="Times New Roman"/>
          <w:i w:val="0"/>
          <w:color w:val="auto"/>
          <w:sz w:val="28"/>
          <w:szCs w:val="28"/>
          <w:lang w:val="uk-UA"/>
        </w:rPr>
        <w:t>роки</w:t>
      </w:r>
      <w:r w:rsidRPr="00B66B5B">
        <w:rPr>
          <w:rFonts w:ascii="Times New Roman" w:hAnsi="Times New Roman"/>
          <w:i w:val="0"/>
          <w:color w:val="auto"/>
          <w:sz w:val="28"/>
          <w:szCs w:val="28"/>
        </w:rPr>
        <w:t>, млн. тон</w:t>
      </w:r>
      <w:r w:rsidRPr="00DA2C53">
        <w:rPr>
          <w:rFonts w:ascii="Times New Roman" w:hAnsi="Times New Roman"/>
          <w:i w:val="0"/>
          <w:color w:val="auto"/>
          <w:sz w:val="28"/>
          <w:szCs w:val="28"/>
          <w:lang w:val="uk-UA"/>
        </w:rPr>
        <w:t>н</w:t>
      </w:r>
      <w:r w:rsidRPr="00DA2C53">
        <w:rPr>
          <w:rFonts w:ascii="Times New Roman" w:hAnsi="Times New Roman"/>
          <w:color w:val="auto"/>
          <w:sz w:val="28"/>
          <w:szCs w:val="28"/>
          <w:lang w:val="uk-UA"/>
        </w:rPr>
        <w:t xml:space="preserve"> </w:t>
      </w:r>
      <w:r w:rsidRPr="00DA2C53">
        <w:rPr>
          <w:rFonts w:ascii="Times New Roman" w:hAnsi="Times New Roman"/>
          <w:i w:val="0"/>
          <w:color w:val="auto"/>
          <w:sz w:val="28"/>
          <w:szCs w:val="28"/>
        </w:rPr>
        <w:t>[</w:t>
      </w:r>
      <w:r>
        <w:rPr>
          <w:rFonts w:ascii="Times New Roman" w:hAnsi="Times New Roman"/>
          <w:i w:val="0"/>
          <w:color w:val="auto"/>
          <w:sz w:val="28"/>
          <w:szCs w:val="28"/>
        </w:rPr>
        <w:t>14</w:t>
      </w:r>
      <w:r w:rsidRPr="00DA2C53">
        <w:rPr>
          <w:rFonts w:ascii="Times New Roman" w:hAnsi="Times New Roman"/>
          <w:i w:val="0"/>
          <w:color w:val="auto"/>
          <w:sz w:val="28"/>
          <w:szCs w:val="28"/>
        </w:rPr>
        <w:t>]</w:t>
      </w:r>
    </w:p>
    <w:tbl>
      <w:tblPr>
        <w:tblStyle w:val="a9"/>
        <w:tblW w:w="0" w:type="auto"/>
        <w:tblLook w:val="04A0" w:firstRow="1" w:lastRow="0" w:firstColumn="1" w:lastColumn="0" w:noHBand="0" w:noVBand="1"/>
      </w:tblPr>
      <w:tblGrid>
        <w:gridCol w:w="1813"/>
        <w:gridCol w:w="706"/>
        <w:gridCol w:w="706"/>
        <w:gridCol w:w="705"/>
        <w:gridCol w:w="705"/>
        <w:gridCol w:w="705"/>
        <w:gridCol w:w="705"/>
        <w:gridCol w:w="705"/>
        <w:gridCol w:w="705"/>
        <w:gridCol w:w="705"/>
        <w:gridCol w:w="705"/>
        <w:gridCol w:w="705"/>
      </w:tblGrid>
      <w:tr w:rsidR="001A6067" w:rsidRPr="00944400" w:rsidTr="007A1B44">
        <w:tc>
          <w:tcPr>
            <w:tcW w:w="1813" w:type="dxa"/>
          </w:tcPr>
          <w:p w:rsidR="001A6067" w:rsidRPr="001A6067" w:rsidRDefault="001A6067" w:rsidP="001A6067">
            <w:pPr>
              <w:jc w:val="center"/>
              <w:rPr>
                <w:rFonts w:ascii="Times New Roman" w:hAnsi="Times New Roman"/>
                <w:sz w:val="24"/>
                <w:szCs w:val="24"/>
                <w:lang w:val="uk-UA"/>
              </w:rPr>
            </w:pPr>
            <w:r w:rsidRPr="00944400">
              <w:rPr>
                <w:rFonts w:ascii="Times New Roman" w:hAnsi="Times New Roman"/>
                <w:sz w:val="24"/>
                <w:szCs w:val="24"/>
              </w:rPr>
              <w:t>Вид</w:t>
            </w:r>
            <w:r>
              <w:rPr>
                <w:rFonts w:ascii="Times New Roman" w:hAnsi="Times New Roman"/>
                <w:sz w:val="24"/>
                <w:szCs w:val="24"/>
                <w:lang w:val="uk-UA"/>
              </w:rPr>
              <w:t xml:space="preserve">и </w:t>
            </w:r>
            <w:r w:rsidRPr="00944400">
              <w:rPr>
                <w:rFonts w:ascii="Times New Roman" w:hAnsi="Times New Roman"/>
                <w:sz w:val="24"/>
                <w:szCs w:val="24"/>
              </w:rPr>
              <w:t xml:space="preserve"> </w:t>
            </w:r>
            <w:r>
              <w:rPr>
                <w:rFonts w:ascii="Times New Roman" w:hAnsi="Times New Roman"/>
                <w:sz w:val="24"/>
                <w:szCs w:val="24"/>
                <w:lang w:val="uk-UA"/>
              </w:rPr>
              <w:t>вантажів</w:t>
            </w:r>
          </w:p>
        </w:tc>
        <w:tc>
          <w:tcPr>
            <w:tcW w:w="706" w:type="dxa"/>
          </w:tcPr>
          <w:p w:rsidR="001A6067" w:rsidRPr="00944400" w:rsidRDefault="006A4C10" w:rsidP="007A1B44">
            <w:pPr>
              <w:jc w:val="center"/>
              <w:rPr>
                <w:rFonts w:ascii="Times New Roman" w:hAnsi="Times New Roman"/>
                <w:sz w:val="24"/>
                <w:szCs w:val="24"/>
                <w:lang w:val="uk-UA"/>
              </w:rPr>
            </w:pPr>
            <w:r w:rsidRPr="00944400">
              <w:rPr>
                <w:rFonts w:ascii="Times New Roman" w:hAnsi="Times New Roman"/>
                <w:sz w:val="24"/>
                <w:szCs w:val="24"/>
                <w:lang w:val="uk-UA"/>
              </w:rPr>
              <w:t>1990</w:t>
            </w:r>
          </w:p>
        </w:tc>
        <w:tc>
          <w:tcPr>
            <w:tcW w:w="706" w:type="dxa"/>
          </w:tcPr>
          <w:p w:rsidR="001A6067" w:rsidRPr="00944400" w:rsidRDefault="006A4C10" w:rsidP="007A1B44">
            <w:pPr>
              <w:jc w:val="center"/>
              <w:rPr>
                <w:rFonts w:ascii="Times New Roman" w:hAnsi="Times New Roman"/>
                <w:sz w:val="24"/>
                <w:szCs w:val="24"/>
                <w:lang w:val="uk-UA"/>
              </w:rPr>
            </w:pPr>
            <w:r w:rsidRPr="00944400">
              <w:rPr>
                <w:rFonts w:ascii="Times New Roman" w:hAnsi="Times New Roman"/>
                <w:sz w:val="24"/>
                <w:szCs w:val="24"/>
                <w:lang w:val="uk-UA"/>
              </w:rPr>
              <w:t>1995</w:t>
            </w:r>
          </w:p>
        </w:tc>
        <w:tc>
          <w:tcPr>
            <w:tcW w:w="705" w:type="dxa"/>
          </w:tcPr>
          <w:p w:rsidR="001A6067" w:rsidRPr="00944400" w:rsidRDefault="006A4C10" w:rsidP="007A1B44">
            <w:pPr>
              <w:jc w:val="center"/>
              <w:rPr>
                <w:rFonts w:ascii="Times New Roman" w:hAnsi="Times New Roman"/>
                <w:sz w:val="24"/>
                <w:szCs w:val="24"/>
                <w:lang w:val="uk-UA"/>
              </w:rPr>
            </w:pPr>
            <w:r w:rsidRPr="00944400">
              <w:rPr>
                <w:rFonts w:ascii="Times New Roman" w:hAnsi="Times New Roman"/>
                <w:sz w:val="24"/>
                <w:szCs w:val="24"/>
                <w:lang w:val="uk-UA"/>
              </w:rPr>
              <w:t>2000</w:t>
            </w:r>
          </w:p>
        </w:tc>
        <w:tc>
          <w:tcPr>
            <w:tcW w:w="705" w:type="dxa"/>
          </w:tcPr>
          <w:p w:rsidR="001A6067" w:rsidRPr="00944400" w:rsidRDefault="006A4C10" w:rsidP="007A1B44">
            <w:pPr>
              <w:jc w:val="center"/>
              <w:rPr>
                <w:rFonts w:ascii="Times New Roman" w:hAnsi="Times New Roman"/>
                <w:sz w:val="24"/>
                <w:szCs w:val="24"/>
                <w:lang w:val="uk-UA"/>
              </w:rPr>
            </w:pPr>
            <w:r w:rsidRPr="00944400">
              <w:rPr>
                <w:rFonts w:ascii="Times New Roman" w:hAnsi="Times New Roman"/>
                <w:sz w:val="24"/>
                <w:szCs w:val="24"/>
                <w:lang w:val="uk-UA"/>
              </w:rPr>
              <w:t>2005</w:t>
            </w:r>
          </w:p>
        </w:tc>
        <w:tc>
          <w:tcPr>
            <w:tcW w:w="705" w:type="dxa"/>
          </w:tcPr>
          <w:p w:rsidR="001A6067" w:rsidRPr="00944400" w:rsidRDefault="006A4C10" w:rsidP="007A1B44">
            <w:pPr>
              <w:jc w:val="center"/>
              <w:rPr>
                <w:rFonts w:ascii="Times New Roman" w:hAnsi="Times New Roman"/>
                <w:sz w:val="24"/>
                <w:szCs w:val="24"/>
                <w:lang w:val="en-US"/>
              </w:rPr>
            </w:pPr>
            <w:r w:rsidRPr="00944400">
              <w:rPr>
                <w:rFonts w:ascii="Times New Roman" w:hAnsi="Times New Roman"/>
                <w:sz w:val="24"/>
                <w:szCs w:val="24"/>
                <w:lang w:val="uk-UA"/>
              </w:rPr>
              <w:t>2010</w:t>
            </w:r>
          </w:p>
        </w:tc>
        <w:tc>
          <w:tcPr>
            <w:tcW w:w="705" w:type="dxa"/>
          </w:tcPr>
          <w:p w:rsidR="001A6067" w:rsidRPr="00944400" w:rsidRDefault="006A4C10" w:rsidP="007A1B44">
            <w:pPr>
              <w:jc w:val="center"/>
              <w:rPr>
                <w:rFonts w:ascii="Times New Roman" w:hAnsi="Times New Roman"/>
                <w:sz w:val="24"/>
                <w:szCs w:val="24"/>
                <w:lang w:val="en-US"/>
              </w:rPr>
            </w:pPr>
            <w:r w:rsidRPr="00944400">
              <w:rPr>
                <w:rFonts w:ascii="Times New Roman" w:hAnsi="Times New Roman"/>
                <w:sz w:val="24"/>
                <w:szCs w:val="24"/>
                <w:lang w:val="uk-UA"/>
              </w:rPr>
              <w:t>2011</w:t>
            </w:r>
          </w:p>
        </w:tc>
        <w:tc>
          <w:tcPr>
            <w:tcW w:w="705" w:type="dxa"/>
          </w:tcPr>
          <w:p w:rsidR="001A6067" w:rsidRPr="00944400" w:rsidRDefault="001A6067" w:rsidP="007A1B44">
            <w:pPr>
              <w:jc w:val="center"/>
              <w:rPr>
                <w:rFonts w:ascii="Times New Roman" w:hAnsi="Times New Roman"/>
                <w:sz w:val="24"/>
                <w:szCs w:val="24"/>
              </w:rPr>
            </w:pPr>
            <w:r w:rsidRPr="00944400">
              <w:rPr>
                <w:rFonts w:ascii="Times New Roman" w:hAnsi="Times New Roman"/>
                <w:sz w:val="24"/>
                <w:szCs w:val="24"/>
                <w:lang w:val="uk-UA"/>
              </w:rPr>
              <w:t>2012</w:t>
            </w:r>
          </w:p>
        </w:tc>
        <w:tc>
          <w:tcPr>
            <w:tcW w:w="705" w:type="dxa"/>
          </w:tcPr>
          <w:p w:rsidR="001A6067" w:rsidRPr="00944400" w:rsidRDefault="001A6067" w:rsidP="007A1B44">
            <w:pPr>
              <w:pStyle w:val="Default"/>
              <w:jc w:val="center"/>
              <w:rPr>
                <w:bCs/>
              </w:rPr>
            </w:pPr>
            <w:r w:rsidRPr="00944400">
              <w:t>2013</w:t>
            </w:r>
          </w:p>
        </w:tc>
        <w:tc>
          <w:tcPr>
            <w:tcW w:w="705" w:type="dxa"/>
          </w:tcPr>
          <w:p w:rsidR="001A6067" w:rsidRPr="00944400" w:rsidRDefault="001A6067" w:rsidP="007A1B44">
            <w:pPr>
              <w:pStyle w:val="Default"/>
              <w:jc w:val="center"/>
              <w:rPr>
                <w:bCs/>
              </w:rPr>
            </w:pPr>
            <w:r w:rsidRPr="00944400">
              <w:t>2014</w:t>
            </w:r>
          </w:p>
        </w:tc>
        <w:tc>
          <w:tcPr>
            <w:tcW w:w="705" w:type="dxa"/>
          </w:tcPr>
          <w:p w:rsidR="001A6067" w:rsidRDefault="001A6067" w:rsidP="007A1B44">
            <w:pPr>
              <w:jc w:val="center"/>
              <w:rPr>
                <w:rFonts w:ascii="Times New Roman" w:hAnsi="Times New Roman"/>
                <w:sz w:val="24"/>
                <w:szCs w:val="24"/>
              </w:rPr>
            </w:pPr>
            <w:r w:rsidRPr="00944400">
              <w:rPr>
                <w:rFonts w:ascii="Times New Roman" w:hAnsi="Times New Roman"/>
                <w:sz w:val="24"/>
                <w:szCs w:val="24"/>
              </w:rPr>
              <w:t>20</w:t>
            </w:r>
            <w:r>
              <w:rPr>
                <w:rFonts w:ascii="Times New Roman" w:hAnsi="Times New Roman"/>
                <w:sz w:val="24"/>
                <w:szCs w:val="24"/>
              </w:rPr>
              <w:t>1</w:t>
            </w:r>
            <w:r w:rsidRPr="00944400">
              <w:rPr>
                <w:rFonts w:ascii="Times New Roman" w:hAnsi="Times New Roman"/>
                <w:sz w:val="24"/>
                <w:szCs w:val="24"/>
              </w:rPr>
              <w:t>5</w:t>
            </w:r>
          </w:p>
        </w:tc>
        <w:tc>
          <w:tcPr>
            <w:tcW w:w="705" w:type="dxa"/>
          </w:tcPr>
          <w:p w:rsidR="001A6067" w:rsidRDefault="001A6067" w:rsidP="007A1B44">
            <w:pPr>
              <w:jc w:val="center"/>
              <w:rPr>
                <w:rFonts w:ascii="Times New Roman" w:hAnsi="Times New Roman"/>
                <w:sz w:val="24"/>
                <w:szCs w:val="24"/>
              </w:rPr>
            </w:pPr>
            <w:r w:rsidRPr="00944400">
              <w:rPr>
                <w:rFonts w:ascii="Times New Roman" w:hAnsi="Times New Roman"/>
                <w:sz w:val="24"/>
                <w:szCs w:val="24"/>
              </w:rPr>
              <w:t>2016</w:t>
            </w:r>
          </w:p>
        </w:tc>
      </w:tr>
      <w:tr w:rsidR="001A6067" w:rsidRPr="00944400" w:rsidTr="001A6067">
        <w:tc>
          <w:tcPr>
            <w:tcW w:w="1813" w:type="dxa"/>
          </w:tcPr>
          <w:p w:rsidR="001A6067" w:rsidRPr="006A4C10" w:rsidRDefault="001A6067" w:rsidP="007A1B44">
            <w:pPr>
              <w:rPr>
                <w:rFonts w:ascii="Times New Roman" w:hAnsi="Times New Roman"/>
                <w:sz w:val="24"/>
                <w:szCs w:val="24"/>
                <w:lang w:val="uk-UA"/>
              </w:rPr>
            </w:pPr>
            <w:r w:rsidRPr="00944400">
              <w:rPr>
                <w:rFonts w:ascii="Times New Roman" w:hAnsi="Times New Roman"/>
                <w:sz w:val="24"/>
                <w:szCs w:val="24"/>
              </w:rPr>
              <w:t>Газ</w:t>
            </w:r>
          </w:p>
        </w:tc>
        <w:tc>
          <w:tcPr>
            <w:tcW w:w="706" w:type="dxa"/>
          </w:tcPr>
          <w:p w:rsidR="001A6067" w:rsidRPr="00944400" w:rsidRDefault="001A6067" w:rsidP="007A1B44">
            <w:pPr>
              <w:jc w:val="center"/>
              <w:rPr>
                <w:rFonts w:ascii="Times New Roman" w:hAnsi="Times New Roman"/>
                <w:sz w:val="24"/>
                <w:szCs w:val="24"/>
                <w:lang w:val="uk-UA"/>
              </w:rPr>
            </w:pPr>
            <w:r w:rsidRPr="00944400">
              <w:rPr>
                <w:rFonts w:ascii="Times New Roman" w:hAnsi="Times New Roman"/>
                <w:sz w:val="24"/>
                <w:szCs w:val="24"/>
                <w:lang w:val="uk-UA"/>
              </w:rPr>
              <w:t>182</w:t>
            </w:r>
          </w:p>
        </w:tc>
        <w:tc>
          <w:tcPr>
            <w:tcW w:w="706" w:type="dxa"/>
          </w:tcPr>
          <w:p w:rsidR="001A6067" w:rsidRPr="00944400" w:rsidRDefault="001A6067" w:rsidP="007A1B44">
            <w:pPr>
              <w:jc w:val="center"/>
              <w:rPr>
                <w:rFonts w:ascii="Times New Roman" w:hAnsi="Times New Roman"/>
                <w:sz w:val="24"/>
                <w:szCs w:val="24"/>
                <w:lang w:val="uk-UA"/>
              </w:rPr>
            </w:pPr>
            <w:r w:rsidRPr="00944400">
              <w:rPr>
                <w:rFonts w:ascii="Times New Roman" w:hAnsi="Times New Roman"/>
                <w:sz w:val="24"/>
                <w:szCs w:val="24"/>
                <w:lang w:val="uk-UA"/>
              </w:rPr>
              <w:t>174</w:t>
            </w:r>
          </w:p>
        </w:tc>
        <w:tc>
          <w:tcPr>
            <w:tcW w:w="705" w:type="dxa"/>
          </w:tcPr>
          <w:p w:rsidR="001A6067" w:rsidRPr="00944400" w:rsidRDefault="001A6067" w:rsidP="007A1B44">
            <w:pPr>
              <w:jc w:val="center"/>
              <w:rPr>
                <w:rFonts w:ascii="Times New Roman" w:hAnsi="Times New Roman"/>
                <w:sz w:val="24"/>
                <w:szCs w:val="24"/>
                <w:lang w:val="uk-UA"/>
              </w:rPr>
            </w:pPr>
            <w:r w:rsidRPr="00944400">
              <w:rPr>
                <w:rFonts w:ascii="Times New Roman" w:hAnsi="Times New Roman"/>
                <w:sz w:val="24"/>
                <w:szCs w:val="24"/>
                <w:lang w:val="uk-UA"/>
              </w:rPr>
              <w:t>150</w:t>
            </w:r>
          </w:p>
        </w:tc>
        <w:tc>
          <w:tcPr>
            <w:tcW w:w="705" w:type="dxa"/>
          </w:tcPr>
          <w:p w:rsidR="001A6067" w:rsidRPr="00944400" w:rsidRDefault="001A6067" w:rsidP="007A1B44">
            <w:pPr>
              <w:jc w:val="center"/>
              <w:rPr>
                <w:rFonts w:ascii="Times New Roman" w:hAnsi="Times New Roman"/>
                <w:sz w:val="24"/>
                <w:szCs w:val="24"/>
                <w:lang w:val="uk-UA"/>
              </w:rPr>
            </w:pPr>
            <w:r w:rsidRPr="00944400">
              <w:rPr>
                <w:rFonts w:ascii="Times New Roman" w:hAnsi="Times New Roman"/>
                <w:sz w:val="24"/>
                <w:szCs w:val="24"/>
                <w:lang w:val="uk-UA"/>
              </w:rPr>
              <w:t>164</w:t>
            </w:r>
          </w:p>
        </w:tc>
        <w:tc>
          <w:tcPr>
            <w:tcW w:w="705" w:type="dxa"/>
          </w:tcPr>
          <w:p w:rsidR="001A6067" w:rsidRPr="00944400" w:rsidRDefault="001A6067" w:rsidP="007A1B44">
            <w:pPr>
              <w:jc w:val="center"/>
              <w:rPr>
                <w:rFonts w:ascii="Times New Roman" w:hAnsi="Times New Roman"/>
                <w:sz w:val="24"/>
                <w:szCs w:val="24"/>
                <w:lang w:val="en-US"/>
              </w:rPr>
            </w:pPr>
            <w:r w:rsidRPr="00944400">
              <w:rPr>
                <w:rFonts w:ascii="Times New Roman" w:hAnsi="Times New Roman"/>
                <w:sz w:val="24"/>
                <w:szCs w:val="24"/>
                <w:lang w:val="en-US"/>
              </w:rPr>
              <w:t>121</w:t>
            </w:r>
          </w:p>
        </w:tc>
        <w:tc>
          <w:tcPr>
            <w:tcW w:w="705" w:type="dxa"/>
          </w:tcPr>
          <w:p w:rsidR="001A6067" w:rsidRPr="00944400" w:rsidRDefault="001A6067" w:rsidP="007A1B44">
            <w:pPr>
              <w:jc w:val="center"/>
              <w:rPr>
                <w:rFonts w:ascii="Times New Roman" w:hAnsi="Times New Roman"/>
                <w:sz w:val="24"/>
                <w:szCs w:val="24"/>
                <w:lang w:val="en-US"/>
              </w:rPr>
            </w:pPr>
            <w:r w:rsidRPr="00944400">
              <w:rPr>
                <w:rFonts w:ascii="Times New Roman" w:hAnsi="Times New Roman"/>
                <w:sz w:val="24"/>
                <w:szCs w:val="24"/>
                <w:lang w:val="en-US"/>
              </w:rPr>
              <w:t>127</w:t>
            </w:r>
          </w:p>
        </w:tc>
        <w:tc>
          <w:tcPr>
            <w:tcW w:w="705" w:type="dxa"/>
          </w:tcPr>
          <w:p w:rsidR="001A6067" w:rsidRPr="00944400" w:rsidRDefault="001A6067" w:rsidP="007A1B44">
            <w:pPr>
              <w:jc w:val="center"/>
              <w:rPr>
                <w:rFonts w:ascii="Times New Roman" w:hAnsi="Times New Roman"/>
                <w:sz w:val="24"/>
                <w:szCs w:val="24"/>
              </w:rPr>
            </w:pPr>
            <w:r w:rsidRPr="00944400">
              <w:rPr>
                <w:rFonts w:ascii="Times New Roman" w:hAnsi="Times New Roman"/>
                <w:sz w:val="24"/>
                <w:szCs w:val="24"/>
              </w:rPr>
              <w:t>108</w:t>
            </w:r>
          </w:p>
        </w:tc>
        <w:tc>
          <w:tcPr>
            <w:tcW w:w="705" w:type="dxa"/>
          </w:tcPr>
          <w:p w:rsidR="001A6067" w:rsidRPr="00944400" w:rsidRDefault="001A6067" w:rsidP="007A1B44">
            <w:pPr>
              <w:pStyle w:val="Default"/>
              <w:jc w:val="center"/>
            </w:pPr>
            <w:r w:rsidRPr="00944400">
              <w:t>106</w:t>
            </w:r>
          </w:p>
        </w:tc>
        <w:tc>
          <w:tcPr>
            <w:tcW w:w="705" w:type="dxa"/>
          </w:tcPr>
          <w:p w:rsidR="001A6067" w:rsidRPr="00944400" w:rsidRDefault="001A6067" w:rsidP="007A1B44">
            <w:pPr>
              <w:pStyle w:val="Default"/>
              <w:jc w:val="center"/>
            </w:pPr>
            <w:r w:rsidRPr="00944400">
              <w:t>81</w:t>
            </w:r>
          </w:p>
        </w:tc>
        <w:tc>
          <w:tcPr>
            <w:tcW w:w="705" w:type="dxa"/>
          </w:tcPr>
          <w:p w:rsidR="001A6067" w:rsidRPr="00944400" w:rsidRDefault="001A6067" w:rsidP="007A1B44">
            <w:pPr>
              <w:jc w:val="center"/>
              <w:rPr>
                <w:rFonts w:ascii="Times New Roman" w:hAnsi="Times New Roman"/>
                <w:sz w:val="24"/>
                <w:szCs w:val="24"/>
              </w:rPr>
            </w:pPr>
            <w:r>
              <w:rPr>
                <w:rFonts w:ascii="Times New Roman" w:hAnsi="Times New Roman"/>
                <w:sz w:val="24"/>
                <w:szCs w:val="24"/>
              </w:rPr>
              <w:t>78</w:t>
            </w:r>
          </w:p>
        </w:tc>
        <w:tc>
          <w:tcPr>
            <w:tcW w:w="705" w:type="dxa"/>
          </w:tcPr>
          <w:p w:rsidR="001A6067" w:rsidRPr="00944400" w:rsidRDefault="001A6067" w:rsidP="007A1B44">
            <w:pPr>
              <w:jc w:val="center"/>
              <w:rPr>
                <w:rFonts w:ascii="Times New Roman" w:hAnsi="Times New Roman"/>
                <w:sz w:val="24"/>
                <w:szCs w:val="24"/>
              </w:rPr>
            </w:pPr>
            <w:r>
              <w:rPr>
                <w:rFonts w:ascii="Times New Roman" w:hAnsi="Times New Roman"/>
                <w:sz w:val="24"/>
                <w:szCs w:val="24"/>
              </w:rPr>
              <w:t>89</w:t>
            </w:r>
          </w:p>
        </w:tc>
      </w:tr>
      <w:tr w:rsidR="001A6067" w:rsidRPr="00944400" w:rsidTr="001A6067">
        <w:tc>
          <w:tcPr>
            <w:tcW w:w="1813" w:type="dxa"/>
          </w:tcPr>
          <w:p w:rsidR="001A6067" w:rsidRPr="001A6067" w:rsidRDefault="001A6067" w:rsidP="001A6067">
            <w:pPr>
              <w:rPr>
                <w:rFonts w:ascii="Times New Roman" w:hAnsi="Times New Roman"/>
                <w:sz w:val="24"/>
                <w:szCs w:val="24"/>
                <w:lang w:val="uk-UA"/>
              </w:rPr>
            </w:pPr>
            <w:r>
              <w:rPr>
                <w:rFonts w:ascii="Times New Roman" w:hAnsi="Times New Roman"/>
                <w:sz w:val="24"/>
                <w:szCs w:val="24"/>
              </w:rPr>
              <w:t>Н</w:t>
            </w:r>
            <w:r>
              <w:rPr>
                <w:rFonts w:ascii="Times New Roman" w:hAnsi="Times New Roman"/>
                <w:sz w:val="24"/>
                <w:szCs w:val="24"/>
                <w:lang w:val="uk-UA"/>
              </w:rPr>
              <w:t>а</w:t>
            </w:r>
            <w:r w:rsidRPr="00944400">
              <w:rPr>
                <w:rFonts w:ascii="Times New Roman" w:hAnsi="Times New Roman"/>
                <w:sz w:val="24"/>
                <w:szCs w:val="24"/>
              </w:rPr>
              <w:t>фт</w:t>
            </w:r>
            <w:r>
              <w:rPr>
                <w:rFonts w:ascii="Times New Roman" w:hAnsi="Times New Roman"/>
                <w:sz w:val="24"/>
                <w:szCs w:val="24"/>
                <w:lang w:val="uk-UA"/>
              </w:rPr>
              <w:t>а та</w:t>
            </w:r>
            <w:r>
              <w:rPr>
                <w:rFonts w:ascii="Times New Roman" w:hAnsi="Times New Roman"/>
                <w:sz w:val="24"/>
                <w:szCs w:val="24"/>
              </w:rPr>
              <w:t xml:space="preserve"> н</w:t>
            </w:r>
            <w:r>
              <w:rPr>
                <w:rFonts w:ascii="Times New Roman" w:hAnsi="Times New Roman"/>
                <w:sz w:val="24"/>
                <w:szCs w:val="24"/>
                <w:lang w:val="uk-UA"/>
              </w:rPr>
              <w:t>а</w:t>
            </w:r>
            <w:r w:rsidRPr="00944400">
              <w:rPr>
                <w:rFonts w:ascii="Times New Roman" w:hAnsi="Times New Roman"/>
                <w:sz w:val="24"/>
                <w:szCs w:val="24"/>
              </w:rPr>
              <w:t>фт</w:t>
            </w:r>
            <w:r>
              <w:rPr>
                <w:rFonts w:ascii="Times New Roman" w:hAnsi="Times New Roman"/>
                <w:sz w:val="24"/>
                <w:szCs w:val="24"/>
                <w:lang w:val="uk-UA"/>
              </w:rPr>
              <w:t>о</w:t>
            </w:r>
            <w:r w:rsidRPr="00944400">
              <w:rPr>
                <w:rFonts w:ascii="Times New Roman" w:hAnsi="Times New Roman"/>
                <w:sz w:val="24"/>
                <w:szCs w:val="24"/>
              </w:rPr>
              <w:t>продукт</w:t>
            </w:r>
            <w:r>
              <w:rPr>
                <w:rFonts w:ascii="Times New Roman" w:hAnsi="Times New Roman"/>
                <w:sz w:val="24"/>
                <w:szCs w:val="24"/>
                <w:lang w:val="uk-UA"/>
              </w:rPr>
              <w:t>и</w:t>
            </w:r>
          </w:p>
        </w:tc>
        <w:tc>
          <w:tcPr>
            <w:tcW w:w="706" w:type="dxa"/>
          </w:tcPr>
          <w:p w:rsidR="001A6067" w:rsidRPr="00944400" w:rsidRDefault="001A6067" w:rsidP="007A1B44">
            <w:pPr>
              <w:jc w:val="center"/>
              <w:rPr>
                <w:rFonts w:ascii="Times New Roman" w:hAnsi="Times New Roman"/>
                <w:sz w:val="24"/>
                <w:szCs w:val="24"/>
                <w:lang w:val="uk-UA"/>
              </w:rPr>
            </w:pPr>
            <w:r w:rsidRPr="00944400">
              <w:rPr>
                <w:rFonts w:ascii="Times New Roman" w:hAnsi="Times New Roman"/>
                <w:sz w:val="24"/>
                <w:szCs w:val="24"/>
                <w:lang w:val="uk-UA"/>
              </w:rPr>
              <w:t>114</w:t>
            </w:r>
          </w:p>
        </w:tc>
        <w:tc>
          <w:tcPr>
            <w:tcW w:w="706" w:type="dxa"/>
          </w:tcPr>
          <w:p w:rsidR="001A6067" w:rsidRPr="00944400" w:rsidRDefault="001A6067" w:rsidP="007A1B44">
            <w:pPr>
              <w:jc w:val="center"/>
              <w:rPr>
                <w:rFonts w:ascii="Times New Roman" w:hAnsi="Times New Roman"/>
                <w:sz w:val="24"/>
                <w:szCs w:val="24"/>
                <w:lang w:val="uk-UA"/>
              </w:rPr>
            </w:pPr>
            <w:r w:rsidRPr="00944400">
              <w:rPr>
                <w:rFonts w:ascii="Times New Roman" w:hAnsi="Times New Roman"/>
                <w:sz w:val="24"/>
                <w:szCs w:val="24"/>
                <w:lang w:val="uk-UA"/>
              </w:rPr>
              <w:t>68</w:t>
            </w:r>
          </w:p>
        </w:tc>
        <w:tc>
          <w:tcPr>
            <w:tcW w:w="705" w:type="dxa"/>
          </w:tcPr>
          <w:p w:rsidR="001A6067" w:rsidRPr="00944400" w:rsidRDefault="001A6067" w:rsidP="007A1B44">
            <w:pPr>
              <w:jc w:val="center"/>
              <w:rPr>
                <w:rFonts w:ascii="Times New Roman" w:hAnsi="Times New Roman"/>
                <w:sz w:val="24"/>
                <w:szCs w:val="24"/>
                <w:lang w:val="uk-UA"/>
              </w:rPr>
            </w:pPr>
            <w:r w:rsidRPr="00944400">
              <w:rPr>
                <w:rFonts w:ascii="Times New Roman" w:hAnsi="Times New Roman"/>
                <w:sz w:val="24"/>
                <w:szCs w:val="24"/>
                <w:lang w:val="uk-UA"/>
              </w:rPr>
              <w:t>66</w:t>
            </w:r>
          </w:p>
        </w:tc>
        <w:tc>
          <w:tcPr>
            <w:tcW w:w="705" w:type="dxa"/>
          </w:tcPr>
          <w:p w:rsidR="001A6067" w:rsidRPr="00944400" w:rsidRDefault="001A6067" w:rsidP="007A1B44">
            <w:pPr>
              <w:jc w:val="center"/>
              <w:rPr>
                <w:rFonts w:ascii="Times New Roman" w:hAnsi="Times New Roman"/>
                <w:sz w:val="24"/>
                <w:szCs w:val="24"/>
                <w:lang w:val="uk-UA"/>
              </w:rPr>
            </w:pPr>
            <w:r w:rsidRPr="00944400">
              <w:rPr>
                <w:rFonts w:ascii="Times New Roman" w:hAnsi="Times New Roman"/>
                <w:sz w:val="24"/>
                <w:szCs w:val="24"/>
                <w:lang w:val="uk-UA"/>
              </w:rPr>
              <w:t>47</w:t>
            </w:r>
          </w:p>
        </w:tc>
        <w:tc>
          <w:tcPr>
            <w:tcW w:w="705" w:type="dxa"/>
          </w:tcPr>
          <w:p w:rsidR="001A6067" w:rsidRPr="00944400" w:rsidRDefault="001A6067" w:rsidP="007A1B44">
            <w:pPr>
              <w:jc w:val="center"/>
              <w:rPr>
                <w:rFonts w:ascii="Times New Roman" w:hAnsi="Times New Roman"/>
                <w:sz w:val="24"/>
                <w:szCs w:val="24"/>
                <w:lang w:val="en-US"/>
              </w:rPr>
            </w:pPr>
            <w:r w:rsidRPr="00944400">
              <w:rPr>
                <w:rFonts w:ascii="Times New Roman" w:hAnsi="Times New Roman"/>
                <w:sz w:val="24"/>
                <w:szCs w:val="24"/>
                <w:lang w:val="en-US"/>
              </w:rPr>
              <w:t>30</w:t>
            </w:r>
          </w:p>
        </w:tc>
        <w:tc>
          <w:tcPr>
            <w:tcW w:w="705" w:type="dxa"/>
          </w:tcPr>
          <w:p w:rsidR="001A6067" w:rsidRPr="00944400" w:rsidRDefault="001A6067" w:rsidP="007A1B44">
            <w:pPr>
              <w:jc w:val="center"/>
              <w:rPr>
                <w:rFonts w:ascii="Times New Roman" w:hAnsi="Times New Roman"/>
                <w:sz w:val="24"/>
                <w:szCs w:val="24"/>
                <w:lang w:val="en-US"/>
              </w:rPr>
            </w:pPr>
            <w:r w:rsidRPr="00944400">
              <w:rPr>
                <w:rFonts w:ascii="Times New Roman" w:hAnsi="Times New Roman"/>
                <w:sz w:val="24"/>
                <w:szCs w:val="24"/>
                <w:lang w:val="en-US"/>
              </w:rPr>
              <w:t>25</w:t>
            </w:r>
          </w:p>
        </w:tc>
        <w:tc>
          <w:tcPr>
            <w:tcW w:w="705" w:type="dxa"/>
          </w:tcPr>
          <w:p w:rsidR="001A6067" w:rsidRPr="00944400" w:rsidRDefault="001A6067" w:rsidP="007A1B44">
            <w:pPr>
              <w:jc w:val="center"/>
              <w:rPr>
                <w:rFonts w:ascii="Times New Roman" w:hAnsi="Times New Roman"/>
                <w:sz w:val="24"/>
                <w:szCs w:val="24"/>
              </w:rPr>
            </w:pPr>
            <w:r w:rsidRPr="00944400">
              <w:rPr>
                <w:rFonts w:ascii="Times New Roman" w:hAnsi="Times New Roman"/>
                <w:sz w:val="24"/>
                <w:szCs w:val="24"/>
              </w:rPr>
              <w:t>17</w:t>
            </w:r>
          </w:p>
        </w:tc>
        <w:tc>
          <w:tcPr>
            <w:tcW w:w="705" w:type="dxa"/>
          </w:tcPr>
          <w:p w:rsidR="001A6067" w:rsidRPr="00944400" w:rsidRDefault="001A6067" w:rsidP="007A1B44">
            <w:pPr>
              <w:pStyle w:val="Default"/>
              <w:jc w:val="center"/>
            </w:pPr>
            <w:r w:rsidRPr="00944400">
              <w:t>17</w:t>
            </w:r>
          </w:p>
        </w:tc>
        <w:tc>
          <w:tcPr>
            <w:tcW w:w="705" w:type="dxa"/>
          </w:tcPr>
          <w:p w:rsidR="001A6067" w:rsidRPr="00944400" w:rsidRDefault="001A6067" w:rsidP="007A1B44">
            <w:pPr>
              <w:pStyle w:val="Default"/>
              <w:jc w:val="center"/>
            </w:pPr>
            <w:r w:rsidRPr="00944400">
              <w:t>17</w:t>
            </w:r>
          </w:p>
        </w:tc>
        <w:tc>
          <w:tcPr>
            <w:tcW w:w="705" w:type="dxa"/>
          </w:tcPr>
          <w:p w:rsidR="001A6067" w:rsidRPr="00944400" w:rsidRDefault="001A6067" w:rsidP="007A1B44">
            <w:pPr>
              <w:jc w:val="center"/>
              <w:rPr>
                <w:rFonts w:ascii="Times New Roman" w:hAnsi="Times New Roman"/>
                <w:sz w:val="24"/>
                <w:szCs w:val="24"/>
              </w:rPr>
            </w:pPr>
            <w:r>
              <w:rPr>
                <w:rFonts w:ascii="Times New Roman" w:hAnsi="Times New Roman"/>
                <w:sz w:val="24"/>
                <w:szCs w:val="24"/>
              </w:rPr>
              <w:t>17</w:t>
            </w:r>
          </w:p>
        </w:tc>
        <w:tc>
          <w:tcPr>
            <w:tcW w:w="705" w:type="dxa"/>
          </w:tcPr>
          <w:p w:rsidR="001A6067" w:rsidRPr="00944400" w:rsidRDefault="001A6067" w:rsidP="007A1B44">
            <w:pPr>
              <w:jc w:val="center"/>
              <w:rPr>
                <w:rFonts w:ascii="Times New Roman" w:hAnsi="Times New Roman"/>
                <w:sz w:val="24"/>
                <w:szCs w:val="24"/>
              </w:rPr>
            </w:pPr>
            <w:r>
              <w:rPr>
                <w:rFonts w:ascii="Times New Roman" w:hAnsi="Times New Roman"/>
                <w:sz w:val="24"/>
                <w:szCs w:val="24"/>
              </w:rPr>
              <w:t>16</w:t>
            </w:r>
          </w:p>
        </w:tc>
      </w:tr>
      <w:tr w:rsidR="001A6067" w:rsidRPr="00944400" w:rsidTr="001A6067">
        <w:tc>
          <w:tcPr>
            <w:tcW w:w="1813" w:type="dxa"/>
          </w:tcPr>
          <w:p w:rsidR="001A6067" w:rsidRPr="006A4C10" w:rsidRDefault="001A6067" w:rsidP="007A1B44">
            <w:pPr>
              <w:rPr>
                <w:rFonts w:ascii="Times New Roman" w:hAnsi="Times New Roman"/>
                <w:sz w:val="24"/>
                <w:szCs w:val="24"/>
                <w:lang w:val="uk-UA"/>
              </w:rPr>
            </w:pPr>
            <w:r w:rsidRPr="00944400">
              <w:rPr>
                <w:rFonts w:ascii="Times New Roman" w:hAnsi="Times New Roman"/>
                <w:sz w:val="24"/>
                <w:szCs w:val="24"/>
              </w:rPr>
              <w:t>Аммиак</w:t>
            </w:r>
          </w:p>
        </w:tc>
        <w:tc>
          <w:tcPr>
            <w:tcW w:w="706" w:type="dxa"/>
          </w:tcPr>
          <w:p w:rsidR="001A6067" w:rsidRPr="00944400" w:rsidRDefault="001A6067" w:rsidP="007A1B44">
            <w:pPr>
              <w:jc w:val="center"/>
              <w:rPr>
                <w:rFonts w:ascii="Times New Roman" w:hAnsi="Times New Roman"/>
                <w:sz w:val="24"/>
                <w:szCs w:val="24"/>
                <w:lang w:val="uk-UA"/>
              </w:rPr>
            </w:pPr>
            <w:r w:rsidRPr="00944400">
              <w:rPr>
                <w:rFonts w:ascii="Times New Roman" w:hAnsi="Times New Roman"/>
                <w:sz w:val="24"/>
                <w:szCs w:val="24"/>
                <w:lang w:val="uk-UA"/>
              </w:rPr>
              <w:t>-</w:t>
            </w:r>
          </w:p>
        </w:tc>
        <w:tc>
          <w:tcPr>
            <w:tcW w:w="706" w:type="dxa"/>
          </w:tcPr>
          <w:p w:rsidR="001A6067" w:rsidRPr="00944400" w:rsidRDefault="001A6067" w:rsidP="007A1B44">
            <w:pPr>
              <w:jc w:val="center"/>
              <w:rPr>
                <w:rFonts w:ascii="Times New Roman" w:hAnsi="Times New Roman"/>
                <w:sz w:val="24"/>
                <w:szCs w:val="24"/>
                <w:lang w:val="uk-UA"/>
              </w:rPr>
            </w:pPr>
            <w:r w:rsidRPr="00944400">
              <w:rPr>
                <w:rFonts w:ascii="Times New Roman" w:hAnsi="Times New Roman"/>
                <w:sz w:val="24"/>
                <w:szCs w:val="24"/>
                <w:lang w:val="uk-UA"/>
              </w:rPr>
              <w:t>4</w:t>
            </w:r>
          </w:p>
        </w:tc>
        <w:tc>
          <w:tcPr>
            <w:tcW w:w="705" w:type="dxa"/>
          </w:tcPr>
          <w:p w:rsidR="001A6067" w:rsidRPr="00944400" w:rsidRDefault="001A6067" w:rsidP="007A1B44">
            <w:pPr>
              <w:jc w:val="center"/>
              <w:rPr>
                <w:rFonts w:ascii="Times New Roman" w:hAnsi="Times New Roman"/>
                <w:sz w:val="24"/>
                <w:szCs w:val="24"/>
                <w:lang w:val="uk-UA"/>
              </w:rPr>
            </w:pPr>
            <w:r w:rsidRPr="00944400">
              <w:rPr>
                <w:rFonts w:ascii="Times New Roman" w:hAnsi="Times New Roman"/>
                <w:sz w:val="24"/>
                <w:szCs w:val="24"/>
                <w:lang w:val="uk-UA"/>
              </w:rPr>
              <w:t>2</w:t>
            </w:r>
          </w:p>
        </w:tc>
        <w:tc>
          <w:tcPr>
            <w:tcW w:w="705" w:type="dxa"/>
          </w:tcPr>
          <w:p w:rsidR="001A6067" w:rsidRPr="00944400" w:rsidRDefault="001A6067" w:rsidP="007A1B44">
            <w:pPr>
              <w:jc w:val="center"/>
              <w:rPr>
                <w:rFonts w:ascii="Times New Roman" w:hAnsi="Times New Roman"/>
                <w:sz w:val="24"/>
                <w:szCs w:val="24"/>
                <w:lang w:val="uk-UA"/>
              </w:rPr>
            </w:pPr>
            <w:r w:rsidRPr="00944400">
              <w:rPr>
                <w:rFonts w:ascii="Times New Roman" w:hAnsi="Times New Roman"/>
                <w:sz w:val="24"/>
                <w:szCs w:val="24"/>
                <w:lang w:val="uk-UA"/>
              </w:rPr>
              <w:t>2</w:t>
            </w:r>
          </w:p>
        </w:tc>
        <w:tc>
          <w:tcPr>
            <w:tcW w:w="705" w:type="dxa"/>
          </w:tcPr>
          <w:p w:rsidR="001A6067" w:rsidRPr="00944400" w:rsidRDefault="001A6067" w:rsidP="007A1B44">
            <w:pPr>
              <w:jc w:val="center"/>
              <w:rPr>
                <w:rFonts w:ascii="Times New Roman" w:hAnsi="Times New Roman"/>
                <w:sz w:val="24"/>
                <w:szCs w:val="24"/>
                <w:lang w:val="en-US"/>
              </w:rPr>
            </w:pPr>
            <w:r w:rsidRPr="00944400">
              <w:rPr>
                <w:rFonts w:ascii="Times New Roman" w:hAnsi="Times New Roman"/>
                <w:sz w:val="24"/>
                <w:szCs w:val="24"/>
                <w:lang w:val="en-US"/>
              </w:rPr>
              <w:t>2</w:t>
            </w:r>
          </w:p>
        </w:tc>
        <w:tc>
          <w:tcPr>
            <w:tcW w:w="705" w:type="dxa"/>
          </w:tcPr>
          <w:p w:rsidR="001A6067" w:rsidRPr="00944400" w:rsidRDefault="001A6067" w:rsidP="007A1B44">
            <w:pPr>
              <w:jc w:val="center"/>
              <w:rPr>
                <w:rFonts w:ascii="Times New Roman" w:hAnsi="Times New Roman"/>
                <w:sz w:val="24"/>
                <w:szCs w:val="24"/>
                <w:lang w:val="en-US"/>
              </w:rPr>
            </w:pPr>
            <w:r w:rsidRPr="00944400">
              <w:rPr>
                <w:rFonts w:ascii="Times New Roman" w:hAnsi="Times New Roman"/>
                <w:sz w:val="24"/>
                <w:szCs w:val="24"/>
                <w:lang w:val="en-US"/>
              </w:rPr>
              <w:t>3</w:t>
            </w:r>
          </w:p>
        </w:tc>
        <w:tc>
          <w:tcPr>
            <w:tcW w:w="705" w:type="dxa"/>
          </w:tcPr>
          <w:p w:rsidR="001A6067" w:rsidRPr="00944400" w:rsidRDefault="001A6067" w:rsidP="007A1B44">
            <w:pPr>
              <w:jc w:val="center"/>
              <w:rPr>
                <w:rFonts w:ascii="Times New Roman" w:hAnsi="Times New Roman"/>
                <w:sz w:val="24"/>
                <w:szCs w:val="24"/>
              </w:rPr>
            </w:pPr>
            <w:r w:rsidRPr="00944400">
              <w:rPr>
                <w:rFonts w:ascii="Times New Roman" w:hAnsi="Times New Roman"/>
                <w:sz w:val="24"/>
                <w:szCs w:val="24"/>
              </w:rPr>
              <w:t>3</w:t>
            </w:r>
          </w:p>
        </w:tc>
        <w:tc>
          <w:tcPr>
            <w:tcW w:w="705" w:type="dxa"/>
          </w:tcPr>
          <w:p w:rsidR="001A6067" w:rsidRPr="00944400" w:rsidRDefault="001A6067" w:rsidP="007A1B44">
            <w:pPr>
              <w:pStyle w:val="Default"/>
              <w:jc w:val="center"/>
            </w:pPr>
            <w:r w:rsidRPr="00944400">
              <w:t>3</w:t>
            </w:r>
          </w:p>
        </w:tc>
        <w:tc>
          <w:tcPr>
            <w:tcW w:w="705" w:type="dxa"/>
          </w:tcPr>
          <w:p w:rsidR="001A6067" w:rsidRPr="00944400" w:rsidRDefault="001A6067" w:rsidP="007A1B44">
            <w:pPr>
              <w:pStyle w:val="Default"/>
              <w:jc w:val="center"/>
            </w:pPr>
            <w:r w:rsidRPr="00944400">
              <w:t>2</w:t>
            </w:r>
          </w:p>
        </w:tc>
        <w:tc>
          <w:tcPr>
            <w:tcW w:w="705" w:type="dxa"/>
          </w:tcPr>
          <w:p w:rsidR="001A6067" w:rsidRPr="00944400" w:rsidRDefault="001A6067" w:rsidP="007A1B44">
            <w:pPr>
              <w:jc w:val="center"/>
              <w:rPr>
                <w:rFonts w:ascii="Times New Roman" w:hAnsi="Times New Roman"/>
                <w:sz w:val="24"/>
                <w:szCs w:val="24"/>
              </w:rPr>
            </w:pPr>
            <w:r>
              <w:rPr>
                <w:rFonts w:ascii="Times New Roman" w:hAnsi="Times New Roman"/>
                <w:sz w:val="24"/>
                <w:szCs w:val="24"/>
              </w:rPr>
              <w:t>2</w:t>
            </w:r>
          </w:p>
        </w:tc>
        <w:tc>
          <w:tcPr>
            <w:tcW w:w="705" w:type="dxa"/>
          </w:tcPr>
          <w:p w:rsidR="001A6067" w:rsidRPr="00944400" w:rsidRDefault="001A6067" w:rsidP="007A1B44">
            <w:pPr>
              <w:jc w:val="center"/>
              <w:rPr>
                <w:rFonts w:ascii="Times New Roman" w:hAnsi="Times New Roman"/>
                <w:sz w:val="24"/>
                <w:szCs w:val="24"/>
              </w:rPr>
            </w:pPr>
            <w:r>
              <w:rPr>
                <w:rFonts w:ascii="Times New Roman" w:hAnsi="Times New Roman"/>
                <w:sz w:val="24"/>
                <w:szCs w:val="24"/>
              </w:rPr>
              <w:t>2</w:t>
            </w:r>
          </w:p>
        </w:tc>
      </w:tr>
      <w:tr w:rsidR="001A6067" w:rsidRPr="00944400" w:rsidTr="001A6067">
        <w:tc>
          <w:tcPr>
            <w:tcW w:w="1813" w:type="dxa"/>
          </w:tcPr>
          <w:p w:rsidR="001A6067" w:rsidRPr="006A4C10" w:rsidRDefault="001A6067" w:rsidP="007A1B44">
            <w:pPr>
              <w:rPr>
                <w:rFonts w:ascii="Times New Roman" w:hAnsi="Times New Roman"/>
                <w:sz w:val="24"/>
                <w:szCs w:val="24"/>
                <w:lang w:val="uk-UA"/>
              </w:rPr>
            </w:pPr>
            <w:r w:rsidRPr="00944400">
              <w:rPr>
                <w:rFonts w:ascii="Times New Roman" w:hAnsi="Times New Roman"/>
                <w:sz w:val="24"/>
                <w:szCs w:val="24"/>
              </w:rPr>
              <w:t>Итого</w:t>
            </w:r>
          </w:p>
        </w:tc>
        <w:tc>
          <w:tcPr>
            <w:tcW w:w="706" w:type="dxa"/>
          </w:tcPr>
          <w:p w:rsidR="001A6067" w:rsidRPr="00944400" w:rsidRDefault="001A6067" w:rsidP="007A1B44">
            <w:pPr>
              <w:jc w:val="center"/>
              <w:rPr>
                <w:rFonts w:ascii="Times New Roman" w:hAnsi="Times New Roman"/>
                <w:sz w:val="24"/>
                <w:szCs w:val="24"/>
                <w:lang w:val="uk-UA"/>
              </w:rPr>
            </w:pPr>
            <w:r w:rsidRPr="00944400">
              <w:rPr>
                <w:rFonts w:ascii="Times New Roman" w:hAnsi="Times New Roman"/>
                <w:sz w:val="24"/>
                <w:szCs w:val="24"/>
                <w:lang w:val="uk-UA"/>
              </w:rPr>
              <w:t>296</w:t>
            </w:r>
          </w:p>
        </w:tc>
        <w:tc>
          <w:tcPr>
            <w:tcW w:w="706" w:type="dxa"/>
          </w:tcPr>
          <w:p w:rsidR="001A6067" w:rsidRPr="00944400" w:rsidRDefault="001A6067" w:rsidP="007A1B44">
            <w:pPr>
              <w:jc w:val="center"/>
              <w:rPr>
                <w:rFonts w:ascii="Times New Roman" w:hAnsi="Times New Roman"/>
                <w:sz w:val="24"/>
                <w:szCs w:val="24"/>
                <w:lang w:val="uk-UA"/>
              </w:rPr>
            </w:pPr>
            <w:r w:rsidRPr="00944400">
              <w:rPr>
                <w:rFonts w:ascii="Times New Roman" w:hAnsi="Times New Roman"/>
                <w:sz w:val="24"/>
                <w:szCs w:val="24"/>
                <w:lang w:val="uk-UA"/>
              </w:rPr>
              <w:t>246</w:t>
            </w:r>
          </w:p>
        </w:tc>
        <w:tc>
          <w:tcPr>
            <w:tcW w:w="705" w:type="dxa"/>
          </w:tcPr>
          <w:p w:rsidR="001A6067" w:rsidRPr="00944400" w:rsidRDefault="001A6067" w:rsidP="007A1B44">
            <w:pPr>
              <w:jc w:val="center"/>
              <w:rPr>
                <w:rFonts w:ascii="Times New Roman" w:hAnsi="Times New Roman"/>
                <w:sz w:val="24"/>
                <w:szCs w:val="24"/>
                <w:lang w:val="uk-UA"/>
              </w:rPr>
            </w:pPr>
            <w:r w:rsidRPr="00944400">
              <w:rPr>
                <w:rFonts w:ascii="Times New Roman" w:hAnsi="Times New Roman"/>
                <w:sz w:val="24"/>
                <w:szCs w:val="24"/>
                <w:lang w:val="uk-UA"/>
              </w:rPr>
              <w:t>218</w:t>
            </w:r>
          </w:p>
        </w:tc>
        <w:tc>
          <w:tcPr>
            <w:tcW w:w="705" w:type="dxa"/>
          </w:tcPr>
          <w:p w:rsidR="001A6067" w:rsidRPr="00944400" w:rsidRDefault="001A6067" w:rsidP="007A1B44">
            <w:pPr>
              <w:jc w:val="center"/>
              <w:rPr>
                <w:rFonts w:ascii="Times New Roman" w:hAnsi="Times New Roman"/>
                <w:sz w:val="24"/>
                <w:szCs w:val="24"/>
                <w:lang w:val="uk-UA"/>
              </w:rPr>
            </w:pPr>
            <w:r w:rsidRPr="00944400">
              <w:rPr>
                <w:rFonts w:ascii="Times New Roman" w:hAnsi="Times New Roman"/>
                <w:sz w:val="24"/>
                <w:szCs w:val="24"/>
                <w:lang w:val="uk-UA"/>
              </w:rPr>
              <w:t>213</w:t>
            </w:r>
          </w:p>
        </w:tc>
        <w:tc>
          <w:tcPr>
            <w:tcW w:w="705" w:type="dxa"/>
          </w:tcPr>
          <w:p w:rsidR="001A6067" w:rsidRPr="00944400" w:rsidRDefault="001A6067" w:rsidP="007A1B44">
            <w:pPr>
              <w:jc w:val="center"/>
              <w:rPr>
                <w:rFonts w:ascii="Times New Roman" w:hAnsi="Times New Roman"/>
                <w:sz w:val="24"/>
                <w:szCs w:val="24"/>
                <w:lang w:val="en-US"/>
              </w:rPr>
            </w:pPr>
            <w:r w:rsidRPr="00944400">
              <w:rPr>
                <w:rFonts w:ascii="Times New Roman" w:hAnsi="Times New Roman"/>
                <w:sz w:val="24"/>
                <w:szCs w:val="24"/>
                <w:lang w:val="en-US"/>
              </w:rPr>
              <w:t>153</w:t>
            </w:r>
          </w:p>
        </w:tc>
        <w:tc>
          <w:tcPr>
            <w:tcW w:w="705" w:type="dxa"/>
          </w:tcPr>
          <w:p w:rsidR="001A6067" w:rsidRPr="00944400" w:rsidRDefault="001A6067" w:rsidP="007A1B44">
            <w:pPr>
              <w:jc w:val="center"/>
              <w:rPr>
                <w:rFonts w:ascii="Times New Roman" w:hAnsi="Times New Roman"/>
                <w:sz w:val="24"/>
                <w:szCs w:val="24"/>
                <w:lang w:val="en-US"/>
              </w:rPr>
            </w:pPr>
            <w:r w:rsidRPr="00944400">
              <w:rPr>
                <w:rFonts w:ascii="Times New Roman" w:hAnsi="Times New Roman"/>
                <w:sz w:val="24"/>
                <w:szCs w:val="24"/>
                <w:lang w:val="en-US"/>
              </w:rPr>
              <w:t>155</w:t>
            </w:r>
          </w:p>
        </w:tc>
        <w:tc>
          <w:tcPr>
            <w:tcW w:w="705" w:type="dxa"/>
          </w:tcPr>
          <w:p w:rsidR="001A6067" w:rsidRPr="00944400" w:rsidRDefault="001A6067" w:rsidP="007A1B44">
            <w:pPr>
              <w:jc w:val="center"/>
              <w:rPr>
                <w:rFonts w:ascii="Times New Roman" w:hAnsi="Times New Roman"/>
                <w:sz w:val="24"/>
                <w:szCs w:val="24"/>
              </w:rPr>
            </w:pPr>
            <w:r w:rsidRPr="00944400">
              <w:rPr>
                <w:rFonts w:ascii="Times New Roman" w:hAnsi="Times New Roman"/>
                <w:sz w:val="24"/>
                <w:szCs w:val="24"/>
              </w:rPr>
              <w:t>128</w:t>
            </w:r>
          </w:p>
        </w:tc>
        <w:tc>
          <w:tcPr>
            <w:tcW w:w="705" w:type="dxa"/>
          </w:tcPr>
          <w:p w:rsidR="001A6067" w:rsidRPr="00944400" w:rsidRDefault="001A6067" w:rsidP="007A1B44">
            <w:pPr>
              <w:pStyle w:val="Default"/>
              <w:jc w:val="center"/>
            </w:pPr>
            <w:r w:rsidRPr="00944400">
              <w:rPr>
                <w:bCs/>
              </w:rPr>
              <w:t>126</w:t>
            </w:r>
          </w:p>
        </w:tc>
        <w:tc>
          <w:tcPr>
            <w:tcW w:w="705" w:type="dxa"/>
          </w:tcPr>
          <w:p w:rsidR="001A6067" w:rsidRPr="00944400" w:rsidRDefault="001A6067" w:rsidP="007A1B44">
            <w:pPr>
              <w:pStyle w:val="Default"/>
              <w:jc w:val="center"/>
            </w:pPr>
            <w:r w:rsidRPr="00944400">
              <w:rPr>
                <w:bCs/>
              </w:rPr>
              <w:t>100</w:t>
            </w:r>
          </w:p>
        </w:tc>
        <w:tc>
          <w:tcPr>
            <w:tcW w:w="705" w:type="dxa"/>
          </w:tcPr>
          <w:p w:rsidR="001A6067" w:rsidRPr="00944400" w:rsidRDefault="001A6067" w:rsidP="007A1B44">
            <w:pPr>
              <w:jc w:val="center"/>
              <w:rPr>
                <w:rFonts w:ascii="Times New Roman" w:hAnsi="Times New Roman"/>
                <w:sz w:val="24"/>
                <w:szCs w:val="24"/>
              </w:rPr>
            </w:pPr>
            <w:r>
              <w:rPr>
                <w:rFonts w:ascii="Times New Roman" w:hAnsi="Times New Roman"/>
                <w:sz w:val="24"/>
                <w:szCs w:val="24"/>
              </w:rPr>
              <w:t>97</w:t>
            </w:r>
          </w:p>
        </w:tc>
        <w:tc>
          <w:tcPr>
            <w:tcW w:w="705" w:type="dxa"/>
          </w:tcPr>
          <w:p w:rsidR="001A6067" w:rsidRPr="00944400" w:rsidRDefault="001A6067" w:rsidP="007A1B44">
            <w:pPr>
              <w:jc w:val="center"/>
              <w:rPr>
                <w:rFonts w:ascii="Times New Roman" w:hAnsi="Times New Roman"/>
                <w:sz w:val="24"/>
                <w:szCs w:val="24"/>
              </w:rPr>
            </w:pPr>
            <w:r>
              <w:rPr>
                <w:rFonts w:ascii="Times New Roman" w:hAnsi="Times New Roman"/>
                <w:sz w:val="24"/>
                <w:szCs w:val="24"/>
              </w:rPr>
              <w:t>107</w:t>
            </w:r>
          </w:p>
        </w:tc>
      </w:tr>
    </w:tbl>
    <w:p w:rsidR="0045663F" w:rsidRDefault="0045663F" w:rsidP="00AD6A7B">
      <w:pPr>
        <w:pStyle w:val="Default"/>
        <w:tabs>
          <w:tab w:val="left" w:pos="3340"/>
        </w:tabs>
        <w:spacing w:line="360" w:lineRule="auto"/>
        <w:ind w:firstLine="709"/>
        <w:jc w:val="both"/>
        <w:rPr>
          <w:sz w:val="28"/>
          <w:szCs w:val="28"/>
          <w:lang w:val="uk-UA"/>
        </w:rPr>
      </w:pPr>
    </w:p>
    <w:p w:rsidR="006A4C10" w:rsidRDefault="006A4C10" w:rsidP="002A19B5">
      <w:pPr>
        <w:pStyle w:val="Default"/>
        <w:tabs>
          <w:tab w:val="left" w:pos="3340"/>
        </w:tabs>
        <w:spacing w:line="360" w:lineRule="auto"/>
        <w:jc w:val="center"/>
        <w:rPr>
          <w:sz w:val="28"/>
          <w:szCs w:val="28"/>
          <w:lang w:val="uk-UA"/>
        </w:rPr>
      </w:pPr>
      <w:r w:rsidRPr="006A4C10">
        <w:rPr>
          <w:noProof/>
          <w:sz w:val="28"/>
          <w:szCs w:val="28"/>
          <w:lang w:val="uk-UA" w:eastAsia="uk-UA"/>
        </w:rPr>
        <w:drawing>
          <wp:inline distT="0" distB="0" distL="0" distR="0">
            <wp:extent cx="5403850" cy="3530600"/>
            <wp:effectExtent l="19050" t="0" r="25400" b="0"/>
            <wp:docPr id="13"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34"/>
              </a:graphicData>
            </a:graphic>
          </wp:inline>
        </w:drawing>
      </w:r>
    </w:p>
    <w:p w:rsidR="006A4C10" w:rsidRDefault="006A4C10" w:rsidP="006A4C10">
      <w:pPr>
        <w:spacing w:after="0" w:line="360" w:lineRule="auto"/>
        <w:jc w:val="center"/>
        <w:rPr>
          <w:rFonts w:ascii="Times New Roman" w:hAnsi="Times New Roman"/>
          <w:sz w:val="28"/>
          <w:szCs w:val="28"/>
          <w:lang w:val="uk-UA"/>
        </w:rPr>
      </w:pPr>
      <w:r>
        <w:rPr>
          <w:rFonts w:ascii="Times New Roman" w:hAnsi="Times New Roman"/>
          <w:bCs/>
          <w:sz w:val="28"/>
          <w:szCs w:val="28"/>
        </w:rPr>
        <w:t xml:space="preserve">Рис. </w:t>
      </w:r>
      <w:r w:rsidR="002A19B5">
        <w:rPr>
          <w:rFonts w:ascii="Times New Roman" w:hAnsi="Times New Roman"/>
          <w:bCs/>
          <w:sz w:val="28"/>
          <w:szCs w:val="28"/>
          <w:lang w:val="uk-UA"/>
        </w:rPr>
        <w:t>2</w:t>
      </w:r>
      <w:r>
        <w:rPr>
          <w:rFonts w:ascii="Times New Roman" w:hAnsi="Times New Roman"/>
          <w:bCs/>
          <w:sz w:val="28"/>
          <w:szCs w:val="28"/>
        </w:rPr>
        <w:t>.</w:t>
      </w:r>
      <w:r w:rsidR="002A19B5">
        <w:rPr>
          <w:rFonts w:ascii="Times New Roman" w:hAnsi="Times New Roman"/>
          <w:bCs/>
          <w:sz w:val="28"/>
          <w:szCs w:val="28"/>
          <w:lang w:val="uk-UA"/>
        </w:rPr>
        <w:t>2</w:t>
      </w:r>
      <w:r>
        <w:rPr>
          <w:rFonts w:ascii="Times New Roman" w:hAnsi="Times New Roman"/>
          <w:bCs/>
          <w:sz w:val="28"/>
          <w:szCs w:val="28"/>
        </w:rPr>
        <w:t>4. Динам</w:t>
      </w:r>
      <w:r>
        <w:rPr>
          <w:rFonts w:ascii="Times New Roman" w:hAnsi="Times New Roman"/>
          <w:bCs/>
          <w:sz w:val="28"/>
          <w:szCs w:val="28"/>
          <w:lang w:val="uk-UA"/>
        </w:rPr>
        <w:t>і</w:t>
      </w:r>
      <w:r>
        <w:rPr>
          <w:rFonts w:ascii="Times New Roman" w:hAnsi="Times New Roman"/>
          <w:bCs/>
          <w:sz w:val="28"/>
          <w:szCs w:val="28"/>
        </w:rPr>
        <w:t>ка о</w:t>
      </w:r>
      <w:r>
        <w:rPr>
          <w:rFonts w:ascii="Times New Roman" w:hAnsi="Times New Roman"/>
          <w:bCs/>
          <w:sz w:val="28"/>
          <w:szCs w:val="28"/>
          <w:lang w:val="uk-UA"/>
        </w:rPr>
        <w:t>бсягів</w:t>
      </w:r>
      <w:r>
        <w:rPr>
          <w:rFonts w:ascii="Times New Roman" w:hAnsi="Times New Roman"/>
          <w:bCs/>
          <w:sz w:val="28"/>
          <w:szCs w:val="28"/>
        </w:rPr>
        <w:t xml:space="preserve"> транспорт</w:t>
      </w:r>
      <w:r>
        <w:rPr>
          <w:rFonts w:ascii="Times New Roman" w:hAnsi="Times New Roman"/>
          <w:bCs/>
          <w:sz w:val="28"/>
          <w:szCs w:val="28"/>
          <w:lang w:val="uk-UA"/>
        </w:rPr>
        <w:t>ування</w:t>
      </w:r>
      <w:r>
        <w:rPr>
          <w:rFonts w:ascii="Times New Roman" w:hAnsi="Times New Roman"/>
          <w:bCs/>
          <w:sz w:val="28"/>
          <w:szCs w:val="28"/>
        </w:rPr>
        <w:t xml:space="preserve"> </w:t>
      </w:r>
      <w:r>
        <w:rPr>
          <w:rFonts w:ascii="Times New Roman" w:hAnsi="Times New Roman"/>
          <w:bCs/>
          <w:sz w:val="28"/>
          <w:szCs w:val="28"/>
          <w:lang w:val="uk-UA"/>
        </w:rPr>
        <w:t>вантажів</w:t>
      </w:r>
      <w:r w:rsidRPr="002766C8">
        <w:rPr>
          <w:rFonts w:ascii="Times New Roman" w:hAnsi="Times New Roman"/>
          <w:sz w:val="28"/>
          <w:szCs w:val="28"/>
          <w:lang w:val="uk-UA"/>
        </w:rPr>
        <w:t xml:space="preserve"> </w:t>
      </w:r>
      <w:r>
        <w:rPr>
          <w:rFonts w:ascii="Times New Roman" w:hAnsi="Times New Roman"/>
          <w:sz w:val="28"/>
          <w:szCs w:val="28"/>
          <w:lang w:val="uk-UA"/>
        </w:rPr>
        <w:t>трубопроводами Україны за 1990-2016 роки, млн. тонн</w:t>
      </w:r>
    </w:p>
    <w:p w:rsidR="002A19B5" w:rsidRDefault="002A19B5" w:rsidP="00AD6A7B">
      <w:pPr>
        <w:pStyle w:val="Default"/>
        <w:tabs>
          <w:tab w:val="left" w:pos="3340"/>
        </w:tabs>
        <w:spacing w:line="360" w:lineRule="auto"/>
        <w:ind w:firstLine="709"/>
        <w:jc w:val="both"/>
        <w:rPr>
          <w:rStyle w:val="q4iawc"/>
          <w:sz w:val="28"/>
          <w:szCs w:val="28"/>
          <w:lang w:val="uk-UA"/>
        </w:rPr>
      </w:pPr>
    </w:p>
    <w:p w:rsidR="006A4C10" w:rsidRDefault="006A4C10" w:rsidP="00FD7385">
      <w:pPr>
        <w:pStyle w:val="Default"/>
        <w:spacing w:line="360" w:lineRule="auto"/>
        <w:ind w:firstLine="709"/>
        <w:jc w:val="both"/>
        <w:rPr>
          <w:sz w:val="28"/>
          <w:szCs w:val="28"/>
          <w:lang w:val="uk-UA"/>
        </w:rPr>
      </w:pPr>
      <w:r w:rsidRPr="006A4C10">
        <w:rPr>
          <w:rStyle w:val="q4iawc"/>
          <w:sz w:val="28"/>
          <w:szCs w:val="28"/>
          <w:lang w:val="uk-UA"/>
        </w:rPr>
        <w:t>Газотранспортна система України</w:t>
      </w:r>
      <w:r w:rsidR="00426328">
        <w:rPr>
          <w:rStyle w:val="q4iawc"/>
          <w:sz w:val="28"/>
          <w:szCs w:val="28"/>
          <w:lang w:val="uk-UA"/>
        </w:rPr>
        <w:t>.</w:t>
      </w:r>
      <w:r w:rsidRPr="006A4C10">
        <w:rPr>
          <w:rStyle w:val="viiyi"/>
          <w:sz w:val="28"/>
          <w:szCs w:val="28"/>
          <w:lang w:val="uk-UA"/>
        </w:rPr>
        <w:t xml:space="preserve"> </w:t>
      </w:r>
      <w:r w:rsidRPr="006A4C10">
        <w:rPr>
          <w:rStyle w:val="q4iawc"/>
          <w:sz w:val="28"/>
          <w:szCs w:val="28"/>
          <w:lang w:val="uk-UA"/>
        </w:rPr>
        <w:t xml:space="preserve">Стратегічне значення української газотранспортної системи обумовлено вигідним географічним </w:t>
      </w:r>
      <w:r w:rsidRPr="006A4C10">
        <w:rPr>
          <w:rStyle w:val="q4iawc"/>
          <w:sz w:val="28"/>
          <w:szCs w:val="28"/>
          <w:lang w:val="uk-UA"/>
        </w:rPr>
        <w:lastRenderedPageBreak/>
        <w:t>розташуванням України між основними газодобувними регіонами та основними споживачами газу в Європі, підключенням українських газопроводів до магістральних газопроводів усіх сусідніх країн, наявністю найбільшого в Європі  комплексу підземних газосховищ</w:t>
      </w:r>
      <w:r w:rsidR="00BB339A">
        <w:rPr>
          <w:rStyle w:val="q4iawc"/>
          <w:sz w:val="28"/>
          <w:szCs w:val="28"/>
          <w:lang w:val="uk-UA"/>
        </w:rPr>
        <w:t xml:space="preserve"> </w:t>
      </w:r>
      <w:r w:rsidR="00BB339A" w:rsidRPr="00BB339A">
        <w:rPr>
          <w:color w:val="auto"/>
          <w:sz w:val="28"/>
          <w:szCs w:val="28"/>
          <w:lang w:val="uk-UA"/>
        </w:rPr>
        <w:t>[11, 19]</w:t>
      </w:r>
      <w:r w:rsidR="00BB339A">
        <w:rPr>
          <w:color w:val="auto"/>
          <w:sz w:val="28"/>
          <w:szCs w:val="28"/>
          <w:lang w:val="uk-UA"/>
        </w:rPr>
        <w:t xml:space="preserve"> (рис. 2.25)</w:t>
      </w:r>
      <w:r w:rsidRPr="00BB339A">
        <w:rPr>
          <w:rStyle w:val="q4iawc"/>
          <w:sz w:val="28"/>
          <w:szCs w:val="28"/>
          <w:lang w:val="uk-UA"/>
        </w:rPr>
        <w:t>.</w:t>
      </w:r>
    </w:p>
    <w:p w:rsidR="006A4C10" w:rsidRDefault="006A4C10" w:rsidP="00AD6A7B">
      <w:pPr>
        <w:pStyle w:val="Default"/>
        <w:tabs>
          <w:tab w:val="left" w:pos="3340"/>
        </w:tabs>
        <w:spacing w:line="360" w:lineRule="auto"/>
        <w:ind w:firstLine="709"/>
        <w:jc w:val="both"/>
        <w:rPr>
          <w:sz w:val="28"/>
          <w:szCs w:val="28"/>
          <w:lang w:val="uk-UA"/>
        </w:rPr>
      </w:pPr>
      <w:r w:rsidRPr="006A4C10">
        <w:rPr>
          <w:rStyle w:val="q4iawc"/>
          <w:sz w:val="28"/>
          <w:szCs w:val="28"/>
        </w:rPr>
        <w:t>Важливим технологічним елементом газотранспортної системи є 13 підземних газосховищ із активним обсягом 34,5 млрд. кубометрів.</w:t>
      </w:r>
      <w:r w:rsidRPr="006A4C10">
        <w:rPr>
          <w:rStyle w:val="viiyi"/>
          <w:sz w:val="28"/>
          <w:szCs w:val="28"/>
        </w:rPr>
        <w:t xml:space="preserve"> </w:t>
      </w:r>
      <w:r w:rsidRPr="006A4C10">
        <w:rPr>
          <w:rStyle w:val="q4iawc"/>
          <w:sz w:val="28"/>
          <w:szCs w:val="28"/>
        </w:rPr>
        <w:t>Мережа підземного зберігання газу включає чотири комплекси – Західноукраїнський, Київський, Донецький та Південноукраїнський.</w:t>
      </w:r>
      <w:r w:rsidRPr="006A4C10">
        <w:rPr>
          <w:rStyle w:val="viiyi"/>
          <w:sz w:val="28"/>
          <w:szCs w:val="28"/>
        </w:rPr>
        <w:t xml:space="preserve"> </w:t>
      </w:r>
      <w:r w:rsidRPr="006A4C10">
        <w:rPr>
          <w:rStyle w:val="q4iawc"/>
          <w:sz w:val="28"/>
          <w:szCs w:val="28"/>
        </w:rPr>
        <w:t>Максимальний можливий відбір за повного заповнення підземних сховищ газу може досягати 250 млн. кубометрів на добу.</w:t>
      </w:r>
    </w:p>
    <w:p w:rsidR="00BB339A" w:rsidRPr="00BB339A" w:rsidRDefault="006A4C10" w:rsidP="00BB339A">
      <w:pPr>
        <w:pStyle w:val="7"/>
        <w:spacing w:before="0" w:line="360" w:lineRule="auto"/>
        <w:ind w:firstLine="709"/>
        <w:jc w:val="both"/>
        <w:rPr>
          <w:rFonts w:ascii="Times New Roman" w:hAnsi="Times New Roman" w:cs="Times New Roman"/>
          <w:i w:val="0"/>
          <w:color w:val="auto"/>
          <w:sz w:val="28"/>
          <w:szCs w:val="28"/>
          <w:lang w:val="uk-UA"/>
        </w:rPr>
      </w:pPr>
      <w:r w:rsidRPr="00BB339A">
        <w:rPr>
          <w:rStyle w:val="q4iawc"/>
          <w:rFonts w:ascii="Times New Roman" w:hAnsi="Times New Roman" w:cs="Times New Roman"/>
          <w:i w:val="0"/>
          <w:sz w:val="28"/>
          <w:szCs w:val="28"/>
          <w:lang w:val="uk-UA"/>
        </w:rPr>
        <w:t>Нафтопроводи та транзит нафти.</w:t>
      </w:r>
      <w:r w:rsidRPr="00BB339A">
        <w:rPr>
          <w:rStyle w:val="viiyi"/>
          <w:rFonts w:ascii="Times New Roman" w:hAnsi="Times New Roman" w:cs="Times New Roman"/>
          <w:i w:val="0"/>
          <w:sz w:val="28"/>
          <w:szCs w:val="28"/>
          <w:lang w:val="uk-UA"/>
        </w:rPr>
        <w:t xml:space="preserve"> </w:t>
      </w:r>
      <w:r w:rsidRPr="00BB339A">
        <w:rPr>
          <w:rStyle w:val="q4iawc"/>
          <w:rFonts w:ascii="Times New Roman" w:hAnsi="Times New Roman" w:cs="Times New Roman"/>
          <w:i w:val="0"/>
          <w:sz w:val="28"/>
          <w:szCs w:val="28"/>
          <w:lang w:val="uk-UA"/>
        </w:rPr>
        <w:t>Мережа нафтопроводів України включає такі основні нафтопроводи: «Дружба» з Росії (Поволжя, Сибір) через захід України до Угорщини, Словаччини та країн Західної Європи;</w:t>
      </w:r>
      <w:r w:rsidRPr="00BB339A">
        <w:rPr>
          <w:rStyle w:val="viiyi"/>
          <w:rFonts w:ascii="Times New Roman" w:hAnsi="Times New Roman" w:cs="Times New Roman"/>
          <w:i w:val="0"/>
          <w:sz w:val="28"/>
          <w:szCs w:val="28"/>
          <w:lang w:val="uk-UA"/>
        </w:rPr>
        <w:t xml:space="preserve"> </w:t>
      </w:r>
      <w:r w:rsidRPr="00BB339A">
        <w:rPr>
          <w:rStyle w:val="q4iawc"/>
          <w:rFonts w:ascii="Times New Roman" w:hAnsi="Times New Roman" w:cs="Times New Roman"/>
          <w:i w:val="0"/>
          <w:sz w:val="28"/>
          <w:szCs w:val="28"/>
          <w:lang w:val="uk-UA"/>
        </w:rPr>
        <w:t>«Самара (Росія) – Лисичанськ – Кременчук – Херсон – Одеса»;</w:t>
      </w:r>
      <w:r w:rsidRPr="00BB339A">
        <w:rPr>
          <w:rStyle w:val="viiyi"/>
          <w:rFonts w:ascii="Times New Roman" w:hAnsi="Times New Roman" w:cs="Times New Roman"/>
          <w:i w:val="0"/>
          <w:sz w:val="28"/>
          <w:szCs w:val="28"/>
          <w:lang w:val="uk-UA"/>
        </w:rPr>
        <w:t xml:space="preserve"> </w:t>
      </w:r>
      <w:r w:rsidRPr="00BB339A">
        <w:rPr>
          <w:rStyle w:val="q4iawc"/>
          <w:rFonts w:ascii="Times New Roman" w:hAnsi="Times New Roman" w:cs="Times New Roman"/>
          <w:i w:val="0"/>
          <w:sz w:val="28"/>
          <w:szCs w:val="28"/>
          <w:lang w:val="uk-UA"/>
        </w:rPr>
        <w:t>"Прилуки - Кременчук";</w:t>
      </w:r>
      <w:r w:rsidRPr="00BB339A">
        <w:rPr>
          <w:rStyle w:val="viiyi"/>
          <w:rFonts w:ascii="Times New Roman" w:hAnsi="Times New Roman" w:cs="Times New Roman"/>
          <w:i w:val="0"/>
          <w:sz w:val="28"/>
          <w:szCs w:val="28"/>
          <w:lang w:val="uk-UA"/>
        </w:rPr>
        <w:t xml:space="preserve"> </w:t>
      </w:r>
      <w:r w:rsidRPr="00BB339A">
        <w:rPr>
          <w:rStyle w:val="q4iawc"/>
          <w:rFonts w:ascii="Times New Roman" w:hAnsi="Times New Roman" w:cs="Times New Roman"/>
          <w:i w:val="0"/>
          <w:sz w:val="28"/>
          <w:szCs w:val="28"/>
          <w:lang w:val="uk-UA"/>
        </w:rPr>
        <w:t>"Джохар-Кола (Росія) - Луганськ - Лисичанськ";</w:t>
      </w:r>
      <w:r w:rsidRPr="00BB339A">
        <w:rPr>
          <w:rStyle w:val="viiyi"/>
          <w:rFonts w:ascii="Times New Roman" w:hAnsi="Times New Roman" w:cs="Times New Roman"/>
          <w:i w:val="0"/>
          <w:sz w:val="28"/>
          <w:szCs w:val="28"/>
          <w:lang w:val="uk-UA"/>
        </w:rPr>
        <w:t xml:space="preserve"> </w:t>
      </w:r>
      <w:r w:rsidR="00BB339A">
        <w:rPr>
          <w:rStyle w:val="q4iawc"/>
          <w:rFonts w:ascii="Times New Roman" w:hAnsi="Times New Roman" w:cs="Times New Roman"/>
          <w:i w:val="0"/>
          <w:sz w:val="28"/>
          <w:szCs w:val="28"/>
          <w:lang w:val="uk-UA"/>
        </w:rPr>
        <w:t>"Долина - Дрогобич" (рис. 2.26</w:t>
      </w:r>
      <w:r w:rsidRPr="00BB339A">
        <w:rPr>
          <w:rStyle w:val="q4iawc"/>
          <w:rFonts w:ascii="Times New Roman" w:hAnsi="Times New Roman" w:cs="Times New Roman"/>
          <w:i w:val="0"/>
          <w:sz w:val="28"/>
          <w:szCs w:val="28"/>
          <w:lang w:val="uk-UA"/>
        </w:rPr>
        <w:t>).</w:t>
      </w:r>
      <w:r w:rsidRPr="00BB339A">
        <w:rPr>
          <w:rStyle w:val="10"/>
          <w:rFonts w:eastAsiaTheme="minorHAnsi"/>
          <w:i w:val="0"/>
        </w:rPr>
        <w:t xml:space="preserve"> </w:t>
      </w:r>
      <w:r w:rsidRPr="00BB339A">
        <w:rPr>
          <w:rStyle w:val="q4iawc"/>
          <w:rFonts w:ascii="Times New Roman" w:hAnsi="Times New Roman" w:cs="Times New Roman"/>
          <w:i w:val="0"/>
          <w:sz w:val="28"/>
          <w:szCs w:val="28"/>
          <w:lang w:val="uk-UA"/>
        </w:rPr>
        <w:t>Найбільш протяжними внутрішніми нафтопроводами є Кременчук-Херсон (428 км), Гнідинці-Кременчук (395 км)</w:t>
      </w:r>
      <w:r w:rsidR="00BB339A" w:rsidRPr="00BB339A">
        <w:rPr>
          <w:rStyle w:val="q4iawc"/>
          <w:rFonts w:ascii="Times New Roman" w:hAnsi="Times New Roman" w:cs="Times New Roman"/>
          <w:i w:val="0"/>
          <w:sz w:val="28"/>
          <w:szCs w:val="28"/>
          <w:lang w:val="uk-UA"/>
        </w:rPr>
        <w:t xml:space="preserve"> </w:t>
      </w:r>
      <w:r w:rsidR="00BB339A" w:rsidRPr="00BB339A">
        <w:rPr>
          <w:rFonts w:ascii="Times New Roman" w:hAnsi="Times New Roman" w:cs="Times New Roman"/>
          <w:i w:val="0"/>
          <w:color w:val="auto"/>
          <w:sz w:val="28"/>
          <w:szCs w:val="28"/>
          <w:lang w:val="uk-UA"/>
        </w:rPr>
        <w:t>[11</w:t>
      </w:r>
      <w:r w:rsidR="00BB339A">
        <w:rPr>
          <w:rFonts w:ascii="Times New Roman" w:hAnsi="Times New Roman" w:cs="Times New Roman"/>
          <w:i w:val="0"/>
          <w:color w:val="auto"/>
          <w:sz w:val="28"/>
          <w:szCs w:val="28"/>
          <w:lang w:val="uk-UA"/>
        </w:rPr>
        <w:t>, 19</w:t>
      </w:r>
      <w:r w:rsidR="00BB339A" w:rsidRPr="00BB339A">
        <w:rPr>
          <w:rFonts w:ascii="Times New Roman" w:hAnsi="Times New Roman" w:cs="Times New Roman"/>
          <w:i w:val="0"/>
          <w:color w:val="auto"/>
          <w:sz w:val="28"/>
          <w:szCs w:val="28"/>
          <w:lang w:val="uk-UA"/>
        </w:rPr>
        <w:t>]</w:t>
      </w:r>
    </w:p>
    <w:p w:rsidR="006A4C10" w:rsidRPr="000352B7" w:rsidRDefault="000352B7" w:rsidP="000352B7">
      <w:pPr>
        <w:spacing w:after="0" w:line="360" w:lineRule="auto"/>
        <w:ind w:firstLine="709"/>
        <w:jc w:val="both"/>
        <w:rPr>
          <w:rFonts w:ascii="Times New Roman" w:hAnsi="Times New Roman"/>
          <w:sz w:val="28"/>
          <w:szCs w:val="28"/>
          <w:lang w:val="uk-UA"/>
        </w:rPr>
      </w:pPr>
      <w:r w:rsidRPr="000352B7">
        <w:rPr>
          <w:rStyle w:val="q4iawc"/>
          <w:rFonts w:ascii="Times New Roman" w:hAnsi="Times New Roman"/>
          <w:sz w:val="28"/>
          <w:szCs w:val="28"/>
        </w:rPr>
        <w:t>На заході держави знаходяться невеликі нафтопроводи Долина-Дрогобич (58 км) та Битків-Надвірна (15 км).</w:t>
      </w:r>
      <w:r w:rsidRPr="000352B7">
        <w:rPr>
          <w:rStyle w:val="viiyi"/>
          <w:rFonts w:ascii="Times New Roman" w:hAnsi="Times New Roman"/>
          <w:sz w:val="28"/>
          <w:szCs w:val="28"/>
        </w:rPr>
        <w:t xml:space="preserve"> </w:t>
      </w:r>
      <w:r w:rsidRPr="000352B7">
        <w:rPr>
          <w:rStyle w:val="q4iawc"/>
          <w:rFonts w:ascii="Times New Roman" w:hAnsi="Times New Roman"/>
          <w:sz w:val="28"/>
          <w:szCs w:val="28"/>
        </w:rPr>
        <w:t>Нафтопровід Одеса-Броди протяжністю 667 км і вартістю $200 млн. збудований у 2001 році. За ним передбачалося транспортувати каспійську та казахстанську нафту в обхід турецьких проток з порту Південна під Одесою на НПЗ Східної та Центральної Європи та до Північної Європи через Гданський.</w:t>
      </w:r>
      <w:r w:rsidRPr="000352B7">
        <w:rPr>
          <w:rFonts w:ascii="Times New Roman" w:hAnsi="Times New Roman"/>
          <w:sz w:val="28"/>
          <w:szCs w:val="28"/>
        </w:rPr>
        <w:t xml:space="preserve"> </w:t>
      </w:r>
      <w:r w:rsidRPr="000352B7">
        <w:rPr>
          <w:rStyle w:val="q4iawc"/>
          <w:rFonts w:ascii="Times New Roman" w:hAnsi="Times New Roman"/>
          <w:sz w:val="28"/>
          <w:szCs w:val="28"/>
        </w:rPr>
        <w:t>На заході держави знаходяться невеликі нафтопроводи Долина-Дрогобич (58 км) та Битків-Надвірна (15 км).</w:t>
      </w:r>
      <w:r w:rsidRPr="000352B7">
        <w:rPr>
          <w:rStyle w:val="viiyi"/>
          <w:rFonts w:ascii="Times New Roman" w:hAnsi="Times New Roman"/>
          <w:sz w:val="28"/>
          <w:szCs w:val="28"/>
        </w:rPr>
        <w:t xml:space="preserve"> </w:t>
      </w:r>
      <w:r w:rsidRPr="000352B7">
        <w:rPr>
          <w:rStyle w:val="q4iawc"/>
          <w:rFonts w:ascii="Times New Roman" w:hAnsi="Times New Roman"/>
          <w:sz w:val="28"/>
          <w:szCs w:val="28"/>
        </w:rPr>
        <w:t>Нафтопровід Одеса-Броди протяжністю 667 км і вартістю $200 млн. збудований у 2001 році. За ним передбачалося транспортувати каспійську та казахстанську нафту в обхід турецьких проток з порту Південна під Одесою на НПЗ Східної та Центральної Європи та до Північної Європи через Гданський.</w:t>
      </w:r>
    </w:p>
    <w:p w:rsidR="006A4C10" w:rsidRDefault="006A4C10" w:rsidP="006A4C10">
      <w:pPr>
        <w:pStyle w:val="Default"/>
        <w:tabs>
          <w:tab w:val="left" w:pos="0"/>
          <w:tab w:val="left" w:pos="3340"/>
        </w:tabs>
        <w:spacing w:line="360" w:lineRule="auto"/>
        <w:jc w:val="both"/>
        <w:rPr>
          <w:sz w:val="28"/>
          <w:szCs w:val="28"/>
          <w:lang w:val="uk-UA"/>
        </w:rPr>
      </w:pPr>
      <w:r w:rsidRPr="006A4C10">
        <w:rPr>
          <w:noProof/>
          <w:sz w:val="28"/>
          <w:szCs w:val="28"/>
          <w:lang w:val="uk-UA" w:eastAsia="uk-UA"/>
        </w:rPr>
        <w:lastRenderedPageBreak/>
        <w:drawing>
          <wp:inline distT="0" distB="0" distL="0" distR="0">
            <wp:extent cx="5880100" cy="4140200"/>
            <wp:effectExtent l="19050" t="0" r="6350" b="0"/>
            <wp:docPr id="18"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0"/>
                    <pic:cNvPicPr>
                      <a:picLocks noChangeAspect="1" noChangeArrowheads="1"/>
                    </pic:cNvPicPr>
                  </pic:nvPicPr>
                  <pic:blipFill>
                    <a:blip r:embed="rId35" cstate="print"/>
                    <a:srcRect/>
                    <a:stretch>
                      <a:fillRect/>
                    </a:stretch>
                  </pic:blipFill>
                  <pic:spPr bwMode="auto">
                    <a:xfrm>
                      <a:off x="0" y="0"/>
                      <a:ext cx="5880100" cy="4140200"/>
                    </a:xfrm>
                    <a:prstGeom prst="rect">
                      <a:avLst/>
                    </a:prstGeom>
                    <a:noFill/>
                    <a:ln w="9525">
                      <a:noFill/>
                      <a:miter lim="800000"/>
                      <a:headEnd/>
                      <a:tailEnd/>
                    </a:ln>
                  </pic:spPr>
                </pic:pic>
              </a:graphicData>
            </a:graphic>
          </wp:inline>
        </w:drawing>
      </w:r>
    </w:p>
    <w:p w:rsidR="002A19B5" w:rsidRDefault="006A4C10" w:rsidP="002A19B5">
      <w:pPr>
        <w:pStyle w:val="7"/>
        <w:spacing w:before="0" w:line="360" w:lineRule="auto"/>
        <w:jc w:val="center"/>
        <w:rPr>
          <w:rFonts w:ascii="Times New Roman" w:hAnsi="Times New Roman"/>
          <w:i w:val="0"/>
          <w:color w:val="auto"/>
          <w:sz w:val="28"/>
          <w:szCs w:val="28"/>
          <w:lang w:val="uk-UA"/>
        </w:rPr>
      </w:pPr>
      <w:r>
        <w:rPr>
          <w:sz w:val="28"/>
          <w:szCs w:val="28"/>
          <w:lang w:val="uk-UA"/>
        </w:rPr>
        <w:tab/>
      </w:r>
      <w:r w:rsidRPr="00E5358A">
        <w:rPr>
          <w:rFonts w:ascii="Times New Roman" w:hAnsi="Times New Roman"/>
          <w:bCs/>
          <w:i w:val="0"/>
          <w:sz w:val="28"/>
          <w:szCs w:val="28"/>
        </w:rPr>
        <w:t xml:space="preserve">Рис. </w:t>
      </w:r>
      <w:r w:rsidR="002A19B5">
        <w:rPr>
          <w:rFonts w:ascii="Times New Roman" w:hAnsi="Times New Roman"/>
          <w:bCs/>
          <w:i w:val="0"/>
          <w:sz w:val="28"/>
          <w:szCs w:val="28"/>
          <w:lang w:val="uk-UA"/>
        </w:rPr>
        <w:t>2</w:t>
      </w:r>
      <w:r w:rsidRPr="00E5358A">
        <w:rPr>
          <w:rFonts w:ascii="Times New Roman" w:hAnsi="Times New Roman"/>
          <w:bCs/>
          <w:i w:val="0"/>
          <w:sz w:val="28"/>
          <w:szCs w:val="28"/>
        </w:rPr>
        <w:t>.</w:t>
      </w:r>
      <w:r w:rsidR="002A19B5">
        <w:rPr>
          <w:rFonts w:ascii="Times New Roman" w:hAnsi="Times New Roman"/>
          <w:bCs/>
          <w:i w:val="0"/>
          <w:sz w:val="28"/>
          <w:szCs w:val="28"/>
          <w:lang w:val="uk-UA"/>
        </w:rPr>
        <w:t>25</w:t>
      </w:r>
      <w:r w:rsidRPr="00E5358A">
        <w:rPr>
          <w:rFonts w:ascii="Times New Roman" w:hAnsi="Times New Roman"/>
          <w:bCs/>
          <w:i w:val="0"/>
          <w:sz w:val="28"/>
          <w:szCs w:val="28"/>
        </w:rPr>
        <w:t>. Газотранспортна система Укра</w:t>
      </w:r>
      <w:r w:rsidR="000352B7">
        <w:rPr>
          <w:rFonts w:ascii="Times New Roman" w:hAnsi="Times New Roman"/>
          <w:bCs/>
          <w:i w:val="0"/>
          <w:sz w:val="28"/>
          <w:szCs w:val="28"/>
          <w:lang w:val="uk-UA"/>
        </w:rPr>
        <w:t>ї</w:t>
      </w:r>
      <w:r w:rsidRPr="00E5358A">
        <w:rPr>
          <w:rFonts w:ascii="Times New Roman" w:hAnsi="Times New Roman"/>
          <w:bCs/>
          <w:i w:val="0"/>
          <w:sz w:val="28"/>
          <w:szCs w:val="28"/>
        </w:rPr>
        <w:t>н</w:t>
      </w:r>
      <w:r w:rsidR="000352B7">
        <w:rPr>
          <w:rFonts w:ascii="Times New Roman" w:hAnsi="Times New Roman"/>
          <w:bCs/>
          <w:i w:val="0"/>
          <w:sz w:val="28"/>
          <w:szCs w:val="28"/>
          <w:lang w:val="uk-UA"/>
        </w:rPr>
        <w:t>и</w:t>
      </w:r>
      <w:r>
        <w:rPr>
          <w:rFonts w:ascii="Times New Roman" w:hAnsi="Times New Roman"/>
          <w:bCs/>
          <w:sz w:val="28"/>
          <w:szCs w:val="28"/>
          <w:lang w:val="uk-UA"/>
        </w:rPr>
        <w:t xml:space="preserve"> </w:t>
      </w:r>
      <w:r w:rsidRPr="00DA2C53">
        <w:rPr>
          <w:rFonts w:ascii="Times New Roman" w:hAnsi="Times New Roman"/>
          <w:i w:val="0"/>
          <w:color w:val="auto"/>
          <w:sz w:val="28"/>
          <w:szCs w:val="28"/>
        </w:rPr>
        <w:t>[</w:t>
      </w:r>
      <w:r w:rsidR="00BB339A">
        <w:rPr>
          <w:rFonts w:ascii="Times New Roman" w:hAnsi="Times New Roman"/>
          <w:i w:val="0"/>
          <w:color w:val="auto"/>
          <w:sz w:val="28"/>
          <w:szCs w:val="28"/>
          <w:lang w:val="uk-UA"/>
        </w:rPr>
        <w:t>11</w:t>
      </w:r>
      <w:r w:rsidRPr="00DA2C53">
        <w:rPr>
          <w:rFonts w:ascii="Times New Roman" w:hAnsi="Times New Roman"/>
          <w:i w:val="0"/>
          <w:color w:val="auto"/>
          <w:sz w:val="28"/>
          <w:szCs w:val="28"/>
        </w:rPr>
        <w:t>]</w:t>
      </w:r>
    </w:p>
    <w:p w:rsidR="002A19B5" w:rsidRDefault="002A19B5" w:rsidP="002A19B5">
      <w:pPr>
        <w:pStyle w:val="7"/>
        <w:spacing w:before="0" w:line="360" w:lineRule="auto"/>
        <w:jc w:val="center"/>
        <w:rPr>
          <w:rFonts w:ascii="Times New Roman" w:hAnsi="Times New Roman"/>
          <w:i w:val="0"/>
          <w:color w:val="auto"/>
          <w:sz w:val="28"/>
          <w:szCs w:val="28"/>
          <w:lang w:val="uk-UA"/>
        </w:rPr>
      </w:pPr>
    </w:p>
    <w:p w:rsidR="006A4C10" w:rsidRDefault="006A4C10" w:rsidP="002A19B5">
      <w:pPr>
        <w:pStyle w:val="7"/>
        <w:spacing w:before="0" w:line="360" w:lineRule="auto"/>
        <w:jc w:val="center"/>
        <w:rPr>
          <w:sz w:val="28"/>
          <w:szCs w:val="28"/>
          <w:lang w:val="uk-UA"/>
        </w:rPr>
      </w:pPr>
      <w:r w:rsidRPr="006A4C10">
        <w:rPr>
          <w:noProof/>
          <w:sz w:val="28"/>
          <w:szCs w:val="28"/>
          <w:lang w:val="uk-UA" w:eastAsia="uk-UA"/>
        </w:rPr>
        <w:drawing>
          <wp:inline distT="0" distB="0" distL="0" distR="0">
            <wp:extent cx="5939790" cy="3769482"/>
            <wp:effectExtent l="19050" t="0" r="3810" b="0"/>
            <wp:docPr id="14"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7"/>
                    <pic:cNvPicPr>
                      <a:picLocks noChangeAspect="1" noChangeArrowheads="1"/>
                    </pic:cNvPicPr>
                  </pic:nvPicPr>
                  <pic:blipFill>
                    <a:blip r:embed="rId36" cstate="print"/>
                    <a:srcRect/>
                    <a:stretch>
                      <a:fillRect/>
                    </a:stretch>
                  </pic:blipFill>
                  <pic:spPr bwMode="auto">
                    <a:xfrm>
                      <a:off x="0" y="0"/>
                      <a:ext cx="5939790" cy="3769482"/>
                    </a:xfrm>
                    <a:prstGeom prst="rect">
                      <a:avLst/>
                    </a:prstGeom>
                    <a:noFill/>
                    <a:ln w="9525">
                      <a:noFill/>
                      <a:miter lim="800000"/>
                      <a:headEnd/>
                      <a:tailEnd/>
                    </a:ln>
                  </pic:spPr>
                </pic:pic>
              </a:graphicData>
            </a:graphic>
          </wp:inline>
        </w:drawing>
      </w:r>
    </w:p>
    <w:p w:rsidR="000352B7" w:rsidRPr="00E5358A" w:rsidRDefault="000352B7" w:rsidP="000352B7">
      <w:pPr>
        <w:spacing w:after="0" w:line="360" w:lineRule="auto"/>
        <w:jc w:val="center"/>
        <w:rPr>
          <w:rFonts w:ascii="Times New Roman" w:hAnsi="Times New Roman"/>
          <w:bCs/>
          <w:sz w:val="28"/>
          <w:szCs w:val="28"/>
          <w:lang w:val="uk-UA"/>
        </w:rPr>
      </w:pPr>
      <w:r>
        <w:rPr>
          <w:sz w:val="28"/>
          <w:szCs w:val="28"/>
          <w:lang w:val="uk-UA"/>
        </w:rPr>
        <w:tab/>
      </w:r>
      <w:r>
        <w:rPr>
          <w:rFonts w:ascii="Times New Roman" w:hAnsi="Times New Roman"/>
          <w:bCs/>
          <w:sz w:val="28"/>
          <w:szCs w:val="28"/>
        </w:rPr>
        <w:t xml:space="preserve">Рис. </w:t>
      </w:r>
      <w:r w:rsidR="002A19B5">
        <w:rPr>
          <w:rFonts w:ascii="Times New Roman" w:hAnsi="Times New Roman"/>
          <w:bCs/>
          <w:sz w:val="28"/>
          <w:szCs w:val="28"/>
          <w:lang w:val="uk-UA"/>
        </w:rPr>
        <w:t>2</w:t>
      </w:r>
      <w:r>
        <w:rPr>
          <w:rFonts w:ascii="Times New Roman" w:hAnsi="Times New Roman"/>
          <w:bCs/>
          <w:sz w:val="28"/>
          <w:szCs w:val="28"/>
        </w:rPr>
        <w:t>.</w:t>
      </w:r>
      <w:r w:rsidR="002A19B5">
        <w:rPr>
          <w:rFonts w:ascii="Times New Roman" w:hAnsi="Times New Roman"/>
          <w:bCs/>
          <w:sz w:val="28"/>
          <w:szCs w:val="28"/>
          <w:lang w:val="uk-UA"/>
        </w:rPr>
        <w:t>26</w:t>
      </w:r>
      <w:r>
        <w:rPr>
          <w:rFonts w:ascii="Times New Roman" w:hAnsi="Times New Roman"/>
          <w:bCs/>
          <w:sz w:val="28"/>
          <w:szCs w:val="28"/>
        </w:rPr>
        <w:t>. Н</w:t>
      </w:r>
      <w:r>
        <w:rPr>
          <w:rFonts w:ascii="Times New Roman" w:hAnsi="Times New Roman"/>
          <w:bCs/>
          <w:sz w:val="28"/>
          <w:szCs w:val="28"/>
          <w:lang w:val="uk-UA"/>
        </w:rPr>
        <w:t>а</w:t>
      </w:r>
      <w:r>
        <w:rPr>
          <w:rFonts w:ascii="Times New Roman" w:hAnsi="Times New Roman"/>
          <w:bCs/>
          <w:sz w:val="28"/>
          <w:szCs w:val="28"/>
        </w:rPr>
        <w:t>фт</w:t>
      </w:r>
      <w:r w:rsidR="00426328">
        <w:rPr>
          <w:rFonts w:ascii="Times New Roman" w:hAnsi="Times New Roman"/>
          <w:bCs/>
          <w:sz w:val="28"/>
          <w:szCs w:val="28"/>
          <w:lang w:val="uk-UA"/>
        </w:rPr>
        <w:t>о</w:t>
      </w:r>
      <w:r>
        <w:rPr>
          <w:rFonts w:ascii="Times New Roman" w:hAnsi="Times New Roman"/>
          <w:bCs/>
          <w:sz w:val="28"/>
          <w:szCs w:val="28"/>
        </w:rPr>
        <w:t>пров</w:t>
      </w:r>
      <w:r w:rsidR="00426328">
        <w:rPr>
          <w:rFonts w:ascii="Times New Roman" w:hAnsi="Times New Roman"/>
          <w:bCs/>
          <w:sz w:val="28"/>
          <w:szCs w:val="28"/>
          <w:lang w:val="uk-UA"/>
        </w:rPr>
        <w:t>і</w:t>
      </w:r>
      <w:r>
        <w:rPr>
          <w:rFonts w:ascii="Times New Roman" w:hAnsi="Times New Roman"/>
          <w:bCs/>
          <w:sz w:val="28"/>
          <w:szCs w:val="28"/>
        </w:rPr>
        <w:t xml:space="preserve">дна система </w:t>
      </w:r>
      <w:r w:rsidRPr="00E5358A">
        <w:rPr>
          <w:rFonts w:ascii="Times New Roman" w:hAnsi="Times New Roman"/>
          <w:bCs/>
          <w:sz w:val="28"/>
          <w:szCs w:val="28"/>
        </w:rPr>
        <w:t>Укра</w:t>
      </w:r>
      <w:r>
        <w:rPr>
          <w:rFonts w:ascii="Times New Roman" w:hAnsi="Times New Roman"/>
          <w:bCs/>
          <w:sz w:val="28"/>
          <w:szCs w:val="28"/>
          <w:lang w:val="uk-UA"/>
        </w:rPr>
        <w:t>ї</w:t>
      </w:r>
      <w:r w:rsidRPr="00E5358A">
        <w:rPr>
          <w:rFonts w:ascii="Times New Roman" w:hAnsi="Times New Roman"/>
          <w:bCs/>
          <w:sz w:val="28"/>
          <w:szCs w:val="28"/>
        </w:rPr>
        <w:t>н</w:t>
      </w:r>
      <w:r>
        <w:rPr>
          <w:rFonts w:ascii="Times New Roman" w:hAnsi="Times New Roman"/>
          <w:bCs/>
          <w:sz w:val="28"/>
          <w:szCs w:val="28"/>
          <w:lang w:val="uk-UA"/>
        </w:rPr>
        <w:t>и</w:t>
      </w:r>
      <w:r w:rsidRPr="00E5358A">
        <w:rPr>
          <w:rFonts w:ascii="Times New Roman" w:hAnsi="Times New Roman"/>
          <w:bCs/>
          <w:sz w:val="28"/>
          <w:szCs w:val="28"/>
          <w:lang w:val="uk-UA"/>
        </w:rPr>
        <w:t xml:space="preserve"> </w:t>
      </w:r>
      <w:r w:rsidRPr="00E5358A">
        <w:rPr>
          <w:rFonts w:ascii="Times New Roman" w:hAnsi="Times New Roman"/>
          <w:sz w:val="28"/>
          <w:szCs w:val="28"/>
        </w:rPr>
        <w:t>[</w:t>
      </w:r>
      <w:r w:rsidR="00BB339A">
        <w:rPr>
          <w:rFonts w:ascii="Times New Roman" w:hAnsi="Times New Roman"/>
          <w:sz w:val="28"/>
          <w:szCs w:val="28"/>
          <w:lang w:val="uk-UA"/>
        </w:rPr>
        <w:t>11</w:t>
      </w:r>
      <w:r w:rsidRPr="00E5358A">
        <w:rPr>
          <w:rFonts w:ascii="Times New Roman" w:hAnsi="Times New Roman"/>
          <w:sz w:val="28"/>
          <w:szCs w:val="28"/>
        </w:rPr>
        <w:t>]</w:t>
      </w:r>
    </w:p>
    <w:p w:rsidR="006A4C10" w:rsidRDefault="000352B7" w:rsidP="000352B7">
      <w:pPr>
        <w:pStyle w:val="Default"/>
        <w:tabs>
          <w:tab w:val="left" w:pos="3780"/>
        </w:tabs>
        <w:spacing w:line="360" w:lineRule="auto"/>
        <w:ind w:firstLine="709"/>
        <w:jc w:val="both"/>
        <w:rPr>
          <w:rStyle w:val="q4iawc"/>
          <w:sz w:val="28"/>
          <w:szCs w:val="28"/>
          <w:lang w:val="uk-UA"/>
        </w:rPr>
      </w:pPr>
      <w:r w:rsidRPr="000352B7">
        <w:rPr>
          <w:rStyle w:val="q4iawc"/>
          <w:sz w:val="28"/>
          <w:szCs w:val="28"/>
        </w:rPr>
        <w:lastRenderedPageBreak/>
        <w:t>Обсяги транзиту переважно російської нафти українськими трубопроводами, побудованими в епоху СРСР, скорочуються у зв'язку із запровадженням Росією альтернативних магістралей.</w:t>
      </w:r>
      <w:r w:rsidRPr="000352B7">
        <w:rPr>
          <w:rStyle w:val="viiyi"/>
          <w:sz w:val="28"/>
          <w:szCs w:val="28"/>
        </w:rPr>
        <w:t xml:space="preserve"> </w:t>
      </w:r>
      <w:r w:rsidRPr="000352B7">
        <w:rPr>
          <w:rStyle w:val="q4iawc"/>
          <w:sz w:val="28"/>
          <w:szCs w:val="28"/>
        </w:rPr>
        <w:t>Висока ціна імпортної сировини спричинила також зниження внутрішнього виробництва нафтопродуктів, собівартість яких перевищує ціну імпортного бензину.</w:t>
      </w:r>
      <w:r w:rsidRPr="000352B7">
        <w:rPr>
          <w:rStyle w:val="viiyi"/>
          <w:sz w:val="28"/>
          <w:szCs w:val="28"/>
        </w:rPr>
        <w:t xml:space="preserve"> </w:t>
      </w:r>
      <w:r w:rsidRPr="000352B7">
        <w:rPr>
          <w:rStyle w:val="q4iawc"/>
          <w:sz w:val="28"/>
          <w:szCs w:val="28"/>
        </w:rPr>
        <w:t>Наразі НПЗ та ДПЗ України знизили переробку нафтової сировини до 4,57 млн. тонн.</w:t>
      </w:r>
      <w:r w:rsidRPr="000352B7">
        <w:rPr>
          <w:rStyle w:val="viiyi"/>
          <w:sz w:val="28"/>
          <w:szCs w:val="28"/>
        </w:rPr>
        <w:t xml:space="preserve"> </w:t>
      </w:r>
      <w:r w:rsidRPr="000352B7">
        <w:rPr>
          <w:rStyle w:val="q4iawc"/>
          <w:sz w:val="28"/>
          <w:szCs w:val="28"/>
        </w:rPr>
        <w:t>Фактично в Україні працює лише один із шести НПЗ – Кременчуцький («Укрнафта»)</w:t>
      </w:r>
      <w:r w:rsidR="0091649B">
        <w:rPr>
          <w:rStyle w:val="q4iawc"/>
          <w:sz w:val="28"/>
          <w:szCs w:val="28"/>
          <w:lang w:val="uk-UA"/>
        </w:rPr>
        <w:t xml:space="preserve"> </w:t>
      </w:r>
      <w:r w:rsidR="0091649B" w:rsidRPr="00E5358A">
        <w:rPr>
          <w:sz w:val="28"/>
          <w:szCs w:val="28"/>
        </w:rPr>
        <w:t>[</w:t>
      </w:r>
      <w:r w:rsidR="0091649B">
        <w:rPr>
          <w:sz w:val="28"/>
          <w:szCs w:val="28"/>
          <w:lang w:val="uk-UA"/>
        </w:rPr>
        <w:t>26</w:t>
      </w:r>
      <w:r w:rsidR="0091649B" w:rsidRPr="00E5358A">
        <w:rPr>
          <w:sz w:val="28"/>
          <w:szCs w:val="28"/>
        </w:rPr>
        <w:t>]</w:t>
      </w:r>
      <w:r w:rsidRPr="000352B7">
        <w:rPr>
          <w:rStyle w:val="q4iawc"/>
          <w:sz w:val="28"/>
          <w:szCs w:val="28"/>
        </w:rPr>
        <w:t>.</w:t>
      </w:r>
    </w:p>
    <w:p w:rsidR="00C77E29" w:rsidRDefault="00C77E29" w:rsidP="00C77E29">
      <w:pPr>
        <w:pStyle w:val="Default"/>
        <w:tabs>
          <w:tab w:val="left" w:pos="3340"/>
        </w:tabs>
        <w:spacing w:line="360" w:lineRule="auto"/>
        <w:ind w:firstLine="709"/>
        <w:jc w:val="both"/>
        <w:rPr>
          <w:sz w:val="28"/>
          <w:szCs w:val="28"/>
          <w:lang w:val="uk-UA"/>
        </w:rPr>
      </w:pPr>
      <w:r w:rsidRPr="00C77E29">
        <w:rPr>
          <w:sz w:val="28"/>
          <w:szCs w:val="28"/>
          <w:lang w:val="uk-UA"/>
        </w:rPr>
        <w:t xml:space="preserve">На території України фукціонують 13 </w:t>
      </w:r>
      <w:r w:rsidRPr="00C77E29">
        <w:rPr>
          <w:i/>
          <w:iCs/>
          <w:sz w:val="28"/>
          <w:szCs w:val="28"/>
          <w:lang w:val="uk-UA"/>
        </w:rPr>
        <w:t>морських  портів</w:t>
      </w:r>
      <w:r w:rsidRPr="00C77E29">
        <w:rPr>
          <w:sz w:val="28"/>
          <w:szCs w:val="28"/>
          <w:lang w:val="uk-UA"/>
        </w:rPr>
        <w:t xml:space="preserve"> – Білгород-Дністровський, Бердянський, Ізмаїльський, Чорноморський, Маріупольський, Миколаївський, Одеський, Ольвія, Ренійський, Скадовський, Усть-Дунайський, Херсонський, Південний</w:t>
      </w:r>
      <w:r w:rsidR="0091649B">
        <w:rPr>
          <w:sz w:val="28"/>
          <w:szCs w:val="28"/>
          <w:lang w:val="uk-UA"/>
        </w:rPr>
        <w:t xml:space="preserve"> </w:t>
      </w:r>
      <w:r w:rsidR="0091649B" w:rsidRPr="0091649B">
        <w:rPr>
          <w:sz w:val="28"/>
          <w:szCs w:val="28"/>
          <w:lang w:val="uk-UA"/>
        </w:rPr>
        <w:t>[</w:t>
      </w:r>
      <w:r w:rsidR="0091649B">
        <w:rPr>
          <w:sz w:val="28"/>
          <w:szCs w:val="28"/>
          <w:lang w:val="uk-UA"/>
        </w:rPr>
        <w:t>15</w:t>
      </w:r>
      <w:r w:rsidR="0091649B" w:rsidRPr="0091649B">
        <w:rPr>
          <w:sz w:val="28"/>
          <w:szCs w:val="28"/>
          <w:lang w:val="uk-UA"/>
        </w:rPr>
        <w:t>]</w:t>
      </w:r>
      <w:r>
        <w:rPr>
          <w:sz w:val="28"/>
          <w:szCs w:val="28"/>
          <w:lang w:val="uk-UA"/>
        </w:rPr>
        <w:t xml:space="preserve"> (рис. 2.27)</w:t>
      </w:r>
      <w:r w:rsidRPr="00C77E29">
        <w:rPr>
          <w:sz w:val="28"/>
          <w:szCs w:val="28"/>
          <w:lang w:val="uk-UA"/>
        </w:rPr>
        <w:t xml:space="preserve">. </w:t>
      </w:r>
    </w:p>
    <w:p w:rsidR="00C77E29" w:rsidRDefault="00373DC1" w:rsidP="00C77E29">
      <w:pPr>
        <w:pStyle w:val="Default"/>
        <w:tabs>
          <w:tab w:val="left" w:pos="3340"/>
        </w:tabs>
        <w:spacing w:line="360" w:lineRule="auto"/>
        <w:jc w:val="center"/>
        <w:rPr>
          <w:sz w:val="28"/>
          <w:szCs w:val="28"/>
          <w:lang w:val="uk-UA"/>
        </w:rPr>
      </w:pPr>
      <w:r w:rsidRPr="00373DC1">
        <w:rPr>
          <w:noProof/>
          <w:sz w:val="28"/>
          <w:szCs w:val="28"/>
          <w:lang w:val="uk-UA" w:eastAsia="uk-UA"/>
        </w:rPr>
        <w:drawing>
          <wp:inline distT="0" distB="0" distL="0" distR="0">
            <wp:extent cx="5524500" cy="3327400"/>
            <wp:effectExtent l="19050" t="0" r="0" b="0"/>
            <wp:docPr id="20"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7" cstate="print"/>
                    <a:srcRect/>
                    <a:stretch>
                      <a:fillRect/>
                    </a:stretch>
                  </pic:blipFill>
                  <pic:spPr bwMode="auto">
                    <a:xfrm>
                      <a:off x="0" y="0"/>
                      <a:ext cx="5524500" cy="3327400"/>
                    </a:xfrm>
                    <a:prstGeom prst="rect">
                      <a:avLst/>
                    </a:prstGeom>
                    <a:noFill/>
                    <a:ln w="9525">
                      <a:noFill/>
                      <a:miter lim="800000"/>
                      <a:headEnd/>
                      <a:tailEnd/>
                    </a:ln>
                  </pic:spPr>
                </pic:pic>
              </a:graphicData>
            </a:graphic>
          </wp:inline>
        </w:drawing>
      </w:r>
    </w:p>
    <w:p w:rsidR="00C77E29" w:rsidRDefault="000509F8" w:rsidP="00C77E29">
      <w:pPr>
        <w:pStyle w:val="Default"/>
        <w:tabs>
          <w:tab w:val="left" w:pos="3340"/>
        </w:tabs>
        <w:spacing w:line="360" w:lineRule="auto"/>
        <w:jc w:val="center"/>
        <w:rPr>
          <w:sz w:val="28"/>
          <w:szCs w:val="28"/>
          <w:lang w:val="uk-UA"/>
        </w:rPr>
      </w:pPr>
      <w:r>
        <w:rPr>
          <w:sz w:val="28"/>
          <w:szCs w:val="28"/>
          <w:lang w:val="uk-UA"/>
        </w:rPr>
        <w:t>Рис. 2.27. Мо</w:t>
      </w:r>
      <w:r w:rsidR="00F8795C">
        <w:rPr>
          <w:sz w:val="28"/>
          <w:szCs w:val="28"/>
          <w:lang w:val="uk-UA"/>
        </w:rPr>
        <w:t>р</w:t>
      </w:r>
      <w:r w:rsidR="00C77E29">
        <w:rPr>
          <w:sz w:val="28"/>
          <w:szCs w:val="28"/>
          <w:lang w:val="uk-UA"/>
        </w:rPr>
        <w:t>ські порти України</w:t>
      </w:r>
      <w:r w:rsidR="0091649B">
        <w:rPr>
          <w:sz w:val="28"/>
          <w:szCs w:val="28"/>
          <w:lang w:val="uk-UA"/>
        </w:rPr>
        <w:t xml:space="preserve"> </w:t>
      </w:r>
      <w:r w:rsidR="0091649B" w:rsidRPr="00E5358A">
        <w:rPr>
          <w:sz w:val="28"/>
          <w:szCs w:val="28"/>
        </w:rPr>
        <w:t>[</w:t>
      </w:r>
      <w:r w:rsidR="0091649B">
        <w:rPr>
          <w:sz w:val="28"/>
          <w:szCs w:val="28"/>
          <w:lang w:val="uk-UA"/>
        </w:rPr>
        <w:t>15</w:t>
      </w:r>
      <w:r w:rsidR="0091649B" w:rsidRPr="00E5358A">
        <w:rPr>
          <w:sz w:val="28"/>
          <w:szCs w:val="28"/>
        </w:rPr>
        <w:t>]</w:t>
      </w:r>
    </w:p>
    <w:p w:rsidR="00C77E29" w:rsidRDefault="00C77E29" w:rsidP="00C77E29">
      <w:pPr>
        <w:pStyle w:val="Default"/>
        <w:tabs>
          <w:tab w:val="left" w:pos="3340"/>
        </w:tabs>
        <w:spacing w:line="360" w:lineRule="auto"/>
        <w:jc w:val="center"/>
        <w:rPr>
          <w:sz w:val="28"/>
          <w:szCs w:val="28"/>
          <w:lang w:val="uk-UA"/>
        </w:rPr>
      </w:pPr>
    </w:p>
    <w:p w:rsidR="00C77E29" w:rsidRPr="00C77E29" w:rsidRDefault="00C77E29" w:rsidP="00C77E29">
      <w:pPr>
        <w:pStyle w:val="Default"/>
        <w:tabs>
          <w:tab w:val="left" w:pos="3340"/>
        </w:tabs>
        <w:spacing w:line="360" w:lineRule="auto"/>
        <w:ind w:firstLine="709"/>
        <w:jc w:val="both"/>
        <w:rPr>
          <w:sz w:val="28"/>
          <w:szCs w:val="28"/>
        </w:rPr>
      </w:pPr>
      <w:r w:rsidRPr="00DD1599">
        <w:rPr>
          <w:sz w:val="28"/>
          <w:szCs w:val="28"/>
          <w:lang w:val="uk-UA"/>
        </w:rPr>
        <w:t xml:space="preserve">Морський транспорт України здійснює перевезення закордонних (експортно-імпортних та транзитних) та внутрішніх (каботажних) вантажів, переробку вантажів у морських портах, а також пасажирські перевезення. </w:t>
      </w:r>
      <w:r w:rsidRPr="00C77E29">
        <w:rPr>
          <w:sz w:val="28"/>
          <w:szCs w:val="28"/>
        </w:rPr>
        <w:t>За 1990-2017 роки обсяги перевезень вантажів скоротилися з 53,3 млн. тонн до 23 млн. тонн</w:t>
      </w:r>
      <w:r w:rsidR="0091649B">
        <w:rPr>
          <w:sz w:val="28"/>
          <w:szCs w:val="28"/>
          <w:lang w:val="uk-UA"/>
        </w:rPr>
        <w:t xml:space="preserve"> </w:t>
      </w:r>
      <w:r w:rsidR="0091649B" w:rsidRPr="00E5358A">
        <w:rPr>
          <w:sz w:val="28"/>
          <w:szCs w:val="28"/>
        </w:rPr>
        <w:t>[</w:t>
      </w:r>
      <w:r w:rsidR="0091649B">
        <w:rPr>
          <w:sz w:val="28"/>
          <w:szCs w:val="28"/>
          <w:lang w:val="uk-UA"/>
        </w:rPr>
        <w:t>14</w:t>
      </w:r>
      <w:r w:rsidR="0091649B" w:rsidRPr="00E5358A">
        <w:rPr>
          <w:sz w:val="28"/>
          <w:szCs w:val="28"/>
        </w:rPr>
        <w:t>]</w:t>
      </w:r>
      <w:r w:rsidRPr="00C77E29">
        <w:rPr>
          <w:sz w:val="28"/>
          <w:szCs w:val="28"/>
        </w:rPr>
        <w:t xml:space="preserve">. </w:t>
      </w:r>
    </w:p>
    <w:p w:rsidR="00C77E29" w:rsidRPr="00C77E29" w:rsidRDefault="00C77E29" w:rsidP="00C77E29">
      <w:pPr>
        <w:pStyle w:val="Default"/>
        <w:tabs>
          <w:tab w:val="left" w:pos="3340"/>
        </w:tabs>
        <w:spacing w:line="360" w:lineRule="auto"/>
        <w:ind w:firstLine="709"/>
        <w:jc w:val="both"/>
        <w:rPr>
          <w:sz w:val="28"/>
          <w:szCs w:val="28"/>
        </w:rPr>
      </w:pPr>
      <w:r w:rsidRPr="00C77E29">
        <w:rPr>
          <w:sz w:val="28"/>
          <w:szCs w:val="28"/>
          <w:lang w:val="uk-UA"/>
        </w:rPr>
        <w:lastRenderedPageBreak/>
        <w:t xml:space="preserve">Вступ в дію Закону «Про морські порти» дозволив інвесторам значно активізувати реалізацію проектів з модернізації  існуючої  портової  інфраструктури та будівництва нових приватних вантажних терміналів в акваторіях портів. </w:t>
      </w:r>
    </w:p>
    <w:p w:rsidR="006A4C10" w:rsidRPr="000352B7" w:rsidRDefault="000352B7" w:rsidP="00AD6A7B">
      <w:pPr>
        <w:pStyle w:val="Default"/>
        <w:tabs>
          <w:tab w:val="left" w:pos="3340"/>
        </w:tabs>
        <w:spacing w:line="360" w:lineRule="auto"/>
        <w:ind w:firstLine="709"/>
        <w:jc w:val="both"/>
        <w:rPr>
          <w:sz w:val="28"/>
          <w:szCs w:val="28"/>
          <w:lang w:val="uk-UA"/>
        </w:rPr>
      </w:pPr>
      <w:r w:rsidRPr="002A19B5">
        <w:rPr>
          <w:rStyle w:val="q4iawc"/>
          <w:sz w:val="28"/>
          <w:szCs w:val="28"/>
          <w:lang w:val="uk-UA"/>
        </w:rPr>
        <w:t>Україна, маючи унікальне транспортно-географічне положення як транзитн</w:t>
      </w:r>
      <w:r w:rsidR="002A19B5">
        <w:rPr>
          <w:rStyle w:val="q4iawc"/>
          <w:sz w:val="28"/>
          <w:szCs w:val="28"/>
          <w:lang w:val="uk-UA"/>
        </w:rPr>
        <w:t>а</w:t>
      </w:r>
      <w:r w:rsidRPr="002A19B5">
        <w:rPr>
          <w:rStyle w:val="q4iawc"/>
          <w:sz w:val="28"/>
          <w:szCs w:val="28"/>
          <w:lang w:val="uk-UA"/>
        </w:rPr>
        <w:t xml:space="preserve"> держав</w:t>
      </w:r>
      <w:r w:rsidR="002A19B5">
        <w:rPr>
          <w:rStyle w:val="q4iawc"/>
          <w:sz w:val="28"/>
          <w:szCs w:val="28"/>
          <w:lang w:val="uk-UA"/>
        </w:rPr>
        <w:t>а</w:t>
      </w:r>
      <w:r w:rsidRPr="002A19B5">
        <w:rPr>
          <w:rStyle w:val="q4iawc"/>
          <w:sz w:val="28"/>
          <w:szCs w:val="28"/>
          <w:lang w:val="uk-UA"/>
        </w:rPr>
        <w:t xml:space="preserve">, втрачає транзитні вантажопотоки через зростання міжнародної конкуренції на державному рівні за додаткові транзитні потоки [19]. </w:t>
      </w:r>
      <w:r w:rsidRPr="00431BAB">
        <w:rPr>
          <w:rStyle w:val="q4iawc"/>
          <w:sz w:val="28"/>
          <w:szCs w:val="28"/>
          <w:lang w:val="uk-UA"/>
        </w:rPr>
        <w:t>Відбувається переорієнтація транзиту з портів України на порти сусідніх країн (Румунія, Болгарія, Туреччина, країни Балтії), які проводять активну транзитну політику, спрямовану на розвиток додаткових потужностей інфраструктури транзиту, модернізацію рухомого складу, спрощення та впорядкування переміщення вантажів через кордони, впровадження сучасних технологій. перевезень, а також сприятливу тарифну політику. Усі ці заходи реалізуються на основі надання цільової державної підтримки, залучення цільових інвестицій країн ЄС та на основі чіткої стратегії розвитку національних транспортних комплексів цих країн.</w:t>
      </w:r>
      <w:r w:rsidRPr="000352B7">
        <w:rPr>
          <w:rStyle w:val="10"/>
          <w:rFonts w:eastAsiaTheme="minorHAnsi"/>
          <w:szCs w:val="28"/>
        </w:rPr>
        <w:t xml:space="preserve"> </w:t>
      </w:r>
      <w:r w:rsidRPr="000352B7">
        <w:rPr>
          <w:rStyle w:val="q4iawc"/>
          <w:sz w:val="28"/>
          <w:szCs w:val="28"/>
          <w:lang w:val="uk-UA"/>
        </w:rPr>
        <w:t>Україна, маючи унікальне транспортно-географічне положення як транзитну державу, втрачає транзитні вантажопотоки через зростання міжнародної конкуренції на державному рівні за додаткові транзитні потоки [19]. Відбувається переорієнтація транзиту з портів України на порти сусідніх країн (Румунія, Болгарія, Туреччина, країни Балтії), які проводять активну транзитну політику, спрямовану на розвиток додаткових потужностей інфраструктури транзиту, модернізацію рухомого складу, спрощення та впорядкування переміщення вантажів через кордони, впровадження сучасних технологій. перевезень, а також сприятливу тарифну політику. Усі ці заходи реалізуються на основі надання цільової державної підтримки, залучення цільових інвестицій країн ЄС та на основі чіткої стратегії розвитку національних транспортних комплексів цих країн.</w:t>
      </w:r>
    </w:p>
    <w:p w:rsidR="006A4C10" w:rsidRPr="000352B7" w:rsidRDefault="006A4C10" w:rsidP="00AD6A7B">
      <w:pPr>
        <w:pStyle w:val="Default"/>
        <w:tabs>
          <w:tab w:val="left" w:pos="3340"/>
        </w:tabs>
        <w:spacing w:line="360" w:lineRule="auto"/>
        <w:ind w:firstLine="709"/>
        <w:jc w:val="both"/>
        <w:rPr>
          <w:sz w:val="28"/>
          <w:szCs w:val="28"/>
          <w:lang w:val="uk-UA"/>
        </w:rPr>
      </w:pPr>
    </w:p>
    <w:p w:rsidR="006A4C10" w:rsidRPr="000352B7" w:rsidRDefault="006A4C10" w:rsidP="00AD6A7B">
      <w:pPr>
        <w:pStyle w:val="Default"/>
        <w:tabs>
          <w:tab w:val="left" w:pos="3340"/>
        </w:tabs>
        <w:spacing w:line="360" w:lineRule="auto"/>
        <w:ind w:firstLine="709"/>
        <w:jc w:val="both"/>
        <w:rPr>
          <w:sz w:val="28"/>
          <w:szCs w:val="28"/>
          <w:lang w:val="uk-UA"/>
        </w:rPr>
      </w:pPr>
    </w:p>
    <w:p w:rsidR="00DD1599" w:rsidRDefault="00AD6A7B" w:rsidP="009350B2">
      <w:pPr>
        <w:pStyle w:val="Default"/>
        <w:tabs>
          <w:tab w:val="left" w:pos="0"/>
        </w:tabs>
        <w:spacing w:line="360" w:lineRule="auto"/>
        <w:jc w:val="center"/>
        <w:rPr>
          <w:b/>
          <w:sz w:val="28"/>
          <w:szCs w:val="28"/>
          <w:lang w:val="uk-UA"/>
        </w:rPr>
      </w:pPr>
      <w:r w:rsidRPr="000E5C98">
        <w:rPr>
          <w:b/>
          <w:sz w:val="28"/>
          <w:szCs w:val="28"/>
          <w:lang w:val="uk-UA"/>
        </w:rPr>
        <w:lastRenderedPageBreak/>
        <w:t xml:space="preserve">3. </w:t>
      </w:r>
      <w:r w:rsidR="00DD1599" w:rsidRPr="00DD1599">
        <w:rPr>
          <w:b/>
          <w:sz w:val="28"/>
          <w:szCs w:val="28"/>
          <w:lang w:val="uk-UA"/>
        </w:rPr>
        <w:t>СУСПІЛЬНО-ГЕОГРАФІЧНА ХАРАКТЕРИСТИКА</w:t>
      </w:r>
      <w:r w:rsidRPr="000E5C98">
        <w:rPr>
          <w:b/>
          <w:sz w:val="28"/>
          <w:szCs w:val="28"/>
          <w:lang w:val="uk-UA"/>
        </w:rPr>
        <w:t xml:space="preserve"> </w:t>
      </w:r>
    </w:p>
    <w:p w:rsidR="00AD6A7B" w:rsidRPr="000E5C98" w:rsidRDefault="00AD6A7B" w:rsidP="009350B2">
      <w:pPr>
        <w:pStyle w:val="Default"/>
        <w:tabs>
          <w:tab w:val="left" w:pos="0"/>
        </w:tabs>
        <w:spacing w:line="360" w:lineRule="auto"/>
        <w:jc w:val="center"/>
        <w:rPr>
          <w:b/>
          <w:sz w:val="28"/>
          <w:szCs w:val="28"/>
          <w:lang w:val="uk-UA"/>
        </w:rPr>
      </w:pPr>
      <w:r w:rsidRPr="000E5C98">
        <w:rPr>
          <w:b/>
          <w:sz w:val="28"/>
          <w:szCs w:val="28"/>
          <w:lang w:val="uk-UA"/>
        </w:rPr>
        <w:t>СФЕРИ ПОСЛУГ ОДЕСЬКОГО РЕГІОНУ</w:t>
      </w:r>
    </w:p>
    <w:p w:rsidR="00AD6A7B" w:rsidRPr="000E5C98" w:rsidRDefault="00AD6A7B" w:rsidP="00AD6A7B">
      <w:pPr>
        <w:pStyle w:val="Default"/>
        <w:spacing w:line="360" w:lineRule="auto"/>
        <w:ind w:firstLine="709"/>
        <w:jc w:val="both"/>
        <w:rPr>
          <w:sz w:val="28"/>
          <w:szCs w:val="28"/>
          <w:lang w:val="uk-UA"/>
        </w:rPr>
      </w:pPr>
    </w:p>
    <w:p w:rsidR="00AD6A7B" w:rsidRPr="000E5C98" w:rsidRDefault="00AD6A7B" w:rsidP="00AD6A7B">
      <w:pPr>
        <w:pStyle w:val="a5"/>
        <w:ind w:firstLine="567"/>
        <w:jc w:val="both"/>
        <w:rPr>
          <w:sz w:val="28"/>
          <w:szCs w:val="28"/>
        </w:rPr>
      </w:pPr>
      <w:r>
        <w:rPr>
          <w:sz w:val="28"/>
          <w:szCs w:val="28"/>
        </w:rPr>
        <w:t xml:space="preserve">3.1. </w:t>
      </w:r>
      <w:r w:rsidRPr="000E5C98">
        <w:rPr>
          <w:sz w:val="28"/>
          <w:szCs w:val="28"/>
        </w:rPr>
        <w:t xml:space="preserve">Сфера </w:t>
      </w:r>
      <w:r w:rsidR="00F07BA8">
        <w:rPr>
          <w:sz w:val="28"/>
          <w:szCs w:val="28"/>
        </w:rPr>
        <w:t>послуг</w:t>
      </w:r>
      <w:r w:rsidRPr="000E5C98">
        <w:rPr>
          <w:sz w:val="28"/>
          <w:szCs w:val="28"/>
        </w:rPr>
        <w:t xml:space="preserve"> у господарському комплексі регіону</w:t>
      </w:r>
    </w:p>
    <w:p w:rsidR="00AD6A7B" w:rsidRDefault="00AD6A7B" w:rsidP="00AD6A7B">
      <w:pPr>
        <w:spacing w:after="0" w:line="360" w:lineRule="auto"/>
        <w:ind w:firstLine="567"/>
        <w:jc w:val="both"/>
        <w:rPr>
          <w:rFonts w:ascii="Times New Roman" w:hAnsi="Times New Roman"/>
          <w:sz w:val="28"/>
          <w:szCs w:val="28"/>
          <w:lang w:val="uk-UA"/>
        </w:rPr>
      </w:pPr>
      <w:r w:rsidRPr="000E5C98">
        <w:rPr>
          <w:rFonts w:ascii="Times New Roman" w:hAnsi="Times New Roman"/>
          <w:sz w:val="28"/>
          <w:szCs w:val="28"/>
        </w:rPr>
        <w:t xml:space="preserve">В умовах ринкової економіки відбулась радикальна структурна перебудова господарства </w:t>
      </w:r>
      <w:r>
        <w:rPr>
          <w:rFonts w:ascii="Times New Roman" w:hAnsi="Times New Roman"/>
          <w:sz w:val="28"/>
          <w:szCs w:val="28"/>
          <w:lang w:val="uk-UA"/>
        </w:rPr>
        <w:t xml:space="preserve">Одеського </w:t>
      </w:r>
      <w:r w:rsidRPr="000E5C98">
        <w:rPr>
          <w:rFonts w:ascii="Times New Roman" w:hAnsi="Times New Roman"/>
          <w:sz w:val="28"/>
          <w:szCs w:val="28"/>
        </w:rPr>
        <w:t xml:space="preserve">регіону. </w:t>
      </w:r>
      <w:r>
        <w:rPr>
          <w:rFonts w:ascii="Times New Roman" w:hAnsi="Times New Roman"/>
          <w:sz w:val="28"/>
          <w:szCs w:val="28"/>
          <w:lang w:val="uk-UA"/>
        </w:rPr>
        <w:t>С</w:t>
      </w:r>
      <w:r w:rsidRPr="000E5C98">
        <w:rPr>
          <w:rFonts w:ascii="Times New Roman" w:hAnsi="Times New Roman"/>
          <w:sz w:val="28"/>
          <w:szCs w:val="28"/>
        </w:rPr>
        <w:t>фер</w:t>
      </w:r>
      <w:r>
        <w:rPr>
          <w:rFonts w:ascii="Times New Roman" w:hAnsi="Times New Roman"/>
          <w:sz w:val="28"/>
          <w:szCs w:val="28"/>
          <w:lang w:val="uk-UA"/>
        </w:rPr>
        <w:t>а</w:t>
      </w:r>
      <w:r w:rsidRPr="000E5C98">
        <w:rPr>
          <w:rFonts w:ascii="Times New Roman" w:hAnsi="Times New Roman"/>
          <w:sz w:val="28"/>
          <w:szCs w:val="28"/>
        </w:rPr>
        <w:t xml:space="preserve"> послуг стала головним сектором економіки </w:t>
      </w:r>
      <w:r>
        <w:rPr>
          <w:rFonts w:ascii="Times New Roman" w:hAnsi="Times New Roman"/>
          <w:sz w:val="28"/>
          <w:szCs w:val="28"/>
          <w:lang w:val="uk-UA"/>
        </w:rPr>
        <w:t xml:space="preserve">Одеської </w:t>
      </w:r>
      <w:r w:rsidRPr="000E5C98">
        <w:rPr>
          <w:rFonts w:ascii="Times New Roman" w:hAnsi="Times New Roman"/>
          <w:sz w:val="28"/>
          <w:szCs w:val="28"/>
        </w:rPr>
        <w:t>області, частка якого і за зайнятим населенням, і за обсягами продукції (послуг), і за основними засобами нині перевищує три чверті загальних показників регіону</w:t>
      </w:r>
      <w:r w:rsidR="00DF655A">
        <w:rPr>
          <w:rFonts w:ascii="Times New Roman" w:hAnsi="Times New Roman"/>
          <w:sz w:val="28"/>
          <w:szCs w:val="28"/>
          <w:lang w:val="uk-UA"/>
        </w:rPr>
        <w:t xml:space="preserve"> </w:t>
      </w:r>
      <w:r w:rsidR="00DF655A" w:rsidRPr="00E5358A">
        <w:rPr>
          <w:rFonts w:ascii="Times New Roman" w:hAnsi="Times New Roman"/>
          <w:sz w:val="28"/>
          <w:szCs w:val="28"/>
        </w:rPr>
        <w:t>[</w:t>
      </w:r>
      <w:r w:rsidR="00DF655A">
        <w:rPr>
          <w:rFonts w:ascii="Times New Roman" w:hAnsi="Times New Roman"/>
          <w:sz w:val="28"/>
          <w:szCs w:val="28"/>
          <w:lang w:val="uk-UA"/>
        </w:rPr>
        <w:t>26</w:t>
      </w:r>
      <w:r w:rsidR="00DF655A" w:rsidRPr="00E5358A">
        <w:rPr>
          <w:rFonts w:ascii="Times New Roman" w:hAnsi="Times New Roman"/>
          <w:sz w:val="28"/>
          <w:szCs w:val="28"/>
        </w:rPr>
        <w:t>]</w:t>
      </w:r>
      <w:r w:rsidRPr="000E5C98">
        <w:rPr>
          <w:rFonts w:ascii="Times New Roman" w:hAnsi="Times New Roman"/>
          <w:sz w:val="28"/>
          <w:szCs w:val="28"/>
        </w:rPr>
        <w:t xml:space="preserve">. </w:t>
      </w:r>
    </w:p>
    <w:p w:rsidR="00AD6A7B" w:rsidRPr="000E5C98" w:rsidRDefault="00AD6A7B" w:rsidP="00AD6A7B">
      <w:pPr>
        <w:spacing w:after="0" w:line="360" w:lineRule="auto"/>
        <w:ind w:firstLine="567"/>
        <w:jc w:val="both"/>
        <w:rPr>
          <w:rFonts w:ascii="Times New Roman" w:hAnsi="Times New Roman"/>
          <w:sz w:val="28"/>
          <w:szCs w:val="28"/>
        </w:rPr>
      </w:pPr>
      <w:r w:rsidRPr="000E5C98">
        <w:rPr>
          <w:rFonts w:ascii="Times New Roman" w:hAnsi="Times New Roman"/>
          <w:sz w:val="28"/>
          <w:szCs w:val="28"/>
        </w:rPr>
        <w:t xml:space="preserve">Послуги складають четверту частину зовнішньоекономічного обороту області. За обсягами зовнішньої торгівлі послугами Одеська область займає друге місце в Україні (після м. Києва). На Одеську область припадає 10% експорту послуг України. При цьому 90% експорту послуг області складають транспортні послуги, в складі яких більше двох третин займають послуги водного транспорту, </w:t>
      </w:r>
      <w:r>
        <w:rPr>
          <w:rFonts w:ascii="Times New Roman" w:hAnsi="Times New Roman"/>
          <w:sz w:val="28"/>
          <w:szCs w:val="28"/>
          <w:lang w:val="uk-UA"/>
        </w:rPr>
        <w:t xml:space="preserve">з них </w:t>
      </w:r>
      <w:r w:rsidRPr="000E5C98">
        <w:rPr>
          <w:rFonts w:ascii="Times New Roman" w:hAnsi="Times New Roman"/>
          <w:sz w:val="28"/>
          <w:szCs w:val="28"/>
        </w:rPr>
        <w:t xml:space="preserve">98,8% займають послуги морського вантажного транспорту. </w:t>
      </w:r>
    </w:p>
    <w:p w:rsidR="00AD6A7B" w:rsidRPr="000E5C98" w:rsidRDefault="00AD6A7B" w:rsidP="00AD6A7B">
      <w:pPr>
        <w:spacing w:after="0" w:line="360" w:lineRule="auto"/>
        <w:ind w:firstLine="709"/>
        <w:jc w:val="both"/>
        <w:rPr>
          <w:rFonts w:ascii="Times New Roman" w:hAnsi="Times New Roman"/>
          <w:sz w:val="28"/>
          <w:szCs w:val="28"/>
        </w:rPr>
      </w:pPr>
      <w:r w:rsidRPr="000E5C98">
        <w:rPr>
          <w:rFonts w:ascii="Times New Roman" w:hAnsi="Times New Roman"/>
          <w:sz w:val="28"/>
          <w:szCs w:val="28"/>
        </w:rPr>
        <w:t>На сферу послуг припадає 77,5% вартості основних засобів області за видами економічної діяльності. Середньооблікова кількість працівників підприємств сфери послуг становить 134 тис. осіб</w:t>
      </w:r>
      <w:r w:rsidR="00DF655A">
        <w:rPr>
          <w:rFonts w:ascii="Times New Roman" w:hAnsi="Times New Roman"/>
          <w:sz w:val="28"/>
          <w:szCs w:val="28"/>
          <w:lang w:val="uk-UA"/>
        </w:rPr>
        <w:t xml:space="preserve"> </w:t>
      </w:r>
      <w:r w:rsidR="00DF655A" w:rsidRPr="00E5358A">
        <w:rPr>
          <w:rFonts w:ascii="Times New Roman" w:hAnsi="Times New Roman"/>
          <w:sz w:val="28"/>
          <w:szCs w:val="28"/>
        </w:rPr>
        <w:t>[</w:t>
      </w:r>
      <w:r w:rsidR="00DF655A">
        <w:rPr>
          <w:rFonts w:ascii="Times New Roman" w:hAnsi="Times New Roman"/>
          <w:sz w:val="28"/>
          <w:szCs w:val="28"/>
          <w:lang w:val="uk-UA"/>
        </w:rPr>
        <w:t>5, 26</w:t>
      </w:r>
      <w:r w:rsidR="00DF655A" w:rsidRPr="00E5358A">
        <w:rPr>
          <w:rFonts w:ascii="Times New Roman" w:hAnsi="Times New Roman"/>
          <w:sz w:val="28"/>
          <w:szCs w:val="28"/>
        </w:rPr>
        <w:t>]</w:t>
      </w:r>
      <w:r w:rsidRPr="000E5C98">
        <w:rPr>
          <w:rFonts w:ascii="Times New Roman" w:hAnsi="Times New Roman"/>
          <w:sz w:val="28"/>
          <w:szCs w:val="28"/>
        </w:rPr>
        <w:t xml:space="preserve">. Найбільше зайнятих на підприємствах сфери послуг в м. Одесі (65% загальної чисельності зайнятих) та м. Іллічівську (10%). Загальний обсяг реалізованих послуг в області складає близько 22 млрд. грн. Близько 60% всіх послуг реалізується підприємствами м. Одеси; серед міст обласного підпорядкування лідером є </w:t>
      </w:r>
      <w:r w:rsidR="00122544">
        <w:rPr>
          <w:rFonts w:ascii="Times New Roman" w:hAnsi="Times New Roman"/>
          <w:sz w:val="28"/>
          <w:szCs w:val="28"/>
          <w:lang w:val="uk-UA"/>
        </w:rPr>
        <w:t>Чорномр</w:t>
      </w:r>
      <w:r w:rsidRPr="000E5C98">
        <w:rPr>
          <w:rFonts w:ascii="Times New Roman" w:hAnsi="Times New Roman"/>
          <w:sz w:val="28"/>
          <w:szCs w:val="28"/>
        </w:rPr>
        <w:t xml:space="preserve">ськ (3,5 млрд.), серед адміністративних районів області – </w:t>
      </w:r>
      <w:r w:rsidR="00122544">
        <w:rPr>
          <w:rFonts w:ascii="Times New Roman" w:hAnsi="Times New Roman"/>
          <w:sz w:val="28"/>
          <w:szCs w:val="28"/>
          <w:lang w:val="uk-UA"/>
        </w:rPr>
        <w:t>Лиман</w:t>
      </w:r>
      <w:r w:rsidRPr="000E5C98">
        <w:rPr>
          <w:rFonts w:ascii="Times New Roman" w:hAnsi="Times New Roman"/>
          <w:sz w:val="28"/>
          <w:szCs w:val="28"/>
        </w:rPr>
        <w:t>ський район (більше 1 млрд.). Найменшим обсягом реалізованих послуг характеризуються центральні та північні райони області.</w:t>
      </w:r>
    </w:p>
    <w:p w:rsidR="00AD6A7B" w:rsidRPr="000E5C98" w:rsidRDefault="00AD6A7B" w:rsidP="00AD6A7B">
      <w:pPr>
        <w:pStyle w:val="31"/>
        <w:spacing w:after="0" w:line="360" w:lineRule="auto"/>
        <w:ind w:left="0" w:firstLine="709"/>
        <w:jc w:val="both"/>
        <w:rPr>
          <w:rFonts w:ascii="Times New Roman" w:hAnsi="Times New Roman"/>
          <w:sz w:val="28"/>
          <w:szCs w:val="28"/>
        </w:rPr>
      </w:pPr>
      <w:r w:rsidRPr="000E5C98">
        <w:rPr>
          <w:rFonts w:ascii="Times New Roman" w:hAnsi="Times New Roman"/>
          <w:sz w:val="28"/>
          <w:szCs w:val="28"/>
        </w:rPr>
        <w:t xml:space="preserve">Обсяг платних послуг, реалізованих населенню, становив майже 3 млрд. гривень (13,6% від загального). В структурі послуг, реалізованих населенню, переважають послуги пасажирського транспорту і зв’язку (55,2% загального обсягу), послуги в сфері операцій з нерухомим майном, оренди </w:t>
      </w:r>
      <w:r w:rsidRPr="000E5C98">
        <w:rPr>
          <w:rFonts w:ascii="Times New Roman" w:hAnsi="Times New Roman"/>
          <w:sz w:val="28"/>
          <w:szCs w:val="28"/>
        </w:rPr>
        <w:lastRenderedPageBreak/>
        <w:t>(16,5%), житлово-комунальні послуги (10,4%). 87% обсягу послуг, реалізованих населенню, припадає на м. Одесу</w:t>
      </w:r>
      <w:r w:rsidR="00280BBD">
        <w:rPr>
          <w:rFonts w:ascii="Times New Roman" w:hAnsi="Times New Roman"/>
          <w:sz w:val="28"/>
          <w:szCs w:val="28"/>
          <w:lang w:val="uk-UA"/>
        </w:rPr>
        <w:t xml:space="preserve"> </w:t>
      </w:r>
      <w:r w:rsidR="00280BBD" w:rsidRPr="00E5358A">
        <w:rPr>
          <w:rFonts w:ascii="Times New Roman" w:hAnsi="Times New Roman"/>
          <w:sz w:val="28"/>
          <w:szCs w:val="28"/>
        </w:rPr>
        <w:t>[</w:t>
      </w:r>
      <w:r w:rsidR="00280BBD">
        <w:rPr>
          <w:rFonts w:ascii="Times New Roman" w:hAnsi="Times New Roman"/>
          <w:sz w:val="28"/>
          <w:szCs w:val="28"/>
          <w:lang w:val="uk-UA"/>
        </w:rPr>
        <w:t>5, 20</w:t>
      </w:r>
      <w:r w:rsidR="00280BBD" w:rsidRPr="00E5358A">
        <w:rPr>
          <w:rFonts w:ascii="Times New Roman" w:hAnsi="Times New Roman"/>
          <w:sz w:val="28"/>
          <w:szCs w:val="28"/>
        </w:rPr>
        <w:t>]</w:t>
      </w:r>
      <w:r w:rsidRPr="000E5C98">
        <w:rPr>
          <w:rFonts w:ascii="Times New Roman" w:hAnsi="Times New Roman"/>
          <w:sz w:val="28"/>
          <w:szCs w:val="28"/>
        </w:rPr>
        <w:t xml:space="preserve">. </w:t>
      </w:r>
    </w:p>
    <w:p w:rsidR="00AD6A7B" w:rsidRPr="000E5C98" w:rsidRDefault="00AD6A7B" w:rsidP="00AD6A7B">
      <w:pPr>
        <w:pStyle w:val="31"/>
        <w:spacing w:after="0" w:line="360" w:lineRule="auto"/>
        <w:ind w:left="0" w:firstLine="709"/>
        <w:jc w:val="both"/>
        <w:rPr>
          <w:rFonts w:ascii="Times New Roman" w:hAnsi="Times New Roman"/>
          <w:sz w:val="28"/>
          <w:szCs w:val="28"/>
        </w:rPr>
      </w:pPr>
      <w:r w:rsidRPr="000E5C98">
        <w:rPr>
          <w:rFonts w:ascii="Times New Roman" w:hAnsi="Times New Roman"/>
          <w:sz w:val="28"/>
          <w:szCs w:val="28"/>
        </w:rPr>
        <w:t>Сфера послуг найбільш розвинена в містах, а також у приміських зонах Одеси, Ізмаїла, Котовська, Білгород-Дністровського. Слабо розвинена сфера послуг у центрально-степових і північних районах області</w:t>
      </w:r>
      <w:r w:rsidR="00DF655A">
        <w:rPr>
          <w:rFonts w:ascii="Times New Roman" w:hAnsi="Times New Roman"/>
          <w:sz w:val="28"/>
          <w:szCs w:val="28"/>
          <w:lang w:val="uk-UA"/>
        </w:rPr>
        <w:t xml:space="preserve"> </w:t>
      </w:r>
      <w:r w:rsidR="00DF655A" w:rsidRPr="00E5358A">
        <w:rPr>
          <w:rFonts w:ascii="Times New Roman" w:hAnsi="Times New Roman"/>
          <w:sz w:val="28"/>
          <w:szCs w:val="28"/>
        </w:rPr>
        <w:t>[</w:t>
      </w:r>
      <w:r w:rsidR="00DF655A">
        <w:rPr>
          <w:rFonts w:ascii="Times New Roman" w:hAnsi="Times New Roman"/>
          <w:sz w:val="28"/>
          <w:szCs w:val="28"/>
          <w:lang w:val="uk-UA"/>
        </w:rPr>
        <w:t>20</w:t>
      </w:r>
      <w:r w:rsidR="00DF655A" w:rsidRPr="00E5358A">
        <w:rPr>
          <w:rFonts w:ascii="Times New Roman" w:hAnsi="Times New Roman"/>
          <w:sz w:val="28"/>
          <w:szCs w:val="28"/>
        </w:rPr>
        <w:t>]</w:t>
      </w:r>
      <w:r w:rsidRPr="000E5C98">
        <w:rPr>
          <w:rFonts w:ascii="Times New Roman" w:hAnsi="Times New Roman"/>
          <w:sz w:val="28"/>
          <w:szCs w:val="28"/>
        </w:rPr>
        <w:t>.</w:t>
      </w:r>
    </w:p>
    <w:p w:rsidR="00AD6A7B" w:rsidRPr="000E5C98" w:rsidRDefault="00AD6A7B" w:rsidP="00AD6A7B">
      <w:pPr>
        <w:spacing w:after="0" w:line="360" w:lineRule="auto"/>
        <w:ind w:firstLine="709"/>
        <w:jc w:val="both"/>
        <w:rPr>
          <w:rFonts w:ascii="Times New Roman" w:hAnsi="Times New Roman"/>
          <w:sz w:val="28"/>
          <w:szCs w:val="28"/>
        </w:rPr>
      </w:pPr>
      <w:r w:rsidRPr="000E5C98">
        <w:rPr>
          <w:rFonts w:ascii="Times New Roman" w:hAnsi="Times New Roman"/>
          <w:sz w:val="28"/>
          <w:szCs w:val="28"/>
        </w:rPr>
        <w:t xml:space="preserve">У складі сфери послуг головне місце належить секції </w:t>
      </w:r>
      <w:r w:rsidRPr="000E5C98">
        <w:rPr>
          <w:rFonts w:ascii="Times New Roman" w:hAnsi="Times New Roman"/>
          <w:i/>
          <w:sz w:val="28"/>
          <w:szCs w:val="28"/>
          <w:lang w:val="en-US"/>
        </w:rPr>
        <w:t>G</w:t>
      </w:r>
      <w:r w:rsidRPr="000E5C98">
        <w:rPr>
          <w:rFonts w:ascii="Times New Roman" w:hAnsi="Times New Roman"/>
          <w:sz w:val="28"/>
          <w:szCs w:val="28"/>
        </w:rPr>
        <w:t xml:space="preserve">  - оптова  і  роздрібна  торгівля</w:t>
      </w:r>
      <w:r w:rsidRPr="000E5C98">
        <w:rPr>
          <w:rFonts w:ascii="Times New Roman" w:hAnsi="Times New Roman"/>
          <w:b/>
          <w:sz w:val="28"/>
          <w:szCs w:val="28"/>
        </w:rPr>
        <w:t xml:space="preserve">, </w:t>
      </w:r>
      <w:r w:rsidRPr="000E5C98">
        <w:rPr>
          <w:rFonts w:ascii="Times New Roman" w:hAnsi="Times New Roman"/>
          <w:bCs/>
          <w:sz w:val="28"/>
          <w:szCs w:val="28"/>
        </w:rPr>
        <w:t>частка якої у загальній структурі господарства області становить</w:t>
      </w:r>
      <w:r w:rsidRPr="000E5C98">
        <w:rPr>
          <w:rFonts w:ascii="Times New Roman" w:hAnsi="Times New Roman"/>
          <w:bCs/>
          <w:color w:val="FF0000"/>
          <w:sz w:val="28"/>
          <w:szCs w:val="28"/>
        </w:rPr>
        <w:t xml:space="preserve"> </w:t>
      </w:r>
      <w:r w:rsidRPr="000E5C98">
        <w:rPr>
          <w:rFonts w:ascii="Times New Roman" w:hAnsi="Times New Roman"/>
          <w:bCs/>
          <w:sz w:val="28"/>
          <w:szCs w:val="28"/>
        </w:rPr>
        <w:t>11,3%</w:t>
      </w:r>
      <w:r w:rsidRPr="000E5C98">
        <w:rPr>
          <w:rFonts w:ascii="Times New Roman" w:hAnsi="Times New Roman"/>
          <w:bCs/>
          <w:color w:val="FF0000"/>
          <w:sz w:val="28"/>
          <w:szCs w:val="28"/>
        </w:rPr>
        <w:t xml:space="preserve"> </w:t>
      </w:r>
      <w:r w:rsidRPr="000E5C98">
        <w:rPr>
          <w:rFonts w:ascii="Times New Roman" w:hAnsi="Times New Roman"/>
          <w:bCs/>
          <w:sz w:val="28"/>
          <w:szCs w:val="28"/>
        </w:rPr>
        <w:t>за зайнятими працівниками та 48% за обсягами реалізованої продукції, робіт і послуг. У її складі оптова торгівля (близько 80% реалізованої продукції), роздрібна торгівля (14,2%), торгівля автофототехнікою та її обслуговування (6,0%)</w:t>
      </w:r>
      <w:r w:rsidR="00DF655A">
        <w:rPr>
          <w:rFonts w:ascii="Times New Roman" w:hAnsi="Times New Roman"/>
          <w:bCs/>
          <w:sz w:val="28"/>
          <w:szCs w:val="28"/>
          <w:lang w:val="uk-UA"/>
        </w:rPr>
        <w:t xml:space="preserve"> </w:t>
      </w:r>
      <w:r w:rsidR="00DF655A" w:rsidRPr="00E5358A">
        <w:rPr>
          <w:rFonts w:ascii="Times New Roman" w:hAnsi="Times New Roman"/>
          <w:sz w:val="28"/>
          <w:szCs w:val="28"/>
        </w:rPr>
        <w:t>[</w:t>
      </w:r>
      <w:r w:rsidR="00DF655A">
        <w:rPr>
          <w:rFonts w:ascii="Times New Roman" w:hAnsi="Times New Roman"/>
          <w:sz w:val="28"/>
          <w:szCs w:val="28"/>
          <w:lang w:val="uk-UA"/>
        </w:rPr>
        <w:t>5</w:t>
      </w:r>
      <w:r w:rsidR="00DF655A" w:rsidRPr="00E5358A">
        <w:rPr>
          <w:rFonts w:ascii="Times New Roman" w:hAnsi="Times New Roman"/>
          <w:sz w:val="28"/>
          <w:szCs w:val="28"/>
        </w:rPr>
        <w:t>]</w:t>
      </w:r>
      <w:r w:rsidRPr="000E5C98">
        <w:rPr>
          <w:rFonts w:ascii="Times New Roman" w:hAnsi="Times New Roman"/>
          <w:bCs/>
          <w:sz w:val="28"/>
          <w:szCs w:val="28"/>
        </w:rPr>
        <w:t xml:space="preserve">. </w:t>
      </w:r>
      <w:r w:rsidRPr="000E5C98">
        <w:rPr>
          <w:rFonts w:ascii="Times New Roman" w:hAnsi="Times New Roman"/>
          <w:sz w:val="28"/>
          <w:szCs w:val="28"/>
        </w:rPr>
        <w:t xml:space="preserve"> </w:t>
      </w:r>
    </w:p>
    <w:p w:rsidR="00AD6A7B" w:rsidRPr="000E5C98" w:rsidRDefault="00AD6A7B" w:rsidP="00AD6A7B">
      <w:pPr>
        <w:pStyle w:val="31"/>
        <w:spacing w:after="0" w:line="360" w:lineRule="auto"/>
        <w:ind w:left="0" w:firstLine="709"/>
        <w:jc w:val="both"/>
        <w:rPr>
          <w:rFonts w:ascii="Times New Roman" w:hAnsi="Times New Roman"/>
          <w:sz w:val="28"/>
          <w:szCs w:val="28"/>
        </w:rPr>
      </w:pPr>
      <w:r w:rsidRPr="000E5C98">
        <w:rPr>
          <w:rFonts w:ascii="Times New Roman" w:hAnsi="Times New Roman"/>
          <w:sz w:val="28"/>
          <w:szCs w:val="28"/>
        </w:rPr>
        <w:t xml:space="preserve">Діяльність транспорту та зв’язку (секція Р) є одним з головних секторів економіки області, частка якого складає понад 20% за зайнятими працівниками та 17% за реалізованою продукцією. </w:t>
      </w:r>
    </w:p>
    <w:p w:rsidR="00AD6A7B" w:rsidRPr="000E5C98" w:rsidRDefault="00AD6A7B" w:rsidP="00AD6A7B">
      <w:pPr>
        <w:spacing w:after="0" w:line="360" w:lineRule="auto"/>
        <w:ind w:firstLine="709"/>
        <w:jc w:val="both"/>
        <w:rPr>
          <w:rFonts w:ascii="Times New Roman" w:hAnsi="Times New Roman"/>
          <w:sz w:val="28"/>
          <w:szCs w:val="28"/>
        </w:rPr>
      </w:pPr>
      <w:r w:rsidRPr="000E5C98">
        <w:rPr>
          <w:rFonts w:ascii="Times New Roman" w:hAnsi="Times New Roman"/>
          <w:sz w:val="28"/>
          <w:szCs w:val="28"/>
          <w:lang w:val="uk-UA"/>
        </w:rPr>
        <w:t xml:space="preserve">У сфері фінансової діяльності (секція </w:t>
      </w:r>
      <w:r w:rsidRPr="000E5C98">
        <w:rPr>
          <w:rFonts w:ascii="Times New Roman" w:hAnsi="Times New Roman"/>
          <w:iCs/>
          <w:sz w:val="28"/>
          <w:szCs w:val="28"/>
          <w:lang w:val="uk-UA"/>
        </w:rPr>
        <w:t>К</w:t>
      </w:r>
      <w:r w:rsidRPr="000E5C98">
        <w:rPr>
          <w:rFonts w:ascii="Times New Roman" w:hAnsi="Times New Roman"/>
          <w:sz w:val="28"/>
          <w:szCs w:val="28"/>
          <w:lang w:val="uk-UA"/>
        </w:rPr>
        <w:t xml:space="preserve">) в області зайнято 2360 осіб. </w:t>
      </w:r>
      <w:r w:rsidRPr="000E5C98">
        <w:rPr>
          <w:rFonts w:ascii="Times New Roman" w:hAnsi="Times New Roman"/>
          <w:sz w:val="28"/>
          <w:szCs w:val="28"/>
        </w:rPr>
        <w:t>Більша частина з них обслуговує грошове та фінансове посередництво та страхування.</w:t>
      </w:r>
    </w:p>
    <w:p w:rsidR="00AD6A7B" w:rsidRPr="000E5C98" w:rsidRDefault="00AD6A7B" w:rsidP="00AD6A7B">
      <w:pPr>
        <w:spacing w:after="0" w:line="360" w:lineRule="auto"/>
        <w:ind w:firstLine="709"/>
        <w:jc w:val="both"/>
        <w:rPr>
          <w:rFonts w:ascii="Times New Roman" w:hAnsi="Times New Roman"/>
          <w:sz w:val="28"/>
          <w:szCs w:val="28"/>
        </w:rPr>
      </w:pPr>
      <w:r w:rsidRPr="000E5C98">
        <w:rPr>
          <w:rFonts w:ascii="Times New Roman" w:hAnsi="Times New Roman"/>
          <w:sz w:val="28"/>
          <w:szCs w:val="28"/>
        </w:rPr>
        <w:t xml:space="preserve">В операціях з нерухомим майном, орендою (секція </w:t>
      </w:r>
      <w:r w:rsidRPr="000E5C98">
        <w:rPr>
          <w:rFonts w:ascii="Times New Roman" w:hAnsi="Times New Roman"/>
          <w:sz w:val="28"/>
          <w:szCs w:val="28"/>
          <w:lang w:val="en-US"/>
        </w:rPr>
        <w:t>L</w:t>
      </w:r>
      <w:r w:rsidRPr="000E5C98">
        <w:rPr>
          <w:rFonts w:ascii="Times New Roman" w:hAnsi="Times New Roman"/>
          <w:sz w:val="28"/>
          <w:szCs w:val="28"/>
        </w:rPr>
        <w:t>) в області зайнято 48,3 тис. осіб, з яких понад 23,1 тисяч обслуговують операції з нерухомістю, а 20,7 тисяч – ведуть інжиніринг та надають послуги підприємцям</w:t>
      </w:r>
      <w:r w:rsidR="00DF655A">
        <w:rPr>
          <w:rFonts w:ascii="Times New Roman" w:hAnsi="Times New Roman"/>
          <w:sz w:val="28"/>
          <w:szCs w:val="28"/>
          <w:lang w:val="uk-UA"/>
        </w:rPr>
        <w:t xml:space="preserve"> </w:t>
      </w:r>
      <w:r w:rsidR="00DF655A" w:rsidRPr="00E5358A">
        <w:rPr>
          <w:rFonts w:ascii="Times New Roman" w:hAnsi="Times New Roman"/>
          <w:sz w:val="28"/>
          <w:szCs w:val="28"/>
        </w:rPr>
        <w:t>[</w:t>
      </w:r>
      <w:r w:rsidR="00DF655A">
        <w:rPr>
          <w:rFonts w:ascii="Times New Roman" w:hAnsi="Times New Roman"/>
          <w:sz w:val="28"/>
          <w:szCs w:val="28"/>
          <w:lang w:val="uk-UA"/>
        </w:rPr>
        <w:t>26</w:t>
      </w:r>
      <w:r w:rsidR="00DF655A" w:rsidRPr="00E5358A">
        <w:rPr>
          <w:rFonts w:ascii="Times New Roman" w:hAnsi="Times New Roman"/>
          <w:sz w:val="28"/>
          <w:szCs w:val="28"/>
        </w:rPr>
        <w:t>]</w:t>
      </w:r>
      <w:r w:rsidRPr="000E5C98">
        <w:rPr>
          <w:rFonts w:ascii="Times New Roman" w:hAnsi="Times New Roman"/>
          <w:sz w:val="28"/>
          <w:szCs w:val="28"/>
        </w:rPr>
        <w:t xml:space="preserve">. Понад 10,2 тис. працівників надають комунальні та індивідуальні послуги, зайняті у сфері культури та спорту (секція </w:t>
      </w:r>
      <w:r w:rsidRPr="000E5C98">
        <w:rPr>
          <w:rFonts w:ascii="Times New Roman" w:hAnsi="Times New Roman"/>
          <w:bCs/>
          <w:sz w:val="28"/>
          <w:szCs w:val="28"/>
        </w:rPr>
        <w:t>R</w:t>
      </w:r>
      <w:r w:rsidRPr="000E5C98">
        <w:rPr>
          <w:rFonts w:ascii="Times New Roman" w:hAnsi="Times New Roman"/>
          <w:sz w:val="28"/>
          <w:szCs w:val="28"/>
        </w:rPr>
        <w:t>).</w:t>
      </w:r>
    </w:p>
    <w:p w:rsidR="00AD6A7B" w:rsidRPr="000E5C98" w:rsidRDefault="00AD6A7B" w:rsidP="00165A18">
      <w:pPr>
        <w:spacing w:after="0" w:line="360" w:lineRule="auto"/>
        <w:ind w:firstLine="709"/>
        <w:jc w:val="both"/>
        <w:rPr>
          <w:rFonts w:ascii="Times New Roman" w:hAnsi="Times New Roman"/>
          <w:sz w:val="28"/>
          <w:szCs w:val="28"/>
        </w:rPr>
      </w:pPr>
      <w:r w:rsidRPr="000E5C98">
        <w:rPr>
          <w:rFonts w:ascii="Times New Roman" w:hAnsi="Times New Roman"/>
          <w:sz w:val="28"/>
          <w:szCs w:val="28"/>
        </w:rPr>
        <w:t xml:space="preserve">  </w:t>
      </w:r>
    </w:p>
    <w:p w:rsidR="00AD6A7B" w:rsidRPr="000E5C98" w:rsidRDefault="00165A18" w:rsidP="00165A18">
      <w:pPr>
        <w:pStyle w:val="1"/>
        <w:ind w:firstLine="709"/>
        <w:rPr>
          <w:b/>
          <w:bCs/>
          <w:szCs w:val="28"/>
        </w:rPr>
      </w:pPr>
      <w:r>
        <w:rPr>
          <w:b/>
          <w:szCs w:val="28"/>
        </w:rPr>
        <w:t>3.</w:t>
      </w:r>
      <w:r w:rsidR="00AD6A7B" w:rsidRPr="000E5C98">
        <w:rPr>
          <w:b/>
          <w:szCs w:val="28"/>
          <w:lang w:val="ru-RU"/>
        </w:rPr>
        <w:t>2.</w:t>
      </w:r>
      <w:r w:rsidR="00AD6A7B" w:rsidRPr="000E5C98">
        <w:rPr>
          <w:b/>
          <w:i/>
          <w:szCs w:val="28"/>
          <w:lang w:val="ru-RU"/>
        </w:rPr>
        <w:t xml:space="preserve"> </w:t>
      </w:r>
      <w:r w:rsidR="00AD6A7B" w:rsidRPr="000E5C98">
        <w:rPr>
          <w:b/>
          <w:bCs/>
          <w:szCs w:val="28"/>
        </w:rPr>
        <w:t>Освіта</w:t>
      </w:r>
    </w:p>
    <w:p w:rsidR="00AD6A7B" w:rsidRPr="000E5C98" w:rsidRDefault="00AD6A7B" w:rsidP="00165A18">
      <w:pPr>
        <w:spacing w:after="0" w:line="360" w:lineRule="auto"/>
        <w:ind w:firstLine="709"/>
        <w:jc w:val="both"/>
        <w:rPr>
          <w:rFonts w:ascii="Times New Roman" w:hAnsi="Times New Roman"/>
          <w:sz w:val="28"/>
          <w:szCs w:val="28"/>
        </w:rPr>
      </w:pPr>
      <w:r w:rsidRPr="000E5C98">
        <w:rPr>
          <w:rFonts w:ascii="Times New Roman" w:hAnsi="Times New Roman"/>
          <w:sz w:val="28"/>
          <w:szCs w:val="28"/>
        </w:rPr>
        <w:t>До складу освітнього комплексу входять, перш за все, загальноосвітні і спеціальні навчально-виховні заклади. Це дошкільні установи, школи І, II та III рівня, які забезпечують початкову, основну та повну середню освіту; професійно-технічні училища, вищі навчальні заклади І і II рівня — технікуми, коледжі, училища; вищі навчальні заклади III та IV рівня — інститути, університети, академії, консерваторії</w:t>
      </w:r>
      <w:r w:rsidR="00DF655A">
        <w:rPr>
          <w:rFonts w:ascii="Times New Roman" w:hAnsi="Times New Roman"/>
          <w:sz w:val="28"/>
          <w:szCs w:val="28"/>
          <w:lang w:val="uk-UA"/>
        </w:rPr>
        <w:t xml:space="preserve"> </w:t>
      </w:r>
      <w:r w:rsidR="00DF655A" w:rsidRPr="00E5358A">
        <w:rPr>
          <w:rFonts w:ascii="Times New Roman" w:hAnsi="Times New Roman"/>
          <w:sz w:val="28"/>
          <w:szCs w:val="28"/>
        </w:rPr>
        <w:t>[</w:t>
      </w:r>
      <w:r w:rsidR="00DF655A">
        <w:rPr>
          <w:rFonts w:ascii="Times New Roman" w:hAnsi="Times New Roman"/>
          <w:sz w:val="28"/>
          <w:szCs w:val="28"/>
          <w:lang w:val="uk-UA"/>
        </w:rPr>
        <w:t>28</w:t>
      </w:r>
      <w:r w:rsidR="00DF655A" w:rsidRPr="00E5358A">
        <w:rPr>
          <w:rFonts w:ascii="Times New Roman" w:hAnsi="Times New Roman"/>
          <w:sz w:val="28"/>
          <w:szCs w:val="28"/>
        </w:rPr>
        <w:t>]</w:t>
      </w:r>
      <w:r w:rsidRPr="000E5C98">
        <w:rPr>
          <w:rFonts w:ascii="Times New Roman" w:hAnsi="Times New Roman"/>
          <w:sz w:val="28"/>
          <w:szCs w:val="28"/>
        </w:rPr>
        <w:t>.</w:t>
      </w:r>
    </w:p>
    <w:p w:rsidR="003A4657" w:rsidRDefault="00AD6A7B" w:rsidP="002A19B5">
      <w:pPr>
        <w:spacing w:after="0" w:line="360" w:lineRule="auto"/>
        <w:ind w:firstLine="709"/>
        <w:jc w:val="both"/>
        <w:rPr>
          <w:rFonts w:ascii="Times New Roman" w:hAnsi="Times New Roman"/>
          <w:sz w:val="28"/>
          <w:szCs w:val="28"/>
          <w:lang w:val="uk-UA"/>
        </w:rPr>
      </w:pPr>
      <w:r w:rsidRPr="002A19B5">
        <w:rPr>
          <w:rFonts w:ascii="Times New Roman" w:hAnsi="Times New Roman"/>
          <w:i/>
          <w:sz w:val="28"/>
          <w:szCs w:val="28"/>
        </w:rPr>
        <w:lastRenderedPageBreak/>
        <w:t>Дошкільна освіта</w:t>
      </w:r>
      <w:r w:rsidRPr="002A19B5">
        <w:rPr>
          <w:rFonts w:ascii="Times New Roman" w:hAnsi="Times New Roman"/>
          <w:sz w:val="28"/>
          <w:szCs w:val="28"/>
        </w:rPr>
        <w:t>.</w:t>
      </w:r>
      <w:r w:rsidRPr="000E5C98">
        <w:rPr>
          <w:rFonts w:ascii="Times New Roman" w:hAnsi="Times New Roman"/>
          <w:sz w:val="28"/>
          <w:szCs w:val="28"/>
        </w:rPr>
        <w:t xml:space="preserve"> На даний час в області нараховується 759 дошкільних закладів, що складає 5% від загальноукраїнської кількості. В них виховується 60,3 тис. дітей. В м. Одеса функціонують 150 дошкільних заклади, в яких виховується 24,1 тис. дітей</w:t>
      </w:r>
      <w:r w:rsidR="00DF655A">
        <w:rPr>
          <w:rFonts w:ascii="Times New Roman" w:hAnsi="Times New Roman"/>
          <w:sz w:val="28"/>
          <w:szCs w:val="28"/>
          <w:lang w:val="uk-UA"/>
        </w:rPr>
        <w:t xml:space="preserve"> </w:t>
      </w:r>
      <w:r w:rsidR="00DF655A" w:rsidRPr="00E5358A">
        <w:rPr>
          <w:rFonts w:ascii="Times New Roman" w:hAnsi="Times New Roman"/>
          <w:sz w:val="28"/>
          <w:szCs w:val="28"/>
        </w:rPr>
        <w:t>[</w:t>
      </w:r>
      <w:r w:rsidR="00DF655A">
        <w:rPr>
          <w:rFonts w:ascii="Times New Roman" w:hAnsi="Times New Roman"/>
          <w:sz w:val="28"/>
          <w:szCs w:val="28"/>
          <w:lang w:val="uk-UA"/>
        </w:rPr>
        <w:t>26</w:t>
      </w:r>
      <w:r w:rsidR="00DF655A" w:rsidRPr="00E5358A">
        <w:rPr>
          <w:rFonts w:ascii="Times New Roman" w:hAnsi="Times New Roman"/>
          <w:sz w:val="28"/>
          <w:szCs w:val="28"/>
        </w:rPr>
        <w:t>]</w:t>
      </w:r>
      <w:r w:rsidR="002A19B5">
        <w:rPr>
          <w:rFonts w:ascii="Times New Roman" w:hAnsi="Times New Roman"/>
          <w:sz w:val="28"/>
          <w:szCs w:val="28"/>
          <w:lang w:val="uk-UA"/>
        </w:rPr>
        <w:t xml:space="preserve">. </w:t>
      </w:r>
      <w:r w:rsidRPr="000E5C98">
        <w:rPr>
          <w:rFonts w:ascii="Times New Roman" w:hAnsi="Times New Roman"/>
          <w:sz w:val="28"/>
          <w:szCs w:val="28"/>
        </w:rPr>
        <w:t xml:space="preserve"> </w:t>
      </w:r>
    </w:p>
    <w:p w:rsidR="00AD6A7B" w:rsidRPr="000E5C98" w:rsidRDefault="00AD6A7B" w:rsidP="00AD6A7B">
      <w:pPr>
        <w:spacing w:after="0" w:line="360" w:lineRule="auto"/>
        <w:ind w:firstLine="567"/>
        <w:jc w:val="both"/>
        <w:rPr>
          <w:rFonts w:ascii="Times New Roman" w:hAnsi="Times New Roman"/>
          <w:sz w:val="28"/>
          <w:szCs w:val="28"/>
        </w:rPr>
      </w:pPr>
      <w:r w:rsidRPr="002A7B40">
        <w:rPr>
          <w:rFonts w:ascii="Times New Roman" w:hAnsi="Times New Roman"/>
          <w:sz w:val="28"/>
          <w:szCs w:val="28"/>
          <w:lang w:val="uk-UA"/>
        </w:rPr>
        <w:t xml:space="preserve">З загальної чисельності дошкільних закладів в міських поселеннях розміщуються 287 закладів (38% від загальної чисельності), а в сільській місцевості 472 (62%). </w:t>
      </w:r>
      <w:r w:rsidRPr="000E5C98">
        <w:rPr>
          <w:rFonts w:ascii="Times New Roman" w:hAnsi="Times New Roman"/>
          <w:sz w:val="28"/>
          <w:szCs w:val="28"/>
        </w:rPr>
        <w:t>При цьому в міських дитячих закладах виховуються 43,5 тис. дітей (72%), а в сільських 16,8 тис. (28%). Таке співвідношення відображується на середній завантаженості одного дитячого закладу у міській та сільській місцевості. В середньому по області в одному дошкільному закладі виховується 80 дітей, при цьому в міській місцевості майже вдвічі більше – 152, а в сільській місцевості всього 36 дітей.</w:t>
      </w:r>
    </w:p>
    <w:p w:rsidR="00AD6A7B" w:rsidRPr="000E5C98" w:rsidRDefault="00AD6A7B" w:rsidP="002A19B5">
      <w:pPr>
        <w:spacing w:after="0" w:line="360" w:lineRule="auto"/>
        <w:ind w:firstLine="709"/>
        <w:jc w:val="both"/>
        <w:rPr>
          <w:rFonts w:ascii="Times New Roman" w:hAnsi="Times New Roman"/>
          <w:sz w:val="28"/>
          <w:szCs w:val="28"/>
        </w:rPr>
      </w:pPr>
      <w:r w:rsidRPr="000E5C98">
        <w:rPr>
          <w:rFonts w:ascii="Times New Roman" w:hAnsi="Times New Roman"/>
          <w:sz w:val="28"/>
          <w:szCs w:val="28"/>
        </w:rPr>
        <w:t xml:space="preserve">Безумовно, на завантаженість дошкільних закладів безпосередньо впливає динаміка демографічних процесів в області, яка, у свою чергу, пов’язана і з економічною ситуацією в регіоні і країні. Але сьогодні по області в цілому спостерігається перезавантаження дитячих закладів. Щоправда, така ситуація відбувається за рахунок міських поселень. Сільські дитячі садочки, навпаки, недозавантажені. Охоплення дітей дитячими закладами в середньому по області складає 48%, що нижче нормативу (60%) і нижче загальноукраїнського показника (56%), а в сільській місцевості ще менше – 33%. </w:t>
      </w:r>
    </w:p>
    <w:p w:rsidR="00AD6A7B" w:rsidRPr="000E5C98" w:rsidRDefault="00AD6A7B" w:rsidP="002A19B5">
      <w:pPr>
        <w:pStyle w:val="a3"/>
        <w:jc w:val="both"/>
        <w:rPr>
          <w:sz w:val="28"/>
          <w:szCs w:val="28"/>
        </w:rPr>
      </w:pPr>
      <w:r w:rsidRPr="000E5C98">
        <w:rPr>
          <w:sz w:val="28"/>
          <w:szCs w:val="28"/>
        </w:rPr>
        <w:t xml:space="preserve">З загальної кількості дитячих закладів 20% припадає на м Одесу. Серед міст обласного підпорядкування найбільшою кількістю вирізняється Ізмаїл – 18 закладів. Найменшою кількістю дитячих закладів виділяються міста Теплодар і Южне – відповідно 1 і 5. В розрізі сільських адміністративних районів найбільшою кількістю дитячих закладів (30-43) вирізняються Білгород-Дністровський, Тарутинський, Саратський і Комінтернівський райони. В Ширяївському районі знаходяться всього 7 дитячих садочків, в інших районах – від 10 до 30. </w:t>
      </w:r>
    </w:p>
    <w:p w:rsidR="00AD6A7B" w:rsidRPr="000E5C98" w:rsidRDefault="00AD6A7B" w:rsidP="00AD6A7B">
      <w:pPr>
        <w:pStyle w:val="a3"/>
        <w:jc w:val="both"/>
        <w:rPr>
          <w:sz w:val="28"/>
          <w:szCs w:val="28"/>
        </w:rPr>
      </w:pPr>
      <w:r w:rsidRPr="000E5C98">
        <w:rPr>
          <w:sz w:val="28"/>
          <w:szCs w:val="28"/>
        </w:rPr>
        <w:lastRenderedPageBreak/>
        <w:t xml:space="preserve">В дитячих дошкільних закладах міста Одеси виховується 40% від загальної чисельності всіх дітей. В інших містах обласного підпорядкування виховується майже 10 тис. дітей, що складає 16% від загальної чисельності. Найвища середня завантаженість дошкільного закладу спостерігається в м. Теплодарі – 300 дітей. В цілому всі міста обласного підпорядкування характеризуються високою середньою завантаженістю дошкільних закладів: м. Білгород-Дністровський – 218 осіб, м. </w:t>
      </w:r>
      <w:r w:rsidR="002A19B5">
        <w:rPr>
          <w:sz w:val="28"/>
          <w:szCs w:val="28"/>
        </w:rPr>
        <w:t>Південне</w:t>
      </w:r>
      <w:r w:rsidRPr="000E5C98">
        <w:rPr>
          <w:sz w:val="28"/>
          <w:szCs w:val="28"/>
        </w:rPr>
        <w:t xml:space="preserve"> – 200 осіб, м. </w:t>
      </w:r>
      <w:r w:rsidR="002A19B5">
        <w:rPr>
          <w:sz w:val="28"/>
          <w:szCs w:val="28"/>
        </w:rPr>
        <w:t>Чорномор</w:t>
      </w:r>
      <w:r w:rsidRPr="000E5C98">
        <w:rPr>
          <w:sz w:val="28"/>
          <w:szCs w:val="28"/>
        </w:rPr>
        <w:t xml:space="preserve">ськ – 183 особи, м. Ізмаїл – 144 особи, м. </w:t>
      </w:r>
      <w:r w:rsidR="002A19B5">
        <w:rPr>
          <w:sz w:val="28"/>
          <w:szCs w:val="28"/>
        </w:rPr>
        <w:t>Подільськ</w:t>
      </w:r>
      <w:r w:rsidRPr="000E5C98">
        <w:rPr>
          <w:sz w:val="28"/>
          <w:szCs w:val="28"/>
        </w:rPr>
        <w:t xml:space="preserve"> – 117 осіб, в м. Одеса – 161 особа, в той час як в середньому по області, як вже зазначалось, в одному дошкільному закладі виховується 80 дітей. В розрізі адміністративних районів цей показник набагато менший, що пов’язано як із більшою кількістю таких закладів, так і несприятливою демографічною ситуацією і диспропорціями у статево-віковій структурі населення більшості районів області. Найменшу середню завантаженість мають дошкільні заклади Кодимського (25), Ананьївського (30), Роздільнянс</w:t>
      </w:r>
      <w:r w:rsidR="002A19B5">
        <w:rPr>
          <w:sz w:val="28"/>
          <w:szCs w:val="28"/>
        </w:rPr>
        <w:t>ького (30),</w:t>
      </w:r>
      <w:r w:rsidRPr="000E5C98">
        <w:rPr>
          <w:sz w:val="28"/>
          <w:szCs w:val="28"/>
        </w:rPr>
        <w:t xml:space="preserve"> Савранського (31) районів. В інших районах області середня завантаженість одного дошкільного закладу знаходиться на рівні 40 – 60 дітей. Відносно високим значенням цього показника вирізняються Ренійський (100 дітей), Овідіопольський (82), Біляївський (77), Болградський (74) райони</w:t>
      </w:r>
      <w:r w:rsidR="00DF655A">
        <w:rPr>
          <w:sz w:val="28"/>
          <w:szCs w:val="28"/>
        </w:rPr>
        <w:t xml:space="preserve"> </w:t>
      </w:r>
      <w:r w:rsidR="00DF655A" w:rsidRPr="00E5358A">
        <w:rPr>
          <w:sz w:val="28"/>
          <w:szCs w:val="28"/>
        </w:rPr>
        <w:t>[</w:t>
      </w:r>
      <w:r w:rsidR="00DF655A">
        <w:rPr>
          <w:sz w:val="28"/>
          <w:szCs w:val="28"/>
        </w:rPr>
        <w:t>5, 26</w:t>
      </w:r>
      <w:r w:rsidR="00DF655A" w:rsidRPr="00E5358A">
        <w:rPr>
          <w:sz w:val="28"/>
          <w:szCs w:val="28"/>
        </w:rPr>
        <w:t>]</w:t>
      </w:r>
      <w:r w:rsidRPr="000E5C98">
        <w:rPr>
          <w:sz w:val="28"/>
          <w:szCs w:val="28"/>
        </w:rPr>
        <w:t>.</w:t>
      </w:r>
    </w:p>
    <w:p w:rsidR="00AD6A7B" w:rsidRPr="000E5C98" w:rsidRDefault="00AD6A7B" w:rsidP="00AD6A7B">
      <w:pPr>
        <w:pStyle w:val="a3"/>
        <w:jc w:val="both"/>
        <w:rPr>
          <w:sz w:val="28"/>
          <w:szCs w:val="28"/>
        </w:rPr>
      </w:pPr>
      <w:r w:rsidRPr="000E5C98">
        <w:rPr>
          <w:sz w:val="28"/>
          <w:szCs w:val="28"/>
        </w:rPr>
        <w:t xml:space="preserve">На відміну від дошкільної освіти, мережа </w:t>
      </w:r>
      <w:r w:rsidRPr="002A19B5">
        <w:rPr>
          <w:i/>
          <w:sz w:val="28"/>
          <w:szCs w:val="28"/>
        </w:rPr>
        <w:t>загальноосвітніх закладів</w:t>
      </w:r>
      <w:r w:rsidRPr="000E5C98">
        <w:rPr>
          <w:sz w:val="28"/>
          <w:szCs w:val="28"/>
        </w:rPr>
        <w:t xml:space="preserve"> області більш рівномірно охоплює як міську, так і сільську місцевість, хоча і у цій сфері наявні певні проблеми та диспропорції. В Одеській області нараховува</w:t>
      </w:r>
      <w:r w:rsidR="002A19B5">
        <w:rPr>
          <w:sz w:val="28"/>
          <w:szCs w:val="28"/>
        </w:rPr>
        <w:t>єть</w:t>
      </w:r>
      <w:r w:rsidRPr="000E5C98">
        <w:rPr>
          <w:sz w:val="28"/>
          <w:szCs w:val="28"/>
        </w:rPr>
        <w:t xml:space="preserve">ся 967 загальноосвітніх навчальних закладів. Майже 97% з них належать до державної власності, трохи більше 3% відносяться до приватної. Найбільше закладів приватної форми власності функціонує в м. Одеса (26 одиниць). Переважну більшість (63%) денних загальноосвітніх закладів складають заклади І-ІІІ ступенів навчання. Заклади І ступеню навчання становлять 10,7% загальної чисельності, заклади І-ІІ ступенів - 23,6%, ІІ-ІІІ ступенів – 0,4%, спеціальні школи, школи-інтернати та школи соціальної </w:t>
      </w:r>
      <w:r w:rsidRPr="000E5C98">
        <w:rPr>
          <w:sz w:val="28"/>
          <w:szCs w:val="28"/>
        </w:rPr>
        <w:lastRenderedPageBreak/>
        <w:t xml:space="preserve">реабілітації – 2,4%. В цілому кількість денних загальноосвітніх зменшилась на 0,8%. </w:t>
      </w:r>
    </w:p>
    <w:p w:rsidR="00AD6A7B" w:rsidRPr="000E5C98" w:rsidRDefault="00AD6A7B" w:rsidP="002A19B5">
      <w:pPr>
        <w:tabs>
          <w:tab w:val="left" w:pos="4000"/>
        </w:tabs>
        <w:spacing w:after="0" w:line="360" w:lineRule="auto"/>
        <w:ind w:firstLine="709"/>
        <w:jc w:val="both"/>
        <w:rPr>
          <w:rFonts w:ascii="Times New Roman" w:hAnsi="Times New Roman"/>
          <w:sz w:val="28"/>
          <w:szCs w:val="28"/>
        </w:rPr>
      </w:pPr>
      <w:r w:rsidRPr="000E5C98">
        <w:rPr>
          <w:rFonts w:ascii="Times New Roman" w:hAnsi="Times New Roman"/>
          <w:sz w:val="28"/>
          <w:szCs w:val="28"/>
        </w:rPr>
        <w:t>В загальноосвітніх закладах Одеської області навчається 243,1 тис. учнів. Кількість учнів за останні два десятиліття постійно зменшувалась і скоротилась майже на 30%</w:t>
      </w:r>
      <w:r w:rsidR="002A19B5">
        <w:rPr>
          <w:rFonts w:ascii="Times New Roman" w:hAnsi="Times New Roman"/>
          <w:sz w:val="28"/>
          <w:szCs w:val="28"/>
          <w:lang w:val="uk-UA"/>
        </w:rPr>
        <w:t>.</w:t>
      </w:r>
      <w:r w:rsidRPr="000E5C98">
        <w:rPr>
          <w:rFonts w:ascii="Times New Roman" w:hAnsi="Times New Roman"/>
          <w:sz w:val="28"/>
          <w:szCs w:val="28"/>
        </w:rPr>
        <w:t xml:space="preserve"> Найбільше скорочення кількості учнів припадає на 2005-2006 навчальний рік, коли чисельність учнів загальноосвітніх шкіл скоротилась порівняно з 2000 р. на 60 тис. або на 18%. Тенденція скорочення кількості учнів загальноосвітніх шкіл продовжувалась і в наступні роки, але на даний час ця тенденція помітно уповільнилась. </w:t>
      </w:r>
    </w:p>
    <w:p w:rsidR="00AD6A7B" w:rsidRDefault="00AD6A7B" w:rsidP="002A19B5">
      <w:pPr>
        <w:spacing w:after="0" w:line="360" w:lineRule="auto"/>
        <w:ind w:firstLine="709"/>
        <w:jc w:val="both"/>
        <w:rPr>
          <w:rFonts w:ascii="Times New Roman" w:hAnsi="Times New Roman"/>
          <w:sz w:val="28"/>
          <w:szCs w:val="28"/>
          <w:lang w:val="uk-UA"/>
        </w:rPr>
      </w:pPr>
      <w:r w:rsidRPr="000E5C98">
        <w:rPr>
          <w:rFonts w:ascii="Times New Roman" w:hAnsi="Times New Roman"/>
          <w:sz w:val="28"/>
          <w:szCs w:val="28"/>
        </w:rPr>
        <w:t xml:space="preserve">В середньому по Одеській області в розрахунку на </w:t>
      </w:r>
      <w:r w:rsidR="002A19B5">
        <w:rPr>
          <w:rFonts w:ascii="Times New Roman" w:hAnsi="Times New Roman"/>
          <w:sz w:val="28"/>
          <w:szCs w:val="28"/>
        </w:rPr>
        <w:t>1000 жителів припадає 102 учні</w:t>
      </w:r>
      <w:r w:rsidR="002A19B5">
        <w:rPr>
          <w:rFonts w:ascii="Times New Roman" w:hAnsi="Times New Roman"/>
          <w:sz w:val="28"/>
          <w:szCs w:val="28"/>
          <w:lang w:val="uk-UA"/>
        </w:rPr>
        <w:t xml:space="preserve">. </w:t>
      </w:r>
      <w:r w:rsidRPr="000E5C98">
        <w:rPr>
          <w:rFonts w:ascii="Times New Roman" w:hAnsi="Times New Roman"/>
          <w:sz w:val="28"/>
          <w:szCs w:val="28"/>
        </w:rPr>
        <w:t xml:space="preserve">Зниження цього показника за останні десятиліття пов'язане з деформацією демографічної структури населення в бік зменшення питомої ваги людей молодшого віку </w:t>
      </w:r>
      <w:r w:rsidR="002A19B5">
        <w:rPr>
          <w:rFonts w:ascii="Times New Roman" w:hAnsi="Times New Roman"/>
          <w:sz w:val="28"/>
          <w:szCs w:val="28"/>
          <w:lang w:val="uk-UA"/>
        </w:rPr>
        <w:t>та</w:t>
      </w:r>
      <w:r w:rsidRPr="000E5C98">
        <w:rPr>
          <w:rFonts w:ascii="Times New Roman" w:hAnsi="Times New Roman"/>
          <w:sz w:val="28"/>
          <w:szCs w:val="28"/>
        </w:rPr>
        <w:t xml:space="preserve"> іншими негативними демографічними явищами. Існуюча мережа та місткість закладів шкільної освіти не повністю задовольняють потреби населення області. В деяких сільських населених пунктах з людністю 500 </w:t>
      </w:r>
      <w:r w:rsidR="002A19B5">
        <w:rPr>
          <w:rFonts w:ascii="Times New Roman" w:hAnsi="Times New Roman"/>
          <w:sz w:val="28"/>
          <w:szCs w:val="28"/>
          <w:lang w:val="uk-UA"/>
        </w:rPr>
        <w:t>осіб</w:t>
      </w:r>
      <w:r w:rsidRPr="000E5C98">
        <w:rPr>
          <w:rFonts w:ascii="Times New Roman" w:hAnsi="Times New Roman"/>
          <w:sz w:val="28"/>
          <w:szCs w:val="28"/>
        </w:rPr>
        <w:t xml:space="preserve"> і більше загальноосвітні школи взагалі відсутні. Близько 3% учнів, переважно в містах області, навчаються в дві зміни.</w:t>
      </w:r>
      <w:r w:rsidR="002A19B5">
        <w:rPr>
          <w:rFonts w:ascii="Times New Roman" w:hAnsi="Times New Roman"/>
          <w:sz w:val="28"/>
          <w:szCs w:val="28"/>
          <w:lang w:val="uk-UA"/>
        </w:rPr>
        <w:t xml:space="preserve"> </w:t>
      </w:r>
      <w:r w:rsidRPr="002A19B5">
        <w:rPr>
          <w:rFonts w:ascii="Times New Roman" w:hAnsi="Times New Roman"/>
          <w:sz w:val="28"/>
          <w:szCs w:val="28"/>
          <w:lang w:val="uk-UA"/>
        </w:rPr>
        <w:t xml:space="preserve">Найбільше учнів у розрахунку на 1000 осіб відмічається в таких містах обласного підпорядкування, як Ізмаїл, Білгород-Дністровський, </w:t>
      </w:r>
      <w:r w:rsidR="002A19B5">
        <w:rPr>
          <w:rFonts w:ascii="Times New Roman" w:hAnsi="Times New Roman"/>
          <w:sz w:val="28"/>
          <w:szCs w:val="28"/>
          <w:lang w:val="uk-UA"/>
        </w:rPr>
        <w:t>Подол</w:t>
      </w:r>
      <w:r w:rsidRPr="002A19B5">
        <w:rPr>
          <w:rFonts w:ascii="Times New Roman" w:hAnsi="Times New Roman"/>
          <w:sz w:val="28"/>
          <w:szCs w:val="28"/>
          <w:lang w:val="uk-UA"/>
        </w:rPr>
        <w:t>ь</w:t>
      </w:r>
      <w:r w:rsidR="002A19B5">
        <w:rPr>
          <w:rFonts w:ascii="Times New Roman" w:hAnsi="Times New Roman"/>
          <w:sz w:val="28"/>
          <w:szCs w:val="28"/>
          <w:lang w:val="uk-UA"/>
        </w:rPr>
        <w:t>с</w:t>
      </w:r>
      <w:r w:rsidRPr="002A19B5">
        <w:rPr>
          <w:rFonts w:ascii="Times New Roman" w:hAnsi="Times New Roman"/>
          <w:sz w:val="28"/>
          <w:szCs w:val="28"/>
          <w:lang w:val="uk-UA"/>
        </w:rPr>
        <w:t xml:space="preserve">к, </w:t>
      </w:r>
      <w:r w:rsidR="002A19B5">
        <w:rPr>
          <w:rFonts w:ascii="Times New Roman" w:hAnsi="Times New Roman"/>
          <w:sz w:val="28"/>
          <w:szCs w:val="28"/>
          <w:lang w:val="uk-UA"/>
        </w:rPr>
        <w:t>Південний</w:t>
      </w:r>
      <w:r w:rsidRPr="002A19B5">
        <w:rPr>
          <w:rFonts w:ascii="Times New Roman" w:hAnsi="Times New Roman"/>
          <w:sz w:val="28"/>
          <w:szCs w:val="28"/>
          <w:lang w:val="uk-UA"/>
        </w:rPr>
        <w:t xml:space="preserve"> (</w:t>
      </w:r>
      <w:r w:rsidRPr="002A19B5">
        <w:rPr>
          <w:rFonts w:ascii="Times New Roman" w:hAnsi="Times New Roman"/>
          <w:color w:val="000000"/>
          <w:sz w:val="28"/>
          <w:szCs w:val="28"/>
          <w:lang w:val="uk-UA"/>
        </w:rPr>
        <w:t xml:space="preserve">рис. </w:t>
      </w:r>
      <w:r w:rsidR="002A19B5">
        <w:rPr>
          <w:rFonts w:ascii="Times New Roman" w:hAnsi="Times New Roman"/>
          <w:color w:val="000000"/>
          <w:sz w:val="28"/>
          <w:szCs w:val="28"/>
          <w:lang w:val="uk-UA"/>
        </w:rPr>
        <w:t>3.1</w:t>
      </w:r>
      <w:r w:rsidRPr="002A19B5">
        <w:rPr>
          <w:rFonts w:ascii="Times New Roman" w:hAnsi="Times New Roman"/>
          <w:sz w:val="28"/>
          <w:szCs w:val="28"/>
          <w:lang w:val="uk-UA"/>
        </w:rPr>
        <w:t xml:space="preserve">). </w:t>
      </w:r>
      <w:r w:rsidRPr="000E5C98">
        <w:rPr>
          <w:rFonts w:ascii="Times New Roman" w:hAnsi="Times New Roman"/>
          <w:sz w:val="28"/>
          <w:szCs w:val="28"/>
        </w:rPr>
        <w:t xml:space="preserve">Серед адміністративних районів цей показник найвищий у Ширяївському, Тарутинському, Саратському районах, і перевищує 130 учнів на 1000 осіб. Натомість райони, які мають високу абсолютну чисельність учнів (наприклад, </w:t>
      </w:r>
      <w:r w:rsidR="002A19B5">
        <w:rPr>
          <w:rFonts w:ascii="Times New Roman" w:hAnsi="Times New Roman"/>
          <w:sz w:val="28"/>
          <w:szCs w:val="28"/>
          <w:lang w:val="uk-UA"/>
        </w:rPr>
        <w:t>Лиманс</w:t>
      </w:r>
      <w:r w:rsidRPr="000E5C98">
        <w:rPr>
          <w:rFonts w:ascii="Times New Roman" w:hAnsi="Times New Roman"/>
          <w:sz w:val="28"/>
          <w:szCs w:val="28"/>
        </w:rPr>
        <w:t>ький), характеризуються низьким відносним показником.</w:t>
      </w:r>
    </w:p>
    <w:p w:rsidR="007170CB" w:rsidRDefault="003A4657" w:rsidP="007170CB">
      <w:pPr>
        <w:spacing w:after="0" w:line="360" w:lineRule="auto"/>
        <w:ind w:firstLine="709"/>
        <w:jc w:val="both"/>
        <w:rPr>
          <w:rFonts w:ascii="Times New Roman" w:hAnsi="Times New Roman"/>
          <w:sz w:val="28"/>
          <w:szCs w:val="28"/>
          <w:lang w:val="uk-UA"/>
        </w:rPr>
      </w:pPr>
      <w:r w:rsidRPr="000E5C98">
        <w:rPr>
          <w:rFonts w:ascii="Times New Roman" w:hAnsi="Times New Roman"/>
          <w:sz w:val="28"/>
          <w:szCs w:val="28"/>
        </w:rPr>
        <w:t>Середній розмір однієї школи в цілому по області дещо перевищує 250 учнів. Цей показник найвищий в містах обласного зна</w:t>
      </w:r>
      <w:r w:rsidR="002A19B5">
        <w:rPr>
          <w:rFonts w:ascii="Times New Roman" w:hAnsi="Times New Roman"/>
          <w:sz w:val="28"/>
          <w:szCs w:val="28"/>
        </w:rPr>
        <w:t xml:space="preserve">чення: Теплодарі – 797 учнів, </w:t>
      </w:r>
      <w:r w:rsidR="002A19B5">
        <w:rPr>
          <w:rFonts w:ascii="Times New Roman" w:hAnsi="Times New Roman"/>
          <w:sz w:val="28"/>
          <w:szCs w:val="28"/>
          <w:lang w:val="uk-UA"/>
        </w:rPr>
        <w:t>Півден</w:t>
      </w:r>
      <w:r w:rsidRPr="000E5C98">
        <w:rPr>
          <w:rFonts w:ascii="Times New Roman" w:hAnsi="Times New Roman"/>
          <w:sz w:val="28"/>
          <w:szCs w:val="28"/>
        </w:rPr>
        <w:t xml:space="preserve">ному – 761, </w:t>
      </w:r>
      <w:r w:rsidR="002A19B5">
        <w:rPr>
          <w:rFonts w:ascii="Times New Roman" w:hAnsi="Times New Roman"/>
          <w:sz w:val="28"/>
          <w:szCs w:val="28"/>
          <w:lang w:val="uk-UA"/>
        </w:rPr>
        <w:t>Чорномор</w:t>
      </w:r>
      <w:r w:rsidRPr="000E5C98">
        <w:rPr>
          <w:rFonts w:ascii="Times New Roman" w:hAnsi="Times New Roman"/>
          <w:sz w:val="28"/>
          <w:szCs w:val="28"/>
        </w:rPr>
        <w:t>ську – 563, Одесі – 495</w:t>
      </w:r>
      <w:r w:rsidR="0092702F">
        <w:rPr>
          <w:rFonts w:ascii="Times New Roman" w:hAnsi="Times New Roman"/>
          <w:sz w:val="28"/>
          <w:szCs w:val="28"/>
          <w:lang w:val="uk-UA"/>
        </w:rPr>
        <w:t xml:space="preserve"> </w:t>
      </w:r>
      <w:r w:rsidR="0092702F" w:rsidRPr="00E5358A">
        <w:rPr>
          <w:rFonts w:ascii="Times New Roman" w:hAnsi="Times New Roman"/>
          <w:sz w:val="28"/>
          <w:szCs w:val="28"/>
        </w:rPr>
        <w:t>[</w:t>
      </w:r>
      <w:r w:rsidR="0092702F">
        <w:rPr>
          <w:rFonts w:ascii="Times New Roman" w:hAnsi="Times New Roman"/>
          <w:sz w:val="28"/>
          <w:szCs w:val="28"/>
          <w:lang w:val="uk-UA"/>
        </w:rPr>
        <w:t>20</w:t>
      </w:r>
      <w:r w:rsidR="0092702F" w:rsidRPr="00E5358A">
        <w:rPr>
          <w:rFonts w:ascii="Times New Roman" w:hAnsi="Times New Roman"/>
          <w:sz w:val="28"/>
          <w:szCs w:val="28"/>
        </w:rPr>
        <w:t>]</w:t>
      </w:r>
      <w:r w:rsidRPr="000E5C98">
        <w:rPr>
          <w:rFonts w:ascii="Times New Roman" w:hAnsi="Times New Roman"/>
          <w:sz w:val="28"/>
          <w:szCs w:val="28"/>
        </w:rPr>
        <w:t xml:space="preserve">. </w:t>
      </w:r>
      <w:r w:rsidR="002A19B5" w:rsidRPr="000E5C98">
        <w:rPr>
          <w:rFonts w:ascii="Times New Roman" w:hAnsi="Times New Roman"/>
          <w:sz w:val="28"/>
          <w:szCs w:val="28"/>
        </w:rPr>
        <w:t>Н</w:t>
      </w:r>
      <w:r w:rsidR="002A19B5">
        <w:rPr>
          <w:rFonts w:ascii="Times New Roman" w:hAnsi="Times New Roman"/>
          <w:sz w:val="28"/>
          <w:szCs w:val="28"/>
        </w:rPr>
        <w:t xml:space="preserve">айменший середній розмір шкіл </w:t>
      </w:r>
      <w:r w:rsidR="002A19B5">
        <w:rPr>
          <w:rFonts w:ascii="Times New Roman" w:hAnsi="Times New Roman"/>
          <w:sz w:val="28"/>
          <w:szCs w:val="28"/>
          <w:lang w:val="uk-UA"/>
        </w:rPr>
        <w:t>в Подольськом</w:t>
      </w:r>
      <w:r w:rsidR="002A19B5" w:rsidRPr="000E5C98">
        <w:rPr>
          <w:rFonts w:ascii="Times New Roman" w:hAnsi="Times New Roman"/>
          <w:sz w:val="28"/>
          <w:szCs w:val="28"/>
        </w:rPr>
        <w:t>у та Березівському районах області, а також у Ширяївському районах. Це пов’язано із тим, що внаслідок складної демографічної ситуації багато шкіл в сільсь</w:t>
      </w:r>
      <w:r w:rsidR="007170CB">
        <w:rPr>
          <w:rFonts w:ascii="Times New Roman" w:hAnsi="Times New Roman"/>
          <w:sz w:val="28"/>
          <w:szCs w:val="28"/>
        </w:rPr>
        <w:t>кій місцевості недовантажені</w:t>
      </w:r>
      <w:r w:rsidR="007170CB">
        <w:rPr>
          <w:rFonts w:ascii="Times New Roman" w:hAnsi="Times New Roman"/>
          <w:sz w:val="28"/>
          <w:szCs w:val="28"/>
          <w:lang w:val="uk-UA"/>
        </w:rPr>
        <w:t>.</w:t>
      </w:r>
      <w:r w:rsidR="002A19B5" w:rsidRPr="002A19B5">
        <w:rPr>
          <w:rFonts w:ascii="Times New Roman" w:hAnsi="Times New Roman"/>
          <w:sz w:val="28"/>
          <w:szCs w:val="28"/>
        </w:rPr>
        <w:t xml:space="preserve"> </w:t>
      </w:r>
    </w:p>
    <w:p w:rsidR="00AD6A7B" w:rsidRDefault="001773F2" w:rsidP="002A19B5">
      <w:pPr>
        <w:tabs>
          <w:tab w:val="left" w:pos="5880"/>
        </w:tabs>
        <w:spacing w:after="0" w:line="360" w:lineRule="auto"/>
        <w:jc w:val="both"/>
        <w:rPr>
          <w:rFonts w:ascii="Times New Roman" w:hAnsi="Times New Roman"/>
          <w:sz w:val="28"/>
          <w:szCs w:val="28"/>
          <w:lang w:val="uk-UA"/>
        </w:rPr>
      </w:pPr>
      <w:r>
        <w:rPr>
          <w:rFonts w:ascii="Times New Roman" w:hAnsi="Times New Roman"/>
          <w:noProof/>
          <w:sz w:val="28"/>
          <w:szCs w:val="28"/>
          <w:lang w:val="uk-UA" w:eastAsia="uk-UA"/>
        </w:rPr>
        <w:lastRenderedPageBreak/>
        <w:drawing>
          <wp:inline distT="0" distB="0" distL="0" distR="0">
            <wp:extent cx="5702300" cy="8128000"/>
            <wp:effectExtent l="19050" t="0" r="0"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8" cstate="print"/>
                    <a:srcRect/>
                    <a:stretch>
                      <a:fillRect/>
                    </a:stretch>
                  </pic:blipFill>
                  <pic:spPr bwMode="auto">
                    <a:xfrm>
                      <a:off x="0" y="0"/>
                      <a:ext cx="5702300" cy="8128000"/>
                    </a:xfrm>
                    <a:prstGeom prst="rect">
                      <a:avLst/>
                    </a:prstGeom>
                    <a:noFill/>
                    <a:ln w="9525">
                      <a:noFill/>
                      <a:miter lim="800000"/>
                      <a:headEnd/>
                      <a:tailEnd/>
                    </a:ln>
                  </pic:spPr>
                </pic:pic>
              </a:graphicData>
            </a:graphic>
          </wp:inline>
        </w:drawing>
      </w:r>
    </w:p>
    <w:p w:rsidR="003A4657" w:rsidRDefault="003A4657" w:rsidP="00AD6A7B">
      <w:pPr>
        <w:tabs>
          <w:tab w:val="left" w:pos="4000"/>
        </w:tabs>
        <w:spacing w:after="0" w:line="360" w:lineRule="auto"/>
        <w:ind w:firstLine="567"/>
        <w:jc w:val="center"/>
        <w:rPr>
          <w:rFonts w:ascii="Times New Roman" w:hAnsi="Times New Roman"/>
          <w:sz w:val="28"/>
          <w:szCs w:val="28"/>
          <w:lang w:val="uk-UA"/>
        </w:rPr>
      </w:pPr>
    </w:p>
    <w:p w:rsidR="003A4657" w:rsidRDefault="00AD6A7B" w:rsidP="003A4657">
      <w:pPr>
        <w:tabs>
          <w:tab w:val="left" w:pos="4000"/>
        </w:tabs>
        <w:spacing w:after="0" w:line="360" w:lineRule="auto"/>
        <w:jc w:val="center"/>
        <w:rPr>
          <w:rFonts w:ascii="Times New Roman" w:hAnsi="Times New Roman"/>
          <w:sz w:val="28"/>
          <w:szCs w:val="28"/>
          <w:lang w:val="uk-UA"/>
        </w:rPr>
      </w:pPr>
      <w:r w:rsidRPr="000E5C98">
        <w:rPr>
          <w:rFonts w:ascii="Times New Roman" w:hAnsi="Times New Roman"/>
          <w:sz w:val="28"/>
          <w:szCs w:val="28"/>
        </w:rPr>
        <w:t xml:space="preserve">Рис. </w:t>
      </w:r>
      <w:r w:rsidR="002A19B5">
        <w:rPr>
          <w:rFonts w:ascii="Times New Roman" w:hAnsi="Times New Roman"/>
          <w:sz w:val="28"/>
          <w:szCs w:val="28"/>
          <w:lang w:val="uk-UA"/>
        </w:rPr>
        <w:t>3.1.</w:t>
      </w:r>
      <w:r w:rsidRPr="000E5C98">
        <w:rPr>
          <w:rFonts w:ascii="Times New Roman" w:hAnsi="Times New Roman"/>
          <w:sz w:val="28"/>
          <w:szCs w:val="28"/>
        </w:rPr>
        <w:t xml:space="preserve">  Кількість учнів в районах і містах </w:t>
      </w:r>
      <w:r w:rsidR="003A4657">
        <w:rPr>
          <w:rFonts w:ascii="Times New Roman" w:hAnsi="Times New Roman"/>
          <w:sz w:val="28"/>
          <w:szCs w:val="28"/>
          <w:lang w:val="uk-UA"/>
        </w:rPr>
        <w:t xml:space="preserve">Одеської </w:t>
      </w:r>
      <w:r w:rsidRPr="000E5C98">
        <w:rPr>
          <w:rFonts w:ascii="Times New Roman" w:hAnsi="Times New Roman"/>
          <w:sz w:val="28"/>
          <w:szCs w:val="28"/>
        </w:rPr>
        <w:t xml:space="preserve">області </w:t>
      </w:r>
      <w:r w:rsidR="003A4657">
        <w:rPr>
          <w:rFonts w:ascii="Times New Roman" w:hAnsi="Times New Roman"/>
          <w:sz w:val="28"/>
          <w:szCs w:val="28"/>
        </w:rPr>
        <w:tab/>
      </w:r>
    </w:p>
    <w:p w:rsidR="00AD6A7B" w:rsidRPr="000E5C98" w:rsidRDefault="00AD6A7B" w:rsidP="003A4657">
      <w:pPr>
        <w:tabs>
          <w:tab w:val="left" w:pos="0"/>
        </w:tabs>
        <w:spacing w:after="0" w:line="360" w:lineRule="auto"/>
        <w:jc w:val="center"/>
        <w:rPr>
          <w:rFonts w:ascii="Times New Roman" w:hAnsi="Times New Roman"/>
          <w:sz w:val="28"/>
          <w:szCs w:val="28"/>
        </w:rPr>
      </w:pPr>
      <w:r w:rsidRPr="000E5C98">
        <w:rPr>
          <w:rFonts w:ascii="Times New Roman" w:hAnsi="Times New Roman"/>
          <w:sz w:val="28"/>
          <w:szCs w:val="28"/>
        </w:rPr>
        <w:t>у розрахунку на 1000 осіб</w:t>
      </w:r>
      <w:r w:rsidR="003A4657">
        <w:rPr>
          <w:rFonts w:ascii="Times New Roman" w:hAnsi="Times New Roman"/>
          <w:sz w:val="28"/>
          <w:szCs w:val="28"/>
        </w:rPr>
        <w:tab/>
      </w:r>
    </w:p>
    <w:p w:rsidR="007170CB" w:rsidRDefault="007170CB" w:rsidP="007170CB">
      <w:pPr>
        <w:tabs>
          <w:tab w:val="left" w:pos="4000"/>
        </w:tabs>
        <w:spacing w:after="0" w:line="360" w:lineRule="auto"/>
        <w:ind w:firstLine="567"/>
        <w:jc w:val="both"/>
        <w:rPr>
          <w:rFonts w:ascii="Times New Roman" w:hAnsi="Times New Roman"/>
          <w:sz w:val="28"/>
          <w:szCs w:val="28"/>
          <w:lang w:val="uk-UA"/>
        </w:rPr>
      </w:pPr>
      <w:r w:rsidRPr="000E5C98">
        <w:rPr>
          <w:rFonts w:ascii="Times New Roman" w:hAnsi="Times New Roman"/>
          <w:sz w:val="28"/>
          <w:szCs w:val="28"/>
        </w:rPr>
        <w:lastRenderedPageBreak/>
        <w:t>Кількість вчителів, що працюють у загальноосвітніх навчальних закладах, складає 25,4 тис. осіб. На одного вчителя в області припадає в середньому 9 учнів. Цей показник вищий в містах обласного підпорядкування: Одеса – 12,</w:t>
      </w:r>
      <w:r>
        <w:rPr>
          <w:rFonts w:ascii="Times New Roman" w:hAnsi="Times New Roman"/>
          <w:sz w:val="28"/>
          <w:szCs w:val="28"/>
        </w:rPr>
        <w:t xml:space="preserve"> Білгород-Дністровський, </w:t>
      </w:r>
      <w:r>
        <w:rPr>
          <w:rFonts w:ascii="Times New Roman" w:hAnsi="Times New Roman"/>
          <w:sz w:val="28"/>
          <w:szCs w:val="28"/>
          <w:lang w:val="uk-UA"/>
        </w:rPr>
        <w:t>Чорномор</w:t>
      </w:r>
      <w:r>
        <w:rPr>
          <w:rFonts w:ascii="Times New Roman" w:hAnsi="Times New Roman"/>
          <w:sz w:val="28"/>
          <w:szCs w:val="28"/>
        </w:rPr>
        <w:t xml:space="preserve">ськ, </w:t>
      </w:r>
      <w:r>
        <w:rPr>
          <w:rFonts w:ascii="Times New Roman" w:hAnsi="Times New Roman"/>
          <w:sz w:val="28"/>
          <w:szCs w:val="28"/>
          <w:lang w:val="uk-UA"/>
        </w:rPr>
        <w:t>Подоль</w:t>
      </w:r>
      <w:r w:rsidRPr="000E5C98">
        <w:rPr>
          <w:rFonts w:ascii="Times New Roman" w:hAnsi="Times New Roman"/>
          <w:sz w:val="28"/>
          <w:szCs w:val="28"/>
        </w:rPr>
        <w:t xml:space="preserve">ськ, Ізмаїл, </w:t>
      </w:r>
      <w:r>
        <w:rPr>
          <w:rFonts w:ascii="Times New Roman" w:hAnsi="Times New Roman"/>
          <w:sz w:val="28"/>
          <w:szCs w:val="28"/>
          <w:lang w:val="uk-UA"/>
        </w:rPr>
        <w:t>Південний</w:t>
      </w:r>
      <w:r w:rsidRPr="000E5C98">
        <w:rPr>
          <w:rFonts w:ascii="Times New Roman" w:hAnsi="Times New Roman"/>
          <w:sz w:val="28"/>
          <w:szCs w:val="28"/>
        </w:rPr>
        <w:t xml:space="preserve"> – 10, а також в Біляївському районі </w:t>
      </w:r>
      <w:r>
        <w:rPr>
          <w:rFonts w:ascii="Times New Roman" w:hAnsi="Times New Roman"/>
          <w:sz w:val="28"/>
          <w:szCs w:val="28"/>
        </w:rPr>
        <w:t>–</w:t>
      </w:r>
      <w:r w:rsidRPr="000E5C98">
        <w:rPr>
          <w:rFonts w:ascii="Times New Roman" w:hAnsi="Times New Roman"/>
          <w:sz w:val="28"/>
          <w:szCs w:val="28"/>
        </w:rPr>
        <w:t xml:space="preserve"> 10. На середньообласному рівні знаходиться «завантаженість» одного вчителя у Овідіопольському, Роздільнянському, Кілійському та Ренійському районах області. Найменшим значенням цього показника характеризуют</w:t>
      </w:r>
      <w:r>
        <w:rPr>
          <w:rFonts w:ascii="Times New Roman" w:hAnsi="Times New Roman"/>
          <w:sz w:val="28"/>
          <w:szCs w:val="28"/>
        </w:rPr>
        <w:t xml:space="preserve">ься Балтський, Кодимський, </w:t>
      </w:r>
      <w:r>
        <w:rPr>
          <w:rFonts w:ascii="Times New Roman" w:hAnsi="Times New Roman"/>
          <w:sz w:val="28"/>
          <w:szCs w:val="28"/>
          <w:lang w:val="uk-UA"/>
        </w:rPr>
        <w:t>Подрль</w:t>
      </w:r>
      <w:r w:rsidRPr="000E5C98">
        <w:rPr>
          <w:rFonts w:ascii="Times New Roman" w:hAnsi="Times New Roman"/>
          <w:sz w:val="28"/>
          <w:szCs w:val="28"/>
        </w:rPr>
        <w:t>ський райони, в яких на одного вчителя в середньому припадає тільки 6 учнів.</w:t>
      </w:r>
      <w:r w:rsidRPr="002A19B5">
        <w:rPr>
          <w:rFonts w:ascii="Times New Roman" w:hAnsi="Times New Roman"/>
          <w:sz w:val="28"/>
          <w:szCs w:val="28"/>
        </w:rPr>
        <w:t xml:space="preserve"> </w:t>
      </w:r>
    </w:p>
    <w:p w:rsidR="007170CB" w:rsidRDefault="007170CB" w:rsidP="007170CB">
      <w:pPr>
        <w:pStyle w:val="31"/>
        <w:tabs>
          <w:tab w:val="left" w:pos="4000"/>
        </w:tabs>
        <w:spacing w:after="0" w:line="360" w:lineRule="auto"/>
        <w:ind w:left="0" w:firstLine="709"/>
        <w:jc w:val="both"/>
        <w:rPr>
          <w:rFonts w:ascii="Times New Roman" w:hAnsi="Times New Roman"/>
          <w:sz w:val="28"/>
          <w:szCs w:val="28"/>
          <w:lang w:val="uk-UA"/>
        </w:rPr>
      </w:pPr>
      <w:r w:rsidRPr="002A19B5">
        <w:rPr>
          <w:rFonts w:ascii="Times New Roman" w:hAnsi="Times New Roman"/>
          <w:sz w:val="28"/>
          <w:szCs w:val="28"/>
          <w:lang w:val="uk-UA"/>
        </w:rPr>
        <w:t xml:space="preserve">Майже 18% загальноосвітніх закладів області відносяться до закладів </w:t>
      </w:r>
      <w:r w:rsidRPr="002A19B5">
        <w:rPr>
          <w:rFonts w:ascii="Times New Roman" w:hAnsi="Times New Roman"/>
          <w:i/>
          <w:iCs/>
          <w:sz w:val="28"/>
          <w:szCs w:val="28"/>
          <w:lang w:val="uk-UA"/>
        </w:rPr>
        <w:t>нового типу – гімназій, ліцеїв, навчально-виховних комплексів</w:t>
      </w:r>
      <w:r w:rsidRPr="002A19B5">
        <w:rPr>
          <w:rFonts w:ascii="Times New Roman" w:hAnsi="Times New Roman"/>
          <w:sz w:val="28"/>
          <w:szCs w:val="28"/>
          <w:lang w:val="uk-UA"/>
        </w:rPr>
        <w:t xml:space="preserve"> і т.п. В таких закладах навчається 61,5 тис. учнів, що складає 25% від загальної кількості, і працюють 6,6 тис. вчителів, що також складає четверту частину від їх загальної чисельності.</w:t>
      </w:r>
      <w:r w:rsidRPr="00C00E47">
        <w:rPr>
          <w:rFonts w:ascii="Times New Roman" w:hAnsi="Times New Roman"/>
          <w:sz w:val="28"/>
          <w:szCs w:val="28"/>
          <w:lang w:val="uk-UA"/>
        </w:rPr>
        <w:t xml:space="preserve"> </w:t>
      </w:r>
    </w:p>
    <w:p w:rsidR="007170CB" w:rsidRDefault="007170CB" w:rsidP="007170CB">
      <w:pPr>
        <w:pStyle w:val="31"/>
        <w:tabs>
          <w:tab w:val="left" w:pos="4000"/>
        </w:tabs>
        <w:spacing w:after="0" w:line="360" w:lineRule="auto"/>
        <w:ind w:left="0" w:firstLine="709"/>
        <w:jc w:val="both"/>
        <w:rPr>
          <w:rFonts w:ascii="Times New Roman" w:hAnsi="Times New Roman"/>
          <w:sz w:val="28"/>
          <w:szCs w:val="28"/>
          <w:lang w:val="uk-UA"/>
        </w:rPr>
      </w:pPr>
      <w:r w:rsidRPr="00C00E47">
        <w:rPr>
          <w:rFonts w:ascii="Times New Roman" w:hAnsi="Times New Roman"/>
          <w:sz w:val="28"/>
          <w:szCs w:val="28"/>
          <w:lang w:val="uk-UA"/>
        </w:rPr>
        <w:t xml:space="preserve">Серед </w:t>
      </w:r>
      <w:r>
        <w:rPr>
          <w:rFonts w:ascii="Times New Roman" w:hAnsi="Times New Roman"/>
          <w:sz w:val="28"/>
          <w:szCs w:val="28"/>
          <w:lang w:val="uk-UA"/>
        </w:rPr>
        <w:t xml:space="preserve">поблем, які існують у закладах освіти, треба відмітити  велику </w:t>
      </w:r>
      <w:r w:rsidRPr="00C00E47">
        <w:rPr>
          <w:rFonts w:ascii="Times New Roman" w:hAnsi="Times New Roman"/>
          <w:sz w:val="28"/>
          <w:szCs w:val="28"/>
          <w:lang w:val="uk-UA"/>
        </w:rPr>
        <w:t xml:space="preserve"> ступен</w:t>
      </w:r>
      <w:r>
        <w:rPr>
          <w:rFonts w:ascii="Times New Roman" w:hAnsi="Times New Roman"/>
          <w:sz w:val="28"/>
          <w:szCs w:val="28"/>
          <w:lang w:val="uk-UA"/>
        </w:rPr>
        <w:t>ь</w:t>
      </w:r>
      <w:r w:rsidRPr="00C00E47">
        <w:rPr>
          <w:rFonts w:ascii="Times New Roman" w:hAnsi="Times New Roman"/>
          <w:sz w:val="28"/>
          <w:szCs w:val="28"/>
          <w:lang w:val="uk-UA"/>
        </w:rPr>
        <w:t xml:space="preserve"> зношення основних фондів, який становить більше 80%</w:t>
      </w:r>
      <w:r>
        <w:rPr>
          <w:rFonts w:ascii="Times New Roman" w:hAnsi="Times New Roman"/>
          <w:sz w:val="28"/>
          <w:szCs w:val="28"/>
          <w:lang w:val="uk-UA"/>
        </w:rPr>
        <w:t>.</w:t>
      </w:r>
      <w:r w:rsidRPr="00C00E47">
        <w:rPr>
          <w:rFonts w:ascii="Times New Roman" w:hAnsi="Times New Roman"/>
          <w:sz w:val="28"/>
          <w:szCs w:val="28"/>
          <w:lang w:val="uk-UA"/>
        </w:rPr>
        <w:t xml:space="preserve"> </w:t>
      </w:r>
      <w:r w:rsidRPr="000E5C98">
        <w:rPr>
          <w:rFonts w:ascii="Times New Roman" w:hAnsi="Times New Roman"/>
          <w:sz w:val="28"/>
          <w:szCs w:val="28"/>
        </w:rPr>
        <w:t>Особливо ця проблема стосується сільських шкіл, які внаслідок недостатнього фінансування</w:t>
      </w:r>
      <w:r>
        <w:rPr>
          <w:rFonts w:ascii="Times New Roman" w:hAnsi="Times New Roman"/>
          <w:sz w:val="28"/>
          <w:szCs w:val="28"/>
          <w:lang w:val="uk-UA"/>
        </w:rPr>
        <w:t>.</w:t>
      </w:r>
      <w:r w:rsidRPr="000E5C98">
        <w:rPr>
          <w:rFonts w:ascii="Times New Roman" w:hAnsi="Times New Roman"/>
          <w:sz w:val="28"/>
          <w:szCs w:val="28"/>
        </w:rPr>
        <w:t xml:space="preserve"> </w:t>
      </w:r>
    </w:p>
    <w:p w:rsidR="00AD6A7B" w:rsidRPr="000E5C98" w:rsidRDefault="00AD6A7B" w:rsidP="00AD6A7B">
      <w:pPr>
        <w:tabs>
          <w:tab w:val="left" w:pos="4000"/>
        </w:tabs>
        <w:spacing w:after="0" w:line="360" w:lineRule="auto"/>
        <w:ind w:firstLine="709"/>
        <w:jc w:val="both"/>
        <w:rPr>
          <w:rFonts w:ascii="Times New Roman" w:hAnsi="Times New Roman"/>
          <w:sz w:val="28"/>
          <w:szCs w:val="28"/>
        </w:rPr>
      </w:pPr>
      <w:r w:rsidRPr="000E5C98">
        <w:rPr>
          <w:rFonts w:ascii="Times New Roman" w:hAnsi="Times New Roman"/>
          <w:sz w:val="28"/>
          <w:szCs w:val="28"/>
        </w:rPr>
        <w:t xml:space="preserve">Підготовку кваліфікованих кадрів для народного господарства здійснюють заклади </w:t>
      </w:r>
      <w:r w:rsidRPr="002A19B5">
        <w:rPr>
          <w:rFonts w:ascii="Times New Roman" w:hAnsi="Times New Roman"/>
          <w:i/>
          <w:sz w:val="28"/>
          <w:szCs w:val="28"/>
        </w:rPr>
        <w:t>професійно-технічної освіти</w:t>
      </w:r>
      <w:r w:rsidRPr="000E5C98">
        <w:rPr>
          <w:rFonts w:ascii="Times New Roman" w:hAnsi="Times New Roman"/>
          <w:sz w:val="28"/>
          <w:szCs w:val="28"/>
        </w:rPr>
        <w:t xml:space="preserve"> – 42 професійно-технічних училища. Контингент учнів професійно-технічних училищ становить майже 18 тисяч. Останніми роками кількість закладів такого типу зменшилась. Що стосується учнів, то їх чисельність має постійну тенденцію до зменшення.</w:t>
      </w:r>
    </w:p>
    <w:p w:rsidR="00AD6A7B" w:rsidRPr="000E5C98" w:rsidRDefault="00AD6A7B" w:rsidP="00AD6A7B">
      <w:pPr>
        <w:tabs>
          <w:tab w:val="left" w:pos="4000"/>
        </w:tabs>
        <w:spacing w:after="0" w:line="360" w:lineRule="auto"/>
        <w:ind w:firstLine="567"/>
        <w:jc w:val="both"/>
        <w:rPr>
          <w:rFonts w:ascii="Times New Roman" w:hAnsi="Times New Roman"/>
          <w:sz w:val="28"/>
          <w:szCs w:val="28"/>
        </w:rPr>
      </w:pPr>
      <w:r w:rsidRPr="002A19B5">
        <w:rPr>
          <w:rFonts w:ascii="Times New Roman" w:hAnsi="Times New Roman"/>
          <w:i/>
          <w:sz w:val="28"/>
          <w:szCs w:val="28"/>
        </w:rPr>
        <w:t>Вища освіта</w:t>
      </w:r>
      <w:r w:rsidRPr="002A19B5">
        <w:rPr>
          <w:rFonts w:ascii="Times New Roman" w:hAnsi="Times New Roman"/>
          <w:sz w:val="28"/>
          <w:szCs w:val="28"/>
        </w:rPr>
        <w:t>.</w:t>
      </w:r>
      <w:r w:rsidRPr="000E5C98">
        <w:rPr>
          <w:rFonts w:ascii="Times New Roman" w:hAnsi="Times New Roman"/>
          <w:sz w:val="28"/>
          <w:szCs w:val="28"/>
        </w:rPr>
        <w:t xml:space="preserve"> На сьогодні в Одеській області існує 19 вищих навчальних закладів І-ІІ рівня акредитації (технікуми, коледжі, училища). В них навчається майже 15 тис. студентів. Ці учбові заклади випускають спеціалістів з середньою спеціальною технічною або гуманітарною освітою: фахівців для машинобудівних підприємств, сільського господарства, </w:t>
      </w:r>
      <w:r w:rsidRPr="000E5C98">
        <w:rPr>
          <w:rFonts w:ascii="Times New Roman" w:hAnsi="Times New Roman"/>
          <w:sz w:val="28"/>
          <w:szCs w:val="28"/>
        </w:rPr>
        <w:lastRenderedPageBreak/>
        <w:t>морського флоту, харчової і легкої промисловості, торгівлі, культури, мистецтва, лікувальних закладів тощо.</w:t>
      </w:r>
    </w:p>
    <w:p w:rsidR="00AD6A7B" w:rsidRPr="002A19B5" w:rsidRDefault="00AD6A7B" w:rsidP="00AD6A7B">
      <w:pPr>
        <w:tabs>
          <w:tab w:val="left" w:pos="4000"/>
        </w:tabs>
        <w:spacing w:after="0" w:line="360" w:lineRule="auto"/>
        <w:ind w:firstLine="567"/>
        <w:jc w:val="both"/>
        <w:rPr>
          <w:rFonts w:ascii="Times New Roman" w:hAnsi="Times New Roman"/>
          <w:sz w:val="28"/>
          <w:szCs w:val="28"/>
          <w:lang w:val="uk-UA"/>
        </w:rPr>
      </w:pPr>
      <w:r w:rsidRPr="000E5C98">
        <w:rPr>
          <w:rFonts w:ascii="Times New Roman" w:hAnsi="Times New Roman"/>
          <w:sz w:val="28"/>
          <w:szCs w:val="28"/>
        </w:rPr>
        <w:t>В регіоні функціонують 22 вищі навчальні заклади ІІІ-IV рівня акредитації. Серед них чимало мають статус національних – Одеський університет імені І.І. Мечникова; Національний університет «Одеська юридична академія»; Одеський політехнічний університет; Одеська академія зв’язку імені О.С. Попова, Одеська академія харчових технологій, Одеська морська академія, Одеський морський</w:t>
      </w:r>
      <w:r w:rsidR="002A19B5">
        <w:rPr>
          <w:rFonts w:ascii="Times New Roman" w:hAnsi="Times New Roman"/>
          <w:sz w:val="28"/>
          <w:szCs w:val="28"/>
        </w:rPr>
        <w:t xml:space="preserve"> університет</w:t>
      </w:r>
      <w:r w:rsidR="002A19B5">
        <w:rPr>
          <w:rFonts w:ascii="Times New Roman" w:hAnsi="Times New Roman"/>
          <w:sz w:val="28"/>
          <w:szCs w:val="28"/>
          <w:lang w:val="uk-UA"/>
        </w:rPr>
        <w:t xml:space="preserve">, </w:t>
      </w:r>
      <w:r w:rsidRPr="002A19B5">
        <w:rPr>
          <w:rFonts w:ascii="Times New Roman" w:hAnsi="Times New Roman"/>
          <w:sz w:val="28"/>
          <w:szCs w:val="28"/>
          <w:lang w:val="uk-UA"/>
        </w:rPr>
        <w:t xml:space="preserve">Південноукраїнський педагогічний університет імені К.Д.Ушинського. </w:t>
      </w:r>
    </w:p>
    <w:p w:rsidR="00AD6A7B" w:rsidRPr="000E5C98" w:rsidRDefault="00AD6A7B" w:rsidP="00AD6A7B">
      <w:pPr>
        <w:tabs>
          <w:tab w:val="left" w:pos="4000"/>
        </w:tabs>
        <w:spacing w:after="0" w:line="360" w:lineRule="auto"/>
        <w:ind w:firstLine="567"/>
        <w:jc w:val="both"/>
        <w:rPr>
          <w:rFonts w:ascii="Times New Roman" w:hAnsi="Times New Roman"/>
          <w:sz w:val="28"/>
          <w:szCs w:val="28"/>
        </w:rPr>
      </w:pPr>
      <w:r w:rsidRPr="000E5C98">
        <w:rPr>
          <w:rFonts w:ascii="Times New Roman" w:hAnsi="Times New Roman"/>
          <w:sz w:val="28"/>
          <w:szCs w:val="28"/>
        </w:rPr>
        <w:t>Всього вищою освітою в Одеській області охоплено 128,2 тис. студентів. Вищі учбові заклади Одеси і області готують спеціалістів для різних галузей промисловості і будівництва, транспорту і зв'язку, сільського господарства, економіки і права, охорони здоров'я, фізичної культури і спорту, освіти, менеджменту культури, мистецтва. При більшості вузів Одещини функціонує аспірантура і докторантура. Одеса є регіональним центром підготовки кадрів не лише для Одеської, а й для сусідніх областей.</w:t>
      </w:r>
    </w:p>
    <w:p w:rsidR="00AD6A7B" w:rsidRPr="000E5C98" w:rsidRDefault="00AD6A7B" w:rsidP="00AD6A7B">
      <w:pPr>
        <w:pStyle w:val="1"/>
        <w:ind w:firstLine="567"/>
        <w:jc w:val="both"/>
        <w:rPr>
          <w:b/>
          <w:bCs/>
          <w:szCs w:val="28"/>
        </w:rPr>
      </w:pPr>
    </w:p>
    <w:p w:rsidR="00AD6A7B" w:rsidRPr="002A19B5" w:rsidRDefault="002A19B5" w:rsidP="002A19B5">
      <w:pPr>
        <w:pStyle w:val="a5"/>
        <w:ind w:firstLine="567"/>
        <w:jc w:val="left"/>
        <w:rPr>
          <w:sz w:val="28"/>
          <w:szCs w:val="28"/>
        </w:rPr>
      </w:pPr>
      <w:r>
        <w:rPr>
          <w:sz w:val="28"/>
          <w:szCs w:val="28"/>
          <w:lang w:val="ru-RU"/>
        </w:rPr>
        <w:t>3</w:t>
      </w:r>
      <w:r w:rsidR="00AD6A7B" w:rsidRPr="000E5C98">
        <w:rPr>
          <w:sz w:val="28"/>
          <w:szCs w:val="28"/>
          <w:lang w:val="ru-RU"/>
        </w:rPr>
        <w:t>.3.</w:t>
      </w:r>
      <w:r w:rsidR="00AD6A7B" w:rsidRPr="000E5C98">
        <w:rPr>
          <w:b w:val="0"/>
          <w:sz w:val="28"/>
          <w:szCs w:val="28"/>
          <w:lang w:val="ru-RU"/>
        </w:rPr>
        <w:t xml:space="preserve"> </w:t>
      </w:r>
      <w:r w:rsidR="00AD6A7B" w:rsidRPr="002A19B5">
        <w:rPr>
          <w:sz w:val="28"/>
          <w:szCs w:val="28"/>
        </w:rPr>
        <w:t>Охорона здоров</w:t>
      </w:r>
      <w:r w:rsidR="00AD6A7B" w:rsidRPr="002A19B5">
        <w:rPr>
          <w:sz w:val="28"/>
          <w:szCs w:val="28"/>
          <w:lang w:val="ru-RU"/>
        </w:rPr>
        <w:t>’</w:t>
      </w:r>
      <w:r w:rsidR="00AD6A7B" w:rsidRPr="002A19B5">
        <w:rPr>
          <w:sz w:val="28"/>
          <w:szCs w:val="28"/>
        </w:rPr>
        <w:t>я</w:t>
      </w:r>
    </w:p>
    <w:p w:rsidR="00AD6A7B" w:rsidRPr="000E5C98" w:rsidRDefault="00AD6A7B" w:rsidP="00AD6A7B">
      <w:pPr>
        <w:spacing w:after="0" w:line="360" w:lineRule="auto"/>
        <w:ind w:firstLine="567"/>
        <w:jc w:val="both"/>
        <w:rPr>
          <w:rFonts w:ascii="Times New Roman" w:hAnsi="Times New Roman"/>
          <w:color w:val="000000"/>
          <w:sz w:val="28"/>
          <w:szCs w:val="28"/>
        </w:rPr>
      </w:pPr>
      <w:r w:rsidRPr="000E5C98">
        <w:rPr>
          <w:rFonts w:ascii="Times New Roman" w:hAnsi="Times New Roman"/>
          <w:sz w:val="28"/>
          <w:szCs w:val="28"/>
        </w:rPr>
        <w:t>На даний час в Одеській області існує 145 лікарняних закладів ємністю понад 22 тисяч ліжок</w:t>
      </w:r>
      <w:r w:rsidR="0092702F">
        <w:rPr>
          <w:rFonts w:ascii="Times New Roman" w:hAnsi="Times New Roman"/>
          <w:sz w:val="28"/>
          <w:szCs w:val="28"/>
          <w:lang w:val="uk-UA"/>
        </w:rPr>
        <w:t xml:space="preserve"> </w:t>
      </w:r>
      <w:r w:rsidR="0092702F" w:rsidRPr="00E5358A">
        <w:rPr>
          <w:rFonts w:ascii="Times New Roman" w:hAnsi="Times New Roman"/>
          <w:sz w:val="28"/>
          <w:szCs w:val="28"/>
        </w:rPr>
        <w:t>[</w:t>
      </w:r>
      <w:r w:rsidR="0092702F">
        <w:rPr>
          <w:rFonts w:ascii="Times New Roman" w:hAnsi="Times New Roman"/>
          <w:sz w:val="28"/>
          <w:szCs w:val="28"/>
          <w:lang w:val="uk-UA"/>
        </w:rPr>
        <w:t>20</w:t>
      </w:r>
      <w:r w:rsidR="0092702F" w:rsidRPr="00E5358A">
        <w:rPr>
          <w:rFonts w:ascii="Times New Roman" w:hAnsi="Times New Roman"/>
          <w:sz w:val="28"/>
          <w:szCs w:val="28"/>
        </w:rPr>
        <w:t>]</w:t>
      </w:r>
      <w:r w:rsidRPr="000E5C98">
        <w:rPr>
          <w:rFonts w:ascii="Times New Roman" w:hAnsi="Times New Roman"/>
          <w:sz w:val="28"/>
          <w:szCs w:val="28"/>
          <w:lang w:val="uk-UA"/>
        </w:rPr>
        <w:t>. Близько третини всіх лікарняних закладів розміщуються в містах обласного підпорядкування, в тому числі 25% - в м. Одесі. В усіх сільських адміністративних районах існують лікарні (1-2), а в деяких, наприклад, в Ізмаїльському, Білгород-Дністровсько</w:t>
      </w:r>
      <w:r w:rsidRPr="000E5C98">
        <w:rPr>
          <w:rFonts w:ascii="Times New Roman" w:hAnsi="Times New Roman"/>
          <w:sz w:val="28"/>
          <w:szCs w:val="28"/>
        </w:rPr>
        <w:t xml:space="preserve">му – 6-7. </w:t>
      </w:r>
    </w:p>
    <w:p w:rsidR="002A19B5" w:rsidRPr="00AD6A7B" w:rsidRDefault="002A19B5" w:rsidP="002A19B5">
      <w:pPr>
        <w:tabs>
          <w:tab w:val="left" w:pos="0"/>
        </w:tabs>
        <w:spacing w:after="0" w:line="360" w:lineRule="auto"/>
        <w:ind w:firstLine="567"/>
        <w:jc w:val="both"/>
        <w:rPr>
          <w:rFonts w:ascii="Times New Roman" w:hAnsi="Times New Roman"/>
          <w:sz w:val="28"/>
          <w:szCs w:val="28"/>
          <w:lang w:val="uk-UA"/>
        </w:rPr>
      </w:pPr>
      <w:r w:rsidRPr="000E5C98">
        <w:rPr>
          <w:rFonts w:ascii="Times New Roman" w:hAnsi="Times New Roman"/>
          <w:sz w:val="28"/>
          <w:szCs w:val="28"/>
        </w:rPr>
        <w:t>В містах обласного підпорядкування працюють більше половини всіх лікарів області, з них майже 40% - в Одесі. Сільські адміністративні райони відрізняються малою чисельністю лікарів. Лише в 6-ти районах області (Біляївський, Болградський, Білгород-Дністр</w:t>
      </w:r>
      <w:r>
        <w:rPr>
          <w:rFonts w:ascii="Times New Roman" w:hAnsi="Times New Roman"/>
          <w:sz w:val="28"/>
          <w:szCs w:val="28"/>
        </w:rPr>
        <w:t xml:space="preserve">овський, Кілійський, </w:t>
      </w:r>
      <w:r>
        <w:rPr>
          <w:rFonts w:ascii="Times New Roman" w:hAnsi="Times New Roman"/>
          <w:sz w:val="28"/>
          <w:szCs w:val="28"/>
          <w:lang w:val="uk-UA"/>
        </w:rPr>
        <w:t>Лиман</w:t>
      </w:r>
      <w:r w:rsidRPr="000E5C98">
        <w:rPr>
          <w:rFonts w:ascii="Times New Roman" w:hAnsi="Times New Roman"/>
          <w:sz w:val="28"/>
          <w:szCs w:val="28"/>
        </w:rPr>
        <w:t xml:space="preserve">ський, </w:t>
      </w:r>
      <w:r>
        <w:rPr>
          <w:rFonts w:ascii="Times New Roman" w:hAnsi="Times New Roman"/>
          <w:sz w:val="28"/>
          <w:szCs w:val="28"/>
          <w:lang w:val="uk-UA"/>
        </w:rPr>
        <w:t>Подольський</w:t>
      </w:r>
      <w:r w:rsidRPr="000E5C98">
        <w:rPr>
          <w:rFonts w:ascii="Times New Roman" w:hAnsi="Times New Roman"/>
          <w:sz w:val="28"/>
          <w:szCs w:val="28"/>
        </w:rPr>
        <w:t xml:space="preserve">, Овідіопольський) їх кількість перевищує 100 осіб. В основній частині районів кількість лікарів не перевищує 50 осіб. У розрахунку на 10 тис. населення найбільше лікарів спостерігається в </w:t>
      </w:r>
      <w:r w:rsidRPr="000E5C98">
        <w:rPr>
          <w:rFonts w:ascii="Times New Roman" w:hAnsi="Times New Roman"/>
          <w:sz w:val="28"/>
          <w:szCs w:val="28"/>
        </w:rPr>
        <w:lastRenderedPageBreak/>
        <w:t xml:space="preserve">Біляївському, Татарбунарському, </w:t>
      </w:r>
      <w:r w:rsidR="00A06CE1">
        <w:rPr>
          <w:rFonts w:ascii="Times New Roman" w:hAnsi="Times New Roman"/>
          <w:sz w:val="28"/>
          <w:szCs w:val="28"/>
          <w:lang w:val="uk-UA"/>
        </w:rPr>
        <w:t>Подільському</w:t>
      </w:r>
      <w:r w:rsidRPr="000E5C98">
        <w:rPr>
          <w:rFonts w:ascii="Times New Roman" w:hAnsi="Times New Roman"/>
          <w:sz w:val="28"/>
          <w:szCs w:val="28"/>
        </w:rPr>
        <w:t xml:space="preserve">, Савранському районах  </w:t>
      </w:r>
      <w:r>
        <w:rPr>
          <w:rFonts w:ascii="Times New Roman" w:hAnsi="Times New Roman"/>
          <w:sz w:val="28"/>
          <w:szCs w:val="28"/>
          <w:lang w:val="uk-UA"/>
        </w:rPr>
        <w:t xml:space="preserve">      </w:t>
      </w:r>
      <w:r w:rsidRPr="000E5C98">
        <w:rPr>
          <w:rFonts w:ascii="Times New Roman" w:hAnsi="Times New Roman"/>
          <w:sz w:val="28"/>
          <w:szCs w:val="28"/>
        </w:rPr>
        <w:t>(</w:t>
      </w:r>
      <w:r w:rsidRPr="000E5C98">
        <w:rPr>
          <w:rFonts w:ascii="Times New Roman" w:hAnsi="Times New Roman"/>
          <w:color w:val="000000"/>
          <w:sz w:val="28"/>
          <w:szCs w:val="28"/>
        </w:rPr>
        <w:t xml:space="preserve">рис. </w:t>
      </w:r>
      <w:r>
        <w:rPr>
          <w:rFonts w:ascii="Times New Roman" w:hAnsi="Times New Roman"/>
          <w:color w:val="000000"/>
          <w:sz w:val="28"/>
          <w:szCs w:val="28"/>
          <w:lang w:val="uk-UA"/>
        </w:rPr>
        <w:t>3.2</w:t>
      </w:r>
      <w:r w:rsidRPr="000E5C98">
        <w:rPr>
          <w:rFonts w:ascii="Times New Roman" w:hAnsi="Times New Roman"/>
          <w:color w:val="000000"/>
          <w:sz w:val="28"/>
          <w:szCs w:val="28"/>
        </w:rPr>
        <w:t>).</w:t>
      </w:r>
      <w:r w:rsidRPr="000E5C98">
        <w:rPr>
          <w:rFonts w:ascii="Times New Roman" w:hAnsi="Times New Roman"/>
          <w:sz w:val="28"/>
          <w:szCs w:val="28"/>
        </w:rPr>
        <w:t xml:space="preserve"> Високі відносні показники не завжди відображають реальну картину забезпеченості населення медичними кадрами внаслідок депопуляції населення, скорочення чисельності сільських районів.</w:t>
      </w:r>
      <w:r w:rsidRPr="002A19B5">
        <w:rPr>
          <w:rFonts w:ascii="Times New Roman" w:hAnsi="Times New Roman"/>
          <w:sz w:val="28"/>
          <w:szCs w:val="28"/>
          <w:lang w:val="uk-UA"/>
        </w:rPr>
        <w:t xml:space="preserve"> </w:t>
      </w:r>
      <w:r w:rsidRPr="00AD6A7B">
        <w:rPr>
          <w:rFonts w:ascii="Times New Roman" w:hAnsi="Times New Roman"/>
          <w:sz w:val="28"/>
          <w:szCs w:val="28"/>
          <w:lang w:val="uk-UA"/>
        </w:rPr>
        <w:t xml:space="preserve">В Одеській області лікарі мають високий рівень кваліфікаційної категорії: майже 50% лікарів мають вищу кваліфікацію. </w:t>
      </w:r>
    </w:p>
    <w:p w:rsidR="002A19B5" w:rsidRPr="000E5C98" w:rsidRDefault="002A19B5" w:rsidP="002A19B5">
      <w:pPr>
        <w:spacing w:after="0" w:line="360" w:lineRule="auto"/>
        <w:ind w:firstLine="709"/>
        <w:jc w:val="both"/>
        <w:rPr>
          <w:rFonts w:ascii="Times New Roman" w:hAnsi="Times New Roman"/>
          <w:sz w:val="28"/>
          <w:szCs w:val="28"/>
        </w:rPr>
      </w:pPr>
      <w:r w:rsidRPr="000E5C98">
        <w:rPr>
          <w:rFonts w:ascii="Times New Roman" w:hAnsi="Times New Roman"/>
          <w:sz w:val="28"/>
          <w:szCs w:val="28"/>
        </w:rPr>
        <w:t xml:space="preserve">Із загальної кількості лікарняних ліжок половина припадає на м. Одесу (10,2 тис.). Сільські лікарні мають невелику ємність: в них нараховуються, як правило, в середньому 120-300 ліжок. Найбільшою ємністю лікарняних закладів виділяється </w:t>
      </w:r>
      <w:r>
        <w:rPr>
          <w:rFonts w:ascii="Times New Roman" w:hAnsi="Times New Roman"/>
          <w:sz w:val="28"/>
          <w:szCs w:val="28"/>
          <w:lang w:val="uk-UA"/>
        </w:rPr>
        <w:t>Лиман</w:t>
      </w:r>
      <w:r w:rsidRPr="000E5C98">
        <w:rPr>
          <w:rFonts w:ascii="Times New Roman" w:hAnsi="Times New Roman"/>
          <w:sz w:val="28"/>
          <w:szCs w:val="28"/>
        </w:rPr>
        <w:t xml:space="preserve">ський район (905 ліжок), а також такі райони, як </w:t>
      </w:r>
      <w:r>
        <w:rPr>
          <w:rFonts w:ascii="Times New Roman" w:hAnsi="Times New Roman"/>
          <w:sz w:val="28"/>
          <w:szCs w:val="28"/>
          <w:lang w:val="uk-UA"/>
        </w:rPr>
        <w:t>Подоль</w:t>
      </w:r>
      <w:r w:rsidRPr="000E5C98">
        <w:rPr>
          <w:rFonts w:ascii="Times New Roman" w:hAnsi="Times New Roman"/>
          <w:sz w:val="28"/>
          <w:szCs w:val="28"/>
        </w:rPr>
        <w:t xml:space="preserve">ський, Березівський, Біляївський, Болградський, Білгород-Дністровський, в яких кількість ліжок складає від 420 до 490 ліжок. </w:t>
      </w:r>
    </w:p>
    <w:p w:rsidR="007170CB" w:rsidRDefault="00AD6A7B" w:rsidP="007170CB">
      <w:pPr>
        <w:pStyle w:val="a3"/>
        <w:jc w:val="both"/>
        <w:rPr>
          <w:sz w:val="28"/>
          <w:szCs w:val="28"/>
        </w:rPr>
      </w:pPr>
      <w:r w:rsidRPr="000E5C98">
        <w:rPr>
          <w:sz w:val="28"/>
          <w:szCs w:val="28"/>
        </w:rPr>
        <w:t xml:space="preserve">Важливим показником для аналізу медичного обслуговування є забезпеченість населення лікарняними ліжками на 10 000 осіб. </w:t>
      </w:r>
      <w:r w:rsidR="007170CB" w:rsidRPr="000E5C98">
        <w:rPr>
          <w:sz w:val="28"/>
          <w:szCs w:val="28"/>
        </w:rPr>
        <w:t xml:space="preserve">В Одеській області в 2009 р. він склав 84,4 одиниці, що нижче середньоукраїнського показника (94 одиниці). В таких містах області, як Одеса, Білгород-Дністровській, а також в Березівському і </w:t>
      </w:r>
      <w:r w:rsidR="007170CB">
        <w:rPr>
          <w:sz w:val="28"/>
          <w:szCs w:val="28"/>
        </w:rPr>
        <w:t>Лиман</w:t>
      </w:r>
      <w:r w:rsidR="007170CB" w:rsidRPr="000E5C98">
        <w:rPr>
          <w:sz w:val="28"/>
          <w:szCs w:val="28"/>
        </w:rPr>
        <w:t>ському районах забезпеченість населення лікарняними ліжками вище середньоукраїнського показника. Найвища забезпеченість спостерігається в Білгород-Дністровському районі – 165 ліжок.</w:t>
      </w:r>
      <w:r w:rsidR="007170CB">
        <w:rPr>
          <w:sz w:val="28"/>
          <w:szCs w:val="28"/>
        </w:rPr>
        <w:t xml:space="preserve"> </w:t>
      </w:r>
    </w:p>
    <w:p w:rsidR="007170CB" w:rsidRPr="002A19B5" w:rsidRDefault="007170CB" w:rsidP="00CC0C28">
      <w:pPr>
        <w:pStyle w:val="a3"/>
        <w:jc w:val="both"/>
        <w:rPr>
          <w:sz w:val="28"/>
          <w:szCs w:val="28"/>
        </w:rPr>
      </w:pPr>
      <w:r w:rsidRPr="000E5C98">
        <w:rPr>
          <w:sz w:val="28"/>
          <w:szCs w:val="28"/>
        </w:rPr>
        <w:t>З 406-ти амбулаторно-поліклінічних закладів більше третини розміщується в Одесі. Планова ємність амбулаторно-поліклінічних закладів складає 49,6 тис. відвідувань за зміну, що складає понад 200 відвідувань на 10 тис. населення.В Одеській області кількість лікарів усіх спеціальностей складає 11,6 тис.,</w:t>
      </w:r>
      <w:r>
        <w:rPr>
          <w:sz w:val="28"/>
          <w:szCs w:val="28"/>
        </w:rPr>
        <w:t xml:space="preserve"> що відповідає 49 лікарям на 10</w:t>
      </w:r>
      <w:r w:rsidRPr="000E5C98">
        <w:rPr>
          <w:sz w:val="28"/>
          <w:szCs w:val="28"/>
        </w:rPr>
        <w:t xml:space="preserve">000 населення (на рівні загальноукраїнського показника).  </w:t>
      </w:r>
      <w:r w:rsidRPr="00AD6A7B">
        <w:rPr>
          <w:sz w:val="28"/>
          <w:szCs w:val="28"/>
        </w:rPr>
        <w:t xml:space="preserve">Кількість середнього медичного персоналу в цілому по області складає більше 20 тис. осіб (у розрахунку на 10 тис. населення – 94). При цьому в сільських адміністративних районах працює лише третина середнього медперсоналу області, а 66,8% припадає на обласний центр і міста обласного підпорядкування. </w:t>
      </w:r>
    </w:p>
    <w:p w:rsidR="007170CB" w:rsidRPr="000E5C98" w:rsidRDefault="007170CB" w:rsidP="007170CB">
      <w:pPr>
        <w:spacing w:after="0" w:line="360" w:lineRule="auto"/>
        <w:ind w:firstLine="709"/>
        <w:jc w:val="both"/>
        <w:rPr>
          <w:rFonts w:ascii="Times New Roman" w:hAnsi="Times New Roman"/>
          <w:sz w:val="28"/>
          <w:szCs w:val="28"/>
        </w:rPr>
      </w:pPr>
    </w:p>
    <w:p w:rsidR="00AD6A7B" w:rsidRDefault="00CD6CAF" w:rsidP="00280BBD">
      <w:pPr>
        <w:tabs>
          <w:tab w:val="left" w:pos="1660"/>
          <w:tab w:val="center" w:pos="4961"/>
        </w:tabs>
        <w:spacing w:after="0" w:line="360" w:lineRule="auto"/>
        <w:rPr>
          <w:rFonts w:ascii="Times New Roman" w:hAnsi="Times New Roman"/>
          <w:sz w:val="28"/>
          <w:szCs w:val="28"/>
          <w:lang w:val="uk-UA"/>
        </w:rPr>
      </w:pPr>
      <w:r>
        <w:rPr>
          <w:rFonts w:ascii="Times New Roman" w:hAnsi="Times New Roman"/>
          <w:noProof/>
          <w:sz w:val="28"/>
          <w:szCs w:val="28"/>
          <w:lang w:val="uk-UA" w:eastAsia="uk-UA"/>
        </w:rPr>
        <w:drawing>
          <wp:inline distT="0" distB="0" distL="0" distR="0">
            <wp:extent cx="5940425" cy="8051294"/>
            <wp:effectExtent l="19050" t="0" r="3175" b="0"/>
            <wp:docPr id="3"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9" cstate="print"/>
                    <a:srcRect/>
                    <a:stretch>
                      <a:fillRect/>
                    </a:stretch>
                  </pic:blipFill>
                  <pic:spPr bwMode="auto">
                    <a:xfrm>
                      <a:off x="0" y="0"/>
                      <a:ext cx="5940425" cy="8051294"/>
                    </a:xfrm>
                    <a:prstGeom prst="rect">
                      <a:avLst/>
                    </a:prstGeom>
                    <a:noFill/>
                    <a:ln w="9525">
                      <a:noFill/>
                      <a:miter lim="800000"/>
                      <a:headEnd/>
                      <a:tailEnd/>
                    </a:ln>
                  </pic:spPr>
                </pic:pic>
              </a:graphicData>
            </a:graphic>
          </wp:inline>
        </w:drawing>
      </w:r>
    </w:p>
    <w:p w:rsidR="00AD6A7B" w:rsidRDefault="00AD6A7B" w:rsidP="00AD6A7B">
      <w:pPr>
        <w:tabs>
          <w:tab w:val="left" w:pos="1660"/>
          <w:tab w:val="center" w:pos="4961"/>
        </w:tabs>
        <w:spacing w:after="0" w:line="360" w:lineRule="auto"/>
        <w:ind w:firstLine="567"/>
        <w:rPr>
          <w:rFonts w:ascii="Times New Roman" w:hAnsi="Times New Roman"/>
          <w:sz w:val="28"/>
          <w:szCs w:val="28"/>
          <w:lang w:val="uk-UA"/>
        </w:rPr>
      </w:pPr>
    </w:p>
    <w:p w:rsidR="00AD6A7B" w:rsidRDefault="00AD6A7B" w:rsidP="00CD6CAF">
      <w:pPr>
        <w:tabs>
          <w:tab w:val="center" w:pos="0"/>
        </w:tabs>
        <w:spacing w:after="0" w:line="360" w:lineRule="auto"/>
        <w:rPr>
          <w:rFonts w:ascii="Times New Roman" w:hAnsi="Times New Roman"/>
          <w:sz w:val="28"/>
          <w:szCs w:val="28"/>
          <w:lang w:val="uk-UA"/>
        </w:rPr>
      </w:pPr>
      <w:r>
        <w:rPr>
          <w:rFonts w:ascii="Times New Roman" w:hAnsi="Times New Roman"/>
          <w:sz w:val="28"/>
          <w:szCs w:val="28"/>
        </w:rPr>
        <w:tab/>
      </w:r>
      <w:r w:rsidRPr="000E5C98">
        <w:rPr>
          <w:rFonts w:ascii="Times New Roman" w:hAnsi="Times New Roman"/>
          <w:sz w:val="28"/>
          <w:szCs w:val="28"/>
        </w:rPr>
        <w:t>Рис.</w:t>
      </w:r>
      <w:r w:rsidRPr="000E5C98">
        <w:rPr>
          <w:rFonts w:ascii="Times New Roman" w:hAnsi="Times New Roman"/>
          <w:sz w:val="28"/>
          <w:szCs w:val="28"/>
          <w:lang w:val="uk-UA"/>
        </w:rPr>
        <w:t xml:space="preserve"> </w:t>
      </w:r>
      <w:r w:rsidR="002A19B5">
        <w:rPr>
          <w:rFonts w:ascii="Times New Roman" w:hAnsi="Times New Roman"/>
          <w:sz w:val="28"/>
          <w:szCs w:val="28"/>
          <w:lang w:val="uk-UA"/>
        </w:rPr>
        <w:t>3.2.</w:t>
      </w:r>
      <w:r w:rsidRPr="000E5C98">
        <w:rPr>
          <w:rFonts w:ascii="Times New Roman" w:hAnsi="Times New Roman"/>
          <w:sz w:val="28"/>
          <w:szCs w:val="28"/>
          <w:lang w:val="uk-UA"/>
        </w:rPr>
        <w:t xml:space="preserve"> </w:t>
      </w:r>
      <w:r w:rsidRPr="000E5C98">
        <w:rPr>
          <w:rFonts w:ascii="Times New Roman" w:hAnsi="Times New Roman"/>
          <w:sz w:val="28"/>
          <w:szCs w:val="28"/>
        </w:rPr>
        <w:t xml:space="preserve"> Кількість лікарів в містах і районах </w:t>
      </w:r>
      <w:r w:rsidR="00CD6CAF">
        <w:rPr>
          <w:rFonts w:ascii="Times New Roman" w:hAnsi="Times New Roman"/>
          <w:sz w:val="28"/>
          <w:szCs w:val="28"/>
          <w:lang w:val="uk-UA"/>
        </w:rPr>
        <w:t xml:space="preserve">Одеської </w:t>
      </w:r>
      <w:r w:rsidRPr="000E5C98">
        <w:rPr>
          <w:rFonts w:ascii="Times New Roman" w:hAnsi="Times New Roman"/>
          <w:sz w:val="28"/>
          <w:szCs w:val="28"/>
        </w:rPr>
        <w:t>області</w:t>
      </w:r>
    </w:p>
    <w:p w:rsidR="00AD6A7B" w:rsidRPr="00AD6A7B" w:rsidRDefault="00CC0C28" w:rsidP="00AD6A7B">
      <w:pPr>
        <w:spacing w:after="0" w:line="360" w:lineRule="auto"/>
        <w:ind w:firstLine="709"/>
        <w:jc w:val="both"/>
        <w:rPr>
          <w:rFonts w:ascii="Times New Roman" w:hAnsi="Times New Roman"/>
          <w:b/>
          <w:sz w:val="28"/>
          <w:szCs w:val="28"/>
        </w:rPr>
      </w:pPr>
      <w:r w:rsidRPr="00CC0C28">
        <w:rPr>
          <w:rFonts w:ascii="Times New Roman" w:hAnsi="Times New Roman"/>
          <w:sz w:val="28"/>
          <w:szCs w:val="28"/>
          <w:lang w:val="uk-UA"/>
        </w:rPr>
        <w:lastRenderedPageBreak/>
        <w:t>Швидку допомогу населенню області надає 51 відділення швидкої медичної допомоги.</w:t>
      </w:r>
      <w:r>
        <w:rPr>
          <w:rFonts w:ascii="Times New Roman" w:hAnsi="Times New Roman"/>
          <w:sz w:val="28"/>
          <w:szCs w:val="28"/>
          <w:lang w:val="uk-UA"/>
        </w:rPr>
        <w:t xml:space="preserve"> </w:t>
      </w:r>
      <w:r w:rsidR="00AD6A7B" w:rsidRPr="00CC0C28">
        <w:rPr>
          <w:rFonts w:ascii="Times New Roman" w:hAnsi="Times New Roman"/>
          <w:sz w:val="28"/>
          <w:szCs w:val="28"/>
          <w:lang w:val="uk-UA"/>
        </w:rPr>
        <w:t xml:space="preserve">Сфера охорони здоров’я, як і освіта, характеризується значною спрацьованістю основних засобів – на рівні 50%. </w:t>
      </w:r>
      <w:r w:rsidR="00AD6A7B" w:rsidRPr="00AD6A7B">
        <w:rPr>
          <w:rFonts w:ascii="Times New Roman" w:hAnsi="Times New Roman"/>
          <w:sz w:val="28"/>
          <w:szCs w:val="28"/>
        </w:rPr>
        <w:t>Чимала кількість сільських лікарень, поліклінік, фельдшерсько-акушерських пунктів не мають необхідних коштів на ремонт будівель, закупівлю нового медичного обладнання, ліків, меблів тощо; деякі заклади знаходяться у напівзруйнованому стані, не використовуються за призначенням. Все це позначається на якості медичного обслуговування в сільській місцевості.</w:t>
      </w:r>
    </w:p>
    <w:p w:rsidR="00AD6A7B" w:rsidRPr="00AD6A7B" w:rsidRDefault="00AD6A7B" w:rsidP="00AD6A7B">
      <w:pPr>
        <w:pStyle w:val="1"/>
        <w:ind w:firstLine="709"/>
        <w:jc w:val="both"/>
        <w:rPr>
          <w:b/>
          <w:szCs w:val="28"/>
        </w:rPr>
      </w:pPr>
    </w:p>
    <w:p w:rsidR="00AD6A7B" w:rsidRPr="00AD6A7B" w:rsidRDefault="002A19B5" w:rsidP="00AD6A7B">
      <w:pPr>
        <w:pStyle w:val="1"/>
        <w:ind w:firstLine="709"/>
        <w:jc w:val="both"/>
        <w:rPr>
          <w:b/>
          <w:bCs/>
          <w:szCs w:val="28"/>
        </w:rPr>
      </w:pPr>
      <w:r>
        <w:rPr>
          <w:b/>
          <w:szCs w:val="28"/>
        </w:rPr>
        <w:t>3</w:t>
      </w:r>
      <w:r w:rsidR="00AD6A7B" w:rsidRPr="00AD6A7B">
        <w:rPr>
          <w:b/>
          <w:szCs w:val="28"/>
        </w:rPr>
        <w:t xml:space="preserve">.4. </w:t>
      </w:r>
      <w:r w:rsidRPr="00186EB9">
        <w:rPr>
          <w:b/>
          <w:szCs w:val="28"/>
        </w:rPr>
        <w:t>Торговельні послуги</w:t>
      </w:r>
    </w:p>
    <w:p w:rsidR="00AD6A7B" w:rsidRPr="00AD6A7B" w:rsidRDefault="00AD6A7B" w:rsidP="00AD6A7B">
      <w:pPr>
        <w:spacing w:after="0" w:line="360" w:lineRule="auto"/>
        <w:ind w:firstLine="709"/>
        <w:jc w:val="both"/>
        <w:rPr>
          <w:rFonts w:ascii="Times New Roman" w:hAnsi="Times New Roman"/>
          <w:sz w:val="28"/>
          <w:szCs w:val="28"/>
        </w:rPr>
      </w:pPr>
      <w:r w:rsidRPr="00AD6A7B">
        <w:rPr>
          <w:rFonts w:ascii="Times New Roman" w:hAnsi="Times New Roman"/>
          <w:sz w:val="28"/>
          <w:szCs w:val="28"/>
          <w:lang w:val="uk-UA"/>
        </w:rPr>
        <w:t xml:space="preserve">В області функціонують понад 3,4 тис. підприємств роздрібної торгівлі, понад 1 тис. підприємств ресторанного господарства загальною ємністю близько 67 тис. посадочних місць. </w:t>
      </w:r>
      <w:r w:rsidRPr="00AD6A7B">
        <w:rPr>
          <w:rFonts w:ascii="Times New Roman" w:hAnsi="Times New Roman"/>
          <w:sz w:val="28"/>
          <w:szCs w:val="28"/>
        </w:rPr>
        <w:t>Розвинена ринкова інфраструктура, у складі якої 187 ринків, серед яких промтоварні, продовольчі, оптово-роздрібні, змішаного типу (промтоварно-продовольчі)</w:t>
      </w:r>
      <w:r w:rsidR="0092702F">
        <w:rPr>
          <w:rFonts w:ascii="Times New Roman" w:hAnsi="Times New Roman"/>
          <w:sz w:val="28"/>
          <w:szCs w:val="28"/>
          <w:lang w:val="uk-UA"/>
        </w:rPr>
        <w:t xml:space="preserve"> </w:t>
      </w:r>
      <w:r w:rsidR="0092702F" w:rsidRPr="00E5358A">
        <w:rPr>
          <w:rFonts w:ascii="Times New Roman" w:hAnsi="Times New Roman"/>
          <w:sz w:val="28"/>
          <w:szCs w:val="28"/>
        </w:rPr>
        <w:t>[</w:t>
      </w:r>
      <w:r w:rsidR="0092702F">
        <w:rPr>
          <w:rFonts w:ascii="Times New Roman" w:hAnsi="Times New Roman"/>
          <w:sz w:val="28"/>
          <w:szCs w:val="28"/>
          <w:lang w:val="uk-UA"/>
        </w:rPr>
        <w:t>20</w:t>
      </w:r>
      <w:r w:rsidR="0092702F" w:rsidRPr="00E5358A">
        <w:rPr>
          <w:rFonts w:ascii="Times New Roman" w:hAnsi="Times New Roman"/>
          <w:sz w:val="28"/>
          <w:szCs w:val="28"/>
        </w:rPr>
        <w:t>]</w:t>
      </w:r>
      <w:r w:rsidRPr="00AD6A7B">
        <w:rPr>
          <w:rFonts w:ascii="Times New Roman" w:hAnsi="Times New Roman"/>
          <w:sz w:val="28"/>
          <w:szCs w:val="28"/>
        </w:rPr>
        <w:t xml:space="preserve">. </w:t>
      </w:r>
    </w:p>
    <w:p w:rsidR="00AD6A7B" w:rsidRPr="00AD6A7B" w:rsidRDefault="00AD6A7B" w:rsidP="00AD6A7B">
      <w:pPr>
        <w:spacing w:after="0" w:line="360" w:lineRule="auto"/>
        <w:ind w:firstLine="709"/>
        <w:jc w:val="both"/>
        <w:rPr>
          <w:rFonts w:ascii="Times New Roman" w:hAnsi="Times New Roman"/>
          <w:sz w:val="28"/>
          <w:szCs w:val="28"/>
        </w:rPr>
      </w:pPr>
      <w:r w:rsidRPr="00AD6A7B">
        <w:rPr>
          <w:rFonts w:ascii="Times New Roman" w:hAnsi="Times New Roman"/>
          <w:sz w:val="28"/>
          <w:szCs w:val="28"/>
        </w:rPr>
        <w:t xml:space="preserve">За останні десять років скоротилось кількість об’єктів роздрібної торгівлі в цілому по області, в усіх містах обласного значення і в усіх адміністративних районах, за виключенням таких приміських районів, як Білгород-Дністровський і Овідіопольський. Найбільше скорочення відбулось в сільській місцевості, де кількість магазинів за даний період скоротилась в 9 разів. </w:t>
      </w:r>
    </w:p>
    <w:p w:rsidR="00AD6A7B" w:rsidRPr="00AD6A7B" w:rsidRDefault="00AD6A7B" w:rsidP="00AD6A7B">
      <w:pPr>
        <w:pStyle w:val="31"/>
        <w:spacing w:after="0" w:line="360" w:lineRule="auto"/>
        <w:ind w:left="0" w:firstLine="709"/>
        <w:jc w:val="both"/>
        <w:rPr>
          <w:rFonts w:ascii="Times New Roman" w:hAnsi="Times New Roman"/>
          <w:sz w:val="28"/>
          <w:szCs w:val="28"/>
        </w:rPr>
      </w:pPr>
      <w:r w:rsidRPr="00AD6A7B">
        <w:rPr>
          <w:rFonts w:ascii="Times New Roman" w:hAnsi="Times New Roman"/>
          <w:sz w:val="28"/>
          <w:szCs w:val="28"/>
        </w:rPr>
        <w:t>Роздрібний товарообіг підприємс</w:t>
      </w:r>
      <w:r w:rsidR="002A19B5">
        <w:rPr>
          <w:rFonts w:ascii="Times New Roman" w:hAnsi="Times New Roman"/>
          <w:sz w:val="28"/>
          <w:szCs w:val="28"/>
        </w:rPr>
        <w:t xml:space="preserve">тв в Одеській області </w:t>
      </w:r>
      <w:r w:rsidRPr="00AD6A7B">
        <w:rPr>
          <w:rFonts w:ascii="Times New Roman" w:hAnsi="Times New Roman"/>
          <w:sz w:val="28"/>
          <w:szCs w:val="28"/>
        </w:rPr>
        <w:t>скла</w:t>
      </w:r>
      <w:r w:rsidR="002A19B5">
        <w:rPr>
          <w:rFonts w:ascii="Times New Roman" w:hAnsi="Times New Roman"/>
          <w:sz w:val="28"/>
          <w:szCs w:val="28"/>
          <w:lang w:val="uk-UA"/>
        </w:rPr>
        <w:t>ає</w:t>
      </w:r>
      <w:r w:rsidRPr="00AD6A7B">
        <w:rPr>
          <w:rFonts w:ascii="Times New Roman" w:hAnsi="Times New Roman"/>
          <w:sz w:val="28"/>
          <w:szCs w:val="28"/>
        </w:rPr>
        <w:t xml:space="preserve"> 6,2 тис. грн. на одну особу, що перевищує середньоукраїнський показник (5,0 тис.). Такий показник середнього товарообігу в цілому по Одеській області формується за рахунок м. Одеси, де він складає 11,3 тис.грн., і міст обласного підпорядкування, в яких він коливається від 3 до 6 тис. грн. Серед адміністративних районів області достатньо високі показники роздрібного товарообігу відмічаються в приміських районах – Овідіопольському (6,1 тис. грн. на одну особу), </w:t>
      </w:r>
      <w:r w:rsidR="002A19B5">
        <w:rPr>
          <w:rFonts w:ascii="Times New Roman" w:hAnsi="Times New Roman"/>
          <w:sz w:val="28"/>
          <w:szCs w:val="28"/>
          <w:lang w:val="uk-UA"/>
        </w:rPr>
        <w:t>Лиманс</w:t>
      </w:r>
      <w:r w:rsidRPr="00AD6A7B">
        <w:rPr>
          <w:rFonts w:ascii="Times New Roman" w:hAnsi="Times New Roman"/>
          <w:sz w:val="28"/>
          <w:szCs w:val="28"/>
        </w:rPr>
        <w:t xml:space="preserve">ькому (6,3 тис. грн.), Біляївському (3,7 тис. грн.). Майже в половині сільських адміністративних районів обсяг роздрібного </w:t>
      </w:r>
      <w:r w:rsidRPr="00AD6A7B">
        <w:rPr>
          <w:rFonts w:ascii="Times New Roman" w:hAnsi="Times New Roman"/>
          <w:sz w:val="28"/>
          <w:szCs w:val="28"/>
        </w:rPr>
        <w:lastRenderedPageBreak/>
        <w:t>товарообігу на одну особу не досягає й однієї тисячі гривен. Вкрай низькі показники спостерігаються в північних ра</w:t>
      </w:r>
      <w:r w:rsidR="002A19B5">
        <w:rPr>
          <w:rFonts w:ascii="Times New Roman" w:hAnsi="Times New Roman"/>
          <w:sz w:val="28"/>
          <w:szCs w:val="28"/>
        </w:rPr>
        <w:t>йонах області – наприклад,</w:t>
      </w:r>
      <w:r w:rsidR="002A19B5">
        <w:rPr>
          <w:rFonts w:ascii="Times New Roman" w:hAnsi="Times New Roman"/>
          <w:sz w:val="28"/>
          <w:szCs w:val="28"/>
          <w:lang w:val="uk-UA"/>
        </w:rPr>
        <w:t>Подоль</w:t>
      </w:r>
      <w:r w:rsidRPr="00AD6A7B">
        <w:rPr>
          <w:rFonts w:ascii="Times New Roman" w:hAnsi="Times New Roman"/>
          <w:sz w:val="28"/>
          <w:szCs w:val="28"/>
        </w:rPr>
        <w:t>ському, де він складає відповідно 348 грн.</w:t>
      </w:r>
    </w:p>
    <w:p w:rsidR="00AD6A7B" w:rsidRPr="00AD6A7B" w:rsidRDefault="00AD6A7B" w:rsidP="00AD6A7B">
      <w:pPr>
        <w:spacing w:after="0" w:line="360" w:lineRule="auto"/>
        <w:ind w:firstLine="709"/>
        <w:jc w:val="both"/>
        <w:rPr>
          <w:rFonts w:ascii="Times New Roman" w:hAnsi="Times New Roman"/>
          <w:sz w:val="28"/>
          <w:szCs w:val="28"/>
        </w:rPr>
      </w:pPr>
      <w:r w:rsidRPr="00AD6A7B">
        <w:rPr>
          <w:rFonts w:ascii="Times New Roman" w:hAnsi="Times New Roman"/>
          <w:sz w:val="28"/>
          <w:szCs w:val="28"/>
        </w:rPr>
        <w:t>Оптовий товарообіг області склав близько 46 млрд. грн. При цьому в структурі оптового товарообігу 23,2% становили продовольчі товари, а 76,8% - непродовольчі. Загальний обсяг як роздрібного, так і оптового товарообігу за останні десять років має тенденцію зростання у десятки разів. Це відображає загальноукраїнську тенденцію зростання інфляції.</w:t>
      </w:r>
    </w:p>
    <w:p w:rsidR="00AD6A7B" w:rsidRDefault="002A19B5" w:rsidP="007170CB">
      <w:pPr>
        <w:spacing w:after="0" w:line="360" w:lineRule="auto"/>
        <w:ind w:firstLine="567"/>
        <w:jc w:val="both"/>
        <w:rPr>
          <w:rFonts w:ascii="Times New Roman" w:hAnsi="Times New Roman"/>
          <w:sz w:val="28"/>
          <w:szCs w:val="28"/>
          <w:lang w:val="uk-UA"/>
        </w:rPr>
      </w:pPr>
      <w:r w:rsidRPr="000E5C98">
        <w:rPr>
          <w:rFonts w:ascii="Times New Roman" w:hAnsi="Times New Roman"/>
          <w:sz w:val="28"/>
          <w:szCs w:val="28"/>
        </w:rPr>
        <w:t xml:space="preserve">Кількість магазинів за останні </w:t>
      </w:r>
      <w:r>
        <w:rPr>
          <w:rFonts w:ascii="Times New Roman" w:hAnsi="Times New Roman"/>
          <w:sz w:val="28"/>
          <w:szCs w:val="28"/>
          <w:lang w:val="uk-UA"/>
        </w:rPr>
        <w:t>роки</w:t>
      </w:r>
      <w:r w:rsidRPr="000E5C98">
        <w:rPr>
          <w:rFonts w:ascii="Times New Roman" w:hAnsi="Times New Roman"/>
          <w:sz w:val="28"/>
          <w:szCs w:val="28"/>
        </w:rPr>
        <w:t xml:space="preserve"> має тенденцію до скорочення</w:t>
      </w:r>
      <w:r>
        <w:rPr>
          <w:rFonts w:ascii="Times New Roman" w:hAnsi="Times New Roman"/>
          <w:sz w:val="28"/>
          <w:szCs w:val="28"/>
          <w:lang w:val="uk-UA"/>
        </w:rPr>
        <w:t xml:space="preserve">. </w:t>
      </w:r>
      <w:r w:rsidRPr="000E5C98">
        <w:rPr>
          <w:rFonts w:ascii="Times New Roman" w:hAnsi="Times New Roman"/>
          <w:sz w:val="28"/>
          <w:szCs w:val="28"/>
        </w:rPr>
        <w:t>За спеціалізацією 44,5% магазинів відносяться до продовольчих, 55,5% - до непродовольчих.</w:t>
      </w:r>
    </w:p>
    <w:p w:rsidR="007170CB" w:rsidRDefault="007170CB" w:rsidP="007170CB">
      <w:pPr>
        <w:spacing w:after="0" w:line="360" w:lineRule="auto"/>
        <w:ind w:firstLine="567"/>
        <w:jc w:val="both"/>
        <w:rPr>
          <w:rFonts w:ascii="Times New Roman" w:hAnsi="Times New Roman"/>
          <w:sz w:val="28"/>
          <w:szCs w:val="28"/>
          <w:lang w:val="uk-UA"/>
        </w:rPr>
      </w:pPr>
    </w:p>
    <w:p w:rsidR="007170CB" w:rsidRPr="007170CB" w:rsidRDefault="007170CB" w:rsidP="007170CB">
      <w:pPr>
        <w:pStyle w:val="31"/>
        <w:spacing w:after="0" w:line="360" w:lineRule="auto"/>
        <w:ind w:left="0" w:firstLine="709"/>
        <w:jc w:val="both"/>
        <w:rPr>
          <w:rFonts w:ascii="Times New Roman" w:hAnsi="Times New Roman"/>
          <w:b/>
          <w:sz w:val="28"/>
          <w:szCs w:val="28"/>
          <w:lang w:val="uk-UA"/>
        </w:rPr>
      </w:pPr>
      <w:r w:rsidRPr="007170CB">
        <w:rPr>
          <w:rFonts w:ascii="Times New Roman" w:hAnsi="Times New Roman"/>
          <w:b/>
          <w:sz w:val="28"/>
          <w:szCs w:val="28"/>
          <w:lang w:val="uk-UA"/>
        </w:rPr>
        <w:t>3.5. Транспортні послуги</w:t>
      </w:r>
    </w:p>
    <w:p w:rsidR="007170CB" w:rsidRPr="007170CB" w:rsidRDefault="007170CB" w:rsidP="007170CB">
      <w:pPr>
        <w:pStyle w:val="31"/>
        <w:spacing w:after="0" w:line="360" w:lineRule="auto"/>
        <w:ind w:left="0" w:firstLine="709"/>
        <w:jc w:val="both"/>
        <w:rPr>
          <w:rFonts w:ascii="Times New Roman" w:hAnsi="Times New Roman"/>
          <w:sz w:val="28"/>
          <w:szCs w:val="28"/>
          <w:lang w:val="uk-UA"/>
        </w:rPr>
      </w:pPr>
      <w:r w:rsidRPr="007170CB">
        <w:rPr>
          <w:rFonts w:ascii="Times New Roman" w:hAnsi="Times New Roman"/>
          <w:sz w:val="28"/>
          <w:szCs w:val="28"/>
          <w:lang w:val="uk-UA"/>
        </w:rPr>
        <w:t>У складі транспорту та зв’язку за розподілом працівників майже 53% займає наземний транспорт і близько 41% - додаткові транспортні послуги, з них майже 19% припадає на обслуговування інфраструктури водного транспорту і 8,7% на організацію перевезень і вантажів</w:t>
      </w:r>
      <w:r w:rsidR="0092702F">
        <w:rPr>
          <w:rFonts w:ascii="Times New Roman" w:hAnsi="Times New Roman"/>
          <w:sz w:val="28"/>
          <w:szCs w:val="28"/>
          <w:lang w:val="uk-UA"/>
        </w:rPr>
        <w:t xml:space="preserve"> </w:t>
      </w:r>
      <w:r w:rsidR="0092702F" w:rsidRPr="0092702F">
        <w:rPr>
          <w:rFonts w:ascii="Times New Roman" w:hAnsi="Times New Roman"/>
          <w:sz w:val="28"/>
          <w:szCs w:val="28"/>
          <w:lang w:val="uk-UA"/>
        </w:rPr>
        <w:t>[</w:t>
      </w:r>
      <w:r w:rsidR="0092702F">
        <w:rPr>
          <w:rFonts w:ascii="Times New Roman" w:hAnsi="Times New Roman"/>
          <w:sz w:val="28"/>
          <w:szCs w:val="28"/>
          <w:lang w:val="uk-UA"/>
        </w:rPr>
        <w:t>19, 20</w:t>
      </w:r>
      <w:r w:rsidR="0092702F" w:rsidRPr="0092702F">
        <w:rPr>
          <w:rFonts w:ascii="Times New Roman" w:hAnsi="Times New Roman"/>
          <w:sz w:val="28"/>
          <w:szCs w:val="28"/>
          <w:lang w:val="uk-UA"/>
        </w:rPr>
        <w:t>]</w:t>
      </w:r>
      <w:r w:rsidRPr="007170CB">
        <w:rPr>
          <w:rFonts w:ascii="Times New Roman" w:hAnsi="Times New Roman"/>
          <w:sz w:val="28"/>
          <w:szCs w:val="28"/>
          <w:lang w:val="uk-UA"/>
        </w:rPr>
        <w:t xml:space="preserve">. На водному транспорті зайняті лише 4,1% працівників. За розподілом реалізованої продукції, робіт і послуг попереду додаткові транспорті послуги та допоміжні операції (понад 76%), серед них – функціонування транспортної інфраструктури (36,2%), зокрема 20,8% - водного транспорту, 22,1% - організація перевезень вантажів. Діяльність наземного транспорту забезпечує 18,2% реалізованої продукції транспорту і зв’язку. </w:t>
      </w:r>
    </w:p>
    <w:p w:rsidR="007170CB" w:rsidRPr="00DD1599" w:rsidRDefault="007170CB" w:rsidP="007170CB">
      <w:pPr>
        <w:pStyle w:val="31"/>
        <w:spacing w:after="0" w:line="360" w:lineRule="auto"/>
        <w:ind w:left="0" w:firstLine="709"/>
        <w:jc w:val="both"/>
        <w:rPr>
          <w:rFonts w:ascii="Times New Roman" w:hAnsi="Times New Roman"/>
          <w:sz w:val="28"/>
          <w:szCs w:val="28"/>
          <w:lang w:val="uk-UA"/>
        </w:rPr>
      </w:pPr>
      <w:r w:rsidRPr="007170CB">
        <w:rPr>
          <w:rFonts w:ascii="Times New Roman" w:hAnsi="Times New Roman"/>
          <w:sz w:val="28"/>
          <w:szCs w:val="28"/>
          <w:lang w:val="uk-UA"/>
        </w:rPr>
        <w:t xml:space="preserve">У складі транспорту та зв’язку за розподілом працівників майже 53% займає наземний транспорт і близько 41% - додаткові транспортні послуги, з них майже 19% припадає на обслуговування інфраструктури водного транспорту і 8,7% на організацію перевезень і вантажів. На водному транспорті зайняті лише 4,1% працівників. За розподілом реалізованої продукції, робіт і послуг попереду додаткові транспорті послуги та допоміжні операції (понад 76%), серед них – функціонування транспортної </w:t>
      </w:r>
      <w:r w:rsidRPr="007170CB">
        <w:rPr>
          <w:rFonts w:ascii="Times New Roman" w:hAnsi="Times New Roman"/>
          <w:sz w:val="28"/>
          <w:szCs w:val="28"/>
          <w:lang w:val="uk-UA"/>
        </w:rPr>
        <w:lastRenderedPageBreak/>
        <w:t xml:space="preserve">інфраструктури (36,2%), зокрема 20,8% - водного транспорту, 22,1% - організація перевезень вантажів. </w:t>
      </w:r>
      <w:r w:rsidRPr="00DD1599">
        <w:rPr>
          <w:rFonts w:ascii="Times New Roman" w:hAnsi="Times New Roman"/>
          <w:sz w:val="28"/>
          <w:szCs w:val="28"/>
          <w:lang w:val="uk-UA"/>
        </w:rPr>
        <w:t xml:space="preserve">Діяльність наземного транспорту забезпечує 18,2% реалізованої продукції транспорту і зв’язку. </w:t>
      </w:r>
    </w:p>
    <w:p w:rsidR="007170CB" w:rsidRPr="007170CB" w:rsidRDefault="007170CB" w:rsidP="007170CB">
      <w:pPr>
        <w:spacing w:after="0" w:line="360" w:lineRule="auto"/>
        <w:ind w:firstLine="567"/>
        <w:jc w:val="both"/>
        <w:rPr>
          <w:sz w:val="28"/>
          <w:szCs w:val="28"/>
          <w:lang w:val="uk-UA"/>
        </w:rPr>
      </w:pPr>
    </w:p>
    <w:p w:rsidR="007170CB" w:rsidRDefault="007170CB" w:rsidP="00AD6A7B">
      <w:pPr>
        <w:pStyle w:val="Default"/>
        <w:spacing w:line="360" w:lineRule="auto"/>
        <w:ind w:firstLine="709"/>
        <w:jc w:val="both"/>
        <w:rPr>
          <w:sz w:val="28"/>
          <w:szCs w:val="28"/>
          <w:lang w:val="uk-UA"/>
        </w:rPr>
      </w:pPr>
    </w:p>
    <w:p w:rsidR="007170CB" w:rsidRDefault="007170CB" w:rsidP="00AD6A7B">
      <w:pPr>
        <w:pStyle w:val="Default"/>
        <w:spacing w:line="360" w:lineRule="auto"/>
        <w:ind w:firstLine="709"/>
        <w:jc w:val="both"/>
        <w:rPr>
          <w:sz w:val="28"/>
          <w:szCs w:val="28"/>
          <w:lang w:val="uk-UA"/>
        </w:rPr>
      </w:pPr>
    </w:p>
    <w:p w:rsidR="007170CB" w:rsidRDefault="007170CB" w:rsidP="00AD6A7B">
      <w:pPr>
        <w:pStyle w:val="Default"/>
        <w:spacing w:line="360" w:lineRule="auto"/>
        <w:ind w:firstLine="709"/>
        <w:jc w:val="both"/>
        <w:rPr>
          <w:sz w:val="28"/>
          <w:szCs w:val="28"/>
          <w:lang w:val="uk-UA"/>
        </w:rPr>
      </w:pPr>
    </w:p>
    <w:p w:rsidR="007170CB" w:rsidRDefault="007170CB" w:rsidP="00AD6A7B">
      <w:pPr>
        <w:pStyle w:val="Default"/>
        <w:spacing w:line="360" w:lineRule="auto"/>
        <w:ind w:firstLine="709"/>
        <w:jc w:val="both"/>
        <w:rPr>
          <w:sz w:val="28"/>
          <w:szCs w:val="28"/>
          <w:lang w:val="uk-UA"/>
        </w:rPr>
      </w:pPr>
    </w:p>
    <w:p w:rsidR="007170CB" w:rsidRDefault="007170CB" w:rsidP="00AD6A7B">
      <w:pPr>
        <w:pStyle w:val="Default"/>
        <w:spacing w:line="360" w:lineRule="auto"/>
        <w:ind w:firstLine="709"/>
        <w:jc w:val="both"/>
        <w:rPr>
          <w:sz w:val="28"/>
          <w:szCs w:val="28"/>
          <w:lang w:val="uk-UA"/>
        </w:rPr>
      </w:pPr>
    </w:p>
    <w:p w:rsidR="007170CB" w:rsidRDefault="007170CB" w:rsidP="00AD6A7B">
      <w:pPr>
        <w:pStyle w:val="Default"/>
        <w:spacing w:line="360" w:lineRule="auto"/>
        <w:ind w:firstLine="709"/>
        <w:jc w:val="both"/>
        <w:rPr>
          <w:sz w:val="28"/>
          <w:szCs w:val="28"/>
          <w:lang w:val="uk-UA"/>
        </w:rPr>
      </w:pPr>
    </w:p>
    <w:p w:rsidR="007170CB" w:rsidRDefault="007170CB" w:rsidP="007170CB">
      <w:pPr>
        <w:pStyle w:val="Default"/>
        <w:spacing w:line="360" w:lineRule="auto"/>
        <w:ind w:firstLine="709"/>
        <w:jc w:val="center"/>
        <w:rPr>
          <w:sz w:val="28"/>
          <w:szCs w:val="28"/>
          <w:lang w:val="uk-UA"/>
        </w:rPr>
      </w:pPr>
    </w:p>
    <w:p w:rsidR="007170CB" w:rsidRDefault="007170CB" w:rsidP="007170CB">
      <w:pPr>
        <w:pStyle w:val="Default"/>
        <w:spacing w:line="360" w:lineRule="auto"/>
        <w:ind w:firstLine="709"/>
        <w:jc w:val="center"/>
        <w:rPr>
          <w:sz w:val="28"/>
          <w:szCs w:val="28"/>
          <w:lang w:val="uk-UA"/>
        </w:rPr>
      </w:pPr>
    </w:p>
    <w:p w:rsidR="00CC0C28" w:rsidRDefault="00CC0C28" w:rsidP="007170CB">
      <w:pPr>
        <w:pStyle w:val="Default"/>
        <w:spacing w:line="360" w:lineRule="auto"/>
        <w:ind w:firstLine="709"/>
        <w:jc w:val="center"/>
        <w:rPr>
          <w:sz w:val="28"/>
          <w:szCs w:val="28"/>
          <w:lang w:val="uk-UA"/>
        </w:rPr>
      </w:pPr>
    </w:p>
    <w:p w:rsidR="00CC0C28" w:rsidRDefault="00CC0C28" w:rsidP="007170CB">
      <w:pPr>
        <w:pStyle w:val="Default"/>
        <w:spacing w:line="360" w:lineRule="auto"/>
        <w:ind w:firstLine="709"/>
        <w:jc w:val="center"/>
        <w:rPr>
          <w:sz w:val="28"/>
          <w:szCs w:val="28"/>
          <w:lang w:val="uk-UA"/>
        </w:rPr>
      </w:pPr>
    </w:p>
    <w:p w:rsidR="00CC0C28" w:rsidRDefault="00CC0C28" w:rsidP="007170CB">
      <w:pPr>
        <w:pStyle w:val="Default"/>
        <w:spacing w:line="360" w:lineRule="auto"/>
        <w:ind w:firstLine="709"/>
        <w:jc w:val="center"/>
        <w:rPr>
          <w:sz w:val="28"/>
          <w:szCs w:val="28"/>
          <w:lang w:val="uk-UA"/>
        </w:rPr>
      </w:pPr>
    </w:p>
    <w:p w:rsidR="00CC0C28" w:rsidRDefault="00CC0C28" w:rsidP="007170CB">
      <w:pPr>
        <w:pStyle w:val="Default"/>
        <w:spacing w:line="360" w:lineRule="auto"/>
        <w:ind w:firstLine="709"/>
        <w:jc w:val="center"/>
        <w:rPr>
          <w:sz w:val="28"/>
          <w:szCs w:val="28"/>
          <w:lang w:val="uk-UA"/>
        </w:rPr>
      </w:pPr>
    </w:p>
    <w:p w:rsidR="00CC0C28" w:rsidRDefault="00CC0C28" w:rsidP="007170CB">
      <w:pPr>
        <w:pStyle w:val="Default"/>
        <w:spacing w:line="360" w:lineRule="auto"/>
        <w:ind w:firstLine="709"/>
        <w:jc w:val="center"/>
        <w:rPr>
          <w:sz w:val="28"/>
          <w:szCs w:val="28"/>
          <w:lang w:val="uk-UA"/>
        </w:rPr>
      </w:pPr>
    </w:p>
    <w:p w:rsidR="00CC0C28" w:rsidRDefault="00CC0C28" w:rsidP="007170CB">
      <w:pPr>
        <w:pStyle w:val="Default"/>
        <w:spacing w:line="360" w:lineRule="auto"/>
        <w:ind w:firstLine="709"/>
        <w:jc w:val="center"/>
        <w:rPr>
          <w:sz w:val="28"/>
          <w:szCs w:val="28"/>
          <w:lang w:val="uk-UA"/>
        </w:rPr>
      </w:pPr>
    </w:p>
    <w:p w:rsidR="00CC0C28" w:rsidRDefault="00CC0C28" w:rsidP="007170CB">
      <w:pPr>
        <w:pStyle w:val="Default"/>
        <w:spacing w:line="360" w:lineRule="auto"/>
        <w:ind w:firstLine="709"/>
        <w:jc w:val="center"/>
        <w:rPr>
          <w:sz w:val="28"/>
          <w:szCs w:val="28"/>
          <w:lang w:val="uk-UA"/>
        </w:rPr>
      </w:pPr>
    </w:p>
    <w:p w:rsidR="00CC0C28" w:rsidRDefault="00CC0C28" w:rsidP="007170CB">
      <w:pPr>
        <w:pStyle w:val="Default"/>
        <w:spacing w:line="360" w:lineRule="auto"/>
        <w:ind w:firstLine="709"/>
        <w:jc w:val="center"/>
        <w:rPr>
          <w:sz w:val="28"/>
          <w:szCs w:val="28"/>
          <w:lang w:val="uk-UA"/>
        </w:rPr>
      </w:pPr>
    </w:p>
    <w:p w:rsidR="00CC0C28" w:rsidRDefault="00CC0C28" w:rsidP="007170CB">
      <w:pPr>
        <w:pStyle w:val="Default"/>
        <w:spacing w:line="360" w:lineRule="auto"/>
        <w:ind w:firstLine="709"/>
        <w:jc w:val="center"/>
        <w:rPr>
          <w:sz w:val="28"/>
          <w:szCs w:val="28"/>
          <w:lang w:val="uk-UA"/>
        </w:rPr>
      </w:pPr>
    </w:p>
    <w:p w:rsidR="00CC0C28" w:rsidRDefault="00CC0C28" w:rsidP="007170CB">
      <w:pPr>
        <w:pStyle w:val="Default"/>
        <w:spacing w:line="360" w:lineRule="auto"/>
        <w:ind w:firstLine="709"/>
        <w:jc w:val="center"/>
        <w:rPr>
          <w:sz w:val="28"/>
          <w:szCs w:val="28"/>
          <w:lang w:val="uk-UA"/>
        </w:rPr>
      </w:pPr>
    </w:p>
    <w:p w:rsidR="00CC0C28" w:rsidRDefault="00CC0C28" w:rsidP="007170CB">
      <w:pPr>
        <w:pStyle w:val="Default"/>
        <w:spacing w:line="360" w:lineRule="auto"/>
        <w:ind w:firstLine="709"/>
        <w:jc w:val="center"/>
        <w:rPr>
          <w:sz w:val="28"/>
          <w:szCs w:val="28"/>
          <w:lang w:val="uk-UA"/>
        </w:rPr>
      </w:pPr>
    </w:p>
    <w:p w:rsidR="00CC0C28" w:rsidRDefault="00CC0C28" w:rsidP="007170CB">
      <w:pPr>
        <w:pStyle w:val="Default"/>
        <w:spacing w:line="360" w:lineRule="auto"/>
        <w:ind w:firstLine="709"/>
        <w:jc w:val="center"/>
        <w:rPr>
          <w:sz w:val="28"/>
          <w:szCs w:val="28"/>
          <w:lang w:val="uk-UA"/>
        </w:rPr>
      </w:pPr>
    </w:p>
    <w:p w:rsidR="00CC0C28" w:rsidRDefault="00CC0C28" w:rsidP="007170CB">
      <w:pPr>
        <w:pStyle w:val="Default"/>
        <w:spacing w:line="360" w:lineRule="auto"/>
        <w:ind w:firstLine="709"/>
        <w:jc w:val="center"/>
        <w:rPr>
          <w:sz w:val="28"/>
          <w:szCs w:val="28"/>
          <w:lang w:val="uk-UA"/>
        </w:rPr>
      </w:pPr>
    </w:p>
    <w:p w:rsidR="00CC0C28" w:rsidRDefault="00CC0C28" w:rsidP="007170CB">
      <w:pPr>
        <w:pStyle w:val="Default"/>
        <w:spacing w:line="360" w:lineRule="auto"/>
        <w:ind w:firstLine="709"/>
        <w:jc w:val="center"/>
        <w:rPr>
          <w:sz w:val="28"/>
          <w:szCs w:val="28"/>
          <w:lang w:val="uk-UA"/>
        </w:rPr>
      </w:pPr>
    </w:p>
    <w:p w:rsidR="00CC0C28" w:rsidRDefault="00CC0C28" w:rsidP="007170CB">
      <w:pPr>
        <w:pStyle w:val="Default"/>
        <w:spacing w:line="360" w:lineRule="auto"/>
        <w:ind w:firstLine="709"/>
        <w:jc w:val="center"/>
        <w:rPr>
          <w:sz w:val="28"/>
          <w:szCs w:val="28"/>
          <w:lang w:val="uk-UA"/>
        </w:rPr>
      </w:pPr>
    </w:p>
    <w:p w:rsidR="00CC0C28" w:rsidRDefault="00CC0C28" w:rsidP="007170CB">
      <w:pPr>
        <w:pStyle w:val="Default"/>
        <w:spacing w:line="360" w:lineRule="auto"/>
        <w:ind w:firstLine="709"/>
        <w:jc w:val="center"/>
        <w:rPr>
          <w:sz w:val="28"/>
          <w:szCs w:val="28"/>
          <w:lang w:val="uk-UA"/>
        </w:rPr>
      </w:pPr>
    </w:p>
    <w:p w:rsidR="00CC0C28" w:rsidRDefault="00CC0C28" w:rsidP="007170CB">
      <w:pPr>
        <w:pStyle w:val="Default"/>
        <w:spacing w:line="360" w:lineRule="auto"/>
        <w:ind w:firstLine="709"/>
        <w:jc w:val="center"/>
        <w:rPr>
          <w:sz w:val="28"/>
          <w:szCs w:val="28"/>
          <w:lang w:val="uk-UA"/>
        </w:rPr>
      </w:pPr>
    </w:p>
    <w:p w:rsidR="00CC0C28" w:rsidRDefault="00CC0C28" w:rsidP="007170CB">
      <w:pPr>
        <w:pStyle w:val="Default"/>
        <w:spacing w:line="360" w:lineRule="auto"/>
        <w:ind w:firstLine="709"/>
        <w:jc w:val="center"/>
        <w:rPr>
          <w:sz w:val="28"/>
          <w:szCs w:val="28"/>
          <w:lang w:val="uk-UA"/>
        </w:rPr>
      </w:pPr>
    </w:p>
    <w:p w:rsidR="002A19B5" w:rsidRDefault="002A19B5" w:rsidP="002A19B5">
      <w:pPr>
        <w:autoSpaceDE w:val="0"/>
        <w:autoSpaceDN w:val="0"/>
        <w:adjustRightInd w:val="0"/>
        <w:spacing w:after="0" w:line="360" w:lineRule="auto"/>
        <w:jc w:val="center"/>
        <w:rPr>
          <w:rFonts w:ascii="Times New Roman" w:eastAsiaTheme="minorHAnsi" w:hAnsi="Times New Roman"/>
          <w:b/>
          <w:bCs/>
          <w:sz w:val="28"/>
          <w:szCs w:val="28"/>
          <w:lang w:val="uk-UA"/>
        </w:rPr>
      </w:pPr>
      <w:r>
        <w:rPr>
          <w:rFonts w:ascii="Times New Roman" w:eastAsiaTheme="minorHAnsi" w:hAnsi="Times New Roman"/>
          <w:b/>
          <w:bCs/>
          <w:sz w:val="28"/>
          <w:szCs w:val="28"/>
          <w:lang w:val="uk-UA"/>
        </w:rPr>
        <w:lastRenderedPageBreak/>
        <w:t>ВИСНОВКИ</w:t>
      </w:r>
    </w:p>
    <w:p w:rsidR="002A19B5" w:rsidRDefault="002A19B5" w:rsidP="00CF3C30">
      <w:pPr>
        <w:autoSpaceDE w:val="0"/>
        <w:autoSpaceDN w:val="0"/>
        <w:adjustRightInd w:val="0"/>
        <w:spacing w:after="0" w:line="360" w:lineRule="auto"/>
        <w:jc w:val="both"/>
        <w:rPr>
          <w:rFonts w:ascii="Times New Roman" w:eastAsiaTheme="minorHAnsi" w:hAnsi="Times New Roman"/>
          <w:b/>
          <w:bCs/>
          <w:sz w:val="28"/>
          <w:szCs w:val="28"/>
          <w:lang w:val="uk-UA"/>
        </w:rPr>
      </w:pPr>
    </w:p>
    <w:p w:rsidR="00B9425F" w:rsidRPr="00DD1599" w:rsidRDefault="00B9425F" w:rsidP="00B9425F">
      <w:pPr>
        <w:spacing w:after="0" w:line="360" w:lineRule="auto"/>
        <w:ind w:firstLine="709"/>
        <w:jc w:val="both"/>
        <w:rPr>
          <w:rFonts w:ascii="Times New Roman" w:hAnsi="Times New Roman"/>
          <w:sz w:val="28"/>
          <w:szCs w:val="28"/>
          <w:lang w:val="uk-UA"/>
        </w:rPr>
      </w:pPr>
      <w:r w:rsidRPr="00DD1599">
        <w:rPr>
          <w:rFonts w:ascii="Times New Roman" w:hAnsi="Times New Roman"/>
          <w:sz w:val="28"/>
          <w:szCs w:val="28"/>
          <w:lang w:val="uk-UA"/>
        </w:rPr>
        <w:t xml:space="preserve">Сфера послуг </w:t>
      </w:r>
      <w:r w:rsidRPr="003F7B98">
        <w:rPr>
          <w:rFonts w:ascii="Times New Roman" w:hAnsi="Times New Roman"/>
          <w:sz w:val="28"/>
          <w:szCs w:val="28"/>
          <w:lang w:val="uk-UA"/>
        </w:rPr>
        <w:t>ста</w:t>
      </w:r>
      <w:r w:rsidRPr="00DD1599">
        <w:rPr>
          <w:rFonts w:ascii="Times New Roman" w:hAnsi="Times New Roman"/>
          <w:sz w:val="28"/>
          <w:szCs w:val="28"/>
          <w:lang w:val="uk-UA"/>
        </w:rPr>
        <w:t xml:space="preserve">є найбільш перспективним сектором економіки України, оскільки створює більше половини </w:t>
      </w:r>
      <w:r w:rsidRPr="003F7B98">
        <w:rPr>
          <w:rFonts w:ascii="Times New Roman" w:hAnsi="Times New Roman"/>
          <w:sz w:val="28"/>
          <w:szCs w:val="28"/>
          <w:lang w:val="uk-UA"/>
        </w:rPr>
        <w:t xml:space="preserve">валового додаткого виробництва </w:t>
      </w:r>
      <w:r w:rsidRPr="00DD1599">
        <w:rPr>
          <w:rFonts w:ascii="Times New Roman" w:hAnsi="Times New Roman"/>
          <w:sz w:val="28"/>
          <w:szCs w:val="28"/>
          <w:lang w:val="uk-UA"/>
        </w:rPr>
        <w:t xml:space="preserve">та забезпечує 2/3 зайнятого населення робочими місцями. </w:t>
      </w:r>
    </w:p>
    <w:p w:rsidR="00B9425F" w:rsidRPr="003F7B98" w:rsidRDefault="00B9425F" w:rsidP="00B9425F">
      <w:pPr>
        <w:spacing w:after="0" w:line="360" w:lineRule="auto"/>
        <w:ind w:firstLine="709"/>
        <w:jc w:val="both"/>
        <w:rPr>
          <w:rFonts w:ascii="Times New Roman" w:hAnsi="Times New Roman"/>
          <w:sz w:val="28"/>
          <w:szCs w:val="28"/>
          <w:lang w:val="uk-UA"/>
        </w:rPr>
      </w:pPr>
      <w:r w:rsidRPr="003F7B98">
        <w:rPr>
          <w:rFonts w:ascii="Times New Roman" w:hAnsi="Times New Roman"/>
          <w:sz w:val="28"/>
          <w:szCs w:val="28"/>
          <w:lang w:val="uk-UA"/>
        </w:rPr>
        <w:t>Система освіти в Україні, представлена закладами  дошкільної освіти, загальної середньої освіти, професійної (професійно-технічної) освіти</w:t>
      </w:r>
      <w:r w:rsidRPr="003F7B98">
        <w:rPr>
          <w:rFonts w:ascii="Times New Roman" w:hAnsi="Times New Roman"/>
          <w:b/>
          <w:bCs/>
          <w:sz w:val="28"/>
          <w:szCs w:val="28"/>
          <w:lang w:val="uk-UA"/>
        </w:rPr>
        <w:t xml:space="preserve"> </w:t>
      </w:r>
      <w:r w:rsidRPr="003F7B98">
        <w:rPr>
          <w:rFonts w:ascii="Times New Roman" w:hAnsi="Times New Roman"/>
          <w:sz w:val="28"/>
          <w:szCs w:val="28"/>
          <w:lang w:val="uk-UA"/>
        </w:rPr>
        <w:t>та вищої освіти.</w:t>
      </w:r>
      <w:r w:rsidR="00337DE0">
        <w:rPr>
          <w:rFonts w:ascii="Times New Roman" w:hAnsi="Times New Roman"/>
          <w:sz w:val="28"/>
          <w:szCs w:val="28"/>
          <w:lang w:val="uk-UA"/>
        </w:rPr>
        <w:t xml:space="preserve"> </w:t>
      </w:r>
      <w:r w:rsidRPr="003F7B98">
        <w:rPr>
          <w:rFonts w:ascii="Times New Roman" w:hAnsi="Times New Roman"/>
          <w:sz w:val="28"/>
          <w:szCs w:val="28"/>
          <w:lang w:val="uk-UA"/>
        </w:rPr>
        <w:t>Аналіз  динаміки кількості закладів освіти різних рівнів за останні роки показує, що найбільша їх кількість спостерігалася у 2010 році і складала 37,94 тис. закладів освіти, а у 2017 році становила тільки 33,14 тис. закладів.</w:t>
      </w:r>
      <w:r w:rsidRPr="003F7B98">
        <w:rPr>
          <w:rFonts w:ascii="Times New Roman" w:hAnsi="Times New Roman"/>
          <w:b/>
          <w:bCs/>
          <w:sz w:val="28"/>
          <w:szCs w:val="28"/>
          <w:lang w:val="uk-UA"/>
        </w:rPr>
        <w:t xml:space="preserve"> </w:t>
      </w:r>
    </w:p>
    <w:p w:rsidR="00B9425F" w:rsidRPr="003F7B98" w:rsidRDefault="00B9425F" w:rsidP="00B9425F">
      <w:pPr>
        <w:spacing w:after="0" w:line="360" w:lineRule="auto"/>
        <w:ind w:firstLine="709"/>
        <w:jc w:val="both"/>
        <w:rPr>
          <w:rFonts w:ascii="Times New Roman" w:hAnsi="Times New Roman"/>
          <w:sz w:val="28"/>
          <w:szCs w:val="28"/>
        </w:rPr>
      </w:pPr>
      <w:r w:rsidRPr="003F7B98">
        <w:rPr>
          <w:rFonts w:ascii="Times New Roman" w:hAnsi="Times New Roman"/>
          <w:sz w:val="28"/>
          <w:szCs w:val="28"/>
          <w:lang w:val="uk-UA"/>
        </w:rPr>
        <w:t>За даними Міністерства освіти і науки України кількість закладів загальної середньої освіти в Україні з 2010 по 2019 рік зменшилась на 4779 одиниць, а саме: з 20300 одиниць у 2010-2011 навчального року до 15521 одиницю закладів загальної середньої освіти у 2018-2019 навчальному році</w:t>
      </w:r>
    </w:p>
    <w:p w:rsidR="00B9425F" w:rsidRPr="003F7B98" w:rsidRDefault="00B9425F" w:rsidP="00B9425F">
      <w:pPr>
        <w:spacing w:after="0" w:line="360" w:lineRule="auto"/>
        <w:ind w:firstLine="709"/>
        <w:jc w:val="both"/>
        <w:rPr>
          <w:rFonts w:ascii="Times New Roman" w:hAnsi="Times New Roman"/>
          <w:sz w:val="28"/>
          <w:szCs w:val="28"/>
        </w:rPr>
      </w:pPr>
      <w:r w:rsidRPr="003F7B98">
        <w:rPr>
          <w:rFonts w:ascii="Times New Roman" w:hAnsi="Times New Roman"/>
          <w:sz w:val="28"/>
          <w:szCs w:val="28"/>
          <w:lang w:val="uk-UA"/>
        </w:rPr>
        <w:t xml:space="preserve"> Найбільше скорочення кількість закладів загальної середньої освіти становило у Донецькій області – у два рази з 1151 до 521 закладу та Луганській області – з 732 до 280 закладів</w:t>
      </w:r>
      <w:r>
        <w:rPr>
          <w:rFonts w:ascii="Times New Roman" w:hAnsi="Times New Roman"/>
          <w:sz w:val="28"/>
          <w:szCs w:val="28"/>
          <w:lang w:val="uk-UA"/>
        </w:rPr>
        <w:t xml:space="preserve">. </w:t>
      </w:r>
      <w:r w:rsidRPr="003F7B98">
        <w:rPr>
          <w:rFonts w:ascii="Times New Roman" w:hAnsi="Times New Roman"/>
          <w:sz w:val="28"/>
          <w:szCs w:val="28"/>
          <w:lang w:val="uk-UA"/>
        </w:rPr>
        <w:t>В інших областях кількість закладів загальної середньої освіти зменшилась на третину. У Київській, Закарпатській та Івано-Франківській областях зменшення відбулось незначне.</w:t>
      </w:r>
      <w:r w:rsidRPr="003F7B98">
        <w:rPr>
          <w:rFonts w:ascii="Times New Roman" w:hAnsi="Times New Roman"/>
          <w:sz w:val="28"/>
          <w:szCs w:val="28"/>
        </w:rPr>
        <w:t xml:space="preserve"> </w:t>
      </w:r>
    </w:p>
    <w:p w:rsidR="00B9425F" w:rsidRDefault="00B9425F" w:rsidP="00B9425F">
      <w:pPr>
        <w:spacing w:after="0" w:line="360" w:lineRule="auto"/>
        <w:ind w:firstLine="709"/>
        <w:jc w:val="both"/>
        <w:rPr>
          <w:rFonts w:ascii="Times New Roman" w:hAnsi="Times New Roman"/>
          <w:iCs/>
          <w:sz w:val="28"/>
          <w:szCs w:val="28"/>
          <w:lang w:val="uk-UA"/>
        </w:rPr>
      </w:pPr>
      <w:r w:rsidRPr="003F7B98">
        <w:rPr>
          <w:rFonts w:ascii="Times New Roman" w:hAnsi="Times New Roman"/>
          <w:iCs/>
          <w:sz w:val="28"/>
          <w:szCs w:val="28"/>
        </w:rPr>
        <w:t>Професійно-технічна освіта є складником української системи освіти, де людина може оволодіти знаннями, уміннями і навичками за певною професією. Здобути робітничу кваліфікацію можна в ліцензованих МОН закладах професійної освіти. Серед типів таких закладів – професійні училища, ліцеї, центри, навчально-курсові комбінати тощо.</w:t>
      </w:r>
    </w:p>
    <w:p w:rsidR="00B9425F" w:rsidRPr="00B9425F" w:rsidRDefault="00B9425F" w:rsidP="00B9425F">
      <w:pPr>
        <w:spacing w:after="0" w:line="360" w:lineRule="auto"/>
        <w:ind w:firstLine="709"/>
        <w:jc w:val="both"/>
        <w:rPr>
          <w:rFonts w:ascii="Times New Roman" w:hAnsi="Times New Roman"/>
          <w:iCs/>
          <w:sz w:val="28"/>
          <w:szCs w:val="28"/>
          <w:lang w:val="uk-UA"/>
        </w:rPr>
      </w:pPr>
      <w:r w:rsidRPr="003F7B98">
        <w:rPr>
          <w:rFonts w:ascii="Times New Roman" w:hAnsi="Times New Roman"/>
          <w:iCs/>
          <w:sz w:val="28"/>
          <w:szCs w:val="28"/>
        </w:rPr>
        <w:t xml:space="preserve">Заклади професійної освіти мають різне спрямування і навчають сотням професій. </w:t>
      </w:r>
      <w:r w:rsidRPr="003F7B98">
        <w:rPr>
          <w:rFonts w:ascii="Times New Roman" w:hAnsi="Times New Roman"/>
          <w:iCs/>
          <w:sz w:val="28"/>
          <w:szCs w:val="28"/>
          <w:lang w:val="uk-UA"/>
        </w:rPr>
        <w:t>У 2018-2019  навчальному році в Україні їх кількість становила 7362 заклада. Найбільша кількість їх розташована у Дніпропетрівській</w:t>
      </w:r>
      <w:r>
        <w:rPr>
          <w:rFonts w:ascii="Times New Roman" w:hAnsi="Times New Roman"/>
          <w:iCs/>
          <w:sz w:val="28"/>
          <w:szCs w:val="28"/>
          <w:lang w:val="uk-UA"/>
        </w:rPr>
        <w:t>, Львівській</w:t>
      </w:r>
      <w:r w:rsidRPr="003F7B98">
        <w:rPr>
          <w:rFonts w:ascii="Times New Roman" w:hAnsi="Times New Roman"/>
          <w:iCs/>
          <w:sz w:val="28"/>
          <w:szCs w:val="28"/>
          <w:lang w:val="uk-UA"/>
        </w:rPr>
        <w:t>, Донецькій, Харківській областях України.</w:t>
      </w:r>
    </w:p>
    <w:p w:rsidR="00B9425F" w:rsidRDefault="00B9425F" w:rsidP="00B9425F">
      <w:pPr>
        <w:spacing w:after="0" w:line="360" w:lineRule="auto"/>
        <w:ind w:firstLine="709"/>
        <w:jc w:val="both"/>
        <w:rPr>
          <w:rFonts w:ascii="Times New Roman" w:hAnsi="Times New Roman"/>
          <w:iCs/>
          <w:sz w:val="28"/>
          <w:szCs w:val="28"/>
          <w:lang w:val="uk-UA"/>
        </w:rPr>
      </w:pPr>
      <w:r w:rsidRPr="003F7B98">
        <w:rPr>
          <w:rFonts w:ascii="Times New Roman" w:hAnsi="Times New Roman"/>
          <w:iCs/>
          <w:sz w:val="28"/>
          <w:szCs w:val="28"/>
        </w:rPr>
        <w:lastRenderedPageBreak/>
        <w:t xml:space="preserve">У 2020 році Колегія МОН схвалила </w:t>
      </w:r>
      <w:r w:rsidRPr="003F7B98">
        <w:rPr>
          <w:rFonts w:ascii="Times New Roman" w:hAnsi="Times New Roman"/>
          <w:iCs/>
          <w:sz w:val="28"/>
          <w:szCs w:val="28"/>
          <w:lang w:val="uk-UA"/>
        </w:rPr>
        <w:t>«</w:t>
      </w:r>
      <w:r w:rsidRPr="003F7B98">
        <w:rPr>
          <w:rFonts w:ascii="Times New Roman" w:hAnsi="Times New Roman"/>
          <w:iCs/>
          <w:sz w:val="28"/>
          <w:szCs w:val="28"/>
        </w:rPr>
        <w:t>Стратегію розвитку професійної (професійно-технічної) освіти на період до 2023 року</w:t>
      </w:r>
      <w:r w:rsidRPr="003F7B98">
        <w:rPr>
          <w:rFonts w:ascii="Times New Roman" w:hAnsi="Times New Roman"/>
          <w:iCs/>
          <w:sz w:val="28"/>
          <w:szCs w:val="28"/>
          <w:lang w:val="uk-UA"/>
        </w:rPr>
        <w:t>»</w:t>
      </w:r>
      <w:r w:rsidRPr="003F7B98">
        <w:rPr>
          <w:rFonts w:ascii="Times New Roman" w:hAnsi="Times New Roman"/>
          <w:iCs/>
          <w:sz w:val="28"/>
          <w:szCs w:val="28"/>
        </w:rPr>
        <w:t>. Вона передбачає чотири основні напрями розвитку галузі: побудову ефективної системи управління та фінансування; покращення змісту та якості професійної освіти; розвиток державно-приватного партнерства; популяризацію сфери.</w:t>
      </w:r>
      <w:r>
        <w:rPr>
          <w:rFonts w:ascii="Times New Roman" w:hAnsi="Times New Roman"/>
          <w:iCs/>
          <w:sz w:val="28"/>
          <w:szCs w:val="28"/>
          <w:lang w:val="uk-UA"/>
        </w:rPr>
        <w:t xml:space="preserve"> </w:t>
      </w:r>
      <w:r w:rsidRPr="003F7B98">
        <w:rPr>
          <w:rFonts w:ascii="Times New Roman" w:hAnsi="Times New Roman"/>
          <w:iCs/>
          <w:sz w:val="28"/>
          <w:szCs w:val="28"/>
        </w:rPr>
        <w:t>Ідеї, закладені в Стратегії, деталізують завдання Концепції реформи  «Сучасна професійно-технічна освіта» на період до 2027 року.</w:t>
      </w:r>
    </w:p>
    <w:p w:rsidR="00B9425F" w:rsidRDefault="00B9425F" w:rsidP="00B9425F">
      <w:pPr>
        <w:spacing w:after="0" w:line="360" w:lineRule="auto"/>
        <w:ind w:firstLine="709"/>
        <w:jc w:val="both"/>
        <w:rPr>
          <w:rFonts w:ascii="Times New Roman" w:hAnsi="Times New Roman"/>
          <w:sz w:val="28"/>
          <w:szCs w:val="28"/>
          <w:lang w:val="uk-UA"/>
        </w:rPr>
      </w:pPr>
      <w:r w:rsidRPr="00353109">
        <w:rPr>
          <w:rFonts w:ascii="Times New Roman" w:hAnsi="Times New Roman"/>
          <w:sz w:val="28"/>
          <w:szCs w:val="28"/>
        </w:rPr>
        <w:t xml:space="preserve">Навчання у вищих навчальних закладах здійснюється за такими формами: денна (очна), вечірня, заочна, дистанційна, екстернатна.  </w:t>
      </w:r>
      <w:r w:rsidRPr="00353109">
        <w:rPr>
          <w:rFonts w:ascii="Times New Roman" w:hAnsi="Times New Roman"/>
          <w:sz w:val="28"/>
          <w:szCs w:val="28"/>
          <w:lang w:val="uk-UA"/>
        </w:rPr>
        <w:t xml:space="preserve">У 2018-2019 навчальному році в Україні функціонувало 652 заклади вищої освіти, найбільша їх кількість </w:t>
      </w:r>
      <w:r>
        <w:rPr>
          <w:rFonts w:ascii="Times New Roman" w:hAnsi="Times New Roman"/>
          <w:sz w:val="28"/>
          <w:szCs w:val="28"/>
          <w:lang w:val="uk-UA"/>
        </w:rPr>
        <w:t xml:space="preserve">зосереджена </w:t>
      </w:r>
      <w:r w:rsidRPr="00353109">
        <w:rPr>
          <w:rFonts w:ascii="Times New Roman" w:hAnsi="Times New Roman"/>
          <w:sz w:val="28"/>
          <w:szCs w:val="28"/>
          <w:lang w:val="uk-UA"/>
        </w:rPr>
        <w:t>у Харківській області, Дніпропетрівській, Львівській та Одеській областях.</w:t>
      </w:r>
    </w:p>
    <w:p w:rsidR="00B9425F" w:rsidRPr="00777E6B" w:rsidRDefault="00B9425F" w:rsidP="00B9425F">
      <w:pPr>
        <w:spacing w:after="0" w:line="360" w:lineRule="auto"/>
        <w:ind w:firstLine="709"/>
        <w:jc w:val="both"/>
        <w:rPr>
          <w:rFonts w:ascii="Times New Roman" w:eastAsia="+mn-ea" w:hAnsi="Times New Roman"/>
          <w:iCs/>
          <w:color w:val="000000"/>
          <w:kern w:val="24"/>
          <w:sz w:val="28"/>
          <w:szCs w:val="28"/>
          <w:lang w:val="uk-UA" w:eastAsia="ru-RU"/>
        </w:rPr>
      </w:pPr>
      <w:r w:rsidRPr="00777E6B">
        <w:rPr>
          <w:rFonts w:ascii="Times New Roman" w:eastAsia="+mn-ea" w:hAnsi="Times New Roman"/>
          <w:iCs/>
          <w:color w:val="000000"/>
          <w:kern w:val="24"/>
          <w:sz w:val="48"/>
          <w:szCs w:val="48"/>
          <w:lang w:val="uk-UA" w:eastAsia="ru-RU"/>
        </w:rPr>
        <w:t xml:space="preserve"> </w:t>
      </w:r>
      <w:r w:rsidRPr="00777E6B">
        <w:rPr>
          <w:rFonts w:ascii="Times New Roman" w:eastAsia="+mn-ea" w:hAnsi="Times New Roman"/>
          <w:iCs/>
          <w:color w:val="000000"/>
          <w:kern w:val="24"/>
          <w:sz w:val="28"/>
          <w:szCs w:val="28"/>
          <w:lang w:val="uk-UA" w:eastAsia="ru-RU"/>
        </w:rPr>
        <w:t xml:space="preserve">Охорона здоров'я в Україні </w:t>
      </w:r>
      <w:r w:rsidRPr="00777E6B">
        <w:rPr>
          <w:rFonts w:ascii="Times New Roman" w:eastAsia="+mn-ea" w:hAnsi="Times New Roman"/>
          <w:iCs/>
          <w:color w:val="000000"/>
          <w:kern w:val="24"/>
          <w:sz w:val="28"/>
          <w:szCs w:val="28"/>
          <w:lang w:eastAsia="ru-RU"/>
        </w:rPr>
        <w:t xml:space="preserve">здійснюється </w:t>
      </w:r>
      <w:r w:rsidRPr="00777E6B">
        <w:rPr>
          <w:rFonts w:ascii="Times New Roman" w:eastAsia="+mn-ea" w:hAnsi="Times New Roman"/>
          <w:iCs/>
          <w:color w:val="000000"/>
          <w:kern w:val="24"/>
          <w:sz w:val="28"/>
          <w:szCs w:val="28"/>
          <w:lang w:val="uk-UA" w:eastAsia="ru-RU"/>
        </w:rPr>
        <w:t>у вигляді м</w:t>
      </w:r>
      <w:r w:rsidRPr="00777E6B">
        <w:rPr>
          <w:rFonts w:ascii="Times New Roman" w:eastAsia="+mn-ea" w:hAnsi="Times New Roman"/>
          <w:iCs/>
          <w:color w:val="000000"/>
          <w:kern w:val="24"/>
          <w:sz w:val="28"/>
          <w:szCs w:val="28"/>
          <w:lang w:eastAsia="ru-RU"/>
        </w:rPr>
        <w:t>едичн</w:t>
      </w:r>
      <w:r w:rsidRPr="00777E6B">
        <w:rPr>
          <w:rFonts w:ascii="Times New Roman" w:eastAsia="+mn-ea" w:hAnsi="Times New Roman"/>
          <w:iCs/>
          <w:color w:val="000000"/>
          <w:kern w:val="24"/>
          <w:sz w:val="28"/>
          <w:szCs w:val="28"/>
          <w:lang w:val="uk-UA" w:eastAsia="ru-RU"/>
        </w:rPr>
        <w:t>ого</w:t>
      </w:r>
      <w:r w:rsidRPr="00777E6B">
        <w:rPr>
          <w:rFonts w:ascii="Times New Roman" w:eastAsia="+mn-ea" w:hAnsi="Times New Roman"/>
          <w:iCs/>
          <w:color w:val="000000"/>
          <w:kern w:val="24"/>
          <w:sz w:val="28"/>
          <w:szCs w:val="28"/>
          <w:lang w:eastAsia="ru-RU"/>
        </w:rPr>
        <w:t xml:space="preserve"> обслуговування, де </w:t>
      </w:r>
      <w:r w:rsidRPr="00777E6B">
        <w:rPr>
          <w:rFonts w:ascii="Times New Roman" w:eastAsia="+mn-ea" w:hAnsi="Times New Roman"/>
          <w:iCs/>
          <w:color w:val="000000"/>
          <w:kern w:val="24"/>
          <w:sz w:val="28"/>
          <w:szCs w:val="28"/>
          <w:lang w:val="uk-UA" w:eastAsia="ru-RU"/>
        </w:rPr>
        <w:t>надається гарантований рівень медичної допомоги, який визначений постановою КМУ від 11.07.2002 № 955 «Про затвердження програми надання громадянам гарантованої державної безоплатної медичної допомоги».  Завданням охорони</w:t>
      </w:r>
      <w:r w:rsidRPr="00777E6B">
        <w:rPr>
          <w:rFonts w:ascii="Times New Roman" w:eastAsia="+mn-ea" w:hAnsi="Times New Roman"/>
          <w:b/>
          <w:bCs/>
          <w:iCs/>
          <w:color w:val="000000"/>
          <w:kern w:val="24"/>
          <w:sz w:val="28"/>
          <w:szCs w:val="28"/>
          <w:lang w:val="uk-UA" w:eastAsia="ru-RU"/>
        </w:rPr>
        <w:t xml:space="preserve"> </w:t>
      </w:r>
      <w:r w:rsidRPr="00777E6B">
        <w:rPr>
          <w:rFonts w:ascii="Times New Roman" w:eastAsia="+mn-ea" w:hAnsi="Times New Roman"/>
          <w:iCs/>
          <w:color w:val="000000"/>
          <w:kern w:val="24"/>
          <w:sz w:val="28"/>
          <w:szCs w:val="28"/>
          <w:lang w:val="uk-UA" w:eastAsia="ru-RU"/>
        </w:rPr>
        <w:t xml:space="preserve">здоров'я та медичного обслуговування є збереження, відновлення і зміцнення здоров'я населення шляхом забезпечення універсального охоплення доступною, якісною та безпечною медичною допомогою. Загальна кількість лікарів всіх спеціальностей в Україні у 2018 році </w:t>
      </w:r>
      <w:r>
        <w:rPr>
          <w:rFonts w:ascii="Times New Roman" w:eastAsia="+mn-ea" w:hAnsi="Times New Roman"/>
          <w:iCs/>
          <w:color w:val="000000"/>
          <w:kern w:val="24"/>
          <w:sz w:val="28"/>
          <w:szCs w:val="28"/>
          <w:lang w:val="uk-UA" w:eastAsia="ru-RU"/>
        </w:rPr>
        <w:t xml:space="preserve">скоротілась і </w:t>
      </w:r>
      <w:r w:rsidRPr="00777E6B">
        <w:rPr>
          <w:rFonts w:ascii="Times New Roman" w:eastAsia="+mn-ea" w:hAnsi="Times New Roman"/>
          <w:iCs/>
          <w:color w:val="000000"/>
          <w:kern w:val="24"/>
          <w:sz w:val="28"/>
          <w:szCs w:val="28"/>
          <w:lang w:val="uk-UA" w:eastAsia="ru-RU"/>
        </w:rPr>
        <w:t>становила 165</w:t>
      </w:r>
      <w:r>
        <w:rPr>
          <w:rFonts w:ascii="Times New Roman" w:eastAsia="+mn-ea" w:hAnsi="Times New Roman"/>
          <w:iCs/>
          <w:color w:val="000000"/>
          <w:kern w:val="24"/>
          <w:sz w:val="28"/>
          <w:szCs w:val="28"/>
          <w:lang w:val="uk-UA" w:eastAsia="ru-RU"/>
        </w:rPr>
        <w:t>,</w:t>
      </w:r>
      <w:r w:rsidRPr="00777E6B">
        <w:rPr>
          <w:rFonts w:ascii="Times New Roman" w:eastAsia="+mn-ea" w:hAnsi="Times New Roman"/>
          <w:iCs/>
          <w:color w:val="000000"/>
          <w:kern w:val="24"/>
          <w:sz w:val="28"/>
          <w:szCs w:val="28"/>
          <w:lang w:val="uk-UA" w:eastAsia="ru-RU"/>
        </w:rPr>
        <w:t>7</w:t>
      </w:r>
      <w:r>
        <w:rPr>
          <w:rFonts w:ascii="Times New Roman" w:eastAsia="+mn-ea" w:hAnsi="Times New Roman"/>
          <w:iCs/>
          <w:color w:val="000000"/>
          <w:kern w:val="24"/>
          <w:sz w:val="28"/>
          <w:szCs w:val="28"/>
          <w:lang w:val="uk-UA" w:eastAsia="ru-RU"/>
        </w:rPr>
        <w:t xml:space="preserve"> тис.</w:t>
      </w:r>
      <w:r w:rsidRPr="00777E6B">
        <w:rPr>
          <w:rFonts w:ascii="Times New Roman" w:eastAsia="+mn-ea" w:hAnsi="Times New Roman"/>
          <w:iCs/>
          <w:color w:val="000000"/>
          <w:kern w:val="24"/>
          <w:sz w:val="28"/>
          <w:szCs w:val="28"/>
          <w:lang w:val="uk-UA" w:eastAsia="ru-RU"/>
        </w:rPr>
        <w:t xml:space="preserve"> осіб</w:t>
      </w:r>
      <w:r w:rsidR="00457940">
        <w:rPr>
          <w:rFonts w:ascii="Times New Roman" w:eastAsia="+mn-ea" w:hAnsi="Times New Roman"/>
          <w:iCs/>
          <w:color w:val="000000"/>
          <w:kern w:val="24"/>
          <w:sz w:val="28"/>
          <w:szCs w:val="28"/>
          <w:lang w:val="uk-UA" w:eastAsia="ru-RU"/>
        </w:rPr>
        <w:t>.</w:t>
      </w:r>
      <w:r w:rsidRPr="00777E6B">
        <w:rPr>
          <w:rFonts w:ascii="Times New Roman" w:eastAsia="+mn-ea" w:hAnsi="Times New Roman"/>
          <w:iCs/>
          <w:color w:val="000000"/>
          <w:kern w:val="24"/>
          <w:sz w:val="28"/>
          <w:szCs w:val="28"/>
          <w:lang w:val="uk-UA" w:eastAsia="ru-RU"/>
        </w:rPr>
        <w:t xml:space="preserve"> Найбільша кількість лікарів працює у Харківській області – понад 15.тис. осіб, у Дніпропетрівській області – майже 15 тис. осіб, в Одеській – 11 тис. лікарів </w:t>
      </w:r>
    </w:p>
    <w:p w:rsidR="00EF72FD" w:rsidRPr="00927963" w:rsidRDefault="00B9425F" w:rsidP="00EF72FD">
      <w:pPr>
        <w:spacing w:after="0" w:line="360" w:lineRule="auto"/>
        <w:ind w:firstLine="709"/>
        <w:jc w:val="both"/>
        <w:rPr>
          <w:rFonts w:ascii="Times New Roman" w:eastAsia="+mn-ea" w:hAnsi="Times New Roman"/>
          <w:iCs/>
          <w:color w:val="000000"/>
          <w:kern w:val="24"/>
          <w:sz w:val="28"/>
          <w:szCs w:val="28"/>
          <w:lang w:eastAsia="ru-RU"/>
        </w:rPr>
      </w:pPr>
      <w:r w:rsidRPr="00927963">
        <w:rPr>
          <w:rFonts w:ascii="Times New Roman" w:eastAsia="+mn-ea" w:hAnsi="Times New Roman"/>
          <w:iCs/>
          <w:color w:val="000000"/>
          <w:kern w:val="24"/>
          <w:sz w:val="28"/>
          <w:szCs w:val="28"/>
          <w:lang w:eastAsia="ru-RU"/>
        </w:rPr>
        <w:t xml:space="preserve">Торговельні послуги – </w:t>
      </w:r>
      <w:r w:rsidRPr="00F07BA8">
        <w:rPr>
          <w:rFonts w:ascii="Times New Roman" w:eastAsia="+mn-ea" w:hAnsi="Times New Roman"/>
          <w:iCs/>
          <w:color w:val="000000"/>
          <w:kern w:val="24"/>
          <w:sz w:val="28"/>
          <w:szCs w:val="28"/>
          <w:lang w:eastAsia="ru-RU"/>
        </w:rPr>
        <w:t>це р</w:t>
      </w:r>
      <w:r w:rsidRPr="00927963">
        <w:rPr>
          <w:rFonts w:ascii="Times New Roman" w:eastAsia="+mn-ea" w:hAnsi="Times New Roman"/>
          <w:iCs/>
          <w:color w:val="000000"/>
          <w:kern w:val="24"/>
          <w:sz w:val="28"/>
          <w:szCs w:val="28"/>
          <w:lang w:eastAsia="ru-RU"/>
        </w:rPr>
        <w:t>ізноманітні види корисних дій, які додатково надають торговельні підприємства покупцям в процесі придбання або споживання товарів.</w:t>
      </w:r>
      <w:r w:rsidR="00EF72FD">
        <w:rPr>
          <w:rFonts w:ascii="Times New Roman" w:eastAsia="+mn-ea" w:hAnsi="Times New Roman"/>
          <w:iCs/>
          <w:color w:val="000000"/>
          <w:kern w:val="24"/>
          <w:sz w:val="28"/>
          <w:szCs w:val="28"/>
          <w:lang w:val="uk-UA" w:eastAsia="ru-RU"/>
        </w:rPr>
        <w:t xml:space="preserve"> </w:t>
      </w:r>
      <w:r w:rsidR="00EF72FD" w:rsidRPr="00927963">
        <w:rPr>
          <w:rFonts w:ascii="Times New Roman" w:eastAsia="+mn-ea" w:hAnsi="Times New Roman"/>
          <w:iCs/>
          <w:color w:val="000000"/>
          <w:kern w:val="24"/>
          <w:sz w:val="28"/>
          <w:szCs w:val="28"/>
          <w:lang w:val="uk-UA" w:eastAsia="ru-RU"/>
        </w:rPr>
        <w:t>В</w:t>
      </w:r>
      <w:r w:rsidR="00EF72FD" w:rsidRPr="00927963">
        <w:rPr>
          <w:rFonts w:ascii="Times New Roman" w:eastAsia="+mn-ea" w:hAnsi="Times New Roman"/>
          <w:iCs/>
          <w:color w:val="000000"/>
          <w:kern w:val="24"/>
          <w:sz w:val="28"/>
          <w:szCs w:val="28"/>
          <w:lang w:eastAsia="ru-RU"/>
        </w:rPr>
        <w:t xml:space="preserve"> Україні</w:t>
      </w:r>
      <w:r w:rsidR="00EF72FD" w:rsidRPr="00927963">
        <w:rPr>
          <w:rFonts w:ascii="Times New Roman" w:eastAsia="+mn-ea" w:hAnsi="Times New Roman"/>
          <w:iCs/>
          <w:color w:val="000000"/>
          <w:kern w:val="24"/>
          <w:sz w:val="28"/>
          <w:szCs w:val="28"/>
          <w:lang w:val="uk-UA" w:eastAsia="ru-RU"/>
        </w:rPr>
        <w:t xml:space="preserve"> у </w:t>
      </w:r>
      <w:r w:rsidR="00EF72FD" w:rsidRPr="00927963">
        <w:rPr>
          <w:rFonts w:ascii="Times New Roman" w:eastAsia="+mn-ea" w:hAnsi="Times New Roman"/>
          <w:iCs/>
          <w:color w:val="000000"/>
          <w:kern w:val="24"/>
          <w:sz w:val="28"/>
          <w:szCs w:val="28"/>
          <w:lang w:eastAsia="ru-RU"/>
        </w:rPr>
        <w:t xml:space="preserve"> роздрібній торгівлі магазинний продаж становить 90-95%. Проте для поліпшення торгового обслуговування, пришвидшення руху товару від виробника до споживача використовуються нові методи, а саме методи позамагазинного продажу товарів: торгові </w:t>
      </w:r>
      <w:r w:rsidR="00EF72FD" w:rsidRPr="00927963">
        <w:rPr>
          <w:rFonts w:ascii="Times New Roman" w:eastAsia="+mn-ea" w:hAnsi="Times New Roman"/>
          <w:iCs/>
          <w:color w:val="000000"/>
          <w:kern w:val="24"/>
          <w:sz w:val="28"/>
          <w:szCs w:val="28"/>
          <w:lang w:eastAsia="ru-RU"/>
        </w:rPr>
        <w:lastRenderedPageBreak/>
        <w:t xml:space="preserve">автомати, ярмарки і базари, мережний маркетинг, роздрібна посилкова (поштова) торгівля, електронна торгівля (Інтернет-магазини). </w:t>
      </w:r>
    </w:p>
    <w:p w:rsidR="00B9425F" w:rsidRPr="005D47DF" w:rsidRDefault="00B9425F" w:rsidP="00B9425F">
      <w:pPr>
        <w:spacing w:after="0" w:line="360" w:lineRule="auto"/>
        <w:ind w:firstLine="709"/>
        <w:jc w:val="both"/>
        <w:rPr>
          <w:rFonts w:ascii="Times New Roman" w:hAnsi="Times New Roman"/>
          <w:sz w:val="28"/>
          <w:szCs w:val="28"/>
        </w:rPr>
      </w:pPr>
      <w:r w:rsidRPr="005D47DF">
        <w:rPr>
          <w:rFonts w:ascii="Times New Roman" w:hAnsi="Times New Roman"/>
          <w:sz w:val="28"/>
          <w:szCs w:val="28"/>
          <w:lang w:val="uk-UA"/>
        </w:rPr>
        <w:t xml:space="preserve">Транспорт, будучи однією з найважливіших видів економічної діяльності, забезпечує матеріальні і нематеріальні потреби економіки і населення в усіх видах перевезень, внаслідок чого він взаємодіє з усіма галузями. </w:t>
      </w:r>
      <w:r w:rsidRPr="005D47DF">
        <w:rPr>
          <w:rFonts w:ascii="Times New Roman" w:hAnsi="Times New Roman"/>
          <w:sz w:val="28"/>
          <w:szCs w:val="28"/>
        </w:rPr>
        <w:t xml:space="preserve">Класифікують його за сферами використання (загального користування, відомчий, особистий), видами перевезень (пасажирський, вантажний), видами засобів перевезення. </w:t>
      </w:r>
    </w:p>
    <w:p w:rsidR="00B9425F" w:rsidRPr="00E65B37" w:rsidRDefault="00B9425F" w:rsidP="00B9425F">
      <w:pPr>
        <w:spacing w:after="0" w:line="360" w:lineRule="auto"/>
        <w:ind w:firstLine="709"/>
        <w:jc w:val="both"/>
        <w:rPr>
          <w:rFonts w:ascii="Times New Roman" w:hAnsi="Times New Roman"/>
          <w:sz w:val="28"/>
          <w:szCs w:val="28"/>
          <w:lang w:val="uk-UA"/>
        </w:rPr>
      </w:pPr>
      <w:r w:rsidRPr="005D47DF">
        <w:rPr>
          <w:rFonts w:ascii="Times New Roman" w:hAnsi="Times New Roman"/>
          <w:sz w:val="28"/>
          <w:szCs w:val="28"/>
          <w:lang w:val="uk-UA"/>
        </w:rPr>
        <w:t>На території України функціонують шість основних залізниць, об'єднаних державним департаментом «Українські залізниці»: Південно-Західна (управління у Києві), Донецька (Донецьк), Придніпровська (Дніпропетровськ), Південна (Харків), Львівська (Львів), Одеська (Одеса)</w:t>
      </w:r>
      <w:r w:rsidRPr="00E65B37">
        <w:rPr>
          <w:rFonts w:ascii="Times New Roman" w:hAnsi="Times New Roman"/>
          <w:sz w:val="28"/>
          <w:szCs w:val="28"/>
          <w:lang w:val="uk-UA"/>
        </w:rPr>
        <w:t xml:space="preserve"> </w:t>
      </w:r>
    </w:p>
    <w:p w:rsidR="00EF72FD" w:rsidRDefault="00B9425F" w:rsidP="00B9425F">
      <w:pPr>
        <w:spacing w:after="0" w:line="360" w:lineRule="auto"/>
        <w:ind w:firstLine="709"/>
        <w:jc w:val="both"/>
        <w:rPr>
          <w:rFonts w:ascii="Times New Roman" w:hAnsi="Times New Roman"/>
          <w:sz w:val="28"/>
          <w:szCs w:val="28"/>
          <w:lang w:val="uk-UA"/>
        </w:rPr>
      </w:pPr>
      <w:r w:rsidRPr="00946365">
        <w:rPr>
          <w:rFonts w:ascii="Times New Roman" w:hAnsi="Times New Roman"/>
          <w:sz w:val="28"/>
          <w:szCs w:val="28"/>
        </w:rPr>
        <w:t xml:space="preserve">Автомобільний транспорт займає </w:t>
      </w:r>
      <w:r w:rsidRPr="00946365">
        <w:rPr>
          <w:rFonts w:ascii="Times New Roman" w:hAnsi="Times New Roman"/>
          <w:sz w:val="28"/>
          <w:szCs w:val="28"/>
          <w:lang w:val="uk-UA"/>
        </w:rPr>
        <w:t>о</w:t>
      </w:r>
      <w:r w:rsidRPr="00946365">
        <w:rPr>
          <w:rFonts w:ascii="Times New Roman" w:hAnsi="Times New Roman"/>
          <w:sz w:val="28"/>
          <w:szCs w:val="28"/>
        </w:rPr>
        <w:t>собливе місце у складі транспортного комплексу</w:t>
      </w:r>
      <w:r w:rsidR="00337DE0">
        <w:rPr>
          <w:rFonts w:ascii="Times New Roman" w:hAnsi="Times New Roman"/>
          <w:sz w:val="28"/>
          <w:szCs w:val="28"/>
          <w:lang w:val="uk-UA"/>
        </w:rPr>
        <w:t xml:space="preserve"> України</w:t>
      </w:r>
      <w:r w:rsidRPr="00946365">
        <w:rPr>
          <w:rFonts w:ascii="Times New Roman" w:hAnsi="Times New Roman"/>
          <w:sz w:val="28"/>
          <w:szCs w:val="28"/>
        </w:rPr>
        <w:t xml:space="preserve">. Загальна довжина автомобільних доріг становить 163 тис. км., у тому числі з твердим покриттям – 159,5 тис. км. Найбільша щільність автомобільних доріг в Україні відзначається на Донбасі, Наддніпрянщині, Прикарпатті, Закарпатті, Поділля, Київській області </w:t>
      </w:r>
      <w:r w:rsidR="00D518A3">
        <w:rPr>
          <w:rFonts w:ascii="Times New Roman" w:hAnsi="Times New Roman"/>
          <w:sz w:val="28"/>
          <w:szCs w:val="28"/>
          <w:lang w:val="uk-UA"/>
        </w:rPr>
        <w:t xml:space="preserve"> </w:t>
      </w:r>
      <w:r w:rsidRPr="00946365">
        <w:rPr>
          <w:rFonts w:ascii="Times New Roman" w:hAnsi="Times New Roman"/>
          <w:sz w:val="28"/>
          <w:szCs w:val="28"/>
        </w:rPr>
        <w:t>Ринок автотранспортних послуг в Україні налічує понад 126,6 тис. перевізників, які використовують понад 400 тис. транспортних засобів. Зокрема, близько 62,4 тис. перевізників займаються вантажоперевезеннями та використовують у своїй роботі близько 219 тис. вантажних автомобілів.</w:t>
      </w:r>
      <w:r w:rsidR="00C847A5" w:rsidRPr="00946365">
        <w:rPr>
          <w:rFonts w:ascii="Times New Roman" w:hAnsi="Times New Roman"/>
          <w:sz w:val="28"/>
          <w:szCs w:val="28"/>
        </w:rPr>
        <w:t xml:space="preserve"> </w:t>
      </w:r>
      <w:r w:rsidRPr="00946365">
        <w:rPr>
          <w:rFonts w:ascii="Times New Roman" w:hAnsi="Times New Roman"/>
          <w:sz w:val="28"/>
          <w:szCs w:val="28"/>
        </w:rPr>
        <w:t>Автомобільний транспорт в Україні у 2017 році перевіз 19,6% всього обсягу вантажів  та понад 43,4% усієї кількості пасажирів</w:t>
      </w:r>
      <w:r w:rsidR="00EF72FD">
        <w:rPr>
          <w:rFonts w:ascii="Times New Roman" w:hAnsi="Times New Roman"/>
          <w:sz w:val="28"/>
          <w:szCs w:val="28"/>
          <w:lang w:val="uk-UA"/>
        </w:rPr>
        <w:t>.</w:t>
      </w:r>
      <w:r w:rsidRPr="00946365">
        <w:rPr>
          <w:rFonts w:ascii="Times New Roman" w:hAnsi="Times New Roman"/>
          <w:sz w:val="28"/>
          <w:szCs w:val="28"/>
        </w:rPr>
        <w:t xml:space="preserve"> </w:t>
      </w:r>
    </w:p>
    <w:p w:rsidR="00B9425F" w:rsidRPr="00B9425F" w:rsidRDefault="00B9425F" w:rsidP="00B9425F">
      <w:pPr>
        <w:spacing w:after="0" w:line="360" w:lineRule="auto"/>
        <w:ind w:firstLine="709"/>
        <w:jc w:val="both"/>
        <w:rPr>
          <w:rFonts w:ascii="Times New Roman" w:hAnsi="Times New Roman"/>
          <w:color w:val="000000"/>
          <w:sz w:val="28"/>
          <w:szCs w:val="28"/>
          <w:shd w:val="clear" w:color="auto" w:fill="FFFFFF"/>
        </w:rPr>
      </w:pPr>
      <w:r w:rsidRPr="005E0D9B">
        <w:rPr>
          <w:rFonts w:ascii="Times New Roman" w:hAnsi="Times New Roman"/>
          <w:color w:val="000000"/>
          <w:sz w:val="28"/>
          <w:szCs w:val="28"/>
          <w:shd w:val="clear" w:color="auto" w:fill="FFFFFF"/>
          <w:lang w:val="uk-UA"/>
        </w:rPr>
        <w:t xml:space="preserve">На території України фукціонують 13 </w:t>
      </w:r>
      <w:r w:rsidRPr="00EF72FD">
        <w:rPr>
          <w:rFonts w:ascii="Times New Roman" w:hAnsi="Times New Roman"/>
          <w:iCs/>
          <w:color w:val="000000"/>
          <w:sz w:val="28"/>
          <w:szCs w:val="28"/>
          <w:shd w:val="clear" w:color="auto" w:fill="FFFFFF"/>
          <w:lang w:val="uk-UA"/>
        </w:rPr>
        <w:t>морських  портів</w:t>
      </w:r>
      <w:r w:rsidRPr="005E0D9B">
        <w:rPr>
          <w:rFonts w:ascii="Times New Roman" w:hAnsi="Times New Roman"/>
          <w:color w:val="000000"/>
          <w:sz w:val="28"/>
          <w:szCs w:val="28"/>
          <w:shd w:val="clear" w:color="auto" w:fill="FFFFFF"/>
          <w:lang w:val="uk-UA"/>
        </w:rPr>
        <w:t xml:space="preserve"> – Білгород-Дністровський, Бердянський, Ізмаїльський, Чорноморський, Маріупольський, Миколаївський, Одеський, Ольвія, Ренійський, Скадовський, Усть-Дунайський, Херсонський, Південний. </w:t>
      </w:r>
      <w:r w:rsidRPr="005E0D9B">
        <w:rPr>
          <w:rFonts w:ascii="Times New Roman" w:hAnsi="Times New Roman"/>
          <w:color w:val="000000"/>
          <w:sz w:val="28"/>
          <w:szCs w:val="28"/>
          <w:shd w:val="clear" w:color="auto" w:fill="FFFFFF"/>
        </w:rPr>
        <w:t xml:space="preserve">Морський транспорт України здійснює перевезення закордонних (експортно-імпортних та транзитних) та внутрішніх (каботажних) вантажів, переробку вантажів у морських портах. За 1990-2017 роки обсяги перевезень вантажів скоротилися з 53,3 млн. тонн </w:t>
      </w:r>
      <w:r w:rsidRPr="005E0D9B">
        <w:rPr>
          <w:rFonts w:ascii="Times New Roman" w:hAnsi="Times New Roman"/>
          <w:color w:val="000000"/>
          <w:sz w:val="28"/>
          <w:szCs w:val="28"/>
          <w:shd w:val="clear" w:color="auto" w:fill="FFFFFF"/>
        </w:rPr>
        <w:lastRenderedPageBreak/>
        <w:t xml:space="preserve">до 23 млн. тонн. </w:t>
      </w:r>
      <w:r w:rsidRPr="005E0D9B">
        <w:rPr>
          <w:rFonts w:ascii="Times New Roman" w:hAnsi="Times New Roman"/>
          <w:color w:val="000000"/>
          <w:sz w:val="28"/>
          <w:szCs w:val="28"/>
          <w:shd w:val="clear" w:color="auto" w:fill="FFFFFF"/>
          <w:lang w:val="uk-UA"/>
        </w:rPr>
        <w:t xml:space="preserve">Вступ в дію Закону «Про морські порти» дозволив інвесторам значно активізувати реалізацію проектів з модернізації  існуючої  портової  інфраструктури та будівництва нових приватних вантажних терміналів в акваторіях портів. </w:t>
      </w:r>
    </w:p>
    <w:p w:rsidR="00C3325C" w:rsidRPr="00C3325C" w:rsidRDefault="00C3325C" w:rsidP="00C3325C">
      <w:pPr>
        <w:spacing w:after="0" w:line="360" w:lineRule="auto"/>
        <w:ind w:firstLine="709"/>
        <w:jc w:val="both"/>
        <w:rPr>
          <w:rFonts w:ascii="Times New Roman" w:hAnsi="Times New Roman"/>
          <w:color w:val="000000"/>
          <w:sz w:val="28"/>
          <w:szCs w:val="28"/>
          <w:shd w:val="clear" w:color="auto" w:fill="FFFFFF"/>
        </w:rPr>
      </w:pPr>
      <w:r w:rsidRPr="00C3325C">
        <w:rPr>
          <w:rFonts w:ascii="Times New Roman" w:hAnsi="Times New Roman"/>
          <w:color w:val="000000"/>
          <w:sz w:val="28"/>
          <w:szCs w:val="28"/>
          <w:shd w:val="clear" w:color="auto" w:fill="FFFFFF"/>
        </w:rPr>
        <w:t xml:space="preserve">В умовах ринкової економіки відбулась радикальна структурна перебудова господарства </w:t>
      </w:r>
      <w:r w:rsidRPr="00C3325C">
        <w:rPr>
          <w:rFonts w:ascii="Times New Roman" w:hAnsi="Times New Roman"/>
          <w:color w:val="000000"/>
          <w:sz w:val="28"/>
          <w:szCs w:val="28"/>
          <w:shd w:val="clear" w:color="auto" w:fill="FFFFFF"/>
          <w:lang w:val="uk-UA"/>
        </w:rPr>
        <w:t xml:space="preserve">Одеського </w:t>
      </w:r>
      <w:r w:rsidRPr="00C3325C">
        <w:rPr>
          <w:rFonts w:ascii="Times New Roman" w:hAnsi="Times New Roman"/>
          <w:color w:val="000000"/>
          <w:sz w:val="28"/>
          <w:szCs w:val="28"/>
          <w:shd w:val="clear" w:color="auto" w:fill="FFFFFF"/>
        </w:rPr>
        <w:t xml:space="preserve">регіону. </w:t>
      </w:r>
      <w:r w:rsidRPr="00C3325C">
        <w:rPr>
          <w:rFonts w:ascii="Times New Roman" w:hAnsi="Times New Roman"/>
          <w:color w:val="000000"/>
          <w:sz w:val="28"/>
          <w:szCs w:val="28"/>
          <w:shd w:val="clear" w:color="auto" w:fill="FFFFFF"/>
          <w:lang w:val="uk-UA"/>
        </w:rPr>
        <w:t>С</w:t>
      </w:r>
      <w:r w:rsidRPr="00C3325C">
        <w:rPr>
          <w:rFonts w:ascii="Times New Roman" w:hAnsi="Times New Roman"/>
          <w:color w:val="000000"/>
          <w:sz w:val="28"/>
          <w:szCs w:val="28"/>
          <w:shd w:val="clear" w:color="auto" w:fill="FFFFFF"/>
        </w:rPr>
        <w:t>фер</w:t>
      </w:r>
      <w:r w:rsidRPr="00C3325C">
        <w:rPr>
          <w:rFonts w:ascii="Times New Roman" w:hAnsi="Times New Roman"/>
          <w:color w:val="000000"/>
          <w:sz w:val="28"/>
          <w:szCs w:val="28"/>
          <w:shd w:val="clear" w:color="auto" w:fill="FFFFFF"/>
          <w:lang w:val="uk-UA"/>
        </w:rPr>
        <w:t>а</w:t>
      </w:r>
      <w:r w:rsidRPr="00C3325C">
        <w:rPr>
          <w:rFonts w:ascii="Times New Roman" w:hAnsi="Times New Roman"/>
          <w:color w:val="000000"/>
          <w:sz w:val="28"/>
          <w:szCs w:val="28"/>
          <w:shd w:val="clear" w:color="auto" w:fill="FFFFFF"/>
        </w:rPr>
        <w:t xml:space="preserve"> послуг стала головним сектором економіки </w:t>
      </w:r>
      <w:r w:rsidRPr="00C3325C">
        <w:rPr>
          <w:rFonts w:ascii="Times New Roman" w:hAnsi="Times New Roman"/>
          <w:color w:val="000000"/>
          <w:sz w:val="28"/>
          <w:szCs w:val="28"/>
          <w:shd w:val="clear" w:color="auto" w:fill="FFFFFF"/>
          <w:lang w:val="uk-UA"/>
        </w:rPr>
        <w:t xml:space="preserve">Одеської </w:t>
      </w:r>
      <w:r w:rsidRPr="00C3325C">
        <w:rPr>
          <w:rFonts w:ascii="Times New Roman" w:hAnsi="Times New Roman"/>
          <w:color w:val="000000"/>
          <w:sz w:val="28"/>
          <w:szCs w:val="28"/>
          <w:shd w:val="clear" w:color="auto" w:fill="FFFFFF"/>
        </w:rPr>
        <w:t xml:space="preserve">області, частка якого за зайнятим населенням і  за обсягами продукції (послуг) перевищуєі три чверті загальних показників регіону. </w:t>
      </w:r>
    </w:p>
    <w:p w:rsidR="00C3325C" w:rsidRPr="00C3325C" w:rsidRDefault="00C3325C" w:rsidP="00C3325C">
      <w:pPr>
        <w:spacing w:after="0" w:line="360" w:lineRule="auto"/>
        <w:ind w:firstLine="709"/>
        <w:jc w:val="both"/>
        <w:rPr>
          <w:rFonts w:ascii="Times New Roman" w:hAnsi="Times New Roman"/>
          <w:color w:val="000000"/>
          <w:sz w:val="28"/>
          <w:szCs w:val="28"/>
          <w:shd w:val="clear" w:color="auto" w:fill="FFFFFF"/>
        </w:rPr>
      </w:pPr>
      <w:r w:rsidRPr="00C3325C">
        <w:rPr>
          <w:rFonts w:ascii="Times New Roman" w:hAnsi="Times New Roman"/>
          <w:color w:val="000000"/>
          <w:sz w:val="28"/>
          <w:szCs w:val="28"/>
          <w:shd w:val="clear" w:color="auto" w:fill="FFFFFF"/>
        </w:rPr>
        <w:t xml:space="preserve">В Одеській області нараховувається 967 загальноосвітніх навчальних закладів. В загальноосвітніх закладах Одеської області навчається 243,1 тис. учнів. </w:t>
      </w:r>
      <w:r w:rsidRPr="00C3325C">
        <w:rPr>
          <w:rFonts w:ascii="Times New Roman" w:hAnsi="Times New Roman"/>
          <w:color w:val="000000"/>
          <w:sz w:val="28"/>
          <w:szCs w:val="28"/>
          <w:shd w:val="clear" w:color="auto" w:fill="FFFFFF"/>
          <w:lang w:val="uk-UA"/>
        </w:rPr>
        <w:t xml:space="preserve">Найбільше учнів у розрахунку на 1000 осіб відмічається в таких містах обласного підпорядкування, як Ізмаїл, Білгород-Дністровський, Південний. </w:t>
      </w:r>
      <w:r w:rsidRPr="00C3325C">
        <w:rPr>
          <w:rFonts w:ascii="Times New Roman" w:hAnsi="Times New Roman"/>
          <w:color w:val="000000"/>
          <w:sz w:val="28"/>
          <w:szCs w:val="28"/>
          <w:shd w:val="clear" w:color="auto" w:fill="FFFFFF"/>
        </w:rPr>
        <w:t>Серед адміністративних районів цей показник найвищий у Ширяївському, Тарутинському, Саратському районах, і перевищує 130 учнів на 1000 осіб.</w:t>
      </w:r>
    </w:p>
    <w:p w:rsidR="00C3325C" w:rsidRPr="00C3325C" w:rsidRDefault="00C3325C" w:rsidP="00C3325C">
      <w:pPr>
        <w:spacing w:after="0" w:line="360" w:lineRule="auto"/>
        <w:ind w:firstLine="709"/>
        <w:jc w:val="both"/>
        <w:rPr>
          <w:rFonts w:ascii="Times New Roman" w:hAnsi="Times New Roman"/>
          <w:color w:val="000000"/>
          <w:sz w:val="28"/>
          <w:szCs w:val="28"/>
          <w:shd w:val="clear" w:color="auto" w:fill="FFFFFF"/>
        </w:rPr>
      </w:pPr>
      <w:r w:rsidRPr="00C3325C">
        <w:rPr>
          <w:rFonts w:ascii="Times New Roman" w:hAnsi="Times New Roman"/>
          <w:color w:val="000000"/>
          <w:sz w:val="28"/>
          <w:szCs w:val="28"/>
          <w:shd w:val="clear" w:color="auto" w:fill="FFFFFF"/>
        </w:rPr>
        <w:t>На даний час в Одеській області існує 145 лікарняних закладів ємністю понад 22 тисяч ліжок</w:t>
      </w:r>
      <w:r w:rsidRPr="00C3325C">
        <w:rPr>
          <w:rFonts w:ascii="Times New Roman" w:hAnsi="Times New Roman"/>
          <w:color w:val="000000"/>
          <w:sz w:val="28"/>
          <w:szCs w:val="28"/>
          <w:shd w:val="clear" w:color="auto" w:fill="FFFFFF"/>
          <w:lang w:val="uk-UA"/>
        </w:rPr>
        <w:t>. Близько третини всіх лікарняних закладів розміщуються в містах обласного підпорядкування, в тому числі 25% - в м. Одесі. В усіх сільських адміністративних районах існують лікарні (1-2), а в деяких, наприклад, в Ізмаїльському, Білгород-Дністровсько</w:t>
      </w:r>
      <w:r w:rsidRPr="00C3325C">
        <w:rPr>
          <w:rFonts w:ascii="Times New Roman" w:hAnsi="Times New Roman"/>
          <w:color w:val="000000"/>
          <w:sz w:val="28"/>
          <w:szCs w:val="28"/>
          <w:shd w:val="clear" w:color="auto" w:fill="FFFFFF"/>
        </w:rPr>
        <w:t xml:space="preserve">му – 6-7. </w:t>
      </w:r>
    </w:p>
    <w:p w:rsidR="00C3325C" w:rsidRPr="00C3325C" w:rsidRDefault="00C3325C" w:rsidP="00C3325C">
      <w:pPr>
        <w:spacing w:after="0" w:line="360" w:lineRule="auto"/>
        <w:ind w:firstLine="709"/>
        <w:jc w:val="both"/>
        <w:rPr>
          <w:rFonts w:ascii="Times New Roman" w:hAnsi="Times New Roman"/>
          <w:color w:val="000000"/>
          <w:sz w:val="28"/>
          <w:szCs w:val="28"/>
          <w:shd w:val="clear" w:color="auto" w:fill="FFFFFF"/>
        </w:rPr>
      </w:pPr>
      <w:r w:rsidRPr="00C3325C">
        <w:rPr>
          <w:rFonts w:ascii="Times New Roman" w:hAnsi="Times New Roman"/>
          <w:color w:val="000000"/>
          <w:sz w:val="28"/>
          <w:szCs w:val="28"/>
          <w:shd w:val="clear" w:color="auto" w:fill="FFFFFF"/>
        </w:rPr>
        <w:t>В містах обласного підпорядкування працюють більше половини всіх лі</w:t>
      </w:r>
      <w:r w:rsidR="00F07BA8">
        <w:rPr>
          <w:rFonts w:ascii="Times New Roman" w:hAnsi="Times New Roman"/>
          <w:color w:val="000000"/>
          <w:sz w:val="28"/>
          <w:szCs w:val="28"/>
          <w:shd w:val="clear" w:color="auto" w:fill="FFFFFF"/>
        </w:rPr>
        <w:t xml:space="preserve">карів області, з них майже 40% </w:t>
      </w:r>
      <w:r w:rsidR="00F07BA8">
        <w:rPr>
          <w:rFonts w:ascii="Times New Roman" w:hAnsi="Times New Roman"/>
          <w:color w:val="000000"/>
          <w:sz w:val="28"/>
          <w:szCs w:val="28"/>
          <w:shd w:val="clear" w:color="auto" w:fill="FFFFFF"/>
          <w:lang w:val="uk-UA"/>
        </w:rPr>
        <w:t>-</w:t>
      </w:r>
      <w:r w:rsidRPr="00C3325C">
        <w:rPr>
          <w:rFonts w:ascii="Times New Roman" w:hAnsi="Times New Roman"/>
          <w:color w:val="000000"/>
          <w:sz w:val="28"/>
          <w:szCs w:val="28"/>
          <w:shd w:val="clear" w:color="auto" w:fill="FFFFFF"/>
        </w:rPr>
        <w:t xml:space="preserve"> в Одесі. Сільські адміністративні райони відрізняються малою чисельністю лікарів. Лише в 6-ти районах області (Біляївський, Болградський, Білгород-Дністровський, Кілійський, </w:t>
      </w:r>
      <w:r w:rsidRPr="00C3325C">
        <w:rPr>
          <w:rFonts w:ascii="Times New Roman" w:hAnsi="Times New Roman"/>
          <w:color w:val="000000"/>
          <w:sz w:val="28"/>
          <w:szCs w:val="28"/>
          <w:shd w:val="clear" w:color="auto" w:fill="FFFFFF"/>
          <w:lang w:val="uk-UA"/>
        </w:rPr>
        <w:t>Лиман</w:t>
      </w:r>
      <w:r w:rsidRPr="00C3325C">
        <w:rPr>
          <w:rFonts w:ascii="Times New Roman" w:hAnsi="Times New Roman"/>
          <w:color w:val="000000"/>
          <w:sz w:val="28"/>
          <w:szCs w:val="28"/>
          <w:shd w:val="clear" w:color="auto" w:fill="FFFFFF"/>
        </w:rPr>
        <w:t xml:space="preserve">ський, </w:t>
      </w:r>
      <w:r w:rsidRPr="00C3325C">
        <w:rPr>
          <w:rFonts w:ascii="Times New Roman" w:hAnsi="Times New Roman"/>
          <w:color w:val="000000"/>
          <w:sz w:val="28"/>
          <w:szCs w:val="28"/>
          <w:shd w:val="clear" w:color="auto" w:fill="FFFFFF"/>
          <w:lang w:val="uk-UA"/>
        </w:rPr>
        <w:t>Подольський</w:t>
      </w:r>
      <w:r w:rsidRPr="00C3325C">
        <w:rPr>
          <w:rFonts w:ascii="Times New Roman" w:hAnsi="Times New Roman"/>
          <w:color w:val="000000"/>
          <w:sz w:val="28"/>
          <w:szCs w:val="28"/>
          <w:shd w:val="clear" w:color="auto" w:fill="FFFFFF"/>
        </w:rPr>
        <w:t xml:space="preserve">, Овідіопольський) їх кількість перевищує 100 осіб. В основній частині районів кількість лікарів не перевищує 50 осіб </w:t>
      </w:r>
    </w:p>
    <w:p w:rsidR="00C3325C" w:rsidRPr="00C3325C" w:rsidRDefault="00C3325C" w:rsidP="00C3325C">
      <w:pPr>
        <w:spacing w:after="0" w:line="360" w:lineRule="auto"/>
        <w:ind w:firstLine="709"/>
        <w:jc w:val="both"/>
        <w:rPr>
          <w:rFonts w:ascii="Times New Roman" w:hAnsi="Times New Roman"/>
          <w:color w:val="000000"/>
          <w:sz w:val="28"/>
          <w:szCs w:val="28"/>
          <w:shd w:val="clear" w:color="auto" w:fill="FFFFFF"/>
        </w:rPr>
      </w:pPr>
      <w:r w:rsidRPr="00C3325C">
        <w:rPr>
          <w:rFonts w:ascii="Times New Roman" w:hAnsi="Times New Roman"/>
          <w:color w:val="000000"/>
          <w:sz w:val="28"/>
          <w:szCs w:val="28"/>
          <w:shd w:val="clear" w:color="auto" w:fill="FFFFFF"/>
          <w:lang w:val="uk-UA"/>
        </w:rPr>
        <w:t xml:space="preserve">В області функціонують понад 3,4 тис. підприємств роздрібної торгівлі, понад 1 тис. підприємств ресторанного господарства загальною ємністю близько 67 тис. посадочних місць. </w:t>
      </w:r>
      <w:r w:rsidRPr="00C3325C">
        <w:rPr>
          <w:rFonts w:ascii="Times New Roman" w:hAnsi="Times New Roman"/>
          <w:color w:val="000000"/>
          <w:sz w:val="28"/>
          <w:szCs w:val="28"/>
          <w:shd w:val="clear" w:color="auto" w:fill="FFFFFF"/>
        </w:rPr>
        <w:t xml:space="preserve">Розвинена ринкова інфраструктура, у </w:t>
      </w:r>
      <w:r w:rsidRPr="00C3325C">
        <w:rPr>
          <w:rFonts w:ascii="Times New Roman" w:hAnsi="Times New Roman"/>
          <w:color w:val="000000"/>
          <w:sz w:val="28"/>
          <w:szCs w:val="28"/>
          <w:shd w:val="clear" w:color="auto" w:fill="FFFFFF"/>
        </w:rPr>
        <w:lastRenderedPageBreak/>
        <w:t xml:space="preserve">складі якої 187 ринків, серед яких промтоварні, продовольчі, оптово-роздрібні, змішаного типу (промтоварно-продовольчі). </w:t>
      </w:r>
    </w:p>
    <w:p w:rsidR="00C3325C" w:rsidRPr="00C3325C" w:rsidRDefault="00C3325C" w:rsidP="00C3325C">
      <w:pPr>
        <w:spacing w:after="0" w:line="360" w:lineRule="auto"/>
        <w:ind w:firstLine="709"/>
        <w:jc w:val="both"/>
        <w:rPr>
          <w:rFonts w:ascii="Times New Roman" w:hAnsi="Times New Roman"/>
          <w:color w:val="000000"/>
          <w:sz w:val="28"/>
          <w:szCs w:val="28"/>
          <w:shd w:val="clear" w:color="auto" w:fill="FFFFFF"/>
        </w:rPr>
      </w:pPr>
      <w:r w:rsidRPr="00C3325C">
        <w:rPr>
          <w:rFonts w:ascii="Times New Roman" w:hAnsi="Times New Roman"/>
          <w:color w:val="000000"/>
          <w:sz w:val="28"/>
          <w:szCs w:val="28"/>
          <w:shd w:val="clear" w:color="auto" w:fill="FFFFFF"/>
        </w:rPr>
        <w:t>Оптовий товарообіг області склав близько 46 млрд. грн. При цьому в структурі оптового товарообігу 23,2% становили продовольчі товари, а 76,8% - непродовольчі. Загальний обсяг як роздрібного, так і оптового товарообігу за останні десять років має тенденцію зростання у десятки разів. Це відображає загальноукраїнську тенденцію зростання інфляції.</w:t>
      </w:r>
    </w:p>
    <w:p w:rsidR="00C3325C" w:rsidRPr="00C3325C" w:rsidRDefault="00C3325C" w:rsidP="00C3325C">
      <w:pPr>
        <w:spacing w:after="0" w:line="360" w:lineRule="auto"/>
        <w:ind w:firstLine="709"/>
        <w:jc w:val="both"/>
        <w:rPr>
          <w:rFonts w:ascii="Times New Roman" w:hAnsi="Times New Roman"/>
          <w:color w:val="000000"/>
          <w:sz w:val="28"/>
          <w:szCs w:val="28"/>
          <w:shd w:val="clear" w:color="auto" w:fill="FFFFFF"/>
        </w:rPr>
      </w:pPr>
      <w:r w:rsidRPr="00C3325C">
        <w:rPr>
          <w:rFonts w:ascii="Times New Roman" w:hAnsi="Times New Roman"/>
          <w:color w:val="000000"/>
          <w:sz w:val="28"/>
          <w:szCs w:val="28"/>
          <w:shd w:val="clear" w:color="auto" w:fill="FFFFFF"/>
        </w:rPr>
        <w:t xml:space="preserve">Кількість магазинів за останні </w:t>
      </w:r>
      <w:r w:rsidRPr="00C3325C">
        <w:rPr>
          <w:rFonts w:ascii="Times New Roman" w:hAnsi="Times New Roman"/>
          <w:color w:val="000000"/>
          <w:sz w:val="28"/>
          <w:szCs w:val="28"/>
          <w:shd w:val="clear" w:color="auto" w:fill="FFFFFF"/>
          <w:lang w:val="uk-UA"/>
        </w:rPr>
        <w:t>роки</w:t>
      </w:r>
      <w:r w:rsidRPr="00C3325C">
        <w:rPr>
          <w:rFonts w:ascii="Times New Roman" w:hAnsi="Times New Roman"/>
          <w:color w:val="000000"/>
          <w:sz w:val="28"/>
          <w:szCs w:val="28"/>
          <w:shd w:val="clear" w:color="auto" w:fill="FFFFFF"/>
        </w:rPr>
        <w:t xml:space="preserve"> має тенденцію до скорочення</w:t>
      </w:r>
      <w:r w:rsidRPr="00C3325C">
        <w:rPr>
          <w:rFonts w:ascii="Times New Roman" w:hAnsi="Times New Roman"/>
          <w:color w:val="000000"/>
          <w:sz w:val="28"/>
          <w:szCs w:val="28"/>
          <w:shd w:val="clear" w:color="auto" w:fill="FFFFFF"/>
          <w:lang w:val="uk-UA"/>
        </w:rPr>
        <w:t xml:space="preserve">. </w:t>
      </w:r>
      <w:r w:rsidRPr="00C3325C">
        <w:rPr>
          <w:rFonts w:ascii="Times New Roman" w:hAnsi="Times New Roman"/>
          <w:color w:val="000000"/>
          <w:sz w:val="28"/>
          <w:szCs w:val="28"/>
          <w:shd w:val="clear" w:color="auto" w:fill="FFFFFF"/>
        </w:rPr>
        <w:t>За спеціалізацією 44,5% магазинів відносяться до продовольчих, 55,5% - до непродовольчих.</w:t>
      </w:r>
    </w:p>
    <w:p w:rsidR="00C3325C" w:rsidRPr="00C3325C" w:rsidRDefault="00C3325C" w:rsidP="00C3325C">
      <w:pPr>
        <w:spacing w:after="0" w:line="360" w:lineRule="auto"/>
        <w:ind w:firstLine="709"/>
        <w:jc w:val="both"/>
        <w:rPr>
          <w:rFonts w:ascii="Times New Roman" w:hAnsi="Times New Roman"/>
          <w:color w:val="000000"/>
          <w:sz w:val="28"/>
          <w:szCs w:val="28"/>
          <w:shd w:val="clear" w:color="auto" w:fill="FFFFFF"/>
        </w:rPr>
      </w:pPr>
      <w:r w:rsidRPr="00C3325C">
        <w:rPr>
          <w:rFonts w:ascii="Times New Roman" w:hAnsi="Times New Roman"/>
          <w:color w:val="000000"/>
          <w:sz w:val="28"/>
          <w:szCs w:val="28"/>
          <w:shd w:val="clear" w:color="auto" w:fill="FFFFFF"/>
        </w:rPr>
        <w:t xml:space="preserve">Діяльність транспорту та зв’язку є одним з головних секторів економіки </w:t>
      </w:r>
      <w:r w:rsidR="009D46DC">
        <w:rPr>
          <w:rFonts w:ascii="Times New Roman" w:hAnsi="Times New Roman"/>
          <w:color w:val="000000"/>
          <w:sz w:val="28"/>
          <w:szCs w:val="28"/>
          <w:shd w:val="clear" w:color="auto" w:fill="FFFFFF"/>
          <w:lang w:val="uk-UA"/>
        </w:rPr>
        <w:t xml:space="preserve">Одеської </w:t>
      </w:r>
      <w:r w:rsidRPr="00C3325C">
        <w:rPr>
          <w:rFonts w:ascii="Times New Roman" w:hAnsi="Times New Roman"/>
          <w:color w:val="000000"/>
          <w:sz w:val="28"/>
          <w:szCs w:val="28"/>
          <w:shd w:val="clear" w:color="auto" w:fill="FFFFFF"/>
        </w:rPr>
        <w:t xml:space="preserve">області, частка якого складає понад 20% за зайнятими працівниками та 17% за реалізованою продукцією. </w:t>
      </w:r>
    </w:p>
    <w:p w:rsidR="00C3325C" w:rsidRPr="00C3325C" w:rsidRDefault="00C3325C" w:rsidP="00B9425F">
      <w:pPr>
        <w:spacing w:after="0" w:line="360" w:lineRule="auto"/>
        <w:ind w:firstLine="709"/>
        <w:jc w:val="both"/>
        <w:rPr>
          <w:rFonts w:ascii="Times New Roman" w:hAnsi="Times New Roman"/>
          <w:color w:val="000000"/>
          <w:sz w:val="28"/>
          <w:szCs w:val="28"/>
          <w:shd w:val="clear" w:color="auto" w:fill="FFFFFF"/>
        </w:rPr>
      </w:pPr>
    </w:p>
    <w:p w:rsidR="00C3325C" w:rsidRDefault="00C3325C" w:rsidP="00B9425F">
      <w:pPr>
        <w:spacing w:after="0" w:line="360" w:lineRule="auto"/>
        <w:ind w:firstLine="709"/>
        <w:jc w:val="both"/>
        <w:rPr>
          <w:rFonts w:ascii="Times New Roman" w:hAnsi="Times New Roman"/>
          <w:color w:val="000000"/>
          <w:sz w:val="28"/>
          <w:szCs w:val="28"/>
          <w:shd w:val="clear" w:color="auto" w:fill="FFFFFF"/>
          <w:lang w:val="uk-UA"/>
        </w:rPr>
      </w:pPr>
    </w:p>
    <w:p w:rsidR="00C3325C" w:rsidRDefault="00C3325C" w:rsidP="00B9425F">
      <w:pPr>
        <w:spacing w:after="0" w:line="360" w:lineRule="auto"/>
        <w:ind w:firstLine="709"/>
        <w:jc w:val="both"/>
        <w:rPr>
          <w:rFonts w:ascii="Times New Roman" w:hAnsi="Times New Roman"/>
          <w:color w:val="000000"/>
          <w:sz w:val="28"/>
          <w:szCs w:val="28"/>
          <w:shd w:val="clear" w:color="auto" w:fill="FFFFFF"/>
          <w:lang w:val="uk-UA"/>
        </w:rPr>
      </w:pPr>
    </w:p>
    <w:p w:rsidR="00CC0C28" w:rsidRDefault="00CC0C28" w:rsidP="00CF3C30">
      <w:pPr>
        <w:autoSpaceDE w:val="0"/>
        <w:autoSpaceDN w:val="0"/>
        <w:adjustRightInd w:val="0"/>
        <w:spacing w:after="0" w:line="360" w:lineRule="auto"/>
        <w:jc w:val="both"/>
        <w:rPr>
          <w:rFonts w:ascii="Times New Roman" w:hAnsi="Times New Roman"/>
          <w:color w:val="000000"/>
          <w:sz w:val="28"/>
          <w:szCs w:val="28"/>
          <w:shd w:val="clear" w:color="auto" w:fill="FFFFFF"/>
          <w:lang w:val="uk-UA"/>
        </w:rPr>
      </w:pPr>
    </w:p>
    <w:p w:rsidR="009D46DC" w:rsidRDefault="009D46DC" w:rsidP="00CF3C30">
      <w:pPr>
        <w:autoSpaceDE w:val="0"/>
        <w:autoSpaceDN w:val="0"/>
        <w:adjustRightInd w:val="0"/>
        <w:spacing w:after="0" w:line="360" w:lineRule="auto"/>
        <w:jc w:val="both"/>
        <w:rPr>
          <w:rFonts w:ascii="Times New Roman" w:eastAsiaTheme="minorHAnsi" w:hAnsi="Times New Roman"/>
          <w:b/>
          <w:bCs/>
          <w:sz w:val="28"/>
          <w:szCs w:val="28"/>
          <w:lang w:val="uk-UA"/>
        </w:rPr>
      </w:pPr>
    </w:p>
    <w:p w:rsidR="00CC0C28" w:rsidRDefault="00CC0C28" w:rsidP="00CF3C30">
      <w:pPr>
        <w:autoSpaceDE w:val="0"/>
        <w:autoSpaceDN w:val="0"/>
        <w:adjustRightInd w:val="0"/>
        <w:spacing w:after="0" w:line="360" w:lineRule="auto"/>
        <w:jc w:val="both"/>
        <w:rPr>
          <w:rFonts w:ascii="Times New Roman" w:eastAsiaTheme="minorHAnsi" w:hAnsi="Times New Roman"/>
          <w:b/>
          <w:bCs/>
          <w:sz w:val="28"/>
          <w:szCs w:val="28"/>
          <w:lang w:val="uk-UA"/>
        </w:rPr>
      </w:pPr>
    </w:p>
    <w:p w:rsidR="00CC0C28" w:rsidRDefault="00CC0C28" w:rsidP="00CF3C30">
      <w:pPr>
        <w:autoSpaceDE w:val="0"/>
        <w:autoSpaceDN w:val="0"/>
        <w:adjustRightInd w:val="0"/>
        <w:spacing w:after="0" w:line="360" w:lineRule="auto"/>
        <w:jc w:val="both"/>
        <w:rPr>
          <w:rFonts w:ascii="Times New Roman" w:eastAsiaTheme="minorHAnsi" w:hAnsi="Times New Roman"/>
          <w:b/>
          <w:bCs/>
          <w:sz w:val="28"/>
          <w:szCs w:val="28"/>
          <w:lang w:val="uk-UA"/>
        </w:rPr>
      </w:pPr>
    </w:p>
    <w:p w:rsidR="00CC0C28" w:rsidRDefault="00CC0C28" w:rsidP="00CF3C30">
      <w:pPr>
        <w:autoSpaceDE w:val="0"/>
        <w:autoSpaceDN w:val="0"/>
        <w:adjustRightInd w:val="0"/>
        <w:spacing w:after="0" w:line="360" w:lineRule="auto"/>
        <w:jc w:val="both"/>
        <w:rPr>
          <w:rFonts w:ascii="Times New Roman" w:eastAsiaTheme="minorHAnsi" w:hAnsi="Times New Roman"/>
          <w:b/>
          <w:bCs/>
          <w:sz w:val="28"/>
          <w:szCs w:val="28"/>
          <w:lang w:val="uk-UA"/>
        </w:rPr>
      </w:pPr>
    </w:p>
    <w:p w:rsidR="00CC0C28" w:rsidRDefault="00CC0C28" w:rsidP="00CF3C30">
      <w:pPr>
        <w:autoSpaceDE w:val="0"/>
        <w:autoSpaceDN w:val="0"/>
        <w:adjustRightInd w:val="0"/>
        <w:spacing w:after="0" w:line="360" w:lineRule="auto"/>
        <w:jc w:val="both"/>
        <w:rPr>
          <w:rFonts w:ascii="Times New Roman" w:eastAsiaTheme="minorHAnsi" w:hAnsi="Times New Roman"/>
          <w:b/>
          <w:bCs/>
          <w:sz w:val="28"/>
          <w:szCs w:val="28"/>
          <w:lang w:val="uk-UA"/>
        </w:rPr>
      </w:pPr>
    </w:p>
    <w:p w:rsidR="00CC0C28" w:rsidRDefault="00CC0C28" w:rsidP="00CF3C30">
      <w:pPr>
        <w:autoSpaceDE w:val="0"/>
        <w:autoSpaceDN w:val="0"/>
        <w:adjustRightInd w:val="0"/>
        <w:spacing w:after="0" w:line="360" w:lineRule="auto"/>
        <w:jc w:val="both"/>
        <w:rPr>
          <w:rFonts w:ascii="Times New Roman" w:eastAsiaTheme="minorHAnsi" w:hAnsi="Times New Roman"/>
          <w:b/>
          <w:bCs/>
          <w:sz w:val="28"/>
          <w:szCs w:val="28"/>
          <w:lang w:val="uk-UA"/>
        </w:rPr>
      </w:pPr>
    </w:p>
    <w:p w:rsidR="00CC0C28" w:rsidRDefault="00CC0C28" w:rsidP="00CF3C30">
      <w:pPr>
        <w:autoSpaceDE w:val="0"/>
        <w:autoSpaceDN w:val="0"/>
        <w:adjustRightInd w:val="0"/>
        <w:spacing w:after="0" w:line="360" w:lineRule="auto"/>
        <w:jc w:val="both"/>
        <w:rPr>
          <w:rFonts w:ascii="Times New Roman" w:eastAsiaTheme="minorHAnsi" w:hAnsi="Times New Roman"/>
          <w:b/>
          <w:bCs/>
          <w:sz w:val="28"/>
          <w:szCs w:val="28"/>
          <w:lang w:val="uk-UA"/>
        </w:rPr>
      </w:pPr>
    </w:p>
    <w:p w:rsidR="00CC0C28" w:rsidRDefault="00CC0C28" w:rsidP="00CF3C30">
      <w:pPr>
        <w:autoSpaceDE w:val="0"/>
        <w:autoSpaceDN w:val="0"/>
        <w:adjustRightInd w:val="0"/>
        <w:spacing w:after="0" w:line="360" w:lineRule="auto"/>
        <w:jc w:val="both"/>
        <w:rPr>
          <w:rFonts w:ascii="Times New Roman" w:eastAsiaTheme="minorHAnsi" w:hAnsi="Times New Roman"/>
          <w:b/>
          <w:bCs/>
          <w:sz w:val="28"/>
          <w:szCs w:val="28"/>
          <w:lang w:val="uk-UA"/>
        </w:rPr>
      </w:pPr>
    </w:p>
    <w:p w:rsidR="00CC0C28" w:rsidRDefault="00CC0C28" w:rsidP="00CF3C30">
      <w:pPr>
        <w:autoSpaceDE w:val="0"/>
        <w:autoSpaceDN w:val="0"/>
        <w:adjustRightInd w:val="0"/>
        <w:spacing w:after="0" w:line="360" w:lineRule="auto"/>
        <w:jc w:val="both"/>
        <w:rPr>
          <w:rFonts w:ascii="Times New Roman" w:eastAsiaTheme="minorHAnsi" w:hAnsi="Times New Roman"/>
          <w:b/>
          <w:bCs/>
          <w:sz w:val="28"/>
          <w:szCs w:val="28"/>
          <w:lang w:val="uk-UA"/>
        </w:rPr>
      </w:pPr>
    </w:p>
    <w:p w:rsidR="00CC0C28" w:rsidRDefault="00CC0C28" w:rsidP="00CF3C30">
      <w:pPr>
        <w:autoSpaceDE w:val="0"/>
        <w:autoSpaceDN w:val="0"/>
        <w:adjustRightInd w:val="0"/>
        <w:spacing w:after="0" w:line="360" w:lineRule="auto"/>
        <w:jc w:val="both"/>
        <w:rPr>
          <w:rFonts w:ascii="Times New Roman" w:eastAsiaTheme="minorHAnsi" w:hAnsi="Times New Roman"/>
          <w:b/>
          <w:bCs/>
          <w:sz w:val="28"/>
          <w:szCs w:val="28"/>
          <w:lang w:val="uk-UA"/>
        </w:rPr>
      </w:pPr>
    </w:p>
    <w:p w:rsidR="00CC0C28" w:rsidRDefault="00CC0C28" w:rsidP="00CF3C30">
      <w:pPr>
        <w:autoSpaceDE w:val="0"/>
        <w:autoSpaceDN w:val="0"/>
        <w:adjustRightInd w:val="0"/>
        <w:spacing w:after="0" w:line="360" w:lineRule="auto"/>
        <w:jc w:val="both"/>
        <w:rPr>
          <w:rFonts w:ascii="Times New Roman" w:eastAsiaTheme="minorHAnsi" w:hAnsi="Times New Roman"/>
          <w:b/>
          <w:bCs/>
          <w:sz w:val="28"/>
          <w:szCs w:val="28"/>
          <w:lang w:val="uk-UA"/>
        </w:rPr>
      </w:pPr>
    </w:p>
    <w:p w:rsidR="00CC0C28" w:rsidRDefault="00CC0C28" w:rsidP="00CF3C30">
      <w:pPr>
        <w:autoSpaceDE w:val="0"/>
        <w:autoSpaceDN w:val="0"/>
        <w:adjustRightInd w:val="0"/>
        <w:spacing w:after="0" w:line="360" w:lineRule="auto"/>
        <w:jc w:val="both"/>
        <w:rPr>
          <w:rFonts w:ascii="Times New Roman" w:eastAsiaTheme="minorHAnsi" w:hAnsi="Times New Roman"/>
          <w:b/>
          <w:bCs/>
          <w:sz w:val="28"/>
          <w:szCs w:val="28"/>
          <w:lang w:val="uk-UA"/>
        </w:rPr>
      </w:pPr>
    </w:p>
    <w:p w:rsidR="002A19B5" w:rsidRDefault="002A19B5" w:rsidP="00CF3C30">
      <w:pPr>
        <w:autoSpaceDE w:val="0"/>
        <w:autoSpaceDN w:val="0"/>
        <w:adjustRightInd w:val="0"/>
        <w:spacing w:after="0" w:line="360" w:lineRule="auto"/>
        <w:jc w:val="both"/>
        <w:rPr>
          <w:rFonts w:ascii="Times New Roman" w:eastAsiaTheme="minorHAnsi" w:hAnsi="Times New Roman"/>
          <w:b/>
          <w:bCs/>
          <w:sz w:val="28"/>
          <w:szCs w:val="28"/>
          <w:lang w:val="uk-UA"/>
        </w:rPr>
      </w:pPr>
    </w:p>
    <w:p w:rsidR="004D14A4" w:rsidRDefault="004D14A4" w:rsidP="004D14A4">
      <w:pPr>
        <w:autoSpaceDE w:val="0"/>
        <w:autoSpaceDN w:val="0"/>
        <w:adjustRightInd w:val="0"/>
        <w:spacing w:after="0" w:line="360" w:lineRule="auto"/>
        <w:jc w:val="center"/>
        <w:rPr>
          <w:rFonts w:ascii="Times New Roman" w:hAnsi="Times New Roman"/>
          <w:b/>
          <w:bCs/>
          <w:sz w:val="28"/>
          <w:szCs w:val="28"/>
          <w:lang w:val="uk-UA"/>
        </w:rPr>
      </w:pPr>
      <w:r w:rsidRPr="004713D3">
        <w:rPr>
          <w:rFonts w:ascii="Times New Roman" w:hAnsi="Times New Roman"/>
          <w:b/>
          <w:bCs/>
          <w:sz w:val="28"/>
          <w:szCs w:val="28"/>
        </w:rPr>
        <w:lastRenderedPageBreak/>
        <w:t>СПИСОК ВИКОРИСТАНИХ ДЖЕРЕЛ</w:t>
      </w:r>
    </w:p>
    <w:p w:rsidR="00E10FB2" w:rsidRPr="00E10FB2" w:rsidRDefault="00E10FB2" w:rsidP="004D14A4">
      <w:pPr>
        <w:autoSpaceDE w:val="0"/>
        <w:autoSpaceDN w:val="0"/>
        <w:adjustRightInd w:val="0"/>
        <w:spacing w:after="0" w:line="360" w:lineRule="auto"/>
        <w:jc w:val="center"/>
        <w:rPr>
          <w:rFonts w:ascii="Times New Roman" w:hAnsi="Times New Roman"/>
          <w:b/>
          <w:bCs/>
          <w:sz w:val="28"/>
          <w:szCs w:val="28"/>
          <w:lang w:val="uk-UA"/>
        </w:rPr>
      </w:pPr>
    </w:p>
    <w:p w:rsidR="00E10FB2" w:rsidRDefault="00E10FB2" w:rsidP="00E10FB2">
      <w:pPr>
        <w:pStyle w:val="2"/>
        <w:spacing w:before="0" w:line="360" w:lineRule="auto"/>
        <w:jc w:val="both"/>
        <w:rPr>
          <w:rFonts w:ascii="Times New Roman" w:eastAsia="Times New Roman" w:hAnsi="Times New Roman" w:cs="Times New Roman"/>
          <w:b w:val="0"/>
          <w:color w:val="auto"/>
          <w:sz w:val="28"/>
          <w:szCs w:val="28"/>
          <w:lang w:val="uk-UA" w:eastAsia="ru-RU"/>
        </w:rPr>
      </w:pPr>
      <w:r>
        <w:rPr>
          <w:rFonts w:ascii="Times New Roman" w:eastAsia="Times New Roman" w:hAnsi="Times New Roman" w:cs="Times New Roman"/>
          <w:b w:val="0"/>
          <w:color w:val="auto"/>
          <w:sz w:val="28"/>
          <w:szCs w:val="28"/>
          <w:lang w:val="uk-UA" w:eastAsia="ru-RU"/>
        </w:rPr>
        <w:t xml:space="preserve">1. </w:t>
      </w:r>
      <w:r w:rsidRPr="0048464C">
        <w:rPr>
          <w:rFonts w:ascii="Times New Roman" w:eastAsia="Times New Roman" w:hAnsi="Times New Roman" w:cs="Times New Roman"/>
          <w:b w:val="0"/>
          <w:color w:val="auto"/>
          <w:sz w:val="28"/>
          <w:szCs w:val="28"/>
          <w:lang w:val="uk-UA" w:eastAsia="ru-RU"/>
        </w:rPr>
        <w:t>Батура О.В. Проблеми розвитку сфери послуг в Україні: Монографія.</w:t>
      </w:r>
      <w:r>
        <w:rPr>
          <w:rFonts w:ascii="Times New Roman" w:eastAsia="Times New Roman" w:hAnsi="Times New Roman" w:cs="Times New Roman"/>
          <w:b w:val="0"/>
          <w:color w:val="auto"/>
          <w:sz w:val="28"/>
          <w:szCs w:val="28"/>
          <w:lang w:val="uk-UA" w:eastAsia="ru-RU"/>
        </w:rPr>
        <w:t xml:space="preserve">               </w:t>
      </w:r>
      <w:r w:rsidRPr="0048464C">
        <w:rPr>
          <w:rFonts w:ascii="Times New Roman" w:eastAsia="Times New Roman" w:hAnsi="Times New Roman" w:cs="Times New Roman"/>
          <w:b w:val="0"/>
          <w:color w:val="auto"/>
          <w:sz w:val="28"/>
          <w:szCs w:val="28"/>
          <w:lang w:val="uk-UA" w:eastAsia="ru-RU"/>
        </w:rPr>
        <w:t xml:space="preserve"> / О.В. Батура, Л.Ф. Новікова, В.А. Парена - Дніпропетровськ: Наука і освіта, 2004. – 150</w:t>
      </w:r>
      <w:r w:rsidRPr="0048464C">
        <w:rPr>
          <w:lang w:val="uk-UA"/>
        </w:rPr>
        <w:t xml:space="preserve"> </w:t>
      </w:r>
      <w:r>
        <w:rPr>
          <w:rFonts w:ascii="Times New Roman" w:eastAsia="Times New Roman" w:hAnsi="Times New Roman" w:cs="Times New Roman"/>
          <w:b w:val="0"/>
          <w:color w:val="auto"/>
          <w:sz w:val="28"/>
          <w:szCs w:val="28"/>
          <w:lang w:val="uk-UA" w:eastAsia="ru-RU"/>
        </w:rPr>
        <w:t>с.</w:t>
      </w:r>
    </w:p>
    <w:p w:rsidR="00E10FB2" w:rsidRPr="004713D3" w:rsidRDefault="00E10FB2" w:rsidP="00E10FB2">
      <w:pPr>
        <w:pStyle w:val="2"/>
        <w:spacing w:before="0" w:line="360" w:lineRule="auto"/>
        <w:jc w:val="both"/>
        <w:rPr>
          <w:rFonts w:ascii="Times New Roman" w:hAnsi="Times New Roman" w:cs="Times New Roman"/>
          <w:b w:val="0"/>
          <w:color w:val="auto"/>
          <w:sz w:val="28"/>
          <w:szCs w:val="28"/>
          <w:lang w:val="uk-UA"/>
        </w:rPr>
      </w:pPr>
      <w:r>
        <w:rPr>
          <w:rFonts w:ascii="Times New Roman" w:eastAsia="Times New Roman" w:hAnsi="Times New Roman" w:cs="Times New Roman"/>
          <w:b w:val="0"/>
          <w:color w:val="auto"/>
          <w:sz w:val="28"/>
          <w:szCs w:val="28"/>
          <w:lang w:val="uk-UA" w:eastAsia="ru-RU"/>
        </w:rPr>
        <w:t xml:space="preserve">2. Безкоштовне медичне обслуговування </w:t>
      </w:r>
      <w:r w:rsidRPr="004713D3">
        <w:rPr>
          <w:rFonts w:ascii="Times New Roman" w:eastAsia="Times New Roman" w:hAnsi="Times New Roman" w:cs="Times New Roman"/>
          <w:b w:val="0"/>
          <w:color w:val="auto"/>
          <w:sz w:val="28"/>
          <w:szCs w:val="28"/>
          <w:lang w:val="uk-UA" w:eastAsia="ru-RU"/>
        </w:rPr>
        <w:t>[Електронний ресурс]. – Режим доступу</w:t>
      </w:r>
      <w:r w:rsidRPr="00E10FB2">
        <w:rPr>
          <w:rFonts w:ascii="Times New Roman" w:eastAsia="Times New Roman" w:hAnsi="Times New Roman" w:cs="Times New Roman"/>
          <w:b w:val="0"/>
          <w:color w:val="auto"/>
          <w:sz w:val="28"/>
          <w:szCs w:val="28"/>
          <w:lang w:val="uk-UA" w:eastAsia="ru-RU"/>
        </w:rPr>
        <w:t xml:space="preserve">: </w:t>
      </w:r>
      <w:hyperlink r:id="rId40" w:history="1">
        <w:r w:rsidRPr="00E10FB2">
          <w:rPr>
            <w:rStyle w:val="ac"/>
            <w:rFonts w:ascii="Times New Roman" w:hAnsi="Times New Roman" w:cs="Times New Roman"/>
            <w:b w:val="0"/>
            <w:color w:val="auto"/>
            <w:sz w:val="28"/>
            <w:szCs w:val="28"/>
            <w:u w:val="none"/>
            <w:lang w:val="uk-UA"/>
          </w:rPr>
          <w:t>http://oblzdrav.mk.gov.ua/index.php/uoz-oda/napryamki-diyalnosti/</w:t>
        </w:r>
      </w:hyperlink>
      <w:r>
        <w:rPr>
          <w:rFonts w:ascii="Times New Roman" w:hAnsi="Times New Roman" w:cs="Times New Roman"/>
          <w:b w:val="0"/>
          <w:color w:val="auto"/>
          <w:sz w:val="28"/>
          <w:szCs w:val="28"/>
          <w:lang w:val="uk-UA"/>
        </w:rPr>
        <w:t xml:space="preserve"> </w:t>
      </w:r>
      <w:r w:rsidRPr="004713D3">
        <w:rPr>
          <w:rFonts w:ascii="Times New Roman" w:hAnsi="Times New Roman" w:cs="Times New Roman"/>
          <w:b w:val="0"/>
          <w:color w:val="auto"/>
          <w:sz w:val="28"/>
          <w:szCs w:val="28"/>
          <w:lang w:val="uk-UA"/>
        </w:rPr>
        <w:t>poslugi/1451-bezkoshtovne-medichne-obslugovuvannya</w:t>
      </w:r>
    </w:p>
    <w:p w:rsidR="00E10FB2" w:rsidRPr="004713D3" w:rsidRDefault="00E10FB2" w:rsidP="00E10FB2">
      <w:pPr>
        <w:autoSpaceDE w:val="0"/>
        <w:autoSpaceDN w:val="0"/>
        <w:adjustRightInd w:val="0"/>
        <w:spacing w:after="0" w:line="360" w:lineRule="auto"/>
        <w:jc w:val="both"/>
        <w:rPr>
          <w:rFonts w:ascii="Times New Roman" w:hAnsi="Times New Roman"/>
          <w:sz w:val="28"/>
          <w:szCs w:val="28"/>
        </w:rPr>
      </w:pPr>
      <w:r>
        <w:rPr>
          <w:rFonts w:ascii="Times New Roman" w:hAnsi="Times New Roman"/>
          <w:sz w:val="28"/>
          <w:szCs w:val="28"/>
          <w:lang w:val="uk-UA"/>
        </w:rPr>
        <w:t>3</w:t>
      </w:r>
      <w:r w:rsidRPr="004713D3">
        <w:rPr>
          <w:rFonts w:ascii="Times New Roman" w:hAnsi="Times New Roman"/>
          <w:sz w:val="28"/>
          <w:szCs w:val="28"/>
        </w:rPr>
        <w:t>. Географія світового господарства з основами економіки: навч. посібник [за ред. Олійника Я. Б., Смирнова Г. Г.]. –Київ: Знання, 2011. -637 с.</w:t>
      </w:r>
    </w:p>
    <w:p w:rsidR="00E10FB2" w:rsidRPr="004713D3" w:rsidRDefault="00E10FB2" w:rsidP="00E10FB2">
      <w:pPr>
        <w:autoSpaceDE w:val="0"/>
        <w:autoSpaceDN w:val="0"/>
        <w:adjustRightInd w:val="0"/>
        <w:spacing w:after="0" w:line="360" w:lineRule="auto"/>
        <w:jc w:val="both"/>
        <w:rPr>
          <w:rFonts w:ascii="Times New Roman" w:hAnsi="Times New Roman"/>
          <w:b/>
          <w:sz w:val="28"/>
          <w:szCs w:val="28"/>
          <w:lang w:val="uk-UA"/>
        </w:rPr>
      </w:pPr>
      <w:r>
        <w:rPr>
          <w:rFonts w:ascii="Times New Roman" w:hAnsi="Times New Roman"/>
          <w:sz w:val="28"/>
          <w:szCs w:val="28"/>
          <w:lang w:val="uk-UA"/>
        </w:rPr>
        <w:t>4.</w:t>
      </w:r>
      <w:r w:rsidRPr="004713D3">
        <w:rPr>
          <w:rFonts w:ascii="Times New Roman" w:hAnsi="Times New Roman"/>
          <w:sz w:val="28"/>
          <w:szCs w:val="28"/>
        </w:rPr>
        <w:t xml:space="preserve"> </w:t>
      </w:r>
      <w:r w:rsidRPr="004713D3">
        <w:rPr>
          <w:rFonts w:ascii="Times New Roman" w:hAnsi="Times New Roman"/>
          <w:bCs/>
          <w:sz w:val="28"/>
          <w:szCs w:val="28"/>
        </w:rPr>
        <w:t>Географія сфери обслуговування</w:t>
      </w:r>
      <w:r w:rsidRPr="004713D3">
        <w:rPr>
          <w:rFonts w:ascii="Times New Roman" w:hAnsi="Times New Roman"/>
          <w:b/>
          <w:bCs/>
          <w:sz w:val="28"/>
          <w:szCs w:val="28"/>
        </w:rPr>
        <w:t xml:space="preserve"> </w:t>
      </w:r>
      <w:r w:rsidRPr="004713D3">
        <w:rPr>
          <w:rFonts w:ascii="Times New Roman" w:hAnsi="Times New Roman"/>
          <w:sz w:val="28"/>
          <w:szCs w:val="28"/>
        </w:rPr>
        <w:t>: методичні вказівки з навчальної дисципліни / Уклад. О. Г. Корнус. – Суми : СумДПУ, 2012. – 32 с.</w:t>
      </w:r>
    </w:p>
    <w:p w:rsidR="00E10FB2" w:rsidRPr="004713D3" w:rsidRDefault="00E10FB2" w:rsidP="00E10FB2">
      <w:pPr>
        <w:spacing w:after="0" w:line="360" w:lineRule="auto"/>
        <w:jc w:val="both"/>
        <w:rPr>
          <w:rFonts w:ascii="Times New Roman" w:hAnsi="Times New Roman"/>
          <w:sz w:val="28"/>
          <w:szCs w:val="28"/>
          <w:lang w:val="uk-UA"/>
        </w:rPr>
      </w:pPr>
      <w:r>
        <w:rPr>
          <w:rFonts w:ascii="Times New Roman" w:hAnsi="Times New Roman"/>
          <w:sz w:val="28"/>
          <w:szCs w:val="28"/>
          <w:lang w:val="uk-UA"/>
        </w:rPr>
        <w:t>5</w:t>
      </w:r>
      <w:r w:rsidRPr="004713D3">
        <w:rPr>
          <w:rFonts w:ascii="Times New Roman" w:hAnsi="Times New Roman"/>
          <w:sz w:val="28"/>
          <w:szCs w:val="28"/>
          <w:lang w:val="uk-UA"/>
        </w:rPr>
        <w:t xml:space="preserve">. Державна служба статистики України </w:t>
      </w:r>
      <w:r w:rsidRPr="004713D3">
        <w:rPr>
          <w:rFonts w:ascii="Times New Roman" w:eastAsia="Times New Roman" w:hAnsi="Times New Roman"/>
          <w:sz w:val="28"/>
          <w:szCs w:val="28"/>
          <w:lang w:val="uk-UA" w:eastAsia="ru-RU"/>
        </w:rPr>
        <w:t xml:space="preserve"> [Електронний ресурс]. – Режим доступу:</w:t>
      </w:r>
      <w:r w:rsidRPr="004713D3">
        <w:rPr>
          <w:rFonts w:ascii="Times New Roman" w:hAnsi="Times New Roman"/>
          <w:sz w:val="28"/>
          <w:szCs w:val="28"/>
          <w:lang w:val="uk-UA"/>
        </w:rPr>
        <w:t xml:space="preserve">  </w:t>
      </w:r>
      <w:hyperlink r:id="rId41" w:history="1">
        <w:r w:rsidRPr="004713D3">
          <w:rPr>
            <w:rStyle w:val="ac"/>
            <w:rFonts w:ascii="Times New Roman" w:hAnsi="Times New Roman"/>
            <w:color w:val="auto"/>
            <w:sz w:val="28"/>
            <w:szCs w:val="28"/>
            <w:u w:val="none"/>
            <w:lang w:val="uk-UA"/>
          </w:rPr>
          <w:t>http://ukrstat.gov.ua/</w:t>
        </w:r>
      </w:hyperlink>
    </w:p>
    <w:p w:rsidR="00E10FB2" w:rsidRPr="00582AB2" w:rsidRDefault="00E10FB2" w:rsidP="00E10FB2">
      <w:pPr>
        <w:spacing w:after="0" w:line="360" w:lineRule="auto"/>
        <w:jc w:val="both"/>
        <w:rPr>
          <w:rFonts w:ascii="Times New Roman" w:eastAsia="Times New Roman" w:hAnsi="Times New Roman"/>
          <w:sz w:val="28"/>
          <w:szCs w:val="28"/>
          <w:lang w:val="uk-UA" w:eastAsia="ru-RU"/>
        </w:rPr>
      </w:pPr>
      <w:r>
        <w:rPr>
          <w:rFonts w:ascii="Times New Roman" w:eastAsia="Times New Roman" w:hAnsi="Times New Roman"/>
          <w:iCs/>
          <w:sz w:val="28"/>
          <w:szCs w:val="28"/>
          <w:lang w:val="uk-UA" w:eastAsia="ru-RU"/>
        </w:rPr>
        <w:t xml:space="preserve">6. </w:t>
      </w:r>
      <w:r w:rsidRPr="004713D3">
        <w:rPr>
          <w:rFonts w:ascii="Times New Roman" w:eastAsia="Times New Roman" w:hAnsi="Times New Roman"/>
          <w:sz w:val="28"/>
          <w:szCs w:val="28"/>
          <w:lang w:eastAsia="ru-RU"/>
        </w:rPr>
        <w:t>Дудник І. М. Територіальна організація послуг: Курс лекцій.–</w:t>
      </w:r>
      <w:r w:rsidRPr="004713D3">
        <w:rPr>
          <w:rFonts w:ascii="Times New Roman" w:eastAsia="Times New Roman" w:hAnsi="Times New Roman"/>
          <w:sz w:val="28"/>
          <w:szCs w:val="28"/>
          <w:lang w:val="uk-UA" w:eastAsia="ru-RU"/>
        </w:rPr>
        <w:t xml:space="preserve"> </w:t>
      </w:r>
      <w:r>
        <w:rPr>
          <w:rFonts w:ascii="Times New Roman" w:eastAsia="Times New Roman" w:hAnsi="Times New Roman"/>
          <w:sz w:val="28"/>
          <w:szCs w:val="28"/>
          <w:lang w:val="uk-UA" w:eastAsia="ru-RU"/>
        </w:rPr>
        <w:t xml:space="preserve"> </w:t>
      </w:r>
      <w:r w:rsidRPr="00582AB2">
        <w:rPr>
          <w:rFonts w:ascii="Times New Roman" w:eastAsia="Times New Roman" w:hAnsi="Times New Roman"/>
          <w:sz w:val="28"/>
          <w:szCs w:val="28"/>
          <w:lang w:val="uk-UA" w:eastAsia="ru-RU"/>
        </w:rPr>
        <w:t>Полтава: ПІБ МНТУ, 2002. –</w:t>
      </w:r>
      <w:r w:rsidRPr="004713D3">
        <w:rPr>
          <w:rFonts w:ascii="Times New Roman" w:eastAsia="Times New Roman" w:hAnsi="Times New Roman"/>
          <w:sz w:val="28"/>
          <w:szCs w:val="28"/>
          <w:lang w:val="uk-UA" w:eastAsia="ru-RU"/>
        </w:rPr>
        <w:t xml:space="preserve"> </w:t>
      </w:r>
      <w:r w:rsidRPr="00582AB2">
        <w:rPr>
          <w:rFonts w:ascii="Times New Roman" w:eastAsia="Times New Roman" w:hAnsi="Times New Roman"/>
          <w:sz w:val="28"/>
          <w:szCs w:val="28"/>
          <w:lang w:val="uk-UA" w:eastAsia="ru-RU"/>
        </w:rPr>
        <w:t>98 с.</w:t>
      </w:r>
    </w:p>
    <w:p w:rsidR="00E10FB2" w:rsidRPr="00582AB2" w:rsidRDefault="00E10FB2" w:rsidP="00E10FB2">
      <w:pPr>
        <w:tabs>
          <w:tab w:val="center" w:pos="4677"/>
        </w:tabs>
        <w:spacing w:after="0" w:line="360" w:lineRule="auto"/>
        <w:jc w:val="both"/>
        <w:rPr>
          <w:rFonts w:ascii="Times New Roman" w:hAnsi="Times New Roman"/>
          <w:sz w:val="28"/>
          <w:szCs w:val="28"/>
          <w:lang w:val="uk-UA"/>
        </w:rPr>
      </w:pPr>
      <w:r>
        <w:rPr>
          <w:rFonts w:ascii="Times New Roman" w:eastAsia="Times New Roman" w:hAnsi="Times New Roman"/>
          <w:iCs/>
          <w:sz w:val="28"/>
          <w:szCs w:val="28"/>
          <w:lang w:val="uk-UA" w:eastAsia="ru-RU"/>
        </w:rPr>
        <w:t xml:space="preserve">7. </w:t>
      </w:r>
      <w:r w:rsidRPr="00582AB2">
        <w:rPr>
          <w:rFonts w:ascii="Times New Roman" w:hAnsi="Times New Roman"/>
          <w:sz w:val="28"/>
          <w:szCs w:val="28"/>
          <w:lang w:val="uk-UA"/>
        </w:rPr>
        <w:t>Економічна і соціальна географія світу: навч. посібник / [за ред. Кузика</w:t>
      </w:r>
    </w:p>
    <w:p w:rsidR="00E10FB2" w:rsidRPr="00582AB2" w:rsidRDefault="00E10FB2" w:rsidP="00E10FB2">
      <w:pPr>
        <w:autoSpaceDE w:val="0"/>
        <w:autoSpaceDN w:val="0"/>
        <w:adjustRightInd w:val="0"/>
        <w:spacing w:after="0" w:line="360" w:lineRule="auto"/>
        <w:jc w:val="both"/>
        <w:rPr>
          <w:rFonts w:ascii="Times New Roman" w:hAnsi="Times New Roman"/>
          <w:sz w:val="28"/>
          <w:szCs w:val="28"/>
          <w:lang w:val="uk-UA"/>
        </w:rPr>
      </w:pPr>
      <w:r w:rsidRPr="00582AB2">
        <w:rPr>
          <w:rFonts w:ascii="Times New Roman" w:hAnsi="Times New Roman"/>
          <w:sz w:val="28"/>
          <w:szCs w:val="28"/>
          <w:lang w:val="uk-UA"/>
        </w:rPr>
        <w:t>С.П.]. – Львів: Світ, 2002. - 672 с.</w:t>
      </w:r>
    </w:p>
    <w:p w:rsidR="00E10FB2" w:rsidRPr="00582AB2" w:rsidRDefault="00E10FB2" w:rsidP="00E10FB2">
      <w:pPr>
        <w:autoSpaceDE w:val="0"/>
        <w:autoSpaceDN w:val="0"/>
        <w:adjustRightInd w:val="0"/>
        <w:spacing w:after="0" w:line="360" w:lineRule="auto"/>
        <w:jc w:val="both"/>
        <w:rPr>
          <w:rFonts w:ascii="Times New Roman" w:hAnsi="Times New Roman"/>
          <w:sz w:val="28"/>
          <w:szCs w:val="28"/>
          <w:lang w:val="uk-UA"/>
        </w:rPr>
      </w:pPr>
      <w:r>
        <w:rPr>
          <w:rFonts w:ascii="Times New Roman" w:hAnsi="Times New Roman"/>
          <w:sz w:val="28"/>
          <w:szCs w:val="28"/>
          <w:lang w:val="uk-UA"/>
        </w:rPr>
        <w:t>8</w:t>
      </w:r>
      <w:r w:rsidRPr="00582AB2">
        <w:rPr>
          <w:rFonts w:ascii="Times New Roman" w:hAnsi="Times New Roman"/>
          <w:sz w:val="28"/>
          <w:szCs w:val="28"/>
          <w:lang w:val="uk-UA"/>
        </w:rPr>
        <w:t>. Іщук С. І. Розміщення продуктивних сил (теорія, методи, приктика):навч. посібник / С. І. Іщук – К. : Європ. ун-т, 2002 – 216 с.</w:t>
      </w:r>
    </w:p>
    <w:p w:rsidR="00E10FB2" w:rsidRPr="004713D3" w:rsidRDefault="00E10FB2" w:rsidP="00E670B1">
      <w:pPr>
        <w:spacing w:after="0" w:line="360" w:lineRule="auto"/>
        <w:jc w:val="both"/>
        <w:outlineLvl w:val="0"/>
        <w:rPr>
          <w:rFonts w:ascii="Times New Roman" w:hAnsi="Times New Roman"/>
          <w:sz w:val="28"/>
          <w:szCs w:val="28"/>
          <w:lang w:val="uk-UA"/>
        </w:rPr>
      </w:pPr>
      <w:r>
        <w:rPr>
          <w:rFonts w:ascii="Times New Roman" w:eastAsia="Times New Roman" w:hAnsi="Times New Roman"/>
          <w:bCs/>
          <w:kern w:val="36"/>
          <w:sz w:val="28"/>
          <w:szCs w:val="28"/>
          <w:lang w:val="uk-UA" w:eastAsia="ru-RU"/>
        </w:rPr>
        <w:t xml:space="preserve">9. </w:t>
      </w:r>
      <w:r w:rsidRPr="004713D3">
        <w:rPr>
          <w:rFonts w:ascii="Times New Roman" w:eastAsia="Times New Roman" w:hAnsi="Times New Roman"/>
          <w:bCs/>
          <w:kern w:val="36"/>
          <w:sz w:val="28"/>
          <w:szCs w:val="28"/>
          <w:lang w:val="uk-UA" w:eastAsia="ru-RU"/>
        </w:rPr>
        <w:t>Класифікація видів економічної діяльності ДК 009:2010</w:t>
      </w:r>
      <w:r>
        <w:rPr>
          <w:rFonts w:ascii="Times New Roman" w:eastAsia="Times New Roman" w:hAnsi="Times New Roman"/>
          <w:bCs/>
          <w:kern w:val="36"/>
          <w:sz w:val="28"/>
          <w:szCs w:val="28"/>
          <w:lang w:val="uk-UA" w:eastAsia="ru-RU"/>
        </w:rPr>
        <w:t xml:space="preserve"> </w:t>
      </w:r>
      <w:r w:rsidRPr="004713D3">
        <w:rPr>
          <w:rFonts w:ascii="Times New Roman" w:eastAsia="Times New Roman" w:hAnsi="Times New Roman"/>
          <w:sz w:val="28"/>
          <w:szCs w:val="28"/>
          <w:lang w:val="uk-UA" w:eastAsia="ru-RU"/>
        </w:rPr>
        <w:t>[Електронний ресурс]. – Режим доступу:</w:t>
      </w:r>
      <w:r>
        <w:rPr>
          <w:rFonts w:ascii="Times New Roman" w:eastAsia="Times New Roman" w:hAnsi="Times New Roman"/>
          <w:sz w:val="28"/>
          <w:szCs w:val="28"/>
          <w:lang w:val="uk-UA" w:eastAsia="ru-RU"/>
        </w:rPr>
        <w:t xml:space="preserve"> </w:t>
      </w:r>
      <w:hyperlink r:id="rId42" w:anchor="Text" w:history="1">
        <w:r w:rsidRPr="004713D3">
          <w:rPr>
            <w:rStyle w:val="ac"/>
            <w:rFonts w:ascii="Times New Roman" w:hAnsi="Times New Roman"/>
            <w:color w:val="auto"/>
            <w:sz w:val="28"/>
            <w:szCs w:val="28"/>
            <w:u w:val="none"/>
            <w:lang w:val="uk-UA"/>
          </w:rPr>
          <w:t>https://zakon.rada.gov.ua/rada/show/vb457609-10#Text</w:t>
        </w:r>
      </w:hyperlink>
    </w:p>
    <w:p w:rsidR="00E10FB2" w:rsidRPr="004713D3" w:rsidRDefault="00E10FB2" w:rsidP="00E670B1">
      <w:pPr>
        <w:spacing w:after="0" w:line="360" w:lineRule="auto"/>
        <w:jc w:val="both"/>
        <w:outlineLvl w:val="0"/>
        <w:rPr>
          <w:rFonts w:ascii="Times New Roman" w:hAnsi="Times New Roman"/>
          <w:sz w:val="28"/>
          <w:szCs w:val="28"/>
        </w:rPr>
      </w:pPr>
      <w:r>
        <w:rPr>
          <w:rFonts w:ascii="Times New Roman" w:hAnsi="Times New Roman"/>
          <w:sz w:val="28"/>
          <w:szCs w:val="28"/>
          <w:lang w:val="uk-UA"/>
        </w:rPr>
        <w:t xml:space="preserve">10. </w:t>
      </w:r>
      <w:r w:rsidRPr="004713D3">
        <w:rPr>
          <w:rFonts w:ascii="Times New Roman" w:hAnsi="Times New Roman"/>
          <w:sz w:val="28"/>
          <w:szCs w:val="28"/>
        </w:rPr>
        <w:t xml:space="preserve">Козик В. В. Міжнародні економічні відносини: навч. посібник </w:t>
      </w:r>
      <w:r w:rsidR="00E670B1">
        <w:rPr>
          <w:rFonts w:ascii="Times New Roman" w:hAnsi="Times New Roman"/>
          <w:sz w:val="28"/>
          <w:szCs w:val="28"/>
          <w:lang w:val="uk-UA"/>
        </w:rPr>
        <w:t xml:space="preserve">                         </w:t>
      </w:r>
      <w:r w:rsidRPr="004713D3">
        <w:rPr>
          <w:rFonts w:ascii="Times New Roman" w:hAnsi="Times New Roman"/>
          <w:sz w:val="28"/>
          <w:szCs w:val="28"/>
        </w:rPr>
        <w:t>/ В. В.Козик, Л. А. Панкова, Н. Б. Даниленко. –</w:t>
      </w:r>
      <w:r>
        <w:rPr>
          <w:rFonts w:ascii="Times New Roman" w:hAnsi="Times New Roman"/>
          <w:sz w:val="28"/>
          <w:szCs w:val="28"/>
          <w:lang w:val="uk-UA"/>
        </w:rPr>
        <w:t xml:space="preserve"> </w:t>
      </w:r>
      <w:r w:rsidRPr="004713D3">
        <w:rPr>
          <w:rFonts w:ascii="Times New Roman" w:hAnsi="Times New Roman"/>
          <w:sz w:val="28"/>
          <w:szCs w:val="28"/>
        </w:rPr>
        <w:t>Київ: Знання, 2008. -</w:t>
      </w:r>
      <w:r w:rsidR="00E670B1">
        <w:rPr>
          <w:rFonts w:ascii="Times New Roman" w:hAnsi="Times New Roman"/>
          <w:sz w:val="28"/>
          <w:szCs w:val="28"/>
          <w:lang w:val="uk-UA"/>
        </w:rPr>
        <w:t xml:space="preserve"> </w:t>
      </w:r>
      <w:r w:rsidRPr="004713D3">
        <w:rPr>
          <w:rFonts w:ascii="Times New Roman" w:hAnsi="Times New Roman"/>
          <w:sz w:val="28"/>
          <w:szCs w:val="28"/>
        </w:rPr>
        <w:t>405с.</w:t>
      </w:r>
    </w:p>
    <w:p w:rsidR="00E10FB2" w:rsidRPr="004713D3" w:rsidRDefault="00E10FB2" w:rsidP="00E10FB2">
      <w:pPr>
        <w:shd w:val="clear" w:color="auto" w:fill="FFFFFF"/>
        <w:autoSpaceDN w:val="0"/>
        <w:spacing w:after="0" w:line="360" w:lineRule="auto"/>
        <w:jc w:val="both"/>
        <w:rPr>
          <w:rFonts w:ascii="Times New Roman" w:eastAsia="Times New Roman" w:hAnsi="Times New Roman"/>
          <w:sz w:val="28"/>
          <w:szCs w:val="28"/>
          <w:lang w:eastAsia="ru-RU"/>
        </w:rPr>
      </w:pPr>
      <w:r>
        <w:rPr>
          <w:rFonts w:ascii="Times New Roman" w:eastAsia="Times New Roman" w:hAnsi="Times New Roman"/>
          <w:sz w:val="28"/>
          <w:szCs w:val="28"/>
          <w:lang w:val="uk-UA" w:eastAsia="ru-RU"/>
        </w:rPr>
        <w:t xml:space="preserve">11. </w:t>
      </w:r>
      <w:r w:rsidRPr="004713D3">
        <w:rPr>
          <w:rFonts w:ascii="Times New Roman" w:eastAsia="Times New Roman" w:hAnsi="Times New Roman"/>
          <w:sz w:val="28"/>
          <w:szCs w:val="28"/>
          <w:lang w:val="uk-UA" w:eastAsia="ru-RU"/>
        </w:rPr>
        <w:t xml:space="preserve">Концепція створення та функціонування національної мережі міжнародних транспортних коридорів в Україні. </w:t>
      </w:r>
      <w:r>
        <w:rPr>
          <w:rFonts w:ascii="Times New Roman" w:eastAsia="Times New Roman" w:hAnsi="Times New Roman"/>
          <w:sz w:val="28"/>
          <w:szCs w:val="28"/>
          <w:lang w:val="uk-UA" w:eastAsia="ru-RU"/>
        </w:rPr>
        <w:t>(</w:t>
      </w:r>
      <w:r w:rsidRPr="004713D3">
        <w:rPr>
          <w:rFonts w:ascii="Times New Roman" w:eastAsia="Times New Roman" w:hAnsi="Times New Roman"/>
          <w:sz w:val="28"/>
          <w:szCs w:val="28"/>
          <w:lang w:val="uk-UA" w:eastAsia="ru-RU"/>
        </w:rPr>
        <w:t>Постанов</w:t>
      </w:r>
      <w:r>
        <w:rPr>
          <w:rFonts w:ascii="Times New Roman" w:eastAsia="Times New Roman" w:hAnsi="Times New Roman"/>
          <w:sz w:val="28"/>
          <w:szCs w:val="28"/>
          <w:lang w:val="uk-UA" w:eastAsia="ru-RU"/>
        </w:rPr>
        <w:t>а</w:t>
      </w:r>
      <w:r w:rsidRPr="004713D3">
        <w:rPr>
          <w:rFonts w:ascii="Times New Roman" w:eastAsia="Times New Roman" w:hAnsi="Times New Roman"/>
          <w:sz w:val="28"/>
          <w:szCs w:val="28"/>
          <w:lang w:val="uk-UA" w:eastAsia="ru-RU"/>
        </w:rPr>
        <w:t xml:space="preserve"> КМУ</w:t>
      </w:r>
      <w:r w:rsidR="00E670B1">
        <w:rPr>
          <w:rFonts w:ascii="Times New Roman" w:eastAsia="Times New Roman" w:hAnsi="Times New Roman"/>
          <w:sz w:val="28"/>
          <w:szCs w:val="28"/>
          <w:lang w:val="uk-UA" w:eastAsia="ru-RU"/>
        </w:rPr>
        <w:t xml:space="preserve"> </w:t>
      </w:r>
      <w:r w:rsidR="00E670B1" w:rsidRPr="004713D3">
        <w:rPr>
          <w:rFonts w:ascii="Times New Roman" w:eastAsia="Times New Roman" w:hAnsi="Times New Roman"/>
          <w:sz w:val="28"/>
          <w:szCs w:val="28"/>
          <w:lang w:val="uk-UA" w:eastAsia="ru-RU"/>
        </w:rPr>
        <w:t>№ 821</w:t>
      </w:r>
      <w:r w:rsidRPr="004713D3">
        <w:rPr>
          <w:rFonts w:ascii="Times New Roman" w:eastAsia="Times New Roman" w:hAnsi="Times New Roman"/>
          <w:sz w:val="28"/>
          <w:szCs w:val="28"/>
          <w:lang w:val="uk-UA" w:eastAsia="ru-RU"/>
        </w:rPr>
        <w:t xml:space="preserve"> від 4</w:t>
      </w:r>
      <w:r w:rsidR="00E670B1">
        <w:rPr>
          <w:rFonts w:ascii="Times New Roman" w:eastAsia="Times New Roman" w:hAnsi="Times New Roman"/>
          <w:sz w:val="28"/>
          <w:szCs w:val="28"/>
          <w:lang w:val="uk-UA" w:eastAsia="ru-RU"/>
        </w:rPr>
        <w:t>.08.</w:t>
      </w:r>
      <w:r w:rsidRPr="004713D3">
        <w:rPr>
          <w:rFonts w:ascii="Times New Roman" w:eastAsia="Times New Roman" w:hAnsi="Times New Roman"/>
          <w:sz w:val="28"/>
          <w:szCs w:val="28"/>
          <w:lang w:val="uk-UA" w:eastAsia="ru-RU"/>
        </w:rPr>
        <w:t>1997</w:t>
      </w:r>
      <w:r w:rsidR="00E670B1">
        <w:rPr>
          <w:rFonts w:ascii="Times New Roman" w:eastAsia="Times New Roman" w:hAnsi="Times New Roman"/>
          <w:sz w:val="28"/>
          <w:szCs w:val="28"/>
          <w:lang w:val="uk-UA" w:eastAsia="ru-RU"/>
        </w:rPr>
        <w:t xml:space="preserve"> </w:t>
      </w:r>
      <w:r w:rsidRPr="004713D3">
        <w:rPr>
          <w:rFonts w:ascii="Times New Roman" w:eastAsia="Times New Roman" w:hAnsi="Times New Roman"/>
          <w:sz w:val="28"/>
          <w:szCs w:val="28"/>
          <w:lang w:val="uk-UA" w:eastAsia="ru-RU"/>
        </w:rPr>
        <w:t>р.</w:t>
      </w:r>
      <w:r>
        <w:rPr>
          <w:rFonts w:ascii="Times New Roman" w:eastAsia="Times New Roman" w:hAnsi="Times New Roman"/>
          <w:sz w:val="28"/>
          <w:szCs w:val="28"/>
          <w:lang w:val="uk-UA" w:eastAsia="ru-RU"/>
        </w:rPr>
        <w:t>)</w:t>
      </w:r>
      <w:r w:rsidRPr="004713D3">
        <w:rPr>
          <w:rFonts w:ascii="Times New Roman" w:eastAsia="Times New Roman" w:hAnsi="Times New Roman"/>
          <w:sz w:val="28"/>
          <w:szCs w:val="28"/>
          <w:lang w:val="uk-UA" w:eastAsia="ru-RU"/>
        </w:rPr>
        <w:t xml:space="preserve"> [Електронний ресурс]. – Режим доступу: /www.zakon.gov.ua</w:t>
      </w:r>
    </w:p>
    <w:p w:rsidR="00E10FB2" w:rsidRPr="004713D3" w:rsidRDefault="00E10FB2" w:rsidP="00E10FB2">
      <w:pPr>
        <w:autoSpaceDE w:val="0"/>
        <w:autoSpaceDN w:val="0"/>
        <w:adjustRightInd w:val="0"/>
        <w:spacing w:after="0" w:line="360" w:lineRule="auto"/>
        <w:jc w:val="both"/>
        <w:rPr>
          <w:rFonts w:ascii="Times New Roman" w:hAnsi="Times New Roman"/>
          <w:sz w:val="28"/>
          <w:szCs w:val="28"/>
        </w:rPr>
      </w:pPr>
      <w:r>
        <w:rPr>
          <w:rFonts w:ascii="Times New Roman" w:hAnsi="Times New Roman"/>
          <w:sz w:val="28"/>
          <w:szCs w:val="28"/>
          <w:lang w:val="uk-UA"/>
        </w:rPr>
        <w:t xml:space="preserve">12. </w:t>
      </w:r>
      <w:r w:rsidRPr="004713D3">
        <w:rPr>
          <w:rFonts w:ascii="Times New Roman" w:hAnsi="Times New Roman"/>
          <w:sz w:val="28"/>
          <w:szCs w:val="28"/>
        </w:rPr>
        <w:t>Куценко В. І. Сфера послуг: Навч. посібн. – К.: Політвидав України,</w:t>
      </w:r>
    </w:p>
    <w:p w:rsidR="00E10FB2" w:rsidRPr="004713D3" w:rsidRDefault="00E10FB2" w:rsidP="00E10FB2">
      <w:pPr>
        <w:tabs>
          <w:tab w:val="right" w:pos="9354"/>
        </w:tabs>
        <w:autoSpaceDE w:val="0"/>
        <w:autoSpaceDN w:val="0"/>
        <w:adjustRightInd w:val="0"/>
        <w:spacing w:after="0" w:line="360" w:lineRule="auto"/>
        <w:jc w:val="both"/>
        <w:rPr>
          <w:rFonts w:ascii="Times New Roman" w:hAnsi="Times New Roman"/>
          <w:sz w:val="28"/>
          <w:szCs w:val="28"/>
        </w:rPr>
      </w:pPr>
      <w:r w:rsidRPr="004713D3">
        <w:rPr>
          <w:rFonts w:ascii="Times New Roman" w:hAnsi="Times New Roman"/>
          <w:sz w:val="28"/>
          <w:szCs w:val="28"/>
        </w:rPr>
        <w:t>1989. –</w:t>
      </w:r>
      <w:r w:rsidR="00E670B1">
        <w:rPr>
          <w:rFonts w:ascii="Times New Roman" w:hAnsi="Times New Roman"/>
          <w:sz w:val="28"/>
          <w:szCs w:val="28"/>
          <w:lang w:val="uk-UA"/>
        </w:rPr>
        <w:t xml:space="preserve"> </w:t>
      </w:r>
      <w:r w:rsidRPr="004713D3">
        <w:rPr>
          <w:rFonts w:ascii="Times New Roman" w:hAnsi="Times New Roman"/>
          <w:sz w:val="28"/>
          <w:szCs w:val="28"/>
        </w:rPr>
        <w:t>176 с.</w:t>
      </w:r>
      <w:r>
        <w:rPr>
          <w:rFonts w:ascii="Times New Roman" w:hAnsi="Times New Roman"/>
          <w:sz w:val="28"/>
          <w:szCs w:val="28"/>
        </w:rPr>
        <w:tab/>
      </w:r>
    </w:p>
    <w:p w:rsidR="00E10FB2" w:rsidRDefault="00E10FB2" w:rsidP="00E10FB2">
      <w:pPr>
        <w:autoSpaceDE w:val="0"/>
        <w:autoSpaceDN w:val="0"/>
        <w:adjustRightInd w:val="0"/>
        <w:spacing w:after="0" w:line="360" w:lineRule="auto"/>
        <w:jc w:val="both"/>
        <w:rPr>
          <w:rFonts w:ascii="Times New Roman" w:hAnsi="Times New Roman"/>
          <w:sz w:val="28"/>
          <w:szCs w:val="28"/>
          <w:lang w:val="uk-UA"/>
        </w:rPr>
      </w:pPr>
      <w:r>
        <w:rPr>
          <w:rFonts w:ascii="Times New Roman" w:hAnsi="Times New Roman"/>
          <w:sz w:val="28"/>
          <w:szCs w:val="28"/>
          <w:lang w:val="uk-UA"/>
        </w:rPr>
        <w:lastRenderedPageBreak/>
        <w:t>13</w:t>
      </w:r>
      <w:r w:rsidRPr="004713D3">
        <w:rPr>
          <w:rFonts w:ascii="Times New Roman" w:hAnsi="Times New Roman"/>
          <w:sz w:val="28"/>
          <w:szCs w:val="28"/>
        </w:rPr>
        <w:t xml:space="preserve">. Луцишин П. В. Територіальна організація суспільства: навч. посібник </w:t>
      </w:r>
      <w:r>
        <w:rPr>
          <w:rFonts w:ascii="Times New Roman" w:hAnsi="Times New Roman"/>
          <w:sz w:val="28"/>
          <w:szCs w:val="28"/>
          <w:lang w:val="uk-UA"/>
        </w:rPr>
        <w:t xml:space="preserve">          </w:t>
      </w:r>
      <w:r w:rsidRPr="004713D3">
        <w:rPr>
          <w:rFonts w:ascii="Times New Roman" w:hAnsi="Times New Roman"/>
          <w:sz w:val="28"/>
          <w:szCs w:val="28"/>
        </w:rPr>
        <w:t>/П.В. Луцишин, Д.Клімонт, Н. П. Луцишин. –</w:t>
      </w:r>
      <w:r>
        <w:rPr>
          <w:rFonts w:ascii="Times New Roman" w:hAnsi="Times New Roman"/>
          <w:sz w:val="28"/>
          <w:szCs w:val="28"/>
          <w:lang w:val="uk-UA"/>
        </w:rPr>
        <w:t xml:space="preserve"> </w:t>
      </w:r>
      <w:r w:rsidRPr="004713D3">
        <w:rPr>
          <w:rFonts w:ascii="Times New Roman" w:hAnsi="Times New Roman"/>
          <w:sz w:val="28"/>
          <w:szCs w:val="28"/>
        </w:rPr>
        <w:t>Луцьк , 2001. –</w:t>
      </w:r>
      <w:r>
        <w:rPr>
          <w:rFonts w:ascii="Times New Roman" w:hAnsi="Times New Roman"/>
          <w:sz w:val="28"/>
          <w:szCs w:val="28"/>
          <w:lang w:val="uk-UA"/>
        </w:rPr>
        <w:t xml:space="preserve"> </w:t>
      </w:r>
      <w:r w:rsidRPr="004713D3">
        <w:rPr>
          <w:rFonts w:ascii="Times New Roman" w:hAnsi="Times New Roman"/>
          <w:sz w:val="28"/>
          <w:szCs w:val="28"/>
        </w:rPr>
        <w:t>335 с.</w:t>
      </w:r>
    </w:p>
    <w:p w:rsidR="00F146A2" w:rsidRPr="00F146A2" w:rsidRDefault="00E10FB2" w:rsidP="00F146A2">
      <w:pPr>
        <w:shd w:val="clear" w:color="auto" w:fill="FFFFFF"/>
        <w:spacing w:after="0" w:line="360" w:lineRule="auto"/>
        <w:jc w:val="both"/>
        <w:outlineLvl w:val="1"/>
        <w:rPr>
          <w:rFonts w:ascii="Times New Roman" w:hAnsi="Times New Roman"/>
          <w:sz w:val="28"/>
          <w:szCs w:val="28"/>
          <w:lang w:val="uk-UA"/>
        </w:rPr>
      </w:pPr>
      <w:r>
        <w:rPr>
          <w:rFonts w:ascii="Times New Roman" w:eastAsia="Times New Roman" w:hAnsi="Times New Roman"/>
          <w:sz w:val="28"/>
          <w:szCs w:val="28"/>
          <w:lang w:val="uk-UA" w:eastAsia="ru-RU"/>
        </w:rPr>
        <w:t xml:space="preserve">14. </w:t>
      </w:r>
      <w:r w:rsidR="00F146A2" w:rsidRPr="00BD78CC">
        <w:rPr>
          <w:rFonts w:ascii="Times New Roman" w:hAnsi="Times New Roman"/>
          <w:sz w:val="28"/>
          <w:szCs w:val="28"/>
          <w:lang w:val="uk-UA"/>
        </w:rPr>
        <w:t xml:space="preserve">Морські бізнес-новини України [Електронний ресурс] – Режим доступу:  </w:t>
      </w:r>
      <w:hyperlink r:id="rId43" w:history="1">
        <w:r w:rsidR="00F146A2" w:rsidRPr="00F146A2">
          <w:rPr>
            <w:rStyle w:val="ac"/>
            <w:rFonts w:ascii="Times New Roman" w:hAnsi="Times New Roman"/>
            <w:color w:val="auto"/>
            <w:sz w:val="28"/>
            <w:szCs w:val="28"/>
            <w:u w:val="none"/>
          </w:rPr>
          <w:t>http://www.blackseanews.net/allnews/ukrain/</w:t>
        </w:r>
      </w:hyperlink>
    </w:p>
    <w:p w:rsidR="00181ABB" w:rsidRPr="00181ABB" w:rsidRDefault="00E10FB2" w:rsidP="00181ABB">
      <w:pPr>
        <w:shd w:val="clear" w:color="auto" w:fill="FFFFFF"/>
        <w:spacing w:after="0" w:line="360" w:lineRule="auto"/>
        <w:jc w:val="both"/>
        <w:outlineLvl w:val="1"/>
        <w:rPr>
          <w:rFonts w:ascii="Times New Roman" w:hAnsi="Times New Roman"/>
          <w:sz w:val="28"/>
          <w:szCs w:val="28"/>
          <w:lang w:val="uk-UA"/>
        </w:rPr>
      </w:pPr>
      <w:r>
        <w:rPr>
          <w:rFonts w:ascii="Times New Roman" w:eastAsia="Times New Roman" w:hAnsi="Times New Roman"/>
          <w:sz w:val="28"/>
          <w:szCs w:val="28"/>
          <w:lang w:val="uk-UA" w:eastAsia="ru-RU"/>
        </w:rPr>
        <w:t xml:space="preserve">15. </w:t>
      </w:r>
      <w:r w:rsidRPr="00AD7E27">
        <w:rPr>
          <w:rFonts w:ascii="Times New Roman" w:eastAsia="Times New Roman" w:hAnsi="Times New Roman"/>
          <w:sz w:val="28"/>
          <w:szCs w:val="28"/>
          <w:lang w:val="uk-UA" w:eastAsia="ru-RU"/>
        </w:rPr>
        <w:t>М</w:t>
      </w:r>
      <w:r w:rsidR="00181ABB">
        <w:rPr>
          <w:rFonts w:ascii="Times New Roman" w:eastAsia="Times New Roman" w:hAnsi="Times New Roman"/>
          <w:sz w:val="28"/>
          <w:szCs w:val="28"/>
          <w:lang w:val="uk-UA" w:eastAsia="ru-RU"/>
        </w:rPr>
        <w:t xml:space="preserve">орські порти України </w:t>
      </w:r>
      <w:r w:rsidR="00181ABB" w:rsidRPr="00BD78CC">
        <w:rPr>
          <w:rFonts w:ascii="Times New Roman" w:hAnsi="Times New Roman"/>
          <w:sz w:val="28"/>
          <w:szCs w:val="28"/>
          <w:lang w:val="uk-UA"/>
        </w:rPr>
        <w:t xml:space="preserve">[Електронний ресурс] – </w:t>
      </w:r>
      <w:r w:rsidR="00181ABB" w:rsidRPr="00181ABB">
        <w:rPr>
          <w:rFonts w:ascii="Times New Roman" w:hAnsi="Times New Roman"/>
          <w:sz w:val="28"/>
          <w:szCs w:val="28"/>
          <w:lang w:val="uk-UA"/>
        </w:rPr>
        <w:t xml:space="preserve">Режим доступу:  </w:t>
      </w:r>
      <w:hyperlink r:id="rId44" w:history="1">
        <w:r w:rsidR="00181ABB" w:rsidRPr="00181ABB">
          <w:rPr>
            <w:rStyle w:val="ac"/>
            <w:rFonts w:ascii="Times New Roman" w:hAnsi="Times New Roman"/>
            <w:color w:val="auto"/>
            <w:sz w:val="28"/>
            <w:szCs w:val="28"/>
            <w:u w:val="none"/>
          </w:rPr>
          <w:t>http://www.blackseanews.net/allnews/ukrain/</w:t>
        </w:r>
      </w:hyperlink>
    </w:p>
    <w:p w:rsidR="00E10FB2" w:rsidRPr="00AD7E27" w:rsidRDefault="00E10FB2" w:rsidP="00E10FB2">
      <w:pPr>
        <w:spacing w:after="0" w:line="360" w:lineRule="auto"/>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 xml:space="preserve">16. </w:t>
      </w:r>
      <w:r w:rsidRPr="00F678FE">
        <w:rPr>
          <w:rFonts w:ascii="Times New Roman" w:eastAsia="Times New Roman" w:hAnsi="Times New Roman"/>
          <w:sz w:val="28"/>
          <w:szCs w:val="28"/>
          <w:lang w:val="uk-UA" w:eastAsia="ru-RU"/>
        </w:rPr>
        <w:t>Мірошник Р.О.</w:t>
      </w:r>
      <w:r>
        <w:rPr>
          <w:rFonts w:ascii="Times New Roman" w:eastAsia="Times New Roman" w:hAnsi="Times New Roman"/>
          <w:sz w:val="28"/>
          <w:szCs w:val="28"/>
          <w:lang w:val="uk-UA" w:eastAsia="ru-RU"/>
        </w:rPr>
        <w:t xml:space="preserve"> С</w:t>
      </w:r>
      <w:r w:rsidRPr="00F678FE">
        <w:rPr>
          <w:rFonts w:ascii="Times New Roman" w:eastAsia="Times New Roman" w:hAnsi="Times New Roman"/>
          <w:sz w:val="28"/>
          <w:szCs w:val="28"/>
          <w:lang w:val="uk-UA" w:eastAsia="ru-RU"/>
        </w:rPr>
        <w:t>тратегічні напрями розвитку</w:t>
      </w:r>
      <w:r>
        <w:rPr>
          <w:rFonts w:ascii="Times New Roman" w:eastAsia="Times New Roman" w:hAnsi="Times New Roman"/>
          <w:sz w:val="28"/>
          <w:szCs w:val="28"/>
          <w:lang w:val="uk-UA" w:eastAsia="ru-RU"/>
        </w:rPr>
        <w:t xml:space="preserve"> </w:t>
      </w:r>
      <w:r w:rsidRPr="00F678FE">
        <w:rPr>
          <w:rFonts w:ascii="Times New Roman" w:eastAsia="Times New Roman" w:hAnsi="Times New Roman"/>
          <w:sz w:val="28"/>
          <w:szCs w:val="28"/>
          <w:lang w:val="uk-UA" w:eastAsia="ru-RU"/>
        </w:rPr>
        <w:t xml:space="preserve">залізничного транспорту в </w:t>
      </w:r>
      <w:r>
        <w:rPr>
          <w:rFonts w:ascii="Times New Roman" w:eastAsia="Times New Roman" w:hAnsi="Times New Roman"/>
          <w:sz w:val="28"/>
          <w:szCs w:val="28"/>
          <w:lang w:val="uk-UA" w:eastAsia="ru-RU"/>
        </w:rPr>
        <w:t>У</w:t>
      </w:r>
      <w:r w:rsidRPr="00F678FE">
        <w:rPr>
          <w:rFonts w:ascii="Times New Roman" w:eastAsia="Times New Roman" w:hAnsi="Times New Roman"/>
          <w:sz w:val="28"/>
          <w:szCs w:val="28"/>
          <w:lang w:val="uk-UA" w:eastAsia="ru-RU"/>
        </w:rPr>
        <w:t>країні</w:t>
      </w:r>
      <w:r>
        <w:rPr>
          <w:rFonts w:ascii="Times New Roman" w:eastAsia="Times New Roman" w:hAnsi="Times New Roman"/>
          <w:sz w:val="28"/>
          <w:szCs w:val="28"/>
          <w:lang w:val="uk-UA" w:eastAsia="ru-RU"/>
        </w:rPr>
        <w:t xml:space="preserve"> /</w:t>
      </w:r>
      <w:r w:rsidRPr="00F678FE">
        <w:rPr>
          <w:rFonts w:ascii="Times New Roman" w:eastAsia="Times New Roman" w:hAnsi="Times New Roman"/>
          <w:sz w:val="28"/>
          <w:szCs w:val="28"/>
          <w:lang w:val="uk-UA" w:eastAsia="ru-RU"/>
        </w:rPr>
        <w:t xml:space="preserve"> Р.О.</w:t>
      </w:r>
      <w:r>
        <w:rPr>
          <w:rFonts w:ascii="Times New Roman" w:hAnsi="Times New Roman"/>
          <w:sz w:val="28"/>
          <w:szCs w:val="28"/>
          <w:lang w:val="uk-UA"/>
        </w:rPr>
        <w:t xml:space="preserve"> </w:t>
      </w:r>
      <w:r w:rsidRPr="00F678FE">
        <w:rPr>
          <w:rFonts w:ascii="Times New Roman" w:eastAsia="Times New Roman" w:hAnsi="Times New Roman"/>
          <w:sz w:val="28"/>
          <w:szCs w:val="28"/>
          <w:lang w:val="uk-UA" w:eastAsia="ru-RU"/>
        </w:rPr>
        <w:t>Мірошник</w:t>
      </w:r>
      <w:r>
        <w:rPr>
          <w:rFonts w:ascii="Times New Roman" w:hAnsi="Times New Roman"/>
          <w:sz w:val="28"/>
          <w:szCs w:val="28"/>
          <w:lang w:val="uk-UA"/>
        </w:rPr>
        <w:t>,</w:t>
      </w:r>
      <w:r w:rsidRPr="00F678FE">
        <w:rPr>
          <w:rFonts w:ascii="Times New Roman" w:eastAsia="Times New Roman" w:hAnsi="Times New Roman"/>
          <w:sz w:val="28"/>
          <w:szCs w:val="28"/>
          <w:lang w:val="uk-UA" w:eastAsia="ru-RU"/>
        </w:rPr>
        <w:t xml:space="preserve"> К.Я.</w:t>
      </w:r>
      <w:r>
        <w:rPr>
          <w:rFonts w:ascii="Times New Roman" w:eastAsia="Times New Roman" w:hAnsi="Times New Roman"/>
          <w:sz w:val="28"/>
          <w:szCs w:val="28"/>
          <w:lang w:val="uk-UA" w:eastAsia="ru-RU"/>
        </w:rPr>
        <w:t xml:space="preserve"> </w:t>
      </w:r>
      <w:r w:rsidRPr="00F678FE">
        <w:rPr>
          <w:rFonts w:ascii="Times New Roman" w:eastAsia="Times New Roman" w:hAnsi="Times New Roman"/>
          <w:sz w:val="28"/>
          <w:szCs w:val="28"/>
          <w:lang w:val="uk-UA" w:eastAsia="ru-RU"/>
        </w:rPr>
        <w:t xml:space="preserve">Федак [Електронний ресурс]. – Режим доступу: </w:t>
      </w:r>
      <w:r w:rsidRPr="004713D3">
        <w:rPr>
          <w:rFonts w:ascii="Times New Roman" w:eastAsia="Times New Roman" w:hAnsi="Times New Roman"/>
          <w:sz w:val="28"/>
          <w:szCs w:val="28"/>
          <w:lang w:val="fr-FR" w:eastAsia="ru-RU"/>
        </w:rPr>
        <w:t>https</w:t>
      </w:r>
      <w:r w:rsidRPr="00AD7E27">
        <w:rPr>
          <w:rFonts w:ascii="Times New Roman" w:eastAsia="Times New Roman" w:hAnsi="Times New Roman"/>
          <w:sz w:val="28"/>
          <w:szCs w:val="28"/>
          <w:lang w:val="uk-UA" w:eastAsia="ru-RU"/>
        </w:rPr>
        <w:t>://</w:t>
      </w:r>
      <w:r w:rsidRPr="004713D3">
        <w:rPr>
          <w:rFonts w:ascii="Times New Roman" w:eastAsia="Times New Roman" w:hAnsi="Times New Roman"/>
          <w:sz w:val="28"/>
          <w:szCs w:val="28"/>
          <w:lang w:val="fr-FR" w:eastAsia="ru-RU"/>
        </w:rPr>
        <w:t>doi</w:t>
      </w:r>
      <w:r w:rsidRPr="00AD7E27">
        <w:rPr>
          <w:rFonts w:ascii="Times New Roman" w:eastAsia="Times New Roman" w:hAnsi="Times New Roman"/>
          <w:sz w:val="28"/>
          <w:szCs w:val="28"/>
          <w:lang w:val="uk-UA" w:eastAsia="ru-RU"/>
        </w:rPr>
        <w:t>.</w:t>
      </w:r>
      <w:r w:rsidRPr="004713D3">
        <w:rPr>
          <w:rFonts w:ascii="Times New Roman" w:eastAsia="Times New Roman" w:hAnsi="Times New Roman"/>
          <w:sz w:val="28"/>
          <w:szCs w:val="28"/>
          <w:lang w:val="fr-FR" w:eastAsia="ru-RU"/>
        </w:rPr>
        <w:t>org</w:t>
      </w:r>
      <w:r w:rsidRPr="00AD7E27">
        <w:rPr>
          <w:rFonts w:ascii="Times New Roman" w:eastAsia="Times New Roman" w:hAnsi="Times New Roman"/>
          <w:sz w:val="28"/>
          <w:szCs w:val="28"/>
          <w:lang w:val="uk-UA" w:eastAsia="ru-RU"/>
        </w:rPr>
        <w:t>/10.32782/2524-0072/2021-32-90</w:t>
      </w:r>
    </w:p>
    <w:p w:rsidR="00E10FB2" w:rsidRPr="0048464C" w:rsidRDefault="00E10FB2" w:rsidP="00E10FB2">
      <w:pPr>
        <w:autoSpaceDE w:val="0"/>
        <w:autoSpaceDN w:val="0"/>
        <w:adjustRightInd w:val="0"/>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17. </w:t>
      </w:r>
      <w:r w:rsidRPr="0048464C">
        <w:rPr>
          <w:rFonts w:ascii="Times New Roman" w:hAnsi="Times New Roman"/>
          <w:spacing w:val="-2"/>
          <w:sz w:val="28"/>
          <w:szCs w:val="28"/>
          <w:lang w:val="uk-UA"/>
        </w:rPr>
        <w:t xml:space="preserve">Методологічні положення розрахунку </w:t>
      </w:r>
      <w:r w:rsidR="00432295">
        <w:rPr>
          <w:rFonts w:ascii="Times New Roman" w:hAnsi="Times New Roman"/>
          <w:spacing w:val="-2"/>
          <w:sz w:val="28"/>
          <w:szCs w:val="28"/>
          <w:lang w:val="uk-UA"/>
        </w:rPr>
        <w:t>і</w:t>
      </w:r>
      <w:r w:rsidRPr="0048464C">
        <w:rPr>
          <w:rFonts w:ascii="Times New Roman" w:hAnsi="Times New Roman"/>
          <w:sz w:val="28"/>
          <w:szCs w:val="28"/>
          <w:lang w:val="uk-UA"/>
        </w:rPr>
        <w:t>ндекс</w:t>
      </w:r>
      <w:r w:rsidR="00432295">
        <w:rPr>
          <w:rFonts w:ascii="Times New Roman" w:hAnsi="Times New Roman"/>
          <w:sz w:val="28"/>
          <w:szCs w:val="28"/>
          <w:lang w:val="uk-UA"/>
        </w:rPr>
        <w:t>у</w:t>
      </w:r>
      <w:r w:rsidRPr="0048464C">
        <w:rPr>
          <w:rFonts w:ascii="Times New Roman" w:hAnsi="Times New Roman"/>
          <w:sz w:val="28"/>
          <w:szCs w:val="28"/>
          <w:lang w:val="uk-UA"/>
        </w:rPr>
        <w:t xml:space="preserve"> фізичного обсягу обороту роздрібної торгівлі</w:t>
      </w:r>
      <w:r w:rsidRPr="0048464C">
        <w:rPr>
          <w:rFonts w:ascii="Times New Roman" w:hAnsi="Times New Roman"/>
          <w:spacing w:val="-2"/>
          <w:sz w:val="28"/>
          <w:szCs w:val="28"/>
          <w:lang w:val="uk-UA"/>
        </w:rPr>
        <w:t xml:space="preserve">: </w:t>
      </w:r>
      <w:r w:rsidRPr="0048464C">
        <w:rPr>
          <w:rFonts w:ascii="Times New Roman" w:eastAsia="Times New Roman" w:hAnsi="Times New Roman"/>
          <w:sz w:val="28"/>
          <w:szCs w:val="28"/>
          <w:lang w:val="uk-UA" w:eastAsia="ru-RU"/>
        </w:rPr>
        <w:t>[Електронний ресурс]. – Режим доступу:</w:t>
      </w:r>
      <w:r w:rsidRPr="0048464C">
        <w:rPr>
          <w:rFonts w:ascii="Times New Roman" w:hAnsi="Times New Roman"/>
          <w:spacing w:val="-2"/>
          <w:sz w:val="28"/>
          <w:szCs w:val="28"/>
          <w:lang w:val="uk-UA"/>
        </w:rPr>
        <w:t xml:space="preserve"> </w:t>
      </w:r>
      <w:hyperlink r:id="rId45" w:history="1">
        <w:r w:rsidRPr="0048464C">
          <w:rPr>
            <w:rStyle w:val="ac"/>
            <w:rFonts w:ascii="Times New Roman" w:hAnsi="Times New Roman"/>
            <w:color w:val="auto"/>
            <w:spacing w:val="-2"/>
            <w:sz w:val="28"/>
            <w:szCs w:val="28"/>
            <w:u w:val="none"/>
          </w:rPr>
          <w:t>http</w:t>
        </w:r>
        <w:r w:rsidRPr="0048464C">
          <w:rPr>
            <w:rStyle w:val="ac"/>
            <w:rFonts w:ascii="Times New Roman" w:hAnsi="Times New Roman"/>
            <w:color w:val="auto"/>
            <w:spacing w:val="-2"/>
            <w:sz w:val="28"/>
            <w:szCs w:val="28"/>
            <w:u w:val="none"/>
            <w:lang w:val="uk-UA"/>
          </w:rPr>
          <w:t>://</w:t>
        </w:r>
        <w:r w:rsidRPr="0048464C">
          <w:rPr>
            <w:rStyle w:val="ac"/>
            <w:rFonts w:ascii="Times New Roman" w:hAnsi="Times New Roman"/>
            <w:color w:val="auto"/>
            <w:spacing w:val="-2"/>
            <w:sz w:val="28"/>
            <w:szCs w:val="28"/>
            <w:u w:val="none"/>
          </w:rPr>
          <w:t>www</w:t>
        </w:r>
        <w:r w:rsidRPr="0048464C">
          <w:rPr>
            <w:rStyle w:val="ac"/>
            <w:rFonts w:ascii="Times New Roman" w:hAnsi="Times New Roman"/>
            <w:color w:val="auto"/>
            <w:spacing w:val="-2"/>
            <w:sz w:val="28"/>
            <w:szCs w:val="28"/>
            <w:u w:val="none"/>
            <w:lang w:val="uk-UA"/>
          </w:rPr>
          <w:t>.</w:t>
        </w:r>
        <w:r w:rsidRPr="0048464C">
          <w:rPr>
            <w:rStyle w:val="ac"/>
            <w:rFonts w:ascii="Times New Roman" w:hAnsi="Times New Roman"/>
            <w:color w:val="auto"/>
            <w:spacing w:val="-2"/>
            <w:sz w:val="28"/>
            <w:szCs w:val="28"/>
            <w:u w:val="none"/>
          </w:rPr>
          <w:t>ukrstat</w:t>
        </w:r>
        <w:r w:rsidRPr="0048464C">
          <w:rPr>
            <w:rStyle w:val="ac"/>
            <w:rFonts w:ascii="Times New Roman" w:hAnsi="Times New Roman"/>
            <w:color w:val="auto"/>
            <w:spacing w:val="-2"/>
            <w:sz w:val="28"/>
            <w:szCs w:val="28"/>
            <w:u w:val="none"/>
            <w:lang w:val="uk-UA"/>
          </w:rPr>
          <w:t>.</w:t>
        </w:r>
        <w:r w:rsidRPr="0048464C">
          <w:rPr>
            <w:rStyle w:val="ac"/>
            <w:rFonts w:ascii="Times New Roman" w:hAnsi="Times New Roman"/>
            <w:color w:val="auto"/>
            <w:spacing w:val="-2"/>
            <w:sz w:val="28"/>
            <w:szCs w:val="28"/>
            <w:u w:val="none"/>
          </w:rPr>
          <w:t>gov</w:t>
        </w:r>
        <w:r w:rsidRPr="0048464C">
          <w:rPr>
            <w:rStyle w:val="ac"/>
            <w:rFonts w:ascii="Times New Roman" w:hAnsi="Times New Roman"/>
            <w:color w:val="auto"/>
            <w:spacing w:val="-2"/>
            <w:sz w:val="28"/>
            <w:szCs w:val="28"/>
            <w:u w:val="none"/>
            <w:lang w:val="uk-UA"/>
          </w:rPr>
          <w:t>.</w:t>
        </w:r>
        <w:r w:rsidRPr="0048464C">
          <w:rPr>
            <w:rStyle w:val="ac"/>
            <w:rFonts w:ascii="Times New Roman" w:hAnsi="Times New Roman"/>
            <w:color w:val="auto"/>
            <w:spacing w:val="-2"/>
            <w:sz w:val="28"/>
            <w:szCs w:val="28"/>
            <w:u w:val="none"/>
          </w:rPr>
          <w:t>ua</w:t>
        </w:r>
        <w:r w:rsidRPr="0048464C">
          <w:rPr>
            <w:rStyle w:val="ac"/>
            <w:rFonts w:ascii="Times New Roman" w:hAnsi="Times New Roman"/>
            <w:color w:val="auto"/>
            <w:spacing w:val="-2"/>
            <w:sz w:val="28"/>
            <w:szCs w:val="28"/>
            <w:u w:val="none"/>
            <w:lang w:val="uk-UA"/>
          </w:rPr>
          <w:t>/</w:t>
        </w:r>
        <w:r w:rsidRPr="0048464C">
          <w:rPr>
            <w:rStyle w:val="ac"/>
            <w:rFonts w:ascii="Times New Roman" w:hAnsi="Times New Roman"/>
            <w:color w:val="auto"/>
            <w:spacing w:val="-2"/>
            <w:sz w:val="28"/>
            <w:szCs w:val="28"/>
            <w:u w:val="none"/>
          </w:rPr>
          <w:t>metod</w:t>
        </w:r>
        <w:r w:rsidRPr="0048464C">
          <w:rPr>
            <w:rStyle w:val="ac"/>
            <w:rFonts w:ascii="Times New Roman" w:hAnsi="Times New Roman"/>
            <w:color w:val="auto"/>
            <w:spacing w:val="-2"/>
            <w:sz w:val="28"/>
            <w:szCs w:val="28"/>
            <w:u w:val="none"/>
            <w:lang w:val="uk-UA"/>
          </w:rPr>
          <w:t>_</w:t>
        </w:r>
        <w:r w:rsidRPr="0048464C">
          <w:rPr>
            <w:rStyle w:val="ac"/>
            <w:rFonts w:ascii="Times New Roman" w:hAnsi="Times New Roman"/>
            <w:color w:val="auto"/>
            <w:spacing w:val="-2"/>
            <w:sz w:val="28"/>
            <w:szCs w:val="28"/>
            <w:u w:val="none"/>
          </w:rPr>
          <w:t>polog</w:t>
        </w:r>
        <w:r w:rsidRPr="0048464C">
          <w:rPr>
            <w:rStyle w:val="ac"/>
            <w:rFonts w:ascii="Times New Roman" w:hAnsi="Times New Roman"/>
            <w:color w:val="auto"/>
            <w:spacing w:val="-2"/>
            <w:sz w:val="28"/>
            <w:szCs w:val="28"/>
            <w:u w:val="none"/>
            <w:lang w:val="uk-UA"/>
          </w:rPr>
          <w:t>/</w:t>
        </w:r>
        <w:r w:rsidRPr="0048464C">
          <w:rPr>
            <w:rStyle w:val="ac"/>
            <w:rFonts w:ascii="Times New Roman" w:hAnsi="Times New Roman"/>
            <w:color w:val="auto"/>
            <w:spacing w:val="-2"/>
            <w:sz w:val="28"/>
            <w:szCs w:val="28"/>
            <w:u w:val="none"/>
          </w:rPr>
          <w:t>metod</w:t>
        </w:r>
        <w:r w:rsidRPr="0048464C">
          <w:rPr>
            <w:rStyle w:val="ac"/>
            <w:rFonts w:ascii="Times New Roman" w:hAnsi="Times New Roman"/>
            <w:color w:val="auto"/>
            <w:spacing w:val="-2"/>
            <w:sz w:val="28"/>
            <w:szCs w:val="28"/>
            <w:u w:val="none"/>
            <w:lang w:val="uk-UA"/>
          </w:rPr>
          <w:t>_</w:t>
        </w:r>
        <w:r w:rsidRPr="0048464C">
          <w:rPr>
            <w:rStyle w:val="ac"/>
            <w:rFonts w:ascii="Times New Roman" w:hAnsi="Times New Roman"/>
            <w:color w:val="auto"/>
            <w:spacing w:val="-2"/>
            <w:sz w:val="28"/>
            <w:szCs w:val="28"/>
            <w:u w:val="none"/>
          </w:rPr>
          <w:t>doc</w:t>
        </w:r>
        <w:r w:rsidRPr="0048464C">
          <w:rPr>
            <w:rStyle w:val="ac"/>
            <w:rFonts w:ascii="Times New Roman" w:hAnsi="Times New Roman"/>
            <w:color w:val="auto"/>
            <w:spacing w:val="-2"/>
            <w:sz w:val="28"/>
            <w:szCs w:val="28"/>
            <w:u w:val="none"/>
            <w:lang w:val="uk-UA"/>
          </w:rPr>
          <w:t>/2019/79/</w:t>
        </w:r>
        <w:r w:rsidRPr="0048464C">
          <w:rPr>
            <w:rStyle w:val="ac"/>
            <w:rFonts w:ascii="Times New Roman" w:hAnsi="Times New Roman"/>
            <w:color w:val="auto"/>
            <w:spacing w:val="-2"/>
            <w:sz w:val="28"/>
            <w:szCs w:val="28"/>
            <w:u w:val="none"/>
          </w:rPr>
          <w:t>mp</w:t>
        </w:r>
        <w:r w:rsidRPr="0048464C">
          <w:rPr>
            <w:rStyle w:val="ac"/>
            <w:rFonts w:ascii="Times New Roman" w:hAnsi="Times New Roman"/>
            <w:color w:val="auto"/>
            <w:spacing w:val="-2"/>
            <w:sz w:val="28"/>
            <w:szCs w:val="28"/>
            <w:u w:val="none"/>
            <w:lang w:val="uk-UA"/>
          </w:rPr>
          <w:t>_</w:t>
        </w:r>
        <w:r w:rsidRPr="0048464C">
          <w:rPr>
            <w:rStyle w:val="ac"/>
            <w:rFonts w:ascii="Times New Roman" w:hAnsi="Times New Roman"/>
            <w:color w:val="auto"/>
            <w:spacing w:val="-2"/>
            <w:sz w:val="28"/>
            <w:szCs w:val="28"/>
            <w:u w:val="none"/>
          </w:rPr>
          <w:t>pzt</w:t>
        </w:r>
        <w:r w:rsidRPr="0048464C">
          <w:rPr>
            <w:rStyle w:val="ac"/>
            <w:rFonts w:ascii="Times New Roman" w:hAnsi="Times New Roman"/>
            <w:color w:val="auto"/>
            <w:spacing w:val="-2"/>
            <w:sz w:val="28"/>
            <w:szCs w:val="28"/>
            <w:u w:val="none"/>
            <w:lang w:val="uk-UA"/>
          </w:rPr>
          <w:t>_</w:t>
        </w:r>
        <w:r w:rsidRPr="0048464C">
          <w:rPr>
            <w:rStyle w:val="ac"/>
            <w:rFonts w:ascii="Times New Roman" w:hAnsi="Times New Roman"/>
            <w:color w:val="auto"/>
            <w:spacing w:val="-2"/>
            <w:sz w:val="28"/>
            <w:szCs w:val="28"/>
            <w:u w:val="none"/>
          </w:rPr>
          <w:t>tm</w:t>
        </w:r>
        <w:r w:rsidRPr="0048464C">
          <w:rPr>
            <w:rStyle w:val="ac"/>
            <w:rFonts w:ascii="Times New Roman" w:hAnsi="Times New Roman"/>
            <w:color w:val="auto"/>
            <w:spacing w:val="-2"/>
            <w:sz w:val="28"/>
            <w:szCs w:val="28"/>
            <w:u w:val="none"/>
            <w:lang w:val="uk-UA"/>
          </w:rPr>
          <w:t>.</w:t>
        </w:r>
        <w:r w:rsidRPr="0048464C">
          <w:rPr>
            <w:rStyle w:val="ac"/>
            <w:rFonts w:ascii="Times New Roman" w:hAnsi="Times New Roman"/>
            <w:color w:val="auto"/>
            <w:spacing w:val="-2"/>
            <w:sz w:val="28"/>
            <w:szCs w:val="28"/>
            <w:u w:val="none"/>
          </w:rPr>
          <w:t>pdf</w:t>
        </w:r>
      </w:hyperlink>
      <w:r w:rsidRPr="0048464C">
        <w:rPr>
          <w:rFonts w:ascii="Times New Roman" w:hAnsi="Times New Roman"/>
          <w:spacing w:val="-2"/>
          <w:sz w:val="28"/>
          <w:szCs w:val="28"/>
          <w:lang w:val="uk-UA"/>
        </w:rPr>
        <w:t>.</w:t>
      </w:r>
    </w:p>
    <w:p w:rsidR="00E10FB2" w:rsidRPr="00F678FE" w:rsidRDefault="00E10FB2" w:rsidP="00E10FB2">
      <w:pPr>
        <w:spacing w:after="0" w:line="360" w:lineRule="auto"/>
        <w:jc w:val="both"/>
        <w:rPr>
          <w:rFonts w:ascii="Times New Roman" w:eastAsia="Times New Roman" w:hAnsi="Times New Roman"/>
          <w:sz w:val="28"/>
          <w:szCs w:val="28"/>
          <w:lang w:val="uk-UA" w:eastAsia="ru-RU"/>
        </w:rPr>
      </w:pPr>
      <w:r>
        <w:rPr>
          <w:rFonts w:ascii="Times New Roman" w:hAnsi="Times New Roman"/>
          <w:sz w:val="28"/>
          <w:szCs w:val="28"/>
          <w:lang w:val="uk-UA"/>
        </w:rPr>
        <w:t xml:space="preserve">18. </w:t>
      </w:r>
      <w:r w:rsidRPr="004713D3">
        <w:rPr>
          <w:rFonts w:ascii="Times New Roman" w:eastAsia="Times New Roman" w:hAnsi="Times New Roman"/>
          <w:sz w:val="28"/>
          <w:szCs w:val="28"/>
          <w:lang w:eastAsia="ru-RU"/>
        </w:rPr>
        <w:t>Моргулець О.Б. Менеджмент у сфері послуг. Навч. посіб. –</w:t>
      </w:r>
      <w:r w:rsidRPr="004713D3">
        <w:rPr>
          <w:rFonts w:ascii="Times New Roman" w:eastAsia="Times New Roman" w:hAnsi="Times New Roman"/>
          <w:sz w:val="28"/>
          <w:szCs w:val="28"/>
          <w:lang w:val="uk-UA" w:eastAsia="ru-RU"/>
        </w:rPr>
        <w:t xml:space="preserve"> </w:t>
      </w:r>
      <w:r w:rsidRPr="004713D3">
        <w:rPr>
          <w:rFonts w:ascii="Times New Roman" w:eastAsia="Times New Roman" w:hAnsi="Times New Roman"/>
          <w:sz w:val="28"/>
          <w:szCs w:val="28"/>
          <w:lang w:eastAsia="ru-RU"/>
        </w:rPr>
        <w:t>К.: Центр учбової літератури, 2012. –</w:t>
      </w:r>
      <w:r w:rsidRPr="004713D3">
        <w:rPr>
          <w:rFonts w:ascii="Times New Roman" w:eastAsia="Times New Roman" w:hAnsi="Times New Roman"/>
          <w:sz w:val="28"/>
          <w:szCs w:val="28"/>
          <w:lang w:val="uk-UA" w:eastAsia="ru-RU"/>
        </w:rPr>
        <w:t xml:space="preserve"> </w:t>
      </w:r>
      <w:r w:rsidRPr="004713D3">
        <w:rPr>
          <w:rFonts w:ascii="Times New Roman" w:eastAsia="Times New Roman" w:hAnsi="Times New Roman"/>
          <w:sz w:val="28"/>
          <w:szCs w:val="28"/>
          <w:lang w:eastAsia="ru-RU"/>
        </w:rPr>
        <w:t>384 с.</w:t>
      </w:r>
    </w:p>
    <w:p w:rsidR="00E10FB2" w:rsidRPr="004713D3" w:rsidRDefault="00E10FB2" w:rsidP="00E10FB2">
      <w:pPr>
        <w:autoSpaceDE w:val="0"/>
        <w:autoSpaceDN w:val="0"/>
        <w:adjustRightInd w:val="0"/>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19. </w:t>
      </w:r>
      <w:r w:rsidRPr="004713D3">
        <w:rPr>
          <w:rFonts w:ascii="Times New Roman" w:hAnsi="Times New Roman"/>
          <w:sz w:val="28"/>
          <w:szCs w:val="28"/>
          <w:lang w:val="uk-UA"/>
        </w:rPr>
        <w:t>Нефедова Н.Є. Транспортно-логістчні мережі та системи: навч. посібник/ Н.Є Нефедова – Одеса: ФОП Бондаренко М.О., 2014. – 160 с.</w:t>
      </w:r>
    </w:p>
    <w:p w:rsidR="00E10FB2" w:rsidRPr="00BF7D76" w:rsidRDefault="00E10FB2" w:rsidP="00E10FB2">
      <w:pPr>
        <w:spacing w:after="0" w:line="360" w:lineRule="auto"/>
        <w:jc w:val="both"/>
        <w:rPr>
          <w:rFonts w:ascii="Times New Roman" w:hAnsi="Times New Roman"/>
          <w:color w:val="000000"/>
          <w:sz w:val="28"/>
          <w:szCs w:val="28"/>
          <w:lang w:val="uk-UA"/>
        </w:rPr>
      </w:pPr>
      <w:r w:rsidRPr="00BF7D76">
        <w:rPr>
          <w:rFonts w:ascii="Times New Roman" w:hAnsi="Times New Roman"/>
          <w:color w:val="000000"/>
          <w:sz w:val="28"/>
          <w:szCs w:val="28"/>
          <w:lang w:val="uk-UA"/>
        </w:rPr>
        <w:t xml:space="preserve">20. Одеський регіон: передумови формування, структура та територіальна організація господарства:  навч. посібник /Одес. нац.. ун-т ім. І.І. Мечникова; авт. колектив: О.Г. Топчієв [керівник], І.І. Кондратюк, В.В. Яворська [та ін.] – Одеса: Астропринт, 2012. –  </w:t>
      </w:r>
      <w:r w:rsidRPr="00E10FB2">
        <w:rPr>
          <w:rFonts w:ascii="Times New Roman" w:hAnsi="Times New Roman"/>
          <w:color w:val="000000"/>
          <w:sz w:val="28"/>
          <w:szCs w:val="28"/>
          <w:lang w:val="uk-UA"/>
        </w:rPr>
        <w:t>336 с.</w:t>
      </w:r>
    </w:p>
    <w:p w:rsidR="00E10FB2" w:rsidRPr="00BF7D76" w:rsidRDefault="00E10FB2" w:rsidP="00E10FB2">
      <w:pPr>
        <w:autoSpaceDN w:val="0"/>
        <w:spacing w:after="0" w:line="360" w:lineRule="auto"/>
        <w:jc w:val="both"/>
        <w:rPr>
          <w:rFonts w:ascii="Times New Roman" w:eastAsia="Times New Roman" w:hAnsi="Times New Roman"/>
          <w:sz w:val="28"/>
          <w:szCs w:val="28"/>
          <w:lang w:val="uk-UA" w:eastAsia="ru-RU"/>
        </w:rPr>
      </w:pPr>
      <w:r>
        <w:rPr>
          <w:rFonts w:ascii="Times New Roman" w:hAnsi="Times New Roman"/>
          <w:sz w:val="28"/>
          <w:szCs w:val="28"/>
          <w:lang w:val="uk-UA"/>
        </w:rPr>
        <w:t xml:space="preserve">21. </w:t>
      </w:r>
      <w:r w:rsidRPr="00BF7D76">
        <w:rPr>
          <w:rFonts w:ascii="Times New Roman" w:eastAsia="Times New Roman" w:hAnsi="Times New Roman"/>
          <w:sz w:val="28"/>
          <w:szCs w:val="28"/>
          <w:lang w:val="uk-UA" w:eastAsia="ru-RU"/>
        </w:rPr>
        <w:t>Офіційний сайт Укравтодору [Електронний ресурс]. – Режим доступу</w:t>
      </w:r>
      <w:r>
        <w:rPr>
          <w:rFonts w:ascii="Times New Roman" w:eastAsia="Times New Roman" w:hAnsi="Times New Roman"/>
          <w:sz w:val="28"/>
          <w:szCs w:val="28"/>
          <w:lang w:val="uk-UA" w:eastAsia="ru-RU"/>
        </w:rPr>
        <w:t>:</w:t>
      </w:r>
      <w:r w:rsidRPr="00BF7D76">
        <w:rPr>
          <w:rFonts w:ascii="Times New Roman" w:eastAsia="Times New Roman" w:hAnsi="Times New Roman"/>
          <w:sz w:val="28"/>
          <w:szCs w:val="28"/>
          <w:lang w:val="uk-UA" w:eastAsia="ru-RU"/>
        </w:rPr>
        <w:t xml:space="preserve"> </w:t>
      </w:r>
      <w:r w:rsidRPr="00BF7D76">
        <w:rPr>
          <w:rFonts w:ascii="Times New Roman" w:eastAsia="Times New Roman" w:hAnsi="Times New Roman"/>
          <w:sz w:val="28"/>
          <w:szCs w:val="28"/>
          <w:lang w:val="en-US" w:eastAsia="ru-RU"/>
        </w:rPr>
        <w:t>www</w:t>
      </w:r>
      <w:r w:rsidRPr="00BF7D76">
        <w:rPr>
          <w:rFonts w:ascii="Times New Roman" w:eastAsia="Times New Roman" w:hAnsi="Times New Roman"/>
          <w:sz w:val="28"/>
          <w:szCs w:val="28"/>
          <w:lang w:val="uk-UA" w:eastAsia="ru-RU"/>
        </w:rPr>
        <w:t xml:space="preserve">. </w:t>
      </w:r>
      <w:r w:rsidRPr="00BF7D76">
        <w:rPr>
          <w:rFonts w:ascii="Times New Roman" w:eastAsia="Times New Roman" w:hAnsi="Times New Roman"/>
          <w:sz w:val="28"/>
          <w:szCs w:val="28"/>
          <w:lang w:val="en-US" w:eastAsia="ru-RU"/>
        </w:rPr>
        <w:t>ukravtodor</w:t>
      </w:r>
      <w:r w:rsidRPr="00BF7D76">
        <w:rPr>
          <w:rFonts w:ascii="Times New Roman" w:eastAsia="Times New Roman" w:hAnsi="Times New Roman"/>
          <w:sz w:val="28"/>
          <w:szCs w:val="28"/>
          <w:lang w:val="uk-UA" w:eastAsia="ru-RU"/>
        </w:rPr>
        <w:t>.</w:t>
      </w:r>
      <w:r w:rsidRPr="00BF7D76">
        <w:rPr>
          <w:rFonts w:ascii="Times New Roman" w:eastAsia="Times New Roman" w:hAnsi="Times New Roman"/>
          <w:sz w:val="28"/>
          <w:szCs w:val="28"/>
          <w:lang w:val="en-US" w:eastAsia="ru-RU"/>
        </w:rPr>
        <w:t>gov</w:t>
      </w:r>
      <w:r w:rsidRPr="00BF7D76">
        <w:rPr>
          <w:rFonts w:ascii="Times New Roman" w:eastAsia="Times New Roman" w:hAnsi="Times New Roman"/>
          <w:sz w:val="28"/>
          <w:szCs w:val="28"/>
          <w:lang w:val="uk-UA" w:eastAsia="ru-RU"/>
        </w:rPr>
        <w:t>.</w:t>
      </w:r>
      <w:r w:rsidRPr="00BF7D76">
        <w:rPr>
          <w:rFonts w:ascii="Times New Roman" w:eastAsia="Times New Roman" w:hAnsi="Times New Roman"/>
          <w:sz w:val="28"/>
          <w:szCs w:val="28"/>
          <w:lang w:val="en-US" w:eastAsia="ru-RU"/>
        </w:rPr>
        <w:t>ua</w:t>
      </w:r>
    </w:p>
    <w:p w:rsidR="00E10FB2" w:rsidRPr="004713D3" w:rsidRDefault="00E10FB2" w:rsidP="00E10FB2">
      <w:pPr>
        <w:autoSpaceDE w:val="0"/>
        <w:autoSpaceDN w:val="0"/>
        <w:adjustRightInd w:val="0"/>
        <w:spacing w:after="0" w:line="360" w:lineRule="auto"/>
        <w:jc w:val="both"/>
        <w:rPr>
          <w:rFonts w:ascii="Times New Roman" w:hAnsi="Times New Roman"/>
          <w:sz w:val="28"/>
          <w:szCs w:val="28"/>
        </w:rPr>
      </w:pPr>
      <w:r>
        <w:rPr>
          <w:rFonts w:ascii="Times New Roman" w:hAnsi="Times New Roman"/>
          <w:sz w:val="28"/>
          <w:szCs w:val="28"/>
          <w:lang w:val="uk-UA"/>
        </w:rPr>
        <w:t xml:space="preserve">22. </w:t>
      </w:r>
      <w:r w:rsidRPr="004713D3">
        <w:rPr>
          <w:rFonts w:ascii="Times New Roman" w:hAnsi="Times New Roman"/>
          <w:sz w:val="28"/>
          <w:szCs w:val="28"/>
        </w:rPr>
        <w:t>Румянцев А. П. Світовий ринок послуг: Навч. посібник/ А. П. Румянцев,</w:t>
      </w:r>
    </w:p>
    <w:p w:rsidR="00E10FB2" w:rsidRPr="004713D3" w:rsidRDefault="00E10FB2" w:rsidP="00E10FB2">
      <w:pPr>
        <w:autoSpaceDE w:val="0"/>
        <w:autoSpaceDN w:val="0"/>
        <w:adjustRightInd w:val="0"/>
        <w:spacing w:after="0" w:line="360" w:lineRule="auto"/>
        <w:jc w:val="both"/>
        <w:rPr>
          <w:rFonts w:ascii="Times New Roman" w:hAnsi="Times New Roman"/>
          <w:sz w:val="28"/>
          <w:szCs w:val="28"/>
        </w:rPr>
      </w:pPr>
      <w:r w:rsidRPr="004713D3">
        <w:rPr>
          <w:rFonts w:ascii="Times New Roman" w:hAnsi="Times New Roman"/>
          <w:sz w:val="28"/>
          <w:szCs w:val="28"/>
        </w:rPr>
        <w:t>Ю. О. Коваленко. – К.: Цент навчальної літератури, 2006. – 456 с.</w:t>
      </w:r>
    </w:p>
    <w:p w:rsidR="00E10FB2" w:rsidRPr="009209EB" w:rsidRDefault="00E10FB2" w:rsidP="00E10FB2">
      <w:pPr>
        <w:autoSpaceDE w:val="0"/>
        <w:autoSpaceDN w:val="0"/>
        <w:adjustRightInd w:val="0"/>
        <w:spacing w:after="0" w:line="360" w:lineRule="auto"/>
        <w:jc w:val="both"/>
        <w:rPr>
          <w:rFonts w:ascii="Times New Roman" w:hAnsi="Times New Roman"/>
          <w:sz w:val="28"/>
          <w:szCs w:val="28"/>
          <w:lang w:val="uk-UA"/>
        </w:rPr>
      </w:pPr>
      <w:r>
        <w:rPr>
          <w:rFonts w:ascii="Times New Roman" w:hAnsi="Times New Roman"/>
          <w:sz w:val="28"/>
          <w:szCs w:val="28"/>
          <w:lang w:val="uk-UA"/>
        </w:rPr>
        <w:t>23</w:t>
      </w:r>
      <w:r w:rsidRPr="004713D3">
        <w:rPr>
          <w:rFonts w:ascii="Times New Roman" w:hAnsi="Times New Roman"/>
          <w:sz w:val="28"/>
          <w:szCs w:val="28"/>
        </w:rPr>
        <w:t>. Сахно Є. Ю. Менеджмен</w:t>
      </w:r>
      <w:r w:rsidR="009209EB">
        <w:rPr>
          <w:rFonts w:ascii="Times New Roman" w:hAnsi="Times New Roman"/>
          <w:sz w:val="28"/>
          <w:szCs w:val="28"/>
        </w:rPr>
        <w:t xml:space="preserve">т сервісу: теорія та практика: </w:t>
      </w:r>
      <w:r w:rsidR="009209EB">
        <w:rPr>
          <w:rFonts w:ascii="Times New Roman" w:hAnsi="Times New Roman"/>
          <w:sz w:val="28"/>
          <w:szCs w:val="28"/>
          <w:lang w:val="uk-UA"/>
        </w:rPr>
        <w:t>н</w:t>
      </w:r>
      <w:r w:rsidRPr="004713D3">
        <w:rPr>
          <w:rFonts w:ascii="Times New Roman" w:hAnsi="Times New Roman"/>
          <w:sz w:val="28"/>
          <w:szCs w:val="28"/>
        </w:rPr>
        <w:t xml:space="preserve">авч. </w:t>
      </w:r>
      <w:r w:rsidR="009209EB">
        <w:rPr>
          <w:rFonts w:ascii="Times New Roman" w:hAnsi="Times New Roman"/>
          <w:sz w:val="28"/>
          <w:szCs w:val="28"/>
          <w:lang w:val="uk-UA"/>
        </w:rPr>
        <w:t>п</w:t>
      </w:r>
      <w:r w:rsidRPr="004713D3">
        <w:rPr>
          <w:rFonts w:ascii="Times New Roman" w:hAnsi="Times New Roman"/>
          <w:sz w:val="28"/>
          <w:szCs w:val="28"/>
        </w:rPr>
        <w:t>осібник</w:t>
      </w:r>
      <w:r w:rsidR="009209EB">
        <w:rPr>
          <w:rFonts w:ascii="Times New Roman" w:hAnsi="Times New Roman"/>
          <w:sz w:val="28"/>
          <w:szCs w:val="28"/>
          <w:lang w:val="uk-UA"/>
        </w:rPr>
        <w:t xml:space="preserve">        </w:t>
      </w:r>
      <w:r w:rsidRPr="004713D3">
        <w:rPr>
          <w:rFonts w:ascii="Times New Roman" w:hAnsi="Times New Roman"/>
          <w:sz w:val="28"/>
          <w:szCs w:val="28"/>
        </w:rPr>
        <w:t>/Є. Ю. Сахно, М</w:t>
      </w:r>
      <w:r w:rsidR="009209EB">
        <w:rPr>
          <w:rFonts w:ascii="Times New Roman" w:hAnsi="Times New Roman"/>
          <w:sz w:val="28"/>
          <w:szCs w:val="28"/>
        </w:rPr>
        <w:t>. С. Дорош, А. В. Ребенюк. – К.</w:t>
      </w:r>
      <w:r w:rsidRPr="004713D3">
        <w:rPr>
          <w:rFonts w:ascii="Times New Roman" w:hAnsi="Times New Roman"/>
          <w:sz w:val="28"/>
          <w:szCs w:val="28"/>
        </w:rPr>
        <w:t>: Центр навчальної</w:t>
      </w:r>
      <w:r w:rsidR="009209EB">
        <w:rPr>
          <w:rFonts w:ascii="Times New Roman" w:hAnsi="Times New Roman"/>
          <w:sz w:val="28"/>
          <w:szCs w:val="28"/>
          <w:lang w:val="uk-UA"/>
        </w:rPr>
        <w:t xml:space="preserve"> </w:t>
      </w:r>
    </w:p>
    <w:p w:rsidR="00E10FB2" w:rsidRPr="00582AB2" w:rsidRDefault="00E10FB2" w:rsidP="00E10FB2">
      <w:pPr>
        <w:autoSpaceDE w:val="0"/>
        <w:autoSpaceDN w:val="0"/>
        <w:adjustRightInd w:val="0"/>
        <w:spacing w:after="0" w:line="360" w:lineRule="auto"/>
        <w:jc w:val="both"/>
        <w:rPr>
          <w:rFonts w:ascii="Times New Roman" w:hAnsi="Times New Roman"/>
          <w:sz w:val="28"/>
          <w:szCs w:val="28"/>
          <w:lang w:val="uk-UA"/>
        </w:rPr>
      </w:pPr>
      <w:r w:rsidRPr="00582AB2">
        <w:rPr>
          <w:rFonts w:ascii="Times New Roman" w:hAnsi="Times New Roman"/>
          <w:sz w:val="28"/>
          <w:szCs w:val="28"/>
          <w:lang w:val="uk-UA"/>
        </w:rPr>
        <w:t>літератури, 2010. - 328 с.</w:t>
      </w:r>
    </w:p>
    <w:p w:rsidR="00E10FB2" w:rsidRPr="00582AB2" w:rsidRDefault="00E10FB2" w:rsidP="00E10FB2">
      <w:pPr>
        <w:autoSpaceDE w:val="0"/>
        <w:autoSpaceDN w:val="0"/>
        <w:adjustRightInd w:val="0"/>
        <w:spacing w:after="0" w:line="360" w:lineRule="auto"/>
        <w:jc w:val="both"/>
        <w:rPr>
          <w:rFonts w:ascii="Times New Roman" w:hAnsi="Times New Roman"/>
          <w:sz w:val="28"/>
          <w:szCs w:val="28"/>
          <w:lang w:val="uk-UA"/>
        </w:rPr>
      </w:pPr>
      <w:r>
        <w:rPr>
          <w:rFonts w:ascii="Times New Roman" w:hAnsi="Times New Roman"/>
          <w:sz w:val="28"/>
          <w:szCs w:val="28"/>
          <w:lang w:val="uk-UA"/>
        </w:rPr>
        <w:t>24</w:t>
      </w:r>
      <w:r w:rsidRPr="00582AB2">
        <w:rPr>
          <w:rFonts w:ascii="Times New Roman" w:hAnsi="Times New Roman"/>
          <w:sz w:val="28"/>
          <w:szCs w:val="28"/>
          <w:lang w:val="uk-UA"/>
        </w:rPr>
        <w:t xml:space="preserve">. Світова економіка: підручник </w:t>
      </w:r>
      <w:r w:rsidR="009209EB" w:rsidRPr="00582AB2">
        <w:rPr>
          <w:rFonts w:ascii="Times New Roman" w:hAnsi="Times New Roman"/>
          <w:sz w:val="28"/>
          <w:szCs w:val="28"/>
          <w:lang w:val="uk-UA"/>
        </w:rPr>
        <w:t>[за ред.</w:t>
      </w:r>
      <w:r w:rsidR="008537CF" w:rsidRPr="008537CF">
        <w:rPr>
          <w:rFonts w:ascii="Times New Roman" w:hAnsi="Times New Roman"/>
          <w:sz w:val="28"/>
          <w:szCs w:val="28"/>
          <w:lang w:val="uk-UA"/>
        </w:rPr>
        <w:t xml:space="preserve"> </w:t>
      </w:r>
      <w:r w:rsidR="008537CF" w:rsidRPr="00582AB2">
        <w:rPr>
          <w:rFonts w:ascii="Times New Roman" w:hAnsi="Times New Roman"/>
          <w:sz w:val="28"/>
          <w:szCs w:val="28"/>
          <w:lang w:val="uk-UA"/>
        </w:rPr>
        <w:t>А.С.</w:t>
      </w:r>
      <w:r w:rsidR="008537CF">
        <w:rPr>
          <w:rFonts w:ascii="Times New Roman" w:hAnsi="Times New Roman"/>
          <w:sz w:val="28"/>
          <w:szCs w:val="28"/>
          <w:lang w:val="uk-UA"/>
        </w:rPr>
        <w:t xml:space="preserve"> </w:t>
      </w:r>
      <w:r w:rsidRPr="00582AB2">
        <w:rPr>
          <w:rFonts w:ascii="Times New Roman" w:hAnsi="Times New Roman"/>
          <w:sz w:val="28"/>
          <w:szCs w:val="28"/>
          <w:lang w:val="uk-UA"/>
        </w:rPr>
        <w:t>Філіпенко</w:t>
      </w:r>
      <w:r w:rsidR="009209EB" w:rsidRPr="00582AB2">
        <w:rPr>
          <w:rFonts w:ascii="Times New Roman" w:hAnsi="Times New Roman"/>
          <w:sz w:val="28"/>
          <w:szCs w:val="28"/>
          <w:lang w:val="uk-UA"/>
        </w:rPr>
        <w:t>,</w:t>
      </w:r>
      <w:r w:rsidR="008537CF" w:rsidRPr="008537CF">
        <w:rPr>
          <w:rFonts w:ascii="Times New Roman" w:hAnsi="Times New Roman"/>
          <w:sz w:val="28"/>
          <w:szCs w:val="28"/>
          <w:lang w:val="uk-UA"/>
        </w:rPr>
        <w:t xml:space="preserve"> </w:t>
      </w:r>
      <w:r w:rsidR="008537CF" w:rsidRPr="00582AB2">
        <w:rPr>
          <w:rFonts w:ascii="Times New Roman" w:hAnsi="Times New Roman"/>
          <w:sz w:val="28"/>
          <w:szCs w:val="28"/>
          <w:lang w:val="uk-UA"/>
        </w:rPr>
        <w:t>В.С.</w:t>
      </w:r>
      <w:r w:rsidR="008537CF">
        <w:rPr>
          <w:rFonts w:ascii="Times New Roman" w:hAnsi="Times New Roman"/>
          <w:sz w:val="28"/>
          <w:szCs w:val="28"/>
          <w:lang w:val="uk-UA"/>
        </w:rPr>
        <w:t xml:space="preserve"> </w:t>
      </w:r>
      <w:r w:rsidRPr="00582AB2">
        <w:rPr>
          <w:rFonts w:ascii="Times New Roman" w:hAnsi="Times New Roman"/>
          <w:sz w:val="28"/>
          <w:szCs w:val="28"/>
          <w:lang w:val="uk-UA"/>
        </w:rPr>
        <w:t>Будкін,</w:t>
      </w:r>
      <w:r w:rsidR="00582AB2" w:rsidRPr="00582AB2">
        <w:rPr>
          <w:rFonts w:ascii="Times New Roman" w:hAnsi="Times New Roman"/>
          <w:sz w:val="28"/>
          <w:szCs w:val="28"/>
          <w:lang w:val="uk-UA"/>
        </w:rPr>
        <w:t xml:space="preserve"> О.І.</w:t>
      </w:r>
      <w:r w:rsidRPr="00582AB2">
        <w:rPr>
          <w:rFonts w:ascii="Times New Roman" w:hAnsi="Times New Roman"/>
          <w:sz w:val="28"/>
          <w:szCs w:val="28"/>
          <w:lang w:val="uk-UA"/>
        </w:rPr>
        <w:t>Рогач]. –</w:t>
      </w:r>
      <w:r w:rsidR="009209EB">
        <w:rPr>
          <w:rFonts w:ascii="Times New Roman" w:hAnsi="Times New Roman"/>
          <w:sz w:val="28"/>
          <w:szCs w:val="28"/>
          <w:lang w:val="uk-UA"/>
        </w:rPr>
        <w:t xml:space="preserve"> </w:t>
      </w:r>
      <w:r w:rsidRPr="00582AB2">
        <w:rPr>
          <w:rFonts w:ascii="Times New Roman" w:hAnsi="Times New Roman"/>
          <w:sz w:val="28"/>
          <w:szCs w:val="28"/>
          <w:lang w:val="uk-UA"/>
        </w:rPr>
        <w:t>Київ: Либідь, 2007, -582 с.</w:t>
      </w:r>
    </w:p>
    <w:p w:rsidR="00E10FB2" w:rsidRPr="004713D3" w:rsidRDefault="00E10FB2" w:rsidP="00E10FB2">
      <w:pPr>
        <w:autoSpaceDN w:val="0"/>
        <w:spacing w:after="0" w:line="360" w:lineRule="auto"/>
        <w:jc w:val="both"/>
        <w:rPr>
          <w:rFonts w:ascii="Times New Roman" w:eastAsia="Times New Roman" w:hAnsi="Times New Roman"/>
          <w:b/>
          <w:sz w:val="28"/>
          <w:szCs w:val="28"/>
          <w:lang w:eastAsia="ru-RU"/>
        </w:rPr>
      </w:pPr>
      <w:r>
        <w:rPr>
          <w:rFonts w:ascii="Times New Roman" w:eastAsia="Times New Roman" w:hAnsi="Times New Roman"/>
          <w:sz w:val="28"/>
          <w:szCs w:val="28"/>
          <w:lang w:val="uk-UA" w:eastAsia="ru-RU"/>
        </w:rPr>
        <w:lastRenderedPageBreak/>
        <w:t xml:space="preserve">25. </w:t>
      </w:r>
      <w:r w:rsidRPr="004713D3">
        <w:rPr>
          <w:rFonts w:ascii="Times New Roman" w:eastAsia="Times New Roman" w:hAnsi="Times New Roman"/>
          <w:sz w:val="28"/>
          <w:szCs w:val="28"/>
          <w:lang w:eastAsia="ru-RU"/>
        </w:rPr>
        <w:t>Світовий ринок товарів та послуг: навч.-метод. посібник / Л.Л. Носач</w:t>
      </w:r>
      <w:r w:rsidR="009209EB">
        <w:rPr>
          <w:rFonts w:ascii="Times New Roman" w:eastAsia="Times New Roman" w:hAnsi="Times New Roman"/>
          <w:sz w:val="28"/>
          <w:szCs w:val="28"/>
          <w:lang w:val="uk-UA" w:eastAsia="ru-RU"/>
        </w:rPr>
        <w:t xml:space="preserve">          </w:t>
      </w:r>
      <w:r w:rsidRPr="004713D3">
        <w:rPr>
          <w:rFonts w:ascii="Times New Roman" w:eastAsia="Times New Roman" w:hAnsi="Times New Roman"/>
          <w:sz w:val="28"/>
          <w:szCs w:val="28"/>
          <w:lang w:eastAsia="ru-RU"/>
        </w:rPr>
        <w:t xml:space="preserve"> [та ін.]. –</w:t>
      </w:r>
      <w:r w:rsidRPr="004713D3">
        <w:rPr>
          <w:rFonts w:ascii="Times New Roman" w:eastAsia="Times New Roman" w:hAnsi="Times New Roman"/>
          <w:sz w:val="28"/>
          <w:szCs w:val="28"/>
          <w:lang w:val="uk-UA" w:eastAsia="ru-RU"/>
        </w:rPr>
        <w:t xml:space="preserve"> </w:t>
      </w:r>
      <w:r w:rsidRPr="004713D3">
        <w:rPr>
          <w:rFonts w:ascii="Times New Roman" w:eastAsia="Times New Roman" w:hAnsi="Times New Roman"/>
          <w:sz w:val="28"/>
          <w:szCs w:val="28"/>
          <w:lang w:eastAsia="ru-RU"/>
        </w:rPr>
        <w:t>Харків : «Видавництво «Форт», 2014. –</w:t>
      </w:r>
      <w:r w:rsidRPr="004713D3">
        <w:rPr>
          <w:rFonts w:ascii="Times New Roman" w:eastAsia="Times New Roman" w:hAnsi="Times New Roman"/>
          <w:sz w:val="28"/>
          <w:szCs w:val="28"/>
          <w:lang w:val="uk-UA" w:eastAsia="ru-RU"/>
        </w:rPr>
        <w:t xml:space="preserve"> </w:t>
      </w:r>
      <w:r w:rsidRPr="004713D3">
        <w:rPr>
          <w:rFonts w:ascii="Times New Roman" w:eastAsia="Times New Roman" w:hAnsi="Times New Roman"/>
          <w:sz w:val="28"/>
          <w:szCs w:val="28"/>
          <w:lang w:eastAsia="ru-RU"/>
        </w:rPr>
        <w:t>295 с.</w:t>
      </w:r>
    </w:p>
    <w:p w:rsidR="00E10FB2" w:rsidRPr="004713D3" w:rsidRDefault="00E10FB2" w:rsidP="00E10FB2">
      <w:pPr>
        <w:autoSpaceDN w:val="0"/>
        <w:spacing w:after="0" w:line="360" w:lineRule="auto"/>
        <w:jc w:val="both"/>
        <w:rPr>
          <w:rFonts w:ascii="Times New Roman" w:hAnsi="Times New Roman"/>
          <w:sz w:val="28"/>
          <w:szCs w:val="28"/>
          <w:lang w:val="uk-UA"/>
        </w:rPr>
      </w:pPr>
      <w:r w:rsidRPr="00BF7D76">
        <w:rPr>
          <w:rFonts w:ascii="Times New Roman" w:eastAsia="Times New Roman" w:hAnsi="Times New Roman"/>
          <w:sz w:val="28"/>
          <w:szCs w:val="28"/>
          <w:lang w:val="uk-UA" w:eastAsia="ru-RU"/>
        </w:rPr>
        <w:t xml:space="preserve">26. </w:t>
      </w:r>
      <w:r w:rsidRPr="004713D3">
        <w:rPr>
          <w:rFonts w:ascii="Times New Roman" w:hAnsi="Times New Roman"/>
          <w:sz w:val="28"/>
          <w:szCs w:val="28"/>
          <w:lang w:val="uk-UA"/>
        </w:rPr>
        <w:t>Топчієв О. Г. Основи суспільної географії: Навч. посібн. / О. Г.Топчієв. –</w:t>
      </w:r>
    </w:p>
    <w:p w:rsidR="00E10FB2" w:rsidRPr="009209EB" w:rsidRDefault="00E10FB2" w:rsidP="00E10FB2">
      <w:pPr>
        <w:autoSpaceDE w:val="0"/>
        <w:autoSpaceDN w:val="0"/>
        <w:adjustRightInd w:val="0"/>
        <w:spacing w:after="0" w:line="360" w:lineRule="auto"/>
        <w:jc w:val="both"/>
        <w:rPr>
          <w:rFonts w:ascii="Times New Roman" w:hAnsi="Times New Roman"/>
          <w:sz w:val="28"/>
          <w:szCs w:val="28"/>
          <w:lang w:val="uk-UA"/>
        </w:rPr>
      </w:pPr>
      <w:r w:rsidRPr="00582AB2">
        <w:rPr>
          <w:rFonts w:ascii="Times New Roman" w:hAnsi="Times New Roman"/>
          <w:sz w:val="28"/>
          <w:szCs w:val="28"/>
          <w:lang w:val="uk-UA"/>
        </w:rPr>
        <w:t>Одеса: Астропринт,2001</w:t>
      </w:r>
      <w:r w:rsidR="009209EB">
        <w:rPr>
          <w:rFonts w:ascii="Times New Roman" w:hAnsi="Times New Roman"/>
          <w:sz w:val="28"/>
          <w:szCs w:val="28"/>
          <w:lang w:val="uk-UA"/>
        </w:rPr>
        <w:t xml:space="preserve">                    </w:t>
      </w:r>
    </w:p>
    <w:p w:rsidR="00E10FB2" w:rsidRDefault="00E10FB2" w:rsidP="00E10FB2">
      <w:pPr>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27. </w:t>
      </w:r>
      <w:r w:rsidRPr="00E7302D">
        <w:rPr>
          <w:rFonts w:ascii="Times New Roman" w:hAnsi="Times New Roman"/>
          <w:sz w:val="28"/>
          <w:szCs w:val="28"/>
          <w:lang w:val="uk-UA"/>
        </w:rPr>
        <w:t>Топчієв О.Г. Суспільно-географічні дослідження: методологія, методи, методики / О.Г. Топчієв – Одеса: Астропринт, 2005. -  632 с</w:t>
      </w:r>
    </w:p>
    <w:p w:rsidR="00E10FB2" w:rsidRPr="00BF7D76" w:rsidRDefault="00E10FB2" w:rsidP="00E10FB2">
      <w:pPr>
        <w:spacing w:after="0" w:line="360" w:lineRule="auto"/>
        <w:jc w:val="both"/>
        <w:rPr>
          <w:rFonts w:ascii="Times New Roman" w:eastAsia="Times New Roman" w:hAnsi="Times New Roman"/>
          <w:sz w:val="28"/>
          <w:szCs w:val="28"/>
          <w:lang w:val="uk-UA" w:eastAsia="ru-RU"/>
        </w:rPr>
      </w:pPr>
      <w:r>
        <w:rPr>
          <w:rFonts w:ascii="Times New Roman" w:eastAsia="Times New Roman" w:hAnsi="Times New Roman"/>
          <w:bCs/>
          <w:kern w:val="36"/>
          <w:sz w:val="28"/>
          <w:szCs w:val="28"/>
          <w:lang w:val="uk-UA" w:eastAsia="ru-RU"/>
        </w:rPr>
        <w:t xml:space="preserve">28. </w:t>
      </w:r>
      <w:r w:rsidRPr="00BF7D76">
        <w:rPr>
          <w:rFonts w:ascii="Times New Roman" w:eastAsia="Times New Roman" w:hAnsi="Times New Roman"/>
          <w:bCs/>
          <w:kern w:val="36"/>
          <w:sz w:val="28"/>
          <w:szCs w:val="28"/>
          <w:lang w:val="uk-UA" w:eastAsia="ru-RU"/>
        </w:rPr>
        <w:t>Третинний сектор економіки</w:t>
      </w:r>
      <w:r w:rsidRPr="00BF7D76">
        <w:rPr>
          <w:rFonts w:ascii="Times New Roman" w:eastAsia="Times New Roman" w:hAnsi="Times New Roman"/>
          <w:sz w:val="28"/>
          <w:szCs w:val="28"/>
          <w:lang w:val="uk-UA" w:eastAsia="ru-RU"/>
        </w:rPr>
        <w:t xml:space="preserve"> [Електронний ресурс]. – Режим доступу</w:t>
      </w:r>
      <w:r>
        <w:rPr>
          <w:rFonts w:ascii="Times New Roman" w:eastAsia="Times New Roman" w:hAnsi="Times New Roman"/>
          <w:sz w:val="28"/>
          <w:szCs w:val="28"/>
          <w:lang w:val="uk-UA" w:eastAsia="ru-RU"/>
        </w:rPr>
        <w:t>:</w:t>
      </w:r>
      <w:r w:rsidRPr="00BF7D76">
        <w:rPr>
          <w:rFonts w:ascii="Times New Roman" w:eastAsia="Times New Roman" w:hAnsi="Times New Roman"/>
          <w:sz w:val="28"/>
          <w:szCs w:val="28"/>
          <w:lang w:val="uk-UA" w:eastAsia="ru-RU"/>
        </w:rPr>
        <w:t xml:space="preserve"> </w:t>
      </w:r>
      <w:r w:rsidRPr="00BF7D76">
        <w:rPr>
          <w:rFonts w:ascii="Times New Roman" w:hAnsi="Times New Roman"/>
          <w:bCs/>
          <w:sz w:val="28"/>
          <w:szCs w:val="28"/>
        </w:rPr>
        <w:t>https</w:t>
      </w:r>
      <w:r w:rsidRPr="00BF7D76">
        <w:rPr>
          <w:rFonts w:ascii="Times New Roman" w:hAnsi="Times New Roman"/>
          <w:bCs/>
          <w:sz w:val="28"/>
          <w:szCs w:val="28"/>
          <w:lang w:val="uk-UA"/>
        </w:rPr>
        <w:t>://</w:t>
      </w:r>
      <w:r w:rsidRPr="00BF7D76">
        <w:rPr>
          <w:rFonts w:ascii="Times New Roman" w:hAnsi="Times New Roman"/>
          <w:bCs/>
          <w:sz w:val="28"/>
          <w:szCs w:val="28"/>
        </w:rPr>
        <w:t>uk</w:t>
      </w:r>
      <w:r w:rsidRPr="00BF7D76">
        <w:rPr>
          <w:rFonts w:ascii="Times New Roman" w:hAnsi="Times New Roman"/>
          <w:bCs/>
          <w:sz w:val="28"/>
          <w:szCs w:val="28"/>
          <w:lang w:val="uk-UA"/>
        </w:rPr>
        <w:t>.</w:t>
      </w:r>
      <w:r w:rsidRPr="00BF7D76">
        <w:rPr>
          <w:rFonts w:ascii="Times New Roman" w:hAnsi="Times New Roman"/>
          <w:bCs/>
          <w:sz w:val="28"/>
          <w:szCs w:val="28"/>
        </w:rPr>
        <w:t>wikipedia</w:t>
      </w:r>
      <w:r w:rsidRPr="00BF7D76">
        <w:rPr>
          <w:rFonts w:ascii="Times New Roman" w:hAnsi="Times New Roman"/>
          <w:bCs/>
          <w:sz w:val="28"/>
          <w:szCs w:val="28"/>
          <w:lang w:val="uk-UA"/>
        </w:rPr>
        <w:t>.</w:t>
      </w:r>
      <w:r w:rsidRPr="00BF7D76">
        <w:rPr>
          <w:rFonts w:ascii="Times New Roman" w:hAnsi="Times New Roman"/>
          <w:bCs/>
          <w:sz w:val="28"/>
          <w:szCs w:val="28"/>
        </w:rPr>
        <w:t>org</w:t>
      </w:r>
      <w:r w:rsidRPr="00BF7D76">
        <w:rPr>
          <w:rFonts w:ascii="Times New Roman" w:hAnsi="Times New Roman"/>
          <w:bCs/>
          <w:sz w:val="28"/>
          <w:szCs w:val="28"/>
          <w:lang w:val="uk-UA"/>
        </w:rPr>
        <w:t>/</w:t>
      </w:r>
      <w:r w:rsidRPr="00BF7D76">
        <w:rPr>
          <w:rFonts w:ascii="Times New Roman" w:hAnsi="Times New Roman"/>
          <w:bCs/>
          <w:sz w:val="28"/>
          <w:szCs w:val="28"/>
        </w:rPr>
        <w:t>wiki</w:t>
      </w:r>
      <w:r>
        <w:rPr>
          <w:rFonts w:ascii="Times New Roman" w:hAnsi="Times New Roman"/>
          <w:bCs/>
          <w:sz w:val="28"/>
          <w:szCs w:val="28"/>
          <w:lang w:val="uk-UA"/>
        </w:rPr>
        <w:t>/</w:t>
      </w:r>
    </w:p>
    <w:p w:rsidR="00E10FB2" w:rsidRPr="004713D3" w:rsidRDefault="00E10FB2" w:rsidP="00E10FB2">
      <w:pPr>
        <w:autoSpaceDE w:val="0"/>
        <w:autoSpaceDN w:val="0"/>
        <w:adjustRightInd w:val="0"/>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29. </w:t>
      </w:r>
      <w:r w:rsidRPr="004713D3">
        <w:rPr>
          <w:rFonts w:ascii="Times New Roman" w:hAnsi="Times New Roman"/>
          <w:sz w:val="28"/>
          <w:szCs w:val="28"/>
          <w:lang w:val="uk-UA"/>
        </w:rPr>
        <w:t>Шаблій О. І. Суспільна географія: теорія, історія, українознавчі студії/</w:t>
      </w:r>
    </w:p>
    <w:p w:rsidR="00E10FB2" w:rsidRPr="004713D3" w:rsidRDefault="00E10FB2" w:rsidP="00E10FB2">
      <w:pPr>
        <w:autoSpaceDE w:val="0"/>
        <w:autoSpaceDN w:val="0"/>
        <w:adjustRightInd w:val="0"/>
        <w:spacing w:after="0" w:line="360" w:lineRule="auto"/>
        <w:jc w:val="both"/>
        <w:rPr>
          <w:rFonts w:ascii="Times New Roman" w:hAnsi="Times New Roman"/>
          <w:sz w:val="28"/>
          <w:szCs w:val="28"/>
          <w:lang w:val="uk-UA"/>
        </w:rPr>
      </w:pPr>
      <w:r w:rsidRPr="004713D3">
        <w:rPr>
          <w:rFonts w:ascii="Times New Roman" w:hAnsi="Times New Roman"/>
          <w:sz w:val="28"/>
          <w:szCs w:val="28"/>
        </w:rPr>
        <w:t>О. І. Шаблій. – Львів: Вид. центр ЛНУ ім. Івана Франка, 2001. – 744 с.</w:t>
      </w:r>
      <w:r w:rsidRPr="004713D3">
        <w:rPr>
          <w:rFonts w:ascii="Times New Roman" w:hAnsi="Times New Roman"/>
          <w:b/>
          <w:bCs/>
          <w:sz w:val="28"/>
          <w:szCs w:val="28"/>
        </w:rPr>
        <w:t xml:space="preserve"> </w:t>
      </w:r>
    </w:p>
    <w:p w:rsidR="00E10FB2" w:rsidRPr="00AD7E27" w:rsidRDefault="00E10FB2" w:rsidP="00E10FB2">
      <w:pPr>
        <w:spacing w:after="0" w:line="360" w:lineRule="auto"/>
        <w:jc w:val="both"/>
        <w:rPr>
          <w:rFonts w:ascii="Times New Roman" w:hAnsi="Times New Roman"/>
          <w:bCs/>
          <w:sz w:val="28"/>
          <w:szCs w:val="28"/>
          <w:lang w:val="uk-UA"/>
        </w:rPr>
      </w:pPr>
      <w:r>
        <w:rPr>
          <w:rFonts w:ascii="Times New Roman" w:eastAsia="Times New Roman" w:hAnsi="Times New Roman"/>
          <w:iCs/>
          <w:sz w:val="28"/>
          <w:szCs w:val="28"/>
          <w:lang w:val="uk-UA" w:eastAsia="ru-RU"/>
        </w:rPr>
        <w:t xml:space="preserve">30. </w:t>
      </w:r>
      <w:r w:rsidRPr="00E7302D">
        <w:rPr>
          <w:rFonts w:ascii="Times New Roman" w:eastAsia="Times New Roman" w:hAnsi="Times New Roman"/>
          <w:iCs/>
          <w:sz w:val="28"/>
          <w:szCs w:val="28"/>
          <w:lang w:val="uk-UA" w:eastAsia="ru-RU"/>
        </w:rPr>
        <w:t>Шевченко Ю.О</w:t>
      </w:r>
      <w:r>
        <w:rPr>
          <w:rFonts w:ascii="Times New Roman" w:eastAsia="Times New Roman" w:hAnsi="Times New Roman"/>
          <w:iCs/>
          <w:sz w:val="28"/>
          <w:szCs w:val="28"/>
          <w:lang w:val="uk-UA" w:eastAsia="ru-RU"/>
        </w:rPr>
        <w:t>.</w:t>
      </w:r>
      <w:r w:rsidRPr="00E7302D">
        <w:rPr>
          <w:rFonts w:ascii="Times New Roman" w:hAnsi="Times New Roman"/>
          <w:bCs/>
          <w:sz w:val="28"/>
          <w:szCs w:val="28"/>
          <w:lang w:val="uk-UA"/>
        </w:rPr>
        <w:t xml:space="preserve"> Розвиток сфери послуг в умовах формування інтеграційних векторів в Україні</w:t>
      </w:r>
      <w:r w:rsidRPr="00E7302D">
        <w:rPr>
          <w:rFonts w:ascii="Times New Roman" w:hAnsi="Times New Roman"/>
          <w:sz w:val="28"/>
          <w:szCs w:val="28"/>
        </w:rPr>
        <w:t xml:space="preserve"> </w:t>
      </w:r>
      <w:r>
        <w:rPr>
          <w:rFonts w:ascii="Times New Roman" w:hAnsi="Times New Roman"/>
          <w:sz w:val="28"/>
          <w:szCs w:val="28"/>
          <w:lang w:val="uk-UA"/>
        </w:rPr>
        <w:t>//</w:t>
      </w:r>
      <w:r w:rsidRPr="00E7302D">
        <w:rPr>
          <w:rFonts w:ascii="Times New Roman" w:hAnsi="Times New Roman"/>
          <w:sz w:val="28"/>
          <w:szCs w:val="28"/>
        </w:rPr>
        <w:t>Ефективна економіка № 12, 2013</w:t>
      </w:r>
      <w:r w:rsidRPr="00E7302D">
        <w:rPr>
          <w:rFonts w:ascii="Times New Roman" w:hAnsi="Times New Roman"/>
          <w:sz w:val="28"/>
          <w:szCs w:val="28"/>
          <w:lang w:val="uk-UA"/>
        </w:rPr>
        <w:t xml:space="preserve"> </w:t>
      </w:r>
      <w:r w:rsidRPr="00BF7D76">
        <w:rPr>
          <w:rFonts w:ascii="Times New Roman" w:eastAsia="Times New Roman" w:hAnsi="Times New Roman"/>
          <w:sz w:val="28"/>
          <w:szCs w:val="28"/>
          <w:lang w:val="uk-UA" w:eastAsia="ru-RU"/>
        </w:rPr>
        <w:t>[Електронний ресурс]. – Режим доступу</w:t>
      </w:r>
      <w:r>
        <w:rPr>
          <w:rFonts w:ascii="Times New Roman" w:eastAsia="Times New Roman" w:hAnsi="Times New Roman"/>
          <w:sz w:val="28"/>
          <w:szCs w:val="28"/>
          <w:lang w:val="uk-UA" w:eastAsia="ru-RU"/>
        </w:rPr>
        <w:t>:</w:t>
      </w:r>
      <w:r w:rsidRPr="00BF7D76">
        <w:rPr>
          <w:rFonts w:ascii="Times New Roman" w:eastAsia="Times New Roman" w:hAnsi="Times New Roman"/>
          <w:sz w:val="28"/>
          <w:szCs w:val="28"/>
          <w:lang w:val="uk-UA" w:eastAsia="ru-RU"/>
        </w:rPr>
        <w:t xml:space="preserve"> </w:t>
      </w:r>
      <w:hyperlink r:id="rId46" w:history="1">
        <w:r w:rsidRPr="00AD7E27">
          <w:rPr>
            <w:rStyle w:val="ac"/>
            <w:rFonts w:ascii="Times New Roman" w:hAnsi="Times New Roman"/>
            <w:color w:val="auto"/>
            <w:sz w:val="28"/>
            <w:szCs w:val="28"/>
            <w:u w:val="none"/>
            <w:lang w:val="uk-UA"/>
          </w:rPr>
          <w:t>http://www.economy.nayka.com.ua/index.php?op=1&amp;z=2600</w:t>
        </w:r>
      </w:hyperlink>
    </w:p>
    <w:p w:rsidR="00E10FB2" w:rsidRPr="00AD7E27" w:rsidRDefault="00E10FB2" w:rsidP="009209EB">
      <w:pPr>
        <w:spacing w:after="0" w:line="360" w:lineRule="auto"/>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 xml:space="preserve">31. </w:t>
      </w:r>
      <w:r w:rsidRPr="00AD7E27">
        <w:rPr>
          <w:rFonts w:ascii="Times New Roman" w:eastAsia="Times New Roman" w:hAnsi="Times New Roman"/>
          <w:sz w:val="28"/>
          <w:szCs w:val="28"/>
          <w:lang w:val="uk-UA" w:eastAsia="ru-RU"/>
        </w:rPr>
        <w:t>Шевчук Л.Т. Соц</w:t>
      </w:r>
      <w:r w:rsidRPr="004713D3">
        <w:rPr>
          <w:rFonts w:ascii="Times New Roman" w:eastAsia="Times New Roman" w:hAnsi="Times New Roman"/>
          <w:sz w:val="28"/>
          <w:szCs w:val="28"/>
          <w:lang w:eastAsia="ru-RU"/>
        </w:rPr>
        <w:t>i</w:t>
      </w:r>
      <w:r w:rsidRPr="00AD7E27">
        <w:rPr>
          <w:rFonts w:ascii="Times New Roman" w:eastAsia="Times New Roman" w:hAnsi="Times New Roman"/>
          <w:sz w:val="28"/>
          <w:szCs w:val="28"/>
          <w:lang w:val="uk-UA" w:eastAsia="ru-RU"/>
        </w:rPr>
        <w:t>альна географ</w:t>
      </w:r>
      <w:r w:rsidRPr="004713D3">
        <w:rPr>
          <w:rFonts w:ascii="Times New Roman" w:eastAsia="Times New Roman" w:hAnsi="Times New Roman"/>
          <w:sz w:val="28"/>
          <w:szCs w:val="28"/>
          <w:lang w:eastAsia="ru-RU"/>
        </w:rPr>
        <w:t>i</w:t>
      </w:r>
      <w:r w:rsidRPr="00AD7E27">
        <w:rPr>
          <w:rFonts w:ascii="Times New Roman" w:eastAsia="Times New Roman" w:hAnsi="Times New Roman"/>
          <w:sz w:val="28"/>
          <w:szCs w:val="28"/>
          <w:lang w:val="uk-UA" w:eastAsia="ru-RU"/>
        </w:rPr>
        <w:t>я: навчальний пос</w:t>
      </w:r>
      <w:r w:rsidRPr="004713D3">
        <w:rPr>
          <w:rFonts w:ascii="Times New Roman" w:eastAsia="Times New Roman" w:hAnsi="Times New Roman"/>
          <w:sz w:val="28"/>
          <w:szCs w:val="28"/>
          <w:lang w:eastAsia="ru-RU"/>
        </w:rPr>
        <w:t>i</w:t>
      </w:r>
      <w:r w:rsidRPr="00AD7E27">
        <w:rPr>
          <w:rFonts w:ascii="Times New Roman" w:eastAsia="Times New Roman" w:hAnsi="Times New Roman"/>
          <w:sz w:val="28"/>
          <w:szCs w:val="28"/>
          <w:lang w:val="uk-UA" w:eastAsia="ru-RU"/>
        </w:rPr>
        <w:t>бник / Шевчук Л.Т. -</w:t>
      </w:r>
    </w:p>
    <w:p w:rsidR="00E10FB2" w:rsidRPr="004713D3" w:rsidRDefault="00E10FB2" w:rsidP="009209EB">
      <w:pPr>
        <w:tabs>
          <w:tab w:val="left" w:pos="6740"/>
        </w:tabs>
        <w:spacing w:after="0" w:line="360" w:lineRule="auto"/>
        <w:rPr>
          <w:rFonts w:ascii="Times New Roman" w:eastAsia="Times New Roman" w:hAnsi="Times New Roman"/>
          <w:sz w:val="28"/>
          <w:szCs w:val="28"/>
          <w:lang w:eastAsia="ru-RU"/>
        </w:rPr>
      </w:pPr>
      <w:r w:rsidRPr="004713D3">
        <w:rPr>
          <w:rFonts w:ascii="Times New Roman" w:eastAsia="Times New Roman" w:hAnsi="Times New Roman"/>
          <w:sz w:val="28"/>
          <w:szCs w:val="28"/>
          <w:lang w:eastAsia="ru-RU"/>
        </w:rPr>
        <w:t>К.: Знання, 2007.</w:t>
      </w:r>
      <w:r w:rsidRPr="004713D3">
        <w:rPr>
          <w:rFonts w:ascii="Times New Roman" w:eastAsia="Times New Roman" w:hAnsi="Times New Roman"/>
          <w:sz w:val="28"/>
          <w:szCs w:val="28"/>
          <w:lang w:val="uk-UA" w:eastAsia="ru-RU"/>
        </w:rPr>
        <w:t xml:space="preserve"> </w:t>
      </w:r>
      <w:r w:rsidRPr="004713D3">
        <w:rPr>
          <w:rFonts w:ascii="Times New Roman" w:eastAsia="Times New Roman" w:hAnsi="Times New Roman"/>
          <w:sz w:val="28"/>
          <w:szCs w:val="28"/>
          <w:lang w:eastAsia="ru-RU"/>
        </w:rPr>
        <w:t>-</w:t>
      </w:r>
      <w:r w:rsidRPr="004713D3">
        <w:rPr>
          <w:rFonts w:ascii="Times New Roman" w:eastAsia="Times New Roman" w:hAnsi="Times New Roman"/>
          <w:sz w:val="28"/>
          <w:szCs w:val="28"/>
          <w:lang w:val="uk-UA" w:eastAsia="ru-RU"/>
        </w:rPr>
        <w:t xml:space="preserve"> </w:t>
      </w:r>
      <w:r w:rsidRPr="004713D3">
        <w:rPr>
          <w:rFonts w:ascii="Times New Roman" w:eastAsia="Times New Roman" w:hAnsi="Times New Roman"/>
          <w:sz w:val="28"/>
          <w:szCs w:val="28"/>
          <w:lang w:eastAsia="ru-RU"/>
        </w:rPr>
        <w:t>349 с.</w:t>
      </w:r>
      <w:r w:rsidR="009209EB">
        <w:rPr>
          <w:rFonts w:ascii="Times New Roman" w:eastAsia="Times New Roman" w:hAnsi="Times New Roman"/>
          <w:sz w:val="28"/>
          <w:szCs w:val="28"/>
          <w:lang w:eastAsia="ru-RU"/>
        </w:rPr>
        <w:tab/>
      </w:r>
    </w:p>
    <w:p w:rsidR="00AD6A7B" w:rsidRPr="004D14A4" w:rsidRDefault="00AD6A7B" w:rsidP="004D14A4">
      <w:pPr>
        <w:spacing w:after="0" w:line="360" w:lineRule="auto"/>
        <w:ind w:firstLine="567"/>
        <w:jc w:val="both"/>
        <w:rPr>
          <w:rFonts w:ascii="Times New Roman" w:hAnsi="Times New Roman"/>
          <w:sz w:val="28"/>
          <w:szCs w:val="28"/>
          <w:lang w:val="uk-UA"/>
        </w:rPr>
      </w:pPr>
    </w:p>
    <w:p w:rsidR="00AD6A7B" w:rsidRDefault="00AD6A7B" w:rsidP="00AD6A7B">
      <w:pPr>
        <w:spacing w:after="0" w:line="360" w:lineRule="auto"/>
        <w:ind w:firstLine="567"/>
        <w:jc w:val="both"/>
        <w:rPr>
          <w:rFonts w:ascii="Times New Roman" w:hAnsi="Times New Roman"/>
          <w:sz w:val="28"/>
          <w:szCs w:val="28"/>
          <w:lang w:val="uk-UA"/>
        </w:rPr>
      </w:pPr>
    </w:p>
    <w:p w:rsidR="00AD6A7B" w:rsidRDefault="00AD6A7B" w:rsidP="00AD6A7B">
      <w:pPr>
        <w:spacing w:after="0" w:line="360" w:lineRule="auto"/>
        <w:ind w:firstLine="567"/>
        <w:jc w:val="both"/>
        <w:rPr>
          <w:rFonts w:ascii="Times New Roman" w:hAnsi="Times New Roman"/>
          <w:sz w:val="28"/>
          <w:szCs w:val="28"/>
          <w:lang w:val="uk-UA"/>
        </w:rPr>
      </w:pPr>
    </w:p>
    <w:p w:rsidR="00AD6A7B" w:rsidRDefault="00AD6A7B" w:rsidP="00AD6A7B">
      <w:pPr>
        <w:spacing w:after="0" w:line="360" w:lineRule="auto"/>
        <w:ind w:firstLine="567"/>
        <w:jc w:val="both"/>
        <w:rPr>
          <w:rFonts w:ascii="Times New Roman" w:hAnsi="Times New Roman"/>
          <w:sz w:val="28"/>
          <w:szCs w:val="28"/>
          <w:lang w:val="uk-UA"/>
        </w:rPr>
      </w:pPr>
    </w:p>
    <w:p w:rsidR="00AD6A7B" w:rsidRDefault="00AD6A7B" w:rsidP="00AD6A7B">
      <w:pPr>
        <w:spacing w:after="0" w:line="360" w:lineRule="auto"/>
        <w:ind w:firstLine="567"/>
        <w:jc w:val="both"/>
        <w:rPr>
          <w:rFonts w:ascii="Times New Roman" w:hAnsi="Times New Roman"/>
          <w:sz w:val="28"/>
          <w:szCs w:val="28"/>
          <w:lang w:val="uk-UA"/>
        </w:rPr>
      </w:pPr>
    </w:p>
    <w:p w:rsidR="00AD6A7B" w:rsidRDefault="00AD6A7B" w:rsidP="00AD6A7B">
      <w:pPr>
        <w:spacing w:after="0" w:line="360" w:lineRule="auto"/>
        <w:ind w:firstLine="567"/>
        <w:jc w:val="both"/>
        <w:rPr>
          <w:rFonts w:ascii="Times New Roman" w:hAnsi="Times New Roman"/>
          <w:sz w:val="28"/>
          <w:szCs w:val="28"/>
          <w:lang w:val="uk-UA"/>
        </w:rPr>
      </w:pPr>
    </w:p>
    <w:p w:rsidR="00AD6A7B" w:rsidRDefault="00AD6A7B" w:rsidP="00AD6A7B">
      <w:pPr>
        <w:spacing w:after="0" w:line="360" w:lineRule="auto"/>
        <w:ind w:firstLine="567"/>
        <w:jc w:val="both"/>
        <w:rPr>
          <w:rFonts w:ascii="Times New Roman" w:hAnsi="Times New Roman"/>
          <w:sz w:val="28"/>
          <w:szCs w:val="28"/>
          <w:lang w:val="uk-UA"/>
        </w:rPr>
      </w:pPr>
    </w:p>
    <w:p w:rsidR="00CD32C2" w:rsidRPr="00AD6A7B" w:rsidRDefault="002A19B5" w:rsidP="002A19B5">
      <w:pPr>
        <w:tabs>
          <w:tab w:val="left" w:pos="4060"/>
        </w:tabs>
        <w:spacing w:after="0" w:line="360" w:lineRule="auto"/>
        <w:ind w:firstLine="567"/>
        <w:jc w:val="both"/>
      </w:pPr>
      <w:r>
        <w:rPr>
          <w:rFonts w:ascii="Times New Roman" w:hAnsi="Times New Roman"/>
          <w:sz w:val="28"/>
          <w:szCs w:val="28"/>
          <w:lang w:val="uk-UA"/>
        </w:rPr>
        <w:tab/>
      </w:r>
    </w:p>
    <w:sectPr w:rsidR="00CD32C2" w:rsidRPr="00AD6A7B" w:rsidSect="004E23FF">
      <w:headerReference w:type="default" r:id="rId47"/>
      <w:pgSz w:w="11906" w:h="16838"/>
      <w:pgMar w:top="1134" w:right="851" w:bottom="1134" w:left="1701"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51762" w:rsidRDefault="00751762" w:rsidP="00AD6A7B">
      <w:pPr>
        <w:spacing w:after="0" w:line="240" w:lineRule="auto"/>
      </w:pPr>
      <w:r>
        <w:separator/>
      </w:r>
    </w:p>
  </w:endnote>
  <w:endnote w:type="continuationSeparator" w:id="0">
    <w:p w:rsidR="00751762" w:rsidRDefault="00751762" w:rsidP="00AD6A7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Andale Sans UI">
    <w:altName w:val="MV Boli"/>
    <w:charset w:val="00"/>
    <w:family w:val="auto"/>
    <w:pitch w:val="variable"/>
  </w:font>
  <w:font w:name="+mn-ea">
    <w:panose1 w:val="00000000000000000000"/>
    <w:charset w:val="00"/>
    <w:family w:val="roman"/>
    <w:notTrueType/>
    <w:pitch w:val="default"/>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51762" w:rsidRDefault="00751762" w:rsidP="00AD6A7B">
      <w:pPr>
        <w:spacing w:after="0" w:line="240" w:lineRule="auto"/>
      </w:pPr>
      <w:r>
        <w:separator/>
      </w:r>
    </w:p>
  </w:footnote>
  <w:footnote w:type="continuationSeparator" w:id="0">
    <w:p w:rsidR="00751762" w:rsidRDefault="00751762" w:rsidP="00AD6A7B">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37674704"/>
      <w:docPartObj>
        <w:docPartGallery w:val="Page Numbers (Top of Page)"/>
        <w:docPartUnique/>
      </w:docPartObj>
    </w:sdtPr>
    <w:sdtEndPr/>
    <w:sdtContent>
      <w:p w:rsidR="0091649B" w:rsidRDefault="009E1755">
        <w:pPr>
          <w:pStyle w:val="af"/>
          <w:jc w:val="right"/>
        </w:pPr>
        <w:r>
          <w:fldChar w:fldCharType="begin"/>
        </w:r>
        <w:r>
          <w:instrText xml:space="preserve"> PAGE   \* MERGEFORMAT </w:instrText>
        </w:r>
        <w:r>
          <w:fldChar w:fldCharType="separate"/>
        </w:r>
        <w:r>
          <w:rPr>
            <w:noProof/>
          </w:rPr>
          <w:t>1</w:t>
        </w:r>
        <w:r>
          <w:rPr>
            <w:noProof/>
          </w:rPr>
          <w:fldChar w:fldCharType="end"/>
        </w:r>
      </w:p>
    </w:sdtContent>
  </w:sdt>
  <w:p w:rsidR="0091649B" w:rsidRDefault="0091649B">
    <w:pPr>
      <w:pStyle w:val="af"/>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CC33A62"/>
    <w:multiLevelType w:val="multilevel"/>
    <w:tmpl w:val="1FC07B0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1A9E612D"/>
    <w:multiLevelType w:val="hybridMultilevel"/>
    <w:tmpl w:val="86EEC3B2"/>
    <w:lvl w:ilvl="0" w:tplc="22124DF0">
      <w:start w:val="1"/>
      <w:numFmt w:val="bullet"/>
      <w:lvlText w:val="-"/>
      <w:lvlJc w:val="left"/>
      <w:pPr>
        <w:tabs>
          <w:tab w:val="num" w:pos="720"/>
        </w:tabs>
        <w:ind w:left="720" w:hanging="360"/>
      </w:pPr>
      <w:rPr>
        <w:rFonts w:ascii="Times New Roman" w:hAnsi="Times New Roman" w:hint="default"/>
      </w:rPr>
    </w:lvl>
    <w:lvl w:ilvl="1" w:tplc="7A4E89A6" w:tentative="1">
      <w:start w:val="1"/>
      <w:numFmt w:val="bullet"/>
      <w:lvlText w:val="-"/>
      <w:lvlJc w:val="left"/>
      <w:pPr>
        <w:tabs>
          <w:tab w:val="num" w:pos="1440"/>
        </w:tabs>
        <w:ind w:left="1440" w:hanging="360"/>
      </w:pPr>
      <w:rPr>
        <w:rFonts w:ascii="Times New Roman" w:hAnsi="Times New Roman" w:hint="default"/>
      </w:rPr>
    </w:lvl>
    <w:lvl w:ilvl="2" w:tplc="0FC09C08" w:tentative="1">
      <w:start w:val="1"/>
      <w:numFmt w:val="bullet"/>
      <w:lvlText w:val="-"/>
      <w:lvlJc w:val="left"/>
      <w:pPr>
        <w:tabs>
          <w:tab w:val="num" w:pos="2160"/>
        </w:tabs>
        <w:ind w:left="2160" w:hanging="360"/>
      </w:pPr>
      <w:rPr>
        <w:rFonts w:ascii="Times New Roman" w:hAnsi="Times New Roman" w:hint="default"/>
      </w:rPr>
    </w:lvl>
    <w:lvl w:ilvl="3" w:tplc="828A8542" w:tentative="1">
      <w:start w:val="1"/>
      <w:numFmt w:val="bullet"/>
      <w:lvlText w:val="-"/>
      <w:lvlJc w:val="left"/>
      <w:pPr>
        <w:tabs>
          <w:tab w:val="num" w:pos="2880"/>
        </w:tabs>
        <w:ind w:left="2880" w:hanging="360"/>
      </w:pPr>
      <w:rPr>
        <w:rFonts w:ascii="Times New Roman" w:hAnsi="Times New Roman" w:hint="default"/>
      </w:rPr>
    </w:lvl>
    <w:lvl w:ilvl="4" w:tplc="98686526" w:tentative="1">
      <w:start w:val="1"/>
      <w:numFmt w:val="bullet"/>
      <w:lvlText w:val="-"/>
      <w:lvlJc w:val="left"/>
      <w:pPr>
        <w:tabs>
          <w:tab w:val="num" w:pos="3600"/>
        </w:tabs>
        <w:ind w:left="3600" w:hanging="360"/>
      </w:pPr>
      <w:rPr>
        <w:rFonts w:ascii="Times New Roman" w:hAnsi="Times New Roman" w:hint="default"/>
      </w:rPr>
    </w:lvl>
    <w:lvl w:ilvl="5" w:tplc="CE9A6430" w:tentative="1">
      <w:start w:val="1"/>
      <w:numFmt w:val="bullet"/>
      <w:lvlText w:val="-"/>
      <w:lvlJc w:val="left"/>
      <w:pPr>
        <w:tabs>
          <w:tab w:val="num" w:pos="4320"/>
        </w:tabs>
        <w:ind w:left="4320" w:hanging="360"/>
      </w:pPr>
      <w:rPr>
        <w:rFonts w:ascii="Times New Roman" w:hAnsi="Times New Roman" w:hint="default"/>
      </w:rPr>
    </w:lvl>
    <w:lvl w:ilvl="6" w:tplc="E6D059C6" w:tentative="1">
      <w:start w:val="1"/>
      <w:numFmt w:val="bullet"/>
      <w:lvlText w:val="-"/>
      <w:lvlJc w:val="left"/>
      <w:pPr>
        <w:tabs>
          <w:tab w:val="num" w:pos="5040"/>
        </w:tabs>
        <w:ind w:left="5040" w:hanging="360"/>
      </w:pPr>
      <w:rPr>
        <w:rFonts w:ascii="Times New Roman" w:hAnsi="Times New Roman" w:hint="default"/>
      </w:rPr>
    </w:lvl>
    <w:lvl w:ilvl="7" w:tplc="7EF87E8C" w:tentative="1">
      <w:start w:val="1"/>
      <w:numFmt w:val="bullet"/>
      <w:lvlText w:val="-"/>
      <w:lvlJc w:val="left"/>
      <w:pPr>
        <w:tabs>
          <w:tab w:val="num" w:pos="5760"/>
        </w:tabs>
        <w:ind w:left="5760" w:hanging="360"/>
      </w:pPr>
      <w:rPr>
        <w:rFonts w:ascii="Times New Roman" w:hAnsi="Times New Roman" w:hint="default"/>
      </w:rPr>
    </w:lvl>
    <w:lvl w:ilvl="8" w:tplc="4FFCCF7C" w:tentative="1">
      <w:start w:val="1"/>
      <w:numFmt w:val="bullet"/>
      <w:lvlText w:val="-"/>
      <w:lvlJc w:val="left"/>
      <w:pPr>
        <w:tabs>
          <w:tab w:val="num" w:pos="6480"/>
        </w:tabs>
        <w:ind w:left="6480" w:hanging="360"/>
      </w:pPr>
      <w:rPr>
        <w:rFonts w:ascii="Times New Roman" w:hAnsi="Times New Roman" w:hint="default"/>
      </w:rPr>
    </w:lvl>
  </w:abstractNum>
  <w:abstractNum w:abstractNumId="2">
    <w:nsid w:val="1E0B4A21"/>
    <w:multiLevelType w:val="multilevel"/>
    <w:tmpl w:val="2D020F7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25F73003"/>
    <w:multiLevelType w:val="multilevel"/>
    <w:tmpl w:val="482ACD4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nsid w:val="34C077A5"/>
    <w:multiLevelType w:val="multilevel"/>
    <w:tmpl w:val="89E0C9E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nsid w:val="350F3E98"/>
    <w:multiLevelType w:val="multilevel"/>
    <w:tmpl w:val="33025A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nsid w:val="3CAC448E"/>
    <w:multiLevelType w:val="multilevel"/>
    <w:tmpl w:val="92F8B99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nsid w:val="4FE41819"/>
    <w:multiLevelType w:val="multilevel"/>
    <w:tmpl w:val="4100F49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nsid w:val="52FE247A"/>
    <w:multiLevelType w:val="multilevel"/>
    <w:tmpl w:val="3556A9C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nsid w:val="736C5775"/>
    <w:multiLevelType w:val="hybridMultilevel"/>
    <w:tmpl w:val="29DA185C"/>
    <w:lvl w:ilvl="0" w:tplc="8D4C3574">
      <w:numFmt w:val="bullet"/>
      <w:lvlText w:val="-"/>
      <w:lvlJc w:val="left"/>
      <w:pPr>
        <w:tabs>
          <w:tab w:val="num" w:pos="927"/>
        </w:tabs>
        <w:ind w:left="927" w:hanging="360"/>
      </w:pPr>
      <w:rPr>
        <w:rFonts w:ascii="Times New Roman" w:eastAsia="Times New Roman" w:hAnsi="Times New Roman" w:cs="Times New Roman"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10">
    <w:nsid w:val="79E33CA1"/>
    <w:multiLevelType w:val="hybridMultilevel"/>
    <w:tmpl w:val="CE96C5B0"/>
    <w:lvl w:ilvl="0" w:tplc="B1E07952">
      <w:start w:val="2"/>
      <w:numFmt w:val="bullet"/>
      <w:lvlText w:val="-"/>
      <w:lvlJc w:val="left"/>
      <w:pPr>
        <w:ind w:left="1069" w:hanging="360"/>
      </w:pPr>
      <w:rPr>
        <w:rFonts w:ascii="Times New Roman" w:eastAsia="Times New Roman" w:hAnsi="Times New Roman" w:cs="Times New Roman" w:hint="default"/>
        <w:color w:val="000000"/>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11">
    <w:nsid w:val="7C3D04F0"/>
    <w:multiLevelType w:val="hybridMultilevel"/>
    <w:tmpl w:val="7BDE80D2"/>
    <w:lvl w:ilvl="0" w:tplc="0419000F">
      <w:start w:val="1"/>
      <w:numFmt w:val="decimal"/>
      <w:lvlText w:val="%1."/>
      <w:lvlJc w:val="left"/>
      <w:pPr>
        <w:tabs>
          <w:tab w:val="num" w:pos="720"/>
        </w:tabs>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num w:numId="1">
    <w:abstractNumId w:val="10"/>
  </w:num>
  <w:num w:numId="2">
    <w:abstractNumId w:val="9"/>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7"/>
  </w:num>
  <w:num w:numId="4">
    <w:abstractNumId w:val="3"/>
  </w:num>
  <w:num w:numId="5">
    <w:abstractNumId w:val="4"/>
  </w:num>
  <w:num w:numId="6">
    <w:abstractNumId w:val="0"/>
  </w:num>
  <w:num w:numId="7">
    <w:abstractNumId w:val="5"/>
  </w:num>
  <w:num w:numId="8">
    <w:abstractNumId w:val="6"/>
  </w:num>
  <w:num w:numId="9">
    <w:abstractNumId w:val="8"/>
  </w:num>
  <w:num w:numId="10">
    <w:abstractNumId w:val="2"/>
  </w:num>
  <w:num w:numId="11">
    <w:abstractNumId w:val="1"/>
  </w:num>
  <w:num w:numId="12">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8"/>
  <w:hideSpellingErrors/>
  <w:defaultTabStop w:val="708"/>
  <w:hyphenationZone w:val="425"/>
  <w:drawingGridHorizontalSpacing w:val="11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D6A7B"/>
    <w:rsid w:val="0000358D"/>
    <w:rsid w:val="000065E0"/>
    <w:rsid w:val="00014441"/>
    <w:rsid w:val="000352B7"/>
    <w:rsid w:val="000509F8"/>
    <w:rsid w:val="00070A22"/>
    <w:rsid w:val="000745E2"/>
    <w:rsid w:val="0007482F"/>
    <w:rsid w:val="00086FBE"/>
    <w:rsid w:val="000949ED"/>
    <w:rsid w:val="000B288C"/>
    <w:rsid w:val="000F105C"/>
    <w:rsid w:val="00114C10"/>
    <w:rsid w:val="00122544"/>
    <w:rsid w:val="00165372"/>
    <w:rsid w:val="00165A18"/>
    <w:rsid w:val="001679AA"/>
    <w:rsid w:val="001773F2"/>
    <w:rsid w:val="00177FC5"/>
    <w:rsid w:val="001801D5"/>
    <w:rsid w:val="00181ABB"/>
    <w:rsid w:val="001854CD"/>
    <w:rsid w:val="0019234A"/>
    <w:rsid w:val="00195212"/>
    <w:rsid w:val="00195ED2"/>
    <w:rsid w:val="00196C77"/>
    <w:rsid w:val="001A6067"/>
    <w:rsid w:val="001B124F"/>
    <w:rsid w:val="001C18BF"/>
    <w:rsid w:val="001C2603"/>
    <w:rsid w:val="001C71BF"/>
    <w:rsid w:val="001D019C"/>
    <w:rsid w:val="001D19B2"/>
    <w:rsid w:val="001E6761"/>
    <w:rsid w:val="00224E3E"/>
    <w:rsid w:val="0023597D"/>
    <w:rsid w:val="00252E3F"/>
    <w:rsid w:val="00257FEF"/>
    <w:rsid w:val="00264DF2"/>
    <w:rsid w:val="00280BBD"/>
    <w:rsid w:val="002938E8"/>
    <w:rsid w:val="002A19B5"/>
    <w:rsid w:val="002B3BD8"/>
    <w:rsid w:val="002E0580"/>
    <w:rsid w:val="00307E5B"/>
    <w:rsid w:val="00332A31"/>
    <w:rsid w:val="00337DE0"/>
    <w:rsid w:val="003469F2"/>
    <w:rsid w:val="00364C99"/>
    <w:rsid w:val="00370061"/>
    <w:rsid w:val="00372C74"/>
    <w:rsid w:val="00373DC1"/>
    <w:rsid w:val="00380FF5"/>
    <w:rsid w:val="0038476E"/>
    <w:rsid w:val="003A40D6"/>
    <w:rsid w:val="003A4657"/>
    <w:rsid w:val="003B60BC"/>
    <w:rsid w:val="003B6616"/>
    <w:rsid w:val="003B70A4"/>
    <w:rsid w:val="003B7D61"/>
    <w:rsid w:val="003C1C08"/>
    <w:rsid w:val="003F528C"/>
    <w:rsid w:val="003F5A19"/>
    <w:rsid w:val="004009B3"/>
    <w:rsid w:val="00426328"/>
    <w:rsid w:val="00430D91"/>
    <w:rsid w:val="00431BAB"/>
    <w:rsid w:val="00432295"/>
    <w:rsid w:val="00443EEA"/>
    <w:rsid w:val="0045663F"/>
    <w:rsid w:val="00457940"/>
    <w:rsid w:val="0047187B"/>
    <w:rsid w:val="00472166"/>
    <w:rsid w:val="00474CD1"/>
    <w:rsid w:val="0048058D"/>
    <w:rsid w:val="004840BD"/>
    <w:rsid w:val="004861A2"/>
    <w:rsid w:val="00496D43"/>
    <w:rsid w:val="004B1FB4"/>
    <w:rsid w:val="004C1C94"/>
    <w:rsid w:val="004C4F32"/>
    <w:rsid w:val="004D14A4"/>
    <w:rsid w:val="004E1792"/>
    <w:rsid w:val="004E23FF"/>
    <w:rsid w:val="004E42EE"/>
    <w:rsid w:val="00582AB2"/>
    <w:rsid w:val="00584D25"/>
    <w:rsid w:val="005874B5"/>
    <w:rsid w:val="005A33C9"/>
    <w:rsid w:val="005D204B"/>
    <w:rsid w:val="005E1F33"/>
    <w:rsid w:val="005F5A96"/>
    <w:rsid w:val="00601032"/>
    <w:rsid w:val="00631049"/>
    <w:rsid w:val="00631D8D"/>
    <w:rsid w:val="00650F69"/>
    <w:rsid w:val="00665791"/>
    <w:rsid w:val="00680A00"/>
    <w:rsid w:val="0068201A"/>
    <w:rsid w:val="00697408"/>
    <w:rsid w:val="006A06C4"/>
    <w:rsid w:val="006A4C10"/>
    <w:rsid w:val="006D6155"/>
    <w:rsid w:val="006E5E15"/>
    <w:rsid w:val="006F2BC7"/>
    <w:rsid w:val="006F744D"/>
    <w:rsid w:val="007170CB"/>
    <w:rsid w:val="00727A7E"/>
    <w:rsid w:val="00751762"/>
    <w:rsid w:val="00775CC0"/>
    <w:rsid w:val="00793285"/>
    <w:rsid w:val="007A1B44"/>
    <w:rsid w:val="007A5E1E"/>
    <w:rsid w:val="007B56DD"/>
    <w:rsid w:val="007F55C3"/>
    <w:rsid w:val="008077C7"/>
    <w:rsid w:val="008214C8"/>
    <w:rsid w:val="00840472"/>
    <w:rsid w:val="008469C6"/>
    <w:rsid w:val="0085107B"/>
    <w:rsid w:val="008537CF"/>
    <w:rsid w:val="00856A1F"/>
    <w:rsid w:val="008B2544"/>
    <w:rsid w:val="008B5B47"/>
    <w:rsid w:val="008C50E9"/>
    <w:rsid w:val="008E5A96"/>
    <w:rsid w:val="008E7450"/>
    <w:rsid w:val="009014D0"/>
    <w:rsid w:val="0091649B"/>
    <w:rsid w:val="009209EB"/>
    <w:rsid w:val="009245C0"/>
    <w:rsid w:val="0092702F"/>
    <w:rsid w:val="009275F8"/>
    <w:rsid w:val="009350B2"/>
    <w:rsid w:val="00936A26"/>
    <w:rsid w:val="00943E97"/>
    <w:rsid w:val="00961B6E"/>
    <w:rsid w:val="00981420"/>
    <w:rsid w:val="0098288A"/>
    <w:rsid w:val="009833C7"/>
    <w:rsid w:val="00993916"/>
    <w:rsid w:val="0099704A"/>
    <w:rsid w:val="009B5537"/>
    <w:rsid w:val="009D46DC"/>
    <w:rsid w:val="009E1755"/>
    <w:rsid w:val="009F1380"/>
    <w:rsid w:val="00A00260"/>
    <w:rsid w:val="00A00478"/>
    <w:rsid w:val="00A062F1"/>
    <w:rsid w:val="00A06CE1"/>
    <w:rsid w:val="00A1721F"/>
    <w:rsid w:val="00A36FE4"/>
    <w:rsid w:val="00A55837"/>
    <w:rsid w:val="00A5741F"/>
    <w:rsid w:val="00A96CD9"/>
    <w:rsid w:val="00AA19A2"/>
    <w:rsid w:val="00AB2A69"/>
    <w:rsid w:val="00AB3BAE"/>
    <w:rsid w:val="00AB4099"/>
    <w:rsid w:val="00AC7562"/>
    <w:rsid w:val="00AD6A7B"/>
    <w:rsid w:val="00AE1397"/>
    <w:rsid w:val="00AE7067"/>
    <w:rsid w:val="00AF7482"/>
    <w:rsid w:val="00B820F6"/>
    <w:rsid w:val="00B856CD"/>
    <w:rsid w:val="00B85FC1"/>
    <w:rsid w:val="00B9425F"/>
    <w:rsid w:val="00BB339A"/>
    <w:rsid w:val="00BB4815"/>
    <w:rsid w:val="00BC56D1"/>
    <w:rsid w:val="00BC706D"/>
    <w:rsid w:val="00C00E47"/>
    <w:rsid w:val="00C03951"/>
    <w:rsid w:val="00C3325C"/>
    <w:rsid w:val="00C77E29"/>
    <w:rsid w:val="00C80B91"/>
    <w:rsid w:val="00C847A5"/>
    <w:rsid w:val="00CB7DE9"/>
    <w:rsid w:val="00CC0C28"/>
    <w:rsid w:val="00CC3255"/>
    <w:rsid w:val="00CC3E49"/>
    <w:rsid w:val="00CC66B7"/>
    <w:rsid w:val="00CD32C2"/>
    <w:rsid w:val="00CD511A"/>
    <w:rsid w:val="00CD6CAF"/>
    <w:rsid w:val="00CF3C30"/>
    <w:rsid w:val="00D138ED"/>
    <w:rsid w:val="00D17496"/>
    <w:rsid w:val="00D27043"/>
    <w:rsid w:val="00D518A3"/>
    <w:rsid w:val="00D83908"/>
    <w:rsid w:val="00DA1D1B"/>
    <w:rsid w:val="00DD1599"/>
    <w:rsid w:val="00DD2F2E"/>
    <w:rsid w:val="00DF655A"/>
    <w:rsid w:val="00E10FB2"/>
    <w:rsid w:val="00E11563"/>
    <w:rsid w:val="00E670B1"/>
    <w:rsid w:val="00E8085D"/>
    <w:rsid w:val="00E87BA5"/>
    <w:rsid w:val="00E96280"/>
    <w:rsid w:val="00EA4327"/>
    <w:rsid w:val="00EF72FD"/>
    <w:rsid w:val="00F07BA8"/>
    <w:rsid w:val="00F146A2"/>
    <w:rsid w:val="00F24161"/>
    <w:rsid w:val="00F358AA"/>
    <w:rsid w:val="00F41778"/>
    <w:rsid w:val="00F45B85"/>
    <w:rsid w:val="00F528F3"/>
    <w:rsid w:val="00F65E09"/>
    <w:rsid w:val="00F75A3A"/>
    <w:rsid w:val="00F80AD7"/>
    <w:rsid w:val="00F8795C"/>
    <w:rsid w:val="00FB3276"/>
    <w:rsid w:val="00FC0CD5"/>
    <w:rsid w:val="00FD7385"/>
    <w:rsid w:val="00FF4317"/>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0"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Indent 2" w:uiPriority="0"/>
    <w:lsdException w:name="Body Text Indent 3" w:uiPriority="0"/>
    <w:lsdException w:name="Hyperlink" w:uiPriority="0"/>
    <w:lsdException w:name="Strong" w:semiHidden="0" w:uiPriority="22" w:unhideWhenUsed="0" w:qFormat="1"/>
    <w:lsdException w:name="Emphasis" w:semiHidden="0" w:uiPriority="20" w:unhideWhenUsed="0" w:qFormat="1"/>
    <w:lsdException w:name="Normal (Web)"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D6A7B"/>
    <w:rPr>
      <w:rFonts w:ascii="Calibri" w:eastAsia="Calibri" w:hAnsi="Calibri" w:cs="Times New Roman"/>
    </w:rPr>
  </w:style>
  <w:style w:type="paragraph" w:styleId="1">
    <w:name w:val="heading 1"/>
    <w:basedOn w:val="a"/>
    <w:next w:val="a"/>
    <w:link w:val="10"/>
    <w:qFormat/>
    <w:rsid w:val="00AD6A7B"/>
    <w:pPr>
      <w:keepNext/>
      <w:spacing w:after="0" w:line="360" w:lineRule="auto"/>
      <w:outlineLvl w:val="0"/>
    </w:pPr>
    <w:rPr>
      <w:rFonts w:ascii="Times New Roman" w:eastAsia="Times New Roman" w:hAnsi="Times New Roman"/>
      <w:sz w:val="28"/>
      <w:szCs w:val="24"/>
      <w:lang w:val="uk-UA" w:eastAsia="ru-RU"/>
    </w:rPr>
  </w:style>
  <w:style w:type="paragraph" w:styleId="2">
    <w:name w:val="heading 2"/>
    <w:basedOn w:val="a"/>
    <w:next w:val="a"/>
    <w:link w:val="20"/>
    <w:uiPriority w:val="9"/>
    <w:unhideWhenUsed/>
    <w:qFormat/>
    <w:rsid w:val="00FC0CD5"/>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3">
    <w:name w:val="heading 3"/>
    <w:basedOn w:val="a"/>
    <w:next w:val="a"/>
    <w:link w:val="30"/>
    <w:unhideWhenUsed/>
    <w:qFormat/>
    <w:rsid w:val="00AD6A7B"/>
    <w:pPr>
      <w:keepNext/>
      <w:keepLines/>
      <w:spacing w:before="200" w:after="0"/>
      <w:outlineLvl w:val="2"/>
    </w:pPr>
    <w:rPr>
      <w:rFonts w:asciiTheme="majorHAnsi" w:eastAsiaTheme="majorEastAsia" w:hAnsiTheme="majorHAnsi" w:cstheme="majorBidi"/>
      <w:b/>
      <w:bCs/>
      <w:color w:val="4F81BD" w:themeColor="accent1"/>
    </w:rPr>
  </w:style>
  <w:style w:type="paragraph" w:styleId="4">
    <w:name w:val="heading 4"/>
    <w:basedOn w:val="a"/>
    <w:next w:val="a"/>
    <w:link w:val="40"/>
    <w:unhideWhenUsed/>
    <w:qFormat/>
    <w:rsid w:val="00AD6A7B"/>
    <w:pPr>
      <w:keepNext/>
      <w:keepLines/>
      <w:spacing w:before="200" w:after="0"/>
      <w:outlineLvl w:val="3"/>
    </w:pPr>
    <w:rPr>
      <w:rFonts w:asciiTheme="majorHAnsi" w:eastAsiaTheme="majorEastAsia" w:hAnsiTheme="majorHAnsi" w:cstheme="majorBidi"/>
      <w:b/>
      <w:bCs/>
      <w:i/>
      <w:iCs/>
      <w:color w:val="4F81BD" w:themeColor="accent1"/>
    </w:rPr>
  </w:style>
  <w:style w:type="paragraph" w:styleId="7">
    <w:name w:val="heading 7"/>
    <w:basedOn w:val="a"/>
    <w:next w:val="a"/>
    <w:link w:val="70"/>
    <w:uiPriority w:val="9"/>
    <w:unhideWhenUsed/>
    <w:qFormat/>
    <w:rsid w:val="001A6067"/>
    <w:pPr>
      <w:keepNext/>
      <w:keepLines/>
      <w:spacing w:before="200" w:after="0"/>
      <w:outlineLvl w:val="6"/>
    </w:pPr>
    <w:rPr>
      <w:rFonts w:asciiTheme="majorHAnsi" w:eastAsiaTheme="majorEastAsia" w:hAnsiTheme="majorHAnsi" w:cstheme="majorBidi"/>
      <w:i/>
      <w:iCs/>
      <w:color w:val="404040" w:themeColor="text1" w:themeTint="B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AD6A7B"/>
    <w:rPr>
      <w:rFonts w:ascii="Times New Roman" w:eastAsia="Times New Roman" w:hAnsi="Times New Roman" w:cs="Times New Roman"/>
      <w:sz w:val="28"/>
      <w:szCs w:val="24"/>
      <w:lang w:val="uk-UA" w:eastAsia="ru-RU"/>
    </w:rPr>
  </w:style>
  <w:style w:type="paragraph" w:styleId="a3">
    <w:name w:val="Body Text Indent"/>
    <w:basedOn w:val="a"/>
    <w:link w:val="a4"/>
    <w:semiHidden/>
    <w:rsid w:val="00AD6A7B"/>
    <w:pPr>
      <w:spacing w:after="0" w:line="360" w:lineRule="auto"/>
      <w:ind w:firstLine="709"/>
      <w:jc w:val="center"/>
    </w:pPr>
    <w:rPr>
      <w:rFonts w:ascii="Times New Roman" w:eastAsia="Times New Roman" w:hAnsi="Times New Roman"/>
      <w:bCs/>
      <w:sz w:val="24"/>
      <w:szCs w:val="40"/>
      <w:lang w:val="uk-UA" w:eastAsia="ru-RU"/>
    </w:rPr>
  </w:style>
  <w:style w:type="character" w:customStyle="1" w:styleId="a4">
    <w:name w:val="Основной текст с отступом Знак"/>
    <w:basedOn w:val="a0"/>
    <w:link w:val="a3"/>
    <w:semiHidden/>
    <w:rsid w:val="00AD6A7B"/>
    <w:rPr>
      <w:rFonts w:ascii="Times New Roman" w:eastAsia="Times New Roman" w:hAnsi="Times New Roman" w:cs="Times New Roman"/>
      <w:bCs/>
      <w:sz w:val="24"/>
      <w:szCs w:val="40"/>
      <w:lang w:val="uk-UA" w:eastAsia="ru-RU"/>
    </w:rPr>
  </w:style>
  <w:style w:type="paragraph" w:styleId="31">
    <w:name w:val="Body Text Indent 3"/>
    <w:basedOn w:val="a"/>
    <w:link w:val="32"/>
    <w:unhideWhenUsed/>
    <w:rsid w:val="00AD6A7B"/>
    <w:pPr>
      <w:spacing w:after="120"/>
      <w:ind w:left="283"/>
    </w:pPr>
    <w:rPr>
      <w:sz w:val="16"/>
      <w:szCs w:val="16"/>
    </w:rPr>
  </w:style>
  <w:style w:type="character" w:customStyle="1" w:styleId="32">
    <w:name w:val="Основной текст с отступом 3 Знак"/>
    <w:basedOn w:val="a0"/>
    <w:link w:val="31"/>
    <w:rsid w:val="00AD6A7B"/>
    <w:rPr>
      <w:rFonts w:ascii="Calibri" w:eastAsia="Calibri" w:hAnsi="Calibri" w:cs="Times New Roman"/>
      <w:sz w:val="16"/>
      <w:szCs w:val="16"/>
    </w:rPr>
  </w:style>
  <w:style w:type="paragraph" w:styleId="a5">
    <w:name w:val="Title"/>
    <w:basedOn w:val="a"/>
    <w:link w:val="a6"/>
    <w:qFormat/>
    <w:rsid w:val="00AD6A7B"/>
    <w:pPr>
      <w:spacing w:after="0" w:line="360" w:lineRule="auto"/>
      <w:jc w:val="center"/>
    </w:pPr>
    <w:rPr>
      <w:rFonts w:ascii="Times New Roman" w:eastAsia="Times New Roman" w:hAnsi="Times New Roman"/>
      <w:b/>
      <w:bCs/>
      <w:sz w:val="24"/>
      <w:szCs w:val="24"/>
      <w:lang w:val="uk-UA" w:eastAsia="ru-RU"/>
    </w:rPr>
  </w:style>
  <w:style w:type="character" w:customStyle="1" w:styleId="a6">
    <w:name w:val="Название Знак"/>
    <w:basedOn w:val="a0"/>
    <w:link w:val="a5"/>
    <w:rsid w:val="00AD6A7B"/>
    <w:rPr>
      <w:rFonts w:ascii="Times New Roman" w:eastAsia="Times New Roman" w:hAnsi="Times New Roman" w:cs="Times New Roman"/>
      <w:b/>
      <w:bCs/>
      <w:sz w:val="24"/>
      <w:szCs w:val="24"/>
      <w:lang w:val="uk-UA" w:eastAsia="ru-RU"/>
    </w:rPr>
  </w:style>
  <w:style w:type="character" w:customStyle="1" w:styleId="30">
    <w:name w:val="Заголовок 3 Знак"/>
    <w:basedOn w:val="a0"/>
    <w:link w:val="3"/>
    <w:rsid w:val="00AD6A7B"/>
    <w:rPr>
      <w:rFonts w:asciiTheme="majorHAnsi" w:eastAsiaTheme="majorEastAsia" w:hAnsiTheme="majorHAnsi" w:cstheme="majorBidi"/>
      <w:b/>
      <w:bCs/>
      <w:color w:val="4F81BD" w:themeColor="accent1"/>
    </w:rPr>
  </w:style>
  <w:style w:type="character" w:customStyle="1" w:styleId="40">
    <w:name w:val="Заголовок 4 Знак"/>
    <w:basedOn w:val="a0"/>
    <w:link w:val="4"/>
    <w:rsid w:val="00AD6A7B"/>
    <w:rPr>
      <w:rFonts w:asciiTheme="majorHAnsi" w:eastAsiaTheme="majorEastAsia" w:hAnsiTheme="majorHAnsi" w:cstheme="majorBidi"/>
      <w:b/>
      <w:bCs/>
      <w:i/>
      <w:iCs/>
      <w:color w:val="4F81BD" w:themeColor="accent1"/>
    </w:rPr>
  </w:style>
  <w:style w:type="paragraph" w:customStyle="1" w:styleId="Default">
    <w:name w:val="Default"/>
    <w:rsid w:val="00AD6A7B"/>
    <w:pPr>
      <w:autoSpaceDE w:val="0"/>
      <w:autoSpaceDN w:val="0"/>
      <w:adjustRightInd w:val="0"/>
      <w:spacing w:after="0" w:line="240" w:lineRule="auto"/>
    </w:pPr>
    <w:rPr>
      <w:rFonts w:ascii="Times New Roman" w:hAnsi="Times New Roman" w:cs="Times New Roman"/>
      <w:color w:val="000000"/>
      <w:sz w:val="24"/>
      <w:szCs w:val="24"/>
    </w:rPr>
  </w:style>
  <w:style w:type="paragraph" w:styleId="21">
    <w:name w:val="Body Text Indent 2"/>
    <w:basedOn w:val="a"/>
    <w:link w:val="22"/>
    <w:unhideWhenUsed/>
    <w:rsid w:val="00AD6A7B"/>
    <w:pPr>
      <w:spacing w:after="120" w:line="480" w:lineRule="auto"/>
      <w:ind w:left="283"/>
    </w:pPr>
  </w:style>
  <w:style w:type="character" w:customStyle="1" w:styleId="22">
    <w:name w:val="Основной текст с отступом 2 Знак"/>
    <w:basedOn w:val="a0"/>
    <w:link w:val="21"/>
    <w:rsid w:val="00AD6A7B"/>
    <w:rPr>
      <w:rFonts w:ascii="Calibri" w:eastAsia="Calibri" w:hAnsi="Calibri" w:cs="Times New Roman"/>
    </w:rPr>
  </w:style>
  <w:style w:type="paragraph" w:styleId="a7">
    <w:name w:val="Body Text"/>
    <w:basedOn w:val="a"/>
    <w:link w:val="a8"/>
    <w:semiHidden/>
    <w:unhideWhenUsed/>
    <w:rsid w:val="00AD6A7B"/>
    <w:pPr>
      <w:spacing w:after="120"/>
    </w:pPr>
  </w:style>
  <w:style w:type="character" w:customStyle="1" w:styleId="a8">
    <w:name w:val="Основной текст Знак"/>
    <w:basedOn w:val="a0"/>
    <w:link w:val="a7"/>
    <w:semiHidden/>
    <w:rsid w:val="00AD6A7B"/>
    <w:rPr>
      <w:rFonts w:ascii="Calibri" w:eastAsia="Calibri" w:hAnsi="Calibri" w:cs="Times New Roman"/>
    </w:rPr>
  </w:style>
  <w:style w:type="table" w:styleId="a9">
    <w:name w:val="Table Grid"/>
    <w:basedOn w:val="a1"/>
    <w:uiPriority w:val="59"/>
    <w:rsid w:val="00AD6A7B"/>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customStyle="1" w:styleId="11">
    <w:name w:val="Обычный1"/>
    <w:uiPriority w:val="99"/>
    <w:rsid w:val="00AD6A7B"/>
    <w:pPr>
      <w:widowControl w:val="0"/>
      <w:spacing w:before="320" w:after="0" w:line="480" w:lineRule="auto"/>
      <w:ind w:firstLine="560"/>
      <w:jc w:val="both"/>
    </w:pPr>
    <w:rPr>
      <w:rFonts w:ascii="Times New Roman" w:eastAsia="Times New Roman" w:hAnsi="Times New Roman" w:cs="Times New Roman"/>
      <w:sz w:val="18"/>
      <w:szCs w:val="20"/>
      <w:lang w:eastAsia="ru-RU"/>
    </w:rPr>
  </w:style>
  <w:style w:type="character" w:styleId="aa">
    <w:name w:val="Strong"/>
    <w:uiPriority w:val="22"/>
    <w:qFormat/>
    <w:rsid w:val="00AD6A7B"/>
    <w:rPr>
      <w:b/>
      <w:bCs w:val="0"/>
    </w:rPr>
  </w:style>
  <w:style w:type="paragraph" w:styleId="ab">
    <w:name w:val="Normal (Web)"/>
    <w:aliases w:val="Обычный (веб) Знак,Обычный (Web)"/>
    <w:basedOn w:val="a"/>
    <w:uiPriority w:val="99"/>
    <w:unhideWhenUsed/>
    <w:qFormat/>
    <w:rsid w:val="00AD6A7B"/>
    <w:pPr>
      <w:ind w:left="720"/>
      <w:contextualSpacing/>
    </w:pPr>
  </w:style>
  <w:style w:type="character" w:customStyle="1" w:styleId="jlqj4b">
    <w:name w:val="jlqj4b"/>
    <w:basedOn w:val="a0"/>
    <w:qFormat/>
    <w:rsid w:val="00AD6A7B"/>
  </w:style>
  <w:style w:type="character" w:styleId="ac">
    <w:name w:val="Hyperlink"/>
    <w:rsid w:val="00AD6A7B"/>
    <w:rPr>
      <w:color w:val="0000FF"/>
      <w:u w:val="single"/>
    </w:rPr>
  </w:style>
  <w:style w:type="character" w:customStyle="1" w:styleId="rvts23">
    <w:name w:val="rvts23"/>
    <w:basedOn w:val="a0"/>
    <w:rsid w:val="00AD6A7B"/>
  </w:style>
  <w:style w:type="paragraph" w:styleId="ad">
    <w:name w:val="Balloon Text"/>
    <w:basedOn w:val="a"/>
    <w:link w:val="ae"/>
    <w:uiPriority w:val="99"/>
    <w:semiHidden/>
    <w:unhideWhenUsed/>
    <w:rsid w:val="00AD6A7B"/>
    <w:pPr>
      <w:spacing w:after="0" w:line="240" w:lineRule="auto"/>
    </w:pPr>
    <w:rPr>
      <w:rFonts w:ascii="Tahoma" w:hAnsi="Tahoma" w:cs="Tahoma"/>
      <w:sz w:val="16"/>
      <w:szCs w:val="16"/>
    </w:rPr>
  </w:style>
  <w:style w:type="character" w:customStyle="1" w:styleId="ae">
    <w:name w:val="Текст выноски Знак"/>
    <w:basedOn w:val="a0"/>
    <w:link w:val="ad"/>
    <w:uiPriority w:val="99"/>
    <w:semiHidden/>
    <w:rsid w:val="00AD6A7B"/>
    <w:rPr>
      <w:rFonts w:ascii="Tahoma" w:eastAsia="Calibri" w:hAnsi="Tahoma" w:cs="Tahoma"/>
      <w:sz w:val="16"/>
      <w:szCs w:val="16"/>
    </w:rPr>
  </w:style>
  <w:style w:type="paragraph" w:styleId="af">
    <w:name w:val="header"/>
    <w:basedOn w:val="a"/>
    <w:link w:val="af0"/>
    <w:uiPriority w:val="99"/>
    <w:unhideWhenUsed/>
    <w:rsid w:val="00AD6A7B"/>
    <w:pPr>
      <w:tabs>
        <w:tab w:val="center" w:pos="4677"/>
        <w:tab w:val="right" w:pos="9355"/>
      </w:tabs>
      <w:spacing w:after="0" w:line="240" w:lineRule="auto"/>
    </w:pPr>
  </w:style>
  <w:style w:type="character" w:customStyle="1" w:styleId="af0">
    <w:name w:val="Верхний колонтитул Знак"/>
    <w:basedOn w:val="a0"/>
    <w:link w:val="af"/>
    <w:uiPriority w:val="99"/>
    <w:rsid w:val="00AD6A7B"/>
    <w:rPr>
      <w:rFonts w:ascii="Calibri" w:eastAsia="Calibri" w:hAnsi="Calibri" w:cs="Times New Roman"/>
    </w:rPr>
  </w:style>
  <w:style w:type="paragraph" w:styleId="af1">
    <w:name w:val="footer"/>
    <w:basedOn w:val="a"/>
    <w:link w:val="af2"/>
    <w:uiPriority w:val="99"/>
    <w:semiHidden/>
    <w:unhideWhenUsed/>
    <w:rsid w:val="00AD6A7B"/>
    <w:pPr>
      <w:tabs>
        <w:tab w:val="center" w:pos="4677"/>
        <w:tab w:val="right" w:pos="9355"/>
      </w:tabs>
      <w:spacing w:after="0" w:line="240" w:lineRule="auto"/>
    </w:pPr>
  </w:style>
  <w:style w:type="character" w:customStyle="1" w:styleId="af2">
    <w:name w:val="Нижний колонтитул Знак"/>
    <w:basedOn w:val="a0"/>
    <w:link w:val="af1"/>
    <w:uiPriority w:val="99"/>
    <w:semiHidden/>
    <w:rsid w:val="00AD6A7B"/>
    <w:rPr>
      <w:rFonts w:ascii="Calibri" w:eastAsia="Calibri" w:hAnsi="Calibri" w:cs="Times New Roman"/>
    </w:rPr>
  </w:style>
  <w:style w:type="character" w:customStyle="1" w:styleId="20">
    <w:name w:val="Заголовок 2 Знак"/>
    <w:basedOn w:val="a0"/>
    <w:link w:val="2"/>
    <w:uiPriority w:val="9"/>
    <w:rsid w:val="00FC0CD5"/>
    <w:rPr>
      <w:rFonts w:asciiTheme="majorHAnsi" w:eastAsiaTheme="majorEastAsia" w:hAnsiTheme="majorHAnsi" w:cstheme="majorBidi"/>
      <w:b/>
      <w:bCs/>
      <w:color w:val="4F81BD" w:themeColor="accent1"/>
      <w:sz w:val="26"/>
      <w:szCs w:val="26"/>
    </w:rPr>
  </w:style>
  <w:style w:type="paragraph" w:styleId="af3">
    <w:name w:val="List Paragraph"/>
    <w:basedOn w:val="a"/>
    <w:uiPriority w:val="34"/>
    <w:qFormat/>
    <w:rsid w:val="001E6761"/>
    <w:pPr>
      <w:spacing w:after="160" w:line="259" w:lineRule="auto"/>
      <w:ind w:left="720"/>
      <w:contextualSpacing/>
    </w:pPr>
    <w:rPr>
      <w:rFonts w:asciiTheme="minorHAnsi" w:eastAsiaTheme="minorHAnsi" w:hAnsiTheme="minorHAnsi" w:cstheme="minorBidi"/>
      <w:lang w:val="uk-UA"/>
    </w:rPr>
  </w:style>
  <w:style w:type="character" w:customStyle="1" w:styleId="viiyi">
    <w:name w:val="viiyi"/>
    <w:basedOn w:val="a0"/>
    <w:rsid w:val="00D83908"/>
  </w:style>
  <w:style w:type="character" w:customStyle="1" w:styleId="q4iawc">
    <w:name w:val="q4iawc"/>
    <w:basedOn w:val="a0"/>
    <w:rsid w:val="00D83908"/>
  </w:style>
  <w:style w:type="character" w:customStyle="1" w:styleId="70">
    <w:name w:val="Заголовок 7 Знак"/>
    <w:basedOn w:val="a0"/>
    <w:link w:val="7"/>
    <w:uiPriority w:val="9"/>
    <w:rsid w:val="001A6067"/>
    <w:rPr>
      <w:rFonts w:asciiTheme="majorHAnsi" w:eastAsiaTheme="majorEastAsia" w:hAnsiTheme="majorHAnsi" w:cstheme="majorBidi"/>
      <w:i/>
      <w:iCs/>
      <w:color w:val="404040" w:themeColor="text1" w:themeTint="BF"/>
    </w:rPr>
  </w:style>
  <w:style w:type="character" w:customStyle="1" w:styleId="lawsitalic">
    <w:name w:val="laws_italic"/>
    <w:basedOn w:val="a0"/>
    <w:rsid w:val="00F528F3"/>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0"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Indent 2" w:uiPriority="0"/>
    <w:lsdException w:name="Body Text Indent 3" w:uiPriority="0"/>
    <w:lsdException w:name="Hyperlink" w:uiPriority="0"/>
    <w:lsdException w:name="Strong" w:semiHidden="0" w:uiPriority="22" w:unhideWhenUsed="0" w:qFormat="1"/>
    <w:lsdException w:name="Emphasis" w:semiHidden="0" w:uiPriority="20" w:unhideWhenUsed="0" w:qFormat="1"/>
    <w:lsdException w:name="Normal (Web)"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D6A7B"/>
    <w:rPr>
      <w:rFonts w:ascii="Calibri" w:eastAsia="Calibri" w:hAnsi="Calibri" w:cs="Times New Roman"/>
    </w:rPr>
  </w:style>
  <w:style w:type="paragraph" w:styleId="1">
    <w:name w:val="heading 1"/>
    <w:basedOn w:val="a"/>
    <w:next w:val="a"/>
    <w:link w:val="10"/>
    <w:qFormat/>
    <w:rsid w:val="00AD6A7B"/>
    <w:pPr>
      <w:keepNext/>
      <w:spacing w:after="0" w:line="360" w:lineRule="auto"/>
      <w:outlineLvl w:val="0"/>
    </w:pPr>
    <w:rPr>
      <w:rFonts w:ascii="Times New Roman" w:eastAsia="Times New Roman" w:hAnsi="Times New Roman"/>
      <w:sz w:val="28"/>
      <w:szCs w:val="24"/>
      <w:lang w:val="uk-UA" w:eastAsia="ru-RU"/>
    </w:rPr>
  </w:style>
  <w:style w:type="paragraph" w:styleId="2">
    <w:name w:val="heading 2"/>
    <w:basedOn w:val="a"/>
    <w:next w:val="a"/>
    <w:link w:val="20"/>
    <w:uiPriority w:val="9"/>
    <w:unhideWhenUsed/>
    <w:qFormat/>
    <w:rsid w:val="00FC0CD5"/>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3">
    <w:name w:val="heading 3"/>
    <w:basedOn w:val="a"/>
    <w:next w:val="a"/>
    <w:link w:val="30"/>
    <w:unhideWhenUsed/>
    <w:qFormat/>
    <w:rsid w:val="00AD6A7B"/>
    <w:pPr>
      <w:keepNext/>
      <w:keepLines/>
      <w:spacing w:before="200" w:after="0"/>
      <w:outlineLvl w:val="2"/>
    </w:pPr>
    <w:rPr>
      <w:rFonts w:asciiTheme="majorHAnsi" w:eastAsiaTheme="majorEastAsia" w:hAnsiTheme="majorHAnsi" w:cstheme="majorBidi"/>
      <w:b/>
      <w:bCs/>
      <w:color w:val="4F81BD" w:themeColor="accent1"/>
    </w:rPr>
  </w:style>
  <w:style w:type="paragraph" w:styleId="4">
    <w:name w:val="heading 4"/>
    <w:basedOn w:val="a"/>
    <w:next w:val="a"/>
    <w:link w:val="40"/>
    <w:unhideWhenUsed/>
    <w:qFormat/>
    <w:rsid w:val="00AD6A7B"/>
    <w:pPr>
      <w:keepNext/>
      <w:keepLines/>
      <w:spacing w:before="200" w:after="0"/>
      <w:outlineLvl w:val="3"/>
    </w:pPr>
    <w:rPr>
      <w:rFonts w:asciiTheme="majorHAnsi" w:eastAsiaTheme="majorEastAsia" w:hAnsiTheme="majorHAnsi" w:cstheme="majorBidi"/>
      <w:b/>
      <w:bCs/>
      <w:i/>
      <w:iCs/>
      <w:color w:val="4F81BD" w:themeColor="accent1"/>
    </w:rPr>
  </w:style>
  <w:style w:type="paragraph" w:styleId="7">
    <w:name w:val="heading 7"/>
    <w:basedOn w:val="a"/>
    <w:next w:val="a"/>
    <w:link w:val="70"/>
    <w:uiPriority w:val="9"/>
    <w:unhideWhenUsed/>
    <w:qFormat/>
    <w:rsid w:val="001A6067"/>
    <w:pPr>
      <w:keepNext/>
      <w:keepLines/>
      <w:spacing w:before="200" w:after="0"/>
      <w:outlineLvl w:val="6"/>
    </w:pPr>
    <w:rPr>
      <w:rFonts w:asciiTheme="majorHAnsi" w:eastAsiaTheme="majorEastAsia" w:hAnsiTheme="majorHAnsi" w:cstheme="majorBidi"/>
      <w:i/>
      <w:iCs/>
      <w:color w:val="404040" w:themeColor="text1" w:themeTint="B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AD6A7B"/>
    <w:rPr>
      <w:rFonts w:ascii="Times New Roman" w:eastAsia="Times New Roman" w:hAnsi="Times New Roman" w:cs="Times New Roman"/>
      <w:sz w:val="28"/>
      <w:szCs w:val="24"/>
      <w:lang w:val="uk-UA" w:eastAsia="ru-RU"/>
    </w:rPr>
  </w:style>
  <w:style w:type="paragraph" w:styleId="a3">
    <w:name w:val="Body Text Indent"/>
    <w:basedOn w:val="a"/>
    <w:link w:val="a4"/>
    <w:semiHidden/>
    <w:rsid w:val="00AD6A7B"/>
    <w:pPr>
      <w:spacing w:after="0" w:line="360" w:lineRule="auto"/>
      <w:ind w:firstLine="709"/>
      <w:jc w:val="center"/>
    </w:pPr>
    <w:rPr>
      <w:rFonts w:ascii="Times New Roman" w:eastAsia="Times New Roman" w:hAnsi="Times New Roman"/>
      <w:bCs/>
      <w:sz w:val="24"/>
      <w:szCs w:val="40"/>
      <w:lang w:val="uk-UA" w:eastAsia="ru-RU"/>
    </w:rPr>
  </w:style>
  <w:style w:type="character" w:customStyle="1" w:styleId="a4">
    <w:name w:val="Основной текст с отступом Знак"/>
    <w:basedOn w:val="a0"/>
    <w:link w:val="a3"/>
    <w:semiHidden/>
    <w:rsid w:val="00AD6A7B"/>
    <w:rPr>
      <w:rFonts w:ascii="Times New Roman" w:eastAsia="Times New Roman" w:hAnsi="Times New Roman" w:cs="Times New Roman"/>
      <w:bCs/>
      <w:sz w:val="24"/>
      <w:szCs w:val="40"/>
      <w:lang w:val="uk-UA" w:eastAsia="ru-RU"/>
    </w:rPr>
  </w:style>
  <w:style w:type="paragraph" w:styleId="31">
    <w:name w:val="Body Text Indent 3"/>
    <w:basedOn w:val="a"/>
    <w:link w:val="32"/>
    <w:unhideWhenUsed/>
    <w:rsid w:val="00AD6A7B"/>
    <w:pPr>
      <w:spacing w:after="120"/>
      <w:ind w:left="283"/>
    </w:pPr>
    <w:rPr>
      <w:sz w:val="16"/>
      <w:szCs w:val="16"/>
    </w:rPr>
  </w:style>
  <w:style w:type="character" w:customStyle="1" w:styleId="32">
    <w:name w:val="Основной текст с отступом 3 Знак"/>
    <w:basedOn w:val="a0"/>
    <w:link w:val="31"/>
    <w:rsid w:val="00AD6A7B"/>
    <w:rPr>
      <w:rFonts w:ascii="Calibri" w:eastAsia="Calibri" w:hAnsi="Calibri" w:cs="Times New Roman"/>
      <w:sz w:val="16"/>
      <w:szCs w:val="16"/>
    </w:rPr>
  </w:style>
  <w:style w:type="paragraph" w:styleId="a5">
    <w:name w:val="Title"/>
    <w:basedOn w:val="a"/>
    <w:link w:val="a6"/>
    <w:qFormat/>
    <w:rsid w:val="00AD6A7B"/>
    <w:pPr>
      <w:spacing w:after="0" w:line="360" w:lineRule="auto"/>
      <w:jc w:val="center"/>
    </w:pPr>
    <w:rPr>
      <w:rFonts w:ascii="Times New Roman" w:eastAsia="Times New Roman" w:hAnsi="Times New Roman"/>
      <w:b/>
      <w:bCs/>
      <w:sz w:val="24"/>
      <w:szCs w:val="24"/>
      <w:lang w:val="uk-UA" w:eastAsia="ru-RU"/>
    </w:rPr>
  </w:style>
  <w:style w:type="character" w:customStyle="1" w:styleId="a6">
    <w:name w:val="Название Знак"/>
    <w:basedOn w:val="a0"/>
    <w:link w:val="a5"/>
    <w:rsid w:val="00AD6A7B"/>
    <w:rPr>
      <w:rFonts w:ascii="Times New Roman" w:eastAsia="Times New Roman" w:hAnsi="Times New Roman" w:cs="Times New Roman"/>
      <w:b/>
      <w:bCs/>
      <w:sz w:val="24"/>
      <w:szCs w:val="24"/>
      <w:lang w:val="uk-UA" w:eastAsia="ru-RU"/>
    </w:rPr>
  </w:style>
  <w:style w:type="character" w:customStyle="1" w:styleId="30">
    <w:name w:val="Заголовок 3 Знак"/>
    <w:basedOn w:val="a0"/>
    <w:link w:val="3"/>
    <w:rsid w:val="00AD6A7B"/>
    <w:rPr>
      <w:rFonts w:asciiTheme="majorHAnsi" w:eastAsiaTheme="majorEastAsia" w:hAnsiTheme="majorHAnsi" w:cstheme="majorBidi"/>
      <w:b/>
      <w:bCs/>
      <w:color w:val="4F81BD" w:themeColor="accent1"/>
    </w:rPr>
  </w:style>
  <w:style w:type="character" w:customStyle="1" w:styleId="40">
    <w:name w:val="Заголовок 4 Знак"/>
    <w:basedOn w:val="a0"/>
    <w:link w:val="4"/>
    <w:rsid w:val="00AD6A7B"/>
    <w:rPr>
      <w:rFonts w:asciiTheme="majorHAnsi" w:eastAsiaTheme="majorEastAsia" w:hAnsiTheme="majorHAnsi" w:cstheme="majorBidi"/>
      <w:b/>
      <w:bCs/>
      <w:i/>
      <w:iCs/>
      <w:color w:val="4F81BD" w:themeColor="accent1"/>
    </w:rPr>
  </w:style>
  <w:style w:type="paragraph" w:customStyle="1" w:styleId="Default">
    <w:name w:val="Default"/>
    <w:rsid w:val="00AD6A7B"/>
    <w:pPr>
      <w:autoSpaceDE w:val="0"/>
      <w:autoSpaceDN w:val="0"/>
      <w:adjustRightInd w:val="0"/>
      <w:spacing w:after="0" w:line="240" w:lineRule="auto"/>
    </w:pPr>
    <w:rPr>
      <w:rFonts w:ascii="Times New Roman" w:hAnsi="Times New Roman" w:cs="Times New Roman"/>
      <w:color w:val="000000"/>
      <w:sz w:val="24"/>
      <w:szCs w:val="24"/>
    </w:rPr>
  </w:style>
  <w:style w:type="paragraph" w:styleId="21">
    <w:name w:val="Body Text Indent 2"/>
    <w:basedOn w:val="a"/>
    <w:link w:val="22"/>
    <w:unhideWhenUsed/>
    <w:rsid w:val="00AD6A7B"/>
    <w:pPr>
      <w:spacing w:after="120" w:line="480" w:lineRule="auto"/>
      <w:ind w:left="283"/>
    </w:pPr>
  </w:style>
  <w:style w:type="character" w:customStyle="1" w:styleId="22">
    <w:name w:val="Основной текст с отступом 2 Знак"/>
    <w:basedOn w:val="a0"/>
    <w:link w:val="21"/>
    <w:rsid w:val="00AD6A7B"/>
    <w:rPr>
      <w:rFonts w:ascii="Calibri" w:eastAsia="Calibri" w:hAnsi="Calibri" w:cs="Times New Roman"/>
    </w:rPr>
  </w:style>
  <w:style w:type="paragraph" w:styleId="a7">
    <w:name w:val="Body Text"/>
    <w:basedOn w:val="a"/>
    <w:link w:val="a8"/>
    <w:semiHidden/>
    <w:unhideWhenUsed/>
    <w:rsid w:val="00AD6A7B"/>
    <w:pPr>
      <w:spacing w:after="120"/>
    </w:pPr>
  </w:style>
  <w:style w:type="character" w:customStyle="1" w:styleId="a8">
    <w:name w:val="Основной текст Знак"/>
    <w:basedOn w:val="a0"/>
    <w:link w:val="a7"/>
    <w:semiHidden/>
    <w:rsid w:val="00AD6A7B"/>
    <w:rPr>
      <w:rFonts w:ascii="Calibri" w:eastAsia="Calibri" w:hAnsi="Calibri" w:cs="Times New Roman"/>
    </w:rPr>
  </w:style>
  <w:style w:type="table" w:styleId="a9">
    <w:name w:val="Table Grid"/>
    <w:basedOn w:val="a1"/>
    <w:uiPriority w:val="59"/>
    <w:rsid w:val="00AD6A7B"/>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customStyle="1" w:styleId="11">
    <w:name w:val="Обычный1"/>
    <w:uiPriority w:val="99"/>
    <w:rsid w:val="00AD6A7B"/>
    <w:pPr>
      <w:widowControl w:val="0"/>
      <w:spacing w:before="320" w:after="0" w:line="480" w:lineRule="auto"/>
      <w:ind w:firstLine="560"/>
      <w:jc w:val="both"/>
    </w:pPr>
    <w:rPr>
      <w:rFonts w:ascii="Times New Roman" w:eastAsia="Times New Roman" w:hAnsi="Times New Roman" w:cs="Times New Roman"/>
      <w:sz w:val="18"/>
      <w:szCs w:val="20"/>
      <w:lang w:eastAsia="ru-RU"/>
    </w:rPr>
  </w:style>
  <w:style w:type="character" w:styleId="aa">
    <w:name w:val="Strong"/>
    <w:uiPriority w:val="22"/>
    <w:qFormat/>
    <w:rsid w:val="00AD6A7B"/>
    <w:rPr>
      <w:b/>
      <w:bCs w:val="0"/>
    </w:rPr>
  </w:style>
  <w:style w:type="paragraph" w:styleId="ab">
    <w:name w:val="Normal (Web)"/>
    <w:aliases w:val="Обычный (веб) Знак,Обычный (Web)"/>
    <w:basedOn w:val="a"/>
    <w:uiPriority w:val="99"/>
    <w:unhideWhenUsed/>
    <w:qFormat/>
    <w:rsid w:val="00AD6A7B"/>
    <w:pPr>
      <w:ind w:left="720"/>
      <w:contextualSpacing/>
    </w:pPr>
  </w:style>
  <w:style w:type="character" w:customStyle="1" w:styleId="jlqj4b">
    <w:name w:val="jlqj4b"/>
    <w:basedOn w:val="a0"/>
    <w:qFormat/>
    <w:rsid w:val="00AD6A7B"/>
  </w:style>
  <w:style w:type="character" w:styleId="ac">
    <w:name w:val="Hyperlink"/>
    <w:rsid w:val="00AD6A7B"/>
    <w:rPr>
      <w:color w:val="0000FF"/>
      <w:u w:val="single"/>
    </w:rPr>
  </w:style>
  <w:style w:type="character" w:customStyle="1" w:styleId="rvts23">
    <w:name w:val="rvts23"/>
    <w:basedOn w:val="a0"/>
    <w:rsid w:val="00AD6A7B"/>
  </w:style>
  <w:style w:type="paragraph" w:styleId="ad">
    <w:name w:val="Balloon Text"/>
    <w:basedOn w:val="a"/>
    <w:link w:val="ae"/>
    <w:uiPriority w:val="99"/>
    <w:semiHidden/>
    <w:unhideWhenUsed/>
    <w:rsid w:val="00AD6A7B"/>
    <w:pPr>
      <w:spacing w:after="0" w:line="240" w:lineRule="auto"/>
    </w:pPr>
    <w:rPr>
      <w:rFonts w:ascii="Tahoma" w:hAnsi="Tahoma" w:cs="Tahoma"/>
      <w:sz w:val="16"/>
      <w:szCs w:val="16"/>
    </w:rPr>
  </w:style>
  <w:style w:type="character" w:customStyle="1" w:styleId="ae">
    <w:name w:val="Текст выноски Знак"/>
    <w:basedOn w:val="a0"/>
    <w:link w:val="ad"/>
    <w:uiPriority w:val="99"/>
    <w:semiHidden/>
    <w:rsid w:val="00AD6A7B"/>
    <w:rPr>
      <w:rFonts w:ascii="Tahoma" w:eastAsia="Calibri" w:hAnsi="Tahoma" w:cs="Tahoma"/>
      <w:sz w:val="16"/>
      <w:szCs w:val="16"/>
    </w:rPr>
  </w:style>
  <w:style w:type="paragraph" w:styleId="af">
    <w:name w:val="header"/>
    <w:basedOn w:val="a"/>
    <w:link w:val="af0"/>
    <w:uiPriority w:val="99"/>
    <w:unhideWhenUsed/>
    <w:rsid w:val="00AD6A7B"/>
    <w:pPr>
      <w:tabs>
        <w:tab w:val="center" w:pos="4677"/>
        <w:tab w:val="right" w:pos="9355"/>
      </w:tabs>
      <w:spacing w:after="0" w:line="240" w:lineRule="auto"/>
    </w:pPr>
  </w:style>
  <w:style w:type="character" w:customStyle="1" w:styleId="af0">
    <w:name w:val="Верхний колонтитул Знак"/>
    <w:basedOn w:val="a0"/>
    <w:link w:val="af"/>
    <w:uiPriority w:val="99"/>
    <w:rsid w:val="00AD6A7B"/>
    <w:rPr>
      <w:rFonts w:ascii="Calibri" w:eastAsia="Calibri" w:hAnsi="Calibri" w:cs="Times New Roman"/>
    </w:rPr>
  </w:style>
  <w:style w:type="paragraph" w:styleId="af1">
    <w:name w:val="footer"/>
    <w:basedOn w:val="a"/>
    <w:link w:val="af2"/>
    <w:uiPriority w:val="99"/>
    <w:semiHidden/>
    <w:unhideWhenUsed/>
    <w:rsid w:val="00AD6A7B"/>
    <w:pPr>
      <w:tabs>
        <w:tab w:val="center" w:pos="4677"/>
        <w:tab w:val="right" w:pos="9355"/>
      </w:tabs>
      <w:spacing w:after="0" w:line="240" w:lineRule="auto"/>
    </w:pPr>
  </w:style>
  <w:style w:type="character" w:customStyle="1" w:styleId="af2">
    <w:name w:val="Нижний колонтитул Знак"/>
    <w:basedOn w:val="a0"/>
    <w:link w:val="af1"/>
    <w:uiPriority w:val="99"/>
    <w:semiHidden/>
    <w:rsid w:val="00AD6A7B"/>
    <w:rPr>
      <w:rFonts w:ascii="Calibri" w:eastAsia="Calibri" w:hAnsi="Calibri" w:cs="Times New Roman"/>
    </w:rPr>
  </w:style>
  <w:style w:type="character" w:customStyle="1" w:styleId="20">
    <w:name w:val="Заголовок 2 Знак"/>
    <w:basedOn w:val="a0"/>
    <w:link w:val="2"/>
    <w:uiPriority w:val="9"/>
    <w:rsid w:val="00FC0CD5"/>
    <w:rPr>
      <w:rFonts w:asciiTheme="majorHAnsi" w:eastAsiaTheme="majorEastAsia" w:hAnsiTheme="majorHAnsi" w:cstheme="majorBidi"/>
      <w:b/>
      <w:bCs/>
      <w:color w:val="4F81BD" w:themeColor="accent1"/>
      <w:sz w:val="26"/>
      <w:szCs w:val="26"/>
    </w:rPr>
  </w:style>
  <w:style w:type="paragraph" w:styleId="af3">
    <w:name w:val="List Paragraph"/>
    <w:basedOn w:val="a"/>
    <w:uiPriority w:val="34"/>
    <w:qFormat/>
    <w:rsid w:val="001E6761"/>
    <w:pPr>
      <w:spacing w:after="160" w:line="259" w:lineRule="auto"/>
      <w:ind w:left="720"/>
      <w:contextualSpacing/>
    </w:pPr>
    <w:rPr>
      <w:rFonts w:asciiTheme="minorHAnsi" w:eastAsiaTheme="minorHAnsi" w:hAnsiTheme="minorHAnsi" w:cstheme="minorBidi"/>
      <w:lang w:val="uk-UA"/>
    </w:rPr>
  </w:style>
  <w:style w:type="character" w:customStyle="1" w:styleId="viiyi">
    <w:name w:val="viiyi"/>
    <w:basedOn w:val="a0"/>
    <w:rsid w:val="00D83908"/>
  </w:style>
  <w:style w:type="character" w:customStyle="1" w:styleId="q4iawc">
    <w:name w:val="q4iawc"/>
    <w:basedOn w:val="a0"/>
    <w:rsid w:val="00D83908"/>
  </w:style>
  <w:style w:type="character" w:customStyle="1" w:styleId="70">
    <w:name w:val="Заголовок 7 Знак"/>
    <w:basedOn w:val="a0"/>
    <w:link w:val="7"/>
    <w:uiPriority w:val="9"/>
    <w:rsid w:val="001A6067"/>
    <w:rPr>
      <w:rFonts w:asciiTheme="majorHAnsi" w:eastAsiaTheme="majorEastAsia" w:hAnsiTheme="majorHAnsi" w:cstheme="majorBidi"/>
      <w:i/>
      <w:iCs/>
      <w:color w:val="404040" w:themeColor="text1" w:themeTint="BF"/>
    </w:rPr>
  </w:style>
  <w:style w:type="character" w:customStyle="1" w:styleId="lawsitalic">
    <w:name w:val="laws_italic"/>
    <w:basedOn w:val="a0"/>
    <w:rsid w:val="00F528F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9669013">
      <w:bodyDiv w:val="1"/>
      <w:marLeft w:val="0"/>
      <w:marRight w:val="0"/>
      <w:marTop w:val="0"/>
      <w:marBottom w:val="0"/>
      <w:divBdr>
        <w:top w:val="none" w:sz="0" w:space="0" w:color="auto"/>
        <w:left w:val="none" w:sz="0" w:space="0" w:color="auto"/>
        <w:bottom w:val="none" w:sz="0" w:space="0" w:color="auto"/>
        <w:right w:val="none" w:sz="0" w:space="0" w:color="auto"/>
      </w:divBdr>
    </w:div>
    <w:div w:id="149058565">
      <w:bodyDiv w:val="1"/>
      <w:marLeft w:val="0"/>
      <w:marRight w:val="0"/>
      <w:marTop w:val="0"/>
      <w:marBottom w:val="0"/>
      <w:divBdr>
        <w:top w:val="none" w:sz="0" w:space="0" w:color="auto"/>
        <w:left w:val="none" w:sz="0" w:space="0" w:color="auto"/>
        <w:bottom w:val="none" w:sz="0" w:space="0" w:color="auto"/>
        <w:right w:val="none" w:sz="0" w:space="0" w:color="auto"/>
      </w:divBdr>
    </w:div>
    <w:div w:id="534656693">
      <w:bodyDiv w:val="1"/>
      <w:marLeft w:val="0"/>
      <w:marRight w:val="0"/>
      <w:marTop w:val="0"/>
      <w:marBottom w:val="0"/>
      <w:divBdr>
        <w:top w:val="none" w:sz="0" w:space="0" w:color="auto"/>
        <w:left w:val="none" w:sz="0" w:space="0" w:color="auto"/>
        <w:bottom w:val="none" w:sz="0" w:space="0" w:color="auto"/>
        <w:right w:val="none" w:sz="0" w:space="0" w:color="auto"/>
      </w:divBdr>
    </w:div>
    <w:div w:id="539249954">
      <w:bodyDiv w:val="1"/>
      <w:marLeft w:val="0"/>
      <w:marRight w:val="0"/>
      <w:marTop w:val="0"/>
      <w:marBottom w:val="0"/>
      <w:divBdr>
        <w:top w:val="none" w:sz="0" w:space="0" w:color="auto"/>
        <w:left w:val="none" w:sz="0" w:space="0" w:color="auto"/>
        <w:bottom w:val="none" w:sz="0" w:space="0" w:color="auto"/>
        <w:right w:val="none" w:sz="0" w:space="0" w:color="auto"/>
      </w:divBdr>
    </w:div>
    <w:div w:id="743450308">
      <w:bodyDiv w:val="1"/>
      <w:marLeft w:val="0"/>
      <w:marRight w:val="0"/>
      <w:marTop w:val="0"/>
      <w:marBottom w:val="0"/>
      <w:divBdr>
        <w:top w:val="none" w:sz="0" w:space="0" w:color="auto"/>
        <w:left w:val="none" w:sz="0" w:space="0" w:color="auto"/>
        <w:bottom w:val="none" w:sz="0" w:space="0" w:color="auto"/>
        <w:right w:val="none" w:sz="0" w:space="0" w:color="auto"/>
      </w:divBdr>
    </w:div>
    <w:div w:id="851147105">
      <w:bodyDiv w:val="1"/>
      <w:marLeft w:val="0"/>
      <w:marRight w:val="0"/>
      <w:marTop w:val="0"/>
      <w:marBottom w:val="0"/>
      <w:divBdr>
        <w:top w:val="none" w:sz="0" w:space="0" w:color="auto"/>
        <w:left w:val="none" w:sz="0" w:space="0" w:color="auto"/>
        <w:bottom w:val="none" w:sz="0" w:space="0" w:color="auto"/>
        <w:right w:val="none" w:sz="0" w:space="0" w:color="auto"/>
      </w:divBdr>
    </w:div>
    <w:div w:id="862788086">
      <w:bodyDiv w:val="1"/>
      <w:marLeft w:val="0"/>
      <w:marRight w:val="0"/>
      <w:marTop w:val="0"/>
      <w:marBottom w:val="0"/>
      <w:divBdr>
        <w:top w:val="none" w:sz="0" w:space="0" w:color="auto"/>
        <w:left w:val="none" w:sz="0" w:space="0" w:color="auto"/>
        <w:bottom w:val="none" w:sz="0" w:space="0" w:color="auto"/>
        <w:right w:val="none" w:sz="0" w:space="0" w:color="auto"/>
      </w:divBdr>
    </w:div>
    <w:div w:id="911544979">
      <w:bodyDiv w:val="1"/>
      <w:marLeft w:val="0"/>
      <w:marRight w:val="0"/>
      <w:marTop w:val="0"/>
      <w:marBottom w:val="0"/>
      <w:divBdr>
        <w:top w:val="none" w:sz="0" w:space="0" w:color="auto"/>
        <w:left w:val="none" w:sz="0" w:space="0" w:color="auto"/>
        <w:bottom w:val="none" w:sz="0" w:space="0" w:color="auto"/>
        <w:right w:val="none" w:sz="0" w:space="0" w:color="auto"/>
      </w:divBdr>
    </w:div>
    <w:div w:id="921059955">
      <w:bodyDiv w:val="1"/>
      <w:marLeft w:val="0"/>
      <w:marRight w:val="0"/>
      <w:marTop w:val="0"/>
      <w:marBottom w:val="0"/>
      <w:divBdr>
        <w:top w:val="none" w:sz="0" w:space="0" w:color="auto"/>
        <w:left w:val="none" w:sz="0" w:space="0" w:color="auto"/>
        <w:bottom w:val="none" w:sz="0" w:space="0" w:color="auto"/>
        <w:right w:val="none" w:sz="0" w:space="0" w:color="auto"/>
      </w:divBdr>
    </w:div>
    <w:div w:id="952787961">
      <w:bodyDiv w:val="1"/>
      <w:marLeft w:val="0"/>
      <w:marRight w:val="0"/>
      <w:marTop w:val="0"/>
      <w:marBottom w:val="0"/>
      <w:divBdr>
        <w:top w:val="none" w:sz="0" w:space="0" w:color="auto"/>
        <w:left w:val="none" w:sz="0" w:space="0" w:color="auto"/>
        <w:bottom w:val="none" w:sz="0" w:space="0" w:color="auto"/>
        <w:right w:val="none" w:sz="0" w:space="0" w:color="auto"/>
      </w:divBdr>
    </w:div>
    <w:div w:id="1352490105">
      <w:bodyDiv w:val="1"/>
      <w:marLeft w:val="0"/>
      <w:marRight w:val="0"/>
      <w:marTop w:val="0"/>
      <w:marBottom w:val="0"/>
      <w:divBdr>
        <w:top w:val="none" w:sz="0" w:space="0" w:color="auto"/>
        <w:left w:val="none" w:sz="0" w:space="0" w:color="auto"/>
        <w:bottom w:val="none" w:sz="0" w:space="0" w:color="auto"/>
        <w:right w:val="none" w:sz="0" w:space="0" w:color="auto"/>
      </w:divBdr>
    </w:div>
    <w:div w:id="1391001944">
      <w:bodyDiv w:val="1"/>
      <w:marLeft w:val="0"/>
      <w:marRight w:val="0"/>
      <w:marTop w:val="0"/>
      <w:marBottom w:val="0"/>
      <w:divBdr>
        <w:top w:val="none" w:sz="0" w:space="0" w:color="auto"/>
        <w:left w:val="none" w:sz="0" w:space="0" w:color="auto"/>
        <w:bottom w:val="none" w:sz="0" w:space="0" w:color="auto"/>
        <w:right w:val="none" w:sz="0" w:space="0" w:color="auto"/>
      </w:divBdr>
    </w:div>
    <w:div w:id="1392844755">
      <w:bodyDiv w:val="1"/>
      <w:marLeft w:val="0"/>
      <w:marRight w:val="0"/>
      <w:marTop w:val="0"/>
      <w:marBottom w:val="0"/>
      <w:divBdr>
        <w:top w:val="none" w:sz="0" w:space="0" w:color="auto"/>
        <w:left w:val="none" w:sz="0" w:space="0" w:color="auto"/>
        <w:bottom w:val="none" w:sz="0" w:space="0" w:color="auto"/>
        <w:right w:val="none" w:sz="0" w:space="0" w:color="auto"/>
      </w:divBdr>
    </w:div>
    <w:div w:id="1433358339">
      <w:bodyDiv w:val="1"/>
      <w:marLeft w:val="0"/>
      <w:marRight w:val="0"/>
      <w:marTop w:val="0"/>
      <w:marBottom w:val="0"/>
      <w:divBdr>
        <w:top w:val="none" w:sz="0" w:space="0" w:color="auto"/>
        <w:left w:val="none" w:sz="0" w:space="0" w:color="auto"/>
        <w:bottom w:val="none" w:sz="0" w:space="0" w:color="auto"/>
        <w:right w:val="none" w:sz="0" w:space="0" w:color="auto"/>
      </w:divBdr>
    </w:div>
    <w:div w:id="1514372361">
      <w:bodyDiv w:val="1"/>
      <w:marLeft w:val="0"/>
      <w:marRight w:val="0"/>
      <w:marTop w:val="0"/>
      <w:marBottom w:val="0"/>
      <w:divBdr>
        <w:top w:val="none" w:sz="0" w:space="0" w:color="auto"/>
        <w:left w:val="none" w:sz="0" w:space="0" w:color="auto"/>
        <w:bottom w:val="none" w:sz="0" w:space="0" w:color="auto"/>
        <w:right w:val="none" w:sz="0" w:space="0" w:color="auto"/>
      </w:divBdr>
    </w:div>
    <w:div w:id="1554851370">
      <w:bodyDiv w:val="1"/>
      <w:marLeft w:val="0"/>
      <w:marRight w:val="0"/>
      <w:marTop w:val="0"/>
      <w:marBottom w:val="0"/>
      <w:divBdr>
        <w:top w:val="none" w:sz="0" w:space="0" w:color="auto"/>
        <w:left w:val="none" w:sz="0" w:space="0" w:color="auto"/>
        <w:bottom w:val="none" w:sz="0" w:space="0" w:color="auto"/>
        <w:right w:val="none" w:sz="0" w:space="0" w:color="auto"/>
      </w:divBdr>
    </w:div>
    <w:div w:id="1557813720">
      <w:bodyDiv w:val="1"/>
      <w:marLeft w:val="0"/>
      <w:marRight w:val="0"/>
      <w:marTop w:val="0"/>
      <w:marBottom w:val="0"/>
      <w:divBdr>
        <w:top w:val="none" w:sz="0" w:space="0" w:color="auto"/>
        <w:left w:val="none" w:sz="0" w:space="0" w:color="auto"/>
        <w:bottom w:val="none" w:sz="0" w:space="0" w:color="auto"/>
        <w:right w:val="none" w:sz="0" w:space="0" w:color="auto"/>
      </w:divBdr>
    </w:div>
    <w:div w:id="1676568458">
      <w:bodyDiv w:val="1"/>
      <w:marLeft w:val="0"/>
      <w:marRight w:val="0"/>
      <w:marTop w:val="0"/>
      <w:marBottom w:val="0"/>
      <w:divBdr>
        <w:top w:val="none" w:sz="0" w:space="0" w:color="auto"/>
        <w:left w:val="none" w:sz="0" w:space="0" w:color="auto"/>
        <w:bottom w:val="none" w:sz="0" w:space="0" w:color="auto"/>
        <w:right w:val="none" w:sz="0" w:space="0" w:color="auto"/>
      </w:divBdr>
    </w:div>
    <w:div w:id="1693414871">
      <w:bodyDiv w:val="1"/>
      <w:marLeft w:val="0"/>
      <w:marRight w:val="0"/>
      <w:marTop w:val="0"/>
      <w:marBottom w:val="0"/>
      <w:divBdr>
        <w:top w:val="none" w:sz="0" w:space="0" w:color="auto"/>
        <w:left w:val="none" w:sz="0" w:space="0" w:color="auto"/>
        <w:bottom w:val="none" w:sz="0" w:space="0" w:color="auto"/>
        <w:right w:val="none" w:sz="0" w:space="0" w:color="auto"/>
      </w:divBdr>
    </w:div>
    <w:div w:id="1777368174">
      <w:bodyDiv w:val="1"/>
      <w:marLeft w:val="0"/>
      <w:marRight w:val="0"/>
      <w:marTop w:val="0"/>
      <w:marBottom w:val="0"/>
      <w:divBdr>
        <w:top w:val="none" w:sz="0" w:space="0" w:color="auto"/>
        <w:left w:val="none" w:sz="0" w:space="0" w:color="auto"/>
        <w:bottom w:val="none" w:sz="0" w:space="0" w:color="auto"/>
        <w:right w:val="none" w:sz="0" w:space="0" w:color="auto"/>
      </w:divBdr>
    </w:div>
    <w:div w:id="1829513766">
      <w:bodyDiv w:val="1"/>
      <w:marLeft w:val="0"/>
      <w:marRight w:val="0"/>
      <w:marTop w:val="0"/>
      <w:marBottom w:val="0"/>
      <w:divBdr>
        <w:top w:val="none" w:sz="0" w:space="0" w:color="auto"/>
        <w:left w:val="none" w:sz="0" w:space="0" w:color="auto"/>
        <w:bottom w:val="none" w:sz="0" w:space="0" w:color="auto"/>
        <w:right w:val="none" w:sz="0" w:space="0" w:color="auto"/>
      </w:divBdr>
    </w:div>
    <w:div w:id="210241123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3" Type="http://schemas.openxmlformats.org/officeDocument/2006/relationships/hyperlink" Target="https://protocol.ua/go/1158-15" TargetMode="External"/><Relationship Id="rId18" Type="http://schemas.openxmlformats.org/officeDocument/2006/relationships/hyperlink" Target="https://mon.gov.ua/ua/news/u-rezultati-spivpraci-osvityan-ta-biznesu-riven-pracevlashtuvannya-vipusknikiv-maye-stanoviti-ne-nizhche-80-kolegiya-mon-shvalila-strategiyu-rozvitku-profesijno-tehnichnoyi-osviti-do-2023-roku" TargetMode="External"/><Relationship Id="rId26" Type="http://schemas.openxmlformats.org/officeDocument/2006/relationships/chart" Target="charts/chart9.xml"/><Relationship Id="rId39" Type="http://schemas.openxmlformats.org/officeDocument/2006/relationships/image" Target="media/image16.png"/><Relationship Id="rId3" Type="http://schemas.microsoft.com/office/2007/relationships/stylesWithEffects" Target="stylesWithEffects.xml"/><Relationship Id="rId21" Type="http://schemas.openxmlformats.org/officeDocument/2006/relationships/chart" Target="charts/chart6.xml"/><Relationship Id="rId34" Type="http://schemas.openxmlformats.org/officeDocument/2006/relationships/chart" Target="charts/chart12.xml"/><Relationship Id="rId42" Type="http://schemas.openxmlformats.org/officeDocument/2006/relationships/hyperlink" Target="https://zakon.rada.gov.ua/rada/show/vb457609-10" TargetMode="External"/><Relationship Id="rId47" Type="http://schemas.openxmlformats.org/officeDocument/2006/relationships/header" Target="header1.xml"/><Relationship Id="rId7" Type="http://schemas.openxmlformats.org/officeDocument/2006/relationships/endnotes" Target="endnotes.xml"/><Relationship Id="rId12" Type="http://schemas.openxmlformats.org/officeDocument/2006/relationships/image" Target="media/image2.png"/><Relationship Id="rId17" Type="http://schemas.openxmlformats.org/officeDocument/2006/relationships/image" Target="media/image4.png"/><Relationship Id="rId25" Type="http://schemas.openxmlformats.org/officeDocument/2006/relationships/chart" Target="charts/chart8.xml"/><Relationship Id="rId33" Type="http://schemas.openxmlformats.org/officeDocument/2006/relationships/image" Target="media/image11.png"/><Relationship Id="rId38" Type="http://schemas.openxmlformats.org/officeDocument/2006/relationships/image" Target="media/image15.png"/><Relationship Id="rId46" Type="http://schemas.openxmlformats.org/officeDocument/2006/relationships/hyperlink" Target="http://www.economy.nayka.com.ua/index.php?op=1&amp;z=2600" TargetMode="External"/><Relationship Id="rId2" Type="http://schemas.openxmlformats.org/officeDocument/2006/relationships/styles" Target="styles.xml"/><Relationship Id="rId16" Type="http://schemas.openxmlformats.org/officeDocument/2006/relationships/chart" Target="charts/chart5.xml"/><Relationship Id="rId20" Type="http://schemas.openxmlformats.org/officeDocument/2006/relationships/hyperlink" Target="https://zakon.rada.gov.ua/laws/show/130/2021" TargetMode="External"/><Relationship Id="rId29" Type="http://schemas.openxmlformats.org/officeDocument/2006/relationships/chart" Target="charts/chart11.xml"/><Relationship Id="rId41" Type="http://schemas.openxmlformats.org/officeDocument/2006/relationships/hyperlink" Target="http://ukrstat.gov.ua/" TargetMode="Externa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chart" Target="charts/chart3.xml"/><Relationship Id="rId24" Type="http://schemas.openxmlformats.org/officeDocument/2006/relationships/image" Target="media/image6.png"/><Relationship Id="rId32" Type="http://schemas.openxmlformats.org/officeDocument/2006/relationships/image" Target="media/image10.png"/><Relationship Id="rId37" Type="http://schemas.openxmlformats.org/officeDocument/2006/relationships/image" Target="media/image14.png"/><Relationship Id="rId40" Type="http://schemas.openxmlformats.org/officeDocument/2006/relationships/hyperlink" Target="http://oblzdrav.mk.gov.ua/index.php/uoz-oda/napryamki-diyalnosti/" TargetMode="External"/><Relationship Id="rId45" Type="http://schemas.openxmlformats.org/officeDocument/2006/relationships/hyperlink" Target="http://www.ukrstat.gov.ua/metod_polog/metod_doc/2019/79/mp_pzt_tm.pdf" TargetMode="External"/><Relationship Id="rId5" Type="http://schemas.openxmlformats.org/officeDocument/2006/relationships/webSettings" Target="webSettings.xml"/><Relationship Id="rId15" Type="http://schemas.openxmlformats.org/officeDocument/2006/relationships/image" Target="media/image3.png"/><Relationship Id="rId23" Type="http://schemas.openxmlformats.org/officeDocument/2006/relationships/chart" Target="charts/chart7.xml"/><Relationship Id="rId28" Type="http://schemas.openxmlformats.org/officeDocument/2006/relationships/image" Target="media/image7.png"/><Relationship Id="rId36" Type="http://schemas.openxmlformats.org/officeDocument/2006/relationships/image" Target="media/image13.png"/><Relationship Id="rId49" Type="http://schemas.openxmlformats.org/officeDocument/2006/relationships/theme" Target="theme/theme1.xml"/><Relationship Id="rId10" Type="http://schemas.openxmlformats.org/officeDocument/2006/relationships/image" Target="media/image1.png"/><Relationship Id="rId19" Type="http://schemas.openxmlformats.org/officeDocument/2006/relationships/hyperlink" Target="https://zakon.rada.gov.ua/laws/show/419-2019-%D1%80" TargetMode="External"/><Relationship Id="rId31" Type="http://schemas.openxmlformats.org/officeDocument/2006/relationships/image" Target="media/image9.png"/><Relationship Id="rId44" Type="http://schemas.openxmlformats.org/officeDocument/2006/relationships/hyperlink" Target="http://www.blackseanews.net/allnews/ukrain/" TargetMode="External"/><Relationship Id="rId4" Type="http://schemas.openxmlformats.org/officeDocument/2006/relationships/settings" Target="settings.xml"/><Relationship Id="rId9" Type="http://schemas.openxmlformats.org/officeDocument/2006/relationships/chart" Target="charts/chart2.xml"/><Relationship Id="rId14" Type="http://schemas.openxmlformats.org/officeDocument/2006/relationships/chart" Target="charts/chart4.xml"/><Relationship Id="rId22" Type="http://schemas.openxmlformats.org/officeDocument/2006/relationships/image" Target="media/image5.png"/><Relationship Id="rId27" Type="http://schemas.openxmlformats.org/officeDocument/2006/relationships/chart" Target="charts/chart10.xml"/><Relationship Id="rId30" Type="http://schemas.openxmlformats.org/officeDocument/2006/relationships/image" Target="media/image8.png"/><Relationship Id="rId35" Type="http://schemas.openxmlformats.org/officeDocument/2006/relationships/image" Target="media/image12.png"/><Relationship Id="rId43" Type="http://schemas.openxmlformats.org/officeDocument/2006/relationships/hyperlink" Target="http://www.blackseanews.net/allnews/ukrain/" TargetMode="External"/><Relationship Id="rId48" Type="http://schemas.openxmlformats.org/officeDocument/2006/relationships/fontTable" Target="fontTable.xml"/><Relationship Id="rId8" Type="http://schemas.openxmlformats.org/officeDocument/2006/relationships/chart" Target="charts/chart1.xml"/></Relationships>
</file>

<file path=word/charts/_rels/chart1.xml.rels><?xml version="1.0" encoding="UTF-8" standalone="yes"?>
<Relationships xmlns="http://schemas.openxmlformats.org/package/2006/relationships"><Relationship Id="rId1" Type="http://schemas.openxmlformats.org/officeDocument/2006/relationships/oleObject" Target="file:///E:\Diplom17-18-19\&#1028;&#1058;&#1045;&#1053;&#1050;&#1054;%20&#1045;.%202021-22\&#1050;&#1085;&#1080;&#1075;&#1072;1.xlsx" TargetMode="External"/></Relationships>
</file>

<file path=word/charts/_rels/chart10.xml.rels><?xml version="1.0" encoding="UTF-8" standalone="yes"?>
<Relationships xmlns="http://schemas.openxmlformats.org/package/2006/relationships"><Relationship Id="rId1" Type="http://schemas.openxmlformats.org/officeDocument/2006/relationships/oleObject" Target="file:///E:\Diplom17-18-19\&#1028;&#1058;&#1045;&#1053;&#1050;&#1054;%20&#1045;.%202021-22\&#1050;&#1085;&#1080;&#1075;&#1072;1.xlsx" TargetMode="External"/></Relationships>
</file>

<file path=word/charts/_rels/chart11.xml.rels><?xml version="1.0" encoding="UTF-8" standalone="yes"?>
<Relationships xmlns="http://schemas.openxmlformats.org/package/2006/relationships"><Relationship Id="rId1" Type="http://schemas.openxmlformats.org/officeDocument/2006/relationships/package" Target="../embeddings/_____Microsoft_Excel1.xlsx"/></Relationships>
</file>

<file path=word/charts/_rels/chart12.xml.rels><?xml version="1.0" encoding="UTF-8" standalone="yes"?>
<Relationships xmlns="http://schemas.openxmlformats.org/package/2006/relationships"><Relationship Id="rId1" Type="http://schemas.openxmlformats.org/officeDocument/2006/relationships/oleObject" Target="file:///E:\Diplom17-18\&#1058;&#1086;&#1088;&#1083;&#1072;&#1082;2018&#1076;&#1080;&#1087;&#1083;&#1086;&#1084;\&#1051;&#1080;&#1089;&#1090;%20Microsoft%20Office%20Excel.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E:\Diplom17-18-19\&#1028;&#1058;&#1045;&#1053;&#1050;&#1054;%20&#1045;.%202021-22\&#1050;&#1085;&#1080;&#1075;&#1072;1.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E:\Diplom17-18-19\&#1028;&#1058;&#1045;&#1053;&#1050;&#1054;%20&#1045;.%202021-22\&#1050;&#1085;&#1080;&#1075;&#1072;1.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E:\Diplom17-18-19\&#1028;&#1058;&#1045;&#1053;&#1050;&#1054;%20&#1045;.%202021-22\&#1050;&#1085;&#1080;&#1075;&#1072;1.xlsx"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file:///E:\Diplom17-18-19\&#1028;&#1058;&#1045;&#1053;&#1050;&#1054;%20&#1045;.%202021-22\&#1050;&#1085;&#1080;&#1075;&#1072;1.xlsx" TargetMode="External"/></Relationships>
</file>

<file path=word/charts/_rels/chart6.xml.rels><?xml version="1.0" encoding="UTF-8" standalone="yes"?>
<Relationships xmlns="http://schemas.openxmlformats.org/package/2006/relationships"><Relationship Id="rId1" Type="http://schemas.openxmlformats.org/officeDocument/2006/relationships/oleObject" Target="file:///E:\Diplom17-18-19\&#1028;&#1058;&#1045;&#1053;&#1050;&#1054;%20&#1045;.%202021-22\&#1050;&#1085;&#1080;&#1075;&#1072;1.xlsx" TargetMode="External"/></Relationships>
</file>

<file path=word/charts/_rels/chart7.xml.rels><?xml version="1.0" encoding="UTF-8" standalone="yes"?>
<Relationships xmlns="http://schemas.openxmlformats.org/package/2006/relationships"><Relationship Id="rId1" Type="http://schemas.openxmlformats.org/officeDocument/2006/relationships/oleObject" Target="file:///E:\Diplom17-18-19\&#1028;&#1058;&#1045;&#1053;&#1050;&#1054;%20&#1045;.%202021-22\&#1050;&#1085;&#1080;&#1075;&#1072;1.xlsx" TargetMode="External"/></Relationships>
</file>

<file path=word/charts/_rels/chart8.xml.rels><?xml version="1.0" encoding="UTF-8" standalone="yes"?>
<Relationships xmlns="http://schemas.openxmlformats.org/package/2006/relationships"><Relationship Id="rId1" Type="http://schemas.openxmlformats.org/officeDocument/2006/relationships/oleObject" Target="file:///E:\Diplom17-18-19\&#1028;&#1058;&#1045;&#1053;&#1050;&#1054;%20&#1045;.%202021-22\&#1050;&#1085;&#1080;&#1075;&#1072;1.xlsx" TargetMode="External"/></Relationships>
</file>

<file path=word/charts/_rels/chart9.xml.rels><?xml version="1.0" encoding="UTF-8" standalone="yes"?>
<Relationships xmlns="http://schemas.openxmlformats.org/package/2006/relationships"><Relationship Id="rId1" Type="http://schemas.openxmlformats.org/officeDocument/2006/relationships/oleObject" Target="file:///E:\Diplom17-18-19\&#1028;&#1058;&#1045;&#1053;&#1050;&#1054;%20&#1045;.%202021-22\&#1050;&#1085;&#1080;&#1075;&#1072;1.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15"/>
      <c:rotY val="20"/>
      <c:rAngAx val="1"/>
    </c:view3D>
    <c:floor>
      <c:thickness val="0"/>
    </c:floor>
    <c:sideWall>
      <c:thickness val="0"/>
    </c:sideWall>
    <c:backWall>
      <c:thickness val="0"/>
    </c:backWall>
    <c:plotArea>
      <c:layout/>
      <c:bar3DChart>
        <c:barDir val="col"/>
        <c:grouping val="clustered"/>
        <c:varyColors val="0"/>
        <c:ser>
          <c:idx val="0"/>
          <c:order val="0"/>
          <c:tx>
            <c:strRef>
              <c:f>Лист1!$A$78</c:f>
              <c:strCache>
                <c:ptCount val="1"/>
                <c:pt idx="0">
                  <c:v>Дошкільні заклади освіти </c:v>
                </c:pt>
              </c:strCache>
            </c:strRef>
          </c:tx>
          <c:invertIfNegative val="0"/>
          <c:cat>
            <c:numRef>
              <c:f>Лист1!$B$77:$I$77</c:f>
              <c:numCache>
                <c:formatCode>General</c:formatCode>
                <c:ptCount val="8"/>
                <c:pt idx="0">
                  <c:v>2010</c:v>
                </c:pt>
                <c:pt idx="1">
                  <c:v>2011</c:v>
                </c:pt>
                <c:pt idx="2">
                  <c:v>2012</c:v>
                </c:pt>
                <c:pt idx="3">
                  <c:v>2013</c:v>
                </c:pt>
                <c:pt idx="4">
                  <c:v>2014</c:v>
                </c:pt>
                <c:pt idx="5">
                  <c:v>2015</c:v>
                </c:pt>
                <c:pt idx="6">
                  <c:v>2016</c:v>
                </c:pt>
                <c:pt idx="7">
                  <c:v>2017</c:v>
                </c:pt>
              </c:numCache>
            </c:numRef>
          </c:cat>
          <c:val>
            <c:numRef>
              <c:f>Лист1!$B$78:$I$78</c:f>
              <c:numCache>
                <c:formatCode>General</c:formatCode>
                <c:ptCount val="8"/>
                <c:pt idx="0">
                  <c:v>1214</c:v>
                </c:pt>
                <c:pt idx="1">
                  <c:v>1273</c:v>
                </c:pt>
                <c:pt idx="2">
                  <c:v>1354</c:v>
                </c:pt>
                <c:pt idx="3">
                  <c:v>1428</c:v>
                </c:pt>
                <c:pt idx="4">
                  <c:v>1471</c:v>
                </c:pt>
                <c:pt idx="5">
                  <c:v>1295</c:v>
                </c:pt>
                <c:pt idx="6">
                  <c:v>1291</c:v>
                </c:pt>
                <c:pt idx="7">
                  <c:v>1300</c:v>
                </c:pt>
              </c:numCache>
            </c:numRef>
          </c:val>
        </c:ser>
        <c:ser>
          <c:idx val="1"/>
          <c:order val="1"/>
          <c:tx>
            <c:strRef>
              <c:f>Лист1!$A$79</c:f>
              <c:strCache>
                <c:ptCount val="1"/>
                <c:pt idx="0">
                  <c:v>Середні навчальні заклади </c:v>
                </c:pt>
              </c:strCache>
            </c:strRef>
          </c:tx>
          <c:invertIfNegative val="0"/>
          <c:cat>
            <c:numRef>
              <c:f>Лист1!$B$77:$I$77</c:f>
              <c:numCache>
                <c:formatCode>General</c:formatCode>
                <c:ptCount val="8"/>
                <c:pt idx="0">
                  <c:v>2010</c:v>
                </c:pt>
                <c:pt idx="1">
                  <c:v>2011</c:v>
                </c:pt>
                <c:pt idx="2">
                  <c:v>2012</c:v>
                </c:pt>
                <c:pt idx="3">
                  <c:v>2013</c:v>
                </c:pt>
                <c:pt idx="4">
                  <c:v>2014</c:v>
                </c:pt>
                <c:pt idx="5">
                  <c:v>2015</c:v>
                </c:pt>
                <c:pt idx="6">
                  <c:v>2016</c:v>
                </c:pt>
                <c:pt idx="7">
                  <c:v>2017</c:v>
                </c:pt>
              </c:numCache>
            </c:numRef>
          </c:cat>
          <c:val>
            <c:numRef>
              <c:f>Лист1!$B$79:$I$79</c:f>
              <c:numCache>
                <c:formatCode>General</c:formatCode>
                <c:ptCount val="8"/>
                <c:pt idx="0">
                  <c:v>4495</c:v>
                </c:pt>
                <c:pt idx="1">
                  <c:v>4299</c:v>
                </c:pt>
                <c:pt idx="2">
                  <c:v>4292</c:v>
                </c:pt>
                <c:pt idx="3">
                  <c:v>4222</c:v>
                </c:pt>
                <c:pt idx="4">
                  <c:v>4204</c:v>
                </c:pt>
                <c:pt idx="5">
                  <c:v>3757</c:v>
                </c:pt>
                <c:pt idx="6">
                  <c:v>3783</c:v>
                </c:pt>
                <c:pt idx="7">
                  <c:v>3846</c:v>
                </c:pt>
              </c:numCache>
            </c:numRef>
          </c:val>
        </c:ser>
        <c:ser>
          <c:idx val="2"/>
          <c:order val="2"/>
          <c:tx>
            <c:strRef>
              <c:f>Лист1!$A$80</c:f>
              <c:strCache>
                <c:ptCount val="1"/>
                <c:pt idx="0">
                  <c:v>Професійно-технічні навчальні заклади </c:v>
                </c:pt>
              </c:strCache>
            </c:strRef>
          </c:tx>
          <c:invertIfNegative val="0"/>
          <c:cat>
            <c:numRef>
              <c:f>Лист1!$B$77:$I$77</c:f>
              <c:numCache>
                <c:formatCode>General</c:formatCode>
                <c:ptCount val="8"/>
                <c:pt idx="0">
                  <c:v>2010</c:v>
                </c:pt>
                <c:pt idx="1">
                  <c:v>2011</c:v>
                </c:pt>
                <c:pt idx="2">
                  <c:v>2012</c:v>
                </c:pt>
                <c:pt idx="3">
                  <c:v>2013</c:v>
                </c:pt>
                <c:pt idx="4">
                  <c:v>2014</c:v>
                </c:pt>
                <c:pt idx="5">
                  <c:v>2015</c:v>
                </c:pt>
                <c:pt idx="6">
                  <c:v>2016</c:v>
                </c:pt>
                <c:pt idx="7">
                  <c:v>2017</c:v>
                </c:pt>
              </c:numCache>
            </c:numRef>
          </c:cat>
          <c:val>
            <c:numRef>
              <c:f>Лист1!$B$80:$I$80</c:f>
              <c:numCache>
                <c:formatCode>General</c:formatCode>
                <c:ptCount val="8"/>
                <c:pt idx="0">
                  <c:v>424</c:v>
                </c:pt>
                <c:pt idx="1">
                  <c:v>434</c:v>
                </c:pt>
                <c:pt idx="2">
                  <c:v>409</c:v>
                </c:pt>
                <c:pt idx="3">
                  <c:v>423</c:v>
                </c:pt>
                <c:pt idx="4">
                  <c:v>391</c:v>
                </c:pt>
                <c:pt idx="5">
                  <c:v>316</c:v>
                </c:pt>
                <c:pt idx="6">
                  <c:v>304</c:v>
                </c:pt>
                <c:pt idx="7">
                  <c:v>286</c:v>
                </c:pt>
              </c:numCache>
            </c:numRef>
          </c:val>
        </c:ser>
        <c:ser>
          <c:idx val="3"/>
          <c:order val="3"/>
          <c:tx>
            <c:strRef>
              <c:f>Лист1!$A$81</c:f>
              <c:strCache>
                <c:ptCount val="1"/>
                <c:pt idx="0">
                  <c:v>Вищі навчальні заклади </c:v>
                </c:pt>
              </c:strCache>
            </c:strRef>
          </c:tx>
          <c:invertIfNegative val="0"/>
          <c:cat>
            <c:numRef>
              <c:f>Лист1!$B$77:$I$77</c:f>
              <c:numCache>
                <c:formatCode>General</c:formatCode>
                <c:ptCount val="8"/>
                <c:pt idx="0">
                  <c:v>2010</c:v>
                </c:pt>
                <c:pt idx="1">
                  <c:v>2011</c:v>
                </c:pt>
                <c:pt idx="2">
                  <c:v>2012</c:v>
                </c:pt>
                <c:pt idx="3">
                  <c:v>2013</c:v>
                </c:pt>
                <c:pt idx="4">
                  <c:v>2014</c:v>
                </c:pt>
                <c:pt idx="5">
                  <c:v>2015</c:v>
                </c:pt>
                <c:pt idx="6">
                  <c:v>2016</c:v>
                </c:pt>
                <c:pt idx="7">
                  <c:v>2017</c:v>
                </c:pt>
              </c:numCache>
            </c:numRef>
          </c:cat>
          <c:val>
            <c:numRef>
              <c:f>Лист1!$B$81:$I$81</c:f>
              <c:numCache>
                <c:formatCode>General</c:formatCode>
                <c:ptCount val="8"/>
                <c:pt idx="0">
                  <c:v>2599</c:v>
                </c:pt>
                <c:pt idx="1">
                  <c:v>2491</c:v>
                </c:pt>
                <c:pt idx="2">
                  <c:v>2312</c:v>
                </c:pt>
                <c:pt idx="3">
                  <c:v>2170</c:v>
                </c:pt>
                <c:pt idx="4">
                  <c:v>2053</c:v>
                </c:pt>
                <c:pt idx="5">
                  <c:v>1689</c:v>
                </c:pt>
                <c:pt idx="6">
                  <c:v>1605</c:v>
                </c:pt>
                <c:pt idx="7">
                  <c:v>1586</c:v>
                </c:pt>
              </c:numCache>
            </c:numRef>
          </c:val>
        </c:ser>
        <c:dLbls>
          <c:showLegendKey val="0"/>
          <c:showVal val="0"/>
          <c:showCatName val="0"/>
          <c:showSerName val="0"/>
          <c:showPercent val="0"/>
          <c:showBubbleSize val="0"/>
        </c:dLbls>
        <c:gapWidth val="150"/>
        <c:shape val="box"/>
        <c:axId val="89193472"/>
        <c:axId val="91382528"/>
        <c:axId val="0"/>
      </c:bar3DChart>
      <c:catAx>
        <c:axId val="89193472"/>
        <c:scaling>
          <c:orientation val="minMax"/>
        </c:scaling>
        <c:delete val="0"/>
        <c:axPos val="b"/>
        <c:numFmt formatCode="General" sourceLinked="1"/>
        <c:majorTickMark val="out"/>
        <c:minorTickMark val="none"/>
        <c:tickLblPos val="nextTo"/>
        <c:crossAx val="91382528"/>
        <c:crosses val="autoZero"/>
        <c:auto val="1"/>
        <c:lblAlgn val="ctr"/>
        <c:lblOffset val="100"/>
        <c:noMultiLvlLbl val="0"/>
      </c:catAx>
      <c:valAx>
        <c:axId val="91382528"/>
        <c:scaling>
          <c:orientation val="minMax"/>
        </c:scaling>
        <c:delete val="0"/>
        <c:axPos val="l"/>
        <c:majorGridlines/>
        <c:numFmt formatCode="General" sourceLinked="1"/>
        <c:majorTickMark val="out"/>
        <c:minorTickMark val="none"/>
        <c:tickLblPos val="nextTo"/>
        <c:crossAx val="89193472"/>
        <c:crosses val="autoZero"/>
        <c:crossBetween val="between"/>
      </c:valAx>
    </c:plotArea>
    <c:legend>
      <c:legendPos val="b"/>
      <c:overlay val="0"/>
      <c:txPr>
        <a:bodyPr/>
        <a:lstStyle/>
        <a:p>
          <a:pPr>
            <a:defRPr sz="1200" baseline="30000"/>
          </a:pPr>
          <a:endParaRPr lang="uk-UA"/>
        </a:p>
      </c:txPr>
    </c:legend>
    <c:plotVisOnly val="1"/>
    <c:dispBlanksAs val="gap"/>
    <c:showDLblsOverMax val="0"/>
  </c:chart>
  <c:txPr>
    <a:bodyPr/>
    <a:lstStyle/>
    <a:p>
      <a:pPr>
        <a:defRPr sz="800">
          <a:latin typeface="Times New Roman" pitchFamily="18" charset="0"/>
          <a:cs typeface="Times New Roman" pitchFamily="18" charset="0"/>
        </a:defRPr>
      </a:pPr>
      <a:endParaRPr lang="uk-UA"/>
    </a:p>
  </c:txPr>
  <c:externalData r:id="rId1">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6"/>
    </mc:Choice>
    <mc:Fallback>
      <c:style val="6"/>
    </mc:Fallback>
  </mc:AlternateContent>
  <c:chart>
    <c:autoTitleDeleted val="1"/>
    <c:view3D>
      <c:rotX val="15"/>
      <c:rotY val="20"/>
      <c:rAngAx val="1"/>
    </c:view3D>
    <c:floor>
      <c:thickness val="0"/>
    </c:floor>
    <c:sideWall>
      <c:thickness val="0"/>
    </c:sideWall>
    <c:backWall>
      <c:thickness val="0"/>
    </c:backWall>
    <c:plotArea>
      <c:layout/>
      <c:bar3DChart>
        <c:barDir val="col"/>
        <c:grouping val="clustered"/>
        <c:varyColors val="0"/>
        <c:ser>
          <c:idx val="0"/>
          <c:order val="0"/>
          <c:tx>
            <c:strRef>
              <c:f>Лист1!$A$184</c:f>
              <c:strCache>
                <c:ptCount val="1"/>
                <c:pt idx="0">
                  <c:v>Кількість лікарів усіх спеціальностей</c:v>
                </c:pt>
              </c:strCache>
            </c:strRef>
          </c:tx>
          <c:invertIfNegative val="0"/>
          <c:dLbls>
            <c:txPr>
              <a:bodyPr/>
              <a:lstStyle/>
              <a:p>
                <a:pPr>
                  <a:defRPr sz="1000"/>
                </a:pPr>
                <a:endParaRPr lang="uk-UA"/>
              </a:p>
            </c:txPr>
            <c:showLegendKey val="0"/>
            <c:showVal val="1"/>
            <c:showCatName val="0"/>
            <c:showSerName val="0"/>
            <c:showPercent val="0"/>
            <c:showBubbleSize val="0"/>
            <c:showLeaderLines val="0"/>
          </c:dLbls>
          <c:cat>
            <c:numRef>
              <c:f>Лист1!$B$183:$G$183</c:f>
              <c:numCache>
                <c:formatCode>General</c:formatCode>
                <c:ptCount val="6"/>
                <c:pt idx="0">
                  <c:v>2010</c:v>
                </c:pt>
                <c:pt idx="1">
                  <c:v>2014</c:v>
                </c:pt>
                <c:pt idx="2">
                  <c:v>2015</c:v>
                </c:pt>
                <c:pt idx="3">
                  <c:v>2016</c:v>
                </c:pt>
                <c:pt idx="4">
                  <c:v>2017</c:v>
                </c:pt>
                <c:pt idx="5">
                  <c:v>2018</c:v>
                </c:pt>
              </c:numCache>
            </c:numRef>
          </c:cat>
          <c:val>
            <c:numRef>
              <c:f>Лист1!$B$184:$G$184</c:f>
              <c:numCache>
                <c:formatCode>General</c:formatCode>
                <c:ptCount val="6"/>
                <c:pt idx="0">
                  <c:v>224876</c:v>
                </c:pt>
                <c:pt idx="1">
                  <c:v>185945</c:v>
                </c:pt>
                <c:pt idx="2">
                  <c:v>186234</c:v>
                </c:pt>
                <c:pt idx="3">
                  <c:v>186776</c:v>
                </c:pt>
                <c:pt idx="4">
                  <c:v>186178</c:v>
                </c:pt>
                <c:pt idx="5">
                  <c:v>185675</c:v>
                </c:pt>
              </c:numCache>
            </c:numRef>
          </c:val>
        </c:ser>
        <c:dLbls>
          <c:showLegendKey val="0"/>
          <c:showVal val="1"/>
          <c:showCatName val="0"/>
          <c:showSerName val="0"/>
          <c:showPercent val="0"/>
          <c:showBubbleSize val="0"/>
        </c:dLbls>
        <c:gapWidth val="150"/>
        <c:shape val="box"/>
        <c:axId val="95450624"/>
        <c:axId val="95452160"/>
        <c:axId val="0"/>
      </c:bar3DChart>
      <c:catAx>
        <c:axId val="95450624"/>
        <c:scaling>
          <c:orientation val="minMax"/>
        </c:scaling>
        <c:delete val="0"/>
        <c:axPos val="b"/>
        <c:numFmt formatCode="General" sourceLinked="1"/>
        <c:majorTickMark val="out"/>
        <c:minorTickMark val="none"/>
        <c:tickLblPos val="nextTo"/>
        <c:txPr>
          <a:bodyPr/>
          <a:lstStyle/>
          <a:p>
            <a:pPr>
              <a:defRPr sz="1000"/>
            </a:pPr>
            <a:endParaRPr lang="uk-UA"/>
          </a:p>
        </c:txPr>
        <c:crossAx val="95452160"/>
        <c:crosses val="autoZero"/>
        <c:auto val="1"/>
        <c:lblAlgn val="ctr"/>
        <c:lblOffset val="100"/>
        <c:noMultiLvlLbl val="0"/>
      </c:catAx>
      <c:valAx>
        <c:axId val="95452160"/>
        <c:scaling>
          <c:orientation val="minMax"/>
        </c:scaling>
        <c:delete val="0"/>
        <c:axPos val="l"/>
        <c:majorGridlines/>
        <c:numFmt formatCode="General" sourceLinked="1"/>
        <c:majorTickMark val="out"/>
        <c:minorTickMark val="none"/>
        <c:tickLblPos val="nextTo"/>
        <c:crossAx val="95450624"/>
        <c:crosses val="autoZero"/>
        <c:crossBetween val="between"/>
      </c:valAx>
    </c:plotArea>
    <c:legend>
      <c:legendPos val="b"/>
      <c:overlay val="0"/>
      <c:txPr>
        <a:bodyPr/>
        <a:lstStyle/>
        <a:p>
          <a:pPr>
            <a:defRPr sz="1200"/>
          </a:pPr>
          <a:endParaRPr lang="uk-UA"/>
        </a:p>
      </c:txPr>
    </c:legend>
    <c:plotVisOnly val="1"/>
    <c:dispBlanksAs val="gap"/>
    <c:showDLblsOverMax val="0"/>
  </c:chart>
  <c:txPr>
    <a:bodyPr/>
    <a:lstStyle/>
    <a:p>
      <a:pPr>
        <a:defRPr sz="800">
          <a:latin typeface="Times New Roman" pitchFamily="18" charset="0"/>
          <a:cs typeface="Times New Roman" pitchFamily="18" charset="0"/>
        </a:defRPr>
      </a:pPr>
      <a:endParaRPr lang="uk-UA"/>
    </a:p>
  </c:txPr>
  <c:externalData r:id="rId1">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8.0824088748020259E-2"/>
          <c:y val="0.16172506738544495"/>
          <c:w val="0.88589540412044665"/>
          <c:h val="0.54177897574123957"/>
        </c:manualLayout>
      </c:layout>
      <c:lineChart>
        <c:grouping val="standard"/>
        <c:varyColors val="0"/>
        <c:ser>
          <c:idx val="1"/>
          <c:order val="0"/>
          <c:tx>
            <c:strRef>
              <c:f>Sheet1!$A$2</c:f>
              <c:strCache>
                <c:ptCount val="1"/>
                <c:pt idx="0">
                  <c:v>2018</c:v>
                </c:pt>
              </c:strCache>
            </c:strRef>
          </c:tx>
          <c:spPr>
            <a:ln w="12733">
              <a:solidFill>
                <a:srgbClr val="000000"/>
              </a:solidFill>
              <a:prstDash val="solid"/>
            </a:ln>
          </c:spPr>
          <c:marker>
            <c:symbol val="triangle"/>
            <c:size val="4"/>
            <c:spPr>
              <a:solidFill>
                <a:srgbClr val="000000"/>
              </a:solidFill>
              <a:ln>
                <a:solidFill>
                  <a:srgbClr val="000000"/>
                </a:solidFill>
                <a:prstDash val="solid"/>
              </a:ln>
            </c:spPr>
          </c:marker>
          <c:dLbls>
            <c:dLbl>
              <c:idx val="0"/>
              <c:layout>
                <c:manualLayout>
                  <c:x val="-2.4495828383519686E-3"/>
                  <c:y val="-1.1845488941125836E-2"/>
                </c:manualLayout>
              </c:layout>
              <c:dLblPos val="r"/>
              <c:showLegendKey val="0"/>
              <c:showVal val="1"/>
              <c:showCatName val="0"/>
              <c:showSerName val="0"/>
              <c:showPercent val="0"/>
              <c:showBubbleSize val="0"/>
            </c:dLbl>
            <c:dLbl>
              <c:idx val="1"/>
              <c:layout>
                <c:manualLayout>
                  <c:x val="-3.5441989721233379E-2"/>
                  <c:y val="3.3410394570443896E-2"/>
                </c:manualLayout>
              </c:layout>
              <c:dLblPos val="r"/>
              <c:showLegendKey val="0"/>
              <c:showVal val="1"/>
              <c:showCatName val="0"/>
              <c:showSerName val="0"/>
              <c:showPercent val="0"/>
              <c:showBubbleSize val="0"/>
            </c:dLbl>
            <c:dLbl>
              <c:idx val="2"/>
              <c:layout>
                <c:manualLayout>
                  <c:x val="-3.3568940057371641E-2"/>
                  <c:y val="-2.836842069844776E-2"/>
                </c:manualLayout>
              </c:layout>
              <c:dLblPos val="r"/>
              <c:showLegendKey val="0"/>
              <c:showVal val="1"/>
              <c:showCatName val="0"/>
              <c:showSerName val="0"/>
              <c:showPercent val="0"/>
              <c:showBubbleSize val="0"/>
            </c:dLbl>
            <c:dLbl>
              <c:idx val="3"/>
              <c:layout>
                <c:manualLayout>
                  <c:x val="-2.6941695593184642E-2"/>
                  <c:y val="-3.4244586775939882E-2"/>
                </c:manualLayout>
              </c:layout>
              <c:dLblPos val="r"/>
              <c:showLegendKey val="0"/>
              <c:showVal val="1"/>
              <c:showCatName val="0"/>
              <c:showSerName val="0"/>
              <c:showPercent val="0"/>
              <c:showBubbleSize val="0"/>
            </c:dLbl>
            <c:dLbl>
              <c:idx val="4"/>
              <c:layout>
                <c:manualLayout>
                  <c:x val="-3.4577525613942089E-2"/>
                  <c:y val="-3.1387392153523791E-2"/>
                </c:manualLayout>
              </c:layout>
              <c:dLblPos val="r"/>
              <c:showLegendKey val="0"/>
              <c:showVal val="1"/>
              <c:showCatName val="0"/>
              <c:showSerName val="0"/>
              <c:showPercent val="0"/>
              <c:showBubbleSize val="0"/>
            </c:dLbl>
            <c:dLbl>
              <c:idx val="5"/>
              <c:layout>
                <c:manualLayout>
                  <c:x val="-3.1119853257520608E-2"/>
                  <c:y val="-3.9446774169335591E-2"/>
                </c:manualLayout>
              </c:layout>
              <c:dLblPos val="r"/>
              <c:showLegendKey val="0"/>
              <c:showVal val="1"/>
              <c:showCatName val="0"/>
              <c:showSerName val="0"/>
              <c:showPercent val="0"/>
              <c:showBubbleSize val="0"/>
            </c:dLbl>
            <c:dLbl>
              <c:idx val="6"/>
              <c:layout>
                <c:manualLayout>
                  <c:x val="-3.4001161755307402E-2"/>
                  <c:y val="-4.2115046249683694E-2"/>
                </c:manualLayout>
              </c:layout>
              <c:dLblPos val="r"/>
              <c:showLegendKey val="0"/>
              <c:showVal val="1"/>
              <c:showCatName val="0"/>
              <c:showSerName val="0"/>
              <c:showPercent val="0"/>
              <c:showBubbleSize val="0"/>
            </c:dLbl>
            <c:dLbl>
              <c:idx val="7"/>
              <c:layout>
                <c:manualLayout>
                  <c:x val="-3.8467419668299252E-2"/>
                  <c:y val="-3.1090984197614888E-2"/>
                </c:manualLayout>
              </c:layout>
              <c:dLblPos val="r"/>
              <c:showLegendKey val="0"/>
              <c:showVal val="1"/>
              <c:showCatName val="0"/>
              <c:showSerName val="0"/>
              <c:showPercent val="0"/>
              <c:showBubbleSize val="0"/>
            </c:dLbl>
            <c:dLbl>
              <c:idx val="8"/>
              <c:layout>
                <c:manualLayout>
                  <c:x val="-3.025538915022976E-2"/>
                  <c:y val="-3.0982950071876195E-2"/>
                </c:manualLayout>
              </c:layout>
              <c:dLblPos val="r"/>
              <c:showLegendKey val="0"/>
              <c:showVal val="1"/>
              <c:showCatName val="0"/>
              <c:showSerName val="0"/>
              <c:showPercent val="0"/>
              <c:showBubbleSize val="0"/>
            </c:dLbl>
            <c:dLbl>
              <c:idx val="9"/>
              <c:layout>
                <c:manualLayout>
                  <c:x val="-3.6306433117104242E-2"/>
                  <c:y val="-3.3732384924502784E-2"/>
                </c:manualLayout>
              </c:layout>
              <c:dLblPos val="r"/>
              <c:showLegendKey val="0"/>
              <c:showVal val="1"/>
              <c:showCatName val="0"/>
              <c:showSerName val="0"/>
              <c:showPercent val="0"/>
              <c:showBubbleSize val="0"/>
            </c:dLbl>
            <c:dLbl>
              <c:idx val="10"/>
              <c:layout>
                <c:manualLayout>
                  <c:x val="-3.6018169507125802E-2"/>
                  <c:y val="-3.1036967134745588E-2"/>
                </c:manualLayout>
              </c:layout>
              <c:dLblPos val="r"/>
              <c:showLegendKey val="0"/>
              <c:showVal val="1"/>
              <c:showCatName val="0"/>
              <c:showSerName val="0"/>
              <c:showPercent val="0"/>
              <c:showBubbleSize val="0"/>
            </c:dLbl>
            <c:dLbl>
              <c:idx val="11"/>
              <c:layout>
                <c:manualLayout>
                  <c:x val="-3.59559021772741E-3"/>
                  <c:y val="-3.3759256277962932E-2"/>
                </c:manualLayout>
              </c:layout>
              <c:dLblPos val="r"/>
              <c:showLegendKey val="0"/>
              <c:showVal val="1"/>
              <c:showCatName val="0"/>
              <c:showSerName val="0"/>
              <c:showPercent val="0"/>
              <c:showBubbleSize val="0"/>
            </c:dLbl>
            <c:dLbl>
              <c:idx val="12"/>
              <c:layout>
                <c:manualLayout>
                  <c:xMode val="edge"/>
                  <c:yMode val="edge"/>
                  <c:x val="0.85419968304279414"/>
                  <c:y val="0.30997304582210433"/>
                </c:manualLayout>
              </c:layout>
              <c:dLblPos val="r"/>
              <c:showLegendKey val="0"/>
              <c:showVal val="1"/>
              <c:showCatName val="0"/>
              <c:showSerName val="0"/>
              <c:showPercent val="0"/>
              <c:showBubbleSize val="0"/>
            </c:dLbl>
            <c:spPr>
              <a:noFill/>
              <a:ln w="25466">
                <a:noFill/>
              </a:ln>
            </c:spPr>
            <c:showLegendKey val="0"/>
            <c:showVal val="1"/>
            <c:showCatName val="0"/>
            <c:showSerName val="0"/>
            <c:showPercent val="0"/>
            <c:showBubbleSize val="0"/>
            <c:showLeaderLines val="0"/>
          </c:dLbls>
          <c:cat>
            <c:strRef>
              <c:f>Sheet1!$B$1:$M$1</c:f>
              <c:strCache>
                <c:ptCount val="12"/>
                <c:pt idx="0">
                  <c:v>січень </c:v>
                </c:pt>
                <c:pt idx="1">
                  <c:v>лютий</c:v>
                </c:pt>
                <c:pt idx="2">
                  <c:v>березень</c:v>
                </c:pt>
                <c:pt idx="3">
                  <c:v>квітень</c:v>
                </c:pt>
                <c:pt idx="4">
                  <c:v>травень</c:v>
                </c:pt>
                <c:pt idx="5">
                  <c:v>червень</c:v>
                </c:pt>
                <c:pt idx="6">
                  <c:v>липень</c:v>
                </c:pt>
                <c:pt idx="7">
                  <c:v>серпень</c:v>
                </c:pt>
                <c:pt idx="8">
                  <c:v>вересень</c:v>
                </c:pt>
                <c:pt idx="9">
                  <c:v>жовтень</c:v>
                </c:pt>
                <c:pt idx="10">
                  <c:v>листопад</c:v>
                </c:pt>
                <c:pt idx="11">
                  <c:v>грудень</c:v>
                </c:pt>
              </c:strCache>
            </c:strRef>
          </c:cat>
          <c:val>
            <c:numRef>
              <c:f>Sheet1!$B$2:$M$2</c:f>
              <c:numCache>
                <c:formatCode>General</c:formatCode>
                <c:ptCount val="12"/>
                <c:pt idx="0">
                  <c:v>107.5</c:v>
                </c:pt>
                <c:pt idx="1">
                  <c:v>105.4</c:v>
                </c:pt>
                <c:pt idx="2" formatCode="0.0">
                  <c:v>106.2</c:v>
                </c:pt>
                <c:pt idx="3" formatCode="0.0">
                  <c:v>104.4</c:v>
                </c:pt>
                <c:pt idx="4" formatCode="0.0">
                  <c:v>105</c:v>
                </c:pt>
                <c:pt idx="5" formatCode="0.0">
                  <c:v>105.1</c:v>
                </c:pt>
                <c:pt idx="6" formatCode="0.0">
                  <c:v>105.2</c:v>
                </c:pt>
                <c:pt idx="7" formatCode="0.0">
                  <c:v>106.1</c:v>
                </c:pt>
                <c:pt idx="8" formatCode="0.0">
                  <c:v>106.5</c:v>
                </c:pt>
                <c:pt idx="9">
                  <c:v>106.3</c:v>
                </c:pt>
                <c:pt idx="10" formatCode="0.0">
                  <c:v>106.3</c:v>
                </c:pt>
                <c:pt idx="11">
                  <c:v>106.2</c:v>
                </c:pt>
              </c:numCache>
            </c:numRef>
          </c:val>
          <c:smooth val="0"/>
        </c:ser>
        <c:ser>
          <c:idx val="2"/>
          <c:order val="1"/>
          <c:tx>
            <c:strRef>
              <c:f>Sheet1!$A$3</c:f>
              <c:strCache>
                <c:ptCount val="1"/>
                <c:pt idx="0">
                  <c:v>2019</c:v>
                </c:pt>
              </c:strCache>
            </c:strRef>
          </c:tx>
          <c:spPr>
            <a:ln w="12733">
              <a:solidFill>
                <a:srgbClr val="000000"/>
              </a:solidFill>
              <a:prstDash val="solid"/>
            </a:ln>
          </c:spPr>
          <c:marker>
            <c:symbol val="square"/>
            <c:size val="4"/>
            <c:spPr>
              <a:solidFill>
                <a:srgbClr val="000000"/>
              </a:solidFill>
              <a:ln>
                <a:solidFill>
                  <a:srgbClr val="000000"/>
                </a:solidFill>
                <a:prstDash val="solid"/>
              </a:ln>
            </c:spPr>
          </c:marker>
          <c:dLbls>
            <c:dLbl>
              <c:idx val="0"/>
              <c:layout>
                <c:manualLayout>
                  <c:x val="-5.6191549461173775E-3"/>
                  <c:y val="2.2871388660403124E-2"/>
                </c:manualLayout>
              </c:layout>
              <c:dLblPos val="r"/>
              <c:showLegendKey val="0"/>
              <c:showVal val="1"/>
              <c:showCatName val="0"/>
              <c:showSerName val="0"/>
              <c:showPercent val="0"/>
              <c:showBubbleSize val="0"/>
            </c:dLbl>
            <c:dLbl>
              <c:idx val="1"/>
              <c:layout>
                <c:manualLayout>
                  <c:x val="-3.0687631559585052E-2"/>
                  <c:y val="2.3006019783652232E-2"/>
                </c:manualLayout>
              </c:layout>
              <c:dLblPos val="r"/>
              <c:showLegendKey val="0"/>
              <c:showVal val="1"/>
              <c:showCatName val="0"/>
              <c:showSerName val="0"/>
              <c:showPercent val="0"/>
              <c:showBubbleSize val="0"/>
            </c:dLbl>
            <c:dLbl>
              <c:idx val="2"/>
              <c:layout>
                <c:manualLayout>
                  <c:x val="-3.8323298219019995E-2"/>
                  <c:y val="-3.6131394758351996E-2"/>
                </c:manualLayout>
              </c:layout>
              <c:dLblPos val="r"/>
              <c:showLegendKey val="0"/>
              <c:showVal val="1"/>
              <c:showCatName val="0"/>
              <c:showSerName val="0"/>
              <c:showPercent val="0"/>
              <c:showBubbleSize val="0"/>
            </c:dLbl>
            <c:dLbl>
              <c:idx val="3"/>
              <c:layout>
                <c:manualLayout>
                  <c:x val="-4.1204770078129067E-2"/>
                  <c:y val="-4.138732485866823E-2"/>
                </c:manualLayout>
              </c:layout>
              <c:dLblPos val="r"/>
              <c:showLegendKey val="0"/>
              <c:showVal val="1"/>
              <c:showCatName val="0"/>
              <c:showSerName val="0"/>
              <c:showPercent val="0"/>
              <c:showBubbleSize val="0"/>
            </c:dLbl>
            <c:dLbl>
              <c:idx val="4"/>
              <c:layout>
                <c:manualLayout>
                  <c:x val="-3.2992739560059416E-2"/>
                  <c:y val="-3.5538304490585801E-2"/>
                </c:manualLayout>
              </c:layout>
              <c:dLblPos val="r"/>
              <c:showLegendKey val="0"/>
              <c:showVal val="1"/>
              <c:showCatName val="0"/>
              <c:showSerName val="0"/>
              <c:showPercent val="0"/>
              <c:showBubbleSize val="0"/>
            </c:dLbl>
            <c:dLbl>
              <c:idx val="5"/>
              <c:layout>
                <c:manualLayout>
                  <c:x val="-3.4289425365286043E-2"/>
                  <c:y val="-3.5349656304466751E-2"/>
                </c:manualLayout>
              </c:layout>
              <c:dLblPos val="r"/>
              <c:showLegendKey val="0"/>
              <c:showVal val="1"/>
              <c:showCatName val="0"/>
              <c:showSerName val="0"/>
              <c:showPercent val="0"/>
              <c:showBubbleSize val="0"/>
            </c:dLbl>
            <c:dLbl>
              <c:idx val="6"/>
              <c:layout>
                <c:manualLayout>
                  <c:x val="-3.2416375701424756E-2"/>
                  <c:y val="-4.0794508946851396E-2"/>
                </c:manualLayout>
              </c:layout>
              <c:dLblPos val="r"/>
              <c:showLegendKey val="0"/>
              <c:showVal val="1"/>
              <c:showCatName val="0"/>
              <c:showSerName val="0"/>
              <c:showPercent val="0"/>
              <c:showBubbleSize val="0"/>
            </c:dLbl>
            <c:dLbl>
              <c:idx val="7"/>
              <c:layout>
                <c:manualLayout>
                  <c:x val="-3.2128275452768452E-2"/>
                  <c:y val="-3.5457416074256398E-2"/>
                </c:manualLayout>
              </c:layout>
              <c:dLblPos val="r"/>
              <c:showLegendKey val="0"/>
              <c:showVal val="1"/>
              <c:showCatName val="0"/>
              <c:showSerName val="0"/>
              <c:showPercent val="0"/>
              <c:showBubbleSize val="0"/>
            </c:dLbl>
            <c:dLbl>
              <c:idx val="8"/>
              <c:layout>
                <c:manualLayout>
                  <c:x val="-3.9764105473526018E-2"/>
                  <c:y val="-3.8179979573423478E-2"/>
                </c:manualLayout>
              </c:layout>
              <c:dLblPos val="r"/>
              <c:showLegendKey val="0"/>
              <c:showVal val="1"/>
              <c:showCatName val="0"/>
              <c:showSerName val="0"/>
              <c:showPercent val="0"/>
              <c:showBubbleSize val="0"/>
            </c:dLbl>
            <c:dLbl>
              <c:idx val="9"/>
              <c:layout>
                <c:manualLayout>
                  <c:x val="-3.947600522487002E-2"/>
                  <c:y val="-2.9985692078412056E-2"/>
                </c:manualLayout>
              </c:layout>
              <c:dLblPos val="r"/>
              <c:showLegendKey val="0"/>
              <c:showVal val="1"/>
              <c:showCatName val="0"/>
              <c:showSerName val="0"/>
              <c:showPercent val="0"/>
              <c:showBubbleSize val="0"/>
            </c:dLbl>
            <c:dLbl>
              <c:idx val="10"/>
              <c:layout>
                <c:manualLayout>
                  <c:x val="-3.9187741614891212E-2"/>
                  <c:y val="-3.2627367161249698E-2"/>
                </c:manualLayout>
              </c:layout>
              <c:dLblPos val="r"/>
              <c:showLegendKey val="0"/>
              <c:showVal val="1"/>
              <c:showCatName val="0"/>
              <c:showSerName val="0"/>
              <c:showPercent val="0"/>
              <c:showBubbleSize val="0"/>
            </c:dLbl>
            <c:dLbl>
              <c:idx val="11"/>
              <c:layout>
                <c:manualLayout>
                  <c:x val="-8.3499483793753673E-3"/>
                  <c:y val="-3.2600221451840002E-2"/>
                </c:manualLayout>
              </c:layout>
              <c:dLblPos val="r"/>
              <c:showLegendKey val="0"/>
              <c:showVal val="1"/>
              <c:showCatName val="0"/>
              <c:showSerName val="0"/>
              <c:showPercent val="0"/>
              <c:showBubbleSize val="0"/>
            </c:dLbl>
            <c:spPr>
              <a:noFill/>
              <a:ln w="25466">
                <a:noFill/>
              </a:ln>
            </c:spPr>
            <c:showLegendKey val="0"/>
            <c:showVal val="1"/>
            <c:showCatName val="0"/>
            <c:showSerName val="0"/>
            <c:showPercent val="0"/>
            <c:showBubbleSize val="0"/>
            <c:showLeaderLines val="0"/>
          </c:dLbls>
          <c:cat>
            <c:strRef>
              <c:f>Sheet1!$B$1:$M$1</c:f>
              <c:strCache>
                <c:ptCount val="12"/>
                <c:pt idx="0">
                  <c:v>січень </c:v>
                </c:pt>
                <c:pt idx="1">
                  <c:v>лютий</c:v>
                </c:pt>
                <c:pt idx="2">
                  <c:v>березень</c:v>
                </c:pt>
                <c:pt idx="3">
                  <c:v>квітень</c:v>
                </c:pt>
                <c:pt idx="4">
                  <c:v>травень</c:v>
                </c:pt>
                <c:pt idx="5">
                  <c:v>червень</c:v>
                </c:pt>
                <c:pt idx="6">
                  <c:v>липень</c:v>
                </c:pt>
                <c:pt idx="7">
                  <c:v>серпень</c:v>
                </c:pt>
                <c:pt idx="8">
                  <c:v>вересень</c:v>
                </c:pt>
                <c:pt idx="9">
                  <c:v>жовтень</c:v>
                </c:pt>
                <c:pt idx="10">
                  <c:v>листопад</c:v>
                </c:pt>
                <c:pt idx="11">
                  <c:v>грудень</c:v>
                </c:pt>
              </c:strCache>
            </c:strRef>
          </c:cat>
          <c:val>
            <c:numRef>
              <c:f>Sheet1!$B$3:$M$3</c:f>
              <c:numCache>
                <c:formatCode>General</c:formatCode>
                <c:ptCount val="12"/>
                <c:pt idx="0" formatCode="0.0">
                  <c:v>106.3</c:v>
                </c:pt>
                <c:pt idx="1">
                  <c:v>106.8</c:v>
                </c:pt>
                <c:pt idx="2">
                  <c:v>107.4</c:v>
                </c:pt>
                <c:pt idx="3" formatCode="0.0">
                  <c:v>107.9</c:v>
                </c:pt>
                <c:pt idx="4">
                  <c:v>109.6</c:v>
                </c:pt>
                <c:pt idx="5">
                  <c:v>110.3</c:v>
                </c:pt>
                <c:pt idx="6" formatCode="0.0">
                  <c:v>110.1</c:v>
                </c:pt>
                <c:pt idx="7">
                  <c:v>109.9</c:v>
                </c:pt>
                <c:pt idx="8">
                  <c:v>109.8</c:v>
                </c:pt>
                <c:pt idx="9">
                  <c:v>110.2</c:v>
                </c:pt>
                <c:pt idx="10">
                  <c:v>110.4</c:v>
                </c:pt>
                <c:pt idx="11">
                  <c:v>110.5</c:v>
                </c:pt>
              </c:numCache>
            </c:numRef>
          </c:val>
          <c:smooth val="0"/>
        </c:ser>
        <c:dLbls>
          <c:showLegendKey val="0"/>
          <c:showVal val="1"/>
          <c:showCatName val="0"/>
          <c:showSerName val="0"/>
          <c:showPercent val="0"/>
          <c:showBubbleSize val="0"/>
        </c:dLbls>
        <c:marker val="1"/>
        <c:smooth val="0"/>
        <c:axId val="95482240"/>
        <c:axId val="95483776"/>
      </c:lineChart>
      <c:catAx>
        <c:axId val="95482240"/>
        <c:scaling>
          <c:orientation val="minMax"/>
        </c:scaling>
        <c:delete val="0"/>
        <c:axPos val="b"/>
        <c:numFmt formatCode="General" sourceLinked="1"/>
        <c:majorTickMark val="out"/>
        <c:minorTickMark val="none"/>
        <c:tickLblPos val="nextTo"/>
        <c:spPr>
          <a:ln w="3183">
            <a:solidFill>
              <a:srgbClr val="000000"/>
            </a:solidFill>
            <a:prstDash val="solid"/>
          </a:ln>
        </c:spPr>
        <c:txPr>
          <a:bodyPr rot="-2700000" vert="horz"/>
          <a:lstStyle/>
          <a:p>
            <a:pPr>
              <a:defRPr/>
            </a:pPr>
            <a:endParaRPr lang="uk-UA"/>
          </a:p>
        </c:txPr>
        <c:crossAx val="95483776"/>
        <c:crossesAt val="60"/>
        <c:auto val="1"/>
        <c:lblAlgn val="ctr"/>
        <c:lblOffset val="100"/>
        <c:tickLblSkip val="1"/>
        <c:tickMarkSkip val="1"/>
        <c:noMultiLvlLbl val="0"/>
      </c:catAx>
      <c:valAx>
        <c:axId val="95483776"/>
        <c:scaling>
          <c:orientation val="minMax"/>
          <c:max val="112"/>
          <c:min val="102"/>
        </c:scaling>
        <c:delete val="0"/>
        <c:axPos val="l"/>
        <c:majorGridlines>
          <c:spPr>
            <a:ln w="12733">
              <a:solidFill>
                <a:srgbClr val="FFFFFF"/>
              </a:solidFill>
              <a:prstDash val="solid"/>
            </a:ln>
          </c:spPr>
        </c:majorGridlines>
        <c:numFmt formatCode="0" sourceLinked="0"/>
        <c:majorTickMark val="out"/>
        <c:minorTickMark val="none"/>
        <c:tickLblPos val="nextTo"/>
        <c:spPr>
          <a:ln w="3183">
            <a:solidFill>
              <a:srgbClr val="000000"/>
            </a:solidFill>
            <a:prstDash val="solid"/>
          </a:ln>
        </c:spPr>
        <c:txPr>
          <a:bodyPr rot="0" vert="horz"/>
          <a:lstStyle/>
          <a:p>
            <a:pPr>
              <a:defRPr/>
            </a:pPr>
            <a:endParaRPr lang="uk-UA"/>
          </a:p>
        </c:txPr>
        <c:crossAx val="95482240"/>
        <c:crosses val="autoZero"/>
        <c:crossBetween val="midCat"/>
        <c:majorUnit val="2"/>
        <c:minorUnit val="1"/>
      </c:valAx>
      <c:spPr>
        <a:solidFill>
          <a:srgbClr val="FFFFFF"/>
        </a:solidFill>
        <a:ln w="25466">
          <a:noFill/>
        </a:ln>
      </c:spPr>
    </c:plotArea>
    <c:legend>
      <c:legendPos val="b"/>
      <c:layout>
        <c:manualLayout>
          <c:xMode val="edge"/>
          <c:yMode val="edge"/>
          <c:x val="0.34389857369255561"/>
          <c:y val="0.93800539083558065"/>
          <c:w val="0.32805071315372702"/>
          <c:h val="6.4690026954178553E-2"/>
        </c:manualLayout>
      </c:layout>
      <c:overlay val="0"/>
      <c:spPr>
        <a:solidFill>
          <a:srgbClr val="FFFFFF"/>
        </a:solidFill>
        <a:ln w="3183">
          <a:solidFill>
            <a:srgbClr val="000000"/>
          </a:solidFill>
          <a:prstDash val="solid"/>
        </a:ln>
      </c:spPr>
    </c:legend>
    <c:plotVisOnly val="1"/>
    <c:dispBlanksAs val="gap"/>
    <c:showDLblsOverMax val="0"/>
  </c:chart>
  <c:spPr>
    <a:noFill/>
    <a:ln>
      <a:noFill/>
    </a:ln>
  </c:spPr>
  <c:txPr>
    <a:bodyPr/>
    <a:lstStyle/>
    <a:p>
      <a:pPr>
        <a:defRPr sz="1200" b="0" i="0" u="none" strike="noStrike" baseline="0">
          <a:solidFill>
            <a:srgbClr val="000000"/>
          </a:solidFill>
          <a:latin typeface="Times New Roman" pitchFamily="18" charset="0"/>
          <a:ea typeface="Arial Cyr"/>
          <a:cs typeface="Times New Roman" pitchFamily="18" charset="0"/>
        </a:defRPr>
      </a:pPr>
      <a:endParaRPr lang="uk-UA"/>
    </a:p>
  </c:txPr>
  <c:externalData r:id="rId1">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lineChart>
        <c:grouping val="standard"/>
        <c:varyColors val="0"/>
        <c:ser>
          <c:idx val="0"/>
          <c:order val="0"/>
          <c:tx>
            <c:strRef>
              <c:f>Лист1!$A$79</c:f>
              <c:strCache>
                <c:ptCount val="1"/>
                <c:pt idx="0">
                  <c:v>Газ</c:v>
                </c:pt>
              </c:strCache>
            </c:strRef>
          </c:tx>
          <c:dLbls>
            <c:dLblPos val="t"/>
            <c:showLegendKey val="0"/>
            <c:showVal val="1"/>
            <c:showCatName val="0"/>
            <c:showSerName val="0"/>
            <c:showPercent val="0"/>
            <c:showBubbleSize val="0"/>
            <c:showLeaderLines val="0"/>
          </c:dLbls>
          <c:cat>
            <c:numRef>
              <c:f>Лист1!$B$78:$L$78</c:f>
              <c:numCache>
                <c:formatCode>General</c:formatCode>
                <c:ptCount val="11"/>
                <c:pt idx="0">
                  <c:v>1990</c:v>
                </c:pt>
                <c:pt idx="1">
                  <c:v>1995</c:v>
                </c:pt>
                <c:pt idx="2">
                  <c:v>2000</c:v>
                </c:pt>
                <c:pt idx="3">
                  <c:v>2005</c:v>
                </c:pt>
                <c:pt idx="4">
                  <c:v>2010</c:v>
                </c:pt>
                <c:pt idx="5">
                  <c:v>2011</c:v>
                </c:pt>
                <c:pt idx="6">
                  <c:v>2012</c:v>
                </c:pt>
                <c:pt idx="7">
                  <c:v>2013</c:v>
                </c:pt>
                <c:pt idx="8">
                  <c:v>2014</c:v>
                </c:pt>
                <c:pt idx="9">
                  <c:v>2015</c:v>
                </c:pt>
                <c:pt idx="10">
                  <c:v>2016</c:v>
                </c:pt>
              </c:numCache>
            </c:numRef>
          </c:cat>
          <c:val>
            <c:numRef>
              <c:f>Лист1!$B$79:$L$79</c:f>
              <c:numCache>
                <c:formatCode>General</c:formatCode>
                <c:ptCount val="11"/>
                <c:pt idx="0">
                  <c:v>182</c:v>
                </c:pt>
                <c:pt idx="1">
                  <c:v>174</c:v>
                </c:pt>
                <c:pt idx="2">
                  <c:v>150</c:v>
                </c:pt>
                <c:pt idx="3">
                  <c:v>164</c:v>
                </c:pt>
                <c:pt idx="4">
                  <c:v>121</c:v>
                </c:pt>
                <c:pt idx="5">
                  <c:v>127</c:v>
                </c:pt>
                <c:pt idx="6">
                  <c:v>108</c:v>
                </c:pt>
                <c:pt idx="7">
                  <c:v>106</c:v>
                </c:pt>
                <c:pt idx="8">
                  <c:v>81</c:v>
                </c:pt>
                <c:pt idx="9">
                  <c:v>78</c:v>
                </c:pt>
                <c:pt idx="10">
                  <c:v>89</c:v>
                </c:pt>
              </c:numCache>
            </c:numRef>
          </c:val>
          <c:smooth val="0"/>
        </c:ser>
        <c:ser>
          <c:idx val="1"/>
          <c:order val="1"/>
          <c:tx>
            <c:strRef>
              <c:f>Лист1!$A$80</c:f>
              <c:strCache>
                <c:ptCount val="1"/>
                <c:pt idx="0">
                  <c:v>Нефть и нефтепродукты</c:v>
                </c:pt>
              </c:strCache>
            </c:strRef>
          </c:tx>
          <c:dLbls>
            <c:dLblPos val="t"/>
            <c:showLegendKey val="0"/>
            <c:showVal val="1"/>
            <c:showCatName val="0"/>
            <c:showSerName val="0"/>
            <c:showPercent val="0"/>
            <c:showBubbleSize val="0"/>
            <c:showLeaderLines val="0"/>
          </c:dLbls>
          <c:cat>
            <c:numRef>
              <c:f>Лист1!$B$78:$L$78</c:f>
              <c:numCache>
                <c:formatCode>General</c:formatCode>
                <c:ptCount val="11"/>
                <c:pt idx="0">
                  <c:v>1990</c:v>
                </c:pt>
                <c:pt idx="1">
                  <c:v>1995</c:v>
                </c:pt>
                <c:pt idx="2">
                  <c:v>2000</c:v>
                </c:pt>
                <c:pt idx="3">
                  <c:v>2005</c:v>
                </c:pt>
                <c:pt idx="4">
                  <c:v>2010</c:v>
                </c:pt>
                <c:pt idx="5">
                  <c:v>2011</c:v>
                </c:pt>
                <c:pt idx="6">
                  <c:v>2012</c:v>
                </c:pt>
                <c:pt idx="7">
                  <c:v>2013</c:v>
                </c:pt>
                <c:pt idx="8">
                  <c:v>2014</c:v>
                </c:pt>
                <c:pt idx="9">
                  <c:v>2015</c:v>
                </c:pt>
                <c:pt idx="10">
                  <c:v>2016</c:v>
                </c:pt>
              </c:numCache>
            </c:numRef>
          </c:cat>
          <c:val>
            <c:numRef>
              <c:f>Лист1!$B$80:$L$80</c:f>
              <c:numCache>
                <c:formatCode>General</c:formatCode>
                <c:ptCount val="11"/>
                <c:pt idx="0">
                  <c:v>114</c:v>
                </c:pt>
                <c:pt idx="1">
                  <c:v>68</c:v>
                </c:pt>
                <c:pt idx="2">
                  <c:v>66</c:v>
                </c:pt>
                <c:pt idx="3">
                  <c:v>47</c:v>
                </c:pt>
                <c:pt idx="4">
                  <c:v>30</c:v>
                </c:pt>
                <c:pt idx="5">
                  <c:v>25</c:v>
                </c:pt>
                <c:pt idx="6">
                  <c:v>17</c:v>
                </c:pt>
                <c:pt idx="7">
                  <c:v>17</c:v>
                </c:pt>
                <c:pt idx="8">
                  <c:v>17</c:v>
                </c:pt>
                <c:pt idx="9">
                  <c:v>17</c:v>
                </c:pt>
                <c:pt idx="10">
                  <c:v>16</c:v>
                </c:pt>
              </c:numCache>
            </c:numRef>
          </c:val>
          <c:smooth val="0"/>
        </c:ser>
        <c:ser>
          <c:idx val="2"/>
          <c:order val="2"/>
          <c:tx>
            <c:strRef>
              <c:f>Лист1!$A$81</c:f>
              <c:strCache>
                <c:ptCount val="1"/>
                <c:pt idx="0">
                  <c:v>Аммиак</c:v>
                </c:pt>
              </c:strCache>
            </c:strRef>
          </c:tx>
          <c:dLbls>
            <c:dLblPos val="t"/>
            <c:showLegendKey val="0"/>
            <c:showVal val="1"/>
            <c:showCatName val="0"/>
            <c:showSerName val="0"/>
            <c:showPercent val="0"/>
            <c:showBubbleSize val="0"/>
            <c:showLeaderLines val="0"/>
          </c:dLbls>
          <c:cat>
            <c:numRef>
              <c:f>Лист1!$B$78:$L$78</c:f>
              <c:numCache>
                <c:formatCode>General</c:formatCode>
                <c:ptCount val="11"/>
                <c:pt idx="0">
                  <c:v>1990</c:v>
                </c:pt>
                <c:pt idx="1">
                  <c:v>1995</c:v>
                </c:pt>
                <c:pt idx="2">
                  <c:v>2000</c:v>
                </c:pt>
                <c:pt idx="3">
                  <c:v>2005</c:v>
                </c:pt>
                <c:pt idx="4">
                  <c:v>2010</c:v>
                </c:pt>
                <c:pt idx="5">
                  <c:v>2011</c:v>
                </c:pt>
                <c:pt idx="6">
                  <c:v>2012</c:v>
                </c:pt>
                <c:pt idx="7">
                  <c:v>2013</c:v>
                </c:pt>
                <c:pt idx="8">
                  <c:v>2014</c:v>
                </c:pt>
                <c:pt idx="9">
                  <c:v>2015</c:v>
                </c:pt>
                <c:pt idx="10">
                  <c:v>2016</c:v>
                </c:pt>
              </c:numCache>
            </c:numRef>
          </c:cat>
          <c:val>
            <c:numRef>
              <c:f>Лист1!$B$81:$L$81</c:f>
              <c:numCache>
                <c:formatCode>General</c:formatCode>
                <c:ptCount val="11"/>
                <c:pt idx="0">
                  <c:v>0</c:v>
                </c:pt>
                <c:pt idx="1">
                  <c:v>4</c:v>
                </c:pt>
                <c:pt idx="2">
                  <c:v>2</c:v>
                </c:pt>
                <c:pt idx="3">
                  <c:v>2</c:v>
                </c:pt>
                <c:pt idx="4">
                  <c:v>2</c:v>
                </c:pt>
                <c:pt idx="5">
                  <c:v>3</c:v>
                </c:pt>
                <c:pt idx="6">
                  <c:v>3</c:v>
                </c:pt>
                <c:pt idx="7">
                  <c:v>3</c:v>
                </c:pt>
                <c:pt idx="8">
                  <c:v>2</c:v>
                </c:pt>
                <c:pt idx="9">
                  <c:v>2</c:v>
                </c:pt>
                <c:pt idx="10">
                  <c:v>2</c:v>
                </c:pt>
              </c:numCache>
            </c:numRef>
          </c:val>
          <c:smooth val="0"/>
        </c:ser>
        <c:dLbls>
          <c:showLegendKey val="0"/>
          <c:showVal val="1"/>
          <c:showCatName val="0"/>
          <c:showSerName val="0"/>
          <c:showPercent val="0"/>
          <c:showBubbleSize val="0"/>
        </c:dLbls>
        <c:marker val="1"/>
        <c:smooth val="0"/>
        <c:axId val="95647232"/>
        <c:axId val="95648768"/>
      </c:lineChart>
      <c:catAx>
        <c:axId val="95647232"/>
        <c:scaling>
          <c:orientation val="minMax"/>
        </c:scaling>
        <c:delete val="0"/>
        <c:axPos val="b"/>
        <c:numFmt formatCode="General" sourceLinked="1"/>
        <c:majorTickMark val="out"/>
        <c:minorTickMark val="none"/>
        <c:tickLblPos val="nextTo"/>
        <c:crossAx val="95648768"/>
        <c:crosses val="autoZero"/>
        <c:auto val="1"/>
        <c:lblAlgn val="ctr"/>
        <c:lblOffset val="100"/>
        <c:noMultiLvlLbl val="0"/>
      </c:catAx>
      <c:valAx>
        <c:axId val="95648768"/>
        <c:scaling>
          <c:orientation val="minMax"/>
        </c:scaling>
        <c:delete val="0"/>
        <c:axPos val="l"/>
        <c:majorGridlines/>
        <c:numFmt formatCode="General" sourceLinked="1"/>
        <c:majorTickMark val="out"/>
        <c:minorTickMark val="none"/>
        <c:tickLblPos val="nextTo"/>
        <c:crossAx val="95647232"/>
        <c:crosses val="autoZero"/>
        <c:crossBetween val="between"/>
      </c:valAx>
    </c:plotArea>
    <c:legend>
      <c:legendPos val="b"/>
      <c:overlay val="0"/>
      <c:txPr>
        <a:bodyPr/>
        <a:lstStyle/>
        <a:p>
          <a:pPr>
            <a:defRPr sz="1400"/>
          </a:pPr>
          <a:endParaRPr lang="uk-UA"/>
        </a:p>
      </c:txPr>
    </c:legend>
    <c:plotVisOnly val="1"/>
    <c:dispBlanksAs val="gap"/>
    <c:showDLblsOverMax val="0"/>
  </c:chart>
  <c:txPr>
    <a:bodyPr/>
    <a:lstStyle/>
    <a:p>
      <a:pPr>
        <a:defRPr sz="1200">
          <a:latin typeface="Times New Roman" pitchFamily="18" charset="0"/>
          <a:cs typeface="Times New Roman" pitchFamily="18" charset="0"/>
        </a:defRPr>
      </a:pPr>
      <a:endParaRPr lang="uk-UA"/>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rAngAx val="1"/>
    </c:view3D>
    <c:floor>
      <c:thickness val="0"/>
    </c:floor>
    <c:sideWall>
      <c:thickness val="0"/>
    </c:sideWall>
    <c:backWall>
      <c:thickness val="0"/>
    </c:backWall>
    <c:plotArea>
      <c:layout/>
      <c:bar3DChart>
        <c:barDir val="col"/>
        <c:grouping val="clustered"/>
        <c:varyColors val="0"/>
        <c:ser>
          <c:idx val="0"/>
          <c:order val="0"/>
          <c:tx>
            <c:strRef>
              <c:f>Лист1!$A$66</c:f>
              <c:strCache>
                <c:ptCount val="1"/>
                <c:pt idx="0">
                  <c:v>Кількість закладів загальної середньої освіти </c:v>
                </c:pt>
              </c:strCache>
            </c:strRef>
          </c:tx>
          <c:invertIfNegative val="0"/>
          <c:cat>
            <c:strRef>
              <c:f>Лист1!$B$65:$G$65</c:f>
              <c:strCache>
                <c:ptCount val="6"/>
                <c:pt idx="0">
                  <c:v>2010/2011 </c:v>
                </c:pt>
                <c:pt idx="1">
                  <c:v>2014/2015 </c:v>
                </c:pt>
                <c:pt idx="2">
                  <c:v>2015/2016 </c:v>
                </c:pt>
                <c:pt idx="3">
                  <c:v>2016/2017 </c:v>
                </c:pt>
                <c:pt idx="4">
                  <c:v>2017/2018 </c:v>
                </c:pt>
                <c:pt idx="5">
                  <c:v>2018/2019 </c:v>
                </c:pt>
              </c:strCache>
            </c:strRef>
          </c:cat>
          <c:val>
            <c:numRef>
              <c:f>Лист1!$B$66:$G$66</c:f>
              <c:numCache>
                <c:formatCode>General</c:formatCode>
                <c:ptCount val="6"/>
                <c:pt idx="0">
                  <c:v>20300</c:v>
                </c:pt>
                <c:pt idx="1">
                  <c:v>17604</c:v>
                </c:pt>
                <c:pt idx="2">
                  <c:v>17337</c:v>
                </c:pt>
                <c:pt idx="3">
                  <c:v>16858</c:v>
                </c:pt>
                <c:pt idx="4">
                  <c:v>16180</c:v>
                </c:pt>
                <c:pt idx="5">
                  <c:v>15521</c:v>
                </c:pt>
              </c:numCache>
            </c:numRef>
          </c:val>
        </c:ser>
        <c:dLbls>
          <c:showLegendKey val="0"/>
          <c:showVal val="1"/>
          <c:showCatName val="0"/>
          <c:showSerName val="0"/>
          <c:showPercent val="0"/>
          <c:showBubbleSize val="0"/>
        </c:dLbls>
        <c:gapWidth val="150"/>
        <c:shape val="box"/>
        <c:axId val="91403392"/>
        <c:axId val="91404928"/>
        <c:axId val="0"/>
      </c:bar3DChart>
      <c:catAx>
        <c:axId val="91403392"/>
        <c:scaling>
          <c:orientation val="minMax"/>
        </c:scaling>
        <c:delete val="0"/>
        <c:axPos val="b"/>
        <c:majorTickMark val="out"/>
        <c:minorTickMark val="none"/>
        <c:tickLblPos val="nextTo"/>
        <c:crossAx val="91404928"/>
        <c:crosses val="autoZero"/>
        <c:auto val="1"/>
        <c:lblAlgn val="ctr"/>
        <c:lblOffset val="100"/>
        <c:noMultiLvlLbl val="0"/>
      </c:catAx>
      <c:valAx>
        <c:axId val="91404928"/>
        <c:scaling>
          <c:orientation val="minMax"/>
        </c:scaling>
        <c:delete val="0"/>
        <c:axPos val="l"/>
        <c:majorGridlines/>
        <c:numFmt formatCode="General" sourceLinked="1"/>
        <c:majorTickMark val="out"/>
        <c:minorTickMark val="none"/>
        <c:tickLblPos val="nextTo"/>
        <c:crossAx val="91403392"/>
        <c:crosses val="autoZero"/>
        <c:crossBetween val="between"/>
      </c:valAx>
    </c:plotArea>
    <c:legend>
      <c:legendPos val="b"/>
      <c:overlay val="0"/>
    </c:legend>
    <c:plotVisOnly val="1"/>
    <c:dispBlanksAs val="gap"/>
    <c:showDLblsOverMax val="0"/>
  </c:chart>
  <c:txPr>
    <a:bodyPr/>
    <a:lstStyle/>
    <a:p>
      <a:pPr>
        <a:defRPr>
          <a:latin typeface="Times New Roman" pitchFamily="18" charset="0"/>
          <a:cs typeface="Times New Roman" pitchFamily="18" charset="0"/>
        </a:defRPr>
      </a:pPr>
      <a:endParaRPr lang="uk-UA"/>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7"/>
    </mc:Choice>
    <mc:Fallback>
      <c:style val="7"/>
    </mc:Fallback>
  </mc:AlternateContent>
  <c:chart>
    <c:autoTitleDeleted val="1"/>
    <c:view3D>
      <c:rotX val="15"/>
      <c:rotY val="20"/>
      <c:rAngAx val="1"/>
    </c:view3D>
    <c:floor>
      <c:thickness val="0"/>
    </c:floor>
    <c:sideWall>
      <c:thickness val="0"/>
    </c:sideWall>
    <c:backWall>
      <c:thickness val="0"/>
    </c:backWall>
    <c:plotArea>
      <c:layout/>
      <c:bar3DChart>
        <c:barDir val="col"/>
        <c:grouping val="clustered"/>
        <c:varyColors val="0"/>
        <c:ser>
          <c:idx val="0"/>
          <c:order val="0"/>
          <c:tx>
            <c:strRef>
              <c:f>Лист1!$A$72</c:f>
              <c:strCache>
                <c:ptCount val="1"/>
                <c:pt idx="0">
                  <c:v>Кількість учнів в закладах загальної середньої освіти у розрахунку на 10 тис. населення</c:v>
                </c:pt>
              </c:strCache>
            </c:strRef>
          </c:tx>
          <c:invertIfNegative val="0"/>
          <c:cat>
            <c:strRef>
              <c:f>Лист1!$B$71:$G$71</c:f>
              <c:strCache>
                <c:ptCount val="6"/>
                <c:pt idx="0">
                  <c:v>2010/2011 </c:v>
                </c:pt>
                <c:pt idx="1">
                  <c:v>2014/2015 </c:v>
                </c:pt>
                <c:pt idx="2">
                  <c:v>2015/2016 </c:v>
                </c:pt>
                <c:pt idx="3">
                  <c:v>2016/2017 </c:v>
                </c:pt>
                <c:pt idx="4">
                  <c:v>2017/2018 </c:v>
                </c:pt>
                <c:pt idx="5">
                  <c:v>2018/2019 </c:v>
                </c:pt>
              </c:strCache>
            </c:strRef>
          </c:cat>
          <c:val>
            <c:numRef>
              <c:f>Лист1!$B$72:$G$72</c:f>
              <c:numCache>
                <c:formatCode>General</c:formatCode>
                <c:ptCount val="6"/>
                <c:pt idx="0">
                  <c:v>939</c:v>
                </c:pt>
                <c:pt idx="1">
                  <c:v>874</c:v>
                </c:pt>
                <c:pt idx="2">
                  <c:v>885</c:v>
                </c:pt>
                <c:pt idx="3">
                  <c:v>903</c:v>
                </c:pt>
                <c:pt idx="4">
                  <c:v>925</c:v>
                </c:pt>
                <c:pt idx="5">
                  <c:v>959</c:v>
                </c:pt>
              </c:numCache>
            </c:numRef>
          </c:val>
        </c:ser>
        <c:dLbls>
          <c:showLegendKey val="0"/>
          <c:showVal val="1"/>
          <c:showCatName val="0"/>
          <c:showSerName val="0"/>
          <c:showPercent val="0"/>
          <c:showBubbleSize val="0"/>
        </c:dLbls>
        <c:gapWidth val="150"/>
        <c:shape val="box"/>
        <c:axId val="91421696"/>
        <c:axId val="93131520"/>
        <c:axId val="0"/>
      </c:bar3DChart>
      <c:catAx>
        <c:axId val="91421696"/>
        <c:scaling>
          <c:orientation val="minMax"/>
        </c:scaling>
        <c:delete val="0"/>
        <c:axPos val="b"/>
        <c:majorTickMark val="out"/>
        <c:minorTickMark val="none"/>
        <c:tickLblPos val="nextTo"/>
        <c:crossAx val="93131520"/>
        <c:crosses val="autoZero"/>
        <c:auto val="1"/>
        <c:lblAlgn val="ctr"/>
        <c:lblOffset val="100"/>
        <c:noMultiLvlLbl val="0"/>
      </c:catAx>
      <c:valAx>
        <c:axId val="93131520"/>
        <c:scaling>
          <c:orientation val="minMax"/>
        </c:scaling>
        <c:delete val="0"/>
        <c:axPos val="l"/>
        <c:majorGridlines/>
        <c:numFmt formatCode="General" sourceLinked="1"/>
        <c:majorTickMark val="out"/>
        <c:minorTickMark val="none"/>
        <c:tickLblPos val="nextTo"/>
        <c:crossAx val="91421696"/>
        <c:crosses val="autoZero"/>
        <c:crossBetween val="between"/>
      </c:valAx>
    </c:plotArea>
    <c:legend>
      <c:legendPos val="b"/>
      <c:layout>
        <c:manualLayout>
          <c:xMode val="edge"/>
          <c:yMode val="edge"/>
          <c:x val="8.6111111111110819E-2"/>
          <c:y val="0.83821442469816865"/>
          <c:w val="0.80555555555555569"/>
          <c:h val="0.1617855753018321"/>
        </c:manualLayout>
      </c:layout>
      <c:overlay val="0"/>
    </c:legend>
    <c:plotVisOnly val="1"/>
    <c:dispBlanksAs val="gap"/>
    <c:showDLblsOverMax val="0"/>
  </c:chart>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5"/>
    </mc:Choice>
    <mc:Fallback>
      <c:style val="5"/>
    </mc:Fallback>
  </mc:AlternateContent>
  <c:chart>
    <c:autoTitleDeleted val="1"/>
    <c:view3D>
      <c:rotX val="15"/>
      <c:rotY val="20"/>
      <c:rAngAx val="1"/>
    </c:view3D>
    <c:floor>
      <c:thickness val="0"/>
    </c:floor>
    <c:sideWall>
      <c:thickness val="0"/>
    </c:sideWall>
    <c:backWall>
      <c:thickness val="0"/>
    </c:backWall>
    <c:plotArea>
      <c:layout/>
      <c:bar3DChart>
        <c:barDir val="col"/>
        <c:grouping val="clustered"/>
        <c:varyColors val="0"/>
        <c:ser>
          <c:idx val="0"/>
          <c:order val="0"/>
          <c:tx>
            <c:strRef>
              <c:f>Лист1!$A$99</c:f>
              <c:strCache>
                <c:ptCount val="1"/>
                <c:pt idx="0">
                  <c:v>Кількість закладів професійної (професійно-технічної) освіти</c:v>
                </c:pt>
              </c:strCache>
            </c:strRef>
          </c:tx>
          <c:invertIfNegative val="0"/>
          <c:cat>
            <c:strRef>
              <c:f>Лист1!$B$98:$G$98</c:f>
              <c:strCache>
                <c:ptCount val="6"/>
                <c:pt idx="0">
                  <c:v>2010/2011 </c:v>
                </c:pt>
                <c:pt idx="1">
                  <c:v>2014/2015</c:v>
                </c:pt>
                <c:pt idx="2">
                  <c:v>2015/2016</c:v>
                </c:pt>
                <c:pt idx="3">
                  <c:v>2016/2017</c:v>
                </c:pt>
                <c:pt idx="4">
                  <c:v>2017/2018</c:v>
                </c:pt>
                <c:pt idx="5">
                  <c:v>2018/2019</c:v>
                </c:pt>
              </c:strCache>
            </c:strRef>
          </c:cat>
          <c:val>
            <c:numRef>
              <c:f>Лист1!$B$99:$G$99</c:f>
              <c:numCache>
                <c:formatCode>General</c:formatCode>
                <c:ptCount val="6"/>
                <c:pt idx="0">
                  <c:v>976</c:v>
                </c:pt>
                <c:pt idx="1">
                  <c:v>814</c:v>
                </c:pt>
                <c:pt idx="2">
                  <c:v>7982</c:v>
                </c:pt>
                <c:pt idx="3">
                  <c:v>7872</c:v>
                </c:pt>
                <c:pt idx="4">
                  <c:v>7562</c:v>
                </c:pt>
                <c:pt idx="5">
                  <c:v>7362</c:v>
                </c:pt>
              </c:numCache>
            </c:numRef>
          </c:val>
        </c:ser>
        <c:dLbls>
          <c:showLegendKey val="0"/>
          <c:showVal val="1"/>
          <c:showCatName val="0"/>
          <c:showSerName val="0"/>
          <c:showPercent val="0"/>
          <c:showBubbleSize val="0"/>
        </c:dLbls>
        <c:gapWidth val="150"/>
        <c:shape val="box"/>
        <c:axId val="93164672"/>
        <c:axId val="93166208"/>
        <c:axId val="0"/>
      </c:bar3DChart>
      <c:catAx>
        <c:axId val="93164672"/>
        <c:scaling>
          <c:orientation val="minMax"/>
        </c:scaling>
        <c:delete val="0"/>
        <c:axPos val="b"/>
        <c:majorTickMark val="out"/>
        <c:minorTickMark val="none"/>
        <c:tickLblPos val="nextTo"/>
        <c:crossAx val="93166208"/>
        <c:crosses val="autoZero"/>
        <c:auto val="1"/>
        <c:lblAlgn val="ctr"/>
        <c:lblOffset val="100"/>
        <c:noMultiLvlLbl val="0"/>
      </c:catAx>
      <c:valAx>
        <c:axId val="93166208"/>
        <c:scaling>
          <c:orientation val="minMax"/>
        </c:scaling>
        <c:delete val="0"/>
        <c:axPos val="l"/>
        <c:majorGridlines/>
        <c:numFmt formatCode="General" sourceLinked="1"/>
        <c:majorTickMark val="out"/>
        <c:minorTickMark val="none"/>
        <c:tickLblPos val="nextTo"/>
        <c:crossAx val="93164672"/>
        <c:crosses val="autoZero"/>
        <c:crossBetween val="between"/>
      </c:valAx>
    </c:plotArea>
    <c:legend>
      <c:legendPos val="b"/>
      <c:overlay val="0"/>
    </c:legend>
    <c:plotVisOnly val="1"/>
    <c:dispBlanksAs val="gap"/>
    <c:showDLblsOverMax val="0"/>
  </c:chart>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5"/>
    </mc:Choice>
    <mc:Fallback>
      <c:style val="5"/>
    </mc:Fallback>
  </mc:AlternateContent>
  <c:chart>
    <c:autoTitleDeleted val="1"/>
    <c:view3D>
      <c:rotX val="15"/>
      <c:rotY val="20"/>
      <c:rAngAx val="1"/>
    </c:view3D>
    <c:floor>
      <c:thickness val="0"/>
    </c:floor>
    <c:sideWall>
      <c:thickness val="0"/>
    </c:sideWall>
    <c:backWall>
      <c:thickness val="0"/>
    </c:backWall>
    <c:plotArea>
      <c:layout/>
      <c:bar3DChart>
        <c:barDir val="col"/>
        <c:grouping val="clustered"/>
        <c:varyColors val="0"/>
        <c:ser>
          <c:idx val="0"/>
          <c:order val="0"/>
          <c:tx>
            <c:strRef>
              <c:f>Лист1!$A$106</c:f>
              <c:strCache>
                <c:ptCount val="1"/>
                <c:pt idx="0">
                  <c:v>Кількість учнів, слухачів закладів професійної освіти
у розрахунку на 10 тисяч населення  </c:v>
                </c:pt>
              </c:strCache>
            </c:strRef>
          </c:tx>
          <c:invertIfNegative val="0"/>
          <c:cat>
            <c:strRef>
              <c:f>Лист1!$B$105:$G$105</c:f>
              <c:strCache>
                <c:ptCount val="6"/>
                <c:pt idx="0">
                  <c:v>2010/2011 </c:v>
                </c:pt>
                <c:pt idx="1">
                  <c:v>2014/2015</c:v>
                </c:pt>
                <c:pt idx="2">
                  <c:v>2015/2016</c:v>
                </c:pt>
                <c:pt idx="3">
                  <c:v>2016/2017</c:v>
                </c:pt>
                <c:pt idx="4">
                  <c:v>2017/2018</c:v>
                </c:pt>
                <c:pt idx="5">
                  <c:v>2018/2019</c:v>
                </c:pt>
              </c:strCache>
            </c:strRef>
          </c:cat>
          <c:val>
            <c:numRef>
              <c:f>Лист1!$B$106:$G$106</c:f>
              <c:numCache>
                <c:formatCode>General</c:formatCode>
                <c:ptCount val="6"/>
                <c:pt idx="0">
                  <c:v>95</c:v>
                </c:pt>
                <c:pt idx="1">
                  <c:v>73</c:v>
                </c:pt>
                <c:pt idx="2">
                  <c:v>71</c:v>
                </c:pt>
                <c:pt idx="3">
                  <c:v>67</c:v>
                </c:pt>
                <c:pt idx="4">
                  <c:v>64</c:v>
                </c:pt>
                <c:pt idx="5">
                  <c:v>60</c:v>
                </c:pt>
              </c:numCache>
            </c:numRef>
          </c:val>
        </c:ser>
        <c:dLbls>
          <c:showLegendKey val="0"/>
          <c:showVal val="1"/>
          <c:showCatName val="0"/>
          <c:showSerName val="0"/>
          <c:showPercent val="0"/>
          <c:showBubbleSize val="0"/>
        </c:dLbls>
        <c:gapWidth val="150"/>
        <c:shape val="box"/>
        <c:axId val="93178880"/>
        <c:axId val="93074176"/>
        <c:axId val="0"/>
      </c:bar3DChart>
      <c:catAx>
        <c:axId val="93178880"/>
        <c:scaling>
          <c:orientation val="minMax"/>
        </c:scaling>
        <c:delete val="0"/>
        <c:axPos val="b"/>
        <c:majorTickMark val="out"/>
        <c:minorTickMark val="none"/>
        <c:tickLblPos val="nextTo"/>
        <c:crossAx val="93074176"/>
        <c:crosses val="autoZero"/>
        <c:auto val="1"/>
        <c:lblAlgn val="ctr"/>
        <c:lblOffset val="100"/>
        <c:noMultiLvlLbl val="0"/>
      </c:catAx>
      <c:valAx>
        <c:axId val="93074176"/>
        <c:scaling>
          <c:orientation val="minMax"/>
        </c:scaling>
        <c:delete val="0"/>
        <c:axPos val="l"/>
        <c:majorGridlines/>
        <c:numFmt formatCode="General" sourceLinked="1"/>
        <c:majorTickMark val="out"/>
        <c:minorTickMark val="none"/>
        <c:tickLblPos val="nextTo"/>
        <c:crossAx val="93178880"/>
        <c:crosses val="autoZero"/>
        <c:crossBetween val="between"/>
      </c:valAx>
    </c:plotArea>
    <c:legend>
      <c:legendPos val="b"/>
      <c:overlay val="0"/>
    </c:legend>
    <c:plotVisOnly val="1"/>
    <c:dispBlanksAs val="gap"/>
    <c:showDLblsOverMax val="0"/>
  </c:chart>
  <c:txPr>
    <a:bodyPr/>
    <a:lstStyle/>
    <a:p>
      <a:pPr>
        <a:defRPr>
          <a:latin typeface="Times New Roman" pitchFamily="18" charset="0"/>
          <a:ea typeface="Cambria Math" pitchFamily="18" charset="0"/>
          <a:cs typeface="Times New Roman" pitchFamily="18" charset="0"/>
        </a:defRPr>
      </a:pPr>
      <a:endParaRPr lang="uk-UA"/>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4"/>
    </mc:Choice>
    <mc:Fallback>
      <c:style val="4"/>
    </mc:Fallback>
  </mc:AlternateContent>
  <c:chart>
    <c:autoTitleDeleted val="1"/>
    <c:view3D>
      <c:rotX val="15"/>
      <c:rotY val="20"/>
      <c:rAngAx val="1"/>
    </c:view3D>
    <c:floor>
      <c:thickness val="0"/>
    </c:floor>
    <c:sideWall>
      <c:thickness val="0"/>
    </c:sideWall>
    <c:backWall>
      <c:thickness val="0"/>
    </c:backWall>
    <c:plotArea>
      <c:layout/>
      <c:bar3DChart>
        <c:barDir val="col"/>
        <c:grouping val="clustered"/>
        <c:varyColors val="0"/>
        <c:ser>
          <c:idx val="0"/>
          <c:order val="0"/>
          <c:tx>
            <c:strRef>
              <c:f>Лист1!$A$89</c:f>
              <c:strCache>
                <c:ptCount val="1"/>
                <c:pt idx="0">
                  <c:v>Кількість закладів вищої освіти</c:v>
                </c:pt>
              </c:strCache>
            </c:strRef>
          </c:tx>
          <c:invertIfNegative val="0"/>
          <c:dLbls>
            <c:txPr>
              <a:bodyPr/>
              <a:lstStyle/>
              <a:p>
                <a:pPr>
                  <a:defRPr>
                    <a:latin typeface="Times New Roman" pitchFamily="18" charset="0"/>
                    <a:cs typeface="Times New Roman" pitchFamily="18" charset="0"/>
                  </a:defRPr>
                </a:pPr>
                <a:endParaRPr lang="uk-UA"/>
              </a:p>
            </c:txPr>
            <c:showLegendKey val="0"/>
            <c:showVal val="1"/>
            <c:showCatName val="0"/>
            <c:showSerName val="0"/>
            <c:showPercent val="0"/>
            <c:showBubbleSize val="0"/>
            <c:showLeaderLines val="0"/>
          </c:dLbls>
          <c:cat>
            <c:strRef>
              <c:f>Лист1!$B$88:$G$88</c:f>
              <c:strCache>
                <c:ptCount val="6"/>
                <c:pt idx="0">
                  <c:v>2010/2011 </c:v>
                </c:pt>
                <c:pt idx="1">
                  <c:v>2014/2015</c:v>
                </c:pt>
                <c:pt idx="2">
                  <c:v>2015/2016</c:v>
                </c:pt>
                <c:pt idx="3">
                  <c:v>2016/2017</c:v>
                </c:pt>
                <c:pt idx="4">
                  <c:v>2017/2018</c:v>
                </c:pt>
                <c:pt idx="5">
                  <c:v>2018/2019</c:v>
                </c:pt>
              </c:strCache>
            </c:strRef>
          </c:cat>
          <c:val>
            <c:numRef>
              <c:f>Лист1!$B$89:$G$89</c:f>
              <c:numCache>
                <c:formatCode>General</c:formatCode>
                <c:ptCount val="6"/>
                <c:pt idx="0">
                  <c:v>854</c:v>
                </c:pt>
                <c:pt idx="1">
                  <c:v>664</c:v>
                </c:pt>
                <c:pt idx="2">
                  <c:v>659</c:v>
                </c:pt>
                <c:pt idx="3">
                  <c:v>657</c:v>
                </c:pt>
                <c:pt idx="4">
                  <c:v>661</c:v>
                </c:pt>
                <c:pt idx="5">
                  <c:v>652</c:v>
                </c:pt>
              </c:numCache>
            </c:numRef>
          </c:val>
        </c:ser>
        <c:dLbls>
          <c:showLegendKey val="0"/>
          <c:showVal val="1"/>
          <c:showCatName val="0"/>
          <c:showSerName val="0"/>
          <c:showPercent val="0"/>
          <c:showBubbleSize val="0"/>
        </c:dLbls>
        <c:gapWidth val="150"/>
        <c:shape val="box"/>
        <c:axId val="93103232"/>
        <c:axId val="93104768"/>
        <c:axId val="0"/>
      </c:bar3DChart>
      <c:catAx>
        <c:axId val="93103232"/>
        <c:scaling>
          <c:orientation val="minMax"/>
        </c:scaling>
        <c:delete val="0"/>
        <c:axPos val="b"/>
        <c:majorTickMark val="out"/>
        <c:minorTickMark val="none"/>
        <c:tickLblPos val="nextTo"/>
        <c:crossAx val="93104768"/>
        <c:crosses val="autoZero"/>
        <c:auto val="1"/>
        <c:lblAlgn val="ctr"/>
        <c:lblOffset val="100"/>
        <c:noMultiLvlLbl val="0"/>
      </c:catAx>
      <c:valAx>
        <c:axId val="93104768"/>
        <c:scaling>
          <c:orientation val="minMax"/>
        </c:scaling>
        <c:delete val="0"/>
        <c:axPos val="l"/>
        <c:majorGridlines/>
        <c:numFmt formatCode="General" sourceLinked="1"/>
        <c:majorTickMark val="out"/>
        <c:minorTickMark val="none"/>
        <c:tickLblPos val="nextTo"/>
        <c:crossAx val="93103232"/>
        <c:crosses val="autoZero"/>
        <c:crossBetween val="between"/>
      </c:valAx>
    </c:plotArea>
    <c:legend>
      <c:legendPos val="b"/>
      <c:overlay val="0"/>
      <c:txPr>
        <a:bodyPr/>
        <a:lstStyle/>
        <a:p>
          <a:pPr>
            <a:defRPr>
              <a:latin typeface="Times New Roman" pitchFamily="18" charset="0"/>
              <a:cs typeface="Times New Roman" pitchFamily="18" charset="0"/>
            </a:defRPr>
          </a:pPr>
          <a:endParaRPr lang="uk-UA"/>
        </a:p>
      </c:txPr>
    </c:legend>
    <c:plotVisOnly val="1"/>
    <c:dispBlanksAs val="gap"/>
    <c:showDLblsOverMax val="0"/>
  </c:chart>
  <c:externalData r:id="rId1">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4"/>
    </mc:Choice>
    <mc:Fallback>
      <c:style val="4"/>
    </mc:Fallback>
  </mc:AlternateContent>
  <c:chart>
    <c:autoTitleDeleted val="1"/>
    <c:view3D>
      <c:rotX val="15"/>
      <c:rotY val="20"/>
      <c:rAngAx val="1"/>
    </c:view3D>
    <c:floor>
      <c:thickness val="0"/>
    </c:floor>
    <c:sideWall>
      <c:thickness val="0"/>
    </c:sideWall>
    <c:backWall>
      <c:thickness val="0"/>
    </c:backWall>
    <c:plotArea>
      <c:layout/>
      <c:bar3DChart>
        <c:barDir val="col"/>
        <c:grouping val="clustered"/>
        <c:varyColors val="0"/>
        <c:ser>
          <c:idx val="0"/>
          <c:order val="0"/>
          <c:tx>
            <c:strRef>
              <c:f>Лист1!$A$116</c:f>
              <c:strCache>
                <c:ptCount val="1"/>
                <c:pt idx="0">
                  <c:v>Кількість студентів закладів вищої освіти у розрахунку 
на 10 тисяч населення</c:v>
                </c:pt>
              </c:strCache>
            </c:strRef>
          </c:tx>
          <c:invertIfNegative val="0"/>
          <c:dLbls>
            <c:showLegendKey val="0"/>
            <c:showVal val="1"/>
            <c:showCatName val="0"/>
            <c:showSerName val="0"/>
            <c:showPercent val="0"/>
            <c:showBubbleSize val="0"/>
            <c:showLeaderLines val="0"/>
          </c:dLbls>
          <c:cat>
            <c:strRef>
              <c:f>Лист1!$B$115:$G$115</c:f>
              <c:strCache>
                <c:ptCount val="6"/>
                <c:pt idx="0">
                  <c:v>2010/2011 </c:v>
                </c:pt>
                <c:pt idx="1">
                  <c:v>2014/2015</c:v>
                </c:pt>
                <c:pt idx="2">
                  <c:v>2015/2016</c:v>
                </c:pt>
                <c:pt idx="3">
                  <c:v>2016/2017</c:v>
                </c:pt>
                <c:pt idx="4">
                  <c:v>2017/2018</c:v>
                </c:pt>
                <c:pt idx="5">
                  <c:v>2018/2019</c:v>
                </c:pt>
              </c:strCache>
            </c:strRef>
          </c:cat>
          <c:val>
            <c:numRef>
              <c:f>Лист1!$B$116:$G$116</c:f>
              <c:numCache>
                <c:formatCode>General</c:formatCode>
                <c:ptCount val="6"/>
                <c:pt idx="0">
                  <c:v>544</c:v>
                </c:pt>
                <c:pt idx="1">
                  <c:v>393</c:v>
                </c:pt>
                <c:pt idx="2">
                  <c:v>375</c:v>
                </c:pt>
                <c:pt idx="3">
                  <c:v>373</c:v>
                </c:pt>
                <c:pt idx="4">
                  <c:v>363</c:v>
                </c:pt>
                <c:pt idx="5">
                  <c:v>361</c:v>
                </c:pt>
              </c:numCache>
            </c:numRef>
          </c:val>
        </c:ser>
        <c:dLbls>
          <c:showLegendKey val="0"/>
          <c:showVal val="0"/>
          <c:showCatName val="0"/>
          <c:showSerName val="0"/>
          <c:showPercent val="0"/>
          <c:showBubbleSize val="0"/>
        </c:dLbls>
        <c:gapWidth val="150"/>
        <c:shape val="box"/>
        <c:axId val="93121920"/>
        <c:axId val="94262400"/>
        <c:axId val="0"/>
      </c:bar3DChart>
      <c:catAx>
        <c:axId val="93121920"/>
        <c:scaling>
          <c:orientation val="minMax"/>
        </c:scaling>
        <c:delete val="0"/>
        <c:axPos val="b"/>
        <c:majorTickMark val="out"/>
        <c:minorTickMark val="none"/>
        <c:tickLblPos val="nextTo"/>
        <c:crossAx val="94262400"/>
        <c:crosses val="autoZero"/>
        <c:auto val="1"/>
        <c:lblAlgn val="ctr"/>
        <c:lblOffset val="100"/>
        <c:noMultiLvlLbl val="0"/>
      </c:catAx>
      <c:valAx>
        <c:axId val="94262400"/>
        <c:scaling>
          <c:orientation val="minMax"/>
        </c:scaling>
        <c:delete val="0"/>
        <c:axPos val="l"/>
        <c:majorGridlines/>
        <c:numFmt formatCode="General" sourceLinked="1"/>
        <c:majorTickMark val="out"/>
        <c:minorTickMark val="none"/>
        <c:tickLblPos val="nextTo"/>
        <c:crossAx val="93121920"/>
        <c:crosses val="autoZero"/>
        <c:crossBetween val="between"/>
      </c:valAx>
    </c:plotArea>
    <c:legend>
      <c:legendPos val="b"/>
      <c:overlay val="0"/>
    </c:legend>
    <c:plotVisOnly val="1"/>
    <c:dispBlanksAs val="gap"/>
    <c:showDLblsOverMax val="0"/>
  </c:chart>
  <c:txPr>
    <a:bodyPr/>
    <a:lstStyle/>
    <a:p>
      <a:pPr>
        <a:defRPr sz="800">
          <a:latin typeface="Times New Roman" pitchFamily="18" charset="0"/>
          <a:cs typeface="Times New Roman" pitchFamily="18" charset="0"/>
        </a:defRPr>
      </a:pPr>
      <a:endParaRPr lang="uk-UA"/>
    </a:p>
  </c:txPr>
  <c:externalData r:id="rId1">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6"/>
    </mc:Choice>
    <mc:Fallback>
      <c:style val="6"/>
    </mc:Fallback>
  </mc:AlternateContent>
  <c:chart>
    <c:autoTitleDeleted val="1"/>
    <c:view3D>
      <c:rotX val="15"/>
      <c:rotY val="20"/>
      <c:rAngAx val="1"/>
    </c:view3D>
    <c:floor>
      <c:thickness val="0"/>
    </c:floor>
    <c:sideWall>
      <c:thickness val="0"/>
    </c:sideWall>
    <c:backWall>
      <c:thickness val="0"/>
    </c:backWall>
    <c:plotArea>
      <c:layout/>
      <c:bar3DChart>
        <c:barDir val="col"/>
        <c:grouping val="clustered"/>
        <c:varyColors val="0"/>
        <c:ser>
          <c:idx val="0"/>
          <c:order val="0"/>
          <c:tx>
            <c:strRef>
              <c:f>Лист1!$B$120:$B$121</c:f>
              <c:strCache>
                <c:ptCount val="1"/>
                <c:pt idx="0">
                  <c:v>Кількість лікарняних закладів,тис. одиниць</c:v>
                </c:pt>
              </c:strCache>
            </c:strRef>
          </c:tx>
          <c:invertIfNegative val="0"/>
          <c:cat>
            <c:numRef>
              <c:f>Лист1!$A$122:$A$149</c:f>
              <c:numCache>
                <c:formatCode>General</c:formatCode>
                <c:ptCount val="28"/>
                <c:pt idx="0">
                  <c:v>1990</c:v>
                </c:pt>
                <c:pt idx="1">
                  <c:v>1991</c:v>
                </c:pt>
                <c:pt idx="2">
                  <c:v>1992</c:v>
                </c:pt>
                <c:pt idx="3">
                  <c:v>1993</c:v>
                </c:pt>
                <c:pt idx="4">
                  <c:v>1994</c:v>
                </c:pt>
                <c:pt idx="5">
                  <c:v>1995</c:v>
                </c:pt>
                <c:pt idx="6">
                  <c:v>1996</c:v>
                </c:pt>
                <c:pt idx="7">
                  <c:v>1997</c:v>
                </c:pt>
                <c:pt idx="8">
                  <c:v>1998</c:v>
                </c:pt>
                <c:pt idx="9">
                  <c:v>1999</c:v>
                </c:pt>
                <c:pt idx="10">
                  <c:v>2000</c:v>
                </c:pt>
                <c:pt idx="11">
                  <c:v>2001</c:v>
                </c:pt>
                <c:pt idx="12">
                  <c:v>2002</c:v>
                </c:pt>
                <c:pt idx="13">
                  <c:v>2003</c:v>
                </c:pt>
                <c:pt idx="14">
                  <c:v>2004</c:v>
                </c:pt>
                <c:pt idx="15">
                  <c:v>2005</c:v>
                </c:pt>
                <c:pt idx="16">
                  <c:v>2006</c:v>
                </c:pt>
                <c:pt idx="17">
                  <c:v>2007</c:v>
                </c:pt>
                <c:pt idx="18">
                  <c:v>2008</c:v>
                </c:pt>
                <c:pt idx="19">
                  <c:v>2009</c:v>
                </c:pt>
                <c:pt idx="20">
                  <c:v>2010</c:v>
                </c:pt>
                <c:pt idx="21">
                  <c:v>2011</c:v>
                </c:pt>
                <c:pt idx="22">
                  <c:v>2012</c:v>
                </c:pt>
                <c:pt idx="23">
                  <c:v>2013</c:v>
                </c:pt>
                <c:pt idx="24">
                  <c:v>2014</c:v>
                </c:pt>
                <c:pt idx="25">
                  <c:v>2015</c:v>
                </c:pt>
                <c:pt idx="26">
                  <c:v>2016</c:v>
                </c:pt>
                <c:pt idx="27">
                  <c:v>2017</c:v>
                </c:pt>
              </c:numCache>
            </c:numRef>
          </c:cat>
          <c:val>
            <c:numRef>
              <c:f>Лист1!$B$122:$B$149</c:f>
              <c:numCache>
                <c:formatCode>General</c:formatCode>
                <c:ptCount val="28"/>
                <c:pt idx="0">
                  <c:v>3.9</c:v>
                </c:pt>
                <c:pt idx="1">
                  <c:v>3.9</c:v>
                </c:pt>
                <c:pt idx="2">
                  <c:v>3.9</c:v>
                </c:pt>
                <c:pt idx="3">
                  <c:v>3.9</c:v>
                </c:pt>
                <c:pt idx="4">
                  <c:v>3.9</c:v>
                </c:pt>
                <c:pt idx="5">
                  <c:v>3.9</c:v>
                </c:pt>
                <c:pt idx="6">
                  <c:v>3.7</c:v>
                </c:pt>
                <c:pt idx="7">
                  <c:v>3.4</c:v>
                </c:pt>
                <c:pt idx="8">
                  <c:v>3.3</c:v>
                </c:pt>
                <c:pt idx="9">
                  <c:v>3.3</c:v>
                </c:pt>
                <c:pt idx="10">
                  <c:v>3.3</c:v>
                </c:pt>
                <c:pt idx="11">
                  <c:v>3.2</c:v>
                </c:pt>
                <c:pt idx="12">
                  <c:v>3.1</c:v>
                </c:pt>
                <c:pt idx="13">
                  <c:v>3</c:v>
                </c:pt>
                <c:pt idx="14">
                  <c:v>2.9</c:v>
                </c:pt>
                <c:pt idx="15">
                  <c:v>2.9</c:v>
                </c:pt>
                <c:pt idx="16">
                  <c:v>2.9</c:v>
                </c:pt>
                <c:pt idx="17">
                  <c:v>2.8</c:v>
                </c:pt>
                <c:pt idx="18">
                  <c:v>2.9</c:v>
                </c:pt>
                <c:pt idx="19">
                  <c:v>2.8</c:v>
                </c:pt>
                <c:pt idx="20">
                  <c:v>2.8</c:v>
                </c:pt>
                <c:pt idx="21">
                  <c:v>2.5</c:v>
                </c:pt>
                <c:pt idx="22">
                  <c:v>2.4</c:v>
                </c:pt>
                <c:pt idx="23">
                  <c:v>2.2000000000000002</c:v>
                </c:pt>
                <c:pt idx="24">
                  <c:v>1.8</c:v>
                </c:pt>
                <c:pt idx="25">
                  <c:v>1.8</c:v>
                </c:pt>
                <c:pt idx="26">
                  <c:v>1.7</c:v>
                </c:pt>
                <c:pt idx="27">
                  <c:v>1.7</c:v>
                </c:pt>
              </c:numCache>
            </c:numRef>
          </c:val>
        </c:ser>
        <c:dLbls>
          <c:showLegendKey val="0"/>
          <c:showVal val="0"/>
          <c:showCatName val="0"/>
          <c:showSerName val="0"/>
          <c:showPercent val="0"/>
          <c:showBubbleSize val="0"/>
        </c:dLbls>
        <c:gapWidth val="150"/>
        <c:shape val="box"/>
        <c:axId val="94282880"/>
        <c:axId val="94284416"/>
        <c:axId val="0"/>
      </c:bar3DChart>
      <c:catAx>
        <c:axId val="94282880"/>
        <c:scaling>
          <c:orientation val="minMax"/>
        </c:scaling>
        <c:delete val="0"/>
        <c:axPos val="b"/>
        <c:numFmt formatCode="General" sourceLinked="1"/>
        <c:majorTickMark val="out"/>
        <c:minorTickMark val="none"/>
        <c:tickLblPos val="nextTo"/>
        <c:txPr>
          <a:bodyPr/>
          <a:lstStyle/>
          <a:p>
            <a:pPr>
              <a:defRPr sz="1000"/>
            </a:pPr>
            <a:endParaRPr lang="uk-UA"/>
          </a:p>
        </c:txPr>
        <c:crossAx val="94284416"/>
        <c:crosses val="autoZero"/>
        <c:auto val="1"/>
        <c:lblAlgn val="ctr"/>
        <c:lblOffset val="100"/>
        <c:noMultiLvlLbl val="0"/>
      </c:catAx>
      <c:valAx>
        <c:axId val="94284416"/>
        <c:scaling>
          <c:orientation val="minMax"/>
        </c:scaling>
        <c:delete val="0"/>
        <c:axPos val="l"/>
        <c:numFmt formatCode="General" sourceLinked="1"/>
        <c:majorTickMark val="out"/>
        <c:minorTickMark val="none"/>
        <c:tickLblPos val="nextTo"/>
        <c:crossAx val="94282880"/>
        <c:crosses val="autoZero"/>
        <c:crossBetween val="between"/>
      </c:valAx>
    </c:plotArea>
    <c:legend>
      <c:legendPos val="b"/>
      <c:overlay val="0"/>
      <c:txPr>
        <a:bodyPr/>
        <a:lstStyle/>
        <a:p>
          <a:pPr>
            <a:defRPr sz="1200"/>
          </a:pPr>
          <a:endParaRPr lang="uk-UA"/>
        </a:p>
      </c:txPr>
    </c:legend>
    <c:plotVisOnly val="1"/>
    <c:dispBlanksAs val="gap"/>
    <c:showDLblsOverMax val="0"/>
  </c:chart>
  <c:txPr>
    <a:bodyPr/>
    <a:lstStyle/>
    <a:p>
      <a:pPr>
        <a:defRPr sz="800">
          <a:latin typeface="Times New Roman" pitchFamily="18" charset="0"/>
          <a:cs typeface="Times New Roman" pitchFamily="18" charset="0"/>
        </a:defRPr>
      </a:pPr>
      <a:endParaRPr lang="uk-UA"/>
    </a:p>
  </c:txPr>
  <c:externalData r:id="rId1">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7"/>
    </mc:Choice>
    <mc:Fallback>
      <c:style val="7"/>
    </mc:Fallback>
  </mc:AlternateContent>
  <c:chart>
    <c:autoTitleDeleted val="1"/>
    <c:view3D>
      <c:rotX val="15"/>
      <c:rotY val="20"/>
      <c:rAngAx val="1"/>
    </c:view3D>
    <c:floor>
      <c:thickness val="0"/>
    </c:floor>
    <c:sideWall>
      <c:thickness val="0"/>
    </c:sideWall>
    <c:backWall>
      <c:thickness val="0"/>
    </c:backWall>
    <c:plotArea>
      <c:layout/>
      <c:bar3DChart>
        <c:barDir val="col"/>
        <c:grouping val="clustered"/>
        <c:varyColors val="0"/>
        <c:ser>
          <c:idx val="0"/>
          <c:order val="0"/>
          <c:tx>
            <c:strRef>
              <c:f>Лист1!$B$150:$B$151</c:f>
              <c:strCache>
                <c:ptCount val="1"/>
                <c:pt idx="0">
                  <c:v>Кількість лікарняних ліжок</c:v>
                </c:pt>
              </c:strCache>
            </c:strRef>
          </c:tx>
          <c:invertIfNegative val="0"/>
          <c:cat>
            <c:numRef>
              <c:f>Лист1!$A$152:$A$179</c:f>
              <c:numCache>
                <c:formatCode>General</c:formatCode>
                <c:ptCount val="28"/>
                <c:pt idx="0">
                  <c:v>1990</c:v>
                </c:pt>
                <c:pt idx="1">
                  <c:v>1991</c:v>
                </c:pt>
                <c:pt idx="2">
                  <c:v>1992</c:v>
                </c:pt>
                <c:pt idx="3">
                  <c:v>1993</c:v>
                </c:pt>
                <c:pt idx="4">
                  <c:v>1994</c:v>
                </c:pt>
                <c:pt idx="5">
                  <c:v>1995</c:v>
                </c:pt>
                <c:pt idx="6">
                  <c:v>1996</c:v>
                </c:pt>
                <c:pt idx="7">
                  <c:v>1997</c:v>
                </c:pt>
                <c:pt idx="8">
                  <c:v>1998</c:v>
                </c:pt>
                <c:pt idx="9">
                  <c:v>1999</c:v>
                </c:pt>
                <c:pt idx="10">
                  <c:v>2000</c:v>
                </c:pt>
                <c:pt idx="11">
                  <c:v>2001</c:v>
                </c:pt>
                <c:pt idx="12">
                  <c:v>2002</c:v>
                </c:pt>
                <c:pt idx="13">
                  <c:v>2003</c:v>
                </c:pt>
                <c:pt idx="14">
                  <c:v>2004</c:v>
                </c:pt>
                <c:pt idx="15">
                  <c:v>2005</c:v>
                </c:pt>
                <c:pt idx="16">
                  <c:v>2006</c:v>
                </c:pt>
                <c:pt idx="17">
                  <c:v>2007</c:v>
                </c:pt>
                <c:pt idx="18">
                  <c:v>2008</c:v>
                </c:pt>
                <c:pt idx="19">
                  <c:v>2009</c:v>
                </c:pt>
                <c:pt idx="20">
                  <c:v>2010</c:v>
                </c:pt>
                <c:pt idx="21">
                  <c:v>2011</c:v>
                </c:pt>
                <c:pt idx="22">
                  <c:v>2012</c:v>
                </c:pt>
                <c:pt idx="23">
                  <c:v>2013</c:v>
                </c:pt>
                <c:pt idx="24">
                  <c:v>2014</c:v>
                </c:pt>
                <c:pt idx="25">
                  <c:v>2015</c:v>
                </c:pt>
                <c:pt idx="26">
                  <c:v>2016</c:v>
                </c:pt>
                <c:pt idx="27">
                  <c:v>2017</c:v>
                </c:pt>
              </c:numCache>
            </c:numRef>
          </c:cat>
          <c:val>
            <c:numRef>
              <c:f>Лист1!$B$152:$B$179</c:f>
              <c:numCache>
                <c:formatCode>General</c:formatCode>
                <c:ptCount val="28"/>
                <c:pt idx="0">
                  <c:v>700</c:v>
                </c:pt>
                <c:pt idx="1">
                  <c:v>700</c:v>
                </c:pt>
                <c:pt idx="2">
                  <c:v>689</c:v>
                </c:pt>
                <c:pt idx="3">
                  <c:v>679</c:v>
                </c:pt>
                <c:pt idx="4">
                  <c:v>665</c:v>
                </c:pt>
                <c:pt idx="5">
                  <c:v>639</c:v>
                </c:pt>
                <c:pt idx="6">
                  <c:v>580</c:v>
                </c:pt>
                <c:pt idx="7">
                  <c:v>503</c:v>
                </c:pt>
                <c:pt idx="8">
                  <c:v>483</c:v>
                </c:pt>
                <c:pt idx="9">
                  <c:v>477</c:v>
                </c:pt>
                <c:pt idx="10">
                  <c:v>466</c:v>
                </c:pt>
                <c:pt idx="11">
                  <c:v>466</c:v>
                </c:pt>
                <c:pt idx="12">
                  <c:v>465</c:v>
                </c:pt>
                <c:pt idx="13">
                  <c:v>458</c:v>
                </c:pt>
                <c:pt idx="14">
                  <c:v>451</c:v>
                </c:pt>
                <c:pt idx="15">
                  <c:v>445</c:v>
                </c:pt>
                <c:pt idx="16">
                  <c:v>444</c:v>
                </c:pt>
                <c:pt idx="17">
                  <c:v>440</c:v>
                </c:pt>
                <c:pt idx="18">
                  <c:v>437</c:v>
                </c:pt>
                <c:pt idx="19">
                  <c:v>431</c:v>
                </c:pt>
                <c:pt idx="20">
                  <c:v>429</c:v>
                </c:pt>
                <c:pt idx="21">
                  <c:v>412</c:v>
                </c:pt>
                <c:pt idx="22">
                  <c:v>404</c:v>
                </c:pt>
                <c:pt idx="23">
                  <c:v>398</c:v>
                </c:pt>
                <c:pt idx="24">
                  <c:v>336</c:v>
                </c:pt>
                <c:pt idx="25">
                  <c:v>332</c:v>
                </c:pt>
                <c:pt idx="26">
                  <c:v>315</c:v>
                </c:pt>
                <c:pt idx="27">
                  <c:v>309</c:v>
                </c:pt>
              </c:numCache>
            </c:numRef>
          </c:val>
        </c:ser>
        <c:dLbls>
          <c:showLegendKey val="0"/>
          <c:showVal val="0"/>
          <c:showCatName val="0"/>
          <c:showSerName val="0"/>
          <c:showPercent val="0"/>
          <c:showBubbleSize val="0"/>
        </c:dLbls>
        <c:gapWidth val="150"/>
        <c:shape val="box"/>
        <c:axId val="95427200"/>
        <c:axId val="95428992"/>
        <c:axId val="0"/>
      </c:bar3DChart>
      <c:catAx>
        <c:axId val="95427200"/>
        <c:scaling>
          <c:orientation val="minMax"/>
        </c:scaling>
        <c:delete val="0"/>
        <c:axPos val="b"/>
        <c:numFmt formatCode="General" sourceLinked="1"/>
        <c:majorTickMark val="out"/>
        <c:minorTickMark val="none"/>
        <c:tickLblPos val="nextTo"/>
        <c:crossAx val="95428992"/>
        <c:crosses val="autoZero"/>
        <c:auto val="1"/>
        <c:lblAlgn val="ctr"/>
        <c:lblOffset val="100"/>
        <c:noMultiLvlLbl val="0"/>
      </c:catAx>
      <c:valAx>
        <c:axId val="95428992"/>
        <c:scaling>
          <c:orientation val="minMax"/>
        </c:scaling>
        <c:delete val="0"/>
        <c:axPos val="l"/>
        <c:majorGridlines/>
        <c:numFmt formatCode="General" sourceLinked="1"/>
        <c:majorTickMark val="out"/>
        <c:minorTickMark val="none"/>
        <c:tickLblPos val="nextTo"/>
        <c:crossAx val="95427200"/>
        <c:crosses val="autoZero"/>
        <c:crossBetween val="between"/>
      </c:valAx>
    </c:plotArea>
    <c:legend>
      <c:legendPos val="b"/>
      <c:legendEntry>
        <c:idx val="0"/>
        <c:txPr>
          <a:bodyPr/>
          <a:lstStyle/>
          <a:p>
            <a:pPr>
              <a:defRPr sz="1200"/>
            </a:pPr>
            <a:endParaRPr lang="uk-UA"/>
          </a:p>
        </c:txPr>
      </c:legendEntry>
      <c:overlay val="0"/>
      <c:txPr>
        <a:bodyPr/>
        <a:lstStyle/>
        <a:p>
          <a:pPr>
            <a:defRPr sz="1000"/>
          </a:pPr>
          <a:endParaRPr lang="uk-UA"/>
        </a:p>
      </c:txPr>
    </c:legend>
    <c:plotVisOnly val="1"/>
    <c:dispBlanksAs val="gap"/>
    <c:showDLblsOverMax val="0"/>
  </c:chart>
  <c:txPr>
    <a:bodyPr/>
    <a:lstStyle/>
    <a:p>
      <a:pPr>
        <a:defRPr sz="800">
          <a:latin typeface="Times New Roman" pitchFamily="18" charset="0"/>
          <a:cs typeface="Times New Roman" pitchFamily="18" charset="0"/>
        </a:defRPr>
      </a:pPr>
      <a:endParaRPr lang="uk-UA"/>
    </a:p>
  </c:txPr>
  <c:externalData r:id="rId1">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83</Pages>
  <Words>76559</Words>
  <Characters>43639</Characters>
  <Application>Microsoft Office Word</Application>
  <DocSecurity>0</DocSecurity>
  <Lines>363</Lines>
  <Paragraphs>239</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119959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libonu</cp:lastModifiedBy>
  <cp:revision>2</cp:revision>
  <dcterms:created xsi:type="dcterms:W3CDTF">2022-10-17T08:37:00Z</dcterms:created>
  <dcterms:modified xsi:type="dcterms:W3CDTF">2022-10-17T08:37:00Z</dcterms:modified>
</cp:coreProperties>
</file>