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1053" w:type="dxa"/>
        <w:tblInd w:w="-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053"/>
      </w:tblGrid>
      <w:tr w:rsidR="0042764F" w:rsidRPr="00D52142" w:rsidTr="00D52142">
        <w:tc>
          <w:tcPr>
            <w:tcW w:w="11053" w:type="dxa"/>
            <w:tcBorders>
              <w:top w:val="nil"/>
              <w:left w:val="nil"/>
              <w:bottom w:val="single" w:sz="4" w:space="0" w:color="auto"/>
              <w:right w:val="nil"/>
            </w:tcBorders>
            <w:shd w:val="clear" w:color="auto" w:fill="auto"/>
          </w:tcPr>
          <w:p w:rsidR="0042764F" w:rsidRPr="00D52142" w:rsidRDefault="0042764F" w:rsidP="00D52142">
            <w:pPr>
              <w:jc w:val="center"/>
              <w:rPr>
                <w:sz w:val="28"/>
                <w:szCs w:val="28"/>
              </w:rPr>
            </w:pPr>
            <w:r w:rsidRPr="00D52142">
              <w:rPr>
                <w:sz w:val="28"/>
                <w:szCs w:val="28"/>
              </w:rPr>
              <w:t>ОДЕСЬКИЙ НАЦІОНАЛЬНИЙ УНІВЕРСИТЕТ ІМЕНІ І. І. МЕЧНИКОВ</w:t>
            </w:r>
            <w:r w:rsidRPr="00D52142">
              <w:rPr>
                <w:sz w:val="28"/>
                <w:szCs w:val="28"/>
                <w:lang w:val="uk-UA"/>
              </w:rPr>
              <w:t>А</w:t>
            </w:r>
          </w:p>
        </w:tc>
      </w:tr>
      <w:tr w:rsidR="0059271C" w:rsidRPr="00D52142" w:rsidTr="00D52142">
        <w:tc>
          <w:tcPr>
            <w:tcW w:w="11053" w:type="dxa"/>
            <w:tcBorders>
              <w:top w:val="single" w:sz="4" w:space="0" w:color="auto"/>
              <w:left w:val="nil"/>
              <w:bottom w:val="nil"/>
              <w:right w:val="nil"/>
            </w:tcBorders>
            <w:shd w:val="clear" w:color="auto" w:fill="auto"/>
          </w:tcPr>
          <w:p w:rsidR="0042764F" w:rsidRPr="00D52142" w:rsidRDefault="0042764F" w:rsidP="00D52142">
            <w:pPr>
              <w:jc w:val="center"/>
              <w:rPr>
                <w:sz w:val="28"/>
                <w:szCs w:val="28"/>
              </w:rPr>
            </w:pPr>
            <w:r w:rsidRPr="00D52142">
              <w:rPr>
                <w:sz w:val="22"/>
                <w:szCs w:val="22"/>
              </w:rPr>
              <w:t>(повне найменування закладу вищої освіти)</w:t>
            </w:r>
          </w:p>
        </w:tc>
      </w:tr>
      <w:tr w:rsidR="0042764F" w:rsidRPr="00D52142" w:rsidTr="00D5214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1053" w:type="dxa"/>
            <w:tcBorders>
              <w:bottom w:val="single" w:sz="4" w:space="0" w:color="auto"/>
            </w:tcBorders>
            <w:shd w:val="clear" w:color="auto" w:fill="auto"/>
          </w:tcPr>
          <w:p w:rsidR="0042764F" w:rsidRPr="00EB0846" w:rsidRDefault="0042764F" w:rsidP="00D52142">
            <w:pPr>
              <w:jc w:val="center"/>
            </w:pPr>
            <w:r w:rsidRPr="00D52142">
              <w:rPr>
                <w:sz w:val="28"/>
                <w:szCs w:val="28"/>
              </w:rPr>
              <w:br/>
            </w:r>
            <w:r w:rsidRPr="00D52142">
              <w:rPr>
                <w:sz w:val="28"/>
                <w:szCs w:val="28"/>
                <w:lang w:val="uk-UA"/>
              </w:rPr>
              <w:t xml:space="preserve">Біологічний </w:t>
            </w:r>
            <w:r w:rsidRPr="00D52142">
              <w:rPr>
                <w:sz w:val="28"/>
                <w:szCs w:val="28"/>
              </w:rPr>
              <w:t>факультет</w:t>
            </w:r>
          </w:p>
        </w:tc>
      </w:tr>
      <w:tr w:rsidR="0042764F" w:rsidRPr="00D52142" w:rsidTr="00D5214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1053" w:type="dxa"/>
            <w:tcBorders>
              <w:top w:val="single" w:sz="4" w:space="0" w:color="auto"/>
            </w:tcBorders>
            <w:shd w:val="clear" w:color="auto" w:fill="auto"/>
          </w:tcPr>
          <w:p w:rsidR="0042764F" w:rsidRPr="00EB0846" w:rsidRDefault="0042764F" w:rsidP="00D52142">
            <w:pPr>
              <w:jc w:val="center"/>
            </w:pPr>
            <w:r w:rsidRPr="00D52142">
              <w:rPr>
                <w:sz w:val="22"/>
                <w:szCs w:val="22"/>
              </w:rPr>
              <w:t>(повне найменування факультету)</w:t>
            </w:r>
          </w:p>
        </w:tc>
      </w:tr>
      <w:tr w:rsidR="0042764F" w:rsidRPr="00D52142" w:rsidTr="00D5214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1053" w:type="dxa"/>
            <w:tcBorders>
              <w:bottom w:val="single" w:sz="4" w:space="0" w:color="auto"/>
            </w:tcBorders>
            <w:shd w:val="clear" w:color="auto" w:fill="auto"/>
          </w:tcPr>
          <w:p w:rsidR="0042764F" w:rsidRPr="00DE6D47" w:rsidRDefault="0042764F" w:rsidP="00D52142">
            <w:pPr>
              <w:jc w:val="center"/>
              <w:rPr>
                <w:lang w:val="uk-UA"/>
              </w:rPr>
            </w:pPr>
            <w:r>
              <w:br/>
            </w:r>
            <w:r w:rsidRPr="00D52142">
              <w:rPr>
                <w:sz w:val="28"/>
                <w:szCs w:val="28"/>
              </w:rPr>
              <w:t>Кафедра</w:t>
            </w:r>
            <w:r w:rsidR="00DE6D47">
              <w:rPr>
                <w:sz w:val="28"/>
                <w:szCs w:val="28"/>
                <w:lang w:val="uk-UA"/>
              </w:rPr>
              <w:t xml:space="preserve"> мікробіології, вірусології та біотехнології</w:t>
            </w:r>
          </w:p>
        </w:tc>
      </w:tr>
      <w:tr w:rsidR="0042764F" w:rsidRPr="00D52142" w:rsidTr="00D5214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1053" w:type="dxa"/>
            <w:tcBorders>
              <w:top w:val="single" w:sz="4" w:space="0" w:color="auto"/>
            </w:tcBorders>
            <w:shd w:val="clear" w:color="auto" w:fill="auto"/>
          </w:tcPr>
          <w:p w:rsidR="0042764F" w:rsidRPr="00D52142" w:rsidRDefault="0042764F" w:rsidP="00D52142">
            <w:pPr>
              <w:jc w:val="center"/>
              <w:rPr>
                <w:sz w:val="22"/>
                <w:szCs w:val="22"/>
              </w:rPr>
            </w:pPr>
            <w:r w:rsidRPr="00D52142">
              <w:rPr>
                <w:sz w:val="22"/>
                <w:szCs w:val="22"/>
              </w:rPr>
              <w:t>(повна назва кафедри)</w:t>
            </w:r>
          </w:p>
        </w:tc>
      </w:tr>
    </w:tbl>
    <w:p w:rsidR="0042764F" w:rsidRPr="00EB0846" w:rsidRDefault="0059271C" w:rsidP="0042764F">
      <w:pPr>
        <w:jc w:val="center"/>
        <w:rPr>
          <w:sz w:val="28"/>
          <w:szCs w:val="28"/>
        </w:rPr>
      </w:pPr>
      <w:r>
        <w:rPr>
          <w:sz w:val="28"/>
          <w:szCs w:val="28"/>
        </w:rPr>
        <w:br/>
      </w:r>
    </w:p>
    <w:p w:rsidR="0042764F" w:rsidRPr="00591C3A" w:rsidRDefault="0042764F" w:rsidP="0042764F">
      <w:pPr>
        <w:jc w:val="center"/>
        <w:rPr>
          <w:sz w:val="28"/>
          <w:szCs w:val="28"/>
          <w:lang w:val="uk-UA"/>
        </w:rPr>
      </w:pPr>
      <w:r w:rsidRPr="00591C3A">
        <w:rPr>
          <w:b/>
          <w:sz w:val="36"/>
          <w:szCs w:val="28"/>
          <w:lang w:val="uk-UA"/>
        </w:rPr>
        <w:t>Кваліфікаційна робота</w:t>
      </w:r>
    </w:p>
    <w:tbl>
      <w:tblPr>
        <w:tblW w:w="0" w:type="auto"/>
        <w:tblInd w:w="-289" w:type="dxa"/>
        <w:tblLook w:val="04A0"/>
      </w:tblPr>
      <w:tblGrid>
        <w:gridCol w:w="9859"/>
      </w:tblGrid>
      <w:tr w:rsidR="0042764F" w:rsidRPr="00D52142" w:rsidTr="00D52142">
        <w:tc>
          <w:tcPr>
            <w:tcW w:w="9968" w:type="dxa"/>
            <w:tcBorders>
              <w:bottom w:val="single" w:sz="4" w:space="0" w:color="auto"/>
            </w:tcBorders>
            <w:shd w:val="clear" w:color="auto" w:fill="auto"/>
          </w:tcPr>
          <w:p w:rsidR="0042764F" w:rsidRPr="00D52142" w:rsidRDefault="0042764F" w:rsidP="00D52142">
            <w:pPr>
              <w:jc w:val="center"/>
              <w:rPr>
                <w:sz w:val="28"/>
                <w:szCs w:val="28"/>
                <w:lang w:val="uk-UA"/>
              </w:rPr>
            </w:pPr>
            <w:r w:rsidRPr="00D52142">
              <w:rPr>
                <w:sz w:val="28"/>
                <w:szCs w:val="28"/>
                <w:lang w:val="uk-UA"/>
              </w:rPr>
              <w:t>на здобуття ступеня вищої освіти «Магістр»</w:t>
            </w:r>
          </w:p>
        </w:tc>
      </w:tr>
      <w:tr w:rsidR="0042764F" w:rsidRPr="00D52142" w:rsidTr="00D52142">
        <w:tc>
          <w:tcPr>
            <w:tcW w:w="9968" w:type="dxa"/>
            <w:tcBorders>
              <w:top w:val="single" w:sz="4" w:space="0" w:color="auto"/>
              <w:bottom w:val="single" w:sz="4" w:space="0" w:color="auto"/>
            </w:tcBorders>
            <w:shd w:val="clear" w:color="auto" w:fill="auto"/>
          </w:tcPr>
          <w:p w:rsidR="0042764F" w:rsidRPr="00D52142" w:rsidRDefault="0042764F" w:rsidP="00D52142">
            <w:pPr>
              <w:jc w:val="center"/>
              <w:rPr>
                <w:b/>
                <w:sz w:val="28"/>
                <w:szCs w:val="28"/>
                <w:lang w:val="uk-UA"/>
              </w:rPr>
            </w:pPr>
            <w:r w:rsidRPr="00D52142">
              <w:rPr>
                <w:b/>
                <w:sz w:val="28"/>
                <w:szCs w:val="28"/>
                <w:lang w:val="uk-UA"/>
              </w:rPr>
              <w:br/>
              <w:t>«Залежність продукції сидерофорів при утворенні біоплівок мікрооргані</w:t>
            </w:r>
            <w:r w:rsidRPr="00D52142">
              <w:rPr>
                <w:b/>
                <w:sz w:val="28"/>
                <w:szCs w:val="28"/>
                <w:lang w:val="uk-UA"/>
              </w:rPr>
              <w:t>з</w:t>
            </w:r>
            <w:r w:rsidRPr="00D52142">
              <w:rPr>
                <w:b/>
                <w:sz w:val="28"/>
                <w:szCs w:val="28"/>
                <w:lang w:val="uk-UA"/>
              </w:rPr>
              <w:t>мами від їх видового складу»</w:t>
            </w:r>
          </w:p>
        </w:tc>
      </w:tr>
      <w:tr w:rsidR="0042764F" w:rsidRPr="00D52142" w:rsidTr="00D52142">
        <w:tc>
          <w:tcPr>
            <w:tcW w:w="9968" w:type="dxa"/>
            <w:tcBorders>
              <w:top w:val="single" w:sz="4" w:space="0" w:color="auto"/>
            </w:tcBorders>
            <w:shd w:val="clear" w:color="auto" w:fill="auto"/>
          </w:tcPr>
          <w:p w:rsidR="0042764F" w:rsidRPr="00D52142" w:rsidRDefault="0042764F" w:rsidP="00D52142">
            <w:pPr>
              <w:jc w:val="center"/>
              <w:rPr>
                <w:b/>
                <w:sz w:val="22"/>
                <w:szCs w:val="22"/>
                <w:lang w:val="uk-UA"/>
              </w:rPr>
            </w:pPr>
            <w:r w:rsidRPr="00D52142">
              <w:rPr>
                <w:b/>
                <w:sz w:val="22"/>
                <w:szCs w:val="22"/>
                <w:lang w:val="uk-UA"/>
              </w:rPr>
              <w:t>(тема кваліфікаційної роботи українською мовою)</w:t>
            </w:r>
          </w:p>
        </w:tc>
      </w:tr>
      <w:tr w:rsidR="0042764F" w:rsidRPr="00D52142" w:rsidTr="00D52142">
        <w:tc>
          <w:tcPr>
            <w:tcW w:w="9968" w:type="dxa"/>
            <w:tcBorders>
              <w:bottom w:val="single" w:sz="4" w:space="0" w:color="auto"/>
            </w:tcBorders>
            <w:shd w:val="clear" w:color="auto" w:fill="auto"/>
          </w:tcPr>
          <w:p w:rsidR="0042764F" w:rsidRPr="00D52142" w:rsidRDefault="0042764F" w:rsidP="00D52142">
            <w:pPr>
              <w:jc w:val="center"/>
              <w:rPr>
                <w:b/>
                <w:sz w:val="28"/>
                <w:szCs w:val="28"/>
                <w:lang w:val="uk-UA"/>
              </w:rPr>
            </w:pPr>
            <w:r w:rsidRPr="00D52142">
              <w:rPr>
                <w:b/>
                <w:sz w:val="28"/>
                <w:szCs w:val="28"/>
                <w:lang w:val="uk-UA"/>
              </w:rPr>
              <w:br/>
              <w:t>«The dependence of siderophore production during the formation of microbial biofilms on their species composition»</w:t>
            </w:r>
          </w:p>
        </w:tc>
      </w:tr>
      <w:tr w:rsidR="0042764F" w:rsidRPr="00D52142" w:rsidTr="00D52142">
        <w:tc>
          <w:tcPr>
            <w:tcW w:w="9968" w:type="dxa"/>
            <w:tcBorders>
              <w:top w:val="single" w:sz="4" w:space="0" w:color="auto"/>
            </w:tcBorders>
            <w:shd w:val="clear" w:color="auto" w:fill="auto"/>
          </w:tcPr>
          <w:p w:rsidR="0042764F" w:rsidRPr="00D52142" w:rsidRDefault="0042764F" w:rsidP="00D52142">
            <w:pPr>
              <w:jc w:val="center"/>
              <w:rPr>
                <w:b/>
                <w:sz w:val="22"/>
                <w:szCs w:val="22"/>
                <w:lang w:val="uk-UA"/>
              </w:rPr>
            </w:pPr>
            <w:r w:rsidRPr="00D52142">
              <w:rPr>
                <w:b/>
                <w:sz w:val="22"/>
                <w:szCs w:val="22"/>
                <w:lang w:val="uk-UA"/>
              </w:rPr>
              <w:t>(тема кваліфікаційної роботи англійською мовою)</w:t>
            </w:r>
          </w:p>
        </w:tc>
      </w:tr>
    </w:tbl>
    <w:p w:rsidR="0042764F" w:rsidRPr="00591C3A" w:rsidRDefault="0042764F" w:rsidP="0042764F">
      <w:pPr>
        <w:jc w:val="center"/>
        <w:rPr>
          <w:sz w:val="28"/>
          <w:szCs w:val="28"/>
          <w:lang w:val="uk-UA"/>
        </w:rPr>
      </w:pPr>
    </w:p>
    <w:tbl>
      <w:tblPr>
        <w:tblW w:w="0" w:type="auto"/>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12"/>
        <w:gridCol w:w="5340"/>
      </w:tblGrid>
      <w:tr w:rsidR="0042764F" w:rsidRPr="00D52142" w:rsidTr="00D52142">
        <w:tc>
          <w:tcPr>
            <w:tcW w:w="8261" w:type="dxa"/>
            <w:gridSpan w:val="2"/>
            <w:tcBorders>
              <w:top w:val="nil"/>
              <w:left w:val="nil"/>
              <w:bottom w:val="nil"/>
              <w:right w:val="nil"/>
            </w:tcBorders>
            <w:shd w:val="clear" w:color="auto" w:fill="auto"/>
          </w:tcPr>
          <w:p w:rsidR="0042764F" w:rsidRPr="00D52142" w:rsidRDefault="0042764F" w:rsidP="00EF5CBA">
            <w:pPr>
              <w:jc w:val="center"/>
              <w:rPr>
                <w:sz w:val="28"/>
                <w:szCs w:val="28"/>
                <w:lang w:val="uk-UA"/>
              </w:rPr>
            </w:pPr>
            <w:r w:rsidRPr="00D52142">
              <w:rPr>
                <w:sz w:val="28"/>
                <w:szCs w:val="28"/>
                <w:lang w:val="uk-UA"/>
              </w:rPr>
              <w:t>Виконала: здобувачка заочної форми навчання</w:t>
            </w:r>
          </w:p>
        </w:tc>
      </w:tr>
      <w:tr w:rsidR="0042764F" w:rsidRPr="00D52142" w:rsidTr="00D52142">
        <w:trPr>
          <w:trHeight w:val="225"/>
        </w:trPr>
        <w:tc>
          <w:tcPr>
            <w:tcW w:w="2835" w:type="dxa"/>
            <w:tcBorders>
              <w:top w:val="nil"/>
              <w:left w:val="nil"/>
              <w:bottom w:val="nil"/>
              <w:right w:val="nil"/>
            </w:tcBorders>
            <w:shd w:val="clear" w:color="auto" w:fill="auto"/>
          </w:tcPr>
          <w:p w:rsidR="0042764F" w:rsidRPr="00D52142" w:rsidRDefault="0042764F" w:rsidP="00D52142">
            <w:pPr>
              <w:rPr>
                <w:sz w:val="28"/>
                <w:szCs w:val="28"/>
                <w:lang w:val="uk-UA"/>
              </w:rPr>
            </w:pPr>
            <w:r w:rsidRPr="00D52142">
              <w:rPr>
                <w:sz w:val="28"/>
                <w:szCs w:val="28"/>
                <w:lang w:val="uk-UA"/>
              </w:rPr>
              <w:t xml:space="preserve">        спеціальності </w:t>
            </w:r>
          </w:p>
        </w:tc>
        <w:tc>
          <w:tcPr>
            <w:tcW w:w="5426" w:type="dxa"/>
            <w:tcBorders>
              <w:top w:val="nil"/>
              <w:left w:val="nil"/>
              <w:bottom w:val="single" w:sz="4" w:space="0" w:color="auto"/>
              <w:right w:val="nil"/>
            </w:tcBorders>
            <w:shd w:val="clear" w:color="auto" w:fill="auto"/>
          </w:tcPr>
          <w:p w:rsidR="0042764F" w:rsidRPr="00D52142" w:rsidRDefault="0042764F" w:rsidP="00EF5CBA">
            <w:pPr>
              <w:rPr>
                <w:sz w:val="28"/>
                <w:szCs w:val="28"/>
                <w:lang w:val="uk-UA"/>
              </w:rPr>
            </w:pPr>
            <w:r w:rsidRPr="00D52142">
              <w:rPr>
                <w:sz w:val="28"/>
                <w:szCs w:val="28"/>
                <w:lang w:val="uk-UA"/>
              </w:rPr>
              <w:t xml:space="preserve">                            091</w:t>
            </w:r>
            <w:r w:rsidR="00EF5CBA">
              <w:rPr>
                <w:sz w:val="28"/>
                <w:szCs w:val="28"/>
                <w:lang w:val="uk-UA"/>
              </w:rPr>
              <w:t>,</w:t>
            </w:r>
            <w:r w:rsidRPr="00D52142">
              <w:rPr>
                <w:sz w:val="28"/>
                <w:szCs w:val="28"/>
                <w:lang w:val="uk-UA"/>
              </w:rPr>
              <w:t xml:space="preserve"> Біологія </w:t>
            </w:r>
            <w:r w:rsidRPr="00D52142">
              <w:rPr>
                <w:sz w:val="28"/>
                <w:szCs w:val="28"/>
                <w:u w:val="single"/>
                <w:lang w:val="uk-UA"/>
              </w:rPr>
              <w:t xml:space="preserve">      </w:t>
            </w:r>
            <w:r w:rsidRPr="00D52142">
              <w:rPr>
                <w:sz w:val="28"/>
                <w:szCs w:val="28"/>
                <w:lang w:val="uk-UA"/>
              </w:rPr>
              <w:t xml:space="preserve">   </w:t>
            </w:r>
          </w:p>
        </w:tc>
      </w:tr>
      <w:tr w:rsidR="0042764F" w:rsidRPr="00D52142" w:rsidTr="00D52142">
        <w:trPr>
          <w:trHeight w:val="405"/>
        </w:trPr>
        <w:tc>
          <w:tcPr>
            <w:tcW w:w="8261" w:type="dxa"/>
            <w:gridSpan w:val="2"/>
            <w:tcBorders>
              <w:top w:val="nil"/>
              <w:left w:val="nil"/>
              <w:bottom w:val="nil"/>
              <w:right w:val="nil"/>
            </w:tcBorders>
            <w:shd w:val="clear" w:color="auto" w:fill="auto"/>
          </w:tcPr>
          <w:p w:rsidR="0042764F" w:rsidRPr="00D52142" w:rsidRDefault="0042764F" w:rsidP="00D52142">
            <w:pPr>
              <w:rPr>
                <w:sz w:val="22"/>
                <w:szCs w:val="22"/>
                <w:lang w:val="uk-UA"/>
              </w:rPr>
            </w:pPr>
            <w:r w:rsidRPr="00D52142">
              <w:rPr>
                <w:sz w:val="28"/>
                <w:szCs w:val="28"/>
                <w:lang w:val="uk-UA"/>
              </w:rPr>
              <w:t xml:space="preserve">                                                                 </w:t>
            </w:r>
            <w:r w:rsidRPr="00D52142">
              <w:rPr>
                <w:sz w:val="22"/>
                <w:szCs w:val="22"/>
                <w:lang w:val="uk-UA"/>
              </w:rPr>
              <w:t>(код, назва спеціальності)</w:t>
            </w:r>
          </w:p>
        </w:tc>
      </w:tr>
      <w:tr w:rsidR="0042764F" w:rsidRPr="00D52142" w:rsidTr="00D52142">
        <w:trPr>
          <w:trHeight w:val="105"/>
        </w:trPr>
        <w:tc>
          <w:tcPr>
            <w:tcW w:w="2835" w:type="dxa"/>
            <w:tcBorders>
              <w:top w:val="nil"/>
              <w:left w:val="nil"/>
              <w:bottom w:val="nil"/>
              <w:right w:val="nil"/>
            </w:tcBorders>
            <w:shd w:val="clear" w:color="auto" w:fill="auto"/>
          </w:tcPr>
          <w:p w:rsidR="0042764F" w:rsidRPr="00D52142" w:rsidRDefault="0042764F" w:rsidP="00D52142">
            <w:pPr>
              <w:rPr>
                <w:sz w:val="26"/>
                <w:szCs w:val="26"/>
                <w:lang w:val="uk-UA"/>
              </w:rPr>
            </w:pPr>
            <w:r w:rsidRPr="00D52142">
              <w:rPr>
                <w:sz w:val="26"/>
                <w:szCs w:val="26"/>
                <w:lang w:val="uk-UA"/>
              </w:rPr>
              <w:t xml:space="preserve">        Освітня програма</w:t>
            </w:r>
          </w:p>
        </w:tc>
        <w:tc>
          <w:tcPr>
            <w:tcW w:w="5426" w:type="dxa"/>
            <w:tcBorders>
              <w:top w:val="nil"/>
              <w:left w:val="nil"/>
              <w:bottom w:val="single" w:sz="4" w:space="0" w:color="auto"/>
              <w:right w:val="nil"/>
            </w:tcBorders>
            <w:shd w:val="clear" w:color="auto" w:fill="auto"/>
          </w:tcPr>
          <w:p w:rsidR="0042764F" w:rsidRPr="00D52142" w:rsidRDefault="0042764F" w:rsidP="00D52142">
            <w:pPr>
              <w:jc w:val="center"/>
              <w:rPr>
                <w:sz w:val="26"/>
                <w:szCs w:val="26"/>
                <w:lang w:val="uk-UA"/>
              </w:rPr>
            </w:pPr>
            <w:r w:rsidRPr="00D52142">
              <w:rPr>
                <w:sz w:val="26"/>
                <w:szCs w:val="26"/>
                <w:lang w:val="uk-UA"/>
              </w:rPr>
              <w:t>Мікробіологія і вірусологія</w:t>
            </w:r>
          </w:p>
        </w:tc>
      </w:tr>
      <w:tr w:rsidR="0042764F" w:rsidRPr="00D52142" w:rsidTr="00D52142">
        <w:trPr>
          <w:trHeight w:val="210"/>
        </w:trPr>
        <w:tc>
          <w:tcPr>
            <w:tcW w:w="8261" w:type="dxa"/>
            <w:gridSpan w:val="2"/>
            <w:tcBorders>
              <w:top w:val="nil"/>
              <w:left w:val="nil"/>
              <w:bottom w:val="nil"/>
              <w:right w:val="nil"/>
            </w:tcBorders>
            <w:shd w:val="clear" w:color="auto" w:fill="auto"/>
          </w:tcPr>
          <w:p w:rsidR="0042764F" w:rsidRPr="00D52142" w:rsidRDefault="0042764F" w:rsidP="00D52142">
            <w:pPr>
              <w:jc w:val="center"/>
              <w:rPr>
                <w:sz w:val="22"/>
                <w:szCs w:val="22"/>
                <w:lang w:val="uk-UA"/>
              </w:rPr>
            </w:pPr>
            <w:r w:rsidRPr="00D52142">
              <w:rPr>
                <w:lang w:val="uk-UA"/>
              </w:rPr>
              <w:t xml:space="preserve">                                                              </w:t>
            </w:r>
            <w:r w:rsidRPr="00D52142">
              <w:rPr>
                <w:sz w:val="22"/>
                <w:szCs w:val="22"/>
                <w:lang w:val="uk-UA"/>
              </w:rPr>
              <w:t>(назва)</w:t>
            </w:r>
          </w:p>
        </w:tc>
      </w:tr>
      <w:tr w:rsidR="0042764F" w:rsidRPr="00D52142" w:rsidTr="00D52142">
        <w:tc>
          <w:tcPr>
            <w:tcW w:w="8261" w:type="dxa"/>
            <w:gridSpan w:val="2"/>
            <w:tcBorders>
              <w:top w:val="nil"/>
              <w:left w:val="nil"/>
              <w:bottom w:val="single" w:sz="4" w:space="0" w:color="auto"/>
              <w:right w:val="nil"/>
            </w:tcBorders>
            <w:shd w:val="clear" w:color="auto" w:fill="auto"/>
          </w:tcPr>
          <w:p w:rsidR="0042764F" w:rsidRPr="00D52142" w:rsidRDefault="0042764F" w:rsidP="00D52142">
            <w:pPr>
              <w:jc w:val="center"/>
              <w:rPr>
                <w:sz w:val="28"/>
                <w:szCs w:val="28"/>
                <w:lang w:val="uk-UA"/>
              </w:rPr>
            </w:pPr>
            <w:r w:rsidRPr="00D52142">
              <w:rPr>
                <w:sz w:val="28"/>
                <w:szCs w:val="28"/>
                <w:lang w:val="uk-UA"/>
              </w:rPr>
              <w:t>Швець Ольга Сергіївна</w:t>
            </w:r>
          </w:p>
        </w:tc>
      </w:tr>
      <w:tr w:rsidR="0042764F" w:rsidRPr="00D52142" w:rsidTr="00D52142">
        <w:tc>
          <w:tcPr>
            <w:tcW w:w="8261" w:type="dxa"/>
            <w:gridSpan w:val="2"/>
            <w:tcBorders>
              <w:top w:val="single" w:sz="4" w:space="0" w:color="auto"/>
              <w:left w:val="nil"/>
              <w:bottom w:val="nil"/>
              <w:right w:val="nil"/>
            </w:tcBorders>
            <w:shd w:val="clear" w:color="auto" w:fill="auto"/>
          </w:tcPr>
          <w:p w:rsidR="0042764F" w:rsidRPr="00D52142" w:rsidRDefault="0042764F" w:rsidP="00D52142">
            <w:pPr>
              <w:jc w:val="center"/>
              <w:rPr>
                <w:sz w:val="22"/>
                <w:szCs w:val="22"/>
                <w:lang w:val="uk-UA"/>
              </w:rPr>
            </w:pPr>
            <w:r w:rsidRPr="00D52142">
              <w:rPr>
                <w:sz w:val="22"/>
                <w:szCs w:val="22"/>
                <w:lang w:val="uk-UA"/>
              </w:rPr>
              <w:t>(прізвище, ім’я, по-батькові здобувача)</w:t>
            </w:r>
          </w:p>
        </w:tc>
      </w:tr>
    </w:tbl>
    <w:p w:rsidR="0042764F" w:rsidRPr="00591C3A" w:rsidRDefault="0042764F" w:rsidP="0042764F">
      <w:pPr>
        <w:rPr>
          <w:sz w:val="28"/>
          <w:szCs w:val="28"/>
          <w:lang w:val="uk-UA"/>
        </w:rPr>
      </w:pPr>
    </w:p>
    <w:tbl>
      <w:tblPr>
        <w:tblW w:w="0" w:type="auto"/>
        <w:tblInd w:w="1838" w:type="dxa"/>
        <w:tblLook w:val="04A0"/>
      </w:tblPr>
      <w:tblGrid>
        <w:gridCol w:w="1795"/>
        <w:gridCol w:w="4639"/>
        <w:gridCol w:w="1298"/>
      </w:tblGrid>
      <w:tr w:rsidR="0042764F" w:rsidRPr="00D52142" w:rsidTr="00D52142">
        <w:tc>
          <w:tcPr>
            <w:tcW w:w="1804" w:type="dxa"/>
            <w:shd w:val="clear" w:color="auto" w:fill="auto"/>
          </w:tcPr>
          <w:p w:rsidR="0042764F" w:rsidRPr="00D52142" w:rsidRDefault="0042764F" w:rsidP="00D52142">
            <w:pPr>
              <w:jc w:val="center"/>
              <w:rPr>
                <w:sz w:val="28"/>
                <w:szCs w:val="28"/>
                <w:lang w:val="uk-UA"/>
              </w:rPr>
            </w:pPr>
            <w:r w:rsidRPr="00D52142">
              <w:rPr>
                <w:sz w:val="28"/>
                <w:szCs w:val="28"/>
                <w:lang w:val="uk-UA"/>
              </w:rPr>
              <w:t>Керівник</w:t>
            </w:r>
          </w:p>
        </w:tc>
        <w:tc>
          <w:tcPr>
            <w:tcW w:w="4722" w:type="dxa"/>
            <w:tcBorders>
              <w:bottom w:val="single" w:sz="4" w:space="0" w:color="auto"/>
            </w:tcBorders>
            <w:shd w:val="clear" w:color="auto" w:fill="auto"/>
          </w:tcPr>
          <w:p w:rsidR="0042764F" w:rsidRPr="00D52142" w:rsidRDefault="0042764F" w:rsidP="00D52142">
            <w:pPr>
              <w:jc w:val="center"/>
              <w:rPr>
                <w:sz w:val="28"/>
                <w:szCs w:val="28"/>
                <w:lang w:val="uk-UA"/>
              </w:rPr>
            </w:pPr>
            <w:r w:rsidRPr="00D52142">
              <w:rPr>
                <w:sz w:val="28"/>
                <w:szCs w:val="28"/>
                <w:lang w:val="uk-UA"/>
              </w:rPr>
              <w:t>к. б. н., доцент Русакова М. Ю.</w:t>
            </w:r>
          </w:p>
        </w:tc>
        <w:tc>
          <w:tcPr>
            <w:tcW w:w="1325" w:type="dxa"/>
            <w:tcBorders>
              <w:bottom w:val="single" w:sz="4" w:space="0" w:color="auto"/>
            </w:tcBorders>
            <w:shd w:val="clear" w:color="auto" w:fill="auto"/>
          </w:tcPr>
          <w:p w:rsidR="0042764F" w:rsidRPr="00D52142" w:rsidRDefault="0042764F" w:rsidP="00D52142">
            <w:pPr>
              <w:rPr>
                <w:sz w:val="28"/>
                <w:szCs w:val="28"/>
                <w:lang w:val="uk-UA"/>
              </w:rPr>
            </w:pPr>
            <w:r w:rsidRPr="00D52142">
              <w:rPr>
                <w:sz w:val="28"/>
                <w:szCs w:val="28"/>
                <w:lang w:val="uk-UA"/>
              </w:rPr>
              <w:t xml:space="preserve"> </w:t>
            </w:r>
          </w:p>
        </w:tc>
      </w:tr>
      <w:tr w:rsidR="0042764F" w:rsidRPr="00D52142" w:rsidTr="00D52142">
        <w:tc>
          <w:tcPr>
            <w:tcW w:w="7851" w:type="dxa"/>
            <w:gridSpan w:val="3"/>
            <w:shd w:val="clear" w:color="auto" w:fill="auto"/>
          </w:tcPr>
          <w:p w:rsidR="0042764F" w:rsidRPr="00D52142" w:rsidRDefault="0042764F" w:rsidP="00D52142">
            <w:pPr>
              <w:jc w:val="both"/>
              <w:rPr>
                <w:lang w:val="uk-UA"/>
              </w:rPr>
            </w:pPr>
            <w:r w:rsidRPr="00D52142">
              <w:rPr>
                <w:lang w:val="uk-UA"/>
              </w:rPr>
              <w:t xml:space="preserve">                       </w:t>
            </w:r>
            <w:r w:rsidRPr="00D52142">
              <w:rPr>
                <w:sz w:val="22"/>
                <w:szCs w:val="22"/>
                <w:lang w:val="uk-UA"/>
              </w:rPr>
              <w:t>(науковий ступінь, вчене звання, прізвище, ініціали)</w:t>
            </w:r>
            <w:r w:rsidR="0059271C" w:rsidRPr="00D52142">
              <w:rPr>
                <w:lang w:val="uk-UA"/>
              </w:rPr>
              <w:t xml:space="preserve">    </w:t>
            </w:r>
            <w:r w:rsidRPr="00D52142">
              <w:rPr>
                <w:lang w:val="uk-UA"/>
              </w:rPr>
              <w:t xml:space="preserve">  (підпис)</w:t>
            </w:r>
          </w:p>
        </w:tc>
      </w:tr>
      <w:tr w:rsidR="0042764F" w:rsidRPr="00D52142" w:rsidTr="00D52142">
        <w:tc>
          <w:tcPr>
            <w:tcW w:w="1804" w:type="dxa"/>
            <w:shd w:val="clear" w:color="auto" w:fill="auto"/>
          </w:tcPr>
          <w:p w:rsidR="0042764F" w:rsidRPr="00D52142" w:rsidRDefault="0042764F" w:rsidP="00D52142">
            <w:pPr>
              <w:jc w:val="center"/>
              <w:rPr>
                <w:sz w:val="28"/>
                <w:szCs w:val="28"/>
                <w:lang w:val="uk-UA"/>
              </w:rPr>
            </w:pPr>
            <w:r w:rsidRPr="00D52142">
              <w:rPr>
                <w:sz w:val="28"/>
                <w:szCs w:val="28"/>
                <w:lang w:val="uk-UA"/>
              </w:rPr>
              <w:br/>
              <w:t>Рецензент</w:t>
            </w:r>
          </w:p>
        </w:tc>
        <w:tc>
          <w:tcPr>
            <w:tcW w:w="4722" w:type="dxa"/>
            <w:tcBorders>
              <w:bottom w:val="single" w:sz="4" w:space="0" w:color="auto"/>
            </w:tcBorders>
            <w:shd w:val="clear" w:color="auto" w:fill="auto"/>
          </w:tcPr>
          <w:p w:rsidR="0042764F" w:rsidRPr="00D52142" w:rsidRDefault="0042764F" w:rsidP="00D52142">
            <w:pPr>
              <w:jc w:val="center"/>
              <w:rPr>
                <w:sz w:val="28"/>
                <w:szCs w:val="28"/>
                <w:lang w:val="uk-UA"/>
              </w:rPr>
            </w:pPr>
            <w:r w:rsidRPr="00D52142">
              <w:rPr>
                <w:sz w:val="28"/>
                <w:szCs w:val="28"/>
                <w:lang w:val="uk-UA"/>
              </w:rPr>
              <w:br/>
              <w:t>к. б. н., доцент Сорокін А. В.</w:t>
            </w:r>
          </w:p>
        </w:tc>
        <w:tc>
          <w:tcPr>
            <w:tcW w:w="1325" w:type="dxa"/>
            <w:shd w:val="clear" w:color="auto" w:fill="auto"/>
          </w:tcPr>
          <w:p w:rsidR="0042764F" w:rsidRPr="00D52142" w:rsidRDefault="0042764F" w:rsidP="00D52142">
            <w:pPr>
              <w:jc w:val="center"/>
              <w:rPr>
                <w:sz w:val="28"/>
                <w:szCs w:val="28"/>
                <w:lang w:val="uk-UA"/>
              </w:rPr>
            </w:pPr>
          </w:p>
        </w:tc>
      </w:tr>
      <w:tr w:rsidR="0042764F" w:rsidRPr="00D52142" w:rsidTr="00D52142">
        <w:tc>
          <w:tcPr>
            <w:tcW w:w="6526" w:type="dxa"/>
            <w:gridSpan w:val="2"/>
            <w:shd w:val="clear" w:color="auto" w:fill="auto"/>
          </w:tcPr>
          <w:p w:rsidR="0042764F" w:rsidRPr="00D52142" w:rsidRDefault="0042764F" w:rsidP="00D52142">
            <w:pPr>
              <w:jc w:val="both"/>
              <w:rPr>
                <w:sz w:val="22"/>
                <w:szCs w:val="22"/>
                <w:lang w:val="uk-UA"/>
              </w:rPr>
            </w:pPr>
            <w:r w:rsidRPr="00D52142">
              <w:rPr>
                <w:lang w:val="uk-UA"/>
              </w:rPr>
              <w:t xml:space="preserve">            </w:t>
            </w:r>
            <w:r w:rsidR="0059271C" w:rsidRPr="00D52142">
              <w:rPr>
                <w:lang w:val="uk-UA"/>
              </w:rPr>
              <w:t xml:space="preserve">        </w:t>
            </w:r>
            <w:r w:rsidRPr="00D52142">
              <w:rPr>
                <w:lang w:val="uk-UA"/>
              </w:rPr>
              <w:t xml:space="preserve"> </w:t>
            </w:r>
            <w:r w:rsidRPr="00D52142">
              <w:rPr>
                <w:sz w:val="22"/>
                <w:szCs w:val="22"/>
                <w:lang w:val="uk-UA"/>
              </w:rPr>
              <w:t>(науковий ступінь, вчене звання, прізвище, ініціали)</w:t>
            </w:r>
          </w:p>
        </w:tc>
        <w:tc>
          <w:tcPr>
            <w:tcW w:w="1325" w:type="dxa"/>
            <w:shd w:val="clear" w:color="auto" w:fill="auto"/>
          </w:tcPr>
          <w:p w:rsidR="0042764F" w:rsidRPr="00D52142" w:rsidRDefault="0042764F" w:rsidP="00D52142">
            <w:pPr>
              <w:jc w:val="both"/>
              <w:rPr>
                <w:lang w:val="uk-UA"/>
              </w:rPr>
            </w:pPr>
          </w:p>
        </w:tc>
      </w:tr>
    </w:tbl>
    <w:p w:rsidR="0042764F" w:rsidRPr="00591C3A" w:rsidRDefault="0059271C" w:rsidP="0042764F">
      <w:pPr>
        <w:contextualSpacing/>
        <w:jc w:val="center"/>
        <w:rPr>
          <w:sz w:val="28"/>
          <w:szCs w:val="28"/>
          <w:lang w:val="uk-UA"/>
        </w:rPr>
      </w:pPr>
      <w:r>
        <w:rPr>
          <w:sz w:val="28"/>
          <w:szCs w:val="28"/>
          <w:lang w:val="uk-UA"/>
        </w:rPr>
        <w:br/>
      </w:r>
      <w:r w:rsidR="0042764F" w:rsidRPr="00591C3A">
        <w:rPr>
          <w:sz w:val="28"/>
          <w:szCs w:val="28"/>
          <w:lang w:val="uk-UA"/>
        </w:rPr>
        <w:t>Рекомендовано</w:t>
      </w:r>
      <w:r w:rsidR="0042764F">
        <w:rPr>
          <w:sz w:val="28"/>
          <w:szCs w:val="28"/>
          <w:lang w:val="uk-UA"/>
        </w:rPr>
        <w:t xml:space="preserve"> до захисту:                  </w:t>
      </w:r>
      <w:r w:rsidR="0042764F" w:rsidRPr="00591C3A">
        <w:rPr>
          <w:sz w:val="28"/>
          <w:szCs w:val="28"/>
          <w:lang w:val="uk-UA"/>
        </w:rPr>
        <w:t>Захищено на засіданні ЕК № ____</w:t>
      </w:r>
    </w:p>
    <w:p w:rsidR="0042764F" w:rsidRPr="00591C3A" w:rsidRDefault="0042764F" w:rsidP="0042764F">
      <w:pPr>
        <w:contextualSpacing/>
        <w:jc w:val="center"/>
        <w:rPr>
          <w:sz w:val="28"/>
          <w:szCs w:val="28"/>
          <w:lang w:val="uk-UA"/>
        </w:rPr>
      </w:pPr>
      <w:r>
        <w:rPr>
          <w:sz w:val="28"/>
          <w:szCs w:val="28"/>
          <w:lang w:val="uk-UA"/>
        </w:rPr>
        <w:t xml:space="preserve">  </w:t>
      </w:r>
      <w:r w:rsidR="0059271C">
        <w:rPr>
          <w:sz w:val="28"/>
          <w:szCs w:val="28"/>
          <w:lang w:val="uk-UA"/>
        </w:rPr>
        <w:t xml:space="preserve"> </w:t>
      </w:r>
      <w:r w:rsidRPr="00591C3A">
        <w:rPr>
          <w:sz w:val="28"/>
          <w:szCs w:val="28"/>
          <w:lang w:val="uk-UA"/>
        </w:rPr>
        <w:t>Протокол засід</w:t>
      </w:r>
      <w:r>
        <w:rPr>
          <w:sz w:val="28"/>
          <w:szCs w:val="28"/>
          <w:lang w:val="uk-UA"/>
        </w:rPr>
        <w:t xml:space="preserve">ання кафедри                 </w:t>
      </w:r>
      <w:r w:rsidRPr="00591C3A">
        <w:rPr>
          <w:sz w:val="28"/>
          <w:szCs w:val="28"/>
          <w:lang w:val="uk-UA"/>
        </w:rPr>
        <w:t>протокол № __від ____.____.20___ р.</w:t>
      </w:r>
    </w:p>
    <w:p w:rsidR="0042764F" w:rsidRPr="00591C3A" w:rsidRDefault="0042764F" w:rsidP="0042764F">
      <w:pPr>
        <w:contextualSpacing/>
        <w:rPr>
          <w:sz w:val="28"/>
          <w:szCs w:val="28"/>
          <w:lang w:val="uk-UA"/>
        </w:rPr>
      </w:pPr>
      <w:r w:rsidRPr="00591C3A">
        <w:rPr>
          <w:sz w:val="28"/>
          <w:szCs w:val="28"/>
          <w:lang w:val="uk-UA"/>
        </w:rPr>
        <w:t xml:space="preserve"> _______________</w:t>
      </w:r>
      <w:r>
        <w:rPr>
          <w:sz w:val="28"/>
          <w:szCs w:val="28"/>
          <w:lang w:val="uk-UA"/>
        </w:rPr>
        <w:t>___________                Оцін</w:t>
      </w:r>
      <w:r w:rsidRPr="00591C3A">
        <w:rPr>
          <w:sz w:val="28"/>
          <w:szCs w:val="28"/>
          <w:lang w:val="uk-UA"/>
        </w:rPr>
        <w:t>ка______________/______/_____</w:t>
      </w:r>
    </w:p>
    <w:p w:rsidR="0042764F" w:rsidRPr="00591C3A" w:rsidRDefault="0042764F" w:rsidP="0042764F">
      <w:pPr>
        <w:contextualSpacing/>
        <w:jc w:val="center"/>
        <w:rPr>
          <w:sz w:val="28"/>
          <w:szCs w:val="28"/>
          <w:lang w:val="uk-UA"/>
        </w:rPr>
      </w:pPr>
      <w:r w:rsidRPr="00591C3A">
        <w:rPr>
          <w:sz w:val="28"/>
          <w:szCs w:val="28"/>
          <w:lang w:val="uk-UA"/>
        </w:rPr>
        <w:t xml:space="preserve">№ ___ від ____.____. 20_____ р.              </w:t>
      </w:r>
      <w:r w:rsidRPr="0042764F">
        <w:rPr>
          <w:sz w:val="22"/>
          <w:szCs w:val="22"/>
          <w:lang w:val="uk-UA"/>
        </w:rPr>
        <w:t>(за національною шкалою/шкалою ЕСТS/ бали)</w:t>
      </w:r>
    </w:p>
    <w:p w:rsidR="0042764F" w:rsidRPr="00591C3A" w:rsidRDefault="0042764F" w:rsidP="0042764F">
      <w:pPr>
        <w:contextualSpacing/>
        <w:rPr>
          <w:sz w:val="28"/>
          <w:szCs w:val="28"/>
          <w:lang w:val="uk-UA"/>
        </w:rPr>
      </w:pPr>
      <w:r w:rsidRPr="00591C3A">
        <w:rPr>
          <w:sz w:val="28"/>
          <w:szCs w:val="28"/>
          <w:lang w:val="uk-UA"/>
        </w:rPr>
        <w:t>Завідувач(ка) кафедри                               Голова ЕК</w:t>
      </w:r>
    </w:p>
    <w:p w:rsidR="0042764F" w:rsidRPr="00591C3A" w:rsidRDefault="0042764F" w:rsidP="0042764F">
      <w:pPr>
        <w:contextualSpacing/>
        <w:rPr>
          <w:sz w:val="28"/>
          <w:szCs w:val="28"/>
          <w:lang w:val="uk-UA"/>
        </w:rPr>
      </w:pPr>
      <w:r w:rsidRPr="00591C3A">
        <w:rPr>
          <w:sz w:val="28"/>
          <w:szCs w:val="28"/>
          <w:lang w:val="uk-UA"/>
        </w:rPr>
        <w:t xml:space="preserve"> _______      ________________                ________              ______________</w:t>
      </w:r>
    </w:p>
    <w:p w:rsidR="0042764F" w:rsidRPr="0042764F" w:rsidRDefault="0042764F" w:rsidP="0042764F">
      <w:pPr>
        <w:contextualSpacing/>
        <w:jc w:val="center"/>
        <w:rPr>
          <w:sz w:val="22"/>
          <w:szCs w:val="22"/>
          <w:lang w:val="uk-UA"/>
        </w:rPr>
      </w:pPr>
      <w:r w:rsidRPr="00591C3A">
        <w:rPr>
          <w:sz w:val="28"/>
          <w:szCs w:val="28"/>
          <w:lang w:val="uk-UA"/>
        </w:rPr>
        <w:t xml:space="preserve">    (</w:t>
      </w:r>
      <w:r w:rsidRPr="0042764F">
        <w:rPr>
          <w:sz w:val="22"/>
          <w:szCs w:val="22"/>
          <w:lang w:val="uk-UA"/>
        </w:rPr>
        <w:t>підпис)                  (прізвище,ім’я)                       (підпис)                         (прізвище,ім’я)</w:t>
      </w:r>
    </w:p>
    <w:p w:rsidR="0042764F" w:rsidRPr="00591C3A" w:rsidRDefault="0042764F" w:rsidP="0042764F">
      <w:pPr>
        <w:jc w:val="center"/>
        <w:rPr>
          <w:sz w:val="28"/>
          <w:szCs w:val="28"/>
          <w:lang w:val="uk-UA"/>
        </w:rPr>
      </w:pPr>
    </w:p>
    <w:p w:rsidR="006B345D" w:rsidRPr="00EF5CBA" w:rsidRDefault="0042764F" w:rsidP="0059271C">
      <w:pPr>
        <w:spacing w:line="360" w:lineRule="auto"/>
        <w:jc w:val="center"/>
        <w:rPr>
          <w:sz w:val="28"/>
          <w:szCs w:val="28"/>
          <w:lang w:val="uk-UA"/>
        </w:rPr>
      </w:pPr>
      <w:r w:rsidRPr="00591C3A">
        <w:rPr>
          <w:sz w:val="28"/>
          <w:szCs w:val="28"/>
          <w:lang w:val="uk-UA"/>
        </w:rPr>
        <w:t>Одеса 2023</w:t>
      </w:r>
      <w:r w:rsidRPr="00591C3A">
        <w:rPr>
          <w:sz w:val="28"/>
          <w:szCs w:val="28"/>
          <w:lang w:val="uk-UA"/>
        </w:rPr>
        <w:br/>
      </w:r>
      <w:r w:rsidR="006B345D" w:rsidRPr="00D679A8">
        <w:rPr>
          <w:b/>
          <w:sz w:val="28"/>
          <w:szCs w:val="28"/>
          <w:lang w:val="uk-UA"/>
        </w:rPr>
        <w:br w:type="page"/>
      </w:r>
      <w:r w:rsidR="006B345D" w:rsidRPr="00422614">
        <w:rPr>
          <w:b/>
          <w:sz w:val="28"/>
          <w:szCs w:val="28"/>
          <w:lang w:val="uk-UA"/>
        </w:rPr>
        <w:lastRenderedPageBreak/>
        <w:t>АНОТАЦІЯ</w:t>
      </w:r>
    </w:p>
    <w:p w:rsidR="006B345D" w:rsidRPr="00422614" w:rsidRDefault="006B345D" w:rsidP="006B345D">
      <w:pPr>
        <w:pStyle w:val="a3"/>
        <w:widowControl w:val="0"/>
        <w:tabs>
          <w:tab w:val="left" w:pos="993"/>
        </w:tabs>
        <w:ind w:left="0" w:firstLine="709"/>
        <w:jc w:val="both"/>
        <w:rPr>
          <w:iCs/>
          <w:sz w:val="28"/>
          <w:szCs w:val="28"/>
          <w:lang w:val="uk-UA"/>
        </w:rPr>
      </w:pPr>
      <w:r w:rsidRPr="00422614">
        <w:rPr>
          <w:sz w:val="28"/>
          <w:szCs w:val="28"/>
          <w:lang w:val="uk-UA"/>
        </w:rPr>
        <w:t xml:space="preserve">Досліджено </w:t>
      </w:r>
      <w:r w:rsidR="00B66AAE" w:rsidRPr="00422614">
        <w:rPr>
          <w:sz w:val="28"/>
          <w:szCs w:val="28"/>
          <w:lang w:val="uk-UA"/>
        </w:rPr>
        <w:t xml:space="preserve">здатність </w:t>
      </w:r>
      <w:r w:rsidR="00B66AAE" w:rsidRPr="00422614">
        <w:rPr>
          <w:i/>
          <w:iCs/>
          <w:sz w:val="28"/>
          <w:szCs w:val="28"/>
          <w:lang w:val="uk-UA"/>
        </w:rPr>
        <w:t>Bacillus subtilis</w:t>
      </w:r>
      <w:r w:rsidR="00B66AAE" w:rsidRPr="00422614">
        <w:rPr>
          <w:sz w:val="28"/>
          <w:szCs w:val="28"/>
          <w:lang w:val="uk-UA"/>
        </w:rPr>
        <w:t xml:space="preserve"> МБ1 та </w:t>
      </w:r>
      <w:r w:rsidR="00B66AAE" w:rsidRPr="00422614">
        <w:rPr>
          <w:i/>
          <w:iCs/>
          <w:sz w:val="28"/>
          <w:szCs w:val="28"/>
          <w:lang w:val="uk-UA"/>
        </w:rPr>
        <w:t>Bacillus subtilis</w:t>
      </w:r>
      <w:r w:rsidR="00B66AAE" w:rsidRPr="00422614">
        <w:rPr>
          <w:sz w:val="28"/>
          <w:szCs w:val="28"/>
          <w:lang w:val="uk-UA"/>
        </w:rPr>
        <w:t xml:space="preserve"> ОНУ 481, а також </w:t>
      </w:r>
      <w:r w:rsidR="00B66AAE" w:rsidRPr="00422614">
        <w:rPr>
          <w:i/>
          <w:sz w:val="28"/>
          <w:szCs w:val="28"/>
          <w:lang w:val="uk-UA"/>
        </w:rPr>
        <w:t>P</w:t>
      </w:r>
      <w:r w:rsidR="00B66AAE" w:rsidRPr="00422614">
        <w:rPr>
          <w:i/>
          <w:sz w:val="28"/>
          <w:szCs w:val="28"/>
          <w:lang w:val="en-US"/>
        </w:rPr>
        <w:t>seudomonas</w:t>
      </w:r>
      <w:r w:rsidR="00B66AAE" w:rsidRPr="00422614">
        <w:rPr>
          <w:i/>
          <w:sz w:val="28"/>
          <w:szCs w:val="28"/>
          <w:lang w:val="uk-UA"/>
        </w:rPr>
        <w:t xml:space="preserve"> chlororaphis </w:t>
      </w:r>
      <w:r w:rsidR="00B66AAE" w:rsidRPr="00422614">
        <w:rPr>
          <w:sz w:val="28"/>
          <w:szCs w:val="28"/>
          <w:lang w:val="en-US"/>
        </w:rPr>
        <w:t>ONU</w:t>
      </w:r>
      <w:r w:rsidR="00B66AAE" w:rsidRPr="00422614">
        <w:rPr>
          <w:sz w:val="28"/>
          <w:szCs w:val="28"/>
          <w:lang w:val="uk-UA"/>
        </w:rPr>
        <w:t xml:space="preserve"> 301 та </w:t>
      </w:r>
      <w:r w:rsidR="00B66AAE" w:rsidRPr="00422614">
        <w:rPr>
          <w:i/>
          <w:sz w:val="28"/>
          <w:szCs w:val="28"/>
          <w:lang w:val="uk-UA"/>
        </w:rPr>
        <w:t>P</w:t>
      </w:r>
      <w:r w:rsidR="00B66AAE" w:rsidRPr="00422614">
        <w:rPr>
          <w:i/>
          <w:sz w:val="28"/>
          <w:szCs w:val="28"/>
          <w:lang w:val="en-US"/>
        </w:rPr>
        <w:t>seudomonas</w:t>
      </w:r>
      <w:r w:rsidR="00B66AAE" w:rsidRPr="00422614">
        <w:rPr>
          <w:i/>
          <w:sz w:val="28"/>
          <w:szCs w:val="28"/>
          <w:lang w:val="uk-UA"/>
        </w:rPr>
        <w:t xml:space="preserve"> fluorescens</w:t>
      </w:r>
      <w:r w:rsidR="00B66AAE" w:rsidRPr="00422614">
        <w:rPr>
          <w:sz w:val="28"/>
          <w:szCs w:val="28"/>
          <w:lang w:val="uk-UA"/>
        </w:rPr>
        <w:t xml:space="preserve"> </w:t>
      </w:r>
      <w:r w:rsidR="00B66AAE" w:rsidRPr="00422614">
        <w:rPr>
          <w:sz w:val="28"/>
          <w:szCs w:val="28"/>
          <w:lang w:val="en-US"/>
        </w:rPr>
        <w:t>ATCC</w:t>
      </w:r>
      <w:r w:rsidR="00B66AAE" w:rsidRPr="00422614">
        <w:rPr>
          <w:sz w:val="28"/>
          <w:szCs w:val="28"/>
          <w:lang w:val="uk-UA"/>
        </w:rPr>
        <w:t xml:space="preserve"> 13225</w:t>
      </w:r>
      <w:r w:rsidRPr="00422614">
        <w:rPr>
          <w:i/>
          <w:iCs/>
          <w:sz w:val="28"/>
          <w:szCs w:val="28"/>
          <w:lang w:val="uk-UA"/>
        </w:rPr>
        <w:t xml:space="preserve"> </w:t>
      </w:r>
      <w:r w:rsidR="00B66AAE" w:rsidRPr="00422614">
        <w:rPr>
          <w:iCs/>
          <w:sz w:val="28"/>
          <w:szCs w:val="28"/>
          <w:lang w:val="uk-UA"/>
        </w:rPr>
        <w:t xml:space="preserve">синтезувати сидерофори під час окремого культивування та під час формування асоціацій. </w:t>
      </w:r>
    </w:p>
    <w:p w:rsidR="00B66AAE" w:rsidRPr="00422614" w:rsidRDefault="00B66AAE" w:rsidP="006B345D">
      <w:pPr>
        <w:pStyle w:val="a3"/>
        <w:widowControl w:val="0"/>
        <w:tabs>
          <w:tab w:val="left" w:pos="993"/>
        </w:tabs>
        <w:ind w:left="0" w:firstLine="709"/>
        <w:jc w:val="both"/>
        <w:rPr>
          <w:bCs/>
          <w:kern w:val="28"/>
          <w:sz w:val="28"/>
          <w:szCs w:val="28"/>
          <w:lang w:val="uk-UA"/>
        </w:rPr>
      </w:pPr>
      <w:r w:rsidRPr="00422614">
        <w:rPr>
          <w:sz w:val="28"/>
          <w:szCs w:val="28"/>
          <w:lang w:val="uk-UA"/>
        </w:rPr>
        <w:t xml:space="preserve">Найбільш активними продуцентами сидерофорів </w:t>
      </w:r>
      <w:r w:rsidR="00AC5512" w:rsidRPr="00422614">
        <w:rPr>
          <w:sz w:val="28"/>
          <w:szCs w:val="28"/>
          <w:lang w:val="uk-UA"/>
        </w:rPr>
        <w:t>на протязі моновид</w:t>
      </w:r>
      <w:r w:rsidR="00AC5512" w:rsidRPr="00422614">
        <w:rPr>
          <w:sz w:val="28"/>
          <w:szCs w:val="28"/>
          <w:lang w:val="uk-UA"/>
        </w:rPr>
        <w:t>о</w:t>
      </w:r>
      <w:r w:rsidR="00AC5512" w:rsidRPr="00422614">
        <w:rPr>
          <w:sz w:val="28"/>
          <w:szCs w:val="28"/>
          <w:lang w:val="uk-UA"/>
        </w:rPr>
        <w:t xml:space="preserve">вого культивування виявилися штами </w:t>
      </w:r>
      <w:r w:rsidR="00AC5512" w:rsidRPr="00422614">
        <w:rPr>
          <w:bCs/>
          <w:kern w:val="28"/>
          <w:sz w:val="28"/>
          <w:szCs w:val="28"/>
          <w:lang w:val="uk-UA"/>
        </w:rPr>
        <w:t xml:space="preserve">псевдомонад </w:t>
      </w:r>
      <w:r w:rsidR="00AC5512" w:rsidRPr="00422614">
        <w:rPr>
          <w:bCs/>
          <w:i/>
          <w:kern w:val="28"/>
          <w:sz w:val="28"/>
          <w:szCs w:val="28"/>
          <w:lang w:val="en-US"/>
        </w:rPr>
        <w:t>P</w:t>
      </w:r>
      <w:r w:rsidR="00AC5512" w:rsidRPr="00422614">
        <w:rPr>
          <w:bCs/>
          <w:i/>
          <w:kern w:val="28"/>
          <w:sz w:val="28"/>
          <w:szCs w:val="28"/>
          <w:lang w:val="uk-UA"/>
        </w:rPr>
        <w:t xml:space="preserve">. </w:t>
      </w:r>
      <w:r w:rsidR="00AC5512" w:rsidRPr="00422614">
        <w:rPr>
          <w:bCs/>
          <w:i/>
          <w:kern w:val="28"/>
          <w:sz w:val="28"/>
          <w:szCs w:val="28"/>
          <w:lang w:val="en-US"/>
        </w:rPr>
        <w:t>chlororaphis</w:t>
      </w:r>
      <w:r w:rsidR="00AC5512" w:rsidRPr="00422614">
        <w:rPr>
          <w:bCs/>
          <w:kern w:val="28"/>
          <w:sz w:val="28"/>
          <w:szCs w:val="28"/>
          <w:lang w:val="uk-UA"/>
        </w:rPr>
        <w:t xml:space="preserve"> </w:t>
      </w:r>
      <w:r w:rsidR="00AC5512" w:rsidRPr="00422614">
        <w:rPr>
          <w:bCs/>
          <w:kern w:val="28"/>
          <w:sz w:val="28"/>
          <w:szCs w:val="28"/>
          <w:lang w:val="en-US"/>
        </w:rPr>
        <w:t>ONU</w:t>
      </w:r>
      <w:r w:rsidR="00AC5512" w:rsidRPr="00422614">
        <w:rPr>
          <w:bCs/>
          <w:kern w:val="28"/>
          <w:sz w:val="28"/>
          <w:szCs w:val="28"/>
          <w:lang w:val="uk-UA"/>
        </w:rPr>
        <w:t xml:space="preserve"> 301 та </w:t>
      </w:r>
      <w:r w:rsidR="00AC5512" w:rsidRPr="00422614">
        <w:rPr>
          <w:bCs/>
          <w:i/>
          <w:kern w:val="28"/>
          <w:sz w:val="28"/>
          <w:szCs w:val="28"/>
          <w:lang w:val="en-US"/>
        </w:rPr>
        <w:t>P</w:t>
      </w:r>
      <w:r w:rsidR="00AC5512" w:rsidRPr="00422614">
        <w:rPr>
          <w:bCs/>
          <w:i/>
          <w:kern w:val="28"/>
          <w:sz w:val="28"/>
          <w:szCs w:val="28"/>
          <w:lang w:val="uk-UA"/>
        </w:rPr>
        <w:t xml:space="preserve">. </w:t>
      </w:r>
      <w:r w:rsidR="00B07B8C">
        <w:rPr>
          <w:bCs/>
          <w:i/>
          <w:kern w:val="28"/>
          <w:sz w:val="28"/>
          <w:szCs w:val="28"/>
          <w:lang w:val="en-US"/>
        </w:rPr>
        <w:t>fluorescen</w:t>
      </w:r>
      <w:r w:rsidR="00AC5512" w:rsidRPr="00422614">
        <w:rPr>
          <w:bCs/>
          <w:i/>
          <w:kern w:val="28"/>
          <w:sz w:val="28"/>
          <w:szCs w:val="28"/>
          <w:lang w:val="en-US"/>
        </w:rPr>
        <w:t>s</w:t>
      </w:r>
      <w:r w:rsidR="00AC5512" w:rsidRPr="00422614">
        <w:rPr>
          <w:bCs/>
          <w:kern w:val="28"/>
          <w:sz w:val="28"/>
          <w:szCs w:val="28"/>
          <w:lang w:val="uk-UA"/>
        </w:rPr>
        <w:t xml:space="preserve"> </w:t>
      </w:r>
      <w:r w:rsidR="00AC5512" w:rsidRPr="00422614">
        <w:rPr>
          <w:bCs/>
          <w:kern w:val="28"/>
          <w:sz w:val="28"/>
          <w:szCs w:val="28"/>
          <w:lang w:val="en-US"/>
        </w:rPr>
        <w:t>ATCC</w:t>
      </w:r>
      <w:r w:rsidR="00AC5512" w:rsidRPr="00422614">
        <w:rPr>
          <w:bCs/>
          <w:kern w:val="28"/>
          <w:sz w:val="28"/>
          <w:szCs w:val="28"/>
          <w:lang w:val="uk-UA"/>
        </w:rPr>
        <w:t xml:space="preserve"> 13225</w:t>
      </w:r>
      <w:r w:rsidR="00AC5512" w:rsidRPr="00422614">
        <w:rPr>
          <w:sz w:val="28"/>
          <w:szCs w:val="28"/>
          <w:lang w:val="uk-UA"/>
        </w:rPr>
        <w:t>. Клітини цих мікроорганізмів впродовж стаці</w:t>
      </w:r>
      <w:r w:rsidR="00AC5512" w:rsidRPr="00422614">
        <w:rPr>
          <w:sz w:val="28"/>
          <w:szCs w:val="28"/>
          <w:lang w:val="uk-UA"/>
        </w:rPr>
        <w:t>о</w:t>
      </w:r>
      <w:r w:rsidR="00AC5512" w:rsidRPr="00422614">
        <w:rPr>
          <w:sz w:val="28"/>
          <w:szCs w:val="28"/>
          <w:lang w:val="uk-UA"/>
        </w:rPr>
        <w:t xml:space="preserve">нарної фази розвитку </w:t>
      </w:r>
      <w:r w:rsidR="00612EA0" w:rsidRPr="00422614">
        <w:rPr>
          <w:sz w:val="28"/>
          <w:szCs w:val="28"/>
          <w:lang w:val="uk-UA"/>
        </w:rPr>
        <w:t>виділили найвищу кількість сполук. У випадку з пол</w:t>
      </w:r>
      <w:r w:rsidR="00612EA0" w:rsidRPr="00422614">
        <w:rPr>
          <w:sz w:val="28"/>
          <w:szCs w:val="28"/>
          <w:lang w:val="uk-UA"/>
        </w:rPr>
        <w:t>і</w:t>
      </w:r>
      <w:r w:rsidR="00612EA0" w:rsidRPr="00422614">
        <w:rPr>
          <w:sz w:val="28"/>
          <w:szCs w:val="28"/>
          <w:lang w:val="uk-UA"/>
        </w:rPr>
        <w:t>видовим культивуванням, найбільш перспективним продуцентом сидероф</w:t>
      </w:r>
      <w:r w:rsidR="00612EA0" w:rsidRPr="00422614">
        <w:rPr>
          <w:sz w:val="28"/>
          <w:szCs w:val="28"/>
          <w:lang w:val="uk-UA"/>
        </w:rPr>
        <w:t>о</w:t>
      </w:r>
      <w:r w:rsidR="00612EA0" w:rsidRPr="00422614">
        <w:rPr>
          <w:sz w:val="28"/>
          <w:szCs w:val="28"/>
          <w:lang w:val="uk-UA"/>
        </w:rPr>
        <w:t xml:space="preserve">рів встановлено </w:t>
      </w:r>
      <w:r w:rsidR="00612EA0" w:rsidRPr="00422614">
        <w:rPr>
          <w:bCs/>
          <w:kern w:val="28"/>
          <w:sz w:val="28"/>
          <w:szCs w:val="28"/>
          <w:lang w:val="uk-UA"/>
        </w:rPr>
        <w:t xml:space="preserve">асоціацію </w:t>
      </w:r>
      <w:r w:rsidR="00D83FB2" w:rsidRPr="00422614">
        <w:rPr>
          <w:bCs/>
          <w:kern w:val="28"/>
          <w:sz w:val="28"/>
          <w:szCs w:val="28"/>
          <w:lang w:val="uk-UA"/>
        </w:rPr>
        <w:t xml:space="preserve">штамів </w:t>
      </w:r>
      <w:r w:rsidR="004F4282" w:rsidRPr="004F4282">
        <w:rPr>
          <w:bCs/>
          <w:i/>
          <w:kern w:val="28"/>
          <w:sz w:val="28"/>
          <w:szCs w:val="28"/>
          <w:lang w:val="en-US"/>
        </w:rPr>
        <w:t>P</w:t>
      </w:r>
      <w:r w:rsidR="004F4282" w:rsidRPr="004F4282">
        <w:rPr>
          <w:bCs/>
          <w:i/>
          <w:kern w:val="28"/>
          <w:sz w:val="28"/>
          <w:szCs w:val="28"/>
          <w:lang w:val="uk-UA"/>
        </w:rPr>
        <w:t xml:space="preserve">. </w:t>
      </w:r>
      <w:r w:rsidR="004F4282" w:rsidRPr="004F4282">
        <w:rPr>
          <w:bCs/>
          <w:i/>
          <w:kern w:val="28"/>
          <w:sz w:val="28"/>
          <w:szCs w:val="28"/>
          <w:lang w:val="en-US"/>
        </w:rPr>
        <w:t>chlororaphis</w:t>
      </w:r>
      <w:r w:rsidR="004F4282" w:rsidRPr="004F4282">
        <w:rPr>
          <w:bCs/>
          <w:kern w:val="28"/>
          <w:sz w:val="28"/>
          <w:szCs w:val="28"/>
          <w:lang w:val="uk-UA"/>
        </w:rPr>
        <w:t xml:space="preserve"> </w:t>
      </w:r>
      <w:r w:rsidR="004F4282" w:rsidRPr="004F4282">
        <w:rPr>
          <w:bCs/>
          <w:kern w:val="28"/>
          <w:sz w:val="28"/>
          <w:szCs w:val="28"/>
          <w:lang w:val="en-US"/>
        </w:rPr>
        <w:t>ONU</w:t>
      </w:r>
      <w:r w:rsidR="004F4282" w:rsidRPr="00763E5D">
        <w:rPr>
          <w:bCs/>
          <w:kern w:val="28"/>
          <w:sz w:val="28"/>
          <w:szCs w:val="28"/>
          <w:lang w:val="uk-UA"/>
        </w:rPr>
        <w:t xml:space="preserve"> </w:t>
      </w:r>
      <w:r w:rsidR="004F4282" w:rsidRPr="004F4282">
        <w:rPr>
          <w:bCs/>
          <w:kern w:val="28"/>
          <w:sz w:val="28"/>
          <w:szCs w:val="28"/>
          <w:lang w:val="uk-UA"/>
        </w:rPr>
        <w:t>301</w:t>
      </w:r>
      <w:r w:rsidR="00D83FB2" w:rsidRPr="00422614">
        <w:rPr>
          <w:bCs/>
          <w:kern w:val="28"/>
          <w:sz w:val="28"/>
          <w:szCs w:val="28"/>
          <w:lang w:val="uk-UA"/>
        </w:rPr>
        <w:t xml:space="preserve"> </w:t>
      </w:r>
      <w:r w:rsidR="001274FF" w:rsidRPr="00422614">
        <w:rPr>
          <w:bCs/>
          <w:kern w:val="28"/>
          <w:sz w:val="28"/>
          <w:szCs w:val="28"/>
          <w:lang w:val="uk-UA"/>
        </w:rPr>
        <w:t>та</w:t>
      </w:r>
      <w:r w:rsidR="00D83FB2" w:rsidRPr="00422614">
        <w:rPr>
          <w:bCs/>
          <w:kern w:val="28"/>
          <w:sz w:val="28"/>
          <w:szCs w:val="28"/>
          <w:lang w:val="uk-UA"/>
        </w:rPr>
        <w:t xml:space="preserve"> </w:t>
      </w:r>
      <w:r w:rsidR="00D83FB2" w:rsidRPr="00422614">
        <w:rPr>
          <w:bCs/>
          <w:i/>
          <w:kern w:val="28"/>
          <w:sz w:val="28"/>
          <w:szCs w:val="28"/>
          <w:lang w:val="en-US"/>
        </w:rPr>
        <w:t>B</w:t>
      </w:r>
      <w:r w:rsidR="00D83FB2" w:rsidRPr="00422614">
        <w:rPr>
          <w:bCs/>
          <w:i/>
          <w:kern w:val="28"/>
          <w:sz w:val="28"/>
          <w:szCs w:val="28"/>
          <w:lang w:val="uk-UA"/>
        </w:rPr>
        <w:t xml:space="preserve">. </w:t>
      </w:r>
      <w:r w:rsidR="00D83FB2" w:rsidRPr="00422614">
        <w:rPr>
          <w:bCs/>
          <w:i/>
          <w:kern w:val="28"/>
          <w:sz w:val="28"/>
          <w:szCs w:val="28"/>
          <w:lang w:val="en-US"/>
        </w:rPr>
        <w:t>subtilis</w:t>
      </w:r>
      <w:r w:rsidR="00D83FB2" w:rsidRPr="00422614">
        <w:rPr>
          <w:bCs/>
          <w:kern w:val="28"/>
          <w:sz w:val="28"/>
          <w:szCs w:val="28"/>
          <w:lang w:val="uk-UA"/>
        </w:rPr>
        <w:t xml:space="preserve"> МБ1. Через жортскі умови, цей штам бацил має зда</w:t>
      </w:r>
      <w:r w:rsidR="001274FF" w:rsidRPr="00422614">
        <w:rPr>
          <w:bCs/>
          <w:kern w:val="28"/>
          <w:sz w:val="28"/>
          <w:szCs w:val="28"/>
          <w:lang w:val="uk-UA"/>
        </w:rPr>
        <w:t xml:space="preserve">тність </w:t>
      </w:r>
      <w:r w:rsidR="00D83FB2" w:rsidRPr="00422614">
        <w:rPr>
          <w:bCs/>
          <w:kern w:val="28"/>
          <w:sz w:val="28"/>
          <w:szCs w:val="28"/>
          <w:lang w:val="uk-UA"/>
        </w:rPr>
        <w:t>до більш інтенсивної  продукції вторинних екзометаболітів.</w:t>
      </w:r>
    </w:p>
    <w:p w:rsidR="00D83FB2" w:rsidRPr="00422614" w:rsidRDefault="00D01930" w:rsidP="006B345D">
      <w:pPr>
        <w:pStyle w:val="a3"/>
        <w:widowControl w:val="0"/>
        <w:tabs>
          <w:tab w:val="left" w:pos="993"/>
        </w:tabs>
        <w:ind w:left="0" w:firstLine="709"/>
        <w:jc w:val="both"/>
        <w:rPr>
          <w:bCs/>
          <w:kern w:val="28"/>
          <w:sz w:val="28"/>
          <w:szCs w:val="28"/>
          <w:lang w:val="uk-UA"/>
        </w:rPr>
      </w:pPr>
      <w:r w:rsidRPr="00422614">
        <w:rPr>
          <w:bCs/>
          <w:kern w:val="28"/>
          <w:sz w:val="28"/>
          <w:szCs w:val="28"/>
          <w:lang w:val="uk-UA"/>
        </w:rPr>
        <w:t xml:space="preserve">Роботу викладено на </w:t>
      </w:r>
      <w:r w:rsidR="00B441B4" w:rsidRPr="00B441B4">
        <w:rPr>
          <w:bCs/>
          <w:kern w:val="28"/>
          <w:sz w:val="28"/>
          <w:szCs w:val="28"/>
        </w:rPr>
        <w:t>4</w:t>
      </w:r>
      <w:r w:rsidR="009E72E9">
        <w:rPr>
          <w:bCs/>
          <w:kern w:val="28"/>
          <w:sz w:val="28"/>
          <w:szCs w:val="28"/>
          <w:lang w:val="uk-UA"/>
        </w:rPr>
        <w:t>5</w:t>
      </w:r>
      <w:r w:rsidR="00D83FB2" w:rsidRPr="00422614">
        <w:rPr>
          <w:bCs/>
          <w:kern w:val="28"/>
          <w:sz w:val="28"/>
          <w:szCs w:val="28"/>
          <w:lang w:val="uk-UA"/>
        </w:rPr>
        <w:t xml:space="preserve"> стор</w:t>
      </w:r>
      <w:r w:rsidRPr="00422614">
        <w:rPr>
          <w:bCs/>
          <w:kern w:val="28"/>
          <w:sz w:val="28"/>
          <w:szCs w:val="28"/>
          <w:lang w:val="uk-UA"/>
        </w:rPr>
        <w:t xml:space="preserve">інках, вона містить </w:t>
      </w:r>
      <w:r w:rsidR="00B441B4">
        <w:rPr>
          <w:bCs/>
          <w:kern w:val="28"/>
          <w:sz w:val="28"/>
          <w:szCs w:val="28"/>
          <w:lang w:val="uk-UA"/>
        </w:rPr>
        <w:t>7</w:t>
      </w:r>
      <w:r w:rsidRPr="00422614">
        <w:rPr>
          <w:bCs/>
          <w:kern w:val="28"/>
          <w:sz w:val="28"/>
          <w:szCs w:val="28"/>
          <w:lang w:val="uk-UA"/>
        </w:rPr>
        <w:t xml:space="preserve"> р</w:t>
      </w:r>
      <w:r w:rsidR="00027ED4">
        <w:rPr>
          <w:bCs/>
          <w:kern w:val="28"/>
          <w:sz w:val="28"/>
          <w:szCs w:val="28"/>
          <w:lang w:val="uk-UA"/>
        </w:rPr>
        <w:t>исунків</w:t>
      </w:r>
      <w:r w:rsidR="00B441B4">
        <w:rPr>
          <w:bCs/>
          <w:kern w:val="28"/>
          <w:sz w:val="28"/>
          <w:szCs w:val="28"/>
          <w:lang w:val="uk-UA"/>
        </w:rPr>
        <w:t>, 5 таблиць</w:t>
      </w:r>
      <w:r w:rsidR="009E72E9">
        <w:rPr>
          <w:bCs/>
          <w:kern w:val="28"/>
          <w:sz w:val="28"/>
          <w:szCs w:val="28"/>
          <w:lang w:val="uk-UA"/>
        </w:rPr>
        <w:t>. Наведено посилання на 63</w:t>
      </w:r>
      <w:r w:rsidR="00D83FB2" w:rsidRPr="00422614">
        <w:rPr>
          <w:bCs/>
          <w:kern w:val="28"/>
          <w:sz w:val="28"/>
          <w:szCs w:val="28"/>
          <w:lang w:val="uk-UA"/>
        </w:rPr>
        <w:t xml:space="preserve"> джер</w:t>
      </w:r>
      <w:r w:rsidR="00027ED4">
        <w:rPr>
          <w:bCs/>
          <w:kern w:val="28"/>
          <w:sz w:val="28"/>
          <w:szCs w:val="28"/>
          <w:lang w:val="uk-UA"/>
        </w:rPr>
        <w:t xml:space="preserve">ел літератури </w:t>
      </w:r>
      <w:r w:rsidR="00D83FB2" w:rsidRPr="00422614">
        <w:rPr>
          <w:bCs/>
          <w:kern w:val="28"/>
          <w:sz w:val="28"/>
          <w:szCs w:val="28"/>
          <w:lang w:val="uk-UA"/>
        </w:rPr>
        <w:t>латин</w:t>
      </w:r>
      <w:r w:rsidR="00D83FB2" w:rsidRPr="00422614">
        <w:rPr>
          <w:bCs/>
          <w:kern w:val="28"/>
          <w:sz w:val="28"/>
          <w:szCs w:val="28"/>
          <w:lang w:val="uk-UA"/>
        </w:rPr>
        <w:t>и</w:t>
      </w:r>
      <w:r w:rsidR="00027ED4">
        <w:rPr>
          <w:bCs/>
          <w:kern w:val="28"/>
          <w:sz w:val="28"/>
          <w:szCs w:val="28"/>
          <w:lang w:val="uk-UA"/>
        </w:rPr>
        <w:t>цею</w:t>
      </w:r>
      <w:r w:rsidR="00D83FB2" w:rsidRPr="00422614">
        <w:rPr>
          <w:bCs/>
          <w:kern w:val="28"/>
          <w:sz w:val="28"/>
          <w:szCs w:val="28"/>
          <w:lang w:val="uk-UA"/>
        </w:rPr>
        <w:t>.</w:t>
      </w:r>
    </w:p>
    <w:p w:rsidR="00D83FB2" w:rsidRPr="00422614" w:rsidRDefault="00D83FB2" w:rsidP="006B345D">
      <w:pPr>
        <w:pStyle w:val="a3"/>
        <w:widowControl w:val="0"/>
        <w:tabs>
          <w:tab w:val="left" w:pos="993"/>
        </w:tabs>
        <w:ind w:left="0" w:firstLine="709"/>
        <w:jc w:val="both"/>
        <w:rPr>
          <w:bCs/>
          <w:kern w:val="28"/>
          <w:sz w:val="28"/>
          <w:szCs w:val="28"/>
          <w:lang w:val="uk-UA"/>
        </w:rPr>
      </w:pPr>
      <w:r w:rsidRPr="00422614">
        <w:rPr>
          <w:b/>
          <w:bCs/>
          <w:kern w:val="28"/>
          <w:sz w:val="28"/>
          <w:szCs w:val="28"/>
          <w:lang w:val="uk-UA"/>
        </w:rPr>
        <w:t xml:space="preserve">Ключові слова: </w:t>
      </w:r>
      <w:r w:rsidRPr="00422614">
        <w:rPr>
          <w:bCs/>
          <w:i/>
          <w:kern w:val="28"/>
          <w:sz w:val="28"/>
          <w:szCs w:val="28"/>
          <w:lang w:val="uk-UA"/>
        </w:rPr>
        <w:t xml:space="preserve">сидерофори, вторинні </w:t>
      </w:r>
      <w:r w:rsidR="001274FF" w:rsidRPr="00422614">
        <w:rPr>
          <w:bCs/>
          <w:i/>
          <w:kern w:val="28"/>
          <w:sz w:val="28"/>
          <w:szCs w:val="28"/>
          <w:lang w:val="uk-UA"/>
        </w:rPr>
        <w:t>екзо</w:t>
      </w:r>
      <w:r w:rsidRPr="00422614">
        <w:rPr>
          <w:bCs/>
          <w:i/>
          <w:kern w:val="28"/>
          <w:sz w:val="28"/>
          <w:szCs w:val="28"/>
          <w:lang w:val="uk-UA"/>
        </w:rPr>
        <w:t xml:space="preserve">метаболіти, </w:t>
      </w:r>
      <w:r w:rsidR="00EF5CBA">
        <w:rPr>
          <w:bCs/>
          <w:i/>
          <w:kern w:val="28"/>
          <w:sz w:val="28"/>
          <w:szCs w:val="28"/>
          <w:lang w:val="uk-UA"/>
        </w:rPr>
        <w:t xml:space="preserve">представники </w:t>
      </w:r>
      <w:r w:rsidRPr="00422614">
        <w:rPr>
          <w:bCs/>
          <w:i/>
          <w:kern w:val="28"/>
          <w:sz w:val="28"/>
          <w:szCs w:val="28"/>
          <w:lang w:val="uk-UA"/>
        </w:rPr>
        <w:t>р</w:t>
      </w:r>
      <w:r w:rsidR="00EF5CBA">
        <w:rPr>
          <w:bCs/>
          <w:i/>
          <w:kern w:val="28"/>
          <w:sz w:val="28"/>
          <w:szCs w:val="28"/>
          <w:lang w:val="uk-UA"/>
        </w:rPr>
        <w:t>о</w:t>
      </w:r>
      <w:r w:rsidRPr="00422614">
        <w:rPr>
          <w:bCs/>
          <w:i/>
          <w:kern w:val="28"/>
          <w:sz w:val="28"/>
          <w:szCs w:val="28"/>
          <w:lang w:val="uk-UA"/>
        </w:rPr>
        <w:t>д</w:t>
      </w:r>
      <w:r w:rsidR="00EF5CBA">
        <w:rPr>
          <w:bCs/>
          <w:i/>
          <w:kern w:val="28"/>
          <w:sz w:val="28"/>
          <w:szCs w:val="28"/>
          <w:lang w:val="uk-UA"/>
        </w:rPr>
        <w:t>у</w:t>
      </w:r>
      <w:r w:rsidRPr="00422614">
        <w:rPr>
          <w:bCs/>
          <w:i/>
          <w:kern w:val="28"/>
          <w:sz w:val="28"/>
          <w:szCs w:val="28"/>
          <w:lang w:val="uk-UA"/>
        </w:rPr>
        <w:t xml:space="preserve"> Pseudomonas, </w:t>
      </w:r>
      <w:r w:rsidR="00EF5CBA">
        <w:rPr>
          <w:bCs/>
          <w:i/>
          <w:kern w:val="28"/>
          <w:sz w:val="28"/>
          <w:szCs w:val="28"/>
          <w:lang w:val="uk-UA"/>
        </w:rPr>
        <w:t xml:space="preserve">представники </w:t>
      </w:r>
      <w:r w:rsidRPr="00422614">
        <w:rPr>
          <w:bCs/>
          <w:i/>
          <w:kern w:val="28"/>
          <w:sz w:val="28"/>
          <w:szCs w:val="28"/>
          <w:lang w:val="uk-UA"/>
        </w:rPr>
        <w:t>р</w:t>
      </w:r>
      <w:r w:rsidR="00EF5CBA">
        <w:rPr>
          <w:bCs/>
          <w:i/>
          <w:kern w:val="28"/>
          <w:sz w:val="28"/>
          <w:szCs w:val="28"/>
          <w:lang w:val="uk-UA"/>
        </w:rPr>
        <w:t>оду</w:t>
      </w:r>
      <w:r w:rsidRPr="00422614">
        <w:rPr>
          <w:bCs/>
          <w:i/>
          <w:kern w:val="28"/>
          <w:sz w:val="28"/>
          <w:szCs w:val="28"/>
          <w:lang w:val="uk-UA"/>
        </w:rPr>
        <w:t xml:space="preserve"> </w:t>
      </w:r>
      <w:r w:rsidRPr="00422614">
        <w:rPr>
          <w:bCs/>
          <w:i/>
          <w:kern w:val="28"/>
          <w:sz w:val="28"/>
          <w:szCs w:val="28"/>
          <w:lang w:val="en-US"/>
        </w:rPr>
        <w:t>Bacillus</w:t>
      </w:r>
      <w:r w:rsidRPr="00422614">
        <w:rPr>
          <w:bCs/>
          <w:i/>
          <w:kern w:val="28"/>
          <w:sz w:val="28"/>
          <w:szCs w:val="28"/>
          <w:lang w:val="uk-UA"/>
        </w:rPr>
        <w:t>.</w:t>
      </w:r>
      <w:r w:rsidRPr="00422614">
        <w:rPr>
          <w:bCs/>
          <w:kern w:val="28"/>
          <w:sz w:val="28"/>
          <w:szCs w:val="28"/>
          <w:lang w:val="uk-UA"/>
        </w:rPr>
        <w:t xml:space="preserve"> </w:t>
      </w:r>
    </w:p>
    <w:p w:rsidR="001274FF" w:rsidRPr="00422614" w:rsidRDefault="001274FF" w:rsidP="006B345D">
      <w:pPr>
        <w:pStyle w:val="a3"/>
        <w:widowControl w:val="0"/>
        <w:tabs>
          <w:tab w:val="left" w:pos="993"/>
        </w:tabs>
        <w:ind w:left="0" w:firstLine="709"/>
        <w:jc w:val="both"/>
        <w:rPr>
          <w:bCs/>
          <w:kern w:val="28"/>
          <w:sz w:val="28"/>
          <w:szCs w:val="28"/>
          <w:lang w:val="uk-UA"/>
        </w:rPr>
      </w:pPr>
    </w:p>
    <w:p w:rsidR="001274FF" w:rsidRPr="00422614" w:rsidRDefault="001274FF" w:rsidP="006B345D">
      <w:pPr>
        <w:pStyle w:val="a3"/>
        <w:widowControl w:val="0"/>
        <w:tabs>
          <w:tab w:val="left" w:pos="993"/>
        </w:tabs>
        <w:ind w:left="0" w:firstLine="709"/>
        <w:jc w:val="both"/>
        <w:rPr>
          <w:sz w:val="28"/>
          <w:szCs w:val="28"/>
          <w:lang w:val="uk-UA"/>
        </w:rPr>
      </w:pPr>
      <w:r w:rsidRPr="00422614">
        <w:rPr>
          <w:sz w:val="28"/>
          <w:szCs w:val="28"/>
          <w:lang w:val="uk-UA"/>
        </w:rPr>
        <w:t xml:space="preserve">The ability of </w:t>
      </w:r>
      <w:r w:rsidRPr="00422614">
        <w:rPr>
          <w:i/>
          <w:sz w:val="28"/>
          <w:szCs w:val="28"/>
          <w:lang w:val="uk-UA"/>
        </w:rPr>
        <w:t>Bacillus subtilis</w:t>
      </w:r>
      <w:r w:rsidRPr="00422614">
        <w:rPr>
          <w:sz w:val="28"/>
          <w:szCs w:val="28"/>
          <w:lang w:val="uk-UA"/>
        </w:rPr>
        <w:t xml:space="preserve"> MB1 and </w:t>
      </w:r>
      <w:r w:rsidRPr="00422614">
        <w:rPr>
          <w:i/>
          <w:sz w:val="28"/>
          <w:szCs w:val="28"/>
          <w:lang w:val="uk-UA"/>
        </w:rPr>
        <w:t>Bacillus subtilis</w:t>
      </w:r>
      <w:r w:rsidRPr="00422614">
        <w:rPr>
          <w:sz w:val="28"/>
          <w:szCs w:val="28"/>
          <w:lang w:val="uk-UA"/>
        </w:rPr>
        <w:t xml:space="preserve"> ONU 481, as well as </w:t>
      </w:r>
      <w:r w:rsidRPr="00422614">
        <w:rPr>
          <w:i/>
          <w:sz w:val="28"/>
          <w:szCs w:val="28"/>
          <w:lang w:val="uk-UA"/>
        </w:rPr>
        <w:t>Pseudomonas chlororaphis</w:t>
      </w:r>
      <w:r w:rsidRPr="00422614">
        <w:rPr>
          <w:sz w:val="28"/>
          <w:szCs w:val="28"/>
          <w:lang w:val="uk-UA"/>
        </w:rPr>
        <w:t xml:space="preserve"> ONU 301 and </w:t>
      </w:r>
      <w:r w:rsidRPr="00422614">
        <w:rPr>
          <w:i/>
          <w:sz w:val="28"/>
          <w:szCs w:val="28"/>
          <w:lang w:val="uk-UA"/>
        </w:rPr>
        <w:t>Pseudomonas fluorescens</w:t>
      </w:r>
      <w:r w:rsidRPr="00422614">
        <w:rPr>
          <w:sz w:val="28"/>
          <w:szCs w:val="28"/>
          <w:lang w:val="uk-UA"/>
        </w:rPr>
        <w:t xml:space="preserve"> ATCC 13225 to synthesize siderophores during separate cultivation and </w:t>
      </w:r>
      <w:r w:rsidRPr="00422614">
        <w:rPr>
          <w:sz w:val="28"/>
          <w:szCs w:val="28"/>
          <w:lang w:val="en-US"/>
        </w:rPr>
        <w:t xml:space="preserve">during </w:t>
      </w:r>
      <w:r w:rsidRPr="00422614">
        <w:rPr>
          <w:sz w:val="28"/>
          <w:szCs w:val="28"/>
          <w:lang w:val="uk-UA"/>
        </w:rPr>
        <w:t>formation of associations was studied.</w:t>
      </w:r>
    </w:p>
    <w:p w:rsidR="00B36DC6" w:rsidRPr="00422614" w:rsidRDefault="006F14AC" w:rsidP="006B345D">
      <w:pPr>
        <w:pStyle w:val="a3"/>
        <w:widowControl w:val="0"/>
        <w:tabs>
          <w:tab w:val="left" w:pos="993"/>
        </w:tabs>
        <w:ind w:left="0" w:firstLine="709"/>
        <w:jc w:val="both"/>
        <w:rPr>
          <w:sz w:val="28"/>
          <w:szCs w:val="28"/>
          <w:lang w:val="en-US"/>
        </w:rPr>
      </w:pPr>
      <w:r>
        <w:rPr>
          <w:sz w:val="28"/>
          <w:szCs w:val="28"/>
          <w:lang w:val="en-US"/>
        </w:rPr>
        <w:t>The</w:t>
      </w:r>
      <w:r w:rsidR="001274FF" w:rsidRPr="00422614">
        <w:rPr>
          <w:sz w:val="28"/>
          <w:szCs w:val="28"/>
          <w:lang w:val="uk-UA"/>
        </w:rPr>
        <w:t xml:space="preserve"> strains </w:t>
      </w:r>
      <w:r>
        <w:rPr>
          <w:sz w:val="28"/>
          <w:szCs w:val="28"/>
          <w:lang w:val="en-US"/>
        </w:rPr>
        <w:t xml:space="preserve">of </w:t>
      </w:r>
      <w:r w:rsidR="001274FF" w:rsidRPr="00422614">
        <w:rPr>
          <w:i/>
          <w:sz w:val="28"/>
          <w:szCs w:val="28"/>
          <w:lang w:val="uk-UA"/>
        </w:rPr>
        <w:t>P. chlororaphis</w:t>
      </w:r>
      <w:r w:rsidR="001274FF" w:rsidRPr="00422614">
        <w:rPr>
          <w:sz w:val="28"/>
          <w:szCs w:val="28"/>
          <w:lang w:val="uk-UA"/>
        </w:rPr>
        <w:t xml:space="preserve"> ONU 301 and </w:t>
      </w:r>
      <w:r w:rsidR="009B2A89">
        <w:rPr>
          <w:i/>
          <w:sz w:val="28"/>
          <w:szCs w:val="28"/>
          <w:lang w:val="uk-UA"/>
        </w:rPr>
        <w:t>P. fluoresce</w:t>
      </w:r>
      <w:r w:rsidR="009B2A89">
        <w:rPr>
          <w:i/>
          <w:sz w:val="28"/>
          <w:szCs w:val="28"/>
          <w:lang w:val="en-US"/>
        </w:rPr>
        <w:t>n</w:t>
      </w:r>
      <w:r w:rsidR="001274FF" w:rsidRPr="00422614">
        <w:rPr>
          <w:i/>
          <w:sz w:val="28"/>
          <w:szCs w:val="28"/>
          <w:lang w:val="uk-UA"/>
        </w:rPr>
        <w:t>s</w:t>
      </w:r>
      <w:r w:rsidR="001274FF" w:rsidRPr="00422614">
        <w:rPr>
          <w:sz w:val="28"/>
          <w:szCs w:val="28"/>
          <w:lang w:val="uk-UA"/>
        </w:rPr>
        <w:t xml:space="preserve"> ATCC 13225 were the most active producers of siderophores during monospecies cultivation.</w:t>
      </w:r>
      <w:r w:rsidR="001274FF" w:rsidRPr="00422614">
        <w:rPr>
          <w:sz w:val="28"/>
          <w:szCs w:val="28"/>
          <w:lang w:val="en-US"/>
        </w:rPr>
        <w:t xml:space="preserve"> The cells of these microorganisms during the stationary phase of development is</w:t>
      </w:r>
      <w:r w:rsidR="001274FF" w:rsidRPr="00422614">
        <w:rPr>
          <w:sz w:val="28"/>
          <w:szCs w:val="28"/>
          <w:lang w:val="en-US"/>
        </w:rPr>
        <w:t>o</w:t>
      </w:r>
      <w:r w:rsidR="001274FF" w:rsidRPr="00422614">
        <w:rPr>
          <w:sz w:val="28"/>
          <w:szCs w:val="28"/>
          <w:lang w:val="en-US"/>
        </w:rPr>
        <w:t>lated the highest number of compounds. In the case of multispecies cultivation, the ass</w:t>
      </w:r>
      <w:r w:rsidR="001274FF" w:rsidRPr="00422614">
        <w:rPr>
          <w:sz w:val="28"/>
          <w:szCs w:val="28"/>
          <w:lang w:val="en-US"/>
        </w:rPr>
        <w:t>o</w:t>
      </w:r>
      <w:r w:rsidR="001274FF" w:rsidRPr="00422614">
        <w:rPr>
          <w:sz w:val="28"/>
          <w:szCs w:val="28"/>
          <w:lang w:val="en-US"/>
        </w:rPr>
        <w:t xml:space="preserve">ciation of </w:t>
      </w:r>
      <w:r w:rsidR="004F4282" w:rsidRPr="004F4282">
        <w:rPr>
          <w:bCs/>
          <w:i/>
          <w:kern w:val="28"/>
          <w:sz w:val="28"/>
          <w:szCs w:val="28"/>
          <w:lang w:val="en-US"/>
        </w:rPr>
        <w:t>P</w:t>
      </w:r>
      <w:r w:rsidR="004F4282" w:rsidRPr="004F4282">
        <w:rPr>
          <w:bCs/>
          <w:i/>
          <w:kern w:val="28"/>
          <w:sz w:val="28"/>
          <w:szCs w:val="28"/>
          <w:lang w:val="uk-UA"/>
        </w:rPr>
        <w:t xml:space="preserve">. </w:t>
      </w:r>
      <w:r w:rsidR="004F4282" w:rsidRPr="004F4282">
        <w:rPr>
          <w:bCs/>
          <w:i/>
          <w:kern w:val="28"/>
          <w:sz w:val="28"/>
          <w:szCs w:val="28"/>
          <w:lang w:val="en-US"/>
        </w:rPr>
        <w:t>chlororaphis</w:t>
      </w:r>
      <w:r w:rsidR="004F4282" w:rsidRPr="004F4282">
        <w:rPr>
          <w:bCs/>
          <w:kern w:val="28"/>
          <w:sz w:val="28"/>
          <w:szCs w:val="28"/>
          <w:lang w:val="uk-UA"/>
        </w:rPr>
        <w:t xml:space="preserve"> </w:t>
      </w:r>
      <w:r w:rsidR="004F4282" w:rsidRPr="004F4282">
        <w:rPr>
          <w:bCs/>
          <w:kern w:val="28"/>
          <w:sz w:val="28"/>
          <w:szCs w:val="28"/>
          <w:lang w:val="en-US"/>
        </w:rPr>
        <w:t xml:space="preserve">ONU </w:t>
      </w:r>
      <w:r w:rsidR="004F4282" w:rsidRPr="004F4282">
        <w:rPr>
          <w:bCs/>
          <w:kern w:val="28"/>
          <w:sz w:val="28"/>
          <w:szCs w:val="28"/>
          <w:lang w:val="uk-UA"/>
        </w:rPr>
        <w:t>301</w:t>
      </w:r>
      <w:r w:rsidR="001274FF" w:rsidRPr="00422614">
        <w:rPr>
          <w:sz w:val="28"/>
          <w:szCs w:val="28"/>
          <w:lang w:val="en-US"/>
        </w:rPr>
        <w:t xml:space="preserve"> and </w:t>
      </w:r>
      <w:r w:rsidR="001274FF" w:rsidRPr="00422614">
        <w:rPr>
          <w:i/>
          <w:sz w:val="28"/>
          <w:szCs w:val="28"/>
          <w:lang w:val="en-US"/>
        </w:rPr>
        <w:t>B. subtilis</w:t>
      </w:r>
      <w:r w:rsidR="001274FF" w:rsidRPr="00422614">
        <w:rPr>
          <w:sz w:val="28"/>
          <w:szCs w:val="28"/>
          <w:lang w:val="en-US"/>
        </w:rPr>
        <w:t xml:space="preserve"> MB1 strains was set as the most promising producer of siderophores.</w:t>
      </w:r>
      <w:r w:rsidR="00B36DC6" w:rsidRPr="00422614">
        <w:rPr>
          <w:sz w:val="28"/>
          <w:szCs w:val="28"/>
          <w:lang w:val="en-US"/>
        </w:rPr>
        <w:t xml:space="preserve"> Due to harsh co</w:t>
      </w:r>
      <w:r w:rsidR="00B36DC6" w:rsidRPr="00422614">
        <w:rPr>
          <w:sz w:val="28"/>
          <w:szCs w:val="28"/>
          <w:lang w:val="en-US"/>
        </w:rPr>
        <w:t>n</w:t>
      </w:r>
      <w:r w:rsidR="00B36DC6" w:rsidRPr="00422614">
        <w:rPr>
          <w:sz w:val="28"/>
          <w:szCs w:val="28"/>
          <w:lang w:val="en-US"/>
        </w:rPr>
        <w:t>ditions, this strain of bacilli has the ability to produce secondary exometabolites more intensively.</w:t>
      </w:r>
    </w:p>
    <w:p w:rsidR="00B36DC6" w:rsidRPr="00422614" w:rsidRDefault="00EF5CBA" w:rsidP="006B345D">
      <w:pPr>
        <w:pStyle w:val="a3"/>
        <w:widowControl w:val="0"/>
        <w:tabs>
          <w:tab w:val="left" w:pos="993"/>
        </w:tabs>
        <w:ind w:left="0" w:firstLine="709"/>
        <w:jc w:val="both"/>
        <w:rPr>
          <w:sz w:val="28"/>
          <w:szCs w:val="28"/>
          <w:lang w:val="en-US"/>
        </w:rPr>
      </w:pPr>
      <w:r>
        <w:rPr>
          <w:sz w:val="28"/>
          <w:szCs w:val="28"/>
          <w:lang w:val="en-US"/>
        </w:rPr>
        <w:t>Course work is expounded on 4</w:t>
      </w:r>
      <w:r w:rsidR="009E72E9">
        <w:rPr>
          <w:sz w:val="28"/>
          <w:szCs w:val="28"/>
          <w:lang w:val="en-US"/>
        </w:rPr>
        <w:t>5</w:t>
      </w:r>
      <w:r w:rsidR="00B36DC6" w:rsidRPr="00422614">
        <w:rPr>
          <w:sz w:val="28"/>
          <w:szCs w:val="28"/>
          <w:lang w:val="en-US"/>
        </w:rPr>
        <w:t xml:space="preserve"> pages, it contains </w:t>
      </w:r>
      <w:r w:rsidR="004A1E97">
        <w:rPr>
          <w:sz w:val="28"/>
          <w:szCs w:val="28"/>
          <w:lang w:val="uk-UA"/>
        </w:rPr>
        <w:t>7</w:t>
      </w:r>
      <w:r w:rsidR="004A1E97" w:rsidRPr="00422614">
        <w:rPr>
          <w:sz w:val="28"/>
          <w:szCs w:val="28"/>
          <w:lang w:val="en-US"/>
        </w:rPr>
        <w:t xml:space="preserve"> figures</w:t>
      </w:r>
      <w:r w:rsidR="004A1E97">
        <w:rPr>
          <w:sz w:val="28"/>
          <w:szCs w:val="28"/>
          <w:lang w:val="uk-UA"/>
        </w:rPr>
        <w:t>,</w:t>
      </w:r>
      <w:r w:rsidR="004A1E97" w:rsidRPr="00422614">
        <w:rPr>
          <w:sz w:val="28"/>
          <w:szCs w:val="28"/>
          <w:lang w:val="en-US"/>
        </w:rPr>
        <w:t xml:space="preserve"> </w:t>
      </w:r>
      <w:r w:rsidR="004A1E97">
        <w:rPr>
          <w:sz w:val="28"/>
          <w:szCs w:val="28"/>
          <w:lang w:val="uk-UA"/>
        </w:rPr>
        <w:t>5</w:t>
      </w:r>
      <w:r w:rsidR="00B36DC6" w:rsidRPr="00422614">
        <w:rPr>
          <w:sz w:val="28"/>
          <w:szCs w:val="28"/>
          <w:lang w:val="en-US"/>
        </w:rPr>
        <w:t xml:space="preserve"> tables</w:t>
      </w:r>
      <w:r w:rsidR="00D01930" w:rsidRPr="00422614">
        <w:rPr>
          <w:sz w:val="28"/>
          <w:szCs w:val="28"/>
          <w:lang w:val="en-US"/>
        </w:rPr>
        <w:t xml:space="preserve">. It provides links to </w:t>
      </w:r>
      <w:r w:rsidR="009E72E9">
        <w:rPr>
          <w:sz w:val="28"/>
          <w:szCs w:val="28"/>
          <w:lang w:val="uk-UA"/>
        </w:rPr>
        <w:t>63</w:t>
      </w:r>
      <w:r w:rsidR="00D01930" w:rsidRPr="00422614">
        <w:rPr>
          <w:sz w:val="28"/>
          <w:szCs w:val="28"/>
          <w:lang w:val="en-US"/>
        </w:rPr>
        <w:t xml:space="preserve"> </w:t>
      </w:r>
      <w:r w:rsidR="004A1E97">
        <w:rPr>
          <w:sz w:val="28"/>
          <w:szCs w:val="28"/>
          <w:lang w:val="uk-UA"/>
        </w:rPr>
        <w:t xml:space="preserve">Latin </w:t>
      </w:r>
      <w:r w:rsidR="00D01930" w:rsidRPr="00422614">
        <w:rPr>
          <w:sz w:val="28"/>
          <w:szCs w:val="28"/>
          <w:lang w:val="en-US"/>
        </w:rPr>
        <w:t>references</w:t>
      </w:r>
      <w:r w:rsidR="00B36DC6" w:rsidRPr="00422614">
        <w:rPr>
          <w:sz w:val="28"/>
          <w:szCs w:val="28"/>
          <w:lang w:val="en-US"/>
        </w:rPr>
        <w:t>.</w:t>
      </w:r>
    </w:p>
    <w:p w:rsidR="001274FF" w:rsidRPr="00422614" w:rsidRDefault="001274FF" w:rsidP="006B345D">
      <w:pPr>
        <w:pStyle w:val="a3"/>
        <w:widowControl w:val="0"/>
        <w:tabs>
          <w:tab w:val="left" w:pos="993"/>
        </w:tabs>
        <w:ind w:left="0" w:firstLine="709"/>
        <w:jc w:val="both"/>
        <w:rPr>
          <w:sz w:val="28"/>
          <w:szCs w:val="28"/>
          <w:lang w:val="en-US"/>
        </w:rPr>
      </w:pPr>
      <w:r w:rsidRPr="00422614">
        <w:rPr>
          <w:sz w:val="28"/>
          <w:szCs w:val="28"/>
          <w:lang w:val="en-US"/>
        </w:rPr>
        <w:t xml:space="preserve"> </w:t>
      </w:r>
      <w:r w:rsidR="00B36DC6" w:rsidRPr="00422614">
        <w:rPr>
          <w:b/>
          <w:sz w:val="28"/>
          <w:szCs w:val="28"/>
          <w:lang w:val="en-US"/>
        </w:rPr>
        <w:t>Key words:</w:t>
      </w:r>
      <w:r w:rsidR="00B36DC6" w:rsidRPr="00422614">
        <w:rPr>
          <w:sz w:val="28"/>
          <w:szCs w:val="28"/>
          <w:lang w:val="en-US"/>
        </w:rPr>
        <w:t xml:space="preserve"> </w:t>
      </w:r>
      <w:r w:rsidR="00B36DC6" w:rsidRPr="00422614">
        <w:rPr>
          <w:i/>
          <w:sz w:val="28"/>
          <w:szCs w:val="28"/>
          <w:lang w:val="en-US"/>
        </w:rPr>
        <w:t xml:space="preserve">siderophores, secondary exometabolites, </w:t>
      </w:r>
      <w:r w:rsidR="006F14AC" w:rsidRPr="00422614">
        <w:rPr>
          <w:i/>
          <w:sz w:val="28"/>
          <w:szCs w:val="28"/>
          <w:lang w:val="en-US"/>
        </w:rPr>
        <w:t>Pseudomonas</w:t>
      </w:r>
      <w:r w:rsidR="006F14AC">
        <w:rPr>
          <w:i/>
          <w:sz w:val="28"/>
          <w:szCs w:val="28"/>
          <w:lang w:val="uk-UA"/>
        </w:rPr>
        <w:t xml:space="preserve"> </w:t>
      </w:r>
      <w:r w:rsidR="00B36DC6" w:rsidRPr="00422614">
        <w:rPr>
          <w:i/>
          <w:sz w:val="28"/>
          <w:szCs w:val="28"/>
          <w:lang w:val="en-US"/>
        </w:rPr>
        <w:t xml:space="preserve">genus </w:t>
      </w:r>
      <w:r w:rsidR="00EF5CBA">
        <w:rPr>
          <w:i/>
          <w:sz w:val="28"/>
          <w:szCs w:val="28"/>
          <w:lang w:val="uk-UA"/>
        </w:rPr>
        <w:t>representatives</w:t>
      </w:r>
      <w:r w:rsidR="00B36DC6" w:rsidRPr="00422614">
        <w:rPr>
          <w:i/>
          <w:sz w:val="28"/>
          <w:szCs w:val="28"/>
          <w:lang w:val="en-US"/>
        </w:rPr>
        <w:t xml:space="preserve">, </w:t>
      </w:r>
      <w:r w:rsidR="006F14AC" w:rsidRPr="00422614">
        <w:rPr>
          <w:i/>
          <w:sz w:val="28"/>
          <w:szCs w:val="28"/>
          <w:lang w:val="en-US"/>
        </w:rPr>
        <w:t>Bacillus</w:t>
      </w:r>
      <w:r w:rsidR="006F14AC">
        <w:rPr>
          <w:i/>
          <w:sz w:val="28"/>
          <w:szCs w:val="28"/>
          <w:lang w:val="en-US"/>
        </w:rPr>
        <w:t xml:space="preserve"> </w:t>
      </w:r>
      <w:r w:rsidR="00B36DC6" w:rsidRPr="00422614">
        <w:rPr>
          <w:i/>
          <w:sz w:val="28"/>
          <w:szCs w:val="28"/>
          <w:lang w:val="en-US"/>
        </w:rPr>
        <w:t xml:space="preserve">genus </w:t>
      </w:r>
      <w:r w:rsidR="00EF5CBA">
        <w:rPr>
          <w:i/>
          <w:sz w:val="28"/>
          <w:szCs w:val="28"/>
          <w:lang w:val="en-US"/>
        </w:rPr>
        <w:t>representatives</w:t>
      </w:r>
      <w:r w:rsidR="00B36DC6" w:rsidRPr="00422614">
        <w:rPr>
          <w:i/>
          <w:sz w:val="28"/>
          <w:szCs w:val="28"/>
          <w:lang w:val="en-US"/>
        </w:rPr>
        <w:t>.</w:t>
      </w:r>
    </w:p>
    <w:p w:rsidR="006B345D" w:rsidRPr="00D679A8" w:rsidRDefault="006B345D" w:rsidP="006B345D">
      <w:pPr>
        <w:spacing w:line="360" w:lineRule="auto"/>
        <w:jc w:val="center"/>
        <w:rPr>
          <w:b/>
          <w:sz w:val="28"/>
          <w:szCs w:val="28"/>
          <w:lang w:val="uk-UA"/>
        </w:rPr>
      </w:pPr>
      <w:r>
        <w:rPr>
          <w:b/>
          <w:sz w:val="28"/>
          <w:szCs w:val="28"/>
          <w:lang w:val="uk-UA"/>
        </w:rPr>
        <w:br w:type="page"/>
      </w:r>
      <w:r w:rsidRPr="00C034F6">
        <w:rPr>
          <w:b/>
          <w:sz w:val="28"/>
          <w:szCs w:val="28"/>
          <w:lang w:val="uk-UA"/>
        </w:rPr>
        <w:lastRenderedPageBreak/>
        <w:t>ЗМІСТ</w:t>
      </w:r>
    </w:p>
    <w:tbl>
      <w:tblPr>
        <w:tblW w:w="9571" w:type="dxa"/>
        <w:tblLayout w:type="fixed"/>
        <w:tblLook w:val="04A0"/>
      </w:tblPr>
      <w:tblGrid>
        <w:gridCol w:w="431"/>
        <w:gridCol w:w="638"/>
        <w:gridCol w:w="71"/>
        <w:gridCol w:w="7841"/>
        <w:gridCol w:w="590"/>
      </w:tblGrid>
      <w:tr w:rsidR="006B345D" w:rsidRPr="0027451A" w:rsidTr="0068218A">
        <w:tc>
          <w:tcPr>
            <w:tcW w:w="8981" w:type="dxa"/>
            <w:gridSpan w:val="4"/>
          </w:tcPr>
          <w:p w:rsidR="006B345D" w:rsidRPr="0068218A" w:rsidRDefault="0068218A" w:rsidP="0090770D">
            <w:pPr>
              <w:spacing w:line="360" w:lineRule="auto"/>
              <w:jc w:val="both"/>
              <w:rPr>
                <w:sz w:val="28"/>
                <w:szCs w:val="28"/>
                <w:lang w:val="en-US"/>
              </w:rPr>
            </w:pPr>
            <w:r>
              <w:rPr>
                <w:sz w:val="28"/>
                <w:szCs w:val="28"/>
                <w:lang w:val="uk-UA"/>
              </w:rPr>
              <w:t>ВСТУП</w:t>
            </w:r>
            <w:r w:rsidR="006B345D" w:rsidRPr="0052137A">
              <w:rPr>
                <w:sz w:val="28"/>
                <w:szCs w:val="28"/>
                <w:lang w:val="uk-UA"/>
              </w:rPr>
              <w:t>………………………………………………………………………..</w:t>
            </w:r>
            <w:r>
              <w:rPr>
                <w:sz w:val="28"/>
                <w:szCs w:val="28"/>
                <w:lang w:val="en-US"/>
              </w:rPr>
              <w:t>.</w:t>
            </w:r>
          </w:p>
        </w:tc>
        <w:tc>
          <w:tcPr>
            <w:tcW w:w="590" w:type="dxa"/>
          </w:tcPr>
          <w:p w:rsidR="006B345D" w:rsidRPr="0027451A" w:rsidRDefault="00106670" w:rsidP="0090770D">
            <w:pPr>
              <w:spacing w:line="360" w:lineRule="auto"/>
              <w:jc w:val="both"/>
              <w:rPr>
                <w:sz w:val="28"/>
                <w:szCs w:val="28"/>
                <w:lang w:val="uk-UA"/>
              </w:rPr>
            </w:pPr>
            <w:r>
              <w:rPr>
                <w:sz w:val="28"/>
                <w:szCs w:val="28"/>
                <w:lang w:val="uk-UA"/>
              </w:rPr>
              <w:t>5</w:t>
            </w:r>
          </w:p>
        </w:tc>
      </w:tr>
      <w:tr w:rsidR="006B345D" w:rsidRPr="0027451A" w:rsidTr="0068218A">
        <w:tc>
          <w:tcPr>
            <w:tcW w:w="431" w:type="dxa"/>
          </w:tcPr>
          <w:p w:rsidR="006B345D" w:rsidRPr="0027451A" w:rsidRDefault="006B345D" w:rsidP="006B345D">
            <w:pPr>
              <w:numPr>
                <w:ilvl w:val="0"/>
                <w:numId w:val="19"/>
              </w:numPr>
              <w:spacing w:line="360" w:lineRule="auto"/>
              <w:jc w:val="both"/>
              <w:rPr>
                <w:sz w:val="28"/>
                <w:szCs w:val="28"/>
                <w:lang w:val="uk-UA"/>
              </w:rPr>
            </w:pPr>
          </w:p>
        </w:tc>
        <w:tc>
          <w:tcPr>
            <w:tcW w:w="8550" w:type="dxa"/>
            <w:gridSpan w:val="3"/>
          </w:tcPr>
          <w:p w:rsidR="006B345D" w:rsidRPr="0027451A" w:rsidRDefault="006B345D" w:rsidP="0090770D">
            <w:pPr>
              <w:spacing w:line="360" w:lineRule="auto"/>
              <w:rPr>
                <w:sz w:val="28"/>
                <w:szCs w:val="28"/>
                <w:lang w:val="uk-UA"/>
              </w:rPr>
            </w:pPr>
            <w:r w:rsidRPr="0027451A">
              <w:rPr>
                <w:sz w:val="28"/>
                <w:szCs w:val="28"/>
                <w:lang w:val="uk-UA"/>
              </w:rPr>
              <w:t>ОГЛЯД ЛІТЕРАТУРИ</w:t>
            </w:r>
            <w:r w:rsidR="0068218A">
              <w:rPr>
                <w:kern w:val="28"/>
                <w:sz w:val="28"/>
                <w:szCs w:val="28"/>
                <w:lang w:val="uk-UA"/>
              </w:rPr>
              <w:t>……………………………………………………</w:t>
            </w:r>
          </w:p>
        </w:tc>
        <w:tc>
          <w:tcPr>
            <w:tcW w:w="590" w:type="dxa"/>
          </w:tcPr>
          <w:p w:rsidR="006B345D" w:rsidRPr="0027451A" w:rsidRDefault="00106670" w:rsidP="0090770D">
            <w:pPr>
              <w:spacing w:line="360" w:lineRule="auto"/>
              <w:jc w:val="both"/>
              <w:rPr>
                <w:sz w:val="28"/>
                <w:szCs w:val="28"/>
                <w:lang w:val="uk-UA"/>
              </w:rPr>
            </w:pPr>
            <w:r>
              <w:rPr>
                <w:sz w:val="28"/>
                <w:szCs w:val="28"/>
                <w:lang w:val="uk-UA"/>
              </w:rPr>
              <w:t>8</w:t>
            </w:r>
          </w:p>
        </w:tc>
      </w:tr>
      <w:tr w:rsidR="007E5971" w:rsidRPr="0027451A" w:rsidTr="0068218A">
        <w:tc>
          <w:tcPr>
            <w:tcW w:w="431" w:type="dxa"/>
          </w:tcPr>
          <w:p w:rsidR="007E5971" w:rsidRPr="0027451A" w:rsidRDefault="007E5971" w:rsidP="007E5971">
            <w:pPr>
              <w:spacing w:line="360" w:lineRule="auto"/>
              <w:jc w:val="both"/>
              <w:rPr>
                <w:sz w:val="28"/>
                <w:szCs w:val="28"/>
                <w:lang w:val="uk-UA"/>
              </w:rPr>
            </w:pPr>
          </w:p>
        </w:tc>
        <w:tc>
          <w:tcPr>
            <w:tcW w:w="638" w:type="dxa"/>
          </w:tcPr>
          <w:p w:rsidR="007E5971" w:rsidRPr="0027451A" w:rsidRDefault="007E5971" w:rsidP="007E5971">
            <w:pPr>
              <w:spacing w:line="360" w:lineRule="auto"/>
              <w:jc w:val="both"/>
              <w:rPr>
                <w:sz w:val="28"/>
                <w:szCs w:val="28"/>
                <w:lang w:val="uk-UA"/>
              </w:rPr>
            </w:pPr>
            <w:r w:rsidRPr="0027451A">
              <w:rPr>
                <w:sz w:val="28"/>
                <w:szCs w:val="28"/>
                <w:lang w:val="uk-UA"/>
              </w:rPr>
              <w:t>1.1.</w:t>
            </w:r>
          </w:p>
        </w:tc>
        <w:tc>
          <w:tcPr>
            <w:tcW w:w="7912" w:type="dxa"/>
            <w:gridSpan w:val="2"/>
          </w:tcPr>
          <w:p w:rsidR="007E5971" w:rsidRPr="00491F35" w:rsidRDefault="007E5971" w:rsidP="007E5971">
            <w:pPr>
              <w:widowControl w:val="0"/>
              <w:autoSpaceDE w:val="0"/>
              <w:autoSpaceDN w:val="0"/>
              <w:adjustRightInd w:val="0"/>
              <w:spacing w:line="360" w:lineRule="auto"/>
              <w:jc w:val="both"/>
              <w:rPr>
                <w:kern w:val="28"/>
                <w:sz w:val="28"/>
                <w:szCs w:val="28"/>
                <w:lang w:val="uk-UA"/>
              </w:rPr>
            </w:pPr>
            <w:r w:rsidRPr="00491F35">
              <w:rPr>
                <w:kern w:val="28"/>
                <w:sz w:val="28"/>
                <w:szCs w:val="28"/>
                <w:lang w:val="uk-UA"/>
              </w:rPr>
              <w:t>Загальна характеристика мікробних сидерофорі</w:t>
            </w:r>
            <w:r w:rsidRPr="00491F35">
              <w:rPr>
                <w:kern w:val="28"/>
                <w:sz w:val="28"/>
                <w:szCs w:val="28"/>
              </w:rPr>
              <w:t>в</w:t>
            </w:r>
            <w:r w:rsidR="0068218A">
              <w:rPr>
                <w:kern w:val="28"/>
                <w:sz w:val="28"/>
                <w:szCs w:val="28"/>
                <w:lang w:val="uk-UA"/>
              </w:rPr>
              <w:t>………………..</w:t>
            </w:r>
            <w:r>
              <w:rPr>
                <w:kern w:val="28"/>
                <w:sz w:val="28"/>
                <w:szCs w:val="28"/>
              </w:rPr>
              <w:t xml:space="preserve"> </w:t>
            </w:r>
          </w:p>
        </w:tc>
        <w:tc>
          <w:tcPr>
            <w:tcW w:w="590" w:type="dxa"/>
          </w:tcPr>
          <w:p w:rsidR="007E5971" w:rsidRPr="0027451A" w:rsidRDefault="00027ED4" w:rsidP="007E5971">
            <w:pPr>
              <w:spacing w:line="360" w:lineRule="auto"/>
              <w:jc w:val="both"/>
              <w:rPr>
                <w:sz w:val="28"/>
                <w:szCs w:val="28"/>
                <w:lang w:val="uk-UA"/>
              </w:rPr>
            </w:pPr>
            <w:r>
              <w:rPr>
                <w:sz w:val="28"/>
                <w:szCs w:val="28"/>
                <w:lang w:val="uk-UA"/>
              </w:rPr>
              <w:t>8</w:t>
            </w:r>
          </w:p>
        </w:tc>
      </w:tr>
      <w:tr w:rsidR="007E5971" w:rsidRPr="0027451A" w:rsidTr="0068218A">
        <w:tc>
          <w:tcPr>
            <w:tcW w:w="431" w:type="dxa"/>
          </w:tcPr>
          <w:p w:rsidR="007E5971" w:rsidRPr="0027451A" w:rsidRDefault="007E5971" w:rsidP="007E5971">
            <w:pPr>
              <w:spacing w:line="360" w:lineRule="auto"/>
              <w:jc w:val="both"/>
              <w:rPr>
                <w:sz w:val="28"/>
                <w:szCs w:val="28"/>
                <w:lang w:val="uk-UA"/>
              </w:rPr>
            </w:pPr>
          </w:p>
        </w:tc>
        <w:tc>
          <w:tcPr>
            <w:tcW w:w="638" w:type="dxa"/>
          </w:tcPr>
          <w:p w:rsidR="007E5971" w:rsidRPr="0027451A" w:rsidRDefault="007E5971" w:rsidP="007E5971">
            <w:pPr>
              <w:spacing w:line="360" w:lineRule="auto"/>
              <w:jc w:val="both"/>
              <w:rPr>
                <w:sz w:val="28"/>
                <w:szCs w:val="28"/>
                <w:lang w:val="uk-UA"/>
              </w:rPr>
            </w:pPr>
            <w:r w:rsidRPr="0027451A">
              <w:rPr>
                <w:sz w:val="28"/>
                <w:szCs w:val="28"/>
                <w:lang w:val="uk-UA"/>
              </w:rPr>
              <w:t>1.2.</w:t>
            </w:r>
          </w:p>
        </w:tc>
        <w:tc>
          <w:tcPr>
            <w:tcW w:w="7912" w:type="dxa"/>
            <w:gridSpan w:val="2"/>
          </w:tcPr>
          <w:p w:rsidR="007E5971" w:rsidRPr="0027451A" w:rsidRDefault="00027ED4" w:rsidP="007E5971">
            <w:pPr>
              <w:spacing w:line="360" w:lineRule="auto"/>
              <w:jc w:val="both"/>
              <w:rPr>
                <w:sz w:val="28"/>
                <w:szCs w:val="28"/>
                <w:lang w:val="uk-UA"/>
              </w:rPr>
            </w:pPr>
            <w:r w:rsidRPr="00027ED4">
              <w:rPr>
                <w:kern w:val="28"/>
                <w:sz w:val="28"/>
                <w:szCs w:val="28"/>
                <w:lang w:val="uk-UA"/>
              </w:rPr>
              <w:t>Біосинтез сидерофорів та особливості транспорту Феруму рі</w:t>
            </w:r>
            <w:r w:rsidRPr="00027ED4">
              <w:rPr>
                <w:kern w:val="28"/>
                <w:sz w:val="28"/>
                <w:szCs w:val="28"/>
                <w:lang w:val="uk-UA"/>
              </w:rPr>
              <w:t>з</w:t>
            </w:r>
            <w:r w:rsidRPr="00027ED4">
              <w:rPr>
                <w:kern w:val="28"/>
                <w:sz w:val="28"/>
                <w:szCs w:val="28"/>
                <w:lang w:val="uk-UA"/>
              </w:rPr>
              <w:t xml:space="preserve">ними мік-роорганізмами з використанням сидерофорів </w:t>
            </w:r>
            <w:r>
              <w:rPr>
                <w:kern w:val="28"/>
                <w:sz w:val="28"/>
                <w:szCs w:val="28"/>
                <w:lang w:val="uk-UA"/>
              </w:rPr>
              <w:t>………</w:t>
            </w:r>
          </w:p>
        </w:tc>
        <w:tc>
          <w:tcPr>
            <w:tcW w:w="590" w:type="dxa"/>
          </w:tcPr>
          <w:p w:rsidR="007E5971" w:rsidRPr="0027451A" w:rsidRDefault="0068218A" w:rsidP="007E5971">
            <w:pPr>
              <w:spacing w:line="360" w:lineRule="auto"/>
              <w:jc w:val="both"/>
              <w:rPr>
                <w:sz w:val="28"/>
                <w:szCs w:val="28"/>
                <w:lang w:val="uk-UA"/>
              </w:rPr>
            </w:pPr>
            <w:r>
              <w:rPr>
                <w:sz w:val="28"/>
                <w:szCs w:val="28"/>
                <w:lang w:val="uk-UA"/>
              </w:rPr>
              <w:br/>
            </w:r>
            <w:r w:rsidR="00027ED4">
              <w:rPr>
                <w:sz w:val="28"/>
                <w:szCs w:val="28"/>
                <w:lang w:val="uk-UA"/>
              </w:rPr>
              <w:t>13</w:t>
            </w:r>
          </w:p>
        </w:tc>
      </w:tr>
      <w:tr w:rsidR="007E5971" w:rsidRPr="0027451A" w:rsidTr="0068218A">
        <w:tc>
          <w:tcPr>
            <w:tcW w:w="431" w:type="dxa"/>
          </w:tcPr>
          <w:p w:rsidR="007E5971" w:rsidRPr="0027451A" w:rsidRDefault="007E5971" w:rsidP="007E5971">
            <w:pPr>
              <w:spacing w:line="360" w:lineRule="auto"/>
              <w:jc w:val="both"/>
              <w:rPr>
                <w:sz w:val="28"/>
                <w:szCs w:val="28"/>
                <w:lang w:val="uk-UA"/>
              </w:rPr>
            </w:pPr>
          </w:p>
        </w:tc>
        <w:tc>
          <w:tcPr>
            <w:tcW w:w="638" w:type="dxa"/>
          </w:tcPr>
          <w:p w:rsidR="007E5971" w:rsidRPr="0027451A" w:rsidRDefault="007E5971" w:rsidP="007E5971">
            <w:pPr>
              <w:spacing w:line="360" w:lineRule="auto"/>
              <w:jc w:val="both"/>
              <w:rPr>
                <w:sz w:val="28"/>
                <w:szCs w:val="28"/>
                <w:lang w:val="uk-UA"/>
              </w:rPr>
            </w:pPr>
            <w:r w:rsidRPr="0027451A">
              <w:rPr>
                <w:sz w:val="28"/>
                <w:szCs w:val="28"/>
                <w:lang w:val="uk-UA"/>
              </w:rPr>
              <w:t>1.3.</w:t>
            </w:r>
          </w:p>
        </w:tc>
        <w:tc>
          <w:tcPr>
            <w:tcW w:w="7912" w:type="dxa"/>
            <w:gridSpan w:val="2"/>
          </w:tcPr>
          <w:p w:rsidR="007E5971" w:rsidRPr="00EF5CBA" w:rsidRDefault="00027ED4" w:rsidP="007E5971">
            <w:pPr>
              <w:spacing w:line="360" w:lineRule="auto"/>
              <w:jc w:val="both"/>
              <w:rPr>
                <w:sz w:val="28"/>
                <w:szCs w:val="28"/>
              </w:rPr>
            </w:pPr>
            <w:r w:rsidRPr="00027ED4">
              <w:rPr>
                <w:kern w:val="28"/>
                <w:sz w:val="28"/>
                <w:szCs w:val="28"/>
                <w:lang w:val="uk-UA"/>
              </w:rPr>
              <w:t>Застосування сидерофорів та їх значення для організмів</w:t>
            </w:r>
            <w:r>
              <w:rPr>
                <w:kern w:val="28"/>
                <w:sz w:val="28"/>
                <w:szCs w:val="28"/>
                <w:lang w:val="uk-UA"/>
              </w:rPr>
              <w:t>………</w:t>
            </w:r>
          </w:p>
        </w:tc>
        <w:tc>
          <w:tcPr>
            <w:tcW w:w="590" w:type="dxa"/>
          </w:tcPr>
          <w:p w:rsidR="007E5971" w:rsidRPr="0027451A" w:rsidRDefault="00027ED4" w:rsidP="007E5971">
            <w:pPr>
              <w:spacing w:line="360" w:lineRule="auto"/>
              <w:jc w:val="both"/>
              <w:rPr>
                <w:sz w:val="28"/>
                <w:szCs w:val="28"/>
                <w:lang w:val="uk-UA"/>
              </w:rPr>
            </w:pPr>
            <w:r>
              <w:rPr>
                <w:sz w:val="28"/>
                <w:szCs w:val="28"/>
                <w:lang w:val="uk-UA"/>
              </w:rPr>
              <w:t>18</w:t>
            </w:r>
          </w:p>
        </w:tc>
      </w:tr>
      <w:tr w:rsidR="007E5971" w:rsidRPr="0027451A" w:rsidTr="0068218A">
        <w:tc>
          <w:tcPr>
            <w:tcW w:w="431" w:type="dxa"/>
          </w:tcPr>
          <w:p w:rsidR="007E5971" w:rsidRPr="0027451A" w:rsidRDefault="007E5971" w:rsidP="007E5971">
            <w:pPr>
              <w:spacing w:line="360" w:lineRule="auto"/>
              <w:jc w:val="both"/>
              <w:rPr>
                <w:sz w:val="28"/>
                <w:szCs w:val="28"/>
                <w:lang w:val="uk-UA"/>
              </w:rPr>
            </w:pPr>
            <w:r w:rsidRPr="0027451A">
              <w:rPr>
                <w:sz w:val="28"/>
                <w:szCs w:val="28"/>
                <w:lang w:val="uk-UA"/>
              </w:rPr>
              <w:t>2.</w:t>
            </w:r>
          </w:p>
        </w:tc>
        <w:tc>
          <w:tcPr>
            <w:tcW w:w="8550" w:type="dxa"/>
            <w:gridSpan w:val="3"/>
          </w:tcPr>
          <w:p w:rsidR="007E5971" w:rsidRPr="0027451A" w:rsidRDefault="007E5971" w:rsidP="007E5971">
            <w:pPr>
              <w:spacing w:line="360" w:lineRule="auto"/>
              <w:jc w:val="both"/>
              <w:rPr>
                <w:sz w:val="28"/>
                <w:szCs w:val="28"/>
                <w:lang w:val="uk-UA"/>
              </w:rPr>
            </w:pPr>
            <w:r w:rsidRPr="0027451A">
              <w:rPr>
                <w:sz w:val="28"/>
                <w:szCs w:val="28"/>
                <w:lang w:val="uk-UA"/>
              </w:rPr>
              <w:t>МАТЕРІАЛИ ТА МЕТОДИ ДОСЛІДЖЕНЬ</w:t>
            </w:r>
            <w:r w:rsidR="0068218A">
              <w:rPr>
                <w:kern w:val="28"/>
                <w:sz w:val="28"/>
                <w:szCs w:val="28"/>
                <w:lang w:val="uk-UA"/>
              </w:rPr>
              <w:t>……………………………</w:t>
            </w:r>
          </w:p>
        </w:tc>
        <w:tc>
          <w:tcPr>
            <w:tcW w:w="590" w:type="dxa"/>
          </w:tcPr>
          <w:p w:rsidR="007E5971" w:rsidRPr="0027451A" w:rsidRDefault="00027ED4" w:rsidP="007E5971">
            <w:pPr>
              <w:spacing w:line="360" w:lineRule="auto"/>
              <w:jc w:val="both"/>
              <w:rPr>
                <w:sz w:val="28"/>
                <w:szCs w:val="28"/>
                <w:lang w:val="uk-UA"/>
              </w:rPr>
            </w:pPr>
            <w:r>
              <w:rPr>
                <w:sz w:val="28"/>
                <w:szCs w:val="28"/>
                <w:lang w:val="uk-UA"/>
              </w:rPr>
              <w:t>24</w:t>
            </w:r>
          </w:p>
        </w:tc>
      </w:tr>
      <w:tr w:rsidR="007E5971" w:rsidRPr="0027451A" w:rsidTr="0068218A">
        <w:tc>
          <w:tcPr>
            <w:tcW w:w="431" w:type="dxa"/>
          </w:tcPr>
          <w:p w:rsidR="007E5971" w:rsidRPr="0027451A" w:rsidRDefault="007E5971" w:rsidP="007E5971">
            <w:pPr>
              <w:spacing w:line="360" w:lineRule="auto"/>
              <w:jc w:val="both"/>
              <w:rPr>
                <w:sz w:val="28"/>
                <w:szCs w:val="28"/>
                <w:lang w:val="uk-UA"/>
              </w:rPr>
            </w:pPr>
          </w:p>
        </w:tc>
        <w:tc>
          <w:tcPr>
            <w:tcW w:w="709" w:type="dxa"/>
            <w:gridSpan w:val="2"/>
          </w:tcPr>
          <w:p w:rsidR="007E5971" w:rsidRPr="0027451A" w:rsidRDefault="007E5971" w:rsidP="007E5971">
            <w:pPr>
              <w:spacing w:line="360" w:lineRule="auto"/>
              <w:rPr>
                <w:sz w:val="28"/>
                <w:szCs w:val="28"/>
                <w:lang w:val="uk-UA"/>
              </w:rPr>
            </w:pPr>
            <w:r w:rsidRPr="0027451A">
              <w:rPr>
                <w:sz w:val="28"/>
                <w:szCs w:val="28"/>
                <w:lang w:val="uk-UA"/>
              </w:rPr>
              <w:t>2.1.</w:t>
            </w:r>
          </w:p>
        </w:tc>
        <w:tc>
          <w:tcPr>
            <w:tcW w:w="7841" w:type="dxa"/>
          </w:tcPr>
          <w:p w:rsidR="007E5971" w:rsidRPr="009D619C" w:rsidRDefault="007E5971" w:rsidP="007E5971">
            <w:pPr>
              <w:spacing w:line="360" w:lineRule="auto"/>
              <w:jc w:val="both"/>
              <w:rPr>
                <w:sz w:val="28"/>
                <w:szCs w:val="28"/>
                <w:lang w:val="uk-UA"/>
              </w:rPr>
            </w:pPr>
            <w:r w:rsidRPr="007E5971">
              <w:rPr>
                <w:bCs/>
                <w:kern w:val="28"/>
                <w:sz w:val="28"/>
                <w:szCs w:val="28"/>
                <w:lang w:val="uk-UA"/>
              </w:rPr>
              <w:t>Досліджувані мікроорганізми та умови їх культивування</w:t>
            </w:r>
            <w:r w:rsidR="0068218A">
              <w:rPr>
                <w:kern w:val="28"/>
                <w:sz w:val="28"/>
                <w:szCs w:val="28"/>
                <w:lang w:val="uk-UA"/>
              </w:rPr>
              <w:t>………</w:t>
            </w:r>
          </w:p>
        </w:tc>
        <w:tc>
          <w:tcPr>
            <w:tcW w:w="590" w:type="dxa"/>
          </w:tcPr>
          <w:p w:rsidR="007E5971" w:rsidRPr="0027451A" w:rsidRDefault="00027ED4" w:rsidP="007E5971">
            <w:pPr>
              <w:spacing w:line="360" w:lineRule="auto"/>
              <w:jc w:val="both"/>
              <w:rPr>
                <w:sz w:val="28"/>
                <w:szCs w:val="28"/>
                <w:lang w:val="uk-UA"/>
              </w:rPr>
            </w:pPr>
            <w:r>
              <w:rPr>
                <w:sz w:val="28"/>
                <w:szCs w:val="28"/>
                <w:lang w:val="uk-UA"/>
              </w:rPr>
              <w:t>24</w:t>
            </w:r>
          </w:p>
        </w:tc>
      </w:tr>
      <w:tr w:rsidR="007E5971" w:rsidRPr="0027451A" w:rsidTr="0068218A">
        <w:tc>
          <w:tcPr>
            <w:tcW w:w="431" w:type="dxa"/>
          </w:tcPr>
          <w:p w:rsidR="007E5971" w:rsidRPr="0027451A" w:rsidRDefault="007E5971" w:rsidP="007E5971">
            <w:pPr>
              <w:spacing w:line="360" w:lineRule="auto"/>
              <w:jc w:val="both"/>
              <w:rPr>
                <w:sz w:val="28"/>
                <w:szCs w:val="28"/>
                <w:lang w:val="uk-UA"/>
              </w:rPr>
            </w:pPr>
          </w:p>
        </w:tc>
        <w:tc>
          <w:tcPr>
            <w:tcW w:w="709" w:type="dxa"/>
            <w:gridSpan w:val="2"/>
          </w:tcPr>
          <w:p w:rsidR="007E5971" w:rsidRPr="0027451A" w:rsidRDefault="007E5971" w:rsidP="007E5971">
            <w:pPr>
              <w:spacing w:line="360" w:lineRule="auto"/>
              <w:jc w:val="both"/>
              <w:rPr>
                <w:sz w:val="28"/>
                <w:szCs w:val="28"/>
                <w:lang w:val="uk-UA"/>
              </w:rPr>
            </w:pPr>
            <w:r w:rsidRPr="0027451A">
              <w:rPr>
                <w:sz w:val="28"/>
                <w:szCs w:val="28"/>
                <w:lang w:val="uk-UA"/>
              </w:rPr>
              <w:t>2.2.</w:t>
            </w:r>
          </w:p>
        </w:tc>
        <w:tc>
          <w:tcPr>
            <w:tcW w:w="7841" w:type="dxa"/>
          </w:tcPr>
          <w:p w:rsidR="007E5971" w:rsidRPr="005F758B" w:rsidRDefault="007E5971" w:rsidP="007E5971">
            <w:pPr>
              <w:spacing w:line="360" w:lineRule="auto"/>
              <w:jc w:val="both"/>
              <w:rPr>
                <w:bCs/>
                <w:sz w:val="28"/>
                <w:szCs w:val="28"/>
              </w:rPr>
            </w:pPr>
            <w:r w:rsidRPr="007E5971">
              <w:rPr>
                <w:bCs/>
                <w:sz w:val="28"/>
                <w:szCs w:val="28"/>
                <w:lang w:val="uk-UA"/>
              </w:rPr>
              <w:t>Варіанти експерименту, що було проведено для визначення здатності щодо продукції сидерофорів досліджуваними мікр</w:t>
            </w:r>
            <w:r w:rsidRPr="007E5971">
              <w:rPr>
                <w:bCs/>
                <w:sz w:val="28"/>
                <w:szCs w:val="28"/>
                <w:lang w:val="uk-UA"/>
              </w:rPr>
              <w:t>о</w:t>
            </w:r>
            <w:r w:rsidRPr="007E5971">
              <w:rPr>
                <w:bCs/>
                <w:sz w:val="28"/>
                <w:szCs w:val="28"/>
                <w:lang w:val="uk-UA"/>
              </w:rPr>
              <w:t>організм</w:t>
            </w:r>
            <w:r w:rsidRPr="007E5971">
              <w:rPr>
                <w:bCs/>
                <w:sz w:val="28"/>
                <w:szCs w:val="28"/>
                <w:lang w:val="uk-UA"/>
              </w:rPr>
              <w:t>а</w:t>
            </w:r>
            <w:r w:rsidRPr="007E5971">
              <w:rPr>
                <w:bCs/>
                <w:sz w:val="28"/>
                <w:szCs w:val="28"/>
                <w:lang w:val="uk-UA"/>
              </w:rPr>
              <w:t>ми</w:t>
            </w:r>
            <w:r w:rsidR="0068218A">
              <w:rPr>
                <w:kern w:val="28"/>
                <w:sz w:val="28"/>
                <w:szCs w:val="28"/>
                <w:lang w:val="uk-UA"/>
              </w:rPr>
              <w:t>………………………………………………………...</w:t>
            </w:r>
          </w:p>
        </w:tc>
        <w:tc>
          <w:tcPr>
            <w:tcW w:w="590" w:type="dxa"/>
          </w:tcPr>
          <w:p w:rsidR="007E5971" w:rsidRPr="0027451A" w:rsidRDefault="0068218A" w:rsidP="007E5971">
            <w:pPr>
              <w:spacing w:line="360" w:lineRule="auto"/>
              <w:jc w:val="both"/>
              <w:rPr>
                <w:sz w:val="28"/>
                <w:szCs w:val="28"/>
                <w:lang w:val="uk-UA"/>
              </w:rPr>
            </w:pPr>
            <w:r>
              <w:rPr>
                <w:sz w:val="28"/>
                <w:szCs w:val="28"/>
                <w:lang w:val="uk-UA"/>
              </w:rPr>
              <w:br/>
            </w:r>
            <w:r>
              <w:rPr>
                <w:sz w:val="28"/>
                <w:szCs w:val="28"/>
                <w:lang w:val="uk-UA"/>
              </w:rPr>
              <w:br/>
            </w:r>
            <w:r w:rsidR="00027ED4">
              <w:rPr>
                <w:sz w:val="28"/>
                <w:szCs w:val="28"/>
                <w:lang w:val="uk-UA"/>
              </w:rPr>
              <w:t>25</w:t>
            </w:r>
          </w:p>
        </w:tc>
      </w:tr>
      <w:tr w:rsidR="007E5971" w:rsidRPr="0027451A" w:rsidTr="0068218A">
        <w:tc>
          <w:tcPr>
            <w:tcW w:w="431" w:type="dxa"/>
          </w:tcPr>
          <w:p w:rsidR="007E5971" w:rsidRPr="0027451A" w:rsidRDefault="007E5971" w:rsidP="007E5971">
            <w:pPr>
              <w:spacing w:line="360" w:lineRule="auto"/>
              <w:jc w:val="both"/>
              <w:rPr>
                <w:sz w:val="28"/>
                <w:szCs w:val="28"/>
                <w:lang w:val="uk-UA"/>
              </w:rPr>
            </w:pPr>
          </w:p>
        </w:tc>
        <w:tc>
          <w:tcPr>
            <w:tcW w:w="709" w:type="dxa"/>
            <w:gridSpan w:val="2"/>
          </w:tcPr>
          <w:p w:rsidR="007E5971" w:rsidRPr="0027451A" w:rsidRDefault="007E5971" w:rsidP="007E5971">
            <w:pPr>
              <w:spacing w:line="360" w:lineRule="auto"/>
              <w:jc w:val="both"/>
              <w:rPr>
                <w:sz w:val="28"/>
                <w:szCs w:val="28"/>
                <w:lang w:val="uk-UA"/>
              </w:rPr>
            </w:pPr>
            <w:r w:rsidRPr="0027451A">
              <w:rPr>
                <w:sz w:val="28"/>
                <w:szCs w:val="28"/>
                <w:lang w:val="uk-UA"/>
              </w:rPr>
              <w:t>2.3.</w:t>
            </w:r>
          </w:p>
        </w:tc>
        <w:tc>
          <w:tcPr>
            <w:tcW w:w="7841" w:type="dxa"/>
          </w:tcPr>
          <w:p w:rsidR="007E5971" w:rsidRPr="005F758B" w:rsidRDefault="007E5971" w:rsidP="007E5971">
            <w:pPr>
              <w:spacing w:line="360" w:lineRule="auto"/>
              <w:jc w:val="both"/>
              <w:rPr>
                <w:sz w:val="28"/>
                <w:szCs w:val="28"/>
              </w:rPr>
            </w:pPr>
            <w:r w:rsidRPr="007E5971">
              <w:rPr>
                <w:bCs/>
                <w:sz w:val="28"/>
                <w:szCs w:val="28"/>
                <w:lang w:val="uk-UA"/>
              </w:rPr>
              <w:t>Визначення сидерофорів, які утворювались досліджуваними мікроорганізмами</w:t>
            </w:r>
            <w:r w:rsidR="0068218A">
              <w:rPr>
                <w:kern w:val="28"/>
                <w:sz w:val="28"/>
                <w:szCs w:val="28"/>
                <w:lang w:val="uk-UA"/>
              </w:rPr>
              <w:t>…………………………………………………</w:t>
            </w:r>
            <w:r w:rsidR="0068218A" w:rsidRPr="005F758B">
              <w:rPr>
                <w:kern w:val="28"/>
                <w:sz w:val="28"/>
                <w:szCs w:val="28"/>
              </w:rPr>
              <w:t>..</w:t>
            </w:r>
          </w:p>
        </w:tc>
        <w:tc>
          <w:tcPr>
            <w:tcW w:w="590" w:type="dxa"/>
          </w:tcPr>
          <w:p w:rsidR="007E5971" w:rsidRPr="0027451A" w:rsidRDefault="0068218A" w:rsidP="007E5971">
            <w:pPr>
              <w:spacing w:line="360" w:lineRule="auto"/>
              <w:jc w:val="both"/>
              <w:rPr>
                <w:sz w:val="28"/>
                <w:szCs w:val="28"/>
                <w:lang w:val="uk-UA"/>
              </w:rPr>
            </w:pPr>
            <w:r>
              <w:rPr>
                <w:sz w:val="28"/>
                <w:szCs w:val="28"/>
                <w:lang w:val="uk-UA"/>
              </w:rPr>
              <w:br/>
            </w:r>
            <w:r w:rsidR="00027ED4">
              <w:rPr>
                <w:sz w:val="28"/>
                <w:szCs w:val="28"/>
                <w:lang w:val="uk-UA"/>
              </w:rPr>
              <w:t>26</w:t>
            </w:r>
          </w:p>
        </w:tc>
      </w:tr>
      <w:tr w:rsidR="007E5971" w:rsidRPr="0027451A" w:rsidTr="0068218A">
        <w:tc>
          <w:tcPr>
            <w:tcW w:w="431" w:type="dxa"/>
          </w:tcPr>
          <w:p w:rsidR="007E5971" w:rsidRPr="0027451A" w:rsidRDefault="007E5971" w:rsidP="007E5971">
            <w:pPr>
              <w:spacing w:line="360" w:lineRule="auto"/>
              <w:jc w:val="both"/>
              <w:rPr>
                <w:sz w:val="28"/>
                <w:szCs w:val="28"/>
                <w:lang w:val="uk-UA"/>
              </w:rPr>
            </w:pPr>
            <w:r w:rsidRPr="0027451A">
              <w:rPr>
                <w:sz w:val="28"/>
                <w:szCs w:val="28"/>
                <w:lang w:val="uk-UA"/>
              </w:rPr>
              <w:t>3.</w:t>
            </w:r>
          </w:p>
        </w:tc>
        <w:tc>
          <w:tcPr>
            <w:tcW w:w="8550" w:type="dxa"/>
            <w:gridSpan w:val="3"/>
          </w:tcPr>
          <w:p w:rsidR="007E5971" w:rsidRPr="005F758B" w:rsidRDefault="007E5971" w:rsidP="007E5971">
            <w:pPr>
              <w:spacing w:line="360" w:lineRule="auto"/>
              <w:jc w:val="both"/>
              <w:rPr>
                <w:sz w:val="28"/>
                <w:szCs w:val="28"/>
              </w:rPr>
            </w:pPr>
            <w:r w:rsidRPr="0027451A">
              <w:rPr>
                <w:sz w:val="28"/>
                <w:szCs w:val="28"/>
                <w:lang w:val="uk-UA"/>
              </w:rPr>
              <w:t xml:space="preserve">РЕЗУЛЬТАТИ ДОСЛІДЖЕНЬ ТА ЇХ ОБГОВОРЕННЯ </w:t>
            </w:r>
            <w:r w:rsidR="0068218A">
              <w:rPr>
                <w:kern w:val="28"/>
                <w:sz w:val="28"/>
                <w:szCs w:val="28"/>
                <w:lang w:val="uk-UA"/>
              </w:rPr>
              <w:t>……………...</w:t>
            </w:r>
          </w:p>
        </w:tc>
        <w:tc>
          <w:tcPr>
            <w:tcW w:w="590" w:type="dxa"/>
          </w:tcPr>
          <w:p w:rsidR="007E5971" w:rsidRPr="0027451A" w:rsidRDefault="00027ED4" w:rsidP="007E5971">
            <w:pPr>
              <w:spacing w:line="360" w:lineRule="auto"/>
              <w:jc w:val="both"/>
              <w:rPr>
                <w:sz w:val="28"/>
                <w:szCs w:val="28"/>
                <w:lang w:val="uk-UA"/>
              </w:rPr>
            </w:pPr>
            <w:r>
              <w:rPr>
                <w:sz w:val="28"/>
                <w:szCs w:val="28"/>
                <w:lang w:val="uk-UA"/>
              </w:rPr>
              <w:t>28</w:t>
            </w:r>
          </w:p>
        </w:tc>
      </w:tr>
      <w:tr w:rsidR="007E5971" w:rsidRPr="0027451A" w:rsidTr="0068218A">
        <w:tc>
          <w:tcPr>
            <w:tcW w:w="431" w:type="dxa"/>
          </w:tcPr>
          <w:p w:rsidR="007E5971" w:rsidRPr="0027451A" w:rsidRDefault="007E5971" w:rsidP="007E5971">
            <w:pPr>
              <w:spacing w:line="360" w:lineRule="auto"/>
              <w:jc w:val="both"/>
              <w:rPr>
                <w:sz w:val="28"/>
                <w:szCs w:val="28"/>
                <w:lang w:val="uk-UA"/>
              </w:rPr>
            </w:pPr>
          </w:p>
        </w:tc>
        <w:tc>
          <w:tcPr>
            <w:tcW w:w="638" w:type="dxa"/>
          </w:tcPr>
          <w:p w:rsidR="007E5971" w:rsidRPr="0027451A" w:rsidRDefault="007E5971" w:rsidP="007E5971">
            <w:pPr>
              <w:spacing w:line="360" w:lineRule="auto"/>
              <w:jc w:val="both"/>
              <w:rPr>
                <w:sz w:val="28"/>
                <w:szCs w:val="28"/>
                <w:lang w:val="uk-UA"/>
              </w:rPr>
            </w:pPr>
            <w:r w:rsidRPr="0027451A">
              <w:rPr>
                <w:sz w:val="28"/>
                <w:szCs w:val="28"/>
                <w:lang w:val="uk-UA"/>
              </w:rPr>
              <w:t>3.1.</w:t>
            </w:r>
          </w:p>
        </w:tc>
        <w:tc>
          <w:tcPr>
            <w:tcW w:w="7912" w:type="dxa"/>
            <w:gridSpan w:val="2"/>
          </w:tcPr>
          <w:p w:rsidR="007E5971" w:rsidRPr="0095473A" w:rsidRDefault="0095473A" w:rsidP="007E5971">
            <w:pPr>
              <w:spacing w:line="360" w:lineRule="auto"/>
              <w:jc w:val="both"/>
              <w:rPr>
                <w:sz w:val="28"/>
                <w:szCs w:val="28"/>
                <w:lang w:val="uk-UA"/>
              </w:rPr>
            </w:pPr>
            <w:r w:rsidRPr="0095473A">
              <w:rPr>
                <w:bCs/>
                <w:kern w:val="28"/>
                <w:sz w:val="28"/>
                <w:szCs w:val="28"/>
                <w:lang w:val="uk-UA"/>
              </w:rPr>
              <w:t>Характеристика продукції сидерофорів під час окремого кул</w:t>
            </w:r>
            <w:r w:rsidRPr="0095473A">
              <w:rPr>
                <w:bCs/>
                <w:kern w:val="28"/>
                <w:sz w:val="28"/>
                <w:szCs w:val="28"/>
                <w:lang w:val="uk-UA"/>
              </w:rPr>
              <w:t>ь</w:t>
            </w:r>
            <w:r w:rsidRPr="0095473A">
              <w:rPr>
                <w:bCs/>
                <w:kern w:val="28"/>
                <w:sz w:val="28"/>
                <w:szCs w:val="28"/>
                <w:lang w:val="uk-UA"/>
              </w:rPr>
              <w:t>тивування досліджуваних мікроорганізмів</w:t>
            </w:r>
            <w:r w:rsidR="0068218A">
              <w:rPr>
                <w:kern w:val="28"/>
                <w:sz w:val="28"/>
                <w:szCs w:val="28"/>
                <w:lang w:val="uk-UA"/>
              </w:rPr>
              <w:t>……………………….</w:t>
            </w:r>
          </w:p>
        </w:tc>
        <w:tc>
          <w:tcPr>
            <w:tcW w:w="590" w:type="dxa"/>
          </w:tcPr>
          <w:p w:rsidR="007E5971" w:rsidRPr="0027451A" w:rsidRDefault="0068218A" w:rsidP="007E5971">
            <w:pPr>
              <w:spacing w:line="360" w:lineRule="auto"/>
              <w:jc w:val="both"/>
              <w:rPr>
                <w:sz w:val="28"/>
                <w:szCs w:val="28"/>
                <w:lang w:val="uk-UA"/>
              </w:rPr>
            </w:pPr>
            <w:r>
              <w:rPr>
                <w:sz w:val="28"/>
                <w:szCs w:val="28"/>
                <w:lang w:val="uk-UA"/>
              </w:rPr>
              <w:br/>
            </w:r>
            <w:r w:rsidR="00027ED4">
              <w:rPr>
                <w:sz w:val="28"/>
                <w:szCs w:val="28"/>
                <w:lang w:val="uk-UA"/>
              </w:rPr>
              <w:t>28</w:t>
            </w:r>
          </w:p>
        </w:tc>
      </w:tr>
      <w:tr w:rsidR="007E5971" w:rsidRPr="0027451A" w:rsidTr="0068218A">
        <w:tc>
          <w:tcPr>
            <w:tcW w:w="431" w:type="dxa"/>
          </w:tcPr>
          <w:p w:rsidR="007E5971" w:rsidRPr="0027451A" w:rsidRDefault="007E5971" w:rsidP="007E5971">
            <w:pPr>
              <w:spacing w:line="360" w:lineRule="auto"/>
              <w:jc w:val="both"/>
              <w:rPr>
                <w:sz w:val="28"/>
                <w:szCs w:val="28"/>
                <w:lang w:val="uk-UA"/>
              </w:rPr>
            </w:pPr>
          </w:p>
        </w:tc>
        <w:tc>
          <w:tcPr>
            <w:tcW w:w="638" w:type="dxa"/>
          </w:tcPr>
          <w:p w:rsidR="007E5971" w:rsidRPr="0027451A" w:rsidRDefault="007E5971" w:rsidP="007E5971">
            <w:pPr>
              <w:spacing w:line="360" w:lineRule="auto"/>
              <w:jc w:val="both"/>
              <w:rPr>
                <w:sz w:val="28"/>
                <w:szCs w:val="28"/>
                <w:lang w:val="uk-UA"/>
              </w:rPr>
            </w:pPr>
            <w:r w:rsidRPr="0027451A">
              <w:rPr>
                <w:sz w:val="28"/>
                <w:szCs w:val="28"/>
                <w:lang w:val="uk-UA"/>
              </w:rPr>
              <w:t>3.2.</w:t>
            </w:r>
          </w:p>
        </w:tc>
        <w:tc>
          <w:tcPr>
            <w:tcW w:w="7912" w:type="dxa"/>
            <w:gridSpan w:val="2"/>
          </w:tcPr>
          <w:p w:rsidR="007E5971" w:rsidRPr="005F758B" w:rsidRDefault="00C034F6" w:rsidP="007E5971">
            <w:pPr>
              <w:spacing w:line="360" w:lineRule="auto"/>
              <w:jc w:val="both"/>
              <w:rPr>
                <w:bCs/>
                <w:kern w:val="28"/>
                <w:sz w:val="28"/>
                <w:szCs w:val="28"/>
              </w:rPr>
            </w:pPr>
            <w:r w:rsidRPr="00C034F6">
              <w:rPr>
                <w:bCs/>
                <w:kern w:val="28"/>
                <w:sz w:val="28"/>
                <w:szCs w:val="28"/>
                <w:lang w:val="uk-UA"/>
              </w:rPr>
              <w:t>Утворення сидерофорів мікроорганізмами під час формування асоціації</w:t>
            </w:r>
            <w:r w:rsidR="0068218A">
              <w:rPr>
                <w:kern w:val="28"/>
                <w:sz w:val="28"/>
                <w:szCs w:val="28"/>
                <w:lang w:val="uk-UA"/>
              </w:rPr>
              <w:t>……………………………………………………………...</w:t>
            </w:r>
          </w:p>
        </w:tc>
        <w:tc>
          <w:tcPr>
            <w:tcW w:w="590" w:type="dxa"/>
          </w:tcPr>
          <w:p w:rsidR="007E5971" w:rsidRPr="0027451A" w:rsidRDefault="0068218A" w:rsidP="007E5971">
            <w:pPr>
              <w:spacing w:line="360" w:lineRule="auto"/>
              <w:jc w:val="both"/>
              <w:rPr>
                <w:sz w:val="28"/>
                <w:szCs w:val="28"/>
                <w:lang w:val="uk-UA"/>
              </w:rPr>
            </w:pPr>
            <w:r>
              <w:rPr>
                <w:sz w:val="28"/>
                <w:szCs w:val="28"/>
                <w:lang w:val="uk-UA"/>
              </w:rPr>
              <w:br/>
            </w:r>
            <w:r w:rsidR="00027ED4">
              <w:rPr>
                <w:sz w:val="28"/>
                <w:szCs w:val="28"/>
                <w:lang w:val="uk-UA"/>
              </w:rPr>
              <w:t>31</w:t>
            </w:r>
          </w:p>
        </w:tc>
      </w:tr>
      <w:tr w:rsidR="00027ED4" w:rsidRPr="0027451A" w:rsidTr="0068218A">
        <w:tc>
          <w:tcPr>
            <w:tcW w:w="8981" w:type="dxa"/>
            <w:gridSpan w:val="4"/>
          </w:tcPr>
          <w:p w:rsidR="00027ED4" w:rsidRPr="0068218A" w:rsidRDefault="00027ED4" w:rsidP="00027ED4">
            <w:pPr>
              <w:spacing w:line="360" w:lineRule="auto"/>
              <w:jc w:val="both"/>
              <w:rPr>
                <w:sz w:val="28"/>
                <w:szCs w:val="28"/>
                <w:lang w:val="en-US"/>
              </w:rPr>
            </w:pPr>
            <w:r>
              <w:rPr>
                <w:sz w:val="28"/>
                <w:szCs w:val="28"/>
                <w:lang w:val="uk-UA"/>
              </w:rPr>
              <w:t>УЗАГАЛЬНЕННЯ</w:t>
            </w:r>
            <w:r>
              <w:rPr>
                <w:kern w:val="28"/>
                <w:sz w:val="28"/>
                <w:szCs w:val="28"/>
                <w:lang w:val="uk-UA"/>
              </w:rPr>
              <w:t>……………………………………………………………</w:t>
            </w:r>
          </w:p>
        </w:tc>
        <w:tc>
          <w:tcPr>
            <w:tcW w:w="590" w:type="dxa"/>
          </w:tcPr>
          <w:p w:rsidR="00027ED4" w:rsidRDefault="00027ED4" w:rsidP="00027ED4">
            <w:pPr>
              <w:spacing w:line="360" w:lineRule="auto"/>
              <w:jc w:val="both"/>
              <w:rPr>
                <w:sz w:val="28"/>
                <w:szCs w:val="28"/>
                <w:lang w:val="uk-UA"/>
              </w:rPr>
            </w:pPr>
            <w:r>
              <w:rPr>
                <w:sz w:val="28"/>
                <w:szCs w:val="28"/>
                <w:lang w:val="uk-UA"/>
              </w:rPr>
              <w:t>34</w:t>
            </w:r>
          </w:p>
        </w:tc>
      </w:tr>
      <w:tr w:rsidR="00027ED4" w:rsidRPr="0027451A" w:rsidTr="0068218A">
        <w:tc>
          <w:tcPr>
            <w:tcW w:w="8981" w:type="dxa"/>
            <w:gridSpan w:val="4"/>
          </w:tcPr>
          <w:p w:rsidR="00027ED4" w:rsidRPr="0068218A" w:rsidRDefault="00027ED4" w:rsidP="00027ED4">
            <w:pPr>
              <w:spacing w:line="360" w:lineRule="auto"/>
              <w:jc w:val="both"/>
              <w:rPr>
                <w:sz w:val="28"/>
                <w:szCs w:val="28"/>
                <w:lang w:val="en-US"/>
              </w:rPr>
            </w:pPr>
            <w:r w:rsidRPr="0027451A">
              <w:rPr>
                <w:sz w:val="28"/>
                <w:szCs w:val="28"/>
                <w:lang w:val="uk-UA"/>
              </w:rPr>
              <w:t>ВИСНОВКИ</w:t>
            </w:r>
            <w:r>
              <w:rPr>
                <w:kern w:val="28"/>
                <w:sz w:val="28"/>
                <w:szCs w:val="28"/>
                <w:lang w:val="uk-UA"/>
              </w:rPr>
              <w:t>…………………………………………………………………..</w:t>
            </w:r>
          </w:p>
        </w:tc>
        <w:tc>
          <w:tcPr>
            <w:tcW w:w="590" w:type="dxa"/>
          </w:tcPr>
          <w:p w:rsidR="00027ED4" w:rsidRPr="0027451A" w:rsidRDefault="009E72E9" w:rsidP="00027ED4">
            <w:pPr>
              <w:spacing w:line="360" w:lineRule="auto"/>
              <w:jc w:val="both"/>
              <w:rPr>
                <w:sz w:val="28"/>
                <w:szCs w:val="28"/>
                <w:lang w:val="uk-UA"/>
              </w:rPr>
            </w:pPr>
            <w:r>
              <w:rPr>
                <w:sz w:val="28"/>
                <w:szCs w:val="28"/>
                <w:lang w:val="uk-UA"/>
              </w:rPr>
              <w:t>37</w:t>
            </w:r>
          </w:p>
        </w:tc>
      </w:tr>
      <w:tr w:rsidR="00027ED4" w:rsidRPr="0027451A" w:rsidTr="0068218A">
        <w:tc>
          <w:tcPr>
            <w:tcW w:w="8981" w:type="dxa"/>
            <w:gridSpan w:val="4"/>
          </w:tcPr>
          <w:p w:rsidR="00027ED4" w:rsidRPr="0068218A" w:rsidRDefault="00027ED4" w:rsidP="00027ED4">
            <w:pPr>
              <w:spacing w:line="360" w:lineRule="auto"/>
              <w:jc w:val="both"/>
              <w:rPr>
                <w:sz w:val="28"/>
                <w:szCs w:val="28"/>
                <w:lang w:val="en-US"/>
              </w:rPr>
            </w:pPr>
            <w:r w:rsidRPr="0027451A">
              <w:rPr>
                <w:sz w:val="28"/>
                <w:szCs w:val="28"/>
                <w:lang w:val="uk-UA"/>
              </w:rPr>
              <w:t>СПИСОК ЛІТЕРАТУРИ</w:t>
            </w:r>
            <w:r>
              <w:rPr>
                <w:kern w:val="28"/>
                <w:sz w:val="28"/>
                <w:szCs w:val="28"/>
                <w:lang w:val="uk-UA"/>
              </w:rPr>
              <w:t>……………………………………………………...</w:t>
            </w:r>
          </w:p>
        </w:tc>
        <w:tc>
          <w:tcPr>
            <w:tcW w:w="590" w:type="dxa"/>
          </w:tcPr>
          <w:p w:rsidR="00027ED4" w:rsidRPr="0027451A" w:rsidRDefault="009E72E9" w:rsidP="00027ED4">
            <w:pPr>
              <w:spacing w:line="360" w:lineRule="auto"/>
              <w:jc w:val="both"/>
              <w:rPr>
                <w:sz w:val="28"/>
                <w:szCs w:val="28"/>
                <w:lang w:val="uk-UA"/>
              </w:rPr>
            </w:pPr>
            <w:r>
              <w:rPr>
                <w:sz w:val="28"/>
                <w:szCs w:val="28"/>
                <w:lang w:val="uk-UA"/>
              </w:rPr>
              <w:t>38</w:t>
            </w:r>
          </w:p>
        </w:tc>
      </w:tr>
    </w:tbl>
    <w:p w:rsidR="00A8262E" w:rsidRDefault="00A8262E" w:rsidP="006B345D">
      <w:pPr>
        <w:spacing w:line="360" w:lineRule="auto"/>
        <w:jc w:val="both"/>
        <w:rPr>
          <w:b/>
          <w:sz w:val="28"/>
          <w:szCs w:val="28"/>
          <w:lang w:val="uk-UA"/>
        </w:rPr>
      </w:pPr>
    </w:p>
    <w:p w:rsidR="00A8262E" w:rsidRDefault="00A8262E" w:rsidP="00A8262E">
      <w:pPr>
        <w:spacing w:line="360" w:lineRule="auto"/>
        <w:jc w:val="center"/>
        <w:rPr>
          <w:b/>
          <w:sz w:val="28"/>
          <w:szCs w:val="28"/>
          <w:lang w:val="uk-UA"/>
        </w:rPr>
      </w:pPr>
      <w:r>
        <w:rPr>
          <w:b/>
          <w:sz w:val="28"/>
          <w:szCs w:val="28"/>
          <w:lang w:val="uk-UA"/>
        </w:rPr>
        <w:br w:type="page"/>
      </w:r>
      <w:r>
        <w:rPr>
          <w:b/>
          <w:sz w:val="28"/>
          <w:szCs w:val="28"/>
          <w:lang w:val="uk-UA"/>
        </w:rPr>
        <w:lastRenderedPageBreak/>
        <w:t>ПРИЙНЯТІ СКОРОЧЕННЯ ТА АБРЕВІАТУРИ</w:t>
      </w:r>
    </w:p>
    <w:p w:rsidR="00A8262E" w:rsidRDefault="00A8262E" w:rsidP="00A8262E">
      <w:pPr>
        <w:spacing w:line="360" w:lineRule="auto"/>
        <w:ind w:firstLine="720"/>
        <w:jc w:val="both"/>
        <w:rPr>
          <w:bCs/>
          <w:sz w:val="28"/>
          <w:szCs w:val="28"/>
          <w:lang w:val="uk-UA"/>
        </w:rPr>
      </w:pPr>
      <w:r w:rsidRPr="00BA01FA">
        <w:rPr>
          <w:bCs/>
          <w:sz w:val="28"/>
          <w:szCs w:val="28"/>
          <w:lang w:val="uk-UA"/>
        </w:rPr>
        <w:t xml:space="preserve">2,3-ДГБК </w:t>
      </w:r>
      <w:r w:rsidRPr="00C74F1A">
        <w:rPr>
          <w:bCs/>
          <w:sz w:val="28"/>
          <w:szCs w:val="28"/>
          <w:lang w:val="uk-UA"/>
        </w:rPr>
        <w:t>–</w:t>
      </w:r>
      <w:r>
        <w:rPr>
          <w:bCs/>
          <w:sz w:val="28"/>
          <w:szCs w:val="28"/>
          <w:lang w:val="uk-UA"/>
        </w:rPr>
        <w:t xml:space="preserve"> </w:t>
      </w:r>
      <w:r w:rsidRPr="00BA01FA">
        <w:rPr>
          <w:bCs/>
          <w:sz w:val="28"/>
          <w:szCs w:val="28"/>
          <w:lang w:val="uk-UA"/>
        </w:rPr>
        <w:t>2</w:t>
      </w:r>
      <w:r>
        <w:rPr>
          <w:bCs/>
          <w:sz w:val="28"/>
          <w:szCs w:val="28"/>
          <w:lang w:val="uk-UA"/>
        </w:rPr>
        <w:t>,3-дигідроксибензойна кислота</w:t>
      </w:r>
    </w:p>
    <w:p w:rsidR="00A84981" w:rsidRPr="006F14AC" w:rsidRDefault="00A84981" w:rsidP="00A03E68">
      <w:pPr>
        <w:spacing w:line="360" w:lineRule="auto"/>
        <w:ind w:firstLine="720"/>
        <w:jc w:val="both"/>
        <w:rPr>
          <w:bCs/>
          <w:sz w:val="28"/>
          <w:szCs w:val="28"/>
          <w:lang w:val="uk-UA"/>
        </w:rPr>
      </w:pPr>
      <w:r w:rsidRPr="006F14AC">
        <w:rPr>
          <w:bCs/>
          <w:sz w:val="28"/>
          <w:szCs w:val="28"/>
          <w:lang w:val="en-US"/>
        </w:rPr>
        <w:t>ABC</w:t>
      </w:r>
      <w:r w:rsidRPr="006F14AC">
        <w:rPr>
          <w:bCs/>
          <w:sz w:val="28"/>
          <w:szCs w:val="28"/>
          <w:lang w:val="uk-UA"/>
        </w:rPr>
        <w:t>-система транспортерів – ATP-binding cassette transporters (АТФ-залежна система транспортерів)</w:t>
      </w:r>
    </w:p>
    <w:p w:rsidR="00A84981" w:rsidRPr="006F14AC" w:rsidRDefault="00A84981" w:rsidP="00A03E68">
      <w:pPr>
        <w:spacing w:line="360" w:lineRule="auto"/>
        <w:ind w:firstLine="720"/>
        <w:jc w:val="both"/>
        <w:rPr>
          <w:bCs/>
          <w:sz w:val="28"/>
          <w:szCs w:val="28"/>
          <w:lang w:val="uk-UA"/>
        </w:rPr>
      </w:pPr>
      <w:r w:rsidRPr="006F14AC">
        <w:rPr>
          <w:bCs/>
          <w:sz w:val="28"/>
          <w:szCs w:val="28"/>
          <w:lang w:val="en-US"/>
        </w:rPr>
        <w:t>CAS</w:t>
      </w:r>
      <w:r w:rsidRPr="006F14AC">
        <w:rPr>
          <w:bCs/>
          <w:sz w:val="28"/>
          <w:szCs w:val="28"/>
          <w:lang w:val="uk-UA"/>
        </w:rPr>
        <w:t xml:space="preserve"> – </w:t>
      </w:r>
      <w:r w:rsidRPr="006F14AC">
        <w:rPr>
          <w:bCs/>
          <w:sz w:val="28"/>
          <w:szCs w:val="28"/>
          <w:lang w:val="en-US"/>
        </w:rPr>
        <w:t>c</w:t>
      </w:r>
      <w:r w:rsidRPr="006F14AC">
        <w:rPr>
          <w:bCs/>
          <w:sz w:val="28"/>
          <w:szCs w:val="28"/>
          <w:lang w:val="uk-UA"/>
        </w:rPr>
        <w:t>hrome azurol S</w:t>
      </w:r>
      <w:r w:rsidRPr="006F14AC">
        <w:rPr>
          <w:bCs/>
          <w:sz w:val="28"/>
          <w:szCs w:val="28"/>
          <w:lang w:val="en-US"/>
        </w:rPr>
        <w:t xml:space="preserve"> (хром азурол </w:t>
      </w:r>
      <w:r w:rsidRPr="006F14AC">
        <w:rPr>
          <w:bCs/>
          <w:sz w:val="28"/>
          <w:szCs w:val="28"/>
          <w:lang w:val="uk-UA"/>
        </w:rPr>
        <w:t>S)</w:t>
      </w:r>
    </w:p>
    <w:p w:rsidR="00A84981" w:rsidRDefault="00A84981" w:rsidP="00A03E68">
      <w:pPr>
        <w:spacing w:line="360" w:lineRule="auto"/>
        <w:ind w:firstLine="720"/>
        <w:jc w:val="both"/>
        <w:rPr>
          <w:bCs/>
          <w:sz w:val="28"/>
          <w:szCs w:val="28"/>
          <w:lang w:val="uk-UA"/>
        </w:rPr>
      </w:pPr>
      <w:r>
        <w:rPr>
          <w:bCs/>
          <w:sz w:val="28"/>
          <w:szCs w:val="28"/>
          <w:lang w:val="uk-UA"/>
        </w:rPr>
        <w:t xml:space="preserve">NIS </w:t>
      </w:r>
      <w:r w:rsidRPr="00C74F1A">
        <w:rPr>
          <w:bCs/>
          <w:sz w:val="28"/>
          <w:szCs w:val="28"/>
          <w:lang w:val="uk-UA"/>
        </w:rPr>
        <w:t>–</w:t>
      </w:r>
      <w:r w:rsidRPr="00D41717">
        <w:rPr>
          <w:bCs/>
          <w:sz w:val="28"/>
          <w:szCs w:val="28"/>
          <w:lang w:val="uk-UA"/>
        </w:rPr>
        <w:t xml:space="preserve"> NRPS-незалежною сидерофор</w:t>
      </w:r>
      <w:r>
        <w:rPr>
          <w:bCs/>
          <w:sz w:val="28"/>
          <w:szCs w:val="28"/>
          <w:lang w:val="uk-UA"/>
        </w:rPr>
        <w:t>синтетаза</w:t>
      </w:r>
    </w:p>
    <w:p w:rsidR="00A84981" w:rsidRDefault="00A84981" w:rsidP="00A8262E">
      <w:pPr>
        <w:spacing w:line="360" w:lineRule="auto"/>
        <w:ind w:firstLine="720"/>
        <w:jc w:val="both"/>
        <w:rPr>
          <w:bCs/>
          <w:sz w:val="28"/>
          <w:szCs w:val="28"/>
          <w:lang w:val="uk-UA"/>
        </w:rPr>
      </w:pPr>
      <w:r w:rsidRPr="00975C86">
        <w:rPr>
          <w:bCs/>
          <w:sz w:val="28"/>
          <w:szCs w:val="28"/>
          <w:lang w:val="uk-UA"/>
        </w:rPr>
        <w:t>NRPS</w:t>
      </w:r>
      <w:r>
        <w:rPr>
          <w:bCs/>
          <w:sz w:val="28"/>
          <w:szCs w:val="28"/>
          <w:lang w:val="uk-UA"/>
        </w:rPr>
        <w:t xml:space="preserve"> </w:t>
      </w:r>
      <w:r w:rsidRPr="00C74F1A">
        <w:rPr>
          <w:bCs/>
          <w:sz w:val="28"/>
          <w:szCs w:val="28"/>
          <w:lang w:val="uk-UA"/>
        </w:rPr>
        <w:t>–</w:t>
      </w:r>
      <w:r>
        <w:rPr>
          <w:bCs/>
          <w:sz w:val="28"/>
          <w:szCs w:val="28"/>
          <w:lang w:val="uk-UA"/>
        </w:rPr>
        <w:t xml:space="preserve"> нерибосомальна пептидсинтетаза</w:t>
      </w:r>
    </w:p>
    <w:p w:rsidR="00A84981" w:rsidRDefault="00A84981" w:rsidP="00A8262E">
      <w:pPr>
        <w:spacing w:line="360" w:lineRule="auto"/>
        <w:ind w:firstLine="720"/>
        <w:jc w:val="both"/>
        <w:rPr>
          <w:bCs/>
          <w:sz w:val="28"/>
          <w:szCs w:val="28"/>
          <w:lang w:val="uk-UA"/>
        </w:rPr>
      </w:pPr>
      <w:r w:rsidRPr="00D41717">
        <w:rPr>
          <w:bCs/>
          <w:sz w:val="28"/>
          <w:szCs w:val="28"/>
          <w:lang w:val="uk-UA"/>
        </w:rPr>
        <w:t xml:space="preserve">PKS </w:t>
      </w:r>
      <w:r w:rsidRPr="00C74F1A">
        <w:rPr>
          <w:bCs/>
          <w:sz w:val="28"/>
          <w:szCs w:val="28"/>
          <w:lang w:val="uk-UA"/>
        </w:rPr>
        <w:t>–</w:t>
      </w:r>
      <w:r>
        <w:rPr>
          <w:bCs/>
          <w:sz w:val="28"/>
          <w:szCs w:val="28"/>
          <w:lang w:val="uk-UA"/>
        </w:rPr>
        <w:t xml:space="preserve"> полікетидсинтаза </w:t>
      </w:r>
    </w:p>
    <w:p w:rsidR="000A4678" w:rsidRPr="00A03E68" w:rsidRDefault="000A4678" w:rsidP="00A03E68">
      <w:pPr>
        <w:spacing w:line="360" w:lineRule="auto"/>
        <w:ind w:firstLine="720"/>
        <w:jc w:val="both"/>
        <w:rPr>
          <w:b/>
          <w:sz w:val="28"/>
          <w:szCs w:val="28"/>
          <w:lang w:val="uk-UA"/>
        </w:rPr>
      </w:pPr>
    </w:p>
    <w:p w:rsidR="006B345D" w:rsidRDefault="006B345D" w:rsidP="006B345D">
      <w:pPr>
        <w:spacing w:line="360" w:lineRule="auto"/>
        <w:jc w:val="center"/>
        <w:rPr>
          <w:b/>
          <w:sz w:val="28"/>
          <w:szCs w:val="28"/>
          <w:lang w:val="uk-UA"/>
        </w:rPr>
      </w:pPr>
      <w:r w:rsidRPr="00D679A8">
        <w:rPr>
          <w:b/>
          <w:sz w:val="28"/>
          <w:szCs w:val="28"/>
          <w:lang w:val="uk-UA"/>
        </w:rPr>
        <w:br w:type="page"/>
      </w:r>
      <w:r w:rsidRPr="00D51063">
        <w:rPr>
          <w:b/>
          <w:sz w:val="28"/>
          <w:szCs w:val="28"/>
          <w:lang w:val="uk-UA"/>
        </w:rPr>
        <w:lastRenderedPageBreak/>
        <w:t>ВСТУП</w:t>
      </w:r>
    </w:p>
    <w:p w:rsidR="00813024" w:rsidRPr="006F14AC" w:rsidRDefault="00177E1F" w:rsidP="00813024">
      <w:pPr>
        <w:pStyle w:val="a3"/>
        <w:shd w:val="clear" w:color="auto" w:fill="FFFFFF"/>
        <w:spacing w:line="360" w:lineRule="auto"/>
        <w:ind w:left="0" w:firstLine="709"/>
        <w:jc w:val="both"/>
        <w:rPr>
          <w:sz w:val="28"/>
          <w:szCs w:val="28"/>
          <w:lang w:val="uk-UA"/>
        </w:rPr>
      </w:pPr>
      <w:r w:rsidRPr="006F14AC">
        <w:rPr>
          <w:sz w:val="28"/>
          <w:szCs w:val="28"/>
          <w:lang w:val="uk-UA"/>
        </w:rPr>
        <w:t>Ферум виявляється ключовим елементом для росту майже всіх живих організмів, виконуючи різноманітні функції в їхніх життєважливих процесах. Цей метал діє як каталізатор у ферментативних реакціях, участь в кисневому метаболізмі, передачі електронів, а також в синтезі ДНК і РНК. Ферум також важливий для формування біоплівок, контролюючи рухливість поверхні і стабілізуючи полісахаридний матрикс. В умовах дефіциту феруму гідрофо</w:t>
      </w:r>
      <w:r w:rsidRPr="006F14AC">
        <w:rPr>
          <w:sz w:val="28"/>
          <w:szCs w:val="28"/>
          <w:lang w:val="uk-UA"/>
        </w:rPr>
        <w:t>б</w:t>
      </w:r>
      <w:r w:rsidRPr="006F14AC">
        <w:rPr>
          <w:sz w:val="28"/>
          <w:szCs w:val="28"/>
          <w:lang w:val="uk-UA"/>
        </w:rPr>
        <w:t>ність мікробної поверхні зменшується, що призводить до змін у складі пов</w:t>
      </w:r>
      <w:r w:rsidRPr="006F14AC">
        <w:rPr>
          <w:sz w:val="28"/>
          <w:szCs w:val="28"/>
          <w:lang w:val="uk-UA"/>
        </w:rPr>
        <w:t>е</w:t>
      </w:r>
      <w:r w:rsidRPr="006F14AC">
        <w:rPr>
          <w:sz w:val="28"/>
          <w:szCs w:val="28"/>
          <w:lang w:val="uk-UA"/>
        </w:rPr>
        <w:t>рхневих білків і обмежує утворення біоплівок.</w:t>
      </w:r>
      <w:r w:rsidR="006B345D" w:rsidRPr="006F14AC">
        <w:rPr>
          <w:sz w:val="28"/>
          <w:szCs w:val="28"/>
          <w:lang w:val="uk-UA"/>
        </w:rPr>
        <w:t xml:space="preserve"> </w:t>
      </w:r>
    </w:p>
    <w:p w:rsidR="00813024" w:rsidRPr="006F14AC" w:rsidRDefault="00813024" w:rsidP="00813024">
      <w:pPr>
        <w:pStyle w:val="a3"/>
        <w:shd w:val="clear" w:color="auto" w:fill="FFFFFF"/>
        <w:spacing w:line="360" w:lineRule="auto"/>
        <w:ind w:left="0" w:firstLine="709"/>
        <w:jc w:val="both"/>
        <w:rPr>
          <w:sz w:val="28"/>
          <w:szCs w:val="28"/>
          <w:lang w:val="uk-UA"/>
        </w:rPr>
      </w:pPr>
      <w:r w:rsidRPr="006F14AC">
        <w:rPr>
          <w:sz w:val="28"/>
          <w:szCs w:val="28"/>
          <w:lang w:val="uk-UA"/>
        </w:rPr>
        <w:t>Багато бактерій, дріжджів, грибів і рослин виробляють і виділяють сп</w:t>
      </w:r>
      <w:r w:rsidRPr="006F14AC">
        <w:rPr>
          <w:sz w:val="28"/>
          <w:szCs w:val="28"/>
          <w:lang w:val="uk-UA"/>
        </w:rPr>
        <w:t>е</w:t>
      </w:r>
      <w:r w:rsidRPr="006F14AC">
        <w:rPr>
          <w:sz w:val="28"/>
          <w:szCs w:val="28"/>
          <w:lang w:val="uk-UA"/>
        </w:rPr>
        <w:t>ціальні речовини, відомі як сидерофори, які призначені для забезпечення д</w:t>
      </w:r>
      <w:r w:rsidRPr="006F14AC">
        <w:rPr>
          <w:sz w:val="28"/>
          <w:szCs w:val="28"/>
          <w:lang w:val="uk-UA"/>
        </w:rPr>
        <w:t>о</w:t>
      </w:r>
      <w:r w:rsidRPr="006F14AC">
        <w:rPr>
          <w:sz w:val="28"/>
          <w:szCs w:val="28"/>
          <w:lang w:val="uk-UA"/>
        </w:rPr>
        <w:t>ступу до іонів заліза у формі Fe(III). Різні бактерії, які сприяють росту ро</w:t>
      </w:r>
      <w:r w:rsidRPr="006F14AC">
        <w:rPr>
          <w:sz w:val="28"/>
          <w:szCs w:val="28"/>
          <w:lang w:val="uk-UA"/>
        </w:rPr>
        <w:t>с</w:t>
      </w:r>
      <w:r w:rsidRPr="006F14AC">
        <w:rPr>
          <w:sz w:val="28"/>
          <w:szCs w:val="28"/>
          <w:lang w:val="uk-UA"/>
        </w:rPr>
        <w:t>лин, активно заселяють ризосферу і сприяють поглибленню рослинами зал</w:t>
      </w:r>
      <w:r w:rsidRPr="006F14AC">
        <w:rPr>
          <w:sz w:val="28"/>
          <w:szCs w:val="28"/>
          <w:lang w:val="uk-UA"/>
        </w:rPr>
        <w:t>і</w:t>
      </w:r>
      <w:r w:rsidRPr="006F14AC">
        <w:rPr>
          <w:sz w:val="28"/>
          <w:szCs w:val="28"/>
          <w:lang w:val="uk-UA"/>
        </w:rPr>
        <w:t>за. Ці мікроорганізми володіють механізмами виробництва іонів заліза в ум</w:t>
      </w:r>
      <w:r w:rsidRPr="006F14AC">
        <w:rPr>
          <w:sz w:val="28"/>
          <w:szCs w:val="28"/>
          <w:lang w:val="uk-UA"/>
        </w:rPr>
        <w:t>о</w:t>
      </w:r>
      <w:r w:rsidRPr="006F14AC">
        <w:rPr>
          <w:sz w:val="28"/>
          <w:szCs w:val="28"/>
          <w:lang w:val="uk-UA"/>
        </w:rPr>
        <w:t xml:space="preserve">вах його недостатності. </w:t>
      </w:r>
      <w:r w:rsidR="00177E1F" w:rsidRPr="006F14AC">
        <w:rPr>
          <w:sz w:val="28"/>
          <w:szCs w:val="28"/>
          <w:lang w:val="uk-UA"/>
        </w:rPr>
        <w:t>Вони створюють і вивільню</w:t>
      </w:r>
      <w:r w:rsidRPr="006F14AC">
        <w:rPr>
          <w:sz w:val="28"/>
          <w:szCs w:val="28"/>
          <w:lang w:val="uk-UA"/>
        </w:rPr>
        <w:t>ють сидерофори, що еф</w:t>
      </w:r>
      <w:r w:rsidRPr="006F14AC">
        <w:rPr>
          <w:sz w:val="28"/>
          <w:szCs w:val="28"/>
          <w:lang w:val="uk-UA"/>
        </w:rPr>
        <w:t>е</w:t>
      </w:r>
      <w:r w:rsidRPr="006F14AC">
        <w:rPr>
          <w:sz w:val="28"/>
          <w:szCs w:val="28"/>
          <w:lang w:val="uk-UA"/>
        </w:rPr>
        <w:t>ктивно збільшує і регулює доступність заліза в біосфері</w:t>
      </w:r>
      <w:r w:rsidR="00A73274" w:rsidRPr="006F14AC">
        <w:rPr>
          <w:sz w:val="28"/>
          <w:szCs w:val="28"/>
          <w:lang w:val="uk-UA"/>
        </w:rPr>
        <w:t xml:space="preserve"> </w:t>
      </w:r>
      <w:r w:rsidR="00A73274" w:rsidRPr="006F14AC">
        <w:rPr>
          <w:kern w:val="28"/>
          <w:sz w:val="28"/>
          <w:szCs w:val="28"/>
          <w:lang w:val="uk-UA"/>
        </w:rPr>
        <w:t>[</w:t>
      </w:r>
      <w:r w:rsidR="00A73274" w:rsidRPr="006F14AC">
        <w:rPr>
          <w:color w:val="222222"/>
          <w:sz w:val="28"/>
          <w:szCs w:val="28"/>
          <w:shd w:val="clear" w:color="auto" w:fill="FFFFFF"/>
        </w:rPr>
        <w:t>Sun</w:t>
      </w:r>
      <w:r w:rsidR="00A73274" w:rsidRPr="006F14AC">
        <w:rPr>
          <w:color w:val="222222"/>
          <w:sz w:val="28"/>
          <w:szCs w:val="28"/>
          <w:shd w:val="clear" w:color="auto" w:fill="FFFFFF"/>
          <w:lang w:val="uk-UA"/>
        </w:rPr>
        <w:t xml:space="preserve"> </w:t>
      </w:r>
      <w:r w:rsidR="00A73274" w:rsidRPr="006F14AC">
        <w:rPr>
          <w:color w:val="222222"/>
          <w:sz w:val="28"/>
          <w:szCs w:val="28"/>
          <w:shd w:val="clear" w:color="auto" w:fill="FFFFFF"/>
          <w:lang w:val="en-US"/>
        </w:rPr>
        <w:t>et</w:t>
      </w:r>
      <w:r w:rsidR="00A73274" w:rsidRPr="006F14AC">
        <w:rPr>
          <w:color w:val="222222"/>
          <w:sz w:val="28"/>
          <w:szCs w:val="28"/>
          <w:shd w:val="clear" w:color="auto" w:fill="FFFFFF"/>
          <w:lang w:val="uk-UA"/>
        </w:rPr>
        <w:t xml:space="preserve"> </w:t>
      </w:r>
      <w:r w:rsidR="00A73274" w:rsidRPr="006F14AC">
        <w:rPr>
          <w:color w:val="222222"/>
          <w:sz w:val="28"/>
          <w:szCs w:val="28"/>
          <w:shd w:val="clear" w:color="auto" w:fill="FFFFFF"/>
          <w:lang w:val="en-US"/>
        </w:rPr>
        <w:t>al</w:t>
      </w:r>
      <w:r w:rsidR="00A73274" w:rsidRPr="006F14AC">
        <w:rPr>
          <w:color w:val="222222"/>
          <w:sz w:val="28"/>
          <w:szCs w:val="28"/>
          <w:shd w:val="clear" w:color="auto" w:fill="FFFFFF"/>
          <w:lang w:val="uk-UA"/>
        </w:rPr>
        <w:t>., 2022</w:t>
      </w:r>
      <w:r w:rsidR="00A73274" w:rsidRPr="006F14AC">
        <w:rPr>
          <w:kern w:val="28"/>
          <w:sz w:val="28"/>
          <w:szCs w:val="28"/>
          <w:lang w:val="uk-UA"/>
        </w:rPr>
        <w:t>]</w:t>
      </w:r>
      <w:r w:rsidRPr="006F14AC">
        <w:rPr>
          <w:sz w:val="28"/>
          <w:szCs w:val="28"/>
          <w:lang w:val="uk-UA"/>
        </w:rPr>
        <w:t>.</w:t>
      </w:r>
    </w:p>
    <w:p w:rsidR="004B3A5C" w:rsidRPr="006F14AC" w:rsidRDefault="00813024" w:rsidP="004B3A5C">
      <w:pPr>
        <w:pStyle w:val="a3"/>
        <w:shd w:val="clear" w:color="auto" w:fill="FFFFFF"/>
        <w:spacing w:line="360" w:lineRule="auto"/>
        <w:ind w:left="0" w:firstLine="709"/>
        <w:jc w:val="both"/>
        <w:rPr>
          <w:sz w:val="28"/>
          <w:szCs w:val="28"/>
          <w:lang w:val="uk-UA"/>
        </w:rPr>
      </w:pPr>
      <w:r w:rsidRPr="006F14AC">
        <w:rPr>
          <w:sz w:val="28"/>
          <w:szCs w:val="28"/>
          <w:lang w:val="uk-UA"/>
        </w:rPr>
        <w:t>Сидерофор синтезується різними шляхами в залежності від хімічної природи молекули: через нерибосомну пептидсинтетазу (NRPS),</w:t>
      </w:r>
      <w:r w:rsidRPr="006F14AC">
        <w:rPr>
          <w:bCs/>
          <w:sz w:val="28"/>
          <w:szCs w:val="28"/>
          <w:lang w:val="uk-UA"/>
        </w:rPr>
        <w:t xml:space="preserve"> полікети</w:t>
      </w:r>
      <w:r w:rsidRPr="006F14AC">
        <w:rPr>
          <w:bCs/>
          <w:sz w:val="28"/>
          <w:szCs w:val="28"/>
          <w:lang w:val="uk-UA"/>
        </w:rPr>
        <w:t>д</w:t>
      </w:r>
      <w:r w:rsidRPr="006F14AC">
        <w:rPr>
          <w:bCs/>
          <w:sz w:val="28"/>
          <w:szCs w:val="28"/>
          <w:lang w:val="uk-UA"/>
        </w:rPr>
        <w:t>синтазу</w:t>
      </w:r>
      <w:r w:rsidRPr="006F14AC">
        <w:rPr>
          <w:sz w:val="28"/>
          <w:szCs w:val="28"/>
          <w:lang w:val="uk-UA"/>
        </w:rPr>
        <w:t xml:space="preserve"> (</w:t>
      </w:r>
      <w:r w:rsidRPr="006F14AC">
        <w:rPr>
          <w:bCs/>
          <w:sz w:val="28"/>
          <w:szCs w:val="28"/>
          <w:lang w:val="uk-UA"/>
        </w:rPr>
        <w:t>PKS)</w:t>
      </w:r>
      <w:r w:rsidRPr="006F14AC">
        <w:rPr>
          <w:sz w:val="28"/>
          <w:szCs w:val="28"/>
          <w:lang w:val="uk-UA"/>
        </w:rPr>
        <w:t xml:space="preserve"> та через NRPS-незалежну с</w:t>
      </w:r>
      <w:r w:rsidR="00333D32" w:rsidRPr="006F14AC">
        <w:rPr>
          <w:sz w:val="28"/>
          <w:szCs w:val="28"/>
          <w:lang w:val="uk-UA"/>
        </w:rPr>
        <w:t>идерофорну (NIS) синтетазу</w:t>
      </w:r>
      <w:r w:rsidRPr="006F14AC">
        <w:rPr>
          <w:sz w:val="28"/>
          <w:szCs w:val="28"/>
          <w:lang w:val="uk-UA"/>
        </w:rPr>
        <w:t>. Після синтезу сидерофор вивільняється в середовище, де він взаємодіє з залізом. Коли утворюється комплекс «залізо-сидерофор», його поглинають білки-транспортери, розташовані в мембрані клітин. У грамнегативних бактеріях, наприклад, комплекс поглинається TonB-залежними переносниками зовні</w:t>
      </w:r>
      <w:r w:rsidRPr="006F14AC">
        <w:rPr>
          <w:sz w:val="28"/>
          <w:szCs w:val="28"/>
          <w:lang w:val="uk-UA"/>
        </w:rPr>
        <w:t>ш</w:t>
      </w:r>
      <w:r w:rsidRPr="006F14AC">
        <w:rPr>
          <w:sz w:val="28"/>
          <w:szCs w:val="28"/>
          <w:lang w:val="uk-UA"/>
        </w:rPr>
        <w:t>ньої мембрани [</w:t>
      </w:r>
      <w:r w:rsidR="00333D32" w:rsidRPr="006F14AC">
        <w:rPr>
          <w:color w:val="222222"/>
          <w:sz w:val="28"/>
          <w:szCs w:val="28"/>
        </w:rPr>
        <w:t>Ghssein</w:t>
      </w:r>
      <w:r w:rsidR="00333D32" w:rsidRPr="006F14AC">
        <w:rPr>
          <w:color w:val="222222"/>
          <w:sz w:val="28"/>
          <w:szCs w:val="28"/>
          <w:lang w:val="uk-UA"/>
        </w:rPr>
        <w:t xml:space="preserve"> </w:t>
      </w:r>
      <w:r w:rsidR="00333D32" w:rsidRPr="006F14AC">
        <w:rPr>
          <w:color w:val="222222"/>
          <w:sz w:val="28"/>
          <w:szCs w:val="28"/>
          <w:lang w:val="en-US"/>
        </w:rPr>
        <w:t>et</w:t>
      </w:r>
      <w:r w:rsidR="00333D32" w:rsidRPr="006F14AC">
        <w:rPr>
          <w:color w:val="222222"/>
          <w:sz w:val="28"/>
          <w:szCs w:val="28"/>
          <w:lang w:val="uk-UA"/>
        </w:rPr>
        <w:t xml:space="preserve"> </w:t>
      </w:r>
      <w:r w:rsidR="00333D32" w:rsidRPr="006F14AC">
        <w:rPr>
          <w:color w:val="222222"/>
          <w:sz w:val="28"/>
          <w:szCs w:val="28"/>
          <w:lang w:val="en-US"/>
        </w:rPr>
        <w:t>al</w:t>
      </w:r>
      <w:r w:rsidR="00333D32" w:rsidRPr="006F14AC">
        <w:rPr>
          <w:color w:val="222222"/>
          <w:sz w:val="28"/>
          <w:szCs w:val="28"/>
          <w:lang w:val="uk-UA"/>
        </w:rPr>
        <w:t xml:space="preserve">., </w:t>
      </w:r>
      <w:r w:rsidR="00333D32" w:rsidRPr="006F14AC">
        <w:rPr>
          <w:bCs/>
          <w:color w:val="222222"/>
          <w:sz w:val="28"/>
          <w:szCs w:val="28"/>
          <w:lang w:val="uk-UA"/>
        </w:rPr>
        <w:t>2022</w:t>
      </w:r>
      <w:r w:rsidRPr="006F14AC">
        <w:rPr>
          <w:sz w:val="28"/>
          <w:szCs w:val="28"/>
          <w:lang w:val="uk-UA"/>
        </w:rPr>
        <w:t>]. Залежно від типу сидерофора та/або ба</w:t>
      </w:r>
      <w:r w:rsidRPr="006F14AC">
        <w:rPr>
          <w:sz w:val="28"/>
          <w:szCs w:val="28"/>
          <w:lang w:val="uk-UA"/>
        </w:rPr>
        <w:t>к</w:t>
      </w:r>
      <w:r w:rsidRPr="006F14AC">
        <w:rPr>
          <w:sz w:val="28"/>
          <w:szCs w:val="28"/>
          <w:lang w:val="uk-UA"/>
        </w:rPr>
        <w:t>терій, ферисидерофорний комплекс може залишатися у периплазмі, перен</w:t>
      </w:r>
      <w:r w:rsidRPr="006F14AC">
        <w:rPr>
          <w:sz w:val="28"/>
          <w:szCs w:val="28"/>
          <w:lang w:val="uk-UA"/>
        </w:rPr>
        <w:t>о</w:t>
      </w:r>
      <w:r w:rsidRPr="006F14AC">
        <w:rPr>
          <w:sz w:val="28"/>
          <w:szCs w:val="28"/>
          <w:lang w:val="uk-UA"/>
        </w:rPr>
        <w:t>ситися в цитоплазму за допомого</w:t>
      </w:r>
      <w:r w:rsidR="00333D32" w:rsidRPr="006F14AC">
        <w:rPr>
          <w:sz w:val="28"/>
          <w:szCs w:val="28"/>
          <w:lang w:val="uk-UA"/>
        </w:rPr>
        <w:t>ю пермеаз або білків ABC</w:t>
      </w:r>
      <w:r w:rsidRPr="006F14AC">
        <w:rPr>
          <w:sz w:val="28"/>
          <w:szCs w:val="28"/>
          <w:lang w:val="uk-UA"/>
        </w:rPr>
        <w:t>. Вивільнення з</w:t>
      </w:r>
      <w:r w:rsidRPr="006F14AC">
        <w:rPr>
          <w:sz w:val="28"/>
          <w:szCs w:val="28"/>
          <w:lang w:val="uk-UA"/>
        </w:rPr>
        <w:t>а</w:t>
      </w:r>
      <w:r w:rsidRPr="006F14AC">
        <w:rPr>
          <w:sz w:val="28"/>
          <w:szCs w:val="28"/>
          <w:lang w:val="uk-UA"/>
        </w:rPr>
        <w:t xml:space="preserve">ліза із сидерофорного комплексу відбувається через відновний процес (Fe(III) → Fe(II)), часто перед яким стоїть ферментативна </w:t>
      </w:r>
      <w:r w:rsidR="00333D32" w:rsidRPr="006F14AC">
        <w:rPr>
          <w:sz w:val="28"/>
          <w:szCs w:val="28"/>
          <w:lang w:val="uk-UA"/>
        </w:rPr>
        <w:t>модифікація сидерофору</w:t>
      </w:r>
      <w:r w:rsidRPr="006F14AC">
        <w:rPr>
          <w:sz w:val="28"/>
          <w:szCs w:val="28"/>
          <w:lang w:val="uk-UA"/>
        </w:rPr>
        <w:t>. Після дисоціації від іона металу деякі сидерофори піддаються обробці та п</w:t>
      </w:r>
      <w:r w:rsidRPr="006F14AC">
        <w:rPr>
          <w:sz w:val="28"/>
          <w:szCs w:val="28"/>
          <w:lang w:val="uk-UA"/>
        </w:rPr>
        <w:t>о</w:t>
      </w:r>
      <w:r w:rsidRPr="006F14AC">
        <w:rPr>
          <w:sz w:val="28"/>
          <w:szCs w:val="28"/>
          <w:lang w:val="uk-UA"/>
        </w:rPr>
        <w:lastRenderedPageBreak/>
        <w:t>вторно використовуються для наступних циклів комплексоутворення</w:t>
      </w:r>
      <w:r w:rsidR="00333D32" w:rsidRPr="006F14AC">
        <w:rPr>
          <w:sz w:val="28"/>
          <w:szCs w:val="28"/>
          <w:lang w:val="uk-UA"/>
        </w:rPr>
        <w:t xml:space="preserve"> [</w:t>
      </w:r>
      <w:r w:rsidR="00333D32" w:rsidRPr="006F14AC">
        <w:rPr>
          <w:color w:val="222222"/>
          <w:sz w:val="28"/>
          <w:szCs w:val="28"/>
          <w:lang w:val="en-US" w:eastAsia="en-US"/>
        </w:rPr>
        <w:t>Josts</w:t>
      </w:r>
      <w:r w:rsidR="00917DF4" w:rsidRPr="006F14AC">
        <w:rPr>
          <w:color w:val="222222"/>
          <w:sz w:val="28"/>
          <w:szCs w:val="28"/>
          <w:lang w:val="uk-UA" w:eastAsia="en-US"/>
        </w:rPr>
        <w:t xml:space="preserve"> </w:t>
      </w:r>
      <w:r w:rsidR="00917DF4" w:rsidRPr="006F14AC">
        <w:rPr>
          <w:color w:val="222222"/>
          <w:sz w:val="28"/>
          <w:szCs w:val="28"/>
          <w:lang w:val="en-US" w:eastAsia="en-US"/>
        </w:rPr>
        <w:t>et</w:t>
      </w:r>
      <w:r w:rsidR="00917DF4" w:rsidRPr="006F14AC">
        <w:rPr>
          <w:color w:val="222222"/>
          <w:sz w:val="28"/>
          <w:szCs w:val="28"/>
          <w:lang w:val="uk-UA" w:eastAsia="en-US"/>
        </w:rPr>
        <w:t xml:space="preserve"> </w:t>
      </w:r>
      <w:r w:rsidR="00917DF4" w:rsidRPr="006F14AC">
        <w:rPr>
          <w:color w:val="222222"/>
          <w:sz w:val="28"/>
          <w:szCs w:val="28"/>
          <w:lang w:val="en-US" w:eastAsia="en-US"/>
        </w:rPr>
        <w:t>al</w:t>
      </w:r>
      <w:r w:rsidR="00917DF4" w:rsidRPr="006F14AC">
        <w:rPr>
          <w:color w:val="222222"/>
          <w:sz w:val="28"/>
          <w:szCs w:val="28"/>
          <w:lang w:val="uk-UA" w:eastAsia="en-US"/>
        </w:rPr>
        <w:t>.</w:t>
      </w:r>
      <w:r w:rsidR="00333D32" w:rsidRPr="006F14AC">
        <w:rPr>
          <w:color w:val="222222"/>
          <w:sz w:val="28"/>
          <w:szCs w:val="28"/>
          <w:lang w:val="uk-UA" w:eastAsia="en-US"/>
        </w:rPr>
        <w:t>, 2021</w:t>
      </w:r>
      <w:r w:rsidR="00333D32" w:rsidRPr="006F14AC">
        <w:rPr>
          <w:sz w:val="28"/>
          <w:szCs w:val="28"/>
          <w:lang w:val="uk-UA"/>
        </w:rPr>
        <w:t>]</w:t>
      </w:r>
      <w:r w:rsidRPr="006F14AC">
        <w:rPr>
          <w:sz w:val="28"/>
          <w:szCs w:val="28"/>
          <w:lang w:val="uk-UA"/>
        </w:rPr>
        <w:t>.</w:t>
      </w:r>
    </w:p>
    <w:p w:rsidR="006B345D" w:rsidRPr="00422614" w:rsidRDefault="004B3A5C" w:rsidP="004B3A5C">
      <w:pPr>
        <w:pStyle w:val="a3"/>
        <w:shd w:val="clear" w:color="auto" w:fill="FFFFFF"/>
        <w:spacing w:line="360" w:lineRule="auto"/>
        <w:ind w:left="0" w:firstLine="709"/>
        <w:jc w:val="both"/>
        <w:rPr>
          <w:sz w:val="28"/>
          <w:szCs w:val="28"/>
          <w:lang w:val="uk-UA"/>
        </w:rPr>
      </w:pPr>
      <w:r w:rsidRPr="006F14AC">
        <w:rPr>
          <w:sz w:val="28"/>
          <w:szCs w:val="28"/>
          <w:lang w:val="uk-UA"/>
        </w:rPr>
        <w:t>Ферум значно впливає</w:t>
      </w:r>
      <w:r w:rsidR="006B345D" w:rsidRPr="006F14AC">
        <w:rPr>
          <w:sz w:val="28"/>
          <w:szCs w:val="28"/>
          <w:lang w:val="uk-UA"/>
        </w:rPr>
        <w:t xml:space="preserve"> на різні сфери життя людини</w:t>
      </w:r>
      <w:r w:rsidRPr="006F14AC">
        <w:rPr>
          <w:sz w:val="28"/>
          <w:szCs w:val="28"/>
          <w:lang w:val="uk-UA"/>
        </w:rPr>
        <w:t xml:space="preserve">, включаючи </w:t>
      </w:r>
      <w:r w:rsidR="006B345D" w:rsidRPr="006F14AC">
        <w:rPr>
          <w:sz w:val="28"/>
          <w:szCs w:val="28"/>
          <w:lang w:val="uk-UA"/>
        </w:rPr>
        <w:t>сіл</w:t>
      </w:r>
      <w:r w:rsidR="006B345D" w:rsidRPr="006F14AC">
        <w:rPr>
          <w:sz w:val="28"/>
          <w:szCs w:val="28"/>
          <w:lang w:val="uk-UA"/>
        </w:rPr>
        <w:t>ь</w:t>
      </w:r>
      <w:r w:rsidR="006B345D" w:rsidRPr="006F14AC">
        <w:rPr>
          <w:sz w:val="28"/>
          <w:szCs w:val="28"/>
          <w:lang w:val="uk-UA"/>
        </w:rPr>
        <w:t xml:space="preserve">ське господарство, медицину, фармакологію, біоремедіацію, біодеградацію та харчову промисловість. </w:t>
      </w:r>
      <w:r w:rsidRPr="006F14AC">
        <w:rPr>
          <w:sz w:val="28"/>
          <w:szCs w:val="28"/>
          <w:lang w:val="uk-UA"/>
        </w:rPr>
        <w:t>Сидерофори відіграють значущу роль у приро</w:t>
      </w:r>
      <w:r w:rsidRPr="006F14AC">
        <w:rPr>
          <w:sz w:val="28"/>
          <w:szCs w:val="28"/>
          <w:lang w:val="uk-UA"/>
        </w:rPr>
        <w:t>д</w:t>
      </w:r>
      <w:r w:rsidRPr="006F14AC">
        <w:rPr>
          <w:sz w:val="28"/>
          <w:szCs w:val="28"/>
          <w:lang w:val="uk-UA"/>
        </w:rPr>
        <w:t>ному захисті від деяких фітопатогенів. Оскільки сидерофори ефективно зв'</w:t>
      </w:r>
      <w:r w:rsidRPr="006F14AC">
        <w:rPr>
          <w:sz w:val="28"/>
          <w:szCs w:val="28"/>
          <w:lang w:val="uk-UA"/>
        </w:rPr>
        <w:t>я</w:t>
      </w:r>
      <w:r w:rsidRPr="006F14AC">
        <w:rPr>
          <w:sz w:val="28"/>
          <w:szCs w:val="28"/>
          <w:lang w:val="uk-UA"/>
        </w:rPr>
        <w:t>зують залізо, зменшуючи його доступність для фітопатогенів, вони можуть сприяти ефективному контролю над цими шкідниками</w:t>
      </w:r>
      <w:r w:rsidR="00333D32" w:rsidRPr="006F14AC">
        <w:rPr>
          <w:sz w:val="28"/>
          <w:szCs w:val="28"/>
        </w:rPr>
        <w:t xml:space="preserve"> </w:t>
      </w:r>
      <w:r w:rsidR="00333D32" w:rsidRPr="006F14AC">
        <w:rPr>
          <w:kern w:val="28"/>
          <w:sz w:val="28"/>
          <w:szCs w:val="28"/>
        </w:rPr>
        <w:t>[</w:t>
      </w:r>
      <w:r w:rsidR="00333D32" w:rsidRPr="006F14AC">
        <w:rPr>
          <w:kern w:val="28"/>
          <w:sz w:val="28"/>
          <w:szCs w:val="28"/>
          <w:lang w:val="en-US"/>
        </w:rPr>
        <w:t>Liu</w:t>
      </w:r>
      <w:r w:rsidR="00333D32" w:rsidRPr="006F14AC">
        <w:rPr>
          <w:kern w:val="28"/>
          <w:sz w:val="28"/>
          <w:szCs w:val="28"/>
        </w:rPr>
        <w:t xml:space="preserve"> </w:t>
      </w:r>
      <w:r w:rsidR="00333D32" w:rsidRPr="006F14AC">
        <w:rPr>
          <w:kern w:val="28"/>
          <w:sz w:val="28"/>
          <w:szCs w:val="28"/>
          <w:lang w:val="en-US"/>
        </w:rPr>
        <w:t>et</w:t>
      </w:r>
      <w:r w:rsidR="00333D32" w:rsidRPr="006F14AC">
        <w:rPr>
          <w:kern w:val="28"/>
          <w:sz w:val="28"/>
          <w:szCs w:val="28"/>
        </w:rPr>
        <w:t xml:space="preserve"> </w:t>
      </w:r>
      <w:r w:rsidR="00333D32" w:rsidRPr="006F14AC">
        <w:rPr>
          <w:kern w:val="28"/>
          <w:sz w:val="28"/>
          <w:szCs w:val="28"/>
          <w:lang w:val="en-US"/>
        </w:rPr>
        <w:t>al</w:t>
      </w:r>
      <w:r w:rsidR="00333D32" w:rsidRPr="006F14AC">
        <w:rPr>
          <w:kern w:val="28"/>
          <w:sz w:val="28"/>
          <w:szCs w:val="28"/>
        </w:rPr>
        <w:t>., 2021]</w:t>
      </w:r>
      <w:r w:rsidRPr="006F14AC">
        <w:rPr>
          <w:sz w:val="28"/>
          <w:szCs w:val="28"/>
          <w:lang w:val="uk-UA"/>
        </w:rPr>
        <w:t>.</w:t>
      </w:r>
      <w:r w:rsidR="00333D32" w:rsidRPr="006F14AC">
        <w:rPr>
          <w:sz w:val="28"/>
          <w:szCs w:val="28"/>
        </w:rPr>
        <w:t xml:space="preserve"> </w:t>
      </w:r>
      <w:r w:rsidRPr="006F14AC">
        <w:rPr>
          <w:sz w:val="28"/>
          <w:szCs w:val="28"/>
          <w:lang w:val="uk-UA"/>
        </w:rPr>
        <w:t>До</w:t>
      </w:r>
      <w:r w:rsidRPr="006F14AC">
        <w:rPr>
          <w:sz w:val="28"/>
          <w:szCs w:val="28"/>
          <w:lang w:val="uk-UA"/>
        </w:rPr>
        <w:t>с</w:t>
      </w:r>
      <w:r w:rsidRPr="006F14AC">
        <w:rPr>
          <w:sz w:val="28"/>
          <w:szCs w:val="28"/>
          <w:lang w:val="uk-UA"/>
        </w:rPr>
        <w:t>ліджено, що токсичні метали стимулюють виробництво окремих сидероф</w:t>
      </w:r>
      <w:r w:rsidRPr="006F14AC">
        <w:rPr>
          <w:sz w:val="28"/>
          <w:szCs w:val="28"/>
          <w:lang w:val="uk-UA"/>
        </w:rPr>
        <w:t>о</w:t>
      </w:r>
      <w:r w:rsidRPr="006F14AC">
        <w:rPr>
          <w:sz w:val="28"/>
          <w:szCs w:val="28"/>
          <w:lang w:val="uk-UA"/>
        </w:rPr>
        <w:t>рів. Це вказує на те, що сидерофори можуть відігравати важливу роль у з</w:t>
      </w:r>
      <w:r w:rsidRPr="006F14AC">
        <w:rPr>
          <w:sz w:val="28"/>
          <w:szCs w:val="28"/>
          <w:lang w:val="uk-UA"/>
        </w:rPr>
        <w:t>а</w:t>
      </w:r>
      <w:r w:rsidRPr="006F14AC">
        <w:rPr>
          <w:sz w:val="28"/>
          <w:szCs w:val="28"/>
          <w:lang w:val="uk-UA"/>
        </w:rPr>
        <w:t>безпеченні стійкості бактерій до важких металів</w:t>
      </w:r>
      <w:r w:rsidR="00A73274" w:rsidRPr="006F14AC">
        <w:rPr>
          <w:sz w:val="28"/>
          <w:szCs w:val="28"/>
        </w:rPr>
        <w:t xml:space="preserve"> </w:t>
      </w:r>
      <w:r w:rsidR="00A73274" w:rsidRPr="006F14AC">
        <w:rPr>
          <w:kern w:val="28"/>
          <w:sz w:val="28"/>
          <w:szCs w:val="28"/>
        </w:rPr>
        <w:t>[</w:t>
      </w:r>
      <w:r w:rsidR="00A73274" w:rsidRPr="006F14AC">
        <w:rPr>
          <w:color w:val="222222"/>
          <w:sz w:val="28"/>
          <w:szCs w:val="28"/>
          <w:shd w:val="clear" w:color="auto" w:fill="FFFFFF"/>
        </w:rPr>
        <w:t xml:space="preserve">Khasheii </w:t>
      </w:r>
      <w:r w:rsidR="00A73274" w:rsidRPr="006F14AC">
        <w:rPr>
          <w:color w:val="222222"/>
          <w:sz w:val="28"/>
          <w:szCs w:val="28"/>
          <w:shd w:val="clear" w:color="auto" w:fill="FFFFFF"/>
          <w:lang w:val="en-US"/>
        </w:rPr>
        <w:t>et</w:t>
      </w:r>
      <w:r w:rsidR="00A73274" w:rsidRPr="006F14AC">
        <w:rPr>
          <w:color w:val="222222"/>
          <w:sz w:val="28"/>
          <w:szCs w:val="28"/>
          <w:shd w:val="clear" w:color="auto" w:fill="FFFFFF"/>
        </w:rPr>
        <w:t xml:space="preserve"> </w:t>
      </w:r>
      <w:r w:rsidR="00A73274" w:rsidRPr="006F14AC">
        <w:rPr>
          <w:color w:val="222222"/>
          <w:sz w:val="28"/>
          <w:szCs w:val="28"/>
          <w:shd w:val="clear" w:color="auto" w:fill="FFFFFF"/>
          <w:lang w:val="en-US"/>
        </w:rPr>
        <w:t>al</w:t>
      </w:r>
      <w:r w:rsidR="00A73274" w:rsidRPr="006F14AC">
        <w:rPr>
          <w:color w:val="222222"/>
          <w:sz w:val="28"/>
          <w:szCs w:val="28"/>
          <w:shd w:val="clear" w:color="auto" w:fill="FFFFFF"/>
        </w:rPr>
        <w:t>., 2021</w:t>
      </w:r>
      <w:r w:rsidR="00A73274" w:rsidRPr="006F14AC">
        <w:rPr>
          <w:kern w:val="28"/>
          <w:sz w:val="28"/>
          <w:szCs w:val="28"/>
        </w:rPr>
        <w:t>]</w:t>
      </w:r>
      <w:r w:rsidRPr="006F14AC">
        <w:rPr>
          <w:sz w:val="28"/>
          <w:szCs w:val="28"/>
          <w:lang w:val="uk-UA"/>
        </w:rPr>
        <w:t>. Пр</w:t>
      </w:r>
      <w:r w:rsidRPr="006F14AC">
        <w:rPr>
          <w:sz w:val="28"/>
          <w:szCs w:val="28"/>
          <w:lang w:val="uk-UA"/>
        </w:rPr>
        <w:t>о</w:t>
      </w:r>
      <w:r w:rsidRPr="006F14AC">
        <w:rPr>
          <w:sz w:val="28"/>
          <w:szCs w:val="28"/>
          <w:lang w:val="uk-UA"/>
        </w:rPr>
        <w:t>блема стійкості до антибіотиків є серйозним викликом для охорони здоров'я та загрозою для сучасної медицини і суспільства. Один з підходів до под</w:t>
      </w:r>
      <w:r w:rsidRPr="006F14AC">
        <w:rPr>
          <w:sz w:val="28"/>
          <w:szCs w:val="28"/>
          <w:lang w:val="uk-UA"/>
        </w:rPr>
        <w:t>о</w:t>
      </w:r>
      <w:r w:rsidRPr="006F14AC">
        <w:rPr>
          <w:sz w:val="28"/>
          <w:szCs w:val="28"/>
          <w:lang w:val="uk-UA"/>
        </w:rPr>
        <w:t>лання цієї стійкості полягає у використанні систем транспорту заліза мікро</w:t>
      </w:r>
      <w:r w:rsidRPr="006F14AC">
        <w:rPr>
          <w:sz w:val="28"/>
          <w:szCs w:val="28"/>
          <w:lang w:val="uk-UA"/>
        </w:rPr>
        <w:t>о</w:t>
      </w:r>
      <w:r w:rsidRPr="006F14AC">
        <w:rPr>
          <w:sz w:val="28"/>
          <w:szCs w:val="28"/>
          <w:lang w:val="uk-UA"/>
        </w:rPr>
        <w:t>рганізмів. Сидерофори можна використовувати як потенційно чутливі та с</w:t>
      </w:r>
      <w:r w:rsidRPr="006F14AC">
        <w:rPr>
          <w:sz w:val="28"/>
          <w:szCs w:val="28"/>
          <w:lang w:val="uk-UA"/>
        </w:rPr>
        <w:t>е</w:t>
      </w:r>
      <w:r w:rsidRPr="006F14AC">
        <w:rPr>
          <w:sz w:val="28"/>
          <w:szCs w:val="28"/>
          <w:lang w:val="uk-UA"/>
        </w:rPr>
        <w:t>лективні системи виявлення, які імітують біологічні процеси</w:t>
      </w:r>
      <w:r w:rsidR="00A73274" w:rsidRPr="006F14AC">
        <w:rPr>
          <w:sz w:val="28"/>
          <w:szCs w:val="28"/>
          <w:lang w:val="uk-UA"/>
        </w:rPr>
        <w:t xml:space="preserve"> </w:t>
      </w:r>
      <w:r w:rsidR="00A73274" w:rsidRPr="006F14AC">
        <w:rPr>
          <w:kern w:val="28"/>
          <w:sz w:val="28"/>
          <w:szCs w:val="28"/>
          <w:lang w:val="uk-UA"/>
        </w:rPr>
        <w:t>[</w:t>
      </w:r>
      <w:r w:rsidR="00A73274" w:rsidRPr="006F14AC">
        <w:rPr>
          <w:sz w:val="28"/>
          <w:szCs w:val="28"/>
        </w:rPr>
        <w:t>Li</w:t>
      </w:r>
      <w:r w:rsidR="00A73274" w:rsidRPr="006F14AC">
        <w:rPr>
          <w:kern w:val="28"/>
          <w:sz w:val="28"/>
          <w:szCs w:val="28"/>
          <w:lang w:val="uk-UA"/>
        </w:rPr>
        <w:t xml:space="preserve"> </w:t>
      </w:r>
      <w:r w:rsidR="00A73274" w:rsidRPr="006F14AC">
        <w:rPr>
          <w:kern w:val="28"/>
          <w:sz w:val="28"/>
          <w:szCs w:val="28"/>
          <w:lang w:val="en-US"/>
        </w:rPr>
        <w:t>et</w:t>
      </w:r>
      <w:r w:rsidR="00A73274" w:rsidRPr="006F14AC">
        <w:rPr>
          <w:kern w:val="28"/>
          <w:sz w:val="28"/>
          <w:szCs w:val="28"/>
          <w:lang w:val="uk-UA"/>
        </w:rPr>
        <w:t xml:space="preserve"> </w:t>
      </w:r>
      <w:r w:rsidR="00A73274" w:rsidRPr="006F14AC">
        <w:rPr>
          <w:kern w:val="28"/>
          <w:sz w:val="28"/>
          <w:szCs w:val="28"/>
          <w:lang w:val="en-US"/>
        </w:rPr>
        <w:t>al</w:t>
      </w:r>
      <w:r w:rsidR="00A73274" w:rsidRPr="006F14AC">
        <w:rPr>
          <w:kern w:val="28"/>
          <w:sz w:val="28"/>
          <w:szCs w:val="28"/>
          <w:lang w:val="uk-UA"/>
        </w:rPr>
        <w:t>., 2016]</w:t>
      </w:r>
      <w:r w:rsidRPr="006F14AC">
        <w:rPr>
          <w:sz w:val="28"/>
          <w:szCs w:val="28"/>
          <w:lang w:val="uk-UA"/>
        </w:rPr>
        <w:t>.</w:t>
      </w:r>
      <w:r w:rsidRPr="004B3A5C">
        <w:rPr>
          <w:sz w:val="28"/>
          <w:szCs w:val="28"/>
          <w:lang w:val="uk-UA"/>
        </w:rPr>
        <w:t xml:space="preserve"> </w:t>
      </w:r>
    </w:p>
    <w:p w:rsidR="006B345D" w:rsidRPr="00422614" w:rsidRDefault="006B345D" w:rsidP="006B345D">
      <w:pPr>
        <w:spacing w:line="360" w:lineRule="auto"/>
        <w:ind w:firstLine="709"/>
        <w:jc w:val="both"/>
        <w:rPr>
          <w:sz w:val="28"/>
          <w:szCs w:val="28"/>
          <w:lang w:val="uk-UA"/>
        </w:rPr>
      </w:pPr>
      <w:r w:rsidRPr="00422614">
        <w:rPr>
          <w:b/>
          <w:bCs/>
          <w:sz w:val="28"/>
          <w:szCs w:val="28"/>
          <w:lang w:val="uk-UA"/>
        </w:rPr>
        <w:t>Мета</w:t>
      </w:r>
      <w:r w:rsidRPr="00422614">
        <w:rPr>
          <w:sz w:val="28"/>
          <w:szCs w:val="28"/>
          <w:lang w:val="uk-UA"/>
        </w:rPr>
        <w:t xml:space="preserve"> дослідження полягала у </w:t>
      </w:r>
      <w:r w:rsidR="00A56BD8" w:rsidRPr="00422614">
        <w:rPr>
          <w:sz w:val="28"/>
          <w:szCs w:val="28"/>
          <w:lang w:val="uk-UA"/>
        </w:rPr>
        <w:t>вивченні отримання сидерофорів прод</w:t>
      </w:r>
      <w:r w:rsidR="00A56BD8" w:rsidRPr="00422614">
        <w:rPr>
          <w:sz w:val="28"/>
          <w:szCs w:val="28"/>
          <w:lang w:val="uk-UA"/>
        </w:rPr>
        <w:t>у</w:t>
      </w:r>
      <w:r w:rsidR="00A56BD8" w:rsidRPr="00422614">
        <w:rPr>
          <w:sz w:val="28"/>
          <w:szCs w:val="28"/>
          <w:lang w:val="uk-UA"/>
        </w:rPr>
        <w:t xml:space="preserve">центами </w:t>
      </w:r>
      <w:r w:rsidR="00A56BD8" w:rsidRPr="00422614">
        <w:rPr>
          <w:i/>
          <w:sz w:val="28"/>
          <w:szCs w:val="28"/>
          <w:lang w:val="uk-UA"/>
        </w:rPr>
        <w:t>Bacillus subtilis</w:t>
      </w:r>
      <w:r w:rsidR="00A56BD8" w:rsidRPr="00422614">
        <w:rPr>
          <w:sz w:val="28"/>
          <w:szCs w:val="28"/>
          <w:lang w:val="uk-UA"/>
        </w:rPr>
        <w:t xml:space="preserve"> МБ1, </w:t>
      </w:r>
      <w:r w:rsidR="00A56BD8" w:rsidRPr="00422614">
        <w:rPr>
          <w:i/>
          <w:sz w:val="28"/>
          <w:szCs w:val="28"/>
          <w:lang w:val="uk-UA"/>
        </w:rPr>
        <w:t>Bacillus subtilis</w:t>
      </w:r>
      <w:r w:rsidR="00A56BD8" w:rsidRPr="00422614">
        <w:rPr>
          <w:sz w:val="28"/>
          <w:szCs w:val="28"/>
          <w:lang w:val="uk-UA"/>
        </w:rPr>
        <w:t xml:space="preserve"> ОНУ 481, </w:t>
      </w:r>
      <w:r w:rsidR="00A56BD8" w:rsidRPr="00422614">
        <w:rPr>
          <w:i/>
          <w:sz w:val="28"/>
          <w:szCs w:val="28"/>
          <w:lang w:val="uk-UA"/>
        </w:rPr>
        <w:t>Pseudomonas chlororaphis</w:t>
      </w:r>
      <w:r w:rsidR="00A56BD8" w:rsidRPr="00422614">
        <w:rPr>
          <w:sz w:val="28"/>
          <w:szCs w:val="28"/>
          <w:lang w:val="uk-UA"/>
        </w:rPr>
        <w:t xml:space="preserve"> ONU 301 та </w:t>
      </w:r>
      <w:r w:rsidR="00A56BD8" w:rsidRPr="00422614">
        <w:rPr>
          <w:i/>
          <w:sz w:val="28"/>
          <w:szCs w:val="28"/>
          <w:lang w:val="uk-UA"/>
        </w:rPr>
        <w:t>Pseudomonas fluorescens</w:t>
      </w:r>
      <w:r w:rsidR="00A56BD8" w:rsidRPr="00422614">
        <w:rPr>
          <w:sz w:val="28"/>
          <w:szCs w:val="28"/>
          <w:lang w:val="uk-UA"/>
        </w:rPr>
        <w:t xml:space="preserve"> ATCC 13225 у складі асоц</w:t>
      </w:r>
      <w:r w:rsidR="00A56BD8" w:rsidRPr="00422614">
        <w:rPr>
          <w:sz w:val="28"/>
          <w:szCs w:val="28"/>
          <w:lang w:val="uk-UA"/>
        </w:rPr>
        <w:t>і</w:t>
      </w:r>
      <w:r w:rsidR="00A56BD8" w:rsidRPr="00422614">
        <w:rPr>
          <w:sz w:val="28"/>
          <w:szCs w:val="28"/>
          <w:lang w:val="uk-UA"/>
        </w:rPr>
        <w:t xml:space="preserve">ації. </w:t>
      </w:r>
      <w:r w:rsidRPr="00422614">
        <w:rPr>
          <w:sz w:val="28"/>
          <w:szCs w:val="28"/>
          <w:lang w:val="uk-UA"/>
        </w:rPr>
        <w:t>Для виконання зазначеної мети даного дослідження були поставлені н</w:t>
      </w:r>
      <w:r w:rsidRPr="00422614">
        <w:rPr>
          <w:sz w:val="28"/>
          <w:szCs w:val="28"/>
          <w:lang w:val="uk-UA"/>
        </w:rPr>
        <w:t>а</w:t>
      </w:r>
      <w:r w:rsidRPr="00422614">
        <w:rPr>
          <w:sz w:val="28"/>
          <w:szCs w:val="28"/>
          <w:lang w:val="uk-UA"/>
        </w:rPr>
        <w:t xml:space="preserve">ступні </w:t>
      </w:r>
      <w:r w:rsidRPr="00422614">
        <w:rPr>
          <w:b/>
          <w:bCs/>
          <w:sz w:val="28"/>
          <w:szCs w:val="28"/>
          <w:lang w:val="uk-UA"/>
        </w:rPr>
        <w:t>з</w:t>
      </w:r>
      <w:r w:rsidRPr="00422614">
        <w:rPr>
          <w:b/>
          <w:bCs/>
          <w:sz w:val="28"/>
          <w:szCs w:val="28"/>
          <w:lang w:val="uk-UA"/>
        </w:rPr>
        <w:t>а</w:t>
      </w:r>
      <w:r w:rsidRPr="00422614">
        <w:rPr>
          <w:b/>
          <w:bCs/>
          <w:sz w:val="28"/>
          <w:szCs w:val="28"/>
          <w:lang w:val="uk-UA"/>
        </w:rPr>
        <w:t>вдання</w:t>
      </w:r>
      <w:r w:rsidRPr="00422614">
        <w:rPr>
          <w:sz w:val="28"/>
          <w:szCs w:val="28"/>
          <w:lang w:val="uk-UA"/>
        </w:rPr>
        <w:t>:</w:t>
      </w:r>
    </w:p>
    <w:p w:rsidR="00D01930" w:rsidRPr="00422614" w:rsidRDefault="00D01930" w:rsidP="006B345D">
      <w:pPr>
        <w:spacing w:line="360" w:lineRule="auto"/>
        <w:ind w:firstLine="709"/>
        <w:jc w:val="both"/>
        <w:rPr>
          <w:bCs/>
          <w:kern w:val="28"/>
          <w:sz w:val="28"/>
          <w:szCs w:val="28"/>
          <w:lang w:val="uk-UA"/>
        </w:rPr>
      </w:pPr>
      <w:r w:rsidRPr="00422614">
        <w:rPr>
          <w:sz w:val="28"/>
          <w:szCs w:val="28"/>
          <w:lang w:val="uk-UA"/>
        </w:rPr>
        <w:t>1. Визначити</w:t>
      </w:r>
      <w:r w:rsidRPr="00422614">
        <w:rPr>
          <w:bCs/>
          <w:kern w:val="28"/>
          <w:sz w:val="28"/>
          <w:szCs w:val="28"/>
          <w:lang w:val="uk-UA"/>
        </w:rPr>
        <w:t xml:space="preserve"> інтенсивність продукції сидерофорів досліджуваними штамами мікроорганізмів при моновидовому культивуванні</w:t>
      </w:r>
      <w:r w:rsidRPr="00422614">
        <w:rPr>
          <w:bCs/>
          <w:kern w:val="28"/>
          <w:sz w:val="28"/>
          <w:szCs w:val="28"/>
        </w:rPr>
        <w:t>.</w:t>
      </w:r>
      <w:r w:rsidRPr="00422614">
        <w:rPr>
          <w:bCs/>
          <w:kern w:val="28"/>
          <w:sz w:val="28"/>
          <w:szCs w:val="28"/>
          <w:lang w:val="uk-UA"/>
        </w:rPr>
        <w:t xml:space="preserve"> </w:t>
      </w:r>
    </w:p>
    <w:p w:rsidR="006B345D" w:rsidRPr="00422614" w:rsidRDefault="006B345D" w:rsidP="00D01930">
      <w:pPr>
        <w:spacing w:line="360" w:lineRule="auto"/>
        <w:ind w:firstLine="709"/>
        <w:jc w:val="both"/>
        <w:rPr>
          <w:kern w:val="28"/>
          <w:sz w:val="28"/>
          <w:szCs w:val="28"/>
          <w:lang w:val="uk-UA"/>
        </w:rPr>
      </w:pPr>
      <w:r w:rsidRPr="00422614">
        <w:rPr>
          <w:sz w:val="28"/>
          <w:szCs w:val="28"/>
          <w:lang w:val="uk-UA"/>
        </w:rPr>
        <w:t xml:space="preserve">2. </w:t>
      </w:r>
      <w:r w:rsidR="00D01930" w:rsidRPr="00422614">
        <w:rPr>
          <w:sz w:val="28"/>
          <w:szCs w:val="28"/>
          <w:lang w:val="uk-UA"/>
        </w:rPr>
        <w:t>С</w:t>
      </w:r>
      <w:r w:rsidR="00D01930" w:rsidRPr="00422614">
        <w:rPr>
          <w:kern w:val="28"/>
          <w:sz w:val="28"/>
          <w:szCs w:val="28"/>
          <w:lang w:val="uk-UA"/>
        </w:rPr>
        <w:t>півставити інтенсивність накопичення таких вторинних метабол</w:t>
      </w:r>
      <w:r w:rsidR="00D01930" w:rsidRPr="00422614">
        <w:rPr>
          <w:kern w:val="28"/>
          <w:sz w:val="28"/>
          <w:szCs w:val="28"/>
          <w:lang w:val="uk-UA"/>
        </w:rPr>
        <w:t>і</w:t>
      </w:r>
      <w:r w:rsidR="00D01930" w:rsidRPr="00422614">
        <w:rPr>
          <w:kern w:val="28"/>
          <w:sz w:val="28"/>
          <w:szCs w:val="28"/>
          <w:lang w:val="uk-UA"/>
        </w:rPr>
        <w:t>тів, як сидерофори, зі стадією розвитку культури.</w:t>
      </w:r>
    </w:p>
    <w:p w:rsidR="006B345D" w:rsidRPr="00422614" w:rsidRDefault="006B345D" w:rsidP="006B345D">
      <w:pPr>
        <w:spacing w:line="360" w:lineRule="auto"/>
        <w:ind w:firstLine="709"/>
        <w:jc w:val="both"/>
        <w:rPr>
          <w:sz w:val="28"/>
          <w:szCs w:val="28"/>
          <w:lang w:val="uk-UA"/>
        </w:rPr>
      </w:pPr>
      <w:r w:rsidRPr="00422614">
        <w:rPr>
          <w:sz w:val="28"/>
          <w:szCs w:val="28"/>
          <w:lang w:val="uk-UA"/>
        </w:rPr>
        <w:t xml:space="preserve">3. </w:t>
      </w:r>
      <w:r w:rsidR="00D01930" w:rsidRPr="00422614">
        <w:rPr>
          <w:bCs/>
          <w:kern w:val="28"/>
          <w:sz w:val="28"/>
          <w:szCs w:val="28"/>
          <w:lang w:val="uk-UA"/>
        </w:rPr>
        <w:t>Провести сумісне культивування досліджуваних штамів мікроорган</w:t>
      </w:r>
      <w:r w:rsidR="00D01930" w:rsidRPr="00422614">
        <w:rPr>
          <w:bCs/>
          <w:kern w:val="28"/>
          <w:sz w:val="28"/>
          <w:szCs w:val="28"/>
          <w:lang w:val="uk-UA"/>
        </w:rPr>
        <w:t>і</w:t>
      </w:r>
      <w:r w:rsidR="00D01930" w:rsidRPr="00422614">
        <w:rPr>
          <w:bCs/>
          <w:kern w:val="28"/>
          <w:sz w:val="28"/>
          <w:szCs w:val="28"/>
          <w:lang w:val="uk-UA"/>
        </w:rPr>
        <w:t>змів та визначити під час цього процесу кількості утворених сидерофорів.</w:t>
      </w:r>
    </w:p>
    <w:p w:rsidR="00D01930" w:rsidRPr="00422614" w:rsidRDefault="006B345D" w:rsidP="006B345D">
      <w:pPr>
        <w:spacing w:line="360" w:lineRule="auto"/>
        <w:ind w:firstLine="709"/>
        <w:jc w:val="both"/>
        <w:rPr>
          <w:bCs/>
          <w:kern w:val="28"/>
          <w:sz w:val="28"/>
          <w:szCs w:val="28"/>
          <w:lang w:val="uk-UA"/>
        </w:rPr>
      </w:pPr>
      <w:r w:rsidRPr="00422614">
        <w:rPr>
          <w:sz w:val="28"/>
          <w:szCs w:val="28"/>
          <w:lang w:val="uk-UA"/>
        </w:rPr>
        <w:t>4</w:t>
      </w:r>
      <w:r w:rsidR="00D01930" w:rsidRPr="00422614">
        <w:rPr>
          <w:sz w:val="28"/>
          <w:szCs w:val="28"/>
          <w:lang w:val="uk-UA"/>
        </w:rPr>
        <w:t>.</w:t>
      </w:r>
      <w:r w:rsidR="00D01930" w:rsidRPr="00422614">
        <w:rPr>
          <w:bCs/>
          <w:kern w:val="28"/>
          <w:sz w:val="28"/>
          <w:szCs w:val="28"/>
          <w:lang w:val="uk-UA"/>
        </w:rPr>
        <w:t xml:space="preserve"> Порівняти інтенсивність утворення сидерофорів з накопиченням бі</w:t>
      </w:r>
      <w:r w:rsidR="00D01930" w:rsidRPr="00422614">
        <w:rPr>
          <w:bCs/>
          <w:kern w:val="28"/>
          <w:sz w:val="28"/>
          <w:szCs w:val="28"/>
          <w:lang w:val="uk-UA"/>
        </w:rPr>
        <w:t>о</w:t>
      </w:r>
      <w:r w:rsidR="00D01930" w:rsidRPr="00422614">
        <w:rPr>
          <w:bCs/>
          <w:kern w:val="28"/>
          <w:sz w:val="28"/>
          <w:szCs w:val="28"/>
          <w:lang w:val="uk-UA"/>
        </w:rPr>
        <w:t xml:space="preserve">маси цими мікроорганізмами у складі асоціації. </w:t>
      </w:r>
    </w:p>
    <w:p w:rsidR="006B345D" w:rsidRPr="00422614" w:rsidRDefault="006B345D" w:rsidP="006B345D">
      <w:pPr>
        <w:spacing w:line="360" w:lineRule="auto"/>
        <w:ind w:firstLine="709"/>
        <w:jc w:val="both"/>
        <w:rPr>
          <w:iCs/>
          <w:sz w:val="28"/>
          <w:szCs w:val="28"/>
          <w:lang w:val="uk-UA"/>
        </w:rPr>
      </w:pPr>
      <w:r w:rsidRPr="00422614">
        <w:rPr>
          <w:b/>
          <w:bCs/>
          <w:sz w:val="28"/>
          <w:szCs w:val="28"/>
          <w:lang w:val="uk-UA"/>
        </w:rPr>
        <w:lastRenderedPageBreak/>
        <w:t>Об’єкт дослідження</w:t>
      </w:r>
      <w:r w:rsidRPr="00422614">
        <w:rPr>
          <w:sz w:val="28"/>
          <w:szCs w:val="28"/>
          <w:lang w:val="uk-UA"/>
        </w:rPr>
        <w:t xml:space="preserve"> ˗ синтез </w:t>
      </w:r>
      <w:r w:rsidR="00D01930" w:rsidRPr="00422614">
        <w:rPr>
          <w:sz w:val="28"/>
          <w:szCs w:val="28"/>
          <w:lang w:val="uk-UA"/>
        </w:rPr>
        <w:t>сидерофорів</w:t>
      </w:r>
      <w:r w:rsidRPr="00422614">
        <w:rPr>
          <w:sz w:val="28"/>
          <w:szCs w:val="28"/>
          <w:lang w:val="uk-UA"/>
        </w:rPr>
        <w:t xml:space="preserve"> представниками род</w:t>
      </w:r>
      <w:r w:rsidR="00422614">
        <w:rPr>
          <w:sz w:val="28"/>
          <w:szCs w:val="28"/>
          <w:lang w:val="uk-UA"/>
        </w:rPr>
        <w:t>ів</w:t>
      </w:r>
      <w:r w:rsidRPr="00422614">
        <w:rPr>
          <w:sz w:val="28"/>
          <w:szCs w:val="28"/>
          <w:lang w:val="uk-UA"/>
        </w:rPr>
        <w:t xml:space="preserve"> </w:t>
      </w:r>
      <w:r w:rsidRPr="00422614">
        <w:rPr>
          <w:i/>
          <w:iCs/>
          <w:sz w:val="28"/>
          <w:szCs w:val="28"/>
          <w:lang w:val="en-US"/>
        </w:rPr>
        <w:t>Baci</w:t>
      </w:r>
      <w:r w:rsidRPr="00422614">
        <w:rPr>
          <w:i/>
          <w:iCs/>
          <w:sz w:val="28"/>
          <w:szCs w:val="28"/>
          <w:lang w:val="en-US"/>
        </w:rPr>
        <w:t>l</w:t>
      </w:r>
      <w:r w:rsidRPr="00422614">
        <w:rPr>
          <w:i/>
          <w:iCs/>
          <w:sz w:val="28"/>
          <w:szCs w:val="28"/>
          <w:lang w:val="en-US"/>
        </w:rPr>
        <w:t>lus</w:t>
      </w:r>
      <w:r w:rsidR="00D01930" w:rsidRPr="00422614">
        <w:rPr>
          <w:i/>
          <w:iCs/>
          <w:sz w:val="28"/>
          <w:szCs w:val="28"/>
          <w:lang w:val="uk-UA"/>
        </w:rPr>
        <w:t xml:space="preserve"> </w:t>
      </w:r>
      <w:r w:rsidR="00D01930" w:rsidRPr="00422614">
        <w:rPr>
          <w:iCs/>
          <w:sz w:val="28"/>
          <w:szCs w:val="28"/>
          <w:lang w:val="uk-UA"/>
        </w:rPr>
        <w:t xml:space="preserve">та </w:t>
      </w:r>
      <w:r w:rsidR="00D01930" w:rsidRPr="00422614">
        <w:rPr>
          <w:i/>
          <w:iCs/>
          <w:sz w:val="28"/>
          <w:szCs w:val="28"/>
          <w:lang w:val="en-US"/>
        </w:rPr>
        <w:t>Pseudomonas</w:t>
      </w:r>
      <w:r w:rsidR="00D01930" w:rsidRPr="00422614">
        <w:rPr>
          <w:i/>
          <w:iCs/>
          <w:sz w:val="28"/>
          <w:szCs w:val="28"/>
          <w:lang w:val="uk-UA"/>
        </w:rPr>
        <w:t xml:space="preserve">. </w:t>
      </w:r>
    </w:p>
    <w:p w:rsidR="006B345D" w:rsidRDefault="006B345D" w:rsidP="006B345D">
      <w:pPr>
        <w:spacing w:line="360" w:lineRule="auto"/>
        <w:ind w:firstLine="709"/>
        <w:jc w:val="both"/>
        <w:rPr>
          <w:b/>
          <w:bCs/>
          <w:sz w:val="28"/>
          <w:szCs w:val="28"/>
          <w:lang w:val="uk-UA"/>
        </w:rPr>
      </w:pPr>
      <w:r w:rsidRPr="00422614">
        <w:rPr>
          <w:b/>
          <w:bCs/>
          <w:sz w:val="28"/>
          <w:szCs w:val="28"/>
          <w:lang w:val="uk-UA"/>
        </w:rPr>
        <w:t>Предмет дослідження</w:t>
      </w:r>
      <w:r w:rsidRPr="00422614">
        <w:rPr>
          <w:sz w:val="28"/>
          <w:szCs w:val="28"/>
          <w:lang w:val="uk-UA"/>
        </w:rPr>
        <w:t xml:space="preserve"> ˗ рівень </w:t>
      </w:r>
      <w:r w:rsidR="00D01930" w:rsidRPr="00422614">
        <w:rPr>
          <w:sz w:val="28"/>
          <w:szCs w:val="28"/>
          <w:lang w:val="uk-UA"/>
        </w:rPr>
        <w:t>накопичення сидерофорів</w:t>
      </w:r>
      <w:r w:rsidRPr="00422614">
        <w:rPr>
          <w:sz w:val="28"/>
          <w:szCs w:val="28"/>
          <w:lang w:val="uk-UA"/>
        </w:rPr>
        <w:t xml:space="preserve">, </w:t>
      </w:r>
      <w:r w:rsidR="00D01930" w:rsidRPr="00422614">
        <w:rPr>
          <w:sz w:val="28"/>
          <w:szCs w:val="28"/>
          <w:lang w:val="uk-UA"/>
        </w:rPr>
        <w:t>нарощення біомаси клітин</w:t>
      </w:r>
      <w:r w:rsidRPr="00422614">
        <w:rPr>
          <w:sz w:val="28"/>
          <w:szCs w:val="28"/>
          <w:lang w:val="uk-UA"/>
        </w:rPr>
        <w:t>.</w:t>
      </w:r>
    </w:p>
    <w:p w:rsidR="002B04DB" w:rsidRPr="005B281C" w:rsidRDefault="002B04DB" w:rsidP="00844688">
      <w:pPr>
        <w:widowControl w:val="0"/>
        <w:autoSpaceDE w:val="0"/>
        <w:autoSpaceDN w:val="0"/>
        <w:adjustRightInd w:val="0"/>
        <w:spacing w:line="360" w:lineRule="auto"/>
        <w:ind w:firstLine="709"/>
        <w:jc w:val="both"/>
        <w:rPr>
          <w:kern w:val="28"/>
          <w:sz w:val="28"/>
          <w:szCs w:val="28"/>
          <w:lang w:val="uk-UA"/>
        </w:rPr>
      </w:pPr>
    </w:p>
    <w:p w:rsidR="00A504C8" w:rsidRPr="005B281C" w:rsidRDefault="00A504C8" w:rsidP="00844688">
      <w:pPr>
        <w:widowControl w:val="0"/>
        <w:tabs>
          <w:tab w:val="right" w:leader="dot" w:pos="9356"/>
        </w:tabs>
        <w:autoSpaceDE w:val="0"/>
        <w:autoSpaceDN w:val="0"/>
        <w:adjustRightInd w:val="0"/>
        <w:spacing w:line="360" w:lineRule="auto"/>
        <w:jc w:val="both"/>
        <w:rPr>
          <w:caps/>
          <w:kern w:val="28"/>
          <w:sz w:val="28"/>
          <w:szCs w:val="28"/>
          <w:lang w:val="uk-UA"/>
        </w:rPr>
        <w:sectPr w:rsidR="00A504C8" w:rsidRPr="005B281C" w:rsidSect="00B07B8C">
          <w:headerReference w:type="default" r:id="rId8"/>
          <w:headerReference w:type="first" r:id="rId9"/>
          <w:pgSz w:w="11906" w:h="16838" w:code="9"/>
          <w:pgMar w:top="1134" w:right="851" w:bottom="1134" w:left="1701" w:header="709" w:footer="709" w:gutter="0"/>
          <w:cols w:space="708"/>
          <w:titlePg/>
          <w:docGrid w:linePitch="360"/>
        </w:sectPr>
      </w:pPr>
    </w:p>
    <w:p w:rsidR="009E72E9" w:rsidRDefault="009E72E9" w:rsidP="009E72E9">
      <w:pPr>
        <w:spacing w:line="360" w:lineRule="auto"/>
        <w:jc w:val="center"/>
        <w:rPr>
          <w:b/>
          <w:bCs/>
          <w:kern w:val="28"/>
          <w:sz w:val="28"/>
          <w:szCs w:val="28"/>
        </w:rPr>
      </w:pPr>
      <w:r>
        <w:rPr>
          <w:b/>
          <w:sz w:val="28"/>
          <w:szCs w:val="28"/>
          <w:lang w:val="uk-UA"/>
        </w:rPr>
        <w:lastRenderedPageBreak/>
        <w:t>ОГЛЯД ЛІТЕРАТУРИ</w:t>
      </w:r>
    </w:p>
    <w:p w:rsidR="007F5AD9" w:rsidRPr="00537750" w:rsidRDefault="007F5AD9" w:rsidP="007F5AD9">
      <w:pPr>
        <w:spacing w:line="360" w:lineRule="auto"/>
        <w:ind w:firstLine="709"/>
        <w:jc w:val="both"/>
        <w:rPr>
          <w:sz w:val="28"/>
          <w:szCs w:val="28"/>
          <w:lang w:val="uk-UA"/>
        </w:rPr>
      </w:pPr>
      <w:r w:rsidRPr="00537750">
        <w:rPr>
          <w:b/>
          <w:bCs/>
          <w:kern w:val="28"/>
          <w:sz w:val="28"/>
          <w:szCs w:val="28"/>
        </w:rPr>
        <w:t xml:space="preserve">1.1. </w:t>
      </w:r>
      <w:r w:rsidRPr="00537750">
        <w:rPr>
          <w:b/>
          <w:bCs/>
          <w:kern w:val="28"/>
          <w:sz w:val="28"/>
          <w:szCs w:val="28"/>
          <w:lang w:val="uk-UA"/>
        </w:rPr>
        <w:t>Загальна характеристика</w:t>
      </w:r>
      <w:r>
        <w:rPr>
          <w:b/>
          <w:bCs/>
          <w:kern w:val="28"/>
          <w:sz w:val="28"/>
          <w:szCs w:val="28"/>
          <w:lang w:val="uk-UA"/>
        </w:rPr>
        <w:t xml:space="preserve"> мікробних сидероф</w:t>
      </w:r>
      <w:r>
        <w:rPr>
          <w:b/>
          <w:bCs/>
          <w:kern w:val="28"/>
          <w:sz w:val="28"/>
          <w:szCs w:val="28"/>
          <w:lang w:val="uk-UA"/>
        </w:rPr>
        <w:t>о</w:t>
      </w:r>
      <w:r>
        <w:rPr>
          <w:b/>
          <w:bCs/>
          <w:kern w:val="28"/>
          <w:sz w:val="28"/>
          <w:szCs w:val="28"/>
          <w:lang w:val="uk-UA"/>
        </w:rPr>
        <w:t>рів</w:t>
      </w:r>
    </w:p>
    <w:p w:rsidR="007F5AD9" w:rsidRDefault="007F5AD9" w:rsidP="007F5AD9">
      <w:pPr>
        <w:spacing w:line="360" w:lineRule="auto"/>
        <w:ind w:firstLine="720"/>
        <w:jc w:val="both"/>
        <w:rPr>
          <w:sz w:val="28"/>
          <w:szCs w:val="28"/>
          <w:lang w:val="uk-UA"/>
        </w:rPr>
      </w:pPr>
      <w:r w:rsidRPr="00FB7859">
        <w:rPr>
          <w:sz w:val="28"/>
          <w:szCs w:val="28"/>
          <w:lang w:val="uk-UA"/>
        </w:rPr>
        <w:t>Молекула сидерофора зазвичай має атом заліза, координований з ат</w:t>
      </w:r>
      <w:r w:rsidRPr="00FB7859">
        <w:rPr>
          <w:sz w:val="28"/>
          <w:szCs w:val="28"/>
          <w:lang w:val="uk-UA"/>
        </w:rPr>
        <w:t>о</w:t>
      </w:r>
      <w:r w:rsidRPr="00FB7859">
        <w:rPr>
          <w:sz w:val="28"/>
          <w:szCs w:val="28"/>
          <w:lang w:val="uk-UA"/>
        </w:rPr>
        <w:t>мами кисню, причому найпоширенішою геометрією є октаедрична, що д</w:t>
      </w:r>
      <w:r w:rsidRPr="00FB7859">
        <w:rPr>
          <w:sz w:val="28"/>
          <w:szCs w:val="28"/>
          <w:lang w:val="uk-UA"/>
        </w:rPr>
        <w:t>о</w:t>
      </w:r>
      <w:r w:rsidRPr="00FB7859">
        <w:rPr>
          <w:sz w:val="28"/>
          <w:szCs w:val="28"/>
          <w:lang w:val="uk-UA"/>
        </w:rPr>
        <w:t>зволяє шести лігандам розташовуватися навколо центру Fe з мінімальним в</w:t>
      </w:r>
      <w:r w:rsidRPr="00FB7859">
        <w:rPr>
          <w:sz w:val="28"/>
          <w:szCs w:val="28"/>
          <w:lang w:val="uk-UA"/>
        </w:rPr>
        <w:t>і</w:t>
      </w:r>
      <w:r w:rsidRPr="00FB7859">
        <w:rPr>
          <w:sz w:val="28"/>
          <w:szCs w:val="28"/>
          <w:lang w:val="uk-UA"/>
        </w:rPr>
        <w:t>дштовхуванням лігандів. Октаедричне поле сприяє утворенню термодинам</w:t>
      </w:r>
      <w:r w:rsidRPr="00FB7859">
        <w:rPr>
          <w:sz w:val="28"/>
          <w:szCs w:val="28"/>
          <w:lang w:val="uk-UA"/>
        </w:rPr>
        <w:t>і</w:t>
      </w:r>
      <w:r w:rsidRPr="00FB7859">
        <w:rPr>
          <w:sz w:val="28"/>
          <w:szCs w:val="28"/>
          <w:lang w:val="uk-UA"/>
        </w:rPr>
        <w:t xml:space="preserve">чно стабільних </w:t>
      </w:r>
      <w:r>
        <w:rPr>
          <w:sz w:val="28"/>
          <w:szCs w:val="28"/>
          <w:lang w:val="uk-UA"/>
        </w:rPr>
        <w:t>високообертних</w:t>
      </w:r>
      <w:r w:rsidRPr="00FB7859">
        <w:rPr>
          <w:sz w:val="28"/>
          <w:szCs w:val="28"/>
          <w:lang w:val="uk-UA"/>
        </w:rPr>
        <w:t xml:space="preserve"> частинок Fe(III). Залежно від типу сидероф</w:t>
      </w:r>
      <w:r w:rsidRPr="00FB7859">
        <w:rPr>
          <w:sz w:val="28"/>
          <w:szCs w:val="28"/>
          <w:lang w:val="uk-UA"/>
        </w:rPr>
        <w:t>о</w:t>
      </w:r>
      <w:r w:rsidRPr="00FB7859">
        <w:rPr>
          <w:sz w:val="28"/>
          <w:szCs w:val="28"/>
          <w:lang w:val="uk-UA"/>
        </w:rPr>
        <w:t xml:space="preserve">ра октаедричне поле може бути </w:t>
      </w:r>
      <w:r>
        <w:rPr>
          <w:sz w:val="28"/>
          <w:szCs w:val="28"/>
          <w:lang w:val="uk-UA"/>
        </w:rPr>
        <w:t>змінено</w:t>
      </w:r>
      <w:r w:rsidRPr="00FB7859">
        <w:rPr>
          <w:sz w:val="28"/>
          <w:szCs w:val="28"/>
          <w:lang w:val="uk-UA"/>
        </w:rPr>
        <w:t xml:space="preserve">, і іноді </w:t>
      </w:r>
      <w:r>
        <w:rPr>
          <w:sz w:val="28"/>
          <w:szCs w:val="28"/>
          <w:lang w:val="uk-UA"/>
        </w:rPr>
        <w:t>Нітроген</w:t>
      </w:r>
      <w:r w:rsidRPr="00FB7859">
        <w:rPr>
          <w:sz w:val="28"/>
          <w:szCs w:val="28"/>
          <w:lang w:val="uk-UA"/>
        </w:rPr>
        <w:t xml:space="preserve"> або </w:t>
      </w:r>
      <w:r>
        <w:rPr>
          <w:sz w:val="28"/>
          <w:szCs w:val="28"/>
          <w:lang w:val="uk-UA"/>
        </w:rPr>
        <w:t>Сульфур</w:t>
      </w:r>
      <w:r w:rsidRPr="00FB7859">
        <w:rPr>
          <w:sz w:val="28"/>
          <w:szCs w:val="28"/>
          <w:lang w:val="uk-UA"/>
        </w:rPr>
        <w:t xml:space="preserve"> м</w:t>
      </w:r>
      <w:r w:rsidRPr="00FB7859">
        <w:rPr>
          <w:sz w:val="28"/>
          <w:szCs w:val="28"/>
          <w:lang w:val="uk-UA"/>
        </w:rPr>
        <w:t>о</w:t>
      </w:r>
      <w:r w:rsidRPr="00FB7859">
        <w:rPr>
          <w:sz w:val="28"/>
          <w:szCs w:val="28"/>
          <w:lang w:val="uk-UA"/>
        </w:rPr>
        <w:t>жуть бути включені в сидерофор як координаційні атоми, причому такі вар</w:t>
      </w:r>
      <w:r w:rsidRPr="00FB7859">
        <w:rPr>
          <w:sz w:val="28"/>
          <w:szCs w:val="28"/>
          <w:lang w:val="uk-UA"/>
        </w:rPr>
        <w:t>і</w:t>
      </w:r>
      <w:r w:rsidRPr="00FB7859">
        <w:rPr>
          <w:sz w:val="28"/>
          <w:szCs w:val="28"/>
          <w:lang w:val="uk-UA"/>
        </w:rPr>
        <w:t>анти сидерофора мають меншу спорідненість до Fe(III) [</w:t>
      </w:r>
      <w:r>
        <w:rPr>
          <w:sz w:val="28"/>
          <w:szCs w:val="28"/>
          <w:lang w:val="en-US"/>
        </w:rPr>
        <w:t>Hider</w:t>
      </w:r>
      <w:r w:rsidRPr="00C74F1A">
        <w:rPr>
          <w:sz w:val="28"/>
          <w:szCs w:val="28"/>
          <w:lang w:val="uk-UA"/>
        </w:rPr>
        <w:t xml:space="preserve"> </w:t>
      </w:r>
      <w:r>
        <w:rPr>
          <w:sz w:val="28"/>
          <w:szCs w:val="28"/>
          <w:lang w:val="en-US"/>
        </w:rPr>
        <w:t>et</w:t>
      </w:r>
      <w:r w:rsidRPr="00C74F1A">
        <w:rPr>
          <w:sz w:val="28"/>
          <w:szCs w:val="28"/>
          <w:lang w:val="uk-UA"/>
        </w:rPr>
        <w:t xml:space="preserve"> </w:t>
      </w:r>
      <w:r>
        <w:rPr>
          <w:sz w:val="28"/>
          <w:szCs w:val="28"/>
          <w:lang w:val="en-US"/>
        </w:rPr>
        <w:t>al</w:t>
      </w:r>
      <w:r w:rsidRPr="00C74F1A">
        <w:rPr>
          <w:sz w:val="28"/>
          <w:szCs w:val="28"/>
          <w:lang w:val="uk-UA"/>
        </w:rPr>
        <w:t>., 2016</w:t>
      </w:r>
      <w:r>
        <w:rPr>
          <w:sz w:val="28"/>
          <w:szCs w:val="28"/>
          <w:lang w:val="uk-UA"/>
        </w:rPr>
        <w:t>]</w:t>
      </w:r>
      <w:r w:rsidRPr="00FB7859">
        <w:rPr>
          <w:sz w:val="28"/>
          <w:szCs w:val="28"/>
          <w:lang w:val="uk-UA"/>
        </w:rPr>
        <w:t>. Структура сидерофора</w:t>
      </w:r>
      <w:r>
        <w:rPr>
          <w:sz w:val="28"/>
          <w:szCs w:val="28"/>
          <w:lang w:val="uk-UA"/>
        </w:rPr>
        <w:t xml:space="preserve"> може мати Fe(III), координований</w:t>
      </w:r>
      <w:r w:rsidRPr="00FB7859">
        <w:rPr>
          <w:sz w:val="28"/>
          <w:szCs w:val="28"/>
          <w:lang w:val="uk-UA"/>
        </w:rPr>
        <w:t xml:space="preserve"> з такими бідента</w:t>
      </w:r>
      <w:r w:rsidRPr="00FB7859">
        <w:rPr>
          <w:sz w:val="28"/>
          <w:szCs w:val="28"/>
          <w:lang w:val="uk-UA"/>
        </w:rPr>
        <w:t>т</w:t>
      </w:r>
      <w:r w:rsidRPr="00FB7859">
        <w:rPr>
          <w:sz w:val="28"/>
          <w:szCs w:val="28"/>
          <w:lang w:val="uk-UA"/>
        </w:rPr>
        <w:t xml:space="preserve">ними функціональними групами, як гідроксамати, α-гідроксикарбоксилати та катехолати, а також комбінації полідентатних фенолатів, </w:t>
      </w:r>
      <w:r>
        <w:rPr>
          <w:sz w:val="28"/>
          <w:szCs w:val="28"/>
          <w:lang w:val="uk-UA"/>
        </w:rPr>
        <w:t>нітрогеновмісних</w:t>
      </w:r>
      <w:r w:rsidRPr="00FB7859">
        <w:rPr>
          <w:sz w:val="28"/>
          <w:szCs w:val="28"/>
          <w:lang w:val="uk-UA"/>
        </w:rPr>
        <w:t xml:space="preserve"> ге</w:t>
      </w:r>
      <w:r>
        <w:rPr>
          <w:sz w:val="28"/>
          <w:szCs w:val="28"/>
          <w:lang w:val="uk-UA"/>
        </w:rPr>
        <w:t>тероциклів та карбо</w:t>
      </w:r>
      <w:r>
        <w:rPr>
          <w:sz w:val="28"/>
          <w:szCs w:val="28"/>
          <w:lang w:val="uk-UA"/>
        </w:rPr>
        <w:t>к</w:t>
      </w:r>
      <w:r>
        <w:rPr>
          <w:sz w:val="28"/>
          <w:szCs w:val="28"/>
          <w:lang w:val="uk-UA"/>
        </w:rPr>
        <w:t>силатів [</w:t>
      </w:r>
      <w:r w:rsidRPr="006830EE">
        <w:rPr>
          <w:sz w:val="28"/>
          <w:szCs w:val="28"/>
          <w:lang w:val="uk-UA"/>
        </w:rPr>
        <w:t>Butler</w:t>
      </w:r>
      <w:r w:rsidRPr="00C74F1A">
        <w:rPr>
          <w:sz w:val="28"/>
          <w:szCs w:val="28"/>
          <w:lang w:val="uk-UA"/>
        </w:rPr>
        <w:t xml:space="preserve"> </w:t>
      </w:r>
      <w:r>
        <w:rPr>
          <w:sz w:val="28"/>
          <w:szCs w:val="28"/>
          <w:lang w:val="en-US"/>
        </w:rPr>
        <w:t>et</w:t>
      </w:r>
      <w:r w:rsidRPr="00C74F1A">
        <w:rPr>
          <w:sz w:val="28"/>
          <w:szCs w:val="28"/>
          <w:lang w:val="uk-UA"/>
        </w:rPr>
        <w:t xml:space="preserve"> </w:t>
      </w:r>
      <w:r>
        <w:rPr>
          <w:sz w:val="28"/>
          <w:szCs w:val="28"/>
          <w:lang w:val="en-US"/>
        </w:rPr>
        <w:t>al</w:t>
      </w:r>
      <w:r w:rsidRPr="00C74F1A">
        <w:rPr>
          <w:sz w:val="28"/>
          <w:szCs w:val="28"/>
          <w:lang w:val="uk-UA"/>
        </w:rPr>
        <w:t>.</w:t>
      </w:r>
      <w:r>
        <w:rPr>
          <w:sz w:val="28"/>
          <w:szCs w:val="28"/>
          <w:lang w:val="uk-UA"/>
        </w:rPr>
        <w:t>, 2021]</w:t>
      </w:r>
      <w:r w:rsidRPr="00FB7859">
        <w:rPr>
          <w:sz w:val="28"/>
          <w:szCs w:val="28"/>
          <w:lang w:val="uk-UA"/>
        </w:rPr>
        <w:t>.</w:t>
      </w:r>
    </w:p>
    <w:p w:rsidR="007F5AD9" w:rsidRDefault="007F5AD9" w:rsidP="007F5AD9">
      <w:pPr>
        <w:spacing w:line="360" w:lineRule="auto"/>
        <w:ind w:firstLine="720"/>
        <w:jc w:val="both"/>
        <w:rPr>
          <w:bCs/>
          <w:sz w:val="28"/>
          <w:szCs w:val="28"/>
          <w:lang w:val="uk-UA"/>
        </w:rPr>
      </w:pPr>
      <w:r w:rsidRPr="00FB7859">
        <w:rPr>
          <w:sz w:val="28"/>
          <w:szCs w:val="28"/>
          <w:lang w:val="uk-UA"/>
        </w:rPr>
        <w:t xml:space="preserve">Залежно від їх хімічної природи сидерофори поділяють на катехолати та фенолати, гідроксамати, карбоксилати та сидерофори </w:t>
      </w:r>
      <w:r>
        <w:rPr>
          <w:sz w:val="28"/>
          <w:szCs w:val="28"/>
          <w:lang w:val="uk-UA"/>
        </w:rPr>
        <w:t>змішаного типу [</w:t>
      </w:r>
      <w:r w:rsidRPr="00037CFC">
        <w:rPr>
          <w:color w:val="222222"/>
          <w:sz w:val="28"/>
          <w:szCs w:val="28"/>
          <w:shd w:val="clear" w:color="auto" w:fill="FFFFFF"/>
        </w:rPr>
        <w:t>Ustiatik</w:t>
      </w:r>
      <w:r w:rsidRPr="00C74F1A">
        <w:rPr>
          <w:color w:val="222222"/>
          <w:sz w:val="28"/>
          <w:szCs w:val="28"/>
          <w:shd w:val="clear" w:color="auto" w:fill="FFFFFF"/>
          <w:lang w:val="uk-UA"/>
        </w:rPr>
        <w:t xml:space="preserve"> </w:t>
      </w:r>
      <w:r>
        <w:rPr>
          <w:color w:val="222222"/>
          <w:sz w:val="28"/>
          <w:szCs w:val="28"/>
          <w:shd w:val="clear" w:color="auto" w:fill="FFFFFF"/>
          <w:lang w:val="en-US"/>
        </w:rPr>
        <w:t>et</w:t>
      </w:r>
      <w:r w:rsidRPr="00C74F1A">
        <w:rPr>
          <w:color w:val="222222"/>
          <w:sz w:val="28"/>
          <w:szCs w:val="28"/>
          <w:shd w:val="clear" w:color="auto" w:fill="FFFFFF"/>
          <w:lang w:val="uk-UA"/>
        </w:rPr>
        <w:t xml:space="preserve"> </w:t>
      </w:r>
      <w:r>
        <w:rPr>
          <w:color w:val="222222"/>
          <w:sz w:val="28"/>
          <w:szCs w:val="28"/>
          <w:shd w:val="clear" w:color="auto" w:fill="FFFFFF"/>
          <w:lang w:val="en-US"/>
        </w:rPr>
        <w:t>al</w:t>
      </w:r>
      <w:r w:rsidRPr="00C74F1A">
        <w:rPr>
          <w:color w:val="222222"/>
          <w:sz w:val="28"/>
          <w:szCs w:val="28"/>
          <w:shd w:val="clear" w:color="auto" w:fill="FFFFFF"/>
          <w:lang w:val="uk-UA"/>
        </w:rPr>
        <w:t>., 2021</w:t>
      </w:r>
      <w:r w:rsidRPr="00FB7859">
        <w:rPr>
          <w:sz w:val="28"/>
          <w:szCs w:val="28"/>
          <w:lang w:val="uk-UA"/>
        </w:rPr>
        <w:t>]. Сидерофори змішаного типу за своєю будовою відпов</w:t>
      </w:r>
      <w:r w:rsidRPr="00FB7859">
        <w:rPr>
          <w:sz w:val="28"/>
          <w:szCs w:val="28"/>
          <w:lang w:val="uk-UA"/>
        </w:rPr>
        <w:t>і</w:t>
      </w:r>
      <w:r w:rsidRPr="00FB7859">
        <w:rPr>
          <w:sz w:val="28"/>
          <w:szCs w:val="28"/>
          <w:lang w:val="uk-UA"/>
        </w:rPr>
        <w:t>дають одночасно двом або трьом класам. Тому їх розглядають як окремий клас. Хімічні структури різних класів сидерофорів показані на рисунк</w:t>
      </w:r>
      <w:r>
        <w:rPr>
          <w:sz w:val="28"/>
          <w:szCs w:val="28"/>
          <w:lang w:val="uk-UA"/>
        </w:rPr>
        <w:t>у 1-3</w:t>
      </w:r>
      <w:r w:rsidRPr="00FB7859">
        <w:rPr>
          <w:sz w:val="28"/>
          <w:szCs w:val="28"/>
          <w:lang w:val="uk-UA"/>
        </w:rPr>
        <w:t>, де гідроксаматні функціональні групи позначені синім кольором, катех</w:t>
      </w:r>
      <w:r w:rsidRPr="00FB7859">
        <w:rPr>
          <w:sz w:val="28"/>
          <w:szCs w:val="28"/>
          <w:lang w:val="uk-UA"/>
        </w:rPr>
        <w:t>о</w:t>
      </w:r>
      <w:r w:rsidRPr="00FB7859">
        <w:rPr>
          <w:sz w:val="28"/>
          <w:szCs w:val="28"/>
          <w:lang w:val="uk-UA"/>
        </w:rPr>
        <w:t>латні функціональні групи червоним, а карбоксилатні функціональні групи зел</w:t>
      </w:r>
      <w:r w:rsidRPr="00FB7859">
        <w:rPr>
          <w:sz w:val="28"/>
          <w:szCs w:val="28"/>
          <w:lang w:val="uk-UA"/>
        </w:rPr>
        <w:t>е</w:t>
      </w:r>
      <w:r w:rsidRPr="00FB7859">
        <w:rPr>
          <w:sz w:val="28"/>
          <w:szCs w:val="28"/>
          <w:lang w:val="uk-UA"/>
        </w:rPr>
        <w:t>ним</w:t>
      </w:r>
      <w:r w:rsidRPr="00EF5CBA">
        <w:rPr>
          <w:sz w:val="28"/>
          <w:szCs w:val="28"/>
          <w:lang w:val="uk-UA"/>
        </w:rPr>
        <w:t xml:space="preserve"> [</w:t>
      </w:r>
      <w:r w:rsidRPr="00830BD9">
        <w:rPr>
          <w:sz w:val="28"/>
          <w:szCs w:val="28"/>
          <w:lang w:val="en-US"/>
        </w:rPr>
        <w:t>Shang</w:t>
      </w:r>
      <w:r w:rsidRPr="00EF5CBA">
        <w:rPr>
          <w:sz w:val="28"/>
          <w:szCs w:val="28"/>
          <w:lang w:val="uk-UA"/>
        </w:rPr>
        <w:t>, 2019]</w:t>
      </w:r>
      <w:r w:rsidRPr="00FB7859">
        <w:rPr>
          <w:sz w:val="28"/>
          <w:szCs w:val="28"/>
          <w:lang w:val="uk-UA"/>
        </w:rPr>
        <w:t>.</w:t>
      </w:r>
      <w:r w:rsidRPr="00C74F1A">
        <w:rPr>
          <w:bCs/>
          <w:sz w:val="28"/>
          <w:szCs w:val="28"/>
          <w:lang w:val="uk-UA"/>
        </w:rPr>
        <w:t xml:space="preserve"> </w:t>
      </w:r>
    </w:p>
    <w:p w:rsidR="007F5AD9" w:rsidRDefault="007F5AD9" w:rsidP="007F5AD9">
      <w:pPr>
        <w:spacing w:line="360" w:lineRule="auto"/>
        <w:ind w:firstLine="720"/>
        <w:jc w:val="both"/>
        <w:rPr>
          <w:bCs/>
          <w:sz w:val="28"/>
          <w:szCs w:val="28"/>
          <w:lang w:val="uk-UA"/>
        </w:rPr>
      </w:pPr>
      <w:r w:rsidRPr="00BA01FA">
        <w:rPr>
          <w:bCs/>
          <w:sz w:val="28"/>
          <w:szCs w:val="28"/>
          <w:lang w:val="uk-UA"/>
        </w:rPr>
        <w:t>Сидерофори гідроксамат</w:t>
      </w:r>
      <w:r>
        <w:rPr>
          <w:bCs/>
          <w:sz w:val="28"/>
          <w:szCs w:val="28"/>
          <w:lang w:val="uk-UA"/>
        </w:rPr>
        <w:t>ного типу</w:t>
      </w:r>
      <w:r w:rsidRPr="00BA01FA">
        <w:rPr>
          <w:bCs/>
          <w:sz w:val="28"/>
          <w:szCs w:val="28"/>
          <w:lang w:val="uk-UA"/>
        </w:rPr>
        <w:t xml:space="preserve"> містять структуру C(=O)N-(OH)R, де R є амінокислотою або її похідною, що містить два атоми кисню, що утв</w:t>
      </w:r>
      <w:r w:rsidRPr="00BA01FA">
        <w:rPr>
          <w:bCs/>
          <w:sz w:val="28"/>
          <w:szCs w:val="28"/>
          <w:lang w:val="uk-UA"/>
        </w:rPr>
        <w:t>о</w:t>
      </w:r>
      <w:r w:rsidRPr="00BA01FA">
        <w:rPr>
          <w:bCs/>
          <w:sz w:val="28"/>
          <w:szCs w:val="28"/>
          <w:lang w:val="uk-UA"/>
        </w:rPr>
        <w:t>рюють бідентатний ліганд з іонами Fe. Кожен сидерофор здатний утворюв</w:t>
      </w:r>
      <w:r w:rsidRPr="00BA01FA">
        <w:rPr>
          <w:bCs/>
          <w:sz w:val="28"/>
          <w:szCs w:val="28"/>
          <w:lang w:val="uk-UA"/>
        </w:rPr>
        <w:t>а</w:t>
      </w:r>
      <w:r w:rsidRPr="00BA01FA">
        <w:rPr>
          <w:bCs/>
          <w:sz w:val="28"/>
          <w:szCs w:val="28"/>
          <w:lang w:val="uk-UA"/>
        </w:rPr>
        <w:t>ти гексадентатні ліганди та октаедричні компле</w:t>
      </w:r>
      <w:r>
        <w:rPr>
          <w:bCs/>
          <w:sz w:val="28"/>
          <w:szCs w:val="28"/>
          <w:lang w:val="uk-UA"/>
        </w:rPr>
        <w:t>ксні сполуки з іонами Fe(III)</w:t>
      </w:r>
      <w:r w:rsidRPr="00BA01FA">
        <w:rPr>
          <w:bCs/>
          <w:sz w:val="28"/>
          <w:szCs w:val="28"/>
          <w:lang w:val="uk-UA"/>
        </w:rPr>
        <w:t>. Коли гідроксамат поєднується з Fe(III), його функціональна група втрачає протон від групи гідроксиламіну (-NOH) з утворе</w:t>
      </w:r>
      <w:r>
        <w:rPr>
          <w:bCs/>
          <w:sz w:val="28"/>
          <w:szCs w:val="28"/>
          <w:lang w:val="uk-UA"/>
        </w:rPr>
        <w:t>нням бідентатного ліганду [</w:t>
      </w:r>
      <w:r w:rsidRPr="00037CFC">
        <w:rPr>
          <w:color w:val="222222"/>
          <w:sz w:val="28"/>
          <w:szCs w:val="28"/>
          <w:shd w:val="clear" w:color="auto" w:fill="FFFFFF"/>
        </w:rPr>
        <w:t>Ustiatik</w:t>
      </w:r>
      <w:r w:rsidRPr="00C74F1A">
        <w:rPr>
          <w:color w:val="222222"/>
          <w:sz w:val="28"/>
          <w:szCs w:val="28"/>
          <w:shd w:val="clear" w:color="auto" w:fill="FFFFFF"/>
          <w:lang w:val="uk-UA"/>
        </w:rPr>
        <w:t xml:space="preserve"> </w:t>
      </w:r>
      <w:r>
        <w:rPr>
          <w:color w:val="222222"/>
          <w:sz w:val="28"/>
          <w:szCs w:val="28"/>
          <w:shd w:val="clear" w:color="auto" w:fill="FFFFFF"/>
          <w:lang w:val="en-US"/>
        </w:rPr>
        <w:t>et</w:t>
      </w:r>
      <w:r w:rsidRPr="00C74F1A">
        <w:rPr>
          <w:color w:val="222222"/>
          <w:sz w:val="28"/>
          <w:szCs w:val="28"/>
          <w:shd w:val="clear" w:color="auto" w:fill="FFFFFF"/>
          <w:lang w:val="uk-UA"/>
        </w:rPr>
        <w:t xml:space="preserve"> </w:t>
      </w:r>
      <w:r>
        <w:rPr>
          <w:color w:val="222222"/>
          <w:sz w:val="28"/>
          <w:szCs w:val="28"/>
          <w:shd w:val="clear" w:color="auto" w:fill="FFFFFF"/>
          <w:lang w:val="en-US"/>
        </w:rPr>
        <w:t>al</w:t>
      </w:r>
      <w:r w:rsidRPr="00C74F1A">
        <w:rPr>
          <w:color w:val="222222"/>
          <w:sz w:val="28"/>
          <w:szCs w:val="28"/>
          <w:shd w:val="clear" w:color="auto" w:fill="FFFFFF"/>
          <w:lang w:val="uk-UA"/>
        </w:rPr>
        <w:t>., 2021</w:t>
      </w:r>
      <w:r w:rsidRPr="00BA01FA">
        <w:rPr>
          <w:bCs/>
          <w:sz w:val="28"/>
          <w:szCs w:val="28"/>
          <w:lang w:val="uk-UA"/>
        </w:rPr>
        <w:t>].</w:t>
      </w:r>
    </w:p>
    <w:p w:rsidR="007F5AD9" w:rsidRPr="00537750" w:rsidRDefault="007F5AD9" w:rsidP="007F5AD9">
      <w:pPr>
        <w:spacing w:line="360" w:lineRule="auto"/>
        <w:ind w:firstLine="720"/>
        <w:jc w:val="both"/>
        <w:rPr>
          <w:sz w:val="28"/>
          <w:szCs w:val="28"/>
          <w:lang w:val="uk-UA"/>
        </w:rPr>
      </w:pPr>
    </w:p>
    <w:p w:rsidR="007F5AD9" w:rsidRDefault="00A3710D" w:rsidP="007F5AD9">
      <w:pPr>
        <w:spacing w:line="360" w:lineRule="auto"/>
        <w:jc w:val="center"/>
        <w:rPr>
          <w:sz w:val="28"/>
          <w:szCs w:val="28"/>
          <w:lang w:val="uk-UA"/>
        </w:rPr>
      </w:pPr>
      <w:r>
        <w:rPr>
          <w:noProof/>
        </w:rPr>
        <w:lastRenderedPageBreak/>
        <w:drawing>
          <wp:inline distT="0" distB="0" distL="0" distR="0">
            <wp:extent cx="5372100" cy="2286000"/>
            <wp:effectExtent l="19050" t="0" r="0" b="0"/>
            <wp:docPr id="1" name="Рисунок 1" descr="Рослини 11 03065 g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ослини 11 03065 g001"/>
                    <pic:cNvPicPr>
                      <a:picLocks noChangeAspect="1" noChangeArrowheads="1"/>
                    </pic:cNvPicPr>
                  </pic:nvPicPr>
                  <pic:blipFill>
                    <a:blip r:embed="rId10" cstate="print"/>
                    <a:srcRect/>
                    <a:stretch>
                      <a:fillRect/>
                    </a:stretch>
                  </pic:blipFill>
                  <pic:spPr bwMode="auto">
                    <a:xfrm>
                      <a:off x="0" y="0"/>
                      <a:ext cx="5372100" cy="2286000"/>
                    </a:xfrm>
                    <a:prstGeom prst="rect">
                      <a:avLst/>
                    </a:prstGeom>
                    <a:noFill/>
                    <a:ln w="9525">
                      <a:noFill/>
                      <a:miter lim="800000"/>
                      <a:headEnd/>
                      <a:tailEnd/>
                    </a:ln>
                  </pic:spPr>
                </pic:pic>
              </a:graphicData>
            </a:graphic>
          </wp:inline>
        </w:drawing>
      </w:r>
    </w:p>
    <w:p w:rsidR="007F5AD9" w:rsidRDefault="007F5AD9" w:rsidP="007F5AD9">
      <w:pPr>
        <w:spacing w:line="360" w:lineRule="auto"/>
        <w:ind w:firstLine="720"/>
        <w:jc w:val="both"/>
        <w:rPr>
          <w:b/>
          <w:bCs/>
          <w:sz w:val="28"/>
          <w:szCs w:val="28"/>
          <w:lang w:val="uk-UA"/>
        </w:rPr>
      </w:pPr>
      <w:r w:rsidRPr="00D3496D">
        <w:rPr>
          <w:b/>
          <w:bCs/>
          <w:sz w:val="28"/>
          <w:szCs w:val="28"/>
          <w:lang w:val="uk-UA"/>
        </w:rPr>
        <w:t xml:space="preserve">Рис. 1. </w:t>
      </w:r>
      <w:r w:rsidRPr="0094128F">
        <w:rPr>
          <w:b/>
          <w:bCs/>
          <w:sz w:val="28"/>
          <w:szCs w:val="28"/>
          <w:lang w:val="uk-UA"/>
        </w:rPr>
        <w:t>Приклади гідроксаматних сидерофорів</w:t>
      </w:r>
      <w:r>
        <w:rPr>
          <w:b/>
          <w:bCs/>
          <w:sz w:val="28"/>
          <w:szCs w:val="28"/>
          <w:lang w:val="uk-UA"/>
        </w:rPr>
        <w:t xml:space="preserve"> [</w:t>
      </w:r>
      <w:r w:rsidRPr="00504F17">
        <w:rPr>
          <w:b/>
          <w:bCs/>
          <w:sz w:val="28"/>
          <w:szCs w:val="28"/>
          <w:lang w:val="uk-UA"/>
        </w:rPr>
        <w:t>Ustiatik et al., 2021</w:t>
      </w:r>
      <w:r>
        <w:rPr>
          <w:b/>
          <w:bCs/>
          <w:sz w:val="28"/>
          <w:szCs w:val="28"/>
          <w:lang w:val="uk-UA"/>
        </w:rPr>
        <w:t xml:space="preserve">]: </w:t>
      </w:r>
      <w:r w:rsidRPr="0094128F">
        <w:rPr>
          <w:bCs/>
          <w:sz w:val="28"/>
          <w:szCs w:val="28"/>
          <w:lang w:val="en-US"/>
        </w:rPr>
        <w:t>Schizokinen</w:t>
      </w:r>
      <w:r w:rsidRPr="00C74F1A">
        <w:rPr>
          <w:bCs/>
          <w:sz w:val="28"/>
          <w:szCs w:val="28"/>
          <w:lang w:val="uk-UA"/>
        </w:rPr>
        <w:t xml:space="preserve"> – </w:t>
      </w:r>
      <w:r w:rsidRPr="0094128F">
        <w:rPr>
          <w:bCs/>
          <w:sz w:val="28"/>
          <w:szCs w:val="28"/>
          <w:lang w:val="uk-UA"/>
        </w:rPr>
        <w:t>Ш</w:t>
      </w:r>
      <w:r w:rsidRPr="0094128F">
        <w:rPr>
          <w:bCs/>
          <w:sz w:val="28"/>
          <w:szCs w:val="28"/>
          <w:lang w:val="uk-UA"/>
        </w:rPr>
        <w:t>и</w:t>
      </w:r>
      <w:r w:rsidRPr="0094128F">
        <w:rPr>
          <w:bCs/>
          <w:sz w:val="28"/>
          <w:szCs w:val="28"/>
          <w:lang w:val="uk-UA"/>
        </w:rPr>
        <w:t xml:space="preserve">зокіни, </w:t>
      </w:r>
      <w:r>
        <w:rPr>
          <w:bCs/>
          <w:sz w:val="28"/>
          <w:szCs w:val="28"/>
          <w:lang w:val="en-US"/>
        </w:rPr>
        <w:t>Rhizobactin</w:t>
      </w:r>
      <w:r w:rsidRPr="00C74F1A">
        <w:rPr>
          <w:bCs/>
          <w:sz w:val="28"/>
          <w:szCs w:val="28"/>
          <w:lang w:val="uk-UA"/>
        </w:rPr>
        <w:t xml:space="preserve"> – </w:t>
      </w:r>
      <w:r w:rsidRPr="0094128F">
        <w:rPr>
          <w:bCs/>
          <w:sz w:val="28"/>
          <w:szCs w:val="28"/>
          <w:lang w:val="uk-UA"/>
        </w:rPr>
        <w:t xml:space="preserve">Ризобактини, </w:t>
      </w:r>
      <w:r w:rsidRPr="0094128F">
        <w:rPr>
          <w:bCs/>
          <w:sz w:val="28"/>
          <w:szCs w:val="28"/>
          <w:lang w:val="en-US"/>
        </w:rPr>
        <w:t>Vicibactin</w:t>
      </w:r>
      <w:r w:rsidRPr="00C74F1A">
        <w:rPr>
          <w:bCs/>
          <w:sz w:val="28"/>
          <w:szCs w:val="28"/>
          <w:lang w:val="uk-UA"/>
        </w:rPr>
        <w:t xml:space="preserve"> - </w:t>
      </w:r>
      <w:r w:rsidRPr="0094128F">
        <w:rPr>
          <w:bCs/>
          <w:sz w:val="28"/>
          <w:szCs w:val="28"/>
          <w:lang w:val="uk-UA"/>
        </w:rPr>
        <w:t>Віцібактин. Функціональні групи гідроксамату виділені синім кольором.</w:t>
      </w:r>
      <w:r w:rsidRPr="0094128F">
        <w:rPr>
          <w:b/>
          <w:bCs/>
          <w:sz w:val="28"/>
          <w:szCs w:val="28"/>
          <w:lang w:val="uk-UA"/>
        </w:rPr>
        <w:t xml:space="preserve"> </w:t>
      </w:r>
    </w:p>
    <w:p w:rsidR="007F5AD9" w:rsidRDefault="007F5AD9" w:rsidP="007F5AD9">
      <w:pPr>
        <w:spacing w:line="360" w:lineRule="auto"/>
        <w:ind w:firstLine="720"/>
        <w:jc w:val="both"/>
        <w:rPr>
          <w:b/>
          <w:bCs/>
          <w:sz w:val="28"/>
          <w:szCs w:val="28"/>
          <w:lang w:val="uk-UA"/>
        </w:rPr>
      </w:pPr>
    </w:p>
    <w:p w:rsidR="007F5AD9" w:rsidRDefault="007F5AD9" w:rsidP="007F5AD9">
      <w:pPr>
        <w:spacing w:line="360" w:lineRule="auto"/>
        <w:ind w:firstLine="720"/>
        <w:jc w:val="both"/>
        <w:rPr>
          <w:bCs/>
          <w:sz w:val="28"/>
          <w:szCs w:val="28"/>
          <w:lang w:val="uk-UA"/>
        </w:rPr>
      </w:pPr>
      <w:r w:rsidRPr="00BA01FA">
        <w:rPr>
          <w:bCs/>
          <w:sz w:val="28"/>
          <w:szCs w:val="28"/>
          <w:lang w:val="uk-UA"/>
        </w:rPr>
        <w:t xml:space="preserve">Відомо, що бактерія </w:t>
      </w:r>
      <w:r w:rsidRPr="00BA01FA">
        <w:rPr>
          <w:bCs/>
          <w:i/>
          <w:sz w:val="28"/>
          <w:szCs w:val="28"/>
          <w:lang w:val="uk-UA"/>
        </w:rPr>
        <w:t>Bacillus megaterium</w:t>
      </w:r>
      <w:r w:rsidRPr="00BA01FA">
        <w:rPr>
          <w:bCs/>
          <w:sz w:val="28"/>
          <w:szCs w:val="28"/>
          <w:lang w:val="uk-UA"/>
        </w:rPr>
        <w:t xml:space="preserve"> ATCC 19213 виробляє два с</w:t>
      </w:r>
      <w:r>
        <w:rPr>
          <w:bCs/>
          <w:sz w:val="28"/>
          <w:szCs w:val="28"/>
          <w:lang w:val="uk-UA"/>
        </w:rPr>
        <w:t>и</w:t>
      </w:r>
      <w:r>
        <w:rPr>
          <w:bCs/>
          <w:sz w:val="28"/>
          <w:szCs w:val="28"/>
          <w:lang w:val="uk-UA"/>
        </w:rPr>
        <w:t>дерофори гідроксамату (шизокінін і N-дезоксишизокіні</w:t>
      </w:r>
      <w:r w:rsidRPr="00BA01FA">
        <w:rPr>
          <w:bCs/>
          <w:sz w:val="28"/>
          <w:szCs w:val="28"/>
          <w:lang w:val="uk-UA"/>
        </w:rPr>
        <w:t>н) в ум</w:t>
      </w:r>
      <w:r>
        <w:rPr>
          <w:bCs/>
          <w:sz w:val="28"/>
          <w:szCs w:val="28"/>
          <w:lang w:val="uk-UA"/>
        </w:rPr>
        <w:t>овах обмеж</w:t>
      </w:r>
      <w:r>
        <w:rPr>
          <w:bCs/>
          <w:sz w:val="28"/>
          <w:szCs w:val="28"/>
          <w:lang w:val="uk-UA"/>
        </w:rPr>
        <w:t>е</w:t>
      </w:r>
      <w:r>
        <w:rPr>
          <w:bCs/>
          <w:sz w:val="28"/>
          <w:szCs w:val="28"/>
          <w:lang w:val="uk-UA"/>
        </w:rPr>
        <w:t>ного вмісту Fe</w:t>
      </w:r>
      <w:r w:rsidRPr="00BA01FA">
        <w:rPr>
          <w:bCs/>
          <w:sz w:val="28"/>
          <w:szCs w:val="28"/>
          <w:lang w:val="uk-UA"/>
        </w:rPr>
        <w:t>. На додаток до високої спорідненості</w:t>
      </w:r>
      <w:r>
        <w:rPr>
          <w:bCs/>
          <w:sz w:val="28"/>
          <w:szCs w:val="28"/>
          <w:lang w:val="uk-UA"/>
        </w:rPr>
        <w:t>,</w:t>
      </w:r>
      <w:r w:rsidRPr="00BA01FA">
        <w:rPr>
          <w:bCs/>
          <w:sz w:val="28"/>
          <w:szCs w:val="28"/>
          <w:lang w:val="uk-UA"/>
        </w:rPr>
        <w:t xml:space="preserve"> до іонів Fe(III), ці сид</w:t>
      </w:r>
      <w:r w:rsidRPr="00BA01FA">
        <w:rPr>
          <w:bCs/>
          <w:sz w:val="28"/>
          <w:szCs w:val="28"/>
          <w:lang w:val="uk-UA"/>
        </w:rPr>
        <w:t>е</w:t>
      </w:r>
      <w:r w:rsidRPr="00BA01FA">
        <w:rPr>
          <w:bCs/>
          <w:sz w:val="28"/>
          <w:szCs w:val="28"/>
          <w:lang w:val="uk-UA"/>
        </w:rPr>
        <w:t>рофори з</w:t>
      </w:r>
      <w:r>
        <w:rPr>
          <w:bCs/>
          <w:sz w:val="28"/>
          <w:szCs w:val="28"/>
          <w:lang w:val="uk-UA"/>
        </w:rPr>
        <w:t>датні хелатувати алюміній</w:t>
      </w:r>
      <w:r w:rsidRPr="00BA01FA">
        <w:rPr>
          <w:bCs/>
          <w:sz w:val="28"/>
          <w:szCs w:val="28"/>
          <w:lang w:val="uk-UA"/>
        </w:rPr>
        <w:t xml:space="preserve">. Також відомо, що </w:t>
      </w:r>
      <w:r w:rsidRPr="00BA01FA">
        <w:rPr>
          <w:bCs/>
          <w:i/>
          <w:sz w:val="28"/>
          <w:szCs w:val="28"/>
          <w:lang w:val="uk-UA"/>
        </w:rPr>
        <w:t>Rhizobium leguminosarum</w:t>
      </w:r>
      <w:r w:rsidRPr="00BA01FA">
        <w:rPr>
          <w:bCs/>
          <w:sz w:val="28"/>
          <w:szCs w:val="28"/>
          <w:lang w:val="uk-UA"/>
        </w:rPr>
        <w:t xml:space="preserve"> IARI</w:t>
      </w:r>
      <w:r>
        <w:rPr>
          <w:bCs/>
          <w:sz w:val="28"/>
          <w:szCs w:val="28"/>
          <w:lang w:val="uk-UA"/>
        </w:rPr>
        <w:t xml:space="preserve"> 917 виробляє сидерофор шизокінін</w:t>
      </w:r>
      <w:r w:rsidRPr="00BA01FA">
        <w:rPr>
          <w:bCs/>
          <w:sz w:val="28"/>
          <w:szCs w:val="28"/>
          <w:lang w:val="uk-UA"/>
        </w:rPr>
        <w:t xml:space="preserve">. </w:t>
      </w:r>
      <w:r w:rsidRPr="00BA01FA">
        <w:rPr>
          <w:bCs/>
          <w:i/>
          <w:sz w:val="28"/>
          <w:szCs w:val="28"/>
          <w:lang w:val="uk-UA"/>
        </w:rPr>
        <w:t>Pantoea vagans</w:t>
      </w:r>
      <w:r w:rsidRPr="00BA01FA">
        <w:rPr>
          <w:bCs/>
          <w:sz w:val="28"/>
          <w:szCs w:val="28"/>
          <w:lang w:val="uk-UA"/>
        </w:rPr>
        <w:t xml:space="preserve"> C9-1 виробляє десферіоксаміноподібні си</w:t>
      </w:r>
      <w:r>
        <w:rPr>
          <w:bCs/>
          <w:sz w:val="28"/>
          <w:szCs w:val="28"/>
          <w:lang w:val="uk-UA"/>
        </w:rPr>
        <w:t>дерофори гідроксаматного типу [</w:t>
      </w:r>
      <w:r w:rsidRPr="00BC1A8A">
        <w:rPr>
          <w:bCs/>
          <w:sz w:val="28"/>
          <w:szCs w:val="28"/>
          <w:lang w:val="uk-UA"/>
        </w:rPr>
        <w:t xml:space="preserve">Kamber </w:t>
      </w:r>
      <w:r w:rsidRPr="00BC1A8A">
        <w:rPr>
          <w:bCs/>
          <w:sz w:val="28"/>
          <w:szCs w:val="28"/>
          <w:lang w:val="en-US"/>
        </w:rPr>
        <w:t>et</w:t>
      </w:r>
      <w:r w:rsidRPr="00BC1A8A">
        <w:rPr>
          <w:bCs/>
          <w:sz w:val="28"/>
          <w:szCs w:val="28"/>
          <w:lang w:val="uk-UA"/>
        </w:rPr>
        <w:t xml:space="preserve"> </w:t>
      </w:r>
      <w:r w:rsidRPr="00BC1A8A">
        <w:rPr>
          <w:bCs/>
          <w:sz w:val="28"/>
          <w:szCs w:val="28"/>
          <w:lang w:val="en-US"/>
        </w:rPr>
        <w:t>al</w:t>
      </w:r>
      <w:r w:rsidRPr="00BC1A8A">
        <w:rPr>
          <w:bCs/>
          <w:sz w:val="28"/>
          <w:szCs w:val="28"/>
          <w:lang w:val="uk-UA"/>
        </w:rPr>
        <w:t>., 2012</w:t>
      </w:r>
      <w:r w:rsidRPr="00BA01FA">
        <w:rPr>
          <w:bCs/>
          <w:sz w:val="28"/>
          <w:szCs w:val="28"/>
          <w:lang w:val="uk-UA"/>
        </w:rPr>
        <w:t xml:space="preserve">]. Деякі штами </w:t>
      </w:r>
      <w:r w:rsidRPr="00BA01FA">
        <w:rPr>
          <w:bCs/>
          <w:i/>
          <w:sz w:val="28"/>
          <w:szCs w:val="28"/>
          <w:lang w:val="uk-UA"/>
        </w:rPr>
        <w:t>Rhizobium radiobacter</w:t>
      </w:r>
      <w:r w:rsidRPr="00BA01FA">
        <w:rPr>
          <w:bCs/>
          <w:sz w:val="28"/>
          <w:szCs w:val="28"/>
          <w:lang w:val="uk-UA"/>
        </w:rPr>
        <w:t xml:space="preserve"> здатні продукувати сидер</w:t>
      </w:r>
      <w:r w:rsidRPr="00BA01FA">
        <w:rPr>
          <w:bCs/>
          <w:sz w:val="28"/>
          <w:szCs w:val="28"/>
          <w:lang w:val="uk-UA"/>
        </w:rPr>
        <w:t>о</w:t>
      </w:r>
      <w:r w:rsidRPr="00BA01FA">
        <w:rPr>
          <w:bCs/>
          <w:sz w:val="28"/>
          <w:szCs w:val="28"/>
          <w:lang w:val="uk-UA"/>
        </w:rPr>
        <w:t>ф</w:t>
      </w:r>
      <w:r>
        <w:rPr>
          <w:bCs/>
          <w:sz w:val="28"/>
          <w:szCs w:val="28"/>
          <w:lang w:val="uk-UA"/>
        </w:rPr>
        <w:t>ори гідроксаматного типу. Н</w:t>
      </w:r>
      <w:r w:rsidRPr="00BA01FA">
        <w:rPr>
          <w:bCs/>
          <w:sz w:val="28"/>
          <w:szCs w:val="28"/>
          <w:lang w:val="uk-UA"/>
        </w:rPr>
        <w:t xml:space="preserve">априклад, </w:t>
      </w:r>
      <w:r w:rsidRPr="00BA01FA">
        <w:rPr>
          <w:bCs/>
          <w:i/>
          <w:sz w:val="28"/>
          <w:szCs w:val="28"/>
          <w:lang w:val="uk-UA"/>
        </w:rPr>
        <w:t>Rhizobium meliloti</w:t>
      </w:r>
      <w:r w:rsidRPr="00BA01FA">
        <w:rPr>
          <w:bCs/>
          <w:sz w:val="28"/>
          <w:szCs w:val="28"/>
          <w:lang w:val="uk-UA"/>
        </w:rPr>
        <w:t xml:space="preserve"> виробляє сидер</w:t>
      </w:r>
      <w:r w:rsidRPr="00BA01FA">
        <w:rPr>
          <w:bCs/>
          <w:sz w:val="28"/>
          <w:szCs w:val="28"/>
          <w:lang w:val="uk-UA"/>
        </w:rPr>
        <w:t>о</w:t>
      </w:r>
      <w:r>
        <w:rPr>
          <w:bCs/>
          <w:sz w:val="28"/>
          <w:szCs w:val="28"/>
          <w:lang w:val="uk-UA"/>
        </w:rPr>
        <w:t>фор під назвою ризобактин</w:t>
      </w:r>
      <w:r w:rsidRPr="00BA01FA">
        <w:rPr>
          <w:bCs/>
          <w:sz w:val="28"/>
          <w:szCs w:val="28"/>
          <w:lang w:val="uk-UA"/>
        </w:rPr>
        <w:t xml:space="preserve">. </w:t>
      </w:r>
      <w:r w:rsidRPr="00BA01FA">
        <w:rPr>
          <w:bCs/>
          <w:i/>
          <w:sz w:val="28"/>
          <w:szCs w:val="28"/>
          <w:lang w:val="uk-UA"/>
        </w:rPr>
        <w:t>R. meliloti</w:t>
      </w:r>
      <w:r w:rsidRPr="00BA01FA">
        <w:rPr>
          <w:bCs/>
          <w:sz w:val="28"/>
          <w:szCs w:val="28"/>
          <w:lang w:val="uk-UA"/>
        </w:rPr>
        <w:t xml:space="preserve"> 1021 виробляє різновид ризоб</w:t>
      </w:r>
      <w:r w:rsidRPr="00BA01FA">
        <w:rPr>
          <w:bCs/>
          <w:sz w:val="28"/>
          <w:szCs w:val="28"/>
          <w:lang w:val="uk-UA"/>
        </w:rPr>
        <w:t>а</w:t>
      </w:r>
      <w:r w:rsidRPr="00BA01FA">
        <w:rPr>
          <w:bCs/>
          <w:sz w:val="28"/>
          <w:szCs w:val="28"/>
          <w:lang w:val="uk-UA"/>
        </w:rPr>
        <w:t>ктину п</w:t>
      </w:r>
      <w:r>
        <w:rPr>
          <w:bCs/>
          <w:sz w:val="28"/>
          <w:szCs w:val="28"/>
          <w:lang w:val="uk-UA"/>
        </w:rPr>
        <w:t>ід назвою ризобактин 1021</w:t>
      </w:r>
      <w:r w:rsidRPr="00BA01FA">
        <w:rPr>
          <w:bCs/>
          <w:sz w:val="28"/>
          <w:szCs w:val="28"/>
          <w:lang w:val="uk-UA"/>
        </w:rPr>
        <w:t>. Віцібактин є циклічним тригідроксаматним с</w:t>
      </w:r>
      <w:r w:rsidRPr="00BA01FA">
        <w:rPr>
          <w:bCs/>
          <w:sz w:val="28"/>
          <w:szCs w:val="28"/>
          <w:lang w:val="uk-UA"/>
        </w:rPr>
        <w:t>и</w:t>
      </w:r>
      <w:r w:rsidRPr="00BA01FA">
        <w:rPr>
          <w:bCs/>
          <w:sz w:val="28"/>
          <w:szCs w:val="28"/>
          <w:lang w:val="uk-UA"/>
        </w:rPr>
        <w:t xml:space="preserve">дерофором і був виявлений у </w:t>
      </w:r>
      <w:r w:rsidRPr="00BA01FA">
        <w:rPr>
          <w:bCs/>
          <w:i/>
          <w:sz w:val="28"/>
          <w:szCs w:val="28"/>
          <w:lang w:val="uk-UA"/>
        </w:rPr>
        <w:t>R. leguminosarum</w:t>
      </w:r>
      <w:r w:rsidRPr="00BA01FA">
        <w:rPr>
          <w:bCs/>
          <w:sz w:val="28"/>
          <w:szCs w:val="28"/>
          <w:lang w:val="uk-UA"/>
        </w:rPr>
        <w:t xml:space="preserve"> і </w:t>
      </w:r>
      <w:r>
        <w:rPr>
          <w:bCs/>
          <w:i/>
          <w:sz w:val="28"/>
          <w:szCs w:val="28"/>
          <w:lang w:val="uk-UA"/>
        </w:rPr>
        <w:t>Rhizobum</w:t>
      </w:r>
      <w:r w:rsidRPr="00BA01FA">
        <w:rPr>
          <w:bCs/>
          <w:i/>
          <w:sz w:val="28"/>
          <w:szCs w:val="28"/>
          <w:lang w:val="uk-UA"/>
        </w:rPr>
        <w:t xml:space="preserve"> phaseoli</w:t>
      </w:r>
      <w:r>
        <w:rPr>
          <w:bCs/>
          <w:sz w:val="28"/>
          <w:szCs w:val="28"/>
          <w:lang w:val="uk-UA"/>
        </w:rPr>
        <w:t xml:space="preserve"> [</w:t>
      </w:r>
      <w:r w:rsidRPr="00670E55">
        <w:rPr>
          <w:color w:val="222222"/>
          <w:sz w:val="28"/>
          <w:szCs w:val="28"/>
          <w:shd w:val="clear" w:color="auto" w:fill="FFFFFF"/>
        </w:rPr>
        <w:t>Aguirre</w:t>
      </w:r>
      <w:r w:rsidRPr="00C74F1A">
        <w:rPr>
          <w:color w:val="222222"/>
          <w:sz w:val="28"/>
          <w:szCs w:val="28"/>
          <w:shd w:val="clear" w:color="auto" w:fill="FFFFFF"/>
          <w:lang w:val="uk-UA"/>
        </w:rPr>
        <w:t>-</w:t>
      </w:r>
      <w:r w:rsidRPr="00670E55">
        <w:rPr>
          <w:color w:val="222222"/>
          <w:sz w:val="28"/>
          <w:szCs w:val="28"/>
          <w:shd w:val="clear" w:color="auto" w:fill="FFFFFF"/>
        </w:rPr>
        <w:t>Noyola</w:t>
      </w:r>
      <w:r w:rsidRPr="00C74F1A">
        <w:rPr>
          <w:color w:val="222222"/>
          <w:sz w:val="28"/>
          <w:szCs w:val="28"/>
          <w:shd w:val="clear" w:color="auto" w:fill="FFFFFF"/>
          <w:lang w:val="uk-UA"/>
        </w:rPr>
        <w:t xml:space="preserve"> </w:t>
      </w:r>
      <w:r>
        <w:rPr>
          <w:color w:val="222222"/>
          <w:sz w:val="28"/>
          <w:szCs w:val="28"/>
          <w:shd w:val="clear" w:color="auto" w:fill="FFFFFF"/>
          <w:lang w:val="en-US"/>
        </w:rPr>
        <w:t>et</w:t>
      </w:r>
      <w:r w:rsidRPr="00C74F1A">
        <w:rPr>
          <w:color w:val="222222"/>
          <w:sz w:val="28"/>
          <w:szCs w:val="28"/>
          <w:shd w:val="clear" w:color="auto" w:fill="FFFFFF"/>
          <w:lang w:val="uk-UA"/>
        </w:rPr>
        <w:t xml:space="preserve"> </w:t>
      </w:r>
      <w:r>
        <w:rPr>
          <w:color w:val="222222"/>
          <w:sz w:val="28"/>
          <w:szCs w:val="28"/>
          <w:shd w:val="clear" w:color="auto" w:fill="FFFFFF"/>
          <w:lang w:val="en-US"/>
        </w:rPr>
        <w:t>al</w:t>
      </w:r>
      <w:r w:rsidRPr="00C74F1A">
        <w:rPr>
          <w:color w:val="222222"/>
          <w:sz w:val="28"/>
          <w:szCs w:val="28"/>
          <w:shd w:val="clear" w:color="auto" w:fill="FFFFFF"/>
          <w:lang w:val="uk-UA"/>
        </w:rPr>
        <w:t>., 2021</w:t>
      </w:r>
      <w:r w:rsidRPr="00BA01FA">
        <w:rPr>
          <w:bCs/>
          <w:sz w:val="28"/>
          <w:szCs w:val="28"/>
          <w:lang w:val="uk-UA"/>
        </w:rPr>
        <w:t>].</w:t>
      </w:r>
    </w:p>
    <w:p w:rsidR="007F5AD9" w:rsidRDefault="007F5AD9" w:rsidP="007F5AD9">
      <w:pPr>
        <w:spacing w:line="360" w:lineRule="auto"/>
        <w:ind w:firstLine="720"/>
        <w:jc w:val="both"/>
        <w:rPr>
          <w:bCs/>
          <w:sz w:val="28"/>
          <w:szCs w:val="28"/>
          <w:lang w:val="uk-UA"/>
        </w:rPr>
      </w:pPr>
      <w:r w:rsidRPr="00BA01FA">
        <w:rPr>
          <w:bCs/>
          <w:sz w:val="28"/>
          <w:szCs w:val="28"/>
          <w:lang w:val="uk-UA"/>
        </w:rPr>
        <w:t>У сидерофорах катехолатного типу іон Fe(III) зв’язаний з гідроксил</w:t>
      </w:r>
      <w:r w:rsidRPr="00BA01FA">
        <w:rPr>
          <w:bCs/>
          <w:sz w:val="28"/>
          <w:szCs w:val="28"/>
          <w:lang w:val="uk-UA"/>
        </w:rPr>
        <w:t>ь</w:t>
      </w:r>
      <w:r w:rsidRPr="00BA01FA">
        <w:rPr>
          <w:bCs/>
          <w:sz w:val="28"/>
          <w:szCs w:val="28"/>
          <w:lang w:val="uk-UA"/>
        </w:rPr>
        <w:t>ними або катехолатними групами. Після хелатування з Fe(III) утворюється гексадентатно-октаедричний комплекс із залученням двох атомів кисню від кожної катехолатної групи. Усі катехолатні сидерофори є похідними саліц</w:t>
      </w:r>
      <w:r w:rsidRPr="00BA01FA">
        <w:rPr>
          <w:bCs/>
          <w:sz w:val="28"/>
          <w:szCs w:val="28"/>
          <w:lang w:val="uk-UA"/>
        </w:rPr>
        <w:t>и</w:t>
      </w:r>
      <w:r w:rsidRPr="00BA01FA">
        <w:rPr>
          <w:bCs/>
          <w:sz w:val="28"/>
          <w:szCs w:val="28"/>
          <w:lang w:val="uk-UA"/>
        </w:rPr>
        <w:t>лової або 2,3-дигідроксибензойної кислоти (2,3-ДГБК)</w:t>
      </w:r>
      <w:r w:rsidRPr="00670E55">
        <w:rPr>
          <w:bCs/>
          <w:sz w:val="28"/>
          <w:szCs w:val="28"/>
          <w:lang w:val="uk-UA"/>
        </w:rPr>
        <w:t xml:space="preserve"> </w:t>
      </w:r>
      <w:r>
        <w:rPr>
          <w:bCs/>
          <w:sz w:val="28"/>
          <w:szCs w:val="28"/>
          <w:lang w:val="uk-UA"/>
        </w:rPr>
        <w:t>[</w:t>
      </w:r>
      <w:r w:rsidRPr="00504F17">
        <w:rPr>
          <w:sz w:val="28"/>
          <w:szCs w:val="28"/>
          <w:shd w:val="clear" w:color="auto" w:fill="FFFFFF"/>
        </w:rPr>
        <w:t>Ghosh</w:t>
      </w:r>
      <w:r w:rsidRPr="00504F17">
        <w:rPr>
          <w:sz w:val="28"/>
          <w:szCs w:val="28"/>
          <w:shd w:val="clear" w:color="auto" w:fill="FFFFFF"/>
          <w:lang w:val="uk-UA"/>
        </w:rPr>
        <w:t xml:space="preserve"> </w:t>
      </w:r>
      <w:r w:rsidRPr="00504F17">
        <w:rPr>
          <w:sz w:val="28"/>
          <w:szCs w:val="28"/>
          <w:shd w:val="clear" w:color="auto" w:fill="FFFFFF"/>
          <w:lang w:val="en-US"/>
        </w:rPr>
        <w:t>et</w:t>
      </w:r>
      <w:r w:rsidRPr="00504F17">
        <w:rPr>
          <w:sz w:val="28"/>
          <w:szCs w:val="28"/>
          <w:shd w:val="clear" w:color="auto" w:fill="FFFFFF"/>
          <w:lang w:val="uk-UA"/>
        </w:rPr>
        <w:t xml:space="preserve"> </w:t>
      </w:r>
      <w:r w:rsidRPr="00504F17">
        <w:rPr>
          <w:sz w:val="28"/>
          <w:szCs w:val="28"/>
          <w:shd w:val="clear" w:color="auto" w:fill="FFFFFF"/>
          <w:lang w:val="en-US"/>
        </w:rPr>
        <w:t>al</w:t>
      </w:r>
      <w:r w:rsidRPr="00504F17">
        <w:rPr>
          <w:sz w:val="28"/>
          <w:szCs w:val="28"/>
          <w:shd w:val="clear" w:color="auto" w:fill="FFFFFF"/>
          <w:lang w:val="uk-UA"/>
        </w:rPr>
        <w:t>., 2020</w:t>
      </w:r>
      <w:r w:rsidRPr="00BA01FA">
        <w:rPr>
          <w:bCs/>
          <w:sz w:val="28"/>
          <w:szCs w:val="28"/>
          <w:lang w:val="uk-UA"/>
        </w:rPr>
        <w:t>].</w:t>
      </w:r>
    </w:p>
    <w:p w:rsidR="007F5AD9" w:rsidRPr="00BA01FA" w:rsidRDefault="007F5AD9" w:rsidP="007F5AD9">
      <w:pPr>
        <w:spacing w:line="360" w:lineRule="auto"/>
        <w:ind w:firstLine="720"/>
        <w:jc w:val="both"/>
        <w:rPr>
          <w:bCs/>
          <w:sz w:val="28"/>
          <w:szCs w:val="28"/>
          <w:lang w:val="uk-UA"/>
        </w:rPr>
      </w:pPr>
    </w:p>
    <w:p w:rsidR="007F5AD9" w:rsidRDefault="00A3710D" w:rsidP="007F5AD9">
      <w:pPr>
        <w:spacing w:line="360" w:lineRule="auto"/>
        <w:jc w:val="center"/>
      </w:pPr>
      <w:r>
        <w:rPr>
          <w:noProof/>
        </w:rPr>
        <w:lastRenderedPageBreak/>
        <w:drawing>
          <wp:inline distT="0" distB="0" distL="0" distR="0">
            <wp:extent cx="5210175" cy="3609975"/>
            <wp:effectExtent l="19050" t="0" r="9525" b="0"/>
            <wp:docPr id="2" name="Рисунок 2" descr="Рослини 11 03065 g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Рослини 11 03065 g002"/>
                    <pic:cNvPicPr>
                      <a:picLocks noChangeAspect="1" noChangeArrowheads="1"/>
                    </pic:cNvPicPr>
                  </pic:nvPicPr>
                  <pic:blipFill>
                    <a:blip r:embed="rId11" cstate="print"/>
                    <a:srcRect/>
                    <a:stretch>
                      <a:fillRect/>
                    </a:stretch>
                  </pic:blipFill>
                  <pic:spPr bwMode="auto">
                    <a:xfrm>
                      <a:off x="0" y="0"/>
                      <a:ext cx="5210175" cy="3609975"/>
                    </a:xfrm>
                    <a:prstGeom prst="rect">
                      <a:avLst/>
                    </a:prstGeom>
                    <a:noFill/>
                    <a:ln w="9525">
                      <a:noFill/>
                      <a:miter lim="800000"/>
                      <a:headEnd/>
                      <a:tailEnd/>
                    </a:ln>
                  </pic:spPr>
                </pic:pic>
              </a:graphicData>
            </a:graphic>
          </wp:inline>
        </w:drawing>
      </w:r>
    </w:p>
    <w:p w:rsidR="007F5AD9" w:rsidRDefault="007F5AD9" w:rsidP="00027ED4">
      <w:pPr>
        <w:spacing w:line="360" w:lineRule="auto"/>
        <w:ind w:firstLine="720"/>
        <w:jc w:val="both"/>
        <w:rPr>
          <w:bCs/>
          <w:sz w:val="28"/>
          <w:szCs w:val="28"/>
          <w:lang w:val="uk-UA"/>
        </w:rPr>
      </w:pPr>
      <w:r>
        <w:rPr>
          <w:b/>
          <w:bCs/>
          <w:sz w:val="28"/>
          <w:szCs w:val="28"/>
          <w:lang w:val="uk-UA"/>
        </w:rPr>
        <w:t>Рис. 2</w:t>
      </w:r>
      <w:r w:rsidRPr="00D3496D">
        <w:rPr>
          <w:b/>
          <w:bCs/>
          <w:sz w:val="28"/>
          <w:szCs w:val="28"/>
          <w:lang w:val="uk-UA"/>
        </w:rPr>
        <w:t xml:space="preserve">. </w:t>
      </w:r>
      <w:r w:rsidRPr="007D48F9">
        <w:rPr>
          <w:b/>
          <w:bCs/>
          <w:sz w:val="28"/>
          <w:szCs w:val="28"/>
          <w:lang w:val="uk-UA"/>
        </w:rPr>
        <w:t>Приклади</w:t>
      </w:r>
      <w:r>
        <w:rPr>
          <w:b/>
          <w:bCs/>
          <w:sz w:val="28"/>
          <w:szCs w:val="28"/>
          <w:lang w:val="uk-UA"/>
        </w:rPr>
        <w:t xml:space="preserve"> сидерофорів катехолатного типу </w:t>
      </w:r>
      <w:r w:rsidRPr="00504F17">
        <w:rPr>
          <w:b/>
          <w:bCs/>
          <w:sz w:val="28"/>
          <w:szCs w:val="28"/>
          <w:lang w:val="uk-UA"/>
        </w:rPr>
        <w:t>[Ghosh et al., 2020]</w:t>
      </w:r>
      <w:r>
        <w:rPr>
          <w:b/>
          <w:bCs/>
          <w:sz w:val="28"/>
          <w:szCs w:val="28"/>
          <w:lang w:val="uk-UA"/>
        </w:rPr>
        <w:t xml:space="preserve">: </w:t>
      </w:r>
      <w:r>
        <w:rPr>
          <w:bCs/>
          <w:sz w:val="28"/>
          <w:szCs w:val="28"/>
          <w:lang w:val="en-US"/>
        </w:rPr>
        <w:t>Bacillibactin</w:t>
      </w:r>
      <w:r>
        <w:rPr>
          <w:bCs/>
          <w:sz w:val="28"/>
          <w:szCs w:val="28"/>
          <w:lang w:val="uk-UA"/>
        </w:rPr>
        <w:t xml:space="preserve"> – бацилобактин,</w:t>
      </w:r>
      <w:r w:rsidRPr="00C74F1A">
        <w:rPr>
          <w:bCs/>
          <w:sz w:val="28"/>
          <w:szCs w:val="28"/>
        </w:rPr>
        <w:t xml:space="preserve"> </w:t>
      </w:r>
      <w:r>
        <w:rPr>
          <w:bCs/>
          <w:sz w:val="28"/>
          <w:szCs w:val="28"/>
          <w:lang w:val="en-US"/>
        </w:rPr>
        <w:t>Agrobactin</w:t>
      </w:r>
      <w:r>
        <w:rPr>
          <w:bCs/>
          <w:sz w:val="28"/>
          <w:szCs w:val="28"/>
          <w:lang w:val="uk-UA"/>
        </w:rPr>
        <w:t xml:space="preserve"> – агробактин,</w:t>
      </w:r>
      <w:r w:rsidRPr="00C74F1A">
        <w:rPr>
          <w:bCs/>
          <w:sz w:val="28"/>
          <w:szCs w:val="28"/>
        </w:rPr>
        <w:t xml:space="preserve"> </w:t>
      </w:r>
      <w:r>
        <w:rPr>
          <w:bCs/>
          <w:sz w:val="28"/>
          <w:szCs w:val="28"/>
          <w:lang w:val="en-US"/>
        </w:rPr>
        <w:t>DHBA</w:t>
      </w:r>
      <w:r>
        <w:rPr>
          <w:bCs/>
          <w:sz w:val="28"/>
          <w:szCs w:val="28"/>
          <w:lang w:val="uk-UA"/>
        </w:rPr>
        <w:t xml:space="preserve"> - дигі</w:t>
      </w:r>
      <w:r>
        <w:rPr>
          <w:bCs/>
          <w:sz w:val="28"/>
          <w:szCs w:val="28"/>
          <w:lang w:val="uk-UA"/>
        </w:rPr>
        <w:t>д</w:t>
      </w:r>
      <w:r>
        <w:rPr>
          <w:bCs/>
          <w:sz w:val="28"/>
          <w:szCs w:val="28"/>
          <w:lang w:val="uk-UA"/>
        </w:rPr>
        <w:t>роксибензойна кислота,</w:t>
      </w:r>
      <w:r w:rsidRPr="00C74F1A">
        <w:rPr>
          <w:bCs/>
          <w:sz w:val="28"/>
          <w:szCs w:val="28"/>
        </w:rPr>
        <w:t xml:space="preserve"> 2,3-</w:t>
      </w:r>
      <w:r>
        <w:rPr>
          <w:bCs/>
          <w:sz w:val="28"/>
          <w:szCs w:val="28"/>
          <w:lang w:val="en-US"/>
        </w:rPr>
        <w:t>DHBA</w:t>
      </w:r>
      <w:r w:rsidRPr="00C74F1A">
        <w:rPr>
          <w:bCs/>
          <w:sz w:val="28"/>
          <w:szCs w:val="28"/>
        </w:rPr>
        <w:t>-</w:t>
      </w:r>
      <w:r>
        <w:rPr>
          <w:bCs/>
          <w:sz w:val="28"/>
          <w:szCs w:val="28"/>
          <w:lang w:val="en-US"/>
        </w:rPr>
        <w:t>Thr</w:t>
      </w:r>
      <w:r>
        <w:rPr>
          <w:bCs/>
          <w:sz w:val="28"/>
          <w:szCs w:val="28"/>
          <w:lang w:val="uk-UA"/>
        </w:rPr>
        <w:t xml:space="preserve"> - 2,3-дигідроксибензойна кислота кон’югована</w:t>
      </w:r>
      <w:r w:rsidRPr="007D48F9">
        <w:rPr>
          <w:bCs/>
          <w:sz w:val="28"/>
          <w:szCs w:val="28"/>
          <w:lang w:val="uk-UA"/>
        </w:rPr>
        <w:t xml:space="preserve"> з треоніном</w:t>
      </w:r>
      <w:r>
        <w:rPr>
          <w:bCs/>
          <w:sz w:val="28"/>
          <w:szCs w:val="28"/>
          <w:lang w:val="uk-UA"/>
        </w:rPr>
        <w:t>,</w:t>
      </w:r>
      <w:r w:rsidRPr="00C74F1A">
        <w:rPr>
          <w:bCs/>
          <w:sz w:val="28"/>
          <w:szCs w:val="28"/>
        </w:rPr>
        <w:t xml:space="preserve"> </w:t>
      </w:r>
      <w:r>
        <w:rPr>
          <w:bCs/>
          <w:sz w:val="28"/>
          <w:szCs w:val="28"/>
          <w:lang w:val="en-US"/>
        </w:rPr>
        <w:t>Protochelin</w:t>
      </w:r>
      <w:r>
        <w:rPr>
          <w:bCs/>
          <w:sz w:val="28"/>
          <w:szCs w:val="28"/>
          <w:lang w:val="uk-UA"/>
        </w:rPr>
        <w:t xml:space="preserve"> - протохелін,</w:t>
      </w:r>
      <w:r w:rsidRPr="00C74F1A">
        <w:rPr>
          <w:bCs/>
          <w:sz w:val="28"/>
          <w:szCs w:val="28"/>
        </w:rPr>
        <w:t xml:space="preserve"> </w:t>
      </w:r>
      <w:r>
        <w:rPr>
          <w:bCs/>
          <w:sz w:val="28"/>
          <w:szCs w:val="28"/>
          <w:lang w:val="en-US"/>
        </w:rPr>
        <w:t>Aminochelin</w:t>
      </w:r>
      <w:r w:rsidRPr="00C74F1A">
        <w:rPr>
          <w:bCs/>
          <w:sz w:val="28"/>
          <w:szCs w:val="28"/>
        </w:rPr>
        <w:t xml:space="preserve"> – </w:t>
      </w:r>
      <w:r>
        <w:rPr>
          <w:bCs/>
          <w:sz w:val="28"/>
          <w:szCs w:val="28"/>
          <w:lang w:val="uk-UA"/>
        </w:rPr>
        <w:t>амінохолін,</w:t>
      </w:r>
      <w:r w:rsidRPr="00C74F1A">
        <w:rPr>
          <w:bCs/>
          <w:sz w:val="28"/>
          <w:szCs w:val="28"/>
        </w:rPr>
        <w:t xml:space="preserve"> </w:t>
      </w:r>
      <w:r>
        <w:rPr>
          <w:bCs/>
          <w:sz w:val="28"/>
          <w:szCs w:val="28"/>
          <w:lang w:val="en-US"/>
        </w:rPr>
        <w:t>Itoic</w:t>
      </w:r>
      <w:r w:rsidRPr="00C74F1A">
        <w:rPr>
          <w:bCs/>
          <w:sz w:val="28"/>
          <w:szCs w:val="28"/>
        </w:rPr>
        <w:t xml:space="preserve"> </w:t>
      </w:r>
      <w:r>
        <w:rPr>
          <w:bCs/>
          <w:sz w:val="28"/>
          <w:szCs w:val="28"/>
          <w:lang w:val="en-US"/>
        </w:rPr>
        <w:t>Acid</w:t>
      </w:r>
      <w:r>
        <w:rPr>
          <w:bCs/>
          <w:sz w:val="28"/>
          <w:szCs w:val="28"/>
          <w:lang w:val="uk-UA"/>
        </w:rPr>
        <w:t xml:space="preserve"> – Ітоєва кислота.</w:t>
      </w:r>
      <w:r w:rsidRPr="0094128F">
        <w:rPr>
          <w:bCs/>
          <w:sz w:val="28"/>
          <w:szCs w:val="28"/>
          <w:lang w:val="uk-UA"/>
        </w:rPr>
        <w:t xml:space="preserve"> </w:t>
      </w:r>
      <w:r w:rsidRPr="007D48F9">
        <w:rPr>
          <w:bCs/>
          <w:sz w:val="28"/>
          <w:szCs w:val="28"/>
          <w:lang w:val="uk-UA"/>
        </w:rPr>
        <w:t>Катехолатні функціональні групи виділені черв</w:t>
      </w:r>
      <w:r w:rsidRPr="007D48F9">
        <w:rPr>
          <w:bCs/>
          <w:sz w:val="28"/>
          <w:szCs w:val="28"/>
          <w:lang w:val="uk-UA"/>
        </w:rPr>
        <w:t>о</w:t>
      </w:r>
      <w:r w:rsidRPr="007D48F9">
        <w:rPr>
          <w:bCs/>
          <w:sz w:val="28"/>
          <w:szCs w:val="28"/>
          <w:lang w:val="uk-UA"/>
        </w:rPr>
        <w:t>ним кольором.</w:t>
      </w:r>
    </w:p>
    <w:p w:rsidR="007F5AD9" w:rsidRPr="00EF5CBA" w:rsidRDefault="007F5AD9" w:rsidP="007F5AD9">
      <w:pPr>
        <w:spacing w:line="360" w:lineRule="auto"/>
        <w:ind w:firstLine="720"/>
        <w:jc w:val="both"/>
        <w:rPr>
          <w:bCs/>
          <w:sz w:val="28"/>
          <w:szCs w:val="28"/>
          <w:lang w:val="uk-UA"/>
        </w:rPr>
      </w:pPr>
    </w:p>
    <w:p w:rsidR="007F5AD9" w:rsidRDefault="007F5AD9" w:rsidP="007F5AD9">
      <w:pPr>
        <w:spacing w:line="360" w:lineRule="auto"/>
        <w:ind w:firstLine="720"/>
        <w:jc w:val="both"/>
        <w:rPr>
          <w:bCs/>
          <w:sz w:val="28"/>
          <w:szCs w:val="28"/>
          <w:lang w:val="uk-UA"/>
        </w:rPr>
      </w:pPr>
      <w:r w:rsidRPr="00BA01FA">
        <w:rPr>
          <w:bCs/>
          <w:sz w:val="28"/>
          <w:szCs w:val="28"/>
          <w:lang w:val="uk-UA"/>
        </w:rPr>
        <w:t xml:space="preserve">Сидерофор катехолатного типу, </w:t>
      </w:r>
      <w:r w:rsidRPr="00EF5CBA">
        <w:rPr>
          <w:bCs/>
          <w:sz w:val="28"/>
          <w:szCs w:val="28"/>
          <w:lang w:val="uk-UA"/>
        </w:rPr>
        <w:t>на</w:t>
      </w:r>
      <w:r w:rsidRPr="00BA01FA">
        <w:rPr>
          <w:bCs/>
          <w:sz w:val="28"/>
          <w:szCs w:val="28"/>
          <w:lang w:val="uk-UA"/>
        </w:rPr>
        <w:t>званий спірілобактином, виробл</w:t>
      </w:r>
      <w:r w:rsidRPr="00BA01FA">
        <w:rPr>
          <w:bCs/>
          <w:sz w:val="28"/>
          <w:szCs w:val="28"/>
          <w:lang w:val="uk-UA"/>
        </w:rPr>
        <w:t>я</w:t>
      </w:r>
      <w:r w:rsidRPr="00BA01FA">
        <w:rPr>
          <w:bCs/>
          <w:sz w:val="28"/>
          <w:szCs w:val="28"/>
          <w:lang w:val="uk-UA"/>
        </w:rPr>
        <w:t xml:space="preserve">ється </w:t>
      </w:r>
      <w:r w:rsidRPr="002A08BB">
        <w:rPr>
          <w:bCs/>
          <w:i/>
          <w:sz w:val="28"/>
          <w:szCs w:val="28"/>
          <w:lang w:val="uk-UA"/>
        </w:rPr>
        <w:t>Azospirillum brasilense</w:t>
      </w:r>
      <w:r w:rsidRPr="00BA01FA">
        <w:rPr>
          <w:bCs/>
          <w:sz w:val="28"/>
          <w:szCs w:val="28"/>
          <w:lang w:val="uk-UA"/>
        </w:rPr>
        <w:t xml:space="preserve"> в </w:t>
      </w:r>
      <w:r>
        <w:rPr>
          <w:bCs/>
          <w:sz w:val="28"/>
          <w:szCs w:val="28"/>
          <w:lang w:val="uk-UA"/>
        </w:rPr>
        <w:t>середовищі, що містить невелику кількість або взагалі позбавлено Феруму</w:t>
      </w:r>
      <w:r w:rsidRPr="00BA01FA">
        <w:rPr>
          <w:bCs/>
          <w:sz w:val="28"/>
          <w:szCs w:val="28"/>
          <w:lang w:val="uk-UA"/>
        </w:rPr>
        <w:t xml:space="preserve">. </w:t>
      </w:r>
      <w:r w:rsidRPr="002A08BB">
        <w:rPr>
          <w:bCs/>
          <w:i/>
          <w:sz w:val="28"/>
          <w:szCs w:val="28"/>
          <w:lang w:val="uk-UA"/>
        </w:rPr>
        <w:t>Azospirillum lipoferum</w:t>
      </w:r>
      <w:r w:rsidRPr="00BA01FA">
        <w:rPr>
          <w:bCs/>
          <w:sz w:val="28"/>
          <w:szCs w:val="28"/>
          <w:lang w:val="uk-UA"/>
        </w:rPr>
        <w:t xml:space="preserve"> виробляє 2,3-ДГБК</w:t>
      </w:r>
      <w:r>
        <w:rPr>
          <w:bCs/>
          <w:sz w:val="28"/>
          <w:szCs w:val="28"/>
          <w:lang w:val="uk-UA"/>
        </w:rPr>
        <w:t>, а т</w:t>
      </w:r>
      <w:r>
        <w:rPr>
          <w:bCs/>
          <w:sz w:val="28"/>
          <w:szCs w:val="28"/>
          <w:lang w:val="uk-UA"/>
        </w:rPr>
        <w:t>а</w:t>
      </w:r>
      <w:r>
        <w:rPr>
          <w:bCs/>
          <w:sz w:val="28"/>
          <w:szCs w:val="28"/>
          <w:lang w:val="uk-UA"/>
        </w:rPr>
        <w:t>кож його похідні</w:t>
      </w:r>
      <w:r w:rsidRPr="00BA01FA">
        <w:rPr>
          <w:bCs/>
          <w:sz w:val="28"/>
          <w:szCs w:val="28"/>
          <w:lang w:val="uk-UA"/>
        </w:rPr>
        <w:t>, кон’юговані з треоніном</w:t>
      </w:r>
      <w:r>
        <w:rPr>
          <w:bCs/>
          <w:sz w:val="28"/>
          <w:szCs w:val="28"/>
          <w:lang w:val="uk-UA"/>
        </w:rPr>
        <w:t xml:space="preserve"> і лізином</w:t>
      </w:r>
      <w:r w:rsidRPr="00BA01FA">
        <w:rPr>
          <w:bCs/>
          <w:sz w:val="28"/>
          <w:szCs w:val="28"/>
          <w:lang w:val="uk-UA"/>
        </w:rPr>
        <w:t>, які також виявляють сидерофорну акти</w:t>
      </w:r>
      <w:r w:rsidRPr="00BA01FA">
        <w:rPr>
          <w:bCs/>
          <w:sz w:val="28"/>
          <w:szCs w:val="28"/>
          <w:lang w:val="uk-UA"/>
        </w:rPr>
        <w:t>в</w:t>
      </w:r>
      <w:r w:rsidRPr="00BA01FA">
        <w:rPr>
          <w:bCs/>
          <w:sz w:val="28"/>
          <w:szCs w:val="28"/>
          <w:lang w:val="uk-UA"/>
        </w:rPr>
        <w:t>ність.</w:t>
      </w:r>
    </w:p>
    <w:p w:rsidR="007F5AD9" w:rsidRDefault="007F5AD9" w:rsidP="007F5AD9">
      <w:pPr>
        <w:spacing w:line="360" w:lineRule="auto"/>
        <w:ind w:firstLine="720"/>
        <w:jc w:val="both"/>
        <w:rPr>
          <w:bCs/>
          <w:sz w:val="28"/>
          <w:szCs w:val="28"/>
          <w:lang w:val="uk-UA"/>
        </w:rPr>
      </w:pPr>
      <w:r w:rsidRPr="00BA01FA">
        <w:rPr>
          <w:bCs/>
          <w:sz w:val="28"/>
          <w:szCs w:val="28"/>
          <w:lang w:val="uk-UA"/>
        </w:rPr>
        <w:t xml:space="preserve">Відомо, що </w:t>
      </w:r>
      <w:r w:rsidRPr="002A08BB">
        <w:rPr>
          <w:bCs/>
          <w:i/>
          <w:sz w:val="28"/>
          <w:szCs w:val="28"/>
          <w:lang w:val="uk-UA"/>
        </w:rPr>
        <w:t xml:space="preserve">Azotobacter vinelandii </w:t>
      </w:r>
      <w:r w:rsidRPr="00BA01FA">
        <w:rPr>
          <w:bCs/>
          <w:sz w:val="28"/>
          <w:szCs w:val="28"/>
          <w:lang w:val="uk-UA"/>
        </w:rPr>
        <w:t>виробляє чотири сидерофори катех</w:t>
      </w:r>
      <w:r w:rsidRPr="00BA01FA">
        <w:rPr>
          <w:bCs/>
          <w:sz w:val="28"/>
          <w:szCs w:val="28"/>
          <w:lang w:val="uk-UA"/>
        </w:rPr>
        <w:t>о</w:t>
      </w:r>
      <w:r w:rsidRPr="00BA01FA">
        <w:rPr>
          <w:bCs/>
          <w:sz w:val="28"/>
          <w:szCs w:val="28"/>
          <w:lang w:val="uk-UA"/>
        </w:rPr>
        <w:t>лату: амінохолін, нітрохолін, протох</w:t>
      </w:r>
      <w:r>
        <w:rPr>
          <w:bCs/>
          <w:sz w:val="28"/>
          <w:szCs w:val="28"/>
          <w:lang w:val="uk-UA"/>
        </w:rPr>
        <w:t xml:space="preserve">елін і </w:t>
      </w:r>
      <w:r w:rsidRPr="00BA01FA">
        <w:rPr>
          <w:bCs/>
          <w:sz w:val="28"/>
          <w:szCs w:val="28"/>
          <w:lang w:val="uk-UA"/>
        </w:rPr>
        <w:t xml:space="preserve">2,3-ДГБК. </w:t>
      </w:r>
      <w:r w:rsidRPr="002A08BB">
        <w:rPr>
          <w:bCs/>
          <w:i/>
          <w:sz w:val="28"/>
          <w:szCs w:val="28"/>
          <w:lang w:val="uk-UA"/>
        </w:rPr>
        <w:t>R</w:t>
      </w:r>
      <w:r>
        <w:rPr>
          <w:bCs/>
          <w:i/>
          <w:sz w:val="28"/>
          <w:szCs w:val="28"/>
          <w:lang w:val="uk-UA"/>
        </w:rPr>
        <w:t>.</w:t>
      </w:r>
      <w:r w:rsidRPr="002A08BB">
        <w:rPr>
          <w:bCs/>
          <w:i/>
          <w:sz w:val="28"/>
          <w:szCs w:val="28"/>
          <w:lang w:val="uk-UA"/>
        </w:rPr>
        <w:t xml:space="preserve"> leguminosarum</w:t>
      </w:r>
      <w:r w:rsidRPr="00BA01FA">
        <w:rPr>
          <w:bCs/>
          <w:sz w:val="28"/>
          <w:szCs w:val="28"/>
          <w:lang w:val="uk-UA"/>
        </w:rPr>
        <w:t xml:space="preserve"> IARI 102 також виробляє 2,3-ДГБК, кон’югован</w:t>
      </w:r>
      <w:r>
        <w:rPr>
          <w:bCs/>
          <w:sz w:val="28"/>
          <w:szCs w:val="28"/>
          <w:lang w:val="uk-UA"/>
        </w:rPr>
        <w:t>у</w:t>
      </w:r>
      <w:r w:rsidRPr="00BA01FA">
        <w:rPr>
          <w:bCs/>
          <w:sz w:val="28"/>
          <w:szCs w:val="28"/>
          <w:lang w:val="uk-UA"/>
        </w:rPr>
        <w:t xml:space="preserve"> з т</w:t>
      </w:r>
      <w:r>
        <w:rPr>
          <w:bCs/>
          <w:sz w:val="28"/>
          <w:szCs w:val="28"/>
          <w:lang w:val="uk-UA"/>
        </w:rPr>
        <w:t>реоніном (</w:t>
      </w:r>
      <w:r w:rsidRPr="00BA01FA">
        <w:rPr>
          <w:bCs/>
          <w:sz w:val="28"/>
          <w:szCs w:val="28"/>
          <w:lang w:val="uk-UA"/>
        </w:rPr>
        <w:t>2,3-ДГБК</w:t>
      </w:r>
      <w:r>
        <w:rPr>
          <w:bCs/>
          <w:sz w:val="28"/>
          <w:szCs w:val="28"/>
          <w:lang w:val="uk-UA"/>
        </w:rPr>
        <w:t>-Thr) [</w:t>
      </w:r>
      <w:r w:rsidRPr="00037CFC">
        <w:rPr>
          <w:color w:val="222222"/>
          <w:sz w:val="28"/>
          <w:szCs w:val="28"/>
          <w:shd w:val="clear" w:color="auto" w:fill="FFFFFF"/>
        </w:rPr>
        <w:t>Ustiatik</w:t>
      </w:r>
      <w:r w:rsidRPr="00C74F1A">
        <w:rPr>
          <w:color w:val="222222"/>
          <w:sz w:val="28"/>
          <w:szCs w:val="28"/>
          <w:shd w:val="clear" w:color="auto" w:fill="FFFFFF"/>
          <w:lang w:val="uk-UA"/>
        </w:rPr>
        <w:t xml:space="preserve"> </w:t>
      </w:r>
      <w:r>
        <w:rPr>
          <w:color w:val="222222"/>
          <w:sz w:val="28"/>
          <w:szCs w:val="28"/>
          <w:shd w:val="clear" w:color="auto" w:fill="FFFFFF"/>
          <w:lang w:val="en-US"/>
        </w:rPr>
        <w:t>et</w:t>
      </w:r>
      <w:r w:rsidRPr="00C74F1A">
        <w:rPr>
          <w:color w:val="222222"/>
          <w:sz w:val="28"/>
          <w:szCs w:val="28"/>
          <w:shd w:val="clear" w:color="auto" w:fill="FFFFFF"/>
          <w:lang w:val="uk-UA"/>
        </w:rPr>
        <w:t xml:space="preserve"> </w:t>
      </w:r>
      <w:r>
        <w:rPr>
          <w:color w:val="222222"/>
          <w:sz w:val="28"/>
          <w:szCs w:val="28"/>
          <w:shd w:val="clear" w:color="auto" w:fill="FFFFFF"/>
          <w:lang w:val="en-US"/>
        </w:rPr>
        <w:t>al</w:t>
      </w:r>
      <w:r w:rsidRPr="00C74F1A">
        <w:rPr>
          <w:color w:val="222222"/>
          <w:sz w:val="28"/>
          <w:szCs w:val="28"/>
          <w:shd w:val="clear" w:color="auto" w:fill="FFFFFF"/>
          <w:lang w:val="uk-UA"/>
        </w:rPr>
        <w:t>., 2021</w:t>
      </w:r>
      <w:r>
        <w:rPr>
          <w:bCs/>
          <w:sz w:val="28"/>
          <w:szCs w:val="28"/>
          <w:lang w:val="uk-UA"/>
        </w:rPr>
        <w:t>].</w:t>
      </w:r>
    </w:p>
    <w:p w:rsidR="007F5AD9" w:rsidRDefault="007F5AD9" w:rsidP="007F5AD9">
      <w:pPr>
        <w:spacing w:line="360" w:lineRule="auto"/>
        <w:ind w:firstLine="720"/>
        <w:jc w:val="both"/>
        <w:rPr>
          <w:bCs/>
          <w:sz w:val="28"/>
          <w:szCs w:val="28"/>
          <w:lang w:val="uk-UA"/>
        </w:rPr>
      </w:pPr>
      <w:r w:rsidRPr="002A08BB">
        <w:rPr>
          <w:bCs/>
          <w:i/>
          <w:sz w:val="28"/>
          <w:szCs w:val="28"/>
          <w:lang w:val="uk-UA"/>
        </w:rPr>
        <w:t>Bacillus subtilis</w:t>
      </w:r>
      <w:r w:rsidRPr="00BA01FA">
        <w:rPr>
          <w:bCs/>
          <w:sz w:val="28"/>
          <w:szCs w:val="28"/>
          <w:lang w:val="uk-UA"/>
        </w:rPr>
        <w:t xml:space="preserve"> характеризується утворенням 2,3-дигідроксилбензоїлгліцину, також ві</w:t>
      </w:r>
      <w:r>
        <w:rPr>
          <w:bCs/>
          <w:sz w:val="28"/>
          <w:szCs w:val="28"/>
          <w:lang w:val="uk-UA"/>
        </w:rPr>
        <w:t>домого як ітоєва кислота</w:t>
      </w:r>
      <w:r w:rsidRPr="00BA01FA">
        <w:rPr>
          <w:bCs/>
          <w:sz w:val="28"/>
          <w:szCs w:val="28"/>
          <w:lang w:val="uk-UA"/>
        </w:rPr>
        <w:t xml:space="preserve">. </w:t>
      </w:r>
      <w:r>
        <w:rPr>
          <w:bCs/>
          <w:i/>
          <w:sz w:val="28"/>
          <w:szCs w:val="28"/>
          <w:lang w:val="uk-UA"/>
        </w:rPr>
        <w:t>P.</w:t>
      </w:r>
      <w:r w:rsidRPr="002A08BB">
        <w:rPr>
          <w:bCs/>
          <w:i/>
          <w:sz w:val="28"/>
          <w:szCs w:val="28"/>
          <w:lang w:val="uk-UA"/>
        </w:rPr>
        <w:t xml:space="preserve"> vagans</w:t>
      </w:r>
      <w:r w:rsidRPr="00BA01FA">
        <w:rPr>
          <w:bCs/>
          <w:sz w:val="28"/>
          <w:szCs w:val="28"/>
          <w:lang w:val="uk-UA"/>
        </w:rPr>
        <w:t xml:space="preserve"> C9-1 </w:t>
      </w:r>
      <w:r w:rsidRPr="00BA01FA">
        <w:rPr>
          <w:bCs/>
          <w:sz w:val="28"/>
          <w:szCs w:val="28"/>
          <w:lang w:val="uk-UA"/>
        </w:rPr>
        <w:lastRenderedPageBreak/>
        <w:t>виробляє ентеробактиноп</w:t>
      </w:r>
      <w:r>
        <w:rPr>
          <w:bCs/>
          <w:sz w:val="28"/>
          <w:szCs w:val="28"/>
          <w:lang w:val="uk-UA"/>
        </w:rPr>
        <w:t>одібний катехол сидерофор</w:t>
      </w:r>
      <w:r w:rsidRPr="00BA01FA">
        <w:rPr>
          <w:bCs/>
          <w:sz w:val="28"/>
          <w:szCs w:val="28"/>
          <w:lang w:val="uk-UA"/>
        </w:rPr>
        <w:t xml:space="preserve">. </w:t>
      </w:r>
      <w:r>
        <w:rPr>
          <w:bCs/>
          <w:i/>
          <w:sz w:val="28"/>
          <w:szCs w:val="28"/>
          <w:lang w:val="uk-UA"/>
        </w:rPr>
        <w:t>R.</w:t>
      </w:r>
      <w:r w:rsidRPr="002A08BB">
        <w:rPr>
          <w:bCs/>
          <w:i/>
          <w:sz w:val="28"/>
          <w:szCs w:val="28"/>
          <w:lang w:val="uk-UA"/>
        </w:rPr>
        <w:t xml:space="preserve"> radiobacter</w:t>
      </w:r>
      <w:r w:rsidRPr="00BA01FA">
        <w:rPr>
          <w:bCs/>
          <w:sz w:val="28"/>
          <w:szCs w:val="28"/>
          <w:lang w:val="uk-UA"/>
        </w:rPr>
        <w:t xml:space="preserve"> виробляє трикатехолатний сидерофор, який нази</w:t>
      </w:r>
      <w:r>
        <w:rPr>
          <w:bCs/>
          <w:sz w:val="28"/>
          <w:szCs w:val="28"/>
          <w:lang w:val="uk-UA"/>
        </w:rPr>
        <w:t>вається агроба</w:t>
      </w:r>
      <w:r>
        <w:rPr>
          <w:bCs/>
          <w:sz w:val="28"/>
          <w:szCs w:val="28"/>
          <w:lang w:val="uk-UA"/>
        </w:rPr>
        <w:t>к</w:t>
      </w:r>
      <w:r>
        <w:rPr>
          <w:bCs/>
          <w:sz w:val="28"/>
          <w:szCs w:val="28"/>
          <w:lang w:val="uk-UA"/>
        </w:rPr>
        <w:t>тином</w:t>
      </w:r>
      <w:r w:rsidRPr="00C74F1A">
        <w:rPr>
          <w:bCs/>
          <w:sz w:val="28"/>
          <w:szCs w:val="28"/>
          <w:lang w:val="uk-UA"/>
        </w:rPr>
        <w:t xml:space="preserve"> [</w:t>
      </w:r>
      <w:r>
        <w:rPr>
          <w:bCs/>
          <w:sz w:val="28"/>
          <w:szCs w:val="28"/>
          <w:lang w:val="en-US"/>
        </w:rPr>
        <w:t>Lu</w:t>
      </w:r>
      <w:r w:rsidRPr="004C391E">
        <w:rPr>
          <w:bCs/>
          <w:sz w:val="28"/>
          <w:szCs w:val="28"/>
          <w:lang w:val="uk-UA"/>
        </w:rPr>
        <w:t xml:space="preserve"> </w:t>
      </w:r>
      <w:r w:rsidRPr="004C391E">
        <w:rPr>
          <w:bCs/>
          <w:sz w:val="28"/>
          <w:szCs w:val="28"/>
          <w:lang w:val="en-US"/>
        </w:rPr>
        <w:t>et</w:t>
      </w:r>
      <w:r w:rsidRPr="004C391E">
        <w:rPr>
          <w:bCs/>
          <w:sz w:val="28"/>
          <w:szCs w:val="28"/>
          <w:lang w:val="uk-UA"/>
        </w:rPr>
        <w:t xml:space="preserve"> </w:t>
      </w:r>
      <w:r w:rsidRPr="004C391E">
        <w:rPr>
          <w:bCs/>
          <w:sz w:val="28"/>
          <w:szCs w:val="28"/>
          <w:lang w:val="en-US"/>
        </w:rPr>
        <w:t>al</w:t>
      </w:r>
      <w:r w:rsidRPr="004C391E">
        <w:rPr>
          <w:bCs/>
          <w:sz w:val="28"/>
          <w:szCs w:val="28"/>
          <w:lang w:val="uk-UA"/>
        </w:rPr>
        <w:t>., 2018].</w:t>
      </w:r>
    </w:p>
    <w:p w:rsidR="007F5AD9" w:rsidRDefault="00A3710D" w:rsidP="007F5AD9">
      <w:pPr>
        <w:spacing w:line="360" w:lineRule="auto"/>
        <w:jc w:val="center"/>
      </w:pPr>
      <w:r>
        <w:rPr>
          <w:noProof/>
        </w:rPr>
        <w:drawing>
          <wp:inline distT="0" distB="0" distL="0" distR="0">
            <wp:extent cx="5648325" cy="5095875"/>
            <wp:effectExtent l="19050" t="0" r="9525" b="0"/>
            <wp:docPr id="3" name="Рисунок 3" descr="Рослини 11 03065 g003 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Рослини 11 03065 g003 550"/>
                    <pic:cNvPicPr>
                      <a:picLocks noChangeAspect="1" noChangeArrowheads="1"/>
                    </pic:cNvPicPr>
                  </pic:nvPicPr>
                  <pic:blipFill>
                    <a:blip r:embed="rId12" cstate="print"/>
                    <a:srcRect/>
                    <a:stretch>
                      <a:fillRect/>
                    </a:stretch>
                  </pic:blipFill>
                  <pic:spPr bwMode="auto">
                    <a:xfrm>
                      <a:off x="0" y="0"/>
                      <a:ext cx="5648325" cy="5095875"/>
                    </a:xfrm>
                    <a:prstGeom prst="rect">
                      <a:avLst/>
                    </a:prstGeom>
                    <a:noFill/>
                    <a:ln w="9525">
                      <a:noFill/>
                      <a:miter lim="800000"/>
                      <a:headEnd/>
                      <a:tailEnd/>
                    </a:ln>
                  </pic:spPr>
                </pic:pic>
              </a:graphicData>
            </a:graphic>
          </wp:inline>
        </w:drawing>
      </w:r>
    </w:p>
    <w:p w:rsidR="007F5AD9" w:rsidRDefault="007F5AD9" w:rsidP="00027ED4">
      <w:pPr>
        <w:spacing w:line="360" w:lineRule="auto"/>
        <w:ind w:firstLine="720"/>
        <w:jc w:val="both"/>
        <w:rPr>
          <w:bCs/>
          <w:sz w:val="28"/>
          <w:szCs w:val="28"/>
          <w:lang w:val="uk-UA"/>
        </w:rPr>
      </w:pPr>
      <w:r>
        <w:rPr>
          <w:b/>
          <w:bCs/>
          <w:sz w:val="28"/>
          <w:szCs w:val="28"/>
          <w:lang w:val="uk-UA"/>
        </w:rPr>
        <w:t>Рис. 3</w:t>
      </w:r>
      <w:r w:rsidRPr="00D3496D">
        <w:rPr>
          <w:b/>
          <w:bCs/>
          <w:sz w:val="28"/>
          <w:szCs w:val="28"/>
          <w:lang w:val="uk-UA"/>
        </w:rPr>
        <w:t xml:space="preserve">. </w:t>
      </w:r>
      <w:r w:rsidRPr="007D48F9">
        <w:rPr>
          <w:b/>
          <w:bCs/>
          <w:sz w:val="28"/>
          <w:szCs w:val="28"/>
          <w:lang w:val="uk-UA"/>
        </w:rPr>
        <w:t>Прик</w:t>
      </w:r>
      <w:r>
        <w:rPr>
          <w:b/>
          <w:bCs/>
          <w:sz w:val="28"/>
          <w:szCs w:val="28"/>
          <w:lang w:val="uk-UA"/>
        </w:rPr>
        <w:t xml:space="preserve">лади сидерофорів змішаного типу </w:t>
      </w:r>
      <w:r w:rsidRPr="00504F17">
        <w:rPr>
          <w:b/>
          <w:bCs/>
          <w:sz w:val="28"/>
          <w:szCs w:val="28"/>
          <w:lang w:val="uk-UA"/>
        </w:rPr>
        <w:t>[</w:t>
      </w:r>
      <w:r>
        <w:rPr>
          <w:b/>
          <w:bCs/>
          <w:sz w:val="28"/>
          <w:szCs w:val="28"/>
          <w:lang w:val="uk-UA"/>
        </w:rPr>
        <w:t>Butler et al., 2021</w:t>
      </w:r>
      <w:r w:rsidRPr="00504F17">
        <w:rPr>
          <w:b/>
          <w:bCs/>
          <w:sz w:val="28"/>
          <w:szCs w:val="28"/>
          <w:lang w:val="uk-UA"/>
        </w:rPr>
        <w:t>]</w:t>
      </w:r>
      <w:r>
        <w:rPr>
          <w:b/>
          <w:bCs/>
          <w:sz w:val="28"/>
          <w:szCs w:val="28"/>
          <w:lang w:val="uk-UA"/>
        </w:rPr>
        <w:t xml:space="preserve">: </w:t>
      </w:r>
      <w:r>
        <w:rPr>
          <w:bCs/>
          <w:sz w:val="28"/>
          <w:szCs w:val="28"/>
          <w:lang w:val="en-US"/>
        </w:rPr>
        <w:t>Pyoverdine</w:t>
      </w:r>
      <w:r w:rsidRPr="00C74F1A">
        <w:rPr>
          <w:bCs/>
          <w:sz w:val="28"/>
          <w:szCs w:val="28"/>
        </w:rPr>
        <w:t xml:space="preserve"> – </w:t>
      </w:r>
      <w:r>
        <w:rPr>
          <w:bCs/>
          <w:sz w:val="28"/>
          <w:szCs w:val="28"/>
          <w:lang w:val="uk-UA"/>
        </w:rPr>
        <w:t>піовердин,</w:t>
      </w:r>
      <w:r w:rsidRPr="00C74F1A">
        <w:rPr>
          <w:bCs/>
          <w:sz w:val="28"/>
          <w:szCs w:val="28"/>
        </w:rPr>
        <w:t xml:space="preserve"> </w:t>
      </w:r>
      <w:r>
        <w:rPr>
          <w:bCs/>
          <w:sz w:val="28"/>
          <w:szCs w:val="28"/>
          <w:lang w:val="en-US"/>
        </w:rPr>
        <w:t>y</w:t>
      </w:r>
      <w:r w:rsidRPr="00C74F1A">
        <w:rPr>
          <w:bCs/>
          <w:sz w:val="28"/>
          <w:szCs w:val="28"/>
        </w:rPr>
        <w:t>-</w:t>
      </w:r>
      <w:r>
        <w:rPr>
          <w:bCs/>
          <w:sz w:val="28"/>
          <w:szCs w:val="28"/>
          <w:lang w:val="en-US"/>
        </w:rPr>
        <w:t>Azotobactin</w:t>
      </w:r>
      <w:r>
        <w:rPr>
          <w:bCs/>
          <w:sz w:val="28"/>
          <w:szCs w:val="28"/>
          <w:lang w:val="uk-UA"/>
        </w:rPr>
        <w:t xml:space="preserve"> – азотобактин,</w:t>
      </w:r>
      <w:r w:rsidRPr="00C74F1A">
        <w:rPr>
          <w:bCs/>
          <w:sz w:val="28"/>
          <w:szCs w:val="28"/>
        </w:rPr>
        <w:t xml:space="preserve"> </w:t>
      </w:r>
      <w:r>
        <w:rPr>
          <w:bCs/>
          <w:sz w:val="28"/>
          <w:szCs w:val="28"/>
          <w:lang w:val="en-US"/>
        </w:rPr>
        <w:t>Pyochelin</w:t>
      </w:r>
      <w:r w:rsidRPr="00C74F1A">
        <w:rPr>
          <w:bCs/>
          <w:sz w:val="28"/>
          <w:szCs w:val="28"/>
        </w:rPr>
        <w:t xml:space="preserve"> </w:t>
      </w:r>
      <w:r>
        <w:rPr>
          <w:bCs/>
          <w:sz w:val="28"/>
          <w:szCs w:val="28"/>
          <w:lang w:val="en-US"/>
        </w:rPr>
        <w:t>A</w:t>
      </w:r>
      <w:r>
        <w:rPr>
          <w:bCs/>
          <w:sz w:val="28"/>
          <w:szCs w:val="28"/>
          <w:lang w:val="uk-UA"/>
        </w:rPr>
        <w:t xml:space="preserve"> – піохелін А,</w:t>
      </w:r>
      <w:r w:rsidRPr="00C74F1A">
        <w:rPr>
          <w:bCs/>
          <w:sz w:val="28"/>
          <w:szCs w:val="28"/>
        </w:rPr>
        <w:t xml:space="preserve"> </w:t>
      </w:r>
      <w:r>
        <w:rPr>
          <w:bCs/>
          <w:sz w:val="28"/>
          <w:szCs w:val="28"/>
          <w:lang w:val="en-US"/>
        </w:rPr>
        <w:t>Pseudobactin</w:t>
      </w:r>
      <w:r>
        <w:rPr>
          <w:bCs/>
          <w:sz w:val="28"/>
          <w:szCs w:val="28"/>
          <w:lang w:val="uk-UA"/>
        </w:rPr>
        <w:t xml:space="preserve"> - псевдобактиню</w:t>
      </w:r>
      <w:r w:rsidRPr="00C74F1A">
        <w:rPr>
          <w:bCs/>
          <w:sz w:val="28"/>
          <w:szCs w:val="28"/>
        </w:rPr>
        <w:t xml:space="preserve"> </w:t>
      </w:r>
      <w:r w:rsidRPr="007D48F9">
        <w:rPr>
          <w:bCs/>
          <w:sz w:val="28"/>
          <w:szCs w:val="28"/>
          <w:lang w:val="uk-UA"/>
        </w:rPr>
        <w:t>Гідроксаматні групи показані синім коль</w:t>
      </w:r>
      <w:r w:rsidRPr="007D48F9">
        <w:rPr>
          <w:bCs/>
          <w:sz w:val="28"/>
          <w:szCs w:val="28"/>
          <w:lang w:val="uk-UA"/>
        </w:rPr>
        <w:t>о</w:t>
      </w:r>
      <w:r w:rsidRPr="007D48F9">
        <w:rPr>
          <w:bCs/>
          <w:sz w:val="28"/>
          <w:szCs w:val="28"/>
          <w:lang w:val="uk-UA"/>
        </w:rPr>
        <w:t>ром, катехолатні — черв</w:t>
      </w:r>
      <w:r w:rsidRPr="007D48F9">
        <w:rPr>
          <w:bCs/>
          <w:sz w:val="28"/>
          <w:szCs w:val="28"/>
          <w:lang w:val="uk-UA"/>
        </w:rPr>
        <w:t>о</w:t>
      </w:r>
      <w:r w:rsidRPr="007D48F9">
        <w:rPr>
          <w:bCs/>
          <w:sz w:val="28"/>
          <w:szCs w:val="28"/>
          <w:lang w:val="uk-UA"/>
        </w:rPr>
        <w:t>ним, а карбоксилатні — зеленим.</w:t>
      </w:r>
    </w:p>
    <w:p w:rsidR="007F5AD9" w:rsidRDefault="007F5AD9" w:rsidP="007F5AD9">
      <w:pPr>
        <w:spacing w:line="360" w:lineRule="auto"/>
        <w:ind w:firstLine="720"/>
        <w:jc w:val="both"/>
        <w:rPr>
          <w:bCs/>
          <w:sz w:val="28"/>
          <w:szCs w:val="28"/>
          <w:lang w:val="uk-UA"/>
        </w:rPr>
      </w:pPr>
    </w:p>
    <w:p w:rsidR="007F5AD9" w:rsidRPr="00DD0B0A" w:rsidRDefault="007F5AD9" w:rsidP="007F5AD9">
      <w:pPr>
        <w:spacing w:line="360" w:lineRule="auto"/>
        <w:ind w:firstLine="720"/>
        <w:jc w:val="both"/>
        <w:rPr>
          <w:bCs/>
          <w:sz w:val="28"/>
          <w:szCs w:val="28"/>
          <w:lang w:val="uk-UA"/>
        </w:rPr>
      </w:pPr>
      <w:r w:rsidRPr="00DD0B0A">
        <w:rPr>
          <w:bCs/>
          <w:sz w:val="28"/>
          <w:szCs w:val="28"/>
          <w:lang w:val="uk-UA"/>
        </w:rPr>
        <w:t>Сидерофори карбоксилатного типу зв’язуються з Fe через карбоксильні</w:t>
      </w:r>
      <w:r>
        <w:rPr>
          <w:bCs/>
          <w:sz w:val="28"/>
          <w:szCs w:val="28"/>
          <w:lang w:val="uk-UA"/>
        </w:rPr>
        <w:t xml:space="preserve"> та гідроксильні групи [</w:t>
      </w:r>
      <w:r w:rsidRPr="00A91BAC">
        <w:rPr>
          <w:color w:val="222222"/>
          <w:sz w:val="28"/>
          <w:szCs w:val="28"/>
          <w:shd w:val="clear" w:color="auto" w:fill="FFFFFF"/>
        </w:rPr>
        <w:t>Ghosh</w:t>
      </w:r>
      <w:r w:rsidRPr="00C74F1A">
        <w:rPr>
          <w:color w:val="222222"/>
          <w:sz w:val="28"/>
          <w:szCs w:val="28"/>
          <w:shd w:val="clear" w:color="auto" w:fill="FFFFFF"/>
          <w:lang w:val="uk-UA"/>
        </w:rPr>
        <w:t xml:space="preserve"> </w:t>
      </w:r>
      <w:r>
        <w:rPr>
          <w:color w:val="222222"/>
          <w:sz w:val="28"/>
          <w:szCs w:val="28"/>
          <w:shd w:val="clear" w:color="auto" w:fill="FFFFFF"/>
          <w:lang w:val="en-US"/>
        </w:rPr>
        <w:t>et</w:t>
      </w:r>
      <w:r w:rsidRPr="00C74F1A">
        <w:rPr>
          <w:color w:val="222222"/>
          <w:sz w:val="28"/>
          <w:szCs w:val="28"/>
          <w:shd w:val="clear" w:color="auto" w:fill="FFFFFF"/>
          <w:lang w:val="uk-UA"/>
        </w:rPr>
        <w:t xml:space="preserve"> </w:t>
      </w:r>
      <w:r>
        <w:rPr>
          <w:color w:val="222222"/>
          <w:sz w:val="28"/>
          <w:szCs w:val="28"/>
          <w:shd w:val="clear" w:color="auto" w:fill="FFFFFF"/>
          <w:lang w:val="en-US"/>
        </w:rPr>
        <w:t>al</w:t>
      </w:r>
      <w:r w:rsidRPr="00C74F1A">
        <w:rPr>
          <w:color w:val="222222"/>
          <w:sz w:val="28"/>
          <w:szCs w:val="28"/>
          <w:shd w:val="clear" w:color="auto" w:fill="FFFFFF"/>
          <w:lang w:val="uk-UA"/>
        </w:rPr>
        <w:t>., 2020]</w:t>
      </w:r>
      <w:r>
        <w:rPr>
          <w:bCs/>
          <w:sz w:val="28"/>
          <w:szCs w:val="28"/>
          <w:lang w:val="uk-UA"/>
        </w:rPr>
        <w:t>.</w:t>
      </w:r>
    </w:p>
    <w:p w:rsidR="007F5AD9" w:rsidRDefault="007F5AD9" w:rsidP="007F5AD9">
      <w:pPr>
        <w:spacing w:line="360" w:lineRule="auto"/>
        <w:ind w:firstLine="720"/>
        <w:jc w:val="both"/>
        <w:rPr>
          <w:bCs/>
          <w:sz w:val="28"/>
          <w:szCs w:val="28"/>
          <w:lang w:val="uk-UA"/>
        </w:rPr>
      </w:pPr>
      <w:r w:rsidRPr="00DD0B0A">
        <w:rPr>
          <w:bCs/>
          <w:sz w:val="28"/>
          <w:szCs w:val="28"/>
          <w:lang w:val="uk-UA"/>
        </w:rPr>
        <w:t>Сидерофори, що утв</w:t>
      </w:r>
      <w:r>
        <w:rPr>
          <w:bCs/>
          <w:sz w:val="28"/>
          <w:szCs w:val="28"/>
          <w:lang w:val="uk-UA"/>
        </w:rPr>
        <w:t>орюються флуоресцентними видами роду</w:t>
      </w:r>
      <w:r w:rsidRPr="00DD0B0A">
        <w:rPr>
          <w:bCs/>
          <w:sz w:val="28"/>
          <w:szCs w:val="28"/>
          <w:lang w:val="uk-UA"/>
        </w:rPr>
        <w:t xml:space="preserve"> </w:t>
      </w:r>
      <w:r w:rsidRPr="00DD0B0A">
        <w:rPr>
          <w:bCs/>
          <w:i/>
          <w:sz w:val="28"/>
          <w:szCs w:val="28"/>
          <w:lang w:val="uk-UA"/>
        </w:rPr>
        <w:t>Pseudomonas</w:t>
      </w:r>
      <w:r>
        <w:rPr>
          <w:bCs/>
          <w:sz w:val="28"/>
          <w:szCs w:val="28"/>
          <w:lang w:val="uk-UA"/>
        </w:rPr>
        <w:t>, є піовердинами</w:t>
      </w:r>
      <w:r w:rsidRPr="00DD0B0A">
        <w:rPr>
          <w:bCs/>
          <w:sz w:val="28"/>
          <w:szCs w:val="28"/>
          <w:lang w:val="uk-UA"/>
        </w:rPr>
        <w:t>. Усі піовердини містять один хіноліновий хр</w:t>
      </w:r>
      <w:r w:rsidRPr="00DD0B0A">
        <w:rPr>
          <w:bCs/>
          <w:sz w:val="28"/>
          <w:szCs w:val="28"/>
          <w:lang w:val="uk-UA"/>
        </w:rPr>
        <w:t>о</w:t>
      </w:r>
      <w:r w:rsidRPr="00DD0B0A">
        <w:rPr>
          <w:bCs/>
          <w:sz w:val="28"/>
          <w:szCs w:val="28"/>
          <w:lang w:val="uk-UA"/>
        </w:rPr>
        <w:t>мофор, пептид і дикарбонову кислоту (або її відповідний амід), приєднану до хромофора. Пептид завжди однаковий у бактерій одного штаму, але може в</w:t>
      </w:r>
      <w:r w:rsidRPr="00DD0B0A">
        <w:rPr>
          <w:bCs/>
          <w:sz w:val="28"/>
          <w:szCs w:val="28"/>
          <w:lang w:val="uk-UA"/>
        </w:rPr>
        <w:t>і</w:t>
      </w:r>
      <w:r w:rsidRPr="00DD0B0A">
        <w:rPr>
          <w:bCs/>
          <w:sz w:val="28"/>
          <w:szCs w:val="28"/>
          <w:lang w:val="uk-UA"/>
        </w:rPr>
        <w:lastRenderedPageBreak/>
        <w:t xml:space="preserve">дрізнятися </w:t>
      </w:r>
      <w:r>
        <w:rPr>
          <w:bCs/>
          <w:sz w:val="28"/>
          <w:szCs w:val="28"/>
          <w:lang w:val="uk-UA"/>
        </w:rPr>
        <w:t>для різних штамів і видів</w:t>
      </w:r>
      <w:r w:rsidRPr="00DD0B0A">
        <w:rPr>
          <w:bCs/>
          <w:sz w:val="28"/>
          <w:szCs w:val="28"/>
          <w:lang w:val="uk-UA"/>
        </w:rPr>
        <w:t xml:space="preserve">. Наприклад, з </w:t>
      </w:r>
      <w:r w:rsidRPr="00DD0B0A">
        <w:rPr>
          <w:bCs/>
          <w:i/>
          <w:sz w:val="28"/>
          <w:szCs w:val="28"/>
          <w:lang w:val="uk-UA"/>
        </w:rPr>
        <w:t>Pseudomonas fluorescens</w:t>
      </w:r>
      <w:r w:rsidRPr="00DD0B0A">
        <w:rPr>
          <w:bCs/>
          <w:sz w:val="28"/>
          <w:szCs w:val="28"/>
          <w:lang w:val="uk-UA"/>
        </w:rPr>
        <w:t xml:space="preserve"> було виділено три різні піовердини, які називаються піовердин, піовердин 0 і піовердин А (або ферибак</w:t>
      </w:r>
      <w:r>
        <w:rPr>
          <w:bCs/>
          <w:sz w:val="28"/>
          <w:szCs w:val="28"/>
          <w:lang w:val="uk-UA"/>
        </w:rPr>
        <w:t>тин). Відомо</w:t>
      </w:r>
      <w:r w:rsidRPr="00DD0B0A">
        <w:rPr>
          <w:bCs/>
          <w:sz w:val="28"/>
          <w:szCs w:val="28"/>
          <w:lang w:val="uk-UA"/>
        </w:rPr>
        <w:t xml:space="preserve">, що інші бактерії роду </w:t>
      </w:r>
      <w:r w:rsidRPr="00DD0B0A">
        <w:rPr>
          <w:bCs/>
          <w:i/>
          <w:sz w:val="28"/>
          <w:szCs w:val="28"/>
          <w:lang w:val="uk-UA"/>
        </w:rPr>
        <w:t>Pseudomonas</w:t>
      </w:r>
      <w:r w:rsidRPr="00DD0B0A">
        <w:rPr>
          <w:bCs/>
          <w:sz w:val="28"/>
          <w:szCs w:val="28"/>
          <w:lang w:val="uk-UA"/>
        </w:rPr>
        <w:t xml:space="preserve">, такі як </w:t>
      </w:r>
      <w:r w:rsidRPr="00DD0B0A">
        <w:rPr>
          <w:bCs/>
          <w:i/>
          <w:sz w:val="28"/>
          <w:szCs w:val="28"/>
          <w:lang w:val="uk-UA"/>
        </w:rPr>
        <w:t>Pseudomonas syringae</w:t>
      </w:r>
      <w:r w:rsidRPr="00DD0B0A">
        <w:rPr>
          <w:bCs/>
          <w:sz w:val="28"/>
          <w:szCs w:val="28"/>
          <w:lang w:val="uk-UA"/>
        </w:rPr>
        <w:t>, також виробляют</w:t>
      </w:r>
      <w:r>
        <w:rPr>
          <w:bCs/>
          <w:sz w:val="28"/>
          <w:szCs w:val="28"/>
          <w:lang w:val="uk-UA"/>
        </w:rPr>
        <w:t>ь піовердинові сидерофори</w:t>
      </w:r>
      <w:r w:rsidRPr="00DD0B0A">
        <w:rPr>
          <w:bCs/>
          <w:sz w:val="28"/>
          <w:szCs w:val="28"/>
          <w:lang w:val="uk-UA"/>
        </w:rPr>
        <w:t xml:space="preserve">. Крім того, повідомлялося, що </w:t>
      </w:r>
      <w:r w:rsidRPr="00DD0B0A">
        <w:rPr>
          <w:bCs/>
          <w:i/>
          <w:sz w:val="28"/>
          <w:szCs w:val="28"/>
          <w:lang w:val="uk-UA"/>
        </w:rPr>
        <w:t>Pseudomonas aureofaciens</w:t>
      </w:r>
      <w:r w:rsidRPr="00DD0B0A">
        <w:rPr>
          <w:bCs/>
          <w:sz w:val="28"/>
          <w:szCs w:val="28"/>
          <w:lang w:val="uk-UA"/>
        </w:rPr>
        <w:t xml:space="preserve"> виробляє </w:t>
      </w:r>
      <w:r>
        <w:rPr>
          <w:bCs/>
          <w:sz w:val="28"/>
          <w:szCs w:val="28"/>
          <w:lang w:val="uk-UA"/>
        </w:rPr>
        <w:t>піоверд</w:t>
      </w:r>
      <w:r>
        <w:rPr>
          <w:bCs/>
          <w:sz w:val="28"/>
          <w:szCs w:val="28"/>
          <w:lang w:val="uk-UA"/>
        </w:rPr>
        <w:t>и</w:t>
      </w:r>
      <w:r>
        <w:rPr>
          <w:bCs/>
          <w:sz w:val="28"/>
          <w:szCs w:val="28"/>
          <w:lang w:val="uk-UA"/>
        </w:rPr>
        <w:t>нові сид</w:t>
      </w:r>
      <w:r>
        <w:rPr>
          <w:bCs/>
          <w:sz w:val="28"/>
          <w:szCs w:val="28"/>
          <w:lang w:val="uk-UA"/>
        </w:rPr>
        <w:t>е</w:t>
      </w:r>
      <w:r>
        <w:rPr>
          <w:bCs/>
          <w:sz w:val="28"/>
          <w:szCs w:val="28"/>
          <w:lang w:val="uk-UA"/>
        </w:rPr>
        <w:t>рофори [</w:t>
      </w:r>
      <w:r w:rsidRPr="00C33E69">
        <w:rPr>
          <w:bCs/>
          <w:sz w:val="28"/>
          <w:szCs w:val="28"/>
          <w:lang w:val="uk-UA"/>
        </w:rPr>
        <w:t>Ringel</w:t>
      </w:r>
      <w:r w:rsidRPr="00C74F1A">
        <w:rPr>
          <w:bCs/>
          <w:sz w:val="28"/>
          <w:szCs w:val="28"/>
          <w:lang w:val="uk-UA"/>
        </w:rPr>
        <w:t xml:space="preserve"> </w:t>
      </w:r>
      <w:r>
        <w:rPr>
          <w:bCs/>
          <w:sz w:val="28"/>
          <w:szCs w:val="28"/>
          <w:lang w:val="en-US"/>
        </w:rPr>
        <w:t>et</w:t>
      </w:r>
      <w:r w:rsidRPr="00C74F1A">
        <w:rPr>
          <w:bCs/>
          <w:sz w:val="28"/>
          <w:szCs w:val="28"/>
          <w:lang w:val="uk-UA"/>
        </w:rPr>
        <w:t xml:space="preserve"> </w:t>
      </w:r>
      <w:r>
        <w:rPr>
          <w:bCs/>
          <w:sz w:val="28"/>
          <w:szCs w:val="28"/>
          <w:lang w:val="en-US"/>
        </w:rPr>
        <w:t>al</w:t>
      </w:r>
      <w:r w:rsidRPr="00C74F1A">
        <w:rPr>
          <w:bCs/>
          <w:sz w:val="28"/>
          <w:szCs w:val="28"/>
          <w:lang w:val="uk-UA"/>
        </w:rPr>
        <w:t>., 2018</w:t>
      </w:r>
      <w:r>
        <w:rPr>
          <w:bCs/>
          <w:sz w:val="28"/>
          <w:szCs w:val="28"/>
          <w:lang w:val="uk-UA"/>
        </w:rPr>
        <w:t>].</w:t>
      </w:r>
    </w:p>
    <w:p w:rsidR="007F5AD9" w:rsidRDefault="007F5AD9" w:rsidP="007F5AD9">
      <w:pPr>
        <w:spacing w:line="360" w:lineRule="auto"/>
        <w:ind w:firstLine="720"/>
        <w:jc w:val="both"/>
        <w:rPr>
          <w:bCs/>
          <w:sz w:val="28"/>
          <w:szCs w:val="28"/>
          <w:lang w:val="uk-UA"/>
        </w:rPr>
      </w:pPr>
      <w:r w:rsidRPr="00DD0B0A">
        <w:rPr>
          <w:bCs/>
          <w:sz w:val="28"/>
          <w:szCs w:val="28"/>
          <w:lang w:val="uk-UA"/>
        </w:rPr>
        <w:t xml:space="preserve">Першим сидерофором, виділеним з </w:t>
      </w:r>
      <w:r>
        <w:rPr>
          <w:bCs/>
          <w:i/>
          <w:sz w:val="28"/>
          <w:szCs w:val="28"/>
          <w:lang w:val="uk-UA"/>
        </w:rPr>
        <w:t>A.</w:t>
      </w:r>
      <w:r w:rsidRPr="00DD0B0A">
        <w:rPr>
          <w:bCs/>
          <w:i/>
          <w:sz w:val="28"/>
          <w:szCs w:val="28"/>
          <w:lang w:val="uk-UA"/>
        </w:rPr>
        <w:t xml:space="preserve"> vinelandii</w:t>
      </w:r>
      <w:r>
        <w:rPr>
          <w:bCs/>
          <w:sz w:val="28"/>
          <w:szCs w:val="28"/>
          <w:lang w:val="uk-UA"/>
        </w:rPr>
        <w:t>, був азотобактин</w:t>
      </w:r>
      <w:r w:rsidRPr="00DD0B0A">
        <w:rPr>
          <w:bCs/>
          <w:sz w:val="28"/>
          <w:szCs w:val="28"/>
          <w:lang w:val="uk-UA"/>
        </w:rPr>
        <w:t>, с</w:t>
      </w:r>
      <w:r w:rsidRPr="00DD0B0A">
        <w:rPr>
          <w:bCs/>
          <w:sz w:val="28"/>
          <w:szCs w:val="28"/>
          <w:lang w:val="uk-UA"/>
        </w:rPr>
        <w:t>и</w:t>
      </w:r>
      <w:r w:rsidRPr="00DD0B0A">
        <w:rPr>
          <w:bCs/>
          <w:sz w:val="28"/>
          <w:szCs w:val="28"/>
          <w:lang w:val="uk-UA"/>
        </w:rPr>
        <w:t xml:space="preserve">дерофор піовердинового типу. Піовердинову структуру </w:t>
      </w:r>
      <w:r w:rsidRPr="00DD0B0A">
        <w:rPr>
          <w:bCs/>
          <w:i/>
          <w:sz w:val="28"/>
          <w:szCs w:val="28"/>
          <w:lang w:val="uk-UA"/>
        </w:rPr>
        <w:t>A. vinelandii</w:t>
      </w:r>
      <w:r w:rsidRPr="00DD0B0A">
        <w:rPr>
          <w:bCs/>
          <w:sz w:val="28"/>
          <w:szCs w:val="28"/>
          <w:lang w:val="uk-UA"/>
        </w:rPr>
        <w:t xml:space="preserve"> визнач</w:t>
      </w:r>
      <w:r w:rsidRPr="00DD0B0A">
        <w:rPr>
          <w:bCs/>
          <w:sz w:val="28"/>
          <w:szCs w:val="28"/>
          <w:lang w:val="uk-UA"/>
        </w:rPr>
        <w:t>е</w:t>
      </w:r>
      <w:r w:rsidRPr="00DD0B0A">
        <w:rPr>
          <w:bCs/>
          <w:sz w:val="28"/>
          <w:szCs w:val="28"/>
          <w:lang w:val="uk-UA"/>
        </w:rPr>
        <w:t>но методом ядер</w:t>
      </w:r>
      <w:r>
        <w:rPr>
          <w:bCs/>
          <w:sz w:val="28"/>
          <w:szCs w:val="28"/>
          <w:lang w:val="uk-UA"/>
        </w:rPr>
        <w:t>ного магнітного резонансу</w:t>
      </w:r>
      <w:r w:rsidRPr="00DD0B0A">
        <w:rPr>
          <w:bCs/>
          <w:sz w:val="28"/>
          <w:szCs w:val="28"/>
          <w:lang w:val="uk-UA"/>
        </w:rPr>
        <w:t>. Хромофор має унікальні оптичні властивості та специфічне поглинання та флуоресценцію</w:t>
      </w:r>
      <w:r>
        <w:rPr>
          <w:bCs/>
          <w:sz w:val="28"/>
          <w:szCs w:val="28"/>
          <w:lang w:val="uk-UA"/>
        </w:rPr>
        <w:t xml:space="preserve"> при 380 та 500 нм відповідно [</w:t>
      </w:r>
      <w:r w:rsidRPr="001B7534">
        <w:rPr>
          <w:sz w:val="28"/>
          <w:szCs w:val="28"/>
          <w:lang w:val="uk-UA"/>
        </w:rPr>
        <w:t>McRose</w:t>
      </w:r>
      <w:r w:rsidRPr="00EF5CBA">
        <w:rPr>
          <w:color w:val="222222"/>
          <w:sz w:val="28"/>
          <w:szCs w:val="28"/>
          <w:shd w:val="clear" w:color="auto" w:fill="FFFFFF"/>
          <w:lang w:val="uk-UA"/>
        </w:rPr>
        <w:t xml:space="preserve"> </w:t>
      </w:r>
      <w:r w:rsidRPr="001B7534">
        <w:rPr>
          <w:color w:val="222222"/>
          <w:sz w:val="28"/>
          <w:szCs w:val="28"/>
          <w:shd w:val="clear" w:color="auto" w:fill="FFFFFF"/>
          <w:lang w:val="en-US"/>
        </w:rPr>
        <w:t>et</w:t>
      </w:r>
      <w:r w:rsidRPr="001B7534">
        <w:rPr>
          <w:color w:val="222222"/>
          <w:sz w:val="28"/>
          <w:szCs w:val="28"/>
          <w:shd w:val="clear" w:color="auto" w:fill="FFFFFF"/>
          <w:lang w:val="uk-UA"/>
        </w:rPr>
        <w:t xml:space="preserve"> </w:t>
      </w:r>
      <w:r w:rsidRPr="001B7534">
        <w:rPr>
          <w:color w:val="222222"/>
          <w:sz w:val="28"/>
          <w:szCs w:val="28"/>
          <w:shd w:val="clear" w:color="auto" w:fill="FFFFFF"/>
          <w:lang w:val="en-US"/>
        </w:rPr>
        <w:t>al</w:t>
      </w:r>
      <w:r w:rsidRPr="001B7534">
        <w:rPr>
          <w:color w:val="222222"/>
          <w:sz w:val="28"/>
          <w:szCs w:val="28"/>
          <w:shd w:val="clear" w:color="auto" w:fill="FFFFFF"/>
          <w:lang w:val="uk-UA"/>
        </w:rPr>
        <w:t>., 2017</w:t>
      </w:r>
      <w:r w:rsidRPr="00DD0B0A">
        <w:rPr>
          <w:bCs/>
          <w:sz w:val="28"/>
          <w:szCs w:val="28"/>
          <w:lang w:val="uk-UA"/>
        </w:rPr>
        <w:t>].</w:t>
      </w:r>
    </w:p>
    <w:p w:rsidR="007F5AD9" w:rsidRDefault="007F5AD9" w:rsidP="007F5AD9">
      <w:pPr>
        <w:spacing w:line="360" w:lineRule="auto"/>
        <w:ind w:firstLine="720"/>
        <w:jc w:val="both"/>
        <w:rPr>
          <w:bCs/>
          <w:sz w:val="28"/>
          <w:szCs w:val="28"/>
          <w:lang w:val="uk-UA"/>
        </w:rPr>
      </w:pPr>
      <w:r w:rsidRPr="00DD0B0A">
        <w:rPr>
          <w:bCs/>
          <w:sz w:val="28"/>
          <w:szCs w:val="28"/>
          <w:lang w:val="uk-UA"/>
        </w:rPr>
        <w:t>Структури псевдобактину та псевдобактину А (відрізняються похідн</w:t>
      </w:r>
      <w:r w:rsidRPr="00DD0B0A">
        <w:rPr>
          <w:bCs/>
          <w:sz w:val="28"/>
          <w:szCs w:val="28"/>
          <w:lang w:val="uk-UA"/>
        </w:rPr>
        <w:t>и</w:t>
      </w:r>
      <w:r w:rsidRPr="00DD0B0A">
        <w:rPr>
          <w:bCs/>
          <w:sz w:val="28"/>
          <w:szCs w:val="28"/>
          <w:lang w:val="uk-UA"/>
        </w:rPr>
        <w:t xml:space="preserve">ми хіноліну в структурі) були описані для </w:t>
      </w:r>
      <w:r w:rsidRPr="00DD0B0A">
        <w:rPr>
          <w:bCs/>
          <w:i/>
          <w:sz w:val="28"/>
          <w:szCs w:val="28"/>
          <w:lang w:val="uk-UA"/>
        </w:rPr>
        <w:t>Pseudomonas</w:t>
      </w:r>
      <w:r>
        <w:rPr>
          <w:bCs/>
          <w:sz w:val="28"/>
          <w:szCs w:val="28"/>
          <w:lang w:val="uk-UA"/>
        </w:rPr>
        <w:t xml:space="preserve"> B10</w:t>
      </w:r>
      <w:r w:rsidRPr="00DD0B0A">
        <w:rPr>
          <w:bCs/>
          <w:sz w:val="28"/>
          <w:szCs w:val="28"/>
          <w:lang w:val="uk-UA"/>
        </w:rPr>
        <w:t xml:space="preserve">. </w:t>
      </w:r>
      <w:r>
        <w:rPr>
          <w:bCs/>
          <w:i/>
          <w:sz w:val="28"/>
          <w:szCs w:val="28"/>
          <w:lang w:val="uk-UA"/>
        </w:rPr>
        <w:t>P.</w:t>
      </w:r>
      <w:r w:rsidRPr="00DD0B0A">
        <w:rPr>
          <w:bCs/>
          <w:i/>
          <w:sz w:val="28"/>
          <w:szCs w:val="28"/>
          <w:lang w:val="uk-UA"/>
        </w:rPr>
        <w:t xml:space="preserve"> fluorescens</w:t>
      </w:r>
      <w:r w:rsidRPr="00DD0B0A">
        <w:rPr>
          <w:bCs/>
          <w:sz w:val="28"/>
          <w:szCs w:val="28"/>
          <w:lang w:val="uk-UA"/>
        </w:rPr>
        <w:t xml:space="preserve"> виробляє кілька інших сидерофорів, таких як енантіо-піохе</w:t>
      </w:r>
      <w:r>
        <w:rPr>
          <w:bCs/>
          <w:sz w:val="28"/>
          <w:szCs w:val="28"/>
          <w:lang w:val="uk-UA"/>
        </w:rPr>
        <w:t>лін, х</w:t>
      </w:r>
      <w:r>
        <w:rPr>
          <w:bCs/>
          <w:sz w:val="28"/>
          <w:szCs w:val="28"/>
          <w:lang w:val="uk-UA"/>
        </w:rPr>
        <w:t>і</w:t>
      </w:r>
      <w:r>
        <w:rPr>
          <w:bCs/>
          <w:sz w:val="28"/>
          <w:szCs w:val="28"/>
          <w:lang w:val="uk-UA"/>
        </w:rPr>
        <w:t>нолобактин</w:t>
      </w:r>
      <w:r w:rsidRPr="00DD0B0A">
        <w:rPr>
          <w:bCs/>
          <w:sz w:val="28"/>
          <w:szCs w:val="28"/>
          <w:lang w:val="uk-UA"/>
        </w:rPr>
        <w:t>, орнік</w:t>
      </w:r>
      <w:r>
        <w:rPr>
          <w:bCs/>
          <w:sz w:val="28"/>
          <w:szCs w:val="28"/>
          <w:lang w:val="uk-UA"/>
        </w:rPr>
        <w:t>орругатин і псевдомоніни</w:t>
      </w:r>
      <w:r w:rsidRPr="00DD0B0A">
        <w:rPr>
          <w:bCs/>
          <w:sz w:val="28"/>
          <w:szCs w:val="28"/>
          <w:lang w:val="uk-UA"/>
        </w:rPr>
        <w:t xml:space="preserve">. </w:t>
      </w:r>
      <w:r w:rsidRPr="00DD0B0A">
        <w:rPr>
          <w:bCs/>
          <w:i/>
          <w:sz w:val="28"/>
          <w:szCs w:val="28"/>
          <w:lang w:val="uk-UA"/>
        </w:rPr>
        <w:t>Pantoea eucalypti</w:t>
      </w:r>
      <w:r w:rsidRPr="00DD0B0A">
        <w:rPr>
          <w:bCs/>
          <w:sz w:val="28"/>
          <w:szCs w:val="28"/>
          <w:lang w:val="uk-UA"/>
        </w:rPr>
        <w:t xml:space="preserve"> M91 здатна виробляти пі</w:t>
      </w:r>
      <w:r w:rsidRPr="00DD0B0A">
        <w:rPr>
          <w:bCs/>
          <w:sz w:val="28"/>
          <w:szCs w:val="28"/>
          <w:lang w:val="uk-UA"/>
        </w:rPr>
        <w:t>о</w:t>
      </w:r>
      <w:r w:rsidRPr="00DD0B0A">
        <w:rPr>
          <w:bCs/>
          <w:sz w:val="28"/>
          <w:szCs w:val="28"/>
          <w:lang w:val="uk-UA"/>
        </w:rPr>
        <w:t>вердіноподібні та піохеліноподібні си</w:t>
      </w:r>
      <w:r>
        <w:rPr>
          <w:bCs/>
          <w:sz w:val="28"/>
          <w:szCs w:val="28"/>
          <w:lang w:val="uk-UA"/>
        </w:rPr>
        <w:t>дерофори в лужному середовищі [</w:t>
      </w:r>
      <w:r w:rsidRPr="00C33E69">
        <w:rPr>
          <w:bCs/>
          <w:sz w:val="28"/>
          <w:szCs w:val="28"/>
          <w:lang w:val="uk-UA"/>
        </w:rPr>
        <w:t>Campestre</w:t>
      </w:r>
      <w:r w:rsidRPr="00C74F1A">
        <w:rPr>
          <w:bCs/>
          <w:sz w:val="28"/>
          <w:szCs w:val="28"/>
          <w:lang w:val="uk-UA"/>
        </w:rPr>
        <w:t xml:space="preserve"> </w:t>
      </w:r>
      <w:r>
        <w:rPr>
          <w:bCs/>
          <w:sz w:val="28"/>
          <w:szCs w:val="28"/>
          <w:lang w:val="en-US"/>
        </w:rPr>
        <w:t>et</w:t>
      </w:r>
      <w:r w:rsidRPr="00C74F1A">
        <w:rPr>
          <w:bCs/>
          <w:sz w:val="28"/>
          <w:szCs w:val="28"/>
          <w:lang w:val="uk-UA"/>
        </w:rPr>
        <w:t xml:space="preserve"> </w:t>
      </w:r>
      <w:r>
        <w:rPr>
          <w:bCs/>
          <w:sz w:val="28"/>
          <w:szCs w:val="28"/>
          <w:lang w:val="en-US"/>
        </w:rPr>
        <w:t>al</w:t>
      </w:r>
      <w:r w:rsidRPr="00C74F1A">
        <w:rPr>
          <w:bCs/>
          <w:sz w:val="28"/>
          <w:szCs w:val="28"/>
          <w:lang w:val="uk-UA"/>
        </w:rPr>
        <w:t>., 2016</w:t>
      </w:r>
      <w:r w:rsidRPr="00DD0B0A">
        <w:rPr>
          <w:bCs/>
          <w:sz w:val="28"/>
          <w:szCs w:val="28"/>
          <w:lang w:val="uk-UA"/>
        </w:rPr>
        <w:t>].</w:t>
      </w:r>
    </w:p>
    <w:p w:rsidR="007F5AD9" w:rsidRPr="006F14AC" w:rsidRDefault="007F5AD9" w:rsidP="007F5AD9">
      <w:pPr>
        <w:spacing w:line="360" w:lineRule="auto"/>
        <w:ind w:firstLine="720"/>
        <w:jc w:val="both"/>
        <w:rPr>
          <w:bCs/>
          <w:sz w:val="28"/>
          <w:szCs w:val="28"/>
          <w:lang w:val="uk-UA"/>
        </w:rPr>
      </w:pPr>
      <w:r w:rsidRPr="00DD0B0A">
        <w:rPr>
          <w:bCs/>
          <w:sz w:val="28"/>
          <w:szCs w:val="28"/>
          <w:lang w:val="uk-UA"/>
        </w:rPr>
        <w:t>Варто відзначити, що сидерофори проявляють протигрибкові власт</w:t>
      </w:r>
      <w:r w:rsidRPr="00DD0B0A">
        <w:rPr>
          <w:bCs/>
          <w:sz w:val="28"/>
          <w:szCs w:val="28"/>
          <w:lang w:val="uk-UA"/>
        </w:rPr>
        <w:t>и</w:t>
      </w:r>
      <w:r w:rsidRPr="00DD0B0A">
        <w:rPr>
          <w:bCs/>
          <w:sz w:val="28"/>
          <w:szCs w:val="28"/>
          <w:lang w:val="uk-UA"/>
        </w:rPr>
        <w:t>вості. Одним із найбільш вивчених сидерофорів із прямими протигрибков</w:t>
      </w:r>
      <w:r w:rsidRPr="00DD0B0A">
        <w:rPr>
          <w:bCs/>
          <w:sz w:val="28"/>
          <w:szCs w:val="28"/>
          <w:lang w:val="uk-UA"/>
        </w:rPr>
        <w:t>и</w:t>
      </w:r>
      <w:r w:rsidRPr="00DD0B0A">
        <w:rPr>
          <w:bCs/>
          <w:sz w:val="28"/>
          <w:szCs w:val="28"/>
          <w:lang w:val="uk-UA"/>
        </w:rPr>
        <w:t xml:space="preserve">ми властивостями є піовердин, що виробляється </w:t>
      </w:r>
      <w:r w:rsidRPr="00DD0B0A">
        <w:rPr>
          <w:bCs/>
          <w:i/>
          <w:sz w:val="28"/>
          <w:szCs w:val="28"/>
          <w:lang w:val="uk-UA"/>
        </w:rPr>
        <w:t xml:space="preserve">Pseudomonas </w:t>
      </w:r>
      <w:r w:rsidRPr="0058707A">
        <w:rPr>
          <w:bCs/>
          <w:iCs/>
          <w:sz w:val="28"/>
          <w:szCs w:val="28"/>
          <w:lang w:val="uk-UA"/>
        </w:rPr>
        <w:t>spp.,</w:t>
      </w:r>
      <w:r w:rsidRPr="00DD0B0A">
        <w:rPr>
          <w:bCs/>
          <w:sz w:val="28"/>
          <w:szCs w:val="28"/>
          <w:lang w:val="uk-UA"/>
        </w:rPr>
        <w:t xml:space="preserve"> який сприяє пригніченню розвитку патогенів шляхом посилення конкуренції за Fe: грибкові сидерофори зазвичай мають меншу спорідненість до Fe(III), ніж</w:t>
      </w:r>
      <w:r>
        <w:rPr>
          <w:bCs/>
          <w:sz w:val="28"/>
          <w:szCs w:val="28"/>
          <w:lang w:val="uk-UA"/>
        </w:rPr>
        <w:t xml:space="preserve"> б</w:t>
      </w:r>
      <w:r>
        <w:rPr>
          <w:bCs/>
          <w:sz w:val="28"/>
          <w:szCs w:val="28"/>
          <w:lang w:val="uk-UA"/>
        </w:rPr>
        <w:t>а</w:t>
      </w:r>
      <w:r>
        <w:rPr>
          <w:bCs/>
          <w:sz w:val="28"/>
          <w:szCs w:val="28"/>
          <w:lang w:val="uk-UA"/>
        </w:rPr>
        <w:t>ктеріальні сидерофори</w:t>
      </w:r>
      <w:r w:rsidRPr="00DD0B0A">
        <w:rPr>
          <w:bCs/>
          <w:sz w:val="28"/>
          <w:szCs w:val="28"/>
          <w:lang w:val="uk-UA"/>
        </w:rPr>
        <w:t xml:space="preserve">. Наприклад, було показано, що </w:t>
      </w:r>
      <w:r w:rsidRPr="00DD0B0A">
        <w:rPr>
          <w:bCs/>
          <w:i/>
          <w:sz w:val="28"/>
          <w:szCs w:val="28"/>
          <w:lang w:val="uk-UA"/>
        </w:rPr>
        <w:t xml:space="preserve">P. fluorescens </w:t>
      </w:r>
      <w:r w:rsidRPr="00DD0B0A">
        <w:rPr>
          <w:bCs/>
          <w:sz w:val="28"/>
          <w:szCs w:val="28"/>
          <w:lang w:val="uk-UA"/>
        </w:rPr>
        <w:t xml:space="preserve">WCS374r (Psb374) необхідний для індукції опосередкованої сидерофором </w:t>
      </w:r>
      <w:r w:rsidRPr="006F14AC">
        <w:rPr>
          <w:bCs/>
          <w:sz w:val="28"/>
          <w:szCs w:val="28"/>
          <w:lang w:val="uk-UA"/>
        </w:rPr>
        <w:t>р</w:t>
      </w:r>
      <w:r w:rsidRPr="006F14AC">
        <w:rPr>
          <w:bCs/>
          <w:sz w:val="28"/>
          <w:szCs w:val="28"/>
          <w:lang w:val="uk-UA"/>
        </w:rPr>
        <w:t>е</w:t>
      </w:r>
      <w:r w:rsidRPr="006F14AC">
        <w:rPr>
          <w:bCs/>
          <w:sz w:val="28"/>
          <w:szCs w:val="28"/>
          <w:lang w:val="uk-UA"/>
        </w:rPr>
        <w:t xml:space="preserve">зистентності у рису при зараженні </w:t>
      </w:r>
      <w:r w:rsidRPr="006F14AC">
        <w:rPr>
          <w:bCs/>
          <w:i/>
          <w:sz w:val="28"/>
          <w:szCs w:val="28"/>
          <w:lang w:val="uk-UA"/>
        </w:rPr>
        <w:t xml:space="preserve">Magnaporthe oryzae </w:t>
      </w:r>
      <w:r w:rsidRPr="006F14AC">
        <w:rPr>
          <w:bCs/>
          <w:sz w:val="28"/>
          <w:szCs w:val="28"/>
          <w:lang w:val="uk-UA"/>
        </w:rPr>
        <w:t>[</w:t>
      </w:r>
      <w:r w:rsidRPr="006F14AC">
        <w:rPr>
          <w:bCs/>
          <w:sz w:val="28"/>
          <w:szCs w:val="28"/>
          <w:lang w:val="en-US"/>
        </w:rPr>
        <w:t>Al</w:t>
      </w:r>
      <w:r w:rsidRPr="006F14AC">
        <w:rPr>
          <w:bCs/>
          <w:sz w:val="28"/>
          <w:szCs w:val="28"/>
          <w:lang w:val="uk-UA"/>
        </w:rPr>
        <w:t>-</w:t>
      </w:r>
      <w:r w:rsidRPr="006F14AC">
        <w:rPr>
          <w:bCs/>
          <w:sz w:val="28"/>
          <w:szCs w:val="28"/>
          <w:lang w:val="en-US"/>
        </w:rPr>
        <w:t>Karablieh</w:t>
      </w:r>
      <w:r w:rsidRPr="006F14AC">
        <w:rPr>
          <w:bCs/>
          <w:sz w:val="28"/>
          <w:szCs w:val="28"/>
          <w:lang w:val="uk-UA"/>
        </w:rPr>
        <w:t xml:space="preserve"> </w:t>
      </w:r>
      <w:r w:rsidRPr="006F14AC">
        <w:rPr>
          <w:bCs/>
          <w:sz w:val="28"/>
          <w:szCs w:val="28"/>
          <w:lang w:val="en-US"/>
        </w:rPr>
        <w:t>et</w:t>
      </w:r>
      <w:r w:rsidRPr="006F14AC">
        <w:rPr>
          <w:bCs/>
          <w:sz w:val="28"/>
          <w:szCs w:val="28"/>
          <w:lang w:val="uk-UA"/>
        </w:rPr>
        <w:t xml:space="preserve"> </w:t>
      </w:r>
      <w:r w:rsidRPr="006F14AC">
        <w:rPr>
          <w:bCs/>
          <w:sz w:val="28"/>
          <w:szCs w:val="28"/>
          <w:lang w:val="en-US"/>
        </w:rPr>
        <w:t>al</w:t>
      </w:r>
      <w:r w:rsidRPr="006F14AC">
        <w:rPr>
          <w:bCs/>
          <w:sz w:val="28"/>
          <w:szCs w:val="28"/>
          <w:lang w:val="uk-UA"/>
        </w:rPr>
        <w:t>., 2022].</w:t>
      </w:r>
    </w:p>
    <w:p w:rsidR="007F5AD9" w:rsidRDefault="007F5AD9" w:rsidP="007F5AD9">
      <w:pPr>
        <w:spacing w:line="360" w:lineRule="auto"/>
        <w:ind w:firstLine="720"/>
        <w:jc w:val="both"/>
        <w:rPr>
          <w:bCs/>
          <w:sz w:val="28"/>
          <w:szCs w:val="28"/>
          <w:lang w:val="uk-UA"/>
        </w:rPr>
      </w:pPr>
      <w:r w:rsidRPr="006F14AC">
        <w:rPr>
          <w:bCs/>
          <w:sz w:val="28"/>
          <w:szCs w:val="28"/>
          <w:lang w:val="uk-UA"/>
        </w:rPr>
        <w:t xml:space="preserve">Отже, </w:t>
      </w:r>
      <w:r w:rsidR="00337031" w:rsidRPr="006F14AC">
        <w:rPr>
          <w:bCs/>
          <w:sz w:val="28"/>
          <w:szCs w:val="28"/>
          <w:lang w:val="uk-UA"/>
        </w:rPr>
        <w:t>мікробні сидерофори є важливими компонентами в екосистемах, оскільки вони впливають на доступність металів для різних організмів, зо</w:t>
      </w:r>
      <w:r w:rsidR="00337031" w:rsidRPr="006F14AC">
        <w:rPr>
          <w:bCs/>
          <w:sz w:val="28"/>
          <w:szCs w:val="28"/>
          <w:lang w:val="uk-UA"/>
        </w:rPr>
        <w:t>к</w:t>
      </w:r>
      <w:r w:rsidR="00337031" w:rsidRPr="006F14AC">
        <w:rPr>
          <w:bCs/>
          <w:sz w:val="28"/>
          <w:szCs w:val="28"/>
          <w:lang w:val="uk-UA"/>
        </w:rPr>
        <w:t>рема рослин і бактерій. Основна роль мікробних сидерофорів полягає в з</w:t>
      </w:r>
      <w:r w:rsidR="00337031" w:rsidRPr="006F14AC">
        <w:rPr>
          <w:bCs/>
          <w:sz w:val="28"/>
          <w:szCs w:val="28"/>
          <w:lang w:val="uk-UA"/>
        </w:rPr>
        <w:t>а</w:t>
      </w:r>
      <w:r w:rsidR="00337031" w:rsidRPr="006F14AC">
        <w:rPr>
          <w:bCs/>
          <w:sz w:val="28"/>
          <w:szCs w:val="28"/>
          <w:lang w:val="uk-UA"/>
        </w:rPr>
        <w:lastRenderedPageBreak/>
        <w:t>безпеченні бактерій і грибів необхідними металами, такими як залізо, для ї</w:t>
      </w:r>
      <w:r w:rsidR="00337031" w:rsidRPr="006F14AC">
        <w:rPr>
          <w:bCs/>
          <w:sz w:val="28"/>
          <w:szCs w:val="28"/>
          <w:lang w:val="uk-UA"/>
        </w:rPr>
        <w:t>х</w:t>
      </w:r>
      <w:r w:rsidR="00337031" w:rsidRPr="006F14AC">
        <w:rPr>
          <w:bCs/>
          <w:sz w:val="28"/>
          <w:szCs w:val="28"/>
          <w:lang w:val="uk-UA"/>
        </w:rPr>
        <w:t>нього зростання та розвитку.</w:t>
      </w:r>
    </w:p>
    <w:p w:rsidR="007F5AD9" w:rsidRDefault="007F5AD9" w:rsidP="00337031">
      <w:pPr>
        <w:spacing w:line="360" w:lineRule="auto"/>
        <w:jc w:val="both"/>
        <w:rPr>
          <w:b/>
          <w:bCs/>
          <w:sz w:val="28"/>
          <w:szCs w:val="28"/>
          <w:lang w:val="uk-UA"/>
        </w:rPr>
      </w:pPr>
    </w:p>
    <w:p w:rsidR="007F5AD9" w:rsidRDefault="007F5AD9" w:rsidP="007F5AD9">
      <w:pPr>
        <w:spacing w:line="360" w:lineRule="auto"/>
        <w:ind w:firstLine="709"/>
        <w:jc w:val="both"/>
        <w:rPr>
          <w:b/>
          <w:bCs/>
          <w:sz w:val="28"/>
          <w:szCs w:val="28"/>
          <w:lang w:val="uk-UA"/>
        </w:rPr>
      </w:pPr>
      <w:r w:rsidRPr="005F16E3">
        <w:rPr>
          <w:b/>
          <w:bCs/>
          <w:sz w:val="28"/>
          <w:szCs w:val="28"/>
          <w:lang w:val="uk-UA"/>
        </w:rPr>
        <w:t xml:space="preserve">1.2. </w:t>
      </w:r>
      <w:r>
        <w:rPr>
          <w:b/>
          <w:bCs/>
          <w:sz w:val="28"/>
          <w:szCs w:val="28"/>
          <w:lang w:val="uk-UA"/>
        </w:rPr>
        <w:t>Біосинтез сидерофорів та о</w:t>
      </w:r>
      <w:r w:rsidRPr="005F16E3">
        <w:rPr>
          <w:b/>
          <w:bCs/>
          <w:sz w:val="28"/>
          <w:szCs w:val="28"/>
          <w:lang w:val="uk-UA"/>
        </w:rPr>
        <w:t>собливості транспорту Феруму рі</w:t>
      </w:r>
      <w:r w:rsidRPr="005F16E3">
        <w:rPr>
          <w:b/>
          <w:bCs/>
          <w:sz w:val="28"/>
          <w:szCs w:val="28"/>
          <w:lang w:val="uk-UA"/>
        </w:rPr>
        <w:t>з</w:t>
      </w:r>
      <w:r w:rsidRPr="005F16E3">
        <w:rPr>
          <w:b/>
          <w:bCs/>
          <w:sz w:val="28"/>
          <w:szCs w:val="28"/>
          <w:lang w:val="uk-UA"/>
        </w:rPr>
        <w:t>ни</w:t>
      </w:r>
      <w:r>
        <w:rPr>
          <w:b/>
          <w:bCs/>
          <w:sz w:val="28"/>
          <w:szCs w:val="28"/>
          <w:lang w:val="uk-UA"/>
        </w:rPr>
        <w:t>ми</w:t>
      </w:r>
      <w:r w:rsidRPr="005F16E3">
        <w:rPr>
          <w:b/>
          <w:bCs/>
          <w:sz w:val="28"/>
          <w:szCs w:val="28"/>
          <w:lang w:val="uk-UA"/>
        </w:rPr>
        <w:t xml:space="preserve"> мікроорганізм</w:t>
      </w:r>
      <w:r>
        <w:rPr>
          <w:b/>
          <w:bCs/>
          <w:sz w:val="28"/>
          <w:szCs w:val="28"/>
          <w:lang w:val="uk-UA"/>
        </w:rPr>
        <w:t>ами</w:t>
      </w:r>
      <w:r w:rsidRPr="005F16E3">
        <w:rPr>
          <w:b/>
          <w:bCs/>
          <w:sz w:val="28"/>
          <w:szCs w:val="28"/>
          <w:lang w:val="uk-UA"/>
        </w:rPr>
        <w:t xml:space="preserve"> </w:t>
      </w:r>
      <w:r>
        <w:rPr>
          <w:b/>
          <w:bCs/>
          <w:sz w:val="28"/>
          <w:szCs w:val="28"/>
          <w:lang w:val="uk-UA"/>
        </w:rPr>
        <w:t>з використанням сидерофорів</w:t>
      </w:r>
    </w:p>
    <w:p w:rsidR="007F5AD9" w:rsidRDefault="007F5AD9" w:rsidP="007F5AD9">
      <w:pPr>
        <w:spacing w:line="360" w:lineRule="auto"/>
        <w:ind w:firstLine="709"/>
        <w:jc w:val="both"/>
        <w:rPr>
          <w:bCs/>
          <w:sz w:val="28"/>
          <w:szCs w:val="28"/>
          <w:lang w:val="uk-UA"/>
        </w:rPr>
      </w:pPr>
      <w:r w:rsidRPr="00D41717">
        <w:rPr>
          <w:bCs/>
          <w:sz w:val="28"/>
          <w:szCs w:val="28"/>
          <w:lang w:val="uk-UA"/>
        </w:rPr>
        <w:t>Біосинтез сидерофора в бактеріях здійснюється декількома фермент</w:t>
      </w:r>
      <w:r w:rsidRPr="00D41717">
        <w:rPr>
          <w:bCs/>
          <w:sz w:val="28"/>
          <w:szCs w:val="28"/>
          <w:lang w:val="uk-UA"/>
        </w:rPr>
        <w:t>а</w:t>
      </w:r>
      <w:r w:rsidRPr="00D41717">
        <w:rPr>
          <w:bCs/>
          <w:sz w:val="28"/>
          <w:szCs w:val="28"/>
          <w:lang w:val="uk-UA"/>
        </w:rPr>
        <w:t>ми: нерибосомальною пептидсинтетазою (NRPS), полікетидсинтазою (PKS) і NRPS-незалежною сидерофор</w:t>
      </w:r>
      <w:r>
        <w:rPr>
          <w:bCs/>
          <w:sz w:val="28"/>
          <w:szCs w:val="28"/>
          <w:lang w:val="uk-UA"/>
        </w:rPr>
        <w:t>синтетазою (NIS) [</w:t>
      </w:r>
      <w:r w:rsidRPr="009503BE">
        <w:rPr>
          <w:bCs/>
          <w:sz w:val="28"/>
          <w:szCs w:val="28"/>
          <w:lang w:val="uk-UA"/>
        </w:rPr>
        <w:t>Lamb</w:t>
      </w:r>
      <w:r>
        <w:rPr>
          <w:bCs/>
          <w:sz w:val="28"/>
          <w:szCs w:val="28"/>
          <w:lang w:val="uk-UA"/>
        </w:rPr>
        <w:t>, 2015]</w:t>
      </w:r>
      <w:r w:rsidRPr="00D41717">
        <w:rPr>
          <w:bCs/>
          <w:sz w:val="28"/>
          <w:szCs w:val="28"/>
          <w:lang w:val="uk-UA"/>
        </w:rPr>
        <w:t>.</w:t>
      </w:r>
    </w:p>
    <w:p w:rsidR="007F5AD9" w:rsidRDefault="007F5AD9" w:rsidP="007F5AD9">
      <w:pPr>
        <w:spacing w:line="360" w:lineRule="auto"/>
        <w:ind w:firstLine="709"/>
        <w:jc w:val="both"/>
        <w:rPr>
          <w:bCs/>
          <w:sz w:val="28"/>
          <w:szCs w:val="28"/>
          <w:lang w:val="uk-UA"/>
        </w:rPr>
      </w:pPr>
    </w:p>
    <w:p w:rsidR="007F5AD9" w:rsidRDefault="00A3710D" w:rsidP="007F5AD9">
      <w:pPr>
        <w:spacing w:line="360" w:lineRule="auto"/>
        <w:ind w:firstLine="709"/>
        <w:jc w:val="both"/>
      </w:pPr>
      <w:r>
        <w:rPr>
          <w:noProof/>
        </w:rPr>
        <w:drawing>
          <wp:inline distT="0" distB="0" distL="0" distR="0">
            <wp:extent cx="5429250" cy="3571875"/>
            <wp:effectExtent l="19050" t="0" r="0" b="0"/>
            <wp:docPr id="4" name="Рисунок 4" descr="Рослини 11 03065 g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Рослини 11 03065 g004"/>
                    <pic:cNvPicPr>
                      <a:picLocks noChangeAspect="1" noChangeArrowheads="1"/>
                    </pic:cNvPicPr>
                  </pic:nvPicPr>
                  <pic:blipFill>
                    <a:blip r:embed="rId13" cstate="print"/>
                    <a:srcRect/>
                    <a:stretch>
                      <a:fillRect/>
                    </a:stretch>
                  </pic:blipFill>
                  <pic:spPr bwMode="auto">
                    <a:xfrm>
                      <a:off x="0" y="0"/>
                      <a:ext cx="5429250" cy="3571875"/>
                    </a:xfrm>
                    <a:prstGeom prst="rect">
                      <a:avLst/>
                    </a:prstGeom>
                    <a:noFill/>
                    <a:ln w="9525">
                      <a:noFill/>
                      <a:miter lim="800000"/>
                      <a:headEnd/>
                      <a:tailEnd/>
                    </a:ln>
                  </pic:spPr>
                </pic:pic>
              </a:graphicData>
            </a:graphic>
          </wp:inline>
        </w:drawing>
      </w:r>
    </w:p>
    <w:p w:rsidR="007F5AD9" w:rsidRPr="001D021F" w:rsidRDefault="007F5AD9" w:rsidP="007F5AD9">
      <w:pPr>
        <w:spacing w:line="360" w:lineRule="auto"/>
        <w:ind w:firstLine="720"/>
        <w:jc w:val="both"/>
        <w:rPr>
          <w:bCs/>
          <w:sz w:val="28"/>
          <w:szCs w:val="28"/>
          <w:lang w:val="uk-UA"/>
        </w:rPr>
      </w:pPr>
      <w:r>
        <w:rPr>
          <w:b/>
          <w:bCs/>
          <w:sz w:val="28"/>
          <w:szCs w:val="28"/>
          <w:lang w:val="uk-UA"/>
        </w:rPr>
        <w:t>Рис. 4</w:t>
      </w:r>
      <w:r w:rsidRPr="00D3496D">
        <w:rPr>
          <w:b/>
          <w:bCs/>
          <w:sz w:val="28"/>
          <w:szCs w:val="28"/>
          <w:lang w:val="uk-UA"/>
        </w:rPr>
        <w:t xml:space="preserve">. </w:t>
      </w:r>
      <w:r w:rsidRPr="00617E1D">
        <w:rPr>
          <w:b/>
          <w:bCs/>
          <w:sz w:val="28"/>
          <w:szCs w:val="28"/>
          <w:lang w:val="uk-UA"/>
        </w:rPr>
        <w:t>Біосинтез за допомогою NRPS</w:t>
      </w:r>
      <w:r>
        <w:rPr>
          <w:b/>
          <w:bCs/>
          <w:sz w:val="28"/>
          <w:szCs w:val="28"/>
          <w:lang w:val="uk-UA"/>
        </w:rPr>
        <w:t xml:space="preserve"> </w:t>
      </w:r>
      <w:r w:rsidRPr="00504F17">
        <w:rPr>
          <w:b/>
          <w:bCs/>
          <w:sz w:val="28"/>
          <w:szCs w:val="28"/>
          <w:lang w:val="uk-UA"/>
        </w:rPr>
        <w:t>[Miller et al., 2016]</w:t>
      </w:r>
      <w:r>
        <w:rPr>
          <w:b/>
          <w:bCs/>
          <w:sz w:val="28"/>
          <w:szCs w:val="28"/>
          <w:lang w:val="uk-UA"/>
        </w:rPr>
        <w:t xml:space="preserve">: </w:t>
      </w:r>
      <w:r>
        <w:rPr>
          <w:bCs/>
          <w:sz w:val="28"/>
          <w:szCs w:val="28"/>
          <w:lang w:val="en-US"/>
        </w:rPr>
        <w:t>Initiation</w:t>
      </w:r>
      <w:r>
        <w:rPr>
          <w:bCs/>
          <w:sz w:val="28"/>
          <w:szCs w:val="28"/>
          <w:lang w:val="uk-UA"/>
        </w:rPr>
        <w:t xml:space="preserve"> – Ініціалізація,</w:t>
      </w:r>
      <w:r w:rsidRPr="00EF5CBA">
        <w:rPr>
          <w:bCs/>
          <w:sz w:val="28"/>
          <w:szCs w:val="28"/>
        </w:rPr>
        <w:t xml:space="preserve"> </w:t>
      </w:r>
      <w:r>
        <w:rPr>
          <w:bCs/>
          <w:sz w:val="28"/>
          <w:szCs w:val="28"/>
          <w:lang w:val="en-US"/>
        </w:rPr>
        <w:t>Condensation</w:t>
      </w:r>
      <w:r>
        <w:rPr>
          <w:bCs/>
          <w:sz w:val="28"/>
          <w:szCs w:val="28"/>
          <w:lang w:val="uk-UA"/>
        </w:rPr>
        <w:t xml:space="preserve"> – Конденсація,</w:t>
      </w:r>
      <w:r w:rsidRPr="00EF5CBA">
        <w:rPr>
          <w:bCs/>
          <w:sz w:val="28"/>
          <w:szCs w:val="28"/>
        </w:rPr>
        <w:t xml:space="preserve"> </w:t>
      </w:r>
      <w:r>
        <w:rPr>
          <w:bCs/>
          <w:sz w:val="28"/>
          <w:szCs w:val="28"/>
          <w:lang w:val="en-US"/>
        </w:rPr>
        <w:t>Termination</w:t>
      </w:r>
      <w:r>
        <w:rPr>
          <w:bCs/>
          <w:sz w:val="28"/>
          <w:szCs w:val="28"/>
          <w:lang w:val="uk-UA"/>
        </w:rPr>
        <w:t xml:space="preserve"> – Термінація,</w:t>
      </w:r>
      <w:r w:rsidRPr="00EF5CBA">
        <w:rPr>
          <w:bCs/>
          <w:sz w:val="28"/>
          <w:szCs w:val="28"/>
        </w:rPr>
        <w:t xml:space="preserve"> </w:t>
      </w:r>
      <w:r>
        <w:rPr>
          <w:bCs/>
          <w:sz w:val="28"/>
          <w:szCs w:val="28"/>
          <w:lang w:val="en-US"/>
        </w:rPr>
        <w:t>Adenilation</w:t>
      </w:r>
      <w:r>
        <w:rPr>
          <w:bCs/>
          <w:sz w:val="28"/>
          <w:szCs w:val="28"/>
          <w:lang w:val="uk-UA"/>
        </w:rPr>
        <w:t xml:space="preserve"> – Аденізація,</w:t>
      </w:r>
      <w:r w:rsidRPr="00EF5CBA">
        <w:rPr>
          <w:bCs/>
          <w:sz w:val="28"/>
          <w:szCs w:val="28"/>
        </w:rPr>
        <w:t xml:space="preserve"> </w:t>
      </w:r>
      <w:r>
        <w:rPr>
          <w:bCs/>
          <w:sz w:val="28"/>
          <w:szCs w:val="28"/>
          <w:lang w:val="en-US"/>
        </w:rPr>
        <w:t>Thiolation</w:t>
      </w:r>
      <w:r>
        <w:rPr>
          <w:bCs/>
          <w:sz w:val="28"/>
          <w:szCs w:val="28"/>
          <w:lang w:val="uk-UA"/>
        </w:rPr>
        <w:t xml:space="preserve"> – Тіоляція,</w:t>
      </w:r>
      <w:r w:rsidRPr="00EF5CBA">
        <w:rPr>
          <w:bCs/>
          <w:sz w:val="28"/>
          <w:szCs w:val="28"/>
        </w:rPr>
        <w:t xml:space="preserve"> </w:t>
      </w:r>
      <w:r>
        <w:rPr>
          <w:bCs/>
          <w:sz w:val="28"/>
          <w:szCs w:val="28"/>
          <w:lang w:val="en-US"/>
        </w:rPr>
        <w:t>Module</w:t>
      </w:r>
      <w:r w:rsidRPr="00EF5CBA">
        <w:rPr>
          <w:bCs/>
          <w:sz w:val="28"/>
          <w:szCs w:val="28"/>
        </w:rPr>
        <w:t xml:space="preserve"> 1</w:t>
      </w:r>
      <w:r>
        <w:rPr>
          <w:bCs/>
          <w:sz w:val="28"/>
          <w:szCs w:val="28"/>
          <w:lang w:val="uk-UA"/>
        </w:rPr>
        <w:t xml:space="preserve"> – Модуль 1,</w:t>
      </w:r>
      <w:r w:rsidRPr="00EF5CBA">
        <w:rPr>
          <w:bCs/>
          <w:sz w:val="28"/>
          <w:szCs w:val="28"/>
        </w:rPr>
        <w:t xml:space="preserve"> </w:t>
      </w:r>
      <w:r>
        <w:rPr>
          <w:bCs/>
          <w:sz w:val="28"/>
          <w:szCs w:val="28"/>
          <w:lang w:val="en-US"/>
        </w:rPr>
        <w:t>Module</w:t>
      </w:r>
      <w:r w:rsidRPr="00EF5CBA">
        <w:rPr>
          <w:bCs/>
          <w:sz w:val="28"/>
          <w:szCs w:val="28"/>
        </w:rPr>
        <w:t xml:space="preserve"> 2</w:t>
      </w:r>
      <w:r>
        <w:rPr>
          <w:bCs/>
          <w:sz w:val="28"/>
          <w:szCs w:val="28"/>
          <w:lang w:val="uk-UA"/>
        </w:rPr>
        <w:t xml:space="preserve"> – Модуль 2,</w:t>
      </w:r>
      <w:r w:rsidRPr="00EF5CBA">
        <w:rPr>
          <w:bCs/>
          <w:sz w:val="28"/>
          <w:szCs w:val="28"/>
        </w:rPr>
        <w:t xml:space="preserve"> </w:t>
      </w:r>
      <w:r>
        <w:rPr>
          <w:bCs/>
          <w:sz w:val="28"/>
          <w:szCs w:val="28"/>
          <w:lang w:val="en-US"/>
        </w:rPr>
        <w:t>Module</w:t>
      </w:r>
      <w:r w:rsidRPr="00EF5CBA">
        <w:rPr>
          <w:bCs/>
          <w:sz w:val="28"/>
          <w:szCs w:val="28"/>
        </w:rPr>
        <w:t xml:space="preserve"> 3</w:t>
      </w:r>
      <w:r>
        <w:rPr>
          <w:bCs/>
          <w:sz w:val="28"/>
          <w:szCs w:val="28"/>
          <w:lang w:val="uk-UA"/>
        </w:rPr>
        <w:t xml:space="preserve"> – Модуль 3,</w:t>
      </w:r>
      <w:r w:rsidRPr="00EF5CBA">
        <w:rPr>
          <w:bCs/>
          <w:sz w:val="28"/>
          <w:szCs w:val="28"/>
        </w:rPr>
        <w:t xml:space="preserve"> </w:t>
      </w:r>
      <w:r>
        <w:rPr>
          <w:bCs/>
          <w:sz w:val="28"/>
          <w:szCs w:val="28"/>
          <w:lang w:val="en-US"/>
        </w:rPr>
        <w:t>Primered</w:t>
      </w:r>
      <w:r w:rsidRPr="00EF5CBA">
        <w:rPr>
          <w:bCs/>
          <w:sz w:val="28"/>
          <w:szCs w:val="28"/>
        </w:rPr>
        <w:t xml:space="preserve"> </w:t>
      </w:r>
      <w:r>
        <w:rPr>
          <w:bCs/>
          <w:sz w:val="28"/>
          <w:szCs w:val="28"/>
          <w:lang w:val="en-US"/>
        </w:rPr>
        <w:t>module</w:t>
      </w:r>
      <w:r w:rsidRPr="00EF5CBA">
        <w:rPr>
          <w:bCs/>
          <w:sz w:val="28"/>
          <w:szCs w:val="28"/>
        </w:rPr>
        <w:t xml:space="preserve"> 1</w:t>
      </w:r>
      <w:r>
        <w:rPr>
          <w:bCs/>
          <w:sz w:val="28"/>
          <w:szCs w:val="28"/>
          <w:lang w:val="uk-UA"/>
        </w:rPr>
        <w:t xml:space="preserve"> – Прайм-модуль 1, </w:t>
      </w:r>
      <w:r>
        <w:rPr>
          <w:bCs/>
          <w:sz w:val="28"/>
          <w:szCs w:val="28"/>
          <w:lang w:val="en-US"/>
        </w:rPr>
        <w:t>Primered</w:t>
      </w:r>
      <w:r w:rsidRPr="00EF5CBA">
        <w:rPr>
          <w:bCs/>
          <w:sz w:val="28"/>
          <w:szCs w:val="28"/>
        </w:rPr>
        <w:t xml:space="preserve"> </w:t>
      </w:r>
      <w:r>
        <w:rPr>
          <w:bCs/>
          <w:sz w:val="28"/>
          <w:szCs w:val="28"/>
          <w:lang w:val="en-US"/>
        </w:rPr>
        <w:t>module</w:t>
      </w:r>
      <w:r w:rsidRPr="00EF5CBA">
        <w:rPr>
          <w:bCs/>
          <w:sz w:val="28"/>
          <w:szCs w:val="28"/>
        </w:rPr>
        <w:t xml:space="preserve"> 2</w:t>
      </w:r>
      <w:r>
        <w:rPr>
          <w:bCs/>
          <w:sz w:val="28"/>
          <w:szCs w:val="28"/>
          <w:lang w:val="uk-UA"/>
        </w:rPr>
        <w:t xml:space="preserve"> – Прайм-модуль 2.</w:t>
      </w:r>
    </w:p>
    <w:p w:rsidR="007F5AD9" w:rsidRDefault="007F5AD9" w:rsidP="007F5AD9">
      <w:pPr>
        <w:spacing w:line="360" w:lineRule="auto"/>
        <w:ind w:firstLine="709"/>
        <w:jc w:val="both"/>
        <w:rPr>
          <w:bCs/>
          <w:sz w:val="28"/>
          <w:szCs w:val="28"/>
          <w:lang w:val="uk-UA"/>
        </w:rPr>
      </w:pPr>
    </w:p>
    <w:p w:rsidR="007F5AD9" w:rsidRDefault="007F5AD9" w:rsidP="007F5AD9">
      <w:pPr>
        <w:spacing w:line="360" w:lineRule="auto"/>
        <w:ind w:firstLine="709"/>
        <w:jc w:val="both"/>
        <w:rPr>
          <w:bCs/>
          <w:sz w:val="28"/>
          <w:szCs w:val="28"/>
          <w:lang w:val="uk-UA"/>
        </w:rPr>
      </w:pPr>
      <w:r w:rsidRPr="00975C86">
        <w:rPr>
          <w:bCs/>
          <w:sz w:val="28"/>
          <w:szCs w:val="28"/>
          <w:lang w:val="uk-UA"/>
        </w:rPr>
        <w:t xml:space="preserve">Сидерофори, синтезовані </w:t>
      </w:r>
      <w:r>
        <w:rPr>
          <w:bCs/>
          <w:sz w:val="28"/>
          <w:szCs w:val="28"/>
          <w:lang w:val="uk-UA"/>
        </w:rPr>
        <w:t>нерибосомальною пептидсинтетазою</w:t>
      </w:r>
      <w:r w:rsidRPr="00975C86">
        <w:rPr>
          <w:bCs/>
          <w:sz w:val="28"/>
          <w:szCs w:val="28"/>
          <w:lang w:val="uk-UA"/>
        </w:rPr>
        <w:t>, в осн</w:t>
      </w:r>
      <w:r w:rsidRPr="00975C86">
        <w:rPr>
          <w:bCs/>
          <w:sz w:val="28"/>
          <w:szCs w:val="28"/>
          <w:lang w:val="uk-UA"/>
        </w:rPr>
        <w:t>о</w:t>
      </w:r>
      <w:r w:rsidRPr="00975C86">
        <w:rPr>
          <w:bCs/>
          <w:sz w:val="28"/>
          <w:szCs w:val="28"/>
          <w:lang w:val="uk-UA"/>
        </w:rPr>
        <w:t>вному складаються з амінокислот, включаючи непротеїногенні амінокислоти, з’єднані мі</w:t>
      </w:r>
      <w:r>
        <w:rPr>
          <w:bCs/>
          <w:sz w:val="28"/>
          <w:szCs w:val="28"/>
          <w:lang w:val="uk-UA"/>
        </w:rPr>
        <w:t>ж собою пептидними зв’язками [</w:t>
      </w:r>
      <w:r w:rsidRPr="009503BE">
        <w:rPr>
          <w:bCs/>
          <w:sz w:val="28"/>
          <w:szCs w:val="28"/>
          <w:lang w:val="uk-UA"/>
        </w:rPr>
        <w:t>Miller</w:t>
      </w:r>
      <w:r w:rsidRPr="00C74F1A">
        <w:rPr>
          <w:bCs/>
          <w:sz w:val="28"/>
          <w:szCs w:val="28"/>
          <w:lang w:val="uk-UA"/>
        </w:rPr>
        <w:t xml:space="preserve"> </w:t>
      </w:r>
      <w:r>
        <w:rPr>
          <w:bCs/>
          <w:sz w:val="28"/>
          <w:szCs w:val="28"/>
          <w:lang w:val="en-US"/>
        </w:rPr>
        <w:t>et</w:t>
      </w:r>
      <w:r w:rsidRPr="00C74F1A">
        <w:rPr>
          <w:bCs/>
          <w:sz w:val="28"/>
          <w:szCs w:val="28"/>
          <w:lang w:val="uk-UA"/>
        </w:rPr>
        <w:t xml:space="preserve"> </w:t>
      </w:r>
      <w:r>
        <w:rPr>
          <w:bCs/>
          <w:sz w:val="28"/>
          <w:szCs w:val="28"/>
          <w:lang w:val="en-US"/>
        </w:rPr>
        <w:t>al</w:t>
      </w:r>
      <w:r w:rsidRPr="00C74F1A">
        <w:rPr>
          <w:bCs/>
          <w:sz w:val="28"/>
          <w:szCs w:val="28"/>
          <w:lang w:val="uk-UA"/>
        </w:rPr>
        <w:t>., 2016</w:t>
      </w:r>
      <w:r w:rsidRPr="00975C86">
        <w:rPr>
          <w:bCs/>
          <w:sz w:val="28"/>
          <w:szCs w:val="28"/>
          <w:lang w:val="uk-UA"/>
        </w:rPr>
        <w:t xml:space="preserve">]. NRPS </w:t>
      </w:r>
      <w:r>
        <w:rPr>
          <w:bCs/>
          <w:sz w:val="28"/>
          <w:szCs w:val="28"/>
          <w:lang w:val="uk-UA"/>
        </w:rPr>
        <w:t>−</w:t>
      </w:r>
      <w:r w:rsidRPr="00975C86">
        <w:rPr>
          <w:bCs/>
          <w:sz w:val="28"/>
          <w:szCs w:val="28"/>
          <w:lang w:val="uk-UA"/>
        </w:rPr>
        <w:t xml:space="preserve"> це в</w:t>
      </w:r>
      <w:r w:rsidRPr="00975C86">
        <w:rPr>
          <w:bCs/>
          <w:sz w:val="28"/>
          <w:szCs w:val="28"/>
          <w:lang w:val="uk-UA"/>
        </w:rPr>
        <w:t>е</w:t>
      </w:r>
      <w:r w:rsidRPr="00975C86">
        <w:rPr>
          <w:bCs/>
          <w:sz w:val="28"/>
          <w:szCs w:val="28"/>
          <w:lang w:val="uk-UA"/>
        </w:rPr>
        <w:lastRenderedPageBreak/>
        <w:t>ликі мультидоменні та мультиферментні комплекси, кожна субодиниця яких відповідає за приєднання однієї амінокислоти до зростаючого пептидного ланцюга, включаючи непротеїногенні амінокислоти та гідрокс</w:t>
      </w:r>
      <w:r>
        <w:rPr>
          <w:bCs/>
          <w:sz w:val="28"/>
          <w:szCs w:val="28"/>
          <w:lang w:val="uk-UA"/>
        </w:rPr>
        <w:t>икислоти</w:t>
      </w:r>
      <w:r w:rsidRPr="00975C86">
        <w:rPr>
          <w:bCs/>
          <w:sz w:val="28"/>
          <w:szCs w:val="28"/>
          <w:lang w:val="uk-UA"/>
        </w:rPr>
        <w:t>. Ст</w:t>
      </w:r>
      <w:r w:rsidRPr="00975C86">
        <w:rPr>
          <w:bCs/>
          <w:sz w:val="28"/>
          <w:szCs w:val="28"/>
          <w:lang w:val="uk-UA"/>
        </w:rPr>
        <w:t>а</w:t>
      </w:r>
      <w:r w:rsidRPr="00975C86">
        <w:rPr>
          <w:bCs/>
          <w:sz w:val="28"/>
          <w:szCs w:val="28"/>
          <w:lang w:val="uk-UA"/>
        </w:rPr>
        <w:t xml:space="preserve">ндартна </w:t>
      </w:r>
      <w:r>
        <w:rPr>
          <w:bCs/>
          <w:sz w:val="28"/>
          <w:szCs w:val="28"/>
          <w:lang w:val="uk-UA"/>
        </w:rPr>
        <w:t>структура</w:t>
      </w:r>
      <w:r w:rsidRPr="00975C86">
        <w:rPr>
          <w:bCs/>
          <w:sz w:val="28"/>
          <w:szCs w:val="28"/>
          <w:lang w:val="uk-UA"/>
        </w:rPr>
        <w:t xml:space="preserve"> NRPS включає модульні послідовності аденілювання (A), конденсації (C), білка-переносника пептиду (P) і тіоестерази (T), а також і</w:t>
      </w:r>
      <w:r w:rsidRPr="00975C86">
        <w:rPr>
          <w:bCs/>
          <w:sz w:val="28"/>
          <w:szCs w:val="28"/>
          <w:lang w:val="uk-UA"/>
        </w:rPr>
        <w:t>н</w:t>
      </w:r>
      <w:r w:rsidRPr="00975C86">
        <w:rPr>
          <w:bCs/>
          <w:sz w:val="28"/>
          <w:szCs w:val="28"/>
          <w:lang w:val="uk-UA"/>
        </w:rPr>
        <w:t xml:space="preserve">ших специфічних функціональних доменів, </w:t>
      </w:r>
      <w:r>
        <w:rPr>
          <w:bCs/>
          <w:sz w:val="28"/>
          <w:szCs w:val="28"/>
          <w:lang w:val="uk-UA"/>
        </w:rPr>
        <w:t>що здійснюють</w:t>
      </w:r>
      <w:r w:rsidRPr="00975C86">
        <w:rPr>
          <w:bCs/>
          <w:sz w:val="28"/>
          <w:szCs w:val="28"/>
          <w:lang w:val="uk-UA"/>
        </w:rPr>
        <w:t xml:space="preserve"> епімеризацію (E), окислення (Ox), метилювання ( M</w:t>
      </w:r>
      <w:r>
        <w:rPr>
          <w:bCs/>
          <w:sz w:val="28"/>
          <w:szCs w:val="28"/>
          <w:lang w:val="uk-UA"/>
        </w:rPr>
        <w:t>t) і циклізацію (Cy) [</w:t>
      </w:r>
      <w:r w:rsidRPr="00913F6E">
        <w:rPr>
          <w:color w:val="222222"/>
          <w:sz w:val="28"/>
          <w:szCs w:val="28"/>
        </w:rPr>
        <w:t>S</w:t>
      </w:r>
      <w:r w:rsidRPr="00EF5CBA">
        <w:rPr>
          <w:color w:val="222222"/>
          <w:sz w:val="28"/>
          <w:szCs w:val="28"/>
          <w:lang w:val="uk-UA"/>
        </w:rPr>
        <w:t>ü</w:t>
      </w:r>
      <w:r w:rsidRPr="00913F6E">
        <w:rPr>
          <w:color w:val="222222"/>
          <w:sz w:val="28"/>
          <w:szCs w:val="28"/>
        </w:rPr>
        <w:t>ssmuth</w:t>
      </w:r>
      <w:r w:rsidRPr="00913F6E">
        <w:rPr>
          <w:color w:val="222222"/>
          <w:sz w:val="28"/>
          <w:szCs w:val="28"/>
          <w:lang w:val="uk-UA"/>
        </w:rPr>
        <w:t xml:space="preserve"> </w:t>
      </w:r>
      <w:r w:rsidRPr="00913F6E">
        <w:rPr>
          <w:color w:val="222222"/>
          <w:sz w:val="28"/>
          <w:szCs w:val="28"/>
          <w:lang w:val="en-US"/>
        </w:rPr>
        <w:t>et</w:t>
      </w:r>
      <w:r w:rsidRPr="00913F6E">
        <w:rPr>
          <w:color w:val="222222"/>
          <w:sz w:val="28"/>
          <w:szCs w:val="28"/>
          <w:lang w:val="uk-UA"/>
        </w:rPr>
        <w:t xml:space="preserve"> </w:t>
      </w:r>
      <w:r w:rsidRPr="00913F6E">
        <w:rPr>
          <w:color w:val="222222"/>
          <w:sz w:val="28"/>
          <w:szCs w:val="28"/>
          <w:lang w:val="en-US"/>
        </w:rPr>
        <w:t>al</w:t>
      </w:r>
      <w:r w:rsidRPr="00913F6E">
        <w:rPr>
          <w:color w:val="222222"/>
          <w:sz w:val="28"/>
          <w:szCs w:val="28"/>
          <w:lang w:val="uk-UA"/>
        </w:rPr>
        <w:t>., 2017</w:t>
      </w:r>
      <w:r w:rsidRPr="00EF5CBA">
        <w:rPr>
          <w:color w:val="222222"/>
          <w:sz w:val="28"/>
          <w:szCs w:val="20"/>
          <w:lang w:val="uk-UA"/>
        </w:rPr>
        <w:t>]</w:t>
      </w:r>
      <w:r w:rsidRPr="00975C86">
        <w:rPr>
          <w:bCs/>
          <w:sz w:val="28"/>
          <w:szCs w:val="28"/>
          <w:lang w:val="uk-UA"/>
        </w:rPr>
        <w:t>.</w:t>
      </w:r>
    </w:p>
    <w:p w:rsidR="007F5AD9" w:rsidRDefault="007F5AD9" w:rsidP="007F5AD9">
      <w:pPr>
        <w:spacing w:line="360" w:lineRule="auto"/>
        <w:ind w:firstLine="709"/>
        <w:jc w:val="both"/>
        <w:rPr>
          <w:bCs/>
          <w:sz w:val="28"/>
          <w:szCs w:val="28"/>
          <w:lang w:val="uk-UA"/>
        </w:rPr>
      </w:pPr>
      <w:r w:rsidRPr="001777F4">
        <w:rPr>
          <w:bCs/>
          <w:sz w:val="28"/>
          <w:szCs w:val="28"/>
          <w:lang w:val="uk-UA"/>
        </w:rPr>
        <w:t xml:space="preserve">Домени А </w:t>
      </w:r>
      <w:r>
        <w:rPr>
          <w:bCs/>
          <w:sz w:val="28"/>
          <w:szCs w:val="28"/>
          <w:lang w:val="uk-UA"/>
        </w:rPr>
        <w:t>здійснюють</w:t>
      </w:r>
      <w:r w:rsidRPr="001777F4">
        <w:rPr>
          <w:bCs/>
          <w:sz w:val="28"/>
          <w:szCs w:val="28"/>
          <w:lang w:val="uk-UA"/>
        </w:rPr>
        <w:t xml:space="preserve"> вибіркову активацію та включення відповідних амінокислот у зро</w:t>
      </w:r>
      <w:r>
        <w:rPr>
          <w:bCs/>
          <w:sz w:val="28"/>
          <w:szCs w:val="28"/>
          <w:lang w:val="uk-UA"/>
        </w:rPr>
        <w:t>стаючий пептидний ланцюг</w:t>
      </w:r>
      <w:r w:rsidRPr="001777F4">
        <w:rPr>
          <w:bCs/>
          <w:sz w:val="28"/>
          <w:szCs w:val="28"/>
          <w:lang w:val="uk-UA"/>
        </w:rPr>
        <w:t>. Амінокислота активується шляхом перетворення в аміноацил-АМФ доменом A. Потім він ков</w:t>
      </w:r>
      <w:r w:rsidRPr="001777F4">
        <w:rPr>
          <w:bCs/>
          <w:sz w:val="28"/>
          <w:szCs w:val="28"/>
          <w:lang w:val="uk-UA"/>
        </w:rPr>
        <w:t>а</w:t>
      </w:r>
      <w:r w:rsidRPr="001777F4">
        <w:rPr>
          <w:bCs/>
          <w:sz w:val="28"/>
          <w:szCs w:val="28"/>
          <w:lang w:val="uk-UA"/>
        </w:rPr>
        <w:t>лентно приєднується (із втр</w:t>
      </w:r>
      <w:r>
        <w:rPr>
          <w:bCs/>
          <w:sz w:val="28"/>
          <w:szCs w:val="28"/>
          <w:lang w:val="uk-UA"/>
        </w:rPr>
        <w:t>атою АМФ) до Р-домену</w:t>
      </w:r>
      <w:r w:rsidRPr="001777F4">
        <w:rPr>
          <w:bCs/>
          <w:sz w:val="28"/>
          <w:szCs w:val="28"/>
          <w:lang w:val="uk-UA"/>
        </w:rPr>
        <w:t>.</w:t>
      </w:r>
      <w:r>
        <w:rPr>
          <w:bCs/>
          <w:sz w:val="28"/>
          <w:szCs w:val="28"/>
          <w:lang w:val="uk-UA"/>
        </w:rPr>
        <w:t xml:space="preserve"> </w:t>
      </w:r>
    </w:p>
    <w:p w:rsidR="007F5AD9" w:rsidRPr="001777F4" w:rsidRDefault="007F5AD9" w:rsidP="007F5AD9">
      <w:pPr>
        <w:spacing w:line="360" w:lineRule="auto"/>
        <w:ind w:firstLine="709"/>
        <w:jc w:val="both"/>
        <w:rPr>
          <w:bCs/>
          <w:sz w:val="28"/>
          <w:szCs w:val="28"/>
          <w:lang w:val="uk-UA"/>
        </w:rPr>
      </w:pPr>
      <w:r w:rsidRPr="001777F4">
        <w:rPr>
          <w:bCs/>
          <w:sz w:val="28"/>
          <w:szCs w:val="28"/>
          <w:lang w:val="uk-UA"/>
        </w:rPr>
        <w:t>Р-домен діє як система зв'язування для зростаючого пептидного ланц</w:t>
      </w:r>
      <w:r w:rsidRPr="001777F4">
        <w:rPr>
          <w:bCs/>
          <w:sz w:val="28"/>
          <w:szCs w:val="28"/>
          <w:lang w:val="uk-UA"/>
        </w:rPr>
        <w:t>ю</w:t>
      </w:r>
      <w:r w:rsidRPr="001777F4">
        <w:rPr>
          <w:bCs/>
          <w:sz w:val="28"/>
          <w:szCs w:val="28"/>
          <w:lang w:val="uk-UA"/>
        </w:rPr>
        <w:t xml:space="preserve">га. Домен Р </w:t>
      </w:r>
      <w:r>
        <w:rPr>
          <w:bCs/>
          <w:sz w:val="28"/>
          <w:szCs w:val="28"/>
          <w:lang w:val="uk-UA"/>
        </w:rPr>
        <w:t>здійснює</w:t>
      </w:r>
      <w:r w:rsidRPr="001777F4">
        <w:rPr>
          <w:bCs/>
          <w:sz w:val="28"/>
          <w:szCs w:val="28"/>
          <w:lang w:val="uk-UA"/>
        </w:rPr>
        <w:t xml:space="preserve"> посттрансляційну модифікацію коензимом А консерв</w:t>
      </w:r>
      <w:r w:rsidRPr="001777F4">
        <w:rPr>
          <w:bCs/>
          <w:sz w:val="28"/>
          <w:szCs w:val="28"/>
          <w:lang w:val="uk-UA"/>
        </w:rPr>
        <w:t>а</w:t>
      </w:r>
      <w:r w:rsidRPr="001777F4">
        <w:rPr>
          <w:bCs/>
          <w:sz w:val="28"/>
          <w:szCs w:val="28"/>
          <w:lang w:val="uk-UA"/>
        </w:rPr>
        <w:t>тивн</w:t>
      </w:r>
      <w:r>
        <w:rPr>
          <w:bCs/>
          <w:sz w:val="28"/>
          <w:szCs w:val="28"/>
          <w:lang w:val="uk-UA"/>
        </w:rPr>
        <w:t>ого</w:t>
      </w:r>
      <w:r w:rsidRPr="001777F4">
        <w:rPr>
          <w:bCs/>
          <w:sz w:val="28"/>
          <w:szCs w:val="28"/>
          <w:lang w:val="uk-UA"/>
        </w:rPr>
        <w:t xml:space="preserve"> залишк</w:t>
      </w:r>
      <w:r>
        <w:rPr>
          <w:bCs/>
          <w:sz w:val="28"/>
          <w:szCs w:val="28"/>
          <w:lang w:val="uk-UA"/>
        </w:rPr>
        <w:t>у</w:t>
      </w:r>
      <w:r w:rsidRPr="001777F4">
        <w:rPr>
          <w:bCs/>
          <w:sz w:val="28"/>
          <w:szCs w:val="28"/>
          <w:lang w:val="uk-UA"/>
        </w:rPr>
        <w:t xml:space="preserve"> с</w:t>
      </w:r>
      <w:r>
        <w:rPr>
          <w:bCs/>
          <w:sz w:val="28"/>
          <w:szCs w:val="28"/>
          <w:lang w:val="uk-UA"/>
        </w:rPr>
        <w:t xml:space="preserve">ерину. В результаті утворюється </w:t>
      </w:r>
      <w:r w:rsidRPr="001777F4">
        <w:rPr>
          <w:bCs/>
          <w:sz w:val="28"/>
          <w:szCs w:val="28"/>
          <w:lang w:val="uk-UA"/>
        </w:rPr>
        <w:t>4'-фосфопантетеїніл</w:t>
      </w:r>
      <w:r>
        <w:rPr>
          <w:bCs/>
          <w:sz w:val="28"/>
          <w:szCs w:val="28"/>
          <w:lang w:val="uk-UA"/>
        </w:rPr>
        <w:t>інове (P</w:t>
      </w:r>
      <w:r w:rsidRPr="001777F4">
        <w:rPr>
          <w:bCs/>
          <w:sz w:val="28"/>
          <w:szCs w:val="28"/>
          <w:vertAlign w:val="subscript"/>
          <w:lang w:val="uk-UA"/>
        </w:rPr>
        <w:t>pant</w:t>
      </w:r>
      <w:r w:rsidRPr="001777F4">
        <w:rPr>
          <w:bCs/>
          <w:sz w:val="28"/>
          <w:szCs w:val="28"/>
          <w:lang w:val="uk-UA"/>
        </w:rPr>
        <w:t>) плече.</w:t>
      </w:r>
      <w:r>
        <w:rPr>
          <w:bCs/>
          <w:sz w:val="28"/>
          <w:szCs w:val="28"/>
          <w:lang w:val="uk-UA"/>
        </w:rPr>
        <w:t xml:space="preserve"> Тіол-домен P</w:t>
      </w:r>
      <w:r w:rsidRPr="00F5610C">
        <w:rPr>
          <w:bCs/>
          <w:sz w:val="28"/>
          <w:szCs w:val="28"/>
          <w:vertAlign w:val="subscript"/>
          <w:lang w:val="uk-UA"/>
        </w:rPr>
        <w:t>pant</w:t>
      </w:r>
      <w:r w:rsidRPr="001777F4">
        <w:rPr>
          <w:bCs/>
          <w:sz w:val="28"/>
          <w:szCs w:val="28"/>
          <w:lang w:val="uk-UA"/>
        </w:rPr>
        <w:t xml:space="preserve"> здійснює нуклеофільну атаку на карбоксильну групу аміноацил–АМФ, видаляючи АМФ і утворю</w:t>
      </w:r>
      <w:r w:rsidRPr="001777F4">
        <w:rPr>
          <w:bCs/>
          <w:sz w:val="28"/>
          <w:szCs w:val="28"/>
          <w:lang w:val="uk-UA"/>
        </w:rPr>
        <w:t>ю</w:t>
      </w:r>
      <w:r w:rsidRPr="001777F4">
        <w:rPr>
          <w:bCs/>
          <w:sz w:val="28"/>
          <w:szCs w:val="28"/>
          <w:lang w:val="uk-UA"/>
        </w:rPr>
        <w:t>чи зв’язок аміноацил–тіоефір</w:t>
      </w:r>
      <w:r>
        <w:rPr>
          <w:bCs/>
          <w:sz w:val="28"/>
          <w:szCs w:val="28"/>
          <w:lang w:val="uk-UA"/>
        </w:rPr>
        <w:t xml:space="preserve">, тобто відбувається </w:t>
      </w:r>
      <w:r w:rsidRPr="001777F4">
        <w:rPr>
          <w:bCs/>
          <w:sz w:val="28"/>
          <w:szCs w:val="28"/>
          <w:lang w:val="uk-UA"/>
        </w:rPr>
        <w:t>ініціація</w:t>
      </w:r>
      <w:r>
        <w:rPr>
          <w:bCs/>
          <w:sz w:val="28"/>
          <w:szCs w:val="28"/>
          <w:lang w:val="uk-UA"/>
        </w:rPr>
        <w:t xml:space="preserve"> цього процесу</w:t>
      </w:r>
      <w:r w:rsidRPr="001777F4">
        <w:rPr>
          <w:bCs/>
          <w:sz w:val="28"/>
          <w:szCs w:val="28"/>
          <w:lang w:val="uk-UA"/>
        </w:rPr>
        <w:t>. Після праймування</w:t>
      </w:r>
      <w:r>
        <w:rPr>
          <w:bCs/>
          <w:sz w:val="28"/>
          <w:szCs w:val="28"/>
          <w:lang w:val="uk-UA"/>
        </w:rPr>
        <w:t>,</w:t>
      </w:r>
      <w:r w:rsidRPr="001777F4">
        <w:rPr>
          <w:bCs/>
          <w:sz w:val="28"/>
          <w:szCs w:val="28"/>
          <w:lang w:val="uk-UA"/>
        </w:rPr>
        <w:t xml:space="preserve"> ті</w:t>
      </w:r>
      <w:r w:rsidRPr="001777F4">
        <w:rPr>
          <w:bCs/>
          <w:sz w:val="28"/>
          <w:szCs w:val="28"/>
          <w:lang w:val="uk-UA"/>
        </w:rPr>
        <w:t>о</w:t>
      </w:r>
      <w:r w:rsidRPr="001777F4">
        <w:rPr>
          <w:bCs/>
          <w:sz w:val="28"/>
          <w:szCs w:val="28"/>
          <w:lang w:val="uk-UA"/>
        </w:rPr>
        <w:t>ефірний зв'язок на домені P переносить послідовність амінокислот до наст</w:t>
      </w:r>
      <w:r w:rsidRPr="001777F4">
        <w:rPr>
          <w:bCs/>
          <w:sz w:val="28"/>
          <w:szCs w:val="28"/>
          <w:lang w:val="uk-UA"/>
        </w:rPr>
        <w:t>у</w:t>
      </w:r>
      <w:r w:rsidRPr="001777F4">
        <w:rPr>
          <w:bCs/>
          <w:sz w:val="28"/>
          <w:szCs w:val="28"/>
          <w:lang w:val="uk-UA"/>
        </w:rPr>
        <w:t>пних доменів. Утворення першого пептидного зв’язку або подовження пе</w:t>
      </w:r>
      <w:r w:rsidRPr="001777F4">
        <w:rPr>
          <w:bCs/>
          <w:sz w:val="28"/>
          <w:szCs w:val="28"/>
          <w:lang w:val="uk-UA"/>
        </w:rPr>
        <w:t>п</w:t>
      </w:r>
      <w:r w:rsidRPr="001777F4">
        <w:rPr>
          <w:bCs/>
          <w:sz w:val="28"/>
          <w:szCs w:val="28"/>
          <w:lang w:val="uk-UA"/>
        </w:rPr>
        <w:t>тиду каталізується амінок</w:t>
      </w:r>
      <w:r w:rsidRPr="001777F4">
        <w:rPr>
          <w:bCs/>
          <w:sz w:val="28"/>
          <w:szCs w:val="28"/>
          <w:lang w:val="uk-UA"/>
        </w:rPr>
        <w:t>и</w:t>
      </w:r>
      <w:r w:rsidRPr="001777F4">
        <w:rPr>
          <w:bCs/>
          <w:sz w:val="28"/>
          <w:szCs w:val="28"/>
          <w:lang w:val="uk-UA"/>
        </w:rPr>
        <w:t>слотними залишками двох праймованих модулів у межах С-домену. Тіоефірний зв’язок розривається, коли утворюється пепт</w:t>
      </w:r>
      <w:r w:rsidRPr="001777F4">
        <w:rPr>
          <w:bCs/>
          <w:sz w:val="28"/>
          <w:szCs w:val="28"/>
          <w:lang w:val="uk-UA"/>
        </w:rPr>
        <w:t>и</w:t>
      </w:r>
      <w:r w:rsidRPr="001777F4">
        <w:rPr>
          <w:bCs/>
          <w:sz w:val="28"/>
          <w:szCs w:val="28"/>
          <w:lang w:val="uk-UA"/>
        </w:rPr>
        <w:t>дний зв’язок, що призводить до подовження пептиду. Ці реакції відбувают</w:t>
      </w:r>
      <w:r w:rsidRPr="001777F4">
        <w:rPr>
          <w:bCs/>
          <w:sz w:val="28"/>
          <w:szCs w:val="28"/>
          <w:lang w:val="uk-UA"/>
        </w:rPr>
        <w:t>ь</w:t>
      </w:r>
      <w:r w:rsidRPr="001777F4">
        <w:rPr>
          <w:bCs/>
          <w:sz w:val="28"/>
          <w:szCs w:val="28"/>
          <w:lang w:val="uk-UA"/>
        </w:rPr>
        <w:t>ся до завершення синтезу пептидів. Подовження ланцюга завершується д</w:t>
      </w:r>
      <w:r w:rsidRPr="001777F4">
        <w:rPr>
          <w:bCs/>
          <w:sz w:val="28"/>
          <w:szCs w:val="28"/>
          <w:lang w:val="uk-UA"/>
        </w:rPr>
        <w:t>о</w:t>
      </w:r>
      <w:r w:rsidRPr="001777F4">
        <w:rPr>
          <w:bCs/>
          <w:sz w:val="28"/>
          <w:szCs w:val="28"/>
          <w:lang w:val="uk-UA"/>
        </w:rPr>
        <w:t>меном тіоестерази (Т). Домен T видаляє весь ланцю</w:t>
      </w:r>
      <w:r>
        <w:rPr>
          <w:bCs/>
          <w:sz w:val="28"/>
          <w:szCs w:val="28"/>
          <w:lang w:val="uk-UA"/>
        </w:rPr>
        <w:t>г</w:t>
      </w:r>
      <w:r w:rsidRPr="001777F4">
        <w:rPr>
          <w:bCs/>
          <w:sz w:val="28"/>
          <w:szCs w:val="28"/>
          <w:lang w:val="uk-UA"/>
        </w:rPr>
        <w:t xml:space="preserve"> з останнього дом</w:t>
      </w:r>
      <w:r w:rsidRPr="001777F4">
        <w:rPr>
          <w:bCs/>
          <w:sz w:val="28"/>
          <w:szCs w:val="28"/>
          <w:lang w:val="uk-UA"/>
        </w:rPr>
        <w:t>е</w:t>
      </w:r>
      <w:r w:rsidRPr="001777F4">
        <w:rPr>
          <w:bCs/>
          <w:sz w:val="28"/>
          <w:szCs w:val="28"/>
          <w:lang w:val="uk-UA"/>
        </w:rPr>
        <w:t>ну. Пептид перен</w:t>
      </w:r>
      <w:r w:rsidRPr="001777F4">
        <w:rPr>
          <w:bCs/>
          <w:sz w:val="28"/>
          <w:szCs w:val="28"/>
          <w:lang w:val="uk-UA"/>
        </w:rPr>
        <w:t>о</w:t>
      </w:r>
      <w:r w:rsidRPr="001777F4">
        <w:rPr>
          <w:bCs/>
          <w:sz w:val="28"/>
          <w:szCs w:val="28"/>
          <w:lang w:val="uk-UA"/>
        </w:rPr>
        <w:t>ситься з Р-домену в консервативний сериновий залишок Т-домену, утворюючи аміноефір і д</w:t>
      </w:r>
      <w:r w:rsidRPr="001777F4">
        <w:rPr>
          <w:bCs/>
          <w:sz w:val="28"/>
          <w:szCs w:val="28"/>
          <w:lang w:val="uk-UA"/>
        </w:rPr>
        <w:t>о</w:t>
      </w:r>
      <w:r w:rsidRPr="001777F4">
        <w:rPr>
          <w:bCs/>
          <w:sz w:val="28"/>
          <w:szCs w:val="28"/>
          <w:lang w:val="uk-UA"/>
        </w:rPr>
        <w:t xml:space="preserve">зволяючи гідроліз </w:t>
      </w:r>
      <w:r>
        <w:rPr>
          <w:bCs/>
          <w:sz w:val="28"/>
          <w:szCs w:val="28"/>
          <w:lang w:val="uk-UA"/>
        </w:rPr>
        <w:t xml:space="preserve">і вивільнення зрілого пептиду </w:t>
      </w:r>
      <w:r w:rsidRPr="00913F6E">
        <w:rPr>
          <w:bCs/>
          <w:sz w:val="28"/>
          <w:szCs w:val="28"/>
          <w:lang w:val="uk-UA"/>
        </w:rPr>
        <w:t>[</w:t>
      </w:r>
      <w:r w:rsidRPr="00913F6E">
        <w:rPr>
          <w:color w:val="222222"/>
          <w:sz w:val="28"/>
          <w:szCs w:val="28"/>
          <w:shd w:val="clear" w:color="auto" w:fill="FFFFFF"/>
        </w:rPr>
        <w:t>Perez</w:t>
      </w:r>
      <w:r w:rsidRPr="00913F6E">
        <w:rPr>
          <w:color w:val="222222"/>
          <w:sz w:val="28"/>
          <w:szCs w:val="28"/>
          <w:shd w:val="clear" w:color="auto" w:fill="FFFFFF"/>
          <w:lang w:val="uk-UA"/>
        </w:rPr>
        <w:t xml:space="preserve"> </w:t>
      </w:r>
      <w:r w:rsidRPr="00913F6E">
        <w:rPr>
          <w:color w:val="222222"/>
          <w:sz w:val="28"/>
          <w:szCs w:val="28"/>
          <w:shd w:val="clear" w:color="auto" w:fill="FFFFFF"/>
          <w:lang w:val="en-US"/>
        </w:rPr>
        <w:t>et</w:t>
      </w:r>
      <w:r w:rsidRPr="00913F6E">
        <w:rPr>
          <w:color w:val="222222"/>
          <w:sz w:val="28"/>
          <w:szCs w:val="28"/>
          <w:shd w:val="clear" w:color="auto" w:fill="FFFFFF"/>
          <w:lang w:val="uk-UA"/>
        </w:rPr>
        <w:t xml:space="preserve"> </w:t>
      </w:r>
      <w:r w:rsidRPr="00913F6E">
        <w:rPr>
          <w:color w:val="222222"/>
          <w:sz w:val="28"/>
          <w:szCs w:val="28"/>
          <w:shd w:val="clear" w:color="auto" w:fill="FFFFFF"/>
          <w:lang w:val="en-US"/>
        </w:rPr>
        <w:t>al</w:t>
      </w:r>
      <w:r w:rsidRPr="00913F6E">
        <w:rPr>
          <w:color w:val="222222"/>
          <w:sz w:val="28"/>
          <w:szCs w:val="28"/>
          <w:shd w:val="clear" w:color="auto" w:fill="FFFFFF"/>
          <w:lang w:val="uk-UA"/>
        </w:rPr>
        <w:t>., 2019</w:t>
      </w:r>
      <w:r w:rsidRPr="001777F4">
        <w:rPr>
          <w:bCs/>
          <w:sz w:val="28"/>
          <w:szCs w:val="28"/>
          <w:lang w:val="uk-UA"/>
        </w:rPr>
        <w:t>].</w:t>
      </w:r>
    </w:p>
    <w:p w:rsidR="007F5AD9" w:rsidRPr="001777F4" w:rsidRDefault="007F5AD9" w:rsidP="007F5AD9">
      <w:pPr>
        <w:spacing w:line="360" w:lineRule="auto"/>
        <w:ind w:firstLine="709"/>
        <w:jc w:val="both"/>
        <w:rPr>
          <w:bCs/>
          <w:sz w:val="28"/>
          <w:szCs w:val="28"/>
          <w:lang w:val="uk-UA"/>
        </w:rPr>
      </w:pPr>
      <w:r w:rsidRPr="001777F4">
        <w:rPr>
          <w:bCs/>
          <w:sz w:val="28"/>
          <w:szCs w:val="28"/>
          <w:lang w:val="uk-UA"/>
        </w:rPr>
        <w:t>Вторинні метаболіти, що утворюються за допомогою NRPS, - це біл</w:t>
      </w:r>
      <w:r w:rsidRPr="001777F4">
        <w:rPr>
          <w:bCs/>
          <w:sz w:val="28"/>
          <w:szCs w:val="28"/>
          <w:lang w:val="uk-UA"/>
        </w:rPr>
        <w:t>ь</w:t>
      </w:r>
      <w:r w:rsidRPr="001777F4">
        <w:rPr>
          <w:bCs/>
          <w:sz w:val="28"/>
          <w:szCs w:val="28"/>
          <w:lang w:val="uk-UA"/>
        </w:rPr>
        <w:t>ше, ніж просто короткі пептиди. Сидерофори містять металохелатні тіазол</w:t>
      </w:r>
      <w:r w:rsidRPr="001777F4">
        <w:rPr>
          <w:bCs/>
          <w:sz w:val="28"/>
          <w:szCs w:val="28"/>
          <w:lang w:val="uk-UA"/>
        </w:rPr>
        <w:t>і</w:t>
      </w:r>
      <w:r w:rsidRPr="001777F4">
        <w:rPr>
          <w:bCs/>
          <w:sz w:val="28"/>
          <w:szCs w:val="28"/>
          <w:lang w:val="uk-UA"/>
        </w:rPr>
        <w:t xml:space="preserve">нові або оксазолінові кільця, додані доменами Cy/Ox до залишків цистеїну та </w:t>
      </w:r>
      <w:r w:rsidRPr="001777F4">
        <w:rPr>
          <w:bCs/>
          <w:sz w:val="28"/>
          <w:szCs w:val="28"/>
          <w:lang w:val="uk-UA"/>
        </w:rPr>
        <w:lastRenderedPageBreak/>
        <w:t>серину. Крім того, під час синтезу сальмохеліну відбувається С-глікозилювання ентеробактину, яке каталізується г</w:t>
      </w:r>
      <w:r>
        <w:rPr>
          <w:bCs/>
          <w:sz w:val="28"/>
          <w:szCs w:val="28"/>
          <w:lang w:val="uk-UA"/>
        </w:rPr>
        <w:t>лікозилтрансферазою IroB</w:t>
      </w:r>
      <w:r w:rsidRPr="001777F4">
        <w:rPr>
          <w:bCs/>
          <w:sz w:val="28"/>
          <w:szCs w:val="28"/>
          <w:lang w:val="uk-UA"/>
        </w:rPr>
        <w:t>. Більшість бактерій мають свої гени, що кодують NRPS і ферменти си</w:t>
      </w:r>
      <w:r w:rsidRPr="001777F4">
        <w:rPr>
          <w:bCs/>
          <w:sz w:val="28"/>
          <w:szCs w:val="28"/>
          <w:lang w:val="uk-UA"/>
        </w:rPr>
        <w:t>н</w:t>
      </w:r>
      <w:r w:rsidRPr="001777F4">
        <w:rPr>
          <w:bCs/>
          <w:sz w:val="28"/>
          <w:szCs w:val="28"/>
          <w:lang w:val="uk-UA"/>
        </w:rPr>
        <w:t>тезу арилової кислоти, які безпосередньо регулюються залізом через репр</w:t>
      </w:r>
      <w:r w:rsidRPr="001777F4">
        <w:rPr>
          <w:bCs/>
          <w:sz w:val="28"/>
          <w:szCs w:val="28"/>
          <w:lang w:val="uk-UA"/>
        </w:rPr>
        <w:t>е</w:t>
      </w:r>
      <w:r w:rsidRPr="001777F4">
        <w:rPr>
          <w:bCs/>
          <w:sz w:val="28"/>
          <w:szCs w:val="28"/>
          <w:lang w:val="uk-UA"/>
        </w:rPr>
        <w:t>сор Fur</w:t>
      </w:r>
      <w:r w:rsidRPr="00C74F1A">
        <w:rPr>
          <w:bCs/>
          <w:sz w:val="28"/>
          <w:szCs w:val="28"/>
          <w:lang w:val="uk-UA"/>
        </w:rPr>
        <w:t xml:space="preserve"> [</w:t>
      </w:r>
      <w:r w:rsidRPr="00913F6E">
        <w:rPr>
          <w:color w:val="222222"/>
          <w:sz w:val="28"/>
          <w:szCs w:val="28"/>
          <w:shd w:val="clear" w:color="auto" w:fill="FFFFFF"/>
          <w:lang w:val="uk-UA"/>
        </w:rPr>
        <w:t>Ogasawara</w:t>
      </w:r>
      <w:r w:rsidRPr="00913F6E">
        <w:rPr>
          <w:bCs/>
          <w:sz w:val="28"/>
          <w:szCs w:val="28"/>
          <w:lang w:val="uk-UA"/>
        </w:rPr>
        <w:t xml:space="preserve"> </w:t>
      </w:r>
      <w:r w:rsidRPr="00913F6E">
        <w:rPr>
          <w:bCs/>
          <w:sz w:val="28"/>
          <w:szCs w:val="28"/>
          <w:lang w:val="en-US"/>
        </w:rPr>
        <w:t>et</w:t>
      </w:r>
      <w:r w:rsidRPr="00913F6E">
        <w:rPr>
          <w:bCs/>
          <w:sz w:val="28"/>
          <w:szCs w:val="28"/>
          <w:lang w:val="uk-UA"/>
        </w:rPr>
        <w:t xml:space="preserve"> </w:t>
      </w:r>
      <w:r w:rsidRPr="00913F6E">
        <w:rPr>
          <w:bCs/>
          <w:sz w:val="28"/>
          <w:szCs w:val="28"/>
          <w:lang w:val="en-US"/>
        </w:rPr>
        <w:t>al</w:t>
      </w:r>
      <w:r w:rsidRPr="00913F6E">
        <w:rPr>
          <w:bCs/>
          <w:sz w:val="28"/>
          <w:szCs w:val="28"/>
          <w:lang w:val="uk-UA"/>
        </w:rPr>
        <w:t>., 2018</w:t>
      </w:r>
      <w:r w:rsidRPr="00C74F1A">
        <w:rPr>
          <w:bCs/>
          <w:sz w:val="28"/>
          <w:szCs w:val="28"/>
          <w:lang w:val="uk-UA"/>
        </w:rPr>
        <w:t>]</w:t>
      </w:r>
      <w:r w:rsidRPr="001777F4">
        <w:rPr>
          <w:bCs/>
          <w:sz w:val="28"/>
          <w:szCs w:val="28"/>
          <w:lang w:val="uk-UA"/>
        </w:rPr>
        <w:t>.</w:t>
      </w:r>
    </w:p>
    <w:p w:rsidR="007F5AD9" w:rsidRDefault="007F5AD9" w:rsidP="007F5AD9">
      <w:pPr>
        <w:spacing w:line="360" w:lineRule="auto"/>
        <w:ind w:firstLine="709"/>
        <w:jc w:val="both"/>
        <w:rPr>
          <w:bCs/>
          <w:sz w:val="28"/>
          <w:szCs w:val="28"/>
          <w:lang w:val="uk-UA"/>
        </w:rPr>
      </w:pPr>
      <w:r w:rsidRPr="001777F4">
        <w:rPr>
          <w:bCs/>
          <w:sz w:val="28"/>
          <w:szCs w:val="28"/>
          <w:lang w:val="uk-UA"/>
        </w:rPr>
        <w:t>У деяких випадках NRPS частково залучені до генерації гідроксама</w:t>
      </w:r>
      <w:r w:rsidRPr="001777F4">
        <w:rPr>
          <w:bCs/>
          <w:sz w:val="28"/>
          <w:szCs w:val="28"/>
          <w:lang w:val="uk-UA"/>
        </w:rPr>
        <w:t>т</w:t>
      </w:r>
      <w:r w:rsidRPr="001777F4">
        <w:rPr>
          <w:bCs/>
          <w:sz w:val="28"/>
          <w:szCs w:val="28"/>
          <w:lang w:val="uk-UA"/>
        </w:rPr>
        <w:t xml:space="preserve">них і карбоксилатних сидерофорів шляхом синтезу пептидного скелета, до якого приєднані залишки, що координують залізо. Це було показано для </w:t>
      </w:r>
      <w:r>
        <w:rPr>
          <w:bCs/>
          <w:sz w:val="28"/>
          <w:szCs w:val="28"/>
          <w:lang w:val="uk-UA"/>
        </w:rPr>
        <w:t>ц</w:t>
      </w:r>
      <w:r>
        <w:rPr>
          <w:bCs/>
          <w:sz w:val="28"/>
          <w:szCs w:val="28"/>
          <w:lang w:val="uk-UA"/>
        </w:rPr>
        <w:t>е</w:t>
      </w:r>
      <w:r>
        <w:rPr>
          <w:bCs/>
          <w:sz w:val="28"/>
          <w:szCs w:val="28"/>
          <w:lang w:val="uk-UA"/>
        </w:rPr>
        <w:t>ліхелін</w:t>
      </w:r>
      <w:r w:rsidRPr="00F5610C">
        <w:rPr>
          <w:bCs/>
          <w:i/>
          <w:sz w:val="28"/>
          <w:szCs w:val="28"/>
          <w:lang w:val="uk-UA"/>
        </w:rPr>
        <w:t xml:space="preserve"> S. coelicolor</w:t>
      </w:r>
      <w:r w:rsidRPr="001777F4">
        <w:rPr>
          <w:bCs/>
          <w:sz w:val="28"/>
          <w:szCs w:val="28"/>
          <w:lang w:val="uk-UA"/>
        </w:rPr>
        <w:t>, екзохелінів непатог</w:t>
      </w:r>
      <w:r>
        <w:rPr>
          <w:bCs/>
          <w:sz w:val="28"/>
          <w:szCs w:val="28"/>
          <w:lang w:val="uk-UA"/>
        </w:rPr>
        <w:t>енних мікобактерій</w:t>
      </w:r>
      <w:r w:rsidRPr="001777F4">
        <w:rPr>
          <w:bCs/>
          <w:sz w:val="28"/>
          <w:szCs w:val="28"/>
          <w:lang w:val="uk-UA"/>
        </w:rPr>
        <w:t xml:space="preserve"> і ферихр</w:t>
      </w:r>
      <w:r w:rsidRPr="001777F4">
        <w:rPr>
          <w:bCs/>
          <w:sz w:val="28"/>
          <w:szCs w:val="28"/>
          <w:lang w:val="uk-UA"/>
        </w:rPr>
        <w:t>о</w:t>
      </w:r>
      <w:r w:rsidRPr="001777F4">
        <w:rPr>
          <w:bCs/>
          <w:sz w:val="28"/>
          <w:szCs w:val="28"/>
          <w:lang w:val="uk-UA"/>
        </w:rPr>
        <w:t>мів/ферріцерцинів з різних грибів [</w:t>
      </w:r>
      <w:r w:rsidRPr="00D633A1">
        <w:rPr>
          <w:bCs/>
          <w:sz w:val="28"/>
          <w:szCs w:val="28"/>
          <w:lang w:val="uk-UA"/>
        </w:rPr>
        <w:t xml:space="preserve">Zane </w:t>
      </w:r>
      <w:r w:rsidRPr="00D633A1">
        <w:rPr>
          <w:bCs/>
          <w:sz w:val="28"/>
          <w:szCs w:val="28"/>
          <w:lang w:val="en-US"/>
        </w:rPr>
        <w:t>et</w:t>
      </w:r>
      <w:r w:rsidRPr="00D633A1">
        <w:rPr>
          <w:bCs/>
          <w:sz w:val="28"/>
          <w:szCs w:val="28"/>
          <w:lang w:val="uk-UA"/>
        </w:rPr>
        <w:t xml:space="preserve"> </w:t>
      </w:r>
      <w:r w:rsidRPr="00D633A1">
        <w:rPr>
          <w:bCs/>
          <w:sz w:val="28"/>
          <w:szCs w:val="28"/>
          <w:lang w:val="en-US"/>
        </w:rPr>
        <w:t>al</w:t>
      </w:r>
      <w:r w:rsidRPr="00D633A1">
        <w:rPr>
          <w:bCs/>
          <w:sz w:val="28"/>
          <w:szCs w:val="28"/>
          <w:lang w:val="uk-UA"/>
        </w:rPr>
        <w:t>., 2014</w:t>
      </w:r>
      <w:r w:rsidRPr="001777F4">
        <w:rPr>
          <w:bCs/>
          <w:sz w:val="28"/>
          <w:szCs w:val="28"/>
          <w:lang w:val="uk-UA"/>
        </w:rPr>
        <w:t>].</w:t>
      </w:r>
    </w:p>
    <w:p w:rsidR="007F5AD9" w:rsidRDefault="007F5AD9" w:rsidP="007F5AD9">
      <w:pPr>
        <w:spacing w:line="360" w:lineRule="auto"/>
        <w:ind w:firstLine="709"/>
        <w:jc w:val="both"/>
        <w:rPr>
          <w:bCs/>
          <w:sz w:val="28"/>
          <w:szCs w:val="28"/>
          <w:lang w:val="uk-UA"/>
        </w:rPr>
      </w:pPr>
    </w:p>
    <w:p w:rsidR="007F5AD9" w:rsidRDefault="00A3710D" w:rsidP="007F5AD9">
      <w:pPr>
        <w:spacing w:line="360" w:lineRule="auto"/>
        <w:ind w:firstLine="709"/>
        <w:jc w:val="both"/>
      </w:pPr>
      <w:r>
        <w:rPr>
          <w:noProof/>
        </w:rPr>
        <w:drawing>
          <wp:inline distT="0" distB="0" distL="0" distR="0">
            <wp:extent cx="5324475" cy="2733675"/>
            <wp:effectExtent l="19050" t="0" r="9525" b="0"/>
            <wp:docPr id="5" name="Рисунок 5" descr="Рослини 11 03065 g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Рослини 11 03065 g005"/>
                    <pic:cNvPicPr>
                      <a:picLocks noChangeAspect="1" noChangeArrowheads="1"/>
                    </pic:cNvPicPr>
                  </pic:nvPicPr>
                  <pic:blipFill>
                    <a:blip r:embed="rId14" cstate="print"/>
                    <a:srcRect/>
                    <a:stretch>
                      <a:fillRect/>
                    </a:stretch>
                  </pic:blipFill>
                  <pic:spPr bwMode="auto">
                    <a:xfrm>
                      <a:off x="0" y="0"/>
                      <a:ext cx="5324475" cy="2733675"/>
                    </a:xfrm>
                    <a:prstGeom prst="rect">
                      <a:avLst/>
                    </a:prstGeom>
                    <a:noFill/>
                    <a:ln w="9525">
                      <a:noFill/>
                      <a:miter lim="800000"/>
                      <a:headEnd/>
                      <a:tailEnd/>
                    </a:ln>
                  </pic:spPr>
                </pic:pic>
              </a:graphicData>
            </a:graphic>
          </wp:inline>
        </w:drawing>
      </w:r>
    </w:p>
    <w:p w:rsidR="007F5AD9" w:rsidRDefault="007F5AD9" w:rsidP="007F5AD9">
      <w:pPr>
        <w:spacing w:line="360" w:lineRule="auto"/>
        <w:ind w:firstLine="709"/>
        <w:jc w:val="both"/>
        <w:rPr>
          <w:bCs/>
          <w:sz w:val="28"/>
          <w:szCs w:val="28"/>
          <w:lang w:val="uk-UA"/>
        </w:rPr>
      </w:pPr>
      <w:r>
        <w:rPr>
          <w:b/>
          <w:bCs/>
          <w:sz w:val="28"/>
          <w:szCs w:val="28"/>
          <w:lang w:val="uk-UA"/>
        </w:rPr>
        <w:t>Рис. 5</w:t>
      </w:r>
      <w:r w:rsidRPr="00D3496D">
        <w:rPr>
          <w:b/>
          <w:bCs/>
          <w:sz w:val="28"/>
          <w:szCs w:val="28"/>
          <w:lang w:val="uk-UA"/>
        </w:rPr>
        <w:t xml:space="preserve">. </w:t>
      </w:r>
      <w:r w:rsidRPr="00FB1C2C">
        <w:rPr>
          <w:b/>
          <w:bCs/>
          <w:sz w:val="28"/>
          <w:szCs w:val="28"/>
          <w:lang w:val="uk-UA"/>
        </w:rPr>
        <w:t>Біосинтез сидерофора полікетидсинтазою</w:t>
      </w:r>
      <w:r>
        <w:rPr>
          <w:b/>
          <w:bCs/>
          <w:sz w:val="28"/>
          <w:szCs w:val="28"/>
          <w:lang w:val="uk-UA"/>
        </w:rPr>
        <w:t xml:space="preserve"> </w:t>
      </w:r>
      <w:r w:rsidRPr="00504F17">
        <w:rPr>
          <w:b/>
          <w:bCs/>
          <w:sz w:val="28"/>
          <w:szCs w:val="28"/>
          <w:lang w:val="uk-UA"/>
        </w:rPr>
        <w:t>[Miller et al., 2016]</w:t>
      </w:r>
      <w:r>
        <w:rPr>
          <w:b/>
          <w:bCs/>
          <w:sz w:val="28"/>
          <w:szCs w:val="28"/>
          <w:lang w:val="uk-UA"/>
        </w:rPr>
        <w:t xml:space="preserve">: </w:t>
      </w:r>
      <w:r>
        <w:rPr>
          <w:bCs/>
          <w:sz w:val="28"/>
          <w:szCs w:val="28"/>
          <w:lang w:val="en-US"/>
        </w:rPr>
        <w:t>Initiation</w:t>
      </w:r>
      <w:r>
        <w:rPr>
          <w:bCs/>
          <w:sz w:val="28"/>
          <w:szCs w:val="28"/>
          <w:lang w:val="uk-UA"/>
        </w:rPr>
        <w:t xml:space="preserve"> – Ініціалізація,</w:t>
      </w:r>
      <w:r w:rsidRPr="00EF5CBA">
        <w:rPr>
          <w:bCs/>
          <w:sz w:val="28"/>
          <w:szCs w:val="28"/>
        </w:rPr>
        <w:t xml:space="preserve"> </w:t>
      </w:r>
      <w:r>
        <w:rPr>
          <w:bCs/>
          <w:sz w:val="28"/>
          <w:szCs w:val="28"/>
          <w:lang w:val="en-US"/>
        </w:rPr>
        <w:t>Translocation</w:t>
      </w:r>
      <w:r w:rsidRPr="00EF5CBA">
        <w:rPr>
          <w:bCs/>
          <w:sz w:val="28"/>
          <w:szCs w:val="28"/>
        </w:rPr>
        <w:t xml:space="preserve"> </w:t>
      </w:r>
      <w:r>
        <w:rPr>
          <w:bCs/>
          <w:sz w:val="28"/>
          <w:szCs w:val="28"/>
          <w:lang w:val="en-US"/>
        </w:rPr>
        <w:t>and</w:t>
      </w:r>
      <w:r w:rsidRPr="00EF5CBA">
        <w:rPr>
          <w:bCs/>
          <w:sz w:val="28"/>
          <w:szCs w:val="28"/>
        </w:rPr>
        <w:t xml:space="preserve"> </w:t>
      </w:r>
      <w:r>
        <w:rPr>
          <w:bCs/>
          <w:sz w:val="28"/>
          <w:szCs w:val="28"/>
          <w:lang w:val="en-US"/>
        </w:rPr>
        <w:t>condensation</w:t>
      </w:r>
      <w:r>
        <w:rPr>
          <w:bCs/>
          <w:sz w:val="28"/>
          <w:szCs w:val="28"/>
          <w:lang w:val="uk-UA"/>
        </w:rPr>
        <w:t xml:space="preserve"> – Транслокація та ко</w:t>
      </w:r>
      <w:r>
        <w:rPr>
          <w:bCs/>
          <w:sz w:val="28"/>
          <w:szCs w:val="28"/>
          <w:lang w:val="uk-UA"/>
        </w:rPr>
        <w:t>н</w:t>
      </w:r>
      <w:r>
        <w:rPr>
          <w:bCs/>
          <w:sz w:val="28"/>
          <w:szCs w:val="28"/>
          <w:lang w:val="uk-UA"/>
        </w:rPr>
        <w:t>денсація,</w:t>
      </w:r>
      <w:r w:rsidRPr="00EF5CBA">
        <w:rPr>
          <w:bCs/>
          <w:sz w:val="28"/>
          <w:szCs w:val="28"/>
        </w:rPr>
        <w:t xml:space="preserve"> </w:t>
      </w:r>
      <w:r>
        <w:rPr>
          <w:bCs/>
          <w:sz w:val="28"/>
          <w:szCs w:val="28"/>
          <w:lang w:val="en-US"/>
        </w:rPr>
        <w:t>Module</w:t>
      </w:r>
      <w:r w:rsidRPr="00EF5CBA">
        <w:rPr>
          <w:bCs/>
          <w:sz w:val="28"/>
          <w:szCs w:val="28"/>
        </w:rPr>
        <w:t xml:space="preserve"> 1</w:t>
      </w:r>
      <w:r>
        <w:rPr>
          <w:bCs/>
          <w:sz w:val="28"/>
          <w:szCs w:val="28"/>
          <w:lang w:val="uk-UA"/>
        </w:rPr>
        <w:t xml:space="preserve"> – Модуль 1,</w:t>
      </w:r>
      <w:r w:rsidRPr="00EF5CBA">
        <w:rPr>
          <w:bCs/>
          <w:sz w:val="28"/>
          <w:szCs w:val="28"/>
        </w:rPr>
        <w:t xml:space="preserve"> </w:t>
      </w:r>
      <w:r>
        <w:rPr>
          <w:bCs/>
          <w:sz w:val="28"/>
          <w:szCs w:val="28"/>
          <w:lang w:val="en-US"/>
        </w:rPr>
        <w:t>Module</w:t>
      </w:r>
      <w:r w:rsidRPr="00EF5CBA">
        <w:rPr>
          <w:bCs/>
          <w:sz w:val="28"/>
          <w:szCs w:val="28"/>
        </w:rPr>
        <w:t xml:space="preserve"> 2</w:t>
      </w:r>
      <w:r>
        <w:rPr>
          <w:bCs/>
          <w:sz w:val="28"/>
          <w:szCs w:val="28"/>
          <w:lang w:val="uk-UA"/>
        </w:rPr>
        <w:t xml:space="preserve"> – Модуль 2,</w:t>
      </w:r>
      <w:r w:rsidRPr="00EF5CBA">
        <w:rPr>
          <w:bCs/>
          <w:sz w:val="28"/>
          <w:szCs w:val="28"/>
        </w:rPr>
        <w:t xml:space="preserve"> </w:t>
      </w:r>
      <w:r>
        <w:rPr>
          <w:bCs/>
          <w:sz w:val="28"/>
          <w:szCs w:val="28"/>
          <w:lang w:val="en-US"/>
        </w:rPr>
        <w:t>Primed</w:t>
      </w:r>
      <w:r w:rsidRPr="00EF5CBA">
        <w:rPr>
          <w:bCs/>
          <w:sz w:val="28"/>
          <w:szCs w:val="28"/>
        </w:rPr>
        <w:t xml:space="preserve"> </w:t>
      </w:r>
      <w:r>
        <w:rPr>
          <w:bCs/>
          <w:sz w:val="28"/>
          <w:szCs w:val="28"/>
          <w:lang w:val="en-US"/>
        </w:rPr>
        <w:t>module</w:t>
      </w:r>
      <w:r w:rsidRPr="00EF5CBA">
        <w:rPr>
          <w:bCs/>
          <w:sz w:val="28"/>
          <w:szCs w:val="28"/>
        </w:rPr>
        <w:t xml:space="preserve"> 2</w:t>
      </w:r>
      <w:r>
        <w:rPr>
          <w:bCs/>
          <w:sz w:val="28"/>
          <w:szCs w:val="28"/>
          <w:lang w:val="uk-UA"/>
        </w:rPr>
        <w:t xml:space="preserve"> – Прайм-модуль 2.</w:t>
      </w:r>
    </w:p>
    <w:p w:rsidR="007F5AD9" w:rsidRDefault="007F5AD9" w:rsidP="007F5AD9">
      <w:pPr>
        <w:spacing w:line="360" w:lineRule="auto"/>
        <w:ind w:firstLine="709"/>
        <w:jc w:val="both"/>
        <w:rPr>
          <w:bCs/>
          <w:sz w:val="28"/>
          <w:szCs w:val="28"/>
          <w:lang w:val="uk-UA"/>
        </w:rPr>
      </w:pPr>
    </w:p>
    <w:p w:rsidR="007F5AD9" w:rsidRPr="00EF5CBA" w:rsidRDefault="007F5AD9" w:rsidP="007F5AD9">
      <w:pPr>
        <w:spacing w:line="360" w:lineRule="auto"/>
        <w:ind w:firstLine="709"/>
        <w:jc w:val="both"/>
        <w:rPr>
          <w:lang w:val="uk-UA"/>
        </w:rPr>
      </w:pPr>
      <w:r w:rsidRPr="00F5610C">
        <w:rPr>
          <w:bCs/>
          <w:sz w:val="28"/>
          <w:szCs w:val="28"/>
          <w:lang w:val="uk-UA"/>
        </w:rPr>
        <w:t>Деякі сидерофори синтезуються полікетидсинтазами. Модуль PKS включає домен кетосинтази, домен ацилтрансферази та домен-носій. Модуль ініціації ковалентно приєднується до домену-носія за допомогою домену ацилтрансферази</w:t>
      </w:r>
      <w:r>
        <w:rPr>
          <w:bCs/>
          <w:sz w:val="28"/>
          <w:szCs w:val="28"/>
          <w:lang w:val="uk-UA"/>
        </w:rPr>
        <w:t>, вивільняючи CoA</w:t>
      </w:r>
      <w:r w:rsidRPr="00F5610C">
        <w:rPr>
          <w:bCs/>
          <w:sz w:val="28"/>
          <w:szCs w:val="28"/>
          <w:lang w:val="uk-UA"/>
        </w:rPr>
        <w:t>. Ацильний ланцюг переноситься з Р-домену модуля завантаження до цистеїну в к</w:t>
      </w:r>
      <w:r>
        <w:rPr>
          <w:bCs/>
          <w:sz w:val="28"/>
          <w:szCs w:val="28"/>
          <w:lang w:val="uk-UA"/>
        </w:rPr>
        <w:t>етосинтазному домені</w:t>
      </w:r>
      <w:r w:rsidRPr="00F5610C">
        <w:rPr>
          <w:bCs/>
          <w:sz w:val="28"/>
          <w:szCs w:val="28"/>
          <w:lang w:val="uk-UA"/>
        </w:rPr>
        <w:t>. Кетоси</w:t>
      </w:r>
      <w:r w:rsidRPr="00F5610C">
        <w:rPr>
          <w:bCs/>
          <w:sz w:val="28"/>
          <w:szCs w:val="28"/>
          <w:lang w:val="uk-UA"/>
        </w:rPr>
        <w:t>н</w:t>
      </w:r>
      <w:r w:rsidRPr="00F5610C">
        <w:rPr>
          <w:bCs/>
          <w:sz w:val="28"/>
          <w:szCs w:val="28"/>
          <w:lang w:val="uk-UA"/>
        </w:rPr>
        <w:lastRenderedPageBreak/>
        <w:t>тазний домен каталізує реакцію конденсації, за допомогою якої зростаючий ланцюг приєднується до домену-носія першого модуля і може бути перем</w:t>
      </w:r>
      <w:r w:rsidRPr="00F5610C">
        <w:rPr>
          <w:bCs/>
          <w:sz w:val="28"/>
          <w:szCs w:val="28"/>
          <w:lang w:val="uk-UA"/>
        </w:rPr>
        <w:t>і</w:t>
      </w:r>
      <w:r w:rsidRPr="00F5610C">
        <w:rPr>
          <w:bCs/>
          <w:sz w:val="28"/>
          <w:szCs w:val="28"/>
          <w:lang w:val="uk-UA"/>
        </w:rPr>
        <w:t>щений до кетосинтазного домену наступного модуля. У результаті цей ко</w:t>
      </w:r>
      <w:r w:rsidRPr="00F5610C">
        <w:rPr>
          <w:bCs/>
          <w:sz w:val="28"/>
          <w:szCs w:val="28"/>
          <w:lang w:val="uk-UA"/>
        </w:rPr>
        <w:t>н</w:t>
      </w:r>
      <w:r w:rsidRPr="00F5610C">
        <w:rPr>
          <w:bCs/>
          <w:sz w:val="28"/>
          <w:szCs w:val="28"/>
          <w:lang w:val="uk-UA"/>
        </w:rPr>
        <w:t>веєрний механізм призводить до того, що в кожен модуль включено різні д</w:t>
      </w:r>
      <w:r w:rsidRPr="00F5610C">
        <w:rPr>
          <w:bCs/>
          <w:sz w:val="28"/>
          <w:szCs w:val="28"/>
          <w:lang w:val="uk-UA"/>
        </w:rPr>
        <w:t>о</w:t>
      </w:r>
      <w:r w:rsidRPr="00F5610C">
        <w:rPr>
          <w:bCs/>
          <w:sz w:val="28"/>
          <w:szCs w:val="28"/>
          <w:lang w:val="uk-UA"/>
        </w:rPr>
        <w:t>мени, що дозволяє додавати різні функції. Можливі такі модифікації: кетор</w:t>
      </w:r>
      <w:r w:rsidRPr="00F5610C">
        <w:rPr>
          <w:bCs/>
          <w:sz w:val="28"/>
          <w:szCs w:val="28"/>
          <w:lang w:val="uk-UA"/>
        </w:rPr>
        <w:t>е</w:t>
      </w:r>
      <w:r w:rsidRPr="00F5610C">
        <w:rPr>
          <w:bCs/>
          <w:sz w:val="28"/>
          <w:szCs w:val="28"/>
          <w:lang w:val="uk-UA"/>
        </w:rPr>
        <w:t>дуктази, дегідратази, метилтрансферази, оксидази. Домен тіоестерази вид</w:t>
      </w:r>
      <w:r w:rsidRPr="00F5610C">
        <w:rPr>
          <w:bCs/>
          <w:sz w:val="28"/>
          <w:szCs w:val="28"/>
          <w:lang w:val="uk-UA"/>
        </w:rPr>
        <w:t>а</w:t>
      </w:r>
      <w:r w:rsidRPr="00F5610C">
        <w:rPr>
          <w:bCs/>
          <w:sz w:val="28"/>
          <w:szCs w:val="28"/>
          <w:lang w:val="uk-UA"/>
        </w:rPr>
        <w:t>ляє весь ланцюг з домену кінцевого носія шляхом відновлення, гідролізу аб</w:t>
      </w:r>
      <w:r>
        <w:rPr>
          <w:bCs/>
          <w:sz w:val="28"/>
          <w:szCs w:val="28"/>
          <w:lang w:val="uk-UA"/>
        </w:rPr>
        <w:t>о іноді циклізації</w:t>
      </w:r>
      <w:r w:rsidRPr="00F5610C">
        <w:rPr>
          <w:bCs/>
          <w:sz w:val="28"/>
          <w:szCs w:val="28"/>
          <w:lang w:val="uk-UA"/>
        </w:rPr>
        <w:t>. Р-домени в PKS, як і в NRPS, забезпечують включення ам</w:t>
      </w:r>
      <w:r w:rsidRPr="00F5610C">
        <w:rPr>
          <w:bCs/>
          <w:sz w:val="28"/>
          <w:szCs w:val="28"/>
          <w:lang w:val="uk-UA"/>
        </w:rPr>
        <w:t>і</w:t>
      </w:r>
      <w:r w:rsidRPr="00F5610C">
        <w:rPr>
          <w:bCs/>
          <w:sz w:val="28"/>
          <w:szCs w:val="28"/>
          <w:lang w:val="uk-UA"/>
        </w:rPr>
        <w:t>нокислот у скелети ланцюга сидерофора</w:t>
      </w:r>
      <w:r w:rsidRPr="00C74F1A">
        <w:rPr>
          <w:bCs/>
          <w:sz w:val="28"/>
          <w:szCs w:val="28"/>
          <w:lang w:val="uk-UA"/>
        </w:rPr>
        <w:t xml:space="preserve"> [</w:t>
      </w:r>
      <w:r w:rsidRPr="008940D2">
        <w:rPr>
          <w:color w:val="222222"/>
          <w:sz w:val="28"/>
          <w:szCs w:val="28"/>
        </w:rPr>
        <w:t>Khosla</w:t>
      </w:r>
      <w:r w:rsidRPr="00C74F1A">
        <w:rPr>
          <w:color w:val="222222"/>
          <w:sz w:val="28"/>
          <w:szCs w:val="28"/>
          <w:lang w:val="uk-UA"/>
        </w:rPr>
        <w:t xml:space="preserve"> </w:t>
      </w:r>
      <w:r>
        <w:rPr>
          <w:color w:val="222222"/>
          <w:sz w:val="28"/>
          <w:szCs w:val="28"/>
          <w:lang w:val="en-US"/>
        </w:rPr>
        <w:t>et</w:t>
      </w:r>
      <w:r w:rsidRPr="00C74F1A">
        <w:rPr>
          <w:color w:val="222222"/>
          <w:sz w:val="28"/>
          <w:szCs w:val="28"/>
          <w:lang w:val="uk-UA"/>
        </w:rPr>
        <w:t xml:space="preserve"> </w:t>
      </w:r>
      <w:r>
        <w:rPr>
          <w:color w:val="222222"/>
          <w:sz w:val="28"/>
          <w:szCs w:val="28"/>
          <w:lang w:val="en-US"/>
        </w:rPr>
        <w:t>al</w:t>
      </w:r>
      <w:r w:rsidRPr="00C74F1A">
        <w:rPr>
          <w:color w:val="222222"/>
          <w:sz w:val="28"/>
          <w:szCs w:val="28"/>
          <w:lang w:val="uk-UA"/>
        </w:rPr>
        <w:t>., 2014</w:t>
      </w:r>
      <w:r w:rsidRPr="00C74F1A">
        <w:rPr>
          <w:bCs/>
          <w:sz w:val="28"/>
          <w:szCs w:val="28"/>
          <w:lang w:val="uk-UA"/>
        </w:rPr>
        <w:t>]</w:t>
      </w:r>
      <w:r w:rsidRPr="00F5610C">
        <w:rPr>
          <w:bCs/>
          <w:sz w:val="28"/>
          <w:szCs w:val="28"/>
          <w:lang w:val="uk-UA"/>
        </w:rPr>
        <w:t>.</w:t>
      </w:r>
    </w:p>
    <w:p w:rsidR="007F5AD9" w:rsidRDefault="007F5AD9" w:rsidP="007F5AD9">
      <w:pPr>
        <w:spacing w:line="360" w:lineRule="auto"/>
        <w:ind w:firstLine="709"/>
        <w:jc w:val="both"/>
        <w:rPr>
          <w:bCs/>
          <w:sz w:val="28"/>
          <w:szCs w:val="28"/>
          <w:lang w:val="uk-UA"/>
        </w:rPr>
      </w:pPr>
      <w:r w:rsidRPr="00E23F13">
        <w:rPr>
          <w:bCs/>
          <w:sz w:val="28"/>
          <w:szCs w:val="28"/>
          <w:lang w:val="uk-UA"/>
        </w:rPr>
        <w:t>Деякі сидерофори син</w:t>
      </w:r>
      <w:r>
        <w:rPr>
          <w:bCs/>
          <w:sz w:val="28"/>
          <w:szCs w:val="28"/>
          <w:lang w:val="uk-UA"/>
        </w:rPr>
        <w:t>тезуються не NRSP або PKS</w:t>
      </w:r>
      <w:r w:rsidRPr="00E23F13">
        <w:rPr>
          <w:bCs/>
          <w:sz w:val="28"/>
          <w:szCs w:val="28"/>
          <w:lang w:val="uk-UA"/>
        </w:rPr>
        <w:t>, а NRPS-незалежн</w:t>
      </w:r>
      <w:r>
        <w:rPr>
          <w:bCs/>
          <w:sz w:val="28"/>
          <w:szCs w:val="28"/>
          <w:lang w:val="uk-UA"/>
        </w:rPr>
        <w:t>ими сидерофорними синтетазами [</w:t>
      </w:r>
      <w:r w:rsidRPr="00D633A1">
        <w:rPr>
          <w:color w:val="222222"/>
          <w:sz w:val="28"/>
          <w:szCs w:val="28"/>
          <w:shd w:val="clear" w:color="auto" w:fill="FFFFFF"/>
        </w:rPr>
        <w:t>Carroll</w:t>
      </w:r>
      <w:r w:rsidRPr="00D633A1">
        <w:rPr>
          <w:color w:val="222222"/>
          <w:sz w:val="28"/>
          <w:szCs w:val="28"/>
          <w:shd w:val="clear" w:color="auto" w:fill="FFFFFF"/>
          <w:lang w:val="uk-UA"/>
        </w:rPr>
        <w:t xml:space="preserve"> </w:t>
      </w:r>
      <w:r w:rsidRPr="00D633A1">
        <w:rPr>
          <w:color w:val="222222"/>
          <w:sz w:val="28"/>
          <w:szCs w:val="28"/>
          <w:shd w:val="clear" w:color="auto" w:fill="FFFFFF"/>
          <w:lang w:val="en-US"/>
        </w:rPr>
        <w:t>et</w:t>
      </w:r>
      <w:r w:rsidRPr="00D633A1">
        <w:rPr>
          <w:color w:val="222222"/>
          <w:sz w:val="28"/>
          <w:szCs w:val="28"/>
          <w:shd w:val="clear" w:color="auto" w:fill="FFFFFF"/>
          <w:lang w:val="uk-UA"/>
        </w:rPr>
        <w:t xml:space="preserve"> </w:t>
      </w:r>
      <w:r w:rsidRPr="00D633A1">
        <w:rPr>
          <w:color w:val="222222"/>
          <w:sz w:val="28"/>
          <w:szCs w:val="28"/>
          <w:shd w:val="clear" w:color="auto" w:fill="FFFFFF"/>
          <w:lang w:val="en-US"/>
        </w:rPr>
        <w:t>al</w:t>
      </w:r>
      <w:r w:rsidRPr="00D633A1">
        <w:rPr>
          <w:color w:val="222222"/>
          <w:sz w:val="28"/>
          <w:szCs w:val="28"/>
          <w:shd w:val="clear" w:color="auto" w:fill="FFFFFF"/>
          <w:lang w:val="uk-UA"/>
        </w:rPr>
        <w:t>., 2018</w:t>
      </w:r>
      <w:r w:rsidRPr="00E23F13">
        <w:rPr>
          <w:bCs/>
          <w:sz w:val="28"/>
          <w:szCs w:val="28"/>
          <w:lang w:val="uk-UA"/>
        </w:rPr>
        <w:t>]. NIS-синтетази утворюють сидерофори, що містять лимонну кислоту, α-кетоглутарат або я</w:t>
      </w:r>
      <w:r w:rsidRPr="00E23F13">
        <w:rPr>
          <w:bCs/>
          <w:sz w:val="28"/>
          <w:szCs w:val="28"/>
          <w:lang w:val="uk-UA"/>
        </w:rPr>
        <w:t>н</w:t>
      </w:r>
      <w:r w:rsidRPr="00E23F13">
        <w:rPr>
          <w:bCs/>
          <w:sz w:val="28"/>
          <w:szCs w:val="28"/>
          <w:lang w:val="uk-UA"/>
        </w:rPr>
        <w:t>тарну кислоту. NIS-синтетаза містить домен ациладенілювання, який утв</w:t>
      </w:r>
      <w:r w:rsidRPr="00E23F13">
        <w:rPr>
          <w:bCs/>
          <w:sz w:val="28"/>
          <w:szCs w:val="28"/>
          <w:lang w:val="uk-UA"/>
        </w:rPr>
        <w:t>о</w:t>
      </w:r>
      <w:r w:rsidRPr="00E23F13">
        <w:rPr>
          <w:bCs/>
          <w:sz w:val="28"/>
          <w:szCs w:val="28"/>
          <w:lang w:val="uk-UA"/>
        </w:rPr>
        <w:t>рює, наприклад, цитрат-АМФ, забезпечуючи насичений енергією зв’язок для реакції конденсації з амінокислотою або поліаміном. Сидерофори, сконстр</w:t>
      </w:r>
      <w:r w:rsidRPr="00E23F13">
        <w:rPr>
          <w:bCs/>
          <w:sz w:val="28"/>
          <w:szCs w:val="28"/>
          <w:lang w:val="uk-UA"/>
        </w:rPr>
        <w:t>у</w:t>
      </w:r>
      <w:r w:rsidRPr="00E23F13">
        <w:rPr>
          <w:bCs/>
          <w:sz w:val="28"/>
          <w:szCs w:val="28"/>
          <w:lang w:val="uk-UA"/>
        </w:rPr>
        <w:t>йовані за допомогою NIS, включ</w:t>
      </w:r>
      <w:r>
        <w:rPr>
          <w:bCs/>
          <w:sz w:val="28"/>
          <w:szCs w:val="28"/>
          <w:lang w:val="uk-UA"/>
        </w:rPr>
        <w:t>ають аеробактин, ахромобактин (</w:t>
      </w:r>
      <w:r>
        <w:rPr>
          <w:bCs/>
          <w:i/>
          <w:sz w:val="28"/>
          <w:szCs w:val="28"/>
          <w:lang w:val="uk-UA"/>
        </w:rPr>
        <w:t>P</w:t>
      </w:r>
      <w:r w:rsidRPr="00EF5CBA">
        <w:rPr>
          <w:bCs/>
          <w:i/>
          <w:sz w:val="28"/>
          <w:szCs w:val="28"/>
          <w:lang w:val="uk-UA"/>
        </w:rPr>
        <w:t>.</w:t>
      </w:r>
      <w:r w:rsidRPr="00E23F13">
        <w:rPr>
          <w:bCs/>
          <w:i/>
          <w:sz w:val="28"/>
          <w:szCs w:val="28"/>
          <w:lang w:val="uk-UA"/>
        </w:rPr>
        <w:t xml:space="preserve"> syringae</w:t>
      </w:r>
      <w:r>
        <w:rPr>
          <w:bCs/>
          <w:sz w:val="28"/>
          <w:szCs w:val="28"/>
          <w:lang w:val="uk-UA"/>
        </w:rPr>
        <w:t>), десферіоксамін (</w:t>
      </w:r>
      <w:r w:rsidRPr="00E23F13">
        <w:rPr>
          <w:bCs/>
          <w:i/>
          <w:sz w:val="28"/>
          <w:szCs w:val="28"/>
          <w:lang w:val="uk-UA"/>
        </w:rPr>
        <w:t>Streptomyces griseus</w:t>
      </w:r>
      <w:r>
        <w:rPr>
          <w:bCs/>
          <w:sz w:val="28"/>
          <w:szCs w:val="28"/>
          <w:lang w:val="uk-UA"/>
        </w:rPr>
        <w:t>), бауманноферин (</w:t>
      </w:r>
      <w:r w:rsidRPr="00E23F13">
        <w:rPr>
          <w:bCs/>
          <w:i/>
          <w:sz w:val="28"/>
          <w:szCs w:val="28"/>
          <w:lang w:val="uk-UA"/>
        </w:rPr>
        <w:t>Acinetobacter baumannii</w:t>
      </w:r>
      <w:r>
        <w:rPr>
          <w:bCs/>
          <w:sz w:val="28"/>
          <w:szCs w:val="28"/>
          <w:lang w:val="uk-UA"/>
        </w:rPr>
        <w:t>), путрефактини (</w:t>
      </w:r>
      <w:r w:rsidRPr="00E23F13">
        <w:rPr>
          <w:bCs/>
          <w:i/>
          <w:sz w:val="28"/>
          <w:szCs w:val="28"/>
          <w:lang w:val="uk-UA"/>
        </w:rPr>
        <w:t>Shewanella putrefaciens</w:t>
      </w:r>
      <w:r w:rsidRPr="00E23F13">
        <w:rPr>
          <w:bCs/>
          <w:sz w:val="28"/>
          <w:szCs w:val="28"/>
          <w:lang w:val="uk-UA"/>
        </w:rPr>
        <w:t>)</w:t>
      </w:r>
      <w:r w:rsidRPr="00C74F1A">
        <w:rPr>
          <w:bCs/>
          <w:sz w:val="28"/>
          <w:szCs w:val="28"/>
          <w:lang w:val="uk-UA"/>
        </w:rPr>
        <w:t xml:space="preserve"> [</w:t>
      </w:r>
      <w:r w:rsidRPr="008940D2">
        <w:rPr>
          <w:color w:val="222222"/>
          <w:sz w:val="28"/>
          <w:szCs w:val="28"/>
        </w:rPr>
        <w:t>Penwell</w:t>
      </w:r>
      <w:r w:rsidRPr="00C74F1A">
        <w:rPr>
          <w:color w:val="222222"/>
          <w:sz w:val="28"/>
          <w:szCs w:val="28"/>
          <w:lang w:val="uk-UA"/>
        </w:rPr>
        <w:t xml:space="preserve"> </w:t>
      </w:r>
      <w:r>
        <w:rPr>
          <w:color w:val="222222"/>
          <w:sz w:val="28"/>
          <w:szCs w:val="28"/>
          <w:lang w:val="en-US"/>
        </w:rPr>
        <w:t>et</w:t>
      </w:r>
      <w:r w:rsidRPr="00C74F1A">
        <w:rPr>
          <w:color w:val="222222"/>
          <w:sz w:val="28"/>
          <w:szCs w:val="28"/>
          <w:lang w:val="uk-UA"/>
        </w:rPr>
        <w:t xml:space="preserve"> </w:t>
      </w:r>
      <w:r>
        <w:rPr>
          <w:color w:val="222222"/>
          <w:sz w:val="28"/>
          <w:szCs w:val="28"/>
          <w:lang w:val="en-US"/>
        </w:rPr>
        <w:t>al</w:t>
      </w:r>
      <w:r w:rsidRPr="00C74F1A">
        <w:rPr>
          <w:color w:val="222222"/>
          <w:sz w:val="28"/>
          <w:szCs w:val="28"/>
          <w:lang w:val="uk-UA"/>
        </w:rPr>
        <w:t>., 2015</w:t>
      </w:r>
      <w:r w:rsidRPr="00C74F1A">
        <w:rPr>
          <w:bCs/>
          <w:sz w:val="28"/>
          <w:szCs w:val="28"/>
          <w:lang w:val="uk-UA"/>
        </w:rPr>
        <w:t>]</w:t>
      </w:r>
      <w:r w:rsidRPr="00E23F13">
        <w:rPr>
          <w:bCs/>
          <w:sz w:val="28"/>
          <w:szCs w:val="28"/>
          <w:lang w:val="uk-UA"/>
        </w:rPr>
        <w:t>.</w:t>
      </w:r>
    </w:p>
    <w:p w:rsidR="007F5AD9" w:rsidRPr="004144AA" w:rsidRDefault="007F5AD9" w:rsidP="007F5AD9">
      <w:pPr>
        <w:spacing w:line="360" w:lineRule="auto"/>
        <w:ind w:firstLine="709"/>
        <w:jc w:val="both"/>
        <w:rPr>
          <w:bCs/>
          <w:sz w:val="28"/>
          <w:szCs w:val="28"/>
          <w:lang w:val="uk-UA"/>
        </w:rPr>
      </w:pPr>
      <w:r w:rsidRPr="004144AA">
        <w:rPr>
          <w:bCs/>
          <w:sz w:val="28"/>
          <w:szCs w:val="28"/>
          <w:lang w:val="uk-UA"/>
        </w:rPr>
        <w:t>Існують різні системи, що використовуються мікроорганізмами для транспортування комплексів Fe–сидерофор. Транспортні системи грампоз</w:t>
      </w:r>
      <w:r w:rsidRPr="004144AA">
        <w:rPr>
          <w:bCs/>
          <w:sz w:val="28"/>
          <w:szCs w:val="28"/>
          <w:lang w:val="uk-UA"/>
        </w:rPr>
        <w:t>и</w:t>
      </w:r>
      <w:r w:rsidRPr="004144AA">
        <w:rPr>
          <w:bCs/>
          <w:sz w:val="28"/>
          <w:szCs w:val="28"/>
          <w:lang w:val="uk-UA"/>
        </w:rPr>
        <w:t>тивних і грамнегативних бактерій відрізняються. У грамнегативних бактерій шлях проникнення Fe-сидерофорного комплексу в клітину влаштований т</w:t>
      </w:r>
      <w:r w:rsidRPr="004144AA">
        <w:rPr>
          <w:bCs/>
          <w:sz w:val="28"/>
          <w:szCs w:val="28"/>
          <w:lang w:val="uk-UA"/>
        </w:rPr>
        <w:t>а</w:t>
      </w:r>
      <w:r w:rsidRPr="004144AA">
        <w:rPr>
          <w:bCs/>
          <w:sz w:val="28"/>
          <w:szCs w:val="28"/>
          <w:lang w:val="uk-UA"/>
        </w:rPr>
        <w:t>ким чином, що хелати Fe транспортуються через зовнішню мембрану, пери</w:t>
      </w:r>
      <w:r w:rsidRPr="004144AA">
        <w:rPr>
          <w:bCs/>
          <w:sz w:val="28"/>
          <w:szCs w:val="28"/>
          <w:lang w:val="uk-UA"/>
        </w:rPr>
        <w:t>п</w:t>
      </w:r>
      <w:r w:rsidRPr="004144AA">
        <w:rPr>
          <w:bCs/>
          <w:sz w:val="28"/>
          <w:szCs w:val="28"/>
          <w:lang w:val="uk-UA"/>
        </w:rPr>
        <w:t>лазму та цитоплазматичну мембрану за допомогою дискретних транспорт</w:t>
      </w:r>
      <w:r w:rsidRPr="004144AA">
        <w:rPr>
          <w:bCs/>
          <w:sz w:val="28"/>
          <w:szCs w:val="28"/>
          <w:lang w:val="uk-UA"/>
        </w:rPr>
        <w:t>е</w:t>
      </w:r>
      <w:r w:rsidRPr="004144AA">
        <w:rPr>
          <w:bCs/>
          <w:sz w:val="28"/>
          <w:szCs w:val="28"/>
          <w:lang w:val="uk-UA"/>
        </w:rPr>
        <w:t>рів. Білки, необхідні для кожного етапу транспортування, локалізовані в рі</w:t>
      </w:r>
      <w:r w:rsidRPr="004144AA">
        <w:rPr>
          <w:bCs/>
          <w:sz w:val="28"/>
          <w:szCs w:val="28"/>
          <w:lang w:val="uk-UA"/>
        </w:rPr>
        <w:t>з</w:t>
      </w:r>
      <w:r w:rsidRPr="004144AA">
        <w:rPr>
          <w:bCs/>
          <w:sz w:val="28"/>
          <w:szCs w:val="28"/>
          <w:lang w:val="uk-UA"/>
        </w:rPr>
        <w:t xml:space="preserve">них компартментах клітинної мембрани та </w:t>
      </w:r>
      <w:r>
        <w:rPr>
          <w:bCs/>
          <w:sz w:val="28"/>
          <w:szCs w:val="28"/>
          <w:lang w:val="uk-UA"/>
        </w:rPr>
        <w:t>мають певні потреби в енергії [</w:t>
      </w:r>
      <w:r w:rsidRPr="00D633A1">
        <w:rPr>
          <w:color w:val="222222"/>
          <w:sz w:val="28"/>
          <w:szCs w:val="28"/>
        </w:rPr>
        <w:t>Gupta</w:t>
      </w:r>
      <w:r w:rsidRPr="00D633A1">
        <w:rPr>
          <w:color w:val="222222"/>
          <w:sz w:val="28"/>
          <w:szCs w:val="28"/>
          <w:lang w:val="uk-UA"/>
        </w:rPr>
        <w:t xml:space="preserve"> </w:t>
      </w:r>
      <w:r w:rsidRPr="00D633A1">
        <w:rPr>
          <w:color w:val="222222"/>
          <w:sz w:val="28"/>
          <w:szCs w:val="28"/>
          <w:lang w:val="en-US"/>
        </w:rPr>
        <w:t>et</w:t>
      </w:r>
      <w:r w:rsidRPr="00D633A1">
        <w:rPr>
          <w:color w:val="222222"/>
          <w:sz w:val="28"/>
          <w:szCs w:val="28"/>
          <w:lang w:val="uk-UA"/>
        </w:rPr>
        <w:t xml:space="preserve"> </w:t>
      </w:r>
      <w:r w:rsidRPr="00D633A1">
        <w:rPr>
          <w:color w:val="222222"/>
          <w:sz w:val="28"/>
          <w:szCs w:val="28"/>
          <w:lang w:val="en-US"/>
        </w:rPr>
        <w:t>al</w:t>
      </w:r>
      <w:r w:rsidRPr="00D633A1">
        <w:rPr>
          <w:color w:val="222222"/>
          <w:sz w:val="28"/>
          <w:szCs w:val="28"/>
          <w:lang w:val="uk-UA"/>
        </w:rPr>
        <w:t>., 2022</w:t>
      </w:r>
      <w:r w:rsidRPr="004144AA">
        <w:rPr>
          <w:bCs/>
          <w:sz w:val="28"/>
          <w:szCs w:val="28"/>
          <w:lang w:val="uk-UA"/>
        </w:rPr>
        <w:t>].</w:t>
      </w:r>
    </w:p>
    <w:p w:rsidR="002316C8" w:rsidRDefault="00A3710D" w:rsidP="002316C8">
      <w:pPr>
        <w:spacing w:line="360" w:lineRule="auto"/>
        <w:rPr>
          <w:b/>
          <w:bCs/>
          <w:sz w:val="28"/>
          <w:szCs w:val="28"/>
          <w:lang w:val="uk-UA"/>
        </w:rPr>
      </w:pPr>
      <w:r>
        <w:rPr>
          <w:bCs/>
          <w:noProof/>
          <w:sz w:val="28"/>
          <w:szCs w:val="28"/>
        </w:rPr>
        <w:lastRenderedPageBreak/>
        <w:drawing>
          <wp:inline distT="0" distB="0" distL="0" distR="0">
            <wp:extent cx="5924550" cy="4476750"/>
            <wp:effectExtent l="19050" t="0" r="0" b="0"/>
            <wp:docPr id="6" name="Рисунок 6" descr="Безымянный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Безымянный3"/>
                    <pic:cNvPicPr>
                      <a:picLocks noChangeAspect="1" noChangeArrowheads="1"/>
                    </pic:cNvPicPr>
                  </pic:nvPicPr>
                  <pic:blipFill>
                    <a:blip r:embed="rId15" cstate="print"/>
                    <a:srcRect/>
                    <a:stretch>
                      <a:fillRect/>
                    </a:stretch>
                  </pic:blipFill>
                  <pic:spPr bwMode="auto">
                    <a:xfrm>
                      <a:off x="0" y="0"/>
                      <a:ext cx="5924550" cy="4476750"/>
                    </a:xfrm>
                    <a:prstGeom prst="rect">
                      <a:avLst/>
                    </a:prstGeom>
                    <a:noFill/>
                    <a:ln w="9525">
                      <a:noFill/>
                      <a:miter lim="800000"/>
                      <a:headEnd/>
                      <a:tailEnd/>
                    </a:ln>
                  </pic:spPr>
                </pic:pic>
              </a:graphicData>
            </a:graphic>
          </wp:inline>
        </w:drawing>
      </w:r>
      <w:r w:rsidR="002316C8">
        <w:rPr>
          <w:bCs/>
          <w:sz w:val="28"/>
          <w:szCs w:val="28"/>
          <w:lang w:val="uk-UA"/>
        </w:rPr>
        <w:br/>
      </w:r>
    </w:p>
    <w:p w:rsidR="002316C8" w:rsidRDefault="00027ED4" w:rsidP="002316C8">
      <w:pPr>
        <w:spacing w:line="360" w:lineRule="auto"/>
        <w:ind w:firstLine="720"/>
        <w:rPr>
          <w:bCs/>
          <w:sz w:val="28"/>
          <w:szCs w:val="28"/>
          <w:lang w:val="uk-UA"/>
        </w:rPr>
      </w:pPr>
      <w:r>
        <w:rPr>
          <w:b/>
          <w:bCs/>
          <w:sz w:val="28"/>
          <w:szCs w:val="28"/>
          <w:lang w:val="uk-UA"/>
        </w:rPr>
        <w:t>Рис. 6</w:t>
      </w:r>
      <w:r w:rsidR="002316C8" w:rsidRPr="00D3496D">
        <w:rPr>
          <w:b/>
          <w:bCs/>
          <w:sz w:val="28"/>
          <w:szCs w:val="28"/>
          <w:lang w:val="uk-UA"/>
        </w:rPr>
        <w:t xml:space="preserve">. </w:t>
      </w:r>
      <w:r w:rsidR="002316C8" w:rsidRPr="002316C8">
        <w:rPr>
          <w:b/>
          <w:bCs/>
          <w:sz w:val="28"/>
          <w:szCs w:val="28"/>
          <w:lang w:val="uk-UA"/>
        </w:rPr>
        <w:t>Життєвий цикл сидерофора в ба</w:t>
      </w:r>
      <w:r w:rsidR="002316C8">
        <w:rPr>
          <w:b/>
          <w:bCs/>
          <w:sz w:val="28"/>
          <w:szCs w:val="28"/>
          <w:lang w:val="uk-UA"/>
        </w:rPr>
        <w:t xml:space="preserve">ктеріальній клітині та поза нею </w:t>
      </w:r>
      <w:r w:rsidR="002316C8" w:rsidRPr="00504F17">
        <w:rPr>
          <w:b/>
          <w:bCs/>
          <w:sz w:val="28"/>
          <w:szCs w:val="28"/>
          <w:lang w:val="uk-UA"/>
        </w:rPr>
        <w:t>[</w:t>
      </w:r>
      <w:r w:rsidR="007B70BD">
        <w:rPr>
          <w:b/>
          <w:bCs/>
          <w:sz w:val="28"/>
          <w:szCs w:val="28"/>
          <w:lang w:val="uk-UA"/>
        </w:rPr>
        <w:t>Celia et al., 2020</w:t>
      </w:r>
      <w:r w:rsidR="002316C8" w:rsidRPr="00504F17">
        <w:rPr>
          <w:b/>
          <w:bCs/>
          <w:sz w:val="28"/>
          <w:szCs w:val="28"/>
          <w:lang w:val="uk-UA"/>
        </w:rPr>
        <w:t>]</w:t>
      </w:r>
    </w:p>
    <w:p w:rsidR="002316C8" w:rsidRDefault="002316C8" w:rsidP="002316C8">
      <w:pPr>
        <w:spacing w:line="360" w:lineRule="auto"/>
        <w:rPr>
          <w:bCs/>
          <w:sz w:val="28"/>
          <w:szCs w:val="28"/>
          <w:lang w:val="uk-UA"/>
        </w:rPr>
      </w:pPr>
    </w:p>
    <w:p w:rsidR="007F5AD9" w:rsidRPr="004144AA" w:rsidRDefault="007F5AD9" w:rsidP="002316C8">
      <w:pPr>
        <w:spacing w:line="360" w:lineRule="auto"/>
        <w:ind w:firstLine="720"/>
        <w:jc w:val="both"/>
        <w:rPr>
          <w:bCs/>
          <w:sz w:val="28"/>
          <w:szCs w:val="28"/>
          <w:lang w:val="uk-UA"/>
        </w:rPr>
      </w:pPr>
      <w:r w:rsidRPr="004144AA">
        <w:rPr>
          <w:bCs/>
          <w:sz w:val="28"/>
          <w:szCs w:val="28"/>
          <w:lang w:val="uk-UA"/>
        </w:rPr>
        <w:t>Транспорт сидерофорів через зовнішню клітинну мембрану грамнег</w:t>
      </w:r>
      <w:r w:rsidRPr="004144AA">
        <w:rPr>
          <w:bCs/>
          <w:sz w:val="28"/>
          <w:szCs w:val="28"/>
          <w:lang w:val="uk-UA"/>
        </w:rPr>
        <w:t>а</w:t>
      </w:r>
      <w:r w:rsidRPr="004144AA">
        <w:rPr>
          <w:bCs/>
          <w:sz w:val="28"/>
          <w:szCs w:val="28"/>
          <w:lang w:val="uk-UA"/>
        </w:rPr>
        <w:t>тивних бактерій опосередковується комплексом трьох трансмембран</w:t>
      </w:r>
      <w:r>
        <w:rPr>
          <w:bCs/>
          <w:sz w:val="28"/>
          <w:szCs w:val="28"/>
          <w:lang w:val="uk-UA"/>
        </w:rPr>
        <w:t>них бі</w:t>
      </w:r>
      <w:r>
        <w:rPr>
          <w:bCs/>
          <w:sz w:val="28"/>
          <w:szCs w:val="28"/>
          <w:lang w:val="uk-UA"/>
        </w:rPr>
        <w:t>л</w:t>
      </w:r>
      <w:r>
        <w:rPr>
          <w:bCs/>
          <w:sz w:val="28"/>
          <w:szCs w:val="28"/>
          <w:lang w:val="uk-UA"/>
        </w:rPr>
        <w:t>ків: TonB, ExbD і ExbB [</w:t>
      </w:r>
      <w:r w:rsidRPr="00D633A1">
        <w:rPr>
          <w:color w:val="222222"/>
          <w:sz w:val="28"/>
          <w:szCs w:val="28"/>
        </w:rPr>
        <w:t>Li</w:t>
      </w:r>
      <w:r w:rsidRPr="00D633A1">
        <w:rPr>
          <w:color w:val="222222"/>
          <w:sz w:val="28"/>
          <w:szCs w:val="28"/>
          <w:lang w:val="uk-UA"/>
        </w:rPr>
        <w:t xml:space="preserve"> </w:t>
      </w:r>
      <w:r w:rsidRPr="00D633A1">
        <w:rPr>
          <w:color w:val="222222"/>
          <w:sz w:val="28"/>
          <w:szCs w:val="28"/>
          <w:lang w:val="en-US"/>
        </w:rPr>
        <w:t>et</w:t>
      </w:r>
      <w:r w:rsidRPr="00D633A1">
        <w:rPr>
          <w:color w:val="222222"/>
          <w:sz w:val="28"/>
          <w:szCs w:val="28"/>
          <w:lang w:val="uk-UA"/>
        </w:rPr>
        <w:t xml:space="preserve"> </w:t>
      </w:r>
      <w:r w:rsidRPr="00D633A1">
        <w:rPr>
          <w:color w:val="222222"/>
          <w:sz w:val="28"/>
          <w:szCs w:val="28"/>
          <w:lang w:val="en-US"/>
        </w:rPr>
        <w:t>al</w:t>
      </w:r>
      <w:r w:rsidRPr="00D633A1">
        <w:rPr>
          <w:color w:val="222222"/>
          <w:sz w:val="28"/>
          <w:szCs w:val="28"/>
          <w:lang w:val="uk-UA"/>
        </w:rPr>
        <w:t>., 2021</w:t>
      </w:r>
      <w:r w:rsidRPr="004144AA">
        <w:rPr>
          <w:bCs/>
          <w:sz w:val="28"/>
          <w:szCs w:val="28"/>
          <w:lang w:val="uk-UA"/>
        </w:rPr>
        <w:t>]. Це сімейство транспортних білків з</w:t>
      </w:r>
      <w:r w:rsidRPr="004144AA">
        <w:rPr>
          <w:bCs/>
          <w:sz w:val="28"/>
          <w:szCs w:val="28"/>
          <w:lang w:val="uk-UA"/>
        </w:rPr>
        <w:t>о</w:t>
      </w:r>
      <w:r w:rsidRPr="004144AA">
        <w:rPr>
          <w:bCs/>
          <w:sz w:val="28"/>
          <w:szCs w:val="28"/>
          <w:lang w:val="uk-UA"/>
        </w:rPr>
        <w:t>внішньої мембрани називається TonB-залежними рецепторами. TonB-залежні рецептори складаються з п’яти копій ExbB, двох копій ExbD і</w:t>
      </w:r>
      <w:r>
        <w:rPr>
          <w:bCs/>
          <w:sz w:val="28"/>
          <w:szCs w:val="28"/>
          <w:lang w:val="uk-UA"/>
        </w:rPr>
        <w:t xml:space="preserve"> TonB</w:t>
      </w:r>
      <w:r w:rsidRPr="004144AA">
        <w:rPr>
          <w:bCs/>
          <w:sz w:val="28"/>
          <w:szCs w:val="28"/>
          <w:lang w:val="uk-UA"/>
        </w:rPr>
        <w:t>. Білки комплексу Ton вбудовані в цитоплазматичну мембра</w:t>
      </w:r>
      <w:r>
        <w:rPr>
          <w:bCs/>
          <w:sz w:val="28"/>
          <w:szCs w:val="28"/>
          <w:lang w:val="uk-UA"/>
        </w:rPr>
        <w:t>ну та проникають у п</w:t>
      </w:r>
      <w:r>
        <w:rPr>
          <w:bCs/>
          <w:sz w:val="28"/>
          <w:szCs w:val="28"/>
          <w:lang w:val="uk-UA"/>
        </w:rPr>
        <w:t>е</w:t>
      </w:r>
      <w:r>
        <w:rPr>
          <w:bCs/>
          <w:sz w:val="28"/>
          <w:szCs w:val="28"/>
          <w:lang w:val="uk-UA"/>
        </w:rPr>
        <w:t>риплазму [</w:t>
      </w:r>
      <w:r w:rsidRPr="00EB1C58">
        <w:rPr>
          <w:bCs/>
          <w:sz w:val="28"/>
          <w:szCs w:val="28"/>
          <w:lang w:val="uk-UA"/>
        </w:rPr>
        <w:t>Celia</w:t>
      </w:r>
      <w:r w:rsidRPr="00C74F1A">
        <w:rPr>
          <w:bCs/>
          <w:sz w:val="28"/>
          <w:szCs w:val="28"/>
        </w:rPr>
        <w:t xml:space="preserve"> </w:t>
      </w:r>
      <w:r>
        <w:rPr>
          <w:bCs/>
          <w:sz w:val="28"/>
          <w:szCs w:val="28"/>
          <w:lang w:val="en-US"/>
        </w:rPr>
        <w:t>et</w:t>
      </w:r>
      <w:r w:rsidRPr="00C74F1A">
        <w:rPr>
          <w:bCs/>
          <w:sz w:val="28"/>
          <w:szCs w:val="28"/>
        </w:rPr>
        <w:t xml:space="preserve"> </w:t>
      </w:r>
      <w:r>
        <w:rPr>
          <w:bCs/>
          <w:sz w:val="28"/>
          <w:szCs w:val="28"/>
          <w:lang w:val="en-US"/>
        </w:rPr>
        <w:t>al</w:t>
      </w:r>
      <w:r w:rsidRPr="00C74F1A">
        <w:rPr>
          <w:bCs/>
          <w:sz w:val="28"/>
          <w:szCs w:val="28"/>
        </w:rPr>
        <w:t>., 2020</w:t>
      </w:r>
      <w:r w:rsidRPr="004144AA">
        <w:rPr>
          <w:bCs/>
          <w:sz w:val="28"/>
          <w:szCs w:val="28"/>
          <w:lang w:val="uk-UA"/>
        </w:rPr>
        <w:t>]. TonB-залежні рецептори розпізнають Fe(III)-сидерофорні комп</w:t>
      </w:r>
      <w:r>
        <w:rPr>
          <w:bCs/>
          <w:sz w:val="28"/>
          <w:szCs w:val="28"/>
          <w:lang w:val="uk-UA"/>
        </w:rPr>
        <w:t>лекси на поверхні клітин</w:t>
      </w:r>
      <w:r w:rsidRPr="004144AA">
        <w:rPr>
          <w:bCs/>
          <w:sz w:val="28"/>
          <w:szCs w:val="28"/>
          <w:lang w:val="uk-UA"/>
        </w:rPr>
        <w:t>. Потім комплекс Fe(III)–сидерофор зв’язується з периплазма</w:t>
      </w:r>
      <w:r>
        <w:rPr>
          <w:bCs/>
          <w:sz w:val="28"/>
          <w:szCs w:val="28"/>
          <w:lang w:val="uk-UA"/>
        </w:rPr>
        <w:t>тичним зв’язуючим білком</w:t>
      </w:r>
      <w:r w:rsidRPr="004144AA">
        <w:rPr>
          <w:bCs/>
          <w:sz w:val="28"/>
          <w:szCs w:val="28"/>
          <w:lang w:val="uk-UA"/>
        </w:rPr>
        <w:t>, який супр</w:t>
      </w:r>
      <w:r w:rsidRPr="004144AA">
        <w:rPr>
          <w:bCs/>
          <w:sz w:val="28"/>
          <w:szCs w:val="28"/>
          <w:lang w:val="uk-UA"/>
        </w:rPr>
        <w:t>о</w:t>
      </w:r>
      <w:r w:rsidRPr="004144AA">
        <w:rPr>
          <w:bCs/>
          <w:sz w:val="28"/>
          <w:szCs w:val="28"/>
          <w:lang w:val="uk-UA"/>
        </w:rPr>
        <w:t xml:space="preserve">воджує комплекс до цитоплазматичної мембрани та вивільняється в </w:t>
      </w:r>
      <w:r>
        <w:rPr>
          <w:bCs/>
          <w:sz w:val="28"/>
          <w:szCs w:val="28"/>
          <w:lang w:val="uk-UA"/>
        </w:rPr>
        <w:t>перипл</w:t>
      </w:r>
      <w:r>
        <w:rPr>
          <w:bCs/>
          <w:sz w:val="28"/>
          <w:szCs w:val="28"/>
          <w:lang w:val="uk-UA"/>
        </w:rPr>
        <w:t>а</w:t>
      </w:r>
      <w:r>
        <w:rPr>
          <w:bCs/>
          <w:sz w:val="28"/>
          <w:szCs w:val="28"/>
          <w:lang w:val="uk-UA"/>
        </w:rPr>
        <w:t>зматичний простір</w:t>
      </w:r>
      <w:r w:rsidRPr="004144AA">
        <w:rPr>
          <w:bCs/>
          <w:sz w:val="28"/>
          <w:szCs w:val="28"/>
          <w:lang w:val="uk-UA"/>
        </w:rPr>
        <w:t xml:space="preserve">. Комплекс Fe-сидерофор транспортується з периплазми в </w:t>
      </w:r>
      <w:r w:rsidRPr="004144AA">
        <w:rPr>
          <w:bCs/>
          <w:sz w:val="28"/>
          <w:szCs w:val="28"/>
          <w:lang w:val="uk-UA"/>
        </w:rPr>
        <w:lastRenderedPageBreak/>
        <w:t>цитоплазму через внутрішню мембрану за допомогою ABC і досягає цит</w:t>
      </w:r>
      <w:r>
        <w:rPr>
          <w:bCs/>
          <w:sz w:val="28"/>
          <w:szCs w:val="28"/>
          <w:lang w:val="uk-UA"/>
        </w:rPr>
        <w:t>о</w:t>
      </w:r>
      <w:r>
        <w:rPr>
          <w:bCs/>
          <w:sz w:val="28"/>
          <w:szCs w:val="28"/>
          <w:lang w:val="uk-UA"/>
        </w:rPr>
        <w:t>плазми у вигляді іона Fe(II) [</w:t>
      </w:r>
      <w:r w:rsidRPr="002D6A97">
        <w:rPr>
          <w:color w:val="222222"/>
          <w:sz w:val="28"/>
          <w:szCs w:val="28"/>
        </w:rPr>
        <w:t>Ribeiro</w:t>
      </w:r>
      <w:r w:rsidRPr="00C74F1A">
        <w:rPr>
          <w:color w:val="222222"/>
          <w:sz w:val="28"/>
          <w:szCs w:val="28"/>
          <w:lang w:val="uk-UA"/>
        </w:rPr>
        <w:t xml:space="preserve"> </w:t>
      </w:r>
      <w:r>
        <w:rPr>
          <w:color w:val="222222"/>
          <w:sz w:val="28"/>
          <w:szCs w:val="28"/>
          <w:lang w:val="en-US"/>
        </w:rPr>
        <w:t>et</w:t>
      </w:r>
      <w:r w:rsidRPr="00C74F1A">
        <w:rPr>
          <w:color w:val="222222"/>
          <w:sz w:val="28"/>
          <w:szCs w:val="28"/>
          <w:lang w:val="uk-UA"/>
        </w:rPr>
        <w:t xml:space="preserve"> </w:t>
      </w:r>
      <w:r>
        <w:rPr>
          <w:color w:val="222222"/>
          <w:sz w:val="28"/>
          <w:szCs w:val="28"/>
          <w:lang w:val="en-US"/>
        </w:rPr>
        <w:t>al</w:t>
      </w:r>
      <w:r w:rsidRPr="00C74F1A">
        <w:rPr>
          <w:color w:val="222222"/>
          <w:sz w:val="28"/>
          <w:szCs w:val="28"/>
          <w:lang w:val="uk-UA"/>
        </w:rPr>
        <w:t>., 2019</w:t>
      </w:r>
      <w:r w:rsidRPr="004144AA">
        <w:rPr>
          <w:bCs/>
          <w:sz w:val="28"/>
          <w:szCs w:val="28"/>
          <w:lang w:val="uk-UA"/>
        </w:rPr>
        <w:t>].</w:t>
      </w:r>
    </w:p>
    <w:p w:rsidR="002316C8" w:rsidRPr="006F14AC" w:rsidRDefault="007F5AD9" w:rsidP="007F5AD9">
      <w:pPr>
        <w:spacing w:line="360" w:lineRule="auto"/>
        <w:ind w:firstLine="709"/>
        <w:jc w:val="both"/>
        <w:rPr>
          <w:bCs/>
          <w:sz w:val="28"/>
          <w:szCs w:val="28"/>
          <w:lang w:val="uk-UA"/>
        </w:rPr>
      </w:pPr>
      <w:r w:rsidRPr="004144AA">
        <w:rPr>
          <w:bCs/>
          <w:sz w:val="28"/>
          <w:szCs w:val="28"/>
          <w:lang w:val="uk-UA"/>
        </w:rPr>
        <w:t>Грампозитивні бактерії не мають зовнішньої мембрани та відповідних рецепторів. Комплекси Fe(III)–сидерофор зв’язуються периплазматичними сидерофорзв’язуючими білками, фіксованими</w:t>
      </w:r>
      <w:r>
        <w:rPr>
          <w:bCs/>
          <w:sz w:val="28"/>
          <w:szCs w:val="28"/>
          <w:lang w:val="uk-UA"/>
        </w:rPr>
        <w:t xml:space="preserve"> на плазматичній мембрані</w:t>
      </w:r>
      <w:r w:rsidRPr="004144AA">
        <w:rPr>
          <w:bCs/>
          <w:sz w:val="28"/>
          <w:szCs w:val="28"/>
          <w:lang w:val="uk-UA"/>
        </w:rPr>
        <w:t>, п</w:t>
      </w:r>
      <w:r w:rsidRPr="004144AA">
        <w:rPr>
          <w:bCs/>
          <w:sz w:val="28"/>
          <w:szCs w:val="28"/>
          <w:lang w:val="uk-UA"/>
        </w:rPr>
        <w:t>і</w:t>
      </w:r>
      <w:r w:rsidRPr="004144AA">
        <w:rPr>
          <w:bCs/>
          <w:sz w:val="28"/>
          <w:szCs w:val="28"/>
          <w:lang w:val="uk-UA"/>
        </w:rPr>
        <w:t xml:space="preserve">сля чого комплекси Fe(III)–сидерофор транспортуються в цитоплазму </w:t>
      </w:r>
      <w:r w:rsidRPr="00FF457A">
        <w:rPr>
          <w:bCs/>
          <w:sz w:val="28"/>
          <w:szCs w:val="28"/>
          <w:lang w:val="uk-UA"/>
        </w:rPr>
        <w:t>тран</w:t>
      </w:r>
      <w:r w:rsidRPr="00FF457A">
        <w:rPr>
          <w:bCs/>
          <w:sz w:val="28"/>
          <w:szCs w:val="28"/>
          <w:lang w:val="uk-UA"/>
        </w:rPr>
        <w:t>с</w:t>
      </w:r>
      <w:r w:rsidRPr="00FF457A">
        <w:rPr>
          <w:bCs/>
          <w:sz w:val="28"/>
          <w:szCs w:val="28"/>
          <w:lang w:val="uk-UA"/>
        </w:rPr>
        <w:t>портною системою ABC</w:t>
      </w:r>
      <w:r w:rsidRPr="004144AA">
        <w:rPr>
          <w:bCs/>
          <w:sz w:val="28"/>
          <w:szCs w:val="28"/>
          <w:lang w:val="uk-UA"/>
        </w:rPr>
        <w:t xml:space="preserve"> та</w:t>
      </w:r>
      <w:r w:rsidR="000C0E96">
        <w:rPr>
          <w:bCs/>
          <w:sz w:val="28"/>
          <w:szCs w:val="28"/>
          <w:lang w:val="uk-UA"/>
        </w:rPr>
        <w:t>ким же чином, як у г</w:t>
      </w:r>
      <w:r>
        <w:rPr>
          <w:bCs/>
          <w:sz w:val="28"/>
          <w:szCs w:val="28"/>
          <w:lang w:val="uk-UA"/>
        </w:rPr>
        <w:t>рамнегативних бактерій [</w:t>
      </w:r>
      <w:r w:rsidRPr="006F14AC">
        <w:rPr>
          <w:color w:val="222222"/>
          <w:sz w:val="28"/>
          <w:szCs w:val="28"/>
        </w:rPr>
        <w:t xml:space="preserve">Fukushima </w:t>
      </w:r>
      <w:r w:rsidRPr="006F14AC">
        <w:rPr>
          <w:color w:val="222222"/>
          <w:sz w:val="28"/>
          <w:szCs w:val="28"/>
          <w:lang w:val="en-US"/>
        </w:rPr>
        <w:t>et</w:t>
      </w:r>
      <w:r w:rsidRPr="006F14AC">
        <w:rPr>
          <w:color w:val="222222"/>
          <w:sz w:val="28"/>
          <w:szCs w:val="28"/>
        </w:rPr>
        <w:t xml:space="preserve"> </w:t>
      </w:r>
      <w:r w:rsidRPr="006F14AC">
        <w:rPr>
          <w:color w:val="222222"/>
          <w:sz w:val="28"/>
          <w:szCs w:val="28"/>
          <w:lang w:val="en-US"/>
        </w:rPr>
        <w:t>al</w:t>
      </w:r>
      <w:r w:rsidRPr="006F14AC">
        <w:rPr>
          <w:color w:val="222222"/>
          <w:sz w:val="28"/>
          <w:szCs w:val="28"/>
        </w:rPr>
        <w:t>., 2013</w:t>
      </w:r>
      <w:r w:rsidRPr="006F14AC">
        <w:rPr>
          <w:bCs/>
          <w:sz w:val="28"/>
          <w:szCs w:val="28"/>
          <w:lang w:val="uk-UA"/>
        </w:rPr>
        <w:t>].</w:t>
      </w:r>
    </w:p>
    <w:p w:rsidR="002316C8" w:rsidRPr="006F14AC" w:rsidRDefault="002316C8" w:rsidP="002316C8">
      <w:pPr>
        <w:spacing w:line="360" w:lineRule="auto"/>
        <w:ind w:firstLine="709"/>
        <w:jc w:val="both"/>
        <w:rPr>
          <w:bCs/>
          <w:sz w:val="28"/>
          <w:szCs w:val="28"/>
          <w:lang w:val="uk-UA"/>
        </w:rPr>
      </w:pPr>
      <w:r w:rsidRPr="006F14AC">
        <w:rPr>
          <w:bCs/>
          <w:sz w:val="28"/>
          <w:szCs w:val="28"/>
          <w:lang w:val="uk-UA"/>
        </w:rPr>
        <w:t>У навколишньому середовищі сидерофори можуть зазнавати абіоти</w:t>
      </w:r>
      <w:r w:rsidRPr="006F14AC">
        <w:rPr>
          <w:bCs/>
          <w:sz w:val="28"/>
          <w:szCs w:val="28"/>
          <w:lang w:val="uk-UA"/>
        </w:rPr>
        <w:t>ч</w:t>
      </w:r>
      <w:r w:rsidRPr="006F14AC">
        <w:rPr>
          <w:bCs/>
          <w:sz w:val="28"/>
          <w:szCs w:val="28"/>
          <w:lang w:val="uk-UA"/>
        </w:rPr>
        <w:t>ної деградації шляхом гідролізу та/або окислення. Сидерофори з гідроксам</w:t>
      </w:r>
      <w:r w:rsidRPr="006F14AC">
        <w:rPr>
          <w:bCs/>
          <w:sz w:val="28"/>
          <w:szCs w:val="28"/>
          <w:lang w:val="uk-UA"/>
        </w:rPr>
        <w:t>а</w:t>
      </w:r>
      <w:r w:rsidRPr="006F14AC">
        <w:rPr>
          <w:bCs/>
          <w:sz w:val="28"/>
          <w:szCs w:val="28"/>
          <w:lang w:val="uk-UA"/>
        </w:rPr>
        <w:t>тними групами можуть гідролізуватися з утворенням гідроксиламінових груп, під час яких Fe(III) відновлюється до Fe(II) [</w:t>
      </w:r>
      <w:r w:rsidRPr="006F14AC">
        <w:rPr>
          <w:sz w:val="28"/>
          <w:szCs w:val="28"/>
          <w:lang w:val="en-US"/>
        </w:rPr>
        <w:t>Simanova</w:t>
      </w:r>
      <w:r w:rsidRPr="006F14AC">
        <w:rPr>
          <w:sz w:val="28"/>
          <w:szCs w:val="28"/>
          <w:lang w:val="uk-UA"/>
        </w:rPr>
        <w:t>, 2010</w:t>
      </w:r>
      <w:r w:rsidRPr="006F14AC">
        <w:rPr>
          <w:bCs/>
          <w:sz w:val="28"/>
          <w:szCs w:val="28"/>
          <w:lang w:val="uk-UA"/>
        </w:rPr>
        <w:t>].</w:t>
      </w:r>
    </w:p>
    <w:p w:rsidR="002316C8" w:rsidRPr="006F14AC" w:rsidRDefault="002316C8" w:rsidP="002316C8">
      <w:pPr>
        <w:spacing w:line="360" w:lineRule="auto"/>
        <w:ind w:firstLine="709"/>
        <w:jc w:val="both"/>
        <w:rPr>
          <w:bCs/>
          <w:sz w:val="28"/>
          <w:szCs w:val="28"/>
          <w:lang w:val="uk-UA"/>
        </w:rPr>
      </w:pPr>
      <w:r w:rsidRPr="006F14AC">
        <w:rPr>
          <w:bCs/>
          <w:sz w:val="28"/>
          <w:szCs w:val="28"/>
          <w:lang w:val="uk-UA"/>
        </w:rPr>
        <w:t>Вплив сонячного світла також може стимулювати деградацію сидер</w:t>
      </w:r>
      <w:r w:rsidRPr="006F14AC">
        <w:rPr>
          <w:bCs/>
          <w:sz w:val="28"/>
          <w:szCs w:val="28"/>
          <w:lang w:val="uk-UA"/>
        </w:rPr>
        <w:t>о</w:t>
      </w:r>
      <w:r w:rsidRPr="006F14AC">
        <w:rPr>
          <w:bCs/>
          <w:sz w:val="28"/>
          <w:szCs w:val="28"/>
          <w:lang w:val="uk-UA"/>
        </w:rPr>
        <w:t>форів. Наприклад, гідроксикарбоксилати в комплексі з Fe фотореактивні, а катехолати, навпаки, фотореактивні лише за відсутності Fe; гідроксамати не є фотореактивними.</w:t>
      </w:r>
    </w:p>
    <w:p w:rsidR="007F5AD9" w:rsidRDefault="002316C8" w:rsidP="002316C8">
      <w:pPr>
        <w:spacing w:line="360" w:lineRule="auto"/>
        <w:ind w:firstLine="709"/>
        <w:jc w:val="both"/>
        <w:rPr>
          <w:bCs/>
          <w:sz w:val="28"/>
          <w:szCs w:val="28"/>
          <w:lang w:val="uk-UA"/>
        </w:rPr>
      </w:pPr>
      <w:r w:rsidRPr="006F14AC">
        <w:rPr>
          <w:bCs/>
          <w:sz w:val="28"/>
          <w:szCs w:val="28"/>
          <w:lang w:val="uk-UA"/>
        </w:rPr>
        <w:t>Вільні сидерофори неминуче взаємодіють з різними організмами та п</w:t>
      </w:r>
      <w:r w:rsidRPr="006F14AC">
        <w:rPr>
          <w:bCs/>
          <w:sz w:val="28"/>
          <w:szCs w:val="28"/>
          <w:lang w:val="uk-UA"/>
        </w:rPr>
        <w:t>о</w:t>
      </w:r>
      <w:r w:rsidRPr="006F14AC">
        <w:rPr>
          <w:bCs/>
          <w:sz w:val="28"/>
          <w:szCs w:val="28"/>
          <w:lang w:val="uk-UA"/>
        </w:rPr>
        <w:t>глинаються бактеріями та рослинами. Описано здатність деяких бактерій в</w:t>
      </w:r>
      <w:r w:rsidRPr="006F14AC">
        <w:rPr>
          <w:bCs/>
          <w:sz w:val="28"/>
          <w:szCs w:val="28"/>
          <w:lang w:val="uk-UA"/>
        </w:rPr>
        <w:t>и</w:t>
      </w:r>
      <w:r w:rsidRPr="006F14AC">
        <w:rPr>
          <w:bCs/>
          <w:sz w:val="28"/>
          <w:szCs w:val="28"/>
          <w:lang w:val="uk-UA"/>
        </w:rPr>
        <w:t>користовувати сидерофори як джерело вуглецю та азоту [</w:t>
      </w:r>
      <w:r w:rsidR="007B70BD" w:rsidRPr="006F14AC">
        <w:rPr>
          <w:color w:val="222222"/>
          <w:sz w:val="28"/>
          <w:szCs w:val="28"/>
          <w:shd w:val="clear" w:color="auto" w:fill="FFFFFF"/>
        </w:rPr>
        <w:t>Ghosh</w:t>
      </w:r>
      <w:r w:rsidR="007B70BD" w:rsidRPr="006F14AC">
        <w:rPr>
          <w:color w:val="222222"/>
          <w:sz w:val="28"/>
          <w:szCs w:val="28"/>
          <w:shd w:val="clear" w:color="auto" w:fill="FFFFFF"/>
          <w:lang w:val="uk-UA"/>
        </w:rPr>
        <w:t xml:space="preserve"> </w:t>
      </w:r>
      <w:r w:rsidR="007B70BD" w:rsidRPr="006F14AC">
        <w:rPr>
          <w:color w:val="222222"/>
          <w:sz w:val="28"/>
          <w:szCs w:val="28"/>
          <w:shd w:val="clear" w:color="auto" w:fill="FFFFFF"/>
          <w:lang w:val="en-US"/>
        </w:rPr>
        <w:t>et</w:t>
      </w:r>
      <w:r w:rsidR="007B70BD" w:rsidRPr="006F14AC">
        <w:rPr>
          <w:color w:val="222222"/>
          <w:sz w:val="28"/>
          <w:szCs w:val="28"/>
          <w:shd w:val="clear" w:color="auto" w:fill="FFFFFF"/>
          <w:lang w:val="uk-UA"/>
        </w:rPr>
        <w:t xml:space="preserve"> </w:t>
      </w:r>
      <w:r w:rsidR="007B70BD" w:rsidRPr="006F14AC">
        <w:rPr>
          <w:color w:val="222222"/>
          <w:sz w:val="28"/>
          <w:szCs w:val="28"/>
          <w:shd w:val="clear" w:color="auto" w:fill="FFFFFF"/>
          <w:lang w:val="en-US"/>
        </w:rPr>
        <w:t>al</w:t>
      </w:r>
      <w:r w:rsidR="007B70BD" w:rsidRPr="006F14AC">
        <w:rPr>
          <w:color w:val="222222"/>
          <w:sz w:val="28"/>
          <w:szCs w:val="28"/>
          <w:shd w:val="clear" w:color="auto" w:fill="FFFFFF"/>
          <w:lang w:val="uk-UA"/>
        </w:rPr>
        <w:t>., 2020</w:t>
      </w:r>
      <w:r w:rsidRPr="006F14AC">
        <w:rPr>
          <w:bCs/>
          <w:sz w:val="28"/>
          <w:szCs w:val="28"/>
          <w:lang w:val="uk-UA"/>
        </w:rPr>
        <w:t>].</w:t>
      </w:r>
    </w:p>
    <w:p w:rsidR="007F5AD9" w:rsidRDefault="007F5AD9" w:rsidP="007F5AD9">
      <w:pPr>
        <w:spacing w:line="360" w:lineRule="auto"/>
        <w:ind w:firstLine="709"/>
        <w:jc w:val="both"/>
        <w:rPr>
          <w:bCs/>
          <w:sz w:val="28"/>
          <w:szCs w:val="28"/>
          <w:lang w:val="uk-UA"/>
        </w:rPr>
      </w:pPr>
    </w:p>
    <w:p w:rsidR="007F5AD9" w:rsidRPr="00C74F1A" w:rsidRDefault="007F5AD9" w:rsidP="007F5AD9">
      <w:pPr>
        <w:spacing w:line="360" w:lineRule="auto"/>
        <w:ind w:firstLine="709"/>
        <w:jc w:val="both"/>
        <w:rPr>
          <w:b/>
          <w:kern w:val="28"/>
          <w:sz w:val="28"/>
          <w:szCs w:val="28"/>
        </w:rPr>
      </w:pPr>
      <w:r w:rsidRPr="00537750">
        <w:rPr>
          <w:b/>
          <w:bCs/>
          <w:kern w:val="28"/>
          <w:sz w:val="28"/>
          <w:szCs w:val="28"/>
          <w:lang w:val="uk-UA"/>
        </w:rPr>
        <w:t>1.</w:t>
      </w:r>
      <w:r>
        <w:rPr>
          <w:b/>
          <w:bCs/>
          <w:kern w:val="28"/>
          <w:sz w:val="28"/>
          <w:szCs w:val="28"/>
          <w:lang w:val="uk-UA"/>
        </w:rPr>
        <w:t>3</w:t>
      </w:r>
      <w:r w:rsidRPr="00537750">
        <w:rPr>
          <w:b/>
          <w:bCs/>
          <w:kern w:val="28"/>
          <w:sz w:val="28"/>
          <w:szCs w:val="28"/>
          <w:lang w:val="uk-UA"/>
        </w:rPr>
        <w:t xml:space="preserve">. </w:t>
      </w:r>
      <w:r>
        <w:rPr>
          <w:b/>
          <w:bCs/>
          <w:kern w:val="28"/>
          <w:sz w:val="28"/>
          <w:szCs w:val="28"/>
          <w:lang w:val="uk-UA"/>
        </w:rPr>
        <w:t xml:space="preserve">Застосування сидерофорів та їх </w:t>
      </w:r>
      <w:r>
        <w:rPr>
          <w:b/>
          <w:kern w:val="28"/>
          <w:sz w:val="28"/>
          <w:szCs w:val="28"/>
          <w:lang w:val="uk-UA"/>
        </w:rPr>
        <w:t>значення для організмів</w:t>
      </w:r>
    </w:p>
    <w:p w:rsidR="007F5AD9" w:rsidRPr="00C74F1A" w:rsidRDefault="007F5AD9" w:rsidP="007F5AD9">
      <w:pPr>
        <w:spacing w:line="360" w:lineRule="auto"/>
        <w:ind w:firstLine="709"/>
        <w:jc w:val="both"/>
        <w:rPr>
          <w:kern w:val="28"/>
          <w:sz w:val="28"/>
          <w:szCs w:val="28"/>
        </w:rPr>
      </w:pPr>
      <w:r w:rsidRPr="00C74F1A">
        <w:rPr>
          <w:kern w:val="28"/>
          <w:sz w:val="28"/>
          <w:szCs w:val="28"/>
        </w:rPr>
        <w:t>Сидерофори відіграють важливу роль у біологічному механізмі борот</w:t>
      </w:r>
      <w:r w:rsidRPr="00C74F1A">
        <w:rPr>
          <w:kern w:val="28"/>
          <w:sz w:val="28"/>
          <w:szCs w:val="28"/>
        </w:rPr>
        <w:t>ь</w:t>
      </w:r>
      <w:r w:rsidRPr="00C74F1A">
        <w:rPr>
          <w:kern w:val="28"/>
          <w:sz w:val="28"/>
          <w:szCs w:val="28"/>
        </w:rPr>
        <w:t xml:space="preserve">би з деякими фітопатогенами. Оскільки сидерофори міцно зв’язують </w:t>
      </w:r>
      <w:r w:rsidRPr="009B13A4">
        <w:rPr>
          <w:kern w:val="28"/>
          <w:sz w:val="28"/>
          <w:szCs w:val="28"/>
          <w:lang w:val="en-US"/>
        </w:rPr>
        <w:t>Fe</w:t>
      </w:r>
      <w:r w:rsidRPr="00C74F1A">
        <w:rPr>
          <w:kern w:val="28"/>
          <w:sz w:val="28"/>
          <w:szCs w:val="28"/>
        </w:rPr>
        <w:t xml:space="preserve"> і знижують його біодоступність для патогенів рослин, вони можуть сприяти знищенню фітопатогенів [</w:t>
      </w:r>
      <w:r w:rsidRPr="00BC1A8A">
        <w:rPr>
          <w:color w:val="222222"/>
          <w:sz w:val="28"/>
          <w:szCs w:val="28"/>
          <w:shd w:val="clear" w:color="auto" w:fill="FFFFFF"/>
        </w:rPr>
        <w:t xml:space="preserve">Ahmed </w:t>
      </w:r>
      <w:r w:rsidRPr="00BC1A8A">
        <w:rPr>
          <w:color w:val="222222"/>
          <w:sz w:val="28"/>
          <w:szCs w:val="28"/>
          <w:shd w:val="clear" w:color="auto" w:fill="FFFFFF"/>
          <w:lang w:val="en-US"/>
        </w:rPr>
        <w:t>et</w:t>
      </w:r>
      <w:r w:rsidRPr="00BC1A8A">
        <w:rPr>
          <w:color w:val="222222"/>
          <w:sz w:val="28"/>
          <w:szCs w:val="28"/>
          <w:shd w:val="clear" w:color="auto" w:fill="FFFFFF"/>
        </w:rPr>
        <w:t xml:space="preserve"> </w:t>
      </w:r>
      <w:r w:rsidRPr="00BC1A8A">
        <w:rPr>
          <w:color w:val="222222"/>
          <w:sz w:val="28"/>
          <w:szCs w:val="28"/>
          <w:shd w:val="clear" w:color="auto" w:fill="FFFFFF"/>
          <w:lang w:val="en-US"/>
        </w:rPr>
        <w:t>al</w:t>
      </w:r>
      <w:r w:rsidRPr="00BC1A8A">
        <w:rPr>
          <w:color w:val="222222"/>
          <w:sz w:val="28"/>
          <w:szCs w:val="28"/>
          <w:shd w:val="clear" w:color="auto" w:fill="FFFFFF"/>
        </w:rPr>
        <w:t>., 2014</w:t>
      </w:r>
      <w:r w:rsidRPr="00C74F1A">
        <w:rPr>
          <w:kern w:val="28"/>
          <w:sz w:val="28"/>
          <w:szCs w:val="28"/>
        </w:rPr>
        <w:t xml:space="preserve">]. Наприклад, було показано, що піовердинові сидерофори, що продукуються </w:t>
      </w:r>
      <w:r w:rsidRPr="009B13A4">
        <w:rPr>
          <w:i/>
          <w:kern w:val="28"/>
          <w:sz w:val="28"/>
          <w:szCs w:val="28"/>
          <w:lang w:val="en-US"/>
        </w:rPr>
        <w:t>Pseudomonas</w:t>
      </w:r>
      <w:r w:rsidRPr="00C74F1A">
        <w:rPr>
          <w:i/>
          <w:kern w:val="28"/>
          <w:sz w:val="28"/>
          <w:szCs w:val="28"/>
        </w:rPr>
        <w:t xml:space="preserve"> </w:t>
      </w:r>
      <w:r w:rsidRPr="009B13A4">
        <w:rPr>
          <w:i/>
          <w:kern w:val="28"/>
          <w:sz w:val="28"/>
          <w:szCs w:val="28"/>
          <w:lang w:val="en-US"/>
        </w:rPr>
        <w:t>chlororaphis</w:t>
      </w:r>
      <w:r w:rsidRPr="00C74F1A">
        <w:rPr>
          <w:kern w:val="28"/>
          <w:sz w:val="28"/>
          <w:szCs w:val="28"/>
        </w:rPr>
        <w:t xml:space="preserve"> </w:t>
      </w:r>
      <w:r w:rsidRPr="009B13A4">
        <w:rPr>
          <w:kern w:val="28"/>
          <w:sz w:val="28"/>
          <w:szCs w:val="28"/>
          <w:lang w:val="en-US"/>
        </w:rPr>
        <w:t>YL</w:t>
      </w:r>
      <w:r w:rsidRPr="00C74F1A">
        <w:rPr>
          <w:kern w:val="28"/>
          <w:sz w:val="28"/>
          <w:szCs w:val="28"/>
        </w:rPr>
        <w:t>-1, мають велику антимікробну дію проти фітопатогенів [</w:t>
      </w:r>
      <w:r w:rsidRPr="0083089C">
        <w:rPr>
          <w:kern w:val="28"/>
          <w:sz w:val="28"/>
          <w:szCs w:val="28"/>
          <w:lang w:val="en-US"/>
        </w:rPr>
        <w:t>Liu</w:t>
      </w:r>
      <w:r w:rsidRPr="00C74F1A">
        <w:rPr>
          <w:kern w:val="28"/>
          <w:sz w:val="28"/>
          <w:szCs w:val="28"/>
        </w:rPr>
        <w:t xml:space="preserve"> </w:t>
      </w:r>
      <w:r>
        <w:rPr>
          <w:kern w:val="28"/>
          <w:sz w:val="28"/>
          <w:szCs w:val="28"/>
          <w:lang w:val="en-US"/>
        </w:rPr>
        <w:t>et</w:t>
      </w:r>
      <w:r w:rsidRPr="00C74F1A">
        <w:rPr>
          <w:kern w:val="28"/>
          <w:sz w:val="28"/>
          <w:szCs w:val="28"/>
        </w:rPr>
        <w:t xml:space="preserve"> </w:t>
      </w:r>
      <w:r>
        <w:rPr>
          <w:kern w:val="28"/>
          <w:sz w:val="28"/>
          <w:szCs w:val="28"/>
          <w:lang w:val="en-US"/>
        </w:rPr>
        <w:t>al</w:t>
      </w:r>
      <w:r w:rsidRPr="00C74F1A">
        <w:rPr>
          <w:kern w:val="28"/>
          <w:sz w:val="28"/>
          <w:szCs w:val="28"/>
        </w:rPr>
        <w:t xml:space="preserve">., 2021]. Крім того, показано, що </w:t>
      </w:r>
      <w:r w:rsidRPr="009B13A4">
        <w:rPr>
          <w:i/>
          <w:kern w:val="28"/>
          <w:sz w:val="28"/>
          <w:szCs w:val="28"/>
          <w:lang w:val="en-US"/>
        </w:rPr>
        <w:t>Pseudomonas</w:t>
      </w:r>
      <w:r w:rsidRPr="00C74F1A">
        <w:rPr>
          <w:i/>
          <w:kern w:val="28"/>
          <w:sz w:val="28"/>
          <w:szCs w:val="28"/>
        </w:rPr>
        <w:t xml:space="preserve"> </w:t>
      </w:r>
      <w:r w:rsidRPr="009B13A4">
        <w:rPr>
          <w:i/>
          <w:kern w:val="28"/>
          <w:sz w:val="28"/>
          <w:szCs w:val="28"/>
          <w:lang w:val="en-US"/>
        </w:rPr>
        <w:t>orientalis</w:t>
      </w:r>
      <w:r w:rsidRPr="00C74F1A">
        <w:rPr>
          <w:kern w:val="28"/>
          <w:sz w:val="28"/>
          <w:szCs w:val="28"/>
        </w:rPr>
        <w:t xml:space="preserve"> </w:t>
      </w:r>
      <w:r w:rsidRPr="009B13A4">
        <w:rPr>
          <w:kern w:val="28"/>
          <w:sz w:val="28"/>
          <w:szCs w:val="28"/>
          <w:lang w:val="en-US"/>
        </w:rPr>
        <w:t>F</w:t>
      </w:r>
      <w:r w:rsidRPr="00C74F1A">
        <w:rPr>
          <w:kern w:val="28"/>
          <w:sz w:val="28"/>
          <w:szCs w:val="28"/>
        </w:rPr>
        <w:t>9 виявляє антагоністичні властивості щодо фітопатогенів і містить гени біосинтезу піовердину. На д</w:t>
      </w:r>
      <w:r w:rsidRPr="00C74F1A">
        <w:rPr>
          <w:kern w:val="28"/>
          <w:sz w:val="28"/>
          <w:szCs w:val="28"/>
        </w:rPr>
        <w:t>о</w:t>
      </w:r>
      <w:r w:rsidRPr="00C74F1A">
        <w:rPr>
          <w:kern w:val="28"/>
          <w:sz w:val="28"/>
          <w:szCs w:val="28"/>
        </w:rPr>
        <w:t xml:space="preserve">даток до псевдомонад, сидерофори, що виробляються </w:t>
      </w:r>
      <w:r>
        <w:rPr>
          <w:i/>
          <w:kern w:val="28"/>
          <w:sz w:val="28"/>
          <w:szCs w:val="28"/>
          <w:lang w:val="en-US"/>
        </w:rPr>
        <w:t>B</w:t>
      </w:r>
      <w:r w:rsidRPr="00EF5CBA">
        <w:rPr>
          <w:i/>
          <w:kern w:val="28"/>
          <w:sz w:val="28"/>
          <w:szCs w:val="28"/>
        </w:rPr>
        <w:t>.</w:t>
      </w:r>
      <w:r w:rsidRPr="00C74F1A">
        <w:rPr>
          <w:i/>
          <w:kern w:val="28"/>
          <w:sz w:val="28"/>
          <w:szCs w:val="28"/>
        </w:rPr>
        <w:t xml:space="preserve"> </w:t>
      </w:r>
      <w:r w:rsidRPr="00FA7C08">
        <w:rPr>
          <w:i/>
          <w:kern w:val="28"/>
          <w:sz w:val="28"/>
          <w:szCs w:val="28"/>
          <w:lang w:val="en-US"/>
        </w:rPr>
        <w:t>subtilis</w:t>
      </w:r>
      <w:r w:rsidRPr="00C74F1A">
        <w:rPr>
          <w:kern w:val="28"/>
          <w:sz w:val="28"/>
          <w:szCs w:val="28"/>
        </w:rPr>
        <w:t xml:space="preserve">, також мають </w:t>
      </w:r>
      <w:r w:rsidRPr="00C74F1A">
        <w:rPr>
          <w:kern w:val="28"/>
          <w:sz w:val="28"/>
          <w:szCs w:val="28"/>
        </w:rPr>
        <w:lastRenderedPageBreak/>
        <w:t xml:space="preserve">вирішальне значення в біоконтролі </w:t>
      </w:r>
      <w:r w:rsidRPr="009B13A4">
        <w:rPr>
          <w:i/>
          <w:kern w:val="28"/>
          <w:sz w:val="28"/>
          <w:szCs w:val="28"/>
          <w:lang w:val="en-US"/>
        </w:rPr>
        <w:t>Fusarium</w:t>
      </w:r>
      <w:r w:rsidRPr="00C74F1A">
        <w:rPr>
          <w:i/>
          <w:kern w:val="28"/>
          <w:sz w:val="28"/>
          <w:szCs w:val="28"/>
        </w:rPr>
        <w:t xml:space="preserve"> </w:t>
      </w:r>
      <w:r w:rsidRPr="009B13A4">
        <w:rPr>
          <w:i/>
          <w:kern w:val="28"/>
          <w:sz w:val="28"/>
          <w:szCs w:val="28"/>
          <w:lang w:val="en-US"/>
        </w:rPr>
        <w:t>oxysporum</w:t>
      </w:r>
      <w:r w:rsidRPr="00C74F1A">
        <w:rPr>
          <w:kern w:val="28"/>
          <w:sz w:val="28"/>
          <w:szCs w:val="28"/>
        </w:rPr>
        <w:t xml:space="preserve">, що призводить до фузаріозного в’янення перцю. </w:t>
      </w:r>
      <w:r>
        <w:rPr>
          <w:kern w:val="28"/>
          <w:sz w:val="28"/>
          <w:szCs w:val="28"/>
          <w:lang w:val="uk-UA"/>
        </w:rPr>
        <w:t>Отже</w:t>
      </w:r>
      <w:r w:rsidRPr="00C74F1A">
        <w:rPr>
          <w:kern w:val="28"/>
          <w:sz w:val="28"/>
          <w:szCs w:val="28"/>
        </w:rPr>
        <w:t>, сидерофори можна розглядати як потенційний агент біологічного контролю проти кількох фітопатогенів [</w:t>
      </w:r>
      <w:r w:rsidRPr="00BC1A8A">
        <w:rPr>
          <w:color w:val="222222"/>
          <w:sz w:val="28"/>
          <w:szCs w:val="28"/>
          <w:shd w:val="clear" w:color="auto" w:fill="FFFFFF"/>
        </w:rPr>
        <w:t xml:space="preserve">Sun </w:t>
      </w:r>
      <w:r w:rsidRPr="00BC1A8A">
        <w:rPr>
          <w:color w:val="222222"/>
          <w:sz w:val="28"/>
          <w:szCs w:val="28"/>
          <w:shd w:val="clear" w:color="auto" w:fill="FFFFFF"/>
          <w:lang w:val="en-US"/>
        </w:rPr>
        <w:t>et</w:t>
      </w:r>
      <w:r w:rsidRPr="00BC1A8A">
        <w:rPr>
          <w:color w:val="222222"/>
          <w:sz w:val="28"/>
          <w:szCs w:val="28"/>
          <w:shd w:val="clear" w:color="auto" w:fill="FFFFFF"/>
        </w:rPr>
        <w:t xml:space="preserve"> </w:t>
      </w:r>
      <w:r w:rsidRPr="00BC1A8A">
        <w:rPr>
          <w:color w:val="222222"/>
          <w:sz w:val="28"/>
          <w:szCs w:val="28"/>
          <w:shd w:val="clear" w:color="auto" w:fill="FFFFFF"/>
          <w:lang w:val="en-US"/>
        </w:rPr>
        <w:t>al</w:t>
      </w:r>
      <w:r w:rsidRPr="00BC1A8A">
        <w:rPr>
          <w:color w:val="222222"/>
          <w:sz w:val="28"/>
          <w:szCs w:val="28"/>
          <w:shd w:val="clear" w:color="auto" w:fill="FFFFFF"/>
        </w:rPr>
        <w:t>., 2022</w:t>
      </w:r>
      <w:r w:rsidRPr="00C74F1A">
        <w:rPr>
          <w:kern w:val="28"/>
          <w:sz w:val="28"/>
          <w:szCs w:val="28"/>
        </w:rPr>
        <w:t>].</w:t>
      </w:r>
    </w:p>
    <w:p w:rsidR="007F5AD9" w:rsidRPr="00C74F1A" w:rsidRDefault="007F5AD9" w:rsidP="007F5AD9">
      <w:pPr>
        <w:spacing w:line="360" w:lineRule="auto"/>
        <w:ind w:firstLine="709"/>
        <w:jc w:val="both"/>
        <w:rPr>
          <w:kern w:val="28"/>
          <w:sz w:val="28"/>
          <w:szCs w:val="28"/>
        </w:rPr>
      </w:pPr>
      <w:r w:rsidRPr="00C74F1A">
        <w:rPr>
          <w:kern w:val="28"/>
          <w:sz w:val="28"/>
          <w:szCs w:val="28"/>
        </w:rPr>
        <w:t xml:space="preserve">Інші метали, крім </w:t>
      </w:r>
      <w:r w:rsidRPr="009B13A4">
        <w:rPr>
          <w:kern w:val="28"/>
          <w:sz w:val="28"/>
          <w:szCs w:val="28"/>
          <w:lang w:val="en-US"/>
        </w:rPr>
        <w:t>Fe</w:t>
      </w:r>
      <w:r w:rsidRPr="00C74F1A">
        <w:rPr>
          <w:kern w:val="28"/>
          <w:sz w:val="28"/>
          <w:szCs w:val="28"/>
        </w:rPr>
        <w:t>, також здатні стимулювати або інгібувати виро</w:t>
      </w:r>
      <w:r w:rsidRPr="00C74F1A">
        <w:rPr>
          <w:kern w:val="28"/>
          <w:sz w:val="28"/>
          <w:szCs w:val="28"/>
        </w:rPr>
        <w:t>б</w:t>
      </w:r>
      <w:r w:rsidRPr="00C74F1A">
        <w:rPr>
          <w:kern w:val="28"/>
          <w:sz w:val="28"/>
          <w:szCs w:val="28"/>
        </w:rPr>
        <w:t xml:space="preserve">лення сидерофора в ряді бактерій, навіть у присутності високих концентрацій </w:t>
      </w:r>
      <w:r w:rsidRPr="009B13A4">
        <w:rPr>
          <w:kern w:val="28"/>
          <w:sz w:val="28"/>
          <w:szCs w:val="28"/>
          <w:lang w:val="en-US"/>
        </w:rPr>
        <w:t>Fe</w:t>
      </w:r>
      <w:r w:rsidRPr="00C74F1A">
        <w:rPr>
          <w:kern w:val="28"/>
          <w:sz w:val="28"/>
          <w:szCs w:val="28"/>
        </w:rPr>
        <w:t xml:space="preserve">. Наприклад, присутність Мо в середовищах </w:t>
      </w:r>
      <w:r>
        <w:rPr>
          <w:i/>
          <w:kern w:val="28"/>
          <w:sz w:val="28"/>
          <w:szCs w:val="28"/>
          <w:lang w:val="en-US"/>
        </w:rPr>
        <w:t>A</w:t>
      </w:r>
      <w:r w:rsidRPr="00EF5CBA">
        <w:rPr>
          <w:i/>
          <w:kern w:val="28"/>
          <w:sz w:val="28"/>
          <w:szCs w:val="28"/>
        </w:rPr>
        <w:t>.</w:t>
      </w:r>
      <w:r w:rsidRPr="00C74F1A">
        <w:rPr>
          <w:i/>
          <w:kern w:val="28"/>
          <w:sz w:val="28"/>
          <w:szCs w:val="28"/>
        </w:rPr>
        <w:t xml:space="preserve"> </w:t>
      </w:r>
      <w:r w:rsidRPr="002D22C7">
        <w:rPr>
          <w:i/>
          <w:kern w:val="28"/>
          <w:sz w:val="28"/>
          <w:szCs w:val="28"/>
          <w:lang w:val="en-US"/>
        </w:rPr>
        <w:t>vinelandii</w:t>
      </w:r>
      <w:r w:rsidRPr="00C74F1A">
        <w:rPr>
          <w:kern w:val="28"/>
          <w:sz w:val="28"/>
          <w:szCs w:val="28"/>
        </w:rPr>
        <w:t xml:space="preserve"> регулює виро</w:t>
      </w:r>
      <w:r w:rsidRPr="00C74F1A">
        <w:rPr>
          <w:kern w:val="28"/>
          <w:sz w:val="28"/>
          <w:szCs w:val="28"/>
        </w:rPr>
        <w:t>б</w:t>
      </w:r>
      <w:r w:rsidRPr="00C74F1A">
        <w:rPr>
          <w:kern w:val="28"/>
          <w:sz w:val="28"/>
          <w:szCs w:val="28"/>
        </w:rPr>
        <w:t>ництво азотохеліну, катехолатного сидерофора, який може хелатувати цей м</w:t>
      </w:r>
      <w:r w:rsidRPr="00C74F1A">
        <w:rPr>
          <w:kern w:val="28"/>
          <w:sz w:val="28"/>
          <w:szCs w:val="28"/>
        </w:rPr>
        <w:t>е</w:t>
      </w:r>
      <w:r w:rsidRPr="00C74F1A">
        <w:rPr>
          <w:kern w:val="28"/>
          <w:sz w:val="28"/>
          <w:szCs w:val="28"/>
        </w:rPr>
        <w:t xml:space="preserve">тал. Було показано, що високі концентрації </w:t>
      </w:r>
      <w:r w:rsidRPr="009B13A4">
        <w:rPr>
          <w:kern w:val="28"/>
          <w:sz w:val="28"/>
          <w:szCs w:val="28"/>
          <w:lang w:val="en-US"/>
        </w:rPr>
        <w:t>Al</w:t>
      </w:r>
      <w:r w:rsidRPr="00C74F1A">
        <w:rPr>
          <w:kern w:val="28"/>
          <w:sz w:val="28"/>
          <w:szCs w:val="28"/>
        </w:rPr>
        <w:t xml:space="preserve"> посилюють виробництво шизокінену та </w:t>
      </w:r>
      <w:r w:rsidRPr="009B13A4">
        <w:rPr>
          <w:kern w:val="28"/>
          <w:sz w:val="28"/>
          <w:szCs w:val="28"/>
          <w:lang w:val="en-US"/>
        </w:rPr>
        <w:t>N</w:t>
      </w:r>
      <w:r w:rsidRPr="00C74F1A">
        <w:rPr>
          <w:kern w:val="28"/>
          <w:sz w:val="28"/>
          <w:szCs w:val="28"/>
        </w:rPr>
        <w:t>-дезоксишизокінену (обидва гідроксамат</w:t>
      </w:r>
      <w:r w:rsidR="00A03E68">
        <w:rPr>
          <w:kern w:val="28"/>
          <w:sz w:val="28"/>
          <w:szCs w:val="28"/>
        </w:rPr>
        <w:t>ні сидерофори) в</w:t>
      </w:r>
      <w:r w:rsidRPr="00C74F1A">
        <w:rPr>
          <w:kern w:val="28"/>
          <w:sz w:val="28"/>
          <w:szCs w:val="28"/>
        </w:rPr>
        <w:t xml:space="preserve"> культурах з обмеженим вмістом </w:t>
      </w:r>
      <w:r w:rsidRPr="009B13A4">
        <w:rPr>
          <w:kern w:val="28"/>
          <w:sz w:val="28"/>
          <w:szCs w:val="28"/>
          <w:lang w:val="en-US"/>
        </w:rPr>
        <w:t>Fe</w:t>
      </w:r>
      <w:r w:rsidRPr="00C74F1A">
        <w:rPr>
          <w:kern w:val="28"/>
          <w:sz w:val="28"/>
          <w:szCs w:val="28"/>
        </w:rPr>
        <w:t xml:space="preserve"> [</w:t>
      </w:r>
      <w:r w:rsidRPr="0083089C">
        <w:rPr>
          <w:kern w:val="28"/>
          <w:sz w:val="28"/>
          <w:szCs w:val="28"/>
          <w:lang w:val="en-US"/>
        </w:rPr>
        <w:t>Liu</w:t>
      </w:r>
      <w:r w:rsidRPr="00C74F1A">
        <w:rPr>
          <w:kern w:val="28"/>
          <w:sz w:val="28"/>
          <w:szCs w:val="28"/>
        </w:rPr>
        <w:t xml:space="preserve"> </w:t>
      </w:r>
      <w:r>
        <w:rPr>
          <w:kern w:val="28"/>
          <w:sz w:val="28"/>
          <w:szCs w:val="28"/>
          <w:lang w:val="en-US"/>
        </w:rPr>
        <w:t>et</w:t>
      </w:r>
      <w:r w:rsidRPr="00C74F1A">
        <w:rPr>
          <w:kern w:val="28"/>
          <w:sz w:val="28"/>
          <w:szCs w:val="28"/>
        </w:rPr>
        <w:t xml:space="preserve"> </w:t>
      </w:r>
      <w:r>
        <w:rPr>
          <w:kern w:val="28"/>
          <w:sz w:val="28"/>
          <w:szCs w:val="28"/>
          <w:lang w:val="en-US"/>
        </w:rPr>
        <w:t>al</w:t>
      </w:r>
      <w:r w:rsidRPr="00C74F1A">
        <w:rPr>
          <w:kern w:val="28"/>
          <w:sz w:val="28"/>
          <w:szCs w:val="28"/>
        </w:rPr>
        <w:t>., 2021].</w:t>
      </w:r>
    </w:p>
    <w:p w:rsidR="007F5AD9" w:rsidRPr="00C74F1A" w:rsidRDefault="007F5AD9" w:rsidP="007F5AD9">
      <w:pPr>
        <w:spacing w:line="360" w:lineRule="auto"/>
        <w:ind w:firstLine="709"/>
        <w:jc w:val="both"/>
        <w:rPr>
          <w:kern w:val="28"/>
          <w:sz w:val="28"/>
          <w:szCs w:val="28"/>
        </w:rPr>
      </w:pPr>
      <w:r>
        <w:rPr>
          <w:kern w:val="28"/>
          <w:sz w:val="28"/>
          <w:szCs w:val="28"/>
          <w:lang w:val="uk-UA"/>
        </w:rPr>
        <w:t>В</w:t>
      </w:r>
      <w:r w:rsidRPr="00C74F1A">
        <w:rPr>
          <w:kern w:val="28"/>
          <w:sz w:val="28"/>
          <w:szCs w:val="28"/>
        </w:rPr>
        <w:t xml:space="preserve">иявлено, що токсичні метали індукують виробництво деяких сидерофорів. </w:t>
      </w:r>
      <w:r>
        <w:rPr>
          <w:kern w:val="28"/>
          <w:sz w:val="28"/>
          <w:szCs w:val="28"/>
          <w:lang w:val="uk-UA"/>
        </w:rPr>
        <w:t xml:space="preserve">Це </w:t>
      </w:r>
      <w:r w:rsidRPr="00C74F1A">
        <w:rPr>
          <w:kern w:val="28"/>
          <w:sz w:val="28"/>
          <w:szCs w:val="28"/>
        </w:rPr>
        <w:t>свідчить про те, що ці хелатори сидерофорів можуть відігравати важливу роль у стійкості бактерій до важких металі</w:t>
      </w:r>
      <w:r w:rsidR="00A03E68">
        <w:rPr>
          <w:kern w:val="28"/>
          <w:sz w:val="28"/>
          <w:szCs w:val="28"/>
        </w:rPr>
        <w:t>в. Токсичні метали потрапляють в</w:t>
      </w:r>
      <w:r w:rsidRPr="00C74F1A">
        <w:rPr>
          <w:kern w:val="28"/>
          <w:sz w:val="28"/>
          <w:szCs w:val="28"/>
        </w:rPr>
        <w:t xml:space="preserve"> периплазму грамнегативних бактерій переважно шл</w:t>
      </w:r>
      <w:r w:rsidRPr="00C74F1A">
        <w:rPr>
          <w:kern w:val="28"/>
          <w:sz w:val="28"/>
          <w:szCs w:val="28"/>
        </w:rPr>
        <w:t>я</w:t>
      </w:r>
      <w:r w:rsidRPr="00C74F1A">
        <w:rPr>
          <w:kern w:val="28"/>
          <w:sz w:val="28"/>
          <w:szCs w:val="28"/>
        </w:rPr>
        <w:t>хом дифузії через порини. Таким чином, зв’язування металів із сидерофорами у позаклітинному середовищі зменшує концентрацію вільних металів, що, ймовірно, зменшує дифузію, оскільки молекулярна маса утвореного компле</w:t>
      </w:r>
      <w:r w:rsidRPr="00C74F1A">
        <w:rPr>
          <w:kern w:val="28"/>
          <w:sz w:val="28"/>
          <w:szCs w:val="28"/>
        </w:rPr>
        <w:t>к</w:t>
      </w:r>
      <w:r w:rsidRPr="00C74F1A">
        <w:rPr>
          <w:kern w:val="28"/>
          <w:sz w:val="28"/>
          <w:szCs w:val="28"/>
        </w:rPr>
        <w:t>су сидерофор–метал є занадто великою для його дифузії через порини, а о</w:t>
      </w:r>
      <w:r w:rsidRPr="00C74F1A">
        <w:rPr>
          <w:kern w:val="28"/>
          <w:sz w:val="28"/>
          <w:szCs w:val="28"/>
        </w:rPr>
        <w:t>т</w:t>
      </w:r>
      <w:r w:rsidRPr="00C74F1A">
        <w:rPr>
          <w:kern w:val="28"/>
          <w:sz w:val="28"/>
          <w:szCs w:val="28"/>
        </w:rPr>
        <w:t>же, це впливає на їх токсичність [</w:t>
      </w:r>
      <w:r w:rsidRPr="00BC1A8A">
        <w:rPr>
          <w:color w:val="222222"/>
          <w:sz w:val="28"/>
          <w:szCs w:val="28"/>
        </w:rPr>
        <w:t>De Serrano, 2017</w:t>
      </w:r>
      <w:r w:rsidRPr="00C74F1A">
        <w:rPr>
          <w:kern w:val="28"/>
          <w:sz w:val="28"/>
          <w:szCs w:val="28"/>
        </w:rPr>
        <w:t>].</w:t>
      </w:r>
    </w:p>
    <w:p w:rsidR="007F5AD9" w:rsidRPr="00C74F1A" w:rsidRDefault="007F5AD9" w:rsidP="007F5AD9">
      <w:pPr>
        <w:spacing w:line="360" w:lineRule="auto"/>
        <w:ind w:firstLine="709"/>
        <w:jc w:val="both"/>
        <w:rPr>
          <w:kern w:val="28"/>
          <w:sz w:val="28"/>
          <w:szCs w:val="28"/>
        </w:rPr>
      </w:pPr>
      <w:r w:rsidRPr="00C74F1A">
        <w:rPr>
          <w:kern w:val="28"/>
          <w:sz w:val="28"/>
          <w:szCs w:val="28"/>
        </w:rPr>
        <w:t>Сидерофори можуть змінювати ступінь окислення важких металів, т</w:t>
      </w:r>
      <w:r w:rsidRPr="00C74F1A">
        <w:rPr>
          <w:kern w:val="28"/>
          <w:sz w:val="28"/>
          <w:szCs w:val="28"/>
        </w:rPr>
        <w:t>а</w:t>
      </w:r>
      <w:r w:rsidRPr="00C74F1A">
        <w:rPr>
          <w:kern w:val="28"/>
          <w:sz w:val="28"/>
          <w:szCs w:val="28"/>
        </w:rPr>
        <w:t xml:space="preserve">ких як </w:t>
      </w:r>
      <w:r w:rsidRPr="009B13A4">
        <w:rPr>
          <w:kern w:val="28"/>
          <w:sz w:val="28"/>
          <w:szCs w:val="28"/>
          <w:lang w:val="en-US"/>
        </w:rPr>
        <w:t>Cd</w:t>
      </w:r>
      <w:r w:rsidRPr="00C74F1A">
        <w:rPr>
          <w:kern w:val="28"/>
          <w:sz w:val="28"/>
          <w:szCs w:val="28"/>
        </w:rPr>
        <w:t xml:space="preserve">, </w:t>
      </w:r>
      <w:r w:rsidRPr="009B13A4">
        <w:rPr>
          <w:kern w:val="28"/>
          <w:sz w:val="28"/>
          <w:szCs w:val="28"/>
          <w:lang w:val="en-US"/>
        </w:rPr>
        <w:t>Cu</w:t>
      </w:r>
      <w:r w:rsidRPr="00C74F1A">
        <w:rPr>
          <w:kern w:val="28"/>
          <w:sz w:val="28"/>
          <w:szCs w:val="28"/>
        </w:rPr>
        <w:t xml:space="preserve">, </w:t>
      </w:r>
      <w:r w:rsidRPr="009B13A4">
        <w:rPr>
          <w:kern w:val="28"/>
          <w:sz w:val="28"/>
          <w:szCs w:val="28"/>
          <w:lang w:val="en-US"/>
        </w:rPr>
        <w:t>Ni</w:t>
      </w:r>
      <w:r w:rsidRPr="00C74F1A">
        <w:rPr>
          <w:kern w:val="28"/>
          <w:sz w:val="28"/>
          <w:szCs w:val="28"/>
        </w:rPr>
        <w:t xml:space="preserve">, </w:t>
      </w:r>
      <w:r w:rsidRPr="009B13A4">
        <w:rPr>
          <w:kern w:val="28"/>
          <w:sz w:val="28"/>
          <w:szCs w:val="28"/>
          <w:lang w:val="en-US"/>
        </w:rPr>
        <w:t>Pb</w:t>
      </w:r>
      <w:r w:rsidRPr="00C74F1A">
        <w:rPr>
          <w:kern w:val="28"/>
          <w:sz w:val="28"/>
          <w:szCs w:val="28"/>
        </w:rPr>
        <w:t xml:space="preserve">, </w:t>
      </w:r>
      <w:r w:rsidRPr="009B13A4">
        <w:rPr>
          <w:kern w:val="28"/>
          <w:sz w:val="28"/>
          <w:szCs w:val="28"/>
          <w:lang w:val="en-US"/>
        </w:rPr>
        <w:t>Zn</w:t>
      </w:r>
      <w:r w:rsidRPr="00C74F1A">
        <w:rPr>
          <w:kern w:val="28"/>
          <w:sz w:val="28"/>
          <w:szCs w:val="28"/>
        </w:rPr>
        <w:t xml:space="preserve"> і </w:t>
      </w:r>
      <w:r w:rsidRPr="009B13A4">
        <w:rPr>
          <w:kern w:val="28"/>
          <w:sz w:val="28"/>
          <w:szCs w:val="28"/>
          <w:lang w:val="en-US"/>
        </w:rPr>
        <w:t>Th</w:t>
      </w:r>
      <w:r w:rsidRPr="00C74F1A">
        <w:rPr>
          <w:kern w:val="28"/>
          <w:sz w:val="28"/>
          <w:szCs w:val="28"/>
        </w:rPr>
        <w:t xml:space="preserve">, </w:t>
      </w:r>
      <w:r w:rsidRPr="009B13A4">
        <w:rPr>
          <w:kern w:val="28"/>
          <w:sz w:val="28"/>
          <w:szCs w:val="28"/>
          <w:lang w:val="en-US"/>
        </w:rPr>
        <w:t>U</w:t>
      </w:r>
      <w:r w:rsidRPr="00C74F1A">
        <w:rPr>
          <w:kern w:val="28"/>
          <w:sz w:val="28"/>
          <w:szCs w:val="28"/>
        </w:rPr>
        <w:t xml:space="preserve"> і </w:t>
      </w:r>
      <w:r w:rsidRPr="009B13A4">
        <w:rPr>
          <w:kern w:val="28"/>
          <w:sz w:val="28"/>
          <w:szCs w:val="28"/>
          <w:lang w:val="en-US"/>
        </w:rPr>
        <w:t>Pu</w:t>
      </w:r>
      <w:r w:rsidRPr="00C74F1A">
        <w:rPr>
          <w:kern w:val="28"/>
          <w:sz w:val="28"/>
          <w:szCs w:val="28"/>
        </w:rPr>
        <w:t>, роблячи їх менш токсичними. Сидер</w:t>
      </w:r>
      <w:r w:rsidRPr="00C74F1A">
        <w:rPr>
          <w:kern w:val="28"/>
          <w:sz w:val="28"/>
          <w:szCs w:val="28"/>
        </w:rPr>
        <w:t>о</w:t>
      </w:r>
      <w:r w:rsidRPr="00C74F1A">
        <w:rPr>
          <w:kern w:val="28"/>
          <w:sz w:val="28"/>
          <w:szCs w:val="28"/>
        </w:rPr>
        <w:t xml:space="preserve">фори також зв’язують різні токсичні </w:t>
      </w:r>
      <w:r w:rsidRPr="009B13A4">
        <w:rPr>
          <w:kern w:val="28"/>
          <w:sz w:val="28"/>
          <w:szCs w:val="28"/>
          <w:lang w:val="en-US"/>
        </w:rPr>
        <w:t>Cr</w:t>
      </w:r>
      <w:r w:rsidRPr="00C74F1A">
        <w:rPr>
          <w:kern w:val="28"/>
          <w:sz w:val="28"/>
          <w:szCs w:val="28"/>
        </w:rPr>
        <w:t xml:space="preserve">, </w:t>
      </w:r>
      <w:r w:rsidRPr="009B13A4">
        <w:rPr>
          <w:kern w:val="28"/>
          <w:sz w:val="28"/>
          <w:szCs w:val="28"/>
          <w:lang w:val="en-US"/>
        </w:rPr>
        <w:t>Cu</w:t>
      </w:r>
      <w:r w:rsidRPr="00C74F1A">
        <w:rPr>
          <w:kern w:val="28"/>
          <w:sz w:val="28"/>
          <w:szCs w:val="28"/>
        </w:rPr>
        <w:t xml:space="preserve">, </w:t>
      </w:r>
      <w:r w:rsidRPr="009B13A4">
        <w:rPr>
          <w:kern w:val="28"/>
          <w:sz w:val="28"/>
          <w:szCs w:val="28"/>
          <w:lang w:val="en-US"/>
        </w:rPr>
        <w:t>Pb</w:t>
      </w:r>
      <w:r w:rsidRPr="00C74F1A">
        <w:rPr>
          <w:kern w:val="28"/>
          <w:sz w:val="28"/>
          <w:szCs w:val="28"/>
        </w:rPr>
        <w:t xml:space="preserve">, </w:t>
      </w:r>
      <w:r w:rsidRPr="009B13A4">
        <w:rPr>
          <w:kern w:val="28"/>
          <w:sz w:val="28"/>
          <w:szCs w:val="28"/>
          <w:lang w:val="en-US"/>
        </w:rPr>
        <w:t>Cu</w:t>
      </w:r>
      <w:r w:rsidRPr="00C74F1A">
        <w:rPr>
          <w:kern w:val="28"/>
          <w:sz w:val="28"/>
          <w:szCs w:val="28"/>
        </w:rPr>
        <w:t xml:space="preserve">, </w:t>
      </w:r>
      <w:r w:rsidRPr="009B13A4">
        <w:rPr>
          <w:kern w:val="28"/>
          <w:sz w:val="28"/>
          <w:szCs w:val="28"/>
          <w:lang w:val="en-US"/>
        </w:rPr>
        <w:t>V</w:t>
      </w:r>
      <w:r w:rsidRPr="00C74F1A">
        <w:rPr>
          <w:kern w:val="28"/>
          <w:sz w:val="28"/>
          <w:szCs w:val="28"/>
        </w:rPr>
        <w:t xml:space="preserve"> та </w:t>
      </w:r>
      <w:r w:rsidRPr="009B13A4">
        <w:rPr>
          <w:kern w:val="28"/>
          <w:sz w:val="28"/>
          <w:szCs w:val="28"/>
          <w:lang w:val="en-US"/>
        </w:rPr>
        <w:t>Al</w:t>
      </w:r>
      <w:r w:rsidRPr="00C74F1A">
        <w:rPr>
          <w:kern w:val="28"/>
          <w:sz w:val="28"/>
          <w:szCs w:val="28"/>
        </w:rPr>
        <w:t>, причому</w:t>
      </w:r>
      <w:r>
        <w:rPr>
          <w:kern w:val="28"/>
          <w:sz w:val="28"/>
          <w:szCs w:val="28"/>
          <w:lang w:val="uk-UA"/>
        </w:rPr>
        <w:t xml:space="preserve"> зв’язуюча</w:t>
      </w:r>
      <w:r w:rsidRPr="00C74F1A">
        <w:rPr>
          <w:kern w:val="28"/>
          <w:sz w:val="28"/>
          <w:szCs w:val="28"/>
        </w:rPr>
        <w:t xml:space="preserve"> здатність сидерофорів до </w:t>
      </w:r>
      <w:r w:rsidRPr="009B13A4">
        <w:rPr>
          <w:kern w:val="28"/>
          <w:sz w:val="28"/>
          <w:szCs w:val="28"/>
          <w:lang w:val="en-US"/>
        </w:rPr>
        <w:t>Fe</w:t>
      </w:r>
      <w:r w:rsidRPr="00C74F1A">
        <w:rPr>
          <w:kern w:val="28"/>
          <w:sz w:val="28"/>
          <w:szCs w:val="28"/>
        </w:rPr>
        <w:t xml:space="preserve"> більша, ніж до інших важких металів. Таким чином, здатність сидерофора детоксикувати та зв’язувати токсичні важкі метали відіграє важливу роль у зростанні рослин у ґрунті, забруднен</w:t>
      </w:r>
      <w:r w:rsidRPr="00C74F1A">
        <w:rPr>
          <w:kern w:val="28"/>
          <w:sz w:val="28"/>
          <w:szCs w:val="28"/>
        </w:rPr>
        <w:t>о</w:t>
      </w:r>
      <w:r w:rsidRPr="00C74F1A">
        <w:rPr>
          <w:kern w:val="28"/>
          <w:sz w:val="28"/>
          <w:szCs w:val="28"/>
        </w:rPr>
        <w:t xml:space="preserve">му важкими металами </w:t>
      </w:r>
      <w:r w:rsidRPr="00BC1A8A">
        <w:rPr>
          <w:kern w:val="28"/>
          <w:sz w:val="28"/>
          <w:szCs w:val="28"/>
        </w:rPr>
        <w:t>[</w:t>
      </w:r>
      <w:r w:rsidRPr="00BC1A8A">
        <w:rPr>
          <w:color w:val="222222"/>
          <w:sz w:val="28"/>
          <w:szCs w:val="28"/>
          <w:shd w:val="clear" w:color="auto" w:fill="FFFFFF"/>
        </w:rPr>
        <w:t xml:space="preserve">Khasheii </w:t>
      </w:r>
      <w:r w:rsidRPr="00BC1A8A">
        <w:rPr>
          <w:color w:val="222222"/>
          <w:sz w:val="28"/>
          <w:szCs w:val="28"/>
          <w:shd w:val="clear" w:color="auto" w:fill="FFFFFF"/>
          <w:lang w:val="en-US"/>
        </w:rPr>
        <w:t>et</w:t>
      </w:r>
      <w:r w:rsidRPr="00BC1A8A">
        <w:rPr>
          <w:color w:val="222222"/>
          <w:sz w:val="28"/>
          <w:szCs w:val="28"/>
          <w:shd w:val="clear" w:color="auto" w:fill="FFFFFF"/>
        </w:rPr>
        <w:t xml:space="preserve"> </w:t>
      </w:r>
      <w:r w:rsidRPr="00BC1A8A">
        <w:rPr>
          <w:color w:val="222222"/>
          <w:sz w:val="28"/>
          <w:szCs w:val="28"/>
          <w:shd w:val="clear" w:color="auto" w:fill="FFFFFF"/>
          <w:lang w:val="en-US"/>
        </w:rPr>
        <w:t>al</w:t>
      </w:r>
      <w:r w:rsidRPr="00BC1A8A">
        <w:rPr>
          <w:color w:val="222222"/>
          <w:sz w:val="28"/>
          <w:szCs w:val="28"/>
          <w:shd w:val="clear" w:color="auto" w:fill="FFFFFF"/>
        </w:rPr>
        <w:t>., 202</w:t>
      </w:r>
      <w:r w:rsidR="006F14AC">
        <w:rPr>
          <w:color w:val="222222"/>
          <w:sz w:val="28"/>
          <w:szCs w:val="28"/>
          <w:shd w:val="clear" w:color="auto" w:fill="FFFFFF"/>
          <w:lang w:val="uk-UA"/>
        </w:rPr>
        <w:t>1</w:t>
      </w:r>
      <w:r w:rsidRPr="00C74F1A">
        <w:rPr>
          <w:kern w:val="28"/>
          <w:sz w:val="28"/>
          <w:szCs w:val="28"/>
        </w:rPr>
        <w:t>].</w:t>
      </w:r>
    </w:p>
    <w:p w:rsidR="007F5AD9" w:rsidRPr="00C74F1A" w:rsidRDefault="007F5AD9" w:rsidP="007F5AD9">
      <w:pPr>
        <w:spacing w:line="360" w:lineRule="auto"/>
        <w:ind w:firstLine="709"/>
        <w:jc w:val="both"/>
        <w:rPr>
          <w:kern w:val="28"/>
          <w:sz w:val="28"/>
          <w:szCs w:val="28"/>
        </w:rPr>
      </w:pPr>
      <w:r w:rsidRPr="00C74F1A">
        <w:rPr>
          <w:kern w:val="28"/>
          <w:sz w:val="28"/>
          <w:szCs w:val="28"/>
        </w:rPr>
        <w:t xml:space="preserve">Бактеріальний штам </w:t>
      </w:r>
      <w:r w:rsidRPr="002D22C7">
        <w:rPr>
          <w:i/>
          <w:kern w:val="28"/>
          <w:sz w:val="28"/>
          <w:szCs w:val="28"/>
          <w:lang w:val="en-US"/>
        </w:rPr>
        <w:t>P</w:t>
      </w:r>
      <w:r w:rsidRPr="00C74F1A">
        <w:rPr>
          <w:i/>
          <w:kern w:val="28"/>
          <w:sz w:val="28"/>
          <w:szCs w:val="28"/>
        </w:rPr>
        <w:t xml:space="preserve">. </w:t>
      </w:r>
      <w:r w:rsidRPr="002D22C7">
        <w:rPr>
          <w:i/>
          <w:kern w:val="28"/>
          <w:sz w:val="28"/>
          <w:szCs w:val="28"/>
          <w:lang w:val="en-US"/>
        </w:rPr>
        <w:t>fluorescence</w:t>
      </w:r>
      <w:r w:rsidRPr="00C74F1A">
        <w:rPr>
          <w:kern w:val="28"/>
          <w:sz w:val="28"/>
          <w:szCs w:val="28"/>
        </w:rPr>
        <w:t xml:space="preserve"> продукує сидерофор піовердинового типу, який підвищує рухливість і знижує токсичність важких металів в ур</w:t>
      </w:r>
      <w:r w:rsidRPr="00C74F1A">
        <w:rPr>
          <w:kern w:val="28"/>
          <w:sz w:val="28"/>
          <w:szCs w:val="28"/>
        </w:rPr>
        <w:t>а</w:t>
      </w:r>
      <w:r w:rsidRPr="00C74F1A">
        <w:rPr>
          <w:kern w:val="28"/>
          <w:sz w:val="28"/>
          <w:szCs w:val="28"/>
        </w:rPr>
        <w:t>нових шахтах [</w:t>
      </w:r>
      <w:r w:rsidRPr="00362781">
        <w:rPr>
          <w:color w:val="222222"/>
          <w:sz w:val="28"/>
          <w:szCs w:val="28"/>
          <w:shd w:val="clear" w:color="auto" w:fill="FFFFFF"/>
        </w:rPr>
        <w:t xml:space="preserve">Syed </w:t>
      </w:r>
      <w:r w:rsidRPr="00362781">
        <w:rPr>
          <w:color w:val="222222"/>
          <w:sz w:val="28"/>
          <w:szCs w:val="28"/>
          <w:shd w:val="clear" w:color="auto" w:fill="FFFFFF"/>
          <w:lang w:val="en-US"/>
        </w:rPr>
        <w:t>et</w:t>
      </w:r>
      <w:r w:rsidRPr="00362781">
        <w:rPr>
          <w:color w:val="222222"/>
          <w:sz w:val="28"/>
          <w:szCs w:val="28"/>
          <w:shd w:val="clear" w:color="auto" w:fill="FFFFFF"/>
        </w:rPr>
        <w:t xml:space="preserve"> </w:t>
      </w:r>
      <w:r w:rsidRPr="00362781">
        <w:rPr>
          <w:color w:val="222222"/>
          <w:sz w:val="28"/>
          <w:szCs w:val="28"/>
          <w:shd w:val="clear" w:color="auto" w:fill="FFFFFF"/>
          <w:lang w:val="en-US"/>
        </w:rPr>
        <w:t>al</w:t>
      </w:r>
      <w:r w:rsidRPr="00362781">
        <w:rPr>
          <w:color w:val="222222"/>
          <w:sz w:val="28"/>
          <w:szCs w:val="28"/>
          <w:shd w:val="clear" w:color="auto" w:fill="FFFFFF"/>
        </w:rPr>
        <w:t>.</w:t>
      </w:r>
      <w:r>
        <w:rPr>
          <w:color w:val="222222"/>
          <w:sz w:val="28"/>
          <w:szCs w:val="28"/>
          <w:shd w:val="clear" w:color="auto" w:fill="FFFFFF"/>
        </w:rPr>
        <w:t>, 2023</w:t>
      </w:r>
      <w:r w:rsidRPr="00C74F1A">
        <w:rPr>
          <w:kern w:val="28"/>
          <w:sz w:val="28"/>
          <w:szCs w:val="28"/>
        </w:rPr>
        <w:t xml:space="preserve">]. Було показано, що </w:t>
      </w:r>
      <w:r w:rsidRPr="002D22C7">
        <w:rPr>
          <w:i/>
          <w:kern w:val="28"/>
          <w:sz w:val="28"/>
          <w:szCs w:val="28"/>
          <w:lang w:val="en-US"/>
        </w:rPr>
        <w:t>Providencia</w:t>
      </w:r>
      <w:r w:rsidRPr="00C74F1A">
        <w:rPr>
          <w:i/>
          <w:kern w:val="28"/>
          <w:sz w:val="28"/>
          <w:szCs w:val="28"/>
        </w:rPr>
        <w:t xml:space="preserve"> </w:t>
      </w:r>
      <w:r w:rsidRPr="002D22C7">
        <w:rPr>
          <w:i/>
          <w:kern w:val="28"/>
          <w:sz w:val="28"/>
          <w:szCs w:val="28"/>
          <w:lang w:val="en-US"/>
        </w:rPr>
        <w:t>sp</w:t>
      </w:r>
      <w:r w:rsidRPr="00C74F1A">
        <w:rPr>
          <w:i/>
          <w:kern w:val="28"/>
          <w:sz w:val="28"/>
          <w:szCs w:val="28"/>
        </w:rPr>
        <w:t>.</w:t>
      </w:r>
      <w:r w:rsidRPr="00C74F1A">
        <w:rPr>
          <w:kern w:val="28"/>
          <w:sz w:val="28"/>
          <w:szCs w:val="28"/>
        </w:rPr>
        <w:t xml:space="preserve"> (</w:t>
      </w:r>
      <w:r w:rsidRPr="009B13A4">
        <w:rPr>
          <w:kern w:val="28"/>
          <w:sz w:val="28"/>
          <w:szCs w:val="28"/>
          <w:lang w:val="en-US"/>
        </w:rPr>
        <w:t>TCR</w:t>
      </w:r>
      <w:r w:rsidRPr="00C74F1A">
        <w:rPr>
          <w:kern w:val="28"/>
          <w:sz w:val="28"/>
          <w:szCs w:val="28"/>
        </w:rPr>
        <w:t xml:space="preserve">05) і </w:t>
      </w:r>
      <w:r w:rsidRPr="002D22C7">
        <w:rPr>
          <w:i/>
          <w:kern w:val="28"/>
          <w:sz w:val="28"/>
          <w:szCs w:val="28"/>
          <w:lang w:val="en-US"/>
        </w:rPr>
        <w:lastRenderedPageBreak/>
        <w:t>Proteus</w:t>
      </w:r>
      <w:r w:rsidRPr="00C74F1A">
        <w:rPr>
          <w:i/>
          <w:kern w:val="28"/>
          <w:sz w:val="28"/>
          <w:szCs w:val="28"/>
        </w:rPr>
        <w:t xml:space="preserve"> </w:t>
      </w:r>
      <w:r w:rsidRPr="002D22C7">
        <w:rPr>
          <w:i/>
          <w:kern w:val="28"/>
          <w:sz w:val="28"/>
          <w:szCs w:val="28"/>
          <w:lang w:val="en-US"/>
        </w:rPr>
        <w:t>mirabilis</w:t>
      </w:r>
      <w:r w:rsidRPr="00C74F1A">
        <w:rPr>
          <w:kern w:val="28"/>
          <w:sz w:val="28"/>
          <w:szCs w:val="28"/>
        </w:rPr>
        <w:t xml:space="preserve"> (</w:t>
      </w:r>
      <w:r w:rsidRPr="009B13A4">
        <w:rPr>
          <w:kern w:val="28"/>
          <w:sz w:val="28"/>
          <w:szCs w:val="28"/>
          <w:lang w:val="en-US"/>
        </w:rPr>
        <w:t>TCR</w:t>
      </w:r>
      <w:r w:rsidRPr="00C74F1A">
        <w:rPr>
          <w:kern w:val="28"/>
          <w:sz w:val="28"/>
          <w:szCs w:val="28"/>
        </w:rPr>
        <w:t xml:space="preserve">20) знижують токсичність </w:t>
      </w:r>
      <w:r w:rsidRPr="009B13A4">
        <w:rPr>
          <w:kern w:val="28"/>
          <w:sz w:val="28"/>
          <w:szCs w:val="28"/>
          <w:lang w:val="en-US"/>
        </w:rPr>
        <w:t>Cr</w:t>
      </w:r>
      <w:r w:rsidRPr="00C74F1A">
        <w:rPr>
          <w:kern w:val="28"/>
          <w:sz w:val="28"/>
          <w:szCs w:val="28"/>
        </w:rPr>
        <w:t xml:space="preserve"> шляхом відновлення </w:t>
      </w:r>
      <w:r w:rsidRPr="009B13A4">
        <w:rPr>
          <w:kern w:val="28"/>
          <w:sz w:val="28"/>
          <w:szCs w:val="28"/>
          <w:lang w:val="en-US"/>
        </w:rPr>
        <w:t>Cr</w:t>
      </w:r>
      <w:r w:rsidRPr="00C74F1A">
        <w:rPr>
          <w:kern w:val="28"/>
          <w:sz w:val="28"/>
          <w:szCs w:val="28"/>
        </w:rPr>
        <w:t>(</w:t>
      </w:r>
      <w:r w:rsidRPr="009B13A4">
        <w:rPr>
          <w:kern w:val="28"/>
          <w:sz w:val="28"/>
          <w:szCs w:val="28"/>
          <w:lang w:val="en-US"/>
        </w:rPr>
        <w:t>VI</w:t>
      </w:r>
      <w:r w:rsidRPr="00C74F1A">
        <w:rPr>
          <w:kern w:val="28"/>
          <w:sz w:val="28"/>
          <w:szCs w:val="28"/>
        </w:rPr>
        <w:t xml:space="preserve">) до </w:t>
      </w:r>
      <w:r w:rsidRPr="009B13A4">
        <w:rPr>
          <w:kern w:val="28"/>
          <w:sz w:val="28"/>
          <w:szCs w:val="28"/>
          <w:lang w:val="en-US"/>
        </w:rPr>
        <w:t>Cr</w:t>
      </w:r>
      <w:r w:rsidRPr="00C74F1A">
        <w:rPr>
          <w:kern w:val="28"/>
          <w:sz w:val="28"/>
          <w:szCs w:val="28"/>
        </w:rPr>
        <w:t>(</w:t>
      </w:r>
      <w:r>
        <w:rPr>
          <w:kern w:val="28"/>
          <w:sz w:val="28"/>
          <w:szCs w:val="28"/>
          <w:lang w:val="en-US"/>
        </w:rPr>
        <w:t>III</w:t>
      </w:r>
      <w:r w:rsidRPr="00C74F1A">
        <w:rPr>
          <w:kern w:val="28"/>
          <w:sz w:val="28"/>
          <w:szCs w:val="28"/>
        </w:rPr>
        <w:t>) у забруднених ґрунтах [</w:t>
      </w:r>
      <w:r w:rsidRPr="003E64D7">
        <w:rPr>
          <w:color w:val="222222"/>
          <w:sz w:val="28"/>
          <w:szCs w:val="28"/>
          <w:shd w:val="clear" w:color="auto" w:fill="FFFFFF"/>
        </w:rPr>
        <w:t>Vishnupradeep</w:t>
      </w:r>
      <w:r w:rsidRPr="00C74F1A">
        <w:rPr>
          <w:color w:val="222222"/>
          <w:sz w:val="28"/>
          <w:szCs w:val="28"/>
          <w:shd w:val="clear" w:color="auto" w:fill="FFFFFF"/>
        </w:rPr>
        <w:t xml:space="preserve"> </w:t>
      </w:r>
      <w:r>
        <w:rPr>
          <w:color w:val="222222"/>
          <w:sz w:val="28"/>
          <w:szCs w:val="28"/>
          <w:shd w:val="clear" w:color="auto" w:fill="FFFFFF"/>
          <w:lang w:val="en-US"/>
        </w:rPr>
        <w:t>et</w:t>
      </w:r>
      <w:r w:rsidRPr="00C74F1A">
        <w:rPr>
          <w:color w:val="222222"/>
          <w:sz w:val="28"/>
          <w:szCs w:val="28"/>
          <w:shd w:val="clear" w:color="auto" w:fill="FFFFFF"/>
        </w:rPr>
        <w:t xml:space="preserve"> </w:t>
      </w:r>
      <w:r>
        <w:rPr>
          <w:color w:val="222222"/>
          <w:sz w:val="28"/>
          <w:szCs w:val="28"/>
          <w:shd w:val="clear" w:color="auto" w:fill="FFFFFF"/>
          <w:lang w:val="en-US"/>
        </w:rPr>
        <w:t>al</w:t>
      </w:r>
      <w:r w:rsidRPr="00C74F1A">
        <w:rPr>
          <w:color w:val="222222"/>
          <w:sz w:val="28"/>
          <w:szCs w:val="28"/>
          <w:shd w:val="clear" w:color="auto" w:fill="FFFFFF"/>
        </w:rPr>
        <w:t>., 2022</w:t>
      </w:r>
      <w:r w:rsidRPr="00C74F1A">
        <w:rPr>
          <w:kern w:val="28"/>
          <w:sz w:val="28"/>
          <w:szCs w:val="28"/>
        </w:rPr>
        <w:t xml:space="preserve">]. </w:t>
      </w:r>
    </w:p>
    <w:p w:rsidR="007F5AD9" w:rsidRPr="00EF5CBA" w:rsidRDefault="007F5AD9" w:rsidP="007F5AD9">
      <w:pPr>
        <w:spacing w:line="360" w:lineRule="auto"/>
        <w:ind w:firstLine="709"/>
        <w:jc w:val="both"/>
        <w:rPr>
          <w:kern w:val="28"/>
          <w:sz w:val="28"/>
          <w:szCs w:val="28"/>
        </w:rPr>
      </w:pPr>
      <w:r>
        <w:rPr>
          <w:kern w:val="28"/>
          <w:sz w:val="28"/>
          <w:szCs w:val="28"/>
          <w:lang w:val="uk-UA"/>
        </w:rPr>
        <w:t xml:space="preserve">Види роду </w:t>
      </w:r>
      <w:r w:rsidRPr="002D22C7">
        <w:rPr>
          <w:i/>
          <w:kern w:val="28"/>
          <w:sz w:val="28"/>
          <w:szCs w:val="28"/>
          <w:lang w:val="en-US"/>
        </w:rPr>
        <w:t>Rhizobium</w:t>
      </w:r>
      <w:r w:rsidRPr="00C74F1A">
        <w:rPr>
          <w:kern w:val="28"/>
          <w:sz w:val="28"/>
          <w:szCs w:val="28"/>
        </w:rPr>
        <w:t xml:space="preserve"> сприяють поглинанню </w:t>
      </w:r>
      <w:r w:rsidRPr="009B13A4">
        <w:rPr>
          <w:kern w:val="28"/>
          <w:sz w:val="28"/>
          <w:szCs w:val="28"/>
          <w:lang w:val="en-US"/>
        </w:rPr>
        <w:t>Cu</w:t>
      </w:r>
      <w:r w:rsidRPr="00C74F1A">
        <w:rPr>
          <w:kern w:val="28"/>
          <w:sz w:val="28"/>
          <w:szCs w:val="28"/>
        </w:rPr>
        <w:t xml:space="preserve">, тоді як штам </w:t>
      </w:r>
      <w:r w:rsidRPr="002D22C7">
        <w:rPr>
          <w:i/>
          <w:kern w:val="28"/>
          <w:sz w:val="28"/>
          <w:szCs w:val="28"/>
          <w:lang w:val="en-US"/>
        </w:rPr>
        <w:t>Pseud</w:t>
      </w:r>
      <w:r w:rsidRPr="002D22C7">
        <w:rPr>
          <w:i/>
          <w:kern w:val="28"/>
          <w:sz w:val="28"/>
          <w:szCs w:val="28"/>
          <w:lang w:val="en-US"/>
        </w:rPr>
        <w:t>o</w:t>
      </w:r>
      <w:r w:rsidRPr="002D22C7">
        <w:rPr>
          <w:i/>
          <w:kern w:val="28"/>
          <w:sz w:val="28"/>
          <w:szCs w:val="28"/>
          <w:lang w:val="en-US"/>
        </w:rPr>
        <w:t>monas</w:t>
      </w:r>
      <w:r w:rsidRPr="00C74F1A">
        <w:rPr>
          <w:kern w:val="28"/>
          <w:sz w:val="28"/>
          <w:szCs w:val="28"/>
        </w:rPr>
        <w:t xml:space="preserve"> сприяє поглинанню </w:t>
      </w:r>
      <w:r w:rsidRPr="009B13A4">
        <w:rPr>
          <w:kern w:val="28"/>
          <w:sz w:val="28"/>
          <w:szCs w:val="28"/>
          <w:lang w:val="en-US"/>
        </w:rPr>
        <w:t>Cu</w:t>
      </w:r>
      <w:r w:rsidRPr="00C74F1A">
        <w:rPr>
          <w:kern w:val="28"/>
          <w:sz w:val="28"/>
          <w:szCs w:val="28"/>
        </w:rPr>
        <w:t xml:space="preserve"> та </w:t>
      </w:r>
      <w:r w:rsidRPr="009B13A4">
        <w:rPr>
          <w:kern w:val="28"/>
          <w:sz w:val="28"/>
          <w:szCs w:val="28"/>
          <w:lang w:val="en-US"/>
        </w:rPr>
        <w:t>Fe</w:t>
      </w:r>
      <w:r w:rsidRPr="00C74F1A">
        <w:rPr>
          <w:kern w:val="28"/>
          <w:sz w:val="28"/>
          <w:szCs w:val="28"/>
        </w:rPr>
        <w:t xml:space="preserve"> рослинами </w:t>
      </w:r>
      <w:r w:rsidRPr="002D22C7">
        <w:rPr>
          <w:i/>
          <w:kern w:val="28"/>
          <w:sz w:val="28"/>
          <w:szCs w:val="28"/>
          <w:lang w:val="en-US"/>
        </w:rPr>
        <w:t>Phaseolus</w:t>
      </w:r>
      <w:r w:rsidRPr="00C74F1A">
        <w:rPr>
          <w:i/>
          <w:kern w:val="28"/>
          <w:sz w:val="28"/>
          <w:szCs w:val="28"/>
        </w:rPr>
        <w:t xml:space="preserve"> </w:t>
      </w:r>
      <w:r w:rsidRPr="002D22C7">
        <w:rPr>
          <w:i/>
          <w:kern w:val="28"/>
          <w:sz w:val="28"/>
          <w:szCs w:val="28"/>
          <w:lang w:val="en-US"/>
        </w:rPr>
        <w:t>vulgaris</w:t>
      </w:r>
      <w:r w:rsidRPr="00C74F1A">
        <w:rPr>
          <w:kern w:val="28"/>
          <w:sz w:val="28"/>
          <w:szCs w:val="28"/>
        </w:rPr>
        <w:t xml:space="preserve">, а </w:t>
      </w:r>
      <w:r w:rsidRPr="002D22C7">
        <w:rPr>
          <w:i/>
          <w:kern w:val="28"/>
          <w:sz w:val="28"/>
          <w:szCs w:val="28"/>
          <w:lang w:val="en-US"/>
        </w:rPr>
        <w:t>P</w:t>
      </w:r>
      <w:r w:rsidR="00106670">
        <w:rPr>
          <w:i/>
          <w:kern w:val="28"/>
          <w:sz w:val="28"/>
          <w:szCs w:val="28"/>
        </w:rPr>
        <w:t xml:space="preserve">. </w:t>
      </w:r>
      <w:r w:rsidRPr="002D22C7">
        <w:rPr>
          <w:i/>
          <w:kern w:val="28"/>
          <w:sz w:val="28"/>
          <w:szCs w:val="28"/>
          <w:lang w:val="en-US"/>
        </w:rPr>
        <w:t>acidiscabies</w:t>
      </w:r>
      <w:r w:rsidRPr="00C74F1A">
        <w:rPr>
          <w:kern w:val="28"/>
          <w:sz w:val="28"/>
          <w:szCs w:val="28"/>
        </w:rPr>
        <w:t xml:space="preserve"> виділяє гідроксаматні типи сидерофорів, відповідальних за ро</w:t>
      </w:r>
      <w:r w:rsidRPr="00C74F1A">
        <w:rPr>
          <w:kern w:val="28"/>
          <w:sz w:val="28"/>
          <w:szCs w:val="28"/>
        </w:rPr>
        <w:t>з</w:t>
      </w:r>
      <w:r w:rsidRPr="00C74F1A">
        <w:rPr>
          <w:kern w:val="28"/>
          <w:sz w:val="28"/>
          <w:szCs w:val="28"/>
        </w:rPr>
        <w:t xml:space="preserve">чинення та поглинання </w:t>
      </w:r>
      <w:r w:rsidRPr="009B13A4">
        <w:rPr>
          <w:kern w:val="28"/>
          <w:sz w:val="28"/>
          <w:szCs w:val="28"/>
          <w:lang w:val="en-US"/>
        </w:rPr>
        <w:t>Ni</w:t>
      </w:r>
      <w:r w:rsidRPr="00C74F1A">
        <w:rPr>
          <w:kern w:val="28"/>
          <w:sz w:val="28"/>
          <w:szCs w:val="28"/>
        </w:rPr>
        <w:t xml:space="preserve"> та </w:t>
      </w:r>
      <w:r w:rsidRPr="009B13A4">
        <w:rPr>
          <w:kern w:val="28"/>
          <w:sz w:val="28"/>
          <w:szCs w:val="28"/>
          <w:lang w:val="en-US"/>
        </w:rPr>
        <w:t>Fe</w:t>
      </w:r>
      <w:r w:rsidRPr="00C74F1A">
        <w:rPr>
          <w:kern w:val="28"/>
          <w:sz w:val="28"/>
          <w:szCs w:val="28"/>
        </w:rPr>
        <w:t xml:space="preserve"> рослинами </w:t>
      </w:r>
      <w:r w:rsidRPr="002D22C7">
        <w:rPr>
          <w:i/>
          <w:kern w:val="28"/>
          <w:sz w:val="28"/>
          <w:szCs w:val="28"/>
          <w:lang w:val="en-US"/>
        </w:rPr>
        <w:t>Vigna</w:t>
      </w:r>
      <w:r w:rsidRPr="00C74F1A">
        <w:rPr>
          <w:i/>
          <w:kern w:val="28"/>
          <w:sz w:val="28"/>
          <w:szCs w:val="28"/>
        </w:rPr>
        <w:t xml:space="preserve"> </w:t>
      </w:r>
      <w:r w:rsidRPr="002D22C7">
        <w:rPr>
          <w:i/>
          <w:kern w:val="28"/>
          <w:sz w:val="28"/>
          <w:szCs w:val="28"/>
          <w:lang w:val="en-US"/>
        </w:rPr>
        <w:t>unguiculata</w:t>
      </w:r>
      <w:r w:rsidRPr="00C74F1A">
        <w:rPr>
          <w:kern w:val="28"/>
          <w:sz w:val="28"/>
          <w:szCs w:val="28"/>
        </w:rPr>
        <w:t xml:space="preserve"> під впливом нікелю. </w:t>
      </w:r>
      <w:r w:rsidRPr="00EF5CBA">
        <w:rPr>
          <w:kern w:val="28"/>
          <w:sz w:val="28"/>
          <w:szCs w:val="28"/>
        </w:rPr>
        <w:t xml:space="preserve">Симбіотична асоціація </w:t>
      </w:r>
      <w:r w:rsidRPr="002D22C7">
        <w:rPr>
          <w:i/>
          <w:kern w:val="28"/>
          <w:sz w:val="28"/>
          <w:szCs w:val="28"/>
          <w:lang w:val="en-US"/>
        </w:rPr>
        <w:t>Kluyvera</w:t>
      </w:r>
      <w:r w:rsidRPr="00EF5CBA">
        <w:rPr>
          <w:i/>
          <w:kern w:val="28"/>
          <w:sz w:val="28"/>
          <w:szCs w:val="28"/>
        </w:rPr>
        <w:t xml:space="preserve"> </w:t>
      </w:r>
      <w:r w:rsidRPr="002D22C7">
        <w:rPr>
          <w:i/>
          <w:kern w:val="28"/>
          <w:sz w:val="28"/>
          <w:szCs w:val="28"/>
          <w:lang w:val="en-US"/>
        </w:rPr>
        <w:t>ascorbata</w:t>
      </w:r>
      <w:r w:rsidRPr="00EF5CBA">
        <w:rPr>
          <w:kern w:val="28"/>
          <w:sz w:val="28"/>
          <w:szCs w:val="28"/>
        </w:rPr>
        <w:t xml:space="preserve"> та рослин зменшує токсичність важких металів і пригнічує фітопатогени [</w:t>
      </w:r>
      <w:r w:rsidRPr="0030596B">
        <w:rPr>
          <w:color w:val="222222"/>
          <w:sz w:val="28"/>
          <w:szCs w:val="28"/>
          <w:shd w:val="clear" w:color="auto" w:fill="FFFFFF"/>
          <w:lang w:val="en-US"/>
        </w:rPr>
        <w:t>Gao</w:t>
      </w:r>
      <w:r w:rsidRPr="00EF5CBA">
        <w:rPr>
          <w:color w:val="222222"/>
          <w:sz w:val="28"/>
          <w:szCs w:val="28"/>
          <w:shd w:val="clear" w:color="auto" w:fill="FFFFFF"/>
        </w:rPr>
        <w:t>, 2022</w:t>
      </w:r>
      <w:r w:rsidRPr="00EF5CBA">
        <w:rPr>
          <w:kern w:val="28"/>
          <w:sz w:val="28"/>
          <w:szCs w:val="28"/>
        </w:rPr>
        <w:t>].</w:t>
      </w:r>
    </w:p>
    <w:p w:rsidR="007F5AD9" w:rsidRPr="00EF5CBA" w:rsidRDefault="007F5AD9" w:rsidP="007F5AD9">
      <w:pPr>
        <w:spacing w:line="360" w:lineRule="auto"/>
        <w:ind w:firstLine="709"/>
        <w:jc w:val="both"/>
        <w:rPr>
          <w:kern w:val="28"/>
          <w:sz w:val="28"/>
          <w:szCs w:val="28"/>
        </w:rPr>
      </w:pPr>
      <w:r w:rsidRPr="00C74F1A">
        <w:rPr>
          <w:kern w:val="28"/>
          <w:sz w:val="28"/>
          <w:szCs w:val="28"/>
        </w:rPr>
        <w:t xml:space="preserve">Стійкість до антибіотиків є глобальною проблемою охорони здоров’я та загрозою для сучасної медицини та суспільства. Зростаюча проблема стійкості бактерій до антибіотиків вимагає відкриття та виробництва нових антибіотиків. Такі мікроорганізми, як </w:t>
      </w:r>
      <w:r>
        <w:rPr>
          <w:i/>
          <w:kern w:val="28"/>
          <w:sz w:val="28"/>
          <w:szCs w:val="28"/>
          <w:lang w:val="en-US"/>
        </w:rPr>
        <w:t>A</w:t>
      </w:r>
      <w:r w:rsidRPr="00EF5CBA">
        <w:rPr>
          <w:i/>
          <w:kern w:val="28"/>
          <w:sz w:val="28"/>
          <w:szCs w:val="28"/>
        </w:rPr>
        <w:t>.</w:t>
      </w:r>
      <w:r w:rsidRPr="00C74F1A">
        <w:rPr>
          <w:i/>
          <w:kern w:val="28"/>
          <w:sz w:val="28"/>
          <w:szCs w:val="28"/>
        </w:rPr>
        <w:t xml:space="preserve"> </w:t>
      </w:r>
      <w:r w:rsidRPr="006661B7">
        <w:rPr>
          <w:i/>
          <w:kern w:val="28"/>
          <w:sz w:val="28"/>
          <w:szCs w:val="28"/>
          <w:lang w:val="en-US"/>
        </w:rPr>
        <w:t>baumannii</w:t>
      </w:r>
      <w:r>
        <w:rPr>
          <w:i/>
          <w:kern w:val="28"/>
          <w:sz w:val="28"/>
          <w:szCs w:val="28"/>
          <w:lang w:val="uk-UA"/>
        </w:rPr>
        <w:t>,</w:t>
      </w:r>
      <w:r w:rsidRPr="00C74F1A">
        <w:rPr>
          <w:kern w:val="28"/>
          <w:sz w:val="28"/>
          <w:szCs w:val="28"/>
        </w:rPr>
        <w:t xml:space="preserve"> </w:t>
      </w:r>
      <w:r w:rsidRPr="006661B7">
        <w:rPr>
          <w:i/>
          <w:kern w:val="28"/>
          <w:sz w:val="28"/>
          <w:szCs w:val="28"/>
          <w:lang w:val="en-US"/>
        </w:rPr>
        <w:t>Klebsiella</w:t>
      </w:r>
      <w:r w:rsidRPr="00C74F1A">
        <w:rPr>
          <w:i/>
          <w:kern w:val="28"/>
          <w:sz w:val="28"/>
          <w:szCs w:val="28"/>
        </w:rPr>
        <w:t xml:space="preserve"> </w:t>
      </w:r>
      <w:r w:rsidRPr="006661B7">
        <w:rPr>
          <w:i/>
          <w:kern w:val="28"/>
          <w:sz w:val="28"/>
          <w:szCs w:val="28"/>
          <w:lang w:val="en-US"/>
        </w:rPr>
        <w:t>pneu</w:t>
      </w:r>
      <w:r>
        <w:rPr>
          <w:i/>
          <w:kern w:val="28"/>
          <w:sz w:val="28"/>
          <w:szCs w:val="28"/>
          <w:lang w:val="en-US"/>
        </w:rPr>
        <w:t>moniae</w:t>
      </w:r>
      <w:r w:rsidRPr="00C74F1A">
        <w:rPr>
          <w:i/>
          <w:kern w:val="28"/>
          <w:sz w:val="28"/>
          <w:szCs w:val="28"/>
        </w:rPr>
        <w:t xml:space="preserve">, </w:t>
      </w:r>
      <w:r>
        <w:rPr>
          <w:i/>
          <w:kern w:val="28"/>
          <w:sz w:val="28"/>
          <w:szCs w:val="28"/>
          <w:lang w:val="en-US"/>
        </w:rPr>
        <w:t>E</w:t>
      </w:r>
      <w:r>
        <w:rPr>
          <w:i/>
          <w:kern w:val="28"/>
          <w:sz w:val="28"/>
          <w:szCs w:val="28"/>
          <w:lang w:val="en-US"/>
        </w:rPr>
        <w:t>n</w:t>
      </w:r>
      <w:r>
        <w:rPr>
          <w:i/>
          <w:kern w:val="28"/>
          <w:sz w:val="28"/>
          <w:szCs w:val="28"/>
          <w:lang w:val="en-US"/>
        </w:rPr>
        <w:t>terococcus</w:t>
      </w:r>
      <w:r w:rsidRPr="00C74F1A">
        <w:rPr>
          <w:i/>
          <w:kern w:val="28"/>
          <w:sz w:val="28"/>
          <w:szCs w:val="28"/>
        </w:rPr>
        <w:t xml:space="preserve"> </w:t>
      </w:r>
      <w:r>
        <w:rPr>
          <w:i/>
          <w:kern w:val="28"/>
          <w:sz w:val="28"/>
          <w:szCs w:val="28"/>
          <w:lang w:val="en-US"/>
        </w:rPr>
        <w:t>faecium</w:t>
      </w:r>
      <w:r w:rsidRPr="00C74F1A">
        <w:rPr>
          <w:i/>
          <w:kern w:val="28"/>
          <w:sz w:val="28"/>
          <w:szCs w:val="28"/>
        </w:rPr>
        <w:t xml:space="preserve">, </w:t>
      </w:r>
      <w:r>
        <w:rPr>
          <w:i/>
          <w:kern w:val="28"/>
          <w:sz w:val="28"/>
          <w:szCs w:val="28"/>
          <w:lang w:val="en-US"/>
        </w:rPr>
        <w:t>Pseudomonas</w:t>
      </w:r>
      <w:r w:rsidRPr="00C74F1A">
        <w:rPr>
          <w:i/>
          <w:kern w:val="28"/>
          <w:sz w:val="28"/>
          <w:szCs w:val="28"/>
        </w:rPr>
        <w:t xml:space="preserve"> </w:t>
      </w:r>
      <w:r>
        <w:rPr>
          <w:i/>
          <w:kern w:val="28"/>
          <w:sz w:val="28"/>
          <w:szCs w:val="28"/>
          <w:lang w:val="en-US"/>
        </w:rPr>
        <w:t>aeruginosa</w:t>
      </w:r>
      <w:r w:rsidRPr="00C74F1A">
        <w:rPr>
          <w:i/>
          <w:kern w:val="28"/>
          <w:sz w:val="28"/>
          <w:szCs w:val="28"/>
        </w:rPr>
        <w:t>,</w:t>
      </w:r>
      <w:r>
        <w:rPr>
          <w:i/>
          <w:kern w:val="28"/>
          <w:sz w:val="28"/>
          <w:szCs w:val="28"/>
          <w:lang w:val="uk-UA"/>
        </w:rPr>
        <w:t xml:space="preserve"> </w:t>
      </w:r>
      <w:r>
        <w:rPr>
          <w:i/>
          <w:kern w:val="28"/>
          <w:sz w:val="28"/>
          <w:szCs w:val="28"/>
          <w:lang w:val="en-US"/>
        </w:rPr>
        <w:t>Staphylococcus</w:t>
      </w:r>
      <w:r w:rsidRPr="00C74F1A">
        <w:rPr>
          <w:i/>
          <w:kern w:val="28"/>
          <w:sz w:val="28"/>
          <w:szCs w:val="28"/>
        </w:rPr>
        <w:t xml:space="preserve"> </w:t>
      </w:r>
      <w:r>
        <w:rPr>
          <w:i/>
          <w:kern w:val="28"/>
          <w:sz w:val="28"/>
          <w:szCs w:val="28"/>
          <w:lang w:val="en-US"/>
        </w:rPr>
        <w:t>aureus</w:t>
      </w:r>
      <w:r w:rsidRPr="00C74F1A">
        <w:rPr>
          <w:i/>
          <w:kern w:val="28"/>
          <w:sz w:val="28"/>
          <w:szCs w:val="28"/>
        </w:rPr>
        <w:t xml:space="preserve"> </w:t>
      </w:r>
      <w:r w:rsidRPr="00C74F1A">
        <w:rPr>
          <w:kern w:val="28"/>
          <w:sz w:val="28"/>
          <w:szCs w:val="28"/>
        </w:rPr>
        <w:t xml:space="preserve">та </w:t>
      </w:r>
      <w:r w:rsidRPr="006661B7">
        <w:rPr>
          <w:i/>
          <w:kern w:val="28"/>
          <w:sz w:val="28"/>
          <w:szCs w:val="28"/>
          <w:lang w:val="en-US"/>
        </w:rPr>
        <w:t>Enterobacteriaceae</w:t>
      </w:r>
      <w:r w:rsidRPr="00C74F1A">
        <w:rPr>
          <w:kern w:val="28"/>
          <w:sz w:val="28"/>
          <w:szCs w:val="28"/>
        </w:rPr>
        <w:t>, є серйозною загрозою для системи охорони здоров’я [</w:t>
      </w:r>
      <w:r w:rsidRPr="0030596B">
        <w:rPr>
          <w:kern w:val="28"/>
          <w:sz w:val="28"/>
          <w:szCs w:val="28"/>
          <w:lang w:val="en-US"/>
        </w:rPr>
        <w:t>Pendleton</w:t>
      </w:r>
      <w:r w:rsidRPr="0030596B">
        <w:rPr>
          <w:kern w:val="28"/>
          <w:sz w:val="28"/>
          <w:szCs w:val="28"/>
        </w:rPr>
        <w:t xml:space="preserve"> </w:t>
      </w:r>
      <w:r w:rsidRPr="0030596B">
        <w:rPr>
          <w:kern w:val="28"/>
          <w:sz w:val="28"/>
          <w:szCs w:val="28"/>
          <w:lang w:val="en-US"/>
        </w:rPr>
        <w:t>et</w:t>
      </w:r>
      <w:r w:rsidRPr="0030596B">
        <w:rPr>
          <w:kern w:val="28"/>
          <w:sz w:val="28"/>
          <w:szCs w:val="28"/>
        </w:rPr>
        <w:t xml:space="preserve"> </w:t>
      </w:r>
      <w:r w:rsidRPr="0030596B">
        <w:rPr>
          <w:kern w:val="28"/>
          <w:sz w:val="28"/>
          <w:szCs w:val="28"/>
          <w:lang w:val="en-US"/>
        </w:rPr>
        <w:t>al</w:t>
      </w:r>
      <w:r w:rsidRPr="0030596B">
        <w:rPr>
          <w:kern w:val="28"/>
          <w:sz w:val="28"/>
          <w:szCs w:val="28"/>
        </w:rPr>
        <w:t>., 2013</w:t>
      </w:r>
      <w:r w:rsidRPr="00C74F1A">
        <w:rPr>
          <w:kern w:val="28"/>
          <w:sz w:val="28"/>
          <w:szCs w:val="28"/>
        </w:rPr>
        <w:t xml:space="preserve">]. </w:t>
      </w:r>
      <w:r w:rsidRPr="00EF5CBA">
        <w:rPr>
          <w:kern w:val="28"/>
          <w:sz w:val="28"/>
          <w:szCs w:val="28"/>
        </w:rPr>
        <w:t>Одним із підходів до протидії такої стійкості є викор</w:t>
      </w:r>
      <w:r w:rsidRPr="00EF5CBA">
        <w:rPr>
          <w:kern w:val="28"/>
          <w:sz w:val="28"/>
          <w:szCs w:val="28"/>
        </w:rPr>
        <w:t>и</w:t>
      </w:r>
      <w:r w:rsidRPr="00EF5CBA">
        <w:rPr>
          <w:kern w:val="28"/>
          <w:sz w:val="28"/>
          <w:szCs w:val="28"/>
        </w:rPr>
        <w:t>стання систем транспорту заліза цих бактерій [</w:t>
      </w:r>
      <w:r w:rsidRPr="0030596B">
        <w:rPr>
          <w:kern w:val="28"/>
          <w:sz w:val="28"/>
          <w:szCs w:val="28"/>
          <w:lang w:val="en-US"/>
        </w:rPr>
        <w:t>Anderson</w:t>
      </w:r>
      <w:r w:rsidRPr="00EF5CBA">
        <w:rPr>
          <w:kern w:val="28"/>
          <w:sz w:val="28"/>
          <w:szCs w:val="28"/>
        </w:rPr>
        <w:t xml:space="preserve"> </w:t>
      </w:r>
      <w:r w:rsidRPr="0030596B">
        <w:rPr>
          <w:kern w:val="28"/>
          <w:sz w:val="28"/>
          <w:szCs w:val="28"/>
          <w:lang w:val="en-US"/>
        </w:rPr>
        <w:t>et</w:t>
      </w:r>
      <w:r w:rsidRPr="00EF5CBA">
        <w:rPr>
          <w:kern w:val="28"/>
          <w:sz w:val="28"/>
          <w:szCs w:val="28"/>
        </w:rPr>
        <w:t xml:space="preserve"> </w:t>
      </w:r>
      <w:r w:rsidRPr="0030596B">
        <w:rPr>
          <w:kern w:val="28"/>
          <w:sz w:val="28"/>
          <w:szCs w:val="28"/>
          <w:lang w:val="en-US"/>
        </w:rPr>
        <w:t>al</w:t>
      </w:r>
      <w:r w:rsidRPr="00EF5CBA">
        <w:rPr>
          <w:kern w:val="28"/>
          <w:sz w:val="28"/>
          <w:szCs w:val="28"/>
        </w:rPr>
        <w:t>., 2012]. Сидер</w:t>
      </w:r>
      <w:r w:rsidRPr="00EF5CBA">
        <w:rPr>
          <w:kern w:val="28"/>
          <w:sz w:val="28"/>
          <w:szCs w:val="28"/>
        </w:rPr>
        <w:t>о</w:t>
      </w:r>
      <w:r w:rsidRPr="00EF5CBA">
        <w:rPr>
          <w:kern w:val="28"/>
          <w:sz w:val="28"/>
          <w:szCs w:val="28"/>
        </w:rPr>
        <w:t xml:space="preserve">фори особливо цінні </w:t>
      </w:r>
      <w:r>
        <w:rPr>
          <w:kern w:val="28"/>
          <w:sz w:val="28"/>
          <w:szCs w:val="28"/>
          <w:lang w:val="uk-UA"/>
        </w:rPr>
        <w:t>щодо</w:t>
      </w:r>
      <w:r w:rsidRPr="00EF5CBA">
        <w:rPr>
          <w:kern w:val="28"/>
          <w:sz w:val="28"/>
          <w:szCs w:val="28"/>
        </w:rPr>
        <w:t xml:space="preserve"> </w:t>
      </w:r>
      <w:r>
        <w:rPr>
          <w:kern w:val="28"/>
          <w:sz w:val="28"/>
          <w:szCs w:val="28"/>
          <w:lang w:val="uk-UA"/>
        </w:rPr>
        <w:t>подолання</w:t>
      </w:r>
      <w:r w:rsidRPr="00EF5CBA">
        <w:rPr>
          <w:kern w:val="28"/>
          <w:sz w:val="28"/>
          <w:szCs w:val="28"/>
        </w:rPr>
        <w:t xml:space="preserve"> резистентності до ліків</w:t>
      </w:r>
      <w:r>
        <w:rPr>
          <w:kern w:val="28"/>
          <w:sz w:val="28"/>
          <w:szCs w:val="28"/>
          <w:lang w:val="uk-UA"/>
        </w:rPr>
        <w:t>, механ</w:t>
      </w:r>
      <w:r>
        <w:rPr>
          <w:kern w:val="28"/>
          <w:sz w:val="28"/>
          <w:szCs w:val="28"/>
          <w:lang w:val="uk-UA"/>
        </w:rPr>
        <w:t>і</w:t>
      </w:r>
      <w:r>
        <w:rPr>
          <w:kern w:val="28"/>
          <w:sz w:val="28"/>
          <w:szCs w:val="28"/>
          <w:lang w:val="uk-UA"/>
        </w:rPr>
        <w:t xml:space="preserve">зми якої </w:t>
      </w:r>
      <w:r w:rsidRPr="00EF5CBA">
        <w:rPr>
          <w:kern w:val="28"/>
          <w:sz w:val="28"/>
          <w:szCs w:val="28"/>
        </w:rPr>
        <w:t>пов’язан</w:t>
      </w:r>
      <w:r>
        <w:rPr>
          <w:kern w:val="28"/>
          <w:sz w:val="28"/>
          <w:szCs w:val="28"/>
          <w:lang w:val="uk-UA"/>
        </w:rPr>
        <w:t>і</w:t>
      </w:r>
      <w:r w:rsidRPr="00EF5CBA">
        <w:rPr>
          <w:kern w:val="28"/>
          <w:sz w:val="28"/>
          <w:szCs w:val="28"/>
        </w:rPr>
        <w:t xml:space="preserve"> з </w:t>
      </w:r>
      <w:r>
        <w:rPr>
          <w:kern w:val="28"/>
          <w:sz w:val="28"/>
          <w:szCs w:val="28"/>
          <w:lang w:val="uk-UA"/>
        </w:rPr>
        <w:t xml:space="preserve">особливостями </w:t>
      </w:r>
      <w:r w:rsidRPr="00EF5CBA">
        <w:rPr>
          <w:kern w:val="28"/>
          <w:sz w:val="28"/>
          <w:szCs w:val="28"/>
        </w:rPr>
        <w:t>мембран</w:t>
      </w:r>
      <w:r>
        <w:rPr>
          <w:kern w:val="28"/>
          <w:sz w:val="28"/>
          <w:szCs w:val="28"/>
          <w:lang w:val="uk-UA"/>
        </w:rPr>
        <w:t>и:</w:t>
      </w:r>
      <w:r w:rsidRPr="00EF5CBA">
        <w:rPr>
          <w:kern w:val="28"/>
          <w:sz w:val="28"/>
          <w:szCs w:val="28"/>
        </w:rPr>
        <w:t xml:space="preserve"> використовуючи здатність транспорту заліза доставляти ліки в клітини за допомогою кон’югованих із сидерофором антибактеріальних агентів за допомогою підходу «троянського коня» [</w:t>
      </w:r>
      <w:r w:rsidRPr="0030596B">
        <w:rPr>
          <w:sz w:val="28"/>
          <w:szCs w:val="28"/>
        </w:rPr>
        <w:t>Li</w:t>
      </w:r>
      <w:r w:rsidRPr="00EF5CBA">
        <w:rPr>
          <w:kern w:val="28"/>
          <w:sz w:val="28"/>
          <w:szCs w:val="28"/>
        </w:rPr>
        <w:t xml:space="preserve"> </w:t>
      </w:r>
      <w:r w:rsidRPr="0030596B">
        <w:rPr>
          <w:kern w:val="28"/>
          <w:sz w:val="28"/>
          <w:szCs w:val="28"/>
          <w:lang w:val="en-US"/>
        </w:rPr>
        <w:t>et</w:t>
      </w:r>
      <w:r w:rsidRPr="00EF5CBA">
        <w:rPr>
          <w:kern w:val="28"/>
          <w:sz w:val="28"/>
          <w:szCs w:val="28"/>
        </w:rPr>
        <w:t xml:space="preserve"> </w:t>
      </w:r>
      <w:r w:rsidRPr="0030596B">
        <w:rPr>
          <w:kern w:val="28"/>
          <w:sz w:val="28"/>
          <w:szCs w:val="28"/>
          <w:lang w:val="en-US"/>
        </w:rPr>
        <w:t>al</w:t>
      </w:r>
      <w:r w:rsidRPr="00EF5CBA">
        <w:rPr>
          <w:kern w:val="28"/>
          <w:sz w:val="28"/>
          <w:szCs w:val="28"/>
        </w:rPr>
        <w:t>., 2016].</w:t>
      </w:r>
    </w:p>
    <w:p w:rsidR="007F5AD9" w:rsidRDefault="007F5AD9" w:rsidP="007F5AD9">
      <w:pPr>
        <w:spacing w:line="360" w:lineRule="auto"/>
        <w:ind w:firstLine="709"/>
        <w:jc w:val="both"/>
        <w:rPr>
          <w:kern w:val="28"/>
          <w:sz w:val="28"/>
          <w:szCs w:val="28"/>
          <w:lang w:val="uk-UA"/>
        </w:rPr>
      </w:pPr>
      <w:r>
        <w:rPr>
          <w:kern w:val="28"/>
          <w:sz w:val="28"/>
          <w:szCs w:val="28"/>
          <w:lang w:val="uk-UA"/>
        </w:rPr>
        <w:t>М</w:t>
      </w:r>
      <w:r w:rsidRPr="00C74F1A">
        <w:rPr>
          <w:kern w:val="28"/>
          <w:sz w:val="28"/>
          <w:szCs w:val="28"/>
        </w:rPr>
        <w:t xml:space="preserve">олекула антибіотика залучає сидерофор як транспортер «троянського коня» і потрапляє в мікробну клітину за допомогою системи збирання </w:t>
      </w:r>
      <w:r w:rsidRPr="006661B7">
        <w:rPr>
          <w:kern w:val="28"/>
          <w:sz w:val="28"/>
          <w:szCs w:val="28"/>
          <w:lang w:val="en-US"/>
        </w:rPr>
        <w:t>Fe</w:t>
      </w:r>
      <w:r w:rsidRPr="00C74F1A">
        <w:rPr>
          <w:kern w:val="28"/>
          <w:sz w:val="28"/>
          <w:szCs w:val="28"/>
        </w:rPr>
        <w:t xml:space="preserve">-сидерофору. Кон’юговані лікарські засоби зазвичай містять лінкер для зв’язування препарату із сидерофором, що забезпечує контрольоване хімічне або ферментативне вивільнення препарату в цільову бактеріальну клітину. Потрапляючи всередину клітини, кон’югат </w:t>
      </w:r>
      <w:r>
        <w:rPr>
          <w:kern w:val="28"/>
          <w:sz w:val="28"/>
          <w:szCs w:val="28"/>
          <w:lang w:val="uk-UA"/>
        </w:rPr>
        <w:t>«</w:t>
      </w:r>
      <w:r w:rsidRPr="00C74F1A">
        <w:rPr>
          <w:kern w:val="28"/>
          <w:sz w:val="28"/>
          <w:szCs w:val="28"/>
        </w:rPr>
        <w:t>лікарський засіб-сидерофор</w:t>
      </w:r>
      <w:r>
        <w:rPr>
          <w:kern w:val="28"/>
          <w:sz w:val="28"/>
          <w:szCs w:val="28"/>
          <w:lang w:val="uk-UA"/>
        </w:rPr>
        <w:t>»</w:t>
      </w:r>
      <w:r w:rsidRPr="00C74F1A">
        <w:rPr>
          <w:kern w:val="28"/>
          <w:sz w:val="28"/>
          <w:szCs w:val="28"/>
        </w:rPr>
        <w:t xml:space="preserve"> вбиває клітину, вивільняючи препарат, діючи як повний антибактеріальний засіб або запобігаючи подальшому поглинанню заліза [</w:t>
      </w:r>
      <w:r w:rsidRPr="0030596B">
        <w:rPr>
          <w:sz w:val="28"/>
          <w:szCs w:val="28"/>
        </w:rPr>
        <w:t>Fan</w:t>
      </w:r>
      <w:r w:rsidRPr="0030596B">
        <w:rPr>
          <w:kern w:val="28"/>
          <w:sz w:val="28"/>
          <w:szCs w:val="28"/>
        </w:rPr>
        <w:t xml:space="preserve"> </w:t>
      </w:r>
      <w:r w:rsidRPr="0030596B">
        <w:rPr>
          <w:kern w:val="28"/>
          <w:sz w:val="28"/>
          <w:szCs w:val="28"/>
          <w:lang w:val="en-US"/>
        </w:rPr>
        <w:t>et</w:t>
      </w:r>
      <w:r w:rsidRPr="0030596B">
        <w:rPr>
          <w:kern w:val="28"/>
          <w:sz w:val="28"/>
          <w:szCs w:val="28"/>
        </w:rPr>
        <w:t xml:space="preserve"> </w:t>
      </w:r>
      <w:r w:rsidRPr="0030596B">
        <w:rPr>
          <w:kern w:val="28"/>
          <w:sz w:val="28"/>
          <w:szCs w:val="28"/>
          <w:lang w:val="en-US"/>
        </w:rPr>
        <w:t>al</w:t>
      </w:r>
      <w:r w:rsidRPr="0030596B">
        <w:rPr>
          <w:kern w:val="28"/>
          <w:sz w:val="28"/>
          <w:szCs w:val="28"/>
        </w:rPr>
        <w:t>., 2021</w:t>
      </w:r>
      <w:r w:rsidRPr="00C74F1A">
        <w:rPr>
          <w:kern w:val="28"/>
          <w:sz w:val="28"/>
          <w:szCs w:val="28"/>
        </w:rPr>
        <w:t>].</w:t>
      </w:r>
    </w:p>
    <w:p w:rsidR="007F5AD9" w:rsidRPr="007D137B" w:rsidRDefault="007F5AD9" w:rsidP="007F5AD9">
      <w:pPr>
        <w:spacing w:line="360" w:lineRule="auto"/>
        <w:ind w:firstLine="709"/>
        <w:jc w:val="both"/>
        <w:rPr>
          <w:kern w:val="28"/>
          <w:sz w:val="28"/>
          <w:szCs w:val="28"/>
          <w:lang w:val="uk-UA"/>
        </w:rPr>
      </w:pPr>
      <w:r w:rsidRPr="007D137B">
        <w:rPr>
          <w:kern w:val="28"/>
          <w:sz w:val="28"/>
          <w:szCs w:val="28"/>
          <w:lang w:val="uk-UA"/>
        </w:rPr>
        <w:lastRenderedPageBreak/>
        <w:t xml:space="preserve">Кон'югат </w:t>
      </w:r>
      <w:r>
        <w:rPr>
          <w:kern w:val="28"/>
          <w:sz w:val="28"/>
          <w:szCs w:val="28"/>
          <w:lang w:val="uk-UA"/>
        </w:rPr>
        <w:t>«</w:t>
      </w:r>
      <w:r w:rsidRPr="007D137B">
        <w:rPr>
          <w:kern w:val="28"/>
          <w:sz w:val="28"/>
          <w:szCs w:val="28"/>
          <w:lang w:val="uk-UA"/>
        </w:rPr>
        <w:t>сидерофор-антибіотик</w:t>
      </w:r>
      <w:r>
        <w:rPr>
          <w:kern w:val="28"/>
          <w:sz w:val="28"/>
          <w:szCs w:val="28"/>
          <w:lang w:val="uk-UA"/>
        </w:rPr>
        <w:t>»</w:t>
      </w:r>
      <w:r w:rsidRPr="007D137B">
        <w:rPr>
          <w:kern w:val="28"/>
          <w:sz w:val="28"/>
          <w:szCs w:val="28"/>
          <w:lang w:val="uk-UA"/>
        </w:rPr>
        <w:t xml:space="preserve"> буває двох видів: природний і синт</w:t>
      </w:r>
      <w:r w:rsidRPr="007D137B">
        <w:rPr>
          <w:kern w:val="28"/>
          <w:sz w:val="28"/>
          <w:szCs w:val="28"/>
          <w:lang w:val="uk-UA"/>
        </w:rPr>
        <w:t>е</w:t>
      </w:r>
      <w:r w:rsidRPr="007D137B">
        <w:rPr>
          <w:kern w:val="28"/>
          <w:sz w:val="28"/>
          <w:szCs w:val="28"/>
          <w:lang w:val="uk-UA"/>
        </w:rPr>
        <w:t>тичний. Природними сидерофорними антибіотичними сполуками є альбом</w:t>
      </w:r>
      <w:r w:rsidRPr="007D137B">
        <w:rPr>
          <w:kern w:val="28"/>
          <w:sz w:val="28"/>
          <w:szCs w:val="28"/>
          <w:lang w:val="uk-UA"/>
        </w:rPr>
        <w:t>і</w:t>
      </w:r>
      <w:r w:rsidRPr="007D137B">
        <w:rPr>
          <w:kern w:val="28"/>
          <w:sz w:val="28"/>
          <w:szCs w:val="28"/>
          <w:lang w:val="uk-UA"/>
        </w:rPr>
        <w:t>цин, фериміцин, салміцин (виділений із</w:t>
      </w:r>
      <w:r>
        <w:rPr>
          <w:kern w:val="28"/>
          <w:sz w:val="28"/>
          <w:szCs w:val="28"/>
          <w:lang w:val="uk-UA"/>
        </w:rPr>
        <w:t xml:space="preserve"> представників родів </w:t>
      </w:r>
      <w:r w:rsidRPr="007D137B">
        <w:rPr>
          <w:i/>
          <w:kern w:val="28"/>
          <w:sz w:val="28"/>
          <w:szCs w:val="28"/>
          <w:lang w:val="uk-UA"/>
        </w:rPr>
        <w:t>Streptomyces</w:t>
      </w:r>
      <w:r w:rsidRPr="007D137B">
        <w:rPr>
          <w:kern w:val="28"/>
          <w:sz w:val="28"/>
          <w:szCs w:val="28"/>
          <w:lang w:val="uk-UA"/>
        </w:rPr>
        <w:t xml:space="preserve"> і </w:t>
      </w:r>
      <w:r w:rsidRPr="007D137B">
        <w:rPr>
          <w:i/>
          <w:kern w:val="28"/>
          <w:sz w:val="28"/>
          <w:szCs w:val="28"/>
          <w:lang w:val="uk-UA"/>
        </w:rPr>
        <w:t>Actinomyces</w:t>
      </w:r>
      <w:r w:rsidRPr="007D137B">
        <w:rPr>
          <w:kern w:val="28"/>
          <w:sz w:val="28"/>
          <w:szCs w:val="28"/>
          <w:lang w:val="uk-UA"/>
        </w:rPr>
        <w:t xml:space="preserve"> ), мікроцин (виділений із кишкових бактерій). Наприклад, альб</w:t>
      </w:r>
      <w:r w:rsidRPr="007D137B">
        <w:rPr>
          <w:kern w:val="28"/>
          <w:sz w:val="28"/>
          <w:szCs w:val="28"/>
          <w:lang w:val="uk-UA"/>
        </w:rPr>
        <w:t>о</w:t>
      </w:r>
      <w:r w:rsidRPr="007D137B">
        <w:rPr>
          <w:kern w:val="28"/>
          <w:sz w:val="28"/>
          <w:szCs w:val="28"/>
          <w:lang w:val="uk-UA"/>
        </w:rPr>
        <w:t xml:space="preserve">міцин блокує синтез білка шляхом інгібування т-РНК-синтетаз у </w:t>
      </w:r>
      <w:r w:rsidRPr="007D137B">
        <w:rPr>
          <w:i/>
          <w:kern w:val="28"/>
          <w:sz w:val="28"/>
          <w:szCs w:val="28"/>
          <w:lang w:val="uk-UA"/>
        </w:rPr>
        <w:t>E. coli</w:t>
      </w:r>
      <w:r w:rsidRPr="007D137B">
        <w:rPr>
          <w:kern w:val="28"/>
          <w:sz w:val="28"/>
          <w:szCs w:val="28"/>
          <w:lang w:val="uk-UA"/>
        </w:rPr>
        <w:t xml:space="preserve"> . Си</w:t>
      </w:r>
      <w:r w:rsidRPr="007D137B">
        <w:rPr>
          <w:kern w:val="28"/>
          <w:sz w:val="28"/>
          <w:szCs w:val="28"/>
          <w:lang w:val="uk-UA"/>
        </w:rPr>
        <w:t>н</w:t>
      </w:r>
      <w:r w:rsidRPr="007D137B">
        <w:rPr>
          <w:kern w:val="28"/>
          <w:sz w:val="28"/>
          <w:szCs w:val="28"/>
          <w:lang w:val="uk-UA"/>
        </w:rPr>
        <w:t>тетичні сидерофорно-антибіотичні сполуки використовують переваги антиб</w:t>
      </w:r>
      <w:r w:rsidRPr="007D137B">
        <w:rPr>
          <w:kern w:val="28"/>
          <w:sz w:val="28"/>
          <w:szCs w:val="28"/>
          <w:lang w:val="uk-UA"/>
        </w:rPr>
        <w:t>і</w:t>
      </w:r>
      <w:r w:rsidRPr="007D137B">
        <w:rPr>
          <w:kern w:val="28"/>
          <w:sz w:val="28"/>
          <w:szCs w:val="28"/>
          <w:lang w:val="uk-UA"/>
        </w:rPr>
        <w:t>отика з кращою проникністю клітин і послаблюють механізми резистентно</w:t>
      </w:r>
      <w:r w:rsidRPr="007D137B">
        <w:rPr>
          <w:kern w:val="28"/>
          <w:sz w:val="28"/>
          <w:szCs w:val="28"/>
          <w:lang w:val="uk-UA"/>
        </w:rPr>
        <w:t>с</w:t>
      </w:r>
      <w:r w:rsidRPr="007D137B">
        <w:rPr>
          <w:kern w:val="28"/>
          <w:sz w:val="28"/>
          <w:szCs w:val="28"/>
          <w:lang w:val="uk-UA"/>
        </w:rPr>
        <w:t>ті. У синт</w:t>
      </w:r>
      <w:r w:rsidRPr="007D137B">
        <w:rPr>
          <w:kern w:val="28"/>
          <w:sz w:val="28"/>
          <w:szCs w:val="28"/>
          <w:lang w:val="uk-UA"/>
        </w:rPr>
        <w:t>е</w:t>
      </w:r>
      <w:r w:rsidRPr="007D137B">
        <w:rPr>
          <w:kern w:val="28"/>
          <w:sz w:val="28"/>
          <w:szCs w:val="28"/>
          <w:lang w:val="uk-UA"/>
        </w:rPr>
        <w:t>тичній моделі сидерофори можуть зв’язувати потужні антибіотики, такі як бета-лактамні антибіотики (карбацефалоспорини), еритроміц</w:t>
      </w:r>
      <w:r>
        <w:rPr>
          <w:kern w:val="28"/>
          <w:sz w:val="28"/>
          <w:szCs w:val="28"/>
          <w:lang w:val="uk-UA"/>
        </w:rPr>
        <w:t>ин, сул</w:t>
      </w:r>
      <w:r>
        <w:rPr>
          <w:kern w:val="28"/>
          <w:sz w:val="28"/>
          <w:szCs w:val="28"/>
          <w:lang w:val="uk-UA"/>
        </w:rPr>
        <w:t>ь</w:t>
      </w:r>
      <w:r>
        <w:rPr>
          <w:kern w:val="28"/>
          <w:sz w:val="28"/>
          <w:szCs w:val="28"/>
          <w:lang w:val="uk-UA"/>
        </w:rPr>
        <w:t>фаніламіди, ванкоміцин</w:t>
      </w:r>
      <w:r w:rsidRPr="007D137B">
        <w:rPr>
          <w:kern w:val="28"/>
          <w:sz w:val="28"/>
          <w:szCs w:val="28"/>
          <w:lang w:val="uk-UA"/>
        </w:rPr>
        <w:t>, налідиксову кислоту, норфлоксацин тощо. Отримані р</w:t>
      </w:r>
      <w:r w:rsidRPr="007D137B">
        <w:rPr>
          <w:kern w:val="28"/>
          <w:sz w:val="28"/>
          <w:szCs w:val="28"/>
          <w:lang w:val="uk-UA"/>
        </w:rPr>
        <w:t>е</w:t>
      </w:r>
      <w:r w:rsidRPr="007D137B">
        <w:rPr>
          <w:kern w:val="28"/>
          <w:sz w:val="28"/>
          <w:szCs w:val="28"/>
          <w:lang w:val="uk-UA"/>
        </w:rPr>
        <w:t>зультати показують, що ці кон’югати дають кращі результати і що передача ліків, опосередкована сидерофором, є дуже важливою. Мікроби ідентифік</w:t>
      </w:r>
      <w:r w:rsidRPr="007D137B">
        <w:rPr>
          <w:kern w:val="28"/>
          <w:sz w:val="28"/>
          <w:szCs w:val="28"/>
          <w:lang w:val="uk-UA"/>
        </w:rPr>
        <w:t>у</w:t>
      </w:r>
      <w:r w:rsidRPr="007D137B">
        <w:rPr>
          <w:kern w:val="28"/>
          <w:sz w:val="28"/>
          <w:szCs w:val="28"/>
          <w:lang w:val="uk-UA"/>
        </w:rPr>
        <w:t>ють сидерофор як транспортер заліза, тому кон’югована сполука поглинаєт</w:t>
      </w:r>
      <w:r w:rsidRPr="007D137B">
        <w:rPr>
          <w:kern w:val="28"/>
          <w:sz w:val="28"/>
          <w:szCs w:val="28"/>
          <w:lang w:val="uk-UA"/>
        </w:rPr>
        <w:t>ь</w:t>
      </w:r>
      <w:r w:rsidRPr="007D137B">
        <w:rPr>
          <w:kern w:val="28"/>
          <w:sz w:val="28"/>
          <w:szCs w:val="28"/>
          <w:lang w:val="uk-UA"/>
        </w:rPr>
        <w:t xml:space="preserve">ся, вбиваючи бактерію, оскільки кон’югована </w:t>
      </w:r>
      <w:r>
        <w:rPr>
          <w:kern w:val="28"/>
          <w:sz w:val="28"/>
          <w:szCs w:val="28"/>
          <w:lang w:val="uk-UA"/>
        </w:rPr>
        <w:t>сполука смертельна для мікр</w:t>
      </w:r>
      <w:r>
        <w:rPr>
          <w:kern w:val="28"/>
          <w:sz w:val="28"/>
          <w:szCs w:val="28"/>
          <w:lang w:val="uk-UA"/>
        </w:rPr>
        <w:t>о</w:t>
      </w:r>
      <w:r>
        <w:rPr>
          <w:kern w:val="28"/>
          <w:sz w:val="28"/>
          <w:szCs w:val="28"/>
          <w:lang w:val="uk-UA"/>
        </w:rPr>
        <w:t>ба [</w:t>
      </w:r>
      <w:r w:rsidRPr="000F3E1A">
        <w:rPr>
          <w:sz w:val="28"/>
          <w:szCs w:val="28"/>
        </w:rPr>
        <w:t>Terra</w:t>
      </w:r>
      <w:r w:rsidRPr="000F3E1A">
        <w:rPr>
          <w:kern w:val="28"/>
          <w:sz w:val="28"/>
          <w:szCs w:val="28"/>
          <w:lang w:val="uk-UA"/>
        </w:rPr>
        <w:t xml:space="preserve"> </w:t>
      </w:r>
      <w:r w:rsidRPr="000F3E1A">
        <w:rPr>
          <w:kern w:val="28"/>
          <w:sz w:val="28"/>
          <w:szCs w:val="28"/>
          <w:lang w:val="en-US"/>
        </w:rPr>
        <w:t>et</w:t>
      </w:r>
      <w:r w:rsidRPr="000F3E1A">
        <w:rPr>
          <w:kern w:val="28"/>
          <w:sz w:val="28"/>
          <w:szCs w:val="28"/>
          <w:lang w:val="uk-UA"/>
        </w:rPr>
        <w:t xml:space="preserve"> </w:t>
      </w:r>
      <w:r w:rsidRPr="000F3E1A">
        <w:rPr>
          <w:kern w:val="28"/>
          <w:sz w:val="28"/>
          <w:szCs w:val="28"/>
          <w:lang w:val="en-US"/>
        </w:rPr>
        <w:t>al</w:t>
      </w:r>
      <w:r w:rsidRPr="000F3E1A">
        <w:rPr>
          <w:kern w:val="28"/>
          <w:sz w:val="28"/>
          <w:szCs w:val="28"/>
          <w:lang w:val="uk-UA"/>
        </w:rPr>
        <w:t>., 2021</w:t>
      </w:r>
      <w:r>
        <w:rPr>
          <w:kern w:val="28"/>
          <w:sz w:val="28"/>
          <w:szCs w:val="28"/>
          <w:lang w:val="uk-UA"/>
        </w:rPr>
        <w:t>].</w:t>
      </w:r>
      <w:r w:rsidRPr="007D137B">
        <w:rPr>
          <w:kern w:val="28"/>
          <w:sz w:val="28"/>
          <w:szCs w:val="28"/>
          <w:lang w:val="uk-UA"/>
        </w:rPr>
        <w:t xml:space="preserve"> </w:t>
      </w:r>
      <w:r>
        <w:rPr>
          <w:kern w:val="28"/>
          <w:sz w:val="28"/>
          <w:szCs w:val="28"/>
          <w:lang w:val="uk-UA"/>
        </w:rPr>
        <w:t>К</w:t>
      </w:r>
      <w:r w:rsidRPr="007D137B">
        <w:rPr>
          <w:kern w:val="28"/>
          <w:sz w:val="28"/>
          <w:szCs w:val="28"/>
          <w:lang w:val="uk-UA"/>
        </w:rPr>
        <w:t>арбоксилатні сидерофори, такі як стафілоферин, м</w:t>
      </w:r>
      <w:r w:rsidRPr="007D137B">
        <w:rPr>
          <w:kern w:val="28"/>
          <w:sz w:val="28"/>
          <w:szCs w:val="28"/>
          <w:lang w:val="uk-UA"/>
        </w:rPr>
        <w:t>о</w:t>
      </w:r>
      <w:r w:rsidRPr="007D137B">
        <w:rPr>
          <w:kern w:val="28"/>
          <w:sz w:val="28"/>
          <w:szCs w:val="28"/>
          <w:lang w:val="uk-UA"/>
        </w:rPr>
        <w:t>жуть бути хоро</w:t>
      </w:r>
      <w:r>
        <w:rPr>
          <w:kern w:val="28"/>
          <w:sz w:val="28"/>
          <w:szCs w:val="28"/>
          <w:lang w:val="uk-UA"/>
        </w:rPr>
        <w:t>шим вибором для схем лікування</w:t>
      </w:r>
      <w:r w:rsidRPr="007D137B">
        <w:rPr>
          <w:kern w:val="28"/>
          <w:sz w:val="28"/>
          <w:szCs w:val="28"/>
          <w:lang w:val="uk-UA"/>
        </w:rPr>
        <w:t>. Гідрофільна властивість стафілоферину А покращує швидкість доставки ліків до бактеріальних кл</w:t>
      </w:r>
      <w:r w:rsidRPr="007D137B">
        <w:rPr>
          <w:kern w:val="28"/>
          <w:sz w:val="28"/>
          <w:szCs w:val="28"/>
          <w:lang w:val="uk-UA"/>
        </w:rPr>
        <w:t>і</w:t>
      </w:r>
      <w:r w:rsidRPr="007D137B">
        <w:rPr>
          <w:kern w:val="28"/>
          <w:sz w:val="28"/>
          <w:szCs w:val="28"/>
          <w:lang w:val="uk-UA"/>
        </w:rPr>
        <w:t>тин шляхом</w:t>
      </w:r>
      <w:r>
        <w:rPr>
          <w:kern w:val="28"/>
          <w:sz w:val="28"/>
          <w:szCs w:val="28"/>
          <w:lang w:val="uk-UA"/>
        </w:rPr>
        <w:t xml:space="preserve"> підвищення розчинності у воді [Saha</w:t>
      </w:r>
      <w:r w:rsidRPr="00C74F1A">
        <w:rPr>
          <w:kern w:val="28"/>
          <w:sz w:val="28"/>
          <w:szCs w:val="28"/>
          <w:lang w:val="uk-UA"/>
        </w:rPr>
        <w:t xml:space="preserve"> </w:t>
      </w:r>
      <w:r>
        <w:rPr>
          <w:kern w:val="28"/>
          <w:sz w:val="28"/>
          <w:szCs w:val="28"/>
          <w:lang w:val="en-US"/>
        </w:rPr>
        <w:t>et</w:t>
      </w:r>
      <w:r w:rsidRPr="00C74F1A">
        <w:rPr>
          <w:kern w:val="28"/>
          <w:sz w:val="28"/>
          <w:szCs w:val="28"/>
          <w:lang w:val="uk-UA"/>
        </w:rPr>
        <w:t xml:space="preserve"> </w:t>
      </w:r>
      <w:r>
        <w:rPr>
          <w:kern w:val="28"/>
          <w:sz w:val="28"/>
          <w:szCs w:val="28"/>
          <w:lang w:val="en-US"/>
        </w:rPr>
        <w:t>al</w:t>
      </w:r>
      <w:r w:rsidRPr="00C74F1A">
        <w:rPr>
          <w:kern w:val="28"/>
          <w:sz w:val="28"/>
          <w:szCs w:val="28"/>
          <w:lang w:val="uk-UA"/>
        </w:rPr>
        <w:t>.</w:t>
      </w:r>
      <w:r w:rsidRPr="007D137B">
        <w:rPr>
          <w:kern w:val="28"/>
          <w:sz w:val="28"/>
          <w:szCs w:val="28"/>
          <w:lang w:val="uk-UA"/>
        </w:rPr>
        <w:t>, 2016</w:t>
      </w:r>
      <w:r>
        <w:rPr>
          <w:kern w:val="28"/>
          <w:sz w:val="28"/>
          <w:szCs w:val="28"/>
          <w:lang w:val="uk-UA"/>
        </w:rPr>
        <w:t>]</w:t>
      </w:r>
      <w:r w:rsidRPr="007D137B">
        <w:rPr>
          <w:kern w:val="28"/>
          <w:sz w:val="28"/>
          <w:szCs w:val="28"/>
          <w:lang w:val="uk-UA"/>
        </w:rPr>
        <w:t>. Нещодавно к</w:t>
      </w:r>
      <w:r w:rsidRPr="007D137B">
        <w:rPr>
          <w:kern w:val="28"/>
          <w:sz w:val="28"/>
          <w:szCs w:val="28"/>
          <w:lang w:val="uk-UA"/>
        </w:rPr>
        <w:t>і</w:t>
      </w:r>
      <w:r w:rsidRPr="007D137B">
        <w:rPr>
          <w:kern w:val="28"/>
          <w:sz w:val="28"/>
          <w:szCs w:val="28"/>
          <w:lang w:val="uk-UA"/>
        </w:rPr>
        <w:t>лька сидерофорів, кон’югованих з β-лактамними антибіотиками, були досл</w:t>
      </w:r>
      <w:r w:rsidRPr="007D137B">
        <w:rPr>
          <w:kern w:val="28"/>
          <w:sz w:val="28"/>
          <w:szCs w:val="28"/>
          <w:lang w:val="uk-UA"/>
        </w:rPr>
        <w:t>і</w:t>
      </w:r>
      <w:r w:rsidRPr="007D137B">
        <w:rPr>
          <w:kern w:val="28"/>
          <w:sz w:val="28"/>
          <w:szCs w:val="28"/>
          <w:lang w:val="uk-UA"/>
        </w:rPr>
        <w:t>джені на доклінічних і клінічних стадіях, включаючи MC-1 (монокарбам), BAL30072 (моносульфактам)</w:t>
      </w:r>
      <w:r>
        <w:rPr>
          <w:kern w:val="28"/>
          <w:sz w:val="28"/>
          <w:szCs w:val="28"/>
          <w:lang w:val="uk-UA"/>
        </w:rPr>
        <w:t>, S-649,266 (цефалоспорин)</w:t>
      </w:r>
      <w:r w:rsidRPr="007D137B">
        <w:rPr>
          <w:kern w:val="28"/>
          <w:sz w:val="28"/>
          <w:szCs w:val="28"/>
          <w:lang w:val="uk-UA"/>
        </w:rPr>
        <w:t xml:space="preserve"> і GSK3342830 (ц</w:t>
      </w:r>
      <w:r w:rsidRPr="007D137B">
        <w:rPr>
          <w:kern w:val="28"/>
          <w:sz w:val="28"/>
          <w:szCs w:val="28"/>
          <w:lang w:val="uk-UA"/>
        </w:rPr>
        <w:t>е</w:t>
      </w:r>
      <w:r w:rsidRPr="007D137B">
        <w:rPr>
          <w:kern w:val="28"/>
          <w:sz w:val="28"/>
          <w:szCs w:val="28"/>
          <w:lang w:val="uk-UA"/>
        </w:rPr>
        <w:t xml:space="preserve">фалоспорин), які спрямовані на мультирезистентні грамнегативні бактерії, включаючи </w:t>
      </w:r>
      <w:r>
        <w:rPr>
          <w:i/>
          <w:kern w:val="28"/>
          <w:sz w:val="28"/>
          <w:szCs w:val="28"/>
          <w:lang w:val="uk-UA"/>
        </w:rPr>
        <w:t>A.</w:t>
      </w:r>
      <w:r w:rsidRPr="00CF5779">
        <w:rPr>
          <w:i/>
          <w:kern w:val="28"/>
          <w:sz w:val="28"/>
          <w:szCs w:val="28"/>
          <w:lang w:val="uk-UA"/>
        </w:rPr>
        <w:t xml:space="preserve"> baumannii</w:t>
      </w:r>
      <w:r w:rsidRPr="007D137B">
        <w:rPr>
          <w:kern w:val="28"/>
          <w:sz w:val="28"/>
          <w:szCs w:val="28"/>
          <w:lang w:val="uk-UA"/>
        </w:rPr>
        <w:t xml:space="preserve"> та </w:t>
      </w:r>
      <w:r>
        <w:rPr>
          <w:i/>
          <w:kern w:val="28"/>
          <w:sz w:val="28"/>
          <w:szCs w:val="28"/>
          <w:lang w:val="uk-UA"/>
        </w:rPr>
        <w:t>P.</w:t>
      </w:r>
      <w:r w:rsidRPr="00CF5779">
        <w:rPr>
          <w:i/>
          <w:kern w:val="28"/>
          <w:sz w:val="28"/>
          <w:szCs w:val="28"/>
          <w:lang w:val="uk-UA"/>
        </w:rPr>
        <w:t xml:space="preserve"> aeruginosa</w:t>
      </w:r>
      <w:r>
        <w:rPr>
          <w:kern w:val="28"/>
          <w:sz w:val="28"/>
          <w:szCs w:val="28"/>
          <w:lang w:val="uk-UA"/>
        </w:rPr>
        <w:t xml:space="preserve"> [</w:t>
      </w:r>
      <w:r w:rsidRPr="007D137B">
        <w:rPr>
          <w:kern w:val="28"/>
          <w:sz w:val="28"/>
          <w:szCs w:val="28"/>
          <w:lang w:val="uk-UA"/>
        </w:rPr>
        <w:t>San</w:t>
      </w:r>
      <w:r>
        <w:rPr>
          <w:kern w:val="28"/>
          <w:sz w:val="28"/>
          <w:szCs w:val="28"/>
          <w:lang w:val="uk-UA"/>
        </w:rPr>
        <w:t>tajit</w:t>
      </w:r>
      <w:r w:rsidRPr="00C74F1A">
        <w:rPr>
          <w:kern w:val="28"/>
          <w:sz w:val="28"/>
          <w:szCs w:val="28"/>
          <w:lang w:val="uk-UA"/>
        </w:rPr>
        <w:t xml:space="preserve"> </w:t>
      </w:r>
      <w:r>
        <w:rPr>
          <w:kern w:val="28"/>
          <w:sz w:val="28"/>
          <w:szCs w:val="28"/>
          <w:lang w:val="en-US"/>
        </w:rPr>
        <w:t>et</w:t>
      </w:r>
      <w:r w:rsidRPr="00C74F1A">
        <w:rPr>
          <w:kern w:val="28"/>
          <w:sz w:val="28"/>
          <w:szCs w:val="28"/>
          <w:lang w:val="uk-UA"/>
        </w:rPr>
        <w:t xml:space="preserve"> </w:t>
      </w:r>
      <w:r>
        <w:rPr>
          <w:kern w:val="28"/>
          <w:sz w:val="28"/>
          <w:szCs w:val="28"/>
          <w:lang w:val="en-US"/>
        </w:rPr>
        <w:t>al</w:t>
      </w:r>
      <w:r w:rsidRPr="00C74F1A">
        <w:rPr>
          <w:kern w:val="28"/>
          <w:sz w:val="28"/>
          <w:szCs w:val="28"/>
          <w:lang w:val="uk-UA"/>
        </w:rPr>
        <w:t>.</w:t>
      </w:r>
      <w:r>
        <w:rPr>
          <w:kern w:val="28"/>
          <w:sz w:val="28"/>
          <w:szCs w:val="28"/>
          <w:lang w:val="uk-UA"/>
        </w:rPr>
        <w:t>, 2016].</w:t>
      </w:r>
    </w:p>
    <w:p w:rsidR="007F5AD9" w:rsidRPr="007D137B" w:rsidRDefault="007F5AD9" w:rsidP="007F5AD9">
      <w:pPr>
        <w:spacing w:line="360" w:lineRule="auto"/>
        <w:ind w:firstLine="709"/>
        <w:jc w:val="both"/>
        <w:rPr>
          <w:kern w:val="28"/>
          <w:sz w:val="28"/>
          <w:szCs w:val="28"/>
          <w:lang w:val="uk-UA"/>
        </w:rPr>
      </w:pPr>
      <w:r w:rsidRPr="007D137B">
        <w:rPr>
          <w:kern w:val="28"/>
          <w:sz w:val="28"/>
          <w:szCs w:val="28"/>
          <w:lang w:val="uk-UA"/>
        </w:rPr>
        <w:t>Цефідерокол (S-649,266) — це кон’югат цефалоспорин-катехол, який наразі перебуває у фазі III клінічних випробувань , який використовує акти</w:t>
      </w:r>
      <w:r w:rsidRPr="007D137B">
        <w:rPr>
          <w:kern w:val="28"/>
          <w:sz w:val="28"/>
          <w:szCs w:val="28"/>
          <w:lang w:val="uk-UA"/>
        </w:rPr>
        <w:t>в</w:t>
      </w:r>
      <w:r w:rsidRPr="007D137B">
        <w:rPr>
          <w:kern w:val="28"/>
          <w:sz w:val="28"/>
          <w:szCs w:val="28"/>
          <w:lang w:val="uk-UA"/>
        </w:rPr>
        <w:t>ний транспорт, опосередкований залізом, і є більш ефективним проти грамн</w:t>
      </w:r>
      <w:r w:rsidRPr="007D137B">
        <w:rPr>
          <w:kern w:val="28"/>
          <w:sz w:val="28"/>
          <w:szCs w:val="28"/>
          <w:lang w:val="uk-UA"/>
        </w:rPr>
        <w:t>е</w:t>
      </w:r>
      <w:r w:rsidRPr="007D137B">
        <w:rPr>
          <w:kern w:val="28"/>
          <w:sz w:val="28"/>
          <w:szCs w:val="28"/>
          <w:lang w:val="uk-UA"/>
        </w:rPr>
        <w:t>гативних патогенів із множинн</w:t>
      </w:r>
      <w:r>
        <w:rPr>
          <w:kern w:val="28"/>
          <w:sz w:val="28"/>
          <w:szCs w:val="28"/>
          <w:lang w:val="uk-UA"/>
        </w:rPr>
        <w:t>ою стійкістю [Negash</w:t>
      </w:r>
      <w:r w:rsidRPr="00C74F1A">
        <w:rPr>
          <w:kern w:val="28"/>
          <w:sz w:val="28"/>
          <w:szCs w:val="28"/>
          <w:lang w:val="uk-UA"/>
        </w:rPr>
        <w:t xml:space="preserve"> </w:t>
      </w:r>
      <w:r>
        <w:rPr>
          <w:kern w:val="28"/>
          <w:sz w:val="28"/>
          <w:szCs w:val="28"/>
          <w:lang w:val="en-US"/>
        </w:rPr>
        <w:t>et</w:t>
      </w:r>
      <w:r w:rsidRPr="00C74F1A">
        <w:rPr>
          <w:kern w:val="28"/>
          <w:sz w:val="28"/>
          <w:szCs w:val="28"/>
          <w:lang w:val="uk-UA"/>
        </w:rPr>
        <w:t xml:space="preserve"> </w:t>
      </w:r>
      <w:r>
        <w:rPr>
          <w:kern w:val="28"/>
          <w:sz w:val="28"/>
          <w:szCs w:val="28"/>
          <w:lang w:val="en-US"/>
        </w:rPr>
        <w:t>al</w:t>
      </w:r>
      <w:r w:rsidRPr="00C74F1A">
        <w:rPr>
          <w:kern w:val="28"/>
          <w:sz w:val="28"/>
          <w:szCs w:val="28"/>
          <w:lang w:val="uk-UA"/>
        </w:rPr>
        <w:t>.</w:t>
      </w:r>
      <w:r>
        <w:rPr>
          <w:kern w:val="28"/>
          <w:sz w:val="28"/>
          <w:szCs w:val="28"/>
          <w:lang w:val="uk-UA"/>
        </w:rPr>
        <w:t>, 2019]</w:t>
      </w:r>
      <w:r w:rsidRPr="007D137B">
        <w:rPr>
          <w:kern w:val="28"/>
          <w:sz w:val="28"/>
          <w:szCs w:val="28"/>
          <w:lang w:val="uk-UA"/>
        </w:rPr>
        <w:t xml:space="preserve">. </w:t>
      </w:r>
      <w:r>
        <w:rPr>
          <w:kern w:val="28"/>
          <w:sz w:val="28"/>
          <w:szCs w:val="28"/>
          <w:lang w:val="uk-UA"/>
        </w:rPr>
        <w:t>Було пок</w:t>
      </w:r>
      <w:r>
        <w:rPr>
          <w:kern w:val="28"/>
          <w:sz w:val="28"/>
          <w:szCs w:val="28"/>
          <w:lang w:val="uk-UA"/>
        </w:rPr>
        <w:t>а</w:t>
      </w:r>
      <w:r>
        <w:rPr>
          <w:kern w:val="28"/>
          <w:sz w:val="28"/>
          <w:szCs w:val="28"/>
          <w:lang w:val="uk-UA"/>
        </w:rPr>
        <w:t>зано</w:t>
      </w:r>
      <w:r w:rsidRPr="007D137B">
        <w:rPr>
          <w:kern w:val="28"/>
          <w:sz w:val="28"/>
          <w:szCs w:val="28"/>
          <w:lang w:val="uk-UA"/>
        </w:rPr>
        <w:t xml:space="preserve">, що кон’югат фімсбактинового сидерофора </w:t>
      </w:r>
      <w:r>
        <w:rPr>
          <w:i/>
          <w:kern w:val="28"/>
          <w:sz w:val="28"/>
          <w:szCs w:val="28"/>
          <w:lang w:val="uk-UA"/>
        </w:rPr>
        <w:t>A.</w:t>
      </w:r>
      <w:r w:rsidRPr="00DE1500">
        <w:rPr>
          <w:i/>
          <w:kern w:val="28"/>
          <w:sz w:val="28"/>
          <w:szCs w:val="28"/>
          <w:lang w:val="uk-UA"/>
        </w:rPr>
        <w:t xml:space="preserve"> baumannii</w:t>
      </w:r>
      <w:r w:rsidRPr="007D137B">
        <w:rPr>
          <w:kern w:val="28"/>
          <w:sz w:val="28"/>
          <w:szCs w:val="28"/>
          <w:lang w:val="uk-UA"/>
        </w:rPr>
        <w:t xml:space="preserve"> з а</w:t>
      </w:r>
      <w:r w:rsidRPr="007D137B">
        <w:rPr>
          <w:kern w:val="28"/>
          <w:sz w:val="28"/>
          <w:szCs w:val="28"/>
          <w:lang w:val="uk-UA"/>
        </w:rPr>
        <w:t>н</w:t>
      </w:r>
      <w:r w:rsidRPr="007D137B">
        <w:rPr>
          <w:kern w:val="28"/>
          <w:sz w:val="28"/>
          <w:szCs w:val="28"/>
          <w:lang w:val="uk-UA"/>
        </w:rPr>
        <w:t>тибіотиком даптоміцину має сильну активність проти стійк</w:t>
      </w:r>
      <w:r>
        <w:rPr>
          <w:kern w:val="28"/>
          <w:sz w:val="28"/>
          <w:szCs w:val="28"/>
          <w:lang w:val="uk-UA"/>
        </w:rPr>
        <w:t>их до препаратів штамів</w:t>
      </w:r>
      <w:r w:rsidRPr="007D137B">
        <w:rPr>
          <w:kern w:val="28"/>
          <w:sz w:val="28"/>
          <w:szCs w:val="28"/>
          <w:lang w:val="uk-UA"/>
        </w:rPr>
        <w:t xml:space="preserve"> </w:t>
      </w:r>
      <w:r>
        <w:rPr>
          <w:i/>
          <w:kern w:val="28"/>
          <w:sz w:val="28"/>
          <w:szCs w:val="28"/>
          <w:lang w:val="uk-UA"/>
        </w:rPr>
        <w:t>A.</w:t>
      </w:r>
      <w:r w:rsidRPr="00DE1500">
        <w:rPr>
          <w:i/>
          <w:kern w:val="28"/>
          <w:sz w:val="28"/>
          <w:szCs w:val="28"/>
          <w:lang w:val="uk-UA"/>
        </w:rPr>
        <w:t xml:space="preserve"> baumannii</w:t>
      </w:r>
      <w:r w:rsidRPr="007D137B">
        <w:rPr>
          <w:kern w:val="28"/>
          <w:sz w:val="28"/>
          <w:szCs w:val="28"/>
          <w:lang w:val="uk-UA"/>
        </w:rPr>
        <w:t xml:space="preserve"> як </w:t>
      </w:r>
      <w:r w:rsidRPr="008814D1">
        <w:rPr>
          <w:i/>
          <w:iCs/>
          <w:kern w:val="28"/>
          <w:sz w:val="28"/>
          <w:szCs w:val="28"/>
          <w:lang w:val="uk-UA"/>
        </w:rPr>
        <w:t>in vivo</w:t>
      </w:r>
      <w:r>
        <w:rPr>
          <w:kern w:val="28"/>
          <w:sz w:val="28"/>
          <w:szCs w:val="28"/>
          <w:lang w:val="uk-UA"/>
        </w:rPr>
        <w:t xml:space="preserve">, так і </w:t>
      </w:r>
      <w:r w:rsidRPr="008814D1">
        <w:rPr>
          <w:i/>
          <w:iCs/>
          <w:kern w:val="28"/>
          <w:sz w:val="28"/>
          <w:szCs w:val="28"/>
          <w:lang w:val="uk-UA"/>
        </w:rPr>
        <w:t>in vitro</w:t>
      </w:r>
      <w:r>
        <w:rPr>
          <w:kern w:val="28"/>
          <w:sz w:val="28"/>
          <w:szCs w:val="28"/>
          <w:lang w:val="uk-UA"/>
        </w:rPr>
        <w:t xml:space="preserve"> [Ghosh</w:t>
      </w:r>
      <w:r w:rsidRPr="00C74F1A">
        <w:rPr>
          <w:kern w:val="28"/>
          <w:sz w:val="28"/>
          <w:szCs w:val="28"/>
          <w:lang w:val="uk-UA"/>
        </w:rPr>
        <w:t xml:space="preserve"> </w:t>
      </w:r>
      <w:r>
        <w:rPr>
          <w:kern w:val="28"/>
          <w:sz w:val="28"/>
          <w:szCs w:val="28"/>
          <w:lang w:val="en-US"/>
        </w:rPr>
        <w:t>et</w:t>
      </w:r>
      <w:r w:rsidRPr="00C74F1A">
        <w:rPr>
          <w:kern w:val="28"/>
          <w:sz w:val="28"/>
          <w:szCs w:val="28"/>
          <w:lang w:val="uk-UA"/>
        </w:rPr>
        <w:t xml:space="preserve"> </w:t>
      </w:r>
      <w:r>
        <w:rPr>
          <w:kern w:val="28"/>
          <w:sz w:val="28"/>
          <w:szCs w:val="28"/>
          <w:lang w:val="en-US"/>
        </w:rPr>
        <w:t>al</w:t>
      </w:r>
      <w:r w:rsidRPr="00C74F1A">
        <w:rPr>
          <w:kern w:val="28"/>
          <w:sz w:val="28"/>
          <w:szCs w:val="28"/>
          <w:lang w:val="uk-UA"/>
        </w:rPr>
        <w:t>.</w:t>
      </w:r>
      <w:r>
        <w:rPr>
          <w:kern w:val="28"/>
          <w:sz w:val="28"/>
          <w:szCs w:val="28"/>
          <w:lang w:val="uk-UA"/>
        </w:rPr>
        <w:t>, 2017]</w:t>
      </w:r>
      <w:r w:rsidRPr="007D137B">
        <w:rPr>
          <w:kern w:val="28"/>
          <w:sz w:val="28"/>
          <w:szCs w:val="28"/>
          <w:lang w:val="uk-UA"/>
        </w:rPr>
        <w:t xml:space="preserve">. У 2018 році </w:t>
      </w:r>
      <w:r>
        <w:rPr>
          <w:kern w:val="28"/>
          <w:sz w:val="28"/>
          <w:szCs w:val="28"/>
          <w:lang w:val="uk-UA"/>
        </w:rPr>
        <w:t>було синт</w:t>
      </w:r>
      <w:r>
        <w:rPr>
          <w:kern w:val="28"/>
          <w:sz w:val="28"/>
          <w:szCs w:val="28"/>
          <w:lang w:val="uk-UA"/>
        </w:rPr>
        <w:t>е</w:t>
      </w:r>
      <w:r>
        <w:rPr>
          <w:kern w:val="28"/>
          <w:sz w:val="28"/>
          <w:szCs w:val="28"/>
          <w:lang w:val="uk-UA"/>
        </w:rPr>
        <w:lastRenderedPageBreak/>
        <w:t>зовано</w:t>
      </w:r>
      <w:r w:rsidRPr="007D137B">
        <w:rPr>
          <w:kern w:val="28"/>
          <w:sz w:val="28"/>
          <w:szCs w:val="28"/>
          <w:lang w:val="uk-UA"/>
        </w:rPr>
        <w:t xml:space="preserve"> кон’югат сидерофор-антибіотик із цефалоспорином (як лінкер) і окс</w:t>
      </w:r>
      <w:r w:rsidRPr="007D137B">
        <w:rPr>
          <w:kern w:val="28"/>
          <w:sz w:val="28"/>
          <w:szCs w:val="28"/>
          <w:lang w:val="uk-UA"/>
        </w:rPr>
        <w:t>а</w:t>
      </w:r>
      <w:r w:rsidRPr="007D137B">
        <w:rPr>
          <w:kern w:val="28"/>
          <w:sz w:val="28"/>
          <w:szCs w:val="28"/>
          <w:lang w:val="uk-UA"/>
        </w:rPr>
        <w:t>золідин</w:t>
      </w:r>
      <w:r>
        <w:rPr>
          <w:kern w:val="28"/>
          <w:sz w:val="28"/>
          <w:szCs w:val="28"/>
          <w:lang w:val="uk-UA"/>
        </w:rPr>
        <w:t>оном (як токсичний антибіотик)</w:t>
      </w:r>
      <w:r w:rsidRPr="007D137B">
        <w:rPr>
          <w:kern w:val="28"/>
          <w:sz w:val="28"/>
          <w:szCs w:val="28"/>
          <w:lang w:val="uk-UA"/>
        </w:rPr>
        <w:t xml:space="preserve">, який був дуже ефективним щодо клінічних штамів </w:t>
      </w:r>
      <w:r>
        <w:rPr>
          <w:i/>
          <w:kern w:val="28"/>
          <w:sz w:val="28"/>
          <w:szCs w:val="28"/>
          <w:lang w:val="uk-UA"/>
        </w:rPr>
        <w:t>A.</w:t>
      </w:r>
      <w:r w:rsidRPr="00DE1500">
        <w:rPr>
          <w:i/>
          <w:kern w:val="28"/>
          <w:sz w:val="28"/>
          <w:szCs w:val="28"/>
          <w:lang w:val="uk-UA"/>
        </w:rPr>
        <w:t xml:space="preserve"> baumannii</w:t>
      </w:r>
      <w:r w:rsidRPr="007D137B">
        <w:rPr>
          <w:kern w:val="28"/>
          <w:sz w:val="28"/>
          <w:szCs w:val="28"/>
          <w:lang w:val="uk-UA"/>
        </w:rPr>
        <w:t xml:space="preserve">, </w:t>
      </w:r>
      <w:r>
        <w:rPr>
          <w:kern w:val="28"/>
          <w:sz w:val="28"/>
          <w:szCs w:val="28"/>
          <w:lang w:val="uk-UA"/>
        </w:rPr>
        <w:t>що продукують β-лактамазу. В цій сполуц</w:t>
      </w:r>
      <w:r w:rsidRPr="007D137B">
        <w:rPr>
          <w:kern w:val="28"/>
          <w:sz w:val="28"/>
          <w:szCs w:val="28"/>
          <w:lang w:val="uk-UA"/>
        </w:rPr>
        <w:t>і сидерофор діє як транспортер ліків через мембр</w:t>
      </w:r>
      <w:r w:rsidRPr="007D137B">
        <w:rPr>
          <w:kern w:val="28"/>
          <w:sz w:val="28"/>
          <w:szCs w:val="28"/>
          <w:lang w:val="uk-UA"/>
        </w:rPr>
        <w:t>а</w:t>
      </w:r>
      <w:r w:rsidRPr="007D137B">
        <w:rPr>
          <w:kern w:val="28"/>
          <w:sz w:val="28"/>
          <w:szCs w:val="28"/>
          <w:lang w:val="uk-UA"/>
        </w:rPr>
        <w:t xml:space="preserve">ну, а бактеріальна </w:t>
      </w:r>
      <w:r>
        <w:rPr>
          <w:kern w:val="28"/>
          <w:sz w:val="28"/>
          <w:szCs w:val="28"/>
          <w:lang w:val="uk-UA"/>
        </w:rPr>
        <w:t>β</w:t>
      </w:r>
      <w:r w:rsidRPr="007D137B">
        <w:rPr>
          <w:kern w:val="28"/>
          <w:sz w:val="28"/>
          <w:szCs w:val="28"/>
          <w:lang w:val="uk-UA"/>
        </w:rPr>
        <w:t>-лактамаза викликає швидкий</w:t>
      </w:r>
      <w:r>
        <w:rPr>
          <w:kern w:val="28"/>
          <w:sz w:val="28"/>
          <w:szCs w:val="28"/>
          <w:lang w:val="uk-UA"/>
        </w:rPr>
        <w:t xml:space="preserve"> гідроліз цефалосп</w:t>
      </w:r>
      <w:r>
        <w:rPr>
          <w:kern w:val="28"/>
          <w:sz w:val="28"/>
          <w:szCs w:val="28"/>
          <w:lang w:val="uk-UA"/>
        </w:rPr>
        <w:t>о</w:t>
      </w:r>
      <w:r>
        <w:rPr>
          <w:kern w:val="28"/>
          <w:sz w:val="28"/>
          <w:szCs w:val="28"/>
          <w:lang w:val="uk-UA"/>
        </w:rPr>
        <w:t>рину в сполуц</w:t>
      </w:r>
      <w:r w:rsidRPr="007D137B">
        <w:rPr>
          <w:kern w:val="28"/>
          <w:sz w:val="28"/>
          <w:szCs w:val="28"/>
          <w:lang w:val="uk-UA"/>
        </w:rPr>
        <w:t>і та ефективне вивільнення оксазолід</w:t>
      </w:r>
      <w:r>
        <w:rPr>
          <w:kern w:val="28"/>
          <w:sz w:val="28"/>
          <w:szCs w:val="28"/>
          <w:lang w:val="uk-UA"/>
        </w:rPr>
        <w:t>инону в бактеріальних клітинах [Liu</w:t>
      </w:r>
      <w:r w:rsidRPr="00C74F1A">
        <w:rPr>
          <w:kern w:val="28"/>
          <w:sz w:val="28"/>
          <w:szCs w:val="28"/>
          <w:lang w:val="uk-UA"/>
        </w:rPr>
        <w:t xml:space="preserve"> </w:t>
      </w:r>
      <w:r>
        <w:rPr>
          <w:kern w:val="28"/>
          <w:sz w:val="28"/>
          <w:szCs w:val="28"/>
          <w:lang w:val="en-US"/>
        </w:rPr>
        <w:t>et</w:t>
      </w:r>
      <w:r w:rsidRPr="00C74F1A">
        <w:rPr>
          <w:kern w:val="28"/>
          <w:sz w:val="28"/>
          <w:szCs w:val="28"/>
          <w:lang w:val="uk-UA"/>
        </w:rPr>
        <w:t xml:space="preserve"> </w:t>
      </w:r>
      <w:r>
        <w:rPr>
          <w:kern w:val="28"/>
          <w:sz w:val="28"/>
          <w:szCs w:val="28"/>
          <w:lang w:val="en-US"/>
        </w:rPr>
        <w:t>al</w:t>
      </w:r>
      <w:r w:rsidRPr="00C74F1A">
        <w:rPr>
          <w:kern w:val="28"/>
          <w:sz w:val="28"/>
          <w:szCs w:val="28"/>
          <w:lang w:val="uk-UA"/>
        </w:rPr>
        <w:t>.</w:t>
      </w:r>
      <w:r>
        <w:rPr>
          <w:kern w:val="28"/>
          <w:sz w:val="28"/>
          <w:szCs w:val="28"/>
          <w:lang w:val="uk-UA"/>
        </w:rPr>
        <w:t>, 2018]</w:t>
      </w:r>
      <w:r w:rsidRPr="007D137B">
        <w:rPr>
          <w:kern w:val="28"/>
          <w:sz w:val="28"/>
          <w:szCs w:val="28"/>
          <w:lang w:val="uk-UA"/>
        </w:rPr>
        <w:t xml:space="preserve">. </w:t>
      </w:r>
    </w:p>
    <w:p w:rsidR="007F5AD9" w:rsidRDefault="007F5AD9" w:rsidP="007F5AD9">
      <w:pPr>
        <w:spacing w:line="360" w:lineRule="auto"/>
        <w:ind w:firstLine="709"/>
        <w:jc w:val="both"/>
        <w:rPr>
          <w:bCs/>
          <w:sz w:val="28"/>
          <w:szCs w:val="28"/>
          <w:lang w:val="uk-UA"/>
        </w:rPr>
      </w:pPr>
      <w:r w:rsidRPr="00C74F1A">
        <w:rPr>
          <w:bCs/>
          <w:sz w:val="28"/>
          <w:szCs w:val="28"/>
        </w:rPr>
        <w:t>Сидерофори можна використовувати як потенційно чутливі та селективні системи виявлення, що імітують біологічні процеси</w:t>
      </w:r>
      <w:r w:rsidR="006F14AC">
        <w:rPr>
          <w:bCs/>
          <w:sz w:val="28"/>
          <w:szCs w:val="28"/>
          <w:lang w:val="uk-UA"/>
        </w:rPr>
        <w:t xml:space="preserve"> (рис. 7</w:t>
      </w:r>
      <w:r>
        <w:rPr>
          <w:bCs/>
          <w:sz w:val="28"/>
          <w:szCs w:val="28"/>
          <w:lang w:val="uk-UA"/>
        </w:rPr>
        <w:t>)</w:t>
      </w:r>
      <w:r w:rsidRPr="00C74F1A">
        <w:rPr>
          <w:bCs/>
          <w:sz w:val="28"/>
          <w:szCs w:val="28"/>
        </w:rPr>
        <w:t xml:space="preserve">. </w:t>
      </w:r>
    </w:p>
    <w:p w:rsidR="007F5AD9" w:rsidRPr="004E5300" w:rsidRDefault="007F5AD9" w:rsidP="007F5AD9">
      <w:pPr>
        <w:spacing w:line="360" w:lineRule="auto"/>
        <w:ind w:firstLine="709"/>
        <w:jc w:val="both"/>
        <w:rPr>
          <w:bCs/>
          <w:sz w:val="28"/>
          <w:szCs w:val="28"/>
          <w:lang w:val="uk-UA"/>
        </w:rPr>
      </w:pPr>
    </w:p>
    <w:p w:rsidR="007F5AD9" w:rsidRDefault="00A3710D" w:rsidP="007F5AD9">
      <w:pPr>
        <w:spacing w:line="360" w:lineRule="auto"/>
        <w:jc w:val="center"/>
        <w:rPr>
          <w:bCs/>
          <w:sz w:val="28"/>
          <w:szCs w:val="28"/>
          <w:lang w:val="uk-UA"/>
        </w:rPr>
      </w:pPr>
      <w:r>
        <w:rPr>
          <w:noProof/>
        </w:rPr>
        <w:drawing>
          <wp:inline distT="0" distB="0" distL="0" distR="0">
            <wp:extent cx="4943475" cy="2390775"/>
            <wp:effectExtent l="19050" t="0" r="9525" b="0"/>
            <wp:docPr id="7" name="Рисунок 7" descr="1-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1-s2"/>
                    <pic:cNvPicPr>
                      <a:picLocks noChangeAspect="1" noChangeArrowheads="1"/>
                    </pic:cNvPicPr>
                  </pic:nvPicPr>
                  <pic:blipFill>
                    <a:blip r:embed="rId16" cstate="print"/>
                    <a:srcRect l="3133" t="7390" r="3133" b="7881"/>
                    <a:stretch>
                      <a:fillRect/>
                    </a:stretch>
                  </pic:blipFill>
                  <pic:spPr bwMode="auto">
                    <a:xfrm>
                      <a:off x="0" y="0"/>
                      <a:ext cx="4943475" cy="2390775"/>
                    </a:xfrm>
                    <a:prstGeom prst="rect">
                      <a:avLst/>
                    </a:prstGeom>
                    <a:noFill/>
                    <a:ln w="9525">
                      <a:noFill/>
                      <a:miter lim="800000"/>
                      <a:headEnd/>
                      <a:tailEnd/>
                    </a:ln>
                  </pic:spPr>
                </pic:pic>
              </a:graphicData>
            </a:graphic>
          </wp:inline>
        </w:drawing>
      </w:r>
    </w:p>
    <w:p w:rsidR="007F5AD9" w:rsidRDefault="007F5AD9" w:rsidP="007F5AD9">
      <w:pPr>
        <w:spacing w:line="360" w:lineRule="auto"/>
        <w:ind w:firstLine="720"/>
        <w:jc w:val="both"/>
        <w:rPr>
          <w:b/>
          <w:bCs/>
          <w:sz w:val="28"/>
          <w:szCs w:val="28"/>
          <w:lang w:val="uk-UA"/>
        </w:rPr>
      </w:pPr>
      <w:r>
        <w:rPr>
          <w:b/>
          <w:bCs/>
          <w:sz w:val="28"/>
          <w:szCs w:val="28"/>
          <w:lang w:val="uk-UA"/>
        </w:rPr>
        <w:t xml:space="preserve">Рис. </w:t>
      </w:r>
      <w:r w:rsidR="006F14AC">
        <w:rPr>
          <w:b/>
          <w:bCs/>
          <w:sz w:val="28"/>
          <w:szCs w:val="28"/>
          <w:lang w:val="uk-UA"/>
        </w:rPr>
        <w:t>7</w:t>
      </w:r>
      <w:r w:rsidRPr="00D3496D">
        <w:rPr>
          <w:b/>
          <w:bCs/>
          <w:sz w:val="28"/>
          <w:szCs w:val="28"/>
          <w:lang w:val="uk-UA"/>
        </w:rPr>
        <w:t xml:space="preserve">. </w:t>
      </w:r>
      <w:r w:rsidRPr="00BB5CFA">
        <w:rPr>
          <w:b/>
          <w:bCs/>
          <w:sz w:val="28"/>
          <w:szCs w:val="28"/>
          <w:lang w:val="uk-UA"/>
        </w:rPr>
        <w:t xml:space="preserve">Схематичне зображення продуктивності </w:t>
      </w:r>
      <w:r>
        <w:rPr>
          <w:b/>
          <w:bCs/>
          <w:sz w:val="28"/>
          <w:szCs w:val="28"/>
          <w:lang w:val="uk-UA"/>
        </w:rPr>
        <w:t>біосенсора на осн</w:t>
      </w:r>
      <w:r>
        <w:rPr>
          <w:b/>
          <w:bCs/>
          <w:sz w:val="28"/>
          <w:szCs w:val="28"/>
          <w:lang w:val="uk-UA"/>
        </w:rPr>
        <w:t>о</w:t>
      </w:r>
      <w:r>
        <w:rPr>
          <w:b/>
          <w:bCs/>
          <w:sz w:val="28"/>
          <w:szCs w:val="28"/>
          <w:lang w:val="uk-UA"/>
        </w:rPr>
        <w:t>ві сидерофора</w:t>
      </w:r>
      <w:r w:rsidRPr="00C74F1A">
        <w:rPr>
          <w:b/>
          <w:bCs/>
          <w:sz w:val="28"/>
          <w:szCs w:val="28"/>
        </w:rPr>
        <w:t xml:space="preserve"> [</w:t>
      </w:r>
      <w:r w:rsidRPr="00067457">
        <w:rPr>
          <w:b/>
          <w:bCs/>
          <w:sz w:val="28"/>
          <w:szCs w:val="28"/>
          <w:lang w:val="en-US"/>
        </w:rPr>
        <w:t>Saha</w:t>
      </w:r>
      <w:r w:rsidRPr="00C74F1A">
        <w:rPr>
          <w:b/>
          <w:bCs/>
          <w:sz w:val="28"/>
          <w:szCs w:val="28"/>
        </w:rPr>
        <w:t xml:space="preserve"> </w:t>
      </w:r>
      <w:r>
        <w:rPr>
          <w:b/>
          <w:bCs/>
          <w:sz w:val="28"/>
          <w:szCs w:val="28"/>
          <w:lang w:val="en-US"/>
        </w:rPr>
        <w:t>et</w:t>
      </w:r>
      <w:r w:rsidRPr="00C74F1A">
        <w:rPr>
          <w:b/>
          <w:bCs/>
          <w:sz w:val="28"/>
          <w:szCs w:val="28"/>
        </w:rPr>
        <w:t xml:space="preserve"> </w:t>
      </w:r>
      <w:r>
        <w:rPr>
          <w:b/>
          <w:bCs/>
          <w:sz w:val="28"/>
          <w:szCs w:val="28"/>
          <w:lang w:val="en-US"/>
        </w:rPr>
        <w:t>al</w:t>
      </w:r>
      <w:r w:rsidRPr="00C74F1A">
        <w:rPr>
          <w:b/>
          <w:bCs/>
          <w:sz w:val="28"/>
          <w:szCs w:val="28"/>
        </w:rPr>
        <w:t>., 2016]</w:t>
      </w:r>
      <w:r>
        <w:rPr>
          <w:b/>
          <w:bCs/>
          <w:sz w:val="28"/>
          <w:szCs w:val="28"/>
        </w:rPr>
        <w:t>.</w:t>
      </w:r>
    </w:p>
    <w:p w:rsidR="007F5AD9" w:rsidRPr="004E5300" w:rsidRDefault="007F5AD9" w:rsidP="007F5AD9">
      <w:pPr>
        <w:spacing w:line="360" w:lineRule="auto"/>
        <w:ind w:firstLine="720"/>
        <w:jc w:val="both"/>
        <w:rPr>
          <w:b/>
          <w:bCs/>
          <w:sz w:val="28"/>
          <w:szCs w:val="28"/>
          <w:lang w:val="uk-UA"/>
        </w:rPr>
      </w:pPr>
    </w:p>
    <w:p w:rsidR="007F5AD9" w:rsidRPr="00C74F1A" w:rsidRDefault="007F5AD9" w:rsidP="007F5AD9">
      <w:pPr>
        <w:spacing w:line="360" w:lineRule="auto"/>
        <w:ind w:firstLine="709"/>
        <w:jc w:val="both"/>
        <w:rPr>
          <w:bCs/>
          <w:sz w:val="28"/>
          <w:szCs w:val="28"/>
        </w:rPr>
      </w:pPr>
      <w:r w:rsidRPr="00C74F1A">
        <w:rPr>
          <w:bCs/>
          <w:sz w:val="28"/>
          <w:szCs w:val="28"/>
        </w:rPr>
        <w:t xml:space="preserve">Серед кількох методів на основі сидерофора для оцінки іонів металів, особливо заліза, </w:t>
      </w:r>
      <w:r>
        <w:rPr>
          <w:bCs/>
          <w:sz w:val="28"/>
          <w:szCs w:val="28"/>
          <w:lang w:val="uk-UA"/>
        </w:rPr>
        <w:t xml:space="preserve">є </w:t>
      </w:r>
      <w:r w:rsidRPr="00C74F1A">
        <w:rPr>
          <w:bCs/>
          <w:sz w:val="28"/>
          <w:szCs w:val="28"/>
        </w:rPr>
        <w:t>флуоресцентні зонди разом із сидерофорами або флуоре</w:t>
      </w:r>
      <w:r w:rsidRPr="00C74F1A">
        <w:rPr>
          <w:bCs/>
          <w:sz w:val="28"/>
          <w:szCs w:val="28"/>
        </w:rPr>
        <w:t>с</w:t>
      </w:r>
      <w:r w:rsidRPr="00C74F1A">
        <w:rPr>
          <w:bCs/>
          <w:sz w:val="28"/>
          <w:szCs w:val="28"/>
        </w:rPr>
        <w:t>центними сидерофорами</w:t>
      </w:r>
      <w:r>
        <w:rPr>
          <w:bCs/>
          <w:sz w:val="28"/>
          <w:szCs w:val="28"/>
          <w:lang w:val="uk-UA"/>
        </w:rPr>
        <w:t>.</w:t>
      </w:r>
      <w:r w:rsidRPr="00C74F1A">
        <w:rPr>
          <w:bCs/>
          <w:sz w:val="28"/>
          <w:szCs w:val="28"/>
        </w:rPr>
        <w:t xml:space="preserve"> </w:t>
      </w:r>
      <w:r>
        <w:rPr>
          <w:bCs/>
          <w:sz w:val="28"/>
          <w:szCs w:val="28"/>
          <w:lang w:val="uk-UA"/>
        </w:rPr>
        <w:t xml:space="preserve">Вони </w:t>
      </w:r>
      <w:r w:rsidRPr="00C74F1A">
        <w:rPr>
          <w:bCs/>
          <w:sz w:val="28"/>
          <w:szCs w:val="28"/>
        </w:rPr>
        <w:t>були розроблені завдяки їх швидкому відгуку та високій чутливості, що дозволяє виявляти низькі концентрації металів. Сенсори використовують різні електрохімічні властивості сидерофорів як флуоресцентних зондів для вимірювання кількості металів [</w:t>
      </w:r>
      <w:r>
        <w:rPr>
          <w:bCs/>
          <w:sz w:val="28"/>
          <w:szCs w:val="28"/>
          <w:lang w:val="en-US"/>
        </w:rPr>
        <w:t>Nosrati</w:t>
      </w:r>
      <w:r w:rsidRPr="00C74F1A">
        <w:rPr>
          <w:bCs/>
          <w:sz w:val="28"/>
          <w:szCs w:val="28"/>
        </w:rPr>
        <w:t xml:space="preserve"> </w:t>
      </w:r>
      <w:r>
        <w:rPr>
          <w:bCs/>
          <w:sz w:val="28"/>
          <w:szCs w:val="28"/>
          <w:lang w:val="en-US"/>
        </w:rPr>
        <w:t>et</w:t>
      </w:r>
      <w:r w:rsidRPr="00C74F1A">
        <w:rPr>
          <w:bCs/>
          <w:sz w:val="28"/>
          <w:szCs w:val="28"/>
        </w:rPr>
        <w:t xml:space="preserve"> </w:t>
      </w:r>
      <w:r>
        <w:rPr>
          <w:bCs/>
          <w:sz w:val="28"/>
          <w:szCs w:val="28"/>
          <w:lang w:val="en-US"/>
        </w:rPr>
        <w:t>al</w:t>
      </w:r>
      <w:r w:rsidRPr="00C74F1A">
        <w:rPr>
          <w:bCs/>
          <w:sz w:val="28"/>
          <w:szCs w:val="28"/>
        </w:rPr>
        <w:t>., 2018]. Прості, зручні біосенсори на основі сидерофора є недорогими та п</w:t>
      </w:r>
      <w:r w:rsidRPr="00C74F1A">
        <w:rPr>
          <w:bCs/>
          <w:sz w:val="28"/>
          <w:szCs w:val="28"/>
        </w:rPr>
        <w:t>о</w:t>
      </w:r>
      <w:r w:rsidRPr="00C74F1A">
        <w:rPr>
          <w:bCs/>
          <w:sz w:val="28"/>
          <w:szCs w:val="28"/>
        </w:rPr>
        <w:t>кладаються ви</w:t>
      </w:r>
      <w:r w:rsidRPr="00C74F1A">
        <w:rPr>
          <w:bCs/>
          <w:sz w:val="28"/>
          <w:szCs w:val="28"/>
        </w:rPr>
        <w:t>к</w:t>
      </w:r>
      <w:r w:rsidRPr="00C74F1A">
        <w:rPr>
          <w:bCs/>
          <w:sz w:val="28"/>
          <w:szCs w:val="28"/>
        </w:rPr>
        <w:t xml:space="preserve">лючно на спектрофотометри. Піовердин, який виробляється </w:t>
      </w:r>
      <w:r w:rsidRPr="00BB5CFA">
        <w:rPr>
          <w:bCs/>
          <w:i/>
          <w:sz w:val="28"/>
          <w:szCs w:val="28"/>
          <w:lang w:val="en-US"/>
        </w:rPr>
        <w:t>P</w:t>
      </w:r>
      <w:r w:rsidRPr="00EF5CBA">
        <w:rPr>
          <w:bCs/>
          <w:i/>
          <w:sz w:val="28"/>
          <w:szCs w:val="28"/>
        </w:rPr>
        <w:t>.</w:t>
      </w:r>
      <w:r w:rsidRPr="00C74F1A">
        <w:rPr>
          <w:bCs/>
          <w:i/>
          <w:sz w:val="28"/>
          <w:szCs w:val="28"/>
        </w:rPr>
        <w:t xml:space="preserve"> </w:t>
      </w:r>
      <w:r w:rsidRPr="00BB5CFA">
        <w:rPr>
          <w:bCs/>
          <w:i/>
          <w:sz w:val="28"/>
          <w:szCs w:val="28"/>
          <w:lang w:val="en-US"/>
        </w:rPr>
        <w:t>aeruginosa</w:t>
      </w:r>
      <w:r w:rsidRPr="00C74F1A">
        <w:rPr>
          <w:bCs/>
          <w:sz w:val="28"/>
          <w:szCs w:val="28"/>
        </w:rPr>
        <w:t>, є жовто-зеленим водорозчинним флуоресцентним сидероф</w:t>
      </w:r>
      <w:r w:rsidRPr="00C74F1A">
        <w:rPr>
          <w:bCs/>
          <w:sz w:val="28"/>
          <w:szCs w:val="28"/>
        </w:rPr>
        <w:t>о</w:t>
      </w:r>
      <w:r w:rsidRPr="00C74F1A">
        <w:rPr>
          <w:bCs/>
          <w:sz w:val="28"/>
          <w:szCs w:val="28"/>
        </w:rPr>
        <w:t xml:space="preserve">ром, який раніше вважався перспективним агентом для створення біосенсорів </w:t>
      </w:r>
      <w:r w:rsidRPr="00C74F1A">
        <w:rPr>
          <w:bCs/>
          <w:sz w:val="28"/>
          <w:szCs w:val="28"/>
        </w:rPr>
        <w:lastRenderedPageBreak/>
        <w:t>[</w:t>
      </w:r>
      <w:r w:rsidRPr="00BC1A8A">
        <w:rPr>
          <w:bCs/>
          <w:sz w:val="28"/>
          <w:szCs w:val="28"/>
          <w:lang w:val="en-US"/>
        </w:rPr>
        <w:t>Chiad</w:t>
      </w:r>
      <w:r w:rsidRPr="00BC1A8A">
        <w:rPr>
          <w:bCs/>
          <w:sz w:val="28"/>
          <w:szCs w:val="28"/>
        </w:rPr>
        <w:t xml:space="preserve">ò </w:t>
      </w:r>
      <w:r w:rsidRPr="00BC1A8A">
        <w:rPr>
          <w:bCs/>
          <w:sz w:val="28"/>
          <w:szCs w:val="28"/>
          <w:lang w:val="en-US"/>
        </w:rPr>
        <w:t>et</w:t>
      </w:r>
      <w:r w:rsidRPr="00BC1A8A">
        <w:rPr>
          <w:bCs/>
          <w:sz w:val="28"/>
          <w:szCs w:val="28"/>
        </w:rPr>
        <w:t xml:space="preserve"> </w:t>
      </w:r>
      <w:r w:rsidRPr="00BC1A8A">
        <w:rPr>
          <w:bCs/>
          <w:sz w:val="28"/>
          <w:szCs w:val="28"/>
          <w:lang w:val="en-US"/>
        </w:rPr>
        <w:t>al</w:t>
      </w:r>
      <w:r w:rsidRPr="00BC1A8A">
        <w:rPr>
          <w:bCs/>
          <w:sz w:val="28"/>
          <w:szCs w:val="28"/>
        </w:rPr>
        <w:t>., 2013</w:t>
      </w:r>
      <w:r w:rsidRPr="00C74F1A">
        <w:rPr>
          <w:bCs/>
          <w:sz w:val="28"/>
          <w:szCs w:val="28"/>
        </w:rPr>
        <w:t xml:space="preserve">]. Концентрацію заліза в океані вимірюють за допомогою сидерофора, який виділяє </w:t>
      </w:r>
      <w:r w:rsidRPr="00BB5CFA">
        <w:rPr>
          <w:bCs/>
          <w:i/>
          <w:sz w:val="28"/>
          <w:szCs w:val="28"/>
          <w:lang w:val="en-US"/>
        </w:rPr>
        <w:t>Paracoccus</w:t>
      </w:r>
      <w:r w:rsidRPr="00C74F1A">
        <w:rPr>
          <w:bCs/>
          <w:i/>
          <w:sz w:val="28"/>
          <w:szCs w:val="28"/>
        </w:rPr>
        <w:t xml:space="preserve"> </w:t>
      </w:r>
      <w:r w:rsidRPr="00BB5CFA">
        <w:rPr>
          <w:bCs/>
          <w:i/>
          <w:sz w:val="28"/>
          <w:szCs w:val="28"/>
          <w:lang w:val="en-US"/>
        </w:rPr>
        <w:t>denitrificans</w:t>
      </w:r>
      <w:r w:rsidRPr="00C74F1A">
        <w:rPr>
          <w:bCs/>
          <w:sz w:val="28"/>
          <w:szCs w:val="28"/>
        </w:rPr>
        <w:t xml:space="preserve"> і називається парабактин [</w:t>
      </w:r>
      <w:r w:rsidRPr="000F3E1A">
        <w:rPr>
          <w:sz w:val="28"/>
          <w:szCs w:val="28"/>
        </w:rPr>
        <w:t>Chen</w:t>
      </w:r>
      <w:r w:rsidRPr="00EF5CBA">
        <w:rPr>
          <w:bCs/>
          <w:sz w:val="28"/>
          <w:szCs w:val="28"/>
        </w:rPr>
        <w:t xml:space="preserve"> </w:t>
      </w:r>
      <w:r w:rsidRPr="000F3E1A">
        <w:rPr>
          <w:bCs/>
          <w:sz w:val="28"/>
          <w:szCs w:val="28"/>
          <w:lang w:val="en-US"/>
        </w:rPr>
        <w:t>et</w:t>
      </w:r>
      <w:r w:rsidRPr="000F3E1A">
        <w:rPr>
          <w:bCs/>
          <w:sz w:val="28"/>
          <w:szCs w:val="28"/>
        </w:rPr>
        <w:t xml:space="preserve"> </w:t>
      </w:r>
      <w:r w:rsidRPr="000F3E1A">
        <w:rPr>
          <w:bCs/>
          <w:sz w:val="28"/>
          <w:szCs w:val="28"/>
          <w:lang w:val="en-US"/>
        </w:rPr>
        <w:t>al</w:t>
      </w:r>
      <w:r w:rsidRPr="000F3E1A">
        <w:rPr>
          <w:bCs/>
          <w:sz w:val="28"/>
          <w:szCs w:val="28"/>
        </w:rPr>
        <w:t>., 2019</w:t>
      </w:r>
      <w:r w:rsidRPr="00C74F1A">
        <w:rPr>
          <w:bCs/>
          <w:sz w:val="28"/>
          <w:szCs w:val="28"/>
        </w:rPr>
        <w:t>].</w:t>
      </w:r>
    </w:p>
    <w:p w:rsidR="007F5AD9" w:rsidRDefault="007F5AD9" w:rsidP="007F5AD9">
      <w:pPr>
        <w:spacing w:line="360" w:lineRule="auto"/>
        <w:ind w:firstLine="720"/>
        <w:jc w:val="both"/>
        <w:rPr>
          <w:bCs/>
          <w:sz w:val="28"/>
          <w:szCs w:val="28"/>
          <w:lang w:val="uk-UA"/>
        </w:rPr>
      </w:pPr>
      <w:r w:rsidRPr="00C74F1A">
        <w:rPr>
          <w:bCs/>
          <w:sz w:val="28"/>
          <w:szCs w:val="28"/>
          <w:lang w:val="uk-UA"/>
        </w:rPr>
        <w:t xml:space="preserve">Сидерофори діють як маркери у взаємодії з аналітами заліза </w:t>
      </w:r>
      <w:r w:rsidRPr="004E5300">
        <w:rPr>
          <w:bCs/>
          <w:i/>
          <w:iCs/>
          <w:sz w:val="28"/>
          <w:szCs w:val="28"/>
          <w:lang w:val="en-US"/>
        </w:rPr>
        <w:t>in</w:t>
      </w:r>
      <w:r w:rsidRPr="004E5300">
        <w:rPr>
          <w:bCs/>
          <w:i/>
          <w:iCs/>
          <w:sz w:val="28"/>
          <w:szCs w:val="28"/>
          <w:lang w:val="uk-UA"/>
        </w:rPr>
        <w:t xml:space="preserve"> </w:t>
      </w:r>
      <w:r w:rsidRPr="004E5300">
        <w:rPr>
          <w:bCs/>
          <w:i/>
          <w:iCs/>
          <w:sz w:val="28"/>
          <w:szCs w:val="28"/>
          <w:lang w:val="en-US"/>
        </w:rPr>
        <w:t>vitro</w:t>
      </w:r>
      <w:r w:rsidRPr="00C74F1A">
        <w:rPr>
          <w:bCs/>
          <w:sz w:val="28"/>
          <w:szCs w:val="28"/>
          <w:lang w:val="uk-UA"/>
        </w:rPr>
        <w:t>, а частина біотрансмітера перетворює сигнал від реакції заліза та сидерофора в інший сигнал, який можна виміряти за допомогою підсилювача та чутливого детектора [</w:t>
      </w:r>
      <w:r>
        <w:rPr>
          <w:bCs/>
          <w:sz w:val="28"/>
          <w:szCs w:val="28"/>
          <w:lang w:val="en-US"/>
        </w:rPr>
        <w:t>Saha</w:t>
      </w:r>
      <w:r w:rsidRPr="00C74F1A">
        <w:rPr>
          <w:bCs/>
          <w:sz w:val="28"/>
          <w:szCs w:val="28"/>
          <w:lang w:val="uk-UA"/>
        </w:rPr>
        <w:t xml:space="preserve"> </w:t>
      </w:r>
      <w:r>
        <w:rPr>
          <w:bCs/>
          <w:sz w:val="28"/>
          <w:szCs w:val="28"/>
          <w:lang w:val="en-US"/>
        </w:rPr>
        <w:t>et</w:t>
      </w:r>
      <w:r w:rsidRPr="00C74F1A">
        <w:rPr>
          <w:bCs/>
          <w:sz w:val="28"/>
          <w:szCs w:val="28"/>
          <w:lang w:val="uk-UA"/>
        </w:rPr>
        <w:t xml:space="preserve"> </w:t>
      </w:r>
      <w:r>
        <w:rPr>
          <w:bCs/>
          <w:sz w:val="28"/>
          <w:szCs w:val="28"/>
          <w:lang w:val="en-US"/>
        </w:rPr>
        <w:t>al</w:t>
      </w:r>
      <w:r w:rsidRPr="00C74F1A">
        <w:rPr>
          <w:bCs/>
          <w:sz w:val="28"/>
          <w:szCs w:val="28"/>
          <w:lang w:val="uk-UA"/>
        </w:rPr>
        <w:t>., 2016].</w:t>
      </w:r>
    </w:p>
    <w:p w:rsidR="003A1B55" w:rsidRPr="00537750" w:rsidRDefault="003A1B55" w:rsidP="00537750">
      <w:pPr>
        <w:spacing w:line="360" w:lineRule="auto"/>
        <w:ind w:firstLine="709"/>
        <w:jc w:val="both"/>
        <w:rPr>
          <w:sz w:val="28"/>
          <w:szCs w:val="28"/>
          <w:lang w:val="uk-UA"/>
        </w:rPr>
      </w:pPr>
    </w:p>
    <w:p w:rsidR="0075206A" w:rsidRPr="00537750" w:rsidRDefault="00470E2E" w:rsidP="00537750">
      <w:pPr>
        <w:spacing w:line="360" w:lineRule="auto"/>
        <w:ind w:firstLine="709"/>
        <w:rPr>
          <w:sz w:val="28"/>
          <w:szCs w:val="28"/>
          <w:lang w:val="uk-UA"/>
        </w:rPr>
      </w:pPr>
      <w:r w:rsidRPr="00537750">
        <w:rPr>
          <w:kern w:val="28"/>
          <w:sz w:val="28"/>
          <w:szCs w:val="28"/>
          <w:lang w:val="uk-UA"/>
        </w:rPr>
        <w:tab/>
      </w:r>
    </w:p>
    <w:p w:rsidR="00A2585A" w:rsidRDefault="00A2585A" w:rsidP="00537750">
      <w:pPr>
        <w:spacing w:line="360" w:lineRule="auto"/>
        <w:rPr>
          <w:kern w:val="28"/>
          <w:sz w:val="28"/>
          <w:szCs w:val="28"/>
          <w:lang w:val="uk-UA"/>
        </w:rPr>
      </w:pPr>
    </w:p>
    <w:p w:rsidR="006B345D" w:rsidRPr="0052137A" w:rsidRDefault="00537750" w:rsidP="006B345D">
      <w:pPr>
        <w:spacing w:line="360" w:lineRule="auto"/>
        <w:jc w:val="center"/>
        <w:rPr>
          <w:b/>
          <w:bCs/>
          <w:kern w:val="28"/>
          <w:sz w:val="28"/>
          <w:szCs w:val="28"/>
          <w:lang w:val="uk-UA"/>
        </w:rPr>
      </w:pPr>
      <w:bookmarkStart w:id="0" w:name="_GoBack"/>
      <w:bookmarkEnd w:id="0"/>
      <w:r>
        <w:rPr>
          <w:kern w:val="28"/>
          <w:sz w:val="28"/>
          <w:szCs w:val="28"/>
          <w:lang w:val="uk-UA"/>
        </w:rPr>
        <w:br w:type="page"/>
      </w:r>
      <w:r w:rsidR="006B345D" w:rsidRPr="0052137A">
        <w:rPr>
          <w:b/>
          <w:bCs/>
          <w:kern w:val="28"/>
          <w:sz w:val="28"/>
          <w:szCs w:val="28"/>
          <w:lang w:val="uk-UA"/>
        </w:rPr>
        <w:lastRenderedPageBreak/>
        <w:t>2. МАТЕРІАЛИ ТА МЕТОДИ ДОСЛІДЖЕННЯ</w:t>
      </w:r>
    </w:p>
    <w:p w:rsidR="006B345D" w:rsidRPr="0052137A" w:rsidRDefault="006B345D" w:rsidP="006B345D">
      <w:pPr>
        <w:widowControl w:val="0"/>
        <w:autoSpaceDE w:val="0"/>
        <w:autoSpaceDN w:val="0"/>
        <w:adjustRightInd w:val="0"/>
        <w:spacing w:line="360" w:lineRule="auto"/>
        <w:ind w:left="720"/>
        <w:contextualSpacing/>
        <w:jc w:val="both"/>
        <w:rPr>
          <w:b/>
          <w:bCs/>
          <w:kern w:val="28"/>
          <w:sz w:val="28"/>
          <w:szCs w:val="28"/>
          <w:lang w:val="uk-UA"/>
        </w:rPr>
      </w:pPr>
      <w:r w:rsidRPr="0052137A">
        <w:rPr>
          <w:b/>
          <w:bCs/>
          <w:kern w:val="28"/>
          <w:sz w:val="28"/>
          <w:szCs w:val="28"/>
          <w:lang w:val="uk-UA"/>
        </w:rPr>
        <w:t xml:space="preserve">2.1. Досліджувані мікроорганізми та умови їх культивування </w:t>
      </w:r>
    </w:p>
    <w:p w:rsidR="006B345D" w:rsidRPr="0052137A" w:rsidRDefault="006B345D" w:rsidP="006B345D">
      <w:pPr>
        <w:widowControl w:val="0"/>
        <w:autoSpaceDE w:val="0"/>
        <w:autoSpaceDN w:val="0"/>
        <w:adjustRightInd w:val="0"/>
        <w:spacing w:line="360" w:lineRule="auto"/>
        <w:ind w:firstLine="720"/>
        <w:contextualSpacing/>
        <w:jc w:val="both"/>
        <w:rPr>
          <w:kern w:val="28"/>
          <w:sz w:val="28"/>
          <w:szCs w:val="28"/>
          <w:lang w:val="uk-UA"/>
        </w:rPr>
      </w:pPr>
      <w:r w:rsidRPr="0052137A">
        <w:rPr>
          <w:kern w:val="28"/>
          <w:sz w:val="28"/>
          <w:szCs w:val="28"/>
          <w:lang w:val="uk-UA"/>
        </w:rPr>
        <w:t xml:space="preserve">Дослідження щодо визначення </w:t>
      </w:r>
      <w:r w:rsidR="00236D28">
        <w:rPr>
          <w:kern w:val="28"/>
          <w:sz w:val="28"/>
          <w:szCs w:val="28"/>
          <w:lang w:val="uk-UA"/>
        </w:rPr>
        <w:t>продукції сидорофорів при сумісному культивуванні досліджуваних мікроорганізмів</w:t>
      </w:r>
      <w:r w:rsidRPr="0052137A">
        <w:rPr>
          <w:kern w:val="28"/>
          <w:sz w:val="28"/>
          <w:szCs w:val="28"/>
          <w:lang w:val="uk-UA"/>
        </w:rPr>
        <w:t xml:space="preserve"> було здійснено </w:t>
      </w:r>
      <w:r w:rsidR="00236D28">
        <w:rPr>
          <w:kern w:val="28"/>
          <w:sz w:val="28"/>
          <w:szCs w:val="28"/>
          <w:lang w:val="uk-UA"/>
        </w:rPr>
        <w:t>на кафедрі мі</w:t>
      </w:r>
      <w:r w:rsidR="00236D28">
        <w:rPr>
          <w:kern w:val="28"/>
          <w:sz w:val="28"/>
          <w:szCs w:val="28"/>
          <w:lang w:val="uk-UA"/>
        </w:rPr>
        <w:t>к</w:t>
      </w:r>
      <w:r w:rsidR="00236D28">
        <w:rPr>
          <w:kern w:val="28"/>
          <w:sz w:val="28"/>
          <w:szCs w:val="28"/>
          <w:lang w:val="uk-UA"/>
        </w:rPr>
        <w:t xml:space="preserve">робіології, вірусології та біотехнології та </w:t>
      </w:r>
      <w:r w:rsidRPr="0052137A">
        <w:rPr>
          <w:kern w:val="28"/>
          <w:sz w:val="28"/>
          <w:szCs w:val="28"/>
          <w:lang w:val="uk-UA"/>
        </w:rPr>
        <w:t xml:space="preserve">в </w:t>
      </w:r>
      <w:r w:rsidRPr="0052137A">
        <w:rPr>
          <w:sz w:val="28"/>
          <w:szCs w:val="28"/>
          <w:lang w:val="uk-UA"/>
        </w:rPr>
        <w:t>Біотехнологічному науково-навчальному центрі Одеського національного університету імені І. І. Мечн</w:t>
      </w:r>
      <w:r w:rsidRPr="0052137A">
        <w:rPr>
          <w:sz w:val="28"/>
          <w:szCs w:val="28"/>
          <w:lang w:val="uk-UA"/>
        </w:rPr>
        <w:t>и</w:t>
      </w:r>
      <w:r w:rsidRPr="0052137A">
        <w:rPr>
          <w:sz w:val="28"/>
          <w:szCs w:val="28"/>
          <w:lang w:val="uk-UA"/>
        </w:rPr>
        <w:t xml:space="preserve">кова. </w:t>
      </w:r>
    </w:p>
    <w:p w:rsidR="006B345D" w:rsidRPr="00CD0A58" w:rsidRDefault="006B345D" w:rsidP="006B345D">
      <w:pPr>
        <w:spacing w:line="360" w:lineRule="auto"/>
        <w:ind w:firstLine="720"/>
        <w:jc w:val="both"/>
        <w:rPr>
          <w:sz w:val="28"/>
          <w:szCs w:val="28"/>
          <w:lang w:val="uk-UA"/>
        </w:rPr>
      </w:pPr>
      <w:r w:rsidRPr="0052137A">
        <w:rPr>
          <w:sz w:val="28"/>
          <w:szCs w:val="28"/>
          <w:lang w:val="uk-UA"/>
        </w:rPr>
        <w:t xml:space="preserve">В експерименті були використані штами </w:t>
      </w:r>
      <w:r w:rsidR="00236D28">
        <w:rPr>
          <w:sz w:val="28"/>
          <w:szCs w:val="28"/>
          <w:lang w:val="uk-UA"/>
        </w:rPr>
        <w:t>бактерій</w:t>
      </w:r>
      <w:r w:rsidRPr="0052137A">
        <w:rPr>
          <w:sz w:val="28"/>
          <w:szCs w:val="28"/>
          <w:lang w:val="uk-UA"/>
        </w:rPr>
        <w:t xml:space="preserve">, отримані з колекції культур </w:t>
      </w:r>
      <w:r w:rsidRPr="00236D28">
        <w:rPr>
          <w:sz w:val="28"/>
          <w:szCs w:val="28"/>
          <w:lang w:val="uk-UA"/>
        </w:rPr>
        <w:t xml:space="preserve">мікроорганізмів кафедри мікробіології, вірусології та біотехнології ОНУ імені І. І. Мечникова: </w:t>
      </w:r>
      <w:r w:rsidR="00236D28" w:rsidRPr="00236D28">
        <w:rPr>
          <w:i/>
          <w:iCs/>
          <w:sz w:val="28"/>
          <w:szCs w:val="28"/>
          <w:lang w:val="uk-UA"/>
        </w:rPr>
        <w:t>Bacillus</w:t>
      </w:r>
      <w:r w:rsidRPr="00236D28">
        <w:rPr>
          <w:i/>
          <w:iCs/>
          <w:sz w:val="28"/>
          <w:szCs w:val="28"/>
          <w:lang w:val="uk-UA"/>
        </w:rPr>
        <w:t xml:space="preserve"> subtilis</w:t>
      </w:r>
      <w:r w:rsidRPr="00236D28">
        <w:rPr>
          <w:sz w:val="28"/>
          <w:szCs w:val="28"/>
          <w:lang w:val="uk-UA"/>
        </w:rPr>
        <w:t xml:space="preserve"> МБ1, що виділено з гідробіонтів Чорного моря, та </w:t>
      </w:r>
      <w:r w:rsidRPr="00236D28">
        <w:rPr>
          <w:i/>
          <w:iCs/>
          <w:sz w:val="28"/>
          <w:szCs w:val="28"/>
          <w:lang w:val="uk-UA"/>
        </w:rPr>
        <w:t>Bacillus subtilis</w:t>
      </w:r>
      <w:r w:rsidRPr="00236D28">
        <w:rPr>
          <w:sz w:val="28"/>
          <w:szCs w:val="28"/>
          <w:lang w:val="uk-UA"/>
        </w:rPr>
        <w:t xml:space="preserve"> ОНУ 481, </w:t>
      </w:r>
      <w:r w:rsidR="00236D28" w:rsidRPr="00236D28">
        <w:rPr>
          <w:sz w:val="28"/>
          <w:szCs w:val="28"/>
          <w:lang w:val="uk-UA"/>
        </w:rPr>
        <w:t xml:space="preserve">а також </w:t>
      </w:r>
      <w:r w:rsidR="00236D28" w:rsidRPr="00236D28">
        <w:rPr>
          <w:i/>
          <w:sz w:val="28"/>
          <w:szCs w:val="28"/>
          <w:lang w:val="uk-UA"/>
        </w:rPr>
        <w:t>P</w:t>
      </w:r>
      <w:r w:rsidR="00236D28" w:rsidRPr="00236D28">
        <w:rPr>
          <w:i/>
          <w:sz w:val="28"/>
          <w:szCs w:val="28"/>
          <w:lang w:val="en-US"/>
        </w:rPr>
        <w:t>seudomonas</w:t>
      </w:r>
      <w:r w:rsidR="00236D28" w:rsidRPr="00236D28">
        <w:rPr>
          <w:i/>
          <w:sz w:val="28"/>
          <w:szCs w:val="28"/>
          <w:lang w:val="uk-UA"/>
        </w:rPr>
        <w:t xml:space="preserve"> chlororaphis </w:t>
      </w:r>
      <w:r w:rsidR="00236D28" w:rsidRPr="00CD0A58">
        <w:rPr>
          <w:sz w:val="28"/>
          <w:szCs w:val="28"/>
          <w:lang w:val="en-US"/>
        </w:rPr>
        <w:t>ONU</w:t>
      </w:r>
      <w:r w:rsidR="00236D28" w:rsidRPr="00CD0A58">
        <w:rPr>
          <w:sz w:val="28"/>
          <w:szCs w:val="28"/>
          <w:lang w:val="uk-UA"/>
        </w:rPr>
        <w:t xml:space="preserve"> 301 та </w:t>
      </w:r>
      <w:r w:rsidR="00236D28" w:rsidRPr="00CD0A58">
        <w:rPr>
          <w:i/>
          <w:sz w:val="28"/>
          <w:szCs w:val="28"/>
          <w:lang w:val="uk-UA"/>
        </w:rPr>
        <w:t>P</w:t>
      </w:r>
      <w:r w:rsidR="00236D28" w:rsidRPr="00CD0A58">
        <w:rPr>
          <w:i/>
          <w:sz w:val="28"/>
          <w:szCs w:val="28"/>
          <w:lang w:val="en-US"/>
        </w:rPr>
        <w:t>seudomonas</w:t>
      </w:r>
      <w:r w:rsidR="00236D28" w:rsidRPr="00CD0A58">
        <w:rPr>
          <w:i/>
          <w:sz w:val="28"/>
          <w:szCs w:val="28"/>
          <w:lang w:val="uk-UA"/>
        </w:rPr>
        <w:t xml:space="preserve"> fluorescens</w:t>
      </w:r>
      <w:r w:rsidR="00236D28" w:rsidRPr="00CD0A58">
        <w:rPr>
          <w:sz w:val="28"/>
          <w:szCs w:val="28"/>
          <w:lang w:val="uk-UA"/>
        </w:rPr>
        <w:t xml:space="preserve"> </w:t>
      </w:r>
      <w:r w:rsidR="00236D28" w:rsidRPr="00CD0A58">
        <w:rPr>
          <w:sz w:val="28"/>
          <w:szCs w:val="28"/>
          <w:lang w:val="en-US"/>
        </w:rPr>
        <w:t>ATCC</w:t>
      </w:r>
      <w:r w:rsidR="00236D28" w:rsidRPr="00CD0A58">
        <w:rPr>
          <w:sz w:val="28"/>
          <w:szCs w:val="28"/>
          <w:lang w:val="uk-UA"/>
        </w:rPr>
        <w:t xml:space="preserve"> 13225</w:t>
      </w:r>
      <w:r w:rsidRPr="00CD0A58">
        <w:rPr>
          <w:sz w:val="28"/>
          <w:szCs w:val="28"/>
          <w:lang w:val="uk-UA"/>
        </w:rPr>
        <w:t xml:space="preserve">. </w:t>
      </w:r>
    </w:p>
    <w:p w:rsidR="00236D28" w:rsidRPr="00CD0A58" w:rsidRDefault="006B345D" w:rsidP="006B345D">
      <w:pPr>
        <w:spacing w:line="360" w:lineRule="auto"/>
        <w:ind w:firstLine="720"/>
        <w:jc w:val="both"/>
        <w:rPr>
          <w:sz w:val="28"/>
          <w:szCs w:val="28"/>
          <w:lang w:val="uk-UA"/>
        </w:rPr>
      </w:pPr>
      <w:r w:rsidRPr="00CD0A58">
        <w:rPr>
          <w:sz w:val="28"/>
          <w:szCs w:val="28"/>
          <w:lang w:val="uk-UA"/>
        </w:rPr>
        <w:t>Для відновлення штамів з колекції, їх підтримки при поверхневому к</w:t>
      </w:r>
      <w:r w:rsidRPr="00CD0A58">
        <w:rPr>
          <w:sz w:val="28"/>
          <w:szCs w:val="28"/>
          <w:lang w:val="uk-UA"/>
        </w:rPr>
        <w:t>у</w:t>
      </w:r>
      <w:r w:rsidRPr="00CD0A58">
        <w:rPr>
          <w:sz w:val="28"/>
          <w:szCs w:val="28"/>
          <w:lang w:val="uk-UA"/>
        </w:rPr>
        <w:t xml:space="preserve">льтивуванні було використано </w:t>
      </w:r>
      <w:r w:rsidR="00236D28" w:rsidRPr="00CD0A58">
        <w:rPr>
          <w:sz w:val="28"/>
          <w:szCs w:val="28"/>
          <w:lang w:val="uk-UA"/>
        </w:rPr>
        <w:t>наступні поживні середовища:</w:t>
      </w:r>
    </w:p>
    <w:p w:rsidR="00F95B86" w:rsidRDefault="00236D28" w:rsidP="00F95B86">
      <w:pPr>
        <w:numPr>
          <w:ilvl w:val="0"/>
          <w:numId w:val="20"/>
        </w:numPr>
        <w:spacing w:line="360" w:lineRule="auto"/>
        <w:jc w:val="both"/>
        <w:rPr>
          <w:sz w:val="28"/>
          <w:szCs w:val="28"/>
          <w:lang w:val="uk-UA"/>
        </w:rPr>
      </w:pPr>
      <w:r w:rsidRPr="00CD0A58">
        <w:rPr>
          <w:sz w:val="28"/>
          <w:szCs w:val="28"/>
          <w:lang w:val="uk-UA"/>
        </w:rPr>
        <w:t xml:space="preserve">для бацил </w:t>
      </w:r>
      <w:r w:rsidR="00577A69" w:rsidRPr="00CD0A58">
        <w:rPr>
          <w:sz w:val="28"/>
          <w:szCs w:val="28"/>
          <w:lang w:val="uk-UA"/>
        </w:rPr>
        <w:t xml:space="preserve">− </w:t>
      </w:r>
      <w:r w:rsidR="006B345D" w:rsidRPr="00CD0A58">
        <w:rPr>
          <w:sz w:val="28"/>
          <w:szCs w:val="28"/>
          <w:lang w:val="uk-UA"/>
        </w:rPr>
        <w:t xml:space="preserve">м’ясо-пептонний </w:t>
      </w:r>
      <w:r w:rsidR="00577A69" w:rsidRPr="00CD0A58">
        <w:rPr>
          <w:sz w:val="28"/>
          <w:szCs w:val="28"/>
          <w:lang w:val="uk-UA"/>
        </w:rPr>
        <w:t xml:space="preserve"> </w:t>
      </w:r>
      <w:r w:rsidR="006B345D" w:rsidRPr="00CD0A58">
        <w:rPr>
          <w:sz w:val="28"/>
          <w:szCs w:val="28"/>
          <w:lang w:val="uk-UA"/>
        </w:rPr>
        <w:t>агар (МПА)</w:t>
      </w:r>
      <w:r w:rsidR="00577A69" w:rsidRPr="00CD0A58">
        <w:rPr>
          <w:sz w:val="28"/>
          <w:szCs w:val="28"/>
          <w:lang w:val="uk-UA"/>
        </w:rPr>
        <w:t xml:space="preserve">, г/мл: </w:t>
      </w:r>
      <w:r w:rsidR="00577A69" w:rsidRPr="00A05F87">
        <w:rPr>
          <w:sz w:val="28"/>
          <w:szCs w:val="28"/>
          <w:lang w:val="uk-UA"/>
        </w:rPr>
        <w:t>[</w:t>
      </w:r>
      <w:r w:rsidR="00A05F87" w:rsidRPr="00A05F87">
        <w:rPr>
          <w:sz w:val="28"/>
          <w:szCs w:val="28"/>
          <w:lang w:val="en-US"/>
        </w:rPr>
        <w:t>Cappuccino</w:t>
      </w:r>
      <w:r w:rsidR="00A100AA" w:rsidRPr="009D619C">
        <w:rPr>
          <w:sz w:val="28"/>
          <w:szCs w:val="28"/>
          <w:lang w:val="uk-UA"/>
        </w:rPr>
        <w:t xml:space="preserve"> </w:t>
      </w:r>
      <w:r w:rsidR="00A100AA">
        <w:rPr>
          <w:sz w:val="28"/>
          <w:szCs w:val="28"/>
          <w:lang w:val="en-US"/>
        </w:rPr>
        <w:t>et</w:t>
      </w:r>
      <w:r w:rsidR="00A100AA" w:rsidRPr="009D619C">
        <w:rPr>
          <w:sz w:val="28"/>
          <w:szCs w:val="28"/>
          <w:lang w:val="uk-UA"/>
        </w:rPr>
        <w:t xml:space="preserve"> </w:t>
      </w:r>
      <w:r w:rsidR="00A100AA">
        <w:rPr>
          <w:sz w:val="28"/>
          <w:szCs w:val="28"/>
          <w:lang w:val="en-US"/>
        </w:rPr>
        <w:t>al</w:t>
      </w:r>
      <w:r w:rsidR="00A100AA" w:rsidRPr="009D619C">
        <w:rPr>
          <w:sz w:val="28"/>
          <w:szCs w:val="28"/>
          <w:lang w:val="uk-UA"/>
        </w:rPr>
        <w:t>.</w:t>
      </w:r>
      <w:r w:rsidR="00A02AE5">
        <w:rPr>
          <w:sz w:val="28"/>
          <w:szCs w:val="28"/>
          <w:lang w:val="uk-UA"/>
        </w:rPr>
        <w:t>, 2012</w:t>
      </w:r>
      <w:r w:rsidR="00577A69" w:rsidRPr="00A05F87">
        <w:rPr>
          <w:sz w:val="28"/>
          <w:szCs w:val="28"/>
          <w:lang w:val="uk-UA"/>
        </w:rPr>
        <w:t>]</w:t>
      </w:r>
      <w:r w:rsidR="00763E5D">
        <w:rPr>
          <w:sz w:val="28"/>
          <w:szCs w:val="28"/>
          <w:lang w:val="uk-UA"/>
        </w:rPr>
        <w:t>;</w:t>
      </w:r>
    </w:p>
    <w:p w:rsidR="00577A69" w:rsidRPr="00F95B86" w:rsidRDefault="00577A69" w:rsidP="00F95B86">
      <w:pPr>
        <w:numPr>
          <w:ilvl w:val="0"/>
          <w:numId w:val="20"/>
        </w:numPr>
        <w:spacing w:line="360" w:lineRule="auto"/>
        <w:jc w:val="both"/>
        <w:rPr>
          <w:sz w:val="28"/>
          <w:szCs w:val="28"/>
          <w:lang w:val="uk-UA"/>
        </w:rPr>
      </w:pPr>
      <w:r w:rsidRPr="00F95B86">
        <w:rPr>
          <w:sz w:val="28"/>
          <w:szCs w:val="28"/>
          <w:lang w:val="uk-UA"/>
        </w:rPr>
        <w:t>для псевдомонад − агар Кінг В, г/мл:</w:t>
      </w:r>
      <w:r w:rsidR="006B345D" w:rsidRPr="00F95B86">
        <w:rPr>
          <w:sz w:val="28"/>
          <w:szCs w:val="28"/>
          <w:lang w:val="uk-UA"/>
        </w:rPr>
        <w:t xml:space="preserve"> </w:t>
      </w:r>
      <w:r w:rsidR="00A05F87" w:rsidRPr="00F95B86">
        <w:rPr>
          <w:sz w:val="28"/>
          <w:szCs w:val="28"/>
          <w:lang w:val="uk-UA"/>
        </w:rPr>
        <w:t>[</w:t>
      </w:r>
      <w:r w:rsidR="00A05F87" w:rsidRPr="00F95B86">
        <w:rPr>
          <w:sz w:val="28"/>
          <w:szCs w:val="28"/>
          <w:lang w:val="en-US"/>
        </w:rPr>
        <w:t>Cappuccino</w:t>
      </w:r>
      <w:r w:rsidR="00A100AA" w:rsidRPr="00F95B86">
        <w:rPr>
          <w:sz w:val="28"/>
          <w:szCs w:val="28"/>
        </w:rPr>
        <w:t xml:space="preserve"> </w:t>
      </w:r>
      <w:r w:rsidR="00A100AA" w:rsidRPr="00F95B86">
        <w:rPr>
          <w:sz w:val="28"/>
          <w:szCs w:val="28"/>
          <w:lang w:val="en-US"/>
        </w:rPr>
        <w:t>et</w:t>
      </w:r>
      <w:r w:rsidR="00A100AA" w:rsidRPr="00F95B86">
        <w:rPr>
          <w:sz w:val="28"/>
          <w:szCs w:val="28"/>
        </w:rPr>
        <w:t xml:space="preserve"> </w:t>
      </w:r>
      <w:r w:rsidR="00A100AA" w:rsidRPr="00F95B86">
        <w:rPr>
          <w:sz w:val="28"/>
          <w:szCs w:val="28"/>
          <w:lang w:val="en-US"/>
        </w:rPr>
        <w:t>al</w:t>
      </w:r>
      <w:r w:rsidR="00A100AA" w:rsidRPr="00F95B86">
        <w:rPr>
          <w:sz w:val="28"/>
          <w:szCs w:val="28"/>
        </w:rPr>
        <w:t>.</w:t>
      </w:r>
      <w:r w:rsidR="00A02AE5" w:rsidRPr="00F95B86">
        <w:rPr>
          <w:sz w:val="28"/>
          <w:szCs w:val="28"/>
          <w:lang w:val="uk-UA"/>
        </w:rPr>
        <w:t>, 201</w:t>
      </w:r>
      <w:r w:rsidR="00A05F87" w:rsidRPr="00F95B86">
        <w:rPr>
          <w:sz w:val="28"/>
          <w:szCs w:val="28"/>
          <w:lang w:val="uk-UA"/>
        </w:rPr>
        <w:t>2]</w:t>
      </w:r>
      <w:r w:rsidR="006B345D" w:rsidRPr="00F95B86">
        <w:rPr>
          <w:sz w:val="28"/>
          <w:szCs w:val="28"/>
          <w:lang w:val="uk-UA"/>
        </w:rPr>
        <w:t xml:space="preserve">. </w:t>
      </w:r>
    </w:p>
    <w:p w:rsidR="006B345D" w:rsidRPr="00CD0A58" w:rsidRDefault="006B345D" w:rsidP="00577A69">
      <w:pPr>
        <w:spacing w:line="360" w:lineRule="auto"/>
        <w:ind w:left="42" w:firstLine="667"/>
        <w:jc w:val="both"/>
        <w:rPr>
          <w:sz w:val="28"/>
          <w:szCs w:val="28"/>
          <w:lang w:val="uk-UA"/>
        </w:rPr>
      </w:pPr>
      <w:r w:rsidRPr="00CD0A58">
        <w:rPr>
          <w:sz w:val="28"/>
          <w:szCs w:val="28"/>
          <w:lang w:val="uk-UA"/>
        </w:rPr>
        <w:t>Також в роботі бу</w:t>
      </w:r>
      <w:r w:rsidR="00577A69" w:rsidRPr="00CD0A58">
        <w:rPr>
          <w:sz w:val="28"/>
          <w:szCs w:val="28"/>
          <w:lang w:val="uk-UA"/>
        </w:rPr>
        <w:t xml:space="preserve">ло використано </w:t>
      </w:r>
      <w:r w:rsidRPr="00CD0A58">
        <w:rPr>
          <w:sz w:val="28"/>
          <w:szCs w:val="28"/>
          <w:lang w:val="uk-UA"/>
        </w:rPr>
        <w:t xml:space="preserve">рідке поживне середовище </w:t>
      </w:r>
      <w:r w:rsidR="00577A69" w:rsidRPr="00CD0A58">
        <w:rPr>
          <w:sz w:val="28"/>
          <w:szCs w:val="28"/>
          <w:lang w:val="uk-UA"/>
        </w:rPr>
        <w:t>Гіса для сумісного культивування мікроорганізмів під час дослідження продукції н</w:t>
      </w:r>
      <w:r w:rsidR="00577A69" w:rsidRPr="00CD0A58">
        <w:rPr>
          <w:sz w:val="28"/>
          <w:szCs w:val="28"/>
          <w:lang w:val="uk-UA"/>
        </w:rPr>
        <w:t>и</w:t>
      </w:r>
      <w:r w:rsidR="00577A69" w:rsidRPr="00CD0A58">
        <w:rPr>
          <w:sz w:val="28"/>
          <w:szCs w:val="28"/>
          <w:lang w:val="uk-UA"/>
        </w:rPr>
        <w:t>ми сидерофорів</w:t>
      </w:r>
      <w:r w:rsidRPr="00CD0A58">
        <w:rPr>
          <w:sz w:val="28"/>
          <w:szCs w:val="28"/>
          <w:lang w:val="uk-UA"/>
        </w:rPr>
        <w:t xml:space="preserve"> [</w:t>
      </w:r>
      <w:r w:rsidR="00FC029E">
        <w:rPr>
          <w:sz w:val="28"/>
          <w:szCs w:val="28"/>
          <w:lang w:val="uk-UA"/>
        </w:rPr>
        <w:t>Madigan</w:t>
      </w:r>
      <w:r w:rsidR="00A100AA" w:rsidRPr="009D619C">
        <w:rPr>
          <w:sz w:val="28"/>
          <w:szCs w:val="28"/>
          <w:lang w:val="uk-UA"/>
        </w:rPr>
        <w:t xml:space="preserve"> </w:t>
      </w:r>
      <w:r w:rsidR="00A100AA">
        <w:rPr>
          <w:sz w:val="28"/>
          <w:szCs w:val="28"/>
          <w:lang w:val="en-US"/>
        </w:rPr>
        <w:t>et</w:t>
      </w:r>
      <w:r w:rsidR="00A100AA" w:rsidRPr="009D619C">
        <w:rPr>
          <w:sz w:val="28"/>
          <w:szCs w:val="28"/>
          <w:lang w:val="uk-UA"/>
        </w:rPr>
        <w:t xml:space="preserve"> </w:t>
      </w:r>
      <w:r w:rsidR="00A100AA">
        <w:rPr>
          <w:sz w:val="28"/>
          <w:szCs w:val="28"/>
          <w:lang w:val="en-US"/>
        </w:rPr>
        <w:t>al</w:t>
      </w:r>
      <w:r w:rsidR="00A100AA" w:rsidRPr="009D619C">
        <w:rPr>
          <w:sz w:val="28"/>
          <w:szCs w:val="28"/>
          <w:lang w:val="uk-UA"/>
        </w:rPr>
        <w:t>.</w:t>
      </w:r>
      <w:r w:rsidR="0037749E">
        <w:rPr>
          <w:sz w:val="28"/>
          <w:szCs w:val="28"/>
          <w:lang w:val="uk-UA"/>
        </w:rPr>
        <w:t>, 201</w:t>
      </w:r>
      <w:r w:rsidR="00FC029E">
        <w:rPr>
          <w:sz w:val="28"/>
          <w:szCs w:val="28"/>
          <w:lang w:val="uk-UA"/>
        </w:rPr>
        <w:t>6</w:t>
      </w:r>
      <w:r w:rsidR="00A56BD8">
        <w:rPr>
          <w:sz w:val="28"/>
          <w:szCs w:val="28"/>
          <w:lang w:val="uk-UA"/>
        </w:rPr>
        <w:t>].</w:t>
      </w:r>
      <w:r w:rsidRPr="00CD0A58">
        <w:rPr>
          <w:sz w:val="28"/>
          <w:szCs w:val="28"/>
          <w:lang w:val="uk-UA"/>
        </w:rPr>
        <w:t xml:space="preserve">  </w:t>
      </w:r>
    </w:p>
    <w:p w:rsidR="006B345D" w:rsidRPr="00CD0A58" w:rsidRDefault="006B345D" w:rsidP="006B345D">
      <w:pPr>
        <w:spacing w:line="360" w:lineRule="auto"/>
        <w:ind w:firstLine="720"/>
        <w:jc w:val="both"/>
        <w:rPr>
          <w:sz w:val="28"/>
          <w:szCs w:val="28"/>
          <w:lang w:val="uk-UA"/>
        </w:rPr>
      </w:pPr>
      <w:r w:rsidRPr="00CD0A58">
        <w:rPr>
          <w:sz w:val="28"/>
          <w:szCs w:val="28"/>
          <w:lang w:val="uk-UA"/>
        </w:rPr>
        <w:t xml:space="preserve">Поживні середовища було простерилізовано під тиском при 120 ºС впродовж 30 хвилин. </w:t>
      </w:r>
      <w:r w:rsidR="00577A69" w:rsidRPr="00CD0A58">
        <w:rPr>
          <w:sz w:val="28"/>
          <w:szCs w:val="28"/>
          <w:lang w:val="uk-UA"/>
        </w:rPr>
        <w:t>Попередня стерилізація скляного посуду та інструме</w:t>
      </w:r>
      <w:r w:rsidR="00577A69" w:rsidRPr="00CD0A58">
        <w:rPr>
          <w:sz w:val="28"/>
          <w:szCs w:val="28"/>
          <w:lang w:val="uk-UA"/>
        </w:rPr>
        <w:t>н</w:t>
      </w:r>
      <w:r w:rsidR="00577A69" w:rsidRPr="00CD0A58">
        <w:rPr>
          <w:sz w:val="28"/>
          <w:szCs w:val="28"/>
          <w:lang w:val="uk-UA"/>
        </w:rPr>
        <w:t>тів здійснювалась у сухожаровій шафі впродовж години при температурі 180 ºС</w:t>
      </w:r>
      <w:r w:rsidRPr="00CD0A58">
        <w:rPr>
          <w:sz w:val="28"/>
          <w:szCs w:val="28"/>
          <w:lang w:val="uk-UA"/>
        </w:rPr>
        <w:t xml:space="preserve">. </w:t>
      </w:r>
    </w:p>
    <w:p w:rsidR="006B345D" w:rsidRPr="00CD0A58" w:rsidRDefault="00577A69" w:rsidP="006B345D">
      <w:pPr>
        <w:spacing w:line="360" w:lineRule="auto"/>
        <w:ind w:firstLine="720"/>
        <w:jc w:val="both"/>
        <w:rPr>
          <w:sz w:val="28"/>
          <w:szCs w:val="28"/>
          <w:lang w:val="uk-UA"/>
        </w:rPr>
      </w:pPr>
      <w:r w:rsidRPr="00CD0A58">
        <w:rPr>
          <w:sz w:val="28"/>
          <w:szCs w:val="28"/>
          <w:lang w:val="uk-UA"/>
        </w:rPr>
        <w:t>Досліджувані</w:t>
      </w:r>
      <w:r w:rsidR="006B345D" w:rsidRPr="00CD0A58">
        <w:rPr>
          <w:sz w:val="28"/>
          <w:szCs w:val="28"/>
          <w:lang w:val="uk-UA"/>
        </w:rPr>
        <w:t xml:space="preserve"> мікроорганізми попередньо культивувались на </w:t>
      </w:r>
      <w:r w:rsidRPr="00CD0A58">
        <w:rPr>
          <w:sz w:val="28"/>
          <w:szCs w:val="28"/>
          <w:lang w:val="uk-UA"/>
        </w:rPr>
        <w:t>відпові</w:t>
      </w:r>
      <w:r w:rsidRPr="00CD0A58">
        <w:rPr>
          <w:sz w:val="28"/>
          <w:szCs w:val="28"/>
          <w:lang w:val="uk-UA"/>
        </w:rPr>
        <w:t>д</w:t>
      </w:r>
      <w:r w:rsidRPr="00CD0A58">
        <w:rPr>
          <w:sz w:val="28"/>
          <w:szCs w:val="28"/>
          <w:lang w:val="uk-UA"/>
        </w:rPr>
        <w:t xml:space="preserve">них </w:t>
      </w:r>
      <w:r w:rsidR="006B345D" w:rsidRPr="00CD0A58">
        <w:rPr>
          <w:sz w:val="28"/>
          <w:szCs w:val="28"/>
          <w:lang w:val="uk-UA"/>
        </w:rPr>
        <w:t>щільн</w:t>
      </w:r>
      <w:r w:rsidRPr="00CD0A58">
        <w:rPr>
          <w:sz w:val="28"/>
          <w:szCs w:val="28"/>
          <w:lang w:val="uk-UA"/>
        </w:rPr>
        <w:t>их</w:t>
      </w:r>
      <w:r w:rsidR="006B345D" w:rsidRPr="00CD0A58">
        <w:rPr>
          <w:sz w:val="28"/>
          <w:szCs w:val="28"/>
          <w:lang w:val="uk-UA"/>
        </w:rPr>
        <w:t xml:space="preserve"> середовищ</w:t>
      </w:r>
      <w:r w:rsidRPr="00CD0A58">
        <w:rPr>
          <w:sz w:val="28"/>
          <w:szCs w:val="28"/>
          <w:lang w:val="uk-UA"/>
        </w:rPr>
        <w:t xml:space="preserve">ах </w:t>
      </w:r>
      <w:r w:rsidR="006B345D" w:rsidRPr="00CD0A58">
        <w:rPr>
          <w:sz w:val="28"/>
          <w:szCs w:val="28"/>
          <w:lang w:val="uk-UA"/>
        </w:rPr>
        <w:t xml:space="preserve">в термостаті при 25 ºС впродовж </w:t>
      </w:r>
      <w:r w:rsidRPr="00CD0A58">
        <w:rPr>
          <w:sz w:val="28"/>
          <w:szCs w:val="28"/>
          <w:lang w:val="uk-UA"/>
        </w:rPr>
        <w:t>доби</w:t>
      </w:r>
      <w:r w:rsidR="006B345D" w:rsidRPr="00CD0A58">
        <w:rPr>
          <w:sz w:val="28"/>
          <w:szCs w:val="28"/>
          <w:lang w:val="uk-UA"/>
        </w:rPr>
        <w:t>. Після ць</w:t>
      </w:r>
      <w:r w:rsidR="006B345D" w:rsidRPr="00CD0A58">
        <w:rPr>
          <w:sz w:val="28"/>
          <w:szCs w:val="28"/>
          <w:lang w:val="uk-UA"/>
        </w:rPr>
        <w:t>о</w:t>
      </w:r>
      <w:r w:rsidR="006B345D" w:rsidRPr="00CD0A58">
        <w:rPr>
          <w:sz w:val="28"/>
          <w:szCs w:val="28"/>
          <w:lang w:val="uk-UA"/>
        </w:rPr>
        <w:t xml:space="preserve">го </w:t>
      </w:r>
      <w:r w:rsidRPr="00CD0A58">
        <w:rPr>
          <w:sz w:val="28"/>
          <w:szCs w:val="28"/>
          <w:lang w:val="uk-UA"/>
        </w:rPr>
        <w:t xml:space="preserve">на основі цих культур </w:t>
      </w:r>
      <w:r w:rsidR="006B345D" w:rsidRPr="00CD0A58">
        <w:rPr>
          <w:sz w:val="28"/>
          <w:szCs w:val="28"/>
          <w:lang w:val="uk-UA"/>
        </w:rPr>
        <w:t>готували чотири варіанти суспензій клітин відпові</w:t>
      </w:r>
      <w:r w:rsidR="006B345D" w:rsidRPr="00CD0A58">
        <w:rPr>
          <w:sz w:val="28"/>
          <w:szCs w:val="28"/>
          <w:lang w:val="uk-UA"/>
        </w:rPr>
        <w:t>д</w:t>
      </w:r>
      <w:r w:rsidR="006B345D" w:rsidRPr="00CD0A58">
        <w:rPr>
          <w:sz w:val="28"/>
          <w:szCs w:val="28"/>
          <w:lang w:val="uk-UA"/>
        </w:rPr>
        <w:t xml:space="preserve">них штамів на основі </w:t>
      </w:r>
      <w:r w:rsidRPr="00CD0A58">
        <w:rPr>
          <w:sz w:val="28"/>
          <w:szCs w:val="28"/>
          <w:lang w:val="uk-UA"/>
        </w:rPr>
        <w:t xml:space="preserve">стерильного </w:t>
      </w:r>
      <w:r w:rsidR="006B345D" w:rsidRPr="00CD0A58">
        <w:rPr>
          <w:sz w:val="28"/>
          <w:szCs w:val="28"/>
          <w:lang w:val="uk-UA"/>
        </w:rPr>
        <w:t>фіз</w:t>
      </w:r>
      <w:r w:rsidRPr="00CD0A58">
        <w:rPr>
          <w:sz w:val="28"/>
          <w:szCs w:val="28"/>
          <w:lang w:val="uk-UA"/>
        </w:rPr>
        <w:t>роз</w:t>
      </w:r>
      <w:r w:rsidR="006B345D" w:rsidRPr="00CD0A58">
        <w:rPr>
          <w:sz w:val="28"/>
          <w:szCs w:val="28"/>
          <w:lang w:val="uk-UA"/>
        </w:rPr>
        <w:t>чину</w:t>
      </w:r>
      <w:r w:rsidRPr="00CD0A58">
        <w:rPr>
          <w:sz w:val="28"/>
          <w:szCs w:val="28"/>
          <w:lang w:val="uk-UA"/>
        </w:rPr>
        <w:t>,</w:t>
      </w:r>
      <w:r w:rsidR="006B345D" w:rsidRPr="00CD0A58">
        <w:rPr>
          <w:sz w:val="28"/>
          <w:szCs w:val="28"/>
          <w:lang w:val="uk-UA"/>
        </w:rPr>
        <w:t xml:space="preserve"> визнача</w:t>
      </w:r>
      <w:r w:rsidRPr="00CD0A58">
        <w:rPr>
          <w:sz w:val="28"/>
          <w:szCs w:val="28"/>
          <w:lang w:val="uk-UA"/>
        </w:rPr>
        <w:t>ючи</w:t>
      </w:r>
      <w:r w:rsidR="006B345D" w:rsidRPr="00CD0A58">
        <w:rPr>
          <w:sz w:val="28"/>
          <w:szCs w:val="28"/>
          <w:lang w:val="uk-UA"/>
        </w:rPr>
        <w:t xml:space="preserve"> оптичну густину з в</w:t>
      </w:r>
      <w:r w:rsidR="006B345D" w:rsidRPr="00CD0A58">
        <w:rPr>
          <w:sz w:val="28"/>
          <w:szCs w:val="28"/>
          <w:lang w:val="uk-UA"/>
        </w:rPr>
        <w:t>и</w:t>
      </w:r>
      <w:r w:rsidR="006B345D" w:rsidRPr="00CD0A58">
        <w:rPr>
          <w:sz w:val="28"/>
          <w:szCs w:val="28"/>
          <w:lang w:val="uk-UA"/>
        </w:rPr>
        <w:t>користанням стандарту за МакФарландом</w:t>
      </w:r>
      <w:r w:rsidRPr="00CD0A58">
        <w:rPr>
          <w:sz w:val="28"/>
          <w:szCs w:val="28"/>
          <w:lang w:val="uk-UA"/>
        </w:rPr>
        <w:t>: 1</w:t>
      </w:r>
      <w:r w:rsidR="00582093">
        <w:rPr>
          <w:sz w:val="28"/>
          <w:szCs w:val="28"/>
          <w:lang w:val="uk-UA"/>
        </w:rPr>
        <w:t>,5</w:t>
      </w:r>
      <w:r w:rsidR="00763E5D">
        <w:rPr>
          <w:sz w:val="28"/>
          <w:szCs w:val="28"/>
          <w:lang w:val="uk-UA"/>
        </w:rPr>
        <w:t>·</w:t>
      </w:r>
      <w:r w:rsidR="006B345D" w:rsidRPr="00CD0A58">
        <w:rPr>
          <w:sz w:val="28"/>
          <w:szCs w:val="28"/>
          <w:lang w:val="uk-UA"/>
        </w:rPr>
        <w:t>10</w:t>
      </w:r>
      <w:r w:rsidR="006B345D" w:rsidRPr="00CD0A58">
        <w:rPr>
          <w:sz w:val="28"/>
          <w:szCs w:val="28"/>
          <w:vertAlign w:val="superscript"/>
          <w:lang w:val="uk-UA"/>
        </w:rPr>
        <w:t>8</w:t>
      </w:r>
      <w:r w:rsidR="006B345D" w:rsidRPr="00CD0A58">
        <w:rPr>
          <w:sz w:val="28"/>
          <w:szCs w:val="28"/>
          <w:lang w:val="uk-UA"/>
        </w:rPr>
        <w:t xml:space="preserve"> КУО/мл </w:t>
      </w:r>
      <w:r w:rsidR="006B345D" w:rsidRPr="00647C35">
        <w:rPr>
          <w:sz w:val="28"/>
          <w:szCs w:val="28"/>
          <w:lang w:val="uk-UA"/>
        </w:rPr>
        <w:t>[</w:t>
      </w:r>
      <w:r w:rsidR="00647C35" w:rsidRPr="00647C35">
        <w:rPr>
          <w:sz w:val="28"/>
          <w:szCs w:val="28"/>
          <w:lang w:val="uk-UA"/>
        </w:rPr>
        <w:t>Ryan</w:t>
      </w:r>
      <w:r w:rsidR="00A100AA" w:rsidRPr="009D619C">
        <w:rPr>
          <w:sz w:val="28"/>
          <w:szCs w:val="28"/>
          <w:lang w:val="uk-UA"/>
        </w:rPr>
        <w:t xml:space="preserve"> </w:t>
      </w:r>
      <w:r w:rsidR="00A100AA">
        <w:rPr>
          <w:sz w:val="28"/>
          <w:szCs w:val="28"/>
          <w:lang w:val="en-US"/>
        </w:rPr>
        <w:t>et</w:t>
      </w:r>
      <w:r w:rsidR="00A100AA" w:rsidRPr="009D619C">
        <w:rPr>
          <w:sz w:val="28"/>
          <w:szCs w:val="28"/>
          <w:lang w:val="uk-UA"/>
        </w:rPr>
        <w:t xml:space="preserve"> </w:t>
      </w:r>
      <w:r w:rsidR="00A100AA">
        <w:rPr>
          <w:sz w:val="28"/>
          <w:szCs w:val="28"/>
          <w:lang w:val="en-US"/>
        </w:rPr>
        <w:t>al</w:t>
      </w:r>
      <w:r w:rsidR="00A100AA" w:rsidRPr="009D619C">
        <w:rPr>
          <w:sz w:val="28"/>
          <w:szCs w:val="28"/>
          <w:lang w:val="uk-UA"/>
        </w:rPr>
        <w:t>.</w:t>
      </w:r>
      <w:r w:rsidR="00647C35" w:rsidRPr="00647C35">
        <w:rPr>
          <w:sz w:val="28"/>
          <w:szCs w:val="28"/>
          <w:lang w:val="uk-UA"/>
        </w:rPr>
        <w:t>, 2</w:t>
      </w:r>
      <w:r w:rsidR="00932774">
        <w:rPr>
          <w:sz w:val="28"/>
          <w:szCs w:val="28"/>
          <w:lang w:val="uk-UA"/>
        </w:rPr>
        <w:t>015</w:t>
      </w:r>
      <w:r w:rsidR="006B345D" w:rsidRPr="00CD0A58">
        <w:rPr>
          <w:sz w:val="28"/>
          <w:szCs w:val="28"/>
          <w:lang w:val="uk-UA"/>
        </w:rPr>
        <w:t xml:space="preserve">].  </w:t>
      </w:r>
    </w:p>
    <w:p w:rsidR="006B345D" w:rsidRPr="00C1692A" w:rsidRDefault="006B345D" w:rsidP="006B345D">
      <w:pPr>
        <w:spacing w:line="360" w:lineRule="auto"/>
        <w:ind w:firstLine="720"/>
        <w:jc w:val="both"/>
        <w:rPr>
          <w:sz w:val="28"/>
          <w:szCs w:val="28"/>
          <w:lang w:val="uk-UA"/>
        </w:rPr>
      </w:pPr>
      <w:r w:rsidRPr="007744E7">
        <w:rPr>
          <w:sz w:val="28"/>
          <w:szCs w:val="28"/>
          <w:lang w:val="uk-UA"/>
        </w:rPr>
        <w:lastRenderedPageBreak/>
        <w:t xml:space="preserve">Із кожного зразка суспензії відбирали по </w:t>
      </w:r>
      <w:r w:rsidR="008E71E6" w:rsidRPr="007744E7">
        <w:rPr>
          <w:sz w:val="28"/>
          <w:szCs w:val="28"/>
          <w:lang w:val="uk-UA"/>
        </w:rPr>
        <w:t>1</w:t>
      </w:r>
      <w:r w:rsidRPr="007744E7">
        <w:rPr>
          <w:sz w:val="28"/>
          <w:szCs w:val="28"/>
          <w:lang w:val="uk-UA"/>
        </w:rPr>
        <w:t xml:space="preserve">,0 мл і вносили у </w:t>
      </w:r>
      <w:r w:rsidR="008E71E6" w:rsidRPr="007744E7">
        <w:rPr>
          <w:sz w:val="28"/>
          <w:szCs w:val="28"/>
          <w:lang w:val="uk-UA"/>
        </w:rPr>
        <w:t>5</w:t>
      </w:r>
      <w:r w:rsidRPr="007744E7">
        <w:rPr>
          <w:sz w:val="28"/>
          <w:szCs w:val="28"/>
          <w:lang w:val="uk-UA"/>
        </w:rPr>
        <w:t>0 мл рі</w:t>
      </w:r>
      <w:r w:rsidRPr="007744E7">
        <w:rPr>
          <w:sz w:val="28"/>
          <w:szCs w:val="28"/>
          <w:lang w:val="uk-UA"/>
        </w:rPr>
        <w:t>д</w:t>
      </w:r>
      <w:r w:rsidRPr="007744E7">
        <w:rPr>
          <w:sz w:val="28"/>
          <w:szCs w:val="28"/>
          <w:lang w:val="uk-UA"/>
        </w:rPr>
        <w:t>кого</w:t>
      </w:r>
      <w:r w:rsidRPr="00CD0A58">
        <w:rPr>
          <w:sz w:val="28"/>
          <w:szCs w:val="28"/>
          <w:lang w:val="uk-UA"/>
        </w:rPr>
        <w:t xml:space="preserve"> середовища </w:t>
      </w:r>
      <w:r w:rsidR="008E71E6" w:rsidRPr="00CD0A58">
        <w:rPr>
          <w:sz w:val="28"/>
          <w:szCs w:val="28"/>
          <w:lang w:val="uk-UA"/>
        </w:rPr>
        <w:t xml:space="preserve">Гіса, де проводився основний етап дослідження </w:t>
      </w:r>
      <w:r w:rsidR="00CD0A58" w:rsidRPr="00CD0A58">
        <w:rPr>
          <w:sz w:val="28"/>
          <w:szCs w:val="28"/>
          <w:lang w:val="uk-UA"/>
        </w:rPr>
        <w:t>−</w:t>
      </w:r>
      <w:r w:rsidR="008E71E6" w:rsidRPr="00CD0A58">
        <w:rPr>
          <w:sz w:val="28"/>
          <w:szCs w:val="28"/>
          <w:lang w:val="uk-UA"/>
        </w:rPr>
        <w:t xml:space="preserve"> сумісне культивування мікроорганізмів з метою накопичення ними сидерофорів</w:t>
      </w:r>
      <w:r w:rsidRPr="00CD0A58">
        <w:rPr>
          <w:sz w:val="28"/>
          <w:szCs w:val="28"/>
          <w:lang w:val="uk-UA"/>
        </w:rPr>
        <w:t xml:space="preserve">. </w:t>
      </w:r>
      <w:r w:rsidRPr="00C1692A">
        <w:rPr>
          <w:sz w:val="28"/>
          <w:szCs w:val="28"/>
          <w:lang w:val="uk-UA"/>
        </w:rPr>
        <w:t>Тривалість інкубації становила 5 діб</w:t>
      </w:r>
      <w:r w:rsidR="008E71E6" w:rsidRPr="00C1692A">
        <w:rPr>
          <w:sz w:val="28"/>
          <w:szCs w:val="28"/>
          <w:lang w:val="uk-UA"/>
        </w:rPr>
        <w:t>, при температурі 25 ºС</w:t>
      </w:r>
      <w:r w:rsidR="00763E5D">
        <w:rPr>
          <w:sz w:val="28"/>
          <w:szCs w:val="28"/>
          <w:lang w:val="uk-UA"/>
        </w:rPr>
        <w:t xml:space="preserve"> </w:t>
      </w:r>
      <w:r w:rsidR="00763E5D" w:rsidRPr="00A03E68">
        <w:rPr>
          <w:sz w:val="28"/>
          <w:szCs w:val="28"/>
          <w:lang w:val="uk-UA"/>
        </w:rPr>
        <w:t>гойдалка</w:t>
      </w:r>
      <w:r w:rsidR="00A03E68" w:rsidRPr="00A03E68">
        <w:rPr>
          <w:sz w:val="28"/>
          <w:szCs w:val="28"/>
          <w:lang w:val="uk-UA"/>
        </w:rPr>
        <w:t xml:space="preserve"> «</w:t>
      </w:r>
      <w:r w:rsidR="00A03E68" w:rsidRPr="00A03E68">
        <w:rPr>
          <w:sz w:val="28"/>
          <w:szCs w:val="28"/>
          <w:lang w:val="en-US"/>
        </w:rPr>
        <w:t>INNOVA</w:t>
      </w:r>
      <w:r w:rsidR="00A03E68" w:rsidRPr="00A03E68">
        <w:rPr>
          <w:sz w:val="28"/>
          <w:szCs w:val="28"/>
          <w:lang w:val="uk-UA"/>
        </w:rPr>
        <w:t xml:space="preserve"> 43» (</w:t>
      </w:r>
      <w:r w:rsidR="00A03E68" w:rsidRPr="00A03E68">
        <w:rPr>
          <w:sz w:val="28"/>
          <w:szCs w:val="28"/>
          <w:lang w:val="en-US"/>
        </w:rPr>
        <w:t>New</w:t>
      </w:r>
      <w:r w:rsidR="00A03E68" w:rsidRPr="00A03E68">
        <w:rPr>
          <w:sz w:val="28"/>
          <w:szCs w:val="28"/>
          <w:lang w:val="uk-UA"/>
        </w:rPr>
        <w:t xml:space="preserve"> </w:t>
      </w:r>
      <w:r w:rsidR="00A03E68" w:rsidRPr="00A03E68">
        <w:rPr>
          <w:sz w:val="28"/>
          <w:szCs w:val="28"/>
          <w:lang w:val="en-US"/>
        </w:rPr>
        <w:t>Brunswick</w:t>
      </w:r>
      <w:r w:rsidR="00A03E68" w:rsidRPr="00A03E68">
        <w:rPr>
          <w:sz w:val="28"/>
          <w:szCs w:val="28"/>
          <w:lang w:val="uk-UA"/>
        </w:rPr>
        <w:t xml:space="preserve"> </w:t>
      </w:r>
      <w:r w:rsidR="00A03E68" w:rsidRPr="00A03E68">
        <w:rPr>
          <w:sz w:val="28"/>
          <w:szCs w:val="28"/>
          <w:lang w:val="en-US"/>
        </w:rPr>
        <w:t>Scientific</w:t>
      </w:r>
      <w:r w:rsidR="00A03E68" w:rsidRPr="00A03E68">
        <w:rPr>
          <w:sz w:val="28"/>
          <w:szCs w:val="28"/>
          <w:lang w:val="uk-UA"/>
        </w:rPr>
        <w:t>, США)</w:t>
      </w:r>
      <w:r w:rsidRPr="00C1692A">
        <w:rPr>
          <w:sz w:val="28"/>
          <w:szCs w:val="28"/>
          <w:lang w:val="uk-UA"/>
        </w:rPr>
        <w:t xml:space="preserve">. </w:t>
      </w:r>
    </w:p>
    <w:p w:rsidR="00CD0A58" w:rsidRPr="00C1692A" w:rsidRDefault="00CD0A58" w:rsidP="006B345D">
      <w:pPr>
        <w:spacing w:line="360" w:lineRule="auto"/>
        <w:ind w:firstLine="720"/>
        <w:jc w:val="both"/>
        <w:rPr>
          <w:sz w:val="28"/>
          <w:szCs w:val="28"/>
          <w:lang w:val="uk-UA"/>
        </w:rPr>
      </w:pPr>
    </w:p>
    <w:p w:rsidR="00CD0A58" w:rsidRPr="00C1692A" w:rsidRDefault="00CD0A58" w:rsidP="006B345D">
      <w:pPr>
        <w:spacing w:line="360" w:lineRule="auto"/>
        <w:ind w:firstLine="720"/>
        <w:jc w:val="both"/>
        <w:rPr>
          <w:b/>
          <w:bCs/>
          <w:sz w:val="28"/>
          <w:szCs w:val="28"/>
          <w:lang w:val="uk-UA"/>
        </w:rPr>
      </w:pPr>
      <w:r w:rsidRPr="00C1692A">
        <w:rPr>
          <w:b/>
          <w:bCs/>
          <w:sz w:val="28"/>
          <w:szCs w:val="28"/>
          <w:lang w:val="uk-UA"/>
        </w:rPr>
        <w:t>2.2. Варіанти експерименту, що було проведено для визначення здатності щодо продукції сидерофорів досліджуваними мікроорганізм</w:t>
      </w:r>
      <w:r w:rsidRPr="00C1692A">
        <w:rPr>
          <w:b/>
          <w:bCs/>
          <w:sz w:val="28"/>
          <w:szCs w:val="28"/>
          <w:lang w:val="uk-UA"/>
        </w:rPr>
        <w:t>а</w:t>
      </w:r>
      <w:r w:rsidRPr="00C1692A">
        <w:rPr>
          <w:b/>
          <w:bCs/>
          <w:sz w:val="28"/>
          <w:szCs w:val="28"/>
          <w:lang w:val="uk-UA"/>
        </w:rPr>
        <w:t>ми</w:t>
      </w:r>
    </w:p>
    <w:p w:rsidR="00CD0A58" w:rsidRPr="00C1692A" w:rsidRDefault="00CD0A58" w:rsidP="006B345D">
      <w:pPr>
        <w:spacing w:line="360" w:lineRule="auto"/>
        <w:ind w:firstLine="720"/>
        <w:jc w:val="both"/>
        <w:rPr>
          <w:sz w:val="28"/>
          <w:szCs w:val="28"/>
          <w:lang w:val="uk-UA"/>
        </w:rPr>
      </w:pPr>
      <w:r w:rsidRPr="00C1692A">
        <w:rPr>
          <w:sz w:val="28"/>
          <w:szCs w:val="28"/>
          <w:lang w:val="uk-UA"/>
        </w:rPr>
        <w:t>В роботі було проведено визначення здатності досліджуваних мікроо</w:t>
      </w:r>
      <w:r w:rsidRPr="00C1692A">
        <w:rPr>
          <w:sz w:val="28"/>
          <w:szCs w:val="28"/>
          <w:lang w:val="uk-UA"/>
        </w:rPr>
        <w:t>р</w:t>
      </w:r>
      <w:r w:rsidRPr="00C1692A">
        <w:rPr>
          <w:sz w:val="28"/>
          <w:szCs w:val="28"/>
          <w:lang w:val="uk-UA"/>
        </w:rPr>
        <w:t>ганізмів синтезувати сидерофори у наступних варіантах культивування (табл.</w:t>
      </w:r>
      <w:r w:rsidR="006F14AC">
        <w:rPr>
          <w:sz w:val="28"/>
          <w:szCs w:val="28"/>
          <w:lang w:val="uk-UA"/>
        </w:rPr>
        <w:t xml:space="preserve"> 1</w:t>
      </w:r>
      <w:r w:rsidR="00CB2812" w:rsidRPr="00C1692A">
        <w:rPr>
          <w:sz w:val="28"/>
          <w:szCs w:val="28"/>
          <w:lang w:val="uk-UA"/>
        </w:rPr>
        <w:t>)</w:t>
      </w:r>
      <w:r w:rsidRPr="00C1692A">
        <w:rPr>
          <w:sz w:val="28"/>
          <w:szCs w:val="28"/>
          <w:lang w:val="uk-UA"/>
        </w:rPr>
        <w:t xml:space="preserve">. </w:t>
      </w:r>
    </w:p>
    <w:p w:rsidR="009C1C57" w:rsidRPr="00C1692A" w:rsidRDefault="009C1C57" w:rsidP="006B345D">
      <w:pPr>
        <w:spacing w:line="360" w:lineRule="auto"/>
        <w:ind w:firstLine="720"/>
        <w:jc w:val="both"/>
        <w:rPr>
          <w:sz w:val="28"/>
          <w:szCs w:val="28"/>
          <w:lang w:val="uk-UA"/>
        </w:rPr>
      </w:pPr>
    </w:p>
    <w:p w:rsidR="009C1C57" w:rsidRPr="00C1692A" w:rsidRDefault="006F14AC" w:rsidP="009C1C57">
      <w:pPr>
        <w:spacing w:line="360" w:lineRule="auto"/>
        <w:ind w:firstLine="720"/>
        <w:jc w:val="right"/>
        <w:rPr>
          <w:sz w:val="28"/>
          <w:szCs w:val="28"/>
          <w:lang w:val="uk-UA"/>
        </w:rPr>
      </w:pPr>
      <w:r>
        <w:rPr>
          <w:sz w:val="28"/>
          <w:szCs w:val="28"/>
          <w:lang w:val="uk-UA"/>
        </w:rPr>
        <w:t>Таблиця 1</w:t>
      </w:r>
    </w:p>
    <w:p w:rsidR="009C1C57" w:rsidRPr="00C1692A" w:rsidRDefault="009C1C57" w:rsidP="009C1C57">
      <w:pPr>
        <w:spacing w:line="360" w:lineRule="auto"/>
        <w:jc w:val="center"/>
        <w:rPr>
          <w:b/>
          <w:bCs/>
          <w:sz w:val="28"/>
          <w:szCs w:val="28"/>
          <w:lang w:val="uk-UA"/>
        </w:rPr>
      </w:pPr>
      <w:r w:rsidRPr="00C1692A">
        <w:rPr>
          <w:b/>
          <w:bCs/>
          <w:sz w:val="28"/>
          <w:szCs w:val="28"/>
          <w:lang w:val="uk-UA"/>
        </w:rPr>
        <w:t>Варіанти культивування мікроорганізмів, яке було проведено для в</w:t>
      </w:r>
      <w:r w:rsidRPr="00C1692A">
        <w:rPr>
          <w:b/>
          <w:bCs/>
          <w:sz w:val="28"/>
          <w:szCs w:val="28"/>
          <w:lang w:val="uk-UA"/>
        </w:rPr>
        <w:t>и</w:t>
      </w:r>
      <w:r w:rsidRPr="00C1692A">
        <w:rPr>
          <w:b/>
          <w:bCs/>
          <w:sz w:val="28"/>
          <w:szCs w:val="28"/>
          <w:lang w:val="uk-UA"/>
        </w:rPr>
        <w:t>значення їх здатності утворювати сидерофори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69"/>
        <w:gridCol w:w="1701"/>
        <w:gridCol w:w="2268"/>
        <w:gridCol w:w="2232"/>
      </w:tblGrid>
      <w:tr w:rsidR="009C1C57" w:rsidRPr="00A32C9B" w:rsidTr="00A32C9B">
        <w:tc>
          <w:tcPr>
            <w:tcW w:w="3369" w:type="dxa"/>
            <w:vAlign w:val="center"/>
          </w:tcPr>
          <w:p w:rsidR="009C1C57" w:rsidRPr="00A32C9B" w:rsidRDefault="009C1C57" w:rsidP="00A32C9B">
            <w:pPr>
              <w:spacing w:line="360" w:lineRule="auto"/>
              <w:jc w:val="center"/>
              <w:rPr>
                <w:sz w:val="28"/>
                <w:szCs w:val="28"/>
                <w:lang w:val="uk-UA"/>
              </w:rPr>
            </w:pPr>
            <w:r w:rsidRPr="00A32C9B">
              <w:rPr>
                <w:sz w:val="28"/>
                <w:szCs w:val="28"/>
                <w:lang w:val="uk-UA"/>
              </w:rPr>
              <w:t>Досліджувані</w:t>
            </w:r>
          </w:p>
          <w:p w:rsidR="009C1C57" w:rsidRPr="00A32C9B" w:rsidRDefault="009C1C57" w:rsidP="00A32C9B">
            <w:pPr>
              <w:spacing w:line="360" w:lineRule="auto"/>
              <w:jc w:val="center"/>
              <w:rPr>
                <w:sz w:val="28"/>
                <w:szCs w:val="28"/>
                <w:lang w:val="uk-UA"/>
              </w:rPr>
            </w:pPr>
            <w:r w:rsidRPr="00A32C9B">
              <w:rPr>
                <w:sz w:val="28"/>
                <w:szCs w:val="28"/>
                <w:lang w:val="uk-UA"/>
              </w:rPr>
              <w:t>м</w:t>
            </w:r>
            <w:r w:rsidRPr="00A32C9B">
              <w:rPr>
                <w:sz w:val="28"/>
                <w:szCs w:val="28"/>
                <w:lang w:val="uk-UA"/>
              </w:rPr>
              <w:t>і</w:t>
            </w:r>
            <w:r w:rsidRPr="00A32C9B">
              <w:rPr>
                <w:sz w:val="28"/>
                <w:szCs w:val="28"/>
                <w:lang w:val="uk-UA"/>
              </w:rPr>
              <w:t>кроорганізми</w:t>
            </w:r>
          </w:p>
        </w:tc>
        <w:tc>
          <w:tcPr>
            <w:tcW w:w="1701" w:type="dxa"/>
            <w:vAlign w:val="center"/>
          </w:tcPr>
          <w:p w:rsidR="009C1C57" w:rsidRPr="00A32C9B" w:rsidRDefault="009C1C57" w:rsidP="00A32C9B">
            <w:pPr>
              <w:spacing w:line="360" w:lineRule="auto"/>
              <w:jc w:val="center"/>
              <w:rPr>
                <w:sz w:val="28"/>
                <w:szCs w:val="28"/>
                <w:lang w:val="uk-UA"/>
              </w:rPr>
            </w:pPr>
            <w:r w:rsidRPr="00A32C9B">
              <w:rPr>
                <w:sz w:val="28"/>
                <w:szCs w:val="28"/>
                <w:lang w:val="uk-UA"/>
              </w:rPr>
              <w:t>−</w:t>
            </w:r>
          </w:p>
        </w:tc>
        <w:tc>
          <w:tcPr>
            <w:tcW w:w="2268" w:type="dxa"/>
            <w:vAlign w:val="center"/>
          </w:tcPr>
          <w:p w:rsidR="009C1C57" w:rsidRPr="00A32C9B" w:rsidRDefault="009C1C57" w:rsidP="00A32C9B">
            <w:pPr>
              <w:spacing w:line="360" w:lineRule="auto"/>
              <w:jc w:val="center"/>
              <w:rPr>
                <w:sz w:val="28"/>
                <w:szCs w:val="28"/>
                <w:lang w:val="uk-UA"/>
              </w:rPr>
            </w:pPr>
            <w:r w:rsidRPr="00A32C9B">
              <w:rPr>
                <w:i/>
                <w:sz w:val="28"/>
                <w:szCs w:val="28"/>
                <w:lang w:val="uk-UA"/>
              </w:rPr>
              <w:t xml:space="preserve">P. chlororaphis </w:t>
            </w:r>
            <w:r w:rsidRPr="00A32C9B">
              <w:rPr>
                <w:sz w:val="28"/>
                <w:szCs w:val="28"/>
                <w:lang w:val="en-US"/>
              </w:rPr>
              <w:t>ONU</w:t>
            </w:r>
            <w:r w:rsidRPr="00A32C9B">
              <w:rPr>
                <w:sz w:val="28"/>
                <w:szCs w:val="28"/>
                <w:lang w:val="uk-UA"/>
              </w:rPr>
              <w:t xml:space="preserve"> 301</w:t>
            </w:r>
          </w:p>
          <w:p w:rsidR="009C1C57" w:rsidRPr="00A32C9B" w:rsidRDefault="009C1C57" w:rsidP="00A32C9B">
            <w:pPr>
              <w:spacing w:line="360" w:lineRule="auto"/>
              <w:jc w:val="center"/>
              <w:rPr>
                <w:sz w:val="28"/>
                <w:szCs w:val="28"/>
                <w:lang w:val="uk-UA"/>
              </w:rPr>
            </w:pPr>
            <w:r w:rsidRPr="00A32C9B">
              <w:rPr>
                <w:sz w:val="28"/>
                <w:szCs w:val="28"/>
                <w:lang w:val="uk-UA"/>
              </w:rPr>
              <w:t>(Р</w:t>
            </w:r>
            <w:r w:rsidRPr="00A32C9B">
              <w:rPr>
                <w:sz w:val="28"/>
                <w:szCs w:val="28"/>
                <w:vertAlign w:val="subscript"/>
                <w:lang w:val="uk-UA"/>
              </w:rPr>
              <w:t>с</w:t>
            </w:r>
            <w:r w:rsidRPr="00A32C9B">
              <w:rPr>
                <w:sz w:val="28"/>
                <w:szCs w:val="28"/>
                <w:lang w:val="uk-UA"/>
              </w:rPr>
              <w:t>)</w:t>
            </w:r>
          </w:p>
        </w:tc>
        <w:tc>
          <w:tcPr>
            <w:tcW w:w="2232" w:type="dxa"/>
            <w:vAlign w:val="center"/>
          </w:tcPr>
          <w:p w:rsidR="009C1C57" w:rsidRPr="00A32C9B" w:rsidRDefault="009C1C57" w:rsidP="00A32C9B">
            <w:pPr>
              <w:spacing w:line="360" w:lineRule="auto"/>
              <w:jc w:val="center"/>
              <w:rPr>
                <w:sz w:val="28"/>
                <w:szCs w:val="28"/>
                <w:lang w:val="uk-UA"/>
              </w:rPr>
            </w:pPr>
            <w:r w:rsidRPr="00A32C9B">
              <w:rPr>
                <w:i/>
                <w:sz w:val="28"/>
                <w:szCs w:val="28"/>
                <w:lang w:val="uk-UA"/>
              </w:rPr>
              <w:t>P. fluorescens</w:t>
            </w:r>
            <w:r w:rsidRPr="00A32C9B">
              <w:rPr>
                <w:sz w:val="28"/>
                <w:szCs w:val="28"/>
                <w:lang w:val="uk-UA"/>
              </w:rPr>
              <w:t xml:space="preserve"> </w:t>
            </w:r>
            <w:r w:rsidRPr="00A32C9B">
              <w:rPr>
                <w:sz w:val="28"/>
                <w:szCs w:val="28"/>
                <w:lang w:val="en-US"/>
              </w:rPr>
              <w:t>ATCC</w:t>
            </w:r>
            <w:r w:rsidRPr="00A32C9B">
              <w:rPr>
                <w:sz w:val="28"/>
                <w:szCs w:val="28"/>
                <w:lang w:val="uk-UA"/>
              </w:rPr>
              <w:t xml:space="preserve"> 13225</w:t>
            </w:r>
          </w:p>
          <w:p w:rsidR="009C1C57" w:rsidRPr="00A32C9B" w:rsidRDefault="009C1C57" w:rsidP="00A32C9B">
            <w:pPr>
              <w:spacing w:line="360" w:lineRule="auto"/>
              <w:jc w:val="center"/>
              <w:rPr>
                <w:sz w:val="28"/>
                <w:szCs w:val="28"/>
                <w:lang w:val="en-US"/>
              </w:rPr>
            </w:pPr>
            <w:r w:rsidRPr="00A32C9B">
              <w:rPr>
                <w:sz w:val="28"/>
                <w:szCs w:val="28"/>
                <w:lang w:val="uk-UA"/>
              </w:rPr>
              <w:t>(Р</w:t>
            </w:r>
            <w:r w:rsidRPr="00A32C9B">
              <w:rPr>
                <w:sz w:val="28"/>
                <w:szCs w:val="28"/>
                <w:vertAlign w:val="subscript"/>
                <w:lang w:val="uk-UA"/>
              </w:rPr>
              <w:t>f</w:t>
            </w:r>
            <w:r w:rsidRPr="00A32C9B">
              <w:rPr>
                <w:sz w:val="28"/>
                <w:szCs w:val="28"/>
                <w:lang w:val="uk-UA"/>
              </w:rPr>
              <w:t>)</w:t>
            </w:r>
          </w:p>
        </w:tc>
      </w:tr>
      <w:tr w:rsidR="009C1C57" w:rsidRPr="00A32C9B" w:rsidTr="00A32C9B">
        <w:tc>
          <w:tcPr>
            <w:tcW w:w="3369" w:type="dxa"/>
            <w:vAlign w:val="center"/>
          </w:tcPr>
          <w:p w:rsidR="009C1C57" w:rsidRPr="00A32C9B" w:rsidRDefault="009C1C57" w:rsidP="00A32C9B">
            <w:pPr>
              <w:spacing w:line="360" w:lineRule="auto"/>
              <w:jc w:val="center"/>
              <w:rPr>
                <w:sz w:val="28"/>
                <w:szCs w:val="28"/>
                <w:lang w:val="uk-UA"/>
              </w:rPr>
            </w:pPr>
            <w:r w:rsidRPr="00A32C9B">
              <w:rPr>
                <w:sz w:val="28"/>
                <w:szCs w:val="28"/>
                <w:lang w:val="uk-UA"/>
              </w:rPr>
              <w:t>−</w:t>
            </w:r>
          </w:p>
        </w:tc>
        <w:tc>
          <w:tcPr>
            <w:tcW w:w="1701" w:type="dxa"/>
            <w:vAlign w:val="center"/>
          </w:tcPr>
          <w:p w:rsidR="009C1C57" w:rsidRPr="00A32C9B" w:rsidRDefault="009C1C57" w:rsidP="00A32C9B">
            <w:pPr>
              <w:spacing w:line="360" w:lineRule="auto"/>
              <w:jc w:val="center"/>
              <w:rPr>
                <w:sz w:val="28"/>
                <w:szCs w:val="28"/>
                <w:lang w:val="uk-UA"/>
              </w:rPr>
            </w:pPr>
          </w:p>
        </w:tc>
        <w:tc>
          <w:tcPr>
            <w:tcW w:w="2268" w:type="dxa"/>
            <w:shd w:val="clear" w:color="auto" w:fill="92D050"/>
            <w:vAlign w:val="center"/>
          </w:tcPr>
          <w:p w:rsidR="009C1C57" w:rsidRPr="00A32C9B" w:rsidRDefault="009C1C57" w:rsidP="00A32C9B">
            <w:pPr>
              <w:spacing w:line="360" w:lineRule="auto"/>
              <w:jc w:val="center"/>
              <w:rPr>
                <w:sz w:val="28"/>
                <w:szCs w:val="28"/>
                <w:lang w:val="uk-UA"/>
              </w:rPr>
            </w:pPr>
            <w:r w:rsidRPr="00A32C9B">
              <w:rPr>
                <w:sz w:val="28"/>
                <w:szCs w:val="28"/>
                <w:lang w:val="uk-UA"/>
              </w:rPr>
              <w:t>Р</w:t>
            </w:r>
            <w:r w:rsidRPr="00A32C9B">
              <w:rPr>
                <w:sz w:val="28"/>
                <w:szCs w:val="28"/>
                <w:vertAlign w:val="subscript"/>
                <w:lang w:val="uk-UA"/>
              </w:rPr>
              <w:t>с</w:t>
            </w:r>
          </w:p>
        </w:tc>
        <w:tc>
          <w:tcPr>
            <w:tcW w:w="2232" w:type="dxa"/>
            <w:shd w:val="clear" w:color="auto" w:fill="92D050"/>
            <w:vAlign w:val="center"/>
          </w:tcPr>
          <w:p w:rsidR="009C1C57" w:rsidRPr="00A32C9B" w:rsidRDefault="009C1C57" w:rsidP="00A32C9B">
            <w:pPr>
              <w:spacing w:line="360" w:lineRule="auto"/>
              <w:jc w:val="center"/>
              <w:rPr>
                <w:sz w:val="28"/>
                <w:szCs w:val="28"/>
                <w:lang w:val="uk-UA"/>
              </w:rPr>
            </w:pPr>
            <w:r w:rsidRPr="00A32C9B">
              <w:rPr>
                <w:sz w:val="28"/>
                <w:szCs w:val="28"/>
                <w:lang w:val="uk-UA"/>
              </w:rPr>
              <w:t>Р</w:t>
            </w:r>
            <w:r w:rsidRPr="00A32C9B">
              <w:rPr>
                <w:sz w:val="28"/>
                <w:szCs w:val="28"/>
                <w:vertAlign w:val="subscript"/>
                <w:lang w:val="uk-UA"/>
              </w:rPr>
              <w:t>f</w:t>
            </w:r>
          </w:p>
        </w:tc>
      </w:tr>
      <w:tr w:rsidR="009C1C57" w:rsidRPr="00A32C9B" w:rsidTr="00A32C9B">
        <w:tc>
          <w:tcPr>
            <w:tcW w:w="3369" w:type="dxa"/>
            <w:vAlign w:val="center"/>
          </w:tcPr>
          <w:p w:rsidR="009C1C57" w:rsidRPr="00A32C9B" w:rsidRDefault="009C1C57" w:rsidP="00A32C9B">
            <w:pPr>
              <w:spacing w:line="360" w:lineRule="auto"/>
              <w:rPr>
                <w:sz w:val="28"/>
                <w:szCs w:val="28"/>
                <w:lang w:val="uk-UA"/>
              </w:rPr>
            </w:pPr>
            <w:r w:rsidRPr="00A32C9B">
              <w:rPr>
                <w:i/>
                <w:iCs/>
                <w:sz w:val="28"/>
                <w:szCs w:val="28"/>
                <w:lang w:val="uk-UA"/>
              </w:rPr>
              <w:t>B. subtilis</w:t>
            </w:r>
            <w:r w:rsidRPr="00A32C9B">
              <w:rPr>
                <w:sz w:val="28"/>
                <w:szCs w:val="28"/>
                <w:lang w:val="uk-UA"/>
              </w:rPr>
              <w:t xml:space="preserve"> МБ1 (В</w:t>
            </w:r>
            <w:r w:rsidRPr="00A32C9B">
              <w:rPr>
                <w:sz w:val="28"/>
                <w:szCs w:val="28"/>
                <w:vertAlign w:val="subscript"/>
                <w:lang w:val="uk-UA"/>
              </w:rPr>
              <w:t>МБ1</w:t>
            </w:r>
            <w:r w:rsidRPr="00A32C9B">
              <w:rPr>
                <w:sz w:val="28"/>
                <w:szCs w:val="28"/>
                <w:lang w:val="uk-UA"/>
              </w:rPr>
              <w:t>)</w:t>
            </w:r>
          </w:p>
        </w:tc>
        <w:tc>
          <w:tcPr>
            <w:tcW w:w="1701" w:type="dxa"/>
            <w:shd w:val="clear" w:color="auto" w:fill="92D050"/>
            <w:vAlign w:val="center"/>
          </w:tcPr>
          <w:p w:rsidR="009C1C57" w:rsidRPr="00A32C9B" w:rsidRDefault="009C1C57" w:rsidP="00A32C9B">
            <w:pPr>
              <w:spacing w:line="360" w:lineRule="auto"/>
              <w:jc w:val="center"/>
              <w:rPr>
                <w:sz w:val="28"/>
                <w:szCs w:val="28"/>
                <w:lang w:val="uk-UA"/>
              </w:rPr>
            </w:pPr>
            <w:r w:rsidRPr="00A32C9B">
              <w:rPr>
                <w:sz w:val="28"/>
                <w:szCs w:val="28"/>
                <w:lang w:val="uk-UA"/>
              </w:rPr>
              <w:t>В</w:t>
            </w:r>
            <w:r w:rsidRPr="00A32C9B">
              <w:rPr>
                <w:sz w:val="28"/>
                <w:szCs w:val="28"/>
                <w:vertAlign w:val="subscript"/>
                <w:lang w:val="uk-UA"/>
              </w:rPr>
              <w:t>МБ1</w:t>
            </w:r>
          </w:p>
        </w:tc>
        <w:tc>
          <w:tcPr>
            <w:tcW w:w="2268" w:type="dxa"/>
            <w:shd w:val="clear" w:color="auto" w:fill="00B0F0"/>
            <w:vAlign w:val="center"/>
          </w:tcPr>
          <w:p w:rsidR="009C1C57" w:rsidRPr="00A32C9B" w:rsidRDefault="009C1C57" w:rsidP="00A32C9B">
            <w:pPr>
              <w:spacing w:line="360" w:lineRule="auto"/>
              <w:jc w:val="center"/>
              <w:rPr>
                <w:sz w:val="28"/>
                <w:szCs w:val="28"/>
                <w:lang w:val="uk-UA"/>
              </w:rPr>
            </w:pPr>
            <w:r w:rsidRPr="00A32C9B">
              <w:rPr>
                <w:sz w:val="28"/>
                <w:szCs w:val="28"/>
                <w:lang w:val="uk-UA"/>
              </w:rPr>
              <w:t>В</w:t>
            </w:r>
            <w:r w:rsidRPr="00A32C9B">
              <w:rPr>
                <w:sz w:val="28"/>
                <w:szCs w:val="28"/>
                <w:vertAlign w:val="subscript"/>
                <w:lang w:val="uk-UA"/>
              </w:rPr>
              <w:t>МБ1</w:t>
            </w:r>
            <w:r w:rsidRPr="00A32C9B">
              <w:rPr>
                <w:sz w:val="28"/>
                <w:szCs w:val="28"/>
                <w:vertAlign w:val="subscript"/>
                <w:lang w:val="en-US"/>
              </w:rPr>
              <w:t xml:space="preserve"> + </w:t>
            </w:r>
            <w:r w:rsidRPr="00A32C9B">
              <w:rPr>
                <w:sz w:val="28"/>
                <w:szCs w:val="28"/>
                <w:lang w:val="uk-UA"/>
              </w:rPr>
              <w:t>Р</w:t>
            </w:r>
            <w:r w:rsidRPr="00A32C9B">
              <w:rPr>
                <w:sz w:val="28"/>
                <w:szCs w:val="28"/>
                <w:vertAlign w:val="subscript"/>
                <w:lang w:val="uk-UA"/>
              </w:rPr>
              <w:t>с</w:t>
            </w:r>
          </w:p>
        </w:tc>
        <w:tc>
          <w:tcPr>
            <w:tcW w:w="2232" w:type="dxa"/>
            <w:shd w:val="clear" w:color="auto" w:fill="00B0F0"/>
            <w:vAlign w:val="center"/>
          </w:tcPr>
          <w:p w:rsidR="009C1C57" w:rsidRPr="00A32C9B" w:rsidRDefault="009C1C57" w:rsidP="00A32C9B">
            <w:pPr>
              <w:spacing w:line="360" w:lineRule="auto"/>
              <w:jc w:val="center"/>
              <w:rPr>
                <w:sz w:val="28"/>
                <w:szCs w:val="28"/>
                <w:lang w:val="uk-UA"/>
              </w:rPr>
            </w:pPr>
            <w:r w:rsidRPr="00A32C9B">
              <w:rPr>
                <w:sz w:val="28"/>
                <w:szCs w:val="28"/>
                <w:lang w:val="uk-UA"/>
              </w:rPr>
              <w:t>В</w:t>
            </w:r>
            <w:r w:rsidRPr="00A32C9B">
              <w:rPr>
                <w:sz w:val="28"/>
                <w:szCs w:val="28"/>
                <w:vertAlign w:val="subscript"/>
                <w:lang w:val="uk-UA"/>
              </w:rPr>
              <w:t>МБ1</w:t>
            </w:r>
            <w:r w:rsidRPr="00A32C9B">
              <w:rPr>
                <w:sz w:val="28"/>
                <w:szCs w:val="28"/>
                <w:vertAlign w:val="subscript"/>
                <w:lang w:val="en-US"/>
              </w:rPr>
              <w:t xml:space="preserve"> + </w:t>
            </w:r>
            <w:r w:rsidRPr="00A32C9B">
              <w:rPr>
                <w:sz w:val="28"/>
                <w:szCs w:val="28"/>
                <w:lang w:val="uk-UA"/>
              </w:rPr>
              <w:t>Р</w:t>
            </w:r>
            <w:r w:rsidRPr="00A32C9B">
              <w:rPr>
                <w:sz w:val="28"/>
                <w:szCs w:val="28"/>
                <w:vertAlign w:val="subscript"/>
                <w:lang w:val="uk-UA"/>
              </w:rPr>
              <w:t>f</w:t>
            </w:r>
          </w:p>
        </w:tc>
      </w:tr>
      <w:tr w:rsidR="009C1C57" w:rsidRPr="00A32C9B" w:rsidTr="00A32C9B">
        <w:tc>
          <w:tcPr>
            <w:tcW w:w="3369" w:type="dxa"/>
            <w:vAlign w:val="center"/>
          </w:tcPr>
          <w:p w:rsidR="009C1C57" w:rsidRPr="00A32C9B" w:rsidRDefault="009C1C57" w:rsidP="00A32C9B">
            <w:pPr>
              <w:spacing w:line="360" w:lineRule="auto"/>
              <w:rPr>
                <w:sz w:val="28"/>
                <w:szCs w:val="28"/>
                <w:lang w:val="uk-UA"/>
              </w:rPr>
            </w:pPr>
            <w:r w:rsidRPr="00A32C9B">
              <w:rPr>
                <w:i/>
                <w:iCs/>
                <w:sz w:val="28"/>
                <w:szCs w:val="28"/>
                <w:lang w:val="uk-UA"/>
              </w:rPr>
              <w:t>B. subtilis</w:t>
            </w:r>
            <w:r w:rsidRPr="00A32C9B">
              <w:rPr>
                <w:sz w:val="28"/>
                <w:szCs w:val="28"/>
                <w:lang w:val="uk-UA"/>
              </w:rPr>
              <w:t xml:space="preserve"> ОНУ 481 (В</w:t>
            </w:r>
            <w:r w:rsidRPr="00A32C9B">
              <w:rPr>
                <w:sz w:val="28"/>
                <w:szCs w:val="28"/>
                <w:vertAlign w:val="subscript"/>
                <w:lang w:val="uk-UA"/>
              </w:rPr>
              <w:t>481</w:t>
            </w:r>
            <w:r w:rsidRPr="00A32C9B">
              <w:rPr>
                <w:sz w:val="28"/>
                <w:szCs w:val="28"/>
                <w:lang w:val="uk-UA"/>
              </w:rPr>
              <w:t>)</w:t>
            </w:r>
          </w:p>
        </w:tc>
        <w:tc>
          <w:tcPr>
            <w:tcW w:w="1701" w:type="dxa"/>
            <w:shd w:val="clear" w:color="auto" w:fill="92D050"/>
            <w:vAlign w:val="center"/>
          </w:tcPr>
          <w:p w:rsidR="009C1C57" w:rsidRPr="00A32C9B" w:rsidRDefault="009C1C57" w:rsidP="00A32C9B">
            <w:pPr>
              <w:spacing w:line="360" w:lineRule="auto"/>
              <w:jc w:val="center"/>
              <w:rPr>
                <w:sz w:val="28"/>
                <w:szCs w:val="28"/>
                <w:lang w:val="uk-UA"/>
              </w:rPr>
            </w:pPr>
            <w:r w:rsidRPr="00A32C9B">
              <w:rPr>
                <w:sz w:val="28"/>
                <w:szCs w:val="28"/>
                <w:lang w:val="uk-UA"/>
              </w:rPr>
              <w:t>В</w:t>
            </w:r>
            <w:r w:rsidRPr="00A32C9B">
              <w:rPr>
                <w:sz w:val="28"/>
                <w:szCs w:val="28"/>
                <w:vertAlign w:val="subscript"/>
                <w:lang w:val="uk-UA"/>
              </w:rPr>
              <w:t>481</w:t>
            </w:r>
          </w:p>
        </w:tc>
        <w:tc>
          <w:tcPr>
            <w:tcW w:w="2268" w:type="dxa"/>
            <w:shd w:val="clear" w:color="auto" w:fill="00B0F0"/>
            <w:vAlign w:val="center"/>
          </w:tcPr>
          <w:p w:rsidR="009C1C57" w:rsidRPr="00A32C9B" w:rsidRDefault="009C1C57" w:rsidP="00A32C9B">
            <w:pPr>
              <w:spacing w:line="360" w:lineRule="auto"/>
              <w:jc w:val="center"/>
              <w:rPr>
                <w:sz w:val="28"/>
                <w:szCs w:val="28"/>
                <w:lang w:val="uk-UA"/>
              </w:rPr>
            </w:pPr>
            <w:r w:rsidRPr="00A32C9B">
              <w:rPr>
                <w:sz w:val="28"/>
                <w:szCs w:val="28"/>
                <w:lang w:val="uk-UA"/>
              </w:rPr>
              <w:t>В</w:t>
            </w:r>
            <w:r w:rsidRPr="00A32C9B">
              <w:rPr>
                <w:sz w:val="28"/>
                <w:szCs w:val="28"/>
                <w:vertAlign w:val="subscript"/>
                <w:lang w:val="uk-UA"/>
              </w:rPr>
              <w:t>481</w:t>
            </w:r>
            <w:r w:rsidRPr="00A32C9B">
              <w:rPr>
                <w:sz w:val="28"/>
                <w:szCs w:val="28"/>
                <w:vertAlign w:val="subscript"/>
                <w:lang w:val="en-US"/>
              </w:rPr>
              <w:t xml:space="preserve"> + </w:t>
            </w:r>
            <w:r w:rsidRPr="00A32C9B">
              <w:rPr>
                <w:sz w:val="28"/>
                <w:szCs w:val="28"/>
                <w:lang w:val="uk-UA"/>
              </w:rPr>
              <w:t>Р</w:t>
            </w:r>
            <w:r w:rsidRPr="00A32C9B">
              <w:rPr>
                <w:sz w:val="28"/>
                <w:szCs w:val="28"/>
                <w:vertAlign w:val="subscript"/>
                <w:lang w:val="uk-UA"/>
              </w:rPr>
              <w:t>с</w:t>
            </w:r>
          </w:p>
        </w:tc>
        <w:tc>
          <w:tcPr>
            <w:tcW w:w="2232" w:type="dxa"/>
            <w:shd w:val="clear" w:color="auto" w:fill="00B0F0"/>
            <w:vAlign w:val="center"/>
          </w:tcPr>
          <w:p w:rsidR="009C1C57" w:rsidRPr="00A32C9B" w:rsidRDefault="009C1C57" w:rsidP="00A32C9B">
            <w:pPr>
              <w:spacing w:line="360" w:lineRule="auto"/>
              <w:jc w:val="center"/>
              <w:rPr>
                <w:sz w:val="28"/>
                <w:szCs w:val="28"/>
                <w:lang w:val="uk-UA"/>
              </w:rPr>
            </w:pPr>
            <w:r w:rsidRPr="00A32C9B">
              <w:rPr>
                <w:sz w:val="28"/>
                <w:szCs w:val="28"/>
                <w:lang w:val="uk-UA"/>
              </w:rPr>
              <w:t>В</w:t>
            </w:r>
            <w:r w:rsidRPr="00A32C9B">
              <w:rPr>
                <w:sz w:val="28"/>
                <w:szCs w:val="28"/>
                <w:vertAlign w:val="subscript"/>
                <w:lang w:val="uk-UA"/>
              </w:rPr>
              <w:t>481</w:t>
            </w:r>
            <w:r w:rsidRPr="00A32C9B">
              <w:rPr>
                <w:sz w:val="28"/>
                <w:szCs w:val="28"/>
                <w:vertAlign w:val="subscript"/>
                <w:lang w:val="en-US"/>
              </w:rPr>
              <w:t xml:space="preserve"> + </w:t>
            </w:r>
            <w:r w:rsidRPr="00A32C9B">
              <w:rPr>
                <w:sz w:val="28"/>
                <w:szCs w:val="28"/>
                <w:lang w:val="uk-UA"/>
              </w:rPr>
              <w:t>Р</w:t>
            </w:r>
            <w:r w:rsidRPr="00A32C9B">
              <w:rPr>
                <w:sz w:val="28"/>
                <w:szCs w:val="28"/>
                <w:vertAlign w:val="subscript"/>
                <w:lang w:val="uk-UA"/>
              </w:rPr>
              <w:t>f</w:t>
            </w:r>
          </w:p>
        </w:tc>
      </w:tr>
    </w:tbl>
    <w:p w:rsidR="009C1C57" w:rsidRPr="00C1692A" w:rsidRDefault="009C1C57" w:rsidP="009C1C57">
      <w:pPr>
        <w:spacing w:line="360" w:lineRule="auto"/>
        <w:ind w:firstLine="709"/>
        <w:jc w:val="both"/>
        <w:rPr>
          <w:sz w:val="28"/>
          <w:szCs w:val="28"/>
          <w:lang w:val="uk-UA"/>
        </w:rPr>
      </w:pPr>
      <w:r w:rsidRPr="00C1692A">
        <w:rPr>
          <w:sz w:val="28"/>
          <w:szCs w:val="28"/>
          <w:lang w:val="uk-UA"/>
        </w:rPr>
        <w:t xml:space="preserve"> </w:t>
      </w:r>
    </w:p>
    <w:p w:rsidR="00C1692A" w:rsidRPr="00C1692A" w:rsidRDefault="00C1692A" w:rsidP="006B345D">
      <w:pPr>
        <w:spacing w:line="360" w:lineRule="auto"/>
        <w:ind w:firstLine="720"/>
        <w:jc w:val="both"/>
        <w:rPr>
          <w:sz w:val="28"/>
          <w:szCs w:val="28"/>
          <w:shd w:val="clear" w:color="auto" w:fill="FFFFFF"/>
          <w:lang w:val="uk-UA"/>
        </w:rPr>
      </w:pPr>
      <w:r w:rsidRPr="00C1692A">
        <w:rPr>
          <w:sz w:val="28"/>
          <w:szCs w:val="28"/>
          <w:lang w:val="uk-UA"/>
        </w:rPr>
        <w:t>У кожному з представлених випадків, як окремого, так й сумісного к</w:t>
      </w:r>
      <w:r w:rsidRPr="00C1692A">
        <w:rPr>
          <w:sz w:val="28"/>
          <w:szCs w:val="28"/>
          <w:lang w:val="uk-UA"/>
        </w:rPr>
        <w:t>у</w:t>
      </w:r>
      <w:r w:rsidRPr="00C1692A">
        <w:rPr>
          <w:sz w:val="28"/>
          <w:szCs w:val="28"/>
          <w:lang w:val="uk-UA"/>
        </w:rPr>
        <w:t xml:space="preserve">льтивування, проводили, перш за все, </w:t>
      </w:r>
      <w:r w:rsidR="006B345D" w:rsidRPr="00C1692A">
        <w:rPr>
          <w:sz w:val="28"/>
          <w:szCs w:val="28"/>
          <w:lang w:val="uk-UA"/>
        </w:rPr>
        <w:t>визначення кількості клітин мікроорг</w:t>
      </w:r>
      <w:r w:rsidR="006B345D" w:rsidRPr="00C1692A">
        <w:rPr>
          <w:sz w:val="28"/>
          <w:szCs w:val="28"/>
          <w:lang w:val="uk-UA"/>
        </w:rPr>
        <w:t>а</w:t>
      </w:r>
      <w:r w:rsidR="006B345D" w:rsidRPr="00C1692A">
        <w:rPr>
          <w:sz w:val="28"/>
          <w:szCs w:val="28"/>
          <w:lang w:val="uk-UA"/>
        </w:rPr>
        <w:t>нізмів спектрофотометричним методом</w:t>
      </w:r>
      <w:r w:rsidRPr="00C1692A">
        <w:rPr>
          <w:sz w:val="28"/>
          <w:szCs w:val="28"/>
          <w:lang w:val="uk-UA"/>
        </w:rPr>
        <w:t xml:space="preserve">, </w:t>
      </w:r>
      <w:r w:rsidR="006B345D" w:rsidRPr="00C1692A">
        <w:rPr>
          <w:sz w:val="28"/>
          <w:szCs w:val="28"/>
          <w:lang w:val="uk-UA"/>
        </w:rPr>
        <w:t>відбира</w:t>
      </w:r>
      <w:r w:rsidRPr="00C1692A">
        <w:rPr>
          <w:sz w:val="28"/>
          <w:szCs w:val="28"/>
          <w:lang w:val="uk-UA"/>
        </w:rPr>
        <w:t>юч</w:t>
      </w:r>
      <w:r w:rsidR="006B345D" w:rsidRPr="00C1692A">
        <w:rPr>
          <w:sz w:val="28"/>
          <w:szCs w:val="28"/>
          <w:lang w:val="uk-UA"/>
        </w:rPr>
        <w:t xml:space="preserve">и проби по </w:t>
      </w:r>
      <w:r w:rsidR="00567250" w:rsidRPr="00C1692A">
        <w:rPr>
          <w:sz w:val="28"/>
          <w:szCs w:val="28"/>
          <w:lang w:val="uk-UA"/>
        </w:rPr>
        <w:t>0</w:t>
      </w:r>
      <w:r w:rsidR="006B345D" w:rsidRPr="00C1692A">
        <w:rPr>
          <w:sz w:val="28"/>
          <w:szCs w:val="28"/>
          <w:lang w:val="uk-UA"/>
        </w:rPr>
        <w:t>,5 мл</w:t>
      </w:r>
      <w:r w:rsidR="00CD0A58" w:rsidRPr="00C1692A">
        <w:rPr>
          <w:sz w:val="28"/>
          <w:szCs w:val="28"/>
          <w:lang w:val="uk-UA"/>
        </w:rPr>
        <w:t xml:space="preserve"> </w:t>
      </w:r>
      <w:r w:rsidR="006B345D" w:rsidRPr="00C1692A">
        <w:rPr>
          <w:sz w:val="28"/>
          <w:szCs w:val="28"/>
          <w:lang w:val="uk-UA"/>
        </w:rPr>
        <w:t>[</w:t>
      </w:r>
      <w:r w:rsidR="002B33F4" w:rsidRPr="002B33F4">
        <w:rPr>
          <w:sz w:val="28"/>
          <w:szCs w:val="28"/>
          <w:lang w:val="uk-UA"/>
        </w:rPr>
        <w:t>Ninfa</w:t>
      </w:r>
      <w:r w:rsidR="00A100AA" w:rsidRPr="009D619C">
        <w:rPr>
          <w:sz w:val="28"/>
          <w:szCs w:val="28"/>
        </w:rPr>
        <w:t xml:space="preserve"> </w:t>
      </w:r>
      <w:r w:rsidR="00A100AA">
        <w:rPr>
          <w:sz w:val="28"/>
          <w:szCs w:val="28"/>
          <w:lang w:val="en-US"/>
        </w:rPr>
        <w:t>et</w:t>
      </w:r>
      <w:r w:rsidR="00A100AA" w:rsidRPr="009D619C">
        <w:rPr>
          <w:sz w:val="28"/>
          <w:szCs w:val="28"/>
        </w:rPr>
        <w:t xml:space="preserve"> </w:t>
      </w:r>
      <w:r w:rsidR="00A100AA">
        <w:rPr>
          <w:sz w:val="28"/>
          <w:szCs w:val="28"/>
          <w:lang w:val="en-US"/>
        </w:rPr>
        <w:t>al</w:t>
      </w:r>
      <w:r w:rsidR="00A100AA" w:rsidRPr="009D619C">
        <w:rPr>
          <w:sz w:val="28"/>
          <w:szCs w:val="28"/>
        </w:rPr>
        <w:t>.</w:t>
      </w:r>
      <w:r w:rsidR="00965B6E">
        <w:rPr>
          <w:sz w:val="28"/>
          <w:szCs w:val="28"/>
          <w:lang w:val="uk-UA" w:eastAsia="zh-CN"/>
        </w:rPr>
        <w:t xml:space="preserve">, </w:t>
      </w:r>
      <w:r w:rsidR="0037749E">
        <w:rPr>
          <w:sz w:val="28"/>
          <w:szCs w:val="28"/>
          <w:lang w:val="uk-UA" w:eastAsia="zh-CN"/>
        </w:rPr>
        <w:t>2013</w:t>
      </w:r>
      <w:r w:rsidR="006B345D" w:rsidRPr="00C1692A">
        <w:rPr>
          <w:sz w:val="28"/>
          <w:szCs w:val="28"/>
          <w:lang w:val="uk-UA"/>
        </w:rPr>
        <w:t xml:space="preserve">]. </w:t>
      </w:r>
      <w:r w:rsidRPr="00C1692A">
        <w:rPr>
          <w:rFonts w:eastAsia="+Body"/>
          <w:sz w:val="28"/>
          <w:szCs w:val="28"/>
          <w:lang w:val="uk-UA"/>
        </w:rPr>
        <w:t>В</w:t>
      </w:r>
      <w:r w:rsidR="00CD0A58" w:rsidRPr="00C1692A">
        <w:rPr>
          <w:rFonts w:eastAsia="+Body"/>
          <w:sz w:val="28"/>
          <w:szCs w:val="28"/>
          <w:lang w:val="uk-UA"/>
        </w:rPr>
        <w:t>ідразу після взяття проб проводили їх розділ (надосадова рід</w:t>
      </w:r>
      <w:r w:rsidR="00CD0A58" w:rsidRPr="00C1692A">
        <w:rPr>
          <w:rFonts w:eastAsia="+Body"/>
          <w:sz w:val="28"/>
          <w:szCs w:val="28"/>
          <w:lang w:val="uk-UA"/>
        </w:rPr>
        <w:t>и</w:t>
      </w:r>
      <w:r w:rsidR="000C0E96">
        <w:rPr>
          <w:rFonts w:eastAsia="+Body"/>
          <w:sz w:val="28"/>
          <w:szCs w:val="28"/>
          <w:lang w:val="uk-UA"/>
        </w:rPr>
        <w:t>на/осад)</w:t>
      </w:r>
      <w:r w:rsidR="00CD0A58" w:rsidRPr="00C1692A">
        <w:rPr>
          <w:rFonts w:eastAsia="+Body"/>
          <w:sz w:val="28"/>
          <w:szCs w:val="28"/>
          <w:lang w:val="uk-UA"/>
        </w:rPr>
        <w:t xml:space="preserve"> </w:t>
      </w:r>
      <w:r w:rsidR="000C0E96">
        <w:rPr>
          <w:rFonts w:eastAsia="+Body"/>
          <w:sz w:val="28"/>
          <w:szCs w:val="28"/>
          <w:lang w:val="uk-UA"/>
        </w:rPr>
        <w:t>за допомогою центрифуг</w:t>
      </w:r>
      <w:r w:rsidR="00CD0A58" w:rsidRPr="00C1692A">
        <w:rPr>
          <w:rFonts w:eastAsia="+Body"/>
          <w:sz w:val="28"/>
          <w:szCs w:val="28"/>
          <w:lang w:val="uk-UA"/>
        </w:rPr>
        <w:t>и</w:t>
      </w:r>
      <w:r w:rsidR="000B470A" w:rsidRPr="00EF5CBA">
        <w:rPr>
          <w:rFonts w:eastAsia="+Body"/>
          <w:sz w:val="28"/>
          <w:szCs w:val="28"/>
          <w:lang w:val="uk-UA"/>
        </w:rPr>
        <w:t xml:space="preserve"> «</w:t>
      </w:r>
      <w:r w:rsidR="000B470A" w:rsidRPr="000B470A">
        <w:rPr>
          <w:rFonts w:eastAsia="+Body"/>
          <w:sz w:val="28"/>
          <w:szCs w:val="28"/>
          <w:lang w:val="en-US"/>
        </w:rPr>
        <w:t>Eppendorf</w:t>
      </w:r>
      <w:r w:rsidR="000B470A" w:rsidRPr="00EF5CBA">
        <w:rPr>
          <w:rFonts w:eastAsia="+Body"/>
          <w:sz w:val="28"/>
          <w:szCs w:val="28"/>
          <w:lang w:val="uk-UA"/>
        </w:rPr>
        <w:t xml:space="preserve"> </w:t>
      </w:r>
      <w:r w:rsidR="000B470A" w:rsidRPr="000B470A">
        <w:rPr>
          <w:rFonts w:eastAsia="+Body"/>
          <w:sz w:val="28"/>
          <w:szCs w:val="28"/>
          <w:lang w:val="en-US"/>
        </w:rPr>
        <w:t>MiniSpin</w:t>
      </w:r>
      <w:r w:rsidR="000B470A" w:rsidRPr="00EF5CBA">
        <w:rPr>
          <w:rFonts w:eastAsia="+Body"/>
          <w:sz w:val="28"/>
          <w:szCs w:val="28"/>
          <w:lang w:val="uk-UA"/>
        </w:rPr>
        <w:t>»</w:t>
      </w:r>
      <w:r w:rsidR="000C0E96">
        <w:rPr>
          <w:rFonts w:eastAsia="+Body"/>
          <w:sz w:val="28"/>
          <w:szCs w:val="28"/>
          <w:lang w:val="uk-UA"/>
        </w:rPr>
        <w:t xml:space="preserve"> </w:t>
      </w:r>
      <w:r w:rsidR="000C0E96" w:rsidRPr="00402FC5">
        <w:rPr>
          <w:sz w:val="28"/>
          <w:szCs w:val="28"/>
          <w:lang w:val="uk-UA"/>
        </w:rPr>
        <w:t>(</w:t>
      </w:r>
      <w:r w:rsidR="000C0E96" w:rsidRPr="00402FC5">
        <w:rPr>
          <w:sz w:val="28"/>
          <w:szCs w:val="28"/>
          <w:lang w:val="en-US"/>
        </w:rPr>
        <w:t>Eppendorf</w:t>
      </w:r>
      <w:r w:rsidR="000C0E96" w:rsidRPr="00402FC5">
        <w:rPr>
          <w:sz w:val="28"/>
          <w:szCs w:val="28"/>
          <w:lang w:val="uk-UA"/>
        </w:rPr>
        <w:t>, Німе</w:t>
      </w:r>
      <w:r w:rsidR="000C0E96" w:rsidRPr="00402FC5">
        <w:rPr>
          <w:sz w:val="28"/>
          <w:szCs w:val="28"/>
          <w:lang w:val="uk-UA"/>
        </w:rPr>
        <w:t>ч</w:t>
      </w:r>
      <w:r w:rsidR="000C0E96" w:rsidRPr="00402FC5">
        <w:rPr>
          <w:sz w:val="28"/>
          <w:szCs w:val="28"/>
          <w:lang w:val="uk-UA"/>
        </w:rPr>
        <w:t xml:space="preserve">чина), </w:t>
      </w:r>
      <w:r w:rsidR="006B345D" w:rsidRPr="00C1692A">
        <w:rPr>
          <w:rFonts w:eastAsia="+Body"/>
          <w:sz w:val="28"/>
          <w:szCs w:val="28"/>
          <w:lang w:val="uk-UA"/>
        </w:rPr>
        <w:t xml:space="preserve"> впродовж </w:t>
      </w:r>
      <w:r w:rsidR="006B345D" w:rsidRPr="00C1692A">
        <w:rPr>
          <w:sz w:val="28"/>
          <w:szCs w:val="28"/>
          <w:shd w:val="clear" w:color="auto" w:fill="FFFFFF"/>
          <w:lang w:val="uk-UA"/>
        </w:rPr>
        <w:t xml:space="preserve">20 хвилин при 10000 </w:t>
      </w:r>
      <w:r w:rsidR="006B345D" w:rsidRPr="00C1692A">
        <w:rPr>
          <w:sz w:val="28"/>
          <w:szCs w:val="28"/>
          <w:shd w:val="clear" w:color="auto" w:fill="FFFFFF"/>
          <w:lang w:val="en-US"/>
        </w:rPr>
        <w:t>g</w:t>
      </w:r>
      <w:r w:rsidR="006B345D" w:rsidRPr="00C1692A">
        <w:rPr>
          <w:sz w:val="28"/>
          <w:szCs w:val="28"/>
          <w:shd w:val="clear" w:color="auto" w:fill="FFFFFF"/>
          <w:lang w:val="uk-UA"/>
        </w:rPr>
        <w:t xml:space="preserve"> та темпер</w:t>
      </w:r>
      <w:r w:rsidR="006B345D" w:rsidRPr="00C1692A">
        <w:rPr>
          <w:sz w:val="28"/>
          <w:szCs w:val="28"/>
          <w:shd w:val="clear" w:color="auto" w:fill="FFFFFF"/>
          <w:lang w:val="uk-UA"/>
        </w:rPr>
        <w:t>а</w:t>
      </w:r>
      <w:r w:rsidR="006B345D" w:rsidRPr="00C1692A">
        <w:rPr>
          <w:sz w:val="28"/>
          <w:szCs w:val="28"/>
          <w:shd w:val="clear" w:color="auto" w:fill="FFFFFF"/>
          <w:lang w:val="uk-UA"/>
        </w:rPr>
        <w:t>турі 14</w:t>
      </w:r>
      <w:r w:rsidR="006B345D" w:rsidRPr="00C1692A">
        <w:rPr>
          <w:sz w:val="28"/>
          <w:szCs w:val="28"/>
          <w:lang w:val="uk-UA"/>
        </w:rPr>
        <w:t xml:space="preserve"> </w:t>
      </w:r>
      <w:r w:rsidR="006B345D" w:rsidRPr="00C1692A">
        <w:rPr>
          <w:sz w:val="28"/>
          <w:szCs w:val="28"/>
          <w:shd w:val="clear" w:color="auto" w:fill="FFFFFF"/>
          <w:lang w:val="uk-UA"/>
        </w:rPr>
        <w:t xml:space="preserve">°С. </w:t>
      </w:r>
    </w:p>
    <w:p w:rsidR="006B345D" w:rsidRPr="00C1692A" w:rsidRDefault="006B345D" w:rsidP="006B345D">
      <w:pPr>
        <w:spacing w:line="360" w:lineRule="auto"/>
        <w:ind w:firstLine="720"/>
        <w:jc w:val="both"/>
        <w:rPr>
          <w:sz w:val="28"/>
          <w:szCs w:val="28"/>
          <w:lang w:val="uk-UA"/>
        </w:rPr>
      </w:pPr>
      <w:r w:rsidRPr="00C1692A">
        <w:rPr>
          <w:sz w:val="28"/>
          <w:szCs w:val="28"/>
          <w:shd w:val="clear" w:color="auto" w:fill="FFFFFF"/>
          <w:lang w:val="uk-UA"/>
        </w:rPr>
        <w:lastRenderedPageBreak/>
        <w:t>Після центрифугування надосадову рідину</w:t>
      </w:r>
      <w:r w:rsidR="00C1692A" w:rsidRPr="00C1692A">
        <w:rPr>
          <w:sz w:val="28"/>
          <w:szCs w:val="28"/>
          <w:shd w:val="clear" w:color="auto" w:fill="FFFFFF"/>
          <w:lang w:val="uk-UA"/>
        </w:rPr>
        <w:t xml:space="preserve"> зберігали для визначення сидерофорів, які було утворено досліджуваними мікроорганізмами. П</w:t>
      </w:r>
      <w:r w:rsidR="00CD0A58" w:rsidRPr="00C1692A">
        <w:rPr>
          <w:sz w:val="28"/>
          <w:szCs w:val="28"/>
          <w:shd w:val="clear" w:color="auto" w:fill="FFFFFF"/>
          <w:lang w:val="uk-UA"/>
        </w:rPr>
        <w:t>роте,</w:t>
      </w:r>
      <w:r w:rsidRPr="00C1692A">
        <w:rPr>
          <w:sz w:val="28"/>
          <w:szCs w:val="28"/>
          <w:shd w:val="clear" w:color="auto" w:fill="FFFFFF"/>
          <w:lang w:val="uk-UA"/>
        </w:rPr>
        <w:t xml:space="preserve"> осаджену масу клітин ресуспендували в фізіологічному розчині</w:t>
      </w:r>
      <w:r w:rsidR="00C1692A" w:rsidRPr="00C1692A">
        <w:rPr>
          <w:sz w:val="28"/>
          <w:szCs w:val="28"/>
          <w:shd w:val="clear" w:color="auto" w:fill="FFFFFF"/>
          <w:lang w:val="uk-UA"/>
        </w:rPr>
        <w:t>, з подальшим вимірюванням о</w:t>
      </w:r>
      <w:r w:rsidRPr="00C1692A">
        <w:rPr>
          <w:sz w:val="28"/>
          <w:szCs w:val="28"/>
          <w:shd w:val="clear" w:color="auto" w:fill="FFFFFF"/>
          <w:lang w:val="uk-UA"/>
        </w:rPr>
        <w:t>птичн</w:t>
      </w:r>
      <w:r w:rsidR="00C1692A" w:rsidRPr="00C1692A">
        <w:rPr>
          <w:sz w:val="28"/>
          <w:szCs w:val="28"/>
          <w:shd w:val="clear" w:color="auto" w:fill="FFFFFF"/>
          <w:lang w:val="uk-UA"/>
        </w:rPr>
        <w:t>ої</w:t>
      </w:r>
      <w:r w:rsidRPr="00C1692A">
        <w:rPr>
          <w:sz w:val="28"/>
          <w:szCs w:val="28"/>
          <w:shd w:val="clear" w:color="auto" w:fill="FFFFFF"/>
          <w:lang w:val="uk-UA"/>
        </w:rPr>
        <w:t xml:space="preserve"> </w:t>
      </w:r>
      <w:r w:rsidR="00CD0A58" w:rsidRPr="00C1692A">
        <w:rPr>
          <w:sz w:val="28"/>
          <w:szCs w:val="28"/>
          <w:shd w:val="clear" w:color="auto" w:fill="FFFFFF"/>
          <w:lang w:val="uk-UA"/>
        </w:rPr>
        <w:t>щільн</w:t>
      </w:r>
      <w:r w:rsidR="00C1692A" w:rsidRPr="00C1692A">
        <w:rPr>
          <w:sz w:val="28"/>
          <w:szCs w:val="28"/>
          <w:shd w:val="clear" w:color="auto" w:fill="FFFFFF"/>
          <w:lang w:val="uk-UA"/>
        </w:rPr>
        <w:t xml:space="preserve">ості </w:t>
      </w:r>
      <w:r w:rsidR="00CD0A58" w:rsidRPr="00C1692A">
        <w:rPr>
          <w:sz w:val="28"/>
          <w:szCs w:val="28"/>
          <w:lang w:val="uk-UA"/>
        </w:rPr>
        <w:t>при довжині хвилі 600 нм</w:t>
      </w:r>
      <w:r w:rsidR="00770C3C">
        <w:rPr>
          <w:sz w:val="28"/>
          <w:szCs w:val="28"/>
          <w:lang w:val="uk-UA"/>
        </w:rPr>
        <w:t xml:space="preserve"> </w:t>
      </w:r>
      <w:r w:rsidR="00C1692A" w:rsidRPr="00C1692A">
        <w:rPr>
          <w:sz w:val="28"/>
          <w:szCs w:val="28"/>
          <w:shd w:val="clear" w:color="auto" w:fill="FFFFFF"/>
          <w:lang w:val="uk-UA"/>
        </w:rPr>
        <w:t>[</w:t>
      </w:r>
      <w:r w:rsidR="00A05F87" w:rsidRPr="00A05F87">
        <w:rPr>
          <w:sz w:val="28"/>
          <w:szCs w:val="28"/>
          <w:shd w:val="clear" w:color="auto" w:fill="FFFFFF"/>
          <w:lang w:val="en-US"/>
        </w:rPr>
        <w:t>Ghosh</w:t>
      </w:r>
      <w:r w:rsidR="00A100AA" w:rsidRPr="009D619C">
        <w:rPr>
          <w:sz w:val="28"/>
          <w:szCs w:val="28"/>
          <w:shd w:val="clear" w:color="auto" w:fill="FFFFFF"/>
          <w:lang w:val="uk-UA"/>
        </w:rPr>
        <w:t xml:space="preserve"> </w:t>
      </w:r>
      <w:r w:rsidR="00A100AA">
        <w:rPr>
          <w:sz w:val="28"/>
          <w:szCs w:val="28"/>
          <w:shd w:val="clear" w:color="auto" w:fill="FFFFFF"/>
          <w:lang w:val="en-US"/>
        </w:rPr>
        <w:t>et</w:t>
      </w:r>
      <w:r w:rsidR="00A100AA" w:rsidRPr="009D619C">
        <w:rPr>
          <w:sz w:val="28"/>
          <w:szCs w:val="28"/>
          <w:shd w:val="clear" w:color="auto" w:fill="FFFFFF"/>
          <w:lang w:val="uk-UA"/>
        </w:rPr>
        <w:t xml:space="preserve"> </w:t>
      </w:r>
      <w:r w:rsidR="00A100AA">
        <w:rPr>
          <w:sz w:val="28"/>
          <w:szCs w:val="28"/>
          <w:shd w:val="clear" w:color="auto" w:fill="FFFFFF"/>
          <w:lang w:val="en-US"/>
        </w:rPr>
        <w:t>al</w:t>
      </w:r>
      <w:r w:rsidR="00A100AA" w:rsidRPr="009D619C">
        <w:rPr>
          <w:sz w:val="28"/>
          <w:szCs w:val="28"/>
          <w:shd w:val="clear" w:color="auto" w:fill="FFFFFF"/>
          <w:lang w:val="uk-UA"/>
        </w:rPr>
        <w:t>.</w:t>
      </w:r>
      <w:r w:rsidR="00A05F87" w:rsidRPr="00A05F87">
        <w:rPr>
          <w:sz w:val="28"/>
          <w:szCs w:val="28"/>
          <w:shd w:val="clear" w:color="auto" w:fill="FFFFFF"/>
          <w:lang w:val="uk-UA"/>
        </w:rPr>
        <w:t>, 2015</w:t>
      </w:r>
      <w:r w:rsidR="00C1692A" w:rsidRPr="00C1692A">
        <w:rPr>
          <w:sz w:val="28"/>
          <w:szCs w:val="28"/>
          <w:shd w:val="clear" w:color="auto" w:fill="FFFFFF"/>
          <w:lang w:val="uk-UA"/>
        </w:rPr>
        <w:t>]</w:t>
      </w:r>
      <w:r w:rsidR="00CD0A58" w:rsidRPr="00C1692A">
        <w:rPr>
          <w:sz w:val="28"/>
          <w:szCs w:val="28"/>
          <w:shd w:val="clear" w:color="auto" w:fill="FFFFFF"/>
          <w:lang w:val="uk-UA"/>
        </w:rPr>
        <w:t>.</w:t>
      </w:r>
      <w:r w:rsidRPr="00C1692A">
        <w:rPr>
          <w:sz w:val="28"/>
          <w:szCs w:val="28"/>
          <w:lang w:val="uk-UA"/>
        </w:rPr>
        <w:t xml:space="preserve"> Показники, </w:t>
      </w:r>
      <w:r w:rsidR="00CD0A58" w:rsidRPr="00C1692A">
        <w:rPr>
          <w:sz w:val="28"/>
          <w:szCs w:val="28"/>
          <w:lang w:val="uk-UA"/>
        </w:rPr>
        <w:t>які було</w:t>
      </w:r>
      <w:r w:rsidRPr="00C1692A">
        <w:rPr>
          <w:sz w:val="28"/>
          <w:szCs w:val="28"/>
          <w:lang w:val="uk-UA"/>
        </w:rPr>
        <w:t xml:space="preserve"> отрима</w:t>
      </w:r>
      <w:r w:rsidR="00CD0A58" w:rsidRPr="00C1692A">
        <w:rPr>
          <w:sz w:val="28"/>
          <w:szCs w:val="28"/>
          <w:lang w:val="uk-UA"/>
        </w:rPr>
        <w:t>но</w:t>
      </w:r>
      <w:r w:rsidRPr="00C1692A">
        <w:rPr>
          <w:sz w:val="28"/>
          <w:szCs w:val="28"/>
          <w:lang w:val="uk-UA"/>
        </w:rPr>
        <w:t xml:space="preserve"> після вимірювання, пере</w:t>
      </w:r>
      <w:r w:rsidR="00CD0A58" w:rsidRPr="00C1692A">
        <w:rPr>
          <w:sz w:val="28"/>
          <w:szCs w:val="28"/>
          <w:lang w:val="uk-UA"/>
        </w:rPr>
        <w:t>вод</w:t>
      </w:r>
      <w:r w:rsidR="00CD0A58" w:rsidRPr="00C1692A">
        <w:rPr>
          <w:sz w:val="28"/>
          <w:szCs w:val="28"/>
          <w:lang w:val="uk-UA"/>
        </w:rPr>
        <w:t>и</w:t>
      </w:r>
      <w:r w:rsidR="00CD0A58" w:rsidRPr="00C1692A">
        <w:rPr>
          <w:sz w:val="28"/>
          <w:szCs w:val="28"/>
          <w:lang w:val="uk-UA"/>
        </w:rPr>
        <w:t>ли</w:t>
      </w:r>
      <w:r w:rsidRPr="00C1692A">
        <w:rPr>
          <w:sz w:val="28"/>
          <w:szCs w:val="28"/>
          <w:lang w:val="uk-UA"/>
        </w:rPr>
        <w:t xml:space="preserve"> у </w:t>
      </w:r>
      <w:r w:rsidR="00CD0A58" w:rsidRPr="00C1692A">
        <w:rPr>
          <w:sz w:val="28"/>
          <w:szCs w:val="28"/>
          <w:lang w:val="uk-UA"/>
        </w:rPr>
        <w:t>вміст</w:t>
      </w:r>
      <w:r w:rsidRPr="00C1692A">
        <w:rPr>
          <w:sz w:val="28"/>
          <w:szCs w:val="28"/>
          <w:lang w:val="uk-UA"/>
        </w:rPr>
        <w:t xml:space="preserve"> КУО</w:t>
      </w:r>
      <w:r w:rsidR="00CD0A58" w:rsidRPr="00C1692A">
        <w:rPr>
          <w:sz w:val="28"/>
          <w:szCs w:val="28"/>
          <w:lang w:val="uk-UA"/>
        </w:rPr>
        <w:t>/</w:t>
      </w:r>
      <w:r w:rsidRPr="00C1692A">
        <w:rPr>
          <w:sz w:val="28"/>
          <w:szCs w:val="28"/>
          <w:lang w:val="uk-UA"/>
        </w:rPr>
        <w:t>мл поживного середовища як показник накопичення мікробної біомаси за допомогою калібрувальної кривої, що відповідає цим мікрооргані</w:t>
      </w:r>
      <w:r w:rsidRPr="00C1692A">
        <w:rPr>
          <w:sz w:val="28"/>
          <w:szCs w:val="28"/>
          <w:lang w:val="uk-UA"/>
        </w:rPr>
        <w:t>з</w:t>
      </w:r>
      <w:r w:rsidRPr="00C1692A">
        <w:rPr>
          <w:sz w:val="28"/>
          <w:szCs w:val="28"/>
          <w:lang w:val="uk-UA"/>
        </w:rPr>
        <w:t xml:space="preserve">мам. </w:t>
      </w:r>
    </w:p>
    <w:p w:rsidR="006B345D" w:rsidRPr="00C1692A" w:rsidRDefault="006B345D" w:rsidP="006B345D">
      <w:pPr>
        <w:spacing w:line="360" w:lineRule="auto"/>
        <w:ind w:firstLine="720"/>
        <w:jc w:val="both"/>
        <w:rPr>
          <w:sz w:val="28"/>
          <w:szCs w:val="28"/>
          <w:lang w:val="uk-UA"/>
        </w:rPr>
      </w:pPr>
    </w:p>
    <w:p w:rsidR="006B345D" w:rsidRPr="00C1692A" w:rsidRDefault="006B345D" w:rsidP="006B345D">
      <w:pPr>
        <w:spacing w:line="360" w:lineRule="auto"/>
        <w:ind w:firstLine="720"/>
        <w:jc w:val="both"/>
        <w:rPr>
          <w:b/>
          <w:bCs/>
          <w:sz w:val="28"/>
          <w:szCs w:val="28"/>
          <w:lang w:val="uk-UA"/>
        </w:rPr>
      </w:pPr>
      <w:r w:rsidRPr="00C1692A">
        <w:rPr>
          <w:b/>
          <w:bCs/>
          <w:sz w:val="28"/>
          <w:szCs w:val="28"/>
          <w:lang w:val="uk-UA"/>
        </w:rPr>
        <w:t>2.</w:t>
      </w:r>
      <w:r w:rsidR="00CB2812" w:rsidRPr="00C1692A">
        <w:rPr>
          <w:b/>
          <w:bCs/>
          <w:sz w:val="28"/>
          <w:szCs w:val="28"/>
          <w:lang w:val="uk-UA"/>
        </w:rPr>
        <w:t>3</w:t>
      </w:r>
      <w:r w:rsidRPr="00C1692A">
        <w:rPr>
          <w:b/>
          <w:bCs/>
          <w:sz w:val="28"/>
          <w:szCs w:val="28"/>
          <w:lang w:val="uk-UA"/>
        </w:rPr>
        <w:t xml:space="preserve">. Визначення </w:t>
      </w:r>
      <w:r w:rsidR="00CB2812" w:rsidRPr="00C1692A">
        <w:rPr>
          <w:b/>
          <w:bCs/>
          <w:sz w:val="28"/>
          <w:szCs w:val="28"/>
          <w:lang w:val="uk-UA"/>
        </w:rPr>
        <w:t>сидерофорів, які утворювались досліджуваними мікроорганізмами</w:t>
      </w:r>
      <w:r w:rsidRPr="00C1692A">
        <w:rPr>
          <w:b/>
          <w:bCs/>
          <w:i/>
          <w:iCs/>
          <w:sz w:val="28"/>
          <w:szCs w:val="28"/>
          <w:lang w:val="uk-UA"/>
        </w:rPr>
        <w:t xml:space="preserve"> </w:t>
      </w:r>
    </w:p>
    <w:p w:rsidR="00CB2812" w:rsidRPr="00C2301F" w:rsidRDefault="00122AD6" w:rsidP="006B345D">
      <w:pPr>
        <w:spacing w:line="360" w:lineRule="auto"/>
        <w:ind w:firstLine="720"/>
        <w:jc w:val="both"/>
        <w:rPr>
          <w:sz w:val="28"/>
          <w:szCs w:val="28"/>
          <w:shd w:val="clear" w:color="auto" w:fill="FFFFFF"/>
          <w:lang w:val="uk-UA"/>
        </w:rPr>
      </w:pPr>
      <w:r w:rsidRPr="00C2301F">
        <w:rPr>
          <w:sz w:val="28"/>
          <w:szCs w:val="28"/>
          <w:shd w:val="clear" w:color="auto" w:fill="FFFFFF"/>
          <w:lang w:val="uk-UA"/>
        </w:rPr>
        <w:t>Бактеріальні штами перевіряли на здатність продукувати сидерофори за доп</w:t>
      </w:r>
      <w:r w:rsidR="00A7155A">
        <w:rPr>
          <w:sz w:val="28"/>
          <w:szCs w:val="28"/>
          <w:shd w:val="clear" w:color="auto" w:fill="FFFFFF"/>
          <w:lang w:val="uk-UA"/>
        </w:rPr>
        <w:t>омогою універсального CAS тесту</w:t>
      </w:r>
      <w:r w:rsidRPr="00C2301F">
        <w:rPr>
          <w:sz w:val="28"/>
          <w:szCs w:val="28"/>
          <w:shd w:val="clear" w:color="auto" w:fill="FFFFFF"/>
          <w:lang w:val="uk-UA"/>
        </w:rPr>
        <w:t xml:space="preserve"> </w:t>
      </w:r>
      <w:r w:rsidR="00A7155A">
        <w:rPr>
          <w:sz w:val="28"/>
          <w:szCs w:val="28"/>
          <w:shd w:val="clear" w:color="auto" w:fill="FFFFFF"/>
          <w:lang w:val="uk-UA"/>
        </w:rPr>
        <w:t xml:space="preserve">згідно </w:t>
      </w:r>
      <w:r w:rsidR="003B5C27" w:rsidRPr="00C2301F">
        <w:rPr>
          <w:sz w:val="28"/>
          <w:szCs w:val="28"/>
          <w:shd w:val="clear" w:color="auto" w:fill="FFFFFF"/>
          <w:lang w:val="uk-UA"/>
        </w:rPr>
        <w:t xml:space="preserve">Schwyn and Neilands </w:t>
      </w:r>
      <w:r w:rsidR="00A7155A" w:rsidRPr="00EF5CBA">
        <w:rPr>
          <w:sz w:val="28"/>
          <w:szCs w:val="28"/>
          <w:shd w:val="clear" w:color="auto" w:fill="FFFFFF"/>
          <w:lang w:val="uk-UA"/>
        </w:rPr>
        <w:t>[</w:t>
      </w:r>
      <w:r w:rsidR="00FF457A">
        <w:rPr>
          <w:sz w:val="28"/>
          <w:szCs w:val="28"/>
          <w:shd w:val="clear" w:color="auto" w:fill="FFFFFF"/>
          <w:lang w:val="uk-UA"/>
        </w:rPr>
        <w:t xml:space="preserve">Schwyn </w:t>
      </w:r>
      <w:r w:rsidR="00D148CC">
        <w:rPr>
          <w:sz w:val="28"/>
          <w:szCs w:val="28"/>
          <w:shd w:val="clear" w:color="auto" w:fill="FFFFFF"/>
          <w:lang w:val="en-US"/>
        </w:rPr>
        <w:t>et</w:t>
      </w:r>
      <w:r w:rsidR="00D148CC" w:rsidRPr="00EF5CBA">
        <w:rPr>
          <w:sz w:val="28"/>
          <w:szCs w:val="28"/>
          <w:shd w:val="clear" w:color="auto" w:fill="FFFFFF"/>
          <w:lang w:val="uk-UA"/>
        </w:rPr>
        <w:t xml:space="preserve"> </w:t>
      </w:r>
      <w:r w:rsidR="00D148CC">
        <w:rPr>
          <w:sz w:val="28"/>
          <w:szCs w:val="28"/>
          <w:shd w:val="clear" w:color="auto" w:fill="FFFFFF"/>
          <w:lang w:val="en-US"/>
        </w:rPr>
        <w:t>al</w:t>
      </w:r>
      <w:r w:rsidR="00D148CC" w:rsidRPr="00EF5CBA">
        <w:rPr>
          <w:sz w:val="28"/>
          <w:szCs w:val="28"/>
          <w:shd w:val="clear" w:color="auto" w:fill="FFFFFF"/>
          <w:lang w:val="uk-UA"/>
        </w:rPr>
        <w:t xml:space="preserve">., </w:t>
      </w:r>
      <w:r w:rsidR="00A7155A" w:rsidRPr="00992406">
        <w:rPr>
          <w:sz w:val="28"/>
          <w:szCs w:val="28"/>
          <w:shd w:val="clear" w:color="auto" w:fill="FFFFFF"/>
          <w:lang w:val="uk-UA"/>
        </w:rPr>
        <w:t>1987</w:t>
      </w:r>
      <w:r w:rsidR="00A7155A">
        <w:rPr>
          <w:sz w:val="28"/>
          <w:szCs w:val="28"/>
          <w:shd w:val="clear" w:color="auto" w:fill="FFFFFF"/>
          <w:lang w:val="uk-UA"/>
        </w:rPr>
        <w:t>]</w:t>
      </w:r>
      <w:r w:rsidR="003B5C27" w:rsidRPr="00C2301F">
        <w:rPr>
          <w:sz w:val="28"/>
          <w:szCs w:val="28"/>
          <w:shd w:val="clear" w:color="auto" w:fill="FFFFFF"/>
          <w:lang w:val="uk-UA"/>
        </w:rPr>
        <w:t xml:space="preserve">. </w:t>
      </w:r>
      <w:r w:rsidR="006A4075" w:rsidRPr="00C2301F">
        <w:rPr>
          <w:sz w:val="28"/>
          <w:szCs w:val="28"/>
          <w:shd w:val="clear" w:color="auto" w:fill="FFFFFF"/>
          <w:lang w:val="uk-UA"/>
        </w:rPr>
        <w:t>Перед початком експерименту, скляний посуд ополіскували з 3 моль/л соляною кислотою (HCl) для видалення заліза, а потім пр</w:t>
      </w:r>
      <w:r w:rsidR="00A7155A">
        <w:rPr>
          <w:sz w:val="28"/>
          <w:szCs w:val="28"/>
          <w:shd w:val="clear" w:color="auto" w:fill="FFFFFF"/>
          <w:lang w:val="uk-UA"/>
        </w:rPr>
        <w:t>омивали д</w:t>
      </w:r>
      <w:r w:rsidR="00A7155A">
        <w:rPr>
          <w:sz w:val="28"/>
          <w:szCs w:val="28"/>
          <w:shd w:val="clear" w:color="auto" w:fill="FFFFFF"/>
          <w:lang w:val="uk-UA"/>
        </w:rPr>
        <w:t>е</w:t>
      </w:r>
      <w:r w:rsidR="00A7155A">
        <w:rPr>
          <w:sz w:val="28"/>
          <w:szCs w:val="28"/>
          <w:shd w:val="clear" w:color="auto" w:fill="FFFFFF"/>
          <w:lang w:val="uk-UA"/>
        </w:rPr>
        <w:t>іонізованій воді згідно</w:t>
      </w:r>
      <w:r w:rsidR="006A4075" w:rsidRPr="00C2301F">
        <w:rPr>
          <w:sz w:val="28"/>
          <w:szCs w:val="28"/>
          <w:shd w:val="clear" w:color="auto" w:fill="FFFFFF"/>
          <w:lang w:val="uk-UA"/>
        </w:rPr>
        <w:t xml:space="preserve"> </w:t>
      </w:r>
      <w:r w:rsidR="003B5C27" w:rsidRPr="00C2301F">
        <w:rPr>
          <w:sz w:val="28"/>
          <w:szCs w:val="28"/>
          <w:shd w:val="clear" w:color="auto" w:fill="FFFFFF"/>
          <w:lang w:val="uk-UA"/>
        </w:rPr>
        <w:t xml:space="preserve">Cabaj and Kosakowska </w:t>
      </w:r>
      <w:r w:rsidR="00A7155A" w:rsidRPr="009D619C">
        <w:rPr>
          <w:sz w:val="28"/>
          <w:szCs w:val="28"/>
          <w:shd w:val="clear" w:color="auto" w:fill="FFFFFF"/>
          <w:lang w:val="uk-UA"/>
        </w:rPr>
        <w:t>[</w:t>
      </w:r>
      <w:r w:rsidR="00D148CC" w:rsidRPr="00992406">
        <w:rPr>
          <w:sz w:val="28"/>
          <w:szCs w:val="28"/>
          <w:shd w:val="clear" w:color="auto" w:fill="FFFFFF"/>
          <w:lang w:val="uk-UA"/>
        </w:rPr>
        <w:t xml:space="preserve">Cabaj et al., </w:t>
      </w:r>
      <w:r w:rsidR="00106670">
        <w:rPr>
          <w:sz w:val="28"/>
          <w:szCs w:val="28"/>
          <w:shd w:val="clear" w:color="auto" w:fill="FFFFFF"/>
          <w:lang w:val="uk-UA"/>
        </w:rPr>
        <w:t>2009</w:t>
      </w:r>
      <w:r w:rsidR="00A7155A">
        <w:rPr>
          <w:sz w:val="28"/>
          <w:szCs w:val="28"/>
          <w:shd w:val="clear" w:color="auto" w:fill="FFFFFF"/>
          <w:lang w:val="uk-UA"/>
        </w:rPr>
        <w:t>]</w:t>
      </w:r>
      <w:r w:rsidR="003B5C27" w:rsidRPr="00C2301F">
        <w:rPr>
          <w:sz w:val="28"/>
          <w:szCs w:val="28"/>
          <w:shd w:val="clear" w:color="auto" w:fill="FFFFFF"/>
          <w:lang w:val="uk-UA"/>
        </w:rPr>
        <w:t xml:space="preserve">. </w:t>
      </w:r>
      <w:r w:rsidR="006A4075" w:rsidRPr="00C2301F">
        <w:rPr>
          <w:sz w:val="28"/>
          <w:szCs w:val="28"/>
          <w:shd w:val="clear" w:color="auto" w:fill="FFFFFF"/>
          <w:lang w:val="uk-UA"/>
        </w:rPr>
        <w:t>Для оцінки продукції сидерофорів бактеріальними штамами використовували як якісні, так і кількісні методи.</w:t>
      </w:r>
      <w:r w:rsidR="003B5C27" w:rsidRPr="00C2301F">
        <w:rPr>
          <w:sz w:val="28"/>
          <w:szCs w:val="28"/>
          <w:shd w:val="clear" w:color="auto" w:fill="FFFFFF"/>
          <w:lang w:val="uk-UA"/>
        </w:rPr>
        <w:t xml:space="preserve"> </w:t>
      </w:r>
      <w:r w:rsidR="006A4075" w:rsidRPr="00C2301F">
        <w:rPr>
          <w:sz w:val="28"/>
          <w:szCs w:val="28"/>
          <w:shd w:val="clear" w:color="auto" w:fill="FFFFFF"/>
          <w:lang w:val="uk-UA"/>
        </w:rPr>
        <w:t>Для обох методів реагент CAS готу</w:t>
      </w:r>
      <w:r w:rsidR="00A7155A">
        <w:rPr>
          <w:sz w:val="28"/>
          <w:szCs w:val="28"/>
          <w:shd w:val="clear" w:color="auto" w:fill="FFFFFF"/>
          <w:lang w:val="uk-UA"/>
        </w:rPr>
        <w:t>вали згідно Schwyn та Neilands [</w:t>
      </w:r>
      <w:r w:rsidR="00D148CC">
        <w:rPr>
          <w:sz w:val="28"/>
          <w:szCs w:val="28"/>
          <w:shd w:val="clear" w:color="auto" w:fill="FFFFFF"/>
          <w:lang w:val="uk-UA"/>
        </w:rPr>
        <w:t xml:space="preserve">Schwyn </w:t>
      </w:r>
      <w:r w:rsidR="00D148CC">
        <w:rPr>
          <w:sz w:val="28"/>
          <w:szCs w:val="28"/>
          <w:shd w:val="clear" w:color="auto" w:fill="FFFFFF"/>
          <w:lang w:val="en-US"/>
        </w:rPr>
        <w:t>et</w:t>
      </w:r>
      <w:r w:rsidR="00D148CC" w:rsidRPr="00EF5CBA">
        <w:rPr>
          <w:sz w:val="28"/>
          <w:szCs w:val="28"/>
          <w:shd w:val="clear" w:color="auto" w:fill="FFFFFF"/>
          <w:lang w:val="uk-UA"/>
        </w:rPr>
        <w:t xml:space="preserve"> </w:t>
      </w:r>
      <w:r w:rsidR="00D148CC">
        <w:rPr>
          <w:sz w:val="28"/>
          <w:szCs w:val="28"/>
          <w:shd w:val="clear" w:color="auto" w:fill="FFFFFF"/>
          <w:lang w:val="en-US"/>
        </w:rPr>
        <w:t>al</w:t>
      </w:r>
      <w:r w:rsidR="00D148CC" w:rsidRPr="00EF5CBA">
        <w:rPr>
          <w:sz w:val="28"/>
          <w:szCs w:val="28"/>
          <w:shd w:val="clear" w:color="auto" w:fill="FFFFFF"/>
          <w:lang w:val="uk-UA"/>
        </w:rPr>
        <w:t xml:space="preserve">., </w:t>
      </w:r>
      <w:r w:rsidR="00A7155A" w:rsidRPr="00992406">
        <w:rPr>
          <w:sz w:val="28"/>
          <w:szCs w:val="28"/>
          <w:shd w:val="clear" w:color="auto" w:fill="FFFFFF"/>
          <w:lang w:val="uk-UA"/>
        </w:rPr>
        <w:t>1987</w:t>
      </w:r>
      <w:r w:rsidR="00A7155A">
        <w:rPr>
          <w:sz w:val="28"/>
          <w:szCs w:val="28"/>
          <w:shd w:val="clear" w:color="auto" w:fill="FFFFFF"/>
          <w:lang w:val="uk-UA"/>
        </w:rPr>
        <w:t>]</w:t>
      </w:r>
      <w:r w:rsidR="006A4075" w:rsidRPr="00C2301F">
        <w:rPr>
          <w:sz w:val="28"/>
          <w:szCs w:val="28"/>
          <w:shd w:val="clear" w:color="auto" w:fill="FFFFFF"/>
          <w:lang w:val="uk-UA"/>
        </w:rPr>
        <w:t>. Коротко, 121 мг CAS розчиняли у 100 мл дистильованої води та 20 мл 1 мМ розчину хлориду заліза (FeCl</w:t>
      </w:r>
      <w:r w:rsidR="006A4075" w:rsidRPr="005F758B">
        <w:rPr>
          <w:sz w:val="28"/>
          <w:szCs w:val="28"/>
          <w:shd w:val="clear" w:color="auto" w:fill="FFFFFF"/>
          <w:vertAlign w:val="subscript"/>
          <w:lang w:val="uk-UA"/>
        </w:rPr>
        <w:t>3</w:t>
      </w:r>
      <w:r w:rsidR="006A4075" w:rsidRPr="00C2301F">
        <w:rPr>
          <w:sz w:val="28"/>
          <w:szCs w:val="28"/>
          <w:shd w:val="clear" w:color="auto" w:fill="FFFFFF"/>
          <w:lang w:val="uk-UA"/>
        </w:rPr>
        <w:t>·6H</w:t>
      </w:r>
      <w:r w:rsidR="006A4075" w:rsidRPr="005F758B">
        <w:rPr>
          <w:sz w:val="28"/>
          <w:szCs w:val="28"/>
          <w:shd w:val="clear" w:color="auto" w:fill="FFFFFF"/>
          <w:vertAlign w:val="subscript"/>
          <w:lang w:val="uk-UA"/>
        </w:rPr>
        <w:t>2</w:t>
      </w:r>
      <w:r w:rsidR="006A4075" w:rsidRPr="00C2301F">
        <w:rPr>
          <w:sz w:val="28"/>
          <w:szCs w:val="28"/>
          <w:shd w:val="clear" w:color="auto" w:fill="FFFFFF"/>
          <w:lang w:val="uk-UA"/>
        </w:rPr>
        <w:t>O), пр</w:t>
      </w:r>
      <w:r w:rsidR="006A4075" w:rsidRPr="00C2301F">
        <w:rPr>
          <w:sz w:val="28"/>
          <w:szCs w:val="28"/>
          <w:shd w:val="clear" w:color="auto" w:fill="FFFFFF"/>
          <w:lang w:val="uk-UA"/>
        </w:rPr>
        <w:t>и</w:t>
      </w:r>
      <w:r w:rsidR="006A4075" w:rsidRPr="00C2301F">
        <w:rPr>
          <w:sz w:val="28"/>
          <w:szCs w:val="28"/>
          <w:shd w:val="clear" w:color="auto" w:fill="FFFFFF"/>
          <w:lang w:val="uk-UA"/>
        </w:rPr>
        <w:t>готованого у 10 мМ HCl.</w:t>
      </w:r>
      <w:r w:rsidR="003B5C27" w:rsidRPr="00C2301F">
        <w:rPr>
          <w:sz w:val="28"/>
          <w:szCs w:val="28"/>
          <w:shd w:val="clear" w:color="auto" w:fill="FFFFFF"/>
          <w:lang w:val="uk-UA"/>
        </w:rPr>
        <w:t xml:space="preserve"> </w:t>
      </w:r>
      <w:r w:rsidR="006A4075" w:rsidRPr="00C2301F">
        <w:rPr>
          <w:sz w:val="28"/>
          <w:szCs w:val="28"/>
          <w:shd w:val="clear" w:color="auto" w:fill="FFFFFF"/>
          <w:lang w:val="uk-UA"/>
        </w:rPr>
        <w:t>Цей розчин додавали до 20 мл броміду розчину ге</w:t>
      </w:r>
      <w:r w:rsidR="006A4075" w:rsidRPr="00C2301F">
        <w:rPr>
          <w:sz w:val="28"/>
          <w:szCs w:val="28"/>
          <w:shd w:val="clear" w:color="auto" w:fill="FFFFFF"/>
          <w:lang w:val="uk-UA"/>
        </w:rPr>
        <w:t>к</w:t>
      </w:r>
      <w:r w:rsidR="006A4075" w:rsidRPr="00C2301F">
        <w:rPr>
          <w:sz w:val="28"/>
          <w:szCs w:val="28"/>
          <w:shd w:val="clear" w:color="auto" w:fill="FFFFFF"/>
          <w:lang w:val="uk-UA"/>
        </w:rPr>
        <w:t>садецилтриметиламонію (ГДТМА) при перемішуванні. Розчин ГДТМА гот</w:t>
      </w:r>
      <w:r w:rsidR="006A4075" w:rsidRPr="00C2301F">
        <w:rPr>
          <w:sz w:val="28"/>
          <w:szCs w:val="28"/>
          <w:shd w:val="clear" w:color="auto" w:fill="FFFFFF"/>
          <w:lang w:val="uk-UA"/>
        </w:rPr>
        <w:t>у</w:t>
      </w:r>
      <w:r w:rsidR="006A4075" w:rsidRPr="00C2301F">
        <w:rPr>
          <w:sz w:val="28"/>
          <w:szCs w:val="28"/>
          <w:shd w:val="clear" w:color="auto" w:fill="FFFFFF"/>
          <w:lang w:val="uk-UA"/>
        </w:rPr>
        <w:t>вали шляхом змішування 729 мг ГДТМА у 400 мл дистильованої води. Ро</w:t>
      </w:r>
      <w:r w:rsidR="006A4075" w:rsidRPr="00C2301F">
        <w:rPr>
          <w:sz w:val="28"/>
          <w:szCs w:val="28"/>
          <w:shd w:val="clear" w:color="auto" w:fill="FFFFFF"/>
          <w:lang w:val="uk-UA"/>
        </w:rPr>
        <w:t>з</w:t>
      </w:r>
      <w:r w:rsidR="006A4075" w:rsidRPr="00C2301F">
        <w:rPr>
          <w:sz w:val="28"/>
          <w:szCs w:val="28"/>
          <w:shd w:val="clear" w:color="auto" w:fill="FFFFFF"/>
          <w:lang w:val="uk-UA"/>
        </w:rPr>
        <w:t>чин CAS-ГДТМА стериліз</w:t>
      </w:r>
      <w:r w:rsidR="006A4075" w:rsidRPr="00C2301F">
        <w:rPr>
          <w:sz w:val="28"/>
          <w:szCs w:val="28"/>
          <w:shd w:val="clear" w:color="auto" w:fill="FFFFFF"/>
          <w:lang w:val="uk-UA"/>
        </w:rPr>
        <w:t>у</w:t>
      </w:r>
      <w:r w:rsidR="006A4075" w:rsidRPr="00C2301F">
        <w:rPr>
          <w:sz w:val="28"/>
          <w:szCs w:val="28"/>
          <w:shd w:val="clear" w:color="auto" w:fill="FFFFFF"/>
          <w:lang w:val="uk-UA"/>
        </w:rPr>
        <w:t>вали перед подальшим використанням.</w:t>
      </w:r>
    </w:p>
    <w:p w:rsidR="00F23F2B" w:rsidRPr="009D619C" w:rsidRDefault="006A4075" w:rsidP="007E103F">
      <w:pPr>
        <w:spacing w:line="360" w:lineRule="auto"/>
        <w:ind w:firstLine="720"/>
        <w:jc w:val="both"/>
        <w:rPr>
          <w:sz w:val="28"/>
          <w:szCs w:val="28"/>
          <w:shd w:val="clear" w:color="auto" w:fill="FFFFFF"/>
        </w:rPr>
      </w:pPr>
      <w:r w:rsidRPr="009D619C">
        <w:rPr>
          <w:sz w:val="28"/>
          <w:szCs w:val="28"/>
          <w:shd w:val="clear" w:color="auto" w:fill="FFFFFF"/>
        </w:rPr>
        <w:t>Модифікований метод оцінки продукції сидерофорів здійснювали з в</w:t>
      </w:r>
      <w:r w:rsidRPr="009D619C">
        <w:rPr>
          <w:sz w:val="28"/>
          <w:szCs w:val="28"/>
          <w:shd w:val="clear" w:color="auto" w:fill="FFFFFF"/>
        </w:rPr>
        <w:t>и</w:t>
      </w:r>
      <w:r w:rsidRPr="009D619C">
        <w:rPr>
          <w:sz w:val="28"/>
          <w:szCs w:val="28"/>
          <w:shd w:val="clear" w:color="auto" w:fill="FFFFFF"/>
        </w:rPr>
        <w:t xml:space="preserve">користанням мікропланшета </w:t>
      </w:r>
      <w:r w:rsidR="00763E5D">
        <w:rPr>
          <w:sz w:val="28"/>
          <w:szCs w:val="28"/>
          <w:shd w:val="clear" w:color="auto" w:fill="FFFFFF"/>
          <w:lang w:val="uk-UA"/>
        </w:rPr>
        <w:t xml:space="preserve">для </w:t>
      </w:r>
      <w:r w:rsidRPr="009D619C">
        <w:rPr>
          <w:sz w:val="28"/>
          <w:szCs w:val="28"/>
          <w:shd w:val="clear" w:color="auto" w:fill="FFFFFF"/>
        </w:rPr>
        <w:t>титрування.</w:t>
      </w:r>
      <w:r w:rsidR="00F23F2B" w:rsidRPr="009D619C">
        <w:rPr>
          <w:sz w:val="28"/>
          <w:szCs w:val="28"/>
          <w:shd w:val="clear" w:color="auto" w:fill="FFFFFF"/>
        </w:rPr>
        <w:t xml:space="preserve"> </w:t>
      </w:r>
      <w:r w:rsidRPr="009D619C">
        <w:rPr>
          <w:sz w:val="28"/>
          <w:szCs w:val="28"/>
          <w:shd w:val="clear" w:color="auto" w:fill="FFFFFF"/>
        </w:rPr>
        <w:t>Супернатант отримували з 0,5 мл інокульованого (5 мкл інокуляту, що місти</w:t>
      </w:r>
      <w:r w:rsidR="005F758B">
        <w:rPr>
          <w:sz w:val="28"/>
          <w:szCs w:val="28"/>
          <w:shd w:val="clear" w:color="auto" w:fill="FFFFFF"/>
          <w:lang w:val="uk-UA"/>
        </w:rPr>
        <w:t>ло</w:t>
      </w:r>
      <w:r w:rsidRPr="009D619C">
        <w:rPr>
          <w:sz w:val="28"/>
          <w:szCs w:val="28"/>
          <w:shd w:val="clear" w:color="auto" w:fill="FFFFFF"/>
        </w:rPr>
        <w:t xml:space="preserve"> 10</w:t>
      </w:r>
      <w:r w:rsidRPr="005F758B">
        <w:rPr>
          <w:sz w:val="28"/>
          <w:szCs w:val="28"/>
          <w:shd w:val="clear" w:color="auto" w:fill="FFFFFF"/>
          <w:vertAlign w:val="superscript"/>
        </w:rPr>
        <w:t>8</w:t>
      </w:r>
      <w:r w:rsidRPr="009D619C">
        <w:rPr>
          <w:sz w:val="28"/>
          <w:szCs w:val="28"/>
          <w:shd w:val="clear" w:color="auto" w:fill="FFFFFF"/>
        </w:rPr>
        <w:t xml:space="preserve"> КУО/мл) бульйону.</w:t>
      </w:r>
      <w:r w:rsidR="00F23F2B" w:rsidRPr="009D619C">
        <w:rPr>
          <w:sz w:val="28"/>
          <w:szCs w:val="28"/>
          <w:shd w:val="clear" w:color="auto" w:fill="FFFFFF"/>
        </w:rPr>
        <w:t xml:space="preserve"> </w:t>
      </w:r>
      <w:r w:rsidRPr="009D619C">
        <w:rPr>
          <w:sz w:val="28"/>
          <w:szCs w:val="28"/>
          <w:shd w:val="clear" w:color="auto" w:fill="FFFFFF"/>
        </w:rPr>
        <w:t>С</w:t>
      </w:r>
      <w:r w:rsidRPr="009D619C">
        <w:rPr>
          <w:sz w:val="28"/>
          <w:szCs w:val="28"/>
          <w:shd w:val="clear" w:color="auto" w:fill="FFFFFF"/>
        </w:rPr>
        <w:t>у</w:t>
      </w:r>
      <w:r w:rsidRPr="009D619C">
        <w:rPr>
          <w:sz w:val="28"/>
          <w:szCs w:val="28"/>
          <w:shd w:val="clear" w:color="auto" w:fill="FFFFFF"/>
        </w:rPr>
        <w:t xml:space="preserve">пернатант (100 мкл) кожної бактеріальної культури додавали </w:t>
      </w:r>
      <w:r w:rsidR="00C2301F" w:rsidRPr="00C2301F">
        <w:rPr>
          <w:sz w:val="28"/>
          <w:szCs w:val="28"/>
          <w:shd w:val="clear" w:color="auto" w:fill="FFFFFF"/>
          <w:lang w:val="uk-UA"/>
        </w:rPr>
        <w:t xml:space="preserve">в </w:t>
      </w:r>
      <w:r w:rsidRPr="009D619C">
        <w:rPr>
          <w:sz w:val="28"/>
          <w:szCs w:val="28"/>
          <w:shd w:val="clear" w:color="auto" w:fill="FFFFFF"/>
        </w:rPr>
        <w:t xml:space="preserve">окремі лунки мікропланшета з подальшим додаванням 100 мкл реагенту </w:t>
      </w:r>
      <w:r w:rsidRPr="00C2301F">
        <w:rPr>
          <w:sz w:val="28"/>
          <w:szCs w:val="28"/>
          <w:shd w:val="clear" w:color="auto" w:fill="FFFFFF"/>
          <w:lang w:val="en-US"/>
        </w:rPr>
        <w:t>CAS</w:t>
      </w:r>
      <w:r w:rsidRPr="009D619C">
        <w:rPr>
          <w:sz w:val="28"/>
          <w:szCs w:val="28"/>
          <w:shd w:val="clear" w:color="auto" w:fill="FFFFFF"/>
        </w:rPr>
        <w:t>.</w:t>
      </w:r>
      <w:r w:rsidR="00F23F2B" w:rsidRPr="009D619C">
        <w:rPr>
          <w:sz w:val="28"/>
          <w:szCs w:val="28"/>
          <w:shd w:val="clear" w:color="auto" w:fill="FFFFFF"/>
        </w:rPr>
        <w:t xml:space="preserve"> </w:t>
      </w:r>
      <w:r w:rsidR="00C2301F" w:rsidRPr="009D619C">
        <w:rPr>
          <w:sz w:val="28"/>
          <w:szCs w:val="28"/>
          <w:shd w:val="clear" w:color="auto" w:fill="FFFFFF"/>
        </w:rPr>
        <w:t xml:space="preserve">Після інкубації оптичну густину кожного зразка (поміщеного в лунки мікропланшета) реєстрували при 630 нм за допомогою </w:t>
      </w:r>
      <w:r w:rsidR="005F758B">
        <w:rPr>
          <w:sz w:val="28"/>
          <w:szCs w:val="28"/>
          <w:shd w:val="clear" w:color="auto" w:fill="FFFFFF"/>
          <w:lang w:val="uk-UA"/>
        </w:rPr>
        <w:t>імунологічного</w:t>
      </w:r>
      <w:r w:rsidR="00CB0BA6">
        <w:rPr>
          <w:sz w:val="28"/>
          <w:szCs w:val="28"/>
          <w:shd w:val="clear" w:color="auto" w:fill="FFFFFF"/>
          <w:lang w:val="uk-UA"/>
        </w:rPr>
        <w:t xml:space="preserve"> </w:t>
      </w:r>
      <w:r w:rsidR="005F758B" w:rsidRPr="00FF457A">
        <w:rPr>
          <w:sz w:val="28"/>
          <w:szCs w:val="28"/>
          <w:shd w:val="clear" w:color="auto" w:fill="FFFFFF"/>
          <w:lang w:val="uk-UA"/>
        </w:rPr>
        <w:t>спе</w:t>
      </w:r>
      <w:r w:rsidR="005F758B" w:rsidRPr="00FF457A">
        <w:rPr>
          <w:sz w:val="28"/>
          <w:szCs w:val="28"/>
          <w:shd w:val="clear" w:color="auto" w:fill="FFFFFF"/>
          <w:lang w:val="uk-UA"/>
        </w:rPr>
        <w:t>к</w:t>
      </w:r>
      <w:r w:rsidR="005F758B" w:rsidRPr="00FF457A">
        <w:rPr>
          <w:sz w:val="28"/>
          <w:szCs w:val="28"/>
          <w:shd w:val="clear" w:color="auto" w:fill="FFFFFF"/>
          <w:lang w:val="uk-UA"/>
        </w:rPr>
        <w:lastRenderedPageBreak/>
        <w:t>тофотометру</w:t>
      </w:r>
      <w:r w:rsidR="00FF457A" w:rsidRPr="00FF457A">
        <w:rPr>
          <w:sz w:val="28"/>
          <w:szCs w:val="28"/>
          <w:shd w:val="clear" w:color="auto" w:fill="FFFFFF"/>
          <w:lang w:val="uk-UA"/>
        </w:rPr>
        <w:t xml:space="preserve"> </w:t>
      </w:r>
      <w:r w:rsidR="00FF457A" w:rsidRPr="00FF457A">
        <w:rPr>
          <w:sz w:val="28"/>
          <w:szCs w:val="28"/>
          <w:lang w:val="uk-UA"/>
        </w:rPr>
        <w:t>«µ</w:t>
      </w:r>
      <w:r w:rsidR="00FF457A" w:rsidRPr="00FF457A">
        <w:rPr>
          <w:sz w:val="28"/>
          <w:szCs w:val="28"/>
          <w:lang w:val="en-US"/>
        </w:rPr>
        <w:t>Quant</w:t>
      </w:r>
      <w:r w:rsidR="00FF457A" w:rsidRPr="00FF457A">
        <w:rPr>
          <w:sz w:val="28"/>
          <w:szCs w:val="28"/>
          <w:lang w:val="uk-UA"/>
        </w:rPr>
        <w:t>» (</w:t>
      </w:r>
      <w:r w:rsidR="00FF457A" w:rsidRPr="00FF457A">
        <w:rPr>
          <w:sz w:val="28"/>
          <w:szCs w:val="28"/>
          <w:lang w:val="en-US"/>
        </w:rPr>
        <w:t>BioTek</w:t>
      </w:r>
      <w:r w:rsidR="00FF457A" w:rsidRPr="00FF457A">
        <w:rPr>
          <w:sz w:val="28"/>
          <w:szCs w:val="28"/>
          <w:lang w:val="uk-UA"/>
        </w:rPr>
        <w:t xml:space="preserve"> </w:t>
      </w:r>
      <w:r w:rsidR="00FF457A" w:rsidRPr="00FF457A">
        <w:rPr>
          <w:sz w:val="28"/>
          <w:szCs w:val="28"/>
          <w:lang w:val="en-US"/>
        </w:rPr>
        <w:t>Instruments</w:t>
      </w:r>
      <w:r w:rsidR="00FF457A" w:rsidRPr="00FF457A">
        <w:rPr>
          <w:sz w:val="28"/>
          <w:szCs w:val="28"/>
          <w:lang w:val="uk-UA"/>
        </w:rPr>
        <w:t xml:space="preserve">, </w:t>
      </w:r>
      <w:r w:rsidR="00FF457A" w:rsidRPr="00FF457A">
        <w:rPr>
          <w:sz w:val="28"/>
          <w:szCs w:val="28"/>
          <w:lang w:val="en-US"/>
        </w:rPr>
        <w:t>C</w:t>
      </w:r>
      <w:r w:rsidR="00FF457A" w:rsidRPr="00FF457A">
        <w:rPr>
          <w:sz w:val="28"/>
          <w:szCs w:val="28"/>
          <w:lang w:val="uk-UA"/>
        </w:rPr>
        <w:t>ША)</w:t>
      </w:r>
      <w:r w:rsidR="00C2301F" w:rsidRPr="009D619C">
        <w:rPr>
          <w:sz w:val="28"/>
          <w:szCs w:val="28"/>
          <w:shd w:val="clear" w:color="auto" w:fill="FFFFFF"/>
        </w:rPr>
        <w:t>.</w:t>
      </w:r>
      <w:r w:rsidR="00F23F2B" w:rsidRPr="009D619C">
        <w:rPr>
          <w:sz w:val="28"/>
          <w:szCs w:val="28"/>
          <w:shd w:val="clear" w:color="auto" w:fill="FFFFFF"/>
        </w:rPr>
        <w:t xml:space="preserve"> </w:t>
      </w:r>
      <w:r w:rsidR="00C2301F" w:rsidRPr="009D619C">
        <w:rPr>
          <w:sz w:val="28"/>
          <w:szCs w:val="28"/>
          <w:shd w:val="clear" w:color="auto" w:fill="FFFFFF"/>
        </w:rPr>
        <w:t>Було взято чотири повт</w:t>
      </w:r>
      <w:r w:rsidR="00C2301F" w:rsidRPr="009D619C">
        <w:rPr>
          <w:sz w:val="28"/>
          <w:szCs w:val="28"/>
          <w:shd w:val="clear" w:color="auto" w:fill="FFFFFF"/>
        </w:rPr>
        <w:t>о</w:t>
      </w:r>
      <w:r w:rsidR="00C2301F" w:rsidRPr="009D619C">
        <w:rPr>
          <w:sz w:val="28"/>
          <w:szCs w:val="28"/>
          <w:shd w:val="clear" w:color="auto" w:fill="FFFFFF"/>
        </w:rPr>
        <w:t>ри для кожного шт</w:t>
      </w:r>
      <w:r w:rsidR="00C2301F" w:rsidRPr="009D619C">
        <w:rPr>
          <w:sz w:val="28"/>
          <w:szCs w:val="28"/>
          <w:shd w:val="clear" w:color="auto" w:fill="FFFFFF"/>
        </w:rPr>
        <w:t>а</w:t>
      </w:r>
      <w:r w:rsidR="00C2301F" w:rsidRPr="009D619C">
        <w:rPr>
          <w:sz w:val="28"/>
          <w:szCs w:val="28"/>
          <w:shd w:val="clear" w:color="auto" w:fill="FFFFFF"/>
        </w:rPr>
        <w:t>му в 96-лунковому планшеті, і сидерофори були оцінені у відсотках сидерофорних одиниць (</w:t>
      </w:r>
      <w:r w:rsidR="00C2301F" w:rsidRPr="00C2301F">
        <w:rPr>
          <w:sz w:val="28"/>
          <w:szCs w:val="28"/>
          <w:shd w:val="clear" w:color="auto" w:fill="FFFFFF"/>
          <w:lang w:val="en-US"/>
        </w:rPr>
        <w:t>psu</w:t>
      </w:r>
      <w:r w:rsidR="00C2301F" w:rsidRPr="009D619C">
        <w:rPr>
          <w:sz w:val="28"/>
          <w:szCs w:val="28"/>
          <w:shd w:val="clear" w:color="auto" w:fill="FFFFFF"/>
        </w:rPr>
        <w:t>), які були розраховані в</w:t>
      </w:r>
      <w:r w:rsidR="00A05F87" w:rsidRPr="009D619C">
        <w:rPr>
          <w:sz w:val="28"/>
          <w:szCs w:val="28"/>
          <w:shd w:val="clear" w:color="auto" w:fill="FFFFFF"/>
        </w:rPr>
        <w:t>ідповідно до наступної формули [</w:t>
      </w:r>
      <w:r w:rsidR="00A05F87">
        <w:rPr>
          <w:sz w:val="28"/>
          <w:szCs w:val="28"/>
          <w:shd w:val="clear" w:color="auto" w:fill="FFFFFF"/>
          <w:lang w:val="en-US"/>
        </w:rPr>
        <w:t>Payne</w:t>
      </w:r>
      <w:r w:rsidR="00A7155A" w:rsidRPr="009D619C">
        <w:rPr>
          <w:sz w:val="28"/>
          <w:szCs w:val="28"/>
          <w:shd w:val="clear" w:color="auto" w:fill="FFFFFF"/>
        </w:rPr>
        <w:t>,</w:t>
      </w:r>
      <w:r w:rsidR="0037749E">
        <w:rPr>
          <w:sz w:val="28"/>
          <w:szCs w:val="28"/>
          <w:shd w:val="clear" w:color="auto" w:fill="FFFFFF"/>
        </w:rPr>
        <w:t xml:space="preserve"> 2005</w:t>
      </w:r>
      <w:r w:rsidR="00A05F87" w:rsidRPr="009D619C">
        <w:rPr>
          <w:sz w:val="28"/>
          <w:szCs w:val="28"/>
          <w:shd w:val="clear" w:color="auto" w:fill="FFFFFF"/>
        </w:rPr>
        <w:t>]</w:t>
      </w:r>
      <w:r w:rsidR="007E103F" w:rsidRPr="009D619C">
        <w:rPr>
          <w:sz w:val="28"/>
          <w:szCs w:val="28"/>
          <w:shd w:val="clear" w:color="auto" w:fill="FFFFFF"/>
        </w:rPr>
        <w:t>:</w:t>
      </w:r>
    </w:p>
    <w:p w:rsidR="005F758B" w:rsidRDefault="00C2301F" w:rsidP="00F23F2B">
      <w:pPr>
        <w:spacing w:line="360" w:lineRule="auto"/>
        <w:ind w:firstLine="720"/>
        <w:jc w:val="both"/>
        <w:rPr>
          <w:sz w:val="28"/>
          <w:szCs w:val="28"/>
          <w:shd w:val="clear" w:color="auto" w:fill="FFFFFF"/>
          <w:lang w:val="uk-UA"/>
        </w:rPr>
      </w:pPr>
      <w:r w:rsidRPr="009D619C">
        <w:rPr>
          <w:sz w:val="28"/>
          <w:szCs w:val="28"/>
          <w:shd w:val="clear" w:color="auto" w:fill="FFFFFF"/>
        </w:rPr>
        <w:t xml:space="preserve">Виробництво сидерофорів </w:t>
      </w:r>
      <w:r w:rsidR="005F758B">
        <w:rPr>
          <w:sz w:val="28"/>
          <w:szCs w:val="28"/>
          <w:shd w:val="clear" w:color="auto" w:fill="FFFFFF"/>
          <w:lang w:val="uk-UA"/>
        </w:rPr>
        <w:t>визначалось за формулою:</w:t>
      </w:r>
    </w:p>
    <w:p w:rsidR="00F23F2B" w:rsidRPr="005F758B" w:rsidRDefault="00F23F2B" w:rsidP="005F758B">
      <w:pPr>
        <w:spacing w:line="360" w:lineRule="auto"/>
        <w:ind w:firstLine="720"/>
        <w:jc w:val="center"/>
        <w:rPr>
          <w:sz w:val="28"/>
          <w:szCs w:val="28"/>
          <w:shd w:val="clear" w:color="auto" w:fill="FFFFFF"/>
          <w:lang w:val="uk-UA"/>
        </w:rPr>
      </w:pPr>
      <w:r w:rsidRPr="005F758B">
        <w:rPr>
          <w:sz w:val="28"/>
          <w:szCs w:val="28"/>
          <w:shd w:val="clear" w:color="auto" w:fill="FFFFFF"/>
          <w:lang w:val="uk-UA"/>
        </w:rPr>
        <w:t>(</w:t>
      </w:r>
      <w:r w:rsidRPr="00C2301F">
        <w:rPr>
          <w:sz w:val="28"/>
          <w:szCs w:val="28"/>
          <w:shd w:val="clear" w:color="auto" w:fill="FFFFFF"/>
          <w:lang w:val="en-US"/>
        </w:rPr>
        <w:t>A</w:t>
      </w:r>
      <w:r w:rsidRPr="005F758B">
        <w:rPr>
          <w:sz w:val="28"/>
          <w:szCs w:val="28"/>
          <w:shd w:val="clear" w:color="auto" w:fill="FFFFFF"/>
          <w:vertAlign w:val="subscript"/>
          <w:lang w:val="en-US"/>
        </w:rPr>
        <w:t>r</w:t>
      </w:r>
      <w:r w:rsidR="005F758B">
        <w:rPr>
          <w:sz w:val="28"/>
          <w:szCs w:val="28"/>
          <w:shd w:val="clear" w:color="auto" w:fill="FFFFFF"/>
          <w:lang w:val="uk-UA"/>
        </w:rPr>
        <w:t xml:space="preserve"> </w:t>
      </w:r>
      <w:r w:rsidRPr="005F758B">
        <w:rPr>
          <w:sz w:val="28"/>
          <w:szCs w:val="28"/>
          <w:shd w:val="clear" w:color="auto" w:fill="FFFFFF"/>
          <w:lang w:val="uk-UA"/>
        </w:rPr>
        <w:t>−</w:t>
      </w:r>
      <w:r w:rsidR="005F758B">
        <w:rPr>
          <w:sz w:val="28"/>
          <w:szCs w:val="28"/>
          <w:shd w:val="clear" w:color="auto" w:fill="FFFFFF"/>
          <w:lang w:val="uk-UA"/>
        </w:rPr>
        <w:t xml:space="preserve"> </w:t>
      </w:r>
      <w:r w:rsidRPr="00C2301F">
        <w:rPr>
          <w:sz w:val="28"/>
          <w:szCs w:val="28"/>
          <w:shd w:val="clear" w:color="auto" w:fill="FFFFFF"/>
          <w:lang w:val="en-US"/>
        </w:rPr>
        <w:t>A</w:t>
      </w:r>
      <w:r w:rsidRPr="005F758B">
        <w:rPr>
          <w:sz w:val="28"/>
          <w:szCs w:val="28"/>
          <w:shd w:val="clear" w:color="auto" w:fill="FFFFFF"/>
          <w:vertAlign w:val="subscript"/>
          <w:lang w:val="en-US"/>
        </w:rPr>
        <w:t>s</w:t>
      </w:r>
      <w:r w:rsidRPr="005F758B">
        <w:rPr>
          <w:sz w:val="28"/>
          <w:szCs w:val="28"/>
          <w:shd w:val="clear" w:color="auto" w:fill="FFFFFF"/>
          <w:lang w:val="uk-UA"/>
        </w:rPr>
        <w:t>)×100</w:t>
      </w:r>
      <w:r w:rsidRPr="00C2301F">
        <w:rPr>
          <w:sz w:val="28"/>
          <w:szCs w:val="28"/>
          <w:shd w:val="clear" w:color="auto" w:fill="FFFFFF"/>
          <w:lang w:val="en-US"/>
        </w:rPr>
        <w:t>A</w:t>
      </w:r>
      <w:r w:rsidRPr="005F758B">
        <w:rPr>
          <w:sz w:val="28"/>
          <w:szCs w:val="28"/>
          <w:shd w:val="clear" w:color="auto" w:fill="FFFFFF"/>
          <w:vertAlign w:val="subscript"/>
          <w:lang w:val="en-US"/>
        </w:rPr>
        <w:t>r</w:t>
      </w:r>
      <w:r w:rsidRPr="005F758B">
        <w:rPr>
          <w:sz w:val="28"/>
          <w:szCs w:val="28"/>
          <w:shd w:val="clear" w:color="auto" w:fill="FFFFFF"/>
          <w:lang w:val="uk-UA"/>
        </w:rPr>
        <w:t>,</w:t>
      </w:r>
    </w:p>
    <w:p w:rsidR="00F23F2B" w:rsidRPr="005F758B" w:rsidRDefault="00C2301F" w:rsidP="00F23F2B">
      <w:pPr>
        <w:spacing w:line="360" w:lineRule="auto"/>
        <w:ind w:firstLine="720"/>
        <w:jc w:val="both"/>
        <w:rPr>
          <w:sz w:val="28"/>
          <w:szCs w:val="28"/>
          <w:shd w:val="clear" w:color="auto" w:fill="FFFFFF"/>
          <w:lang w:val="uk-UA"/>
        </w:rPr>
      </w:pPr>
      <w:r w:rsidRPr="005F758B">
        <w:rPr>
          <w:sz w:val="28"/>
          <w:szCs w:val="28"/>
          <w:shd w:val="clear" w:color="auto" w:fill="FFFFFF"/>
          <w:lang w:val="uk-UA"/>
        </w:rPr>
        <w:t xml:space="preserve">де </w:t>
      </w:r>
      <w:r w:rsidRPr="00C2301F">
        <w:rPr>
          <w:sz w:val="28"/>
          <w:szCs w:val="28"/>
          <w:shd w:val="clear" w:color="auto" w:fill="FFFFFF"/>
          <w:lang w:val="en-US"/>
        </w:rPr>
        <w:t>A</w:t>
      </w:r>
      <w:r w:rsidRPr="005F758B">
        <w:rPr>
          <w:sz w:val="28"/>
          <w:szCs w:val="28"/>
          <w:shd w:val="clear" w:color="auto" w:fill="FFFFFF"/>
          <w:vertAlign w:val="subscript"/>
          <w:lang w:val="en-US"/>
        </w:rPr>
        <w:t>r</w:t>
      </w:r>
      <w:r w:rsidR="005F758B" w:rsidRPr="005F758B">
        <w:rPr>
          <w:sz w:val="28"/>
          <w:szCs w:val="28"/>
          <w:shd w:val="clear" w:color="auto" w:fill="FFFFFF"/>
          <w:lang w:val="uk-UA"/>
        </w:rPr>
        <w:t xml:space="preserve"> </w:t>
      </w:r>
      <w:r w:rsidR="005F758B">
        <w:rPr>
          <w:sz w:val="28"/>
          <w:szCs w:val="28"/>
          <w:shd w:val="clear" w:color="auto" w:fill="FFFFFF"/>
          <w:lang w:val="uk-UA"/>
        </w:rPr>
        <w:t xml:space="preserve">− контрольне значення оптичної густини </w:t>
      </w:r>
      <w:r w:rsidRPr="005F758B">
        <w:rPr>
          <w:sz w:val="28"/>
          <w:szCs w:val="28"/>
          <w:shd w:val="clear" w:color="auto" w:fill="FFFFFF"/>
          <w:lang w:val="uk-UA"/>
        </w:rPr>
        <w:t xml:space="preserve">(розчин </w:t>
      </w:r>
      <w:r w:rsidRPr="00C2301F">
        <w:rPr>
          <w:sz w:val="28"/>
          <w:szCs w:val="28"/>
          <w:shd w:val="clear" w:color="auto" w:fill="FFFFFF"/>
          <w:lang w:val="en-US"/>
        </w:rPr>
        <w:t>CAS</w:t>
      </w:r>
      <w:r w:rsidRPr="005F758B">
        <w:rPr>
          <w:sz w:val="28"/>
          <w:szCs w:val="28"/>
          <w:shd w:val="clear" w:color="auto" w:fill="FFFFFF"/>
          <w:lang w:val="uk-UA"/>
        </w:rPr>
        <w:t xml:space="preserve"> та незасі</w:t>
      </w:r>
      <w:r w:rsidRPr="005F758B">
        <w:rPr>
          <w:sz w:val="28"/>
          <w:szCs w:val="28"/>
          <w:shd w:val="clear" w:color="auto" w:fill="FFFFFF"/>
          <w:lang w:val="uk-UA"/>
        </w:rPr>
        <w:t>я</w:t>
      </w:r>
      <w:r w:rsidRPr="005F758B">
        <w:rPr>
          <w:sz w:val="28"/>
          <w:szCs w:val="28"/>
          <w:shd w:val="clear" w:color="auto" w:fill="FFFFFF"/>
          <w:lang w:val="uk-UA"/>
        </w:rPr>
        <w:t xml:space="preserve">ний бульйон), а </w:t>
      </w:r>
      <w:r w:rsidRPr="00C2301F">
        <w:rPr>
          <w:sz w:val="28"/>
          <w:szCs w:val="28"/>
          <w:shd w:val="clear" w:color="auto" w:fill="FFFFFF"/>
          <w:lang w:val="en-US"/>
        </w:rPr>
        <w:t>A</w:t>
      </w:r>
      <w:r w:rsidRPr="005F758B">
        <w:rPr>
          <w:sz w:val="28"/>
          <w:szCs w:val="28"/>
          <w:shd w:val="clear" w:color="auto" w:fill="FFFFFF"/>
          <w:vertAlign w:val="subscript"/>
          <w:lang w:val="en-US"/>
        </w:rPr>
        <w:t>s</w:t>
      </w:r>
      <w:r w:rsidRPr="005F758B">
        <w:rPr>
          <w:sz w:val="28"/>
          <w:szCs w:val="28"/>
          <w:shd w:val="clear" w:color="auto" w:fill="FFFFFF"/>
          <w:lang w:val="uk-UA"/>
        </w:rPr>
        <w:t xml:space="preserve"> </w:t>
      </w:r>
      <w:r w:rsidR="005F758B">
        <w:rPr>
          <w:sz w:val="28"/>
          <w:szCs w:val="28"/>
          <w:shd w:val="clear" w:color="auto" w:fill="FFFFFF"/>
          <w:lang w:val="uk-UA"/>
        </w:rPr>
        <w:t>−</w:t>
      </w:r>
      <w:r w:rsidRPr="005F758B">
        <w:rPr>
          <w:sz w:val="28"/>
          <w:szCs w:val="28"/>
          <w:shd w:val="clear" w:color="auto" w:fill="FFFFFF"/>
          <w:lang w:val="uk-UA"/>
        </w:rPr>
        <w:t xml:space="preserve"> </w:t>
      </w:r>
      <w:r w:rsidR="005F758B">
        <w:rPr>
          <w:sz w:val="28"/>
          <w:szCs w:val="28"/>
          <w:shd w:val="clear" w:color="auto" w:fill="FFFFFF"/>
          <w:lang w:val="uk-UA"/>
        </w:rPr>
        <w:t xml:space="preserve">оптична густина </w:t>
      </w:r>
      <w:r w:rsidRPr="005F758B">
        <w:rPr>
          <w:sz w:val="28"/>
          <w:szCs w:val="28"/>
          <w:shd w:val="clear" w:color="auto" w:fill="FFFFFF"/>
          <w:lang w:val="uk-UA"/>
        </w:rPr>
        <w:t xml:space="preserve">зразка (розчин </w:t>
      </w:r>
      <w:r w:rsidRPr="00C2301F">
        <w:rPr>
          <w:sz w:val="28"/>
          <w:szCs w:val="28"/>
          <w:shd w:val="clear" w:color="auto" w:fill="FFFFFF"/>
          <w:lang w:val="en-US"/>
        </w:rPr>
        <w:t>CAS</w:t>
      </w:r>
      <w:r w:rsidRPr="005F758B">
        <w:rPr>
          <w:sz w:val="28"/>
          <w:szCs w:val="28"/>
          <w:shd w:val="clear" w:color="auto" w:fill="FFFFFF"/>
          <w:lang w:val="uk-UA"/>
        </w:rPr>
        <w:t xml:space="preserve"> та безклітинний супернатант зр</w:t>
      </w:r>
      <w:r w:rsidRPr="005F758B">
        <w:rPr>
          <w:sz w:val="28"/>
          <w:szCs w:val="28"/>
          <w:shd w:val="clear" w:color="auto" w:fill="FFFFFF"/>
          <w:lang w:val="uk-UA"/>
        </w:rPr>
        <w:t>а</w:t>
      </w:r>
      <w:r w:rsidRPr="005F758B">
        <w:rPr>
          <w:sz w:val="28"/>
          <w:szCs w:val="28"/>
          <w:shd w:val="clear" w:color="auto" w:fill="FFFFFF"/>
          <w:lang w:val="uk-UA"/>
        </w:rPr>
        <w:t>зка).</w:t>
      </w:r>
    </w:p>
    <w:p w:rsidR="006B345D" w:rsidRPr="000C0E96" w:rsidRDefault="006B345D" w:rsidP="000C0E96">
      <w:pPr>
        <w:spacing w:line="360" w:lineRule="auto"/>
        <w:ind w:firstLine="720"/>
        <w:jc w:val="both"/>
        <w:rPr>
          <w:sz w:val="28"/>
          <w:szCs w:val="28"/>
          <w:shd w:val="clear" w:color="auto" w:fill="FFFFFF"/>
          <w:lang w:val="uk-UA"/>
        </w:rPr>
      </w:pPr>
      <w:r w:rsidRPr="00C2301F">
        <w:rPr>
          <w:sz w:val="28"/>
          <w:szCs w:val="28"/>
          <w:shd w:val="clear" w:color="auto" w:fill="FFFFFF"/>
          <w:lang w:val="uk-UA"/>
        </w:rPr>
        <w:t>Для кожного варіанту досліджуваних штамів було зроблено 5 повторів.</w:t>
      </w:r>
      <w:r w:rsidR="000C0E96">
        <w:rPr>
          <w:sz w:val="28"/>
          <w:szCs w:val="28"/>
          <w:shd w:val="clear" w:color="auto" w:fill="FFFFFF"/>
          <w:lang w:val="uk-UA"/>
        </w:rPr>
        <w:t xml:space="preserve"> </w:t>
      </w:r>
    </w:p>
    <w:p w:rsidR="009A540F" w:rsidRPr="0052137A" w:rsidRDefault="006B345D" w:rsidP="009A540F">
      <w:pPr>
        <w:spacing w:line="360" w:lineRule="auto"/>
        <w:jc w:val="center"/>
        <w:rPr>
          <w:sz w:val="28"/>
          <w:szCs w:val="28"/>
          <w:lang w:val="uk-UA"/>
        </w:rPr>
      </w:pPr>
      <w:r w:rsidRPr="0052137A">
        <w:rPr>
          <w:sz w:val="28"/>
          <w:szCs w:val="28"/>
          <w:lang w:val="uk-UA"/>
        </w:rPr>
        <w:br w:type="page"/>
      </w:r>
      <w:r w:rsidR="009A540F" w:rsidRPr="0052137A">
        <w:rPr>
          <w:b/>
          <w:bCs/>
          <w:sz w:val="28"/>
          <w:szCs w:val="28"/>
          <w:lang w:val="uk-UA"/>
        </w:rPr>
        <w:lastRenderedPageBreak/>
        <w:t>3.</w:t>
      </w:r>
      <w:r w:rsidR="009A540F" w:rsidRPr="0052137A">
        <w:rPr>
          <w:sz w:val="28"/>
          <w:szCs w:val="28"/>
          <w:lang w:val="uk-UA"/>
        </w:rPr>
        <w:t xml:space="preserve"> </w:t>
      </w:r>
      <w:r w:rsidR="009A540F" w:rsidRPr="00422614">
        <w:rPr>
          <w:b/>
          <w:bCs/>
          <w:kern w:val="28"/>
          <w:sz w:val="28"/>
          <w:szCs w:val="28"/>
          <w:lang w:val="uk-UA"/>
        </w:rPr>
        <w:t>РЕЗУЛЬТАТИ ДОСЛІДЖЕНЬ ТА</w:t>
      </w:r>
      <w:r w:rsidR="009A540F" w:rsidRPr="0052137A">
        <w:rPr>
          <w:b/>
          <w:bCs/>
          <w:kern w:val="28"/>
          <w:sz w:val="28"/>
          <w:szCs w:val="28"/>
          <w:lang w:val="uk-UA"/>
        </w:rPr>
        <w:t xml:space="preserve"> ЇХ ОБГОВОРЕННЯ</w:t>
      </w:r>
    </w:p>
    <w:p w:rsidR="009A540F" w:rsidRPr="00E25E60" w:rsidRDefault="009A540F" w:rsidP="009A540F">
      <w:pPr>
        <w:spacing w:line="360" w:lineRule="auto"/>
        <w:ind w:firstLine="709"/>
        <w:jc w:val="both"/>
        <w:rPr>
          <w:b/>
          <w:bCs/>
          <w:kern w:val="28"/>
          <w:sz w:val="28"/>
          <w:szCs w:val="28"/>
          <w:lang w:val="uk-UA"/>
        </w:rPr>
      </w:pPr>
      <w:r w:rsidRPr="0052137A">
        <w:rPr>
          <w:b/>
          <w:bCs/>
          <w:kern w:val="28"/>
          <w:sz w:val="28"/>
          <w:szCs w:val="28"/>
          <w:lang w:val="uk-UA"/>
        </w:rPr>
        <w:t xml:space="preserve">3.1. </w:t>
      </w:r>
      <w:r>
        <w:rPr>
          <w:b/>
          <w:bCs/>
          <w:kern w:val="28"/>
          <w:sz w:val="28"/>
          <w:szCs w:val="28"/>
          <w:lang w:val="uk-UA"/>
        </w:rPr>
        <w:t>Характеристика продукції сидерофорів під час окремого кул</w:t>
      </w:r>
      <w:r>
        <w:rPr>
          <w:b/>
          <w:bCs/>
          <w:kern w:val="28"/>
          <w:sz w:val="28"/>
          <w:szCs w:val="28"/>
          <w:lang w:val="uk-UA"/>
        </w:rPr>
        <w:t>ь</w:t>
      </w:r>
      <w:r>
        <w:rPr>
          <w:b/>
          <w:bCs/>
          <w:kern w:val="28"/>
          <w:sz w:val="28"/>
          <w:szCs w:val="28"/>
          <w:lang w:val="uk-UA"/>
        </w:rPr>
        <w:t>тивування досліджуваних мікроорганізмів</w:t>
      </w:r>
    </w:p>
    <w:p w:rsidR="009A540F" w:rsidRDefault="009A540F" w:rsidP="009A540F">
      <w:pPr>
        <w:spacing w:line="360" w:lineRule="auto"/>
        <w:ind w:firstLine="709"/>
        <w:jc w:val="both"/>
        <w:rPr>
          <w:bCs/>
          <w:kern w:val="28"/>
          <w:sz w:val="28"/>
          <w:szCs w:val="28"/>
          <w:lang w:val="uk-UA"/>
        </w:rPr>
      </w:pPr>
      <w:r w:rsidRPr="00843AC4">
        <w:rPr>
          <w:bCs/>
          <w:kern w:val="28"/>
          <w:sz w:val="28"/>
          <w:szCs w:val="28"/>
          <w:lang w:val="uk-UA"/>
        </w:rPr>
        <w:t xml:space="preserve">Вторинні метаболіти </w:t>
      </w:r>
      <w:r>
        <w:rPr>
          <w:bCs/>
          <w:kern w:val="28"/>
          <w:sz w:val="28"/>
          <w:szCs w:val="28"/>
          <w:lang w:val="uk-UA"/>
        </w:rPr>
        <w:t xml:space="preserve">у більшості випадків є </w:t>
      </w:r>
      <w:r w:rsidRPr="00843AC4">
        <w:rPr>
          <w:bCs/>
          <w:kern w:val="28"/>
          <w:sz w:val="28"/>
          <w:szCs w:val="28"/>
          <w:lang w:val="uk-UA"/>
        </w:rPr>
        <w:t>багатопотенційн</w:t>
      </w:r>
      <w:r>
        <w:rPr>
          <w:bCs/>
          <w:kern w:val="28"/>
          <w:sz w:val="28"/>
          <w:szCs w:val="28"/>
          <w:lang w:val="uk-UA"/>
        </w:rPr>
        <w:t>ими</w:t>
      </w:r>
      <w:r w:rsidRPr="00843AC4">
        <w:rPr>
          <w:bCs/>
          <w:kern w:val="28"/>
          <w:sz w:val="28"/>
          <w:szCs w:val="28"/>
          <w:lang w:val="uk-UA"/>
        </w:rPr>
        <w:t xml:space="preserve"> орг</w:t>
      </w:r>
      <w:r w:rsidRPr="00843AC4">
        <w:rPr>
          <w:bCs/>
          <w:kern w:val="28"/>
          <w:sz w:val="28"/>
          <w:szCs w:val="28"/>
          <w:lang w:val="uk-UA"/>
        </w:rPr>
        <w:t>а</w:t>
      </w:r>
      <w:r w:rsidRPr="00843AC4">
        <w:rPr>
          <w:bCs/>
          <w:kern w:val="28"/>
          <w:sz w:val="28"/>
          <w:szCs w:val="28"/>
          <w:lang w:val="uk-UA"/>
        </w:rPr>
        <w:t>нічн</w:t>
      </w:r>
      <w:r>
        <w:rPr>
          <w:bCs/>
          <w:kern w:val="28"/>
          <w:sz w:val="28"/>
          <w:szCs w:val="28"/>
          <w:lang w:val="uk-UA"/>
        </w:rPr>
        <w:t>ими</w:t>
      </w:r>
      <w:r w:rsidRPr="00843AC4">
        <w:rPr>
          <w:bCs/>
          <w:kern w:val="28"/>
          <w:sz w:val="28"/>
          <w:szCs w:val="28"/>
          <w:lang w:val="uk-UA"/>
        </w:rPr>
        <w:t xml:space="preserve"> сполук</w:t>
      </w:r>
      <w:r>
        <w:rPr>
          <w:bCs/>
          <w:kern w:val="28"/>
          <w:sz w:val="28"/>
          <w:szCs w:val="28"/>
          <w:lang w:val="uk-UA"/>
        </w:rPr>
        <w:t>ам</w:t>
      </w:r>
      <w:r w:rsidRPr="00843AC4">
        <w:rPr>
          <w:bCs/>
          <w:kern w:val="28"/>
          <w:sz w:val="28"/>
          <w:szCs w:val="28"/>
          <w:lang w:val="uk-UA"/>
        </w:rPr>
        <w:t xml:space="preserve">и, </w:t>
      </w:r>
      <w:r>
        <w:rPr>
          <w:bCs/>
          <w:kern w:val="28"/>
          <w:sz w:val="28"/>
          <w:szCs w:val="28"/>
          <w:lang w:val="uk-UA"/>
        </w:rPr>
        <w:t xml:space="preserve">що продукуються організмами різного рівня складності: </w:t>
      </w:r>
      <w:r w:rsidRPr="00843AC4">
        <w:rPr>
          <w:bCs/>
          <w:kern w:val="28"/>
          <w:sz w:val="28"/>
          <w:szCs w:val="28"/>
          <w:lang w:val="uk-UA"/>
        </w:rPr>
        <w:t>бактерія</w:t>
      </w:r>
      <w:r>
        <w:rPr>
          <w:bCs/>
          <w:kern w:val="28"/>
          <w:sz w:val="28"/>
          <w:szCs w:val="28"/>
          <w:lang w:val="uk-UA"/>
        </w:rPr>
        <w:t>ми</w:t>
      </w:r>
      <w:r w:rsidRPr="00843AC4">
        <w:rPr>
          <w:bCs/>
          <w:kern w:val="28"/>
          <w:sz w:val="28"/>
          <w:szCs w:val="28"/>
          <w:lang w:val="uk-UA"/>
        </w:rPr>
        <w:t>, гриба</w:t>
      </w:r>
      <w:r>
        <w:rPr>
          <w:bCs/>
          <w:kern w:val="28"/>
          <w:sz w:val="28"/>
          <w:szCs w:val="28"/>
          <w:lang w:val="uk-UA"/>
        </w:rPr>
        <w:t>ми</w:t>
      </w:r>
      <w:r w:rsidRPr="00843AC4">
        <w:rPr>
          <w:bCs/>
          <w:kern w:val="28"/>
          <w:sz w:val="28"/>
          <w:szCs w:val="28"/>
          <w:lang w:val="uk-UA"/>
        </w:rPr>
        <w:t xml:space="preserve"> або рослинах</w:t>
      </w:r>
      <w:r>
        <w:rPr>
          <w:bCs/>
          <w:kern w:val="28"/>
          <w:sz w:val="28"/>
          <w:szCs w:val="28"/>
          <w:lang w:val="uk-UA"/>
        </w:rPr>
        <w:t xml:space="preserve"> тощо</w:t>
      </w:r>
      <w:r w:rsidRPr="00843AC4">
        <w:rPr>
          <w:bCs/>
          <w:kern w:val="28"/>
          <w:sz w:val="28"/>
          <w:szCs w:val="28"/>
          <w:lang w:val="uk-UA"/>
        </w:rPr>
        <w:t>. Ці метаболіти відіграють важливу роль у біотехнологічних і біом</w:t>
      </w:r>
      <w:r>
        <w:rPr>
          <w:bCs/>
          <w:kern w:val="28"/>
          <w:sz w:val="28"/>
          <w:szCs w:val="28"/>
          <w:lang w:val="uk-UA"/>
        </w:rPr>
        <w:t>едичних досягненнях, оскільки містять</w:t>
      </w:r>
      <w:r w:rsidRPr="00843AC4">
        <w:rPr>
          <w:bCs/>
          <w:kern w:val="28"/>
          <w:sz w:val="28"/>
          <w:szCs w:val="28"/>
          <w:lang w:val="uk-UA"/>
        </w:rPr>
        <w:t xml:space="preserve"> шир</w:t>
      </w:r>
      <w:r w:rsidRPr="00843AC4">
        <w:rPr>
          <w:bCs/>
          <w:kern w:val="28"/>
          <w:sz w:val="28"/>
          <w:szCs w:val="28"/>
          <w:lang w:val="uk-UA"/>
        </w:rPr>
        <w:t>о</w:t>
      </w:r>
      <w:r w:rsidRPr="00843AC4">
        <w:rPr>
          <w:bCs/>
          <w:kern w:val="28"/>
          <w:sz w:val="28"/>
          <w:szCs w:val="28"/>
          <w:lang w:val="uk-UA"/>
        </w:rPr>
        <w:t>кий спектр антибіотиків, протипухлинних засобів</w:t>
      </w:r>
      <w:r>
        <w:rPr>
          <w:bCs/>
          <w:kern w:val="28"/>
          <w:sz w:val="28"/>
          <w:szCs w:val="28"/>
          <w:lang w:val="uk-UA"/>
        </w:rPr>
        <w:t xml:space="preserve"> та інших біологічно акти</w:t>
      </w:r>
      <w:r>
        <w:rPr>
          <w:bCs/>
          <w:kern w:val="28"/>
          <w:sz w:val="28"/>
          <w:szCs w:val="28"/>
          <w:lang w:val="uk-UA"/>
        </w:rPr>
        <w:t>в</w:t>
      </w:r>
      <w:r>
        <w:rPr>
          <w:bCs/>
          <w:kern w:val="28"/>
          <w:sz w:val="28"/>
          <w:szCs w:val="28"/>
          <w:lang w:val="uk-UA"/>
        </w:rPr>
        <w:t>них сполук</w:t>
      </w:r>
      <w:r w:rsidRPr="00843AC4">
        <w:rPr>
          <w:bCs/>
          <w:kern w:val="28"/>
          <w:sz w:val="28"/>
          <w:szCs w:val="28"/>
          <w:lang w:val="uk-UA"/>
        </w:rPr>
        <w:t>.</w:t>
      </w:r>
      <w:r>
        <w:rPr>
          <w:bCs/>
          <w:kern w:val="28"/>
          <w:sz w:val="28"/>
          <w:szCs w:val="28"/>
          <w:lang w:val="uk-UA"/>
        </w:rPr>
        <w:t xml:space="preserve"> Відповідні речовини</w:t>
      </w:r>
      <w:r w:rsidRPr="005412A7">
        <w:rPr>
          <w:bCs/>
          <w:kern w:val="28"/>
          <w:sz w:val="28"/>
          <w:szCs w:val="28"/>
          <w:lang w:val="uk-UA"/>
        </w:rPr>
        <w:t xml:space="preserve"> </w:t>
      </w:r>
      <w:r>
        <w:rPr>
          <w:bCs/>
          <w:kern w:val="28"/>
          <w:sz w:val="28"/>
          <w:szCs w:val="28"/>
          <w:lang w:val="uk-UA"/>
        </w:rPr>
        <w:t>належать до</w:t>
      </w:r>
      <w:r w:rsidRPr="005412A7">
        <w:rPr>
          <w:bCs/>
          <w:kern w:val="28"/>
          <w:sz w:val="28"/>
          <w:szCs w:val="28"/>
          <w:lang w:val="uk-UA"/>
        </w:rPr>
        <w:t xml:space="preserve"> різн</w:t>
      </w:r>
      <w:r>
        <w:rPr>
          <w:bCs/>
          <w:kern w:val="28"/>
          <w:sz w:val="28"/>
          <w:szCs w:val="28"/>
          <w:lang w:val="uk-UA"/>
        </w:rPr>
        <w:t>их</w:t>
      </w:r>
      <w:r w:rsidRPr="005412A7">
        <w:rPr>
          <w:bCs/>
          <w:kern w:val="28"/>
          <w:sz w:val="28"/>
          <w:szCs w:val="28"/>
          <w:lang w:val="uk-UA"/>
        </w:rPr>
        <w:t xml:space="preserve"> </w:t>
      </w:r>
      <w:r>
        <w:rPr>
          <w:bCs/>
          <w:kern w:val="28"/>
          <w:sz w:val="28"/>
          <w:szCs w:val="28"/>
          <w:lang w:val="uk-UA"/>
        </w:rPr>
        <w:t>груп</w:t>
      </w:r>
      <w:r w:rsidRPr="005412A7">
        <w:rPr>
          <w:bCs/>
          <w:kern w:val="28"/>
          <w:sz w:val="28"/>
          <w:szCs w:val="28"/>
          <w:lang w:val="uk-UA"/>
        </w:rPr>
        <w:t xml:space="preserve">, </w:t>
      </w:r>
      <w:r>
        <w:rPr>
          <w:bCs/>
          <w:kern w:val="28"/>
          <w:sz w:val="28"/>
          <w:szCs w:val="28"/>
          <w:lang w:val="uk-UA"/>
        </w:rPr>
        <w:t xml:space="preserve">зокрема, </w:t>
      </w:r>
      <w:r w:rsidRPr="005412A7">
        <w:rPr>
          <w:bCs/>
          <w:kern w:val="28"/>
          <w:sz w:val="28"/>
          <w:szCs w:val="28"/>
          <w:lang w:val="uk-UA"/>
        </w:rPr>
        <w:t>так</w:t>
      </w:r>
      <w:r>
        <w:rPr>
          <w:bCs/>
          <w:kern w:val="28"/>
          <w:sz w:val="28"/>
          <w:szCs w:val="28"/>
          <w:lang w:val="uk-UA"/>
        </w:rPr>
        <w:t>их</w:t>
      </w:r>
      <w:r w:rsidRPr="005412A7">
        <w:rPr>
          <w:bCs/>
          <w:kern w:val="28"/>
          <w:sz w:val="28"/>
          <w:szCs w:val="28"/>
          <w:lang w:val="uk-UA"/>
        </w:rPr>
        <w:t xml:space="preserve"> як феноли, алкалоїди, сапоніни, терпени, макроліди, полікетиди, циклопептиди, антрахінони</w:t>
      </w:r>
      <w:r>
        <w:rPr>
          <w:bCs/>
          <w:kern w:val="28"/>
          <w:sz w:val="28"/>
          <w:szCs w:val="28"/>
          <w:lang w:val="uk-UA"/>
        </w:rPr>
        <w:t>,</w:t>
      </w:r>
      <w:r w:rsidRPr="005412A7">
        <w:rPr>
          <w:bCs/>
          <w:kern w:val="28"/>
          <w:sz w:val="28"/>
          <w:szCs w:val="28"/>
          <w:lang w:val="uk-UA"/>
        </w:rPr>
        <w:t xml:space="preserve"> стероїди</w:t>
      </w:r>
      <w:r>
        <w:rPr>
          <w:bCs/>
          <w:kern w:val="28"/>
          <w:sz w:val="28"/>
          <w:szCs w:val="28"/>
          <w:lang w:val="uk-UA"/>
        </w:rPr>
        <w:t xml:space="preserve"> та ін. [</w:t>
      </w:r>
      <w:r w:rsidRPr="005412A7">
        <w:rPr>
          <w:bCs/>
          <w:kern w:val="28"/>
          <w:sz w:val="28"/>
          <w:szCs w:val="28"/>
          <w:lang w:val="uk-UA"/>
        </w:rPr>
        <w:t>].</w:t>
      </w:r>
      <w:r>
        <w:rPr>
          <w:bCs/>
          <w:kern w:val="28"/>
          <w:sz w:val="28"/>
          <w:szCs w:val="28"/>
          <w:lang w:val="uk-UA"/>
        </w:rPr>
        <w:t>Проте останнім часом в</w:t>
      </w:r>
      <w:r w:rsidRPr="00843AC4">
        <w:rPr>
          <w:bCs/>
          <w:kern w:val="28"/>
          <w:sz w:val="28"/>
          <w:szCs w:val="28"/>
          <w:lang w:val="uk-UA"/>
        </w:rPr>
        <w:t>трата біорізноманіття та вплив інших факторів навколишнього середовища обмежують використа</w:t>
      </w:r>
      <w:r w:rsidRPr="00843AC4">
        <w:rPr>
          <w:bCs/>
          <w:kern w:val="28"/>
          <w:sz w:val="28"/>
          <w:szCs w:val="28"/>
          <w:lang w:val="uk-UA"/>
        </w:rPr>
        <w:t>н</w:t>
      </w:r>
      <w:r w:rsidRPr="00843AC4">
        <w:rPr>
          <w:bCs/>
          <w:kern w:val="28"/>
          <w:sz w:val="28"/>
          <w:szCs w:val="28"/>
          <w:lang w:val="uk-UA"/>
        </w:rPr>
        <w:t xml:space="preserve">ня метаболітів рослинного походження. </w:t>
      </w:r>
      <w:r>
        <w:rPr>
          <w:bCs/>
          <w:kern w:val="28"/>
          <w:sz w:val="28"/>
          <w:szCs w:val="28"/>
          <w:lang w:val="uk-UA"/>
        </w:rPr>
        <w:t>Отже, о</w:t>
      </w:r>
      <w:r w:rsidRPr="00843AC4">
        <w:rPr>
          <w:bCs/>
          <w:kern w:val="28"/>
          <w:sz w:val="28"/>
          <w:szCs w:val="28"/>
          <w:lang w:val="uk-UA"/>
        </w:rPr>
        <w:t>станні досягнення в молек</w:t>
      </w:r>
      <w:r w:rsidRPr="00843AC4">
        <w:rPr>
          <w:bCs/>
          <w:kern w:val="28"/>
          <w:sz w:val="28"/>
          <w:szCs w:val="28"/>
          <w:lang w:val="uk-UA"/>
        </w:rPr>
        <w:t>у</w:t>
      </w:r>
      <w:r w:rsidRPr="00843AC4">
        <w:rPr>
          <w:bCs/>
          <w:kern w:val="28"/>
          <w:sz w:val="28"/>
          <w:szCs w:val="28"/>
          <w:lang w:val="uk-UA"/>
        </w:rPr>
        <w:t xml:space="preserve">лярній і промисловій </w:t>
      </w:r>
      <w:r>
        <w:rPr>
          <w:bCs/>
          <w:kern w:val="28"/>
          <w:sz w:val="28"/>
          <w:szCs w:val="28"/>
          <w:lang w:val="uk-UA"/>
        </w:rPr>
        <w:t>мікробіології</w:t>
      </w:r>
      <w:r w:rsidRPr="00843AC4">
        <w:rPr>
          <w:bCs/>
          <w:kern w:val="28"/>
          <w:sz w:val="28"/>
          <w:szCs w:val="28"/>
          <w:lang w:val="uk-UA"/>
        </w:rPr>
        <w:t xml:space="preserve"> дозвол</w:t>
      </w:r>
      <w:r>
        <w:rPr>
          <w:bCs/>
          <w:kern w:val="28"/>
          <w:sz w:val="28"/>
          <w:szCs w:val="28"/>
          <w:lang w:val="uk-UA"/>
        </w:rPr>
        <w:t xml:space="preserve">яють </w:t>
      </w:r>
      <w:r w:rsidRPr="00843AC4">
        <w:rPr>
          <w:bCs/>
          <w:kern w:val="28"/>
          <w:sz w:val="28"/>
          <w:szCs w:val="28"/>
          <w:lang w:val="uk-UA"/>
        </w:rPr>
        <w:t xml:space="preserve">застосувати </w:t>
      </w:r>
      <w:r>
        <w:rPr>
          <w:bCs/>
          <w:kern w:val="28"/>
          <w:sz w:val="28"/>
          <w:szCs w:val="28"/>
          <w:lang w:val="uk-UA"/>
        </w:rPr>
        <w:t xml:space="preserve">саме вторинні </w:t>
      </w:r>
      <w:r w:rsidRPr="00843AC4">
        <w:rPr>
          <w:bCs/>
          <w:kern w:val="28"/>
          <w:sz w:val="28"/>
          <w:szCs w:val="28"/>
          <w:lang w:val="uk-UA"/>
        </w:rPr>
        <w:t>м</w:t>
      </w:r>
      <w:r w:rsidRPr="00843AC4">
        <w:rPr>
          <w:bCs/>
          <w:kern w:val="28"/>
          <w:sz w:val="28"/>
          <w:szCs w:val="28"/>
          <w:lang w:val="uk-UA"/>
        </w:rPr>
        <w:t>е</w:t>
      </w:r>
      <w:r w:rsidRPr="00843AC4">
        <w:rPr>
          <w:bCs/>
          <w:kern w:val="28"/>
          <w:sz w:val="28"/>
          <w:szCs w:val="28"/>
          <w:lang w:val="uk-UA"/>
        </w:rPr>
        <w:t xml:space="preserve">таболіти </w:t>
      </w:r>
      <w:r>
        <w:rPr>
          <w:bCs/>
          <w:kern w:val="28"/>
          <w:sz w:val="28"/>
          <w:szCs w:val="28"/>
          <w:lang w:val="uk-UA"/>
        </w:rPr>
        <w:t>мікроорганізмів для</w:t>
      </w:r>
      <w:r w:rsidRPr="00843AC4">
        <w:rPr>
          <w:bCs/>
          <w:kern w:val="28"/>
          <w:sz w:val="28"/>
          <w:szCs w:val="28"/>
          <w:lang w:val="uk-UA"/>
        </w:rPr>
        <w:t xml:space="preserve"> охорон</w:t>
      </w:r>
      <w:r>
        <w:rPr>
          <w:bCs/>
          <w:kern w:val="28"/>
          <w:sz w:val="28"/>
          <w:szCs w:val="28"/>
          <w:lang w:val="uk-UA"/>
        </w:rPr>
        <w:t>и</w:t>
      </w:r>
      <w:r w:rsidRPr="00843AC4">
        <w:rPr>
          <w:bCs/>
          <w:kern w:val="28"/>
          <w:sz w:val="28"/>
          <w:szCs w:val="28"/>
          <w:lang w:val="uk-UA"/>
        </w:rPr>
        <w:t xml:space="preserve"> здоров'я </w:t>
      </w:r>
      <w:r>
        <w:rPr>
          <w:bCs/>
          <w:kern w:val="28"/>
          <w:sz w:val="28"/>
          <w:szCs w:val="28"/>
          <w:lang w:val="uk-UA"/>
        </w:rPr>
        <w:t xml:space="preserve">людини, у </w:t>
      </w:r>
      <w:r w:rsidRPr="00843AC4">
        <w:rPr>
          <w:bCs/>
          <w:kern w:val="28"/>
          <w:sz w:val="28"/>
          <w:szCs w:val="28"/>
          <w:lang w:val="uk-UA"/>
        </w:rPr>
        <w:t>сільському госп</w:t>
      </w:r>
      <w:r w:rsidRPr="00843AC4">
        <w:rPr>
          <w:bCs/>
          <w:kern w:val="28"/>
          <w:sz w:val="28"/>
          <w:szCs w:val="28"/>
          <w:lang w:val="uk-UA"/>
        </w:rPr>
        <w:t>о</w:t>
      </w:r>
      <w:r w:rsidRPr="00843AC4">
        <w:rPr>
          <w:bCs/>
          <w:kern w:val="28"/>
          <w:sz w:val="28"/>
          <w:szCs w:val="28"/>
          <w:lang w:val="uk-UA"/>
        </w:rPr>
        <w:t xml:space="preserve">дарстві. </w:t>
      </w:r>
      <w:r>
        <w:rPr>
          <w:bCs/>
          <w:kern w:val="28"/>
          <w:sz w:val="28"/>
          <w:szCs w:val="28"/>
          <w:lang w:val="uk-UA"/>
        </w:rPr>
        <w:t xml:space="preserve">Різноманітні </w:t>
      </w:r>
      <w:r w:rsidRPr="00843AC4">
        <w:rPr>
          <w:bCs/>
          <w:kern w:val="28"/>
          <w:sz w:val="28"/>
          <w:szCs w:val="28"/>
          <w:lang w:val="uk-UA"/>
        </w:rPr>
        <w:t xml:space="preserve">дослідження перетворили </w:t>
      </w:r>
      <w:r>
        <w:rPr>
          <w:bCs/>
          <w:kern w:val="28"/>
          <w:sz w:val="28"/>
          <w:szCs w:val="28"/>
          <w:lang w:val="uk-UA"/>
        </w:rPr>
        <w:t>мікробні метаболіти з одного боку</w:t>
      </w:r>
      <w:r w:rsidRPr="00843AC4">
        <w:rPr>
          <w:bCs/>
          <w:kern w:val="28"/>
          <w:sz w:val="28"/>
          <w:szCs w:val="28"/>
          <w:lang w:val="uk-UA"/>
        </w:rPr>
        <w:t xml:space="preserve"> на важливий предмет для характеристики нових </w:t>
      </w:r>
      <w:r>
        <w:rPr>
          <w:bCs/>
          <w:kern w:val="28"/>
          <w:sz w:val="28"/>
          <w:szCs w:val="28"/>
          <w:lang w:val="uk-UA"/>
        </w:rPr>
        <w:t>мікро</w:t>
      </w:r>
      <w:r w:rsidRPr="00843AC4">
        <w:rPr>
          <w:bCs/>
          <w:kern w:val="28"/>
          <w:sz w:val="28"/>
          <w:szCs w:val="28"/>
          <w:lang w:val="uk-UA"/>
        </w:rPr>
        <w:t>організмів</w:t>
      </w:r>
      <w:r>
        <w:rPr>
          <w:bCs/>
          <w:kern w:val="28"/>
          <w:sz w:val="28"/>
          <w:szCs w:val="28"/>
          <w:lang w:val="uk-UA"/>
        </w:rPr>
        <w:t>, а з і</w:t>
      </w:r>
      <w:r>
        <w:rPr>
          <w:bCs/>
          <w:kern w:val="28"/>
          <w:sz w:val="28"/>
          <w:szCs w:val="28"/>
          <w:lang w:val="uk-UA"/>
        </w:rPr>
        <w:t>н</w:t>
      </w:r>
      <w:r>
        <w:rPr>
          <w:bCs/>
          <w:kern w:val="28"/>
          <w:sz w:val="28"/>
          <w:szCs w:val="28"/>
          <w:lang w:val="uk-UA"/>
        </w:rPr>
        <w:t>шого − об’єкт вивчення</w:t>
      </w:r>
      <w:r w:rsidRPr="00843AC4">
        <w:rPr>
          <w:bCs/>
          <w:kern w:val="28"/>
          <w:sz w:val="28"/>
          <w:szCs w:val="28"/>
          <w:lang w:val="uk-UA"/>
        </w:rPr>
        <w:t xml:space="preserve"> їхніх потенційних </w:t>
      </w:r>
      <w:r>
        <w:rPr>
          <w:bCs/>
          <w:kern w:val="28"/>
          <w:sz w:val="28"/>
          <w:szCs w:val="28"/>
          <w:lang w:val="uk-UA"/>
        </w:rPr>
        <w:t>властивостей</w:t>
      </w:r>
      <w:r w:rsidRPr="00843AC4">
        <w:rPr>
          <w:bCs/>
          <w:kern w:val="28"/>
          <w:sz w:val="28"/>
          <w:szCs w:val="28"/>
          <w:lang w:val="uk-UA"/>
        </w:rPr>
        <w:t xml:space="preserve">. </w:t>
      </w:r>
    </w:p>
    <w:p w:rsidR="009A540F" w:rsidRDefault="009A540F" w:rsidP="009A540F">
      <w:pPr>
        <w:spacing w:line="360" w:lineRule="auto"/>
        <w:ind w:firstLine="709"/>
        <w:jc w:val="both"/>
        <w:rPr>
          <w:bCs/>
          <w:kern w:val="28"/>
          <w:sz w:val="28"/>
          <w:szCs w:val="28"/>
          <w:lang w:val="uk-UA"/>
        </w:rPr>
      </w:pPr>
      <w:r>
        <w:rPr>
          <w:bCs/>
          <w:kern w:val="28"/>
          <w:sz w:val="28"/>
          <w:szCs w:val="28"/>
          <w:lang w:val="uk-UA"/>
        </w:rPr>
        <w:t>В дослідженнях п</w:t>
      </w:r>
      <w:r w:rsidRPr="005412A7">
        <w:rPr>
          <w:bCs/>
          <w:kern w:val="28"/>
          <w:sz w:val="28"/>
          <w:szCs w:val="28"/>
          <w:lang w:val="uk-UA"/>
        </w:rPr>
        <w:t>оказано, що спільне культивування мікроорганізмів, де штам-</w:t>
      </w:r>
      <w:r>
        <w:rPr>
          <w:bCs/>
          <w:kern w:val="28"/>
          <w:sz w:val="28"/>
          <w:szCs w:val="28"/>
          <w:lang w:val="uk-UA"/>
        </w:rPr>
        <w:t>продуцент</w:t>
      </w:r>
      <w:r w:rsidRPr="005412A7">
        <w:rPr>
          <w:bCs/>
          <w:kern w:val="28"/>
          <w:sz w:val="28"/>
          <w:szCs w:val="28"/>
          <w:lang w:val="uk-UA"/>
        </w:rPr>
        <w:t xml:space="preserve"> вирощується разом з конкурентними мікроорганізмами, активує біосинтетичні гени</w:t>
      </w:r>
      <w:r>
        <w:rPr>
          <w:bCs/>
          <w:kern w:val="28"/>
          <w:sz w:val="28"/>
          <w:szCs w:val="28"/>
          <w:lang w:val="uk-UA"/>
        </w:rPr>
        <w:t>, що є вимкненими у звичайних умовах, що при</w:t>
      </w:r>
      <w:r>
        <w:rPr>
          <w:bCs/>
          <w:kern w:val="28"/>
          <w:sz w:val="28"/>
          <w:szCs w:val="28"/>
          <w:lang w:val="uk-UA"/>
        </w:rPr>
        <w:t>з</w:t>
      </w:r>
      <w:r>
        <w:rPr>
          <w:bCs/>
          <w:kern w:val="28"/>
          <w:sz w:val="28"/>
          <w:szCs w:val="28"/>
          <w:lang w:val="uk-UA"/>
        </w:rPr>
        <w:t>водить до інтенсифікації</w:t>
      </w:r>
      <w:r w:rsidRPr="005412A7">
        <w:rPr>
          <w:bCs/>
          <w:kern w:val="28"/>
          <w:sz w:val="28"/>
          <w:szCs w:val="28"/>
          <w:lang w:val="uk-UA"/>
        </w:rPr>
        <w:t xml:space="preserve"> синтез</w:t>
      </w:r>
      <w:r>
        <w:rPr>
          <w:bCs/>
          <w:kern w:val="28"/>
          <w:sz w:val="28"/>
          <w:szCs w:val="28"/>
          <w:lang w:val="uk-UA"/>
        </w:rPr>
        <w:t>у</w:t>
      </w:r>
      <w:r w:rsidRPr="005412A7">
        <w:rPr>
          <w:bCs/>
          <w:kern w:val="28"/>
          <w:sz w:val="28"/>
          <w:szCs w:val="28"/>
          <w:lang w:val="uk-UA"/>
        </w:rPr>
        <w:t xml:space="preserve"> нових метаболітів з антимікробною та цит</w:t>
      </w:r>
      <w:r w:rsidRPr="005412A7">
        <w:rPr>
          <w:bCs/>
          <w:kern w:val="28"/>
          <w:sz w:val="28"/>
          <w:szCs w:val="28"/>
          <w:lang w:val="uk-UA"/>
        </w:rPr>
        <w:t>о</w:t>
      </w:r>
      <w:r w:rsidRPr="005412A7">
        <w:rPr>
          <w:bCs/>
          <w:kern w:val="28"/>
          <w:sz w:val="28"/>
          <w:szCs w:val="28"/>
          <w:lang w:val="uk-UA"/>
        </w:rPr>
        <w:t xml:space="preserve">токсичною активністю []. </w:t>
      </w:r>
      <w:r>
        <w:rPr>
          <w:bCs/>
          <w:kern w:val="28"/>
          <w:sz w:val="28"/>
          <w:szCs w:val="28"/>
          <w:lang w:val="uk-UA"/>
        </w:rPr>
        <w:t>Наприклад, окремі ш</w:t>
      </w:r>
      <w:r w:rsidRPr="005412A7">
        <w:rPr>
          <w:bCs/>
          <w:kern w:val="28"/>
          <w:sz w:val="28"/>
          <w:szCs w:val="28"/>
          <w:lang w:val="uk-UA"/>
        </w:rPr>
        <w:t xml:space="preserve">тами </w:t>
      </w:r>
      <w:r w:rsidRPr="00475138">
        <w:rPr>
          <w:bCs/>
          <w:i/>
          <w:iCs/>
          <w:kern w:val="28"/>
          <w:sz w:val="28"/>
          <w:szCs w:val="28"/>
          <w:lang w:val="uk-UA"/>
        </w:rPr>
        <w:t>Streptomyces</w:t>
      </w:r>
      <w:r w:rsidRPr="005412A7">
        <w:rPr>
          <w:bCs/>
          <w:kern w:val="28"/>
          <w:sz w:val="28"/>
          <w:szCs w:val="28"/>
          <w:lang w:val="uk-UA"/>
        </w:rPr>
        <w:t xml:space="preserve"> </w:t>
      </w:r>
      <w:r>
        <w:rPr>
          <w:bCs/>
          <w:kern w:val="28"/>
          <w:sz w:val="28"/>
          <w:szCs w:val="28"/>
          <w:lang w:val="en-US"/>
        </w:rPr>
        <w:t>spp</w:t>
      </w:r>
      <w:r w:rsidRPr="00475138">
        <w:rPr>
          <w:bCs/>
          <w:kern w:val="28"/>
          <w:sz w:val="28"/>
          <w:szCs w:val="28"/>
          <w:lang w:val="uk-UA"/>
        </w:rPr>
        <w:t xml:space="preserve">. </w:t>
      </w:r>
      <w:r w:rsidRPr="005412A7">
        <w:rPr>
          <w:bCs/>
          <w:kern w:val="28"/>
          <w:sz w:val="28"/>
          <w:szCs w:val="28"/>
          <w:lang w:val="uk-UA"/>
        </w:rPr>
        <w:t>є зна</w:t>
      </w:r>
      <w:r w:rsidRPr="005412A7">
        <w:rPr>
          <w:bCs/>
          <w:kern w:val="28"/>
          <w:sz w:val="28"/>
          <w:szCs w:val="28"/>
          <w:lang w:val="uk-UA"/>
        </w:rPr>
        <w:t>ч</w:t>
      </w:r>
      <w:r w:rsidRPr="005412A7">
        <w:rPr>
          <w:bCs/>
          <w:kern w:val="28"/>
          <w:sz w:val="28"/>
          <w:szCs w:val="28"/>
          <w:lang w:val="uk-UA"/>
        </w:rPr>
        <w:t>ним джерелом вторинних метаболітів і мають потенціал для в</w:t>
      </w:r>
      <w:r>
        <w:rPr>
          <w:bCs/>
          <w:kern w:val="28"/>
          <w:sz w:val="28"/>
          <w:szCs w:val="28"/>
          <w:lang w:val="uk-UA"/>
        </w:rPr>
        <w:t>иробництва б</w:t>
      </w:r>
      <w:r>
        <w:rPr>
          <w:bCs/>
          <w:kern w:val="28"/>
          <w:sz w:val="28"/>
          <w:szCs w:val="28"/>
          <w:lang w:val="uk-UA"/>
        </w:rPr>
        <w:t>і</w:t>
      </w:r>
      <w:r>
        <w:rPr>
          <w:bCs/>
          <w:kern w:val="28"/>
          <w:sz w:val="28"/>
          <w:szCs w:val="28"/>
          <w:lang w:val="uk-UA"/>
        </w:rPr>
        <w:t>оактивних сполук [</w:t>
      </w:r>
      <w:r w:rsidRPr="005412A7">
        <w:rPr>
          <w:bCs/>
          <w:kern w:val="28"/>
          <w:sz w:val="28"/>
          <w:szCs w:val="28"/>
          <w:lang w:val="uk-UA"/>
        </w:rPr>
        <w:t xml:space="preserve">]. </w:t>
      </w:r>
      <w:r>
        <w:rPr>
          <w:bCs/>
          <w:kern w:val="28"/>
          <w:sz w:val="28"/>
          <w:szCs w:val="28"/>
          <w:lang w:val="uk-UA"/>
        </w:rPr>
        <w:t xml:space="preserve">При їх сумісному культивуванні разом із золотистим стафілококком та кишковою паличкою було зафіксовано практично 3,5-кратне збільшення продукції відповідних протимікробних сполук. </w:t>
      </w:r>
    </w:p>
    <w:p w:rsidR="009A540F" w:rsidRDefault="009A540F" w:rsidP="009A540F">
      <w:pPr>
        <w:spacing w:line="360" w:lineRule="auto"/>
        <w:ind w:firstLine="709"/>
        <w:jc w:val="both"/>
        <w:rPr>
          <w:bCs/>
          <w:kern w:val="28"/>
          <w:sz w:val="28"/>
          <w:szCs w:val="28"/>
          <w:lang w:val="uk-UA"/>
        </w:rPr>
      </w:pPr>
      <w:r w:rsidRPr="00E25E60">
        <w:rPr>
          <w:bCs/>
          <w:kern w:val="28"/>
          <w:sz w:val="28"/>
          <w:szCs w:val="28"/>
          <w:lang w:val="uk-UA"/>
        </w:rPr>
        <w:t xml:space="preserve">Сидерофори представляють собою найбільший клас відомих сполук, які мають здатність зв'язувати, транспортувати або переміщувати залізо. Ці сполуки виробляються аеробними та факультативними мікроорганізмами у </w:t>
      </w:r>
      <w:r w:rsidRPr="00E25E60">
        <w:rPr>
          <w:bCs/>
          <w:kern w:val="28"/>
          <w:sz w:val="28"/>
          <w:szCs w:val="28"/>
          <w:lang w:val="uk-UA"/>
        </w:rPr>
        <w:lastRenderedPageBreak/>
        <w:t>кисневому середовищі, особливо в умовах низького вмісту заліза, з метою вилучення його з нерозчинних мінералів. Утворення комплексів із сидероф</w:t>
      </w:r>
      <w:r w:rsidRPr="00E25E60">
        <w:rPr>
          <w:bCs/>
          <w:kern w:val="28"/>
          <w:sz w:val="28"/>
          <w:szCs w:val="28"/>
          <w:lang w:val="uk-UA"/>
        </w:rPr>
        <w:t>о</w:t>
      </w:r>
      <w:r w:rsidRPr="00E25E60">
        <w:rPr>
          <w:bCs/>
          <w:kern w:val="28"/>
          <w:sz w:val="28"/>
          <w:szCs w:val="28"/>
          <w:lang w:val="uk-UA"/>
        </w:rPr>
        <w:t xml:space="preserve">рами сприяє підвищенню розчинності Fe(III) </w:t>
      </w:r>
      <w:r w:rsidRPr="001054B9">
        <w:rPr>
          <w:kern w:val="28"/>
          <w:sz w:val="28"/>
          <w:szCs w:val="28"/>
          <w:lang w:val="uk-UA"/>
        </w:rPr>
        <w:t>[</w:t>
      </w:r>
      <w:r w:rsidRPr="001054B9">
        <w:rPr>
          <w:color w:val="111111"/>
          <w:sz w:val="28"/>
          <w:szCs w:val="28"/>
          <w:lang w:val="en-US"/>
        </w:rPr>
        <w:t>Kurth</w:t>
      </w:r>
      <w:r w:rsidRPr="001054B9">
        <w:rPr>
          <w:color w:val="111111"/>
          <w:sz w:val="28"/>
          <w:szCs w:val="28"/>
          <w:lang w:val="uk-UA"/>
        </w:rPr>
        <w:t>, 2016</w:t>
      </w:r>
      <w:r w:rsidRPr="001054B9">
        <w:rPr>
          <w:kern w:val="28"/>
          <w:sz w:val="28"/>
          <w:szCs w:val="28"/>
          <w:lang w:val="uk-UA"/>
        </w:rPr>
        <w:t>]</w:t>
      </w:r>
      <w:r w:rsidRPr="001054B9">
        <w:rPr>
          <w:bCs/>
          <w:kern w:val="28"/>
          <w:sz w:val="28"/>
          <w:szCs w:val="28"/>
          <w:lang w:val="uk-UA"/>
        </w:rPr>
        <w:t>.</w:t>
      </w:r>
      <w:r>
        <w:rPr>
          <w:bCs/>
          <w:kern w:val="28"/>
          <w:sz w:val="28"/>
          <w:szCs w:val="28"/>
          <w:lang w:val="uk-UA"/>
        </w:rPr>
        <w:t xml:space="preserve"> </w:t>
      </w:r>
    </w:p>
    <w:p w:rsidR="009A540F" w:rsidRDefault="009A540F" w:rsidP="009A540F">
      <w:pPr>
        <w:spacing w:line="360" w:lineRule="auto"/>
        <w:ind w:firstLine="709"/>
        <w:jc w:val="both"/>
        <w:rPr>
          <w:bCs/>
          <w:kern w:val="28"/>
          <w:sz w:val="28"/>
          <w:szCs w:val="28"/>
          <w:lang w:val="uk-UA"/>
        </w:rPr>
      </w:pPr>
      <w:r w:rsidRPr="00E25E60">
        <w:rPr>
          <w:bCs/>
          <w:kern w:val="28"/>
          <w:sz w:val="28"/>
          <w:szCs w:val="28"/>
          <w:lang w:val="uk-UA"/>
        </w:rPr>
        <w:t>У ході дослідження було встановлено інтенсивність виробництва сид</w:t>
      </w:r>
      <w:r w:rsidRPr="00E25E60">
        <w:rPr>
          <w:bCs/>
          <w:kern w:val="28"/>
          <w:sz w:val="28"/>
          <w:szCs w:val="28"/>
          <w:lang w:val="uk-UA"/>
        </w:rPr>
        <w:t>е</w:t>
      </w:r>
      <w:r w:rsidRPr="00E25E60">
        <w:rPr>
          <w:bCs/>
          <w:kern w:val="28"/>
          <w:sz w:val="28"/>
          <w:szCs w:val="28"/>
          <w:lang w:val="uk-UA"/>
        </w:rPr>
        <w:t>рофорів досліджуваними штамами мікроорганізмів. Це вивчення проводил</w:t>
      </w:r>
      <w:r w:rsidRPr="00E25E60">
        <w:rPr>
          <w:bCs/>
          <w:kern w:val="28"/>
          <w:sz w:val="28"/>
          <w:szCs w:val="28"/>
          <w:lang w:val="uk-UA"/>
        </w:rPr>
        <w:t>о</w:t>
      </w:r>
      <w:r w:rsidRPr="00E25E60">
        <w:rPr>
          <w:bCs/>
          <w:kern w:val="28"/>
          <w:sz w:val="28"/>
          <w:szCs w:val="28"/>
          <w:lang w:val="uk-UA"/>
        </w:rPr>
        <w:t>ся на першому етапі експерименту під час моновидового культивування ба</w:t>
      </w:r>
      <w:r w:rsidRPr="00E25E60">
        <w:rPr>
          <w:bCs/>
          <w:kern w:val="28"/>
          <w:sz w:val="28"/>
          <w:szCs w:val="28"/>
          <w:lang w:val="uk-UA"/>
        </w:rPr>
        <w:t>к</w:t>
      </w:r>
      <w:r w:rsidRPr="00E25E60">
        <w:rPr>
          <w:bCs/>
          <w:kern w:val="28"/>
          <w:sz w:val="28"/>
          <w:szCs w:val="28"/>
          <w:lang w:val="uk-UA"/>
        </w:rPr>
        <w:t>терій</w:t>
      </w:r>
      <w:r>
        <w:rPr>
          <w:bCs/>
          <w:kern w:val="28"/>
          <w:sz w:val="28"/>
          <w:szCs w:val="28"/>
          <w:lang w:val="uk-UA"/>
        </w:rPr>
        <w:t>, що утворювали біоплівку</w:t>
      </w:r>
      <w:r w:rsidRPr="00E25E60">
        <w:rPr>
          <w:bCs/>
          <w:kern w:val="28"/>
          <w:sz w:val="28"/>
          <w:szCs w:val="28"/>
          <w:lang w:val="uk-UA"/>
        </w:rPr>
        <w:t xml:space="preserve"> </w:t>
      </w:r>
      <w:r>
        <w:rPr>
          <w:bCs/>
          <w:kern w:val="28"/>
          <w:sz w:val="28"/>
          <w:szCs w:val="28"/>
          <w:lang w:val="uk-UA"/>
        </w:rPr>
        <w:t>(табл. 2).</w:t>
      </w:r>
    </w:p>
    <w:p w:rsidR="009A540F" w:rsidRDefault="009A540F" w:rsidP="009A540F">
      <w:pPr>
        <w:spacing w:line="360" w:lineRule="auto"/>
        <w:ind w:firstLine="709"/>
        <w:jc w:val="right"/>
        <w:rPr>
          <w:bCs/>
          <w:kern w:val="28"/>
          <w:sz w:val="28"/>
          <w:szCs w:val="28"/>
          <w:lang w:val="uk-UA"/>
        </w:rPr>
      </w:pPr>
    </w:p>
    <w:p w:rsidR="009A540F" w:rsidRDefault="009A540F" w:rsidP="009A540F">
      <w:pPr>
        <w:spacing w:line="360" w:lineRule="auto"/>
        <w:ind w:firstLine="709"/>
        <w:jc w:val="right"/>
        <w:rPr>
          <w:bCs/>
          <w:kern w:val="28"/>
          <w:sz w:val="28"/>
          <w:szCs w:val="28"/>
          <w:lang w:val="uk-UA"/>
        </w:rPr>
      </w:pPr>
      <w:r>
        <w:rPr>
          <w:bCs/>
          <w:kern w:val="28"/>
          <w:sz w:val="28"/>
          <w:szCs w:val="28"/>
          <w:lang w:val="uk-UA"/>
        </w:rPr>
        <w:t>Таблиця 2</w:t>
      </w:r>
    </w:p>
    <w:p w:rsidR="009A540F" w:rsidRDefault="009A540F" w:rsidP="009A540F">
      <w:pPr>
        <w:spacing w:line="360" w:lineRule="auto"/>
        <w:jc w:val="center"/>
        <w:rPr>
          <w:b/>
          <w:kern w:val="28"/>
          <w:sz w:val="28"/>
          <w:szCs w:val="28"/>
          <w:lang w:val="uk-UA"/>
        </w:rPr>
      </w:pPr>
      <w:r w:rsidRPr="00486B74">
        <w:rPr>
          <w:b/>
          <w:kern w:val="28"/>
          <w:sz w:val="28"/>
          <w:szCs w:val="28"/>
          <w:lang w:val="uk-UA"/>
        </w:rPr>
        <w:t>Кількість сидерофорів, що утворювались впродовж моновидового кул</w:t>
      </w:r>
      <w:r w:rsidRPr="00486B74">
        <w:rPr>
          <w:b/>
          <w:kern w:val="28"/>
          <w:sz w:val="28"/>
          <w:szCs w:val="28"/>
          <w:lang w:val="uk-UA"/>
        </w:rPr>
        <w:t>ь</w:t>
      </w:r>
      <w:r w:rsidRPr="00486B74">
        <w:rPr>
          <w:b/>
          <w:kern w:val="28"/>
          <w:sz w:val="28"/>
          <w:szCs w:val="28"/>
          <w:lang w:val="uk-UA"/>
        </w:rPr>
        <w:t>тивування досліджуваних мікроорганізмів</w:t>
      </w:r>
      <w:r>
        <w:rPr>
          <w:b/>
          <w:kern w:val="28"/>
          <w:sz w:val="28"/>
          <w:szCs w:val="28"/>
          <w:lang w:val="uk-UA"/>
        </w:rPr>
        <w:t xml:space="preserve"> у вигляді біоплівки</w:t>
      </w:r>
      <w:r w:rsidRPr="00486B74">
        <w:rPr>
          <w:b/>
          <w:kern w:val="28"/>
          <w:sz w:val="28"/>
          <w:szCs w:val="28"/>
          <w:lang w:val="uk-UA"/>
        </w:rPr>
        <w:t>*</w:t>
      </w:r>
    </w:p>
    <w:p w:rsidR="009A540F" w:rsidRPr="00486B74" w:rsidRDefault="00A3710D" w:rsidP="009A540F">
      <w:pPr>
        <w:spacing w:line="360" w:lineRule="auto"/>
        <w:jc w:val="center"/>
        <w:rPr>
          <w:b/>
          <w:kern w:val="28"/>
          <w:sz w:val="28"/>
          <w:szCs w:val="28"/>
          <w:lang w:val="uk-UA"/>
        </w:rPr>
      </w:pPr>
      <w:r>
        <w:rPr>
          <w:b/>
          <w:noProof/>
          <w:kern w:val="28"/>
          <w:sz w:val="28"/>
          <w:szCs w:val="28"/>
        </w:rPr>
        <w:drawing>
          <wp:inline distT="0" distB="0" distL="0" distR="0">
            <wp:extent cx="6153150" cy="2476500"/>
            <wp:effectExtent l="19050" t="0" r="0" b="0"/>
            <wp:docPr id="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7" cstate="print"/>
                    <a:srcRect l="21536" t="34361" r="16930" b="27533"/>
                    <a:stretch>
                      <a:fillRect/>
                    </a:stretch>
                  </pic:blipFill>
                  <pic:spPr bwMode="auto">
                    <a:xfrm>
                      <a:off x="0" y="0"/>
                      <a:ext cx="6153150" cy="2476500"/>
                    </a:xfrm>
                    <a:prstGeom prst="rect">
                      <a:avLst/>
                    </a:prstGeom>
                    <a:noFill/>
                    <a:ln w="9525">
                      <a:noFill/>
                      <a:miter lim="800000"/>
                      <a:headEnd/>
                      <a:tailEnd/>
                    </a:ln>
                  </pic:spPr>
                </pic:pic>
              </a:graphicData>
            </a:graphic>
          </wp:inline>
        </w:drawing>
      </w:r>
    </w:p>
    <w:p w:rsidR="009A540F" w:rsidRPr="00685CA1" w:rsidRDefault="009A540F" w:rsidP="009A540F">
      <w:pPr>
        <w:spacing w:line="276" w:lineRule="auto"/>
        <w:ind w:firstLine="709"/>
        <w:jc w:val="both"/>
        <w:rPr>
          <w:sz w:val="28"/>
          <w:szCs w:val="28"/>
          <w:lang w:val="uk-UA"/>
        </w:rPr>
      </w:pPr>
      <w:r w:rsidRPr="00DB15E7">
        <w:rPr>
          <w:bCs/>
          <w:kern w:val="28"/>
          <w:sz w:val="28"/>
          <w:szCs w:val="28"/>
          <w:lang w:val="uk-UA"/>
        </w:rPr>
        <w:t xml:space="preserve">Примітка: </w:t>
      </w:r>
      <w:r w:rsidRPr="00443B18">
        <w:rPr>
          <w:sz w:val="28"/>
          <w:szCs w:val="28"/>
          <w:lang w:val="uk-UA"/>
        </w:rPr>
        <w:t>*</w:t>
      </w:r>
      <w:r>
        <w:rPr>
          <w:sz w:val="28"/>
          <w:szCs w:val="28"/>
          <w:lang w:val="uk-UA"/>
        </w:rPr>
        <w:t xml:space="preserve"> − </w:t>
      </w:r>
      <w:r w:rsidRPr="00443B18">
        <w:rPr>
          <w:sz w:val="28"/>
          <w:szCs w:val="28"/>
          <w:lang w:val="uk-UA"/>
        </w:rPr>
        <w:t xml:space="preserve">дані представлені </w:t>
      </w:r>
      <w:r>
        <w:rPr>
          <w:sz w:val="28"/>
          <w:szCs w:val="28"/>
          <w:lang w:val="uk-UA"/>
        </w:rPr>
        <w:t>у вигляді концентрації сидерофорів з урахуванням кількості клітин у складі біоплівки, мкМ/</w:t>
      </w:r>
      <w:r w:rsidRPr="00443B18">
        <w:rPr>
          <w:sz w:val="28"/>
          <w:szCs w:val="28"/>
          <w:lang w:val="uk-UA"/>
        </w:rPr>
        <w:t>10</w:t>
      </w:r>
      <w:r w:rsidRPr="00443B18">
        <w:rPr>
          <w:sz w:val="28"/>
          <w:szCs w:val="28"/>
          <w:vertAlign w:val="superscript"/>
          <w:lang w:val="uk-UA"/>
        </w:rPr>
        <w:t>8</w:t>
      </w:r>
      <w:r w:rsidRPr="00443B18">
        <w:rPr>
          <w:sz w:val="28"/>
          <w:szCs w:val="28"/>
          <w:lang w:val="uk-UA"/>
        </w:rPr>
        <w:t>КУО/мл</w:t>
      </w:r>
      <w:r>
        <w:rPr>
          <w:sz w:val="28"/>
          <w:szCs w:val="28"/>
          <w:lang w:val="uk-UA"/>
        </w:rPr>
        <w:t xml:space="preserve">; </w:t>
      </w:r>
      <w:r w:rsidRPr="00DB15E7">
        <w:rPr>
          <w:sz w:val="28"/>
          <w:szCs w:val="28"/>
          <w:lang w:val="en-US"/>
        </w:rPr>
        <w:t>P</w:t>
      </w:r>
      <w:r w:rsidRPr="00DB15E7">
        <w:rPr>
          <w:sz w:val="28"/>
          <w:szCs w:val="28"/>
          <w:vertAlign w:val="subscript"/>
          <w:lang w:val="uk-UA"/>
        </w:rPr>
        <w:t xml:space="preserve">c </w:t>
      </w:r>
      <w:r>
        <w:rPr>
          <w:sz w:val="28"/>
          <w:szCs w:val="28"/>
          <w:lang w:val="uk-UA"/>
        </w:rPr>
        <w:t>−</w:t>
      </w:r>
      <w:r w:rsidRPr="00DB15E7">
        <w:rPr>
          <w:sz w:val="28"/>
          <w:szCs w:val="28"/>
          <w:lang w:val="uk-UA"/>
        </w:rPr>
        <w:t xml:space="preserve"> </w:t>
      </w:r>
      <w:r>
        <w:rPr>
          <w:sz w:val="28"/>
          <w:szCs w:val="28"/>
          <w:lang w:val="uk-UA"/>
        </w:rPr>
        <w:t xml:space="preserve">             </w:t>
      </w:r>
      <w:r w:rsidRPr="00DB15E7">
        <w:rPr>
          <w:i/>
          <w:sz w:val="28"/>
          <w:szCs w:val="28"/>
          <w:lang w:val="uk-UA"/>
        </w:rPr>
        <w:t xml:space="preserve">P. chlororaphis </w:t>
      </w:r>
      <w:r w:rsidRPr="00DB15E7">
        <w:rPr>
          <w:sz w:val="28"/>
          <w:szCs w:val="28"/>
          <w:lang w:val="en-US"/>
        </w:rPr>
        <w:t>ONU</w:t>
      </w:r>
      <w:r w:rsidRPr="00DB15E7">
        <w:rPr>
          <w:sz w:val="28"/>
          <w:szCs w:val="28"/>
          <w:lang w:val="uk-UA"/>
        </w:rPr>
        <w:t xml:space="preserve"> 301; </w:t>
      </w:r>
      <w:r w:rsidRPr="00DB15E7">
        <w:rPr>
          <w:sz w:val="28"/>
          <w:szCs w:val="28"/>
          <w:lang w:val="en-US"/>
        </w:rPr>
        <w:t>P</w:t>
      </w:r>
      <w:r w:rsidRPr="00DB15E7">
        <w:rPr>
          <w:sz w:val="28"/>
          <w:szCs w:val="28"/>
          <w:vertAlign w:val="subscript"/>
          <w:lang w:val="uk-UA"/>
        </w:rPr>
        <w:t>f</w:t>
      </w:r>
      <w:r w:rsidRPr="00DB15E7">
        <w:rPr>
          <w:bCs/>
          <w:kern w:val="28"/>
          <w:sz w:val="28"/>
          <w:szCs w:val="28"/>
          <w:lang w:val="uk-UA"/>
        </w:rPr>
        <w:t xml:space="preserve"> </w:t>
      </w:r>
      <w:r>
        <w:rPr>
          <w:sz w:val="28"/>
          <w:szCs w:val="28"/>
          <w:lang w:val="uk-UA"/>
        </w:rPr>
        <w:t xml:space="preserve">− </w:t>
      </w:r>
      <w:r w:rsidRPr="00DB15E7">
        <w:rPr>
          <w:i/>
          <w:sz w:val="28"/>
          <w:szCs w:val="28"/>
          <w:lang w:val="uk-UA"/>
        </w:rPr>
        <w:t>P. fluorescens</w:t>
      </w:r>
      <w:r w:rsidRPr="00DB15E7">
        <w:rPr>
          <w:sz w:val="28"/>
          <w:szCs w:val="28"/>
          <w:lang w:val="uk-UA"/>
        </w:rPr>
        <w:t xml:space="preserve"> </w:t>
      </w:r>
      <w:r w:rsidRPr="00DB15E7">
        <w:rPr>
          <w:sz w:val="28"/>
          <w:szCs w:val="28"/>
          <w:lang w:val="en-US"/>
        </w:rPr>
        <w:t>ATCC</w:t>
      </w:r>
      <w:r>
        <w:rPr>
          <w:sz w:val="28"/>
          <w:szCs w:val="28"/>
          <w:lang w:val="uk-UA"/>
        </w:rPr>
        <w:t xml:space="preserve"> 13225</w:t>
      </w:r>
      <w:r w:rsidRPr="00DB15E7">
        <w:rPr>
          <w:bCs/>
          <w:kern w:val="28"/>
          <w:sz w:val="28"/>
          <w:szCs w:val="28"/>
          <w:lang w:val="uk-UA"/>
        </w:rPr>
        <w:t xml:space="preserve">; </w:t>
      </w:r>
      <w:r w:rsidRPr="00DB15E7">
        <w:rPr>
          <w:sz w:val="28"/>
          <w:szCs w:val="28"/>
          <w:lang w:val="uk-UA"/>
        </w:rPr>
        <w:t>B</w:t>
      </w:r>
      <w:r w:rsidRPr="00DB15E7">
        <w:rPr>
          <w:sz w:val="28"/>
          <w:szCs w:val="28"/>
          <w:vertAlign w:val="subscript"/>
          <w:lang w:val="uk-UA"/>
        </w:rPr>
        <w:t>МБ1</w:t>
      </w:r>
      <w:r>
        <w:rPr>
          <w:sz w:val="28"/>
          <w:szCs w:val="28"/>
          <w:lang w:val="uk-UA"/>
        </w:rPr>
        <w:t xml:space="preserve"> − </w:t>
      </w:r>
      <w:r w:rsidRPr="00DB15E7">
        <w:rPr>
          <w:i/>
          <w:iCs/>
          <w:sz w:val="28"/>
          <w:szCs w:val="28"/>
          <w:lang w:val="uk-UA"/>
        </w:rPr>
        <w:t>B. subtilis</w:t>
      </w:r>
      <w:r w:rsidRPr="00DB15E7">
        <w:rPr>
          <w:sz w:val="28"/>
          <w:szCs w:val="28"/>
          <w:lang w:val="uk-UA"/>
        </w:rPr>
        <w:t xml:space="preserve"> МБ1;</w:t>
      </w:r>
      <w:r w:rsidRPr="00DB15E7">
        <w:rPr>
          <w:sz w:val="28"/>
          <w:szCs w:val="28"/>
          <w:vertAlign w:val="subscript"/>
          <w:lang w:val="uk-UA"/>
        </w:rPr>
        <w:t xml:space="preserve"> </w:t>
      </w:r>
      <w:r w:rsidRPr="00DB15E7">
        <w:rPr>
          <w:sz w:val="28"/>
          <w:szCs w:val="28"/>
          <w:lang w:val="uk-UA"/>
        </w:rPr>
        <w:t xml:space="preserve"> B</w:t>
      </w:r>
      <w:r w:rsidRPr="00DB15E7">
        <w:rPr>
          <w:sz w:val="28"/>
          <w:szCs w:val="28"/>
          <w:vertAlign w:val="subscript"/>
          <w:lang w:val="uk-UA"/>
        </w:rPr>
        <w:t>481</w:t>
      </w:r>
      <w:r w:rsidRPr="00DB15E7">
        <w:rPr>
          <w:sz w:val="28"/>
          <w:szCs w:val="28"/>
          <w:lang w:val="uk-UA"/>
        </w:rPr>
        <w:t xml:space="preserve"> </w:t>
      </w:r>
      <w:r>
        <w:rPr>
          <w:sz w:val="28"/>
          <w:szCs w:val="28"/>
          <w:lang w:val="uk-UA"/>
        </w:rPr>
        <w:t>−</w:t>
      </w:r>
      <w:r w:rsidRPr="00DB15E7">
        <w:rPr>
          <w:sz w:val="28"/>
          <w:szCs w:val="28"/>
          <w:lang w:val="uk-UA"/>
        </w:rPr>
        <w:t xml:space="preserve"> </w:t>
      </w:r>
      <w:r w:rsidRPr="00DB15E7">
        <w:rPr>
          <w:i/>
          <w:iCs/>
          <w:sz w:val="28"/>
          <w:szCs w:val="28"/>
          <w:lang w:val="uk-UA"/>
        </w:rPr>
        <w:t>B. subtilis</w:t>
      </w:r>
      <w:r w:rsidRPr="00DB15E7">
        <w:rPr>
          <w:sz w:val="28"/>
          <w:szCs w:val="28"/>
          <w:lang w:val="uk-UA"/>
        </w:rPr>
        <w:t xml:space="preserve"> ОНУ 481</w:t>
      </w:r>
      <w:r>
        <w:rPr>
          <w:sz w:val="28"/>
          <w:szCs w:val="28"/>
          <w:lang w:val="uk-UA"/>
        </w:rPr>
        <w:t>.</w:t>
      </w:r>
    </w:p>
    <w:p w:rsidR="009A540F" w:rsidRDefault="009A540F" w:rsidP="009A540F">
      <w:pPr>
        <w:spacing w:line="360" w:lineRule="auto"/>
        <w:ind w:firstLine="709"/>
        <w:jc w:val="both"/>
        <w:rPr>
          <w:bCs/>
          <w:kern w:val="28"/>
          <w:sz w:val="28"/>
          <w:szCs w:val="28"/>
          <w:lang w:val="uk-UA"/>
        </w:rPr>
      </w:pPr>
    </w:p>
    <w:p w:rsidR="009A540F" w:rsidRDefault="009A540F" w:rsidP="009A540F">
      <w:pPr>
        <w:spacing w:line="360" w:lineRule="auto"/>
        <w:ind w:firstLine="709"/>
        <w:jc w:val="both"/>
        <w:rPr>
          <w:bCs/>
          <w:kern w:val="28"/>
          <w:sz w:val="28"/>
          <w:szCs w:val="28"/>
          <w:lang w:val="uk-UA"/>
        </w:rPr>
      </w:pPr>
      <w:r w:rsidRPr="00E25E60">
        <w:rPr>
          <w:bCs/>
          <w:kern w:val="28"/>
          <w:sz w:val="28"/>
          <w:szCs w:val="28"/>
          <w:lang w:val="uk-UA"/>
        </w:rPr>
        <w:t>З отриманих результатів видно, що штами псевдомонад виявилися на</w:t>
      </w:r>
      <w:r w:rsidRPr="00E25E60">
        <w:rPr>
          <w:bCs/>
          <w:kern w:val="28"/>
          <w:sz w:val="28"/>
          <w:szCs w:val="28"/>
          <w:lang w:val="uk-UA"/>
        </w:rPr>
        <w:t>й</w:t>
      </w:r>
      <w:r w:rsidRPr="00E25E60">
        <w:rPr>
          <w:bCs/>
          <w:kern w:val="28"/>
          <w:sz w:val="28"/>
          <w:szCs w:val="28"/>
          <w:lang w:val="uk-UA"/>
        </w:rPr>
        <w:t>більш активними у виробництві сидерофорів.</w:t>
      </w:r>
      <w:r>
        <w:rPr>
          <w:bCs/>
          <w:kern w:val="28"/>
          <w:sz w:val="28"/>
          <w:szCs w:val="28"/>
          <w:lang w:val="uk-UA"/>
        </w:rPr>
        <w:t xml:space="preserve"> Так, для </w:t>
      </w:r>
      <w:r w:rsidRPr="00773A3A">
        <w:rPr>
          <w:bCs/>
          <w:i/>
          <w:kern w:val="28"/>
          <w:sz w:val="28"/>
          <w:szCs w:val="28"/>
          <w:lang w:val="en-US"/>
        </w:rPr>
        <w:t>P</w:t>
      </w:r>
      <w:r w:rsidRPr="00486B74">
        <w:rPr>
          <w:bCs/>
          <w:i/>
          <w:kern w:val="28"/>
          <w:sz w:val="28"/>
          <w:szCs w:val="28"/>
          <w:lang w:val="uk-UA"/>
        </w:rPr>
        <w:t xml:space="preserve">. </w:t>
      </w:r>
      <w:r w:rsidRPr="00773A3A">
        <w:rPr>
          <w:bCs/>
          <w:i/>
          <w:kern w:val="28"/>
          <w:sz w:val="28"/>
          <w:szCs w:val="28"/>
          <w:lang w:val="en-US"/>
        </w:rPr>
        <w:t>chlororaphis</w:t>
      </w:r>
      <w:r w:rsidRPr="00486B74">
        <w:rPr>
          <w:bCs/>
          <w:kern w:val="28"/>
          <w:sz w:val="28"/>
          <w:szCs w:val="28"/>
          <w:lang w:val="uk-UA"/>
        </w:rPr>
        <w:t xml:space="preserve"> </w:t>
      </w:r>
      <w:r>
        <w:rPr>
          <w:bCs/>
          <w:kern w:val="28"/>
          <w:sz w:val="28"/>
          <w:szCs w:val="28"/>
          <w:lang w:val="en-US"/>
        </w:rPr>
        <w:t>ONU</w:t>
      </w:r>
      <w:r w:rsidRPr="00486B74">
        <w:rPr>
          <w:bCs/>
          <w:kern w:val="28"/>
          <w:sz w:val="28"/>
          <w:szCs w:val="28"/>
          <w:lang w:val="uk-UA"/>
        </w:rPr>
        <w:t xml:space="preserve"> 301 </w:t>
      </w:r>
      <w:r>
        <w:rPr>
          <w:bCs/>
          <w:kern w:val="28"/>
          <w:sz w:val="28"/>
          <w:szCs w:val="28"/>
          <w:lang w:val="uk-UA"/>
        </w:rPr>
        <w:t>на п’яту добу культивування відповідне значення дорівнювало 0,188·10</w:t>
      </w:r>
      <w:r>
        <w:rPr>
          <w:bCs/>
          <w:kern w:val="28"/>
          <w:sz w:val="28"/>
          <w:szCs w:val="28"/>
          <w:vertAlign w:val="superscript"/>
          <w:lang w:val="uk-UA"/>
        </w:rPr>
        <w:t>8</w:t>
      </w:r>
      <w:r>
        <w:rPr>
          <w:bCs/>
          <w:kern w:val="28"/>
          <w:sz w:val="28"/>
          <w:szCs w:val="28"/>
          <w:lang w:val="uk-UA"/>
        </w:rPr>
        <w:t xml:space="preserve"> КУО/мл. У той час, як для </w:t>
      </w:r>
      <w:r w:rsidRPr="00773A3A">
        <w:rPr>
          <w:bCs/>
          <w:i/>
          <w:kern w:val="28"/>
          <w:sz w:val="28"/>
          <w:szCs w:val="28"/>
          <w:lang w:val="en-US"/>
        </w:rPr>
        <w:t>P</w:t>
      </w:r>
      <w:r w:rsidRPr="009D619C">
        <w:rPr>
          <w:bCs/>
          <w:i/>
          <w:kern w:val="28"/>
          <w:sz w:val="28"/>
          <w:szCs w:val="28"/>
        </w:rPr>
        <w:t xml:space="preserve">. </w:t>
      </w:r>
      <w:r w:rsidRPr="00773A3A">
        <w:rPr>
          <w:bCs/>
          <w:i/>
          <w:kern w:val="28"/>
          <w:sz w:val="28"/>
          <w:szCs w:val="28"/>
          <w:lang w:val="en-US"/>
        </w:rPr>
        <w:t>fluoresceus</w:t>
      </w:r>
      <w:r w:rsidRPr="009D619C">
        <w:rPr>
          <w:bCs/>
          <w:kern w:val="28"/>
          <w:sz w:val="28"/>
          <w:szCs w:val="28"/>
        </w:rPr>
        <w:t xml:space="preserve"> </w:t>
      </w:r>
      <w:r>
        <w:rPr>
          <w:bCs/>
          <w:kern w:val="28"/>
          <w:sz w:val="28"/>
          <w:szCs w:val="28"/>
          <w:lang w:val="en-US"/>
        </w:rPr>
        <w:t>ATCC</w:t>
      </w:r>
      <w:r w:rsidRPr="009D619C">
        <w:rPr>
          <w:bCs/>
          <w:kern w:val="28"/>
          <w:sz w:val="28"/>
          <w:szCs w:val="28"/>
        </w:rPr>
        <w:t xml:space="preserve"> 13225 </w:t>
      </w:r>
      <w:r>
        <w:rPr>
          <w:bCs/>
          <w:kern w:val="28"/>
          <w:sz w:val="28"/>
          <w:szCs w:val="28"/>
          <w:lang w:val="uk-UA"/>
        </w:rPr>
        <w:t>ця величина досягла 0,170·10</w:t>
      </w:r>
      <w:r>
        <w:rPr>
          <w:bCs/>
          <w:kern w:val="28"/>
          <w:sz w:val="28"/>
          <w:szCs w:val="28"/>
          <w:vertAlign w:val="superscript"/>
          <w:lang w:val="uk-UA"/>
        </w:rPr>
        <w:t>8</w:t>
      </w:r>
      <w:r>
        <w:rPr>
          <w:bCs/>
          <w:kern w:val="28"/>
          <w:sz w:val="28"/>
          <w:szCs w:val="28"/>
          <w:lang w:val="uk-UA"/>
        </w:rPr>
        <w:t xml:space="preserve"> КУО/мл. </w:t>
      </w:r>
      <w:r w:rsidRPr="002427F1">
        <w:rPr>
          <w:bCs/>
          <w:kern w:val="28"/>
          <w:sz w:val="28"/>
          <w:szCs w:val="28"/>
          <w:lang w:val="uk-UA"/>
        </w:rPr>
        <w:t>Що стосується штамів</w:t>
      </w:r>
      <w:r>
        <w:rPr>
          <w:bCs/>
          <w:kern w:val="28"/>
          <w:sz w:val="28"/>
          <w:szCs w:val="28"/>
          <w:lang w:val="uk-UA"/>
        </w:rPr>
        <w:t xml:space="preserve"> бацил</w:t>
      </w:r>
      <w:r w:rsidRPr="002427F1">
        <w:rPr>
          <w:bCs/>
          <w:kern w:val="28"/>
          <w:sz w:val="28"/>
          <w:szCs w:val="28"/>
          <w:lang w:val="uk-UA"/>
        </w:rPr>
        <w:t>, на аналогічному етапі ро</w:t>
      </w:r>
      <w:r w:rsidRPr="002427F1">
        <w:rPr>
          <w:bCs/>
          <w:kern w:val="28"/>
          <w:sz w:val="28"/>
          <w:szCs w:val="28"/>
          <w:lang w:val="uk-UA"/>
        </w:rPr>
        <w:t>з</w:t>
      </w:r>
      <w:r w:rsidRPr="002427F1">
        <w:rPr>
          <w:bCs/>
          <w:kern w:val="28"/>
          <w:sz w:val="28"/>
          <w:szCs w:val="28"/>
          <w:lang w:val="uk-UA"/>
        </w:rPr>
        <w:t>витку були зафіксовані менші значення для них, майже вдвічі менші, ніж п</w:t>
      </w:r>
      <w:r w:rsidRPr="002427F1">
        <w:rPr>
          <w:bCs/>
          <w:kern w:val="28"/>
          <w:sz w:val="28"/>
          <w:szCs w:val="28"/>
          <w:lang w:val="uk-UA"/>
        </w:rPr>
        <w:t>о</w:t>
      </w:r>
      <w:r w:rsidRPr="002427F1">
        <w:rPr>
          <w:bCs/>
          <w:kern w:val="28"/>
          <w:sz w:val="28"/>
          <w:szCs w:val="28"/>
          <w:lang w:val="uk-UA"/>
        </w:rPr>
        <w:lastRenderedPageBreak/>
        <w:t xml:space="preserve">передні. Варто відзначити, що штам </w:t>
      </w:r>
      <w:r w:rsidRPr="002427F1">
        <w:rPr>
          <w:bCs/>
          <w:i/>
          <w:kern w:val="28"/>
          <w:sz w:val="28"/>
          <w:szCs w:val="28"/>
          <w:lang w:val="uk-UA"/>
        </w:rPr>
        <w:t>B. subtilis</w:t>
      </w:r>
      <w:r w:rsidRPr="002427F1">
        <w:rPr>
          <w:bCs/>
          <w:kern w:val="28"/>
          <w:sz w:val="28"/>
          <w:szCs w:val="28"/>
          <w:lang w:val="uk-UA"/>
        </w:rPr>
        <w:t xml:space="preserve"> МБ1 виявив найменш інтенс</w:t>
      </w:r>
      <w:r w:rsidRPr="002427F1">
        <w:rPr>
          <w:bCs/>
          <w:kern w:val="28"/>
          <w:sz w:val="28"/>
          <w:szCs w:val="28"/>
          <w:lang w:val="uk-UA"/>
        </w:rPr>
        <w:t>и</w:t>
      </w:r>
      <w:r w:rsidRPr="002427F1">
        <w:rPr>
          <w:bCs/>
          <w:kern w:val="28"/>
          <w:sz w:val="28"/>
          <w:szCs w:val="28"/>
          <w:lang w:val="uk-UA"/>
        </w:rPr>
        <w:t>вне утворення сидерофорів.</w:t>
      </w:r>
    </w:p>
    <w:p w:rsidR="009A540F" w:rsidRPr="002427F1" w:rsidRDefault="009A540F" w:rsidP="009A540F">
      <w:pPr>
        <w:spacing w:line="360" w:lineRule="auto"/>
        <w:ind w:firstLine="709"/>
        <w:jc w:val="both"/>
        <w:rPr>
          <w:kern w:val="28"/>
          <w:sz w:val="28"/>
          <w:szCs w:val="28"/>
          <w:lang w:val="uk-UA"/>
        </w:rPr>
      </w:pPr>
      <w:r w:rsidRPr="002427F1">
        <w:rPr>
          <w:kern w:val="28"/>
          <w:sz w:val="28"/>
          <w:szCs w:val="28"/>
          <w:lang w:val="uk-UA"/>
        </w:rPr>
        <w:t xml:space="preserve">Одночасно з визначенням </w:t>
      </w:r>
      <w:r>
        <w:rPr>
          <w:kern w:val="28"/>
          <w:sz w:val="28"/>
          <w:szCs w:val="28"/>
          <w:lang w:val="uk-UA"/>
        </w:rPr>
        <w:t xml:space="preserve">процесу синтезу </w:t>
      </w:r>
      <w:r w:rsidRPr="002427F1">
        <w:rPr>
          <w:kern w:val="28"/>
          <w:sz w:val="28"/>
          <w:szCs w:val="28"/>
          <w:lang w:val="uk-UA"/>
        </w:rPr>
        <w:t xml:space="preserve"> сидерофорів досліджув</w:t>
      </w:r>
      <w:r w:rsidRPr="002427F1">
        <w:rPr>
          <w:kern w:val="28"/>
          <w:sz w:val="28"/>
          <w:szCs w:val="28"/>
          <w:lang w:val="uk-UA"/>
        </w:rPr>
        <w:t>а</w:t>
      </w:r>
      <w:r w:rsidRPr="002427F1">
        <w:rPr>
          <w:kern w:val="28"/>
          <w:sz w:val="28"/>
          <w:szCs w:val="28"/>
          <w:lang w:val="uk-UA"/>
        </w:rPr>
        <w:t>ними мікроорганізмами була виміряна</w:t>
      </w:r>
      <w:r>
        <w:rPr>
          <w:kern w:val="28"/>
          <w:sz w:val="28"/>
          <w:szCs w:val="28"/>
          <w:lang w:val="uk-UA"/>
        </w:rPr>
        <w:t xml:space="preserve"> їхня</w:t>
      </w:r>
      <w:r w:rsidRPr="002427F1">
        <w:rPr>
          <w:kern w:val="28"/>
          <w:sz w:val="28"/>
          <w:szCs w:val="28"/>
          <w:lang w:val="uk-UA"/>
        </w:rPr>
        <w:t xml:space="preserve"> кількість клітин у відповідних проміжках часу </w:t>
      </w:r>
      <w:r>
        <w:rPr>
          <w:kern w:val="28"/>
          <w:sz w:val="28"/>
          <w:szCs w:val="28"/>
          <w:lang w:val="uk-UA"/>
        </w:rPr>
        <w:t>за умов утворення ними біоплівок</w:t>
      </w:r>
      <w:r w:rsidRPr="002427F1">
        <w:rPr>
          <w:kern w:val="28"/>
          <w:sz w:val="28"/>
          <w:szCs w:val="28"/>
          <w:lang w:val="uk-UA"/>
        </w:rPr>
        <w:t>. Це проводилося з метою порівняння інтенсивності накопичення вторинних метаболітів, таких як сид</w:t>
      </w:r>
      <w:r w:rsidRPr="002427F1">
        <w:rPr>
          <w:kern w:val="28"/>
          <w:sz w:val="28"/>
          <w:szCs w:val="28"/>
          <w:lang w:val="uk-UA"/>
        </w:rPr>
        <w:t>е</w:t>
      </w:r>
      <w:r w:rsidRPr="002427F1">
        <w:rPr>
          <w:kern w:val="28"/>
          <w:sz w:val="28"/>
          <w:szCs w:val="28"/>
          <w:lang w:val="uk-UA"/>
        </w:rPr>
        <w:t>рофори, із стадією розвитку культури.</w:t>
      </w:r>
    </w:p>
    <w:p w:rsidR="009A540F" w:rsidRDefault="009A540F" w:rsidP="009A540F">
      <w:pPr>
        <w:spacing w:line="360" w:lineRule="auto"/>
        <w:ind w:firstLine="709"/>
        <w:jc w:val="both"/>
        <w:rPr>
          <w:kern w:val="28"/>
          <w:sz w:val="28"/>
          <w:szCs w:val="28"/>
          <w:lang w:val="uk-UA"/>
        </w:rPr>
      </w:pPr>
      <w:r>
        <w:rPr>
          <w:kern w:val="28"/>
          <w:sz w:val="28"/>
          <w:szCs w:val="28"/>
          <w:lang w:val="uk-UA"/>
        </w:rPr>
        <w:t>Б</w:t>
      </w:r>
      <w:r w:rsidRPr="002F7F14">
        <w:rPr>
          <w:kern w:val="28"/>
          <w:sz w:val="28"/>
          <w:szCs w:val="28"/>
          <w:lang w:val="uk-UA"/>
        </w:rPr>
        <w:t>іоплівки</w:t>
      </w:r>
      <w:r>
        <w:rPr>
          <w:kern w:val="28"/>
          <w:sz w:val="28"/>
          <w:szCs w:val="28"/>
          <w:lang w:val="uk-UA"/>
        </w:rPr>
        <w:t>, що утворюються мікроорганізмами, є</w:t>
      </w:r>
      <w:r w:rsidRPr="002F7F14">
        <w:rPr>
          <w:kern w:val="28"/>
          <w:sz w:val="28"/>
          <w:szCs w:val="28"/>
          <w:lang w:val="uk-UA"/>
        </w:rPr>
        <w:t xml:space="preserve"> складн</w:t>
      </w:r>
      <w:r>
        <w:rPr>
          <w:kern w:val="28"/>
          <w:sz w:val="28"/>
          <w:szCs w:val="28"/>
          <w:lang w:val="uk-UA"/>
        </w:rPr>
        <w:t>ими</w:t>
      </w:r>
      <w:r w:rsidRPr="002F7F14">
        <w:rPr>
          <w:kern w:val="28"/>
          <w:sz w:val="28"/>
          <w:szCs w:val="28"/>
          <w:lang w:val="uk-UA"/>
        </w:rPr>
        <w:t xml:space="preserve"> спільнот</w:t>
      </w:r>
      <w:r>
        <w:rPr>
          <w:kern w:val="28"/>
          <w:sz w:val="28"/>
          <w:szCs w:val="28"/>
          <w:lang w:val="uk-UA"/>
        </w:rPr>
        <w:t>а</w:t>
      </w:r>
      <w:r>
        <w:rPr>
          <w:kern w:val="28"/>
          <w:sz w:val="28"/>
          <w:szCs w:val="28"/>
          <w:lang w:val="uk-UA"/>
        </w:rPr>
        <w:t>м</w:t>
      </w:r>
      <w:r w:rsidRPr="002F7F14">
        <w:rPr>
          <w:kern w:val="28"/>
          <w:sz w:val="28"/>
          <w:szCs w:val="28"/>
          <w:lang w:val="uk-UA"/>
        </w:rPr>
        <w:t xml:space="preserve">и, які </w:t>
      </w:r>
      <w:r>
        <w:rPr>
          <w:kern w:val="28"/>
          <w:sz w:val="28"/>
          <w:szCs w:val="28"/>
          <w:lang w:val="uk-UA"/>
        </w:rPr>
        <w:t>формуються ними</w:t>
      </w:r>
      <w:r w:rsidRPr="002F7F14">
        <w:rPr>
          <w:kern w:val="28"/>
          <w:sz w:val="28"/>
          <w:szCs w:val="28"/>
          <w:lang w:val="uk-UA"/>
        </w:rPr>
        <w:t xml:space="preserve"> на різних поверхнях, </w:t>
      </w:r>
      <w:r>
        <w:rPr>
          <w:kern w:val="28"/>
          <w:sz w:val="28"/>
          <w:szCs w:val="28"/>
          <w:lang w:val="uk-UA"/>
        </w:rPr>
        <w:t>як біотичного, так й абіоти</w:t>
      </w:r>
      <w:r>
        <w:rPr>
          <w:kern w:val="28"/>
          <w:sz w:val="28"/>
          <w:szCs w:val="28"/>
          <w:lang w:val="uk-UA"/>
        </w:rPr>
        <w:t>ч</w:t>
      </w:r>
      <w:r>
        <w:rPr>
          <w:kern w:val="28"/>
          <w:sz w:val="28"/>
          <w:szCs w:val="28"/>
          <w:lang w:val="uk-UA"/>
        </w:rPr>
        <w:t>ного походження</w:t>
      </w:r>
      <w:r w:rsidRPr="002F7F14">
        <w:rPr>
          <w:kern w:val="28"/>
          <w:sz w:val="28"/>
          <w:szCs w:val="28"/>
          <w:lang w:val="uk-UA"/>
        </w:rPr>
        <w:t xml:space="preserve">. </w:t>
      </w:r>
      <w:r>
        <w:rPr>
          <w:kern w:val="28"/>
          <w:sz w:val="28"/>
          <w:szCs w:val="28"/>
          <w:lang w:val="uk-UA"/>
        </w:rPr>
        <w:t xml:space="preserve">У складі таких асоціацій клітини бактерій </w:t>
      </w:r>
      <w:r w:rsidRPr="002F7F14">
        <w:rPr>
          <w:kern w:val="28"/>
          <w:sz w:val="28"/>
          <w:szCs w:val="28"/>
          <w:lang w:val="uk-UA"/>
        </w:rPr>
        <w:t>укладені в ма</w:t>
      </w:r>
      <w:r w:rsidRPr="002F7F14">
        <w:rPr>
          <w:kern w:val="28"/>
          <w:sz w:val="28"/>
          <w:szCs w:val="28"/>
          <w:lang w:val="uk-UA"/>
        </w:rPr>
        <w:t>т</w:t>
      </w:r>
      <w:r w:rsidRPr="002F7F14">
        <w:rPr>
          <w:kern w:val="28"/>
          <w:sz w:val="28"/>
          <w:szCs w:val="28"/>
          <w:lang w:val="uk-UA"/>
        </w:rPr>
        <w:t>рикс позаклітинних полімерних речовин</w:t>
      </w:r>
      <w:r>
        <w:rPr>
          <w:kern w:val="28"/>
          <w:sz w:val="28"/>
          <w:szCs w:val="28"/>
          <w:lang w:val="uk-UA"/>
        </w:rPr>
        <w:t xml:space="preserve">. </w:t>
      </w:r>
      <w:r w:rsidRPr="002F7F14">
        <w:rPr>
          <w:kern w:val="28"/>
          <w:sz w:val="28"/>
          <w:szCs w:val="28"/>
          <w:lang w:val="uk-UA"/>
        </w:rPr>
        <w:t xml:space="preserve">На </w:t>
      </w:r>
      <w:r>
        <w:rPr>
          <w:kern w:val="28"/>
          <w:sz w:val="28"/>
          <w:szCs w:val="28"/>
          <w:lang w:val="uk-UA"/>
        </w:rPr>
        <w:t xml:space="preserve">їх </w:t>
      </w:r>
      <w:r w:rsidRPr="002F7F14">
        <w:rPr>
          <w:kern w:val="28"/>
          <w:sz w:val="28"/>
          <w:szCs w:val="28"/>
          <w:lang w:val="uk-UA"/>
        </w:rPr>
        <w:t xml:space="preserve">розвиток впливають </w:t>
      </w:r>
      <w:r>
        <w:rPr>
          <w:kern w:val="28"/>
          <w:sz w:val="28"/>
          <w:szCs w:val="28"/>
          <w:lang w:val="uk-UA"/>
        </w:rPr>
        <w:t>фізико-</w:t>
      </w:r>
      <w:r w:rsidRPr="002F7F14">
        <w:rPr>
          <w:kern w:val="28"/>
          <w:sz w:val="28"/>
          <w:szCs w:val="28"/>
          <w:lang w:val="uk-UA"/>
        </w:rPr>
        <w:t xml:space="preserve">хімічні властивості бактерій, фізичні властивості </w:t>
      </w:r>
      <w:r>
        <w:rPr>
          <w:kern w:val="28"/>
          <w:sz w:val="28"/>
          <w:szCs w:val="28"/>
          <w:lang w:val="uk-UA"/>
        </w:rPr>
        <w:t>поверхні</w:t>
      </w:r>
      <w:r w:rsidRPr="002F7F14">
        <w:rPr>
          <w:kern w:val="28"/>
          <w:sz w:val="28"/>
          <w:szCs w:val="28"/>
          <w:lang w:val="uk-UA"/>
        </w:rPr>
        <w:t xml:space="preserve"> та параметри н</w:t>
      </w:r>
      <w:r w:rsidRPr="002F7F14">
        <w:rPr>
          <w:kern w:val="28"/>
          <w:sz w:val="28"/>
          <w:szCs w:val="28"/>
          <w:lang w:val="uk-UA"/>
        </w:rPr>
        <w:t>а</w:t>
      </w:r>
      <w:r w:rsidRPr="002F7F14">
        <w:rPr>
          <w:kern w:val="28"/>
          <w:sz w:val="28"/>
          <w:szCs w:val="28"/>
          <w:lang w:val="uk-UA"/>
        </w:rPr>
        <w:t>вколишнього середовища, такі як температура, доступність поживних реч</w:t>
      </w:r>
      <w:r w:rsidRPr="002F7F14">
        <w:rPr>
          <w:kern w:val="28"/>
          <w:sz w:val="28"/>
          <w:szCs w:val="28"/>
          <w:lang w:val="uk-UA"/>
        </w:rPr>
        <w:t>о</w:t>
      </w:r>
      <w:r w:rsidRPr="002F7F14">
        <w:rPr>
          <w:kern w:val="28"/>
          <w:sz w:val="28"/>
          <w:szCs w:val="28"/>
          <w:lang w:val="uk-UA"/>
        </w:rPr>
        <w:t xml:space="preserve">вин та рН. Біоплівки забезпечують захист мікроорганізмів від екстремальних умов, антибіотиків та імунної системи господаря. </w:t>
      </w:r>
      <w:r>
        <w:rPr>
          <w:kern w:val="28"/>
          <w:sz w:val="28"/>
          <w:szCs w:val="28"/>
          <w:lang w:val="uk-UA"/>
        </w:rPr>
        <w:t>Також в</w:t>
      </w:r>
      <w:r w:rsidRPr="002F7F14">
        <w:rPr>
          <w:kern w:val="28"/>
          <w:sz w:val="28"/>
          <w:szCs w:val="28"/>
          <w:lang w:val="uk-UA"/>
        </w:rPr>
        <w:t xml:space="preserve">они </w:t>
      </w:r>
      <w:r>
        <w:rPr>
          <w:kern w:val="28"/>
          <w:sz w:val="28"/>
          <w:szCs w:val="28"/>
          <w:lang w:val="uk-UA"/>
        </w:rPr>
        <w:t xml:space="preserve">є </w:t>
      </w:r>
      <w:r w:rsidRPr="002F7F14">
        <w:rPr>
          <w:kern w:val="28"/>
          <w:sz w:val="28"/>
          <w:szCs w:val="28"/>
          <w:lang w:val="uk-UA"/>
        </w:rPr>
        <w:t>стійк</w:t>
      </w:r>
      <w:r>
        <w:rPr>
          <w:kern w:val="28"/>
          <w:sz w:val="28"/>
          <w:szCs w:val="28"/>
          <w:lang w:val="uk-UA"/>
        </w:rPr>
        <w:t>ими</w:t>
      </w:r>
      <w:r w:rsidRPr="002F7F14">
        <w:rPr>
          <w:kern w:val="28"/>
          <w:sz w:val="28"/>
          <w:szCs w:val="28"/>
          <w:lang w:val="uk-UA"/>
        </w:rPr>
        <w:t xml:space="preserve"> до </w:t>
      </w:r>
      <w:r>
        <w:rPr>
          <w:kern w:val="28"/>
          <w:sz w:val="28"/>
          <w:szCs w:val="28"/>
          <w:lang w:val="uk-UA"/>
        </w:rPr>
        <w:t>протимікробних сполук</w:t>
      </w:r>
      <w:r w:rsidRPr="002F7F14">
        <w:rPr>
          <w:kern w:val="28"/>
          <w:sz w:val="28"/>
          <w:szCs w:val="28"/>
          <w:lang w:val="uk-UA"/>
        </w:rPr>
        <w:t xml:space="preserve"> і можуть призвести до </w:t>
      </w:r>
      <w:r>
        <w:rPr>
          <w:kern w:val="28"/>
          <w:sz w:val="28"/>
          <w:szCs w:val="28"/>
          <w:lang w:val="uk-UA"/>
        </w:rPr>
        <w:t xml:space="preserve">розвитку </w:t>
      </w:r>
      <w:r w:rsidRPr="002F7F14">
        <w:rPr>
          <w:kern w:val="28"/>
          <w:sz w:val="28"/>
          <w:szCs w:val="28"/>
          <w:lang w:val="uk-UA"/>
        </w:rPr>
        <w:t xml:space="preserve">хронічних інфекцій. </w:t>
      </w:r>
      <w:r>
        <w:rPr>
          <w:kern w:val="28"/>
          <w:sz w:val="28"/>
          <w:szCs w:val="28"/>
          <w:lang w:val="uk-UA"/>
        </w:rPr>
        <w:t>Проте, з огляду на пошук нових біологічно активних метаболітів, саме біо</w:t>
      </w:r>
      <w:r>
        <w:rPr>
          <w:kern w:val="28"/>
          <w:sz w:val="28"/>
          <w:szCs w:val="28"/>
          <w:lang w:val="uk-UA"/>
        </w:rPr>
        <w:t>п</w:t>
      </w:r>
      <w:r>
        <w:rPr>
          <w:kern w:val="28"/>
          <w:sz w:val="28"/>
          <w:szCs w:val="28"/>
          <w:lang w:val="uk-UA"/>
        </w:rPr>
        <w:t xml:space="preserve">лівки з активацією </w:t>
      </w:r>
      <w:r w:rsidRPr="002F7F14">
        <w:rPr>
          <w:kern w:val="28"/>
          <w:sz w:val="28"/>
          <w:szCs w:val="28"/>
          <w:lang w:val="uk-UA"/>
        </w:rPr>
        <w:t>певних генів</w:t>
      </w:r>
      <w:r>
        <w:rPr>
          <w:kern w:val="28"/>
          <w:sz w:val="28"/>
          <w:szCs w:val="28"/>
          <w:lang w:val="uk-UA"/>
        </w:rPr>
        <w:t xml:space="preserve"> клітин у їх складі, можуть стати вирішенням проблеми щодо пошуку нових та більш ефективних речовин</w:t>
      </w:r>
      <w:r w:rsidRPr="002F7F14">
        <w:rPr>
          <w:kern w:val="28"/>
          <w:sz w:val="28"/>
          <w:szCs w:val="28"/>
          <w:lang w:val="uk-UA"/>
        </w:rPr>
        <w:t xml:space="preserve"> []</w:t>
      </w:r>
      <w:r>
        <w:rPr>
          <w:kern w:val="28"/>
          <w:sz w:val="28"/>
          <w:szCs w:val="28"/>
          <w:lang w:val="uk-UA"/>
        </w:rPr>
        <w:t>.</w:t>
      </w:r>
    </w:p>
    <w:p w:rsidR="009A540F" w:rsidRDefault="009A540F" w:rsidP="009A540F">
      <w:pPr>
        <w:spacing w:line="360" w:lineRule="auto"/>
        <w:ind w:firstLine="709"/>
        <w:jc w:val="both"/>
        <w:rPr>
          <w:kern w:val="28"/>
          <w:sz w:val="28"/>
          <w:szCs w:val="28"/>
          <w:lang w:val="uk-UA"/>
        </w:rPr>
      </w:pPr>
      <w:r w:rsidRPr="002427F1">
        <w:rPr>
          <w:kern w:val="28"/>
          <w:sz w:val="28"/>
          <w:szCs w:val="28"/>
          <w:lang w:val="uk-UA"/>
        </w:rPr>
        <w:t>Відомо, що більшість вторинних метаболітів утворюються мікроорган</w:t>
      </w:r>
      <w:r w:rsidRPr="002427F1">
        <w:rPr>
          <w:kern w:val="28"/>
          <w:sz w:val="28"/>
          <w:szCs w:val="28"/>
          <w:lang w:val="uk-UA"/>
        </w:rPr>
        <w:t>і</w:t>
      </w:r>
      <w:r w:rsidRPr="002427F1">
        <w:rPr>
          <w:kern w:val="28"/>
          <w:sz w:val="28"/>
          <w:szCs w:val="28"/>
          <w:lang w:val="uk-UA"/>
        </w:rPr>
        <w:t>змами під час стаціонарної фази росту культури. Це пояснюється тим, що в цей період бактерії досягають максимальної концентрації, тобто найвищої к</w:t>
      </w:r>
      <w:r w:rsidRPr="002427F1">
        <w:rPr>
          <w:kern w:val="28"/>
          <w:sz w:val="28"/>
          <w:szCs w:val="28"/>
          <w:lang w:val="uk-UA"/>
        </w:rPr>
        <w:t>і</w:t>
      </w:r>
      <w:r w:rsidRPr="002427F1">
        <w:rPr>
          <w:kern w:val="28"/>
          <w:sz w:val="28"/>
          <w:szCs w:val="28"/>
          <w:lang w:val="uk-UA"/>
        </w:rPr>
        <w:t>лькості життєздатних особин у популяції. На цьому етапі метаболічна акти</w:t>
      </w:r>
      <w:r w:rsidRPr="002427F1">
        <w:rPr>
          <w:kern w:val="28"/>
          <w:sz w:val="28"/>
          <w:szCs w:val="28"/>
          <w:lang w:val="uk-UA"/>
        </w:rPr>
        <w:t>в</w:t>
      </w:r>
      <w:r w:rsidRPr="002427F1">
        <w:rPr>
          <w:kern w:val="28"/>
          <w:sz w:val="28"/>
          <w:szCs w:val="28"/>
          <w:lang w:val="uk-UA"/>
        </w:rPr>
        <w:t xml:space="preserve">ність продовжується, і розпочинається виділення вторинних метаболітів. Це стратегічно важливо, оскільки </w:t>
      </w:r>
      <w:r>
        <w:rPr>
          <w:kern w:val="28"/>
          <w:sz w:val="28"/>
          <w:szCs w:val="28"/>
          <w:lang w:val="uk-UA"/>
        </w:rPr>
        <w:t>вони</w:t>
      </w:r>
      <w:r w:rsidRPr="002427F1">
        <w:rPr>
          <w:kern w:val="28"/>
          <w:sz w:val="28"/>
          <w:szCs w:val="28"/>
          <w:lang w:val="uk-UA"/>
        </w:rPr>
        <w:t xml:space="preserve"> можуть бути використані для отримання цінних продуктів і препаратів </w:t>
      </w:r>
      <w:r w:rsidRPr="00486B74">
        <w:rPr>
          <w:kern w:val="28"/>
          <w:sz w:val="28"/>
          <w:szCs w:val="28"/>
          <w:lang w:val="uk-UA"/>
        </w:rPr>
        <w:t>[</w:t>
      </w:r>
      <w:r w:rsidRPr="00486B74">
        <w:rPr>
          <w:sz w:val="28"/>
          <w:szCs w:val="28"/>
          <w:lang w:val="uk-UA"/>
        </w:rPr>
        <w:t xml:space="preserve">Zwietering </w:t>
      </w:r>
      <w:r w:rsidRPr="00486B74">
        <w:rPr>
          <w:sz w:val="28"/>
          <w:szCs w:val="28"/>
          <w:lang w:val="en-US"/>
        </w:rPr>
        <w:t>et</w:t>
      </w:r>
      <w:r w:rsidRPr="00486B74">
        <w:rPr>
          <w:sz w:val="28"/>
          <w:szCs w:val="28"/>
          <w:lang w:val="uk-UA"/>
        </w:rPr>
        <w:t xml:space="preserve"> </w:t>
      </w:r>
      <w:r w:rsidRPr="00486B74">
        <w:rPr>
          <w:sz w:val="28"/>
          <w:szCs w:val="28"/>
          <w:lang w:val="en-US"/>
        </w:rPr>
        <w:t>al</w:t>
      </w:r>
      <w:r w:rsidRPr="00486B74">
        <w:rPr>
          <w:sz w:val="28"/>
          <w:szCs w:val="28"/>
          <w:lang w:val="uk-UA"/>
        </w:rPr>
        <w:t>., 2004</w:t>
      </w:r>
      <w:r w:rsidRPr="00486B74">
        <w:rPr>
          <w:kern w:val="28"/>
          <w:sz w:val="28"/>
          <w:szCs w:val="28"/>
          <w:lang w:val="uk-UA"/>
        </w:rPr>
        <w:t>].</w:t>
      </w:r>
    </w:p>
    <w:p w:rsidR="009A540F" w:rsidRDefault="009A540F" w:rsidP="009A540F">
      <w:pPr>
        <w:spacing w:line="360" w:lineRule="auto"/>
        <w:ind w:firstLine="709"/>
        <w:jc w:val="both"/>
        <w:rPr>
          <w:kern w:val="28"/>
          <w:sz w:val="28"/>
          <w:szCs w:val="28"/>
          <w:lang w:val="uk-UA"/>
        </w:rPr>
      </w:pPr>
      <w:r w:rsidRPr="002427F1">
        <w:rPr>
          <w:kern w:val="28"/>
          <w:sz w:val="28"/>
          <w:szCs w:val="28"/>
          <w:lang w:val="uk-UA"/>
        </w:rPr>
        <w:t>Інформація щодо накопичення біомаси досліджуваними мікрооргані</w:t>
      </w:r>
      <w:r w:rsidRPr="002427F1">
        <w:rPr>
          <w:kern w:val="28"/>
          <w:sz w:val="28"/>
          <w:szCs w:val="28"/>
          <w:lang w:val="uk-UA"/>
        </w:rPr>
        <w:t>з</w:t>
      </w:r>
      <w:r w:rsidRPr="002427F1">
        <w:rPr>
          <w:kern w:val="28"/>
          <w:sz w:val="28"/>
          <w:szCs w:val="28"/>
          <w:lang w:val="uk-UA"/>
        </w:rPr>
        <w:t>мами подана в таблиці 3.</w:t>
      </w:r>
    </w:p>
    <w:p w:rsidR="009A540F" w:rsidRPr="00EA3B5E" w:rsidRDefault="009A540F" w:rsidP="009A540F">
      <w:pPr>
        <w:spacing w:line="360" w:lineRule="auto"/>
        <w:ind w:firstLine="709"/>
        <w:jc w:val="both"/>
        <w:rPr>
          <w:kern w:val="28"/>
          <w:sz w:val="28"/>
          <w:szCs w:val="28"/>
          <w:lang w:val="uk-UA"/>
        </w:rPr>
      </w:pPr>
    </w:p>
    <w:p w:rsidR="009A540F" w:rsidRDefault="009A540F" w:rsidP="009A540F">
      <w:pPr>
        <w:spacing w:line="360" w:lineRule="auto"/>
        <w:ind w:firstLine="709"/>
        <w:jc w:val="right"/>
        <w:rPr>
          <w:kern w:val="28"/>
          <w:sz w:val="28"/>
          <w:szCs w:val="28"/>
          <w:lang w:val="uk-UA"/>
        </w:rPr>
      </w:pPr>
      <w:r>
        <w:rPr>
          <w:kern w:val="28"/>
          <w:sz w:val="28"/>
          <w:szCs w:val="28"/>
          <w:lang w:val="uk-UA"/>
        </w:rPr>
        <w:t>Таблиця 3</w:t>
      </w:r>
    </w:p>
    <w:p w:rsidR="009A540F" w:rsidRDefault="009A540F" w:rsidP="009A540F">
      <w:pPr>
        <w:spacing w:line="360" w:lineRule="auto"/>
        <w:jc w:val="center"/>
        <w:rPr>
          <w:b/>
          <w:bCs/>
          <w:kern w:val="28"/>
          <w:sz w:val="28"/>
          <w:szCs w:val="28"/>
          <w:lang w:val="uk-UA"/>
        </w:rPr>
      </w:pPr>
      <w:r w:rsidRPr="00486B74">
        <w:rPr>
          <w:b/>
          <w:bCs/>
          <w:kern w:val="28"/>
          <w:sz w:val="28"/>
          <w:szCs w:val="28"/>
          <w:lang w:val="uk-UA"/>
        </w:rPr>
        <w:lastRenderedPageBreak/>
        <w:t>Накопичення біомаси досліджуваними штамами мікроорганізмів впр</w:t>
      </w:r>
      <w:r w:rsidRPr="00486B74">
        <w:rPr>
          <w:b/>
          <w:bCs/>
          <w:kern w:val="28"/>
          <w:sz w:val="28"/>
          <w:szCs w:val="28"/>
          <w:lang w:val="uk-UA"/>
        </w:rPr>
        <w:t>о</w:t>
      </w:r>
      <w:r w:rsidRPr="00486B74">
        <w:rPr>
          <w:b/>
          <w:bCs/>
          <w:kern w:val="28"/>
          <w:sz w:val="28"/>
          <w:szCs w:val="28"/>
          <w:lang w:val="uk-UA"/>
        </w:rPr>
        <w:t>довж моновид</w:t>
      </w:r>
      <w:r>
        <w:rPr>
          <w:b/>
          <w:bCs/>
          <w:kern w:val="28"/>
          <w:sz w:val="28"/>
          <w:szCs w:val="28"/>
          <w:lang w:val="uk-UA"/>
        </w:rPr>
        <w:t>ов</w:t>
      </w:r>
      <w:r w:rsidRPr="00486B74">
        <w:rPr>
          <w:b/>
          <w:bCs/>
          <w:kern w:val="28"/>
          <w:sz w:val="28"/>
          <w:szCs w:val="28"/>
          <w:lang w:val="uk-UA"/>
        </w:rPr>
        <w:t>ого культивування</w:t>
      </w:r>
      <w:r>
        <w:rPr>
          <w:b/>
          <w:bCs/>
          <w:kern w:val="28"/>
          <w:sz w:val="28"/>
          <w:szCs w:val="28"/>
          <w:lang w:val="uk-UA"/>
        </w:rPr>
        <w:t xml:space="preserve"> у складі біоплівки</w:t>
      </w:r>
      <w:r w:rsidRPr="00486B74">
        <w:rPr>
          <w:b/>
          <w:bCs/>
          <w:kern w:val="28"/>
          <w:sz w:val="28"/>
          <w:szCs w:val="28"/>
          <w:lang w:val="uk-UA"/>
        </w:rPr>
        <w:t>*</w:t>
      </w:r>
    </w:p>
    <w:p w:rsidR="009A540F" w:rsidRPr="00486B74" w:rsidRDefault="00A3710D" w:rsidP="009A540F">
      <w:pPr>
        <w:spacing w:line="360" w:lineRule="auto"/>
        <w:jc w:val="center"/>
        <w:rPr>
          <w:b/>
          <w:bCs/>
          <w:kern w:val="28"/>
          <w:sz w:val="28"/>
          <w:szCs w:val="28"/>
          <w:lang w:val="uk-UA"/>
        </w:rPr>
      </w:pPr>
      <w:r>
        <w:rPr>
          <w:b/>
          <w:bCs/>
          <w:noProof/>
          <w:kern w:val="28"/>
          <w:sz w:val="28"/>
          <w:szCs w:val="28"/>
        </w:rPr>
        <w:drawing>
          <wp:inline distT="0" distB="0" distL="0" distR="0">
            <wp:extent cx="6143625" cy="2895600"/>
            <wp:effectExtent l="19050" t="0" r="9525" b="0"/>
            <wp:docPr id="9"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8" cstate="print"/>
                    <a:srcRect l="20497" t="43391" r="17329" b="18501"/>
                    <a:stretch>
                      <a:fillRect/>
                    </a:stretch>
                  </pic:blipFill>
                  <pic:spPr bwMode="auto">
                    <a:xfrm>
                      <a:off x="0" y="0"/>
                      <a:ext cx="6143625" cy="2895600"/>
                    </a:xfrm>
                    <a:prstGeom prst="rect">
                      <a:avLst/>
                    </a:prstGeom>
                    <a:noFill/>
                    <a:ln w="9525">
                      <a:noFill/>
                      <a:miter lim="800000"/>
                      <a:headEnd/>
                      <a:tailEnd/>
                    </a:ln>
                  </pic:spPr>
                </pic:pic>
              </a:graphicData>
            </a:graphic>
          </wp:inline>
        </w:drawing>
      </w:r>
    </w:p>
    <w:p w:rsidR="009A540F" w:rsidRDefault="009A540F" w:rsidP="009A540F">
      <w:pPr>
        <w:spacing w:line="276" w:lineRule="auto"/>
        <w:ind w:firstLine="709"/>
        <w:jc w:val="both"/>
        <w:rPr>
          <w:sz w:val="28"/>
          <w:szCs w:val="28"/>
          <w:lang w:val="uk-UA"/>
        </w:rPr>
      </w:pPr>
      <w:r>
        <w:rPr>
          <w:sz w:val="28"/>
          <w:szCs w:val="28"/>
          <w:lang w:val="uk-UA"/>
        </w:rPr>
        <w:t xml:space="preserve">Примітка: </w:t>
      </w:r>
      <w:r w:rsidRPr="00443B18">
        <w:rPr>
          <w:sz w:val="28"/>
          <w:szCs w:val="28"/>
          <w:lang w:val="uk-UA"/>
        </w:rPr>
        <w:t>*</w:t>
      </w:r>
      <w:r>
        <w:rPr>
          <w:sz w:val="28"/>
          <w:szCs w:val="28"/>
          <w:lang w:val="uk-UA"/>
        </w:rPr>
        <w:t xml:space="preserve"> − </w:t>
      </w:r>
      <w:r w:rsidRPr="00443B18">
        <w:rPr>
          <w:sz w:val="28"/>
          <w:szCs w:val="28"/>
          <w:lang w:val="uk-UA"/>
        </w:rPr>
        <w:t xml:space="preserve">дані представлені </w:t>
      </w:r>
      <w:r>
        <w:rPr>
          <w:sz w:val="28"/>
          <w:szCs w:val="28"/>
          <w:lang w:val="uk-UA"/>
        </w:rPr>
        <w:t>у вигляді значень кількості клітин у складі біоплівки, х</w:t>
      </w:r>
      <w:r w:rsidRPr="00443B18">
        <w:rPr>
          <w:sz w:val="28"/>
          <w:szCs w:val="28"/>
          <w:lang w:val="uk-UA"/>
        </w:rPr>
        <w:t>10</w:t>
      </w:r>
      <w:r w:rsidRPr="00443B18">
        <w:rPr>
          <w:sz w:val="28"/>
          <w:szCs w:val="28"/>
          <w:vertAlign w:val="superscript"/>
          <w:lang w:val="uk-UA"/>
        </w:rPr>
        <w:t>8</w:t>
      </w:r>
      <w:r w:rsidRPr="00443B18">
        <w:rPr>
          <w:sz w:val="28"/>
          <w:szCs w:val="28"/>
          <w:lang w:val="uk-UA"/>
        </w:rPr>
        <w:t xml:space="preserve"> КУО/мл</w:t>
      </w:r>
      <w:r>
        <w:rPr>
          <w:sz w:val="28"/>
          <w:szCs w:val="28"/>
          <w:lang w:val="uk-UA"/>
        </w:rPr>
        <w:t>;</w:t>
      </w:r>
      <w:r w:rsidRPr="00763E5D">
        <w:rPr>
          <w:sz w:val="28"/>
          <w:szCs w:val="28"/>
          <w:lang w:val="uk-UA"/>
        </w:rPr>
        <w:t xml:space="preserve"> </w:t>
      </w:r>
      <w:r w:rsidRPr="00DB15E7">
        <w:rPr>
          <w:sz w:val="28"/>
          <w:szCs w:val="28"/>
          <w:lang w:val="en-US"/>
        </w:rPr>
        <w:t>P</w:t>
      </w:r>
      <w:r w:rsidRPr="00DB15E7">
        <w:rPr>
          <w:sz w:val="28"/>
          <w:szCs w:val="28"/>
          <w:vertAlign w:val="subscript"/>
          <w:lang w:val="uk-UA"/>
        </w:rPr>
        <w:t xml:space="preserve">c </w:t>
      </w:r>
      <w:r>
        <w:rPr>
          <w:sz w:val="28"/>
          <w:szCs w:val="28"/>
          <w:lang w:val="uk-UA"/>
        </w:rPr>
        <w:t>−</w:t>
      </w:r>
      <w:r w:rsidRPr="00DB15E7">
        <w:rPr>
          <w:sz w:val="28"/>
          <w:szCs w:val="28"/>
          <w:lang w:val="uk-UA"/>
        </w:rPr>
        <w:t xml:space="preserve"> </w:t>
      </w:r>
      <w:r w:rsidRPr="00DB15E7">
        <w:rPr>
          <w:i/>
          <w:sz w:val="28"/>
          <w:szCs w:val="28"/>
          <w:lang w:val="uk-UA"/>
        </w:rPr>
        <w:t xml:space="preserve">P. chlororaphis </w:t>
      </w:r>
      <w:r w:rsidRPr="00DB15E7">
        <w:rPr>
          <w:sz w:val="28"/>
          <w:szCs w:val="28"/>
          <w:lang w:val="en-US"/>
        </w:rPr>
        <w:t>ONU</w:t>
      </w:r>
      <w:r w:rsidRPr="00DB15E7">
        <w:rPr>
          <w:sz w:val="28"/>
          <w:szCs w:val="28"/>
          <w:lang w:val="uk-UA"/>
        </w:rPr>
        <w:t xml:space="preserve"> 301; </w:t>
      </w:r>
      <w:r w:rsidRPr="00DB15E7">
        <w:rPr>
          <w:sz w:val="28"/>
          <w:szCs w:val="28"/>
          <w:lang w:val="en-US"/>
        </w:rPr>
        <w:t>P</w:t>
      </w:r>
      <w:r w:rsidRPr="00DB15E7">
        <w:rPr>
          <w:sz w:val="28"/>
          <w:szCs w:val="28"/>
          <w:vertAlign w:val="subscript"/>
          <w:lang w:val="uk-UA"/>
        </w:rPr>
        <w:t>f</w:t>
      </w:r>
      <w:r w:rsidRPr="00DB15E7">
        <w:rPr>
          <w:bCs/>
          <w:kern w:val="28"/>
          <w:sz w:val="28"/>
          <w:szCs w:val="28"/>
          <w:lang w:val="uk-UA"/>
        </w:rPr>
        <w:t xml:space="preserve"> </w:t>
      </w:r>
      <w:r>
        <w:rPr>
          <w:sz w:val="28"/>
          <w:szCs w:val="28"/>
          <w:lang w:val="uk-UA"/>
        </w:rPr>
        <w:t xml:space="preserve">− </w:t>
      </w:r>
      <w:r w:rsidRPr="00DB15E7">
        <w:rPr>
          <w:i/>
          <w:sz w:val="28"/>
          <w:szCs w:val="28"/>
          <w:lang w:val="uk-UA"/>
        </w:rPr>
        <w:t>P. fluorescens</w:t>
      </w:r>
      <w:r w:rsidRPr="00DB15E7">
        <w:rPr>
          <w:sz w:val="28"/>
          <w:szCs w:val="28"/>
          <w:lang w:val="uk-UA"/>
        </w:rPr>
        <w:t xml:space="preserve"> </w:t>
      </w:r>
      <w:r w:rsidRPr="00DB15E7">
        <w:rPr>
          <w:sz w:val="28"/>
          <w:szCs w:val="28"/>
          <w:lang w:val="en-US"/>
        </w:rPr>
        <w:t>ATCC</w:t>
      </w:r>
      <w:r>
        <w:rPr>
          <w:sz w:val="28"/>
          <w:szCs w:val="28"/>
          <w:lang w:val="uk-UA"/>
        </w:rPr>
        <w:t xml:space="preserve"> 13225</w:t>
      </w:r>
      <w:r w:rsidRPr="00DB15E7">
        <w:rPr>
          <w:bCs/>
          <w:kern w:val="28"/>
          <w:sz w:val="28"/>
          <w:szCs w:val="28"/>
          <w:lang w:val="uk-UA"/>
        </w:rPr>
        <w:t xml:space="preserve">; </w:t>
      </w:r>
      <w:r w:rsidRPr="00DB15E7">
        <w:rPr>
          <w:sz w:val="28"/>
          <w:szCs w:val="28"/>
          <w:lang w:val="uk-UA"/>
        </w:rPr>
        <w:t>B</w:t>
      </w:r>
      <w:r w:rsidRPr="00DB15E7">
        <w:rPr>
          <w:sz w:val="28"/>
          <w:szCs w:val="28"/>
          <w:vertAlign w:val="subscript"/>
          <w:lang w:val="uk-UA"/>
        </w:rPr>
        <w:t>МБ1</w:t>
      </w:r>
      <w:r>
        <w:rPr>
          <w:sz w:val="28"/>
          <w:szCs w:val="28"/>
          <w:lang w:val="uk-UA"/>
        </w:rPr>
        <w:t xml:space="preserve"> − </w:t>
      </w:r>
      <w:r w:rsidRPr="00DB15E7">
        <w:rPr>
          <w:i/>
          <w:iCs/>
          <w:sz w:val="28"/>
          <w:szCs w:val="28"/>
          <w:lang w:val="uk-UA"/>
        </w:rPr>
        <w:t>B. subtilis</w:t>
      </w:r>
      <w:r w:rsidRPr="00DB15E7">
        <w:rPr>
          <w:sz w:val="28"/>
          <w:szCs w:val="28"/>
          <w:lang w:val="uk-UA"/>
        </w:rPr>
        <w:t xml:space="preserve"> МБ1;</w:t>
      </w:r>
      <w:r w:rsidRPr="00DB15E7">
        <w:rPr>
          <w:sz w:val="28"/>
          <w:szCs w:val="28"/>
          <w:vertAlign w:val="subscript"/>
          <w:lang w:val="uk-UA"/>
        </w:rPr>
        <w:t xml:space="preserve"> </w:t>
      </w:r>
      <w:r w:rsidRPr="00DB15E7">
        <w:rPr>
          <w:sz w:val="28"/>
          <w:szCs w:val="28"/>
          <w:lang w:val="uk-UA"/>
        </w:rPr>
        <w:t xml:space="preserve"> B</w:t>
      </w:r>
      <w:r w:rsidRPr="00DB15E7">
        <w:rPr>
          <w:sz w:val="28"/>
          <w:szCs w:val="28"/>
          <w:vertAlign w:val="subscript"/>
          <w:lang w:val="uk-UA"/>
        </w:rPr>
        <w:t>481</w:t>
      </w:r>
      <w:r w:rsidRPr="00DB15E7">
        <w:rPr>
          <w:sz w:val="28"/>
          <w:szCs w:val="28"/>
          <w:lang w:val="uk-UA"/>
        </w:rPr>
        <w:t xml:space="preserve"> </w:t>
      </w:r>
      <w:r>
        <w:rPr>
          <w:sz w:val="28"/>
          <w:szCs w:val="28"/>
          <w:lang w:val="uk-UA"/>
        </w:rPr>
        <w:t>−</w:t>
      </w:r>
      <w:r w:rsidRPr="00DB15E7">
        <w:rPr>
          <w:sz w:val="28"/>
          <w:szCs w:val="28"/>
          <w:lang w:val="uk-UA"/>
        </w:rPr>
        <w:t xml:space="preserve"> </w:t>
      </w:r>
      <w:r w:rsidRPr="00DB15E7">
        <w:rPr>
          <w:i/>
          <w:iCs/>
          <w:sz w:val="28"/>
          <w:szCs w:val="28"/>
          <w:lang w:val="uk-UA"/>
        </w:rPr>
        <w:t>B. subtilis</w:t>
      </w:r>
      <w:r w:rsidRPr="00DB15E7">
        <w:rPr>
          <w:sz w:val="28"/>
          <w:szCs w:val="28"/>
          <w:lang w:val="uk-UA"/>
        </w:rPr>
        <w:t xml:space="preserve"> ОНУ 481</w:t>
      </w:r>
      <w:r>
        <w:rPr>
          <w:sz w:val="28"/>
          <w:szCs w:val="28"/>
          <w:lang w:val="uk-UA"/>
        </w:rPr>
        <w:t>.</w:t>
      </w:r>
    </w:p>
    <w:p w:rsidR="009A540F" w:rsidRDefault="009A540F" w:rsidP="009A540F">
      <w:pPr>
        <w:spacing w:line="276" w:lineRule="auto"/>
        <w:ind w:firstLine="709"/>
        <w:jc w:val="both"/>
        <w:rPr>
          <w:sz w:val="28"/>
          <w:szCs w:val="28"/>
          <w:lang w:val="uk-UA"/>
        </w:rPr>
      </w:pPr>
    </w:p>
    <w:p w:rsidR="009A540F" w:rsidRDefault="009A540F" w:rsidP="009A540F">
      <w:pPr>
        <w:spacing w:line="360" w:lineRule="auto"/>
        <w:ind w:firstLine="709"/>
        <w:jc w:val="both"/>
        <w:rPr>
          <w:sz w:val="28"/>
          <w:szCs w:val="28"/>
          <w:lang w:val="uk-UA"/>
        </w:rPr>
      </w:pPr>
      <w:r>
        <w:rPr>
          <w:sz w:val="28"/>
          <w:szCs w:val="28"/>
          <w:lang w:val="uk-UA"/>
        </w:rPr>
        <w:t xml:space="preserve">Порівнюючи </w:t>
      </w:r>
      <w:r w:rsidRPr="002427F1">
        <w:rPr>
          <w:sz w:val="28"/>
          <w:szCs w:val="28"/>
          <w:lang w:val="uk-UA"/>
        </w:rPr>
        <w:t>отриман</w:t>
      </w:r>
      <w:r>
        <w:rPr>
          <w:sz w:val="28"/>
          <w:szCs w:val="28"/>
          <w:lang w:val="uk-UA"/>
        </w:rPr>
        <w:t>і</w:t>
      </w:r>
      <w:r w:rsidRPr="002427F1">
        <w:rPr>
          <w:sz w:val="28"/>
          <w:szCs w:val="28"/>
          <w:lang w:val="uk-UA"/>
        </w:rPr>
        <w:t xml:space="preserve"> результат</w:t>
      </w:r>
      <w:r>
        <w:rPr>
          <w:sz w:val="28"/>
          <w:szCs w:val="28"/>
          <w:lang w:val="uk-UA"/>
        </w:rPr>
        <w:t>и,</w:t>
      </w:r>
      <w:r w:rsidRPr="002427F1">
        <w:rPr>
          <w:sz w:val="28"/>
          <w:szCs w:val="28"/>
          <w:lang w:val="uk-UA"/>
        </w:rPr>
        <w:t xml:space="preserve"> можна зробити висновок, що вивч</w:t>
      </w:r>
      <w:r w:rsidRPr="002427F1">
        <w:rPr>
          <w:sz w:val="28"/>
          <w:szCs w:val="28"/>
          <w:lang w:val="uk-UA"/>
        </w:rPr>
        <w:t>е</w:t>
      </w:r>
      <w:r w:rsidRPr="002427F1">
        <w:rPr>
          <w:sz w:val="28"/>
          <w:szCs w:val="28"/>
          <w:lang w:val="uk-UA"/>
        </w:rPr>
        <w:t xml:space="preserve">ні мікроорганізми дуже швидко адаптувались до використаного </w:t>
      </w:r>
      <w:r>
        <w:rPr>
          <w:sz w:val="28"/>
          <w:szCs w:val="28"/>
          <w:lang w:val="uk-UA"/>
        </w:rPr>
        <w:t>поживного</w:t>
      </w:r>
      <w:r w:rsidRPr="002427F1">
        <w:rPr>
          <w:sz w:val="28"/>
          <w:szCs w:val="28"/>
          <w:lang w:val="uk-UA"/>
        </w:rPr>
        <w:t xml:space="preserve"> середовища. </w:t>
      </w:r>
      <w:r>
        <w:rPr>
          <w:sz w:val="28"/>
          <w:szCs w:val="28"/>
          <w:lang w:val="uk-UA"/>
        </w:rPr>
        <w:t>В</w:t>
      </w:r>
      <w:r w:rsidRPr="002427F1">
        <w:rPr>
          <w:sz w:val="28"/>
          <w:szCs w:val="28"/>
          <w:lang w:val="uk-UA"/>
        </w:rPr>
        <w:t xml:space="preserve">же </w:t>
      </w:r>
      <w:r>
        <w:rPr>
          <w:sz w:val="28"/>
          <w:szCs w:val="28"/>
          <w:lang w:val="uk-UA"/>
        </w:rPr>
        <w:t>впродовж</w:t>
      </w:r>
      <w:r w:rsidRPr="002427F1">
        <w:rPr>
          <w:sz w:val="28"/>
          <w:szCs w:val="28"/>
          <w:lang w:val="uk-UA"/>
        </w:rPr>
        <w:t xml:space="preserve"> першої доби культивування спостерігалося зна</w:t>
      </w:r>
      <w:r w:rsidRPr="002427F1">
        <w:rPr>
          <w:sz w:val="28"/>
          <w:szCs w:val="28"/>
          <w:lang w:val="uk-UA"/>
        </w:rPr>
        <w:t>ч</w:t>
      </w:r>
      <w:r w:rsidRPr="002427F1">
        <w:rPr>
          <w:sz w:val="28"/>
          <w:szCs w:val="28"/>
          <w:lang w:val="uk-UA"/>
        </w:rPr>
        <w:t>не збільшення біомаси клітин</w:t>
      </w:r>
      <w:r>
        <w:rPr>
          <w:sz w:val="28"/>
          <w:szCs w:val="28"/>
          <w:lang w:val="uk-UA"/>
        </w:rPr>
        <w:t xml:space="preserve"> досліджуваних мікроорганізмів</w:t>
      </w:r>
      <w:r w:rsidRPr="002427F1">
        <w:rPr>
          <w:sz w:val="28"/>
          <w:szCs w:val="28"/>
          <w:lang w:val="uk-UA"/>
        </w:rPr>
        <w:t>: від приблизно трьох разів у випадку псевдомонад до чотирьох разів у випадку бацил.</w:t>
      </w:r>
      <w:r>
        <w:rPr>
          <w:sz w:val="28"/>
          <w:szCs w:val="28"/>
          <w:lang w:val="uk-UA"/>
        </w:rPr>
        <w:t xml:space="preserve"> </w:t>
      </w:r>
    </w:p>
    <w:p w:rsidR="009A540F" w:rsidRPr="000A414B" w:rsidRDefault="009A540F" w:rsidP="009A540F">
      <w:pPr>
        <w:spacing w:line="360" w:lineRule="auto"/>
        <w:ind w:firstLine="709"/>
        <w:jc w:val="both"/>
        <w:rPr>
          <w:sz w:val="28"/>
          <w:szCs w:val="28"/>
          <w:lang w:val="uk-UA"/>
        </w:rPr>
      </w:pPr>
      <w:r>
        <w:rPr>
          <w:sz w:val="28"/>
          <w:szCs w:val="28"/>
          <w:lang w:val="uk-UA"/>
        </w:rPr>
        <w:t>Під час</w:t>
      </w:r>
      <w:r w:rsidRPr="002427F1">
        <w:rPr>
          <w:sz w:val="28"/>
          <w:szCs w:val="28"/>
          <w:lang w:val="uk-UA"/>
        </w:rPr>
        <w:t xml:space="preserve"> наступних етап</w:t>
      </w:r>
      <w:r>
        <w:rPr>
          <w:sz w:val="28"/>
          <w:szCs w:val="28"/>
          <w:lang w:val="uk-UA"/>
        </w:rPr>
        <w:t>ів</w:t>
      </w:r>
      <w:r w:rsidRPr="002427F1">
        <w:rPr>
          <w:sz w:val="28"/>
          <w:szCs w:val="28"/>
          <w:lang w:val="uk-UA"/>
        </w:rPr>
        <w:t xml:space="preserve"> культивування також відзначалося збільше</w:t>
      </w:r>
      <w:r w:rsidRPr="002427F1">
        <w:rPr>
          <w:sz w:val="28"/>
          <w:szCs w:val="28"/>
          <w:lang w:val="uk-UA"/>
        </w:rPr>
        <w:t>н</w:t>
      </w:r>
      <w:r w:rsidRPr="002427F1">
        <w:rPr>
          <w:sz w:val="28"/>
          <w:szCs w:val="28"/>
          <w:lang w:val="uk-UA"/>
        </w:rPr>
        <w:t>ня кількості клітин</w:t>
      </w:r>
      <w:r>
        <w:rPr>
          <w:sz w:val="28"/>
          <w:szCs w:val="28"/>
          <w:lang w:val="uk-UA"/>
        </w:rPr>
        <w:t xml:space="preserve"> досліджуваних мікроорганізмів</w:t>
      </w:r>
      <w:r w:rsidRPr="002427F1">
        <w:rPr>
          <w:sz w:val="28"/>
          <w:szCs w:val="28"/>
          <w:lang w:val="uk-UA"/>
        </w:rPr>
        <w:t xml:space="preserve">. Варто відзначити, що цей процес </w:t>
      </w:r>
      <w:r>
        <w:rPr>
          <w:sz w:val="28"/>
          <w:szCs w:val="28"/>
          <w:lang w:val="uk-UA"/>
        </w:rPr>
        <w:t>відбувався</w:t>
      </w:r>
      <w:r w:rsidRPr="002427F1">
        <w:rPr>
          <w:sz w:val="28"/>
          <w:szCs w:val="28"/>
          <w:lang w:val="uk-UA"/>
        </w:rPr>
        <w:t xml:space="preserve"> повільніше для представників роду </w:t>
      </w:r>
      <w:r w:rsidRPr="000A414B">
        <w:rPr>
          <w:i/>
          <w:sz w:val="28"/>
          <w:szCs w:val="28"/>
          <w:lang w:val="uk-UA"/>
        </w:rPr>
        <w:t>Pseudomonas</w:t>
      </w:r>
      <w:r w:rsidRPr="002427F1">
        <w:rPr>
          <w:sz w:val="28"/>
          <w:szCs w:val="28"/>
          <w:lang w:val="uk-UA"/>
        </w:rPr>
        <w:t>. Напр</w:t>
      </w:r>
      <w:r w:rsidRPr="002427F1">
        <w:rPr>
          <w:sz w:val="28"/>
          <w:szCs w:val="28"/>
          <w:lang w:val="uk-UA"/>
        </w:rPr>
        <w:t>и</w:t>
      </w:r>
      <w:r w:rsidRPr="002427F1">
        <w:rPr>
          <w:sz w:val="28"/>
          <w:szCs w:val="28"/>
          <w:lang w:val="uk-UA"/>
        </w:rPr>
        <w:t xml:space="preserve">клад, </w:t>
      </w:r>
      <w:r>
        <w:rPr>
          <w:sz w:val="28"/>
          <w:szCs w:val="28"/>
          <w:lang w:val="uk-UA"/>
        </w:rPr>
        <w:t>за</w:t>
      </w:r>
      <w:r w:rsidRPr="002427F1">
        <w:rPr>
          <w:sz w:val="28"/>
          <w:szCs w:val="28"/>
          <w:lang w:val="uk-UA"/>
        </w:rPr>
        <w:t xml:space="preserve"> друг</w:t>
      </w:r>
      <w:r>
        <w:rPr>
          <w:sz w:val="28"/>
          <w:szCs w:val="28"/>
          <w:lang w:val="uk-UA"/>
        </w:rPr>
        <w:t>у</w:t>
      </w:r>
      <w:r w:rsidRPr="002427F1">
        <w:rPr>
          <w:sz w:val="28"/>
          <w:szCs w:val="28"/>
          <w:lang w:val="uk-UA"/>
        </w:rPr>
        <w:t xml:space="preserve"> доб</w:t>
      </w:r>
      <w:r>
        <w:rPr>
          <w:sz w:val="28"/>
          <w:szCs w:val="28"/>
          <w:lang w:val="uk-UA"/>
        </w:rPr>
        <w:t>у</w:t>
      </w:r>
      <w:r w:rsidRPr="002427F1">
        <w:rPr>
          <w:sz w:val="28"/>
          <w:szCs w:val="28"/>
          <w:lang w:val="uk-UA"/>
        </w:rPr>
        <w:t xml:space="preserve"> спостерігалося лише 1,5-1,6-кратне збільшення біомаси для цих штамів, у той час як для бацил було зафіксовано майже удвічі більше зростання за аналогічний період.</w:t>
      </w:r>
      <w:r>
        <w:rPr>
          <w:sz w:val="28"/>
          <w:szCs w:val="28"/>
          <w:lang w:val="uk-UA"/>
        </w:rPr>
        <w:t xml:space="preserve"> </w:t>
      </w:r>
    </w:p>
    <w:p w:rsidR="009A540F" w:rsidRDefault="009A540F" w:rsidP="009A540F">
      <w:pPr>
        <w:spacing w:line="360" w:lineRule="auto"/>
        <w:ind w:firstLine="709"/>
        <w:jc w:val="both"/>
        <w:rPr>
          <w:sz w:val="28"/>
          <w:szCs w:val="28"/>
          <w:lang w:val="uk-UA"/>
        </w:rPr>
      </w:pPr>
      <w:r w:rsidRPr="000A414B">
        <w:rPr>
          <w:sz w:val="28"/>
          <w:szCs w:val="28"/>
          <w:lang w:val="uk-UA"/>
        </w:rPr>
        <w:t>Продовження терміну культивування призвело до істотних змін у д</w:t>
      </w:r>
      <w:r w:rsidRPr="000A414B">
        <w:rPr>
          <w:sz w:val="28"/>
          <w:szCs w:val="28"/>
          <w:lang w:val="uk-UA"/>
        </w:rPr>
        <w:t>и</w:t>
      </w:r>
      <w:r w:rsidRPr="000A414B">
        <w:rPr>
          <w:sz w:val="28"/>
          <w:szCs w:val="28"/>
          <w:lang w:val="uk-UA"/>
        </w:rPr>
        <w:t xml:space="preserve">наміці росту досліджуваних мікроорганізмів. У цьому випадку </w:t>
      </w:r>
      <w:r>
        <w:rPr>
          <w:sz w:val="28"/>
          <w:szCs w:val="28"/>
          <w:lang w:val="uk-UA"/>
        </w:rPr>
        <w:t>можливо пі</w:t>
      </w:r>
      <w:r>
        <w:rPr>
          <w:sz w:val="28"/>
          <w:szCs w:val="28"/>
          <w:lang w:val="uk-UA"/>
        </w:rPr>
        <w:t>д</w:t>
      </w:r>
      <w:r>
        <w:rPr>
          <w:sz w:val="28"/>
          <w:szCs w:val="28"/>
          <w:lang w:val="uk-UA"/>
        </w:rPr>
        <w:t>креслити</w:t>
      </w:r>
      <w:r w:rsidRPr="000A414B">
        <w:rPr>
          <w:sz w:val="28"/>
          <w:szCs w:val="28"/>
          <w:lang w:val="uk-UA"/>
        </w:rPr>
        <w:t>, що, навпаки, штами бацил проявили менший приріст у порівнянні з псевдомонадами.</w:t>
      </w:r>
    </w:p>
    <w:p w:rsidR="009A540F" w:rsidRPr="000A414B" w:rsidRDefault="009A540F" w:rsidP="009A540F">
      <w:pPr>
        <w:spacing w:line="360" w:lineRule="auto"/>
        <w:ind w:firstLine="709"/>
        <w:jc w:val="both"/>
        <w:rPr>
          <w:sz w:val="28"/>
          <w:szCs w:val="28"/>
          <w:lang w:val="uk-UA"/>
        </w:rPr>
      </w:pPr>
      <w:r w:rsidRPr="000A414B">
        <w:rPr>
          <w:sz w:val="28"/>
          <w:szCs w:val="28"/>
          <w:lang w:val="uk-UA"/>
        </w:rPr>
        <w:lastRenderedPageBreak/>
        <w:t>На більш пізніх етапах експерименту, зокрема на третю-четверту добу, вдалося виявити наступн</w:t>
      </w:r>
      <w:r>
        <w:rPr>
          <w:sz w:val="28"/>
          <w:szCs w:val="28"/>
          <w:lang w:val="uk-UA"/>
        </w:rPr>
        <w:t>е</w:t>
      </w:r>
      <w:r w:rsidRPr="000A414B">
        <w:rPr>
          <w:sz w:val="28"/>
          <w:szCs w:val="28"/>
          <w:lang w:val="uk-UA"/>
        </w:rPr>
        <w:t xml:space="preserve">. Для штамів </w:t>
      </w:r>
      <w:r w:rsidRPr="000A414B">
        <w:rPr>
          <w:i/>
          <w:sz w:val="28"/>
          <w:szCs w:val="28"/>
          <w:lang w:val="uk-UA"/>
        </w:rPr>
        <w:t>P. chlororaphis</w:t>
      </w:r>
      <w:r w:rsidRPr="000A414B">
        <w:rPr>
          <w:sz w:val="28"/>
          <w:szCs w:val="28"/>
          <w:lang w:val="uk-UA"/>
        </w:rPr>
        <w:t xml:space="preserve"> та </w:t>
      </w:r>
      <w:r w:rsidRPr="000A414B">
        <w:rPr>
          <w:i/>
          <w:sz w:val="28"/>
          <w:szCs w:val="28"/>
          <w:lang w:val="uk-UA"/>
        </w:rPr>
        <w:t>P. fluoresceus</w:t>
      </w:r>
      <w:r w:rsidRPr="000A414B">
        <w:rPr>
          <w:sz w:val="28"/>
          <w:szCs w:val="28"/>
          <w:lang w:val="uk-UA"/>
        </w:rPr>
        <w:t xml:space="preserve"> зн</w:t>
      </w:r>
      <w:r w:rsidRPr="000A414B">
        <w:rPr>
          <w:sz w:val="28"/>
          <w:szCs w:val="28"/>
          <w:lang w:val="uk-UA"/>
        </w:rPr>
        <w:t>а</w:t>
      </w:r>
      <w:r w:rsidRPr="000A414B">
        <w:rPr>
          <w:sz w:val="28"/>
          <w:szCs w:val="28"/>
          <w:lang w:val="uk-UA"/>
        </w:rPr>
        <w:t xml:space="preserve">чення показника приросту біомаси залишалося на попередньому рівні. Проте, щодо штамів </w:t>
      </w:r>
      <w:r w:rsidRPr="000A414B">
        <w:rPr>
          <w:i/>
          <w:sz w:val="28"/>
          <w:szCs w:val="28"/>
          <w:lang w:val="uk-UA"/>
        </w:rPr>
        <w:t>B. subtilis</w:t>
      </w:r>
      <w:r w:rsidRPr="000A414B">
        <w:rPr>
          <w:sz w:val="28"/>
          <w:szCs w:val="28"/>
          <w:lang w:val="uk-UA"/>
        </w:rPr>
        <w:t>, кількість клітин у суспензії майже не змінювалась.</w:t>
      </w:r>
    </w:p>
    <w:p w:rsidR="009A540F" w:rsidRPr="00655CFC" w:rsidRDefault="009A540F" w:rsidP="009A540F">
      <w:pPr>
        <w:spacing w:line="360" w:lineRule="auto"/>
        <w:ind w:firstLine="709"/>
        <w:jc w:val="both"/>
        <w:rPr>
          <w:bCs/>
          <w:kern w:val="28"/>
          <w:sz w:val="28"/>
          <w:szCs w:val="28"/>
          <w:lang w:val="uk-UA"/>
        </w:rPr>
      </w:pPr>
      <w:r w:rsidRPr="000A414B">
        <w:rPr>
          <w:bCs/>
          <w:kern w:val="28"/>
          <w:sz w:val="28"/>
          <w:szCs w:val="28"/>
          <w:lang w:val="uk-UA"/>
        </w:rPr>
        <w:t>Спостерігаючи за ростом мікроорганізмів наступного</w:t>
      </w:r>
      <w:r>
        <w:rPr>
          <w:bCs/>
          <w:kern w:val="28"/>
          <w:sz w:val="28"/>
          <w:szCs w:val="28"/>
          <w:lang w:val="uk-UA"/>
        </w:rPr>
        <w:t>, у ході цього ек</w:t>
      </w:r>
      <w:r>
        <w:rPr>
          <w:bCs/>
          <w:kern w:val="28"/>
          <w:sz w:val="28"/>
          <w:szCs w:val="28"/>
          <w:lang w:val="uk-UA"/>
        </w:rPr>
        <w:t>с</w:t>
      </w:r>
      <w:r>
        <w:rPr>
          <w:bCs/>
          <w:kern w:val="28"/>
          <w:sz w:val="28"/>
          <w:szCs w:val="28"/>
          <w:lang w:val="uk-UA"/>
        </w:rPr>
        <w:t>перименту останньому,</w:t>
      </w:r>
      <w:r w:rsidRPr="000A414B">
        <w:rPr>
          <w:bCs/>
          <w:kern w:val="28"/>
          <w:sz w:val="28"/>
          <w:szCs w:val="28"/>
          <w:lang w:val="uk-UA"/>
        </w:rPr>
        <w:t xml:space="preserve"> періоду, було </w:t>
      </w:r>
      <w:r>
        <w:rPr>
          <w:bCs/>
          <w:kern w:val="28"/>
          <w:sz w:val="28"/>
          <w:szCs w:val="28"/>
          <w:lang w:val="uk-UA"/>
        </w:rPr>
        <w:t>зафіксоване</w:t>
      </w:r>
      <w:r w:rsidRPr="000A414B">
        <w:rPr>
          <w:bCs/>
          <w:kern w:val="28"/>
          <w:sz w:val="28"/>
          <w:szCs w:val="28"/>
          <w:lang w:val="uk-UA"/>
        </w:rPr>
        <w:t xml:space="preserve"> припинення поділу клітин</w:t>
      </w:r>
      <w:r>
        <w:rPr>
          <w:bCs/>
          <w:kern w:val="28"/>
          <w:sz w:val="28"/>
          <w:szCs w:val="28"/>
          <w:lang w:val="uk-UA"/>
        </w:rPr>
        <w:t xml:space="preserve"> культур. При цьому це спостерігалось, як для </w:t>
      </w:r>
      <w:r w:rsidRPr="00655CFC">
        <w:rPr>
          <w:bCs/>
          <w:i/>
          <w:iCs/>
          <w:kern w:val="28"/>
          <w:sz w:val="28"/>
          <w:szCs w:val="28"/>
          <w:lang w:val="uk-UA"/>
        </w:rPr>
        <w:t>Bacillus</w:t>
      </w:r>
      <w:r>
        <w:rPr>
          <w:bCs/>
          <w:kern w:val="28"/>
          <w:sz w:val="28"/>
          <w:szCs w:val="28"/>
          <w:lang w:val="uk-UA"/>
        </w:rPr>
        <w:t xml:space="preserve"> spp., так й </w:t>
      </w:r>
      <w:r w:rsidRPr="00655CFC">
        <w:rPr>
          <w:bCs/>
          <w:i/>
          <w:iCs/>
          <w:kern w:val="28"/>
          <w:sz w:val="28"/>
          <w:szCs w:val="28"/>
          <w:lang w:val="uk-UA"/>
        </w:rPr>
        <w:t>Pseudomonas</w:t>
      </w:r>
      <w:r>
        <w:rPr>
          <w:bCs/>
          <w:kern w:val="28"/>
          <w:sz w:val="28"/>
          <w:szCs w:val="28"/>
          <w:lang w:val="uk-UA"/>
        </w:rPr>
        <w:t xml:space="preserve"> spp.</w:t>
      </w:r>
    </w:p>
    <w:p w:rsidR="009A540F" w:rsidRDefault="009A540F" w:rsidP="009A540F">
      <w:pPr>
        <w:spacing w:line="360" w:lineRule="auto"/>
        <w:ind w:firstLine="709"/>
        <w:jc w:val="both"/>
        <w:rPr>
          <w:bCs/>
          <w:kern w:val="28"/>
          <w:sz w:val="28"/>
          <w:szCs w:val="28"/>
          <w:lang w:val="uk-UA"/>
        </w:rPr>
      </w:pPr>
      <w:r>
        <w:rPr>
          <w:bCs/>
          <w:kern w:val="28"/>
          <w:sz w:val="28"/>
          <w:szCs w:val="28"/>
          <w:lang w:val="uk-UA"/>
        </w:rPr>
        <w:t>Отже, виходячи з отриманних даних щодо цього етапу досліджень, м</w:t>
      </w:r>
      <w:r>
        <w:rPr>
          <w:bCs/>
          <w:kern w:val="28"/>
          <w:sz w:val="28"/>
          <w:szCs w:val="28"/>
          <w:lang w:val="uk-UA"/>
        </w:rPr>
        <w:t>о</w:t>
      </w:r>
      <w:r>
        <w:rPr>
          <w:bCs/>
          <w:kern w:val="28"/>
          <w:sz w:val="28"/>
          <w:szCs w:val="28"/>
          <w:lang w:val="uk-UA"/>
        </w:rPr>
        <w:t>жна зробити висновок, що початок стаціонарної фази росту використаних м</w:t>
      </w:r>
      <w:r>
        <w:rPr>
          <w:bCs/>
          <w:kern w:val="28"/>
          <w:sz w:val="28"/>
          <w:szCs w:val="28"/>
          <w:lang w:val="uk-UA"/>
        </w:rPr>
        <w:t>і</w:t>
      </w:r>
      <w:r>
        <w:rPr>
          <w:bCs/>
          <w:kern w:val="28"/>
          <w:sz w:val="28"/>
          <w:szCs w:val="28"/>
          <w:lang w:val="uk-UA"/>
        </w:rPr>
        <w:t>кроорганізмів припадає на:</w:t>
      </w:r>
    </w:p>
    <w:p w:rsidR="009A540F" w:rsidRDefault="009A540F" w:rsidP="009A540F">
      <w:pPr>
        <w:numPr>
          <w:ilvl w:val="0"/>
          <w:numId w:val="23"/>
        </w:numPr>
        <w:spacing w:line="360" w:lineRule="auto"/>
        <w:jc w:val="both"/>
        <w:rPr>
          <w:bCs/>
          <w:kern w:val="28"/>
          <w:sz w:val="28"/>
          <w:szCs w:val="28"/>
          <w:lang w:val="uk-UA"/>
        </w:rPr>
      </w:pPr>
      <w:r>
        <w:rPr>
          <w:bCs/>
          <w:kern w:val="28"/>
          <w:sz w:val="28"/>
          <w:szCs w:val="28"/>
          <w:lang w:val="uk-UA"/>
        </w:rPr>
        <w:t>у випадку псевдомонад, на четверту-п’яту добу;</w:t>
      </w:r>
    </w:p>
    <w:p w:rsidR="009A540F" w:rsidRDefault="009A540F" w:rsidP="009A540F">
      <w:pPr>
        <w:numPr>
          <w:ilvl w:val="0"/>
          <w:numId w:val="23"/>
        </w:numPr>
        <w:spacing w:line="360" w:lineRule="auto"/>
        <w:jc w:val="both"/>
        <w:rPr>
          <w:bCs/>
          <w:kern w:val="28"/>
          <w:sz w:val="28"/>
          <w:szCs w:val="28"/>
          <w:lang w:val="uk-UA"/>
        </w:rPr>
      </w:pPr>
      <w:r>
        <w:rPr>
          <w:bCs/>
          <w:kern w:val="28"/>
          <w:sz w:val="28"/>
          <w:szCs w:val="28"/>
          <w:lang w:val="uk-UA"/>
        </w:rPr>
        <w:t>у випадку бацил, на другу-третю добу.</w:t>
      </w:r>
    </w:p>
    <w:p w:rsidR="009A540F" w:rsidRDefault="009A540F" w:rsidP="009A540F">
      <w:pPr>
        <w:spacing w:line="360" w:lineRule="auto"/>
        <w:ind w:firstLine="709"/>
        <w:jc w:val="both"/>
        <w:rPr>
          <w:bCs/>
          <w:kern w:val="28"/>
          <w:sz w:val="28"/>
          <w:szCs w:val="28"/>
          <w:lang w:val="uk-UA"/>
        </w:rPr>
      </w:pPr>
      <w:r w:rsidRPr="000A414B">
        <w:rPr>
          <w:bCs/>
          <w:kern w:val="28"/>
          <w:sz w:val="28"/>
          <w:szCs w:val="28"/>
          <w:lang w:val="uk-UA"/>
        </w:rPr>
        <w:t xml:space="preserve">З урахуванням інтенсивності синтезу сидерофорів в досліджуваних штамах можна припустити, що початок цього процесу збігається з початком стаціонарної фази. Проте для вивчених представників роду </w:t>
      </w:r>
      <w:r w:rsidRPr="000A414B">
        <w:rPr>
          <w:bCs/>
          <w:i/>
          <w:kern w:val="28"/>
          <w:sz w:val="28"/>
          <w:szCs w:val="28"/>
          <w:lang w:val="uk-UA"/>
        </w:rPr>
        <w:t>Bacillus</w:t>
      </w:r>
      <w:r w:rsidRPr="000A414B">
        <w:rPr>
          <w:bCs/>
          <w:kern w:val="28"/>
          <w:sz w:val="28"/>
          <w:szCs w:val="28"/>
          <w:lang w:val="uk-UA"/>
        </w:rPr>
        <w:t xml:space="preserve"> зафікс</w:t>
      </w:r>
      <w:r w:rsidRPr="000A414B">
        <w:rPr>
          <w:bCs/>
          <w:kern w:val="28"/>
          <w:sz w:val="28"/>
          <w:szCs w:val="28"/>
          <w:lang w:val="uk-UA"/>
        </w:rPr>
        <w:t>о</w:t>
      </w:r>
      <w:r w:rsidRPr="000A414B">
        <w:rPr>
          <w:bCs/>
          <w:kern w:val="28"/>
          <w:sz w:val="28"/>
          <w:szCs w:val="28"/>
          <w:lang w:val="uk-UA"/>
        </w:rPr>
        <w:t>вано відмінність: стаціонарна фаза розпочалася раніше, ніж відзначилось п</w:t>
      </w:r>
      <w:r w:rsidRPr="000A414B">
        <w:rPr>
          <w:bCs/>
          <w:kern w:val="28"/>
          <w:sz w:val="28"/>
          <w:szCs w:val="28"/>
          <w:lang w:val="uk-UA"/>
        </w:rPr>
        <w:t>о</w:t>
      </w:r>
      <w:r w:rsidRPr="000A414B">
        <w:rPr>
          <w:bCs/>
          <w:kern w:val="28"/>
          <w:sz w:val="28"/>
          <w:szCs w:val="28"/>
          <w:lang w:val="uk-UA"/>
        </w:rPr>
        <w:t>мітне зростання виробництва сидерофорів.</w:t>
      </w:r>
    </w:p>
    <w:p w:rsidR="009A540F" w:rsidRDefault="009A540F" w:rsidP="009A540F">
      <w:pPr>
        <w:spacing w:line="360" w:lineRule="auto"/>
        <w:ind w:firstLine="709"/>
        <w:jc w:val="both"/>
        <w:rPr>
          <w:bCs/>
          <w:kern w:val="28"/>
          <w:sz w:val="28"/>
          <w:szCs w:val="28"/>
          <w:lang w:val="uk-UA"/>
        </w:rPr>
      </w:pPr>
      <w:r w:rsidRPr="000A414B">
        <w:rPr>
          <w:bCs/>
          <w:kern w:val="28"/>
          <w:sz w:val="28"/>
          <w:szCs w:val="28"/>
          <w:lang w:val="uk-UA"/>
        </w:rPr>
        <w:t>Очевидно, це може бути пояснено тим, що стаціонарна фаза для спор</w:t>
      </w:r>
      <w:r w:rsidRPr="000A414B">
        <w:rPr>
          <w:bCs/>
          <w:kern w:val="28"/>
          <w:sz w:val="28"/>
          <w:szCs w:val="28"/>
          <w:lang w:val="uk-UA"/>
        </w:rPr>
        <w:t>о</w:t>
      </w:r>
      <w:r w:rsidRPr="000A414B">
        <w:rPr>
          <w:bCs/>
          <w:kern w:val="28"/>
          <w:sz w:val="28"/>
          <w:szCs w:val="28"/>
          <w:lang w:val="uk-UA"/>
        </w:rPr>
        <w:t>утворюючих мікроорганізмів визначається, насамперед, утворенням спор як форми покою та виживання в умовах виснаження поживних речовин під час культивування. У цьому контексті синтез сидерофорів виявляється менш "привабливим" механізмом захисту від невигідних умов існування. Тому їхнє виробництво не є пріоритетним процесом д</w:t>
      </w:r>
      <w:r>
        <w:rPr>
          <w:bCs/>
          <w:kern w:val="28"/>
          <w:sz w:val="28"/>
          <w:szCs w:val="28"/>
          <w:lang w:val="uk-UA"/>
        </w:rPr>
        <w:t xml:space="preserve">ля представників роду </w:t>
      </w:r>
      <w:r w:rsidRPr="000A414B">
        <w:rPr>
          <w:bCs/>
          <w:i/>
          <w:kern w:val="28"/>
          <w:sz w:val="28"/>
          <w:szCs w:val="28"/>
          <w:lang w:val="uk-UA"/>
        </w:rPr>
        <w:t>Bacillus</w:t>
      </w:r>
      <w:r>
        <w:rPr>
          <w:bCs/>
          <w:kern w:val="28"/>
          <w:sz w:val="28"/>
          <w:szCs w:val="28"/>
          <w:lang w:val="uk-UA"/>
        </w:rPr>
        <w:t xml:space="preserve"> </w:t>
      </w:r>
      <w:r w:rsidRPr="009D619C">
        <w:rPr>
          <w:kern w:val="28"/>
          <w:sz w:val="28"/>
          <w:szCs w:val="28"/>
        </w:rPr>
        <w:t>[</w:t>
      </w:r>
      <w:r w:rsidRPr="006245DE">
        <w:rPr>
          <w:sz w:val="28"/>
          <w:szCs w:val="28"/>
          <w:lang w:val="uk-UA"/>
        </w:rPr>
        <w:t>Christie</w:t>
      </w:r>
      <w:r w:rsidRPr="009D619C">
        <w:rPr>
          <w:sz w:val="28"/>
          <w:szCs w:val="28"/>
        </w:rPr>
        <w:t xml:space="preserve"> </w:t>
      </w:r>
      <w:r>
        <w:rPr>
          <w:sz w:val="28"/>
          <w:szCs w:val="28"/>
          <w:lang w:val="en-US"/>
        </w:rPr>
        <w:t>et</w:t>
      </w:r>
      <w:r w:rsidRPr="009D619C">
        <w:rPr>
          <w:sz w:val="28"/>
          <w:szCs w:val="28"/>
        </w:rPr>
        <w:t xml:space="preserve"> </w:t>
      </w:r>
      <w:r>
        <w:rPr>
          <w:sz w:val="28"/>
          <w:szCs w:val="28"/>
          <w:lang w:val="en-US"/>
        </w:rPr>
        <w:t>al</w:t>
      </w:r>
      <w:r w:rsidRPr="009D619C">
        <w:rPr>
          <w:sz w:val="28"/>
          <w:szCs w:val="28"/>
        </w:rPr>
        <w:t>.,</w:t>
      </w:r>
      <w:r>
        <w:rPr>
          <w:sz w:val="28"/>
          <w:szCs w:val="28"/>
        </w:rPr>
        <w:t xml:space="preserve"> 2020</w:t>
      </w:r>
      <w:r w:rsidRPr="009D619C">
        <w:rPr>
          <w:kern w:val="28"/>
          <w:sz w:val="28"/>
          <w:szCs w:val="28"/>
        </w:rPr>
        <w:t>]</w:t>
      </w:r>
      <w:r w:rsidRPr="009D619C">
        <w:rPr>
          <w:bCs/>
          <w:kern w:val="28"/>
          <w:sz w:val="28"/>
          <w:szCs w:val="28"/>
        </w:rPr>
        <w:t>.</w:t>
      </w:r>
    </w:p>
    <w:p w:rsidR="009A540F" w:rsidRDefault="009A540F" w:rsidP="009A540F">
      <w:pPr>
        <w:spacing w:line="360" w:lineRule="auto"/>
        <w:ind w:firstLine="709"/>
        <w:jc w:val="both"/>
        <w:rPr>
          <w:bCs/>
          <w:kern w:val="28"/>
          <w:sz w:val="28"/>
          <w:szCs w:val="28"/>
          <w:lang w:val="uk-UA"/>
        </w:rPr>
      </w:pPr>
      <w:r>
        <w:rPr>
          <w:bCs/>
          <w:kern w:val="28"/>
          <w:sz w:val="28"/>
          <w:szCs w:val="28"/>
          <w:lang w:val="uk-UA"/>
        </w:rPr>
        <w:t>З огляду на той факт, що р</w:t>
      </w:r>
      <w:r w:rsidRPr="00655CFC">
        <w:rPr>
          <w:bCs/>
          <w:kern w:val="28"/>
          <w:sz w:val="28"/>
          <w:szCs w:val="28"/>
          <w:lang w:val="uk-UA"/>
        </w:rPr>
        <w:t xml:space="preserve">озвиток мікробної біоплівки </w:t>
      </w:r>
      <w:r>
        <w:rPr>
          <w:bCs/>
          <w:kern w:val="28"/>
          <w:sz w:val="28"/>
          <w:szCs w:val="28"/>
          <w:lang w:val="uk-UA"/>
        </w:rPr>
        <w:t xml:space="preserve">є </w:t>
      </w:r>
      <w:r w:rsidRPr="00655CFC">
        <w:rPr>
          <w:bCs/>
          <w:kern w:val="28"/>
          <w:sz w:val="28"/>
          <w:szCs w:val="28"/>
          <w:lang w:val="uk-UA"/>
        </w:rPr>
        <w:t>складни</w:t>
      </w:r>
      <w:r>
        <w:rPr>
          <w:bCs/>
          <w:kern w:val="28"/>
          <w:sz w:val="28"/>
          <w:szCs w:val="28"/>
          <w:lang w:val="uk-UA"/>
        </w:rPr>
        <w:t>м</w:t>
      </w:r>
      <w:r w:rsidRPr="00655CFC">
        <w:rPr>
          <w:bCs/>
          <w:kern w:val="28"/>
          <w:sz w:val="28"/>
          <w:szCs w:val="28"/>
          <w:lang w:val="uk-UA"/>
        </w:rPr>
        <w:t xml:space="preserve"> пр</w:t>
      </w:r>
      <w:r w:rsidRPr="00655CFC">
        <w:rPr>
          <w:bCs/>
          <w:kern w:val="28"/>
          <w:sz w:val="28"/>
          <w:szCs w:val="28"/>
          <w:lang w:val="uk-UA"/>
        </w:rPr>
        <w:t>о</w:t>
      </w:r>
      <w:r w:rsidRPr="00655CFC">
        <w:rPr>
          <w:bCs/>
          <w:kern w:val="28"/>
          <w:sz w:val="28"/>
          <w:szCs w:val="28"/>
          <w:lang w:val="uk-UA"/>
        </w:rPr>
        <w:t>цес</w:t>
      </w:r>
      <w:r>
        <w:rPr>
          <w:bCs/>
          <w:kern w:val="28"/>
          <w:sz w:val="28"/>
          <w:szCs w:val="28"/>
          <w:lang w:val="uk-UA"/>
        </w:rPr>
        <w:t>ом</w:t>
      </w:r>
      <w:r w:rsidRPr="00655CFC">
        <w:rPr>
          <w:bCs/>
          <w:kern w:val="28"/>
          <w:sz w:val="28"/>
          <w:szCs w:val="28"/>
          <w:lang w:val="uk-UA"/>
        </w:rPr>
        <w:t>, який відбувається поетапно</w:t>
      </w:r>
      <w:r>
        <w:rPr>
          <w:bCs/>
          <w:kern w:val="28"/>
          <w:sz w:val="28"/>
          <w:szCs w:val="28"/>
          <w:lang w:val="uk-UA"/>
        </w:rPr>
        <w:t>, продукція біологічно активних сполук впродовж нього також має певні особливості</w:t>
      </w:r>
      <w:r w:rsidRPr="00655CFC">
        <w:rPr>
          <w:bCs/>
          <w:kern w:val="28"/>
          <w:sz w:val="28"/>
          <w:szCs w:val="28"/>
          <w:lang w:val="uk-UA"/>
        </w:rPr>
        <w:t>. Останні дослідження були з</w:t>
      </w:r>
      <w:r w:rsidRPr="00655CFC">
        <w:rPr>
          <w:bCs/>
          <w:kern w:val="28"/>
          <w:sz w:val="28"/>
          <w:szCs w:val="28"/>
          <w:lang w:val="uk-UA"/>
        </w:rPr>
        <w:t>о</w:t>
      </w:r>
      <w:r w:rsidRPr="00655CFC">
        <w:rPr>
          <w:bCs/>
          <w:kern w:val="28"/>
          <w:sz w:val="28"/>
          <w:szCs w:val="28"/>
          <w:lang w:val="uk-UA"/>
        </w:rPr>
        <w:t xml:space="preserve">середжені на ранній стадії розвитку біоплівки та виявили чіткі відмінності </w:t>
      </w:r>
      <w:r>
        <w:rPr>
          <w:bCs/>
          <w:kern w:val="28"/>
          <w:sz w:val="28"/>
          <w:szCs w:val="28"/>
          <w:lang w:val="uk-UA"/>
        </w:rPr>
        <w:t>у синтезі ними певних сполук біоплівками, що перебувають</w:t>
      </w:r>
      <w:r w:rsidRPr="00655CFC">
        <w:rPr>
          <w:bCs/>
          <w:kern w:val="28"/>
          <w:sz w:val="28"/>
          <w:szCs w:val="28"/>
          <w:lang w:val="uk-UA"/>
        </w:rPr>
        <w:t xml:space="preserve"> на ранній стадії та </w:t>
      </w:r>
      <w:r w:rsidRPr="00655CFC">
        <w:rPr>
          <w:bCs/>
          <w:kern w:val="28"/>
          <w:sz w:val="28"/>
          <w:szCs w:val="28"/>
          <w:lang w:val="uk-UA"/>
        </w:rPr>
        <w:lastRenderedPageBreak/>
        <w:t xml:space="preserve">зрілої стадії </w:t>
      </w:r>
      <w:r>
        <w:rPr>
          <w:bCs/>
          <w:kern w:val="28"/>
          <w:sz w:val="28"/>
          <w:szCs w:val="28"/>
          <w:lang w:val="uk-UA"/>
        </w:rPr>
        <w:t xml:space="preserve">розвитку </w:t>
      </w:r>
      <w:r w:rsidRPr="00655CFC">
        <w:rPr>
          <w:bCs/>
          <w:kern w:val="28"/>
          <w:sz w:val="28"/>
          <w:szCs w:val="28"/>
          <w:lang w:val="uk-UA"/>
        </w:rPr>
        <w:t xml:space="preserve">[]. </w:t>
      </w:r>
      <w:r>
        <w:rPr>
          <w:bCs/>
          <w:kern w:val="28"/>
          <w:sz w:val="28"/>
          <w:szCs w:val="28"/>
          <w:lang w:val="uk-UA"/>
        </w:rPr>
        <w:t xml:space="preserve">Під час розвитку </w:t>
      </w:r>
      <w:r w:rsidRPr="00655CFC">
        <w:rPr>
          <w:bCs/>
          <w:kern w:val="28"/>
          <w:sz w:val="28"/>
          <w:szCs w:val="28"/>
          <w:lang w:val="uk-UA"/>
        </w:rPr>
        <w:t xml:space="preserve">біоплівки </w:t>
      </w:r>
      <w:r>
        <w:rPr>
          <w:bCs/>
          <w:kern w:val="28"/>
          <w:sz w:val="28"/>
          <w:szCs w:val="28"/>
          <w:lang w:val="uk-UA"/>
        </w:rPr>
        <w:t>окремі етапи цього пр</w:t>
      </w:r>
      <w:r>
        <w:rPr>
          <w:bCs/>
          <w:kern w:val="28"/>
          <w:sz w:val="28"/>
          <w:szCs w:val="28"/>
          <w:lang w:val="uk-UA"/>
        </w:rPr>
        <w:t>о</w:t>
      </w:r>
      <w:r>
        <w:rPr>
          <w:bCs/>
          <w:kern w:val="28"/>
          <w:sz w:val="28"/>
          <w:szCs w:val="28"/>
          <w:lang w:val="uk-UA"/>
        </w:rPr>
        <w:t xml:space="preserve">цесу </w:t>
      </w:r>
      <w:r w:rsidRPr="00655CFC">
        <w:rPr>
          <w:bCs/>
          <w:kern w:val="28"/>
          <w:sz w:val="28"/>
          <w:szCs w:val="28"/>
          <w:lang w:val="uk-UA"/>
        </w:rPr>
        <w:t xml:space="preserve">регулюються </w:t>
      </w:r>
      <w:r>
        <w:rPr>
          <w:bCs/>
          <w:kern w:val="28"/>
          <w:sz w:val="28"/>
          <w:szCs w:val="28"/>
          <w:lang w:val="uk-UA"/>
        </w:rPr>
        <w:t xml:space="preserve">різними </w:t>
      </w:r>
      <w:r w:rsidRPr="00655CFC">
        <w:rPr>
          <w:bCs/>
          <w:kern w:val="28"/>
          <w:sz w:val="28"/>
          <w:szCs w:val="28"/>
          <w:lang w:val="uk-UA"/>
        </w:rPr>
        <w:t>генетичними факторами</w:t>
      </w:r>
      <w:r>
        <w:rPr>
          <w:bCs/>
          <w:kern w:val="28"/>
          <w:sz w:val="28"/>
          <w:szCs w:val="28"/>
          <w:lang w:val="uk-UA"/>
        </w:rPr>
        <w:t>, що, в свою чергу, при</w:t>
      </w:r>
      <w:r>
        <w:rPr>
          <w:bCs/>
          <w:kern w:val="28"/>
          <w:sz w:val="28"/>
          <w:szCs w:val="28"/>
          <w:lang w:val="uk-UA"/>
        </w:rPr>
        <w:t>з</w:t>
      </w:r>
      <w:r>
        <w:rPr>
          <w:bCs/>
          <w:kern w:val="28"/>
          <w:sz w:val="28"/>
          <w:szCs w:val="28"/>
          <w:lang w:val="uk-UA"/>
        </w:rPr>
        <w:t>водить до продукції досить різних сполук</w:t>
      </w:r>
      <w:r w:rsidRPr="00655CFC">
        <w:rPr>
          <w:bCs/>
          <w:kern w:val="28"/>
          <w:sz w:val="28"/>
          <w:szCs w:val="28"/>
          <w:lang w:val="uk-UA"/>
        </w:rPr>
        <w:t xml:space="preserve"> []. Було показано, </w:t>
      </w:r>
      <w:r>
        <w:rPr>
          <w:bCs/>
          <w:kern w:val="28"/>
          <w:sz w:val="28"/>
          <w:szCs w:val="28"/>
          <w:lang w:val="uk-UA"/>
        </w:rPr>
        <w:t xml:space="preserve">наприклад, </w:t>
      </w:r>
      <w:r w:rsidRPr="00655CFC">
        <w:rPr>
          <w:bCs/>
          <w:kern w:val="28"/>
          <w:sz w:val="28"/>
          <w:szCs w:val="28"/>
          <w:lang w:val="uk-UA"/>
        </w:rPr>
        <w:t xml:space="preserve">що гідродинамічні </w:t>
      </w:r>
      <w:r>
        <w:rPr>
          <w:bCs/>
          <w:kern w:val="28"/>
          <w:sz w:val="28"/>
          <w:szCs w:val="28"/>
          <w:lang w:val="uk-UA"/>
        </w:rPr>
        <w:t>показники</w:t>
      </w:r>
      <w:r w:rsidRPr="00655CFC">
        <w:rPr>
          <w:bCs/>
          <w:kern w:val="28"/>
          <w:sz w:val="28"/>
          <w:szCs w:val="28"/>
          <w:lang w:val="uk-UA"/>
        </w:rPr>
        <w:t xml:space="preserve"> та </w:t>
      </w:r>
      <w:r>
        <w:rPr>
          <w:bCs/>
          <w:kern w:val="28"/>
          <w:sz w:val="28"/>
          <w:szCs w:val="28"/>
          <w:lang w:val="uk-UA"/>
        </w:rPr>
        <w:t>склад</w:t>
      </w:r>
      <w:r w:rsidRPr="00655CFC">
        <w:rPr>
          <w:bCs/>
          <w:kern w:val="28"/>
          <w:sz w:val="28"/>
          <w:szCs w:val="28"/>
          <w:lang w:val="uk-UA"/>
        </w:rPr>
        <w:t xml:space="preserve"> поверхні</w:t>
      </w:r>
      <w:r>
        <w:rPr>
          <w:bCs/>
          <w:kern w:val="28"/>
          <w:sz w:val="28"/>
          <w:szCs w:val="28"/>
          <w:lang w:val="uk-UA"/>
        </w:rPr>
        <w:t>, на якій відбувається розвиток біоплівок,</w:t>
      </w:r>
      <w:r w:rsidRPr="00655CFC">
        <w:rPr>
          <w:bCs/>
          <w:kern w:val="28"/>
          <w:sz w:val="28"/>
          <w:szCs w:val="28"/>
          <w:lang w:val="uk-UA"/>
        </w:rPr>
        <w:t xml:space="preserve"> впливають на </w:t>
      </w:r>
      <w:r>
        <w:rPr>
          <w:bCs/>
          <w:kern w:val="28"/>
          <w:sz w:val="28"/>
          <w:szCs w:val="28"/>
          <w:lang w:val="uk-UA"/>
        </w:rPr>
        <w:t xml:space="preserve">їх </w:t>
      </w:r>
      <w:r w:rsidRPr="00655CFC">
        <w:rPr>
          <w:bCs/>
          <w:kern w:val="28"/>
          <w:sz w:val="28"/>
          <w:szCs w:val="28"/>
          <w:lang w:val="uk-UA"/>
        </w:rPr>
        <w:t xml:space="preserve">розвиток </w:t>
      </w:r>
      <w:r>
        <w:rPr>
          <w:bCs/>
          <w:kern w:val="28"/>
          <w:sz w:val="28"/>
          <w:szCs w:val="28"/>
          <w:lang w:val="uk-UA"/>
        </w:rPr>
        <w:t xml:space="preserve">саме </w:t>
      </w:r>
      <w:r w:rsidRPr="00655CFC">
        <w:rPr>
          <w:bCs/>
          <w:kern w:val="28"/>
          <w:sz w:val="28"/>
          <w:szCs w:val="28"/>
          <w:lang w:val="uk-UA"/>
        </w:rPr>
        <w:t>на ранній стадії</w:t>
      </w:r>
      <w:r>
        <w:rPr>
          <w:bCs/>
          <w:kern w:val="28"/>
          <w:sz w:val="28"/>
          <w:szCs w:val="28"/>
          <w:lang w:val="uk-UA"/>
        </w:rPr>
        <w:t>. П</w:t>
      </w:r>
      <w:r w:rsidRPr="00655CFC">
        <w:rPr>
          <w:bCs/>
          <w:kern w:val="28"/>
          <w:sz w:val="28"/>
          <w:szCs w:val="28"/>
          <w:lang w:val="uk-UA"/>
        </w:rPr>
        <w:t xml:space="preserve">ри цьому умови </w:t>
      </w:r>
      <w:r>
        <w:rPr>
          <w:bCs/>
          <w:kern w:val="28"/>
          <w:sz w:val="28"/>
          <w:szCs w:val="28"/>
          <w:lang w:val="uk-UA"/>
        </w:rPr>
        <w:t>проточного культивування біоплівки, а саме швидкість проходження пожи</w:t>
      </w:r>
      <w:r>
        <w:rPr>
          <w:bCs/>
          <w:kern w:val="28"/>
          <w:sz w:val="28"/>
          <w:szCs w:val="28"/>
          <w:lang w:val="uk-UA"/>
        </w:rPr>
        <w:t>в</w:t>
      </w:r>
      <w:r>
        <w:rPr>
          <w:bCs/>
          <w:kern w:val="28"/>
          <w:sz w:val="28"/>
          <w:szCs w:val="28"/>
          <w:lang w:val="uk-UA"/>
        </w:rPr>
        <w:t xml:space="preserve">ного середовища, </w:t>
      </w:r>
      <w:r w:rsidRPr="00655CFC">
        <w:rPr>
          <w:bCs/>
          <w:kern w:val="28"/>
          <w:sz w:val="28"/>
          <w:szCs w:val="28"/>
          <w:lang w:val="uk-UA"/>
        </w:rPr>
        <w:t xml:space="preserve">пригнічують ріст, а </w:t>
      </w:r>
      <w:r>
        <w:rPr>
          <w:bCs/>
          <w:kern w:val="28"/>
          <w:sz w:val="28"/>
          <w:szCs w:val="28"/>
          <w:lang w:val="uk-UA"/>
        </w:rPr>
        <w:t>неоднорідність</w:t>
      </w:r>
      <w:r w:rsidRPr="00655CFC">
        <w:rPr>
          <w:bCs/>
          <w:kern w:val="28"/>
          <w:sz w:val="28"/>
          <w:szCs w:val="28"/>
          <w:lang w:val="uk-UA"/>
        </w:rPr>
        <w:t xml:space="preserve"> поверхні</w:t>
      </w:r>
      <w:r>
        <w:rPr>
          <w:bCs/>
          <w:kern w:val="28"/>
          <w:sz w:val="28"/>
          <w:szCs w:val="28"/>
          <w:lang w:val="uk-UA"/>
        </w:rPr>
        <w:t>, навпаки,</w:t>
      </w:r>
      <w:r w:rsidRPr="00655CFC">
        <w:rPr>
          <w:bCs/>
          <w:kern w:val="28"/>
          <w:sz w:val="28"/>
          <w:szCs w:val="28"/>
          <w:lang w:val="uk-UA"/>
        </w:rPr>
        <w:t xml:space="preserve"> сприяє </w:t>
      </w:r>
      <w:r>
        <w:rPr>
          <w:bCs/>
          <w:kern w:val="28"/>
          <w:sz w:val="28"/>
          <w:szCs w:val="28"/>
          <w:lang w:val="uk-UA"/>
        </w:rPr>
        <w:t xml:space="preserve">її </w:t>
      </w:r>
      <w:r w:rsidRPr="00655CFC">
        <w:rPr>
          <w:bCs/>
          <w:kern w:val="28"/>
          <w:sz w:val="28"/>
          <w:szCs w:val="28"/>
          <w:lang w:val="uk-UA"/>
        </w:rPr>
        <w:t xml:space="preserve">зростанню []. </w:t>
      </w:r>
      <w:r>
        <w:rPr>
          <w:bCs/>
          <w:kern w:val="28"/>
          <w:sz w:val="28"/>
          <w:szCs w:val="28"/>
          <w:lang w:val="uk-UA"/>
        </w:rPr>
        <w:t>Що стосується синтезу сполук біоплівками мікроо</w:t>
      </w:r>
      <w:r>
        <w:rPr>
          <w:bCs/>
          <w:kern w:val="28"/>
          <w:sz w:val="28"/>
          <w:szCs w:val="28"/>
          <w:lang w:val="uk-UA"/>
        </w:rPr>
        <w:t>р</w:t>
      </w:r>
      <w:r>
        <w:rPr>
          <w:bCs/>
          <w:kern w:val="28"/>
          <w:sz w:val="28"/>
          <w:szCs w:val="28"/>
          <w:lang w:val="uk-UA"/>
        </w:rPr>
        <w:t xml:space="preserve">ганізмів, то, наприклад, для </w:t>
      </w:r>
      <w:r w:rsidRPr="00655CFC">
        <w:rPr>
          <w:bCs/>
          <w:kern w:val="28"/>
          <w:sz w:val="28"/>
          <w:szCs w:val="28"/>
          <w:lang w:val="uk-UA"/>
        </w:rPr>
        <w:t>виробництв</w:t>
      </w:r>
      <w:r>
        <w:rPr>
          <w:bCs/>
          <w:kern w:val="28"/>
          <w:sz w:val="28"/>
          <w:szCs w:val="28"/>
          <w:lang w:val="uk-UA"/>
        </w:rPr>
        <w:t>а</w:t>
      </w:r>
      <w:r w:rsidRPr="00655CFC">
        <w:rPr>
          <w:bCs/>
          <w:kern w:val="28"/>
          <w:sz w:val="28"/>
          <w:szCs w:val="28"/>
          <w:lang w:val="uk-UA"/>
        </w:rPr>
        <w:t xml:space="preserve"> середньоланцюгових жирних ки</w:t>
      </w:r>
      <w:r w:rsidRPr="00655CFC">
        <w:rPr>
          <w:bCs/>
          <w:kern w:val="28"/>
          <w:sz w:val="28"/>
          <w:szCs w:val="28"/>
          <w:lang w:val="uk-UA"/>
        </w:rPr>
        <w:t>с</w:t>
      </w:r>
      <w:r w:rsidRPr="00655CFC">
        <w:rPr>
          <w:bCs/>
          <w:kern w:val="28"/>
          <w:sz w:val="28"/>
          <w:szCs w:val="28"/>
          <w:lang w:val="uk-UA"/>
        </w:rPr>
        <w:t>лот</w:t>
      </w:r>
      <w:r>
        <w:rPr>
          <w:bCs/>
          <w:kern w:val="28"/>
          <w:sz w:val="28"/>
          <w:szCs w:val="28"/>
          <w:lang w:val="uk-UA"/>
        </w:rPr>
        <w:t>,</w:t>
      </w:r>
      <w:r w:rsidRPr="00655CFC">
        <w:rPr>
          <w:bCs/>
          <w:kern w:val="28"/>
          <w:sz w:val="28"/>
          <w:szCs w:val="28"/>
          <w:lang w:val="uk-UA"/>
        </w:rPr>
        <w:t xml:space="preserve"> </w:t>
      </w:r>
      <w:r>
        <w:rPr>
          <w:bCs/>
          <w:kern w:val="28"/>
          <w:sz w:val="28"/>
          <w:szCs w:val="28"/>
          <w:lang w:val="uk-UA"/>
        </w:rPr>
        <w:t xml:space="preserve">взагалі, </w:t>
      </w:r>
      <w:r w:rsidRPr="00655CFC">
        <w:rPr>
          <w:bCs/>
          <w:kern w:val="28"/>
          <w:sz w:val="28"/>
          <w:szCs w:val="28"/>
          <w:lang w:val="uk-UA"/>
        </w:rPr>
        <w:t>бул</w:t>
      </w:r>
      <w:r>
        <w:rPr>
          <w:bCs/>
          <w:kern w:val="28"/>
          <w:sz w:val="28"/>
          <w:szCs w:val="28"/>
          <w:lang w:val="uk-UA"/>
        </w:rPr>
        <w:t>о</w:t>
      </w:r>
      <w:r w:rsidRPr="00655CFC">
        <w:rPr>
          <w:bCs/>
          <w:kern w:val="28"/>
          <w:sz w:val="28"/>
          <w:szCs w:val="28"/>
          <w:lang w:val="uk-UA"/>
        </w:rPr>
        <w:t xml:space="preserve"> розроблен</w:t>
      </w:r>
      <w:r>
        <w:rPr>
          <w:bCs/>
          <w:kern w:val="28"/>
          <w:sz w:val="28"/>
          <w:szCs w:val="28"/>
          <w:lang w:val="uk-UA"/>
        </w:rPr>
        <w:t>о</w:t>
      </w:r>
      <w:r w:rsidRPr="00655CFC">
        <w:rPr>
          <w:bCs/>
          <w:kern w:val="28"/>
          <w:sz w:val="28"/>
          <w:szCs w:val="28"/>
          <w:lang w:val="uk-UA"/>
        </w:rPr>
        <w:t xml:space="preserve"> двоступенев</w:t>
      </w:r>
      <w:r>
        <w:rPr>
          <w:bCs/>
          <w:kern w:val="28"/>
          <w:sz w:val="28"/>
          <w:szCs w:val="28"/>
          <w:lang w:val="uk-UA"/>
        </w:rPr>
        <w:t>у</w:t>
      </w:r>
      <w:r w:rsidRPr="00655CFC">
        <w:rPr>
          <w:bCs/>
          <w:kern w:val="28"/>
          <w:sz w:val="28"/>
          <w:szCs w:val="28"/>
          <w:lang w:val="uk-UA"/>
        </w:rPr>
        <w:t xml:space="preserve"> технологі</w:t>
      </w:r>
      <w:r>
        <w:rPr>
          <w:bCs/>
          <w:kern w:val="28"/>
          <w:sz w:val="28"/>
          <w:szCs w:val="28"/>
          <w:lang w:val="uk-UA"/>
        </w:rPr>
        <w:t>ю</w:t>
      </w:r>
      <w:r w:rsidRPr="00655CFC">
        <w:rPr>
          <w:bCs/>
          <w:kern w:val="28"/>
          <w:sz w:val="28"/>
          <w:szCs w:val="28"/>
          <w:lang w:val="uk-UA"/>
        </w:rPr>
        <w:t xml:space="preserve"> отримання</w:t>
      </w:r>
      <w:r>
        <w:rPr>
          <w:bCs/>
          <w:kern w:val="28"/>
          <w:sz w:val="28"/>
          <w:szCs w:val="28"/>
          <w:lang w:val="uk-UA"/>
        </w:rPr>
        <w:t>.</w:t>
      </w:r>
      <w:r w:rsidRPr="00655CFC">
        <w:rPr>
          <w:bCs/>
          <w:kern w:val="28"/>
          <w:sz w:val="28"/>
          <w:szCs w:val="28"/>
          <w:lang w:val="uk-UA"/>
        </w:rPr>
        <w:t xml:space="preserve"> </w:t>
      </w:r>
      <w:r>
        <w:rPr>
          <w:bCs/>
          <w:kern w:val="28"/>
          <w:sz w:val="28"/>
          <w:szCs w:val="28"/>
          <w:lang w:val="uk-UA"/>
        </w:rPr>
        <w:t>При в</w:t>
      </w:r>
      <w:r>
        <w:rPr>
          <w:bCs/>
          <w:kern w:val="28"/>
          <w:sz w:val="28"/>
          <w:szCs w:val="28"/>
          <w:lang w:val="uk-UA"/>
        </w:rPr>
        <w:t>и</w:t>
      </w:r>
      <w:r>
        <w:rPr>
          <w:bCs/>
          <w:kern w:val="28"/>
          <w:sz w:val="28"/>
          <w:szCs w:val="28"/>
          <w:lang w:val="uk-UA"/>
        </w:rPr>
        <w:t>рощуванні культур у</w:t>
      </w:r>
      <w:r w:rsidRPr="00655CFC">
        <w:rPr>
          <w:bCs/>
          <w:kern w:val="28"/>
          <w:sz w:val="28"/>
          <w:szCs w:val="28"/>
          <w:lang w:val="uk-UA"/>
        </w:rPr>
        <w:t xml:space="preserve"> багатих вуглеводами стічних вод</w:t>
      </w:r>
      <w:r>
        <w:rPr>
          <w:bCs/>
          <w:kern w:val="28"/>
          <w:sz w:val="28"/>
          <w:szCs w:val="28"/>
          <w:lang w:val="uk-UA"/>
        </w:rPr>
        <w:t>ах</w:t>
      </w:r>
      <w:r w:rsidRPr="00655CFC">
        <w:rPr>
          <w:bCs/>
          <w:kern w:val="28"/>
          <w:sz w:val="28"/>
          <w:szCs w:val="28"/>
          <w:lang w:val="uk-UA"/>
        </w:rPr>
        <w:t xml:space="preserve"> без додавання зовн</w:t>
      </w:r>
      <w:r w:rsidRPr="00655CFC">
        <w:rPr>
          <w:bCs/>
          <w:kern w:val="28"/>
          <w:sz w:val="28"/>
          <w:szCs w:val="28"/>
          <w:lang w:val="uk-UA"/>
        </w:rPr>
        <w:t>і</w:t>
      </w:r>
      <w:r w:rsidRPr="00655CFC">
        <w:rPr>
          <w:bCs/>
          <w:kern w:val="28"/>
          <w:sz w:val="28"/>
          <w:szCs w:val="28"/>
          <w:lang w:val="uk-UA"/>
        </w:rPr>
        <w:t>шнього донора електронів</w:t>
      </w:r>
      <w:r>
        <w:rPr>
          <w:bCs/>
          <w:kern w:val="28"/>
          <w:sz w:val="28"/>
          <w:szCs w:val="28"/>
          <w:lang w:val="uk-UA"/>
        </w:rPr>
        <w:t xml:space="preserve"> клітин у складі </w:t>
      </w:r>
      <w:r w:rsidRPr="00655CFC">
        <w:rPr>
          <w:bCs/>
          <w:kern w:val="28"/>
          <w:sz w:val="28"/>
          <w:szCs w:val="28"/>
          <w:lang w:val="uk-UA"/>
        </w:rPr>
        <w:t>біоплівк</w:t>
      </w:r>
      <w:r>
        <w:rPr>
          <w:bCs/>
          <w:kern w:val="28"/>
          <w:sz w:val="28"/>
          <w:szCs w:val="28"/>
          <w:lang w:val="uk-UA"/>
        </w:rPr>
        <w:t>и</w:t>
      </w:r>
      <w:r w:rsidRPr="00655CFC">
        <w:rPr>
          <w:bCs/>
          <w:kern w:val="28"/>
          <w:sz w:val="28"/>
          <w:szCs w:val="28"/>
          <w:lang w:val="uk-UA"/>
        </w:rPr>
        <w:t xml:space="preserve"> на </w:t>
      </w:r>
      <w:r>
        <w:rPr>
          <w:bCs/>
          <w:kern w:val="28"/>
          <w:sz w:val="28"/>
          <w:szCs w:val="28"/>
          <w:lang w:val="uk-UA"/>
        </w:rPr>
        <w:t xml:space="preserve">ранній </w:t>
      </w:r>
      <w:r w:rsidRPr="00655CFC">
        <w:rPr>
          <w:bCs/>
          <w:kern w:val="28"/>
          <w:sz w:val="28"/>
          <w:szCs w:val="28"/>
          <w:lang w:val="uk-UA"/>
        </w:rPr>
        <w:t xml:space="preserve">стадії </w:t>
      </w:r>
      <w:r>
        <w:rPr>
          <w:bCs/>
          <w:kern w:val="28"/>
          <w:sz w:val="28"/>
          <w:szCs w:val="28"/>
          <w:lang w:val="uk-UA"/>
        </w:rPr>
        <w:t>розвитку більш інтенсивно продукували С</w:t>
      </w:r>
      <w:r w:rsidRPr="006B3A62">
        <w:rPr>
          <w:bCs/>
          <w:kern w:val="28"/>
          <w:sz w:val="28"/>
          <w:szCs w:val="28"/>
          <w:vertAlign w:val="subscript"/>
          <w:lang w:val="uk-UA"/>
        </w:rPr>
        <w:t>6</w:t>
      </w:r>
      <w:r>
        <w:rPr>
          <w:bCs/>
          <w:kern w:val="28"/>
          <w:sz w:val="28"/>
          <w:szCs w:val="28"/>
          <w:lang w:val="uk-UA"/>
        </w:rPr>
        <w:t>-С</w:t>
      </w:r>
      <w:r w:rsidRPr="006B3A62">
        <w:rPr>
          <w:bCs/>
          <w:kern w:val="28"/>
          <w:sz w:val="28"/>
          <w:szCs w:val="28"/>
          <w:vertAlign w:val="subscript"/>
          <w:lang w:val="uk-UA"/>
        </w:rPr>
        <w:t>7</w:t>
      </w:r>
      <w:r>
        <w:rPr>
          <w:bCs/>
          <w:kern w:val="28"/>
          <w:sz w:val="28"/>
          <w:szCs w:val="28"/>
          <w:lang w:val="uk-UA"/>
        </w:rPr>
        <w:t>-ланцюгові сполуки, т</w:t>
      </w:r>
      <w:r w:rsidRPr="00655CFC">
        <w:rPr>
          <w:bCs/>
          <w:kern w:val="28"/>
          <w:sz w:val="28"/>
          <w:szCs w:val="28"/>
          <w:lang w:val="uk-UA"/>
        </w:rPr>
        <w:t xml:space="preserve">оді як на стадії </w:t>
      </w:r>
      <w:r>
        <w:rPr>
          <w:bCs/>
          <w:kern w:val="28"/>
          <w:sz w:val="28"/>
          <w:szCs w:val="28"/>
          <w:lang w:val="uk-UA"/>
        </w:rPr>
        <w:t>д</w:t>
      </w:r>
      <w:r>
        <w:rPr>
          <w:bCs/>
          <w:kern w:val="28"/>
          <w:sz w:val="28"/>
          <w:szCs w:val="28"/>
          <w:lang w:val="uk-UA"/>
        </w:rPr>
        <w:t>о</w:t>
      </w:r>
      <w:r>
        <w:rPr>
          <w:bCs/>
          <w:kern w:val="28"/>
          <w:sz w:val="28"/>
          <w:szCs w:val="28"/>
          <w:lang w:val="uk-UA"/>
        </w:rPr>
        <w:t>зрівання</w:t>
      </w:r>
      <w:r w:rsidRPr="00655CFC">
        <w:rPr>
          <w:bCs/>
          <w:kern w:val="28"/>
          <w:sz w:val="28"/>
          <w:szCs w:val="28"/>
          <w:lang w:val="uk-UA"/>
        </w:rPr>
        <w:t xml:space="preserve"> було виявлено</w:t>
      </w:r>
      <w:r>
        <w:rPr>
          <w:bCs/>
          <w:kern w:val="28"/>
          <w:sz w:val="28"/>
          <w:szCs w:val="28"/>
          <w:lang w:val="uk-UA"/>
        </w:rPr>
        <w:t xml:space="preserve"> збільшення «хвостів» карбонових кислот</w:t>
      </w:r>
      <w:r w:rsidRPr="00655CFC">
        <w:rPr>
          <w:bCs/>
          <w:kern w:val="28"/>
          <w:sz w:val="28"/>
          <w:szCs w:val="28"/>
          <w:lang w:val="uk-UA"/>
        </w:rPr>
        <w:t xml:space="preserve"> []. </w:t>
      </w:r>
    </w:p>
    <w:p w:rsidR="009A540F" w:rsidRPr="00655CFC" w:rsidRDefault="009A540F" w:rsidP="009A540F">
      <w:pPr>
        <w:spacing w:line="360" w:lineRule="auto"/>
        <w:ind w:firstLine="709"/>
        <w:jc w:val="both"/>
        <w:rPr>
          <w:bCs/>
          <w:kern w:val="28"/>
          <w:sz w:val="28"/>
          <w:szCs w:val="28"/>
          <w:lang w:val="uk-UA"/>
        </w:rPr>
      </w:pPr>
      <w:r>
        <w:rPr>
          <w:bCs/>
          <w:kern w:val="28"/>
          <w:sz w:val="28"/>
          <w:szCs w:val="28"/>
          <w:lang w:val="uk-UA"/>
        </w:rPr>
        <w:t>Таким чином, у дослідженні показано, що утворення та дозріванн</w:t>
      </w:r>
      <w:r w:rsidRPr="00655CFC">
        <w:rPr>
          <w:bCs/>
          <w:kern w:val="28"/>
          <w:sz w:val="28"/>
          <w:szCs w:val="28"/>
          <w:lang w:val="uk-UA"/>
        </w:rPr>
        <w:t>я бі</w:t>
      </w:r>
      <w:r w:rsidRPr="00655CFC">
        <w:rPr>
          <w:bCs/>
          <w:kern w:val="28"/>
          <w:sz w:val="28"/>
          <w:szCs w:val="28"/>
          <w:lang w:val="uk-UA"/>
        </w:rPr>
        <w:t>о</w:t>
      </w:r>
      <w:r w:rsidRPr="00655CFC">
        <w:rPr>
          <w:bCs/>
          <w:kern w:val="28"/>
          <w:sz w:val="28"/>
          <w:szCs w:val="28"/>
          <w:lang w:val="uk-UA"/>
        </w:rPr>
        <w:t>плівки</w:t>
      </w:r>
      <w:r>
        <w:rPr>
          <w:bCs/>
          <w:kern w:val="28"/>
          <w:sz w:val="28"/>
          <w:szCs w:val="28"/>
          <w:lang w:val="uk-UA"/>
        </w:rPr>
        <w:t xml:space="preserve"> характеризується продукцією різних видів сполук</w:t>
      </w:r>
      <w:r w:rsidRPr="00655CFC">
        <w:rPr>
          <w:bCs/>
          <w:kern w:val="28"/>
          <w:sz w:val="28"/>
          <w:szCs w:val="28"/>
          <w:lang w:val="uk-UA"/>
        </w:rPr>
        <w:t xml:space="preserve">, </w:t>
      </w:r>
      <w:r>
        <w:rPr>
          <w:bCs/>
          <w:kern w:val="28"/>
          <w:sz w:val="28"/>
          <w:szCs w:val="28"/>
          <w:lang w:val="uk-UA"/>
        </w:rPr>
        <w:t>очевидно, у випа</w:t>
      </w:r>
      <w:r>
        <w:rPr>
          <w:bCs/>
          <w:kern w:val="28"/>
          <w:sz w:val="28"/>
          <w:szCs w:val="28"/>
          <w:lang w:val="uk-UA"/>
        </w:rPr>
        <w:t>д</w:t>
      </w:r>
      <w:r>
        <w:rPr>
          <w:bCs/>
          <w:kern w:val="28"/>
          <w:sz w:val="28"/>
          <w:szCs w:val="28"/>
          <w:lang w:val="uk-UA"/>
        </w:rPr>
        <w:t xml:space="preserve">ку синтезу сидерофорів це обумовлено </w:t>
      </w:r>
      <w:r w:rsidRPr="00655CFC">
        <w:rPr>
          <w:bCs/>
          <w:kern w:val="28"/>
          <w:sz w:val="28"/>
          <w:szCs w:val="28"/>
          <w:lang w:val="uk-UA"/>
        </w:rPr>
        <w:t>конкуренці</w:t>
      </w:r>
      <w:r>
        <w:rPr>
          <w:bCs/>
          <w:kern w:val="28"/>
          <w:sz w:val="28"/>
          <w:szCs w:val="28"/>
          <w:lang w:val="uk-UA"/>
        </w:rPr>
        <w:t>єю</w:t>
      </w:r>
      <w:r w:rsidRPr="00655CFC">
        <w:rPr>
          <w:bCs/>
          <w:kern w:val="28"/>
          <w:sz w:val="28"/>
          <w:szCs w:val="28"/>
          <w:lang w:val="uk-UA"/>
        </w:rPr>
        <w:t xml:space="preserve"> між дифузією та </w:t>
      </w:r>
      <w:r>
        <w:rPr>
          <w:bCs/>
          <w:kern w:val="28"/>
          <w:sz w:val="28"/>
          <w:szCs w:val="28"/>
          <w:lang w:val="uk-UA"/>
        </w:rPr>
        <w:t>інте</w:t>
      </w:r>
      <w:r>
        <w:rPr>
          <w:bCs/>
          <w:kern w:val="28"/>
          <w:sz w:val="28"/>
          <w:szCs w:val="28"/>
          <w:lang w:val="uk-UA"/>
        </w:rPr>
        <w:t>н</w:t>
      </w:r>
      <w:r>
        <w:rPr>
          <w:bCs/>
          <w:kern w:val="28"/>
          <w:sz w:val="28"/>
          <w:szCs w:val="28"/>
          <w:lang w:val="uk-UA"/>
        </w:rPr>
        <w:t>сивністю проникнення поживного середовища всередину клітини та накоп</w:t>
      </w:r>
      <w:r>
        <w:rPr>
          <w:bCs/>
          <w:kern w:val="28"/>
          <w:sz w:val="28"/>
          <w:szCs w:val="28"/>
          <w:lang w:val="uk-UA"/>
        </w:rPr>
        <w:t>и</w:t>
      </w:r>
      <w:r>
        <w:rPr>
          <w:bCs/>
          <w:kern w:val="28"/>
          <w:sz w:val="28"/>
          <w:szCs w:val="28"/>
          <w:lang w:val="uk-UA"/>
        </w:rPr>
        <w:t>ченням екзополісахаридного матріксу, що блокує доступ поживних речовин до зрілих</w:t>
      </w:r>
      <w:r w:rsidRPr="00655CFC">
        <w:rPr>
          <w:bCs/>
          <w:kern w:val="28"/>
          <w:sz w:val="28"/>
          <w:szCs w:val="28"/>
          <w:lang w:val="uk-UA"/>
        </w:rPr>
        <w:t xml:space="preserve"> м</w:t>
      </w:r>
      <w:r>
        <w:rPr>
          <w:bCs/>
          <w:kern w:val="28"/>
          <w:sz w:val="28"/>
          <w:szCs w:val="28"/>
          <w:lang w:val="uk-UA"/>
        </w:rPr>
        <w:t>ікроколоній біоплівки</w:t>
      </w:r>
      <w:r w:rsidRPr="00655CFC">
        <w:rPr>
          <w:bCs/>
          <w:kern w:val="28"/>
          <w:sz w:val="28"/>
          <w:szCs w:val="28"/>
          <w:lang w:val="uk-UA"/>
        </w:rPr>
        <w:t>.</w:t>
      </w:r>
    </w:p>
    <w:p w:rsidR="009A540F" w:rsidRDefault="009A540F" w:rsidP="009A540F">
      <w:pPr>
        <w:spacing w:line="360" w:lineRule="auto"/>
        <w:ind w:firstLine="709"/>
        <w:jc w:val="both"/>
        <w:rPr>
          <w:bCs/>
          <w:kern w:val="28"/>
          <w:sz w:val="28"/>
          <w:szCs w:val="28"/>
          <w:lang w:val="uk-UA"/>
        </w:rPr>
      </w:pPr>
    </w:p>
    <w:p w:rsidR="009A540F" w:rsidRDefault="009A540F" w:rsidP="009A540F">
      <w:pPr>
        <w:spacing w:line="360" w:lineRule="auto"/>
        <w:ind w:firstLine="709"/>
        <w:jc w:val="both"/>
        <w:rPr>
          <w:b/>
          <w:bCs/>
          <w:kern w:val="28"/>
          <w:sz w:val="28"/>
          <w:szCs w:val="28"/>
          <w:lang w:val="uk-UA"/>
        </w:rPr>
      </w:pPr>
      <w:r w:rsidRPr="008D63F6">
        <w:rPr>
          <w:b/>
          <w:bCs/>
          <w:kern w:val="28"/>
          <w:sz w:val="28"/>
          <w:szCs w:val="28"/>
          <w:lang w:val="uk-UA"/>
        </w:rPr>
        <w:t>3.2</w:t>
      </w:r>
      <w:r>
        <w:rPr>
          <w:b/>
          <w:bCs/>
          <w:kern w:val="28"/>
          <w:sz w:val="28"/>
          <w:szCs w:val="28"/>
          <w:lang w:val="uk-UA"/>
        </w:rPr>
        <w:t>.</w:t>
      </w:r>
      <w:r w:rsidRPr="008D63F6">
        <w:rPr>
          <w:b/>
          <w:bCs/>
          <w:kern w:val="28"/>
          <w:sz w:val="28"/>
          <w:szCs w:val="28"/>
          <w:lang w:val="uk-UA"/>
        </w:rPr>
        <w:t xml:space="preserve"> Утворення сидерофорів мікроорганізмами під час формування </w:t>
      </w:r>
      <w:r>
        <w:rPr>
          <w:b/>
          <w:bCs/>
          <w:kern w:val="28"/>
          <w:sz w:val="28"/>
          <w:szCs w:val="28"/>
          <w:lang w:val="uk-UA"/>
        </w:rPr>
        <w:t xml:space="preserve">полівидових </w:t>
      </w:r>
      <w:r w:rsidRPr="008D63F6">
        <w:rPr>
          <w:b/>
          <w:bCs/>
          <w:kern w:val="28"/>
          <w:sz w:val="28"/>
          <w:szCs w:val="28"/>
          <w:lang w:val="uk-UA"/>
        </w:rPr>
        <w:t>асоціації</w:t>
      </w:r>
    </w:p>
    <w:p w:rsidR="009A540F" w:rsidRDefault="009A540F" w:rsidP="009A540F">
      <w:pPr>
        <w:spacing w:line="360" w:lineRule="auto"/>
        <w:ind w:firstLine="709"/>
        <w:jc w:val="both"/>
        <w:rPr>
          <w:bCs/>
          <w:kern w:val="28"/>
          <w:sz w:val="28"/>
          <w:szCs w:val="28"/>
          <w:lang w:val="uk-UA"/>
        </w:rPr>
      </w:pPr>
      <w:r w:rsidRPr="001A1DF9">
        <w:rPr>
          <w:bCs/>
          <w:kern w:val="28"/>
          <w:sz w:val="28"/>
          <w:szCs w:val="28"/>
          <w:lang w:val="uk-UA"/>
        </w:rPr>
        <w:t xml:space="preserve">Мікробні багатовидові біоплівки </w:t>
      </w:r>
      <w:r>
        <w:rPr>
          <w:bCs/>
          <w:kern w:val="28"/>
          <w:sz w:val="28"/>
          <w:szCs w:val="28"/>
          <w:lang w:val="uk-UA"/>
        </w:rPr>
        <w:t xml:space="preserve">є асоціаціями </w:t>
      </w:r>
      <w:r w:rsidRPr="001A1DF9">
        <w:rPr>
          <w:bCs/>
          <w:kern w:val="28"/>
          <w:sz w:val="28"/>
          <w:szCs w:val="28"/>
          <w:lang w:val="uk-UA"/>
        </w:rPr>
        <w:t xml:space="preserve">кількох видів бактерій, які співіснують і взаємодіють один з одним на </w:t>
      </w:r>
      <w:r>
        <w:rPr>
          <w:bCs/>
          <w:kern w:val="28"/>
          <w:sz w:val="28"/>
          <w:szCs w:val="28"/>
          <w:lang w:val="uk-UA"/>
        </w:rPr>
        <w:t xml:space="preserve">єдиній </w:t>
      </w:r>
      <w:r w:rsidRPr="001A1DF9">
        <w:rPr>
          <w:bCs/>
          <w:kern w:val="28"/>
          <w:sz w:val="28"/>
          <w:szCs w:val="28"/>
          <w:lang w:val="uk-UA"/>
        </w:rPr>
        <w:t>поверхн</w:t>
      </w:r>
      <w:r>
        <w:rPr>
          <w:bCs/>
          <w:kern w:val="28"/>
          <w:sz w:val="28"/>
          <w:szCs w:val="28"/>
          <w:lang w:val="uk-UA"/>
        </w:rPr>
        <w:t>і</w:t>
      </w:r>
      <w:r w:rsidRPr="001A1DF9">
        <w:rPr>
          <w:bCs/>
          <w:kern w:val="28"/>
          <w:sz w:val="28"/>
          <w:szCs w:val="28"/>
          <w:lang w:val="uk-UA"/>
        </w:rPr>
        <w:t>. Ці біоплівки зазвичай зустрічаються в різних середовищах, включаючи харчову промисл</w:t>
      </w:r>
      <w:r w:rsidRPr="001A1DF9">
        <w:rPr>
          <w:bCs/>
          <w:kern w:val="28"/>
          <w:sz w:val="28"/>
          <w:szCs w:val="28"/>
          <w:lang w:val="uk-UA"/>
        </w:rPr>
        <w:t>о</w:t>
      </w:r>
      <w:r w:rsidRPr="001A1DF9">
        <w:rPr>
          <w:bCs/>
          <w:kern w:val="28"/>
          <w:sz w:val="28"/>
          <w:szCs w:val="28"/>
          <w:lang w:val="uk-UA"/>
        </w:rPr>
        <w:t xml:space="preserve">вість та морські екосистеми. </w:t>
      </w:r>
      <w:r>
        <w:rPr>
          <w:bCs/>
          <w:kern w:val="28"/>
          <w:sz w:val="28"/>
          <w:szCs w:val="28"/>
          <w:lang w:val="uk-UA"/>
        </w:rPr>
        <w:t>Саме багатовидові біоплівки</w:t>
      </w:r>
      <w:r w:rsidRPr="001A1DF9">
        <w:rPr>
          <w:bCs/>
          <w:kern w:val="28"/>
          <w:sz w:val="28"/>
          <w:szCs w:val="28"/>
          <w:lang w:val="uk-UA"/>
        </w:rPr>
        <w:t xml:space="preserve"> відіграють важливу роль у мікробній взаємодії, динаміці </w:t>
      </w:r>
      <w:r>
        <w:rPr>
          <w:bCs/>
          <w:kern w:val="28"/>
          <w:sz w:val="28"/>
          <w:szCs w:val="28"/>
          <w:lang w:val="uk-UA"/>
        </w:rPr>
        <w:t>розвитку екологічних систем</w:t>
      </w:r>
      <w:r w:rsidRPr="001A1DF9">
        <w:rPr>
          <w:bCs/>
          <w:kern w:val="28"/>
          <w:sz w:val="28"/>
          <w:szCs w:val="28"/>
          <w:lang w:val="uk-UA"/>
        </w:rPr>
        <w:t xml:space="preserve">, а також </w:t>
      </w:r>
      <w:r>
        <w:rPr>
          <w:bCs/>
          <w:kern w:val="28"/>
          <w:sz w:val="28"/>
          <w:szCs w:val="28"/>
          <w:lang w:val="uk-UA"/>
        </w:rPr>
        <w:t>їх функціонування</w:t>
      </w:r>
      <w:r w:rsidRPr="001A1DF9">
        <w:rPr>
          <w:bCs/>
          <w:kern w:val="28"/>
          <w:sz w:val="28"/>
          <w:szCs w:val="28"/>
          <w:lang w:val="uk-UA"/>
        </w:rPr>
        <w:t xml:space="preserve"> []. </w:t>
      </w:r>
      <w:r>
        <w:rPr>
          <w:bCs/>
          <w:kern w:val="28"/>
          <w:sz w:val="28"/>
          <w:szCs w:val="28"/>
          <w:lang w:val="uk-UA"/>
        </w:rPr>
        <w:t>всередені б</w:t>
      </w:r>
      <w:r w:rsidRPr="001A1DF9">
        <w:rPr>
          <w:bCs/>
          <w:kern w:val="28"/>
          <w:sz w:val="28"/>
          <w:szCs w:val="28"/>
          <w:lang w:val="uk-UA"/>
        </w:rPr>
        <w:t>агатовидов</w:t>
      </w:r>
      <w:r>
        <w:rPr>
          <w:bCs/>
          <w:kern w:val="28"/>
          <w:sz w:val="28"/>
          <w:szCs w:val="28"/>
          <w:lang w:val="uk-UA"/>
        </w:rPr>
        <w:t>их</w:t>
      </w:r>
      <w:r w:rsidRPr="001A1DF9">
        <w:rPr>
          <w:bCs/>
          <w:kern w:val="28"/>
          <w:sz w:val="28"/>
          <w:szCs w:val="28"/>
          <w:lang w:val="uk-UA"/>
        </w:rPr>
        <w:t xml:space="preserve"> біоплів</w:t>
      </w:r>
      <w:r>
        <w:rPr>
          <w:bCs/>
          <w:kern w:val="28"/>
          <w:sz w:val="28"/>
          <w:szCs w:val="28"/>
          <w:lang w:val="uk-UA"/>
        </w:rPr>
        <w:t>ок</w:t>
      </w:r>
      <w:r w:rsidRPr="001A1DF9">
        <w:rPr>
          <w:bCs/>
          <w:kern w:val="28"/>
          <w:sz w:val="28"/>
          <w:szCs w:val="28"/>
          <w:lang w:val="uk-UA"/>
        </w:rPr>
        <w:t xml:space="preserve"> можуть проявляти</w:t>
      </w:r>
      <w:r>
        <w:rPr>
          <w:bCs/>
          <w:kern w:val="28"/>
          <w:sz w:val="28"/>
          <w:szCs w:val="28"/>
          <w:lang w:val="uk-UA"/>
        </w:rPr>
        <w:t>ся, як</w:t>
      </w:r>
      <w:r w:rsidRPr="001A1DF9">
        <w:rPr>
          <w:bCs/>
          <w:kern w:val="28"/>
          <w:sz w:val="28"/>
          <w:szCs w:val="28"/>
          <w:lang w:val="uk-UA"/>
        </w:rPr>
        <w:t xml:space="preserve"> синергетичні</w:t>
      </w:r>
      <w:r>
        <w:rPr>
          <w:bCs/>
          <w:kern w:val="28"/>
          <w:sz w:val="28"/>
          <w:szCs w:val="28"/>
          <w:lang w:val="uk-UA"/>
        </w:rPr>
        <w:t>, так й</w:t>
      </w:r>
      <w:r w:rsidRPr="001A1DF9">
        <w:rPr>
          <w:bCs/>
          <w:kern w:val="28"/>
          <w:sz w:val="28"/>
          <w:szCs w:val="28"/>
          <w:lang w:val="uk-UA"/>
        </w:rPr>
        <w:t xml:space="preserve"> антагоністичні взаємо</w:t>
      </w:r>
      <w:r>
        <w:rPr>
          <w:bCs/>
          <w:kern w:val="28"/>
          <w:sz w:val="28"/>
          <w:szCs w:val="28"/>
          <w:lang w:val="uk-UA"/>
        </w:rPr>
        <w:t>відносини</w:t>
      </w:r>
      <w:r w:rsidRPr="001A1DF9">
        <w:rPr>
          <w:bCs/>
          <w:kern w:val="28"/>
          <w:sz w:val="28"/>
          <w:szCs w:val="28"/>
          <w:lang w:val="uk-UA"/>
        </w:rPr>
        <w:t xml:space="preserve">, які можуть впливати </w:t>
      </w:r>
      <w:r w:rsidRPr="001A1DF9">
        <w:rPr>
          <w:bCs/>
          <w:kern w:val="28"/>
          <w:sz w:val="28"/>
          <w:szCs w:val="28"/>
          <w:lang w:val="uk-UA"/>
        </w:rPr>
        <w:lastRenderedPageBreak/>
        <w:t xml:space="preserve">на </w:t>
      </w:r>
      <w:r>
        <w:rPr>
          <w:bCs/>
          <w:kern w:val="28"/>
          <w:sz w:val="28"/>
          <w:szCs w:val="28"/>
          <w:lang w:val="uk-UA"/>
        </w:rPr>
        <w:t xml:space="preserve">їх </w:t>
      </w:r>
      <w:r w:rsidRPr="001A1DF9">
        <w:rPr>
          <w:bCs/>
          <w:kern w:val="28"/>
          <w:sz w:val="28"/>
          <w:szCs w:val="28"/>
          <w:lang w:val="uk-UA"/>
        </w:rPr>
        <w:t>утворення, толерантність до протимікробних препаратів т</w:t>
      </w:r>
      <w:r>
        <w:rPr>
          <w:bCs/>
          <w:kern w:val="28"/>
          <w:sz w:val="28"/>
          <w:szCs w:val="28"/>
          <w:lang w:val="uk-UA"/>
        </w:rPr>
        <w:t>ощо</w:t>
      </w:r>
      <w:r w:rsidRPr="001A1DF9">
        <w:rPr>
          <w:bCs/>
          <w:kern w:val="28"/>
          <w:sz w:val="28"/>
          <w:szCs w:val="28"/>
          <w:lang w:val="uk-UA"/>
        </w:rPr>
        <w:t>. Архіте</w:t>
      </w:r>
      <w:r w:rsidRPr="001A1DF9">
        <w:rPr>
          <w:bCs/>
          <w:kern w:val="28"/>
          <w:sz w:val="28"/>
          <w:szCs w:val="28"/>
          <w:lang w:val="uk-UA"/>
        </w:rPr>
        <w:t>к</w:t>
      </w:r>
      <w:r w:rsidRPr="001A1DF9">
        <w:rPr>
          <w:bCs/>
          <w:kern w:val="28"/>
          <w:sz w:val="28"/>
          <w:szCs w:val="28"/>
          <w:lang w:val="uk-UA"/>
        </w:rPr>
        <w:t>тура багатовидових біоплівок, включаючи просторовий розподіл різних в</w:t>
      </w:r>
      <w:r w:rsidRPr="001A1DF9">
        <w:rPr>
          <w:bCs/>
          <w:kern w:val="28"/>
          <w:sz w:val="28"/>
          <w:szCs w:val="28"/>
          <w:lang w:val="uk-UA"/>
        </w:rPr>
        <w:t>и</w:t>
      </w:r>
      <w:r w:rsidRPr="001A1DF9">
        <w:rPr>
          <w:bCs/>
          <w:kern w:val="28"/>
          <w:sz w:val="28"/>
          <w:szCs w:val="28"/>
          <w:lang w:val="uk-UA"/>
        </w:rPr>
        <w:t xml:space="preserve">дів, може впливати на взаємодію </w:t>
      </w:r>
      <w:r>
        <w:rPr>
          <w:bCs/>
          <w:kern w:val="28"/>
          <w:sz w:val="28"/>
          <w:szCs w:val="28"/>
          <w:lang w:val="uk-UA"/>
        </w:rPr>
        <w:t>«</w:t>
      </w:r>
      <w:r w:rsidRPr="001A1DF9">
        <w:rPr>
          <w:bCs/>
          <w:kern w:val="28"/>
          <w:sz w:val="28"/>
          <w:szCs w:val="28"/>
          <w:lang w:val="uk-UA"/>
        </w:rPr>
        <w:t>клітина-клітина</w:t>
      </w:r>
      <w:r>
        <w:rPr>
          <w:bCs/>
          <w:kern w:val="28"/>
          <w:sz w:val="28"/>
          <w:szCs w:val="28"/>
          <w:lang w:val="uk-UA"/>
        </w:rPr>
        <w:t>»</w:t>
      </w:r>
      <w:r w:rsidRPr="001A1DF9">
        <w:rPr>
          <w:bCs/>
          <w:kern w:val="28"/>
          <w:sz w:val="28"/>
          <w:szCs w:val="28"/>
          <w:lang w:val="uk-UA"/>
        </w:rPr>
        <w:t xml:space="preserve">, а також на динаміку </w:t>
      </w:r>
      <w:r>
        <w:rPr>
          <w:bCs/>
          <w:kern w:val="28"/>
          <w:sz w:val="28"/>
          <w:szCs w:val="28"/>
          <w:lang w:val="uk-UA"/>
        </w:rPr>
        <w:t>д</w:t>
      </w:r>
      <w:r>
        <w:rPr>
          <w:bCs/>
          <w:kern w:val="28"/>
          <w:sz w:val="28"/>
          <w:szCs w:val="28"/>
          <w:lang w:val="uk-UA"/>
        </w:rPr>
        <w:t>о</w:t>
      </w:r>
      <w:r>
        <w:rPr>
          <w:bCs/>
          <w:kern w:val="28"/>
          <w:sz w:val="28"/>
          <w:szCs w:val="28"/>
          <w:lang w:val="uk-UA"/>
        </w:rPr>
        <w:t>зрівання асоціації</w:t>
      </w:r>
      <w:r w:rsidRPr="001A1DF9">
        <w:rPr>
          <w:bCs/>
          <w:kern w:val="28"/>
          <w:sz w:val="28"/>
          <w:szCs w:val="28"/>
          <w:lang w:val="uk-UA"/>
        </w:rPr>
        <w:t xml:space="preserve">. Вторинні метаболіти, </w:t>
      </w:r>
      <w:r>
        <w:rPr>
          <w:bCs/>
          <w:kern w:val="28"/>
          <w:sz w:val="28"/>
          <w:szCs w:val="28"/>
          <w:lang w:val="uk-UA"/>
        </w:rPr>
        <w:t>особливо такі, що використовуються для взаємодії «</w:t>
      </w:r>
      <w:r w:rsidRPr="001A1DF9">
        <w:rPr>
          <w:bCs/>
          <w:kern w:val="28"/>
          <w:sz w:val="28"/>
          <w:szCs w:val="28"/>
          <w:lang w:val="uk-UA"/>
        </w:rPr>
        <w:t>клітина-клітина</w:t>
      </w:r>
      <w:r>
        <w:rPr>
          <w:bCs/>
          <w:kern w:val="28"/>
          <w:sz w:val="28"/>
          <w:szCs w:val="28"/>
          <w:lang w:val="uk-UA"/>
        </w:rPr>
        <w:t>», а</w:t>
      </w:r>
      <w:r w:rsidRPr="001A1DF9">
        <w:rPr>
          <w:bCs/>
          <w:kern w:val="28"/>
          <w:sz w:val="28"/>
          <w:szCs w:val="28"/>
          <w:lang w:val="uk-UA"/>
        </w:rPr>
        <w:t xml:space="preserve"> та</w:t>
      </w:r>
      <w:r>
        <w:rPr>
          <w:bCs/>
          <w:kern w:val="28"/>
          <w:sz w:val="28"/>
          <w:szCs w:val="28"/>
          <w:lang w:val="uk-UA"/>
        </w:rPr>
        <w:t>кож деякі</w:t>
      </w:r>
      <w:r w:rsidRPr="001A1DF9">
        <w:rPr>
          <w:bCs/>
          <w:kern w:val="28"/>
          <w:sz w:val="28"/>
          <w:szCs w:val="28"/>
          <w:lang w:val="uk-UA"/>
        </w:rPr>
        <w:t xml:space="preserve"> антимікробні сполуки, віді</w:t>
      </w:r>
      <w:r w:rsidRPr="001A1DF9">
        <w:rPr>
          <w:bCs/>
          <w:kern w:val="28"/>
          <w:sz w:val="28"/>
          <w:szCs w:val="28"/>
          <w:lang w:val="uk-UA"/>
        </w:rPr>
        <w:t>г</w:t>
      </w:r>
      <w:r w:rsidRPr="001A1DF9">
        <w:rPr>
          <w:bCs/>
          <w:kern w:val="28"/>
          <w:sz w:val="28"/>
          <w:szCs w:val="28"/>
          <w:lang w:val="uk-UA"/>
        </w:rPr>
        <w:t xml:space="preserve">рають </w:t>
      </w:r>
      <w:r>
        <w:rPr>
          <w:bCs/>
          <w:kern w:val="28"/>
          <w:sz w:val="28"/>
          <w:szCs w:val="28"/>
          <w:lang w:val="uk-UA"/>
        </w:rPr>
        <w:t xml:space="preserve">суттєву </w:t>
      </w:r>
      <w:r w:rsidRPr="001A1DF9">
        <w:rPr>
          <w:bCs/>
          <w:kern w:val="28"/>
          <w:sz w:val="28"/>
          <w:szCs w:val="28"/>
          <w:lang w:val="uk-UA"/>
        </w:rPr>
        <w:t xml:space="preserve">роль у </w:t>
      </w:r>
      <w:r>
        <w:rPr>
          <w:bCs/>
          <w:kern w:val="28"/>
          <w:sz w:val="28"/>
          <w:szCs w:val="28"/>
          <w:lang w:val="uk-UA"/>
        </w:rPr>
        <w:t>розвитку таких асоціацій</w:t>
      </w:r>
      <w:r w:rsidRPr="001A1DF9">
        <w:rPr>
          <w:bCs/>
          <w:kern w:val="28"/>
          <w:sz w:val="28"/>
          <w:szCs w:val="28"/>
          <w:lang w:val="uk-UA"/>
        </w:rPr>
        <w:t>. Розуміння утворення, взаєм</w:t>
      </w:r>
      <w:r w:rsidRPr="001A1DF9">
        <w:rPr>
          <w:bCs/>
          <w:kern w:val="28"/>
          <w:sz w:val="28"/>
          <w:szCs w:val="28"/>
          <w:lang w:val="uk-UA"/>
        </w:rPr>
        <w:t>о</w:t>
      </w:r>
      <w:r w:rsidRPr="001A1DF9">
        <w:rPr>
          <w:bCs/>
          <w:kern w:val="28"/>
          <w:sz w:val="28"/>
          <w:szCs w:val="28"/>
          <w:lang w:val="uk-UA"/>
        </w:rPr>
        <w:t>дії та зв'язку всередині багатовидових біоплів</w:t>
      </w:r>
      <w:r>
        <w:rPr>
          <w:bCs/>
          <w:kern w:val="28"/>
          <w:sz w:val="28"/>
          <w:szCs w:val="28"/>
          <w:lang w:val="uk-UA"/>
        </w:rPr>
        <w:t>о</w:t>
      </w:r>
      <w:r w:rsidRPr="001A1DF9">
        <w:rPr>
          <w:bCs/>
          <w:kern w:val="28"/>
          <w:sz w:val="28"/>
          <w:szCs w:val="28"/>
          <w:lang w:val="uk-UA"/>
        </w:rPr>
        <w:t xml:space="preserve">к </w:t>
      </w:r>
      <w:r>
        <w:rPr>
          <w:bCs/>
          <w:kern w:val="28"/>
          <w:sz w:val="28"/>
          <w:szCs w:val="28"/>
          <w:lang w:val="uk-UA"/>
        </w:rPr>
        <w:t xml:space="preserve">є </w:t>
      </w:r>
      <w:r w:rsidRPr="001A1DF9">
        <w:rPr>
          <w:bCs/>
          <w:kern w:val="28"/>
          <w:sz w:val="28"/>
          <w:szCs w:val="28"/>
          <w:lang w:val="uk-UA"/>
        </w:rPr>
        <w:t>важлив</w:t>
      </w:r>
      <w:r>
        <w:rPr>
          <w:bCs/>
          <w:kern w:val="28"/>
          <w:sz w:val="28"/>
          <w:szCs w:val="28"/>
          <w:lang w:val="uk-UA"/>
        </w:rPr>
        <w:t>им</w:t>
      </w:r>
      <w:r w:rsidRPr="001A1DF9">
        <w:rPr>
          <w:bCs/>
          <w:kern w:val="28"/>
          <w:sz w:val="28"/>
          <w:szCs w:val="28"/>
          <w:lang w:val="uk-UA"/>
        </w:rPr>
        <w:t xml:space="preserve"> для контролю та використання біоплівок у різних сферах застосування.</w:t>
      </w:r>
    </w:p>
    <w:p w:rsidR="009A540F" w:rsidRDefault="009A540F" w:rsidP="009A540F">
      <w:pPr>
        <w:spacing w:line="360" w:lineRule="auto"/>
        <w:ind w:firstLine="709"/>
        <w:jc w:val="both"/>
        <w:rPr>
          <w:bCs/>
          <w:kern w:val="28"/>
          <w:sz w:val="28"/>
          <w:szCs w:val="28"/>
          <w:lang w:val="uk-UA"/>
        </w:rPr>
      </w:pPr>
      <w:r w:rsidRPr="000A414B">
        <w:rPr>
          <w:bCs/>
          <w:kern w:val="28"/>
          <w:sz w:val="28"/>
          <w:szCs w:val="28"/>
          <w:lang w:val="uk-UA"/>
        </w:rPr>
        <w:t xml:space="preserve">Мікроорганізми існують </w:t>
      </w:r>
      <w:r w:rsidRPr="00711EF0">
        <w:rPr>
          <w:bCs/>
          <w:i/>
          <w:kern w:val="28"/>
          <w:sz w:val="28"/>
          <w:szCs w:val="28"/>
          <w:lang w:val="uk-UA"/>
        </w:rPr>
        <w:t>in vivo</w:t>
      </w:r>
      <w:r w:rsidRPr="000A414B">
        <w:rPr>
          <w:bCs/>
          <w:kern w:val="28"/>
          <w:sz w:val="28"/>
          <w:szCs w:val="28"/>
          <w:lang w:val="uk-UA"/>
        </w:rPr>
        <w:t xml:space="preserve"> переважно у вигляді полімікробних спільнот, а не як чисті монокультури. Це призводить до зростання антагоні</w:t>
      </w:r>
      <w:r w:rsidRPr="000A414B">
        <w:rPr>
          <w:bCs/>
          <w:kern w:val="28"/>
          <w:sz w:val="28"/>
          <w:szCs w:val="28"/>
          <w:lang w:val="uk-UA"/>
        </w:rPr>
        <w:t>с</w:t>
      </w:r>
      <w:r w:rsidRPr="000A414B">
        <w:rPr>
          <w:bCs/>
          <w:kern w:val="28"/>
          <w:sz w:val="28"/>
          <w:szCs w:val="28"/>
          <w:lang w:val="uk-UA"/>
        </w:rPr>
        <w:t>тичних взаємодій між різними учасниками цих спільнот, сприяючи активіз</w:t>
      </w:r>
      <w:r w:rsidRPr="000A414B">
        <w:rPr>
          <w:bCs/>
          <w:kern w:val="28"/>
          <w:sz w:val="28"/>
          <w:szCs w:val="28"/>
          <w:lang w:val="uk-UA"/>
        </w:rPr>
        <w:t>а</w:t>
      </w:r>
      <w:r w:rsidRPr="000A414B">
        <w:rPr>
          <w:bCs/>
          <w:kern w:val="28"/>
          <w:sz w:val="28"/>
          <w:szCs w:val="28"/>
          <w:lang w:val="uk-UA"/>
        </w:rPr>
        <w:t>ції утворення вторинних екзометаболітів з проти</w:t>
      </w:r>
      <w:r>
        <w:rPr>
          <w:bCs/>
          <w:kern w:val="28"/>
          <w:sz w:val="28"/>
          <w:szCs w:val="28"/>
          <w:lang w:val="uk-UA"/>
        </w:rPr>
        <w:t>мікробними властивостями.</w:t>
      </w:r>
    </w:p>
    <w:p w:rsidR="009A540F" w:rsidRPr="000A414B" w:rsidRDefault="009A540F" w:rsidP="009A540F">
      <w:pPr>
        <w:spacing w:line="360" w:lineRule="auto"/>
        <w:ind w:firstLine="709"/>
        <w:jc w:val="both"/>
        <w:rPr>
          <w:bCs/>
          <w:kern w:val="28"/>
          <w:sz w:val="28"/>
          <w:szCs w:val="28"/>
          <w:lang w:val="uk-UA"/>
        </w:rPr>
      </w:pPr>
    </w:p>
    <w:p w:rsidR="009A540F" w:rsidRDefault="009A540F" w:rsidP="009A540F">
      <w:pPr>
        <w:spacing w:line="360" w:lineRule="auto"/>
        <w:ind w:firstLine="709"/>
        <w:jc w:val="both"/>
        <w:rPr>
          <w:bCs/>
          <w:kern w:val="28"/>
          <w:sz w:val="28"/>
          <w:szCs w:val="28"/>
          <w:lang w:val="uk-UA"/>
        </w:rPr>
      </w:pPr>
      <w:r>
        <w:rPr>
          <w:bCs/>
          <w:kern w:val="28"/>
          <w:sz w:val="28"/>
          <w:szCs w:val="28"/>
          <w:lang w:val="uk-UA"/>
        </w:rPr>
        <w:t>У роботі було проведено сумісне</w:t>
      </w:r>
      <w:r w:rsidRPr="00711EF0">
        <w:rPr>
          <w:bCs/>
          <w:kern w:val="28"/>
          <w:sz w:val="28"/>
          <w:szCs w:val="28"/>
          <w:lang w:val="uk-UA"/>
        </w:rPr>
        <w:t xml:space="preserve"> культивування досліджуваних штамів мікроорганізмів, а також визначено кількість синтезованих сидерофорів під час цього процесу. Отримані результати цього експерименту наведено в та</w:t>
      </w:r>
      <w:r w:rsidRPr="00711EF0">
        <w:rPr>
          <w:bCs/>
          <w:kern w:val="28"/>
          <w:sz w:val="28"/>
          <w:szCs w:val="28"/>
          <w:lang w:val="uk-UA"/>
        </w:rPr>
        <w:t>б</w:t>
      </w:r>
      <w:r w:rsidRPr="00711EF0">
        <w:rPr>
          <w:bCs/>
          <w:kern w:val="28"/>
          <w:sz w:val="28"/>
          <w:szCs w:val="28"/>
          <w:lang w:val="uk-UA"/>
        </w:rPr>
        <w:t>лиці 4.</w:t>
      </w:r>
      <w:r>
        <w:rPr>
          <w:bCs/>
          <w:kern w:val="28"/>
          <w:sz w:val="28"/>
          <w:szCs w:val="28"/>
          <w:lang w:val="uk-UA"/>
        </w:rPr>
        <w:t xml:space="preserve"> </w:t>
      </w:r>
    </w:p>
    <w:p w:rsidR="009A540F" w:rsidRDefault="009A540F" w:rsidP="009A540F">
      <w:pPr>
        <w:spacing w:line="360" w:lineRule="auto"/>
        <w:ind w:firstLine="709"/>
        <w:jc w:val="right"/>
        <w:rPr>
          <w:bCs/>
          <w:kern w:val="28"/>
          <w:sz w:val="28"/>
          <w:szCs w:val="28"/>
          <w:lang w:val="uk-UA"/>
        </w:rPr>
      </w:pPr>
    </w:p>
    <w:p w:rsidR="009A540F" w:rsidRDefault="009A540F" w:rsidP="009A540F">
      <w:pPr>
        <w:spacing w:line="360" w:lineRule="auto"/>
        <w:ind w:firstLine="709"/>
        <w:jc w:val="right"/>
        <w:rPr>
          <w:bCs/>
          <w:kern w:val="28"/>
          <w:sz w:val="28"/>
          <w:szCs w:val="28"/>
          <w:lang w:val="uk-UA"/>
        </w:rPr>
      </w:pPr>
      <w:r>
        <w:rPr>
          <w:bCs/>
          <w:kern w:val="28"/>
          <w:sz w:val="28"/>
          <w:szCs w:val="28"/>
          <w:lang w:val="uk-UA"/>
        </w:rPr>
        <w:t>Таблиця 4</w:t>
      </w:r>
    </w:p>
    <w:p w:rsidR="009A540F" w:rsidRDefault="009A540F" w:rsidP="009A540F">
      <w:pPr>
        <w:spacing w:line="360" w:lineRule="auto"/>
        <w:jc w:val="center"/>
        <w:rPr>
          <w:b/>
          <w:kern w:val="28"/>
          <w:sz w:val="28"/>
          <w:szCs w:val="28"/>
          <w:lang w:val="uk-UA"/>
        </w:rPr>
      </w:pPr>
      <w:r w:rsidRPr="00B441B4">
        <w:rPr>
          <w:b/>
          <w:kern w:val="28"/>
          <w:sz w:val="28"/>
          <w:szCs w:val="28"/>
          <w:lang w:val="uk-UA"/>
        </w:rPr>
        <w:t>Кількість сидерофорів, що утворювались при сумісному культивуванні досліджуваних мікроорганізмів</w:t>
      </w:r>
      <w:r>
        <w:rPr>
          <w:b/>
          <w:kern w:val="28"/>
          <w:sz w:val="28"/>
          <w:szCs w:val="28"/>
          <w:lang w:val="uk-UA"/>
        </w:rPr>
        <w:t xml:space="preserve"> у складі біоплівки</w:t>
      </w:r>
      <w:r w:rsidRPr="00B441B4">
        <w:rPr>
          <w:b/>
          <w:kern w:val="28"/>
          <w:sz w:val="28"/>
          <w:szCs w:val="28"/>
          <w:lang w:val="uk-UA"/>
        </w:rPr>
        <w:t>*</w:t>
      </w:r>
    </w:p>
    <w:p w:rsidR="009A540F" w:rsidRPr="00B441B4" w:rsidRDefault="00A3710D" w:rsidP="009A540F">
      <w:pPr>
        <w:spacing w:line="360" w:lineRule="auto"/>
        <w:jc w:val="center"/>
        <w:rPr>
          <w:b/>
          <w:kern w:val="28"/>
          <w:sz w:val="28"/>
          <w:szCs w:val="28"/>
          <w:lang w:val="uk-UA"/>
        </w:rPr>
      </w:pPr>
      <w:r>
        <w:rPr>
          <w:b/>
          <w:noProof/>
          <w:kern w:val="28"/>
          <w:sz w:val="28"/>
          <w:szCs w:val="28"/>
        </w:rPr>
        <w:drawing>
          <wp:inline distT="0" distB="0" distL="0" distR="0">
            <wp:extent cx="5591175" cy="2247900"/>
            <wp:effectExtent l="19050" t="0" r="9525" b="0"/>
            <wp:docPr id="10"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9" cstate="print"/>
                    <a:srcRect l="21117" t="29736" r="17204" b="34543"/>
                    <a:stretch>
                      <a:fillRect/>
                    </a:stretch>
                  </pic:blipFill>
                  <pic:spPr bwMode="auto">
                    <a:xfrm>
                      <a:off x="0" y="0"/>
                      <a:ext cx="5591175" cy="2247900"/>
                    </a:xfrm>
                    <a:prstGeom prst="rect">
                      <a:avLst/>
                    </a:prstGeom>
                    <a:noFill/>
                    <a:ln w="9525">
                      <a:noFill/>
                      <a:miter lim="800000"/>
                      <a:headEnd/>
                      <a:tailEnd/>
                    </a:ln>
                  </pic:spPr>
                </pic:pic>
              </a:graphicData>
            </a:graphic>
          </wp:inline>
        </w:drawing>
      </w:r>
    </w:p>
    <w:p w:rsidR="009A540F" w:rsidRDefault="009A540F" w:rsidP="009A540F">
      <w:pPr>
        <w:spacing w:line="360" w:lineRule="auto"/>
        <w:ind w:firstLine="709"/>
        <w:jc w:val="both"/>
        <w:rPr>
          <w:sz w:val="28"/>
          <w:szCs w:val="28"/>
          <w:lang w:val="uk-UA"/>
        </w:rPr>
      </w:pPr>
      <w:r w:rsidRPr="00DB15E7">
        <w:rPr>
          <w:bCs/>
          <w:kern w:val="28"/>
          <w:sz w:val="28"/>
          <w:szCs w:val="28"/>
          <w:lang w:val="uk-UA"/>
        </w:rPr>
        <w:lastRenderedPageBreak/>
        <w:t xml:space="preserve">Примітка: </w:t>
      </w:r>
      <w:r w:rsidRPr="00443B18">
        <w:rPr>
          <w:sz w:val="28"/>
          <w:szCs w:val="28"/>
          <w:lang w:val="uk-UA"/>
        </w:rPr>
        <w:t>*</w:t>
      </w:r>
      <w:r>
        <w:rPr>
          <w:sz w:val="28"/>
          <w:szCs w:val="28"/>
          <w:lang w:val="uk-UA"/>
        </w:rPr>
        <w:t xml:space="preserve"> − </w:t>
      </w:r>
      <w:r w:rsidRPr="00443B18">
        <w:rPr>
          <w:sz w:val="28"/>
          <w:szCs w:val="28"/>
          <w:lang w:val="uk-UA"/>
        </w:rPr>
        <w:t xml:space="preserve">дані представлені </w:t>
      </w:r>
      <w:r>
        <w:rPr>
          <w:sz w:val="28"/>
          <w:szCs w:val="28"/>
          <w:lang w:val="uk-UA"/>
        </w:rPr>
        <w:t>у вигляді концентрації сидерофорів з урахуванням кількості клітин у складі біоплівки, мкМ/</w:t>
      </w:r>
      <w:r w:rsidRPr="00443B18">
        <w:rPr>
          <w:sz w:val="28"/>
          <w:szCs w:val="28"/>
          <w:lang w:val="uk-UA"/>
        </w:rPr>
        <w:t>10</w:t>
      </w:r>
      <w:r w:rsidRPr="00443B18">
        <w:rPr>
          <w:sz w:val="28"/>
          <w:szCs w:val="28"/>
          <w:vertAlign w:val="superscript"/>
          <w:lang w:val="uk-UA"/>
        </w:rPr>
        <w:t>8</w:t>
      </w:r>
      <w:r w:rsidRPr="00443B18">
        <w:rPr>
          <w:sz w:val="28"/>
          <w:szCs w:val="28"/>
          <w:lang w:val="uk-UA"/>
        </w:rPr>
        <w:t>КУО/мл</w:t>
      </w:r>
      <w:r>
        <w:rPr>
          <w:sz w:val="28"/>
          <w:szCs w:val="28"/>
          <w:lang w:val="uk-UA"/>
        </w:rPr>
        <w:t>;</w:t>
      </w:r>
      <w:r w:rsidRPr="00763E5D">
        <w:rPr>
          <w:sz w:val="28"/>
          <w:szCs w:val="28"/>
          <w:lang w:val="uk-UA"/>
        </w:rPr>
        <w:t xml:space="preserve"> </w:t>
      </w:r>
      <w:r w:rsidRPr="00DB15E7">
        <w:rPr>
          <w:sz w:val="28"/>
          <w:szCs w:val="28"/>
          <w:lang w:val="en-US"/>
        </w:rPr>
        <w:t>P</w:t>
      </w:r>
      <w:r w:rsidRPr="00DB15E7">
        <w:rPr>
          <w:sz w:val="28"/>
          <w:szCs w:val="28"/>
          <w:vertAlign w:val="subscript"/>
          <w:lang w:val="uk-UA"/>
        </w:rPr>
        <w:t xml:space="preserve">c </w:t>
      </w:r>
      <w:r w:rsidRPr="00DB15E7">
        <w:rPr>
          <w:sz w:val="28"/>
          <w:szCs w:val="28"/>
          <w:lang w:val="uk-UA"/>
        </w:rPr>
        <w:t xml:space="preserve">- </w:t>
      </w:r>
      <w:r>
        <w:rPr>
          <w:sz w:val="28"/>
          <w:szCs w:val="28"/>
          <w:lang w:val="uk-UA"/>
        </w:rPr>
        <w:t xml:space="preserve">               </w:t>
      </w:r>
      <w:r w:rsidRPr="00DB15E7">
        <w:rPr>
          <w:i/>
          <w:sz w:val="28"/>
          <w:szCs w:val="28"/>
          <w:lang w:val="uk-UA"/>
        </w:rPr>
        <w:t xml:space="preserve">P. chlororaphis </w:t>
      </w:r>
      <w:r w:rsidRPr="00DB15E7">
        <w:rPr>
          <w:sz w:val="28"/>
          <w:szCs w:val="28"/>
          <w:lang w:val="en-US"/>
        </w:rPr>
        <w:t>ONU</w:t>
      </w:r>
      <w:r w:rsidRPr="00DB15E7">
        <w:rPr>
          <w:sz w:val="28"/>
          <w:szCs w:val="28"/>
          <w:lang w:val="uk-UA"/>
        </w:rPr>
        <w:t xml:space="preserve"> 301; </w:t>
      </w:r>
      <w:r w:rsidRPr="00DB15E7">
        <w:rPr>
          <w:sz w:val="28"/>
          <w:szCs w:val="28"/>
          <w:lang w:val="en-US"/>
        </w:rPr>
        <w:t>P</w:t>
      </w:r>
      <w:r w:rsidRPr="00DB15E7">
        <w:rPr>
          <w:sz w:val="28"/>
          <w:szCs w:val="28"/>
          <w:vertAlign w:val="subscript"/>
          <w:lang w:val="uk-UA"/>
        </w:rPr>
        <w:t>f</w:t>
      </w:r>
      <w:r w:rsidRPr="00DB15E7">
        <w:rPr>
          <w:bCs/>
          <w:kern w:val="28"/>
          <w:sz w:val="28"/>
          <w:szCs w:val="28"/>
          <w:lang w:val="uk-UA"/>
        </w:rPr>
        <w:t xml:space="preserve"> - </w:t>
      </w:r>
      <w:r w:rsidRPr="00DB15E7">
        <w:rPr>
          <w:i/>
          <w:sz w:val="28"/>
          <w:szCs w:val="28"/>
          <w:lang w:val="uk-UA"/>
        </w:rPr>
        <w:t>P. fluorescens</w:t>
      </w:r>
      <w:r w:rsidRPr="00DB15E7">
        <w:rPr>
          <w:sz w:val="28"/>
          <w:szCs w:val="28"/>
          <w:lang w:val="uk-UA"/>
        </w:rPr>
        <w:t xml:space="preserve"> </w:t>
      </w:r>
      <w:r w:rsidRPr="00DB15E7">
        <w:rPr>
          <w:sz w:val="28"/>
          <w:szCs w:val="28"/>
          <w:lang w:val="en-US"/>
        </w:rPr>
        <w:t>ATCC</w:t>
      </w:r>
      <w:r>
        <w:rPr>
          <w:sz w:val="28"/>
          <w:szCs w:val="28"/>
          <w:lang w:val="uk-UA"/>
        </w:rPr>
        <w:t xml:space="preserve"> 13225</w:t>
      </w:r>
      <w:r w:rsidRPr="00DB15E7">
        <w:rPr>
          <w:bCs/>
          <w:kern w:val="28"/>
          <w:sz w:val="28"/>
          <w:szCs w:val="28"/>
          <w:lang w:val="uk-UA"/>
        </w:rPr>
        <w:t xml:space="preserve">; </w:t>
      </w:r>
      <w:r w:rsidRPr="00DB15E7">
        <w:rPr>
          <w:sz w:val="28"/>
          <w:szCs w:val="28"/>
          <w:lang w:val="uk-UA"/>
        </w:rPr>
        <w:t>B</w:t>
      </w:r>
      <w:r w:rsidRPr="00DB15E7">
        <w:rPr>
          <w:sz w:val="28"/>
          <w:szCs w:val="28"/>
          <w:vertAlign w:val="subscript"/>
          <w:lang w:val="uk-UA"/>
        </w:rPr>
        <w:t>МБ1</w:t>
      </w:r>
      <w:r>
        <w:rPr>
          <w:sz w:val="28"/>
          <w:szCs w:val="28"/>
          <w:lang w:val="uk-UA"/>
        </w:rPr>
        <w:t xml:space="preserve"> - </w:t>
      </w:r>
      <w:r w:rsidRPr="00DB15E7">
        <w:rPr>
          <w:i/>
          <w:iCs/>
          <w:sz w:val="28"/>
          <w:szCs w:val="28"/>
          <w:lang w:val="uk-UA"/>
        </w:rPr>
        <w:t>B. subtilis</w:t>
      </w:r>
      <w:r w:rsidRPr="00DB15E7">
        <w:rPr>
          <w:sz w:val="28"/>
          <w:szCs w:val="28"/>
          <w:lang w:val="uk-UA"/>
        </w:rPr>
        <w:t xml:space="preserve"> МБ1;</w:t>
      </w:r>
      <w:r w:rsidRPr="00DB15E7">
        <w:rPr>
          <w:sz w:val="28"/>
          <w:szCs w:val="28"/>
          <w:vertAlign w:val="subscript"/>
          <w:lang w:val="uk-UA"/>
        </w:rPr>
        <w:t xml:space="preserve"> </w:t>
      </w:r>
      <w:r w:rsidRPr="00DB15E7">
        <w:rPr>
          <w:sz w:val="28"/>
          <w:szCs w:val="28"/>
          <w:lang w:val="uk-UA"/>
        </w:rPr>
        <w:t xml:space="preserve"> B</w:t>
      </w:r>
      <w:r w:rsidRPr="00DB15E7">
        <w:rPr>
          <w:sz w:val="28"/>
          <w:szCs w:val="28"/>
          <w:vertAlign w:val="subscript"/>
          <w:lang w:val="uk-UA"/>
        </w:rPr>
        <w:t>481</w:t>
      </w:r>
      <w:r w:rsidRPr="00DB15E7">
        <w:rPr>
          <w:sz w:val="28"/>
          <w:szCs w:val="28"/>
          <w:lang w:val="uk-UA"/>
        </w:rPr>
        <w:t xml:space="preserve"> - </w:t>
      </w:r>
      <w:r w:rsidRPr="00DB15E7">
        <w:rPr>
          <w:i/>
          <w:iCs/>
          <w:sz w:val="28"/>
          <w:szCs w:val="28"/>
          <w:lang w:val="uk-UA"/>
        </w:rPr>
        <w:t>B. subtilis</w:t>
      </w:r>
      <w:r w:rsidRPr="00DB15E7">
        <w:rPr>
          <w:sz w:val="28"/>
          <w:szCs w:val="28"/>
          <w:lang w:val="uk-UA"/>
        </w:rPr>
        <w:t xml:space="preserve"> ОНУ 481</w:t>
      </w:r>
      <w:r>
        <w:rPr>
          <w:sz w:val="28"/>
          <w:szCs w:val="28"/>
          <w:lang w:val="uk-UA"/>
        </w:rPr>
        <w:t>.</w:t>
      </w:r>
    </w:p>
    <w:p w:rsidR="009A540F" w:rsidRPr="00711EF0" w:rsidRDefault="009A540F" w:rsidP="009A540F">
      <w:pPr>
        <w:spacing w:line="360" w:lineRule="auto"/>
        <w:jc w:val="both"/>
        <w:rPr>
          <w:bCs/>
          <w:kern w:val="28"/>
          <w:sz w:val="28"/>
          <w:szCs w:val="28"/>
          <w:lang w:val="uk-UA"/>
        </w:rPr>
      </w:pPr>
    </w:p>
    <w:p w:rsidR="009A540F" w:rsidRDefault="009A540F" w:rsidP="009A540F">
      <w:pPr>
        <w:spacing w:line="360" w:lineRule="auto"/>
        <w:ind w:firstLine="709"/>
        <w:jc w:val="both"/>
        <w:rPr>
          <w:bCs/>
          <w:kern w:val="28"/>
          <w:sz w:val="28"/>
          <w:szCs w:val="28"/>
          <w:lang w:val="uk-UA"/>
        </w:rPr>
      </w:pPr>
      <w:r>
        <w:rPr>
          <w:bCs/>
          <w:kern w:val="28"/>
          <w:sz w:val="28"/>
          <w:szCs w:val="28"/>
          <w:lang w:val="uk-UA"/>
        </w:rPr>
        <w:t>На даному</w:t>
      </w:r>
      <w:r w:rsidRPr="00711EF0">
        <w:rPr>
          <w:bCs/>
          <w:kern w:val="28"/>
          <w:sz w:val="28"/>
          <w:szCs w:val="28"/>
          <w:lang w:val="uk-UA"/>
        </w:rPr>
        <w:t xml:space="preserve"> етапі дослідження було встановлено, що взаємодія культив</w:t>
      </w:r>
      <w:r w:rsidRPr="00711EF0">
        <w:rPr>
          <w:bCs/>
          <w:kern w:val="28"/>
          <w:sz w:val="28"/>
          <w:szCs w:val="28"/>
          <w:lang w:val="uk-UA"/>
        </w:rPr>
        <w:t>о</w:t>
      </w:r>
      <w:r w:rsidRPr="00711EF0">
        <w:rPr>
          <w:bCs/>
          <w:kern w:val="28"/>
          <w:sz w:val="28"/>
          <w:szCs w:val="28"/>
          <w:lang w:val="uk-UA"/>
        </w:rPr>
        <w:t>ваних мікроорганізмів викликає зміни у процесах синтезу різних сполук. З</w:t>
      </w:r>
      <w:r w:rsidRPr="00711EF0">
        <w:rPr>
          <w:bCs/>
          <w:kern w:val="28"/>
          <w:sz w:val="28"/>
          <w:szCs w:val="28"/>
          <w:lang w:val="uk-UA"/>
        </w:rPr>
        <w:t>о</w:t>
      </w:r>
      <w:r w:rsidRPr="00711EF0">
        <w:rPr>
          <w:bCs/>
          <w:kern w:val="28"/>
          <w:sz w:val="28"/>
          <w:szCs w:val="28"/>
          <w:lang w:val="uk-UA"/>
        </w:rPr>
        <w:t>крема, спостерігалося значуще зростання кількості сидерофорів у поживному середовищі, особливо в другий день, порівняно з першим, що є ключовим відзначеним етапом цього підвищення.</w:t>
      </w:r>
      <w:r>
        <w:rPr>
          <w:bCs/>
          <w:kern w:val="28"/>
          <w:sz w:val="28"/>
          <w:szCs w:val="28"/>
          <w:lang w:val="uk-UA"/>
        </w:rPr>
        <w:t xml:space="preserve"> Досліджувані асоціації мікрооргані</w:t>
      </w:r>
      <w:r>
        <w:rPr>
          <w:bCs/>
          <w:kern w:val="28"/>
          <w:sz w:val="28"/>
          <w:szCs w:val="28"/>
          <w:lang w:val="uk-UA"/>
        </w:rPr>
        <w:t>з</w:t>
      </w:r>
      <w:r>
        <w:rPr>
          <w:bCs/>
          <w:kern w:val="28"/>
          <w:sz w:val="28"/>
          <w:szCs w:val="28"/>
          <w:lang w:val="uk-UA"/>
        </w:rPr>
        <w:t>мів у цьому випадку можна розташувати наступним чином:</w:t>
      </w:r>
    </w:p>
    <w:p w:rsidR="009A540F" w:rsidRDefault="009A540F" w:rsidP="009A540F">
      <w:pPr>
        <w:spacing w:line="360" w:lineRule="auto"/>
        <w:ind w:firstLine="709"/>
        <w:jc w:val="center"/>
        <w:rPr>
          <w:sz w:val="28"/>
          <w:szCs w:val="28"/>
          <w:lang w:val="uk-UA"/>
        </w:rPr>
      </w:pPr>
      <w:r w:rsidRPr="00443B18">
        <w:rPr>
          <w:sz w:val="28"/>
          <w:szCs w:val="28"/>
          <w:lang w:val="uk-UA"/>
        </w:rPr>
        <w:t>B</w:t>
      </w:r>
      <w:r w:rsidRPr="00443B18">
        <w:rPr>
          <w:sz w:val="28"/>
          <w:szCs w:val="28"/>
          <w:vertAlign w:val="subscript"/>
          <w:lang w:val="uk-UA"/>
        </w:rPr>
        <w:t>МБ1</w:t>
      </w:r>
      <w:r>
        <w:rPr>
          <w:sz w:val="28"/>
          <w:szCs w:val="28"/>
          <w:lang w:val="uk-UA"/>
        </w:rPr>
        <w:t xml:space="preserve"> + </w:t>
      </w:r>
      <w:r w:rsidRPr="00443B18">
        <w:rPr>
          <w:sz w:val="28"/>
          <w:szCs w:val="28"/>
          <w:lang w:val="en-US"/>
        </w:rPr>
        <w:t>P</w:t>
      </w:r>
      <w:r>
        <w:rPr>
          <w:sz w:val="28"/>
          <w:szCs w:val="28"/>
          <w:vertAlign w:val="subscript"/>
          <w:lang w:val="uk-UA"/>
        </w:rPr>
        <w:t>c</w:t>
      </w:r>
      <w:r>
        <w:rPr>
          <w:sz w:val="28"/>
          <w:szCs w:val="28"/>
          <w:lang w:val="uk-UA"/>
        </w:rPr>
        <w:t xml:space="preserve">  ≥ </w:t>
      </w:r>
      <w:r w:rsidRPr="003F6DA4">
        <w:rPr>
          <w:sz w:val="28"/>
          <w:szCs w:val="28"/>
          <w:lang w:val="uk-UA"/>
        </w:rPr>
        <w:t>B</w:t>
      </w:r>
      <w:r w:rsidRPr="00443B18">
        <w:rPr>
          <w:sz w:val="28"/>
          <w:szCs w:val="28"/>
          <w:vertAlign w:val="subscript"/>
          <w:lang w:val="uk-UA"/>
        </w:rPr>
        <w:t>МБ1</w:t>
      </w:r>
      <w:r>
        <w:rPr>
          <w:sz w:val="28"/>
          <w:szCs w:val="28"/>
          <w:lang w:val="uk-UA"/>
        </w:rPr>
        <w:t xml:space="preserve"> + </w:t>
      </w:r>
      <w:r w:rsidRPr="00443B18">
        <w:rPr>
          <w:sz w:val="28"/>
          <w:szCs w:val="28"/>
          <w:lang w:val="en-US"/>
        </w:rPr>
        <w:t>P</w:t>
      </w:r>
      <w:r w:rsidRPr="00443B18">
        <w:rPr>
          <w:sz w:val="28"/>
          <w:szCs w:val="28"/>
          <w:vertAlign w:val="subscript"/>
          <w:lang w:val="uk-UA"/>
        </w:rPr>
        <w:t>f</w:t>
      </w:r>
      <w:r>
        <w:rPr>
          <w:sz w:val="28"/>
          <w:szCs w:val="28"/>
          <w:lang w:val="uk-UA"/>
        </w:rPr>
        <w:t xml:space="preserve">  ≥ </w:t>
      </w:r>
      <w:r w:rsidRPr="00443B18">
        <w:rPr>
          <w:sz w:val="28"/>
          <w:szCs w:val="28"/>
          <w:lang w:val="uk-UA"/>
        </w:rPr>
        <w:t>B</w:t>
      </w:r>
      <w:r w:rsidRPr="003F6DA4">
        <w:rPr>
          <w:sz w:val="28"/>
          <w:szCs w:val="28"/>
          <w:vertAlign w:val="subscript"/>
          <w:lang w:val="uk-UA"/>
        </w:rPr>
        <w:t>481</w:t>
      </w:r>
      <w:r>
        <w:rPr>
          <w:sz w:val="28"/>
          <w:szCs w:val="28"/>
          <w:lang w:val="uk-UA"/>
        </w:rPr>
        <w:t xml:space="preserve"> + </w:t>
      </w:r>
      <w:r w:rsidRPr="00443B18">
        <w:rPr>
          <w:sz w:val="28"/>
          <w:szCs w:val="28"/>
          <w:lang w:val="en-US"/>
        </w:rPr>
        <w:t>P</w:t>
      </w:r>
      <w:r w:rsidRPr="00443B18">
        <w:rPr>
          <w:sz w:val="28"/>
          <w:szCs w:val="28"/>
          <w:vertAlign w:val="subscript"/>
          <w:lang w:val="uk-UA"/>
        </w:rPr>
        <w:t>c</w:t>
      </w:r>
      <w:r>
        <w:rPr>
          <w:sz w:val="28"/>
          <w:szCs w:val="28"/>
          <w:lang w:val="uk-UA"/>
        </w:rPr>
        <w:t xml:space="preserve">  ≥ </w:t>
      </w:r>
      <w:r w:rsidRPr="003F6DA4">
        <w:rPr>
          <w:sz w:val="28"/>
          <w:szCs w:val="28"/>
          <w:lang w:val="uk-UA"/>
        </w:rPr>
        <w:t>B</w:t>
      </w:r>
      <w:r w:rsidRPr="003F6DA4">
        <w:rPr>
          <w:sz w:val="28"/>
          <w:szCs w:val="28"/>
          <w:vertAlign w:val="subscript"/>
          <w:lang w:val="uk-UA"/>
        </w:rPr>
        <w:t>481</w:t>
      </w:r>
      <w:r>
        <w:rPr>
          <w:sz w:val="28"/>
          <w:szCs w:val="28"/>
          <w:lang w:val="uk-UA"/>
        </w:rPr>
        <w:t xml:space="preserve"> + </w:t>
      </w:r>
      <w:r w:rsidRPr="00443B18">
        <w:rPr>
          <w:sz w:val="28"/>
          <w:szCs w:val="28"/>
          <w:lang w:val="en-US"/>
        </w:rPr>
        <w:t>P</w:t>
      </w:r>
      <w:r>
        <w:rPr>
          <w:sz w:val="28"/>
          <w:szCs w:val="28"/>
          <w:vertAlign w:val="subscript"/>
          <w:lang w:val="uk-UA"/>
        </w:rPr>
        <w:t>f</w:t>
      </w:r>
      <w:r>
        <w:rPr>
          <w:sz w:val="28"/>
          <w:szCs w:val="28"/>
          <w:lang w:val="uk-UA"/>
        </w:rPr>
        <w:t>.</w:t>
      </w:r>
    </w:p>
    <w:p w:rsidR="009A540F" w:rsidRDefault="009A540F" w:rsidP="009A540F">
      <w:pPr>
        <w:spacing w:line="360" w:lineRule="auto"/>
        <w:ind w:firstLine="709"/>
        <w:jc w:val="both"/>
        <w:rPr>
          <w:bCs/>
          <w:kern w:val="28"/>
          <w:sz w:val="28"/>
          <w:szCs w:val="28"/>
          <w:lang w:val="uk-UA"/>
        </w:rPr>
      </w:pPr>
      <w:r w:rsidRPr="004F4282">
        <w:rPr>
          <w:sz w:val="28"/>
          <w:szCs w:val="28"/>
          <w:lang w:val="uk-UA"/>
        </w:rPr>
        <w:t xml:space="preserve">Отже, асоціація, до складу якої входив штам </w:t>
      </w:r>
      <w:r w:rsidRPr="004F4282">
        <w:rPr>
          <w:bCs/>
          <w:i/>
          <w:kern w:val="28"/>
          <w:sz w:val="28"/>
          <w:szCs w:val="28"/>
          <w:lang w:val="en-US"/>
        </w:rPr>
        <w:t>P</w:t>
      </w:r>
      <w:r w:rsidRPr="004F4282">
        <w:rPr>
          <w:bCs/>
          <w:i/>
          <w:kern w:val="28"/>
          <w:sz w:val="28"/>
          <w:szCs w:val="28"/>
          <w:lang w:val="uk-UA"/>
        </w:rPr>
        <w:t xml:space="preserve">. </w:t>
      </w:r>
      <w:r w:rsidRPr="004F4282">
        <w:rPr>
          <w:bCs/>
          <w:i/>
          <w:kern w:val="28"/>
          <w:sz w:val="28"/>
          <w:szCs w:val="28"/>
          <w:lang w:val="en-US"/>
        </w:rPr>
        <w:t>chlororaphis</w:t>
      </w:r>
      <w:r w:rsidRPr="004F4282">
        <w:rPr>
          <w:bCs/>
          <w:kern w:val="28"/>
          <w:sz w:val="28"/>
          <w:szCs w:val="28"/>
          <w:lang w:val="uk-UA"/>
        </w:rPr>
        <w:t xml:space="preserve"> </w:t>
      </w:r>
      <w:r w:rsidRPr="004F4282">
        <w:rPr>
          <w:bCs/>
          <w:kern w:val="28"/>
          <w:sz w:val="28"/>
          <w:szCs w:val="28"/>
          <w:lang w:val="en-US"/>
        </w:rPr>
        <w:t>ONU</w:t>
      </w:r>
      <w:r w:rsidRPr="00763E5D">
        <w:rPr>
          <w:bCs/>
          <w:kern w:val="28"/>
          <w:sz w:val="28"/>
          <w:szCs w:val="28"/>
          <w:lang w:val="uk-UA"/>
        </w:rPr>
        <w:t xml:space="preserve"> </w:t>
      </w:r>
      <w:r w:rsidRPr="004F4282">
        <w:rPr>
          <w:bCs/>
          <w:kern w:val="28"/>
          <w:sz w:val="28"/>
          <w:szCs w:val="28"/>
          <w:lang w:val="uk-UA"/>
        </w:rPr>
        <w:t xml:space="preserve">301, виявилась більш активним продуцентом сидерофорів, ніж угрупування з </w:t>
      </w:r>
      <w:r>
        <w:rPr>
          <w:bCs/>
          <w:kern w:val="28"/>
          <w:sz w:val="28"/>
          <w:szCs w:val="28"/>
          <w:lang w:val="uk-UA"/>
        </w:rPr>
        <w:t xml:space="preserve">           </w:t>
      </w:r>
      <w:r w:rsidRPr="004F4282">
        <w:rPr>
          <w:bCs/>
          <w:i/>
          <w:kern w:val="28"/>
          <w:sz w:val="28"/>
          <w:szCs w:val="28"/>
          <w:lang w:val="en-US"/>
        </w:rPr>
        <w:t>P</w:t>
      </w:r>
      <w:r w:rsidRPr="004F4282">
        <w:rPr>
          <w:bCs/>
          <w:i/>
          <w:kern w:val="28"/>
          <w:sz w:val="28"/>
          <w:szCs w:val="28"/>
          <w:lang w:val="uk-UA"/>
        </w:rPr>
        <w:t xml:space="preserve">. </w:t>
      </w:r>
      <w:r>
        <w:rPr>
          <w:bCs/>
          <w:i/>
          <w:kern w:val="28"/>
          <w:sz w:val="28"/>
          <w:szCs w:val="28"/>
          <w:lang w:val="en-US"/>
        </w:rPr>
        <w:t>fluorescen</w:t>
      </w:r>
      <w:r w:rsidRPr="004F4282">
        <w:rPr>
          <w:bCs/>
          <w:i/>
          <w:kern w:val="28"/>
          <w:sz w:val="28"/>
          <w:szCs w:val="28"/>
          <w:lang w:val="en-US"/>
        </w:rPr>
        <w:t>s</w:t>
      </w:r>
      <w:r w:rsidRPr="004F4282">
        <w:rPr>
          <w:bCs/>
          <w:kern w:val="28"/>
          <w:sz w:val="28"/>
          <w:szCs w:val="28"/>
          <w:lang w:val="uk-UA"/>
        </w:rPr>
        <w:t xml:space="preserve"> </w:t>
      </w:r>
      <w:r w:rsidRPr="004F4282">
        <w:rPr>
          <w:bCs/>
          <w:kern w:val="28"/>
          <w:sz w:val="28"/>
          <w:szCs w:val="28"/>
          <w:lang w:val="en-US"/>
        </w:rPr>
        <w:t>ATCC</w:t>
      </w:r>
      <w:r w:rsidRPr="004F4282">
        <w:rPr>
          <w:bCs/>
          <w:kern w:val="28"/>
          <w:sz w:val="28"/>
          <w:szCs w:val="28"/>
          <w:lang w:val="uk-UA"/>
        </w:rPr>
        <w:t xml:space="preserve"> 13225.</w:t>
      </w:r>
    </w:p>
    <w:p w:rsidR="009A540F" w:rsidRDefault="009A540F" w:rsidP="009A540F">
      <w:pPr>
        <w:spacing w:line="360" w:lineRule="auto"/>
        <w:ind w:firstLine="709"/>
        <w:jc w:val="both"/>
        <w:rPr>
          <w:bCs/>
          <w:kern w:val="28"/>
          <w:sz w:val="28"/>
          <w:szCs w:val="28"/>
          <w:lang w:val="uk-UA"/>
        </w:rPr>
      </w:pPr>
      <w:r w:rsidRPr="00711EF0">
        <w:rPr>
          <w:bCs/>
          <w:kern w:val="28"/>
          <w:sz w:val="28"/>
          <w:szCs w:val="28"/>
          <w:lang w:val="uk-UA"/>
        </w:rPr>
        <w:t>У подальшому процесі культивування спостерігалося додаткове збіл</w:t>
      </w:r>
      <w:r w:rsidRPr="00711EF0">
        <w:rPr>
          <w:bCs/>
          <w:kern w:val="28"/>
          <w:sz w:val="28"/>
          <w:szCs w:val="28"/>
          <w:lang w:val="uk-UA"/>
        </w:rPr>
        <w:t>ь</w:t>
      </w:r>
      <w:r w:rsidRPr="00711EF0">
        <w:rPr>
          <w:bCs/>
          <w:kern w:val="28"/>
          <w:sz w:val="28"/>
          <w:szCs w:val="28"/>
          <w:lang w:val="uk-UA"/>
        </w:rPr>
        <w:t>шення кількості сидероф</w:t>
      </w:r>
      <w:r>
        <w:rPr>
          <w:bCs/>
          <w:kern w:val="28"/>
          <w:sz w:val="28"/>
          <w:szCs w:val="28"/>
          <w:lang w:val="uk-UA"/>
        </w:rPr>
        <w:t xml:space="preserve">орів у поживному середовищі. Це </w:t>
      </w:r>
      <w:r w:rsidRPr="00711EF0">
        <w:rPr>
          <w:bCs/>
          <w:kern w:val="28"/>
          <w:sz w:val="28"/>
          <w:szCs w:val="28"/>
          <w:lang w:val="uk-UA"/>
        </w:rPr>
        <w:t>явище було осо</w:t>
      </w:r>
      <w:r w:rsidRPr="00711EF0">
        <w:rPr>
          <w:bCs/>
          <w:kern w:val="28"/>
          <w:sz w:val="28"/>
          <w:szCs w:val="28"/>
          <w:lang w:val="uk-UA"/>
        </w:rPr>
        <w:t>б</w:t>
      </w:r>
      <w:r w:rsidRPr="00711EF0">
        <w:rPr>
          <w:bCs/>
          <w:kern w:val="28"/>
          <w:sz w:val="28"/>
          <w:szCs w:val="28"/>
          <w:lang w:val="uk-UA"/>
        </w:rPr>
        <w:t>ливо вираженим у випадку асоціацій будь-якого зі штамів псевдомонад з</w:t>
      </w:r>
      <w:r>
        <w:rPr>
          <w:bCs/>
          <w:kern w:val="28"/>
          <w:sz w:val="28"/>
          <w:szCs w:val="28"/>
          <w:lang w:val="uk-UA"/>
        </w:rPr>
        <w:t xml:space="preserve">а присутності </w:t>
      </w:r>
      <w:r w:rsidRPr="00711EF0">
        <w:rPr>
          <w:bCs/>
          <w:i/>
          <w:kern w:val="28"/>
          <w:sz w:val="28"/>
          <w:szCs w:val="28"/>
          <w:lang w:val="uk-UA"/>
        </w:rPr>
        <w:t>B. subtilis</w:t>
      </w:r>
      <w:r>
        <w:rPr>
          <w:bCs/>
          <w:kern w:val="28"/>
          <w:sz w:val="28"/>
          <w:szCs w:val="28"/>
          <w:lang w:val="uk-UA"/>
        </w:rPr>
        <w:t xml:space="preserve"> МБ1. Очевидно</w:t>
      </w:r>
      <w:r w:rsidRPr="00711EF0">
        <w:rPr>
          <w:bCs/>
          <w:kern w:val="28"/>
          <w:sz w:val="28"/>
          <w:szCs w:val="28"/>
          <w:lang w:val="uk-UA"/>
        </w:rPr>
        <w:t xml:space="preserve">, що цей </w:t>
      </w:r>
      <w:r>
        <w:rPr>
          <w:bCs/>
          <w:kern w:val="28"/>
          <w:sz w:val="28"/>
          <w:szCs w:val="28"/>
          <w:lang w:val="uk-UA"/>
        </w:rPr>
        <w:t xml:space="preserve">штам </w:t>
      </w:r>
      <w:r w:rsidRPr="00711EF0">
        <w:rPr>
          <w:bCs/>
          <w:kern w:val="28"/>
          <w:sz w:val="28"/>
          <w:szCs w:val="28"/>
          <w:lang w:val="uk-UA"/>
        </w:rPr>
        <w:t>бацил має потенціал для інтенсивнішої продукції вторинних екзометаболітів або розширеного їхнього спектру. Ймовірно, це пов'язано з більш жорсткими умовами існування, зо</w:t>
      </w:r>
      <w:r w:rsidRPr="00711EF0">
        <w:rPr>
          <w:bCs/>
          <w:kern w:val="28"/>
          <w:sz w:val="28"/>
          <w:szCs w:val="28"/>
          <w:lang w:val="uk-UA"/>
        </w:rPr>
        <w:t>к</w:t>
      </w:r>
      <w:r w:rsidRPr="00711EF0">
        <w:rPr>
          <w:bCs/>
          <w:kern w:val="28"/>
          <w:sz w:val="28"/>
          <w:szCs w:val="28"/>
          <w:lang w:val="uk-UA"/>
        </w:rPr>
        <w:t xml:space="preserve">рема у морській воді, що призводить до </w:t>
      </w:r>
      <w:r>
        <w:rPr>
          <w:bCs/>
          <w:kern w:val="28"/>
          <w:sz w:val="28"/>
          <w:szCs w:val="28"/>
          <w:lang w:val="uk-UA"/>
        </w:rPr>
        <w:t>більш вираженої</w:t>
      </w:r>
      <w:r w:rsidRPr="00711EF0">
        <w:rPr>
          <w:bCs/>
          <w:kern w:val="28"/>
          <w:sz w:val="28"/>
          <w:szCs w:val="28"/>
          <w:lang w:val="uk-UA"/>
        </w:rPr>
        <w:t xml:space="preserve"> здатності до антаг</w:t>
      </w:r>
      <w:r w:rsidRPr="00711EF0">
        <w:rPr>
          <w:bCs/>
          <w:kern w:val="28"/>
          <w:sz w:val="28"/>
          <w:szCs w:val="28"/>
          <w:lang w:val="uk-UA"/>
        </w:rPr>
        <w:t>о</w:t>
      </w:r>
      <w:r w:rsidRPr="00711EF0">
        <w:rPr>
          <w:bCs/>
          <w:kern w:val="28"/>
          <w:sz w:val="28"/>
          <w:szCs w:val="28"/>
          <w:lang w:val="uk-UA"/>
        </w:rPr>
        <w:t xml:space="preserve">ністичних взаємодій </w:t>
      </w:r>
      <w:r w:rsidRPr="005412A7">
        <w:rPr>
          <w:bCs/>
          <w:kern w:val="28"/>
          <w:sz w:val="28"/>
          <w:szCs w:val="28"/>
          <w:lang w:val="uk-UA"/>
        </w:rPr>
        <w:t>[</w:t>
      </w:r>
      <w:r>
        <w:rPr>
          <w:bCs/>
          <w:kern w:val="28"/>
          <w:sz w:val="28"/>
          <w:szCs w:val="28"/>
          <w:lang w:val="en-US"/>
        </w:rPr>
        <w:t>Yu</w:t>
      </w:r>
      <w:r w:rsidRPr="005412A7">
        <w:rPr>
          <w:bCs/>
          <w:kern w:val="28"/>
          <w:sz w:val="28"/>
          <w:szCs w:val="28"/>
          <w:lang w:val="uk-UA"/>
        </w:rPr>
        <w:t xml:space="preserve"> </w:t>
      </w:r>
      <w:r>
        <w:rPr>
          <w:bCs/>
          <w:kern w:val="28"/>
          <w:sz w:val="28"/>
          <w:szCs w:val="28"/>
          <w:lang w:val="en-US"/>
        </w:rPr>
        <w:t>et</w:t>
      </w:r>
      <w:r w:rsidRPr="005412A7">
        <w:rPr>
          <w:bCs/>
          <w:kern w:val="28"/>
          <w:sz w:val="28"/>
          <w:szCs w:val="28"/>
          <w:lang w:val="uk-UA"/>
        </w:rPr>
        <w:t xml:space="preserve"> </w:t>
      </w:r>
      <w:r>
        <w:rPr>
          <w:bCs/>
          <w:kern w:val="28"/>
          <w:sz w:val="28"/>
          <w:szCs w:val="28"/>
          <w:lang w:val="en-US"/>
        </w:rPr>
        <w:t>al</w:t>
      </w:r>
      <w:r w:rsidRPr="005412A7">
        <w:rPr>
          <w:bCs/>
          <w:kern w:val="28"/>
          <w:sz w:val="28"/>
          <w:szCs w:val="28"/>
          <w:lang w:val="uk-UA"/>
        </w:rPr>
        <w:t>., 2016]</w:t>
      </w:r>
      <w:r>
        <w:rPr>
          <w:bCs/>
          <w:kern w:val="28"/>
          <w:sz w:val="28"/>
          <w:szCs w:val="28"/>
          <w:lang w:val="uk-UA"/>
        </w:rPr>
        <w:t>. Біоплівки, що утворюються морськими мікроорганізмами, є</w:t>
      </w:r>
      <w:r w:rsidRPr="004E092E">
        <w:rPr>
          <w:bCs/>
          <w:kern w:val="28"/>
          <w:sz w:val="28"/>
          <w:szCs w:val="28"/>
          <w:lang w:val="uk-UA"/>
        </w:rPr>
        <w:t xml:space="preserve"> агрегован</w:t>
      </w:r>
      <w:r>
        <w:rPr>
          <w:bCs/>
          <w:kern w:val="28"/>
          <w:sz w:val="28"/>
          <w:szCs w:val="28"/>
          <w:lang w:val="uk-UA"/>
        </w:rPr>
        <w:t>ими</w:t>
      </w:r>
      <w:r w:rsidRPr="004E092E">
        <w:rPr>
          <w:bCs/>
          <w:kern w:val="28"/>
          <w:sz w:val="28"/>
          <w:szCs w:val="28"/>
          <w:lang w:val="uk-UA"/>
        </w:rPr>
        <w:t xml:space="preserve"> мікробн</w:t>
      </w:r>
      <w:r>
        <w:rPr>
          <w:bCs/>
          <w:kern w:val="28"/>
          <w:sz w:val="28"/>
          <w:szCs w:val="28"/>
          <w:lang w:val="uk-UA"/>
        </w:rPr>
        <w:t>ими</w:t>
      </w:r>
      <w:r w:rsidRPr="004E092E">
        <w:rPr>
          <w:bCs/>
          <w:kern w:val="28"/>
          <w:sz w:val="28"/>
          <w:szCs w:val="28"/>
          <w:lang w:val="uk-UA"/>
        </w:rPr>
        <w:t xml:space="preserve"> спільнот</w:t>
      </w:r>
      <w:r>
        <w:rPr>
          <w:bCs/>
          <w:kern w:val="28"/>
          <w:sz w:val="28"/>
          <w:szCs w:val="28"/>
          <w:lang w:val="uk-UA"/>
        </w:rPr>
        <w:t>ам</w:t>
      </w:r>
      <w:r w:rsidRPr="004E092E">
        <w:rPr>
          <w:bCs/>
          <w:kern w:val="28"/>
          <w:sz w:val="28"/>
          <w:szCs w:val="28"/>
          <w:lang w:val="uk-UA"/>
        </w:rPr>
        <w:t xml:space="preserve">и, які відіграють вирішальну роль у </w:t>
      </w:r>
      <w:r>
        <w:rPr>
          <w:bCs/>
          <w:kern w:val="28"/>
          <w:sz w:val="28"/>
          <w:szCs w:val="28"/>
          <w:lang w:val="uk-UA"/>
        </w:rPr>
        <w:t xml:space="preserve">сталості </w:t>
      </w:r>
      <w:r w:rsidRPr="004E092E">
        <w:rPr>
          <w:bCs/>
          <w:kern w:val="28"/>
          <w:sz w:val="28"/>
          <w:szCs w:val="28"/>
          <w:lang w:val="uk-UA"/>
        </w:rPr>
        <w:t>морсько</w:t>
      </w:r>
      <w:r>
        <w:rPr>
          <w:bCs/>
          <w:kern w:val="28"/>
          <w:sz w:val="28"/>
          <w:szCs w:val="28"/>
          <w:lang w:val="uk-UA"/>
        </w:rPr>
        <w:t>го</w:t>
      </w:r>
      <w:r w:rsidRPr="004E092E">
        <w:rPr>
          <w:bCs/>
          <w:kern w:val="28"/>
          <w:sz w:val="28"/>
          <w:szCs w:val="28"/>
          <w:lang w:val="uk-UA"/>
        </w:rPr>
        <w:t xml:space="preserve"> середовищ</w:t>
      </w:r>
      <w:r>
        <w:rPr>
          <w:bCs/>
          <w:kern w:val="28"/>
          <w:sz w:val="28"/>
          <w:szCs w:val="28"/>
          <w:lang w:val="uk-UA"/>
        </w:rPr>
        <w:t>а</w:t>
      </w:r>
      <w:r w:rsidRPr="004E092E">
        <w:rPr>
          <w:bCs/>
          <w:kern w:val="28"/>
          <w:sz w:val="28"/>
          <w:szCs w:val="28"/>
          <w:lang w:val="uk-UA"/>
        </w:rPr>
        <w:t xml:space="preserve">. Вони </w:t>
      </w:r>
      <w:r>
        <w:rPr>
          <w:bCs/>
          <w:kern w:val="28"/>
          <w:sz w:val="28"/>
          <w:szCs w:val="28"/>
          <w:lang w:val="uk-UA"/>
        </w:rPr>
        <w:t xml:space="preserve">можуть </w:t>
      </w:r>
      <w:r w:rsidRPr="004E092E">
        <w:rPr>
          <w:bCs/>
          <w:kern w:val="28"/>
          <w:sz w:val="28"/>
          <w:szCs w:val="28"/>
          <w:lang w:val="uk-UA"/>
        </w:rPr>
        <w:t>складают</w:t>
      </w:r>
      <w:r>
        <w:rPr>
          <w:bCs/>
          <w:kern w:val="28"/>
          <w:sz w:val="28"/>
          <w:szCs w:val="28"/>
          <w:lang w:val="uk-UA"/>
        </w:rPr>
        <w:t>и</w:t>
      </w:r>
      <w:r w:rsidRPr="004E092E">
        <w:rPr>
          <w:bCs/>
          <w:kern w:val="28"/>
          <w:sz w:val="28"/>
          <w:szCs w:val="28"/>
          <w:lang w:val="uk-UA"/>
        </w:rPr>
        <w:t xml:space="preserve">ся з різних </w:t>
      </w:r>
      <w:r>
        <w:rPr>
          <w:bCs/>
          <w:kern w:val="28"/>
          <w:sz w:val="28"/>
          <w:szCs w:val="28"/>
          <w:lang w:val="uk-UA"/>
        </w:rPr>
        <w:t>представників</w:t>
      </w:r>
      <w:r w:rsidRPr="004E092E">
        <w:rPr>
          <w:bCs/>
          <w:kern w:val="28"/>
          <w:sz w:val="28"/>
          <w:szCs w:val="28"/>
          <w:lang w:val="uk-UA"/>
        </w:rPr>
        <w:t xml:space="preserve">, таких як бактерії, гриби, водорості та найпростіші. Ці біоплівки мають унікальні структурні та функціональні закономірності і представляють інтерес як для фундаментальних, так </w:t>
      </w:r>
      <w:r>
        <w:rPr>
          <w:bCs/>
          <w:kern w:val="28"/>
          <w:sz w:val="28"/>
          <w:szCs w:val="28"/>
          <w:lang w:val="uk-UA"/>
        </w:rPr>
        <w:t>й</w:t>
      </w:r>
      <w:r w:rsidRPr="004E092E">
        <w:rPr>
          <w:bCs/>
          <w:kern w:val="28"/>
          <w:sz w:val="28"/>
          <w:szCs w:val="28"/>
          <w:lang w:val="uk-UA"/>
        </w:rPr>
        <w:t xml:space="preserve"> для прикладних досл</w:t>
      </w:r>
      <w:r w:rsidRPr="004E092E">
        <w:rPr>
          <w:bCs/>
          <w:kern w:val="28"/>
          <w:sz w:val="28"/>
          <w:szCs w:val="28"/>
          <w:lang w:val="uk-UA"/>
        </w:rPr>
        <w:t>і</w:t>
      </w:r>
      <w:r w:rsidRPr="004E092E">
        <w:rPr>
          <w:bCs/>
          <w:kern w:val="28"/>
          <w:sz w:val="28"/>
          <w:szCs w:val="28"/>
          <w:lang w:val="uk-UA"/>
        </w:rPr>
        <w:t xml:space="preserve">джень. </w:t>
      </w:r>
      <w:r>
        <w:rPr>
          <w:bCs/>
          <w:kern w:val="28"/>
          <w:sz w:val="28"/>
          <w:szCs w:val="28"/>
          <w:lang w:val="uk-UA"/>
        </w:rPr>
        <w:t>Зараз в</w:t>
      </w:r>
      <w:r w:rsidRPr="004E092E">
        <w:rPr>
          <w:bCs/>
          <w:kern w:val="28"/>
          <w:sz w:val="28"/>
          <w:szCs w:val="28"/>
          <w:lang w:val="uk-UA"/>
        </w:rPr>
        <w:t xml:space="preserve">они </w:t>
      </w:r>
      <w:r>
        <w:rPr>
          <w:bCs/>
          <w:kern w:val="28"/>
          <w:sz w:val="28"/>
          <w:szCs w:val="28"/>
          <w:lang w:val="uk-UA"/>
        </w:rPr>
        <w:t>починають</w:t>
      </w:r>
      <w:r w:rsidRPr="004E092E">
        <w:rPr>
          <w:bCs/>
          <w:kern w:val="28"/>
          <w:sz w:val="28"/>
          <w:szCs w:val="28"/>
          <w:lang w:val="uk-UA"/>
        </w:rPr>
        <w:t xml:space="preserve"> </w:t>
      </w:r>
      <w:r>
        <w:rPr>
          <w:bCs/>
          <w:kern w:val="28"/>
          <w:sz w:val="28"/>
          <w:szCs w:val="28"/>
          <w:lang w:val="uk-UA"/>
        </w:rPr>
        <w:t xml:space="preserve">застосовуватися </w:t>
      </w:r>
      <w:r w:rsidRPr="004E092E">
        <w:rPr>
          <w:bCs/>
          <w:kern w:val="28"/>
          <w:sz w:val="28"/>
          <w:szCs w:val="28"/>
          <w:lang w:val="uk-UA"/>
        </w:rPr>
        <w:t>в таких галузях, як продовол</w:t>
      </w:r>
      <w:r w:rsidRPr="004E092E">
        <w:rPr>
          <w:bCs/>
          <w:kern w:val="28"/>
          <w:sz w:val="28"/>
          <w:szCs w:val="28"/>
          <w:lang w:val="uk-UA"/>
        </w:rPr>
        <w:t>ь</w:t>
      </w:r>
      <w:r w:rsidRPr="004E092E">
        <w:rPr>
          <w:bCs/>
          <w:kern w:val="28"/>
          <w:sz w:val="28"/>
          <w:szCs w:val="28"/>
          <w:lang w:val="uk-UA"/>
        </w:rPr>
        <w:t>ча безпека, медицина, біотехнології та відновлення навколишнього серед</w:t>
      </w:r>
      <w:r w:rsidRPr="004E092E">
        <w:rPr>
          <w:bCs/>
          <w:kern w:val="28"/>
          <w:sz w:val="28"/>
          <w:szCs w:val="28"/>
          <w:lang w:val="uk-UA"/>
        </w:rPr>
        <w:t>о</w:t>
      </w:r>
      <w:r w:rsidRPr="004E092E">
        <w:rPr>
          <w:bCs/>
          <w:kern w:val="28"/>
          <w:sz w:val="28"/>
          <w:szCs w:val="28"/>
          <w:lang w:val="uk-UA"/>
        </w:rPr>
        <w:lastRenderedPageBreak/>
        <w:t xml:space="preserve">вища. Морські біоплівки мають потенційне застосування в аквакультурі та боротьбі з хворобами, </w:t>
      </w:r>
      <w:r>
        <w:rPr>
          <w:bCs/>
          <w:kern w:val="28"/>
          <w:sz w:val="28"/>
          <w:szCs w:val="28"/>
          <w:lang w:val="uk-UA"/>
        </w:rPr>
        <w:t xml:space="preserve">розробці </w:t>
      </w:r>
      <w:r w:rsidRPr="004E092E">
        <w:rPr>
          <w:bCs/>
          <w:kern w:val="28"/>
          <w:sz w:val="28"/>
          <w:szCs w:val="28"/>
          <w:lang w:val="uk-UA"/>
        </w:rPr>
        <w:t>покрит</w:t>
      </w:r>
      <w:r>
        <w:rPr>
          <w:bCs/>
          <w:kern w:val="28"/>
          <w:sz w:val="28"/>
          <w:szCs w:val="28"/>
          <w:lang w:val="uk-UA"/>
        </w:rPr>
        <w:t>ь</w:t>
      </w:r>
      <w:r w:rsidRPr="004E092E">
        <w:rPr>
          <w:bCs/>
          <w:kern w:val="28"/>
          <w:sz w:val="28"/>
          <w:szCs w:val="28"/>
          <w:lang w:val="uk-UA"/>
        </w:rPr>
        <w:t xml:space="preserve"> проти обростання, біоремедіації з</w:t>
      </w:r>
      <w:r w:rsidRPr="004E092E">
        <w:rPr>
          <w:bCs/>
          <w:kern w:val="28"/>
          <w:sz w:val="28"/>
          <w:szCs w:val="28"/>
          <w:lang w:val="uk-UA"/>
        </w:rPr>
        <w:t>а</w:t>
      </w:r>
      <w:r w:rsidRPr="004E092E">
        <w:rPr>
          <w:bCs/>
          <w:kern w:val="28"/>
          <w:sz w:val="28"/>
          <w:szCs w:val="28"/>
          <w:lang w:val="uk-UA"/>
        </w:rPr>
        <w:t>бруднювачів</w:t>
      </w:r>
      <w:r>
        <w:rPr>
          <w:bCs/>
          <w:kern w:val="28"/>
          <w:sz w:val="28"/>
          <w:szCs w:val="28"/>
          <w:lang w:val="uk-UA"/>
        </w:rPr>
        <w:t xml:space="preserve"> морського середовища</w:t>
      </w:r>
      <w:r w:rsidRPr="004E092E">
        <w:rPr>
          <w:bCs/>
          <w:kern w:val="28"/>
          <w:sz w:val="28"/>
          <w:szCs w:val="28"/>
          <w:lang w:val="uk-UA"/>
        </w:rPr>
        <w:t>, очищенні стічних вод та відновленні екосистем. Розуміння мікробного багатства та специфічності морських біо</w:t>
      </w:r>
      <w:r w:rsidRPr="004E092E">
        <w:rPr>
          <w:bCs/>
          <w:kern w:val="28"/>
          <w:sz w:val="28"/>
          <w:szCs w:val="28"/>
          <w:lang w:val="uk-UA"/>
        </w:rPr>
        <w:t>п</w:t>
      </w:r>
      <w:r w:rsidRPr="004E092E">
        <w:rPr>
          <w:bCs/>
          <w:kern w:val="28"/>
          <w:sz w:val="28"/>
          <w:szCs w:val="28"/>
          <w:lang w:val="uk-UA"/>
        </w:rPr>
        <w:t>лівкових спільнот є складним завданням, але останні дослідження з викори</w:t>
      </w:r>
      <w:r w:rsidRPr="004E092E">
        <w:rPr>
          <w:bCs/>
          <w:kern w:val="28"/>
          <w:sz w:val="28"/>
          <w:szCs w:val="28"/>
          <w:lang w:val="uk-UA"/>
        </w:rPr>
        <w:t>с</w:t>
      </w:r>
      <w:r w:rsidRPr="004E092E">
        <w:rPr>
          <w:bCs/>
          <w:kern w:val="28"/>
          <w:sz w:val="28"/>
          <w:szCs w:val="28"/>
          <w:lang w:val="uk-UA"/>
        </w:rPr>
        <w:t xml:space="preserve">танням повнометражних методів секвенування генів 16S рРНК </w:t>
      </w:r>
      <w:r>
        <w:rPr>
          <w:bCs/>
          <w:kern w:val="28"/>
          <w:sz w:val="28"/>
          <w:szCs w:val="28"/>
          <w:lang w:val="uk-UA"/>
        </w:rPr>
        <w:t>надають</w:t>
      </w:r>
      <w:r w:rsidRPr="004E092E">
        <w:rPr>
          <w:bCs/>
          <w:kern w:val="28"/>
          <w:sz w:val="28"/>
          <w:szCs w:val="28"/>
          <w:lang w:val="uk-UA"/>
        </w:rPr>
        <w:t xml:space="preserve"> більш точне уявлення про їх складність та багатство видів</w:t>
      </w:r>
      <w:r>
        <w:rPr>
          <w:bCs/>
          <w:kern w:val="28"/>
          <w:sz w:val="28"/>
          <w:szCs w:val="28"/>
          <w:lang w:val="uk-UA"/>
        </w:rPr>
        <w:t xml:space="preserve"> </w:t>
      </w:r>
      <w:r w:rsidRPr="004E092E">
        <w:rPr>
          <w:bCs/>
          <w:kern w:val="28"/>
          <w:sz w:val="28"/>
          <w:szCs w:val="28"/>
          <w:lang w:val="uk-UA"/>
        </w:rPr>
        <w:t>[]</w:t>
      </w:r>
      <w:r>
        <w:rPr>
          <w:bCs/>
          <w:kern w:val="28"/>
          <w:sz w:val="28"/>
          <w:szCs w:val="28"/>
          <w:lang w:val="uk-UA"/>
        </w:rPr>
        <w:t>.</w:t>
      </w:r>
    </w:p>
    <w:p w:rsidR="009A540F" w:rsidRPr="005412A7" w:rsidRDefault="009A540F" w:rsidP="009A540F">
      <w:pPr>
        <w:spacing w:line="360" w:lineRule="auto"/>
        <w:ind w:firstLine="709"/>
        <w:jc w:val="both"/>
        <w:rPr>
          <w:bCs/>
          <w:kern w:val="28"/>
          <w:sz w:val="28"/>
          <w:szCs w:val="28"/>
        </w:rPr>
      </w:pPr>
      <w:r>
        <w:rPr>
          <w:bCs/>
          <w:kern w:val="28"/>
          <w:sz w:val="28"/>
          <w:szCs w:val="28"/>
          <w:lang w:val="uk-UA"/>
        </w:rPr>
        <w:t>Порівнюючи інтенсивність утворення сидерофорів з накопиченням б</w:t>
      </w:r>
      <w:r>
        <w:rPr>
          <w:bCs/>
          <w:kern w:val="28"/>
          <w:sz w:val="28"/>
          <w:szCs w:val="28"/>
          <w:lang w:val="uk-UA"/>
        </w:rPr>
        <w:t>і</w:t>
      </w:r>
      <w:r>
        <w:rPr>
          <w:bCs/>
          <w:kern w:val="28"/>
          <w:sz w:val="28"/>
          <w:szCs w:val="28"/>
          <w:lang w:val="uk-UA"/>
        </w:rPr>
        <w:t>омаси цими мікроорганізмами (табл. 5), можна встановити, що сумісне кул</w:t>
      </w:r>
      <w:r>
        <w:rPr>
          <w:bCs/>
          <w:kern w:val="28"/>
          <w:sz w:val="28"/>
          <w:szCs w:val="28"/>
          <w:lang w:val="uk-UA"/>
        </w:rPr>
        <w:t>ь</w:t>
      </w:r>
      <w:r>
        <w:rPr>
          <w:bCs/>
          <w:kern w:val="28"/>
          <w:sz w:val="28"/>
          <w:szCs w:val="28"/>
          <w:lang w:val="uk-UA"/>
        </w:rPr>
        <w:t xml:space="preserve">тивування досить сильно впливало на їх розвиток. </w:t>
      </w:r>
    </w:p>
    <w:p w:rsidR="009A540F" w:rsidRDefault="009A540F" w:rsidP="009A540F">
      <w:pPr>
        <w:spacing w:line="360" w:lineRule="auto"/>
        <w:ind w:firstLine="709"/>
        <w:jc w:val="right"/>
        <w:rPr>
          <w:bCs/>
          <w:kern w:val="28"/>
          <w:sz w:val="28"/>
          <w:szCs w:val="28"/>
          <w:lang w:val="uk-UA"/>
        </w:rPr>
      </w:pPr>
      <w:r>
        <w:rPr>
          <w:bCs/>
          <w:kern w:val="28"/>
          <w:sz w:val="28"/>
          <w:szCs w:val="28"/>
          <w:lang w:val="uk-UA"/>
        </w:rPr>
        <w:t>Таблиця 5</w:t>
      </w:r>
    </w:p>
    <w:p w:rsidR="009A540F" w:rsidRDefault="009A540F" w:rsidP="009A540F">
      <w:pPr>
        <w:spacing w:line="360" w:lineRule="auto"/>
        <w:ind w:firstLine="709"/>
        <w:jc w:val="center"/>
        <w:rPr>
          <w:b/>
          <w:kern w:val="28"/>
          <w:sz w:val="28"/>
          <w:szCs w:val="28"/>
          <w:lang w:val="uk-UA"/>
        </w:rPr>
      </w:pPr>
      <w:r w:rsidRPr="00B441B4">
        <w:rPr>
          <w:b/>
          <w:kern w:val="28"/>
          <w:sz w:val="28"/>
          <w:szCs w:val="28"/>
          <w:lang w:val="uk-UA"/>
        </w:rPr>
        <w:t>Накопичення біомаси досліджуваними штамами мікроорганізмів впродовж сумісного культивування</w:t>
      </w:r>
      <w:r>
        <w:rPr>
          <w:b/>
          <w:kern w:val="28"/>
          <w:sz w:val="28"/>
          <w:szCs w:val="28"/>
          <w:lang w:val="uk-UA"/>
        </w:rPr>
        <w:t xml:space="preserve"> у вигляді біоплівки</w:t>
      </w:r>
      <w:r w:rsidRPr="00B441B4">
        <w:rPr>
          <w:b/>
          <w:kern w:val="28"/>
          <w:sz w:val="28"/>
          <w:szCs w:val="28"/>
          <w:lang w:val="uk-UA"/>
        </w:rPr>
        <w:t>*</w:t>
      </w:r>
    </w:p>
    <w:p w:rsidR="009A540F" w:rsidRDefault="00A3710D" w:rsidP="009A540F">
      <w:pPr>
        <w:spacing w:line="360" w:lineRule="auto"/>
        <w:jc w:val="center"/>
        <w:rPr>
          <w:bCs/>
          <w:kern w:val="28"/>
          <w:sz w:val="28"/>
          <w:szCs w:val="28"/>
          <w:lang w:val="uk-UA"/>
        </w:rPr>
      </w:pPr>
      <w:r>
        <w:rPr>
          <w:b/>
          <w:noProof/>
          <w:kern w:val="28"/>
          <w:sz w:val="28"/>
          <w:szCs w:val="28"/>
        </w:rPr>
        <w:drawing>
          <wp:inline distT="0" distB="0" distL="0" distR="0">
            <wp:extent cx="6324600" cy="2286000"/>
            <wp:effectExtent l="19050" t="0" r="0" b="0"/>
            <wp:docPr id="11"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20" cstate="print"/>
                    <a:srcRect l="20374" t="32819" r="16957" b="29076"/>
                    <a:stretch>
                      <a:fillRect/>
                    </a:stretch>
                  </pic:blipFill>
                  <pic:spPr bwMode="auto">
                    <a:xfrm>
                      <a:off x="0" y="0"/>
                      <a:ext cx="6324600" cy="2286000"/>
                    </a:xfrm>
                    <a:prstGeom prst="rect">
                      <a:avLst/>
                    </a:prstGeom>
                    <a:noFill/>
                    <a:ln w="9525">
                      <a:noFill/>
                      <a:miter lim="800000"/>
                      <a:headEnd/>
                      <a:tailEnd/>
                    </a:ln>
                  </pic:spPr>
                </pic:pic>
              </a:graphicData>
            </a:graphic>
          </wp:inline>
        </w:drawing>
      </w:r>
    </w:p>
    <w:p w:rsidR="009A540F" w:rsidRDefault="009A540F" w:rsidP="009A540F">
      <w:pPr>
        <w:spacing w:line="360" w:lineRule="auto"/>
        <w:ind w:firstLine="709"/>
        <w:jc w:val="both"/>
        <w:rPr>
          <w:sz w:val="28"/>
          <w:szCs w:val="28"/>
          <w:lang w:val="uk-UA"/>
        </w:rPr>
      </w:pPr>
      <w:r w:rsidRPr="00DB15E7">
        <w:rPr>
          <w:bCs/>
          <w:kern w:val="28"/>
          <w:sz w:val="28"/>
          <w:szCs w:val="28"/>
          <w:lang w:val="uk-UA"/>
        </w:rPr>
        <w:t xml:space="preserve">Примітка: </w:t>
      </w:r>
      <w:r>
        <w:rPr>
          <w:sz w:val="28"/>
          <w:szCs w:val="28"/>
          <w:lang w:val="uk-UA"/>
        </w:rPr>
        <w:t xml:space="preserve">* − дані представлені у вигляді оптичної щільності; </w:t>
      </w:r>
      <w:r w:rsidRPr="00DB15E7">
        <w:rPr>
          <w:sz w:val="28"/>
          <w:szCs w:val="28"/>
          <w:lang w:val="en-US"/>
        </w:rPr>
        <w:t>P</w:t>
      </w:r>
      <w:r w:rsidRPr="00DB15E7">
        <w:rPr>
          <w:sz w:val="28"/>
          <w:szCs w:val="28"/>
          <w:vertAlign w:val="subscript"/>
          <w:lang w:val="uk-UA"/>
        </w:rPr>
        <w:t xml:space="preserve">c </w:t>
      </w:r>
      <w:r>
        <w:rPr>
          <w:sz w:val="28"/>
          <w:szCs w:val="28"/>
          <w:lang w:val="uk-UA"/>
        </w:rPr>
        <w:t>−</w:t>
      </w:r>
      <w:r w:rsidRPr="00DB15E7">
        <w:rPr>
          <w:sz w:val="28"/>
          <w:szCs w:val="28"/>
          <w:lang w:val="uk-UA"/>
        </w:rPr>
        <w:t xml:space="preserve"> </w:t>
      </w:r>
      <w:r>
        <w:rPr>
          <w:sz w:val="28"/>
          <w:szCs w:val="28"/>
          <w:lang w:val="uk-UA"/>
        </w:rPr>
        <w:t xml:space="preserve">            </w:t>
      </w:r>
      <w:r w:rsidRPr="00DB15E7">
        <w:rPr>
          <w:i/>
          <w:sz w:val="28"/>
          <w:szCs w:val="28"/>
          <w:lang w:val="uk-UA"/>
        </w:rPr>
        <w:t xml:space="preserve">P. chlororaphis </w:t>
      </w:r>
      <w:r w:rsidRPr="00DB15E7">
        <w:rPr>
          <w:sz w:val="28"/>
          <w:szCs w:val="28"/>
          <w:lang w:val="en-US"/>
        </w:rPr>
        <w:t>ONU</w:t>
      </w:r>
      <w:r w:rsidRPr="00DB15E7">
        <w:rPr>
          <w:sz w:val="28"/>
          <w:szCs w:val="28"/>
          <w:lang w:val="uk-UA"/>
        </w:rPr>
        <w:t xml:space="preserve"> 301; </w:t>
      </w:r>
      <w:r w:rsidRPr="00DB15E7">
        <w:rPr>
          <w:sz w:val="28"/>
          <w:szCs w:val="28"/>
          <w:lang w:val="en-US"/>
        </w:rPr>
        <w:t>P</w:t>
      </w:r>
      <w:r w:rsidRPr="00DB15E7">
        <w:rPr>
          <w:sz w:val="28"/>
          <w:szCs w:val="28"/>
          <w:vertAlign w:val="subscript"/>
          <w:lang w:val="uk-UA"/>
        </w:rPr>
        <w:t>f</w:t>
      </w:r>
      <w:r w:rsidRPr="00DB15E7">
        <w:rPr>
          <w:bCs/>
          <w:kern w:val="28"/>
          <w:sz w:val="28"/>
          <w:szCs w:val="28"/>
          <w:lang w:val="uk-UA"/>
        </w:rPr>
        <w:t xml:space="preserve"> </w:t>
      </w:r>
      <w:r>
        <w:rPr>
          <w:sz w:val="28"/>
          <w:szCs w:val="28"/>
          <w:lang w:val="uk-UA"/>
        </w:rPr>
        <w:t>−</w:t>
      </w:r>
      <w:r w:rsidRPr="00DB15E7">
        <w:rPr>
          <w:bCs/>
          <w:kern w:val="28"/>
          <w:sz w:val="28"/>
          <w:szCs w:val="28"/>
          <w:lang w:val="uk-UA"/>
        </w:rPr>
        <w:t xml:space="preserve"> </w:t>
      </w:r>
      <w:r w:rsidRPr="00DB15E7">
        <w:rPr>
          <w:i/>
          <w:sz w:val="28"/>
          <w:szCs w:val="28"/>
          <w:lang w:val="uk-UA"/>
        </w:rPr>
        <w:t>P. fluorescens</w:t>
      </w:r>
      <w:r w:rsidRPr="00DB15E7">
        <w:rPr>
          <w:sz w:val="28"/>
          <w:szCs w:val="28"/>
          <w:lang w:val="uk-UA"/>
        </w:rPr>
        <w:t xml:space="preserve"> </w:t>
      </w:r>
      <w:r w:rsidRPr="00DB15E7">
        <w:rPr>
          <w:sz w:val="28"/>
          <w:szCs w:val="28"/>
          <w:lang w:val="en-US"/>
        </w:rPr>
        <w:t>ATCC</w:t>
      </w:r>
      <w:r>
        <w:rPr>
          <w:sz w:val="28"/>
          <w:szCs w:val="28"/>
          <w:lang w:val="uk-UA"/>
        </w:rPr>
        <w:t xml:space="preserve"> 13225</w:t>
      </w:r>
      <w:r w:rsidRPr="00DB15E7">
        <w:rPr>
          <w:bCs/>
          <w:kern w:val="28"/>
          <w:sz w:val="28"/>
          <w:szCs w:val="28"/>
          <w:lang w:val="uk-UA"/>
        </w:rPr>
        <w:t xml:space="preserve">; </w:t>
      </w:r>
      <w:r w:rsidRPr="00DB15E7">
        <w:rPr>
          <w:sz w:val="28"/>
          <w:szCs w:val="28"/>
          <w:lang w:val="uk-UA"/>
        </w:rPr>
        <w:t>B</w:t>
      </w:r>
      <w:r w:rsidRPr="00DB15E7">
        <w:rPr>
          <w:sz w:val="28"/>
          <w:szCs w:val="28"/>
          <w:vertAlign w:val="subscript"/>
          <w:lang w:val="uk-UA"/>
        </w:rPr>
        <w:t>МБ1</w:t>
      </w:r>
      <w:r>
        <w:rPr>
          <w:sz w:val="28"/>
          <w:szCs w:val="28"/>
          <w:lang w:val="uk-UA"/>
        </w:rPr>
        <w:t xml:space="preserve"> − </w:t>
      </w:r>
      <w:r w:rsidRPr="00DB15E7">
        <w:rPr>
          <w:i/>
          <w:iCs/>
          <w:sz w:val="28"/>
          <w:szCs w:val="28"/>
          <w:lang w:val="uk-UA"/>
        </w:rPr>
        <w:t>B. subtilis</w:t>
      </w:r>
      <w:r w:rsidRPr="00DB15E7">
        <w:rPr>
          <w:sz w:val="28"/>
          <w:szCs w:val="28"/>
          <w:lang w:val="uk-UA"/>
        </w:rPr>
        <w:t xml:space="preserve"> МБ1;</w:t>
      </w:r>
      <w:r w:rsidRPr="00DB15E7">
        <w:rPr>
          <w:sz w:val="28"/>
          <w:szCs w:val="28"/>
          <w:vertAlign w:val="subscript"/>
          <w:lang w:val="uk-UA"/>
        </w:rPr>
        <w:t xml:space="preserve"> </w:t>
      </w:r>
      <w:r w:rsidRPr="00DB15E7">
        <w:rPr>
          <w:sz w:val="28"/>
          <w:szCs w:val="28"/>
          <w:lang w:val="uk-UA"/>
        </w:rPr>
        <w:t xml:space="preserve"> B</w:t>
      </w:r>
      <w:r w:rsidRPr="00DB15E7">
        <w:rPr>
          <w:sz w:val="28"/>
          <w:szCs w:val="28"/>
          <w:vertAlign w:val="subscript"/>
          <w:lang w:val="uk-UA"/>
        </w:rPr>
        <w:t>481</w:t>
      </w:r>
      <w:r w:rsidRPr="00DB15E7">
        <w:rPr>
          <w:sz w:val="28"/>
          <w:szCs w:val="28"/>
          <w:lang w:val="uk-UA"/>
        </w:rPr>
        <w:t xml:space="preserve"> </w:t>
      </w:r>
      <w:r>
        <w:rPr>
          <w:sz w:val="28"/>
          <w:szCs w:val="28"/>
          <w:lang w:val="uk-UA"/>
        </w:rPr>
        <w:t>−</w:t>
      </w:r>
      <w:r w:rsidRPr="00DB15E7">
        <w:rPr>
          <w:sz w:val="28"/>
          <w:szCs w:val="28"/>
          <w:lang w:val="uk-UA"/>
        </w:rPr>
        <w:t xml:space="preserve"> </w:t>
      </w:r>
      <w:r w:rsidRPr="00DB15E7">
        <w:rPr>
          <w:i/>
          <w:iCs/>
          <w:sz w:val="28"/>
          <w:szCs w:val="28"/>
          <w:lang w:val="uk-UA"/>
        </w:rPr>
        <w:t>B. subtilis</w:t>
      </w:r>
      <w:r w:rsidRPr="00DB15E7">
        <w:rPr>
          <w:sz w:val="28"/>
          <w:szCs w:val="28"/>
          <w:lang w:val="uk-UA"/>
        </w:rPr>
        <w:t xml:space="preserve"> ОНУ 481</w:t>
      </w:r>
      <w:r>
        <w:rPr>
          <w:sz w:val="28"/>
          <w:szCs w:val="28"/>
          <w:lang w:val="uk-UA"/>
        </w:rPr>
        <w:t>.</w:t>
      </w:r>
    </w:p>
    <w:p w:rsidR="009A540F" w:rsidRPr="005412A7" w:rsidRDefault="009A540F" w:rsidP="009A540F">
      <w:pPr>
        <w:spacing w:line="360" w:lineRule="auto"/>
        <w:ind w:firstLine="709"/>
        <w:jc w:val="both"/>
        <w:rPr>
          <w:sz w:val="28"/>
          <w:szCs w:val="28"/>
          <w:lang w:val="uk-UA"/>
        </w:rPr>
      </w:pPr>
    </w:p>
    <w:p w:rsidR="009A540F" w:rsidRPr="00711EF0" w:rsidRDefault="009A540F" w:rsidP="009A540F">
      <w:pPr>
        <w:spacing w:line="360" w:lineRule="auto"/>
        <w:ind w:firstLine="709"/>
        <w:jc w:val="both"/>
        <w:rPr>
          <w:sz w:val="28"/>
          <w:szCs w:val="28"/>
          <w:lang w:val="uk-UA"/>
        </w:rPr>
      </w:pPr>
      <w:r>
        <w:rPr>
          <w:sz w:val="28"/>
          <w:szCs w:val="28"/>
          <w:lang w:val="uk-UA"/>
        </w:rPr>
        <w:t>Так, спостерігалось більш інтенсивне накопичення біомаси для асоці</w:t>
      </w:r>
      <w:r>
        <w:rPr>
          <w:sz w:val="28"/>
          <w:szCs w:val="28"/>
          <w:lang w:val="uk-UA"/>
        </w:rPr>
        <w:t>а</w:t>
      </w:r>
      <w:r>
        <w:rPr>
          <w:sz w:val="28"/>
          <w:szCs w:val="28"/>
          <w:lang w:val="uk-UA"/>
        </w:rPr>
        <w:t xml:space="preserve">цій, склад яких віподвідав </w:t>
      </w:r>
      <w:r w:rsidRPr="00DB15E7">
        <w:rPr>
          <w:i/>
          <w:iCs/>
          <w:sz w:val="28"/>
          <w:szCs w:val="28"/>
          <w:lang w:val="uk-UA"/>
        </w:rPr>
        <w:t>B. subtilis</w:t>
      </w:r>
      <w:r w:rsidRPr="00DB15E7">
        <w:rPr>
          <w:sz w:val="28"/>
          <w:szCs w:val="28"/>
          <w:lang w:val="uk-UA"/>
        </w:rPr>
        <w:t xml:space="preserve"> МБ1</w:t>
      </w:r>
      <w:r>
        <w:rPr>
          <w:sz w:val="28"/>
          <w:szCs w:val="28"/>
          <w:lang w:val="uk-UA"/>
        </w:rPr>
        <w:t xml:space="preserve"> та </w:t>
      </w:r>
      <w:r w:rsidRPr="00DB15E7">
        <w:rPr>
          <w:i/>
          <w:sz w:val="28"/>
          <w:szCs w:val="28"/>
          <w:lang w:val="uk-UA"/>
        </w:rPr>
        <w:t>P. fluorescens</w:t>
      </w:r>
      <w:r w:rsidRPr="00DB15E7">
        <w:rPr>
          <w:sz w:val="28"/>
          <w:szCs w:val="28"/>
          <w:lang w:val="uk-UA"/>
        </w:rPr>
        <w:t xml:space="preserve"> </w:t>
      </w:r>
      <w:r w:rsidRPr="00DB15E7">
        <w:rPr>
          <w:sz w:val="28"/>
          <w:szCs w:val="28"/>
          <w:lang w:val="en-US"/>
        </w:rPr>
        <w:t>ATCC</w:t>
      </w:r>
      <w:r>
        <w:rPr>
          <w:sz w:val="28"/>
          <w:szCs w:val="28"/>
          <w:lang w:val="uk-UA"/>
        </w:rPr>
        <w:t xml:space="preserve"> 13225 або                </w:t>
      </w:r>
      <w:r w:rsidRPr="00DB15E7">
        <w:rPr>
          <w:i/>
          <w:sz w:val="28"/>
          <w:szCs w:val="28"/>
          <w:lang w:val="uk-UA"/>
        </w:rPr>
        <w:t xml:space="preserve">P. chlororaphis </w:t>
      </w:r>
      <w:r w:rsidRPr="00DB15E7">
        <w:rPr>
          <w:sz w:val="28"/>
          <w:szCs w:val="28"/>
          <w:lang w:val="en-US"/>
        </w:rPr>
        <w:t>ONU</w:t>
      </w:r>
      <w:r w:rsidRPr="00DB15E7">
        <w:rPr>
          <w:sz w:val="28"/>
          <w:szCs w:val="28"/>
          <w:lang w:val="uk-UA"/>
        </w:rPr>
        <w:t xml:space="preserve"> 301</w:t>
      </w:r>
      <w:r>
        <w:rPr>
          <w:sz w:val="28"/>
          <w:szCs w:val="28"/>
          <w:lang w:val="uk-UA"/>
        </w:rPr>
        <w:t xml:space="preserve">. </w:t>
      </w:r>
    </w:p>
    <w:p w:rsidR="009A540F" w:rsidRDefault="009A540F" w:rsidP="009A540F">
      <w:pPr>
        <w:spacing w:line="360" w:lineRule="auto"/>
        <w:ind w:firstLine="709"/>
        <w:jc w:val="both"/>
        <w:rPr>
          <w:sz w:val="28"/>
          <w:szCs w:val="28"/>
          <w:lang w:val="uk-UA"/>
        </w:rPr>
      </w:pPr>
      <w:r w:rsidRPr="00711EF0">
        <w:rPr>
          <w:sz w:val="28"/>
          <w:szCs w:val="28"/>
          <w:lang w:val="uk-UA"/>
        </w:rPr>
        <w:t>Зі зростанням тривалості культивування оптична густина відповідних суспензій постійно збільшувалась, досягаючи свої</w:t>
      </w:r>
      <w:r>
        <w:rPr>
          <w:sz w:val="28"/>
          <w:szCs w:val="28"/>
          <w:lang w:val="uk-UA"/>
        </w:rPr>
        <w:t xml:space="preserve">х максимальних значень на </w:t>
      </w:r>
      <w:r>
        <w:rPr>
          <w:sz w:val="28"/>
          <w:szCs w:val="28"/>
          <w:lang w:val="uk-UA"/>
        </w:rPr>
        <w:lastRenderedPageBreak/>
        <w:t>третю добу</w:t>
      </w:r>
      <w:r w:rsidRPr="00711EF0">
        <w:rPr>
          <w:sz w:val="28"/>
          <w:szCs w:val="28"/>
          <w:lang w:val="uk-UA"/>
        </w:rPr>
        <w:t xml:space="preserve"> культивування. Протилежно, подовження тривалості експерим</w:t>
      </w:r>
      <w:r w:rsidRPr="00711EF0">
        <w:rPr>
          <w:sz w:val="28"/>
          <w:szCs w:val="28"/>
          <w:lang w:val="uk-UA"/>
        </w:rPr>
        <w:t>е</w:t>
      </w:r>
      <w:r w:rsidRPr="00711EF0">
        <w:rPr>
          <w:sz w:val="28"/>
          <w:szCs w:val="28"/>
          <w:lang w:val="uk-UA"/>
        </w:rPr>
        <w:t>нту супроводжувалося припиненням росту клітин</w:t>
      </w:r>
      <w:r>
        <w:rPr>
          <w:sz w:val="28"/>
          <w:szCs w:val="28"/>
          <w:lang w:val="uk-UA"/>
        </w:rPr>
        <w:t xml:space="preserve"> мікроорганізмів</w:t>
      </w:r>
      <w:r w:rsidRPr="00711EF0">
        <w:rPr>
          <w:sz w:val="28"/>
          <w:szCs w:val="28"/>
          <w:lang w:val="uk-UA"/>
        </w:rPr>
        <w:t>.</w:t>
      </w:r>
    </w:p>
    <w:p w:rsidR="009A540F" w:rsidRDefault="009A540F" w:rsidP="009A540F">
      <w:pPr>
        <w:spacing w:line="360" w:lineRule="auto"/>
        <w:ind w:firstLine="709"/>
        <w:jc w:val="both"/>
        <w:rPr>
          <w:sz w:val="28"/>
          <w:szCs w:val="28"/>
          <w:lang w:val="uk-UA"/>
        </w:rPr>
      </w:pPr>
      <w:r>
        <w:rPr>
          <w:sz w:val="28"/>
          <w:szCs w:val="28"/>
          <w:lang w:val="uk-UA"/>
        </w:rPr>
        <w:t xml:space="preserve">Для асоціацій </w:t>
      </w:r>
      <w:r w:rsidRPr="00DB15E7">
        <w:rPr>
          <w:i/>
          <w:iCs/>
          <w:sz w:val="28"/>
          <w:szCs w:val="28"/>
          <w:lang w:val="uk-UA"/>
        </w:rPr>
        <w:t>B. subtilis</w:t>
      </w:r>
      <w:r w:rsidRPr="00DB15E7">
        <w:rPr>
          <w:sz w:val="28"/>
          <w:szCs w:val="28"/>
          <w:lang w:val="uk-UA"/>
        </w:rPr>
        <w:t xml:space="preserve"> ОНУ 481</w:t>
      </w:r>
      <w:r>
        <w:rPr>
          <w:sz w:val="28"/>
          <w:szCs w:val="28"/>
          <w:lang w:val="uk-UA"/>
        </w:rPr>
        <w:t xml:space="preserve"> та досліджуваних штамів псевдом</w:t>
      </w:r>
      <w:r>
        <w:rPr>
          <w:sz w:val="28"/>
          <w:szCs w:val="28"/>
          <w:lang w:val="uk-UA"/>
        </w:rPr>
        <w:t>о</w:t>
      </w:r>
      <w:r>
        <w:rPr>
          <w:sz w:val="28"/>
          <w:szCs w:val="28"/>
          <w:lang w:val="uk-UA"/>
        </w:rPr>
        <w:t>над було відзначено меньш інтенсивне накопичення біомаси. Також, поч</w:t>
      </w:r>
      <w:r>
        <w:rPr>
          <w:sz w:val="28"/>
          <w:szCs w:val="28"/>
          <w:lang w:val="uk-UA"/>
        </w:rPr>
        <w:t>и</w:t>
      </w:r>
      <w:r>
        <w:rPr>
          <w:sz w:val="28"/>
          <w:szCs w:val="28"/>
          <w:lang w:val="uk-UA"/>
        </w:rPr>
        <w:t xml:space="preserve">наючи з другої доби, спостерігалось взагалі гальмування розвитку змішаної культури, оскільки показники оптичної густини практично не змінювались. </w:t>
      </w:r>
    </w:p>
    <w:p w:rsidR="007744E7" w:rsidRDefault="009A540F" w:rsidP="009A540F">
      <w:pPr>
        <w:spacing w:line="360" w:lineRule="auto"/>
        <w:jc w:val="both"/>
        <w:rPr>
          <w:sz w:val="28"/>
          <w:szCs w:val="28"/>
          <w:lang w:val="uk-UA"/>
        </w:rPr>
      </w:pPr>
      <w:r w:rsidRPr="00BC25A6">
        <w:rPr>
          <w:sz w:val="28"/>
          <w:szCs w:val="28"/>
          <w:lang w:val="uk-UA"/>
        </w:rPr>
        <w:t xml:space="preserve">Отже, в першому випадку здавалося, що асоціації штамів </w:t>
      </w:r>
      <w:r w:rsidRPr="00DB15E7">
        <w:rPr>
          <w:i/>
          <w:iCs/>
          <w:sz w:val="28"/>
          <w:szCs w:val="28"/>
          <w:lang w:val="uk-UA"/>
        </w:rPr>
        <w:t>B. subtilis</w:t>
      </w:r>
      <w:r w:rsidRPr="00DB15E7">
        <w:rPr>
          <w:sz w:val="28"/>
          <w:szCs w:val="28"/>
          <w:lang w:val="uk-UA"/>
        </w:rPr>
        <w:t xml:space="preserve"> ОНУ 481</w:t>
      </w:r>
      <w:r w:rsidRPr="00BC25A6">
        <w:rPr>
          <w:sz w:val="28"/>
          <w:szCs w:val="28"/>
          <w:lang w:val="uk-UA"/>
        </w:rPr>
        <w:t xml:space="preserve"> з будь-якими штамами псевдомонад призводили до взаємодії між мікроорг</w:t>
      </w:r>
      <w:r w:rsidRPr="00BC25A6">
        <w:rPr>
          <w:sz w:val="28"/>
          <w:szCs w:val="28"/>
          <w:lang w:val="uk-UA"/>
        </w:rPr>
        <w:t>а</w:t>
      </w:r>
      <w:r w:rsidRPr="00BC25A6">
        <w:rPr>
          <w:sz w:val="28"/>
          <w:szCs w:val="28"/>
          <w:lang w:val="uk-UA"/>
        </w:rPr>
        <w:t>нізмами, але ця взаємодія мала нейтральний характер. У той час як для інш</w:t>
      </w:r>
      <w:r w:rsidRPr="00BC25A6">
        <w:rPr>
          <w:sz w:val="28"/>
          <w:szCs w:val="28"/>
          <w:lang w:val="uk-UA"/>
        </w:rPr>
        <w:t>о</w:t>
      </w:r>
      <w:r w:rsidRPr="00BC25A6">
        <w:rPr>
          <w:sz w:val="28"/>
          <w:szCs w:val="28"/>
          <w:lang w:val="uk-UA"/>
        </w:rPr>
        <w:t>го варіанту асоціацій, ймовірно, розвивалися антагоністичні взаємовіднос</w:t>
      </w:r>
      <w:r w:rsidRPr="00BC25A6">
        <w:rPr>
          <w:sz w:val="28"/>
          <w:szCs w:val="28"/>
          <w:lang w:val="uk-UA"/>
        </w:rPr>
        <w:t>и</w:t>
      </w:r>
      <w:r w:rsidRPr="00BC25A6">
        <w:rPr>
          <w:sz w:val="28"/>
          <w:szCs w:val="28"/>
          <w:lang w:val="uk-UA"/>
        </w:rPr>
        <w:t>ни. Це призвело до припинення зростання цих мікроорганізмів, і, отже, не в</w:t>
      </w:r>
      <w:r w:rsidRPr="00BC25A6">
        <w:rPr>
          <w:sz w:val="28"/>
          <w:szCs w:val="28"/>
          <w:lang w:val="uk-UA"/>
        </w:rPr>
        <w:t>і</w:t>
      </w:r>
      <w:r w:rsidRPr="00BC25A6">
        <w:rPr>
          <w:sz w:val="28"/>
          <w:szCs w:val="28"/>
          <w:lang w:val="uk-UA"/>
        </w:rPr>
        <w:t>дбувалося накопичення біомаси, а оптична густина залишалась стаб</w:t>
      </w:r>
      <w:r>
        <w:rPr>
          <w:sz w:val="28"/>
          <w:szCs w:val="28"/>
          <w:lang w:val="uk-UA"/>
        </w:rPr>
        <w:t>ільною, починаючи з другого дня</w:t>
      </w:r>
      <w:r w:rsidRPr="009D619C">
        <w:rPr>
          <w:sz w:val="28"/>
          <w:szCs w:val="28"/>
        </w:rPr>
        <w:t xml:space="preserve"> [</w:t>
      </w:r>
      <w:r w:rsidRPr="00965B6E">
        <w:rPr>
          <w:sz w:val="28"/>
          <w:szCs w:val="28"/>
          <w:lang w:val="en-US"/>
        </w:rPr>
        <w:t>Kapali</w:t>
      </w:r>
      <w:r w:rsidRPr="009D619C">
        <w:rPr>
          <w:sz w:val="28"/>
          <w:szCs w:val="28"/>
        </w:rPr>
        <w:t xml:space="preserve"> </w:t>
      </w:r>
      <w:r>
        <w:rPr>
          <w:sz w:val="28"/>
          <w:szCs w:val="28"/>
          <w:lang w:val="en-US"/>
        </w:rPr>
        <w:t>et</w:t>
      </w:r>
      <w:r w:rsidRPr="009D619C">
        <w:rPr>
          <w:sz w:val="28"/>
          <w:szCs w:val="28"/>
        </w:rPr>
        <w:t xml:space="preserve"> </w:t>
      </w:r>
      <w:r>
        <w:rPr>
          <w:sz w:val="28"/>
          <w:szCs w:val="28"/>
          <w:lang w:val="en-US"/>
        </w:rPr>
        <w:t>al</w:t>
      </w:r>
      <w:r w:rsidRPr="009D619C">
        <w:rPr>
          <w:sz w:val="28"/>
          <w:szCs w:val="28"/>
        </w:rPr>
        <w:t>., 2016]</w:t>
      </w:r>
      <w:r>
        <w:rPr>
          <w:sz w:val="28"/>
          <w:szCs w:val="28"/>
          <w:lang w:val="uk-UA"/>
        </w:rPr>
        <w:t xml:space="preserve">. </w:t>
      </w:r>
      <w:r w:rsidR="00A55929">
        <w:rPr>
          <w:sz w:val="28"/>
          <w:szCs w:val="28"/>
          <w:lang w:val="uk-UA"/>
        </w:rPr>
        <w:t xml:space="preserve"> </w:t>
      </w:r>
    </w:p>
    <w:p w:rsidR="00A55929" w:rsidRDefault="007744E7" w:rsidP="007744E7">
      <w:pPr>
        <w:spacing w:line="360" w:lineRule="auto"/>
        <w:jc w:val="center"/>
        <w:rPr>
          <w:b/>
          <w:sz w:val="28"/>
          <w:szCs w:val="28"/>
          <w:lang w:val="uk-UA"/>
        </w:rPr>
      </w:pPr>
      <w:r>
        <w:rPr>
          <w:sz w:val="28"/>
          <w:szCs w:val="28"/>
          <w:lang w:val="uk-UA"/>
        </w:rPr>
        <w:br w:type="page"/>
      </w:r>
      <w:r>
        <w:rPr>
          <w:b/>
          <w:sz w:val="28"/>
          <w:szCs w:val="28"/>
          <w:lang w:val="uk-UA"/>
        </w:rPr>
        <w:lastRenderedPageBreak/>
        <w:t>УЗАГАЛЬНЕННЯ</w:t>
      </w:r>
    </w:p>
    <w:p w:rsidR="007744E7" w:rsidRPr="009A540F" w:rsidRDefault="007744E7" w:rsidP="009A540F">
      <w:pPr>
        <w:spacing w:line="360" w:lineRule="auto"/>
        <w:ind w:firstLine="720"/>
        <w:jc w:val="both"/>
        <w:rPr>
          <w:sz w:val="28"/>
          <w:szCs w:val="28"/>
          <w:lang w:val="uk-UA"/>
        </w:rPr>
      </w:pPr>
      <w:r w:rsidRPr="009A540F">
        <w:rPr>
          <w:sz w:val="28"/>
          <w:szCs w:val="28"/>
          <w:lang w:val="uk-UA"/>
        </w:rPr>
        <w:t>Упродовж еволюції мікроорганізми виробили здатність синтезу сид</w:t>
      </w:r>
      <w:r w:rsidRPr="009A540F">
        <w:rPr>
          <w:sz w:val="28"/>
          <w:szCs w:val="28"/>
          <w:lang w:val="uk-UA"/>
        </w:rPr>
        <w:t>е</w:t>
      </w:r>
      <w:r w:rsidRPr="009A540F">
        <w:rPr>
          <w:sz w:val="28"/>
          <w:szCs w:val="28"/>
          <w:lang w:val="uk-UA"/>
        </w:rPr>
        <w:t>рофорів у ситуаціях дефіциту заліза, що є важливим для їхнього оптимальн</w:t>
      </w:r>
      <w:r w:rsidRPr="009A540F">
        <w:rPr>
          <w:sz w:val="28"/>
          <w:szCs w:val="28"/>
          <w:lang w:val="uk-UA"/>
        </w:rPr>
        <w:t>о</w:t>
      </w:r>
      <w:r w:rsidRPr="009A540F">
        <w:rPr>
          <w:sz w:val="28"/>
          <w:szCs w:val="28"/>
          <w:lang w:val="uk-UA"/>
        </w:rPr>
        <w:t xml:space="preserve">го розвитку в навколишньому середовищі. У деяких випадках ця здатність може стати критичною для виживання популяції мікроорганізмів. </w:t>
      </w:r>
    </w:p>
    <w:p w:rsidR="00C84292" w:rsidRPr="009A540F" w:rsidRDefault="007744E7" w:rsidP="009A540F">
      <w:pPr>
        <w:spacing w:line="360" w:lineRule="auto"/>
        <w:ind w:firstLine="720"/>
        <w:jc w:val="both"/>
        <w:rPr>
          <w:sz w:val="28"/>
          <w:szCs w:val="28"/>
          <w:lang w:val="uk-UA"/>
        </w:rPr>
      </w:pPr>
      <w:r w:rsidRPr="009A540F">
        <w:rPr>
          <w:sz w:val="28"/>
          <w:szCs w:val="28"/>
          <w:lang w:val="uk-UA"/>
        </w:rPr>
        <w:t>Мікроорганізми можуть об'єднуватися в мікробні асоціації для задов</w:t>
      </w:r>
      <w:r w:rsidRPr="009A540F">
        <w:rPr>
          <w:sz w:val="28"/>
          <w:szCs w:val="28"/>
          <w:lang w:val="uk-UA"/>
        </w:rPr>
        <w:t>о</w:t>
      </w:r>
      <w:r w:rsidRPr="009A540F">
        <w:rPr>
          <w:sz w:val="28"/>
          <w:szCs w:val="28"/>
          <w:lang w:val="uk-UA"/>
        </w:rPr>
        <w:t>лення своїх потреб у залізі. В таких випадках стратегії мікробів для отрима</w:t>
      </w:r>
      <w:r w:rsidRPr="009A540F">
        <w:rPr>
          <w:sz w:val="28"/>
          <w:szCs w:val="28"/>
          <w:lang w:val="uk-UA"/>
        </w:rPr>
        <w:t>н</w:t>
      </w:r>
      <w:r w:rsidRPr="009A540F">
        <w:rPr>
          <w:sz w:val="28"/>
          <w:szCs w:val="28"/>
          <w:lang w:val="uk-UA"/>
        </w:rPr>
        <w:t>ня заліза можуть розглядатися як один із факторів, що визначає формування та стійкість мікробних асоціацій. Це важливо для нормального функціон</w:t>
      </w:r>
      <w:r w:rsidRPr="009A540F">
        <w:rPr>
          <w:sz w:val="28"/>
          <w:szCs w:val="28"/>
          <w:lang w:val="uk-UA"/>
        </w:rPr>
        <w:t>у</w:t>
      </w:r>
      <w:r w:rsidRPr="009A540F">
        <w:rPr>
          <w:sz w:val="28"/>
          <w:szCs w:val="28"/>
          <w:lang w:val="uk-UA"/>
        </w:rPr>
        <w:t>вання мікробіоценозів і для розуміння патологічних мікробіоценозів в орг</w:t>
      </w:r>
      <w:r w:rsidRPr="009A540F">
        <w:rPr>
          <w:sz w:val="28"/>
          <w:szCs w:val="28"/>
          <w:lang w:val="uk-UA"/>
        </w:rPr>
        <w:t>а</w:t>
      </w:r>
      <w:r w:rsidRPr="009A540F">
        <w:rPr>
          <w:sz w:val="28"/>
          <w:szCs w:val="28"/>
          <w:lang w:val="uk-UA"/>
        </w:rPr>
        <w:t>нізмі хазяїна</w:t>
      </w:r>
      <w:r w:rsidR="00097C1B" w:rsidRPr="009A540F">
        <w:rPr>
          <w:sz w:val="28"/>
          <w:szCs w:val="28"/>
          <w:lang w:val="uk-UA"/>
        </w:rPr>
        <w:t xml:space="preserve"> </w:t>
      </w:r>
      <w:r w:rsidR="00097C1B" w:rsidRPr="009A540F">
        <w:rPr>
          <w:kern w:val="28"/>
          <w:sz w:val="28"/>
          <w:szCs w:val="28"/>
          <w:lang w:val="uk-UA"/>
        </w:rPr>
        <w:t>[</w:t>
      </w:r>
      <w:r w:rsidR="00097C1B" w:rsidRPr="009A540F">
        <w:rPr>
          <w:color w:val="111111"/>
          <w:sz w:val="28"/>
          <w:szCs w:val="28"/>
          <w:lang w:val="en-US"/>
        </w:rPr>
        <w:t>Ahmed</w:t>
      </w:r>
      <w:r w:rsidR="00F35A76" w:rsidRPr="009A540F">
        <w:rPr>
          <w:color w:val="111111"/>
          <w:sz w:val="28"/>
          <w:szCs w:val="28"/>
          <w:lang w:val="uk-UA"/>
        </w:rPr>
        <w:t xml:space="preserve"> </w:t>
      </w:r>
      <w:r w:rsidR="00F35A76" w:rsidRPr="009A540F">
        <w:rPr>
          <w:color w:val="111111"/>
          <w:sz w:val="28"/>
          <w:szCs w:val="28"/>
          <w:lang w:val="en-US"/>
        </w:rPr>
        <w:t>et</w:t>
      </w:r>
      <w:r w:rsidR="00F35A76" w:rsidRPr="009A540F">
        <w:rPr>
          <w:color w:val="111111"/>
          <w:sz w:val="28"/>
          <w:szCs w:val="28"/>
          <w:lang w:val="uk-UA"/>
        </w:rPr>
        <w:t xml:space="preserve"> </w:t>
      </w:r>
      <w:r w:rsidR="00F35A76" w:rsidRPr="009A540F">
        <w:rPr>
          <w:color w:val="111111"/>
          <w:sz w:val="28"/>
          <w:szCs w:val="28"/>
          <w:lang w:val="en-US"/>
        </w:rPr>
        <w:t>al</w:t>
      </w:r>
      <w:r w:rsidR="00F35A76" w:rsidRPr="009A540F">
        <w:rPr>
          <w:color w:val="111111"/>
          <w:sz w:val="28"/>
          <w:szCs w:val="28"/>
          <w:lang w:val="uk-UA"/>
        </w:rPr>
        <w:t>.</w:t>
      </w:r>
      <w:r w:rsidR="00097C1B" w:rsidRPr="009A540F">
        <w:rPr>
          <w:color w:val="111111"/>
          <w:sz w:val="28"/>
          <w:szCs w:val="28"/>
          <w:lang w:val="uk-UA"/>
        </w:rPr>
        <w:t>, 2014</w:t>
      </w:r>
      <w:r w:rsidR="00097C1B" w:rsidRPr="009A540F">
        <w:rPr>
          <w:kern w:val="28"/>
          <w:sz w:val="28"/>
          <w:szCs w:val="28"/>
          <w:lang w:val="uk-UA"/>
        </w:rPr>
        <w:t>]</w:t>
      </w:r>
      <w:r w:rsidRPr="009A540F">
        <w:rPr>
          <w:sz w:val="28"/>
          <w:szCs w:val="28"/>
          <w:lang w:val="uk-UA"/>
        </w:rPr>
        <w:t>.</w:t>
      </w:r>
    </w:p>
    <w:p w:rsidR="009A540F" w:rsidRDefault="00C84292" w:rsidP="009A540F">
      <w:pPr>
        <w:spacing w:line="360" w:lineRule="auto"/>
        <w:ind w:firstLine="720"/>
        <w:jc w:val="both"/>
        <w:rPr>
          <w:kern w:val="28"/>
          <w:sz w:val="28"/>
          <w:szCs w:val="28"/>
          <w:lang w:val="uk-UA"/>
        </w:rPr>
      </w:pPr>
      <w:r w:rsidRPr="009A540F">
        <w:rPr>
          <w:kern w:val="28"/>
          <w:sz w:val="28"/>
          <w:szCs w:val="28"/>
          <w:lang w:val="uk-UA"/>
        </w:rPr>
        <w:t>Сидерофори виробляються і використовуються бактеріями і грибами в якості хелатуючих агентів заліза (Fe), які виробляються у відповідь на деф</w:t>
      </w:r>
      <w:r w:rsidRPr="009A540F">
        <w:rPr>
          <w:kern w:val="28"/>
          <w:sz w:val="28"/>
          <w:szCs w:val="28"/>
          <w:lang w:val="uk-UA"/>
        </w:rPr>
        <w:t>і</w:t>
      </w:r>
      <w:r w:rsidRPr="009A540F">
        <w:rPr>
          <w:kern w:val="28"/>
          <w:sz w:val="28"/>
          <w:szCs w:val="28"/>
          <w:lang w:val="uk-UA"/>
        </w:rPr>
        <w:t>цит заліза, який зазвичай виникає в ґрунтах з нейтральним або лужним pH. Основне застосування сидерофорів – це антимікробні агенти проти фітопат</w:t>
      </w:r>
      <w:r w:rsidRPr="009A540F">
        <w:rPr>
          <w:kern w:val="28"/>
          <w:sz w:val="28"/>
          <w:szCs w:val="28"/>
          <w:lang w:val="uk-UA"/>
        </w:rPr>
        <w:t>о</w:t>
      </w:r>
      <w:r w:rsidRPr="009A540F">
        <w:rPr>
          <w:kern w:val="28"/>
          <w:sz w:val="28"/>
          <w:szCs w:val="28"/>
          <w:lang w:val="uk-UA"/>
        </w:rPr>
        <w:t xml:space="preserve">генів. </w:t>
      </w:r>
    </w:p>
    <w:p w:rsidR="009A540F" w:rsidRDefault="00C84292" w:rsidP="009A540F">
      <w:pPr>
        <w:spacing w:line="360" w:lineRule="auto"/>
        <w:ind w:firstLine="720"/>
        <w:jc w:val="both"/>
        <w:rPr>
          <w:kern w:val="28"/>
          <w:sz w:val="28"/>
          <w:szCs w:val="28"/>
          <w:lang w:val="uk-UA"/>
        </w:rPr>
      </w:pPr>
      <w:r w:rsidRPr="009A540F">
        <w:rPr>
          <w:kern w:val="28"/>
          <w:sz w:val="28"/>
          <w:szCs w:val="28"/>
          <w:lang w:val="uk-UA"/>
        </w:rPr>
        <w:t>Все більше досліджень зосереджені на пошуку ефективних способів використання сидерофорів в біоремедіаціі, що має поліпшити їх застосува</w:t>
      </w:r>
      <w:r w:rsidRPr="009A540F">
        <w:rPr>
          <w:kern w:val="28"/>
          <w:sz w:val="28"/>
          <w:szCs w:val="28"/>
          <w:lang w:val="uk-UA"/>
        </w:rPr>
        <w:t>н</w:t>
      </w:r>
      <w:r w:rsidRPr="009A540F">
        <w:rPr>
          <w:kern w:val="28"/>
          <w:sz w:val="28"/>
          <w:szCs w:val="28"/>
          <w:lang w:val="uk-UA"/>
        </w:rPr>
        <w:t>ня в навколишньому середовищі. Мінливість сидерофорів і їх структурні та ф</w:t>
      </w:r>
      <w:r w:rsidRPr="009A540F">
        <w:rPr>
          <w:kern w:val="28"/>
          <w:sz w:val="28"/>
          <w:szCs w:val="28"/>
          <w:lang w:val="uk-UA"/>
        </w:rPr>
        <w:t>у</w:t>
      </w:r>
      <w:r w:rsidRPr="009A540F">
        <w:rPr>
          <w:kern w:val="28"/>
          <w:sz w:val="28"/>
          <w:szCs w:val="28"/>
          <w:lang w:val="uk-UA"/>
        </w:rPr>
        <w:t>нкціональні характеристики по відношенню до мікробних спільнот пови</w:t>
      </w:r>
      <w:r w:rsidRPr="009A540F">
        <w:rPr>
          <w:kern w:val="28"/>
          <w:sz w:val="28"/>
          <w:szCs w:val="28"/>
          <w:lang w:val="uk-UA"/>
        </w:rPr>
        <w:t>н</w:t>
      </w:r>
      <w:r w:rsidRPr="009A540F">
        <w:rPr>
          <w:kern w:val="28"/>
          <w:sz w:val="28"/>
          <w:szCs w:val="28"/>
          <w:lang w:val="uk-UA"/>
        </w:rPr>
        <w:t>ні бути ретельно досліджені, щоб поліпшити роль сидерофорів в екологічних програмах</w:t>
      </w:r>
      <w:r w:rsidR="00097C1B" w:rsidRPr="009A540F">
        <w:rPr>
          <w:kern w:val="28"/>
          <w:sz w:val="28"/>
          <w:szCs w:val="28"/>
          <w:lang w:val="uk-UA"/>
        </w:rPr>
        <w:t xml:space="preserve"> [</w:t>
      </w:r>
      <w:r w:rsidR="00097C1B" w:rsidRPr="009A540F">
        <w:rPr>
          <w:color w:val="222222"/>
          <w:sz w:val="28"/>
          <w:szCs w:val="28"/>
          <w:shd w:val="clear" w:color="auto" w:fill="FFFFFF"/>
        </w:rPr>
        <w:t>Sun</w:t>
      </w:r>
      <w:r w:rsidR="00097C1B" w:rsidRPr="009A540F">
        <w:rPr>
          <w:color w:val="222222"/>
          <w:sz w:val="28"/>
          <w:szCs w:val="28"/>
          <w:shd w:val="clear" w:color="auto" w:fill="FFFFFF"/>
          <w:lang w:val="uk-UA"/>
        </w:rPr>
        <w:t xml:space="preserve"> </w:t>
      </w:r>
      <w:r w:rsidR="00097C1B" w:rsidRPr="009A540F">
        <w:rPr>
          <w:color w:val="222222"/>
          <w:sz w:val="28"/>
          <w:szCs w:val="28"/>
          <w:shd w:val="clear" w:color="auto" w:fill="FFFFFF"/>
          <w:lang w:val="en-US"/>
        </w:rPr>
        <w:t>et</w:t>
      </w:r>
      <w:r w:rsidR="00097C1B" w:rsidRPr="009A540F">
        <w:rPr>
          <w:color w:val="222222"/>
          <w:sz w:val="28"/>
          <w:szCs w:val="28"/>
          <w:shd w:val="clear" w:color="auto" w:fill="FFFFFF"/>
          <w:lang w:val="uk-UA"/>
        </w:rPr>
        <w:t xml:space="preserve"> </w:t>
      </w:r>
      <w:r w:rsidR="00097C1B" w:rsidRPr="009A540F">
        <w:rPr>
          <w:color w:val="222222"/>
          <w:sz w:val="28"/>
          <w:szCs w:val="28"/>
          <w:shd w:val="clear" w:color="auto" w:fill="FFFFFF"/>
          <w:lang w:val="en-US"/>
        </w:rPr>
        <w:t>al</w:t>
      </w:r>
      <w:r w:rsidR="00097C1B" w:rsidRPr="009A540F">
        <w:rPr>
          <w:color w:val="222222"/>
          <w:sz w:val="28"/>
          <w:szCs w:val="28"/>
          <w:shd w:val="clear" w:color="auto" w:fill="FFFFFF"/>
          <w:lang w:val="uk-UA"/>
        </w:rPr>
        <w:t>., 2022</w:t>
      </w:r>
      <w:r w:rsidR="00097C1B" w:rsidRPr="009A540F">
        <w:rPr>
          <w:kern w:val="28"/>
          <w:sz w:val="28"/>
          <w:szCs w:val="28"/>
          <w:lang w:val="uk-UA"/>
        </w:rPr>
        <w:t>]</w:t>
      </w:r>
      <w:r w:rsidRPr="009A540F">
        <w:rPr>
          <w:kern w:val="28"/>
          <w:sz w:val="28"/>
          <w:szCs w:val="28"/>
          <w:lang w:val="uk-UA"/>
        </w:rPr>
        <w:t>.</w:t>
      </w:r>
      <w:r w:rsidR="00097C1B" w:rsidRPr="009A540F">
        <w:rPr>
          <w:kern w:val="28"/>
          <w:sz w:val="28"/>
          <w:szCs w:val="28"/>
          <w:lang w:val="uk-UA"/>
        </w:rPr>
        <w:t xml:space="preserve"> </w:t>
      </w:r>
      <w:r w:rsidRPr="009A540F">
        <w:rPr>
          <w:kern w:val="28"/>
          <w:sz w:val="28"/>
          <w:szCs w:val="28"/>
          <w:lang w:val="uk-UA"/>
        </w:rPr>
        <w:t>Сидерофори виявляють особливу цінність у пр</w:t>
      </w:r>
      <w:r w:rsidRPr="009A540F">
        <w:rPr>
          <w:kern w:val="28"/>
          <w:sz w:val="28"/>
          <w:szCs w:val="28"/>
          <w:lang w:val="uk-UA"/>
        </w:rPr>
        <w:t>о</w:t>
      </w:r>
      <w:r w:rsidRPr="009A540F">
        <w:rPr>
          <w:kern w:val="28"/>
          <w:sz w:val="28"/>
          <w:szCs w:val="28"/>
          <w:lang w:val="uk-UA"/>
        </w:rPr>
        <w:t xml:space="preserve">тистоянні резистентності до ліків, яка пов'язана з характеристиками клітинної мембрани. </w:t>
      </w:r>
    </w:p>
    <w:p w:rsidR="00AF1100" w:rsidRPr="009A540F" w:rsidRDefault="00C84292" w:rsidP="009A540F">
      <w:pPr>
        <w:spacing w:line="360" w:lineRule="auto"/>
        <w:ind w:firstLine="720"/>
        <w:jc w:val="both"/>
        <w:rPr>
          <w:kern w:val="28"/>
          <w:sz w:val="28"/>
          <w:szCs w:val="28"/>
          <w:lang w:val="uk-UA"/>
        </w:rPr>
      </w:pPr>
      <w:r w:rsidRPr="009A540F">
        <w:rPr>
          <w:kern w:val="28"/>
          <w:sz w:val="28"/>
          <w:szCs w:val="28"/>
          <w:lang w:val="uk-UA"/>
        </w:rPr>
        <w:t>Шляхом використання здатності систем транспорту заліза, що доста</w:t>
      </w:r>
      <w:r w:rsidRPr="009A540F">
        <w:rPr>
          <w:kern w:val="28"/>
          <w:sz w:val="28"/>
          <w:szCs w:val="28"/>
          <w:lang w:val="uk-UA"/>
        </w:rPr>
        <w:t>в</w:t>
      </w:r>
      <w:r w:rsidRPr="009A540F">
        <w:rPr>
          <w:kern w:val="28"/>
          <w:sz w:val="28"/>
          <w:szCs w:val="28"/>
          <w:lang w:val="uk-UA"/>
        </w:rPr>
        <w:t>ляють залізо в клітини, вони забезпечують доставку антибактеріальних зас</w:t>
      </w:r>
      <w:r w:rsidRPr="009A540F">
        <w:rPr>
          <w:kern w:val="28"/>
          <w:sz w:val="28"/>
          <w:szCs w:val="28"/>
          <w:lang w:val="uk-UA"/>
        </w:rPr>
        <w:t>о</w:t>
      </w:r>
      <w:r w:rsidRPr="009A540F">
        <w:rPr>
          <w:kern w:val="28"/>
          <w:sz w:val="28"/>
          <w:szCs w:val="28"/>
          <w:lang w:val="uk-UA"/>
        </w:rPr>
        <w:t>бів, зв'язаних із сидерофорами. Такий механізм посилює ефективність лік</w:t>
      </w:r>
      <w:r w:rsidRPr="009A540F">
        <w:rPr>
          <w:kern w:val="28"/>
          <w:sz w:val="28"/>
          <w:szCs w:val="28"/>
          <w:lang w:val="uk-UA"/>
        </w:rPr>
        <w:t>у</w:t>
      </w:r>
      <w:r w:rsidRPr="009A540F">
        <w:rPr>
          <w:kern w:val="28"/>
          <w:sz w:val="28"/>
          <w:szCs w:val="28"/>
          <w:lang w:val="uk-UA"/>
        </w:rPr>
        <w:t xml:space="preserve">вання, особливо в умовах, коли мікроорганізми розробили резистентність до звичайних антибіотиків. Використання сидерофорів як переносників ліків </w:t>
      </w:r>
      <w:r w:rsidRPr="009A540F">
        <w:rPr>
          <w:kern w:val="28"/>
          <w:sz w:val="28"/>
          <w:szCs w:val="28"/>
          <w:lang w:val="uk-UA"/>
        </w:rPr>
        <w:lastRenderedPageBreak/>
        <w:t>може бути перспективним напрямком для подолання проблеми антибіотик</w:t>
      </w:r>
      <w:r w:rsidRPr="009A540F">
        <w:rPr>
          <w:kern w:val="28"/>
          <w:sz w:val="28"/>
          <w:szCs w:val="28"/>
          <w:lang w:val="uk-UA"/>
        </w:rPr>
        <w:t>о</w:t>
      </w:r>
      <w:r w:rsidRPr="009A540F">
        <w:rPr>
          <w:kern w:val="28"/>
          <w:sz w:val="28"/>
          <w:szCs w:val="28"/>
          <w:lang w:val="uk-UA"/>
        </w:rPr>
        <w:t xml:space="preserve">резистентності </w:t>
      </w:r>
      <w:r w:rsidRPr="009A540F">
        <w:rPr>
          <w:kern w:val="28"/>
          <w:sz w:val="28"/>
          <w:szCs w:val="28"/>
        </w:rPr>
        <w:t>[</w:t>
      </w:r>
      <w:r w:rsidRPr="009A540F">
        <w:rPr>
          <w:sz w:val="28"/>
          <w:szCs w:val="28"/>
        </w:rPr>
        <w:t>Li</w:t>
      </w:r>
      <w:r w:rsidRPr="009A540F">
        <w:rPr>
          <w:kern w:val="28"/>
          <w:sz w:val="28"/>
          <w:szCs w:val="28"/>
        </w:rPr>
        <w:t xml:space="preserve"> </w:t>
      </w:r>
      <w:r w:rsidRPr="009A540F">
        <w:rPr>
          <w:kern w:val="28"/>
          <w:sz w:val="28"/>
          <w:szCs w:val="28"/>
          <w:lang w:val="en-US"/>
        </w:rPr>
        <w:t>et</w:t>
      </w:r>
      <w:r w:rsidRPr="009A540F">
        <w:rPr>
          <w:kern w:val="28"/>
          <w:sz w:val="28"/>
          <w:szCs w:val="28"/>
        </w:rPr>
        <w:t xml:space="preserve"> </w:t>
      </w:r>
      <w:r w:rsidRPr="009A540F">
        <w:rPr>
          <w:kern w:val="28"/>
          <w:sz w:val="28"/>
          <w:szCs w:val="28"/>
          <w:lang w:val="en-US"/>
        </w:rPr>
        <w:t>al</w:t>
      </w:r>
      <w:r w:rsidRPr="009A540F">
        <w:rPr>
          <w:kern w:val="28"/>
          <w:sz w:val="28"/>
          <w:szCs w:val="28"/>
        </w:rPr>
        <w:t>., 2016]</w:t>
      </w:r>
      <w:r w:rsidRPr="009A540F">
        <w:rPr>
          <w:kern w:val="28"/>
          <w:sz w:val="28"/>
          <w:szCs w:val="28"/>
          <w:lang w:val="uk-UA"/>
        </w:rPr>
        <w:t>.</w:t>
      </w:r>
    </w:p>
    <w:p w:rsidR="00F044A0" w:rsidRPr="009A540F" w:rsidRDefault="00F044A0" w:rsidP="009A540F">
      <w:pPr>
        <w:spacing w:line="360" w:lineRule="auto"/>
        <w:ind w:firstLine="720"/>
        <w:jc w:val="both"/>
        <w:rPr>
          <w:sz w:val="28"/>
          <w:szCs w:val="28"/>
          <w:lang w:val="uk-UA"/>
        </w:rPr>
      </w:pPr>
      <w:r w:rsidRPr="009A540F">
        <w:rPr>
          <w:kern w:val="28"/>
          <w:sz w:val="28"/>
          <w:szCs w:val="28"/>
          <w:lang w:val="uk-UA"/>
        </w:rPr>
        <w:t xml:space="preserve">На кафедрі мікробіології, вірусології та біотехнології та в </w:t>
      </w:r>
      <w:r w:rsidRPr="009A540F">
        <w:rPr>
          <w:sz w:val="28"/>
          <w:szCs w:val="28"/>
          <w:lang w:val="uk-UA"/>
        </w:rPr>
        <w:t>Біотехнолог</w:t>
      </w:r>
      <w:r w:rsidRPr="009A540F">
        <w:rPr>
          <w:sz w:val="28"/>
          <w:szCs w:val="28"/>
          <w:lang w:val="uk-UA"/>
        </w:rPr>
        <w:t>і</w:t>
      </w:r>
      <w:r w:rsidRPr="009A540F">
        <w:rPr>
          <w:sz w:val="28"/>
          <w:szCs w:val="28"/>
          <w:lang w:val="uk-UA"/>
        </w:rPr>
        <w:t>чному науково-навчальному центрі Одеського національного університету імені І. І. Мечн</w:t>
      </w:r>
      <w:r w:rsidRPr="009A540F">
        <w:rPr>
          <w:sz w:val="28"/>
          <w:szCs w:val="28"/>
          <w:lang w:val="uk-UA"/>
        </w:rPr>
        <w:t>и</w:t>
      </w:r>
      <w:r w:rsidRPr="009A540F">
        <w:rPr>
          <w:sz w:val="28"/>
          <w:szCs w:val="28"/>
          <w:lang w:val="uk-UA"/>
        </w:rPr>
        <w:t xml:space="preserve">кова було виконано </w:t>
      </w:r>
      <w:r w:rsidRPr="009A540F">
        <w:rPr>
          <w:kern w:val="28"/>
          <w:sz w:val="28"/>
          <w:szCs w:val="28"/>
          <w:lang w:val="uk-UA"/>
        </w:rPr>
        <w:t>д</w:t>
      </w:r>
      <w:r w:rsidR="00AF1100" w:rsidRPr="009A540F">
        <w:rPr>
          <w:kern w:val="28"/>
          <w:sz w:val="28"/>
          <w:szCs w:val="28"/>
          <w:lang w:val="uk-UA"/>
        </w:rPr>
        <w:t xml:space="preserve">ослідження щодо визначення </w:t>
      </w:r>
      <w:r w:rsidR="00DF66BA" w:rsidRPr="009A540F">
        <w:rPr>
          <w:kern w:val="28"/>
          <w:sz w:val="28"/>
          <w:szCs w:val="28"/>
          <w:lang w:val="uk-UA"/>
        </w:rPr>
        <w:t>продукції сидорофорів</w:t>
      </w:r>
      <w:r w:rsidRPr="009A540F">
        <w:rPr>
          <w:kern w:val="28"/>
          <w:sz w:val="28"/>
          <w:szCs w:val="28"/>
          <w:lang w:val="uk-UA"/>
        </w:rPr>
        <w:t>.</w:t>
      </w:r>
    </w:p>
    <w:p w:rsidR="009A540F" w:rsidRDefault="00A25E0E" w:rsidP="009A540F">
      <w:pPr>
        <w:spacing w:line="360" w:lineRule="auto"/>
        <w:ind w:firstLine="720"/>
        <w:jc w:val="both"/>
        <w:rPr>
          <w:sz w:val="28"/>
          <w:szCs w:val="28"/>
          <w:lang w:val="uk-UA"/>
        </w:rPr>
      </w:pPr>
      <w:r w:rsidRPr="009A540F">
        <w:rPr>
          <w:bCs/>
          <w:sz w:val="28"/>
          <w:szCs w:val="28"/>
          <w:lang w:val="uk-UA"/>
        </w:rPr>
        <w:t>Метою</w:t>
      </w:r>
      <w:r w:rsidR="00F044A0" w:rsidRPr="009A540F">
        <w:rPr>
          <w:sz w:val="28"/>
          <w:szCs w:val="28"/>
          <w:lang w:val="uk-UA"/>
        </w:rPr>
        <w:t xml:space="preserve"> дослідження</w:t>
      </w:r>
      <w:r w:rsidRPr="009A540F">
        <w:rPr>
          <w:sz w:val="28"/>
          <w:szCs w:val="28"/>
          <w:lang w:val="uk-UA"/>
        </w:rPr>
        <w:t xml:space="preserve"> було</w:t>
      </w:r>
      <w:r w:rsidR="00F044A0" w:rsidRPr="009A540F">
        <w:rPr>
          <w:sz w:val="28"/>
          <w:szCs w:val="28"/>
          <w:lang w:val="uk-UA"/>
        </w:rPr>
        <w:t xml:space="preserve"> </w:t>
      </w:r>
      <w:r w:rsidRPr="009A540F">
        <w:rPr>
          <w:sz w:val="28"/>
          <w:szCs w:val="28"/>
          <w:lang w:val="uk-UA"/>
        </w:rPr>
        <w:t>вивчення</w:t>
      </w:r>
      <w:r w:rsidR="00F044A0" w:rsidRPr="009A540F">
        <w:rPr>
          <w:sz w:val="28"/>
          <w:szCs w:val="28"/>
          <w:lang w:val="uk-UA"/>
        </w:rPr>
        <w:t xml:space="preserve"> отримання сидерофорів продуце</w:t>
      </w:r>
      <w:r w:rsidR="00F044A0" w:rsidRPr="009A540F">
        <w:rPr>
          <w:sz w:val="28"/>
          <w:szCs w:val="28"/>
          <w:lang w:val="uk-UA"/>
        </w:rPr>
        <w:t>н</w:t>
      </w:r>
      <w:r w:rsidR="00F044A0" w:rsidRPr="009A540F">
        <w:rPr>
          <w:sz w:val="28"/>
          <w:szCs w:val="28"/>
          <w:lang w:val="uk-UA"/>
        </w:rPr>
        <w:t xml:space="preserve">тами </w:t>
      </w:r>
      <w:r w:rsidR="00F044A0" w:rsidRPr="009A540F">
        <w:rPr>
          <w:i/>
          <w:sz w:val="28"/>
          <w:szCs w:val="28"/>
          <w:lang w:val="uk-UA"/>
        </w:rPr>
        <w:t>Bacillus subtilis</w:t>
      </w:r>
      <w:r w:rsidR="00F044A0" w:rsidRPr="009A540F">
        <w:rPr>
          <w:sz w:val="28"/>
          <w:szCs w:val="28"/>
          <w:lang w:val="uk-UA"/>
        </w:rPr>
        <w:t xml:space="preserve"> МБ1, </w:t>
      </w:r>
      <w:r w:rsidR="00F044A0" w:rsidRPr="009A540F">
        <w:rPr>
          <w:i/>
          <w:sz w:val="28"/>
          <w:szCs w:val="28"/>
          <w:lang w:val="uk-UA"/>
        </w:rPr>
        <w:t>Bacillus subtilis</w:t>
      </w:r>
      <w:r w:rsidR="00F044A0" w:rsidRPr="009A540F">
        <w:rPr>
          <w:sz w:val="28"/>
          <w:szCs w:val="28"/>
          <w:lang w:val="uk-UA"/>
        </w:rPr>
        <w:t xml:space="preserve"> ОНУ 481, </w:t>
      </w:r>
      <w:r w:rsidR="00F044A0" w:rsidRPr="009A540F">
        <w:rPr>
          <w:i/>
          <w:sz w:val="28"/>
          <w:szCs w:val="28"/>
          <w:lang w:val="uk-UA"/>
        </w:rPr>
        <w:t>Pseudomonas chlororaphis</w:t>
      </w:r>
      <w:r w:rsidR="00F044A0" w:rsidRPr="009A540F">
        <w:rPr>
          <w:sz w:val="28"/>
          <w:szCs w:val="28"/>
          <w:lang w:val="uk-UA"/>
        </w:rPr>
        <w:t xml:space="preserve"> ONU 301 та </w:t>
      </w:r>
      <w:r w:rsidR="00F044A0" w:rsidRPr="009A540F">
        <w:rPr>
          <w:i/>
          <w:sz w:val="28"/>
          <w:szCs w:val="28"/>
          <w:lang w:val="uk-UA"/>
        </w:rPr>
        <w:t>Pseudomonas fluorescens</w:t>
      </w:r>
      <w:r w:rsidR="00F044A0" w:rsidRPr="009A540F">
        <w:rPr>
          <w:sz w:val="28"/>
          <w:szCs w:val="28"/>
          <w:lang w:val="uk-UA"/>
        </w:rPr>
        <w:t xml:space="preserve"> ATCC 13225 у складі асоц</w:t>
      </w:r>
      <w:r w:rsidR="00F044A0" w:rsidRPr="009A540F">
        <w:rPr>
          <w:sz w:val="28"/>
          <w:szCs w:val="28"/>
          <w:lang w:val="uk-UA"/>
        </w:rPr>
        <w:t>і</w:t>
      </w:r>
      <w:r w:rsidR="00F044A0" w:rsidRPr="009A540F">
        <w:rPr>
          <w:sz w:val="28"/>
          <w:szCs w:val="28"/>
          <w:lang w:val="uk-UA"/>
        </w:rPr>
        <w:t>ації.</w:t>
      </w:r>
      <w:r w:rsidR="00036845" w:rsidRPr="009A540F">
        <w:rPr>
          <w:sz w:val="28"/>
          <w:szCs w:val="28"/>
          <w:lang w:val="uk-UA"/>
        </w:rPr>
        <w:t xml:space="preserve"> </w:t>
      </w:r>
    </w:p>
    <w:p w:rsidR="009C138C" w:rsidRPr="009A540F" w:rsidRDefault="00E279DE" w:rsidP="009A540F">
      <w:pPr>
        <w:spacing w:line="360" w:lineRule="auto"/>
        <w:ind w:firstLine="720"/>
        <w:jc w:val="both"/>
        <w:rPr>
          <w:sz w:val="28"/>
          <w:szCs w:val="28"/>
          <w:lang w:val="uk-UA"/>
        </w:rPr>
      </w:pPr>
      <w:r w:rsidRPr="009A540F">
        <w:rPr>
          <w:sz w:val="28"/>
          <w:szCs w:val="28"/>
          <w:lang w:val="uk-UA"/>
        </w:rPr>
        <w:t>Досліджувані мікроорганізми попередньо культивувались на відпові</w:t>
      </w:r>
      <w:r w:rsidRPr="009A540F">
        <w:rPr>
          <w:sz w:val="28"/>
          <w:szCs w:val="28"/>
          <w:lang w:val="uk-UA"/>
        </w:rPr>
        <w:t>д</w:t>
      </w:r>
      <w:r w:rsidRPr="009A540F">
        <w:rPr>
          <w:sz w:val="28"/>
          <w:szCs w:val="28"/>
          <w:lang w:val="uk-UA"/>
        </w:rPr>
        <w:t xml:space="preserve">них щільних середовищах. </w:t>
      </w:r>
      <w:r w:rsidR="009C138C" w:rsidRPr="009A540F">
        <w:rPr>
          <w:sz w:val="28"/>
          <w:szCs w:val="28"/>
          <w:lang w:val="uk-UA"/>
        </w:rPr>
        <w:t>В роботі було проведено визначення здатності д</w:t>
      </w:r>
      <w:r w:rsidR="009C138C" w:rsidRPr="009A540F">
        <w:rPr>
          <w:sz w:val="28"/>
          <w:szCs w:val="28"/>
          <w:lang w:val="uk-UA"/>
        </w:rPr>
        <w:t>о</w:t>
      </w:r>
      <w:r w:rsidR="009C138C" w:rsidRPr="009A540F">
        <w:rPr>
          <w:sz w:val="28"/>
          <w:szCs w:val="28"/>
          <w:lang w:val="uk-UA"/>
        </w:rPr>
        <w:t>сліджуваних мікроорганізмів синтезувати сидерофори як окремо, так при с</w:t>
      </w:r>
      <w:r w:rsidR="009C138C" w:rsidRPr="009A540F">
        <w:rPr>
          <w:sz w:val="28"/>
          <w:szCs w:val="28"/>
          <w:lang w:val="uk-UA"/>
        </w:rPr>
        <w:t>у</w:t>
      </w:r>
      <w:r w:rsidR="009C138C" w:rsidRPr="009A540F">
        <w:rPr>
          <w:sz w:val="28"/>
          <w:szCs w:val="28"/>
          <w:lang w:val="uk-UA"/>
        </w:rPr>
        <w:t xml:space="preserve">місному культивуванні </w:t>
      </w:r>
      <w:r w:rsidR="009C138C" w:rsidRPr="009A540F">
        <w:rPr>
          <w:sz w:val="28"/>
          <w:szCs w:val="28"/>
          <w:shd w:val="clear" w:color="auto" w:fill="FFFFFF"/>
          <w:lang w:val="uk-UA"/>
        </w:rPr>
        <w:t xml:space="preserve">за допомогою універсального CAS тесту. </w:t>
      </w:r>
      <w:r w:rsidRPr="009A540F">
        <w:rPr>
          <w:sz w:val="28"/>
          <w:szCs w:val="28"/>
          <w:lang w:val="uk-UA"/>
        </w:rPr>
        <w:t>В обох в</w:t>
      </w:r>
      <w:r w:rsidRPr="009A540F">
        <w:rPr>
          <w:sz w:val="28"/>
          <w:szCs w:val="28"/>
          <w:lang w:val="uk-UA"/>
        </w:rPr>
        <w:t>и</w:t>
      </w:r>
      <w:r w:rsidRPr="009A540F">
        <w:rPr>
          <w:sz w:val="28"/>
          <w:szCs w:val="28"/>
          <w:lang w:val="uk-UA"/>
        </w:rPr>
        <w:t>падках, як в окремому, так і в сумісному культивуванні, використовували м</w:t>
      </w:r>
      <w:r w:rsidRPr="009A540F">
        <w:rPr>
          <w:sz w:val="28"/>
          <w:szCs w:val="28"/>
          <w:lang w:val="uk-UA"/>
        </w:rPr>
        <w:t>е</w:t>
      </w:r>
      <w:r w:rsidRPr="009A540F">
        <w:rPr>
          <w:sz w:val="28"/>
          <w:szCs w:val="28"/>
          <w:lang w:val="uk-UA"/>
        </w:rPr>
        <w:t xml:space="preserve">тод спектрофотометрії для визначення кількості клітин мікроорганізмів. </w:t>
      </w:r>
    </w:p>
    <w:p w:rsidR="001F7153" w:rsidRPr="009A540F" w:rsidRDefault="008C1E49" w:rsidP="009A540F">
      <w:pPr>
        <w:spacing w:line="360" w:lineRule="auto"/>
        <w:ind w:firstLine="720"/>
        <w:jc w:val="both"/>
        <w:rPr>
          <w:bCs/>
          <w:kern w:val="28"/>
          <w:sz w:val="28"/>
          <w:szCs w:val="28"/>
          <w:lang w:val="uk-UA"/>
        </w:rPr>
      </w:pPr>
      <w:r w:rsidRPr="009A540F">
        <w:rPr>
          <w:bCs/>
          <w:kern w:val="28"/>
          <w:sz w:val="28"/>
          <w:szCs w:val="28"/>
          <w:lang w:val="uk-UA"/>
        </w:rPr>
        <w:t>На початковому етапі експерименту проведено моновидове культив</w:t>
      </w:r>
      <w:r w:rsidRPr="009A540F">
        <w:rPr>
          <w:bCs/>
          <w:kern w:val="28"/>
          <w:sz w:val="28"/>
          <w:szCs w:val="28"/>
          <w:lang w:val="uk-UA"/>
        </w:rPr>
        <w:t>у</w:t>
      </w:r>
      <w:r w:rsidRPr="009A540F">
        <w:rPr>
          <w:bCs/>
          <w:kern w:val="28"/>
          <w:sz w:val="28"/>
          <w:szCs w:val="28"/>
          <w:lang w:val="uk-UA"/>
        </w:rPr>
        <w:t>вання бактерій. З отриманих результатів видно, що штами псевдомонад в</w:t>
      </w:r>
      <w:r w:rsidRPr="009A540F">
        <w:rPr>
          <w:bCs/>
          <w:kern w:val="28"/>
          <w:sz w:val="28"/>
          <w:szCs w:val="28"/>
          <w:lang w:val="uk-UA"/>
        </w:rPr>
        <w:t>и</w:t>
      </w:r>
      <w:r w:rsidRPr="009A540F">
        <w:rPr>
          <w:bCs/>
          <w:kern w:val="28"/>
          <w:sz w:val="28"/>
          <w:szCs w:val="28"/>
          <w:lang w:val="uk-UA"/>
        </w:rPr>
        <w:t>явилися найактивнішими продуцентами сидерофорів. Одночасно з визначе</w:t>
      </w:r>
      <w:r w:rsidRPr="009A540F">
        <w:rPr>
          <w:bCs/>
          <w:kern w:val="28"/>
          <w:sz w:val="28"/>
          <w:szCs w:val="28"/>
          <w:lang w:val="uk-UA"/>
        </w:rPr>
        <w:t>н</w:t>
      </w:r>
      <w:r w:rsidRPr="009A540F">
        <w:rPr>
          <w:bCs/>
          <w:kern w:val="28"/>
          <w:sz w:val="28"/>
          <w:szCs w:val="28"/>
          <w:lang w:val="uk-UA"/>
        </w:rPr>
        <w:t>ням сидерофорів, вироблених досліджуваними мікроорганізмами, зафіксов</w:t>
      </w:r>
      <w:r w:rsidRPr="009A540F">
        <w:rPr>
          <w:bCs/>
          <w:kern w:val="28"/>
          <w:sz w:val="28"/>
          <w:szCs w:val="28"/>
          <w:lang w:val="uk-UA"/>
        </w:rPr>
        <w:t>а</w:t>
      </w:r>
      <w:r w:rsidRPr="009A540F">
        <w:rPr>
          <w:bCs/>
          <w:kern w:val="28"/>
          <w:sz w:val="28"/>
          <w:szCs w:val="28"/>
          <w:lang w:val="uk-UA"/>
        </w:rPr>
        <w:t>но кількість клітин у відповідних суспензіях протягом певних інтервалів часу. Це здійснено з метою порівняння інтенсивності накопичення вторинних м</w:t>
      </w:r>
      <w:r w:rsidRPr="009A540F">
        <w:rPr>
          <w:bCs/>
          <w:kern w:val="28"/>
          <w:sz w:val="28"/>
          <w:szCs w:val="28"/>
          <w:lang w:val="uk-UA"/>
        </w:rPr>
        <w:t>е</w:t>
      </w:r>
      <w:r w:rsidRPr="009A540F">
        <w:rPr>
          <w:bCs/>
          <w:kern w:val="28"/>
          <w:sz w:val="28"/>
          <w:szCs w:val="28"/>
          <w:lang w:val="uk-UA"/>
        </w:rPr>
        <w:t>таболітів, таких як сидерофори, з етапом розвитку культури.</w:t>
      </w:r>
      <w:r w:rsidR="001F7153" w:rsidRPr="009A540F">
        <w:rPr>
          <w:bCs/>
          <w:kern w:val="28"/>
          <w:sz w:val="28"/>
          <w:szCs w:val="28"/>
          <w:lang w:val="uk-UA"/>
        </w:rPr>
        <w:t xml:space="preserve"> Оцінюючи акт</w:t>
      </w:r>
      <w:r w:rsidR="001F7153" w:rsidRPr="009A540F">
        <w:rPr>
          <w:bCs/>
          <w:kern w:val="28"/>
          <w:sz w:val="28"/>
          <w:szCs w:val="28"/>
          <w:lang w:val="uk-UA"/>
        </w:rPr>
        <w:t>и</w:t>
      </w:r>
      <w:r w:rsidR="001F7153" w:rsidRPr="009A540F">
        <w:rPr>
          <w:bCs/>
          <w:kern w:val="28"/>
          <w:sz w:val="28"/>
          <w:szCs w:val="28"/>
          <w:lang w:val="uk-UA"/>
        </w:rPr>
        <w:t>вність синтезу, який проводять досліджувані штами сидерофорів, можна зр</w:t>
      </w:r>
      <w:r w:rsidR="001F7153" w:rsidRPr="009A540F">
        <w:rPr>
          <w:bCs/>
          <w:kern w:val="28"/>
          <w:sz w:val="28"/>
          <w:szCs w:val="28"/>
          <w:lang w:val="uk-UA"/>
        </w:rPr>
        <w:t>о</w:t>
      </w:r>
      <w:r w:rsidR="001F7153" w:rsidRPr="009A540F">
        <w:rPr>
          <w:bCs/>
          <w:kern w:val="28"/>
          <w:sz w:val="28"/>
          <w:szCs w:val="28"/>
          <w:lang w:val="uk-UA"/>
        </w:rPr>
        <w:t>бити висновок, що початок цього процесу відбувається одночасно з наста</w:t>
      </w:r>
      <w:r w:rsidR="001F7153" w:rsidRPr="009A540F">
        <w:rPr>
          <w:bCs/>
          <w:kern w:val="28"/>
          <w:sz w:val="28"/>
          <w:szCs w:val="28"/>
          <w:lang w:val="uk-UA"/>
        </w:rPr>
        <w:t>н</w:t>
      </w:r>
      <w:r w:rsidR="001F7153" w:rsidRPr="009A540F">
        <w:rPr>
          <w:bCs/>
          <w:kern w:val="28"/>
          <w:sz w:val="28"/>
          <w:szCs w:val="28"/>
          <w:lang w:val="uk-UA"/>
        </w:rPr>
        <w:t>ням стаціонарної фази.</w:t>
      </w:r>
    </w:p>
    <w:p w:rsidR="009A540F" w:rsidRDefault="001F7153" w:rsidP="009A540F">
      <w:pPr>
        <w:spacing w:line="360" w:lineRule="auto"/>
        <w:ind w:firstLine="720"/>
        <w:jc w:val="both"/>
        <w:rPr>
          <w:bCs/>
          <w:kern w:val="28"/>
          <w:sz w:val="28"/>
          <w:szCs w:val="28"/>
          <w:lang w:val="uk-UA"/>
        </w:rPr>
      </w:pPr>
      <w:r w:rsidRPr="009A540F">
        <w:rPr>
          <w:bCs/>
          <w:kern w:val="28"/>
          <w:sz w:val="28"/>
          <w:szCs w:val="28"/>
          <w:lang w:val="uk-UA"/>
        </w:rPr>
        <w:t xml:space="preserve">Мікроорганізми, які існують </w:t>
      </w:r>
      <w:r w:rsidRPr="009A540F">
        <w:rPr>
          <w:bCs/>
          <w:i/>
          <w:kern w:val="28"/>
          <w:sz w:val="28"/>
          <w:szCs w:val="28"/>
          <w:lang w:val="uk-UA"/>
        </w:rPr>
        <w:t>in vivo</w:t>
      </w:r>
      <w:r w:rsidRPr="009A540F">
        <w:rPr>
          <w:bCs/>
          <w:kern w:val="28"/>
          <w:sz w:val="28"/>
          <w:szCs w:val="28"/>
          <w:lang w:val="uk-UA"/>
        </w:rPr>
        <w:t>, переважно утворюють полівидові асоціації, а не монокультури. Це призводить до збільшення антагоністичних взаємодій між учасниками груп, сприяючи активізації утворення вторинних екзометаболітів з властивостями протимікробної дії.</w:t>
      </w:r>
      <w:r w:rsidR="00F43DEB" w:rsidRPr="009A540F">
        <w:rPr>
          <w:bCs/>
          <w:kern w:val="28"/>
          <w:sz w:val="28"/>
          <w:szCs w:val="28"/>
          <w:lang w:val="uk-UA"/>
        </w:rPr>
        <w:t xml:space="preserve"> </w:t>
      </w:r>
    </w:p>
    <w:p w:rsidR="007744E7" w:rsidRPr="00F43DEB" w:rsidRDefault="00F43DEB" w:rsidP="009A540F">
      <w:pPr>
        <w:spacing w:line="360" w:lineRule="auto"/>
        <w:ind w:firstLine="720"/>
        <w:jc w:val="both"/>
        <w:rPr>
          <w:bCs/>
          <w:kern w:val="28"/>
          <w:sz w:val="28"/>
          <w:szCs w:val="28"/>
          <w:lang w:val="uk-UA"/>
        </w:rPr>
      </w:pPr>
      <w:r w:rsidRPr="009A540F">
        <w:rPr>
          <w:bCs/>
          <w:kern w:val="28"/>
          <w:sz w:val="28"/>
          <w:szCs w:val="28"/>
          <w:lang w:val="uk-UA"/>
        </w:rPr>
        <w:lastRenderedPageBreak/>
        <w:t>У ході д</w:t>
      </w:r>
      <w:r w:rsidR="00990B23" w:rsidRPr="009A540F">
        <w:rPr>
          <w:bCs/>
          <w:kern w:val="28"/>
          <w:sz w:val="28"/>
          <w:szCs w:val="28"/>
          <w:lang w:val="uk-UA"/>
        </w:rPr>
        <w:t>ослідження було виконано сумісне</w:t>
      </w:r>
      <w:r w:rsidRPr="009A540F">
        <w:rPr>
          <w:bCs/>
          <w:kern w:val="28"/>
          <w:sz w:val="28"/>
          <w:szCs w:val="28"/>
          <w:lang w:val="uk-UA"/>
        </w:rPr>
        <w:t xml:space="preserve"> культивування вивчених штамів мікроорганізмів, і в процесі цього експерименту було визначено кіл</w:t>
      </w:r>
      <w:r w:rsidRPr="009A540F">
        <w:rPr>
          <w:bCs/>
          <w:kern w:val="28"/>
          <w:sz w:val="28"/>
          <w:szCs w:val="28"/>
          <w:lang w:val="uk-UA"/>
        </w:rPr>
        <w:t>ь</w:t>
      </w:r>
      <w:r w:rsidRPr="009A540F">
        <w:rPr>
          <w:bCs/>
          <w:kern w:val="28"/>
          <w:sz w:val="28"/>
          <w:szCs w:val="28"/>
          <w:lang w:val="uk-UA"/>
        </w:rPr>
        <w:t xml:space="preserve">кість синтезованих сидерофорів. </w:t>
      </w:r>
      <w:r w:rsidR="00FD2E06" w:rsidRPr="009A540F">
        <w:rPr>
          <w:bCs/>
          <w:kern w:val="28"/>
          <w:sz w:val="28"/>
          <w:szCs w:val="28"/>
          <w:lang w:val="uk-UA"/>
        </w:rPr>
        <w:t>Б</w:t>
      </w:r>
      <w:r w:rsidRPr="009A540F">
        <w:rPr>
          <w:bCs/>
          <w:kern w:val="28"/>
          <w:sz w:val="28"/>
          <w:szCs w:val="28"/>
          <w:lang w:val="uk-UA"/>
        </w:rPr>
        <w:t>уло встановлено, що спільне культивування об'єднаних мікроорганізмів призводить до змін у процесі формування цих сполук.</w:t>
      </w:r>
    </w:p>
    <w:p w:rsidR="00776F7C" w:rsidRPr="00FD56DC" w:rsidRDefault="00776F7C" w:rsidP="00422614">
      <w:pPr>
        <w:spacing w:line="360" w:lineRule="auto"/>
        <w:jc w:val="center"/>
        <w:rPr>
          <w:b/>
          <w:sz w:val="28"/>
          <w:szCs w:val="28"/>
          <w:lang w:val="uk-UA"/>
        </w:rPr>
      </w:pPr>
      <w:r>
        <w:rPr>
          <w:bCs/>
          <w:kern w:val="28"/>
          <w:sz w:val="28"/>
          <w:szCs w:val="28"/>
          <w:lang w:val="uk-UA"/>
        </w:rPr>
        <w:br w:type="page"/>
      </w:r>
      <w:r w:rsidRPr="00FD56DC">
        <w:rPr>
          <w:b/>
          <w:sz w:val="28"/>
          <w:szCs w:val="28"/>
          <w:lang w:val="uk-UA"/>
        </w:rPr>
        <w:lastRenderedPageBreak/>
        <w:t>ВИСНОВКИ</w:t>
      </w:r>
    </w:p>
    <w:p w:rsidR="00AD1770" w:rsidRPr="00422614" w:rsidRDefault="00AD1770" w:rsidP="00AD1770">
      <w:pPr>
        <w:spacing w:line="360" w:lineRule="auto"/>
        <w:ind w:firstLine="709"/>
        <w:jc w:val="both"/>
        <w:rPr>
          <w:sz w:val="28"/>
          <w:szCs w:val="28"/>
          <w:lang w:val="uk-UA"/>
        </w:rPr>
      </w:pPr>
      <w:r w:rsidRPr="00422614">
        <w:rPr>
          <w:bCs/>
          <w:kern w:val="28"/>
          <w:sz w:val="28"/>
          <w:szCs w:val="28"/>
          <w:lang w:val="uk-UA"/>
        </w:rPr>
        <w:t xml:space="preserve">1. </w:t>
      </w:r>
      <w:r w:rsidR="00776F7C" w:rsidRPr="00422614">
        <w:rPr>
          <w:bCs/>
          <w:kern w:val="28"/>
          <w:sz w:val="28"/>
          <w:szCs w:val="28"/>
          <w:lang w:val="uk-UA"/>
        </w:rPr>
        <w:t>Впродовж моновидового культивування найбільш активними прод</w:t>
      </w:r>
      <w:r w:rsidR="00776F7C" w:rsidRPr="00422614">
        <w:rPr>
          <w:bCs/>
          <w:kern w:val="28"/>
          <w:sz w:val="28"/>
          <w:szCs w:val="28"/>
          <w:lang w:val="uk-UA"/>
        </w:rPr>
        <w:t>у</w:t>
      </w:r>
      <w:r w:rsidR="00776F7C" w:rsidRPr="00422614">
        <w:rPr>
          <w:bCs/>
          <w:kern w:val="28"/>
          <w:sz w:val="28"/>
          <w:szCs w:val="28"/>
          <w:lang w:val="uk-UA"/>
        </w:rPr>
        <w:t xml:space="preserve">центами сидерофорів виявились штами псевдомонад </w:t>
      </w:r>
      <w:r w:rsidR="002011B8" w:rsidRPr="009A540F">
        <w:rPr>
          <w:i/>
          <w:sz w:val="28"/>
          <w:szCs w:val="28"/>
          <w:lang w:val="uk-UA"/>
        </w:rPr>
        <w:t xml:space="preserve">Pseudomonas </w:t>
      </w:r>
      <w:r w:rsidR="00776F7C" w:rsidRPr="00422614">
        <w:rPr>
          <w:bCs/>
          <w:i/>
          <w:kern w:val="28"/>
          <w:sz w:val="28"/>
          <w:szCs w:val="28"/>
          <w:lang w:val="en-US"/>
        </w:rPr>
        <w:t>chlororaphis</w:t>
      </w:r>
      <w:r w:rsidR="00776F7C" w:rsidRPr="00763E5D">
        <w:rPr>
          <w:bCs/>
          <w:kern w:val="28"/>
          <w:sz w:val="28"/>
          <w:szCs w:val="28"/>
          <w:lang w:val="uk-UA"/>
        </w:rPr>
        <w:t xml:space="preserve"> </w:t>
      </w:r>
      <w:r w:rsidR="00776F7C" w:rsidRPr="00422614">
        <w:rPr>
          <w:bCs/>
          <w:kern w:val="28"/>
          <w:sz w:val="28"/>
          <w:szCs w:val="28"/>
          <w:lang w:val="en-US"/>
        </w:rPr>
        <w:t>ONU</w:t>
      </w:r>
      <w:r w:rsidR="00776F7C" w:rsidRPr="00763E5D">
        <w:rPr>
          <w:bCs/>
          <w:kern w:val="28"/>
          <w:sz w:val="28"/>
          <w:szCs w:val="28"/>
          <w:lang w:val="uk-UA"/>
        </w:rPr>
        <w:t xml:space="preserve"> 301 </w:t>
      </w:r>
      <w:r w:rsidR="00776F7C" w:rsidRPr="00422614">
        <w:rPr>
          <w:bCs/>
          <w:kern w:val="28"/>
          <w:sz w:val="28"/>
          <w:szCs w:val="28"/>
          <w:lang w:val="uk-UA"/>
        </w:rPr>
        <w:t xml:space="preserve">та </w:t>
      </w:r>
      <w:r w:rsidR="002011B8" w:rsidRPr="009A540F">
        <w:rPr>
          <w:i/>
          <w:sz w:val="28"/>
          <w:szCs w:val="28"/>
          <w:lang w:val="uk-UA"/>
        </w:rPr>
        <w:t xml:space="preserve">Pseudomonas </w:t>
      </w:r>
      <w:r w:rsidR="00582093">
        <w:rPr>
          <w:bCs/>
          <w:i/>
          <w:kern w:val="28"/>
          <w:sz w:val="28"/>
          <w:szCs w:val="28"/>
          <w:lang w:val="en-US"/>
        </w:rPr>
        <w:t>fluorescen</w:t>
      </w:r>
      <w:r w:rsidR="00776F7C" w:rsidRPr="00422614">
        <w:rPr>
          <w:bCs/>
          <w:i/>
          <w:kern w:val="28"/>
          <w:sz w:val="28"/>
          <w:szCs w:val="28"/>
          <w:lang w:val="en-US"/>
        </w:rPr>
        <w:t>s</w:t>
      </w:r>
      <w:r w:rsidR="00776F7C" w:rsidRPr="00763E5D">
        <w:rPr>
          <w:bCs/>
          <w:kern w:val="28"/>
          <w:sz w:val="28"/>
          <w:szCs w:val="28"/>
          <w:lang w:val="uk-UA"/>
        </w:rPr>
        <w:t xml:space="preserve"> </w:t>
      </w:r>
      <w:r w:rsidR="00776F7C" w:rsidRPr="00422614">
        <w:rPr>
          <w:bCs/>
          <w:kern w:val="28"/>
          <w:sz w:val="28"/>
          <w:szCs w:val="28"/>
          <w:lang w:val="en-US"/>
        </w:rPr>
        <w:t>ATCC</w:t>
      </w:r>
      <w:r w:rsidR="00776F7C" w:rsidRPr="00763E5D">
        <w:rPr>
          <w:bCs/>
          <w:kern w:val="28"/>
          <w:sz w:val="28"/>
          <w:szCs w:val="28"/>
          <w:lang w:val="uk-UA"/>
        </w:rPr>
        <w:t xml:space="preserve"> 13225</w:t>
      </w:r>
      <w:r w:rsidR="00776F7C" w:rsidRPr="00422614">
        <w:rPr>
          <w:sz w:val="28"/>
          <w:szCs w:val="28"/>
          <w:lang w:val="uk-UA"/>
        </w:rPr>
        <w:t>.</w:t>
      </w:r>
    </w:p>
    <w:p w:rsidR="00776F7C" w:rsidRPr="00422614" w:rsidRDefault="00AD1770" w:rsidP="00AD1770">
      <w:pPr>
        <w:spacing w:line="360" w:lineRule="auto"/>
        <w:ind w:firstLine="709"/>
        <w:jc w:val="both"/>
        <w:rPr>
          <w:sz w:val="28"/>
          <w:szCs w:val="28"/>
          <w:lang w:val="uk-UA"/>
        </w:rPr>
      </w:pPr>
      <w:r w:rsidRPr="00422614">
        <w:rPr>
          <w:sz w:val="28"/>
          <w:szCs w:val="28"/>
          <w:lang w:val="uk-UA"/>
        </w:rPr>
        <w:t xml:space="preserve">2. </w:t>
      </w:r>
      <w:r w:rsidR="00776F7C" w:rsidRPr="00422614">
        <w:rPr>
          <w:kern w:val="28"/>
          <w:sz w:val="28"/>
          <w:szCs w:val="28"/>
          <w:lang w:val="uk-UA"/>
        </w:rPr>
        <w:t xml:space="preserve">Накопичення біомаси </w:t>
      </w:r>
      <w:r w:rsidRPr="00422614">
        <w:rPr>
          <w:kern w:val="28"/>
          <w:sz w:val="28"/>
          <w:szCs w:val="28"/>
          <w:lang w:val="uk-UA"/>
        </w:rPr>
        <w:t>протягом</w:t>
      </w:r>
      <w:r w:rsidR="00776F7C" w:rsidRPr="00422614">
        <w:rPr>
          <w:kern w:val="28"/>
          <w:sz w:val="28"/>
          <w:szCs w:val="28"/>
          <w:lang w:val="uk-UA"/>
        </w:rPr>
        <w:t xml:space="preserve"> моновидного культивування </w:t>
      </w:r>
      <w:r w:rsidR="00776F7C" w:rsidRPr="00422614">
        <w:rPr>
          <w:kern w:val="28"/>
          <w:sz w:val="28"/>
          <w:szCs w:val="28"/>
        </w:rPr>
        <w:t xml:space="preserve">у бацил було </w:t>
      </w:r>
      <w:r w:rsidR="00776F7C" w:rsidRPr="00422614">
        <w:rPr>
          <w:kern w:val="28"/>
          <w:sz w:val="28"/>
          <w:szCs w:val="28"/>
          <w:lang w:val="uk-UA"/>
        </w:rPr>
        <w:t xml:space="preserve">більш швидким у порівнянні з псевдомонадами. </w:t>
      </w:r>
    </w:p>
    <w:p w:rsidR="00776F7C" w:rsidRPr="00422614" w:rsidRDefault="00AD1770" w:rsidP="00776F7C">
      <w:pPr>
        <w:spacing w:line="360" w:lineRule="auto"/>
        <w:ind w:firstLine="709"/>
        <w:jc w:val="both"/>
        <w:rPr>
          <w:bCs/>
          <w:kern w:val="28"/>
          <w:sz w:val="28"/>
          <w:szCs w:val="28"/>
          <w:lang w:val="uk-UA"/>
        </w:rPr>
      </w:pPr>
      <w:r w:rsidRPr="00422614">
        <w:rPr>
          <w:bCs/>
          <w:kern w:val="28"/>
          <w:sz w:val="28"/>
          <w:szCs w:val="28"/>
          <w:lang w:val="uk-UA"/>
        </w:rPr>
        <w:t xml:space="preserve">3. </w:t>
      </w:r>
      <w:r w:rsidR="00776F7C" w:rsidRPr="00422614">
        <w:rPr>
          <w:bCs/>
          <w:kern w:val="28"/>
          <w:sz w:val="28"/>
          <w:szCs w:val="28"/>
          <w:lang w:val="uk-UA"/>
        </w:rPr>
        <w:t>При сумісному культивуванні досліджуваних мікроорганізмів, асоц</w:t>
      </w:r>
      <w:r w:rsidR="00776F7C" w:rsidRPr="00422614">
        <w:rPr>
          <w:bCs/>
          <w:kern w:val="28"/>
          <w:sz w:val="28"/>
          <w:szCs w:val="28"/>
          <w:lang w:val="uk-UA"/>
        </w:rPr>
        <w:t>і</w:t>
      </w:r>
      <w:r w:rsidR="00776F7C" w:rsidRPr="00422614">
        <w:rPr>
          <w:bCs/>
          <w:kern w:val="28"/>
          <w:sz w:val="28"/>
          <w:szCs w:val="28"/>
          <w:lang w:val="uk-UA"/>
        </w:rPr>
        <w:t xml:space="preserve">ація </w:t>
      </w:r>
      <w:r w:rsidR="00612EA0" w:rsidRPr="00422614">
        <w:rPr>
          <w:bCs/>
          <w:kern w:val="28"/>
          <w:sz w:val="28"/>
          <w:szCs w:val="28"/>
          <w:lang w:val="uk-UA"/>
        </w:rPr>
        <w:t>штамів</w:t>
      </w:r>
      <w:r w:rsidR="00776F7C" w:rsidRPr="00422614">
        <w:rPr>
          <w:bCs/>
          <w:kern w:val="28"/>
          <w:sz w:val="28"/>
          <w:szCs w:val="28"/>
          <w:lang w:val="uk-UA"/>
        </w:rPr>
        <w:t xml:space="preserve"> </w:t>
      </w:r>
      <w:r w:rsidR="002011B8" w:rsidRPr="009A540F">
        <w:rPr>
          <w:i/>
          <w:sz w:val="28"/>
          <w:szCs w:val="28"/>
          <w:lang w:val="uk-UA"/>
        </w:rPr>
        <w:t>Pseudomonas</w:t>
      </w:r>
      <w:r w:rsidR="004F4282" w:rsidRPr="004F4282">
        <w:rPr>
          <w:bCs/>
          <w:i/>
          <w:kern w:val="28"/>
          <w:sz w:val="28"/>
          <w:szCs w:val="28"/>
          <w:lang w:val="uk-UA"/>
        </w:rPr>
        <w:t xml:space="preserve"> </w:t>
      </w:r>
      <w:r w:rsidR="004F4282" w:rsidRPr="004F4282">
        <w:rPr>
          <w:bCs/>
          <w:i/>
          <w:kern w:val="28"/>
          <w:sz w:val="28"/>
          <w:szCs w:val="28"/>
          <w:lang w:val="en-US"/>
        </w:rPr>
        <w:t>chlororaphis</w:t>
      </w:r>
      <w:r w:rsidR="004F4282" w:rsidRPr="004F4282">
        <w:rPr>
          <w:bCs/>
          <w:kern w:val="28"/>
          <w:sz w:val="28"/>
          <w:szCs w:val="28"/>
          <w:lang w:val="uk-UA"/>
        </w:rPr>
        <w:t xml:space="preserve"> </w:t>
      </w:r>
      <w:r w:rsidR="004F4282" w:rsidRPr="004F4282">
        <w:rPr>
          <w:bCs/>
          <w:kern w:val="28"/>
          <w:sz w:val="28"/>
          <w:szCs w:val="28"/>
          <w:lang w:val="en-US"/>
        </w:rPr>
        <w:t>ONU</w:t>
      </w:r>
      <w:r w:rsidR="004F4282" w:rsidRPr="00763E5D">
        <w:rPr>
          <w:bCs/>
          <w:kern w:val="28"/>
          <w:sz w:val="28"/>
          <w:szCs w:val="28"/>
          <w:lang w:val="uk-UA"/>
        </w:rPr>
        <w:t xml:space="preserve"> </w:t>
      </w:r>
      <w:r w:rsidR="004F4282" w:rsidRPr="004F4282">
        <w:rPr>
          <w:bCs/>
          <w:kern w:val="28"/>
          <w:sz w:val="28"/>
          <w:szCs w:val="28"/>
          <w:lang w:val="uk-UA"/>
        </w:rPr>
        <w:t>301</w:t>
      </w:r>
      <w:r w:rsidR="00776F7C" w:rsidRPr="00422614">
        <w:rPr>
          <w:bCs/>
          <w:kern w:val="28"/>
          <w:sz w:val="28"/>
          <w:szCs w:val="28"/>
          <w:lang w:val="uk-UA"/>
        </w:rPr>
        <w:t xml:space="preserve"> </w:t>
      </w:r>
      <w:r w:rsidR="00612EA0" w:rsidRPr="00422614">
        <w:rPr>
          <w:bCs/>
          <w:kern w:val="28"/>
          <w:sz w:val="28"/>
          <w:szCs w:val="28"/>
          <w:lang w:val="uk-UA"/>
        </w:rPr>
        <w:t xml:space="preserve">та з </w:t>
      </w:r>
      <w:r w:rsidR="002011B8" w:rsidRPr="009A540F">
        <w:rPr>
          <w:i/>
          <w:sz w:val="28"/>
          <w:szCs w:val="28"/>
          <w:lang w:val="uk-UA"/>
        </w:rPr>
        <w:t xml:space="preserve">Bacillus </w:t>
      </w:r>
      <w:r w:rsidR="00612EA0" w:rsidRPr="00422614">
        <w:rPr>
          <w:bCs/>
          <w:i/>
          <w:kern w:val="28"/>
          <w:sz w:val="28"/>
          <w:szCs w:val="28"/>
          <w:lang w:val="en-US"/>
        </w:rPr>
        <w:t>subtilis</w:t>
      </w:r>
      <w:r w:rsidR="00612EA0" w:rsidRPr="00422614">
        <w:rPr>
          <w:bCs/>
          <w:kern w:val="28"/>
          <w:sz w:val="28"/>
          <w:szCs w:val="28"/>
          <w:lang w:val="uk-UA"/>
        </w:rPr>
        <w:t xml:space="preserve"> МБ1 </w:t>
      </w:r>
      <w:r w:rsidR="00776F7C" w:rsidRPr="00422614">
        <w:rPr>
          <w:bCs/>
          <w:kern w:val="28"/>
          <w:sz w:val="28"/>
          <w:szCs w:val="28"/>
          <w:lang w:val="uk-UA"/>
        </w:rPr>
        <w:t>пр</w:t>
      </w:r>
      <w:r w:rsidR="00776F7C" w:rsidRPr="00422614">
        <w:rPr>
          <w:bCs/>
          <w:kern w:val="28"/>
          <w:sz w:val="28"/>
          <w:szCs w:val="28"/>
          <w:lang w:val="uk-UA"/>
        </w:rPr>
        <w:t>о</w:t>
      </w:r>
      <w:r w:rsidR="00776F7C" w:rsidRPr="00422614">
        <w:rPr>
          <w:bCs/>
          <w:kern w:val="28"/>
          <w:sz w:val="28"/>
          <w:szCs w:val="28"/>
          <w:lang w:val="uk-UA"/>
        </w:rPr>
        <w:t>дукувала найб</w:t>
      </w:r>
      <w:r w:rsidR="00776F7C" w:rsidRPr="00422614">
        <w:rPr>
          <w:bCs/>
          <w:kern w:val="28"/>
          <w:sz w:val="28"/>
          <w:szCs w:val="28"/>
          <w:lang w:val="uk-UA"/>
        </w:rPr>
        <w:t>і</w:t>
      </w:r>
      <w:r w:rsidR="00776F7C" w:rsidRPr="00422614">
        <w:rPr>
          <w:bCs/>
          <w:kern w:val="28"/>
          <w:sz w:val="28"/>
          <w:szCs w:val="28"/>
          <w:lang w:val="uk-UA"/>
        </w:rPr>
        <w:t>льшу кількість сидерофорів.</w:t>
      </w:r>
    </w:p>
    <w:p w:rsidR="00F740B8" w:rsidRPr="00F740B8" w:rsidRDefault="00AD1770" w:rsidP="00776F7C">
      <w:pPr>
        <w:spacing w:line="360" w:lineRule="auto"/>
        <w:ind w:firstLine="709"/>
        <w:jc w:val="both"/>
        <w:rPr>
          <w:bCs/>
          <w:kern w:val="28"/>
          <w:sz w:val="28"/>
          <w:szCs w:val="28"/>
          <w:lang w:val="uk-UA"/>
        </w:rPr>
      </w:pPr>
      <w:r w:rsidRPr="00422614">
        <w:rPr>
          <w:bCs/>
          <w:kern w:val="28"/>
          <w:sz w:val="28"/>
          <w:szCs w:val="28"/>
          <w:lang w:val="uk-UA"/>
        </w:rPr>
        <w:t xml:space="preserve">4. </w:t>
      </w:r>
      <w:r w:rsidR="00F740B8" w:rsidRPr="00422614">
        <w:rPr>
          <w:bCs/>
          <w:kern w:val="28"/>
          <w:sz w:val="28"/>
          <w:szCs w:val="28"/>
          <w:lang w:val="uk-UA"/>
        </w:rPr>
        <w:t>Найбільш інтенсивне накопичення біомаси спостерігалось в асоці</w:t>
      </w:r>
      <w:r w:rsidR="00F740B8" w:rsidRPr="00422614">
        <w:rPr>
          <w:bCs/>
          <w:kern w:val="28"/>
          <w:sz w:val="28"/>
          <w:szCs w:val="28"/>
          <w:lang w:val="uk-UA"/>
        </w:rPr>
        <w:t>а</w:t>
      </w:r>
      <w:r w:rsidR="00F740B8" w:rsidRPr="00422614">
        <w:rPr>
          <w:bCs/>
          <w:kern w:val="28"/>
          <w:sz w:val="28"/>
          <w:szCs w:val="28"/>
          <w:lang w:val="uk-UA"/>
        </w:rPr>
        <w:t xml:space="preserve">ціях зі складом: </w:t>
      </w:r>
      <w:r w:rsidR="002011B8" w:rsidRPr="009A540F">
        <w:rPr>
          <w:i/>
          <w:sz w:val="28"/>
          <w:szCs w:val="28"/>
          <w:lang w:val="uk-UA"/>
        </w:rPr>
        <w:t xml:space="preserve">Bacillus </w:t>
      </w:r>
      <w:r w:rsidR="00F740B8" w:rsidRPr="00422614">
        <w:rPr>
          <w:i/>
          <w:iCs/>
          <w:sz w:val="28"/>
          <w:szCs w:val="28"/>
          <w:lang w:val="uk-UA"/>
        </w:rPr>
        <w:t>subtilis</w:t>
      </w:r>
      <w:r w:rsidR="00F740B8" w:rsidRPr="00422614">
        <w:rPr>
          <w:sz w:val="28"/>
          <w:szCs w:val="28"/>
          <w:lang w:val="uk-UA"/>
        </w:rPr>
        <w:t xml:space="preserve"> МБ1 та </w:t>
      </w:r>
      <w:r w:rsidR="002011B8" w:rsidRPr="009A540F">
        <w:rPr>
          <w:i/>
          <w:sz w:val="28"/>
          <w:szCs w:val="28"/>
          <w:lang w:val="uk-UA"/>
        </w:rPr>
        <w:t>Pseudomonas</w:t>
      </w:r>
      <w:r w:rsidR="00F740B8" w:rsidRPr="00422614">
        <w:rPr>
          <w:i/>
          <w:sz w:val="28"/>
          <w:szCs w:val="28"/>
          <w:lang w:val="uk-UA"/>
        </w:rPr>
        <w:t xml:space="preserve"> fluorescens</w:t>
      </w:r>
      <w:r w:rsidR="00F740B8" w:rsidRPr="00422614">
        <w:rPr>
          <w:sz w:val="28"/>
          <w:szCs w:val="28"/>
          <w:lang w:val="uk-UA"/>
        </w:rPr>
        <w:t xml:space="preserve"> </w:t>
      </w:r>
      <w:r w:rsidR="00F740B8" w:rsidRPr="00422614">
        <w:rPr>
          <w:sz w:val="28"/>
          <w:szCs w:val="28"/>
          <w:lang w:val="en-US"/>
        </w:rPr>
        <w:t>ATCC</w:t>
      </w:r>
      <w:r w:rsidR="00F740B8" w:rsidRPr="00422614">
        <w:rPr>
          <w:sz w:val="28"/>
          <w:szCs w:val="28"/>
          <w:lang w:val="uk-UA"/>
        </w:rPr>
        <w:t xml:space="preserve"> 13225, або </w:t>
      </w:r>
      <w:r w:rsidR="002011B8" w:rsidRPr="009A540F">
        <w:rPr>
          <w:i/>
          <w:sz w:val="28"/>
          <w:szCs w:val="28"/>
          <w:lang w:val="uk-UA"/>
        </w:rPr>
        <w:t>Bacillus</w:t>
      </w:r>
      <w:r w:rsidR="00F740B8" w:rsidRPr="00422614">
        <w:rPr>
          <w:i/>
          <w:iCs/>
          <w:sz w:val="28"/>
          <w:szCs w:val="28"/>
          <w:lang w:val="uk-UA"/>
        </w:rPr>
        <w:t xml:space="preserve"> subtilis</w:t>
      </w:r>
      <w:r w:rsidR="00F740B8" w:rsidRPr="00422614">
        <w:rPr>
          <w:sz w:val="28"/>
          <w:szCs w:val="28"/>
          <w:lang w:val="uk-UA"/>
        </w:rPr>
        <w:t xml:space="preserve"> МБ1 та </w:t>
      </w:r>
      <w:r w:rsidR="002011B8" w:rsidRPr="009A540F">
        <w:rPr>
          <w:i/>
          <w:sz w:val="28"/>
          <w:szCs w:val="28"/>
          <w:lang w:val="uk-UA"/>
        </w:rPr>
        <w:t>Pseudomonas</w:t>
      </w:r>
      <w:r w:rsidR="00F740B8" w:rsidRPr="00422614">
        <w:rPr>
          <w:i/>
          <w:sz w:val="28"/>
          <w:szCs w:val="28"/>
          <w:lang w:val="uk-UA"/>
        </w:rPr>
        <w:t xml:space="preserve"> chlororaphis </w:t>
      </w:r>
      <w:r w:rsidR="00F740B8" w:rsidRPr="00422614">
        <w:rPr>
          <w:sz w:val="28"/>
          <w:szCs w:val="28"/>
          <w:lang w:val="en-US"/>
        </w:rPr>
        <w:t>ONU</w:t>
      </w:r>
      <w:r w:rsidR="00F740B8" w:rsidRPr="00422614">
        <w:rPr>
          <w:sz w:val="28"/>
          <w:szCs w:val="28"/>
          <w:lang w:val="uk-UA"/>
        </w:rPr>
        <w:t xml:space="preserve"> 301.</w:t>
      </w:r>
    </w:p>
    <w:p w:rsidR="00776F7C" w:rsidRPr="00985ED2" w:rsidRDefault="00776F7C" w:rsidP="00776F7C">
      <w:pPr>
        <w:spacing w:line="360" w:lineRule="auto"/>
        <w:ind w:firstLine="709"/>
        <w:jc w:val="both"/>
        <w:rPr>
          <w:sz w:val="28"/>
          <w:szCs w:val="28"/>
          <w:lang w:val="uk-UA"/>
        </w:rPr>
      </w:pPr>
    </w:p>
    <w:p w:rsidR="006C430B" w:rsidRDefault="006C430B" w:rsidP="006C430B">
      <w:pPr>
        <w:spacing w:line="360" w:lineRule="auto"/>
        <w:ind w:firstLine="709"/>
        <w:jc w:val="both"/>
        <w:rPr>
          <w:kern w:val="28"/>
          <w:sz w:val="28"/>
          <w:szCs w:val="28"/>
          <w:lang w:val="uk-UA"/>
        </w:rPr>
      </w:pPr>
    </w:p>
    <w:p w:rsidR="00C96758" w:rsidRPr="00EF73D7" w:rsidRDefault="00EF73D7" w:rsidP="00403B12">
      <w:pPr>
        <w:spacing w:line="360" w:lineRule="auto"/>
        <w:jc w:val="center"/>
        <w:rPr>
          <w:b/>
          <w:caps/>
          <w:kern w:val="28"/>
          <w:sz w:val="28"/>
          <w:szCs w:val="28"/>
          <w:lang w:val="uk-UA"/>
        </w:rPr>
      </w:pPr>
      <w:r>
        <w:rPr>
          <w:kern w:val="28"/>
          <w:sz w:val="28"/>
          <w:szCs w:val="28"/>
          <w:lang w:val="uk-UA"/>
        </w:rPr>
        <w:br w:type="page"/>
      </w:r>
      <w:r w:rsidR="00C96758" w:rsidRPr="00EF73D7">
        <w:rPr>
          <w:b/>
          <w:caps/>
          <w:kern w:val="28"/>
          <w:sz w:val="28"/>
          <w:szCs w:val="28"/>
          <w:lang w:val="uk-UA"/>
        </w:rPr>
        <w:lastRenderedPageBreak/>
        <w:t>Список літератури</w:t>
      </w:r>
    </w:p>
    <w:p w:rsidR="00990B23" w:rsidRDefault="00990B23" w:rsidP="00B87D3B">
      <w:pPr>
        <w:pStyle w:val="Standard"/>
        <w:numPr>
          <w:ilvl w:val="0"/>
          <w:numId w:val="15"/>
        </w:numPr>
        <w:spacing w:line="360" w:lineRule="auto"/>
        <w:ind w:left="0" w:firstLine="720"/>
        <w:jc w:val="both"/>
        <w:rPr>
          <w:rFonts w:cs="Times New Roman"/>
          <w:sz w:val="28"/>
          <w:szCs w:val="28"/>
          <w:lang w:val="uk-UA"/>
        </w:rPr>
      </w:pPr>
      <w:r w:rsidRPr="00426E1D">
        <w:rPr>
          <w:rFonts w:cs="Times New Roman"/>
          <w:sz w:val="28"/>
          <w:szCs w:val="28"/>
          <w:lang w:val="uk-UA"/>
        </w:rPr>
        <w:t xml:space="preserve">Aguirre-Noyola J. L., Rosenblueth M., Santiago-Martínez M. G.; Martínez-Romero E. Transcriptomic Responses of Rhizobium Phaseoli to Root Exudates Reflect Its Capacity to Colonize Maize and Common Bean in an Intercropping System. </w:t>
      </w:r>
      <w:r w:rsidRPr="00474CF8">
        <w:rPr>
          <w:rFonts w:cs="Times New Roman"/>
          <w:i/>
          <w:sz w:val="28"/>
          <w:szCs w:val="28"/>
          <w:lang w:val="uk-UA"/>
        </w:rPr>
        <w:t>Front. Microbiol</w:t>
      </w:r>
      <w:r w:rsidRPr="00426E1D">
        <w:rPr>
          <w:rFonts w:cs="Times New Roman"/>
          <w:sz w:val="28"/>
          <w:szCs w:val="28"/>
          <w:lang w:val="uk-UA"/>
        </w:rPr>
        <w:t>. 2021. Vol. 12. P. 740818. Doi: 10.3389/fmicb.2021.740818.</w:t>
      </w:r>
    </w:p>
    <w:p w:rsidR="00990B23" w:rsidRDefault="00990B23" w:rsidP="00B87D3B">
      <w:pPr>
        <w:pStyle w:val="Standard"/>
        <w:numPr>
          <w:ilvl w:val="0"/>
          <w:numId w:val="15"/>
        </w:numPr>
        <w:spacing w:line="360" w:lineRule="auto"/>
        <w:ind w:left="0" w:firstLine="720"/>
        <w:jc w:val="both"/>
        <w:rPr>
          <w:rFonts w:cs="Times New Roman"/>
          <w:sz w:val="28"/>
          <w:szCs w:val="28"/>
          <w:lang w:val="uk-UA"/>
        </w:rPr>
      </w:pPr>
      <w:r w:rsidRPr="00B87D3B">
        <w:rPr>
          <w:rFonts w:cs="Times New Roman"/>
          <w:sz w:val="28"/>
          <w:szCs w:val="28"/>
          <w:lang w:val="uk-UA"/>
        </w:rPr>
        <w:t xml:space="preserve">Ahmed E., Holmström S. J. M. Siderophores in Environmental Research: Roles and Applications. </w:t>
      </w:r>
      <w:r w:rsidRPr="00B87D3B">
        <w:rPr>
          <w:rFonts w:cs="Times New Roman"/>
          <w:i/>
          <w:sz w:val="28"/>
          <w:szCs w:val="28"/>
          <w:lang w:val="uk-UA"/>
        </w:rPr>
        <w:t>Microb. Biotechnol</w:t>
      </w:r>
      <w:r w:rsidRPr="00B87D3B">
        <w:rPr>
          <w:rFonts w:cs="Times New Roman"/>
          <w:sz w:val="28"/>
          <w:szCs w:val="28"/>
          <w:lang w:val="uk-UA"/>
        </w:rPr>
        <w:t xml:space="preserve">. 2014. Vol. 7. № 3. P. 196–208. Doi: 10.1111/1751-7915.12117. </w:t>
      </w:r>
    </w:p>
    <w:p w:rsidR="00990B23" w:rsidRDefault="00990B23" w:rsidP="00B87D3B">
      <w:pPr>
        <w:pStyle w:val="Standard"/>
        <w:numPr>
          <w:ilvl w:val="0"/>
          <w:numId w:val="15"/>
        </w:numPr>
        <w:spacing w:line="360" w:lineRule="auto"/>
        <w:ind w:left="0" w:firstLine="720"/>
        <w:jc w:val="both"/>
        <w:rPr>
          <w:rFonts w:cs="Times New Roman"/>
          <w:sz w:val="28"/>
          <w:szCs w:val="28"/>
          <w:lang w:val="uk-UA"/>
        </w:rPr>
      </w:pPr>
      <w:r w:rsidRPr="00B87D3B">
        <w:rPr>
          <w:rFonts w:cs="Times New Roman"/>
          <w:sz w:val="28"/>
          <w:szCs w:val="28"/>
          <w:lang w:val="uk-UA"/>
        </w:rPr>
        <w:t xml:space="preserve">Al-Karablieh N., Al-Shomali I., Al-Elaumi L., Hasan K. Pseudomonas fluorescens NK4 siderophore promotes plant growth and biocontrol in cucumber. </w:t>
      </w:r>
      <w:r w:rsidRPr="00B87D3B">
        <w:rPr>
          <w:rFonts w:cs="Times New Roman"/>
          <w:i/>
          <w:sz w:val="28"/>
          <w:szCs w:val="28"/>
          <w:lang w:val="uk-UA"/>
        </w:rPr>
        <w:t>J Appl Microbiol</w:t>
      </w:r>
      <w:r w:rsidRPr="00B87D3B">
        <w:rPr>
          <w:rFonts w:cs="Times New Roman"/>
          <w:sz w:val="28"/>
          <w:szCs w:val="28"/>
          <w:lang w:val="uk-UA"/>
        </w:rPr>
        <w:t>. 2022. Vol. 133. № 3. P. 1414</w:t>
      </w:r>
      <w:r w:rsidRPr="00990B23">
        <w:rPr>
          <w:rFonts w:cs="Times New Roman"/>
          <w:sz w:val="28"/>
          <w:szCs w:val="28"/>
          <w:lang w:val="en-US"/>
        </w:rPr>
        <w:t>–</w:t>
      </w:r>
      <w:r w:rsidRPr="00B87D3B">
        <w:rPr>
          <w:rFonts w:cs="Times New Roman"/>
          <w:sz w:val="28"/>
          <w:szCs w:val="28"/>
          <w:lang w:val="uk-UA"/>
        </w:rPr>
        <w:t>1421. Doi: 10.1111/jam.15645.</w:t>
      </w:r>
    </w:p>
    <w:p w:rsidR="00990B23" w:rsidRDefault="00990B23" w:rsidP="00B87D3B">
      <w:pPr>
        <w:pStyle w:val="Standard"/>
        <w:numPr>
          <w:ilvl w:val="0"/>
          <w:numId w:val="15"/>
        </w:numPr>
        <w:spacing w:line="360" w:lineRule="auto"/>
        <w:ind w:left="0" w:firstLine="720"/>
        <w:jc w:val="both"/>
        <w:rPr>
          <w:rFonts w:cs="Times New Roman"/>
          <w:sz w:val="28"/>
          <w:szCs w:val="28"/>
          <w:lang w:val="uk-UA"/>
        </w:rPr>
      </w:pPr>
      <w:r w:rsidRPr="00B87D3B">
        <w:rPr>
          <w:rFonts w:cs="Times New Roman"/>
          <w:sz w:val="28"/>
          <w:szCs w:val="28"/>
          <w:lang w:val="uk-UA"/>
        </w:rPr>
        <w:t xml:space="preserve">Anderson C. P., Shen M., Eisenstein R. S., Leibold E. A. Mammalian iron metabolism and its control by iron regulatory proteins. </w:t>
      </w:r>
      <w:r w:rsidRPr="00B87D3B">
        <w:rPr>
          <w:rFonts w:cs="Times New Roman"/>
          <w:i/>
          <w:sz w:val="28"/>
          <w:szCs w:val="28"/>
          <w:lang w:val="uk-UA"/>
        </w:rPr>
        <w:t>Biochim. Biophys. Acta</w:t>
      </w:r>
      <w:r w:rsidRPr="00B87D3B">
        <w:rPr>
          <w:rFonts w:cs="Times New Roman"/>
          <w:sz w:val="28"/>
          <w:szCs w:val="28"/>
          <w:lang w:val="uk-UA"/>
        </w:rPr>
        <w:t>. 2012. Vol. 1823. № 9. P. 1468</w:t>
      </w:r>
      <w:r w:rsidRPr="00990B23">
        <w:rPr>
          <w:rFonts w:cs="Times New Roman"/>
          <w:sz w:val="28"/>
          <w:szCs w:val="28"/>
          <w:lang w:val="en-US"/>
        </w:rPr>
        <w:t>–</w:t>
      </w:r>
      <w:r w:rsidRPr="00B87D3B">
        <w:rPr>
          <w:rFonts w:cs="Times New Roman"/>
          <w:sz w:val="28"/>
          <w:szCs w:val="28"/>
          <w:lang w:val="uk-UA"/>
        </w:rPr>
        <w:t xml:space="preserve">1483. Doi: 10.1016/j.bbamcr.2012.05.010. </w:t>
      </w:r>
    </w:p>
    <w:p w:rsidR="00990B23" w:rsidRDefault="00990B23" w:rsidP="00B87D3B">
      <w:pPr>
        <w:pStyle w:val="Standard"/>
        <w:numPr>
          <w:ilvl w:val="0"/>
          <w:numId w:val="15"/>
        </w:numPr>
        <w:spacing w:line="360" w:lineRule="auto"/>
        <w:ind w:left="0" w:firstLine="720"/>
        <w:jc w:val="both"/>
        <w:rPr>
          <w:rFonts w:cs="Times New Roman"/>
          <w:sz w:val="28"/>
          <w:szCs w:val="28"/>
          <w:lang w:val="uk-UA"/>
        </w:rPr>
      </w:pPr>
      <w:r w:rsidRPr="00B87D3B">
        <w:rPr>
          <w:rFonts w:cs="Times New Roman"/>
          <w:sz w:val="28"/>
          <w:szCs w:val="28"/>
          <w:lang w:val="uk-UA"/>
        </w:rPr>
        <w:t xml:space="preserve">Butler A., Harder T., Ostrowski A. D., Carrano C. J. Photoactive siderophores: Structure, function and biology. </w:t>
      </w:r>
      <w:r w:rsidRPr="00B87D3B">
        <w:rPr>
          <w:rFonts w:cs="Times New Roman"/>
          <w:i/>
          <w:sz w:val="28"/>
          <w:szCs w:val="28"/>
          <w:lang w:val="uk-UA"/>
        </w:rPr>
        <w:t>J Inorg Biochem</w:t>
      </w:r>
      <w:r w:rsidRPr="00B87D3B">
        <w:rPr>
          <w:rFonts w:cs="Times New Roman"/>
          <w:sz w:val="28"/>
          <w:szCs w:val="28"/>
          <w:lang w:val="uk-UA"/>
        </w:rPr>
        <w:t>. 2021. Vol. 221. P. 111457. Doi: 10.1016/j.jinorgbio.2021.111457.</w:t>
      </w:r>
    </w:p>
    <w:p w:rsidR="00990B23" w:rsidRDefault="00990B23" w:rsidP="00B87D3B">
      <w:pPr>
        <w:pStyle w:val="Standard"/>
        <w:numPr>
          <w:ilvl w:val="0"/>
          <w:numId w:val="15"/>
        </w:numPr>
        <w:spacing w:line="360" w:lineRule="auto"/>
        <w:ind w:left="0" w:firstLine="720"/>
        <w:jc w:val="both"/>
        <w:rPr>
          <w:rFonts w:cs="Times New Roman"/>
          <w:sz w:val="28"/>
          <w:szCs w:val="28"/>
          <w:lang w:val="uk-UA"/>
        </w:rPr>
      </w:pPr>
      <w:r w:rsidRPr="00B87D3B">
        <w:rPr>
          <w:rFonts w:cs="Times New Roman"/>
          <w:sz w:val="28"/>
          <w:szCs w:val="28"/>
          <w:lang w:val="uk-UA"/>
        </w:rPr>
        <w:t>Cabaj A., Kosakowska</w:t>
      </w:r>
      <w:r w:rsidRPr="00B87D3B">
        <w:rPr>
          <w:rFonts w:cs="Times New Roman"/>
          <w:sz w:val="28"/>
          <w:szCs w:val="28"/>
          <w:lang w:val="en-US"/>
        </w:rPr>
        <w:t xml:space="preserve"> </w:t>
      </w:r>
      <w:r w:rsidRPr="00B87D3B">
        <w:rPr>
          <w:rFonts w:cs="Times New Roman"/>
          <w:sz w:val="28"/>
          <w:szCs w:val="28"/>
          <w:lang w:val="uk-UA"/>
        </w:rPr>
        <w:t>A.</w:t>
      </w:r>
      <w:r w:rsidRPr="00B87D3B">
        <w:rPr>
          <w:rFonts w:cs="Times New Roman"/>
          <w:sz w:val="28"/>
          <w:szCs w:val="28"/>
          <w:lang w:val="en-US"/>
        </w:rPr>
        <w:t xml:space="preserve"> </w:t>
      </w:r>
      <w:r w:rsidRPr="00B87D3B">
        <w:rPr>
          <w:rFonts w:cs="Times New Roman"/>
          <w:sz w:val="28"/>
          <w:szCs w:val="28"/>
          <w:lang w:val="uk-UA"/>
        </w:rPr>
        <w:t>Iron-dependent growth of and siderophore production by two heterotrophic bacteria isolated from brackish water of the southern Baltic Sea</w:t>
      </w:r>
      <w:r w:rsidRPr="00B87D3B">
        <w:rPr>
          <w:rFonts w:cs="Times New Roman"/>
          <w:sz w:val="28"/>
          <w:szCs w:val="28"/>
          <w:lang w:val="en-US"/>
        </w:rPr>
        <w:t xml:space="preserve"> </w:t>
      </w:r>
      <w:r w:rsidRPr="00B87D3B">
        <w:rPr>
          <w:rFonts w:cs="Times New Roman"/>
          <w:sz w:val="28"/>
          <w:szCs w:val="28"/>
          <w:lang w:val="uk-UA"/>
        </w:rPr>
        <w:t>Affiliations expand</w:t>
      </w:r>
      <w:r w:rsidRPr="00B87D3B">
        <w:rPr>
          <w:rFonts w:cs="Times New Roman"/>
          <w:sz w:val="28"/>
          <w:szCs w:val="28"/>
          <w:lang w:val="en-US"/>
        </w:rPr>
        <w:t>.</w:t>
      </w:r>
      <w:r w:rsidRPr="00B87D3B">
        <w:rPr>
          <w:rFonts w:cs="Times New Roman"/>
          <w:sz w:val="28"/>
          <w:szCs w:val="28"/>
          <w:lang w:val="uk-UA"/>
        </w:rPr>
        <w:t xml:space="preserve"> </w:t>
      </w:r>
      <w:r w:rsidRPr="00B87D3B">
        <w:rPr>
          <w:rFonts w:cs="Times New Roman"/>
          <w:i/>
          <w:sz w:val="28"/>
          <w:szCs w:val="28"/>
          <w:lang w:val="uk-UA"/>
        </w:rPr>
        <w:t>Microbiol Res</w:t>
      </w:r>
      <w:r w:rsidRPr="00B87D3B">
        <w:rPr>
          <w:rFonts w:cs="Times New Roman"/>
          <w:sz w:val="28"/>
          <w:szCs w:val="28"/>
          <w:lang w:val="en-US"/>
        </w:rPr>
        <w:t xml:space="preserve">. </w:t>
      </w:r>
      <w:r w:rsidRPr="00B87D3B">
        <w:rPr>
          <w:rFonts w:cs="Times New Roman"/>
          <w:sz w:val="28"/>
          <w:szCs w:val="28"/>
          <w:lang w:val="uk-UA"/>
        </w:rPr>
        <w:t>2009</w:t>
      </w:r>
      <w:r w:rsidRPr="00B87D3B">
        <w:rPr>
          <w:rFonts w:cs="Times New Roman"/>
          <w:sz w:val="28"/>
          <w:szCs w:val="28"/>
          <w:lang w:val="en-US"/>
        </w:rPr>
        <w:t>.</w:t>
      </w:r>
      <w:r w:rsidRPr="00B87D3B">
        <w:rPr>
          <w:rFonts w:cs="Times New Roman"/>
          <w:sz w:val="28"/>
          <w:szCs w:val="28"/>
          <w:lang w:val="uk-UA"/>
        </w:rPr>
        <w:t xml:space="preserve"> </w:t>
      </w:r>
      <w:r w:rsidRPr="00B87D3B">
        <w:rPr>
          <w:rFonts w:cs="Times New Roman"/>
          <w:sz w:val="28"/>
          <w:szCs w:val="28"/>
          <w:lang w:val="en-US"/>
        </w:rPr>
        <w:t xml:space="preserve">Vol. </w:t>
      </w:r>
      <w:r w:rsidRPr="00B87D3B">
        <w:rPr>
          <w:rFonts w:cs="Times New Roman"/>
          <w:sz w:val="28"/>
          <w:szCs w:val="28"/>
          <w:lang w:val="uk-UA"/>
        </w:rPr>
        <w:t>164</w:t>
      </w:r>
      <w:r w:rsidRPr="00B87D3B">
        <w:rPr>
          <w:rFonts w:cs="Times New Roman"/>
          <w:sz w:val="28"/>
          <w:szCs w:val="28"/>
          <w:lang w:val="en-US"/>
        </w:rPr>
        <w:t xml:space="preserve">. </w:t>
      </w:r>
      <w:r w:rsidRPr="00B87D3B">
        <w:rPr>
          <w:rFonts w:cs="Times New Roman"/>
          <w:sz w:val="28"/>
          <w:szCs w:val="28"/>
          <w:lang w:val="uk-UA"/>
        </w:rPr>
        <w:t>№ 5</w:t>
      </w:r>
      <w:r w:rsidRPr="00B87D3B">
        <w:rPr>
          <w:rFonts w:cs="Times New Roman"/>
          <w:sz w:val="28"/>
          <w:szCs w:val="28"/>
          <w:lang w:val="en-US"/>
        </w:rPr>
        <w:t>.</w:t>
      </w:r>
      <w:r w:rsidRPr="00B87D3B">
        <w:rPr>
          <w:rFonts w:cs="Times New Roman"/>
          <w:sz w:val="28"/>
          <w:szCs w:val="28"/>
          <w:lang w:val="uk-UA"/>
        </w:rPr>
        <w:t xml:space="preserve"> </w:t>
      </w:r>
      <w:r w:rsidRPr="00B87D3B">
        <w:rPr>
          <w:rFonts w:cs="Times New Roman"/>
          <w:sz w:val="28"/>
          <w:szCs w:val="28"/>
          <w:lang w:val="en-US"/>
        </w:rPr>
        <w:t xml:space="preserve">P. </w:t>
      </w:r>
      <w:r w:rsidRPr="00B87D3B">
        <w:rPr>
          <w:rFonts w:cs="Times New Roman"/>
          <w:sz w:val="28"/>
          <w:szCs w:val="28"/>
          <w:lang w:val="uk-UA"/>
        </w:rPr>
        <w:t>570</w:t>
      </w:r>
      <w:r w:rsidRPr="00990B23">
        <w:rPr>
          <w:rFonts w:cs="Times New Roman"/>
          <w:sz w:val="28"/>
          <w:szCs w:val="28"/>
          <w:lang w:val="en-US"/>
        </w:rPr>
        <w:t>–</w:t>
      </w:r>
      <w:r w:rsidRPr="00B87D3B">
        <w:rPr>
          <w:rFonts w:cs="Times New Roman"/>
          <w:sz w:val="28"/>
          <w:szCs w:val="28"/>
          <w:lang w:val="en-US"/>
        </w:rPr>
        <w:t>57</w:t>
      </w:r>
      <w:r w:rsidRPr="00B87D3B">
        <w:rPr>
          <w:rFonts w:cs="Times New Roman"/>
          <w:sz w:val="28"/>
          <w:szCs w:val="28"/>
          <w:lang w:val="uk-UA"/>
        </w:rPr>
        <w:t>7.</w:t>
      </w:r>
      <w:r w:rsidRPr="00B87D3B">
        <w:rPr>
          <w:rFonts w:cs="Times New Roman"/>
          <w:sz w:val="28"/>
          <w:szCs w:val="28"/>
          <w:lang w:val="en-US"/>
        </w:rPr>
        <w:t xml:space="preserve"> D</w:t>
      </w:r>
      <w:r w:rsidRPr="00B87D3B">
        <w:rPr>
          <w:rFonts w:cs="Times New Roman"/>
          <w:sz w:val="28"/>
          <w:szCs w:val="28"/>
          <w:lang w:val="uk-UA"/>
        </w:rPr>
        <w:t xml:space="preserve">oi: 10.1016/j.micres.2007.07.001. </w:t>
      </w:r>
    </w:p>
    <w:p w:rsidR="00990B23" w:rsidRDefault="00990B23" w:rsidP="00B87D3B">
      <w:pPr>
        <w:pStyle w:val="Standard"/>
        <w:numPr>
          <w:ilvl w:val="0"/>
          <w:numId w:val="15"/>
        </w:numPr>
        <w:spacing w:line="360" w:lineRule="auto"/>
        <w:ind w:left="0" w:firstLine="720"/>
        <w:jc w:val="both"/>
        <w:rPr>
          <w:rFonts w:cs="Times New Roman"/>
          <w:sz w:val="28"/>
          <w:szCs w:val="28"/>
          <w:lang w:val="uk-UA"/>
        </w:rPr>
      </w:pPr>
      <w:r w:rsidRPr="00B87D3B">
        <w:rPr>
          <w:rFonts w:cs="Times New Roman"/>
          <w:sz w:val="28"/>
          <w:szCs w:val="28"/>
          <w:lang w:val="uk-UA"/>
        </w:rPr>
        <w:t xml:space="preserve">Campestre M.P., Castagno L.N., Estrella M.J., Ruiz O.A. Lotus Japonicus Plants of the Gifu B-129 Ecotype Subjected to Alkaline Stress Improve Their Fe2+ Bio-Availability through Inoculation with </w:t>
      </w:r>
      <w:r w:rsidRPr="00B87D3B">
        <w:rPr>
          <w:rFonts w:cs="Times New Roman"/>
          <w:i/>
          <w:sz w:val="28"/>
          <w:szCs w:val="28"/>
          <w:lang w:val="uk-UA"/>
        </w:rPr>
        <w:t>Pantoea Eucalypti</w:t>
      </w:r>
      <w:r w:rsidRPr="00B87D3B">
        <w:rPr>
          <w:rFonts w:cs="Times New Roman"/>
          <w:sz w:val="28"/>
          <w:szCs w:val="28"/>
          <w:lang w:val="uk-UA"/>
        </w:rPr>
        <w:t xml:space="preserve"> M91. </w:t>
      </w:r>
      <w:r w:rsidRPr="00B87D3B">
        <w:rPr>
          <w:rFonts w:cs="Times New Roman"/>
          <w:i/>
          <w:sz w:val="28"/>
          <w:szCs w:val="28"/>
          <w:lang w:val="uk-UA"/>
        </w:rPr>
        <w:t>J. Plant Physiol.</w:t>
      </w:r>
      <w:r w:rsidRPr="00B87D3B">
        <w:rPr>
          <w:rFonts w:cs="Times New Roman"/>
          <w:sz w:val="28"/>
          <w:szCs w:val="28"/>
          <w:lang w:val="uk-UA"/>
        </w:rPr>
        <w:t xml:space="preserve"> 2016. Vol. 192. P. 47–55. Doi: 10.1016/j.jplph.2016.01.001.</w:t>
      </w:r>
    </w:p>
    <w:p w:rsidR="00990B23" w:rsidRDefault="00990B23" w:rsidP="00B87D3B">
      <w:pPr>
        <w:pStyle w:val="Standard"/>
        <w:numPr>
          <w:ilvl w:val="0"/>
          <w:numId w:val="15"/>
        </w:numPr>
        <w:spacing w:line="360" w:lineRule="auto"/>
        <w:ind w:left="0" w:firstLine="720"/>
        <w:jc w:val="both"/>
        <w:rPr>
          <w:rFonts w:cs="Times New Roman"/>
          <w:sz w:val="28"/>
          <w:szCs w:val="28"/>
          <w:lang w:val="uk-UA"/>
        </w:rPr>
      </w:pPr>
      <w:r w:rsidRPr="00B87D3B">
        <w:rPr>
          <w:rFonts w:cs="Times New Roman"/>
          <w:color w:val="222222"/>
          <w:sz w:val="28"/>
          <w:szCs w:val="28"/>
          <w:shd w:val="clear" w:color="auto" w:fill="FFFFFF"/>
        </w:rPr>
        <w:t>Cappuccino J. G., Sherman</w:t>
      </w:r>
      <w:r w:rsidRPr="00B87D3B">
        <w:rPr>
          <w:rStyle w:val="html-italic"/>
          <w:rFonts w:cs="Times New Roman"/>
          <w:iCs/>
          <w:color w:val="222222"/>
          <w:sz w:val="28"/>
          <w:szCs w:val="28"/>
          <w:shd w:val="clear" w:color="auto" w:fill="FFFFFF"/>
        </w:rPr>
        <w:t xml:space="preserve"> </w:t>
      </w:r>
      <w:r w:rsidRPr="00B87D3B">
        <w:rPr>
          <w:rFonts w:cs="Times New Roman"/>
          <w:color w:val="222222"/>
          <w:sz w:val="28"/>
          <w:szCs w:val="28"/>
          <w:shd w:val="clear" w:color="auto" w:fill="FFFFFF"/>
        </w:rPr>
        <w:t xml:space="preserve">N. </w:t>
      </w:r>
      <w:r w:rsidRPr="00B87D3B">
        <w:rPr>
          <w:rStyle w:val="html-italic"/>
          <w:rFonts w:cs="Times New Roman"/>
          <w:iCs/>
          <w:color w:val="222222"/>
          <w:sz w:val="28"/>
          <w:szCs w:val="28"/>
          <w:shd w:val="clear" w:color="auto" w:fill="FFFFFF"/>
        </w:rPr>
        <w:t>Microbiology: A Laboratory Manual</w:t>
      </w:r>
      <w:r w:rsidRPr="00B87D3B">
        <w:rPr>
          <w:rFonts w:cs="Times New Roman"/>
          <w:color w:val="222222"/>
          <w:sz w:val="28"/>
          <w:szCs w:val="28"/>
          <w:shd w:val="clear" w:color="auto" w:fill="FFFFFF"/>
        </w:rPr>
        <w:t>. 8</w:t>
      </w:r>
      <w:r w:rsidRPr="00B87D3B">
        <w:rPr>
          <w:rFonts w:cs="Times New Roman"/>
          <w:color w:val="222222"/>
          <w:sz w:val="28"/>
          <w:szCs w:val="28"/>
          <w:shd w:val="clear" w:color="auto" w:fill="FFFFFF"/>
          <w:vertAlign w:val="superscript"/>
        </w:rPr>
        <w:t>th</w:t>
      </w:r>
      <w:r w:rsidRPr="00B87D3B">
        <w:rPr>
          <w:rFonts w:cs="Times New Roman"/>
          <w:color w:val="222222"/>
          <w:sz w:val="28"/>
          <w:szCs w:val="28"/>
          <w:shd w:val="clear" w:color="auto" w:fill="FFFFFF"/>
        </w:rPr>
        <w:t xml:space="preserve"> ed. USA: Madison W. I., 2012. Vol. 13. 978. P.</w:t>
      </w:r>
    </w:p>
    <w:p w:rsidR="00990B23" w:rsidRPr="00B87D3B" w:rsidRDefault="00990B23" w:rsidP="00B87D3B">
      <w:pPr>
        <w:pStyle w:val="Standard"/>
        <w:numPr>
          <w:ilvl w:val="0"/>
          <w:numId w:val="15"/>
        </w:numPr>
        <w:spacing w:line="360" w:lineRule="auto"/>
        <w:ind w:left="0" w:firstLine="720"/>
        <w:jc w:val="both"/>
        <w:rPr>
          <w:rFonts w:cs="Times New Roman"/>
          <w:sz w:val="28"/>
          <w:szCs w:val="28"/>
          <w:lang w:val="uk-UA"/>
        </w:rPr>
      </w:pPr>
      <w:r w:rsidRPr="00B87D3B">
        <w:rPr>
          <w:rFonts w:cs="Times New Roman"/>
          <w:sz w:val="28"/>
          <w:szCs w:val="28"/>
          <w:lang w:val="uk-UA"/>
        </w:rPr>
        <w:t xml:space="preserve">Carroll C. S., Moore M. M. Ironing out siderophore biosynthesis: a review of non-ribosomal peptide synthetase (NRPS)-independent siderophore </w:t>
      </w:r>
      <w:r w:rsidRPr="00B87D3B">
        <w:rPr>
          <w:rFonts w:cs="Times New Roman"/>
          <w:sz w:val="28"/>
          <w:szCs w:val="28"/>
          <w:lang w:val="uk-UA"/>
        </w:rPr>
        <w:lastRenderedPageBreak/>
        <w:t xml:space="preserve">synthetases. </w:t>
      </w:r>
      <w:r w:rsidRPr="00B87D3B">
        <w:rPr>
          <w:rFonts w:cs="Times New Roman"/>
          <w:i/>
          <w:sz w:val="28"/>
          <w:szCs w:val="28"/>
          <w:lang w:val="uk-UA"/>
        </w:rPr>
        <w:t>Crit Rev Biochem Mol Biol</w:t>
      </w:r>
      <w:r w:rsidRPr="00B87D3B">
        <w:rPr>
          <w:rFonts w:cs="Times New Roman"/>
          <w:sz w:val="28"/>
          <w:szCs w:val="28"/>
          <w:lang w:val="uk-UA"/>
        </w:rPr>
        <w:t>. 2018. Vol. 53. № 4. P. 356</w:t>
      </w:r>
      <w:r w:rsidRPr="00990B23">
        <w:rPr>
          <w:rFonts w:cs="Times New Roman"/>
          <w:sz w:val="28"/>
          <w:szCs w:val="28"/>
          <w:lang w:val="en-US"/>
        </w:rPr>
        <w:t>–</w:t>
      </w:r>
      <w:r w:rsidRPr="00B87D3B">
        <w:rPr>
          <w:rFonts w:cs="Times New Roman"/>
          <w:sz w:val="28"/>
          <w:szCs w:val="28"/>
          <w:lang w:val="uk-UA"/>
        </w:rPr>
        <w:t xml:space="preserve">381. Doi: 10.1080/10409238.2018.1476449. </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Celia H., Botos I., Ni X., Fox T., De Val N., Lloubes R., Jiang J., Buchanan S. K. Cryo-EM Structure of the Bacterial Ton Motor Subcomplex ExbB–ExbD Provides Information on Structure and Stoichiometry. </w:t>
      </w:r>
      <w:r w:rsidRPr="00B87D3B">
        <w:rPr>
          <w:rFonts w:cs="Times New Roman"/>
          <w:i/>
          <w:sz w:val="28"/>
          <w:szCs w:val="28"/>
          <w:lang w:val="uk-UA"/>
        </w:rPr>
        <w:t>Commun. Biol</w:t>
      </w:r>
      <w:r w:rsidRPr="00B87D3B">
        <w:rPr>
          <w:rFonts w:cs="Times New Roman"/>
          <w:sz w:val="28"/>
          <w:szCs w:val="28"/>
          <w:lang w:val="uk-UA"/>
        </w:rPr>
        <w:t>. 2020. Vol. 3. № 1. P. 358. Doi: 10.1038/s42003-020-01427-w.</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Chen J., Guo Y., Lu Y., Wang B., Sun J., Zhang H., Wang H. Chemistry and Biology of Siderophores from Marine Microbes. </w:t>
      </w:r>
      <w:r w:rsidRPr="00B87D3B">
        <w:rPr>
          <w:rFonts w:cs="Times New Roman"/>
          <w:i/>
          <w:sz w:val="28"/>
          <w:szCs w:val="28"/>
          <w:lang w:val="uk-UA"/>
        </w:rPr>
        <w:t>Mar Drugs</w:t>
      </w:r>
      <w:r w:rsidRPr="00B87D3B">
        <w:rPr>
          <w:rFonts w:cs="Times New Roman"/>
          <w:sz w:val="28"/>
          <w:szCs w:val="28"/>
          <w:lang w:val="uk-UA"/>
        </w:rPr>
        <w:t>. 2019. Vol. 17. № 10. P. 562. Doi: 10.3390/md17100562.</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Chiadò A., Varani L., Bosco F., Marmo L. Opening study on the development of a new biosensor for metal toxicity based on Pseudomonas fluorescens pyoverdine. </w:t>
      </w:r>
      <w:r w:rsidRPr="00B87D3B">
        <w:rPr>
          <w:rFonts w:cs="Times New Roman"/>
          <w:i/>
          <w:sz w:val="28"/>
          <w:szCs w:val="28"/>
          <w:lang w:val="uk-UA"/>
        </w:rPr>
        <w:t>Biosensors</w:t>
      </w:r>
      <w:r w:rsidRPr="00B87D3B">
        <w:rPr>
          <w:rFonts w:cs="Times New Roman"/>
          <w:sz w:val="28"/>
          <w:szCs w:val="28"/>
          <w:lang w:val="uk-UA"/>
        </w:rPr>
        <w:t>. 2013. Vol. 3. № 4. P. 385</w:t>
      </w:r>
      <w:r w:rsidRPr="00990B23">
        <w:rPr>
          <w:rFonts w:cs="Times New Roman"/>
          <w:sz w:val="28"/>
          <w:szCs w:val="28"/>
          <w:lang w:val="en-US"/>
        </w:rPr>
        <w:t>–</w:t>
      </w:r>
      <w:r w:rsidRPr="00B87D3B">
        <w:rPr>
          <w:rFonts w:cs="Times New Roman"/>
          <w:sz w:val="28"/>
          <w:szCs w:val="28"/>
          <w:lang w:val="uk-UA"/>
        </w:rPr>
        <w:t>399. Doi: 10.3390/bios3040385.</w:t>
      </w:r>
    </w:p>
    <w:p w:rsidR="00990B23" w:rsidRDefault="00990B23" w:rsidP="00990B23">
      <w:pPr>
        <w:pStyle w:val="Standard"/>
        <w:numPr>
          <w:ilvl w:val="0"/>
          <w:numId w:val="15"/>
        </w:numPr>
        <w:spacing w:line="360" w:lineRule="auto"/>
        <w:ind w:left="0" w:firstLine="708"/>
        <w:jc w:val="both"/>
        <w:rPr>
          <w:rFonts w:cs="Times New Roman"/>
          <w:sz w:val="28"/>
          <w:szCs w:val="28"/>
          <w:lang w:val="uk-UA"/>
        </w:rPr>
      </w:pPr>
      <w:r w:rsidRPr="00990B23">
        <w:rPr>
          <w:rFonts w:cs="Times New Roman"/>
          <w:sz w:val="28"/>
          <w:szCs w:val="28"/>
          <w:lang w:val="uk-UA"/>
        </w:rPr>
        <w:t>Christie G.</w:t>
      </w:r>
      <w:r w:rsidRPr="00990B23">
        <w:rPr>
          <w:rFonts w:cs="Times New Roman"/>
          <w:sz w:val="28"/>
          <w:szCs w:val="28"/>
          <w:lang w:val="en-US"/>
        </w:rPr>
        <w:t>,</w:t>
      </w:r>
      <w:r w:rsidRPr="00990B23">
        <w:rPr>
          <w:rFonts w:cs="Times New Roman"/>
          <w:sz w:val="28"/>
          <w:szCs w:val="28"/>
          <w:lang w:val="uk-UA"/>
        </w:rPr>
        <w:t xml:space="preserve"> Setlow</w:t>
      </w:r>
      <w:r w:rsidRPr="00990B23">
        <w:rPr>
          <w:rFonts w:cs="Times New Roman"/>
          <w:sz w:val="28"/>
          <w:szCs w:val="28"/>
          <w:lang w:val="en-US"/>
        </w:rPr>
        <w:t xml:space="preserve"> </w:t>
      </w:r>
      <w:r w:rsidRPr="00990B23">
        <w:rPr>
          <w:rFonts w:cs="Times New Roman"/>
          <w:sz w:val="28"/>
          <w:szCs w:val="28"/>
          <w:lang w:val="uk-UA"/>
        </w:rPr>
        <w:t>P.</w:t>
      </w:r>
      <w:r w:rsidRPr="00990B23">
        <w:rPr>
          <w:rFonts w:cs="Times New Roman"/>
          <w:sz w:val="28"/>
          <w:szCs w:val="28"/>
          <w:lang w:val="en-US"/>
        </w:rPr>
        <w:t xml:space="preserve"> </w:t>
      </w:r>
      <w:r w:rsidRPr="00990B23">
        <w:rPr>
          <w:rFonts w:cs="Times New Roman"/>
          <w:sz w:val="28"/>
          <w:szCs w:val="28"/>
          <w:lang w:val="uk-UA"/>
        </w:rPr>
        <w:t xml:space="preserve">Bacillus spore germination: Knowns, unknowns and what we need to learn. </w:t>
      </w:r>
      <w:r w:rsidRPr="00990B23">
        <w:rPr>
          <w:rFonts w:cs="Times New Roman"/>
          <w:i/>
          <w:sz w:val="28"/>
          <w:szCs w:val="28"/>
          <w:lang w:val="uk-UA"/>
        </w:rPr>
        <w:t>World J. of Microbiol. and Biotechn</w:t>
      </w:r>
      <w:r w:rsidRPr="00990B23">
        <w:rPr>
          <w:rFonts w:cs="Times New Roman"/>
          <w:sz w:val="28"/>
          <w:szCs w:val="28"/>
          <w:lang w:val="uk-UA"/>
        </w:rPr>
        <w:t xml:space="preserve">. </w:t>
      </w:r>
      <w:r w:rsidRPr="00990B23">
        <w:rPr>
          <w:rFonts w:cs="Times New Roman"/>
          <w:sz w:val="28"/>
          <w:szCs w:val="28"/>
          <w:lang w:val="en-US"/>
        </w:rPr>
        <w:t xml:space="preserve">2020. Vol. </w:t>
      </w:r>
      <w:r w:rsidRPr="00990B23">
        <w:rPr>
          <w:rFonts w:cs="Times New Roman"/>
          <w:sz w:val="28"/>
          <w:szCs w:val="28"/>
          <w:lang w:val="uk-UA"/>
        </w:rPr>
        <w:t>37</w:t>
      </w:r>
      <w:r w:rsidRPr="00990B23">
        <w:rPr>
          <w:rFonts w:cs="Times New Roman"/>
          <w:sz w:val="28"/>
          <w:szCs w:val="28"/>
          <w:lang w:val="en-US"/>
        </w:rPr>
        <w:t>. №</w:t>
      </w:r>
      <w:r w:rsidRPr="00990B23">
        <w:rPr>
          <w:rFonts w:cs="Times New Roman"/>
          <w:sz w:val="28"/>
          <w:szCs w:val="28"/>
          <w:lang w:val="uk-UA"/>
        </w:rPr>
        <w:t xml:space="preserve"> 8. </w:t>
      </w:r>
      <w:r w:rsidRPr="00990B23">
        <w:rPr>
          <w:rFonts w:cs="Times New Roman"/>
          <w:sz w:val="28"/>
          <w:szCs w:val="28"/>
          <w:lang w:val="en-US"/>
        </w:rPr>
        <w:t xml:space="preserve">P. 1341–1356. </w:t>
      </w:r>
      <w:r>
        <w:rPr>
          <w:sz w:val="28"/>
          <w:szCs w:val="28"/>
          <w:lang w:val="en-US"/>
        </w:rPr>
        <w:t>Doi</w:t>
      </w:r>
      <w:r w:rsidRPr="00990B23">
        <w:rPr>
          <w:sz w:val="28"/>
          <w:szCs w:val="28"/>
          <w:lang w:val="en-US"/>
        </w:rPr>
        <w:t>: 10.1016/j.cellsig.2020.109729</w:t>
      </w:r>
      <w:r>
        <w:rPr>
          <w:sz w:val="28"/>
          <w:szCs w:val="28"/>
          <w:lang w:val="en-US"/>
        </w:rPr>
        <w:t>.</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De Serrano L. O. Biotechnology of siderophores in high-impact scientific fields. </w:t>
      </w:r>
      <w:r w:rsidRPr="00B87D3B">
        <w:rPr>
          <w:rFonts w:cs="Times New Roman"/>
          <w:i/>
          <w:sz w:val="28"/>
          <w:szCs w:val="28"/>
          <w:lang w:val="uk-UA"/>
        </w:rPr>
        <w:t>Biomol Concepts</w:t>
      </w:r>
      <w:r w:rsidRPr="00B87D3B">
        <w:rPr>
          <w:rFonts w:cs="Times New Roman"/>
          <w:sz w:val="28"/>
          <w:szCs w:val="28"/>
          <w:lang w:val="uk-UA"/>
        </w:rPr>
        <w:t>. 2017. Vol. 8. № 3. P. 169</w:t>
      </w:r>
      <w:r w:rsidRPr="00990B23">
        <w:rPr>
          <w:rFonts w:cs="Times New Roman"/>
          <w:sz w:val="28"/>
          <w:szCs w:val="28"/>
          <w:lang w:val="en-US"/>
        </w:rPr>
        <w:t>–</w:t>
      </w:r>
      <w:r w:rsidRPr="00B87D3B">
        <w:rPr>
          <w:rFonts w:cs="Times New Roman"/>
          <w:sz w:val="28"/>
          <w:szCs w:val="28"/>
          <w:lang w:val="uk-UA"/>
        </w:rPr>
        <w:t>178. Doi: 10.1515/bmc-2017-0016.</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Fan D., Fang Q. Siderophores for medical applications: Imaging, sensors, and therapeutics. </w:t>
      </w:r>
      <w:r w:rsidRPr="00B87D3B">
        <w:rPr>
          <w:rFonts w:cs="Times New Roman"/>
          <w:i/>
          <w:sz w:val="28"/>
          <w:szCs w:val="28"/>
          <w:lang w:val="uk-UA"/>
        </w:rPr>
        <w:t>Int J Pharm</w:t>
      </w:r>
      <w:r w:rsidRPr="00B87D3B">
        <w:rPr>
          <w:rFonts w:cs="Times New Roman"/>
          <w:sz w:val="28"/>
          <w:szCs w:val="28"/>
          <w:lang w:val="uk-UA"/>
        </w:rPr>
        <w:t xml:space="preserve">. 2021. Vol. 597. P. 120306. Doi: 10.1016/j.ijpharm.2021.120306. </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Fukushima T., Allred B. E., Sia A. K., Nichiporuk R., Andersen U. N., Raymond K. N. Gram-Positive Siderophore-Shuttle with Iron-Exchange from Fe-Siderophore to Apo-Siderophore by Bacillus Cereus YxeB. </w:t>
      </w:r>
      <w:r w:rsidRPr="00B87D3B">
        <w:rPr>
          <w:rFonts w:cs="Times New Roman"/>
          <w:i/>
          <w:sz w:val="28"/>
          <w:szCs w:val="28"/>
          <w:lang w:val="uk-UA"/>
        </w:rPr>
        <w:t>Proc. Natl. Acad. Sci</w:t>
      </w:r>
      <w:r w:rsidRPr="00B87D3B">
        <w:rPr>
          <w:rFonts w:cs="Times New Roman"/>
          <w:sz w:val="28"/>
          <w:szCs w:val="28"/>
          <w:lang w:val="uk-UA"/>
        </w:rPr>
        <w:t xml:space="preserve">. 2013. Vol. 110. № 34. P. 13821–13826. Doi: 10.1073/pnas.1304235110. </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Gao Y., Zou H., Wang B., Yuan F. Progress and Applications of Plant Growth-Promoting Bacteria in Salt Tolerance of Crops. </w:t>
      </w:r>
      <w:r w:rsidRPr="00B87D3B">
        <w:rPr>
          <w:rFonts w:cs="Times New Roman"/>
          <w:i/>
          <w:sz w:val="28"/>
          <w:szCs w:val="28"/>
          <w:lang w:val="uk-UA"/>
        </w:rPr>
        <w:t>Int J Mol Sci</w:t>
      </w:r>
      <w:r w:rsidRPr="00B87D3B">
        <w:rPr>
          <w:rFonts w:cs="Times New Roman"/>
          <w:sz w:val="28"/>
          <w:szCs w:val="28"/>
          <w:lang w:val="uk-UA"/>
        </w:rPr>
        <w:t>. 2022. Vol. 23. № 13. P. 7036. Doi: 10.3390/ijms23137036.</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Ghosh M., Miller P. A., MöLlmann U., Claypool W. D., Schroeder V. </w:t>
      </w:r>
      <w:r w:rsidRPr="00B87D3B">
        <w:rPr>
          <w:rFonts w:cs="Times New Roman"/>
          <w:sz w:val="28"/>
          <w:szCs w:val="28"/>
          <w:lang w:val="uk-UA"/>
        </w:rPr>
        <w:lastRenderedPageBreak/>
        <w:t xml:space="preserve">A., Wolter W. R., Suckow M., Yu H., Li S., Huang W. Targeted antibiotic delivery: selective siderophore conjugation with daptomycin confers potent activity against multidrug resistant </w:t>
      </w:r>
      <w:r w:rsidRPr="00B87D3B">
        <w:rPr>
          <w:rFonts w:cs="Times New Roman"/>
          <w:i/>
          <w:sz w:val="28"/>
          <w:szCs w:val="28"/>
          <w:lang w:val="uk-UA"/>
        </w:rPr>
        <w:t>Acinetobacter baumannii</w:t>
      </w:r>
      <w:r w:rsidRPr="00B87D3B">
        <w:rPr>
          <w:rFonts w:cs="Times New Roman"/>
          <w:sz w:val="28"/>
          <w:szCs w:val="28"/>
          <w:lang w:val="uk-UA"/>
        </w:rPr>
        <w:t xml:space="preserve"> both in vitro and in vivo. </w:t>
      </w:r>
      <w:r w:rsidRPr="00B87D3B">
        <w:rPr>
          <w:rFonts w:cs="Times New Roman"/>
          <w:i/>
          <w:sz w:val="28"/>
          <w:szCs w:val="28"/>
          <w:lang w:val="uk-UA"/>
        </w:rPr>
        <w:t>J. Med. Chem</w:t>
      </w:r>
      <w:r w:rsidRPr="00B87D3B">
        <w:rPr>
          <w:rFonts w:cs="Times New Roman"/>
          <w:sz w:val="28"/>
          <w:szCs w:val="28"/>
          <w:lang w:val="uk-UA"/>
        </w:rPr>
        <w:t>. 2017. Vol. 60. № 11. P. 4577-4583. Doi: 10.1021/acs.jmedchem.7b00102.</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Ghosh S. K., Bera T., Chakrabarty A. M. Microbial Siderophore—A Boon to Agricultural Sciences. </w:t>
      </w:r>
      <w:r w:rsidRPr="00B87D3B">
        <w:rPr>
          <w:rFonts w:cs="Times New Roman"/>
          <w:i/>
          <w:sz w:val="28"/>
          <w:szCs w:val="28"/>
          <w:lang w:val="uk-UA"/>
        </w:rPr>
        <w:t>Biol. Control</w:t>
      </w:r>
      <w:r w:rsidRPr="00B87D3B">
        <w:rPr>
          <w:rFonts w:cs="Times New Roman"/>
          <w:sz w:val="28"/>
          <w:szCs w:val="28"/>
          <w:lang w:val="uk-UA"/>
        </w:rPr>
        <w:t>. 2020. Vol. 144. P. 104214. Doi:10.1016/j.biocontrol.2020.104214.</w:t>
      </w:r>
    </w:p>
    <w:p w:rsidR="00990B23" w:rsidRPr="00B87D3B"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color w:val="222222"/>
          <w:sz w:val="28"/>
          <w:szCs w:val="28"/>
          <w:shd w:val="clear" w:color="auto" w:fill="FFFFFF"/>
        </w:rPr>
        <w:t xml:space="preserve">Ghosh S. K., Pal S., Chakraborty N. The qualitative and quantitative assay of siderophore production by some microorganisms and effect of different media on its production. </w:t>
      </w:r>
      <w:r w:rsidRPr="00B87D3B">
        <w:rPr>
          <w:rFonts w:cs="Times New Roman"/>
          <w:i/>
          <w:color w:val="222222"/>
          <w:sz w:val="28"/>
          <w:szCs w:val="28"/>
          <w:shd w:val="clear" w:color="auto" w:fill="FFFFFF"/>
        </w:rPr>
        <w:t>Int. J. Chem. Sci</w:t>
      </w:r>
      <w:r w:rsidRPr="00B87D3B">
        <w:rPr>
          <w:rFonts w:cs="Times New Roman"/>
          <w:color w:val="222222"/>
          <w:sz w:val="28"/>
          <w:szCs w:val="28"/>
          <w:shd w:val="clear" w:color="auto" w:fill="FFFFFF"/>
        </w:rPr>
        <w:t xml:space="preserve">. </w:t>
      </w:r>
      <w:r w:rsidRPr="00B87D3B">
        <w:rPr>
          <w:rFonts w:cs="Times New Roman"/>
          <w:sz w:val="28"/>
          <w:szCs w:val="28"/>
          <w:lang w:val="en-US"/>
        </w:rPr>
        <w:t>2015. Vol.</w:t>
      </w:r>
      <w:r w:rsidRPr="00B87D3B">
        <w:rPr>
          <w:rFonts w:cs="Times New Roman"/>
          <w:color w:val="222222"/>
          <w:sz w:val="28"/>
          <w:szCs w:val="28"/>
          <w:shd w:val="clear" w:color="auto" w:fill="FFFFFF"/>
        </w:rPr>
        <w:t xml:space="preserve"> 13.</w:t>
      </w:r>
      <w:r w:rsidRPr="00B87D3B">
        <w:rPr>
          <w:rFonts w:cs="Times New Roman"/>
          <w:sz w:val="28"/>
          <w:szCs w:val="28"/>
          <w:lang w:val="en-US"/>
        </w:rPr>
        <w:t xml:space="preserve"> № 4. </w:t>
      </w:r>
      <w:r w:rsidRPr="00B87D3B">
        <w:rPr>
          <w:rFonts w:cs="Times New Roman"/>
          <w:color w:val="222222"/>
          <w:sz w:val="28"/>
          <w:szCs w:val="28"/>
          <w:shd w:val="clear" w:color="auto" w:fill="FFFFFF"/>
        </w:rPr>
        <w:t>P. 1621</w:t>
      </w:r>
      <w:r w:rsidRPr="00990B23">
        <w:rPr>
          <w:rFonts w:cs="Times New Roman"/>
          <w:sz w:val="28"/>
          <w:szCs w:val="28"/>
          <w:lang w:val="en-US"/>
        </w:rPr>
        <w:t>–</w:t>
      </w:r>
      <w:r w:rsidRPr="00B87D3B">
        <w:rPr>
          <w:rFonts w:cs="Times New Roman"/>
          <w:color w:val="222222"/>
          <w:sz w:val="28"/>
          <w:szCs w:val="28"/>
          <w:shd w:val="clear" w:color="auto" w:fill="FFFFFF"/>
        </w:rPr>
        <w:t xml:space="preserve">1629. </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color w:val="222222"/>
          <w:sz w:val="28"/>
          <w:szCs w:val="28"/>
        </w:rPr>
        <w:t>Ghssein G., Ezzeddine</w:t>
      </w:r>
      <w:r w:rsidRPr="00B87D3B">
        <w:rPr>
          <w:rFonts w:cs="Times New Roman"/>
          <w:color w:val="222222"/>
          <w:sz w:val="28"/>
          <w:szCs w:val="28"/>
        </w:rPr>
        <w:t xml:space="preserve"> Z. A Review of </w:t>
      </w:r>
      <w:r w:rsidRPr="00B87D3B">
        <w:rPr>
          <w:rFonts w:cs="Times New Roman"/>
          <w:i/>
          <w:color w:val="222222"/>
          <w:sz w:val="28"/>
          <w:szCs w:val="28"/>
        </w:rPr>
        <w:t>Pseudomonas aeruginosa</w:t>
      </w:r>
      <w:r w:rsidRPr="00B87D3B">
        <w:rPr>
          <w:rFonts w:cs="Times New Roman"/>
          <w:color w:val="222222"/>
          <w:sz w:val="28"/>
          <w:szCs w:val="28"/>
        </w:rPr>
        <w:t xml:space="preserve"> Metallophores: Pyoverdine, Pyochelin and Pseudopaline. </w:t>
      </w:r>
      <w:r w:rsidRPr="00B87D3B">
        <w:rPr>
          <w:rStyle w:val="html-italic"/>
          <w:rFonts w:cs="Times New Roman"/>
          <w:i/>
          <w:iCs/>
          <w:color w:val="222222"/>
          <w:sz w:val="28"/>
          <w:szCs w:val="28"/>
        </w:rPr>
        <w:t>Biology</w:t>
      </w:r>
      <w:r w:rsidRPr="00B87D3B">
        <w:rPr>
          <w:rStyle w:val="html-italic"/>
          <w:i/>
          <w:iCs/>
          <w:color w:val="222222"/>
          <w:sz w:val="28"/>
          <w:szCs w:val="28"/>
          <w:lang w:val="en-US"/>
        </w:rPr>
        <w:t>.</w:t>
      </w:r>
      <w:r w:rsidRPr="00B87D3B">
        <w:rPr>
          <w:rFonts w:cs="Times New Roman"/>
          <w:color w:val="222222"/>
          <w:sz w:val="28"/>
          <w:szCs w:val="28"/>
        </w:rPr>
        <w:t> </w:t>
      </w:r>
      <w:r w:rsidRPr="00B87D3B">
        <w:rPr>
          <w:rFonts w:cs="Times New Roman"/>
          <w:bCs/>
          <w:color w:val="222222"/>
          <w:sz w:val="28"/>
          <w:szCs w:val="28"/>
        </w:rPr>
        <w:t>2022</w:t>
      </w:r>
      <w:r w:rsidRPr="00B87D3B">
        <w:rPr>
          <w:color w:val="222222"/>
          <w:sz w:val="28"/>
          <w:szCs w:val="28"/>
        </w:rPr>
        <w:t xml:space="preserve">. </w:t>
      </w:r>
      <w:r w:rsidRPr="00B87D3B">
        <w:rPr>
          <w:color w:val="222222"/>
          <w:sz w:val="28"/>
          <w:szCs w:val="28"/>
          <w:lang w:val="en-US"/>
        </w:rPr>
        <w:t>Vol.</w:t>
      </w:r>
      <w:r w:rsidRPr="00B87D3B">
        <w:rPr>
          <w:rFonts w:cs="Times New Roman"/>
          <w:color w:val="222222"/>
          <w:sz w:val="28"/>
          <w:szCs w:val="28"/>
        </w:rPr>
        <w:t> </w:t>
      </w:r>
      <w:r w:rsidRPr="00B87D3B">
        <w:rPr>
          <w:rStyle w:val="html-italic"/>
          <w:rFonts w:cs="Times New Roman"/>
          <w:iCs/>
          <w:color w:val="222222"/>
          <w:sz w:val="28"/>
          <w:szCs w:val="28"/>
        </w:rPr>
        <w:t>11</w:t>
      </w:r>
      <w:r w:rsidRPr="00B87D3B">
        <w:rPr>
          <w:rStyle w:val="html-italic"/>
          <w:iCs/>
          <w:color w:val="222222"/>
          <w:sz w:val="28"/>
          <w:szCs w:val="28"/>
          <w:lang w:val="en-US"/>
        </w:rPr>
        <w:t xml:space="preserve">. </w:t>
      </w:r>
      <w:r w:rsidRPr="00B87D3B">
        <w:rPr>
          <w:rStyle w:val="html-italic"/>
          <w:iCs/>
          <w:color w:val="222222"/>
          <w:sz w:val="28"/>
          <w:szCs w:val="28"/>
          <w:lang w:val="uk-UA"/>
        </w:rPr>
        <w:t>№12.</w:t>
      </w:r>
      <w:r w:rsidRPr="00B87D3B">
        <w:rPr>
          <w:color w:val="222222"/>
          <w:sz w:val="28"/>
          <w:szCs w:val="28"/>
        </w:rPr>
        <w:t xml:space="preserve"> </w:t>
      </w:r>
      <w:r w:rsidRPr="00B87D3B">
        <w:rPr>
          <w:color w:val="222222"/>
          <w:sz w:val="28"/>
          <w:szCs w:val="28"/>
          <w:lang w:val="en-US"/>
        </w:rPr>
        <w:t xml:space="preserve">P. </w:t>
      </w:r>
      <w:r w:rsidRPr="00B87D3B">
        <w:rPr>
          <w:color w:val="222222"/>
          <w:sz w:val="28"/>
          <w:szCs w:val="28"/>
        </w:rPr>
        <w:t>1711.</w:t>
      </w:r>
      <w:r w:rsidRPr="00917DF4">
        <w:t xml:space="preserve"> </w:t>
      </w:r>
      <w:r w:rsidRPr="00B87D3B">
        <w:rPr>
          <w:color w:val="222222"/>
          <w:sz w:val="28"/>
          <w:szCs w:val="28"/>
        </w:rPr>
        <w:t>Doi: 10.3390/biology11121711</w:t>
      </w:r>
      <w:r w:rsidRPr="00B87D3B">
        <w:rPr>
          <w:color w:val="222222"/>
          <w:sz w:val="28"/>
          <w:szCs w:val="28"/>
          <w:lang w:val="en-US"/>
        </w:rPr>
        <w:t>.</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Gupta A., Landman D., Quale J. Relationship of TonB-dependent receptors with susceptibility to cefiderocol in clinical isolates of </w:t>
      </w:r>
      <w:r w:rsidRPr="00B87D3B">
        <w:rPr>
          <w:rFonts w:cs="Times New Roman"/>
          <w:i/>
          <w:sz w:val="28"/>
          <w:szCs w:val="28"/>
          <w:lang w:val="uk-UA"/>
        </w:rPr>
        <w:t>Pseudomonas aeruginosa</w:t>
      </w:r>
      <w:r w:rsidRPr="00B87D3B">
        <w:rPr>
          <w:rFonts w:cs="Times New Roman"/>
          <w:sz w:val="28"/>
          <w:szCs w:val="28"/>
          <w:lang w:val="uk-UA"/>
        </w:rPr>
        <w:t xml:space="preserve">. </w:t>
      </w:r>
      <w:r w:rsidRPr="00B87D3B">
        <w:rPr>
          <w:rFonts w:cs="Times New Roman"/>
          <w:i/>
          <w:sz w:val="28"/>
          <w:szCs w:val="28"/>
          <w:lang w:val="uk-UA"/>
        </w:rPr>
        <w:t>J Antimicrob Chemother</w:t>
      </w:r>
      <w:r w:rsidRPr="00B87D3B">
        <w:rPr>
          <w:rFonts w:cs="Times New Roman"/>
          <w:sz w:val="28"/>
          <w:szCs w:val="28"/>
          <w:lang w:val="uk-UA"/>
        </w:rPr>
        <w:t>. 2022. Vol. 77. № 5. P. 1282</w:t>
      </w:r>
      <w:r w:rsidRPr="00990B23">
        <w:rPr>
          <w:rFonts w:cs="Times New Roman"/>
          <w:sz w:val="28"/>
          <w:szCs w:val="28"/>
          <w:lang w:val="en-US"/>
        </w:rPr>
        <w:t>–</w:t>
      </w:r>
      <w:r w:rsidRPr="00B87D3B">
        <w:rPr>
          <w:rFonts w:cs="Times New Roman"/>
          <w:sz w:val="28"/>
          <w:szCs w:val="28"/>
          <w:lang w:val="uk-UA"/>
        </w:rPr>
        <w:t>1285. Doi: 10.1093/jac/dkac022.</w:t>
      </w:r>
    </w:p>
    <w:p w:rsidR="00990B23" w:rsidRPr="00B87D3B"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Hider  R.C., Kong X. Chemistry and Biology of Siderophores. </w:t>
      </w:r>
      <w:r w:rsidRPr="00B87D3B">
        <w:rPr>
          <w:rFonts w:cs="Times New Roman"/>
          <w:i/>
          <w:sz w:val="28"/>
          <w:szCs w:val="28"/>
          <w:lang w:val="uk-UA"/>
        </w:rPr>
        <w:t>Natural Product Reports</w:t>
      </w:r>
      <w:r w:rsidRPr="00B87D3B">
        <w:rPr>
          <w:rFonts w:cs="Times New Roman"/>
          <w:sz w:val="28"/>
          <w:szCs w:val="28"/>
          <w:lang w:val="uk-UA"/>
        </w:rPr>
        <w:t>. 2016. Vol. 17. № 10. P. 27. Doi: 10.1039/b906679a.</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color w:val="222222"/>
          <w:sz w:val="28"/>
          <w:szCs w:val="28"/>
          <w:lang w:val="en-US" w:eastAsia="en-US"/>
        </w:rPr>
        <w:t xml:space="preserve">Josts I., Veith K., Normant V., Schalk I. J., Tidow H. Structural Insights into a Novel Family of Integral Membrane Siderophore Reductases. </w:t>
      </w:r>
      <w:r w:rsidRPr="00B87D3B">
        <w:rPr>
          <w:i/>
          <w:color w:val="222222"/>
          <w:sz w:val="28"/>
          <w:szCs w:val="28"/>
          <w:lang w:val="en-US" w:eastAsia="en-US"/>
        </w:rPr>
        <w:t>Proc. Natl. Acad. Sci. USA</w:t>
      </w:r>
      <w:r w:rsidRPr="00B87D3B">
        <w:rPr>
          <w:color w:val="222222"/>
          <w:sz w:val="28"/>
          <w:szCs w:val="28"/>
          <w:lang w:val="en-US" w:eastAsia="en-US"/>
        </w:rPr>
        <w:t xml:space="preserve">. 2021. Vol. 118. </w:t>
      </w:r>
      <w:r w:rsidRPr="00B87D3B">
        <w:rPr>
          <w:color w:val="222222"/>
          <w:sz w:val="28"/>
          <w:szCs w:val="28"/>
          <w:lang w:val="uk-UA" w:eastAsia="en-US"/>
        </w:rPr>
        <w:t xml:space="preserve">№ 34. </w:t>
      </w:r>
      <w:r>
        <w:rPr>
          <w:color w:val="222222"/>
          <w:sz w:val="28"/>
          <w:szCs w:val="28"/>
          <w:lang w:val="en-US" w:eastAsia="en-US"/>
        </w:rPr>
        <w:t>P. 210–</w:t>
      </w:r>
      <w:r w:rsidRPr="00B87D3B">
        <w:rPr>
          <w:color w:val="222222"/>
          <w:sz w:val="28"/>
          <w:szCs w:val="28"/>
          <w:lang w:val="en-US" w:eastAsia="en-US"/>
        </w:rPr>
        <w:t>219. Doi: 10.1073/pnas.2101952118.</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Kamber T., Lansdell T. A., Stockwell V. O., Ishimaru C. A., Smits T. H. M., Duffy B. Characterization of the Biosynthetic Operon for the Antibacterial Peptide Herbicolin in </w:t>
      </w:r>
      <w:r w:rsidRPr="00B87D3B">
        <w:rPr>
          <w:rFonts w:cs="Times New Roman"/>
          <w:i/>
          <w:sz w:val="28"/>
          <w:szCs w:val="28"/>
          <w:lang w:val="uk-UA"/>
        </w:rPr>
        <w:t>Pantoea Vagans</w:t>
      </w:r>
      <w:r w:rsidRPr="00B87D3B">
        <w:rPr>
          <w:rFonts w:cs="Times New Roman"/>
          <w:sz w:val="28"/>
          <w:szCs w:val="28"/>
          <w:lang w:val="uk-UA"/>
        </w:rPr>
        <w:t xml:space="preserve"> Biocontrol Strain C9-1 and Incidence in Pantoea Species. </w:t>
      </w:r>
      <w:r w:rsidRPr="00B87D3B">
        <w:rPr>
          <w:rFonts w:cs="Times New Roman"/>
          <w:i/>
          <w:sz w:val="28"/>
          <w:szCs w:val="28"/>
          <w:lang w:val="uk-UA"/>
        </w:rPr>
        <w:t>Appl. Environ. Microbiol</w:t>
      </w:r>
      <w:r w:rsidRPr="00B87D3B">
        <w:rPr>
          <w:rFonts w:cs="Times New Roman"/>
          <w:sz w:val="28"/>
          <w:szCs w:val="28"/>
          <w:lang w:val="uk-UA"/>
        </w:rPr>
        <w:t>. 2012. Vol. 78. № 12. P. 4412–4419. Doi: 10.1128/AEM.07351-11.</w:t>
      </w:r>
    </w:p>
    <w:p w:rsidR="00990B23" w:rsidRPr="00A82F5D" w:rsidRDefault="00990B23" w:rsidP="00FD2E06">
      <w:pPr>
        <w:pStyle w:val="Standard"/>
        <w:numPr>
          <w:ilvl w:val="0"/>
          <w:numId w:val="15"/>
        </w:numPr>
        <w:spacing w:line="360" w:lineRule="auto"/>
        <w:ind w:left="0" w:firstLine="708"/>
        <w:jc w:val="both"/>
        <w:rPr>
          <w:rFonts w:cs="Times New Roman"/>
          <w:sz w:val="28"/>
          <w:szCs w:val="28"/>
          <w:lang w:val="uk-UA"/>
        </w:rPr>
      </w:pPr>
      <w:r w:rsidRPr="00A82F5D">
        <w:rPr>
          <w:rFonts w:cs="Times New Roman"/>
          <w:color w:val="222222"/>
          <w:sz w:val="28"/>
          <w:szCs w:val="28"/>
          <w:shd w:val="clear" w:color="auto" w:fill="FFFFFF"/>
        </w:rPr>
        <w:t>Kapali S., Gade R.</w:t>
      </w:r>
      <w:r w:rsidRPr="00A82F5D">
        <w:rPr>
          <w:rFonts w:cs="Times New Roman"/>
          <w:color w:val="222222"/>
          <w:sz w:val="28"/>
          <w:szCs w:val="28"/>
          <w:shd w:val="clear" w:color="auto" w:fill="FFFFFF"/>
          <w:lang w:val="en-US"/>
        </w:rPr>
        <w:t xml:space="preserve"> </w:t>
      </w:r>
      <w:r w:rsidRPr="00A82F5D">
        <w:rPr>
          <w:rFonts w:cs="Times New Roman"/>
          <w:color w:val="222222"/>
          <w:sz w:val="28"/>
          <w:szCs w:val="28"/>
          <w:shd w:val="clear" w:color="auto" w:fill="FFFFFF"/>
        </w:rPr>
        <w:t>M., Shitole A.V., Swathi S. Isolation and characterization of</w:t>
      </w:r>
      <w:r w:rsidRPr="00A82F5D">
        <w:rPr>
          <w:rFonts w:cs="Times New Roman"/>
          <w:color w:val="222222"/>
          <w:sz w:val="28"/>
          <w:szCs w:val="28"/>
          <w:shd w:val="clear" w:color="auto" w:fill="FFFFFF"/>
          <w:lang w:val="en-US"/>
        </w:rPr>
        <w:t xml:space="preserve"> </w:t>
      </w:r>
      <w:r w:rsidRPr="00A82F5D">
        <w:rPr>
          <w:rStyle w:val="html-italic"/>
          <w:rFonts w:cs="Times New Roman"/>
          <w:i/>
          <w:iCs/>
          <w:color w:val="222222"/>
          <w:sz w:val="28"/>
          <w:szCs w:val="28"/>
          <w:shd w:val="clear" w:color="auto" w:fill="FFFFFF"/>
        </w:rPr>
        <w:t>Pseudomonas fluorescens</w:t>
      </w:r>
      <w:r w:rsidRPr="00A82F5D">
        <w:rPr>
          <w:rFonts w:cs="Times New Roman"/>
          <w:color w:val="222222"/>
          <w:sz w:val="28"/>
          <w:szCs w:val="28"/>
          <w:shd w:val="clear" w:color="auto" w:fill="FFFFFF"/>
        </w:rPr>
        <w:t> and </w:t>
      </w:r>
      <w:r w:rsidRPr="00A82F5D">
        <w:rPr>
          <w:rStyle w:val="html-italic"/>
          <w:rFonts w:cs="Times New Roman"/>
          <w:i/>
          <w:iCs/>
          <w:color w:val="222222"/>
          <w:sz w:val="28"/>
          <w:szCs w:val="28"/>
          <w:shd w:val="clear" w:color="auto" w:fill="FFFFFF"/>
        </w:rPr>
        <w:t>Bacillus subtilis</w:t>
      </w:r>
      <w:r w:rsidRPr="00A82F5D">
        <w:rPr>
          <w:rFonts w:cs="Times New Roman"/>
          <w:color w:val="222222"/>
          <w:sz w:val="28"/>
          <w:szCs w:val="28"/>
          <w:shd w:val="clear" w:color="auto" w:fill="FFFFFF"/>
        </w:rPr>
        <w:t xml:space="preserve"> and their in vitro </w:t>
      </w:r>
      <w:r w:rsidRPr="00A82F5D">
        <w:rPr>
          <w:rFonts w:cs="Times New Roman"/>
          <w:color w:val="222222"/>
          <w:sz w:val="28"/>
          <w:szCs w:val="28"/>
          <w:shd w:val="clear" w:color="auto" w:fill="FFFFFF"/>
        </w:rPr>
        <w:lastRenderedPageBreak/>
        <w:t xml:space="preserve">evaluation. </w:t>
      </w:r>
      <w:r w:rsidRPr="00A82F5D">
        <w:rPr>
          <w:rStyle w:val="html-italic"/>
          <w:rFonts w:cs="Times New Roman"/>
          <w:i/>
          <w:iCs/>
          <w:color w:val="222222"/>
          <w:sz w:val="28"/>
          <w:szCs w:val="28"/>
          <w:shd w:val="clear" w:color="auto" w:fill="FFFFFF"/>
        </w:rPr>
        <w:t>Adv. Life Sci</w:t>
      </w:r>
      <w:r w:rsidRPr="00A82F5D">
        <w:rPr>
          <w:rStyle w:val="html-italic"/>
          <w:rFonts w:cs="Times New Roman"/>
          <w:iCs/>
          <w:color w:val="222222"/>
          <w:sz w:val="28"/>
          <w:szCs w:val="28"/>
          <w:shd w:val="clear" w:color="auto" w:fill="FFFFFF"/>
        </w:rPr>
        <w:t>.</w:t>
      </w:r>
      <w:r w:rsidRPr="00A82F5D">
        <w:rPr>
          <w:rStyle w:val="html-italic"/>
          <w:rFonts w:cs="Times New Roman"/>
          <w:iCs/>
          <w:color w:val="222222"/>
          <w:sz w:val="28"/>
          <w:szCs w:val="28"/>
          <w:shd w:val="clear" w:color="auto" w:fill="FFFFFF"/>
          <w:lang w:val="ru-RU"/>
        </w:rPr>
        <w:t xml:space="preserve"> </w:t>
      </w:r>
      <w:r w:rsidRPr="00A82F5D">
        <w:rPr>
          <w:rFonts w:cs="Times New Roman"/>
          <w:bCs/>
          <w:color w:val="222222"/>
          <w:sz w:val="28"/>
          <w:szCs w:val="28"/>
          <w:shd w:val="clear" w:color="auto" w:fill="FFFFFF"/>
        </w:rPr>
        <w:t>2016</w:t>
      </w:r>
      <w:r w:rsidRPr="00A82F5D">
        <w:rPr>
          <w:rFonts w:cs="Times New Roman"/>
          <w:color w:val="222222"/>
          <w:sz w:val="28"/>
          <w:szCs w:val="28"/>
          <w:shd w:val="clear" w:color="auto" w:fill="FFFFFF"/>
        </w:rPr>
        <w:t xml:space="preserve">.Vol. </w:t>
      </w:r>
      <w:r w:rsidRPr="00A82F5D">
        <w:rPr>
          <w:rStyle w:val="html-italic"/>
          <w:rFonts w:cs="Times New Roman"/>
          <w:iCs/>
          <w:color w:val="222222"/>
          <w:sz w:val="28"/>
          <w:szCs w:val="28"/>
          <w:shd w:val="clear" w:color="auto" w:fill="FFFFFF"/>
        </w:rPr>
        <w:t>5</w:t>
      </w:r>
      <w:r w:rsidRPr="00A82F5D">
        <w:rPr>
          <w:rFonts w:cs="Times New Roman"/>
          <w:color w:val="222222"/>
          <w:sz w:val="28"/>
          <w:szCs w:val="28"/>
          <w:shd w:val="clear" w:color="auto" w:fill="FFFFFF"/>
        </w:rPr>
        <w:t xml:space="preserve">. </w:t>
      </w:r>
      <w:r w:rsidRPr="00A82F5D">
        <w:rPr>
          <w:rFonts w:cs="Times New Roman"/>
          <w:sz w:val="28"/>
          <w:szCs w:val="28"/>
          <w:lang w:val="en-US"/>
        </w:rPr>
        <w:t xml:space="preserve">№ 16. P. </w:t>
      </w:r>
      <w:r w:rsidRPr="00A82F5D">
        <w:rPr>
          <w:rFonts w:cs="Times New Roman"/>
          <w:color w:val="222222"/>
          <w:sz w:val="28"/>
          <w:szCs w:val="28"/>
          <w:shd w:val="clear" w:color="auto" w:fill="FFFFFF"/>
        </w:rPr>
        <w:t>5856–5859.</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Khasheii B., Mahmoodi P., Mohammadzadeh A. Siderophores: Importance in bacterial pathogenesis and applications in medicine and industry. </w:t>
      </w:r>
      <w:r w:rsidRPr="00B87D3B">
        <w:rPr>
          <w:rFonts w:cs="Times New Roman"/>
          <w:i/>
          <w:sz w:val="28"/>
          <w:szCs w:val="28"/>
          <w:lang w:val="uk-UA"/>
        </w:rPr>
        <w:t>Microbiol Res</w:t>
      </w:r>
      <w:r w:rsidRPr="00B87D3B">
        <w:rPr>
          <w:rFonts w:cs="Times New Roman"/>
          <w:sz w:val="28"/>
          <w:szCs w:val="28"/>
          <w:lang w:val="uk-UA"/>
        </w:rPr>
        <w:t xml:space="preserve">. 2021. Vol. 250. P. 126790. Doi: 10.1016/j.micres.2021.126790. </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Khosla C., Herschlag D., Cane D. E., Walsh C. T. Assembly Line Polyketide Synthases: Mechanistic Insights and Unsolved Problems. </w:t>
      </w:r>
      <w:r w:rsidRPr="00B87D3B">
        <w:rPr>
          <w:rFonts w:cs="Times New Roman"/>
          <w:i/>
          <w:sz w:val="28"/>
          <w:szCs w:val="28"/>
          <w:lang w:val="uk-UA"/>
        </w:rPr>
        <w:t>Biochemistry</w:t>
      </w:r>
      <w:r w:rsidRPr="00B87D3B">
        <w:rPr>
          <w:rFonts w:cs="Times New Roman"/>
          <w:sz w:val="28"/>
          <w:szCs w:val="28"/>
          <w:lang w:val="uk-UA"/>
        </w:rPr>
        <w:t xml:space="preserve">. 2014. Vol. 53. № 18. P. 2875–2883. Doi: 10.1021/bi500290t. </w:t>
      </w:r>
    </w:p>
    <w:p w:rsidR="00990B23" w:rsidRDefault="00990B23" w:rsidP="00FD2E06">
      <w:pPr>
        <w:pStyle w:val="Standard"/>
        <w:numPr>
          <w:ilvl w:val="0"/>
          <w:numId w:val="15"/>
        </w:numPr>
        <w:spacing w:line="360" w:lineRule="auto"/>
        <w:ind w:left="0" w:firstLine="708"/>
        <w:jc w:val="both"/>
        <w:rPr>
          <w:rFonts w:cs="Times New Roman"/>
          <w:sz w:val="28"/>
          <w:szCs w:val="28"/>
          <w:lang w:val="uk-UA"/>
        </w:rPr>
      </w:pPr>
      <w:r w:rsidRPr="00A82F5D">
        <w:rPr>
          <w:rFonts w:cs="Times New Roman"/>
          <w:color w:val="222222"/>
          <w:sz w:val="28"/>
          <w:szCs w:val="28"/>
          <w:shd w:val="clear" w:color="auto" w:fill="FFFFFF"/>
        </w:rPr>
        <w:t>Kurth C.</w:t>
      </w:r>
      <w:r w:rsidRPr="00A82F5D">
        <w:rPr>
          <w:rFonts w:cs="Times New Roman"/>
          <w:color w:val="222222"/>
          <w:sz w:val="28"/>
          <w:szCs w:val="28"/>
          <w:shd w:val="clear" w:color="auto" w:fill="FFFFFF"/>
          <w:lang w:val="uk-UA"/>
        </w:rPr>
        <w:t>,</w:t>
      </w:r>
      <w:r w:rsidRPr="00A82F5D">
        <w:rPr>
          <w:rFonts w:cs="Times New Roman"/>
          <w:color w:val="222222"/>
          <w:sz w:val="28"/>
          <w:szCs w:val="28"/>
          <w:shd w:val="clear" w:color="auto" w:fill="FFFFFF"/>
        </w:rPr>
        <w:t xml:space="preserve"> Kage H., Nett M.</w:t>
      </w:r>
      <w:r w:rsidRPr="00A82F5D">
        <w:rPr>
          <w:rFonts w:cs="Times New Roman"/>
          <w:color w:val="222222"/>
          <w:sz w:val="28"/>
          <w:szCs w:val="28"/>
          <w:shd w:val="clear" w:color="auto" w:fill="FFFFFF"/>
          <w:lang w:val="uk-UA"/>
        </w:rPr>
        <w:t xml:space="preserve"> </w:t>
      </w:r>
      <w:r w:rsidRPr="00A82F5D">
        <w:rPr>
          <w:rFonts w:cs="Times New Roman"/>
          <w:color w:val="222222"/>
          <w:sz w:val="28"/>
          <w:szCs w:val="28"/>
          <w:shd w:val="clear" w:color="auto" w:fill="FFFFFF"/>
        </w:rPr>
        <w:t>Siderophores as molecular tools in medical and environmental applications</w:t>
      </w:r>
      <w:r w:rsidRPr="00A82F5D">
        <w:rPr>
          <w:rFonts w:cs="Times New Roman"/>
          <w:color w:val="222222"/>
          <w:sz w:val="28"/>
          <w:szCs w:val="28"/>
          <w:shd w:val="clear" w:color="auto" w:fill="FFFFFF"/>
          <w:lang w:val="uk-UA"/>
        </w:rPr>
        <w:t>.</w:t>
      </w:r>
      <w:r w:rsidRPr="00A82F5D">
        <w:rPr>
          <w:rFonts w:cs="Times New Roman"/>
          <w:color w:val="222222"/>
          <w:sz w:val="28"/>
          <w:szCs w:val="28"/>
          <w:shd w:val="clear" w:color="auto" w:fill="FFFFFF"/>
        </w:rPr>
        <w:t xml:space="preserve"> </w:t>
      </w:r>
      <w:r w:rsidRPr="00A82F5D">
        <w:rPr>
          <w:rStyle w:val="html-italic"/>
          <w:rFonts w:cs="Times New Roman"/>
          <w:i/>
          <w:iCs/>
          <w:color w:val="222222"/>
          <w:sz w:val="28"/>
          <w:szCs w:val="28"/>
          <w:shd w:val="clear" w:color="auto" w:fill="FFFFFF"/>
        </w:rPr>
        <w:t>Org. Biomol. Chem</w:t>
      </w:r>
      <w:r w:rsidRPr="00A82F5D">
        <w:rPr>
          <w:rStyle w:val="html-italic"/>
          <w:rFonts w:cs="Times New Roman"/>
          <w:iCs/>
          <w:color w:val="222222"/>
          <w:sz w:val="28"/>
          <w:szCs w:val="28"/>
          <w:shd w:val="clear" w:color="auto" w:fill="FFFFFF"/>
        </w:rPr>
        <w:t xml:space="preserve">. </w:t>
      </w:r>
      <w:r w:rsidRPr="00A82F5D">
        <w:rPr>
          <w:rFonts w:cs="Times New Roman"/>
          <w:bCs/>
          <w:color w:val="222222"/>
          <w:sz w:val="28"/>
          <w:szCs w:val="28"/>
          <w:shd w:val="clear" w:color="auto" w:fill="FFFFFF"/>
        </w:rPr>
        <w:t>2016</w:t>
      </w:r>
      <w:r w:rsidRPr="00A82F5D">
        <w:rPr>
          <w:rFonts w:cs="Times New Roman"/>
          <w:color w:val="222222"/>
          <w:sz w:val="28"/>
          <w:szCs w:val="28"/>
          <w:shd w:val="clear" w:color="auto" w:fill="FFFFFF"/>
        </w:rPr>
        <w:t>.</w:t>
      </w:r>
      <w:r w:rsidRPr="00A82F5D">
        <w:rPr>
          <w:rFonts w:cs="Times New Roman"/>
          <w:color w:val="222222"/>
          <w:sz w:val="28"/>
          <w:szCs w:val="28"/>
          <w:shd w:val="clear" w:color="auto" w:fill="FFFFFF"/>
          <w:lang w:val="uk-UA"/>
        </w:rPr>
        <w:t xml:space="preserve"> </w:t>
      </w:r>
      <w:r w:rsidRPr="00A82F5D">
        <w:rPr>
          <w:rFonts w:cs="Times New Roman"/>
          <w:sz w:val="28"/>
          <w:szCs w:val="28"/>
          <w:lang w:val="en-US"/>
        </w:rPr>
        <w:t>Vol.</w:t>
      </w:r>
      <w:r w:rsidRPr="00A82F5D">
        <w:rPr>
          <w:rFonts w:cs="Times New Roman"/>
          <w:color w:val="222222"/>
          <w:sz w:val="28"/>
          <w:szCs w:val="28"/>
          <w:shd w:val="clear" w:color="auto" w:fill="FFFFFF"/>
        </w:rPr>
        <w:t> </w:t>
      </w:r>
      <w:r w:rsidRPr="00A82F5D">
        <w:rPr>
          <w:rStyle w:val="html-italic"/>
          <w:rFonts w:cs="Times New Roman"/>
          <w:iCs/>
          <w:color w:val="222222"/>
          <w:sz w:val="28"/>
          <w:szCs w:val="28"/>
          <w:shd w:val="clear" w:color="auto" w:fill="FFFFFF"/>
        </w:rPr>
        <w:t>14</w:t>
      </w:r>
      <w:r w:rsidRPr="00A82F5D">
        <w:rPr>
          <w:rStyle w:val="html-italic"/>
          <w:rFonts w:cs="Times New Roman"/>
          <w:iCs/>
          <w:color w:val="222222"/>
          <w:sz w:val="28"/>
          <w:szCs w:val="28"/>
          <w:shd w:val="clear" w:color="auto" w:fill="FFFFFF"/>
          <w:lang w:val="uk-UA"/>
        </w:rPr>
        <w:t>.</w:t>
      </w:r>
      <w:r w:rsidRPr="00A82F5D">
        <w:rPr>
          <w:rFonts w:cs="Times New Roman"/>
          <w:color w:val="222222"/>
          <w:sz w:val="28"/>
          <w:szCs w:val="28"/>
          <w:shd w:val="clear" w:color="auto" w:fill="FFFFFF"/>
        </w:rPr>
        <w:t xml:space="preserve"> </w:t>
      </w:r>
      <w:r w:rsidRPr="00A82F5D">
        <w:rPr>
          <w:rFonts w:cs="Times New Roman"/>
          <w:sz w:val="28"/>
          <w:szCs w:val="28"/>
          <w:lang w:val="en-US"/>
        </w:rPr>
        <w:t xml:space="preserve">№ 35. </w:t>
      </w:r>
      <w:r>
        <w:rPr>
          <w:rFonts w:cs="Times New Roman"/>
          <w:sz w:val="28"/>
          <w:szCs w:val="28"/>
          <w:lang w:val="en-US"/>
        </w:rPr>
        <w:t>P.</w:t>
      </w:r>
      <w:r w:rsidRPr="00A82F5D">
        <w:rPr>
          <w:rFonts w:cs="Times New Roman"/>
          <w:sz w:val="28"/>
          <w:szCs w:val="28"/>
          <w:lang w:val="en-US"/>
        </w:rPr>
        <w:t xml:space="preserve"> </w:t>
      </w:r>
      <w:r w:rsidRPr="00A82F5D">
        <w:rPr>
          <w:rFonts w:cs="Times New Roman"/>
          <w:color w:val="222222"/>
          <w:sz w:val="28"/>
          <w:szCs w:val="28"/>
          <w:shd w:val="clear" w:color="auto" w:fill="FFFFFF"/>
        </w:rPr>
        <w:t>8212–8227.</w:t>
      </w:r>
      <w:r w:rsidRPr="00A82F5D">
        <w:rPr>
          <w:rFonts w:cs="Times New Roman"/>
          <w:color w:val="222222"/>
          <w:sz w:val="28"/>
          <w:szCs w:val="28"/>
          <w:shd w:val="clear" w:color="auto" w:fill="FFFFFF"/>
          <w:lang w:val="uk-UA"/>
        </w:rPr>
        <w:t xml:space="preserve"> </w:t>
      </w:r>
      <w:r w:rsidRPr="00A82F5D">
        <w:rPr>
          <w:rFonts w:cs="Times New Roman"/>
          <w:color w:val="222222"/>
          <w:sz w:val="28"/>
          <w:szCs w:val="28"/>
          <w:shd w:val="clear" w:color="auto" w:fill="FFFFFF"/>
          <w:lang w:val="en-US"/>
        </w:rPr>
        <w:t>D</w:t>
      </w:r>
      <w:r w:rsidRPr="00A82F5D">
        <w:rPr>
          <w:rFonts w:cs="Times New Roman"/>
          <w:color w:val="222222"/>
          <w:sz w:val="28"/>
          <w:szCs w:val="28"/>
          <w:shd w:val="clear" w:color="auto" w:fill="FFFFFF"/>
          <w:lang w:val="uk-UA"/>
        </w:rPr>
        <w:t>oi.org/10.1039/c6ob01400c</w:t>
      </w:r>
      <w:r w:rsidRPr="00A82F5D">
        <w:rPr>
          <w:rFonts w:cs="Times New Roman"/>
          <w:color w:val="222222"/>
          <w:sz w:val="28"/>
          <w:szCs w:val="28"/>
          <w:shd w:val="clear" w:color="auto" w:fill="FFFFFF"/>
          <w:lang w:val="en-US"/>
        </w:rPr>
        <w:t>.</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Lamb A. L. Breaking a Pathogen’s Iron Will: Inhibiting Siderophore Production as an Antimicrobial Strategy. </w:t>
      </w:r>
      <w:r w:rsidRPr="00B87D3B">
        <w:rPr>
          <w:rFonts w:cs="Times New Roman"/>
          <w:i/>
          <w:sz w:val="28"/>
          <w:szCs w:val="28"/>
          <w:lang w:val="uk-UA"/>
        </w:rPr>
        <w:t>Biochim. Biophys. Acta</w:t>
      </w:r>
      <w:r w:rsidRPr="00B87D3B">
        <w:rPr>
          <w:rFonts w:cs="Times New Roman"/>
          <w:sz w:val="28"/>
          <w:szCs w:val="28"/>
          <w:lang w:val="uk-UA"/>
        </w:rPr>
        <w:t>. 2015. Vol. 1854. № 8. P. 1054–1070. Doi: 10.1016/j.bbapap.2015.05.001.</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Li K., Chen W. H., Bruner S. D. Microbial siderophore-based iron assimilation and therapeutic applications. </w:t>
      </w:r>
      <w:r w:rsidRPr="00B87D3B">
        <w:rPr>
          <w:rFonts w:cs="Times New Roman"/>
          <w:i/>
          <w:sz w:val="28"/>
          <w:szCs w:val="28"/>
          <w:lang w:val="uk-UA"/>
        </w:rPr>
        <w:t>Biometals</w:t>
      </w:r>
      <w:r w:rsidRPr="00B87D3B">
        <w:rPr>
          <w:rFonts w:cs="Times New Roman"/>
          <w:sz w:val="28"/>
          <w:szCs w:val="28"/>
          <w:lang w:val="uk-UA"/>
        </w:rPr>
        <w:t>. 2016. Vol. 29. № 3. P. 377</w:t>
      </w:r>
      <w:r w:rsidRPr="00990B23">
        <w:rPr>
          <w:rFonts w:cs="Times New Roman"/>
          <w:sz w:val="28"/>
          <w:szCs w:val="28"/>
          <w:lang w:val="en-US"/>
        </w:rPr>
        <w:t>–</w:t>
      </w:r>
      <w:r w:rsidRPr="00B87D3B">
        <w:rPr>
          <w:rFonts w:cs="Times New Roman"/>
          <w:sz w:val="28"/>
          <w:szCs w:val="28"/>
          <w:lang w:val="uk-UA"/>
        </w:rPr>
        <w:t xml:space="preserve">388. Doi: 10.1007/s10534-016-9935-3. </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Li W., Zhao Y., Yu J., Lin L., Ramanathan S., Wang G., Lin X., Pang H. TonB-Dependent Receptors Affect the Spontaneous Oxytetracycline Resistance Evolution in Aeromonas hydrophila. </w:t>
      </w:r>
      <w:r w:rsidRPr="00B87D3B">
        <w:rPr>
          <w:rFonts w:cs="Times New Roman"/>
          <w:i/>
          <w:sz w:val="28"/>
          <w:szCs w:val="28"/>
          <w:lang w:val="uk-UA"/>
        </w:rPr>
        <w:t>J Proteome Res</w:t>
      </w:r>
      <w:r w:rsidRPr="00B87D3B">
        <w:rPr>
          <w:rFonts w:cs="Times New Roman"/>
          <w:sz w:val="28"/>
          <w:szCs w:val="28"/>
          <w:lang w:val="uk-UA"/>
        </w:rPr>
        <w:t>. 2021. Vol. 20. № 1. P. 154</w:t>
      </w:r>
      <w:r w:rsidRPr="00990B23">
        <w:rPr>
          <w:rFonts w:cs="Times New Roman"/>
          <w:sz w:val="28"/>
          <w:szCs w:val="28"/>
          <w:lang w:val="en-US"/>
        </w:rPr>
        <w:t>–</w:t>
      </w:r>
      <w:r w:rsidRPr="00B87D3B">
        <w:rPr>
          <w:rFonts w:cs="Times New Roman"/>
          <w:sz w:val="28"/>
          <w:szCs w:val="28"/>
          <w:lang w:val="uk-UA"/>
        </w:rPr>
        <w:t xml:space="preserve">163. Doi: 10.1021/acs.jproteome.9b00708. </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Liu R., Miller P. A., Vakulenko S. B., Stewart N. K., Boggess W. C., Miller M. J. A synthetic dual drug sideromycin induces Gram-negative bacteria to commit suicide with a Gram-positive antibiotic. </w:t>
      </w:r>
      <w:r w:rsidRPr="00B87D3B">
        <w:rPr>
          <w:rFonts w:cs="Times New Roman"/>
          <w:i/>
          <w:sz w:val="28"/>
          <w:szCs w:val="28"/>
          <w:lang w:val="uk-UA"/>
        </w:rPr>
        <w:t>J. Med. Chem</w:t>
      </w:r>
      <w:r w:rsidRPr="00B87D3B">
        <w:rPr>
          <w:rFonts w:cs="Times New Roman"/>
          <w:sz w:val="28"/>
          <w:szCs w:val="28"/>
          <w:lang w:val="uk-UA"/>
        </w:rPr>
        <w:t>. 2018. Vol. 61. №  9. P. 3845</w:t>
      </w:r>
      <w:r w:rsidRPr="00990B23">
        <w:rPr>
          <w:rFonts w:cs="Times New Roman"/>
          <w:sz w:val="28"/>
          <w:szCs w:val="28"/>
          <w:lang w:val="en-US"/>
        </w:rPr>
        <w:t>–</w:t>
      </w:r>
      <w:r w:rsidRPr="00B87D3B">
        <w:rPr>
          <w:rFonts w:cs="Times New Roman"/>
          <w:sz w:val="28"/>
          <w:szCs w:val="28"/>
          <w:lang w:val="uk-UA"/>
        </w:rPr>
        <w:t xml:space="preserve">3854. Doi: 10.1021/acs.jmedchem.8b00218.  </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Liu Y., Dai C., Zhou Y., Qiao J., Tang B., Yu W., Zhang R., Liu Y., Lu S. E. Pyoverdines Are Essential for the Antibacterial Activity of Pseudomonas Chlororaphis YL-1 under Low-Iron Conditions. </w:t>
      </w:r>
      <w:r w:rsidRPr="00B87D3B">
        <w:rPr>
          <w:rFonts w:cs="Times New Roman"/>
          <w:i/>
          <w:sz w:val="28"/>
          <w:szCs w:val="28"/>
          <w:lang w:val="uk-UA"/>
        </w:rPr>
        <w:t>Appl. Environ</w:t>
      </w:r>
      <w:r w:rsidRPr="00B87D3B">
        <w:rPr>
          <w:rFonts w:cs="Times New Roman"/>
          <w:sz w:val="28"/>
          <w:szCs w:val="28"/>
          <w:lang w:val="uk-UA"/>
        </w:rPr>
        <w:t xml:space="preserve">. </w:t>
      </w:r>
      <w:r w:rsidRPr="00B87D3B">
        <w:rPr>
          <w:rFonts w:cs="Times New Roman"/>
          <w:i/>
          <w:sz w:val="28"/>
          <w:szCs w:val="28"/>
          <w:lang w:val="uk-UA"/>
        </w:rPr>
        <w:t>Microbiol</w:t>
      </w:r>
      <w:r w:rsidRPr="00B87D3B">
        <w:rPr>
          <w:rFonts w:cs="Times New Roman"/>
          <w:sz w:val="28"/>
          <w:szCs w:val="28"/>
          <w:lang w:val="uk-UA"/>
        </w:rPr>
        <w:t>. 2021. Vol. 87. № 7. P. 2840</w:t>
      </w:r>
      <w:r w:rsidRPr="00990B23">
        <w:rPr>
          <w:rFonts w:cs="Times New Roman"/>
          <w:sz w:val="28"/>
          <w:szCs w:val="28"/>
          <w:lang w:val="en-US"/>
        </w:rPr>
        <w:t>–</w:t>
      </w:r>
      <w:r w:rsidRPr="00B87D3B">
        <w:rPr>
          <w:rFonts w:cs="Times New Roman"/>
          <w:sz w:val="28"/>
          <w:szCs w:val="28"/>
          <w:lang w:val="uk-UA"/>
        </w:rPr>
        <w:t xml:space="preserve">2849. Doi: 10.1128/AEM.02840-20. </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Lu Z., Guo W., Liu C. Isolation, identification and characterization of novel Bacillus subtilis. </w:t>
      </w:r>
      <w:r w:rsidRPr="00B87D3B">
        <w:rPr>
          <w:rFonts w:cs="Times New Roman"/>
          <w:i/>
          <w:sz w:val="28"/>
          <w:szCs w:val="28"/>
          <w:lang w:val="uk-UA"/>
        </w:rPr>
        <w:t>J Vet Med Sci</w:t>
      </w:r>
      <w:r w:rsidRPr="00B87D3B">
        <w:rPr>
          <w:rFonts w:cs="Times New Roman"/>
          <w:sz w:val="28"/>
          <w:szCs w:val="28"/>
          <w:lang w:val="uk-UA"/>
        </w:rPr>
        <w:t>. 2018. Vol. 80. № 3. P. 427</w:t>
      </w:r>
      <w:r w:rsidRPr="00990B23">
        <w:rPr>
          <w:rFonts w:cs="Times New Roman"/>
          <w:sz w:val="28"/>
          <w:szCs w:val="28"/>
          <w:lang w:val="en-US"/>
        </w:rPr>
        <w:t>–</w:t>
      </w:r>
      <w:r w:rsidRPr="00B87D3B">
        <w:rPr>
          <w:rFonts w:cs="Times New Roman"/>
          <w:sz w:val="28"/>
          <w:szCs w:val="28"/>
          <w:lang w:val="uk-UA"/>
        </w:rPr>
        <w:t xml:space="preserve">433. Doi: </w:t>
      </w:r>
      <w:r w:rsidRPr="00B87D3B">
        <w:rPr>
          <w:rFonts w:cs="Times New Roman"/>
          <w:sz w:val="28"/>
          <w:szCs w:val="28"/>
          <w:lang w:val="uk-UA"/>
        </w:rPr>
        <w:lastRenderedPageBreak/>
        <w:t>10.1292/jvms.16-0572.</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Madigan M</w:t>
      </w:r>
      <w:r w:rsidRPr="00B87D3B">
        <w:rPr>
          <w:rFonts w:cs="Times New Roman"/>
          <w:sz w:val="28"/>
          <w:szCs w:val="28"/>
          <w:lang w:val="en-US"/>
        </w:rPr>
        <w:t>.,</w:t>
      </w:r>
      <w:r w:rsidRPr="00B87D3B">
        <w:rPr>
          <w:rFonts w:cs="Times New Roman"/>
          <w:sz w:val="28"/>
          <w:szCs w:val="28"/>
          <w:lang w:val="uk-UA"/>
        </w:rPr>
        <w:t xml:space="preserve"> Martinko J</w:t>
      </w:r>
      <w:r w:rsidRPr="00B87D3B">
        <w:rPr>
          <w:rFonts w:cs="Times New Roman"/>
          <w:sz w:val="28"/>
          <w:szCs w:val="28"/>
          <w:lang w:val="en-US"/>
        </w:rPr>
        <w:t xml:space="preserve">. </w:t>
      </w:r>
      <w:r w:rsidRPr="00B87D3B">
        <w:rPr>
          <w:rFonts w:cs="Times New Roman"/>
          <w:sz w:val="28"/>
          <w:szCs w:val="28"/>
          <w:lang w:val="uk-UA"/>
        </w:rPr>
        <w:t>Brock Biology of Microorganisms</w:t>
      </w:r>
      <w:r w:rsidRPr="00B87D3B">
        <w:rPr>
          <w:rFonts w:cs="Times New Roman"/>
          <w:sz w:val="28"/>
          <w:szCs w:val="28"/>
          <w:lang w:val="en-US"/>
        </w:rPr>
        <w:t xml:space="preserve">. </w:t>
      </w:r>
      <w:r w:rsidRPr="00B87D3B">
        <w:rPr>
          <w:rFonts w:cs="Times New Roman"/>
          <w:i/>
          <w:sz w:val="28"/>
          <w:szCs w:val="28"/>
          <w:lang w:val="en-US"/>
        </w:rPr>
        <w:t xml:space="preserve">International Microbiology. </w:t>
      </w:r>
      <w:r w:rsidRPr="00B87D3B">
        <w:rPr>
          <w:rFonts w:cs="Times New Roman"/>
          <w:sz w:val="28"/>
          <w:szCs w:val="28"/>
          <w:lang w:val="uk-UA"/>
        </w:rPr>
        <w:t>2016</w:t>
      </w:r>
      <w:r w:rsidRPr="00B87D3B">
        <w:rPr>
          <w:rFonts w:cs="Times New Roman"/>
          <w:sz w:val="28"/>
          <w:szCs w:val="28"/>
          <w:lang w:val="en-US"/>
        </w:rPr>
        <w:t>. Vol. 8</w:t>
      </w:r>
      <w:r w:rsidRPr="00B87D3B">
        <w:rPr>
          <w:rFonts w:cs="Times New Roman"/>
          <w:sz w:val="28"/>
          <w:szCs w:val="28"/>
          <w:lang w:val="uk-UA"/>
        </w:rPr>
        <w:t xml:space="preserve">. </w:t>
      </w:r>
      <w:r w:rsidRPr="00B87D3B">
        <w:rPr>
          <w:rFonts w:cs="Times New Roman"/>
          <w:sz w:val="28"/>
          <w:szCs w:val="28"/>
          <w:lang w:val="en-US"/>
        </w:rPr>
        <w:t>P. 345.</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McRose D. L. , Baars O., Morel F. M. M., Kraepiel A. M. L. Siderophore production in </w:t>
      </w:r>
      <w:r w:rsidRPr="00B87D3B">
        <w:rPr>
          <w:rFonts w:cs="Times New Roman"/>
          <w:i/>
          <w:sz w:val="28"/>
          <w:szCs w:val="28"/>
          <w:lang w:val="uk-UA"/>
        </w:rPr>
        <w:t>Azotobacter vinelandii</w:t>
      </w:r>
      <w:r w:rsidRPr="00B87D3B">
        <w:rPr>
          <w:rFonts w:cs="Times New Roman"/>
          <w:sz w:val="28"/>
          <w:szCs w:val="28"/>
          <w:lang w:val="uk-UA"/>
        </w:rPr>
        <w:t xml:space="preserve"> in response to Fe-, Mo- and V-limitation. </w:t>
      </w:r>
      <w:r w:rsidRPr="00B87D3B">
        <w:rPr>
          <w:rFonts w:cs="Times New Roman"/>
          <w:i/>
          <w:sz w:val="28"/>
          <w:szCs w:val="28"/>
          <w:lang w:val="uk-UA"/>
        </w:rPr>
        <w:t>Environ Microbiol</w:t>
      </w:r>
      <w:r w:rsidRPr="00B87D3B">
        <w:rPr>
          <w:rFonts w:cs="Times New Roman"/>
          <w:sz w:val="28"/>
          <w:szCs w:val="28"/>
          <w:lang w:val="uk-UA"/>
        </w:rPr>
        <w:t>. 2017. Vol. 19. № 9. P. 3595</w:t>
      </w:r>
      <w:r w:rsidRPr="00990B23">
        <w:rPr>
          <w:rFonts w:cs="Times New Roman"/>
          <w:sz w:val="28"/>
          <w:szCs w:val="28"/>
          <w:lang w:val="en-US"/>
        </w:rPr>
        <w:t>–</w:t>
      </w:r>
      <w:r w:rsidRPr="00B87D3B">
        <w:rPr>
          <w:rFonts w:cs="Times New Roman"/>
          <w:sz w:val="28"/>
          <w:szCs w:val="28"/>
          <w:lang w:val="uk-UA"/>
        </w:rPr>
        <w:t>3605. Doi: 10.1111/1462-2920.13857.</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Miller B. R., Gulick A. M. Structural Biology of Nonribosomal Peptide Synthetases. </w:t>
      </w:r>
      <w:r w:rsidRPr="00B87D3B">
        <w:rPr>
          <w:rFonts w:cs="Times New Roman"/>
          <w:i/>
          <w:sz w:val="28"/>
          <w:szCs w:val="28"/>
          <w:lang w:val="uk-UA"/>
        </w:rPr>
        <w:t>Humana Press: New York</w:t>
      </w:r>
      <w:r w:rsidRPr="00B87D3B">
        <w:rPr>
          <w:rFonts w:cs="Times New Roman"/>
          <w:sz w:val="28"/>
          <w:szCs w:val="28"/>
          <w:lang w:val="uk-UA"/>
        </w:rPr>
        <w:t>. 2016. Vol. 1401. P. 3–29. Doi: 10.1007/978-1-4939-3375-4_1.</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Negash K. H., Norris J. K., Hodgkinson J. T. Siderophore–antibiotic conjugate design: new drugs for bad bugs? </w:t>
      </w:r>
      <w:r w:rsidRPr="00B87D3B">
        <w:rPr>
          <w:rFonts w:cs="Times New Roman"/>
          <w:i/>
          <w:sz w:val="28"/>
          <w:szCs w:val="28"/>
          <w:lang w:val="uk-UA"/>
        </w:rPr>
        <w:t>Molecules</w:t>
      </w:r>
      <w:r w:rsidRPr="00B87D3B">
        <w:rPr>
          <w:rFonts w:cs="Times New Roman"/>
          <w:sz w:val="28"/>
          <w:szCs w:val="28"/>
          <w:lang w:val="uk-UA"/>
        </w:rPr>
        <w:t>. 2019. Vol. 24. № 18. P. 3314. Doi: 10.3390/molecules24183314.</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Ninfa A</w:t>
      </w:r>
      <w:r w:rsidRPr="00B87D3B">
        <w:rPr>
          <w:rFonts w:cs="Times New Roman"/>
          <w:sz w:val="28"/>
          <w:szCs w:val="28"/>
          <w:lang w:val="en-US"/>
        </w:rPr>
        <w:t xml:space="preserve">. </w:t>
      </w:r>
      <w:r w:rsidRPr="00B87D3B">
        <w:rPr>
          <w:rFonts w:cs="Times New Roman"/>
          <w:sz w:val="28"/>
          <w:szCs w:val="28"/>
          <w:lang w:val="uk-UA"/>
        </w:rPr>
        <w:t>J</w:t>
      </w:r>
      <w:r w:rsidRPr="00B87D3B">
        <w:rPr>
          <w:rFonts w:cs="Times New Roman"/>
          <w:sz w:val="28"/>
          <w:szCs w:val="28"/>
          <w:lang w:val="en-US"/>
        </w:rPr>
        <w:t xml:space="preserve">., </w:t>
      </w:r>
      <w:r w:rsidRPr="00B87D3B">
        <w:rPr>
          <w:rFonts w:cs="Times New Roman"/>
          <w:sz w:val="28"/>
          <w:szCs w:val="28"/>
          <w:lang w:val="uk-UA"/>
        </w:rPr>
        <w:t>Ballou D</w:t>
      </w:r>
      <w:r w:rsidRPr="00B87D3B">
        <w:rPr>
          <w:rFonts w:cs="Times New Roman"/>
          <w:sz w:val="28"/>
          <w:szCs w:val="28"/>
          <w:lang w:val="en-US"/>
        </w:rPr>
        <w:t xml:space="preserve">. </w:t>
      </w:r>
      <w:r w:rsidRPr="00B87D3B">
        <w:rPr>
          <w:rFonts w:cs="Times New Roman"/>
          <w:sz w:val="28"/>
          <w:szCs w:val="28"/>
          <w:lang w:val="uk-UA"/>
        </w:rPr>
        <w:t>P</w:t>
      </w:r>
      <w:r w:rsidRPr="00B87D3B">
        <w:rPr>
          <w:rFonts w:cs="Times New Roman"/>
          <w:sz w:val="28"/>
          <w:szCs w:val="28"/>
          <w:lang w:val="en-US"/>
        </w:rPr>
        <w:t>.</w:t>
      </w:r>
      <w:r w:rsidRPr="00B87D3B">
        <w:rPr>
          <w:rFonts w:cs="Times New Roman"/>
          <w:sz w:val="28"/>
          <w:szCs w:val="28"/>
          <w:lang w:val="uk-UA"/>
        </w:rPr>
        <w:t>, Benore</w:t>
      </w:r>
      <w:r w:rsidRPr="00B87D3B">
        <w:rPr>
          <w:rFonts w:cs="Times New Roman"/>
          <w:sz w:val="28"/>
          <w:szCs w:val="28"/>
          <w:lang w:val="en-US"/>
        </w:rPr>
        <w:t>.</w:t>
      </w:r>
      <w:r w:rsidRPr="00B87D3B">
        <w:rPr>
          <w:rFonts w:cs="Times New Roman"/>
          <w:sz w:val="28"/>
          <w:szCs w:val="28"/>
          <w:lang w:val="uk-UA"/>
        </w:rPr>
        <w:t xml:space="preserve"> M</w:t>
      </w:r>
      <w:r w:rsidRPr="00B87D3B">
        <w:rPr>
          <w:rFonts w:cs="Times New Roman"/>
          <w:sz w:val="28"/>
          <w:szCs w:val="28"/>
          <w:lang w:val="en-US"/>
        </w:rPr>
        <w:t>.</w:t>
      </w:r>
      <w:r w:rsidRPr="00B87D3B">
        <w:rPr>
          <w:rFonts w:cs="Times New Roman"/>
          <w:sz w:val="28"/>
          <w:szCs w:val="28"/>
          <w:lang w:val="uk-UA"/>
        </w:rPr>
        <w:t xml:space="preserve"> Fundamental Laboratory Approaches for Biochemistry and Biotechnology. Hoboken: Wiley &amp; Sons, 2013. 2</w:t>
      </w:r>
      <w:r w:rsidRPr="00B87D3B">
        <w:rPr>
          <w:rFonts w:cs="Times New Roman"/>
          <w:sz w:val="28"/>
          <w:szCs w:val="28"/>
          <w:vertAlign w:val="superscript"/>
          <w:lang w:val="uk-UA"/>
        </w:rPr>
        <w:t>th</w:t>
      </w:r>
      <w:r w:rsidRPr="00B87D3B">
        <w:rPr>
          <w:rFonts w:cs="Times New Roman"/>
          <w:sz w:val="28"/>
          <w:szCs w:val="28"/>
          <w:lang w:val="uk-UA"/>
        </w:rPr>
        <w:t xml:space="preserve"> ed. </w:t>
      </w:r>
      <w:r w:rsidRPr="00B87D3B">
        <w:rPr>
          <w:rFonts w:cs="Times New Roman"/>
          <w:sz w:val="28"/>
          <w:szCs w:val="28"/>
          <w:lang w:val="en-US"/>
        </w:rPr>
        <w:t>P. 253.</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Nosrati R., Dehghani S., Karimi B., Yousefi M., Taghdisi S. M., Abnous K., Alibolandi M., Ramezani M. Siderophore-based biosensors and nanosensors; new approach on the development of diagnostic systems. </w:t>
      </w:r>
      <w:r w:rsidRPr="00B87D3B">
        <w:rPr>
          <w:rFonts w:cs="Times New Roman"/>
          <w:i/>
          <w:sz w:val="28"/>
          <w:szCs w:val="28"/>
          <w:lang w:val="uk-UA"/>
        </w:rPr>
        <w:t>Biosens. Bioelectron</w:t>
      </w:r>
      <w:r w:rsidRPr="00B87D3B">
        <w:rPr>
          <w:rFonts w:cs="Times New Roman"/>
          <w:sz w:val="28"/>
          <w:szCs w:val="28"/>
          <w:lang w:val="uk-UA"/>
        </w:rPr>
        <w:t>. 2018. Vol. 117. P. 1</w:t>
      </w:r>
      <w:r w:rsidRPr="00990B23">
        <w:rPr>
          <w:rFonts w:cs="Times New Roman"/>
          <w:sz w:val="28"/>
          <w:szCs w:val="28"/>
          <w:lang w:val="en-US"/>
        </w:rPr>
        <w:t>–</w:t>
      </w:r>
      <w:r w:rsidRPr="00B87D3B">
        <w:rPr>
          <w:rFonts w:cs="Times New Roman"/>
          <w:sz w:val="28"/>
          <w:szCs w:val="28"/>
          <w:lang w:val="uk-UA"/>
        </w:rPr>
        <w:t>14. Doi: 10.1016/j.bios.2018.05.057.</w:t>
      </w:r>
    </w:p>
    <w:p w:rsidR="00990B23" w:rsidRPr="00B87D3B"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Ogasawara Y., Dairi T. Peptide Epimerization Machineries Found in Microorganisms. </w:t>
      </w:r>
      <w:r w:rsidRPr="00B87D3B">
        <w:rPr>
          <w:rFonts w:cs="Times New Roman"/>
          <w:i/>
          <w:sz w:val="28"/>
          <w:szCs w:val="28"/>
          <w:lang w:val="uk-UA"/>
        </w:rPr>
        <w:t>Front Microbiol</w:t>
      </w:r>
      <w:r w:rsidRPr="00B87D3B">
        <w:rPr>
          <w:rFonts w:cs="Times New Roman"/>
          <w:sz w:val="28"/>
          <w:szCs w:val="28"/>
          <w:lang w:val="uk-UA"/>
        </w:rPr>
        <w:t>. 2018. Vol. 9. P. 156. Doi: 10.3389/fmicb.2018.00156.</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color w:val="222222"/>
          <w:sz w:val="28"/>
          <w:szCs w:val="28"/>
          <w:shd w:val="clear" w:color="auto" w:fill="FFFFFF"/>
        </w:rPr>
        <w:t>Payne S.</w:t>
      </w:r>
      <w:r w:rsidRPr="00B87D3B">
        <w:rPr>
          <w:rFonts w:cs="Times New Roman"/>
          <w:color w:val="222222"/>
          <w:sz w:val="28"/>
          <w:szCs w:val="28"/>
          <w:shd w:val="clear" w:color="auto" w:fill="FFFFFF"/>
          <w:lang w:val="en-US"/>
        </w:rPr>
        <w:t xml:space="preserve"> </w:t>
      </w:r>
      <w:r w:rsidRPr="00B87D3B">
        <w:rPr>
          <w:rFonts w:cs="Times New Roman"/>
          <w:color w:val="222222"/>
          <w:sz w:val="28"/>
          <w:szCs w:val="28"/>
          <w:shd w:val="clear" w:color="auto" w:fill="FFFFFF"/>
        </w:rPr>
        <w:t>M. Detection, isolation, and characterization of siderophore.</w:t>
      </w:r>
      <w:r w:rsidRPr="00B87D3B">
        <w:rPr>
          <w:rFonts w:cs="Times New Roman"/>
          <w:color w:val="222222"/>
          <w:sz w:val="28"/>
          <w:szCs w:val="28"/>
          <w:shd w:val="clear" w:color="auto" w:fill="FFFFFF"/>
          <w:lang w:val="en-US"/>
        </w:rPr>
        <w:t xml:space="preserve"> </w:t>
      </w:r>
      <w:r w:rsidRPr="00B87D3B">
        <w:rPr>
          <w:rStyle w:val="html-italic"/>
          <w:rFonts w:cs="Times New Roman"/>
          <w:i/>
          <w:iCs/>
          <w:color w:val="222222"/>
          <w:sz w:val="28"/>
          <w:szCs w:val="28"/>
          <w:shd w:val="clear" w:color="auto" w:fill="FFFFFF"/>
        </w:rPr>
        <w:t>Methods Enzymol</w:t>
      </w:r>
      <w:r w:rsidRPr="00B87D3B">
        <w:rPr>
          <w:rStyle w:val="html-italic"/>
          <w:rFonts w:cs="Times New Roman"/>
          <w:iCs/>
          <w:color w:val="222222"/>
          <w:sz w:val="28"/>
          <w:szCs w:val="28"/>
          <w:shd w:val="clear" w:color="auto" w:fill="FFFFFF"/>
        </w:rPr>
        <w:t>.</w:t>
      </w:r>
      <w:r w:rsidRPr="00B87D3B">
        <w:rPr>
          <w:rStyle w:val="html-italic"/>
          <w:rFonts w:cs="Times New Roman"/>
          <w:i/>
          <w:iCs/>
          <w:color w:val="222222"/>
          <w:sz w:val="28"/>
          <w:szCs w:val="28"/>
          <w:shd w:val="clear" w:color="auto" w:fill="FFFFFF"/>
        </w:rPr>
        <w:t xml:space="preserve"> </w:t>
      </w:r>
      <w:r w:rsidRPr="00B87D3B">
        <w:rPr>
          <w:rFonts w:cs="Times New Roman"/>
          <w:bCs/>
          <w:color w:val="222222"/>
          <w:sz w:val="28"/>
          <w:szCs w:val="28"/>
          <w:shd w:val="clear" w:color="auto" w:fill="FFFFFF"/>
        </w:rPr>
        <w:t>2005</w:t>
      </w:r>
      <w:r w:rsidRPr="00B87D3B">
        <w:rPr>
          <w:rFonts w:cs="Times New Roman"/>
          <w:color w:val="222222"/>
          <w:sz w:val="28"/>
          <w:szCs w:val="28"/>
          <w:shd w:val="clear" w:color="auto" w:fill="FFFFFF"/>
        </w:rPr>
        <w:t xml:space="preserve">. Vol. </w:t>
      </w:r>
      <w:r w:rsidRPr="00B87D3B">
        <w:rPr>
          <w:rStyle w:val="html-italic"/>
          <w:rFonts w:cs="Times New Roman"/>
          <w:iCs/>
          <w:color w:val="222222"/>
          <w:sz w:val="28"/>
          <w:szCs w:val="28"/>
          <w:shd w:val="clear" w:color="auto" w:fill="FFFFFF"/>
        </w:rPr>
        <w:t>235</w:t>
      </w:r>
      <w:r w:rsidRPr="00B87D3B">
        <w:rPr>
          <w:rFonts w:cs="Times New Roman"/>
          <w:color w:val="222222"/>
          <w:sz w:val="28"/>
          <w:szCs w:val="28"/>
          <w:shd w:val="clear" w:color="auto" w:fill="FFFFFF"/>
        </w:rPr>
        <w:t>.</w:t>
      </w:r>
      <w:r w:rsidRPr="00B87D3B">
        <w:rPr>
          <w:rFonts w:cs="Times New Roman"/>
          <w:sz w:val="28"/>
          <w:szCs w:val="28"/>
          <w:lang w:val="en-US"/>
        </w:rPr>
        <w:t xml:space="preserve"> P.</w:t>
      </w:r>
      <w:r w:rsidRPr="00B87D3B">
        <w:rPr>
          <w:rFonts w:cs="Times New Roman"/>
          <w:color w:val="222222"/>
          <w:sz w:val="28"/>
          <w:szCs w:val="28"/>
          <w:shd w:val="clear" w:color="auto" w:fill="FFFFFF"/>
        </w:rPr>
        <w:t xml:space="preserve"> 329–344. </w:t>
      </w:r>
      <w:r w:rsidRPr="00B87D3B">
        <w:rPr>
          <w:color w:val="222222"/>
          <w:sz w:val="28"/>
          <w:szCs w:val="28"/>
          <w:shd w:val="clear" w:color="auto" w:fill="FFFFFF"/>
        </w:rPr>
        <w:t>Doi: 10.1016/0076-6879(94)35151-1.</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Pendleton J. N., Gorman S. P., Gilmore B. F. Clinical relevance of the ESKAPE pathogens. </w:t>
      </w:r>
      <w:r w:rsidRPr="00B87D3B">
        <w:rPr>
          <w:rFonts w:cs="Times New Roman"/>
          <w:i/>
          <w:sz w:val="28"/>
          <w:szCs w:val="28"/>
          <w:lang w:val="uk-UA"/>
        </w:rPr>
        <w:t>Expert Rev</w:t>
      </w:r>
      <w:r w:rsidRPr="00B87D3B">
        <w:rPr>
          <w:rFonts w:cs="Times New Roman"/>
          <w:sz w:val="28"/>
          <w:szCs w:val="28"/>
          <w:lang w:val="uk-UA"/>
        </w:rPr>
        <w:t>. Anti. Ther. 2013. Vol. 11. № 3. P. 297</w:t>
      </w:r>
      <w:r w:rsidRPr="00990B23">
        <w:rPr>
          <w:rFonts w:cs="Times New Roman"/>
          <w:sz w:val="28"/>
          <w:szCs w:val="28"/>
          <w:lang w:val="en-US"/>
        </w:rPr>
        <w:t>–</w:t>
      </w:r>
      <w:r w:rsidRPr="00B87D3B">
        <w:rPr>
          <w:rFonts w:cs="Times New Roman"/>
          <w:sz w:val="28"/>
          <w:szCs w:val="28"/>
          <w:lang w:val="uk-UA"/>
        </w:rPr>
        <w:t>308. Doi: 10.1586/eri.13.12.</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Penwell W.F., DeGrace N., Tentarelli S., Gauthier L., Gilbert C. M., </w:t>
      </w:r>
      <w:r w:rsidRPr="00B87D3B">
        <w:rPr>
          <w:rFonts w:cs="Times New Roman"/>
          <w:sz w:val="28"/>
          <w:szCs w:val="28"/>
          <w:lang w:val="uk-UA"/>
        </w:rPr>
        <w:lastRenderedPageBreak/>
        <w:t xml:space="preserve">Arivett B. A., Miller A. A., Durand-Reville T. F., Joubran C., Actis L. A. Discovery and Characterization of New Hydroxamate Siderophores, Baumannoferrin A and B, Produced by </w:t>
      </w:r>
      <w:r w:rsidRPr="00B87D3B">
        <w:rPr>
          <w:rFonts w:cs="Times New Roman"/>
          <w:i/>
          <w:sz w:val="28"/>
          <w:szCs w:val="28"/>
          <w:lang w:val="uk-UA"/>
        </w:rPr>
        <w:t>Acinetobacter Baumannii</w:t>
      </w:r>
      <w:r w:rsidRPr="00B87D3B">
        <w:rPr>
          <w:rFonts w:cs="Times New Roman"/>
          <w:sz w:val="28"/>
          <w:szCs w:val="28"/>
          <w:lang w:val="uk-UA"/>
        </w:rPr>
        <w:t xml:space="preserve">. </w:t>
      </w:r>
      <w:r w:rsidRPr="00B87D3B">
        <w:rPr>
          <w:rFonts w:cs="Times New Roman"/>
          <w:i/>
          <w:sz w:val="28"/>
          <w:szCs w:val="28"/>
          <w:lang w:val="uk-UA"/>
        </w:rPr>
        <w:t>ChemBioChem</w:t>
      </w:r>
      <w:r w:rsidRPr="00B87D3B">
        <w:rPr>
          <w:rFonts w:cs="Times New Roman"/>
          <w:sz w:val="28"/>
          <w:szCs w:val="28"/>
          <w:lang w:val="uk-UA"/>
        </w:rPr>
        <w:t xml:space="preserve">. 2015. Vol. 16. № 13. P. 1896–1904. Doi: 10.1002/cbic.201500147. </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Perez C. E., Crawford J. M. Characterization of a Hybrid Nonribosomal Peptide-Carbohydrate Biosynthetic Pathway in </w:t>
      </w:r>
      <w:r w:rsidRPr="00B87D3B">
        <w:rPr>
          <w:rFonts w:cs="Times New Roman"/>
          <w:i/>
          <w:sz w:val="28"/>
          <w:szCs w:val="28"/>
          <w:lang w:val="uk-UA"/>
        </w:rPr>
        <w:t>Photorhabdus luminescens</w:t>
      </w:r>
      <w:r w:rsidRPr="00B87D3B">
        <w:rPr>
          <w:rFonts w:cs="Times New Roman"/>
          <w:sz w:val="28"/>
          <w:szCs w:val="28"/>
          <w:lang w:val="uk-UA"/>
        </w:rPr>
        <w:t xml:space="preserve">. </w:t>
      </w:r>
      <w:r w:rsidRPr="00B87D3B">
        <w:rPr>
          <w:rFonts w:cs="Times New Roman"/>
          <w:i/>
          <w:sz w:val="28"/>
          <w:szCs w:val="28"/>
          <w:lang w:val="uk-UA"/>
        </w:rPr>
        <w:t>Biochemistry</w:t>
      </w:r>
      <w:r w:rsidRPr="00B87D3B">
        <w:rPr>
          <w:rFonts w:cs="Times New Roman"/>
          <w:sz w:val="28"/>
          <w:szCs w:val="28"/>
          <w:lang w:val="uk-UA"/>
        </w:rPr>
        <w:t>. 2019. Vol. 58. № 8. P. 1131</w:t>
      </w:r>
      <w:r w:rsidRPr="00990B23">
        <w:rPr>
          <w:rFonts w:cs="Times New Roman"/>
          <w:sz w:val="28"/>
          <w:szCs w:val="28"/>
          <w:lang w:val="en-US"/>
        </w:rPr>
        <w:t>–</w:t>
      </w:r>
      <w:r w:rsidRPr="00B87D3B">
        <w:rPr>
          <w:rFonts w:cs="Times New Roman"/>
          <w:sz w:val="28"/>
          <w:szCs w:val="28"/>
          <w:lang w:val="uk-UA"/>
        </w:rPr>
        <w:t>1140. Doi: 10.1021/acs.biochem.8b01120.</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Ribeiro M., Simões M. Advances in the Antimicrobial and Therapeutic Potential of Siderophores. </w:t>
      </w:r>
      <w:r w:rsidRPr="00B87D3B">
        <w:rPr>
          <w:rFonts w:cs="Times New Roman"/>
          <w:i/>
          <w:sz w:val="28"/>
          <w:szCs w:val="28"/>
          <w:lang w:val="uk-UA"/>
        </w:rPr>
        <w:t>Environ. Chem. Lett</w:t>
      </w:r>
      <w:r w:rsidRPr="00B87D3B">
        <w:rPr>
          <w:rFonts w:cs="Times New Roman"/>
          <w:sz w:val="28"/>
          <w:szCs w:val="28"/>
          <w:lang w:val="uk-UA"/>
        </w:rPr>
        <w:t xml:space="preserve">. 2019. Vol. 17. № 4. P. 1485–1494. Doi:10.1007/s10311-019-00887-9. </w:t>
      </w:r>
    </w:p>
    <w:p w:rsidR="00990B23" w:rsidRDefault="00990B23" w:rsidP="00B87D3B">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 xml:space="preserve">Ringel M. T., Brüser T. The Biosynthesis of Pyoverdines. </w:t>
      </w:r>
      <w:r w:rsidRPr="00B87D3B">
        <w:rPr>
          <w:rFonts w:cs="Times New Roman"/>
          <w:i/>
          <w:sz w:val="28"/>
          <w:szCs w:val="28"/>
          <w:lang w:val="uk-UA"/>
        </w:rPr>
        <w:t>Microb. Cell</w:t>
      </w:r>
      <w:r w:rsidRPr="00B87D3B">
        <w:rPr>
          <w:rFonts w:cs="Times New Roman"/>
          <w:sz w:val="28"/>
          <w:szCs w:val="28"/>
          <w:lang w:val="uk-UA"/>
        </w:rPr>
        <w:t>. 2018. Vol. 5. № 10. P. 424–437. Doi: 10.15698/mic2018.10.649.</w:t>
      </w:r>
    </w:p>
    <w:p w:rsidR="00990B23" w:rsidRDefault="00990B23" w:rsidP="00071E38">
      <w:pPr>
        <w:pStyle w:val="Standard"/>
        <w:numPr>
          <w:ilvl w:val="0"/>
          <w:numId w:val="15"/>
        </w:numPr>
        <w:spacing w:line="360" w:lineRule="auto"/>
        <w:ind w:left="0" w:firstLine="720"/>
        <w:jc w:val="both"/>
        <w:rPr>
          <w:rFonts w:cs="Times New Roman"/>
          <w:sz w:val="28"/>
          <w:szCs w:val="28"/>
          <w:lang w:val="en-US"/>
        </w:rPr>
      </w:pPr>
      <w:r w:rsidRPr="00B87D3B">
        <w:rPr>
          <w:rFonts w:cs="Times New Roman"/>
          <w:sz w:val="28"/>
          <w:szCs w:val="28"/>
          <w:lang w:val="uk-UA"/>
        </w:rPr>
        <w:t>Ryan K</w:t>
      </w:r>
      <w:r w:rsidRPr="00B87D3B">
        <w:rPr>
          <w:rFonts w:cs="Times New Roman"/>
          <w:sz w:val="28"/>
          <w:szCs w:val="28"/>
          <w:lang w:val="en-US"/>
        </w:rPr>
        <w:t xml:space="preserve">. </w:t>
      </w:r>
      <w:r w:rsidRPr="00B87D3B">
        <w:rPr>
          <w:rFonts w:cs="Times New Roman"/>
          <w:sz w:val="28"/>
          <w:szCs w:val="28"/>
          <w:lang w:val="uk-UA"/>
        </w:rPr>
        <w:t>J.</w:t>
      </w:r>
      <w:r w:rsidRPr="00B87D3B">
        <w:rPr>
          <w:rFonts w:cs="Times New Roman"/>
          <w:sz w:val="28"/>
          <w:szCs w:val="28"/>
          <w:lang w:val="en-US"/>
        </w:rPr>
        <w:t>,</w:t>
      </w:r>
      <w:r w:rsidRPr="00B87D3B">
        <w:rPr>
          <w:rFonts w:cs="Times New Roman"/>
          <w:sz w:val="28"/>
          <w:szCs w:val="28"/>
          <w:lang w:val="uk-UA"/>
        </w:rPr>
        <w:t xml:space="preserve"> Ray C</w:t>
      </w:r>
      <w:r w:rsidRPr="00B87D3B">
        <w:rPr>
          <w:rFonts w:cs="Times New Roman"/>
          <w:sz w:val="28"/>
          <w:szCs w:val="28"/>
          <w:lang w:val="en-US"/>
        </w:rPr>
        <w:t xml:space="preserve">. </w:t>
      </w:r>
      <w:r w:rsidRPr="00B87D3B">
        <w:rPr>
          <w:rFonts w:cs="Times New Roman"/>
          <w:sz w:val="28"/>
          <w:szCs w:val="28"/>
          <w:lang w:val="uk-UA"/>
        </w:rPr>
        <w:t>G</w:t>
      </w:r>
      <w:r w:rsidRPr="00B87D3B">
        <w:rPr>
          <w:rFonts w:cs="Times New Roman"/>
          <w:sz w:val="28"/>
          <w:szCs w:val="28"/>
          <w:lang w:val="en-US"/>
        </w:rPr>
        <w:t xml:space="preserve">. </w:t>
      </w:r>
      <w:r w:rsidRPr="00B87D3B">
        <w:rPr>
          <w:rFonts w:cs="Times New Roman"/>
          <w:sz w:val="28"/>
          <w:szCs w:val="28"/>
          <w:lang w:val="uk-UA"/>
        </w:rPr>
        <w:t>Sherris Medical Microbiology</w:t>
      </w:r>
      <w:r w:rsidRPr="00B87D3B">
        <w:rPr>
          <w:rFonts w:cs="Times New Roman"/>
          <w:sz w:val="28"/>
          <w:szCs w:val="28"/>
          <w:lang w:val="en-US"/>
        </w:rPr>
        <w:t xml:space="preserve">. </w:t>
      </w:r>
      <w:r w:rsidRPr="00B87D3B">
        <w:rPr>
          <w:rFonts w:cs="Times New Roman"/>
          <w:i/>
          <w:sz w:val="28"/>
          <w:szCs w:val="28"/>
          <w:lang w:val="en-US"/>
        </w:rPr>
        <w:t>Journal of Biosciences and Medicines</w:t>
      </w:r>
      <w:r w:rsidRPr="00B87D3B">
        <w:rPr>
          <w:rFonts w:cs="Times New Roman"/>
          <w:sz w:val="28"/>
          <w:szCs w:val="28"/>
          <w:lang w:val="en-US"/>
        </w:rPr>
        <w:t xml:space="preserve">. </w:t>
      </w:r>
      <w:r w:rsidRPr="00B87D3B">
        <w:rPr>
          <w:rFonts w:cs="Times New Roman"/>
          <w:sz w:val="28"/>
          <w:szCs w:val="28"/>
          <w:lang w:val="uk-UA"/>
        </w:rPr>
        <w:t xml:space="preserve">2015. </w:t>
      </w:r>
      <w:r w:rsidRPr="00B87D3B">
        <w:rPr>
          <w:rFonts w:cs="Times New Roman"/>
          <w:sz w:val="28"/>
          <w:szCs w:val="28"/>
          <w:lang w:val="en-US"/>
        </w:rPr>
        <w:t xml:space="preserve">Vol. 3. </w:t>
      </w:r>
      <w:r w:rsidRPr="00B87D3B">
        <w:rPr>
          <w:rFonts w:cs="Times New Roman"/>
          <w:sz w:val="28"/>
          <w:szCs w:val="28"/>
          <w:lang w:val="uk-UA"/>
        </w:rPr>
        <w:t xml:space="preserve">№ </w:t>
      </w:r>
      <w:r w:rsidRPr="00B87D3B">
        <w:rPr>
          <w:rFonts w:cs="Times New Roman"/>
          <w:sz w:val="28"/>
          <w:szCs w:val="28"/>
          <w:lang w:val="en-US"/>
        </w:rPr>
        <w:t>7. P. 129.</w:t>
      </w:r>
    </w:p>
    <w:p w:rsidR="00990B23" w:rsidRDefault="00990B23" w:rsidP="00071E38">
      <w:pPr>
        <w:pStyle w:val="Standard"/>
        <w:numPr>
          <w:ilvl w:val="0"/>
          <w:numId w:val="15"/>
        </w:numPr>
        <w:spacing w:line="360" w:lineRule="auto"/>
        <w:ind w:left="0" w:firstLine="720"/>
        <w:jc w:val="both"/>
        <w:rPr>
          <w:rFonts w:cs="Times New Roman"/>
          <w:sz w:val="28"/>
          <w:szCs w:val="28"/>
          <w:lang w:val="en-US"/>
        </w:rPr>
      </w:pPr>
      <w:r w:rsidRPr="00071E38">
        <w:rPr>
          <w:rFonts w:cs="Times New Roman"/>
          <w:sz w:val="28"/>
          <w:szCs w:val="28"/>
          <w:lang w:val="uk-UA"/>
        </w:rPr>
        <w:t xml:space="preserve">Saha M., Sarkar S., Sarkar B., Sharma B. K., Bhattacharjee S., Tribedi P. Microbial siderophores and their potential applications: a review. </w:t>
      </w:r>
      <w:r w:rsidRPr="00071E38">
        <w:rPr>
          <w:rFonts w:cs="Times New Roman"/>
          <w:i/>
          <w:sz w:val="28"/>
          <w:szCs w:val="28"/>
          <w:lang w:val="uk-UA"/>
        </w:rPr>
        <w:t>Environ. Sci. Pollut. Res. Int</w:t>
      </w:r>
      <w:r w:rsidRPr="00071E38">
        <w:rPr>
          <w:rFonts w:cs="Times New Roman"/>
          <w:sz w:val="28"/>
          <w:szCs w:val="28"/>
          <w:lang w:val="uk-UA"/>
        </w:rPr>
        <w:t>. 2016. Vol. 23. № 5. P. 3984</w:t>
      </w:r>
      <w:r w:rsidRPr="00990B23">
        <w:rPr>
          <w:rFonts w:cs="Times New Roman"/>
          <w:sz w:val="28"/>
          <w:szCs w:val="28"/>
          <w:lang w:val="en-US"/>
        </w:rPr>
        <w:t>–</w:t>
      </w:r>
      <w:r w:rsidRPr="00071E38">
        <w:rPr>
          <w:rFonts w:cs="Times New Roman"/>
          <w:sz w:val="28"/>
          <w:szCs w:val="28"/>
          <w:lang w:val="uk-UA"/>
        </w:rPr>
        <w:t>3999. Doi: 10.1007/s11356-015-4294-0.</w:t>
      </w:r>
    </w:p>
    <w:p w:rsidR="00990B23" w:rsidRDefault="00990B23" w:rsidP="00071E38">
      <w:pPr>
        <w:pStyle w:val="Standard"/>
        <w:numPr>
          <w:ilvl w:val="0"/>
          <w:numId w:val="15"/>
        </w:numPr>
        <w:spacing w:line="360" w:lineRule="auto"/>
        <w:ind w:left="0" w:firstLine="720"/>
        <w:jc w:val="both"/>
        <w:rPr>
          <w:rFonts w:cs="Times New Roman"/>
          <w:sz w:val="28"/>
          <w:szCs w:val="28"/>
          <w:lang w:val="en-US"/>
        </w:rPr>
      </w:pPr>
      <w:r w:rsidRPr="00071E38">
        <w:rPr>
          <w:rFonts w:cs="Times New Roman"/>
          <w:sz w:val="28"/>
          <w:szCs w:val="28"/>
          <w:lang w:val="uk-UA"/>
        </w:rPr>
        <w:t xml:space="preserve">Santajit S., Indrawattana N. Mechanisms of antimicrobial resistance in eskape pathogens. </w:t>
      </w:r>
      <w:r w:rsidRPr="00071E38">
        <w:rPr>
          <w:rFonts w:cs="Times New Roman"/>
          <w:i/>
          <w:sz w:val="28"/>
          <w:szCs w:val="28"/>
          <w:lang w:val="uk-UA"/>
        </w:rPr>
        <w:t>Biomed Res</w:t>
      </w:r>
      <w:r w:rsidRPr="00071E38">
        <w:rPr>
          <w:rFonts w:cs="Times New Roman"/>
          <w:sz w:val="28"/>
          <w:szCs w:val="28"/>
          <w:lang w:val="uk-UA"/>
        </w:rPr>
        <w:t>. Int. 2016. Vol. 2016. P. 2475067. Doi: 10.1155/2016/2475067.</w:t>
      </w:r>
    </w:p>
    <w:p w:rsidR="00990B23" w:rsidRDefault="00990B23" w:rsidP="00071E38">
      <w:pPr>
        <w:pStyle w:val="Standard"/>
        <w:numPr>
          <w:ilvl w:val="0"/>
          <w:numId w:val="15"/>
        </w:numPr>
        <w:spacing w:line="360" w:lineRule="auto"/>
        <w:ind w:left="0" w:firstLine="720"/>
        <w:jc w:val="both"/>
        <w:rPr>
          <w:rFonts w:cs="Times New Roman"/>
          <w:sz w:val="28"/>
          <w:szCs w:val="28"/>
          <w:lang w:val="en-US"/>
        </w:rPr>
      </w:pPr>
      <w:r w:rsidRPr="00071E38">
        <w:rPr>
          <w:rFonts w:cs="Times New Roman"/>
          <w:sz w:val="28"/>
          <w:szCs w:val="28"/>
          <w:lang w:val="uk-UA"/>
        </w:rPr>
        <w:t>Schwyn B</w:t>
      </w:r>
      <w:r w:rsidRPr="00071E38">
        <w:rPr>
          <w:rFonts w:cs="Times New Roman"/>
          <w:sz w:val="28"/>
          <w:szCs w:val="28"/>
          <w:lang w:val="en-US"/>
        </w:rPr>
        <w:t>.</w:t>
      </w:r>
      <w:r w:rsidRPr="00071E38">
        <w:rPr>
          <w:rFonts w:cs="Times New Roman"/>
          <w:sz w:val="28"/>
          <w:szCs w:val="28"/>
          <w:lang w:val="uk-UA"/>
        </w:rPr>
        <w:t>, Neilands J</w:t>
      </w:r>
      <w:r w:rsidRPr="00071E38">
        <w:rPr>
          <w:rFonts w:cs="Times New Roman"/>
          <w:sz w:val="28"/>
          <w:szCs w:val="28"/>
          <w:lang w:val="en-US"/>
        </w:rPr>
        <w:t>.</w:t>
      </w:r>
      <w:r w:rsidRPr="00071E38">
        <w:rPr>
          <w:rFonts w:cs="Times New Roman"/>
          <w:sz w:val="28"/>
          <w:szCs w:val="28"/>
          <w:lang w:val="uk-UA"/>
        </w:rPr>
        <w:t xml:space="preserve"> B</w:t>
      </w:r>
      <w:r w:rsidRPr="00071E38">
        <w:rPr>
          <w:rFonts w:cs="Times New Roman"/>
          <w:sz w:val="28"/>
          <w:szCs w:val="28"/>
          <w:lang w:val="en-US"/>
        </w:rPr>
        <w:t>.</w:t>
      </w:r>
      <w:r w:rsidRPr="00071E38">
        <w:rPr>
          <w:rFonts w:cs="Times New Roman"/>
          <w:sz w:val="28"/>
          <w:szCs w:val="28"/>
          <w:lang w:val="uk-UA"/>
        </w:rPr>
        <w:t xml:space="preserve"> Universal chemical assay for the detection and determination of siderophores</w:t>
      </w:r>
      <w:r w:rsidRPr="00071E38">
        <w:rPr>
          <w:rFonts w:cs="Times New Roman"/>
          <w:sz w:val="28"/>
          <w:szCs w:val="28"/>
          <w:lang w:val="en-US"/>
        </w:rPr>
        <w:t>.</w:t>
      </w:r>
      <w:r w:rsidRPr="00071E38">
        <w:rPr>
          <w:rFonts w:cs="Times New Roman"/>
          <w:sz w:val="28"/>
          <w:szCs w:val="28"/>
          <w:lang w:val="uk-UA"/>
        </w:rPr>
        <w:t xml:space="preserve"> </w:t>
      </w:r>
      <w:r w:rsidRPr="00071E38">
        <w:rPr>
          <w:rFonts w:cs="Times New Roman"/>
          <w:i/>
          <w:sz w:val="28"/>
          <w:szCs w:val="28"/>
          <w:lang w:val="uk-UA"/>
        </w:rPr>
        <w:t>Anal Biochem</w:t>
      </w:r>
      <w:r w:rsidRPr="00071E38">
        <w:rPr>
          <w:rFonts w:cs="Times New Roman"/>
          <w:sz w:val="28"/>
          <w:szCs w:val="28"/>
          <w:lang w:val="en-US"/>
        </w:rPr>
        <w:t xml:space="preserve">. </w:t>
      </w:r>
      <w:r w:rsidRPr="00071E38">
        <w:rPr>
          <w:rFonts w:cs="Times New Roman"/>
          <w:sz w:val="28"/>
          <w:szCs w:val="28"/>
          <w:lang w:val="uk-UA"/>
        </w:rPr>
        <w:t>1987</w:t>
      </w:r>
      <w:r w:rsidRPr="00071E38">
        <w:rPr>
          <w:rFonts w:cs="Times New Roman"/>
          <w:sz w:val="28"/>
          <w:szCs w:val="28"/>
          <w:lang w:val="en-US"/>
        </w:rPr>
        <w:t>.</w:t>
      </w:r>
      <w:r w:rsidRPr="00071E38">
        <w:rPr>
          <w:rFonts w:cs="Times New Roman"/>
          <w:sz w:val="28"/>
          <w:szCs w:val="28"/>
          <w:lang w:val="uk-UA"/>
        </w:rPr>
        <w:t xml:space="preserve"> </w:t>
      </w:r>
      <w:r w:rsidRPr="00071E38">
        <w:rPr>
          <w:rFonts w:cs="Times New Roman"/>
          <w:sz w:val="28"/>
          <w:szCs w:val="28"/>
          <w:lang w:val="en-US"/>
        </w:rPr>
        <w:t xml:space="preserve">Vol. </w:t>
      </w:r>
      <w:r w:rsidRPr="00071E38">
        <w:rPr>
          <w:rFonts w:cs="Times New Roman"/>
          <w:sz w:val="28"/>
          <w:szCs w:val="28"/>
          <w:lang w:val="uk-UA"/>
        </w:rPr>
        <w:t>160</w:t>
      </w:r>
      <w:r w:rsidRPr="00071E38">
        <w:rPr>
          <w:rFonts w:cs="Times New Roman"/>
          <w:sz w:val="28"/>
          <w:szCs w:val="28"/>
          <w:lang w:val="en-US"/>
        </w:rPr>
        <w:t xml:space="preserve">. </w:t>
      </w:r>
      <w:r w:rsidRPr="00071E38">
        <w:rPr>
          <w:rFonts w:cs="Times New Roman"/>
          <w:sz w:val="28"/>
          <w:szCs w:val="28"/>
          <w:lang w:val="uk-UA"/>
        </w:rPr>
        <w:t xml:space="preserve">№ 1. </w:t>
      </w:r>
      <w:r w:rsidRPr="00071E38">
        <w:rPr>
          <w:rFonts w:cs="Times New Roman"/>
          <w:sz w:val="28"/>
          <w:szCs w:val="28"/>
          <w:lang w:val="en-US"/>
        </w:rPr>
        <w:t xml:space="preserve">P. </w:t>
      </w:r>
      <w:r w:rsidRPr="00071E38">
        <w:rPr>
          <w:rFonts w:cs="Times New Roman"/>
          <w:sz w:val="28"/>
          <w:szCs w:val="28"/>
          <w:lang w:val="uk-UA"/>
        </w:rPr>
        <w:t>47</w:t>
      </w:r>
      <w:r w:rsidRPr="00990B23">
        <w:rPr>
          <w:rFonts w:cs="Times New Roman"/>
          <w:sz w:val="28"/>
          <w:szCs w:val="28"/>
          <w:lang w:val="en-US"/>
        </w:rPr>
        <w:t>–</w:t>
      </w:r>
      <w:r w:rsidRPr="00071E38">
        <w:rPr>
          <w:rFonts w:cs="Times New Roman"/>
          <w:sz w:val="28"/>
          <w:szCs w:val="28"/>
          <w:lang w:val="uk-UA"/>
        </w:rPr>
        <w:t>56.</w:t>
      </w:r>
      <w:r w:rsidRPr="00071E38">
        <w:rPr>
          <w:rFonts w:cs="Times New Roman"/>
          <w:sz w:val="28"/>
          <w:szCs w:val="28"/>
          <w:lang w:val="en-US"/>
        </w:rPr>
        <w:t xml:space="preserve"> D</w:t>
      </w:r>
      <w:r w:rsidRPr="00071E38">
        <w:rPr>
          <w:rFonts w:cs="Times New Roman"/>
          <w:sz w:val="28"/>
          <w:szCs w:val="28"/>
          <w:lang w:val="uk-UA"/>
        </w:rPr>
        <w:t>oi: 10.1016/0003-2697(87)90612-9.</w:t>
      </w:r>
      <w:r w:rsidRPr="00071E38">
        <w:rPr>
          <w:rFonts w:cs="Times New Roman"/>
          <w:sz w:val="28"/>
          <w:szCs w:val="28"/>
          <w:lang w:val="en-US"/>
        </w:rPr>
        <w:t xml:space="preserve"> </w:t>
      </w:r>
    </w:p>
    <w:p w:rsidR="00990B23" w:rsidRDefault="00990B23" w:rsidP="00071E38">
      <w:pPr>
        <w:pStyle w:val="Standard"/>
        <w:numPr>
          <w:ilvl w:val="0"/>
          <w:numId w:val="15"/>
        </w:numPr>
        <w:spacing w:line="360" w:lineRule="auto"/>
        <w:ind w:left="0" w:firstLine="720"/>
        <w:jc w:val="both"/>
        <w:rPr>
          <w:rFonts w:cs="Times New Roman"/>
          <w:sz w:val="28"/>
          <w:szCs w:val="28"/>
          <w:lang w:val="en-US"/>
        </w:rPr>
      </w:pPr>
      <w:r w:rsidRPr="00071E38">
        <w:rPr>
          <w:rFonts w:cs="Times New Roman"/>
          <w:sz w:val="28"/>
          <w:szCs w:val="28"/>
          <w:lang w:val="uk-UA"/>
        </w:rPr>
        <w:t xml:space="preserve">Shang F., Lan J., Wang L., Liu W., Chen Y., Chen J., Ha N. C., Quan C., Nam K. H., Xu Y. Crystal structure of the Siderophore-interacting protein SIP from Aeromonas hydrophila. </w:t>
      </w:r>
      <w:r w:rsidRPr="00071E38">
        <w:rPr>
          <w:rFonts w:cs="Times New Roman"/>
          <w:i/>
          <w:sz w:val="28"/>
          <w:szCs w:val="28"/>
          <w:lang w:val="uk-UA"/>
        </w:rPr>
        <w:t>Biochem Biophys Res Commun</w:t>
      </w:r>
      <w:r w:rsidRPr="00071E38">
        <w:rPr>
          <w:rFonts w:cs="Times New Roman"/>
          <w:sz w:val="28"/>
          <w:szCs w:val="28"/>
          <w:lang w:val="uk-UA"/>
        </w:rPr>
        <w:t>. 2019. Vol. 519. № 1. P. 23</w:t>
      </w:r>
      <w:r w:rsidRPr="00990B23">
        <w:rPr>
          <w:rFonts w:cs="Times New Roman"/>
          <w:sz w:val="28"/>
          <w:szCs w:val="28"/>
          <w:lang w:val="en-US"/>
        </w:rPr>
        <w:t>–</w:t>
      </w:r>
      <w:r w:rsidRPr="00071E38">
        <w:rPr>
          <w:rFonts w:cs="Times New Roman"/>
          <w:sz w:val="28"/>
          <w:szCs w:val="28"/>
          <w:lang w:val="uk-UA"/>
        </w:rPr>
        <w:t>28. Doi: 10.1016/j.bbrc.2019.08.085</w:t>
      </w:r>
      <w:r w:rsidRPr="00071E38">
        <w:rPr>
          <w:rFonts w:cs="Times New Roman"/>
          <w:sz w:val="28"/>
          <w:szCs w:val="28"/>
          <w:lang w:val="en-US"/>
        </w:rPr>
        <w:t>.</w:t>
      </w:r>
    </w:p>
    <w:p w:rsidR="00990B23" w:rsidRDefault="00990B23" w:rsidP="00071E38">
      <w:pPr>
        <w:pStyle w:val="Standard"/>
        <w:numPr>
          <w:ilvl w:val="0"/>
          <w:numId w:val="15"/>
        </w:numPr>
        <w:spacing w:line="360" w:lineRule="auto"/>
        <w:ind w:left="0" w:firstLine="720"/>
        <w:jc w:val="both"/>
        <w:rPr>
          <w:rFonts w:cs="Times New Roman"/>
          <w:sz w:val="28"/>
          <w:szCs w:val="28"/>
          <w:lang w:val="en-US"/>
        </w:rPr>
      </w:pPr>
      <w:r w:rsidRPr="00071E38">
        <w:rPr>
          <w:rFonts w:cs="Times New Roman"/>
          <w:sz w:val="28"/>
          <w:szCs w:val="28"/>
          <w:lang w:val="en-US"/>
        </w:rPr>
        <w:t>Simanova A.</w:t>
      </w:r>
      <w:r w:rsidRPr="00071E38">
        <w:rPr>
          <w:rFonts w:cs="Times New Roman"/>
          <w:sz w:val="28"/>
          <w:szCs w:val="28"/>
          <w:lang w:val="uk-UA"/>
        </w:rPr>
        <w:t xml:space="preserve"> </w:t>
      </w:r>
      <w:r w:rsidRPr="00071E38">
        <w:rPr>
          <w:rFonts w:cs="Times New Roman"/>
          <w:sz w:val="28"/>
          <w:szCs w:val="28"/>
          <w:lang w:val="en-US"/>
        </w:rPr>
        <w:t>A., Persson P., Loring J.</w:t>
      </w:r>
      <w:r w:rsidRPr="00071E38">
        <w:rPr>
          <w:rFonts w:cs="Times New Roman"/>
          <w:sz w:val="28"/>
          <w:szCs w:val="28"/>
          <w:lang w:val="uk-UA"/>
        </w:rPr>
        <w:t xml:space="preserve"> </w:t>
      </w:r>
      <w:r w:rsidRPr="00071E38">
        <w:rPr>
          <w:rFonts w:cs="Times New Roman"/>
          <w:sz w:val="28"/>
          <w:szCs w:val="28"/>
          <w:lang w:val="en-US"/>
        </w:rPr>
        <w:t xml:space="preserve">S. Evidence for Ligand </w:t>
      </w:r>
      <w:r w:rsidRPr="00071E38">
        <w:rPr>
          <w:rFonts w:cs="Times New Roman"/>
          <w:sz w:val="28"/>
          <w:szCs w:val="28"/>
          <w:lang w:val="en-US"/>
        </w:rPr>
        <w:lastRenderedPageBreak/>
        <w:t xml:space="preserve">Hydrolysis and Fe(III) Reduction in the Dissolution of Goethite by Desferrioxamine-B. </w:t>
      </w:r>
      <w:r w:rsidRPr="00071E38">
        <w:rPr>
          <w:rFonts w:cs="Times New Roman"/>
          <w:i/>
          <w:sz w:val="28"/>
          <w:szCs w:val="28"/>
          <w:lang w:val="en-US"/>
        </w:rPr>
        <w:t>Geochim. Cosmochim. Acta</w:t>
      </w:r>
      <w:r w:rsidRPr="00071E38">
        <w:rPr>
          <w:rFonts w:cs="Times New Roman"/>
          <w:i/>
          <w:sz w:val="28"/>
          <w:szCs w:val="28"/>
          <w:lang w:val="uk-UA"/>
        </w:rPr>
        <w:t>.</w:t>
      </w:r>
      <w:r w:rsidRPr="00071E38">
        <w:rPr>
          <w:rFonts w:cs="Times New Roman"/>
          <w:sz w:val="28"/>
          <w:szCs w:val="28"/>
          <w:lang w:val="en-US"/>
        </w:rPr>
        <w:t xml:space="preserve"> 2010. Vol. 74. </w:t>
      </w:r>
      <w:r w:rsidRPr="00071E38">
        <w:rPr>
          <w:rFonts w:cs="Times New Roman"/>
          <w:sz w:val="28"/>
          <w:szCs w:val="28"/>
          <w:lang w:val="uk-UA"/>
        </w:rPr>
        <w:t>№ 23.</w:t>
      </w:r>
      <w:r w:rsidRPr="00071E38">
        <w:rPr>
          <w:rFonts w:cs="Times New Roman"/>
          <w:sz w:val="28"/>
          <w:szCs w:val="28"/>
          <w:lang w:val="en-US"/>
        </w:rPr>
        <w:t xml:space="preserve"> P. 6706–6720. Doi:10.1016/j.gca.2010.08.037.</w:t>
      </w:r>
    </w:p>
    <w:p w:rsidR="00990B23" w:rsidRDefault="00990B23" w:rsidP="00071E38">
      <w:pPr>
        <w:pStyle w:val="Standard"/>
        <w:numPr>
          <w:ilvl w:val="0"/>
          <w:numId w:val="15"/>
        </w:numPr>
        <w:spacing w:line="360" w:lineRule="auto"/>
        <w:ind w:left="0" w:firstLine="720"/>
        <w:jc w:val="both"/>
        <w:rPr>
          <w:rFonts w:cs="Times New Roman"/>
          <w:sz w:val="28"/>
          <w:szCs w:val="28"/>
          <w:lang w:val="en-US"/>
        </w:rPr>
      </w:pPr>
      <w:r w:rsidRPr="00071E38">
        <w:rPr>
          <w:rFonts w:cs="Times New Roman"/>
          <w:sz w:val="28"/>
          <w:szCs w:val="28"/>
          <w:lang w:val="uk-UA"/>
        </w:rPr>
        <w:t xml:space="preserve">Sun Y., Wu J., Shang X., Xue L., Ji G., Chang S., Niu J., Emaneghemi B. Screening of Siderophore-Producing Bacteria and Their Effects on Promoting the Growth of Plants. </w:t>
      </w:r>
      <w:r w:rsidRPr="00071E38">
        <w:rPr>
          <w:rFonts w:cs="Times New Roman"/>
          <w:i/>
          <w:sz w:val="28"/>
          <w:szCs w:val="28"/>
          <w:lang w:val="uk-UA"/>
        </w:rPr>
        <w:t>Curr Microbiol</w:t>
      </w:r>
      <w:r w:rsidRPr="00071E38">
        <w:rPr>
          <w:rFonts w:cs="Times New Roman"/>
          <w:sz w:val="28"/>
          <w:szCs w:val="28"/>
          <w:lang w:val="uk-UA"/>
        </w:rPr>
        <w:t xml:space="preserve">. 2022. Vol. 79. № 5. P. 150. Doi: 10.1007/s00284-022-02777-w. </w:t>
      </w:r>
    </w:p>
    <w:p w:rsidR="00990B23" w:rsidRDefault="00990B23" w:rsidP="00071E38">
      <w:pPr>
        <w:pStyle w:val="Standard"/>
        <w:numPr>
          <w:ilvl w:val="0"/>
          <w:numId w:val="15"/>
        </w:numPr>
        <w:spacing w:line="360" w:lineRule="auto"/>
        <w:ind w:left="0" w:firstLine="720"/>
        <w:jc w:val="both"/>
        <w:rPr>
          <w:rFonts w:cs="Times New Roman"/>
          <w:sz w:val="28"/>
          <w:szCs w:val="28"/>
          <w:lang w:val="en-US"/>
        </w:rPr>
      </w:pPr>
      <w:r w:rsidRPr="00071E38">
        <w:rPr>
          <w:rFonts w:cs="Times New Roman"/>
          <w:sz w:val="28"/>
          <w:szCs w:val="28"/>
          <w:lang w:val="uk-UA"/>
        </w:rPr>
        <w:t xml:space="preserve">Süssmuth R. D., Mainz A. Nonribosomal Peptide Synthesis-Principles and Prospects. </w:t>
      </w:r>
      <w:r w:rsidRPr="00071E38">
        <w:rPr>
          <w:rFonts w:cs="Times New Roman"/>
          <w:i/>
          <w:sz w:val="28"/>
          <w:szCs w:val="28"/>
          <w:lang w:val="uk-UA"/>
        </w:rPr>
        <w:t>Angew Chem Int Ed Engl</w:t>
      </w:r>
      <w:r w:rsidRPr="00071E38">
        <w:rPr>
          <w:rFonts w:cs="Times New Roman"/>
          <w:sz w:val="28"/>
          <w:szCs w:val="28"/>
          <w:lang w:val="uk-UA"/>
        </w:rPr>
        <w:t>. 2017. Vol. 56. № 14. P. 3770</w:t>
      </w:r>
      <w:r w:rsidRPr="00990B23">
        <w:rPr>
          <w:rFonts w:cs="Times New Roman"/>
          <w:sz w:val="28"/>
          <w:szCs w:val="28"/>
          <w:lang w:val="en-US"/>
        </w:rPr>
        <w:t>–</w:t>
      </w:r>
      <w:r w:rsidRPr="00071E38">
        <w:rPr>
          <w:rFonts w:cs="Times New Roman"/>
          <w:sz w:val="28"/>
          <w:szCs w:val="28"/>
          <w:lang w:val="uk-UA"/>
        </w:rPr>
        <w:t>3821. Doi: 10.1002/anie.201609079.</w:t>
      </w:r>
    </w:p>
    <w:p w:rsidR="00990B23" w:rsidRDefault="00990B23" w:rsidP="00071E38">
      <w:pPr>
        <w:pStyle w:val="Standard"/>
        <w:numPr>
          <w:ilvl w:val="0"/>
          <w:numId w:val="15"/>
        </w:numPr>
        <w:spacing w:line="360" w:lineRule="auto"/>
        <w:ind w:left="0" w:firstLine="720"/>
        <w:jc w:val="both"/>
        <w:rPr>
          <w:rFonts w:cs="Times New Roman"/>
          <w:sz w:val="28"/>
          <w:szCs w:val="28"/>
          <w:lang w:val="en-US"/>
        </w:rPr>
      </w:pPr>
      <w:r w:rsidRPr="00071E38">
        <w:rPr>
          <w:rFonts w:cs="Times New Roman"/>
          <w:sz w:val="28"/>
          <w:szCs w:val="28"/>
          <w:lang w:val="uk-UA"/>
        </w:rPr>
        <w:t xml:space="preserve">Syed A, Elgorban AM, Bahkali AH, Eswaramoorthy R, Iqbal RK, Danish S. Metal-tolerant and siderophore producing Pseudomonas fluorescence and Trichoderma spp. improved the growth, biochemical features and yield attributes of chickpea by lowering Cd uptake. </w:t>
      </w:r>
      <w:r w:rsidRPr="00071E38">
        <w:rPr>
          <w:rFonts w:cs="Times New Roman"/>
          <w:i/>
          <w:sz w:val="28"/>
          <w:szCs w:val="28"/>
          <w:lang w:val="uk-UA"/>
        </w:rPr>
        <w:t>Sci Rep</w:t>
      </w:r>
      <w:r w:rsidRPr="00071E38">
        <w:rPr>
          <w:rFonts w:cs="Times New Roman"/>
          <w:sz w:val="28"/>
          <w:szCs w:val="28"/>
          <w:lang w:val="uk-UA"/>
        </w:rPr>
        <w:t>. 2023. Vol. 13. № 1. P. 4471. Doi: 10.1038/s41598-023-31330-3.</w:t>
      </w:r>
    </w:p>
    <w:p w:rsidR="00990B23" w:rsidRDefault="00990B23" w:rsidP="00071E38">
      <w:pPr>
        <w:pStyle w:val="Standard"/>
        <w:numPr>
          <w:ilvl w:val="0"/>
          <w:numId w:val="15"/>
        </w:numPr>
        <w:spacing w:line="360" w:lineRule="auto"/>
        <w:ind w:left="0" w:firstLine="720"/>
        <w:jc w:val="both"/>
        <w:rPr>
          <w:rFonts w:cs="Times New Roman"/>
          <w:sz w:val="28"/>
          <w:szCs w:val="28"/>
          <w:lang w:val="en-US"/>
        </w:rPr>
      </w:pPr>
      <w:r w:rsidRPr="00071E38">
        <w:rPr>
          <w:rFonts w:cs="Times New Roman"/>
          <w:sz w:val="28"/>
          <w:szCs w:val="28"/>
          <w:lang w:val="uk-UA"/>
        </w:rPr>
        <w:t xml:space="preserve">Terra L., Ratcliffe N., Castro H. C., Vicente A. C. P., Dyson P. Biotechnological Potential of Streptomyces Siderophores as New Antibiotics. </w:t>
      </w:r>
      <w:r w:rsidRPr="00071E38">
        <w:rPr>
          <w:rFonts w:cs="Times New Roman"/>
          <w:i/>
          <w:sz w:val="28"/>
          <w:szCs w:val="28"/>
          <w:lang w:val="uk-UA"/>
        </w:rPr>
        <w:t>Curr Med Chem</w:t>
      </w:r>
      <w:r w:rsidRPr="00071E38">
        <w:rPr>
          <w:rFonts w:cs="Times New Roman"/>
          <w:sz w:val="28"/>
          <w:szCs w:val="28"/>
          <w:lang w:val="uk-UA"/>
        </w:rPr>
        <w:t>. 2021. P. 28. № 7. P. 1407</w:t>
      </w:r>
      <w:r w:rsidRPr="00990B23">
        <w:rPr>
          <w:rFonts w:cs="Times New Roman"/>
          <w:sz w:val="28"/>
          <w:szCs w:val="28"/>
          <w:lang w:val="en-US"/>
        </w:rPr>
        <w:t>–</w:t>
      </w:r>
      <w:r w:rsidRPr="00071E38">
        <w:rPr>
          <w:rFonts w:cs="Times New Roman"/>
          <w:sz w:val="28"/>
          <w:szCs w:val="28"/>
          <w:lang w:val="uk-UA"/>
        </w:rPr>
        <w:t>1421. Doi: 10.2174/0929867327666200510235512.</w:t>
      </w:r>
    </w:p>
    <w:p w:rsidR="00990B23" w:rsidRDefault="00990B23" w:rsidP="00071E38">
      <w:pPr>
        <w:pStyle w:val="Standard"/>
        <w:numPr>
          <w:ilvl w:val="0"/>
          <w:numId w:val="15"/>
        </w:numPr>
        <w:spacing w:line="360" w:lineRule="auto"/>
        <w:ind w:left="0" w:firstLine="720"/>
        <w:jc w:val="both"/>
        <w:rPr>
          <w:rFonts w:cs="Times New Roman"/>
          <w:sz w:val="28"/>
          <w:szCs w:val="28"/>
          <w:lang w:val="en-US"/>
        </w:rPr>
      </w:pPr>
      <w:r w:rsidRPr="00071E38">
        <w:rPr>
          <w:rFonts w:cs="Times New Roman"/>
          <w:sz w:val="28"/>
          <w:szCs w:val="28"/>
          <w:lang w:val="uk-UA"/>
        </w:rPr>
        <w:t xml:space="preserve">Ustiatik R., Nuraini Y., Suharjono S., Handayanto E. Siderophore Production of the Hg-Resistant Endophytic Bacteria Isolated from Local Grass in the Hg-Contaminated Soil. </w:t>
      </w:r>
      <w:r w:rsidRPr="00071E38">
        <w:rPr>
          <w:rFonts w:cs="Times New Roman"/>
          <w:i/>
          <w:sz w:val="28"/>
          <w:szCs w:val="28"/>
          <w:lang w:val="uk-UA"/>
        </w:rPr>
        <w:t>J. Ecol. Eng</w:t>
      </w:r>
      <w:r w:rsidRPr="00071E38">
        <w:rPr>
          <w:rFonts w:cs="Times New Roman"/>
          <w:sz w:val="28"/>
          <w:szCs w:val="28"/>
          <w:lang w:val="uk-UA"/>
        </w:rPr>
        <w:t>. 2021. Vol. 22. № 5. P. 129–138. Doi:10.12911/22998993/135861.</w:t>
      </w:r>
    </w:p>
    <w:p w:rsidR="00990B23" w:rsidRDefault="00990B23" w:rsidP="00071E38">
      <w:pPr>
        <w:pStyle w:val="Standard"/>
        <w:numPr>
          <w:ilvl w:val="0"/>
          <w:numId w:val="15"/>
        </w:numPr>
        <w:spacing w:line="360" w:lineRule="auto"/>
        <w:ind w:left="0" w:firstLine="720"/>
        <w:jc w:val="both"/>
        <w:rPr>
          <w:rFonts w:cs="Times New Roman"/>
          <w:sz w:val="28"/>
          <w:szCs w:val="28"/>
          <w:lang w:val="en-US"/>
        </w:rPr>
      </w:pPr>
      <w:r w:rsidRPr="00071E38">
        <w:rPr>
          <w:rFonts w:cs="Times New Roman"/>
          <w:sz w:val="28"/>
          <w:szCs w:val="28"/>
          <w:lang w:val="uk-UA"/>
        </w:rPr>
        <w:t xml:space="preserve">Vishnupradeep R., Bruno L. B., Taj Z., Karthik C., Challabathula D., Kumar A., Freitas H., Rajkumar M. Plant Growth Promoting Bacteria Improve Growth and Phytostabilization Potential of Zea Mays under Chromium and Drought Stress by Altering Photosynthetic and Antioxidant Responses. </w:t>
      </w:r>
      <w:r w:rsidRPr="00071E38">
        <w:rPr>
          <w:rFonts w:cs="Times New Roman"/>
          <w:i/>
          <w:sz w:val="28"/>
          <w:szCs w:val="28"/>
          <w:lang w:val="uk-UA"/>
        </w:rPr>
        <w:t>Environ. Technol. Innov</w:t>
      </w:r>
      <w:r w:rsidRPr="00071E38">
        <w:rPr>
          <w:rFonts w:cs="Times New Roman"/>
          <w:sz w:val="28"/>
          <w:szCs w:val="28"/>
          <w:lang w:val="uk-UA"/>
        </w:rPr>
        <w:t>. 2022. Vol. 25. P. 102154. Doi.org/10.1016/j.eti.2021.102154.</w:t>
      </w:r>
    </w:p>
    <w:p w:rsidR="00990B23" w:rsidRPr="00990B23" w:rsidRDefault="00990B23" w:rsidP="00990B23">
      <w:pPr>
        <w:pStyle w:val="Standard"/>
        <w:numPr>
          <w:ilvl w:val="0"/>
          <w:numId w:val="15"/>
        </w:numPr>
        <w:spacing w:line="360" w:lineRule="auto"/>
        <w:ind w:left="0" w:firstLine="708"/>
        <w:jc w:val="both"/>
        <w:rPr>
          <w:rFonts w:cs="Times New Roman"/>
          <w:sz w:val="28"/>
          <w:szCs w:val="28"/>
          <w:lang w:val="uk-UA"/>
        </w:rPr>
      </w:pPr>
      <w:r w:rsidRPr="00990B23">
        <w:rPr>
          <w:rFonts w:cs="Times New Roman"/>
          <w:sz w:val="28"/>
          <w:szCs w:val="28"/>
          <w:lang w:val="en-US"/>
        </w:rPr>
        <w:t>Yu X., Ai C., Xin L., Zhou G. The siderophore</w:t>
      </w:r>
      <w:r w:rsidRPr="00990B23">
        <w:rPr>
          <w:rFonts w:cs="Times New Roman"/>
          <w:sz w:val="28"/>
          <w:szCs w:val="28"/>
          <w:lang w:val="uk-UA"/>
        </w:rPr>
        <w:t xml:space="preserve"> </w:t>
      </w:r>
      <w:r w:rsidRPr="00990B23">
        <w:rPr>
          <w:rFonts w:cs="Times New Roman"/>
          <w:sz w:val="28"/>
          <w:szCs w:val="28"/>
          <w:lang w:val="en-US"/>
        </w:rPr>
        <w:t xml:space="preserve">producing bacterium, </w:t>
      </w:r>
      <w:r w:rsidRPr="00990B23">
        <w:rPr>
          <w:rFonts w:cs="Times New Roman"/>
          <w:i/>
          <w:sz w:val="28"/>
          <w:szCs w:val="28"/>
          <w:lang w:val="en-US"/>
        </w:rPr>
        <w:t>Bacillus subtilis</w:t>
      </w:r>
      <w:r w:rsidRPr="00990B23">
        <w:rPr>
          <w:rFonts w:cs="Times New Roman"/>
          <w:sz w:val="28"/>
          <w:szCs w:val="28"/>
          <w:lang w:val="en-US"/>
        </w:rPr>
        <w:t xml:space="preserve"> CAS15, has a biocontrol effect on </w:t>
      </w:r>
      <w:r w:rsidRPr="00990B23">
        <w:rPr>
          <w:rFonts w:cs="Times New Roman"/>
          <w:i/>
          <w:sz w:val="28"/>
          <w:szCs w:val="28"/>
          <w:lang w:val="en-US"/>
        </w:rPr>
        <w:t>Fusarium</w:t>
      </w:r>
      <w:r w:rsidRPr="00990B23">
        <w:rPr>
          <w:rFonts w:cs="Times New Roman"/>
          <w:sz w:val="28"/>
          <w:szCs w:val="28"/>
          <w:lang w:val="en-US"/>
        </w:rPr>
        <w:t xml:space="preserve"> wilt and promotes the </w:t>
      </w:r>
      <w:r w:rsidRPr="00990B23">
        <w:rPr>
          <w:rFonts w:cs="Times New Roman"/>
          <w:sz w:val="28"/>
          <w:szCs w:val="28"/>
          <w:lang w:val="en-US"/>
        </w:rPr>
        <w:lastRenderedPageBreak/>
        <w:t xml:space="preserve">growth of pepper. </w:t>
      </w:r>
      <w:r w:rsidRPr="00990B23">
        <w:rPr>
          <w:rFonts w:cs="Times New Roman"/>
          <w:i/>
          <w:sz w:val="28"/>
          <w:szCs w:val="28"/>
          <w:lang w:val="en-US"/>
        </w:rPr>
        <w:t>Eur. J. Soil. Biol</w:t>
      </w:r>
      <w:r w:rsidRPr="00990B23">
        <w:rPr>
          <w:rFonts w:cs="Times New Roman"/>
          <w:sz w:val="28"/>
          <w:szCs w:val="28"/>
          <w:lang w:val="en-US"/>
        </w:rPr>
        <w:t>. 2016. Vol. 47. № 2. P. 138–145. Doi:10.1016/j.ejsobi.2010.11.001.</w:t>
      </w:r>
    </w:p>
    <w:p w:rsidR="00990B23" w:rsidRDefault="00990B23" w:rsidP="00A82F5D">
      <w:pPr>
        <w:pStyle w:val="Standard"/>
        <w:numPr>
          <w:ilvl w:val="0"/>
          <w:numId w:val="15"/>
        </w:numPr>
        <w:spacing w:line="360" w:lineRule="auto"/>
        <w:ind w:left="0" w:firstLine="708"/>
        <w:jc w:val="both"/>
        <w:rPr>
          <w:rFonts w:cs="Times New Roman"/>
          <w:sz w:val="28"/>
          <w:szCs w:val="28"/>
          <w:lang w:val="uk-UA"/>
        </w:rPr>
      </w:pPr>
      <w:r w:rsidRPr="00071E38">
        <w:rPr>
          <w:rFonts w:cs="Times New Roman"/>
          <w:sz w:val="28"/>
          <w:szCs w:val="28"/>
          <w:lang w:val="uk-UA"/>
        </w:rPr>
        <w:t xml:space="preserve">Zane H. K., Naka H., Rosconi F., Sandy M., Haygood M. G., Butler A. Biosynthesis of amphi-enterobactin siderophores by Vibrio harveyi BAA-1116: identification of a bifunctional nonribosomal peptide synthetase condensation domain. </w:t>
      </w:r>
      <w:r w:rsidRPr="00071E38">
        <w:rPr>
          <w:rFonts w:cs="Times New Roman"/>
          <w:i/>
          <w:sz w:val="28"/>
          <w:szCs w:val="28"/>
          <w:lang w:val="uk-UA"/>
        </w:rPr>
        <w:t>J Am Chem Soc</w:t>
      </w:r>
      <w:r w:rsidRPr="00071E38">
        <w:rPr>
          <w:rFonts w:cs="Times New Roman"/>
          <w:sz w:val="28"/>
          <w:szCs w:val="28"/>
          <w:lang w:val="uk-UA"/>
        </w:rPr>
        <w:t>. 2014. Vol. 136. № 15. P. 5615</w:t>
      </w:r>
      <w:r w:rsidRPr="00990B23">
        <w:rPr>
          <w:rFonts w:cs="Times New Roman"/>
          <w:sz w:val="28"/>
          <w:szCs w:val="28"/>
          <w:lang w:val="en-US"/>
        </w:rPr>
        <w:t>–</w:t>
      </w:r>
      <w:r w:rsidRPr="00071E38">
        <w:rPr>
          <w:rFonts w:cs="Times New Roman"/>
          <w:sz w:val="28"/>
          <w:szCs w:val="28"/>
          <w:lang w:val="uk-UA"/>
        </w:rPr>
        <w:t>5618. Doi: 10.1021/ja5019942.</w:t>
      </w:r>
    </w:p>
    <w:p w:rsidR="00990B23" w:rsidRDefault="00990B23" w:rsidP="00990B23">
      <w:pPr>
        <w:pStyle w:val="Standard"/>
        <w:numPr>
          <w:ilvl w:val="0"/>
          <w:numId w:val="15"/>
        </w:numPr>
        <w:spacing w:line="360" w:lineRule="auto"/>
        <w:ind w:left="0" w:firstLine="708"/>
        <w:jc w:val="both"/>
        <w:rPr>
          <w:rFonts w:cs="Times New Roman"/>
          <w:sz w:val="28"/>
          <w:szCs w:val="28"/>
          <w:lang w:val="uk-UA"/>
        </w:rPr>
      </w:pPr>
      <w:r w:rsidRPr="00A82F5D">
        <w:rPr>
          <w:rFonts w:cs="Times New Roman"/>
          <w:sz w:val="28"/>
          <w:szCs w:val="28"/>
          <w:lang w:val="uk-UA"/>
        </w:rPr>
        <w:t>Zwietering M</w:t>
      </w:r>
      <w:r w:rsidRPr="00A82F5D">
        <w:rPr>
          <w:rFonts w:cs="Times New Roman"/>
          <w:sz w:val="28"/>
          <w:szCs w:val="28"/>
          <w:lang w:val="en-US"/>
        </w:rPr>
        <w:t xml:space="preserve">. </w:t>
      </w:r>
      <w:r w:rsidRPr="00A82F5D">
        <w:rPr>
          <w:rFonts w:cs="Times New Roman"/>
          <w:sz w:val="28"/>
          <w:szCs w:val="28"/>
          <w:lang w:val="uk-UA"/>
        </w:rPr>
        <w:t>H</w:t>
      </w:r>
      <w:r w:rsidRPr="00A82F5D">
        <w:rPr>
          <w:rFonts w:cs="Times New Roman"/>
          <w:sz w:val="28"/>
          <w:szCs w:val="28"/>
          <w:lang w:val="en-US"/>
        </w:rPr>
        <w:t>.</w:t>
      </w:r>
      <w:r w:rsidRPr="00A82F5D">
        <w:rPr>
          <w:rFonts w:cs="Times New Roman"/>
          <w:sz w:val="28"/>
          <w:szCs w:val="28"/>
          <w:lang w:val="uk-UA"/>
        </w:rPr>
        <w:t>, Jongenburger I</w:t>
      </w:r>
      <w:r w:rsidRPr="00A82F5D">
        <w:rPr>
          <w:rFonts w:cs="Times New Roman"/>
          <w:sz w:val="28"/>
          <w:szCs w:val="28"/>
          <w:lang w:val="en-US"/>
        </w:rPr>
        <w:t>.</w:t>
      </w:r>
      <w:r w:rsidRPr="00A82F5D">
        <w:rPr>
          <w:rFonts w:cs="Times New Roman"/>
          <w:sz w:val="28"/>
          <w:szCs w:val="28"/>
          <w:lang w:val="uk-UA"/>
        </w:rPr>
        <w:t>, Rombouts F</w:t>
      </w:r>
      <w:r w:rsidRPr="00A82F5D">
        <w:rPr>
          <w:rFonts w:cs="Times New Roman"/>
          <w:sz w:val="28"/>
          <w:szCs w:val="28"/>
          <w:lang w:val="en-US"/>
        </w:rPr>
        <w:t xml:space="preserve">. </w:t>
      </w:r>
      <w:r w:rsidRPr="00A82F5D">
        <w:rPr>
          <w:rFonts w:cs="Times New Roman"/>
          <w:sz w:val="28"/>
          <w:szCs w:val="28"/>
          <w:lang w:val="uk-UA"/>
        </w:rPr>
        <w:t>M</w:t>
      </w:r>
      <w:r w:rsidRPr="00A82F5D">
        <w:rPr>
          <w:rFonts w:cs="Times New Roman"/>
          <w:sz w:val="28"/>
          <w:szCs w:val="28"/>
          <w:lang w:val="en-US"/>
        </w:rPr>
        <w:t>.</w:t>
      </w:r>
      <w:r w:rsidRPr="00A82F5D">
        <w:rPr>
          <w:rFonts w:cs="Times New Roman"/>
          <w:sz w:val="28"/>
          <w:szCs w:val="28"/>
          <w:lang w:val="uk-UA"/>
        </w:rPr>
        <w:t xml:space="preserve"> Modeling of the Bacterial Growth Curve. </w:t>
      </w:r>
      <w:r w:rsidRPr="00A82F5D">
        <w:rPr>
          <w:rFonts w:cs="Times New Roman"/>
          <w:i/>
          <w:sz w:val="28"/>
          <w:szCs w:val="28"/>
          <w:lang w:val="uk-UA"/>
        </w:rPr>
        <w:t>Applied and Environmental Microbiology</w:t>
      </w:r>
      <w:r w:rsidRPr="00A82F5D">
        <w:rPr>
          <w:rFonts w:cs="Times New Roman"/>
          <w:sz w:val="28"/>
          <w:szCs w:val="28"/>
          <w:lang w:val="uk-UA"/>
        </w:rPr>
        <w:t>.</w:t>
      </w:r>
      <w:r w:rsidRPr="00A82F5D">
        <w:rPr>
          <w:rFonts w:cs="Times New Roman"/>
          <w:sz w:val="28"/>
          <w:szCs w:val="28"/>
          <w:lang w:val="en-US"/>
        </w:rPr>
        <w:t xml:space="preserve"> 2004. Vol.</w:t>
      </w:r>
      <w:r w:rsidRPr="00A82F5D">
        <w:rPr>
          <w:rFonts w:cs="Times New Roman"/>
          <w:sz w:val="28"/>
          <w:szCs w:val="28"/>
          <w:lang w:val="uk-UA"/>
        </w:rPr>
        <w:t xml:space="preserve"> 56</w:t>
      </w:r>
      <w:r w:rsidRPr="00A82F5D">
        <w:rPr>
          <w:rFonts w:cs="Times New Roman"/>
          <w:sz w:val="28"/>
          <w:szCs w:val="28"/>
          <w:lang w:val="en-US"/>
        </w:rPr>
        <w:t>. №</w:t>
      </w:r>
      <w:r w:rsidRPr="00A82F5D">
        <w:rPr>
          <w:rFonts w:cs="Times New Roman"/>
          <w:sz w:val="28"/>
          <w:szCs w:val="28"/>
          <w:lang w:val="uk-UA"/>
        </w:rPr>
        <w:t xml:space="preserve"> 6. </w:t>
      </w:r>
      <w:r w:rsidRPr="00A82F5D">
        <w:rPr>
          <w:rFonts w:cs="Times New Roman"/>
          <w:sz w:val="28"/>
          <w:szCs w:val="28"/>
          <w:lang w:val="en-US"/>
        </w:rPr>
        <w:t xml:space="preserve">P. </w:t>
      </w:r>
      <w:r w:rsidRPr="00A82F5D">
        <w:rPr>
          <w:rFonts w:cs="Times New Roman"/>
          <w:sz w:val="28"/>
          <w:szCs w:val="28"/>
          <w:lang w:val="uk-UA"/>
        </w:rPr>
        <w:t xml:space="preserve">1875–1881. </w:t>
      </w:r>
      <w:r w:rsidRPr="00A82F5D">
        <w:rPr>
          <w:rFonts w:cs="Times New Roman"/>
          <w:sz w:val="28"/>
          <w:szCs w:val="28"/>
          <w:lang w:val="en-US"/>
        </w:rPr>
        <w:t>D</w:t>
      </w:r>
      <w:r w:rsidRPr="00A82F5D">
        <w:rPr>
          <w:rFonts w:cs="Times New Roman"/>
          <w:sz w:val="28"/>
          <w:szCs w:val="28"/>
          <w:lang w:val="uk-UA"/>
        </w:rPr>
        <w:t>oi: 10.1128/aem.56.6.1875-1881.2004.</w:t>
      </w:r>
    </w:p>
    <w:p w:rsidR="00FD2E06" w:rsidRPr="00EF03AE" w:rsidRDefault="00FD2E06" w:rsidP="00FD2E06">
      <w:pPr>
        <w:pStyle w:val="Standard"/>
        <w:spacing w:line="360" w:lineRule="auto"/>
        <w:jc w:val="both"/>
        <w:rPr>
          <w:rFonts w:cs="Times New Roman"/>
          <w:sz w:val="28"/>
          <w:szCs w:val="28"/>
          <w:lang w:val="uk-UA"/>
        </w:rPr>
      </w:pPr>
    </w:p>
    <w:p w:rsidR="00FD2E06" w:rsidRDefault="00FD2E06" w:rsidP="00FD2E06">
      <w:pPr>
        <w:pStyle w:val="Standard"/>
        <w:spacing w:line="360" w:lineRule="auto"/>
        <w:jc w:val="both"/>
        <w:rPr>
          <w:rFonts w:cs="Times New Roman"/>
          <w:sz w:val="28"/>
          <w:szCs w:val="28"/>
          <w:lang w:val="uk-UA"/>
        </w:rPr>
      </w:pPr>
    </w:p>
    <w:p w:rsidR="00FD2E06" w:rsidRPr="00FD2E06" w:rsidRDefault="00FD2E06" w:rsidP="00FD2E06">
      <w:pPr>
        <w:pStyle w:val="Standard"/>
        <w:spacing w:line="360" w:lineRule="auto"/>
        <w:jc w:val="both"/>
        <w:rPr>
          <w:rFonts w:cs="Times New Roman"/>
          <w:sz w:val="28"/>
          <w:szCs w:val="28"/>
          <w:lang w:val="uk-UA"/>
        </w:rPr>
      </w:pPr>
    </w:p>
    <w:p w:rsidR="00647C35" w:rsidRPr="00530721" w:rsidRDefault="009E72E9" w:rsidP="00821693">
      <w:pPr>
        <w:pStyle w:val="Standard"/>
        <w:spacing w:line="240" w:lineRule="atLeast"/>
        <w:ind w:left="709"/>
        <w:jc w:val="both"/>
        <w:rPr>
          <w:rFonts w:cs="Times New Roman"/>
          <w:sz w:val="28"/>
          <w:szCs w:val="28"/>
          <w:lang w:val="uk-UA"/>
        </w:rPr>
      </w:pPr>
      <w:r>
        <w:rPr>
          <w:rFonts w:cs="Times New Roman"/>
          <w:sz w:val="28"/>
          <w:szCs w:val="28"/>
          <w:lang w:val="en-US"/>
        </w:rPr>
        <w:t xml:space="preserve">                                      </w:t>
      </w:r>
      <w:r w:rsidR="00821693">
        <w:rPr>
          <w:rFonts w:cs="Times New Roman"/>
          <w:sz w:val="28"/>
          <w:szCs w:val="28"/>
          <w:lang w:val="en-US"/>
        </w:rPr>
        <w:t xml:space="preserve">                                           </w:t>
      </w:r>
    </w:p>
    <w:sectPr w:rsidR="00647C35" w:rsidRPr="00530721" w:rsidSect="00B07B8C">
      <w:headerReference w:type="default" r:id="rId21"/>
      <w:pgSz w:w="11906" w:h="16838"/>
      <w:pgMar w:top="1134"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30143" w:rsidRDefault="00330143" w:rsidP="00F93C55">
      <w:r>
        <w:separator/>
      </w:r>
    </w:p>
  </w:endnote>
  <w:endnote w:type="continuationSeparator" w:id="0">
    <w:p w:rsidR="00330143" w:rsidRDefault="00330143" w:rsidP="00F93C55">
      <w:r>
        <w:continuationSeparator/>
      </w:r>
    </w:p>
  </w:endnote>
  <w:endnote w:type="continuationNotice" w:id="1">
    <w:p w:rsidR="00330143" w:rsidRDefault="00330143"/>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Vrinda">
    <w:altName w:val="Courier New"/>
    <w:panose1 w:val="00000400000000000000"/>
    <w:charset w:val="01"/>
    <w:family w:val="roman"/>
    <w:notTrueType/>
    <w:pitch w:val="variable"/>
    <w:sig w:usb0="00000000" w:usb1="00000000" w:usb2="00000000" w:usb3="00000000" w:csb0="0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ndale Sans UI">
    <w:altName w:val="Times New Roman"/>
    <w:charset w:val="CC"/>
    <w:family w:val="auto"/>
    <w:pitch w:val="variable"/>
    <w:sig w:usb0="00000000" w:usb1="00000000" w:usb2="00000000" w:usb3="00000000" w:csb0="00000000" w:csb1="00000000"/>
  </w:font>
  <w:font w:name="+Body">
    <w:altName w:val="Segoe Print"/>
    <w:charset w:val="00"/>
    <w:family w:val="auto"/>
    <w:pitch w:val="default"/>
    <w:sig w:usb0="00000000" w:usb1="00000000" w:usb2="00000000" w:usb3="00000000" w:csb0="0004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30143" w:rsidRDefault="00330143" w:rsidP="00F93C55">
      <w:r>
        <w:separator/>
      </w:r>
    </w:p>
  </w:footnote>
  <w:footnote w:type="continuationSeparator" w:id="0">
    <w:p w:rsidR="00330143" w:rsidRDefault="00330143" w:rsidP="00F93C55">
      <w:r>
        <w:continuationSeparator/>
      </w:r>
    </w:p>
  </w:footnote>
  <w:footnote w:type="continuationNotice" w:id="1">
    <w:p w:rsidR="00330143" w:rsidRDefault="00330143"/>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6BD8" w:rsidRPr="005F758B" w:rsidRDefault="00A56BD8" w:rsidP="005F758B">
    <w:pPr>
      <w:pStyle w:val="a8"/>
      <w:jc w:val="right"/>
      <w:rPr>
        <w:lang w:val="uk-UA"/>
      </w:rPr>
    </w:pPr>
    <w:fldSimple w:instr="PAGE   \* MERGEFORMAT">
      <w:r w:rsidR="00A3710D" w:rsidRPr="00A3710D">
        <w:rPr>
          <w:noProof/>
          <w:lang w:val="ru-RU"/>
        </w:rPr>
        <w:t>2</w:t>
      </w:r>
    </w:fldSimple>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B8C" w:rsidRDefault="00B07B8C">
    <w:pPr>
      <w:pStyle w:val="a8"/>
      <w:jc w:val="right"/>
    </w:pPr>
    <w:fldSimple w:instr="PAGE   \* MERGEFORMAT">
      <w:r w:rsidR="00A3710D" w:rsidRPr="00A3710D">
        <w:rPr>
          <w:noProof/>
          <w:lang w:val="ru-RU"/>
        </w:rPr>
        <w:t>1</w:t>
      </w:r>
    </w:fldSimple>
  </w:p>
  <w:p w:rsidR="00402FC5" w:rsidRPr="005F758B" w:rsidRDefault="00402FC5" w:rsidP="005F758B">
    <w:pPr>
      <w:pStyle w:val="a8"/>
      <w:jc w:val="right"/>
      <w:rPr>
        <w:lang w:val="uk-UA"/>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2FC5" w:rsidRPr="005F10B9" w:rsidRDefault="00402FC5" w:rsidP="005F10B9">
    <w:pPr>
      <w:pStyle w:val="a8"/>
      <w:jc w:val="right"/>
      <w:rPr>
        <w:lang w:val="uk-UA"/>
      </w:rPr>
    </w:pPr>
    <w:fldSimple w:instr="PAGE   \* MERGEFORMAT">
      <w:r w:rsidR="00A3710D">
        <w:rPr>
          <w:noProof/>
        </w:rPr>
        <w:t>9</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C8DD0433"/>
    <w:multiLevelType w:val="singleLevel"/>
    <w:tmpl w:val="C8DD0433"/>
    <w:lvl w:ilvl="0">
      <w:start w:val="1"/>
      <w:numFmt w:val="decimal"/>
      <w:suff w:val="space"/>
      <w:lvlText w:val="%1."/>
      <w:lvlJc w:val="left"/>
    </w:lvl>
  </w:abstractNum>
  <w:abstractNum w:abstractNumId="1">
    <w:nsid w:val="024D7F60"/>
    <w:multiLevelType w:val="multilevel"/>
    <w:tmpl w:val="F6A25368"/>
    <w:lvl w:ilvl="0">
      <w:start w:val="1"/>
      <w:numFmt w:val="decimal"/>
      <w:lvlText w:val="%1."/>
      <w:lvlJc w:val="left"/>
      <w:pPr>
        <w:ind w:left="720" w:hanging="360"/>
      </w:pPr>
      <w:rPr>
        <w:rFonts w:hint="default"/>
      </w:rPr>
    </w:lvl>
    <w:lvl w:ilvl="1">
      <w:start w:val="4"/>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2160" w:hanging="180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2">
    <w:nsid w:val="02842619"/>
    <w:multiLevelType w:val="hybridMultilevel"/>
    <w:tmpl w:val="920EC3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2D0223A"/>
    <w:multiLevelType w:val="hybridMultilevel"/>
    <w:tmpl w:val="4EB2690E"/>
    <w:lvl w:ilvl="0" w:tplc="ADA4FC6C">
      <w:start w:val="3"/>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4">
    <w:nsid w:val="083C063D"/>
    <w:multiLevelType w:val="hybridMultilevel"/>
    <w:tmpl w:val="6E1A77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986185E"/>
    <w:multiLevelType w:val="hybridMultilevel"/>
    <w:tmpl w:val="FED855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CAA7F7B"/>
    <w:multiLevelType w:val="hybridMultilevel"/>
    <w:tmpl w:val="3C32C1CC"/>
    <w:lvl w:ilvl="0" w:tplc="4C6C382C">
      <w:start w:val="1"/>
      <w:numFmt w:val="decimal"/>
      <w:lvlText w:val="%1."/>
      <w:lvlJc w:val="left"/>
      <w:pPr>
        <w:ind w:left="360" w:hanging="360"/>
      </w:pPr>
      <w:rPr>
        <w:rFonts w:hint="default"/>
      </w:rPr>
    </w:lvl>
    <w:lvl w:ilvl="1" w:tplc="04090019" w:tentative="1">
      <w:start w:val="1"/>
      <w:numFmt w:val="lowerLetter"/>
      <w:lvlText w:val="%2."/>
      <w:lvlJc w:val="left"/>
      <w:pPr>
        <w:ind w:left="1593" w:hanging="360"/>
      </w:pPr>
    </w:lvl>
    <w:lvl w:ilvl="2" w:tplc="0409001B" w:tentative="1">
      <w:start w:val="1"/>
      <w:numFmt w:val="lowerRoman"/>
      <w:lvlText w:val="%3."/>
      <w:lvlJc w:val="right"/>
      <w:pPr>
        <w:ind w:left="2313" w:hanging="180"/>
      </w:pPr>
    </w:lvl>
    <w:lvl w:ilvl="3" w:tplc="0409000F" w:tentative="1">
      <w:start w:val="1"/>
      <w:numFmt w:val="decimal"/>
      <w:lvlText w:val="%4."/>
      <w:lvlJc w:val="left"/>
      <w:pPr>
        <w:ind w:left="3033" w:hanging="360"/>
      </w:pPr>
    </w:lvl>
    <w:lvl w:ilvl="4" w:tplc="04090019" w:tentative="1">
      <w:start w:val="1"/>
      <w:numFmt w:val="lowerLetter"/>
      <w:lvlText w:val="%5."/>
      <w:lvlJc w:val="left"/>
      <w:pPr>
        <w:ind w:left="3753" w:hanging="360"/>
      </w:pPr>
    </w:lvl>
    <w:lvl w:ilvl="5" w:tplc="0409001B" w:tentative="1">
      <w:start w:val="1"/>
      <w:numFmt w:val="lowerRoman"/>
      <w:lvlText w:val="%6."/>
      <w:lvlJc w:val="right"/>
      <w:pPr>
        <w:ind w:left="4473" w:hanging="180"/>
      </w:pPr>
    </w:lvl>
    <w:lvl w:ilvl="6" w:tplc="0409000F" w:tentative="1">
      <w:start w:val="1"/>
      <w:numFmt w:val="decimal"/>
      <w:lvlText w:val="%7."/>
      <w:lvlJc w:val="left"/>
      <w:pPr>
        <w:ind w:left="5193" w:hanging="360"/>
      </w:pPr>
    </w:lvl>
    <w:lvl w:ilvl="7" w:tplc="04090019" w:tentative="1">
      <w:start w:val="1"/>
      <w:numFmt w:val="lowerLetter"/>
      <w:lvlText w:val="%8."/>
      <w:lvlJc w:val="left"/>
      <w:pPr>
        <w:ind w:left="5913" w:hanging="360"/>
      </w:pPr>
    </w:lvl>
    <w:lvl w:ilvl="8" w:tplc="0409001B" w:tentative="1">
      <w:start w:val="1"/>
      <w:numFmt w:val="lowerRoman"/>
      <w:lvlText w:val="%9."/>
      <w:lvlJc w:val="right"/>
      <w:pPr>
        <w:ind w:left="6633" w:hanging="180"/>
      </w:pPr>
    </w:lvl>
  </w:abstractNum>
  <w:abstractNum w:abstractNumId="7">
    <w:nsid w:val="0DC8A2E6"/>
    <w:multiLevelType w:val="singleLevel"/>
    <w:tmpl w:val="0DC8A2E6"/>
    <w:lvl w:ilvl="0">
      <w:start w:val="1"/>
      <w:numFmt w:val="decimal"/>
      <w:suff w:val="space"/>
      <w:lvlText w:val="%1."/>
      <w:lvlJc w:val="left"/>
    </w:lvl>
  </w:abstractNum>
  <w:abstractNum w:abstractNumId="8">
    <w:nsid w:val="1419446F"/>
    <w:multiLevelType w:val="hybridMultilevel"/>
    <w:tmpl w:val="3C32C1CC"/>
    <w:lvl w:ilvl="0" w:tplc="4C6C382C">
      <w:start w:val="1"/>
      <w:numFmt w:val="decimal"/>
      <w:lvlText w:val="%1."/>
      <w:lvlJc w:val="left"/>
      <w:pPr>
        <w:ind w:left="360" w:hanging="360"/>
      </w:pPr>
      <w:rPr>
        <w:rFonts w:hint="default"/>
      </w:rPr>
    </w:lvl>
    <w:lvl w:ilvl="1" w:tplc="04090019" w:tentative="1">
      <w:start w:val="1"/>
      <w:numFmt w:val="lowerLetter"/>
      <w:lvlText w:val="%2."/>
      <w:lvlJc w:val="left"/>
      <w:pPr>
        <w:ind w:left="1593" w:hanging="360"/>
      </w:pPr>
    </w:lvl>
    <w:lvl w:ilvl="2" w:tplc="0409001B" w:tentative="1">
      <w:start w:val="1"/>
      <w:numFmt w:val="lowerRoman"/>
      <w:lvlText w:val="%3."/>
      <w:lvlJc w:val="right"/>
      <w:pPr>
        <w:ind w:left="2313" w:hanging="180"/>
      </w:pPr>
    </w:lvl>
    <w:lvl w:ilvl="3" w:tplc="0409000F" w:tentative="1">
      <w:start w:val="1"/>
      <w:numFmt w:val="decimal"/>
      <w:lvlText w:val="%4."/>
      <w:lvlJc w:val="left"/>
      <w:pPr>
        <w:ind w:left="3033" w:hanging="360"/>
      </w:pPr>
    </w:lvl>
    <w:lvl w:ilvl="4" w:tplc="04090019" w:tentative="1">
      <w:start w:val="1"/>
      <w:numFmt w:val="lowerLetter"/>
      <w:lvlText w:val="%5."/>
      <w:lvlJc w:val="left"/>
      <w:pPr>
        <w:ind w:left="3753" w:hanging="360"/>
      </w:pPr>
    </w:lvl>
    <w:lvl w:ilvl="5" w:tplc="0409001B" w:tentative="1">
      <w:start w:val="1"/>
      <w:numFmt w:val="lowerRoman"/>
      <w:lvlText w:val="%6."/>
      <w:lvlJc w:val="right"/>
      <w:pPr>
        <w:ind w:left="4473" w:hanging="180"/>
      </w:pPr>
    </w:lvl>
    <w:lvl w:ilvl="6" w:tplc="0409000F" w:tentative="1">
      <w:start w:val="1"/>
      <w:numFmt w:val="decimal"/>
      <w:lvlText w:val="%7."/>
      <w:lvlJc w:val="left"/>
      <w:pPr>
        <w:ind w:left="5193" w:hanging="360"/>
      </w:pPr>
    </w:lvl>
    <w:lvl w:ilvl="7" w:tplc="04090019" w:tentative="1">
      <w:start w:val="1"/>
      <w:numFmt w:val="lowerLetter"/>
      <w:lvlText w:val="%8."/>
      <w:lvlJc w:val="left"/>
      <w:pPr>
        <w:ind w:left="5913" w:hanging="360"/>
      </w:pPr>
    </w:lvl>
    <w:lvl w:ilvl="8" w:tplc="0409001B" w:tentative="1">
      <w:start w:val="1"/>
      <w:numFmt w:val="lowerRoman"/>
      <w:lvlText w:val="%9."/>
      <w:lvlJc w:val="right"/>
      <w:pPr>
        <w:ind w:left="6633" w:hanging="180"/>
      </w:pPr>
    </w:lvl>
  </w:abstractNum>
  <w:abstractNum w:abstractNumId="9">
    <w:nsid w:val="1CA10748"/>
    <w:multiLevelType w:val="multilevel"/>
    <w:tmpl w:val="056C76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F8A3A64"/>
    <w:multiLevelType w:val="hybridMultilevel"/>
    <w:tmpl w:val="3C32C1CC"/>
    <w:lvl w:ilvl="0" w:tplc="4C6C382C">
      <w:start w:val="1"/>
      <w:numFmt w:val="decimal"/>
      <w:lvlText w:val="%1."/>
      <w:lvlJc w:val="left"/>
      <w:pPr>
        <w:ind w:left="360" w:hanging="360"/>
      </w:pPr>
      <w:rPr>
        <w:rFonts w:hint="default"/>
      </w:rPr>
    </w:lvl>
    <w:lvl w:ilvl="1" w:tplc="04090019" w:tentative="1">
      <w:start w:val="1"/>
      <w:numFmt w:val="lowerLetter"/>
      <w:lvlText w:val="%2."/>
      <w:lvlJc w:val="left"/>
      <w:pPr>
        <w:ind w:left="1593" w:hanging="360"/>
      </w:pPr>
    </w:lvl>
    <w:lvl w:ilvl="2" w:tplc="0409001B" w:tentative="1">
      <w:start w:val="1"/>
      <w:numFmt w:val="lowerRoman"/>
      <w:lvlText w:val="%3."/>
      <w:lvlJc w:val="right"/>
      <w:pPr>
        <w:ind w:left="2313" w:hanging="180"/>
      </w:pPr>
    </w:lvl>
    <w:lvl w:ilvl="3" w:tplc="0409000F" w:tentative="1">
      <w:start w:val="1"/>
      <w:numFmt w:val="decimal"/>
      <w:lvlText w:val="%4."/>
      <w:lvlJc w:val="left"/>
      <w:pPr>
        <w:ind w:left="3033" w:hanging="360"/>
      </w:pPr>
    </w:lvl>
    <w:lvl w:ilvl="4" w:tplc="04090019" w:tentative="1">
      <w:start w:val="1"/>
      <w:numFmt w:val="lowerLetter"/>
      <w:lvlText w:val="%5."/>
      <w:lvlJc w:val="left"/>
      <w:pPr>
        <w:ind w:left="3753" w:hanging="360"/>
      </w:pPr>
    </w:lvl>
    <w:lvl w:ilvl="5" w:tplc="0409001B" w:tentative="1">
      <w:start w:val="1"/>
      <w:numFmt w:val="lowerRoman"/>
      <w:lvlText w:val="%6."/>
      <w:lvlJc w:val="right"/>
      <w:pPr>
        <w:ind w:left="4473" w:hanging="180"/>
      </w:pPr>
    </w:lvl>
    <w:lvl w:ilvl="6" w:tplc="0409000F" w:tentative="1">
      <w:start w:val="1"/>
      <w:numFmt w:val="decimal"/>
      <w:lvlText w:val="%7."/>
      <w:lvlJc w:val="left"/>
      <w:pPr>
        <w:ind w:left="5193" w:hanging="360"/>
      </w:pPr>
    </w:lvl>
    <w:lvl w:ilvl="7" w:tplc="04090019" w:tentative="1">
      <w:start w:val="1"/>
      <w:numFmt w:val="lowerLetter"/>
      <w:lvlText w:val="%8."/>
      <w:lvlJc w:val="left"/>
      <w:pPr>
        <w:ind w:left="5913" w:hanging="360"/>
      </w:pPr>
    </w:lvl>
    <w:lvl w:ilvl="8" w:tplc="0409001B" w:tentative="1">
      <w:start w:val="1"/>
      <w:numFmt w:val="lowerRoman"/>
      <w:lvlText w:val="%9."/>
      <w:lvlJc w:val="right"/>
      <w:pPr>
        <w:ind w:left="6633" w:hanging="180"/>
      </w:pPr>
    </w:lvl>
  </w:abstractNum>
  <w:abstractNum w:abstractNumId="11">
    <w:nsid w:val="3EA578A2"/>
    <w:multiLevelType w:val="hybridMultilevel"/>
    <w:tmpl w:val="BA584FAA"/>
    <w:lvl w:ilvl="0" w:tplc="7D76AE14">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F130324"/>
    <w:multiLevelType w:val="multilevel"/>
    <w:tmpl w:val="440039DC"/>
    <w:lvl w:ilvl="0">
      <w:start w:val="1"/>
      <w:numFmt w:val="decimal"/>
      <w:lvlText w:val="%1."/>
      <w:lvlJc w:val="left"/>
      <w:pPr>
        <w:ind w:left="450" w:hanging="450"/>
      </w:pPr>
      <w:rPr>
        <w:rFonts w:hint="default"/>
        <w:b/>
      </w:rPr>
    </w:lvl>
    <w:lvl w:ilvl="1">
      <w:start w:val="1"/>
      <w:numFmt w:val="decimal"/>
      <w:lvlText w:val="%1.%2."/>
      <w:lvlJc w:val="left"/>
      <w:pPr>
        <w:ind w:left="1440" w:hanging="72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3240" w:hanging="108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5040" w:hanging="1440"/>
      </w:pPr>
      <w:rPr>
        <w:rFonts w:hint="default"/>
        <w:b/>
      </w:rPr>
    </w:lvl>
    <w:lvl w:ilvl="6">
      <w:start w:val="1"/>
      <w:numFmt w:val="decimal"/>
      <w:lvlText w:val="%1.%2.%3.%4.%5.%6.%7."/>
      <w:lvlJc w:val="left"/>
      <w:pPr>
        <w:ind w:left="6120" w:hanging="1800"/>
      </w:pPr>
      <w:rPr>
        <w:rFonts w:hint="default"/>
        <w:b/>
      </w:rPr>
    </w:lvl>
    <w:lvl w:ilvl="7">
      <w:start w:val="1"/>
      <w:numFmt w:val="decimal"/>
      <w:lvlText w:val="%1.%2.%3.%4.%5.%6.%7.%8."/>
      <w:lvlJc w:val="left"/>
      <w:pPr>
        <w:ind w:left="6840" w:hanging="1800"/>
      </w:pPr>
      <w:rPr>
        <w:rFonts w:hint="default"/>
        <w:b/>
      </w:rPr>
    </w:lvl>
    <w:lvl w:ilvl="8">
      <w:start w:val="1"/>
      <w:numFmt w:val="decimal"/>
      <w:lvlText w:val="%1.%2.%3.%4.%5.%6.%7.%8.%9."/>
      <w:lvlJc w:val="left"/>
      <w:pPr>
        <w:ind w:left="7920" w:hanging="2160"/>
      </w:pPr>
      <w:rPr>
        <w:rFonts w:hint="default"/>
        <w:b/>
      </w:rPr>
    </w:lvl>
  </w:abstractNum>
  <w:abstractNum w:abstractNumId="13">
    <w:nsid w:val="40A3746D"/>
    <w:multiLevelType w:val="hybridMultilevel"/>
    <w:tmpl w:val="66DEC228"/>
    <w:lvl w:ilvl="0" w:tplc="6076FA8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452D02E3"/>
    <w:multiLevelType w:val="hybridMultilevel"/>
    <w:tmpl w:val="3C32C1CC"/>
    <w:lvl w:ilvl="0" w:tplc="4C6C382C">
      <w:start w:val="1"/>
      <w:numFmt w:val="decimal"/>
      <w:lvlText w:val="%1."/>
      <w:lvlJc w:val="left"/>
      <w:pPr>
        <w:ind w:left="360" w:hanging="360"/>
      </w:pPr>
      <w:rPr>
        <w:rFonts w:hint="default"/>
      </w:rPr>
    </w:lvl>
    <w:lvl w:ilvl="1" w:tplc="04090019" w:tentative="1">
      <w:start w:val="1"/>
      <w:numFmt w:val="lowerLetter"/>
      <w:lvlText w:val="%2."/>
      <w:lvlJc w:val="left"/>
      <w:pPr>
        <w:ind w:left="1593" w:hanging="360"/>
      </w:pPr>
    </w:lvl>
    <w:lvl w:ilvl="2" w:tplc="0409001B" w:tentative="1">
      <w:start w:val="1"/>
      <w:numFmt w:val="lowerRoman"/>
      <w:lvlText w:val="%3."/>
      <w:lvlJc w:val="right"/>
      <w:pPr>
        <w:ind w:left="2313" w:hanging="180"/>
      </w:pPr>
    </w:lvl>
    <w:lvl w:ilvl="3" w:tplc="0409000F" w:tentative="1">
      <w:start w:val="1"/>
      <w:numFmt w:val="decimal"/>
      <w:lvlText w:val="%4."/>
      <w:lvlJc w:val="left"/>
      <w:pPr>
        <w:ind w:left="3033" w:hanging="360"/>
      </w:pPr>
    </w:lvl>
    <w:lvl w:ilvl="4" w:tplc="04090019" w:tentative="1">
      <w:start w:val="1"/>
      <w:numFmt w:val="lowerLetter"/>
      <w:lvlText w:val="%5."/>
      <w:lvlJc w:val="left"/>
      <w:pPr>
        <w:ind w:left="3753" w:hanging="360"/>
      </w:pPr>
    </w:lvl>
    <w:lvl w:ilvl="5" w:tplc="0409001B" w:tentative="1">
      <w:start w:val="1"/>
      <w:numFmt w:val="lowerRoman"/>
      <w:lvlText w:val="%6."/>
      <w:lvlJc w:val="right"/>
      <w:pPr>
        <w:ind w:left="4473" w:hanging="180"/>
      </w:pPr>
    </w:lvl>
    <w:lvl w:ilvl="6" w:tplc="0409000F" w:tentative="1">
      <w:start w:val="1"/>
      <w:numFmt w:val="decimal"/>
      <w:lvlText w:val="%7."/>
      <w:lvlJc w:val="left"/>
      <w:pPr>
        <w:ind w:left="5193" w:hanging="360"/>
      </w:pPr>
    </w:lvl>
    <w:lvl w:ilvl="7" w:tplc="04090019" w:tentative="1">
      <w:start w:val="1"/>
      <w:numFmt w:val="lowerLetter"/>
      <w:lvlText w:val="%8."/>
      <w:lvlJc w:val="left"/>
      <w:pPr>
        <w:ind w:left="5913" w:hanging="360"/>
      </w:pPr>
    </w:lvl>
    <w:lvl w:ilvl="8" w:tplc="0409001B" w:tentative="1">
      <w:start w:val="1"/>
      <w:numFmt w:val="lowerRoman"/>
      <w:lvlText w:val="%9."/>
      <w:lvlJc w:val="right"/>
      <w:pPr>
        <w:ind w:left="6633" w:hanging="180"/>
      </w:pPr>
    </w:lvl>
  </w:abstractNum>
  <w:abstractNum w:abstractNumId="15">
    <w:nsid w:val="492E3324"/>
    <w:multiLevelType w:val="hybridMultilevel"/>
    <w:tmpl w:val="3C32C1CC"/>
    <w:lvl w:ilvl="0" w:tplc="4C6C382C">
      <w:start w:val="1"/>
      <w:numFmt w:val="decimal"/>
      <w:lvlText w:val="%1."/>
      <w:lvlJc w:val="left"/>
      <w:pPr>
        <w:ind w:left="360" w:hanging="360"/>
      </w:pPr>
      <w:rPr>
        <w:rFonts w:hint="default"/>
      </w:rPr>
    </w:lvl>
    <w:lvl w:ilvl="1" w:tplc="04090019" w:tentative="1">
      <w:start w:val="1"/>
      <w:numFmt w:val="lowerLetter"/>
      <w:lvlText w:val="%2."/>
      <w:lvlJc w:val="left"/>
      <w:pPr>
        <w:ind w:left="1593" w:hanging="360"/>
      </w:pPr>
    </w:lvl>
    <w:lvl w:ilvl="2" w:tplc="0409001B" w:tentative="1">
      <w:start w:val="1"/>
      <w:numFmt w:val="lowerRoman"/>
      <w:lvlText w:val="%3."/>
      <w:lvlJc w:val="right"/>
      <w:pPr>
        <w:ind w:left="2313" w:hanging="180"/>
      </w:pPr>
    </w:lvl>
    <w:lvl w:ilvl="3" w:tplc="0409000F" w:tentative="1">
      <w:start w:val="1"/>
      <w:numFmt w:val="decimal"/>
      <w:lvlText w:val="%4."/>
      <w:lvlJc w:val="left"/>
      <w:pPr>
        <w:ind w:left="3033" w:hanging="360"/>
      </w:pPr>
    </w:lvl>
    <w:lvl w:ilvl="4" w:tplc="04090019" w:tentative="1">
      <w:start w:val="1"/>
      <w:numFmt w:val="lowerLetter"/>
      <w:lvlText w:val="%5."/>
      <w:lvlJc w:val="left"/>
      <w:pPr>
        <w:ind w:left="3753" w:hanging="360"/>
      </w:pPr>
    </w:lvl>
    <w:lvl w:ilvl="5" w:tplc="0409001B" w:tentative="1">
      <w:start w:val="1"/>
      <w:numFmt w:val="lowerRoman"/>
      <w:lvlText w:val="%6."/>
      <w:lvlJc w:val="right"/>
      <w:pPr>
        <w:ind w:left="4473" w:hanging="180"/>
      </w:pPr>
    </w:lvl>
    <w:lvl w:ilvl="6" w:tplc="0409000F" w:tentative="1">
      <w:start w:val="1"/>
      <w:numFmt w:val="decimal"/>
      <w:lvlText w:val="%7."/>
      <w:lvlJc w:val="left"/>
      <w:pPr>
        <w:ind w:left="5193" w:hanging="360"/>
      </w:pPr>
    </w:lvl>
    <w:lvl w:ilvl="7" w:tplc="04090019" w:tentative="1">
      <w:start w:val="1"/>
      <w:numFmt w:val="lowerLetter"/>
      <w:lvlText w:val="%8."/>
      <w:lvlJc w:val="left"/>
      <w:pPr>
        <w:ind w:left="5913" w:hanging="360"/>
      </w:pPr>
    </w:lvl>
    <w:lvl w:ilvl="8" w:tplc="0409001B" w:tentative="1">
      <w:start w:val="1"/>
      <w:numFmt w:val="lowerRoman"/>
      <w:lvlText w:val="%9."/>
      <w:lvlJc w:val="right"/>
      <w:pPr>
        <w:ind w:left="6633" w:hanging="180"/>
      </w:pPr>
    </w:lvl>
  </w:abstractNum>
  <w:abstractNum w:abstractNumId="16">
    <w:nsid w:val="4DEC09E2"/>
    <w:multiLevelType w:val="hybridMultilevel"/>
    <w:tmpl w:val="3C32C1CC"/>
    <w:lvl w:ilvl="0" w:tplc="4C6C382C">
      <w:start w:val="1"/>
      <w:numFmt w:val="decimal"/>
      <w:lvlText w:val="%1."/>
      <w:lvlJc w:val="left"/>
      <w:pPr>
        <w:ind w:left="360" w:hanging="360"/>
      </w:pPr>
      <w:rPr>
        <w:rFonts w:hint="default"/>
      </w:rPr>
    </w:lvl>
    <w:lvl w:ilvl="1" w:tplc="04090019" w:tentative="1">
      <w:start w:val="1"/>
      <w:numFmt w:val="lowerLetter"/>
      <w:lvlText w:val="%2."/>
      <w:lvlJc w:val="left"/>
      <w:pPr>
        <w:ind w:left="1593" w:hanging="360"/>
      </w:pPr>
    </w:lvl>
    <w:lvl w:ilvl="2" w:tplc="0409001B" w:tentative="1">
      <w:start w:val="1"/>
      <w:numFmt w:val="lowerRoman"/>
      <w:lvlText w:val="%3."/>
      <w:lvlJc w:val="right"/>
      <w:pPr>
        <w:ind w:left="2313" w:hanging="180"/>
      </w:pPr>
    </w:lvl>
    <w:lvl w:ilvl="3" w:tplc="0409000F" w:tentative="1">
      <w:start w:val="1"/>
      <w:numFmt w:val="decimal"/>
      <w:lvlText w:val="%4."/>
      <w:lvlJc w:val="left"/>
      <w:pPr>
        <w:ind w:left="3033" w:hanging="360"/>
      </w:pPr>
    </w:lvl>
    <w:lvl w:ilvl="4" w:tplc="04090019" w:tentative="1">
      <w:start w:val="1"/>
      <w:numFmt w:val="lowerLetter"/>
      <w:lvlText w:val="%5."/>
      <w:lvlJc w:val="left"/>
      <w:pPr>
        <w:ind w:left="3753" w:hanging="360"/>
      </w:pPr>
    </w:lvl>
    <w:lvl w:ilvl="5" w:tplc="0409001B" w:tentative="1">
      <w:start w:val="1"/>
      <w:numFmt w:val="lowerRoman"/>
      <w:lvlText w:val="%6."/>
      <w:lvlJc w:val="right"/>
      <w:pPr>
        <w:ind w:left="4473" w:hanging="180"/>
      </w:pPr>
    </w:lvl>
    <w:lvl w:ilvl="6" w:tplc="0409000F" w:tentative="1">
      <w:start w:val="1"/>
      <w:numFmt w:val="decimal"/>
      <w:lvlText w:val="%7."/>
      <w:lvlJc w:val="left"/>
      <w:pPr>
        <w:ind w:left="5193" w:hanging="360"/>
      </w:pPr>
    </w:lvl>
    <w:lvl w:ilvl="7" w:tplc="04090019" w:tentative="1">
      <w:start w:val="1"/>
      <w:numFmt w:val="lowerLetter"/>
      <w:lvlText w:val="%8."/>
      <w:lvlJc w:val="left"/>
      <w:pPr>
        <w:ind w:left="5913" w:hanging="360"/>
      </w:pPr>
    </w:lvl>
    <w:lvl w:ilvl="8" w:tplc="0409001B" w:tentative="1">
      <w:start w:val="1"/>
      <w:numFmt w:val="lowerRoman"/>
      <w:lvlText w:val="%9."/>
      <w:lvlJc w:val="right"/>
      <w:pPr>
        <w:ind w:left="6633" w:hanging="180"/>
      </w:pPr>
    </w:lvl>
  </w:abstractNum>
  <w:abstractNum w:abstractNumId="17">
    <w:nsid w:val="4F326EC4"/>
    <w:multiLevelType w:val="multilevel"/>
    <w:tmpl w:val="16EE1B56"/>
    <w:lvl w:ilvl="0">
      <w:start w:val="1"/>
      <w:numFmt w:val="decimal"/>
      <w:lvlText w:val="%1."/>
      <w:lvlJc w:val="left"/>
      <w:pPr>
        <w:tabs>
          <w:tab w:val="num" w:pos="720"/>
        </w:tabs>
        <w:ind w:left="720"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51C06D00"/>
    <w:multiLevelType w:val="hybridMultilevel"/>
    <w:tmpl w:val="3C32C1CC"/>
    <w:lvl w:ilvl="0" w:tplc="4C6C382C">
      <w:start w:val="1"/>
      <w:numFmt w:val="decimal"/>
      <w:lvlText w:val="%1."/>
      <w:lvlJc w:val="left"/>
      <w:pPr>
        <w:ind w:left="927"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52C47256"/>
    <w:multiLevelType w:val="hybridMultilevel"/>
    <w:tmpl w:val="690690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3565BEC"/>
    <w:multiLevelType w:val="hybridMultilevel"/>
    <w:tmpl w:val="4A88AD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37D2C75"/>
    <w:multiLevelType w:val="hybridMultilevel"/>
    <w:tmpl w:val="3C32C1CC"/>
    <w:lvl w:ilvl="0" w:tplc="4C6C382C">
      <w:start w:val="1"/>
      <w:numFmt w:val="decimal"/>
      <w:lvlText w:val="%1."/>
      <w:lvlJc w:val="left"/>
      <w:pPr>
        <w:ind w:left="360" w:hanging="360"/>
      </w:pPr>
      <w:rPr>
        <w:rFonts w:hint="default"/>
      </w:rPr>
    </w:lvl>
    <w:lvl w:ilvl="1" w:tplc="04090019" w:tentative="1">
      <w:start w:val="1"/>
      <w:numFmt w:val="lowerLetter"/>
      <w:lvlText w:val="%2."/>
      <w:lvlJc w:val="left"/>
      <w:pPr>
        <w:ind w:left="1593" w:hanging="360"/>
      </w:pPr>
    </w:lvl>
    <w:lvl w:ilvl="2" w:tplc="0409001B" w:tentative="1">
      <w:start w:val="1"/>
      <w:numFmt w:val="lowerRoman"/>
      <w:lvlText w:val="%3."/>
      <w:lvlJc w:val="right"/>
      <w:pPr>
        <w:ind w:left="2313" w:hanging="180"/>
      </w:pPr>
    </w:lvl>
    <w:lvl w:ilvl="3" w:tplc="0409000F" w:tentative="1">
      <w:start w:val="1"/>
      <w:numFmt w:val="decimal"/>
      <w:lvlText w:val="%4."/>
      <w:lvlJc w:val="left"/>
      <w:pPr>
        <w:ind w:left="3033" w:hanging="360"/>
      </w:pPr>
    </w:lvl>
    <w:lvl w:ilvl="4" w:tplc="04090019" w:tentative="1">
      <w:start w:val="1"/>
      <w:numFmt w:val="lowerLetter"/>
      <w:lvlText w:val="%5."/>
      <w:lvlJc w:val="left"/>
      <w:pPr>
        <w:ind w:left="3753" w:hanging="360"/>
      </w:pPr>
    </w:lvl>
    <w:lvl w:ilvl="5" w:tplc="0409001B" w:tentative="1">
      <w:start w:val="1"/>
      <w:numFmt w:val="lowerRoman"/>
      <w:lvlText w:val="%6."/>
      <w:lvlJc w:val="right"/>
      <w:pPr>
        <w:ind w:left="4473" w:hanging="180"/>
      </w:pPr>
    </w:lvl>
    <w:lvl w:ilvl="6" w:tplc="0409000F" w:tentative="1">
      <w:start w:val="1"/>
      <w:numFmt w:val="decimal"/>
      <w:lvlText w:val="%7."/>
      <w:lvlJc w:val="left"/>
      <w:pPr>
        <w:ind w:left="5193" w:hanging="360"/>
      </w:pPr>
    </w:lvl>
    <w:lvl w:ilvl="7" w:tplc="04090019" w:tentative="1">
      <w:start w:val="1"/>
      <w:numFmt w:val="lowerLetter"/>
      <w:lvlText w:val="%8."/>
      <w:lvlJc w:val="left"/>
      <w:pPr>
        <w:ind w:left="5913" w:hanging="360"/>
      </w:pPr>
    </w:lvl>
    <w:lvl w:ilvl="8" w:tplc="0409001B" w:tentative="1">
      <w:start w:val="1"/>
      <w:numFmt w:val="lowerRoman"/>
      <w:lvlText w:val="%9."/>
      <w:lvlJc w:val="right"/>
      <w:pPr>
        <w:ind w:left="6633" w:hanging="180"/>
      </w:pPr>
    </w:lvl>
  </w:abstractNum>
  <w:abstractNum w:abstractNumId="22">
    <w:nsid w:val="53C91410"/>
    <w:multiLevelType w:val="multilevel"/>
    <w:tmpl w:val="9DBE1988"/>
    <w:lvl w:ilvl="0">
      <w:start w:val="1"/>
      <w:numFmt w:val="decimal"/>
      <w:lvlText w:val="%1."/>
      <w:lvlJc w:val="left"/>
      <w:pPr>
        <w:ind w:left="450" w:hanging="450"/>
      </w:pPr>
      <w:rPr>
        <w:rFonts w:hint="default"/>
        <w:b/>
      </w:rPr>
    </w:lvl>
    <w:lvl w:ilvl="1">
      <w:start w:val="1"/>
      <w:numFmt w:val="decimal"/>
      <w:lvlText w:val="%1.%2."/>
      <w:lvlJc w:val="left"/>
      <w:pPr>
        <w:ind w:left="1429" w:hanging="720"/>
      </w:pPr>
      <w:rPr>
        <w:rFonts w:hint="default"/>
        <w:b/>
      </w:rPr>
    </w:lvl>
    <w:lvl w:ilvl="2">
      <w:start w:val="1"/>
      <w:numFmt w:val="decimal"/>
      <w:lvlText w:val="%1.%2.%3."/>
      <w:lvlJc w:val="left"/>
      <w:pPr>
        <w:ind w:left="2138" w:hanging="720"/>
      </w:pPr>
      <w:rPr>
        <w:rFonts w:hint="default"/>
        <w:b/>
      </w:rPr>
    </w:lvl>
    <w:lvl w:ilvl="3">
      <w:start w:val="1"/>
      <w:numFmt w:val="decimal"/>
      <w:lvlText w:val="%1.%2.%3.%4."/>
      <w:lvlJc w:val="left"/>
      <w:pPr>
        <w:ind w:left="3207" w:hanging="108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985" w:hanging="1440"/>
      </w:pPr>
      <w:rPr>
        <w:rFonts w:hint="default"/>
        <w:b/>
      </w:rPr>
    </w:lvl>
    <w:lvl w:ilvl="6">
      <w:start w:val="1"/>
      <w:numFmt w:val="decimal"/>
      <w:lvlText w:val="%1.%2.%3.%4.%5.%6.%7."/>
      <w:lvlJc w:val="left"/>
      <w:pPr>
        <w:ind w:left="6054" w:hanging="1800"/>
      </w:pPr>
      <w:rPr>
        <w:rFonts w:hint="default"/>
        <w:b/>
      </w:rPr>
    </w:lvl>
    <w:lvl w:ilvl="7">
      <w:start w:val="1"/>
      <w:numFmt w:val="decimal"/>
      <w:lvlText w:val="%1.%2.%3.%4.%5.%6.%7.%8."/>
      <w:lvlJc w:val="left"/>
      <w:pPr>
        <w:ind w:left="6763" w:hanging="1800"/>
      </w:pPr>
      <w:rPr>
        <w:rFonts w:hint="default"/>
        <w:b/>
      </w:rPr>
    </w:lvl>
    <w:lvl w:ilvl="8">
      <w:start w:val="1"/>
      <w:numFmt w:val="decimal"/>
      <w:lvlText w:val="%1.%2.%3.%4.%5.%6.%7.%8.%9."/>
      <w:lvlJc w:val="left"/>
      <w:pPr>
        <w:ind w:left="7832" w:hanging="2160"/>
      </w:pPr>
      <w:rPr>
        <w:rFonts w:hint="default"/>
        <w:b/>
      </w:rPr>
    </w:lvl>
  </w:abstractNum>
  <w:abstractNum w:abstractNumId="23">
    <w:nsid w:val="5A540861"/>
    <w:multiLevelType w:val="hybridMultilevel"/>
    <w:tmpl w:val="3C32C1CC"/>
    <w:lvl w:ilvl="0" w:tplc="4C6C382C">
      <w:start w:val="1"/>
      <w:numFmt w:val="decimal"/>
      <w:lvlText w:val="%1."/>
      <w:lvlJc w:val="left"/>
      <w:pPr>
        <w:ind w:left="360" w:hanging="360"/>
      </w:pPr>
      <w:rPr>
        <w:rFonts w:hint="default"/>
      </w:rPr>
    </w:lvl>
    <w:lvl w:ilvl="1" w:tplc="04090019" w:tentative="1">
      <w:start w:val="1"/>
      <w:numFmt w:val="lowerLetter"/>
      <w:lvlText w:val="%2."/>
      <w:lvlJc w:val="left"/>
      <w:pPr>
        <w:ind w:left="1593" w:hanging="360"/>
      </w:pPr>
    </w:lvl>
    <w:lvl w:ilvl="2" w:tplc="0409001B" w:tentative="1">
      <w:start w:val="1"/>
      <w:numFmt w:val="lowerRoman"/>
      <w:lvlText w:val="%3."/>
      <w:lvlJc w:val="right"/>
      <w:pPr>
        <w:ind w:left="2313" w:hanging="180"/>
      </w:pPr>
    </w:lvl>
    <w:lvl w:ilvl="3" w:tplc="0409000F" w:tentative="1">
      <w:start w:val="1"/>
      <w:numFmt w:val="decimal"/>
      <w:lvlText w:val="%4."/>
      <w:lvlJc w:val="left"/>
      <w:pPr>
        <w:ind w:left="3033" w:hanging="360"/>
      </w:pPr>
    </w:lvl>
    <w:lvl w:ilvl="4" w:tplc="04090019" w:tentative="1">
      <w:start w:val="1"/>
      <w:numFmt w:val="lowerLetter"/>
      <w:lvlText w:val="%5."/>
      <w:lvlJc w:val="left"/>
      <w:pPr>
        <w:ind w:left="3753" w:hanging="360"/>
      </w:pPr>
    </w:lvl>
    <w:lvl w:ilvl="5" w:tplc="0409001B" w:tentative="1">
      <w:start w:val="1"/>
      <w:numFmt w:val="lowerRoman"/>
      <w:lvlText w:val="%6."/>
      <w:lvlJc w:val="right"/>
      <w:pPr>
        <w:ind w:left="4473" w:hanging="180"/>
      </w:pPr>
    </w:lvl>
    <w:lvl w:ilvl="6" w:tplc="0409000F" w:tentative="1">
      <w:start w:val="1"/>
      <w:numFmt w:val="decimal"/>
      <w:lvlText w:val="%7."/>
      <w:lvlJc w:val="left"/>
      <w:pPr>
        <w:ind w:left="5193" w:hanging="360"/>
      </w:pPr>
    </w:lvl>
    <w:lvl w:ilvl="7" w:tplc="04090019" w:tentative="1">
      <w:start w:val="1"/>
      <w:numFmt w:val="lowerLetter"/>
      <w:lvlText w:val="%8."/>
      <w:lvlJc w:val="left"/>
      <w:pPr>
        <w:ind w:left="5913" w:hanging="360"/>
      </w:pPr>
    </w:lvl>
    <w:lvl w:ilvl="8" w:tplc="0409001B" w:tentative="1">
      <w:start w:val="1"/>
      <w:numFmt w:val="lowerRoman"/>
      <w:lvlText w:val="%9."/>
      <w:lvlJc w:val="right"/>
      <w:pPr>
        <w:ind w:left="6633" w:hanging="180"/>
      </w:pPr>
    </w:lvl>
  </w:abstractNum>
  <w:abstractNum w:abstractNumId="24">
    <w:nsid w:val="5AE96F75"/>
    <w:multiLevelType w:val="hybridMultilevel"/>
    <w:tmpl w:val="56CE71C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5">
    <w:nsid w:val="60A30BFA"/>
    <w:multiLevelType w:val="multilevel"/>
    <w:tmpl w:val="41328DB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val="0"/>
        <w:bCs/>
        <w:i w:val="0"/>
        <w:i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60E32D40"/>
    <w:multiLevelType w:val="hybridMultilevel"/>
    <w:tmpl w:val="3C32C1CC"/>
    <w:lvl w:ilvl="0" w:tplc="4C6C382C">
      <w:start w:val="1"/>
      <w:numFmt w:val="decimal"/>
      <w:lvlText w:val="%1."/>
      <w:lvlJc w:val="left"/>
      <w:pPr>
        <w:ind w:left="360" w:hanging="360"/>
      </w:pPr>
      <w:rPr>
        <w:rFonts w:hint="default"/>
      </w:rPr>
    </w:lvl>
    <w:lvl w:ilvl="1" w:tplc="04090019" w:tentative="1">
      <w:start w:val="1"/>
      <w:numFmt w:val="lowerLetter"/>
      <w:lvlText w:val="%2."/>
      <w:lvlJc w:val="left"/>
      <w:pPr>
        <w:ind w:left="1593" w:hanging="360"/>
      </w:pPr>
    </w:lvl>
    <w:lvl w:ilvl="2" w:tplc="0409001B" w:tentative="1">
      <w:start w:val="1"/>
      <w:numFmt w:val="lowerRoman"/>
      <w:lvlText w:val="%3."/>
      <w:lvlJc w:val="right"/>
      <w:pPr>
        <w:ind w:left="2313" w:hanging="180"/>
      </w:pPr>
    </w:lvl>
    <w:lvl w:ilvl="3" w:tplc="0409000F" w:tentative="1">
      <w:start w:val="1"/>
      <w:numFmt w:val="decimal"/>
      <w:lvlText w:val="%4."/>
      <w:lvlJc w:val="left"/>
      <w:pPr>
        <w:ind w:left="3033" w:hanging="360"/>
      </w:pPr>
    </w:lvl>
    <w:lvl w:ilvl="4" w:tplc="04090019" w:tentative="1">
      <w:start w:val="1"/>
      <w:numFmt w:val="lowerLetter"/>
      <w:lvlText w:val="%5."/>
      <w:lvlJc w:val="left"/>
      <w:pPr>
        <w:ind w:left="3753" w:hanging="360"/>
      </w:pPr>
    </w:lvl>
    <w:lvl w:ilvl="5" w:tplc="0409001B" w:tentative="1">
      <w:start w:val="1"/>
      <w:numFmt w:val="lowerRoman"/>
      <w:lvlText w:val="%6."/>
      <w:lvlJc w:val="right"/>
      <w:pPr>
        <w:ind w:left="4473" w:hanging="180"/>
      </w:pPr>
    </w:lvl>
    <w:lvl w:ilvl="6" w:tplc="0409000F" w:tentative="1">
      <w:start w:val="1"/>
      <w:numFmt w:val="decimal"/>
      <w:lvlText w:val="%7."/>
      <w:lvlJc w:val="left"/>
      <w:pPr>
        <w:ind w:left="5193" w:hanging="360"/>
      </w:pPr>
    </w:lvl>
    <w:lvl w:ilvl="7" w:tplc="04090019" w:tentative="1">
      <w:start w:val="1"/>
      <w:numFmt w:val="lowerLetter"/>
      <w:lvlText w:val="%8."/>
      <w:lvlJc w:val="left"/>
      <w:pPr>
        <w:ind w:left="5913" w:hanging="360"/>
      </w:pPr>
    </w:lvl>
    <w:lvl w:ilvl="8" w:tplc="0409001B" w:tentative="1">
      <w:start w:val="1"/>
      <w:numFmt w:val="lowerRoman"/>
      <w:lvlText w:val="%9."/>
      <w:lvlJc w:val="right"/>
      <w:pPr>
        <w:ind w:left="6633" w:hanging="180"/>
      </w:pPr>
    </w:lvl>
  </w:abstractNum>
  <w:abstractNum w:abstractNumId="27">
    <w:nsid w:val="617351F7"/>
    <w:multiLevelType w:val="multilevel"/>
    <w:tmpl w:val="71845C20"/>
    <w:lvl w:ilvl="0">
      <w:start w:val="1"/>
      <w:numFmt w:val="decimal"/>
      <w:lvlText w:val="%1."/>
      <w:lvlJc w:val="left"/>
      <w:pPr>
        <w:ind w:left="450" w:hanging="45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28">
    <w:nsid w:val="69826F6F"/>
    <w:multiLevelType w:val="hybridMultilevel"/>
    <w:tmpl w:val="88EADC08"/>
    <w:lvl w:ilvl="0" w:tplc="9F2E541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72B54B93"/>
    <w:multiLevelType w:val="multilevel"/>
    <w:tmpl w:val="3564AF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743267DA"/>
    <w:multiLevelType w:val="multilevel"/>
    <w:tmpl w:val="D75217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7A1B3FD6"/>
    <w:multiLevelType w:val="hybridMultilevel"/>
    <w:tmpl w:val="2B4C4E04"/>
    <w:lvl w:ilvl="0" w:tplc="C99E64E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7D27278E"/>
    <w:multiLevelType w:val="multilevel"/>
    <w:tmpl w:val="5A10A684"/>
    <w:lvl w:ilvl="0">
      <w:start w:val="1"/>
      <w:numFmt w:val="decimal"/>
      <w:lvlText w:val="%1."/>
      <w:lvlJc w:val="left"/>
      <w:pPr>
        <w:ind w:left="450" w:hanging="45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num w:numId="1">
    <w:abstractNumId w:val="1"/>
  </w:num>
  <w:num w:numId="2">
    <w:abstractNumId w:val="2"/>
  </w:num>
  <w:num w:numId="3">
    <w:abstractNumId w:val="17"/>
  </w:num>
  <w:num w:numId="4">
    <w:abstractNumId w:val="29"/>
  </w:num>
  <w:num w:numId="5">
    <w:abstractNumId w:val="13"/>
  </w:num>
  <w:num w:numId="6">
    <w:abstractNumId w:val="11"/>
  </w:num>
  <w:num w:numId="7">
    <w:abstractNumId w:val="4"/>
  </w:num>
  <w:num w:numId="8">
    <w:abstractNumId w:val="5"/>
  </w:num>
  <w:num w:numId="9">
    <w:abstractNumId w:val="27"/>
  </w:num>
  <w:num w:numId="10">
    <w:abstractNumId w:val="12"/>
  </w:num>
  <w:num w:numId="11">
    <w:abstractNumId w:val="32"/>
  </w:num>
  <w:num w:numId="12">
    <w:abstractNumId w:val="22"/>
  </w:num>
  <w:num w:numId="13">
    <w:abstractNumId w:val="31"/>
  </w:num>
  <w:num w:numId="14">
    <w:abstractNumId w:val="28"/>
  </w:num>
  <w:num w:numId="15">
    <w:abstractNumId w:val="6"/>
  </w:num>
  <w:num w:numId="16">
    <w:abstractNumId w:val="18"/>
  </w:num>
  <w:num w:numId="17">
    <w:abstractNumId w:val="0"/>
  </w:num>
  <w:num w:numId="18">
    <w:abstractNumId w:val="25"/>
  </w:num>
  <w:num w:numId="19">
    <w:abstractNumId w:val="7"/>
  </w:num>
  <w:num w:numId="20">
    <w:abstractNumId w:val="24"/>
  </w:num>
  <w:num w:numId="21">
    <w:abstractNumId w:val="20"/>
  </w:num>
  <w:num w:numId="22">
    <w:abstractNumId w:val="19"/>
  </w:num>
  <w:num w:numId="23">
    <w:abstractNumId w:val="3"/>
  </w:num>
  <w:num w:numId="24">
    <w:abstractNumId w:val="9"/>
  </w:num>
  <w:num w:numId="25">
    <w:abstractNumId w:val="15"/>
  </w:num>
  <w:num w:numId="26">
    <w:abstractNumId w:val="23"/>
  </w:num>
  <w:num w:numId="27">
    <w:abstractNumId w:val="26"/>
  </w:num>
  <w:num w:numId="28">
    <w:abstractNumId w:val="10"/>
  </w:num>
  <w:num w:numId="29">
    <w:abstractNumId w:val="14"/>
  </w:num>
  <w:num w:numId="30">
    <w:abstractNumId w:val="30"/>
  </w:num>
  <w:num w:numId="31">
    <w:abstractNumId w:val="16"/>
  </w:num>
  <w:num w:numId="32">
    <w:abstractNumId w:val="21"/>
  </w:num>
  <w:num w:numId="33">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autoHyphenation/>
  <w:drawingGridHorizontalSpacing w:val="120"/>
  <w:displayHorizontalDrawingGridEvery w:val="2"/>
  <w:characterSpacingControl w:val="doNotCompress"/>
  <w:hdrShapeDefaults>
    <o:shapedefaults v:ext="edit" spidmax="3074"/>
  </w:hdrShapeDefaults>
  <w:footnotePr>
    <w:footnote w:id="-1"/>
    <w:footnote w:id="0"/>
    <w:footnote w:id="1"/>
  </w:footnotePr>
  <w:endnotePr>
    <w:endnote w:id="-1"/>
    <w:endnote w:id="0"/>
    <w:endnote w:id="1"/>
  </w:endnotePr>
  <w:compat/>
  <w:rsids>
    <w:rsidRoot w:val="002B04DB"/>
    <w:rsid w:val="00003137"/>
    <w:rsid w:val="00003D24"/>
    <w:rsid w:val="00006044"/>
    <w:rsid w:val="00007577"/>
    <w:rsid w:val="00007BC9"/>
    <w:rsid w:val="00016AF2"/>
    <w:rsid w:val="00027ED4"/>
    <w:rsid w:val="00036845"/>
    <w:rsid w:val="00040239"/>
    <w:rsid w:val="00045383"/>
    <w:rsid w:val="00047380"/>
    <w:rsid w:val="000473A7"/>
    <w:rsid w:val="00056D4F"/>
    <w:rsid w:val="00057168"/>
    <w:rsid w:val="00057B05"/>
    <w:rsid w:val="00066F35"/>
    <w:rsid w:val="00071E38"/>
    <w:rsid w:val="00081FFB"/>
    <w:rsid w:val="00087753"/>
    <w:rsid w:val="00093026"/>
    <w:rsid w:val="00097C1B"/>
    <w:rsid w:val="000A1DE1"/>
    <w:rsid w:val="000A40BA"/>
    <w:rsid w:val="000A4678"/>
    <w:rsid w:val="000B1A54"/>
    <w:rsid w:val="000B385F"/>
    <w:rsid w:val="000B470A"/>
    <w:rsid w:val="000B4C79"/>
    <w:rsid w:val="000B4DBA"/>
    <w:rsid w:val="000C0E96"/>
    <w:rsid w:val="000C2D73"/>
    <w:rsid w:val="000C3A79"/>
    <w:rsid w:val="000D087B"/>
    <w:rsid w:val="000E4516"/>
    <w:rsid w:val="000E6B64"/>
    <w:rsid w:val="000E73E1"/>
    <w:rsid w:val="000F08DE"/>
    <w:rsid w:val="000F280B"/>
    <w:rsid w:val="000F2F8D"/>
    <w:rsid w:val="000F3429"/>
    <w:rsid w:val="000F35A3"/>
    <w:rsid w:val="00100EE9"/>
    <w:rsid w:val="001011D5"/>
    <w:rsid w:val="001013DC"/>
    <w:rsid w:val="001054B9"/>
    <w:rsid w:val="00106670"/>
    <w:rsid w:val="00114399"/>
    <w:rsid w:val="00115D65"/>
    <w:rsid w:val="00122AD6"/>
    <w:rsid w:val="00123E25"/>
    <w:rsid w:val="001246D6"/>
    <w:rsid w:val="001274FF"/>
    <w:rsid w:val="00131782"/>
    <w:rsid w:val="00135DCC"/>
    <w:rsid w:val="001448EB"/>
    <w:rsid w:val="00154AB9"/>
    <w:rsid w:val="00157284"/>
    <w:rsid w:val="0016163B"/>
    <w:rsid w:val="001621EB"/>
    <w:rsid w:val="00167182"/>
    <w:rsid w:val="00177E1F"/>
    <w:rsid w:val="001811C9"/>
    <w:rsid w:val="00181F82"/>
    <w:rsid w:val="00184622"/>
    <w:rsid w:val="00191FE5"/>
    <w:rsid w:val="00193DAD"/>
    <w:rsid w:val="001945FB"/>
    <w:rsid w:val="00195C3D"/>
    <w:rsid w:val="001A2805"/>
    <w:rsid w:val="001B6D40"/>
    <w:rsid w:val="001B7D83"/>
    <w:rsid w:val="001B7F0E"/>
    <w:rsid w:val="001D243A"/>
    <w:rsid w:val="001E1C4B"/>
    <w:rsid w:val="001F2825"/>
    <w:rsid w:val="001F2F5A"/>
    <w:rsid w:val="001F634A"/>
    <w:rsid w:val="001F7153"/>
    <w:rsid w:val="002011B8"/>
    <w:rsid w:val="00201413"/>
    <w:rsid w:val="0021071A"/>
    <w:rsid w:val="0021166C"/>
    <w:rsid w:val="00214928"/>
    <w:rsid w:val="00216D94"/>
    <w:rsid w:val="002248EC"/>
    <w:rsid w:val="00226A18"/>
    <w:rsid w:val="00227A82"/>
    <w:rsid w:val="002316C8"/>
    <w:rsid w:val="00236D28"/>
    <w:rsid w:val="0023749C"/>
    <w:rsid w:val="00240F7D"/>
    <w:rsid w:val="00243E9E"/>
    <w:rsid w:val="002536F0"/>
    <w:rsid w:val="0025564A"/>
    <w:rsid w:val="00262938"/>
    <w:rsid w:val="0027075C"/>
    <w:rsid w:val="00273B8E"/>
    <w:rsid w:val="0027426B"/>
    <w:rsid w:val="0027603D"/>
    <w:rsid w:val="00281A02"/>
    <w:rsid w:val="002832D5"/>
    <w:rsid w:val="00283EE7"/>
    <w:rsid w:val="002870EC"/>
    <w:rsid w:val="00290889"/>
    <w:rsid w:val="002978BB"/>
    <w:rsid w:val="002B04DB"/>
    <w:rsid w:val="002B2D31"/>
    <w:rsid w:val="002B33F4"/>
    <w:rsid w:val="002B4E43"/>
    <w:rsid w:val="002C0F98"/>
    <w:rsid w:val="002D2D13"/>
    <w:rsid w:val="002E2BB0"/>
    <w:rsid w:val="002E37B4"/>
    <w:rsid w:val="002E65CE"/>
    <w:rsid w:val="002E6FA8"/>
    <w:rsid w:val="002F12A7"/>
    <w:rsid w:val="002F71CF"/>
    <w:rsid w:val="00300BCF"/>
    <w:rsid w:val="0031501E"/>
    <w:rsid w:val="00316AE1"/>
    <w:rsid w:val="00330143"/>
    <w:rsid w:val="00333D32"/>
    <w:rsid w:val="00337031"/>
    <w:rsid w:val="00342E7B"/>
    <w:rsid w:val="00344F94"/>
    <w:rsid w:val="0034651C"/>
    <w:rsid w:val="00347170"/>
    <w:rsid w:val="00354DDE"/>
    <w:rsid w:val="00355CC9"/>
    <w:rsid w:val="00356C4C"/>
    <w:rsid w:val="003627F8"/>
    <w:rsid w:val="00365E9D"/>
    <w:rsid w:val="00367DD0"/>
    <w:rsid w:val="003718BD"/>
    <w:rsid w:val="00372333"/>
    <w:rsid w:val="00372D16"/>
    <w:rsid w:val="00372F61"/>
    <w:rsid w:val="0037415A"/>
    <w:rsid w:val="0037749E"/>
    <w:rsid w:val="00383841"/>
    <w:rsid w:val="00383BCC"/>
    <w:rsid w:val="00385ED2"/>
    <w:rsid w:val="00385ED9"/>
    <w:rsid w:val="00385FB3"/>
    <w:rsid w:val="0038676E"/>
    <w:rsid w:val="00394C1B"/>
    <w:rsid w:val="003A1B55"/>
    <w:rsid w:val="003A3B72"/>
    <w:rsid w:val="003B36F0"/>
    <w:rsid w:val="003B5C27"/>
    <w:rsid w:val="003B5C49"/>
    <w:rsid w:val="003C1C96"/>
    <w:rsid w:val="003C679F"/>
    <w:rsid w:val="003D087A"/>
    <w:rsid w:val="003E3E3A"/>
    <w:rsid w:val="003E4F45"/>
    <w:rsid w:val="003E72C7"/>
    <w:rsid w:val="003E7C31"/>
    <w:rsid w:val="003F2798"/>
    <w:rsid w:val="003F6DA4"/>
    <w:rsid w:val="00402FC5"/>
    <w:rsid w:val="00403B12"/>
    <w:rsid w:val="00404452"/>
    <w:rsid w:val="004060ED"/>
    <w:rsid w:val="00406BC8"/>
    <w:rsid w:val="00414EF4"/>
    <w:rsid w:val="00415D09"/>
    <w:rsid w:val="00421D6A"/>
    <w:rsid w:val="00422614"/>
    <w:rsid w:val="00424963"/>
    <w:rsid w:val="00426E1D"/>
    <w:rsid w:val="0042764F"/>
    <w:rsid w:val="0042798F"/>
    <w:rsid w:val="004306CA"/>
    <w:rsid w:val="004351D0"/>
    <w:rsid w:val="00436CFC"/>
    <w:rsid w:val="00437D70"/>
    <w:rsid w:val="0044054E"/>
    <w:rsid w:val="00440D88"/>
    <w:rsid w:val="00443B18"/>
    <w:rsid w:val="00444500"/>
    <w:rsid w:val="004460E9"/>
    <w:rsid w:val="00446E7E"/>
    <w:rsid w:val="00453AC5"/>
    <w:rsid w:val="004567FE"/>
    <w:rsid w:val="00461C41"/>
    <w:rsid w:val="00467AD4"/>
    <w:rsid w:val="00470E2E"/>
    <w:rsid w:val="00474CF8"/>
    <w:rsid w:val="004815C8"/>
    <w:rsid w:val="004861E0"/>
    <w:rsid w:val="00486B74"/>
    <w:rsid w:val="00491F35"/>
    <w:rsid w:val="00493572"/>
    <w:rsid w:val="00495730"/>
    <w:rsid w:val="004A1A99"/>
    <w:rsid w:val="004A1E97"/>
    <w:rsid w:val="004A6B6C"/>
    <w:rsid w:val="004B3A5C"/>
    <w:rsid w:val="004C6730"/>
    <w:rsid w:val="004D1D8D"/>
    <w:rsid w:val="004D3FF4"/>
    <w:rsid w:val="004D49C8"/>
    <w:rsid w:val="004D6C47"/>
    <w:rsid w:val="004E2026"/>
    <w:rsid w:val="004E2372"/>
    <w:rsid w:val="004F4282"/>
    <w:rsid w:val="004F4B57"/>
    <w:rsid w:val="005072BD"/>
    <w:rsid w:val="00511F7C"/>
    <w:rsid w:val="00517A6C"/>
    <w:rsid w:val="005216A7"/>
    <w:rsid w:val="005216C0"/>
    <w:rsid w:val="005228A0"/>
    <w:rsid w:val="00522F76"/>
    <w:rsid w:val="00526EA9"/>
    <w:rsid w:val="0052717B"/>
    <w:rsid w:val="00530721"/>
    <w:rsid w:val="005329A1"/>
    <w:rsid w:val="00532B51"/>
    <w:rsid w:val="00534073"/>
    <w:rsid w:val="005354CE"/>
    <w:rsid w:val="00537750"/>
    <w:rsid w:val="00545F49"/>
    <w:rsid w:val="00546EB0"/>
    <w:rsid w:val="0055050D"/>
    <w:rsid w:val="005531C2"/>
    <w:rsid w:val="00557CEA"/>
    <w:rsid w:val="00557CF2"/>
    <w:rsid w:val="00560EFD"/>
    <w:rsid w:val="00561DEC"/>
    <w:rsid w:val="00563452"/>
    <w:rsid w:val="00567250"/>
    <w:rsid w:val="00577A69"/>
    <w:rsid w:val="00580768"/>
    <w:rsid w:val="00582093"/>
    <w:rsid w:val="005822A1"/>
    <w:rsid w:val="00582DAD"/>
    <w:rsid w:val="00585C22"/>
    <w:rsid w:val="00587627"/>
    <w:rsid w:val="0059271C"/>
    <w:rsid w:val="005940BF"/>
    <w:rsid w:val="005942A1"/>
    <w:rsid w:val="005972AD"/>
    <w:rsid w:val="00597952"/>
    <w:rsid w:val="005A3409"/>
    <w:rsid w:val="005A603F"/>
    <w:rsid w:val="005A605B"/>
    <w:rsid w:val="005B22E9"/>
    <w:rsid w:val="005B24DE"/>
    <w:rsid w:val="005B281C"/>
    <w:rsid w:val="005B6F39"/>
    <w:rsid w:val="005D09B7"/>
    <w:rsid w:val="005D1028"/>
    <w:rsid w:val="005D4004"/>
    <w:rsid w:val="005D4E1E"/>
    <w:rsid w:val="005D68F5"/>
    <w:rsid w:val="005D72F7"/>
    <w:rsid w:val="005E41D6"/>
    <w:rsid w:val="005F10B9"/>
    <w:rsid w:val="005F16E3"/>
    <w:rsid w:val="005F758B"/>
    <w:rsid w:val="006022D6"/>
    <w:rsid w:val="00603CE7"/>
    <w:rsid w:val="00611542"/>
    <w:rsid w:val="00611B1A"/>
    <w:rsid w:val="00612EA0"/>
    <w:rsid w:val="0061654B"/>
    <w:rsid w:val="006213F7"/>
    <w:rsid w:val="00621C5C"/>
    <w:rsid w:val="006245DE"/>
    <w:rsid w:val="00633359"/>
    <w:rsid w:val="0064494A"/>
    <w:rsid w:val="0064518A"/>
    <w:rsid w:val="00647C35"/>
    <w:rsid w:val="0065509D"/>
    <w:rsid w:val="00663EF1"/>
    <w:rsid w:val="006730E1"/>
    <w:rsid w:val="0068104F"/>
    <w:rsid w:val="0068218A"/>
    <w:rsid w:val="00683FAB"/>
    <w:rsid w:val="00685CA1"/>
    <w:rsid w:val="006908C3"/>
    <w:rsid w:val="00695F34"/>
    <w:rsid w:val="006A4075"/>
    <w:rsid w:val="006A70BC"/>
    <w:rsid w:val="006A7334"/>
    <w:rsid w:val="006B229C"/>
    <w:rsid w:val="006B345D"/>
    <w:rsid w:val="006B4753"/>
    <w:rsid w:val="006B53CE"/>
    <w:rsid w:val="006C3468"/>
    <w:rsid w:val="006C430B"/>
    <w:rsid w:val="006D24B8"/>
    <w:rsid w:val="006D45F3"/>
    <w:rsid w:val="006D6953"/>
    <w:rsid w:val="006D7251"/>
    <w:rsid w:val="006D796D"/>
    <w:rsid w:val="006E0903"/>
    <w:rsid w:val="006E4258"/>
    <w:rsid w:val="006E440B"/>
    <w:rsid w:val="006E4DAC"/>
    <w:rsid w:val="006E65C0"/>
    <w:rsid w:val="006F14AC"/>
    <w:rsid w:val="006F177A"/>
    <w:rsid w:val="006F3F7E"/>
    <w:rsid w:val="00702F11"/>
    <w:rsid w:val="00707A1D"/>
    <w:rsid w:val="007115F1"/>
    <w:rsid w:val="007127F1"/>
    <w:rsid w:val="00720E09"/>
    <w:rsid w:val="00730C39"/>
    <w:rsid w:val="007311DE"/>
    <w:rsid w:val="00731BEA"/>
    <w:rsid w:val="00745C08"/>
    <w:rsid w:val="00747F02"/>
    <w:rsid w:val="00750EE2"/>
    <w:rsid w:val="0075206A"/>
    <w:rsid w:val="00752D62"/>
    <w:rsid w:val="0075382A"/>
    <w:rsid w:val="007543D0"/>
    <w:rsid w:val="007576E6"/>
    <w:rsid w:val="00762B08"/>
    <w:rsid w:val="00763E5D"/>
    <w:rsid w:val="00766D01"/>
    <w:rsid w:val="00770C3C"/>
    <w:rsid w:val="00773A3A"/>
    <w:rsid w:val="00774378"/>
    <w:rsid w:val="007744E7"/>
    <w:rsid w:val="00776F7C"/>
    <w:rsid w:val="0078173F"/>
    <w:rsid w:val="007842F3"/>
    <w:rsid w:val="00791345"/>
    <w:rsid w:val="0079548A"/>
    <w:rsid w:val="007A334A"/>
    <w:rsid w:val="007B5669"/>
    <w:rsid w:val="007B64E1"/>
    <w:rsid w:val="007B6A13"/>
    <w:rsid w:val="007B70BD"/>
    <w:rsid w:val="007C1C33"/>
    <w:rsid w:val="007C285A"/>
    <w:rsid w:val="007C67B6"/>
    <w:rsid w:val="007C6E6B"/>
    <w:rsid w:val="007D1878"/>
    <w:rsid w:val="007D4EC1"/>
    <w:rsid w:val="007E103F"/>
    <w:rsid w:val="007E5971"/>
    <w:rsid w:val="007E7DFF"/>
    <w:rsid w:val="007F2CD5"/>
    <w:rsid w:val="007F32B7"/>
    <w:rsid w:val="007F5303"/>
    <w:rsid w:val="007F5AD9"/>
    <w:rsid w:val="00803C27"/>
    <w:rsid w:val="00803FF0"/>
    <w:rsid w:val="008056A0"/>
    <w:rsid w:val="00813024"/>
    <w:rsid w:val="00814581"/>
    <w:rsid w:val="00821693"/>
    <w:rsid w:val="00821718"/>
    <w:rsid w:val="00822F17"/>
    <w:rsid w:val="00826CDC"/>
    <w:rsid w:val="00831842"/>
    <w:rsid w:val="008339F5"/>
    <w:rsid w:val="00834F03"/>
    <w:rsid w:val="008414B2"/>
    <w:rsid w:val="00843074"/>
    <w:rsid w:val="00844688"/>
    <w:rsid w:val="008523BB"/>
    <w:rsid w:val="00861172"/>
    <w:rsid w:val="00865078"/>
    <w:rsid w:val="008659A1"/>
    <w:rsid w:val="0087181E"/>
    <w:rsid w:val="008729E3"/>
    <w:rsid w:val="008805B2"/>
    <w:rsid w:val="00885666"/>
    <w:rsid w:val="008A1802"/>
    <w:rsid w:val="008B4135"/>
    <w:rsid w:val="008B695F"/>
    <w:rsid w:val="008B768E"/>
    <w:rsid w:val="008C1E49"/>
    <w:rsid w:val="008D27BD"/>
    <w:rsid w:val="008D63F6"/>
    <w:rsid w:val="008D6792"/>
    <w:rsid w:val="008E4FD9"/>
    <w:rsid w:val="008E5864"/>
    <w:rsid w:val="008E71E6"/>
    <w:rsid w:val="008E79D0"/>
    <w:rsid w:val="008F32CD"/>
    <w:rsid w:val="008F6686"/>
    <w:rsid w:val="0090439D"/>
    <w:rsid w:val="00905408"/>
    <w:rsid w:val="0090770D"/>
    <w:rsid w:val="00912C46"/>
    <w:rsid w:val="009160D7"/>
    <w:rsid w:val="00917A3A"/>
    <w:rsid w:val="00917D75"/>
    <w:rsid w:val="00917DF4"/>
    <w:rsid w:val="00923D90"/>
    <w:rsid w:val="00927337"/>
    <w:rsid w:val="00932774"/>
    <w:rsid w:val="00947BF8"/>
    <w:rsid w:val="00950C54"/>
    <w:rsid w:val="00950DBD"/>
    <w:rsid w:val="0095473A"/>
    <w:rsid w:val="00955497"/>
    <w:rsid w:val="00961588"/>
    <w:rsid w:val="00965925"/>
    <w:rsid w:val="00965B6E"/>
    <w:rsid w:val="009674DC"/>
    <w:rsid w:val="00970281"/>
    <w:rsid w:val="009748E1"/>
    <w:rsid w:val="00974D0E"/>
    <w:rsid w:val="00975EB4"/>
    <w:rsid w:val="0098086A"/>
    <w:rsid w:val="00982C58"/>
    <w:rsid w:val="00983421"/>
    <w:rsid w:val="0098355F"/>
    <w:rsid w:val="00985ED2"/>
    <w:rsid w:val="009905C3"/>
    <w:rsid w:val="00990B23"/>
    <w:rsid w:val="00992406"/>
    <w:rsid w:val="009943DB"/>
    <w:rsid w:val="009A2738"/>
    <w:rsid w:val="009A448E"/>
    <w:rsid w:val="009A540F"/>
    <w:rsid w:val="009A5C4D"/>
    <w:rsid w:val="009A67CD"/>
    <w:rsid w:val="009A7D7D"/>
    <w:rsid w:val="009B1962"/>
    <w:rsid w:val="009B2A89"/>
    <w:rsid w:val="009B2D31"/>
    <w:rsid w:val="009B7164"/>
    <w:rsid w:val="009B7548"/>
    <w:rsid w:val="009C138C"/>
    <w:rsid w:val="009C1C57"/>
    <w:rsid w:val="009D1628"/>
    <w:rsid w:val="009D619C"/>
    <w:rsid w:val="009E22DF"/>
    <w:rsid w:val="009E25D5"/>
    <w:rsid w:val="009E7044"/>
    <w:rsid w:val="009E72E9"/>
    <w:rsid w:val="00A02AE5"/>
    <w:rsid w:val="00A03E68"/>
    <w:rsid w:val="00A05F87"/>
    <w:rsid w:val="00A100AA"/>
    <w:rsid w:val="00A1530B"/>
    <w:rsid w:val="00A161E6"/>
    <w:rsid w:val="00A207F9"/>
    <w:rsid w:val="00A20B15"/>
    <w:rsid w:val="00A240C0"/>
    <w:rsid w:val="00A2585A"/>
    <w:rsid w:val="00A258AE"/>
    <w:rsid w:val="00A25E0E"/>
    <w:rsid w:val="00A2753E"/>
    <w:rsid w:val="00A30CFF"/>
    <w:rsid w:val="00A3165D"/>
    <w:rsid w:val="00A32C9B"/>
    <w:rsid w:val="00A3347A"/>
    <w:rsid w:val="00A3710D"/>
    <w:rsid w:val="00A42FF1"/>
    <w:rsid w:val="00A43FEB"/>
    <w:rsid w:val="00A50224"/>
    <w:rsid w:val="00A504C8"/>
    <w:rsid w:val="00A55929"/>
    <w:rsid w:val="00A55AF9"/>
    <w:rsid w:val="00A56BD8"/>
    <w:rsid w:val="00A61D1F"/>
    <w:rsid w:val="00A631D6"/>
    <w:rsid w:val="00A6360B"/>
    <w:rsid w:val="00A64864"/>
    <w:rsid w:val="00A7155A"/>
    <w:rsid w:val="00A73274"/>
    <w:rsid w:val="00A74B6C"/>
    <w:rsid w:val="00A77095"/>
    <w:rsid w:val="00A8230E"/>
    <w:rsid w:val="00A8262E"/>
    <w:rsid w:val="00A82F5D"/>
    <w:rsid w:val="00A833D7"/>
    <w:rsid w:val="00A83B3E"/>
    <w:rsid w:val="00A84981"/>
    <w:rsid w:val="00A92A04"/>
    <w:rsid w:val="00AA00A9"/>
    <w:rsid w:val="00AA64C1"/>
    <w:rsid w:val="00AA7931"/>
    <w:rsid w:val="00AB14AA"/>
    <w:rsid w:val="00AB310E"/>
    <w:rsid w:val="00AB4F26"/>
    <w:rsid w:val="00AC04DA"/>
    <w:rsid w:val="00AC3FFD"/>
    <w:rsid w:val="00AC5512"/>
    <w:rsid w:val="00AD1770"/>
    <w:rsid w:val="00AE19C3"/>
    <w:rsid w:val="00AE201D"/>
    <w:rsid w:val="00AE3AB9"/>
    <w:rsid w:val="00AF0AB0"/>
    <w:rsid w:val="00AF1100"/>
    <w:rsid w:val="00AF11E3"/>
    <w:rsid w:val="00AF18D5"/>
    <w:rsid w:val="00AF3B11"/>
    <w:rsid w:val="00AF4A11"/>
    <w:rsid w:val="00AF76BA"/>
    <w:rsid w:val="00B01487"/>
    <w:rsid w:val="00B02F8E"/>
    <w:rsid w:val="00B07B8C"/>
    <w:rsid w:val="00B07E46"/>
    <w:rsid w:val="00B12EFC"/>
    <w:rsid w:val="00B13F75"/>
    <w:rsid w:val="00B275DB"/>
    <w:rsid w:val="00B306AF"/>
    <w:rsid w:val="00B3326D"/>
    <w:rsid w:val="00B36DC6"/>
    <w:rsid w:val="00B407A0"/>
    <w:rsid w:val="00B441B4"/>
    <w:rsid w:val="00B46E6D"/>
    <w:rsid w:val="00B52D28"/>
    <w:rsid w:val="00B611CD"/>
    <w:rsid w:val="00B64A78"/>
    <w:rsid w:val="00B66AAE"/>
    <w:rsid w:val="00B675B2"/>
    <w:rsid w:val="00B727A8"/>
    <w:rsid w:val="00B75156"/>
    <w:rsid w:val="00B7763C"/>
    <w:rsid w:val="00B84A7C"/>
    <w:rsid w:val="00B87D3B"/>
    <w:rsid w:val="00BA0022"/>
    <w:rsid w:val="00BA6475"/>
    <w:rsid w:val="00BB6B94"/>
    <w:rsid w:val="00BC3D0B"/>
    <w:rsid w:val="00BC662A"/>
    <w:rsid w:val="00BC72A5"/>
    <w:rsid w:val="00BD4FEF"/>
    <w:rsid w:val="00BF3219"/>
    <w:rsid w:val="00BF6C31"/>
    <w:rsid w:val="00BF7BDE"/>
    <w:rsid w:val="00C001E3"/>
    <w:rsid w:val="00C0224F"/>
    <w:rsid w:val="00C034F6"/>
    <w:rsid w:val="00C05012"/>
    <w:rsid w:val="00C11736"/>
    <w:rsid w:val="00C1692A"/>
    <w:rsid w:val="00C2301F"/>
    <w:rsid w:val="00C2407B"/>
    <w:rsid w:val="00C25ED4"/>
    <w:rsid w:val="00C265C8"/>
    <w:rsid w:val="00C267B7"/>
    <w:rsid w:val="00C316DD"/>
    <w:rsid w:val="00C31908"/>
    <w:rsid w:val="00C31CE4"/>
    <w:rsid w:val="00C378B6"/>
    <w:rsid w:val="00C422F4"/>
    <w:rsid w:val="00C42665"/>
    <w:rsid w:val="00C462DD"/>
    <w:rsid w:val="00C46A74"/>
    <w:rsid w:val="00C47A37"/>
    <w:rsid w:val="00C54331"/>
    <w:rsid w:val="00C601B3"/>
    <w:rsid w:val="00C60A8F"/>
    <w:rsid w:val="00C6216D"/>
    <w:rsid w:val="00C63786"/>
    <w:rsid w:val="00C65A05"/>
    <w:rsid w:val="00C71A3D"/>
    <w:rsid w:val="00C7226C"/>
    <w:rsid w:val="00C72882"/>
    <w:rsid w:val="00C84292"/>
    <w:rsid w:val="00C90BFE"/>
    <w:rsid w:val="00C92BA9"/>
    <w:rsid w:val="00C96758"/>
    <w:rsid w:val="00C97DF5"/>
    <w:rsid w:val="00CA3E49"/>
    <w:rsid w:val="00CA65BD"/>
    <w:rsid w:val="00CB0BA6"/>
    <w:rsid w:val="00CB1D5F"/>
    <w:rsid w:val="00CB2812"/>
    <w:rsid w:val="00CB5138"/>
    <w:rsid w:val="00CB7341"/>
    <w:rsid w:val="00CD0A58"/>
    <w:rsid w:val="00CD27C9"/>
    <w:rsid w:val="00CE2283"/>
    <w:rsid w:val="00CE757F"/>
    <w:rsid w:val="00CF0F0E"/>
    <w:rsid w:val="00CF334E"/>
    <w:rsid w:val="00CF3663"/>
    <w:rsid w:val="00D01930"/>
    <w:rsid w:val="00D0288F"/>
    <w:rsid w:val="00D03980"/>
    <w:rsid w:val="00D06F40"/>
    <w:rsid w:val="00D12442"/>
    <w:rsid w:val="00D148CC"/>
    <w:rsid w:val="00D15E6E"/>
    <w:rsid w:val="00D16853"/>
    <w:rsid w:val="00D23DA3"/>
    <w:rsid w:val="00D25D2E"/>
    <w:rsid w:val="00D2769D"/>
    <w:rsid w:val="00D30EAD"/>
    <w:rsid w:val="00D33090"/>
    <w:rsid w:val="00D3496D"/>
    <w:rsid w:val="00D3501F"/>
    <w:rsid w:val="00D37C0A"/>
    <w:rsid w:val="00D4041E"/>
    <w:rsid w:val="00D46706"/>
    <w:rsid w:val="00D52142"/>
    <w:rsid w:val="00D53F1E"/>
    <w:rsid w:val="00D606A2"/>
    <w:rsid w:val="00D639C2"/>
    <w:rsid w:val="00D6512C"/>
    <w:rsid w:val="00D71E54"/>
    <w:rsid w:val="00D744B6"/>
    <w:rsid w:val="00D7730D"/>
    <w:rsid w:val="00D77A23"/>
    <w:rsid w:val="00D8373A"/>
    <w:rsid w:val="00D83FB2"/>
    <w:rsid w:val="00D851E7"/>
    <w:rsid w:val="00D9283F"/>
    <w:rsid w:val="00D94DA8"/>
    <w:rsid w:val="00DA47BF"/>
    <w:rsid w:val="00DB15E7"/>
    <w:rsid w:val="00DB4A35"/>
    <w:rsid w:val="00DB5CD9"/>
    <w:rsid w:val="00DC0F6B"/>
    <w:rsid w:val="00DC3087"/>
    <w:rsid w:val="00DC4F5C"/>
    <w:rsid w:val="00DD45D6"/>
    <w:rsid w:val="00DD4B0A"/>
    <w:rsid w:val="00DD5C75"/>
    <w:rsid w:val="00DE0D3A"/>
    <w:rsid w:val="00DE19F5"/>
    <w:rsid w:val="00DE6D47"/>
    <w:rsid w:val="00DF66BA"/>
    <w:rsid w:val="00DF752B"/>
    <w:rsid w:val="00DF76C6"/>
    <w:rsid w:val="00E0143F"/>
    <w:rsid w:val="00E0460B"/>
    <w:rsid w:val="00E055FD"/>
    <w:rsid w:val="00E0792B"/>
    <w:rsid w:val="00E21562"/>
    <w:rsid w:val="00E221D1"/>
    <w:rsid w:val="00E24079"/>
    <w:rsid w:val="00E244FF"/>
    <w:rsid w:val="00E274D5"/>
    <w:rsid w:val="00E279DE"/>
    <w:rsid w:val="00E27F0D"/>
    <w:rsid w:val="00E31D5D"/>
    <w:rsid w:val="00E32F6B"/>
    <w:rsid w:val="00E3759A"/>
    <w:rsid w:val="00E42A75"/>
    <w:rsid w:val="00E43575"/>
    <w:rsid w:val="00E43F3E"/>
    <w:rsid w:val="00E50781"/>
    <w:rsid w:val="00E52069"/>
    <w:rsid w:val="00E60D77"/>
    <w:rsid w:val="00E638A0"/>
    <w:rsid w:val="00E71762"/>
    <w:rsid w:val="00E75154"/>
    <w:rsid w:val="00E8516B"/>
    <w:rsid w:val="00E8589C"/>
    <w:rsid w:val="00E87F1B"/>
    <w:rsid w:val="00E91BDF"/>
    <w:rsid w:val="00E97A5C"/>
    <w:rsid w:val="00EA193B"/>
    <w:rsid w:val="00EA3B5E"/>
    <w:rsid w:val="00EA771D"/>
    <w:rsid w:val="00EB0D3F"/>
    <w:rsid w:val="00EB6A56"/>
    <w:rsid w:val="00EB6F68"/>
    <w:rsid w:val="00EC37CA"/>
    <w:rsid w:val="00EC7207"/>
    <w:rsid w:val="00ED01E6"/>
    <w:rsid w:val="00ED1A6C"/>
    <w:rsid w:val="00ED5724"/>
    <w:rsid w:val="00EE095E"/>
    <w:rsid w:val="00EE1E28"/>
    <w:rsid w:val="00EE215E"/>
    <w:rsid w:val="00EE4F25"/>
    <w:rsid w:val="00EE6887"/>
    <w:rsid w:val="00EE75F5"/>
    <w:rsid w:val="00EF03AE"/>
    <w:rsid w:val="00EF5CBA"/>
    <w:rsid w:val="00EF73D7"/>
    <w:rsid w:val="00F010A3"/>
    <w:rsid w:val="00F017CE"/>
    <w:rsid w:val="00F01822"/>
    <w:rsid w:val="00F025CC"/>
    <w:rsid w:val="00F044A0"/>
    <w:rsid w:val="00F053C4"/>
    <w:rsid w:val="00F05871"/>
    <w:rsid w:val="00F074B5"/>
    <w:rsid w:val="00F15928"/>
    <w:rsid w:val="00F161E1"/>
    <w:rsid w:val="00F23F2B"/>
    <w:rsid w:val="00F245C8"/>
    <w:rsid w:val="00F25FFE"/>
    <w:rsid w:val="00F262BE"/>
    <w:rsid w:val="00F30FD6"/>
    <w:rsid w:val="00F32AFF"/>
    <w:rsid w:val="00F32C87"/>
    <w:rsid w:val="00F342EA"/>
    <w:rsid w:val="00F35A76"/>
    <w:rsid w:val="00F43DEB"/>
    <w:rsid w:val="00F51EEC"/>
    <w:rsid w:val="00F61E4C"/>
    <w:rsid w:val="00F6292A"/>
    <w:rsid w:val="00F700E5"/>
    <w:rsid w:val="00F71E96"/>
    <w:rsid w:val="00F72698"/>
    <w:rsid w:val="00F73096"/>
    <w:rsid w:val="00F740B8"/>
    <w:rsid w:val="00F76E07"/>
    <w:rsid w:val="00F823FC"/>
    <w:rsid w:val="00F93C55"/>
    <w:rsid w:val="00F95B86"/>
    <w:rsid w:val="00F96EC4"/>
    <w:rsid w:val="00FA2E3E"/>
    <w:rsid w:val="00FB2F32"/>
    <w:rsid w:val="00FC029E"/>
    <w:rsid w:val="00FC30CB"/>
    <w:rsid w:val="00FD08B7"/>
    <w:rsid w:val="00FD23B7"/>
    <w:rsid w:val="00FD2E06"/>
    <w:rsid w:val="00FD56DC"/>
    <w:rsid w:val="00FE03D7"/>
    <w:rsid w:val="00FE1160"/>
    <w:rsid w:val="00FE35A9"/>
    <w:rsid w:val="00FE3C36"/>
    <w:rsid w:val="00FE50E2"/>
    <w:rsid w:val="00FE57CA"/>
    <w:rsid w:val="00FF0464"/>
    <w:rsid w:val="00FF2204"/>
    <w:rsid w:val="00FF457A"/>
    <w:rsid w:val="00FF7056"/>
    <w:rsid w:val="1289308A"/>
    <w:rsid w:val="4E5ABC0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Vrinda"/>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04DB"/>
    <w:rPr>
      <w:rFonts w:ascii="Times New Roman" w:eastAsia="Times New Roman" w:hAnsi="Times New Roman" w:cs="Times New Roman"/>
      <w:sz w:val="24"/>
      <w:szCs w:val="24"/>
    </w:rPr>
  </w:style>
  <w:style w:type="paragraph" w:styleId="1">
    <w:name w:val="heading 1"/>
    <w:basedOn w:val="a"/>
    <w:next w:val="a"/>
    <w:link w:val="10"/>
    <w:uiPriority w:val="9"/>
    <w:qFormat/>
    <w:rsid w:val="002B04DB"/>
    <w:pPr>
      <w:keepNext/>
      <w:pageBreakBefore/>
      <w:suppressAutoHyphens/>
      <w:spacing w:after="240"/>
      <w:jc w:val="center"/>
      <w:outlineLvl w:val="0"/>
    </w:pPr>
    <w:rPr>
      <w:rFonts w:cs="Vrinda"/>
      <w:b/>
      <w:bCs/>
      <w:caps/>
      <w:kern w:val="32"/>
      <w:sz w:val="28"/>
      <w:szCs w:val="32"/>
      <w:lang w:bidi="bn-IN"/>
    </w:rPr>
  </w:style>
  <w:style w:type="paragraph" w:styleId="2">
    <w:name w:val="heading 2"/>
    <w:basedOn w:val="a"/>
    <w:next w:val="a"/>
    <w:link w:val="20"/>
    <w:uiPriority w:val="9"/>
    <w:unhideWhenUsed/>
    <w:qFormat/>
    <w:rsid w:val="00AA64C1"/>
    <w:pPr>
      <w:keepNext/>
      <w:keepLines/>
      <w:spacing w:before="40"/>
      <w:outlineLvl w:val="1"/>
    </w:pPr>
    <w:rPr>
      <w:rFonts w:ascii="Cambria" w:hAnsi="Cambria" w:cs="Vrinda"/>
      <w:color w:val="365F91"/>
      <w:sz w:val="26"/>
      <w:szCs w:val="26"/>
      <w:lang w:bidi="bn-IN"/>
    </w:rPr>
  </w:style>
  <w:style w:type="paragraph" w:styleId="3">
    <w:name w:val="heading 3"/>
    <w:basedOn w:val="a"/>
    <w:next w:val="a"/>
    <w:link w:val="30"/>
    <w:uiPriority w:val="9"/>
    <w:semiHidden/>
    <w:unhideWhenUsed/>
    <w:qFormat/>
    <w:rsid w:val="00974D0E"/>
    <w:pPr>
      <w:keepNext/>
      <w:keepLines/>
      <w:spacing w:before="40"/>
      <w:outlineLvl w:val="2"/>
    </w:pPr>
    <w:rPr>
      <w:rFonts w:ascii="Cambria" w:hAnsi="Cambria" w:cs="Vrinda"/>
      <w:color w:val="243F60"/>
      <w:lang w:bidi="bn-IN"/>
    </w:rPr>
  </w:style>
  <w:style w:type="paragraph" w:styleId="4">
    <w:name w:val="heading 4"/>
    <w:basedOn w:val="a"/>
    <w:next w:val="a"/>
    <w:link w:val="40"/>
    <w:uiPriority w:val="9"/>
    <w:semiHidden/>
    <w:unhideWhenUsed/>
    <w:qFormat/>
    <w:rsid w:val="007F5AD9"/>
    <w:pPr>
      <w:keepNext/>
      <w:spacing w:before="240" w:after="60"/>
      <w:outlineLvl w:val="3"/>
    </w:pPr>
    <w:rPr>
      <w:rFonts w:ascii="Calibri" w:hAnsi="Calibri" w:cs="Vrinda"/>
      <w:b/>
      <w:bCs/>
      <w:sz w:val="28"/>
      <w:szCs w:val="28"/>
      <w:lang w:bidi="bn-IN"/>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text">
    <w:name w:val="text"/>
    <w:basedOn w:val="a0"/>
    <w:rsid w:val="002B04DB"/>
  </w:style>
  <w:style w:type="character" w:customStyle="1" w:styleId="10">
    <w:name w:val="Заголовок 1 Знак"/>
    <w:link w:val="1"/>
    <w:uiPriority w:val="9"/>
    <w:rsid w:val="002B04DB"/>
    <w:rPr>
      <w:rFonts w:ascii="Times New Roman" w:eastAsia="Times New Roman" w:hAnsi="Times New Roman" w:cs="Times New Roman"/>
      <w:b/>
      <w:bCs/>
      <w:caps/>
      <w:kern w:val="32"/>
      <w:sz w:val="28"/>
      <w:szCs w:val="32"/>
    </w:rPr>
  </w:style>
  <w:style w:type="paragraph" w:styleId="a3">
    <w:name w:val="List Paragraph"/>
    <w:basedOn w:val="a"/>
    <w:uiPriority w:val="34"/>
    <w:qFormat/>
    <w:rsid w:val="00FB2F32"/>
    <w:pPr>
      <w:ind w:left="720"/>
      <w:contextualSpacing/>
    </w:pPr>
  </w:style>
  <w:style w:type="character" w:styleId="a4">
    <w:name w:val="Hyperlink"/>
    <w:uiPriority w:val="99"/>
    <w:unhideWhenUsed/>
    <w:rsid w:val="00C96758"/>
    <w:rPr>
      <w:color w:val="0000FF"/>
      <w:u w:val="single"/>
    </w:rPr>
  </w:style>
  <w:style w:type="character" w:customStyle="1" w:styleId="apple-converted-space">
    <w:name w:val="apple-converted-space"/>
    <w:basedOn w:val="a0"/>
    <w:rsid w:val="007F5303"/>
  </w:style>
  <w:style w:type="character" w:styleId="a5">
    <w:name w:val="Strong"/>
    <w:uiPriority w:val="22"/>
    <w:qFormat/>
    <w:rsid w:val="007F5303"/>
    <w:rPr>
      <w:b/>
      <w:bCs/>
    </w:rPr>
  </w:style>
  <w:style w:type="paragraph" w:styleId="a6">
    <w:name w:val="Balloon Text"/>
    <w:basedOn w:val="a"/>
    <w:link w:val="a7"/>
    <w:uiPriority w:val="99"/>
    <w:semiHidden/>
    <w:unhideWhenUsed/>
    <w:rsid w:val="007F2CD5"/>
    <w:rPr>
      <w:rFonts w:ascii="Tahoma" w:hAnsi="Tahoma" w:cs="Vrinda"/>
      <w:sz w:val="16"/>
      <w:szCs w:val="16"/>
      <w:lang w:bidi="bn-IN"/>
    </w:rPr>
  </w:style>
  <w:style w:type="character" w:customStyle="1" w:styleId="a7">
    <w:name w:val="Текст выноски Знак"/>
    <w:link w:val="a6"/>
    <w:uiPriority w:val="99"/>
    <w:semiHidden/>
    <w:rsid w:val="007F2CD5"/>
    <w:rPr>
      <w:rFonts w:ascii="Tahoma" w:eastAsia="Times New Roman" w:hAnsi="Tahoma" w:cs="Tahoma"/>
      <w:sz w:val="16"/>
      <w:szCs w:val="16"/>
      <w:lang w:eastAsia="ru-RU"/>
    </w:rPr>
  </w:style>
  <w:style w:type="paragraph" w:styleId="a8">
    <w:name w:val="header"/>
    <w:basedOn w:val="a"/>
    <w:link w:val="a9"/>
    <w:uiPriority w:val="99"/>
    <w:unhideWhenUsed/>
    <w:rsid w:val="00F93C55"/>
    <w:pPr>
      <w:tabs>
        <w:tab w:val="center" w:pos="4677"/>
        <w:tab w:val="right" w:pos="9355"/>
      </w:tabs>
    </w:pPr>
    <w:rPr>
      <w:rFonts w:cs="Vrinda"/>
      <w:lang w:bidi="bn-IN"/>
    </w:rPr>
  </w:style>
  <w:style w:type="character" w:customStyle="1" w:styleId="a9">
    <w:name w:val="Верхний колонтитул Знак"/>
    <w:link w:val="a8"/>
    <w:uiPriority w:val="99"/>
    <w:rsid w:val="00F93C55"/>
    <w:rPr>
      <w:rFonts w:ascii="Times New Roman" w:eastAsia="Times New Roman" w:hAnsi="Times New Roman" w:cs="Times New Roman"/>
      <w:sz w:val="24"/>
      <w:szCs w:val="24"/>
      <w:lang w:eastAsia="ru-RU"/>
    </w:rPr>
  </w:style>
  <w:style w:type="paragraph" w:styleId="aa">
    <w:name w:val="footer"/>
    <w:basedOn w:val="a"/>
    <w:link w:val="ab"/>
    <w:uiPriority w:val="99"/>
    <w:unhideWhenUsed/>
    <w:rsid w:val="00F93C55"/>
    <w:pPr>
      <w:tabs>
        <w:tab w:val="center" w:pos="4677"/>
        <w:tab w:val="right" w:pos="9355"/>
      </w:tabs>
    </w:pPr>
    <w:rPr>
      <w:rFonts w:cs="Vrinda"/>
      <w:lang w:bidi="bn-IN"/>
    </w:rPr>
  </w:style>
  <w:style w:type="character" w:customStyle="1" w:styleId="ab">
    <w:name w:val="Нижний колонтитул Знак"/>
    <w:link w:val="aa"/>
    <w:uiPriority w:val="99"/>
    <w:rsid w:val="00F93C55"/>
    <w:rPr>
      <w:rFonts w:ascii="Times New Roman" w:eastAsia="Times New Roman" w:hAnsi="Times New Roman" w:cs="Times New Roman"/>
      <w:sz w:val="24"/>
      <w:szCs w:val="24"/>
      <w:lang w:eastAsia="ru-RU"/>
    </w:rPr>
  </w:style>
  <w:style w:type="paragraph" w:customStyle="1" w:styleId="Pa1">
    <w:name w:val="Pa1"/>
    <w:basedOn w:val="a"/>
    <w:next w:val="a"/>
    <w:uiPriority w:val="99"/>
    <w:rsid w:val="00DD45D6"/>
    <w:pPr>
      <w:autoSpaceDE w:val="0"/>
      <w:autoSpaceDN w:val="0"/>
      <w:adjustRightInd w:val="0"/>
      <w:spacing w:line="233" w:lineRule="atLeast"/>
    </w:pPr>
    <w:rPr>
      <w:rFonts w:eastAsia="Calibri"/>
      <w:lang w:eastAsia="en-US"/>
    </w:rPr>
  </w:style>
  <w:style w:type="character" w:customStyle="1" w:styleId="A40">
    <w:name w:val="A4"/>
    <w:uiPriority w:val="99"/>
    <w:rsid w:val="00DD45D6"/>
    <w:rPr>
      <w:color w:val="000000"/>
      <w:sz w:val="20"/>
      <w:szCs w:val="20"/>
    </w:rPr>
  </w:style>
  <w:style w:type="paragraph" w:customStyle="1" w:styleId="Pa3">
    <w:name w:val="Pa3"/>
    <w:basedOn w:val="a"/>
    <w:next w:val="a"/>
    <w:uiPriority w:val="99"/>
    <w:rsid w:val="005B281C"/>
    <w:pPr>
      <w:autoSpaceDE w:val="0"/>
      <w:autoSpaceDN w:val="0"/>
      <w:adjustRightInd w:val="0"/>
      <w:spacing w:line="233" w:lineRule="atLeast"/>
    </w:pPr>
    <w:rPr>
      <w:rFonts w:eastAsia="Calibri"/>
      <w:lang w:eastAsia="en-US"/>
    </w:rPr>
  </w:style>
  <w:style w:type="character" w:customStyle="1" w:styleId="A50">
    <w:name w:val="A5"/>
    <w:uiPriority w:val="99"/>
    <w:rsid w:val="005B281C"/>
    <w:rPr>
      <w:b/>
      <w:bCs/>
      <w:color w:val="000000"/>
      <w:sz w:val="22"/>
      <w:szCs w:val="22"/>
    </w:rPr>
  </w:style>
  <w:style w:type="character" w:customStyle="1" w:styleId="30">
    <w:name w:val="Заголовок 3 Знак"/>
    <w:link w:val="3"/>
    <w:uiPriority w:val="9"/>
    <w:semiHidden/>
    <w:rsid w:val="00974D0E"/>
    <w:rPr>
      <w:rFonts w:ascii="Cambria" w:eastAsia="Times New Roman" w:hAnsi="Cambria" w:cs="Vrinda"/>
      <w:color w:val="243F60"/>
      <w:sz w:val="24"/>
      <w:szCs w:val="24"/>
      <w:lang w:eastAsia="ru-RU"/>
    </w:rPr>
  </w:style>
  <w:style w:type="character" w:styleId="HTML">
    <w:name w:val="HTML Cite"/>
    <w:uiPriority w:val="99"/>
    <w:semiHidden/>
    <w:unhideWhenUsed/>
    <w:rsid w:val="008056A0"/>
    <w:rPr>
      <w:i/>
      <w:iCs/>
    </w:rPr>
  </w:style>
  <w:style w:type="character" w:customStyle="1" w:styleId="20">
    <w:name w:val="Заголовок 2 Знак"/>
    <w:link w:val="2"/>
    <w:uiPriority w:val="9"/>
    <w:rsid w:val="00AA64C1"/>
    <w:rPr>
      <w:rFonts w:ascii="Cambria" w:eastAsia="Times New Roman" w:hAnsi="Cambria" w:cs="Vrinda"/>
      <w:color w:val="365F91"/>
      <w:sz w:val="26"/>
      <w:szCs w:val="26"/>
      <w:lang w:eastAsia="ru-RU"/>
    </w:rPr>
  </w:style>
  <w:style w:type="paragraph" w:customStyle="1" w:styleId="Standard">
    <w:name w:val="Standard"/>
    <w:rsid w:val="00BC72A5"/>
    <w:pPr>
      <w:widowControl w:val="0"/>
      <w:suppressAutoHyphens/>
      <w:autoSpaceDN w:val="0"/>
      <w:textAlignment w:val="baseline"/>
    </w:pPr>
    <w:rPr>
      <w:rFonts w:ascii="Times New Roman" w:eastAsia="Andale Sans UI" w:hAnsi="Times New Roman" w:cs="Tahoma"/>
      <w:kern w:val="3"/>
      <w:sz w:val="24"/>
      <w:szCs w:val="24"/>
      <w:lang w:val="de-DE" w:eastAsia="ja-JP" w:bidi="fa-IR"/>
    </w:rPr>
  </w:style>
  <w:style w:type="character" w:styleId="ac">
    <w:name w:val="annotation reference"/>
    <w:uiPriority w:val="99"/>
    <w:semiHidden/>
    <w:unhideWhenUsed/>
    <w:rsid w:val="00C31CE4"/>
    <w:rPr>
      <w:sz w:val="16"/>
      <w:szCs w:val="16"/>
    </w:rPr>
  </w:style>
  <w:style w:type="paragraph" w:styleId="ad">
    <w:name w:val="annotation text"/>
    <w:basedOn w:val="a"/>
    <w:link w:val="ae"/>
    <w:uiPriority w:val="99"/>
    <w:semiHidden/>
    <w:unhideWhenUsed/>
    <w:rsid w:val="00C31CE4"/>
    <w:rPr>
      <w:rFonts w:cs="Vrinda"/>
      <w:sz w:val="20"/>
      <w:szCs w:val="20"/>
      <w:lang w:bidi="bn-IN"/>
    </w:rPr>
  </w:style>
  <w:style w:type="character" w:customStyle="1" w:styleId="ae">
    <w:name w:val="Текст примечания Знак"/>
    <w:link w:val="ad"/>
    <w:uiPriority w:val="99"/>
    <w:semiHidden/>
    <w:rsid w:val="00C31CE4"/>
    <w:rPr>
      <w:rFonts w:ascii="Times New Roman" w:eastAsia="Times New Roman" w:hAnsi="Times New Roman" w:cs="Times New Roman"/>
      <w:lang w:val="ru-RU" w:eastAsia="ru-RU"/>
    </w:rPr>
  </w:style>
  <w:style w:type="paragraph" w:styleId="af">
    <w:name w:val="annotation subject"/>
    <w:basedOn w:val="ad"/>
    <w:next w:val="ad"/>
    <w:link w:val="af0"/>
    <w:uiPriority w:val="99"/>
    <w:semiHidden/>
    <w:unhideWhenUsed/>
    <w:rsid w:val="00C31CE4"/>
    <w:rPr>
      <w:b/>
      <w:bCs/>
    </w:rPr>
  </w:style>
  <w:style w:type="character" w:customStyle="1" w:styleId="af0">
    <w:name w:val="Тема примечания Знак"/>
    <w:link w:val="af"/>
    <w:uiPriority w:val="99"/>
    <w:semiHidden/>
    <w:rsid w:val="00C31CE4"/>
    <w:rPr>
      <w:rFonts w:ascii="Times New Roman" w:eastAsia="Times New Roman" w:hAnsi="Times New Roman" w:cs="Times New Roman"/>
      <w:b/>
      <w:bCs/>
      <w:lang w:val="ru-RU" w:eastAsia="ru-RU"/>
    </w:rPr>
  </w:style>
  <w:style w:type="paragraph" w:styleId="af1">
    <w:name w:val="Revision"/>
    <w:hidden/>
    <w:uiPriority w:val="99"/>
    <w:semiHidden/>
    <w:rsid w:val="00415D09"/>
    <w:rPr>
      <w:rFonts w:ascii="Times New Roman" w:eastAsia="Times New Roman" w:hAnsi="Times New Roman" w:cs="Times New Roman"/>
      <w:sz w:val="24"/>
      <w:szCs w:val="24"/>
    </w:rPr>
  </w:style>
  <w:style w:type="table" w:styleId="af2">
    <w:name w:val="Table Grid"/>
    <w:basedOn w:val="a1"/>
    <w:uiPriority w:val="39"/>
    <w:rsid w:val="009A7D7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tml-italic">
    <w:name w:val="html-italic"/>
    <w:rsid w:val="00421D6A"/>
  </w:style>
  <w:style w:type="character" w:styleId="af3">
    <w:name w:val="Emphasis"/>
    <w:uiPriority w:val="20"/>
    <w:qFormat/>
    <w:rsid w:val="00A05F87"/>
    <w:rPr>
      <w:i/>
      <w:iCs/>
    </w:rPr>
  </w:style>
  <w:style w:type="character" w:styleId="af4">
    <w:name w:val="FollowedHyperlink"/>
    <w:uiPriority w:val="99"/>
    <w:semiHidden/>
    <w:unhideWhenUsed/>
    <w:rsid w:val="006E65C0"/>
    <w:rPr>
      <w:color w:val="954F72"/>
      <w:u w:val="single"/>
    </w:rPr>
  </w:style>
  <w:style w:type="character" w:customStyle="1" w:styleId="40">
    <w:name w:val="Заголовок 4 Знак"/>
    <w:link w:val="4"/>
    <w:uiPriority w:val="9"/>
    <w:semiHidden/>
    <w:rsid w:val="007F5AD9"/>
    <w:rPr>
      <w:rFonts w:eastAsia="Times New Roman"/>
      <w:b/>
      <w:bCs/>
      <w:sz w:val="28"/>
      <w:szCs w:val="28"/>
      <w:lang w:val="ru-RU" w:eastAsia="ru-RU" w:bidi="bn-IN"/>
    </w:rPr>
  </w:style>
</w:styles>
</file>

<file path=word/webSettings.xml><?xml version="1.0" encoding="utf-8"?>
<w:webSettings xmlns:r="http://schemas.openxmlformats.org/officeDocument/2006/relationships" xmlns:w="http://schemas.openxmlformats.org/wordprocessingml/2006/main">
  <w:divs>
    <w:div w:id="35283243">
      <w:bodyDiv w:val="1"/>
      <w:marLeft w:val="0"/>
      <w:marRight w:val="0"/>
      <w:marTop w:val="0"/>
      <w:marBottom w:val="0"/>
      <w:divBdr>
        <w:top w:val="none" w:sz="0" w:space="0" w:color="auto"/>
        <w:left w:val="none" w:sz="0" w:space="0" w:color="auto"/>
        <w:bottom w:val="none" w:sz="0" w:space="0" w:color="auto"/>
        <w:right w:val="none" w:sz="0" w:space="0" w:color="auto"/>
      </w:divBdr>
    </w:div>
    <w:div w:id="119687125">
      <w:bodyDiv w:val="1"/>
      <w:marLeft w:val="0"/>
      <w:marRight w:val="0"/>
      <w:marTop w:val="0"/>
      <w:marBottom w:val="0"/>
      <w:divBdr>
        <w:top w:val="none" w:sz="0" w:space="0" w:color="auto"/>
        <w:left w:val="none" w:sz="0" w:space="0" w:color="auto"/>
        <w:bottom w:val="none" w:sz="0" w:space="0" w:color="auto"/>
        <w:right w:val="none" w:sz="0" w:space="0" w:color="auto"/>
      </w:divBdr>
    </w:div>
    <w:div w:id="213978348">
      <w:bodyDiv w:val="1"/>
      <w:marLeft w:val="0"/>
      <w:marRight w:val="0"/>
      <w:marTop w:val="0"/>
      <w:marBottom w:val="0"/>
      <w:divBdr>
        <w:top w:val="none" w:sz="0" w:space="0" w:color="auto"/>
        <w:left w:val="none" w:sz="0" w:space="0" w:color="auto"/>
        <w:bottom w:val="none" w:sz="0" w:space="0" w:color="auto"/>
        <w:right w:val="none" w:sz="0" w:space="0" w:color="auto"/>
      </w:divBdr>
      <w:divsChild>
        <w:div w:id="326980694">
          <w:marLeft w:val="0"/>
          <w:marRight w:val="0"/>
          <w:marTop w:val="0"/>
          <w:marBottom w:val="0"/>
          <w:divBdr>
            <w:top w:val="none" w:sz="0" w:space="0" w:color="auto"/>
            <w:left w:val="none" w:sz="0" w:space="0" w:color="auto"/>
            <w:bottom w:val="none" w:sz="0" w:space="0" w:color="auto"/>
            <w:right w:val="none" w:sz="0" w:space="0" w:color="auto"/>
          </w:divBdr>
        </w:div>
        <w:div w:id="2091582778">
          <w:marLeft w:val="0"/>
          <w:marRight w:val="0"/>
          <w:marTop w:val="0"/>
          <w:marBottom w:val="0"/>
          <w:divBdr>
            <w:top w:val="single" w:sz="2" w:space="0" w:color="D9D9E3"/>
            <w:left w:val="single" w:sz="2" w:space="0" w:color="D9D9E3"/>
            <w:bottom w:val="single" w:sz="2" w:space="0" w:color="D9D9E3"/>
            <w:right w:val="single" w:sz="2" w:space="0" w:color="D9D9E3"/>
          </w:divBdr>
          <w:divsChild>
            <w:div w:id="2039162495">
              <w:marLeft w:val="0"/>
              <w:marRight w:val="0"/>
              <w:marTop w:val="0"/>
              <w:marBottom w:val="0"/>
              <w:divBdr>
                <w:top w:val="single" w:sz="2" w:space="0" w:color="D9D9E3"/>
                <w:left w:val="single" w:sz="2" w:space="0" w:color="D9D9E3"/>
                <w:bottom w:val="single" w:sz="2" w:space="0" w:color="D9D9E3"/>
                <w:right w:val="single" w:sz="2" w:space="0" w:color="D9D9E3"/>
              </w:divBdr>
              <w:divsChild>
                <w:div w:id="1817799590">
                  <w:marLeft w:val="0"/>
                  <w:marRight w:val="0"/>
                  <w:marTop w:val="0"/>
                  <w:marBottom w:val="0"/>
                  <w:divBdr>
                    <w:top w:val="single" w:sz="2" w:space="0" w:color="D9D9E3"/>
                    <w:left w:val="single" w:sz="2" w:space="0" w:color="D9D9E3"/>
                    <w:bottom w:val="single" w:sz="2" w:space="0" w:color="D9D9E3"/>
                    <w:right w:val="single" w:sz="2" w:space="0" w:color="D9D9E3"/>
                  </w:divBdr>
                  <w:divsChild>
                    <w:div w:id="1757287875">
                      <w:marLeft w:val="0"/>
                      <w:marRight w:val="0"/>
                      <w:marTop w:val="0"/>
                      <w:marBottom w:val="0"/>
                      <w:divBdr>
                        <w:top w:val="single" w:sz="2" w:space="0" w:color="D9D9E3"/>
                        <w:left w:val="single" w:sz="2" w:space="0" w:color="D9D9E3"/>
                        <w:bottom w:val="single" w:sz="2" w:space="0" w:color="D9D9E3"/>
                        <w:right w:val="single" w:sz="2" w:space="0" w:color="D9D9E3"/>
                      </w:divBdr>
                      <w:divsChild>
                        <w:div w:id="15620615">
                          <w:marLeft w:val="0"/>
                          <w:marRight w:val="0"/>
                          <w:marTop w:val="0"/>
                          <w:marBottom w:val="0"/>
                          <w:divBdr>
                            <w:top w:val="single" w:sz="2" w:space="0" w:color="D9D9E3"/>
                            <w:left w:val="single" w:sz="2" w:space="0" w:color="D9D9E3"/>
                            <w:bottom w:val="single" w:sz="2" w:space="0" w:color="D9D9E3"/>
                            <w:right w:val="single" w:sz="2" w:space="0" w:color="D9D9E3"/>
                          </w:divBdr>
                          <w:divsChild>
                            <w:div w:id="902716072">
                              <w:marLeft w:val="0"/>
                              <w:marRight w:val="0"/>
                              <w:marTop w:val="100"/>
                              <w:marBottom w:val="100"/>
                              <w:divBdr>
                                <w:top w:val="single" w:sz="2" w:space="0" w:color="D9D9E3"/>
                                <w:left w:val="single" w:sz="2" w:space="0" w:color="D9D9E3"/>
                                <w:bottom w:val="single" w:sz="2" w:space="0" w:color="D9D9E3"/>
                                <w:right w:val="single" w:sz="2" w:space="0" w:color="D9D9E3"/>
                              </w:divBdr>
                              <w:divsChild>
                                <w:div w:id="1787460601">
                                  <w:marLeft w:val="0"/>
                                  <w:marRight w:val="0"/>
                                  <w:marTop w:val="0"/>
                                  <w:marBottom w:val="0"/>
                                  <w:divBdr>
                                    <w:top w:val="single" w:sz="2" w:space="0" w:color="D9D9E3"/>
                                    <w:left w:val="single" w:sz="2" w:space="0" w:color="D9D9E3"/>
                                    <w:bottom w:val="single" w:sz="2" w:space="0" w:color="D9D9E3"/>
                                    <w:right w:val="single" w:sz="2" w:space="0" w:color="D9D9E3"/>
                                  </w:divBdr>
                                  <w:divsChild>
                                    <w:div w:id="150996355">
                                      <w:marLeft w:val="0"/>
                                      <w:marRight w:val="0"/>
                                      <w:marTop w:val="0"/>
                                      <w:marBottom w:val="0"/>
                                      <w:divBdr>
                                        <w:top w:val="single" w:sz="2" w:space="0" w:color="D9D9E3"/>
                                        <w:left w:val="single" w:sz="2" w:space="0" w:color="D9D9E3"/>
                                        <w:bottom w:val="single" w:sz="2" w:space="0" w:color="D9D9E3"/>
                                        <w:right w:val="single" w:sz="2" w:space="0" w:color="D9D9E3"/>
                                      </w:divBdr>
                                      <w:divsChild>
                                        <w:div w:id="2007050620">
                                          <w:marLeft w:val="0"/>
                                          <w:marRight w:val="0"/>
                                          <w:marTop w:val="0"/>
                                          <w:marBottom w:val="0"/>
                                          <w:divBdr>
                                            <w:top w:val="single" w:sz="2" w:space="0" w:color="D9D9E3"/>
                                            <w:left w:val="single" w:sz="2" w:space="0" w:color="D9D9E3"/>
                                            <w:bottom w:val="single" w:sz="2" w:space="0" w:color="D9D9E3"/>
                                            <w:right w:val="single" w:sz="2" w:space="0" w:color="D9D9E3"/>
                                          </w:divBdr>
                                          <w:divsChild>
                                            <w:div w:id="551355399">
                                              <w:marLeft w:val="0"/>
                                              <w:marRight w:val="0"/>
                                              <w:marTop w:val="0"/>
                                              <w:marBottom w:val="0"/>
                                              <w:divBdr>
                                                <w:top w:val="single" w:sz="2" w:space="0" w:color="D9D9E3"/>
                                                <w:left w:val="single" w:sz="2" w:space="0" w:color="D9D9E3"/>
                                                <w:bottom w:val="single" w:sz="2" w:space="0" w:color="D9D9E3"/>
                                                <w:right w:val="single" w:sz="2" w:space="0" w:color="D9D9E3"/>
                                              </w:divBdr>
                                              <w:divsChild>
                                                <w:div w:id="1325546331">
                                                  <w:marLeft w:val="0"/>
                                                  <w:marRight w:val="0"/>
                                                  <w:marTop w:val="0"/>
                                                  <w:marBottom w:val="0"/>
                                                  <w:divBdr>
                                                    <w:top w:val="single" w:sz="2" w:space="0" w:color="D9D9E3"/>
                                                    <w:left w:val="single" w:sz="2" w:space="0" w:color="D9D9E3"/>
                                                    <w:bottom w:val="single" w:sz="2" w:space="0" w:color="D9D9E3"/>
                                                    <w:right w:val="single" w:sz="2" w:space="0" w:color="D9D9E3"/>
                                                  </w:divBdr>
                                                  <w:divsChild>
                                                    <w:div w:id="46026949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297297501">
      <w:bodyDiv w:val="1"/>
      <w:marLeft w:val="0"/>
      <w:marRight w:val="0"/>
      <w:marTop w:val="0"/>
      <w:marBottom w:val="0"/>
      <w:divBdr>
        <w:top w:val="none" w:sz="0" w:space="0" w:color="auto"/>
        <w:left w:val="none" w:sz="0" w:space="0" w:color="auto"/>
        <w:bottom w:val="none" w:sz="0" w:space="0" w:color="auto"/>
        <w:right w:val="none" w:sz="0" w:space="0" w:color="auto"/>
      </w:divBdr>
    </w:div>
    <w:div w:id="340468762">
      <w:bodyDiv w:val="1"/>
      <w:marLeft w:val="0"/>
      <w:marRight w:val="0"/>
      <w:marTop w:val="0"/>
      <w:marBottom w:val="0"/>
      <w:divBdr>
        <w:top w:val="none" w:sz="0" w:space="0" w:color="auto"/>
        <w:left w:val="none" w:sz="0" w:space="0" w:color="auto"/>
        <w:bottom w:val="none" w:sz="0" w:space="0" w:color="auto"/>
        <w:right w:val="none" w:sz="0" w:space="0" w:color="auto"/>
      </w:divBdr>
    </w:div>
    <w:div w:id="350491058">
      <w:bodyDiv w:val="1"/>
      <w:marLeft w:val="0"/>
      <w:marRight w:val="0"/>
      <w:marTop w:val="0"/>
      <w:marBottom w:val="0"/>
      <w:divBdr>
        <w:top w:val="none" w:sz="0" w:space="0" w:color="auto"/>
        <w:left w:val="none" w:sz="0" w:space="0" w:color="auto"/>
        <w:bottom w:val="none" w:sz="0" w:space="0" w:color="auto"/>
        <w:right w:val="none" w:sz="0" w:space="0" w:color="auto"/>
      </w:divBdr>
    </w:div>
    <w:div w:id="580796986">
      <w:bodyDiv w:val="1"/>
      <w:marLeft w:val="0"/>
      <w:marRight w:val="0"/>
      <w:marTop w:val="0"/>
      <w:marBottom w:val="0"/>
      <w:divBdr>
        <w:top w:val="none" w:sz="0" w:space="0" w:color="auto"/>
        <w:left w:val="none" w:sz="0" w:space="0" w:color="auto"/>
        <w:bottom w:val="none" w:sz="0" w:space="0" w:color="auto"/>
        <w:right w:val="none" w:sz="0" w:space="0" w:color="auto"/>
      </w:divBdr>
    </w:div>
    <w:div w:id="591544738">
      <w:bodyDiv w:val="1"/>
      <w:marLeft w:val="0"/>
      <w:marRight w:val="0"/>
      <w:marTop w:val="0"/>
      <w:marBottom w:val="0"/>
      <w:divBdr>
        <w:top w:val="none" w:sz="0" w:space="0" w:color="auto"/>
        <w:left w:val="none" w:sz="0" w:space="0" w:color="auto"/>
        <w:bottom w:val="none" w:sz="0" w:space="0" w:color="auto"/>
        <w:right w:val="none" w:sz="0" w:space="0" w:color="auto"/>
      </w:divBdr>
    </w:div>
    <w:div w:id="643461494">
      <w:bodyDiv w:val="1"/>
      <w:marLeft w:val="0"/>
      <w:marRight w:val="0"/>
      <w:marTop w:val="0"/>
      <w:marBottom w:val="0"/>
      <w:divBdr>
        <w:top w:val="none" w:sz="0" w:space="0" w:color="auto"/>
        <w:left w:val="none" w:sz="0" w:space="0" w:color="auto"/>
        <w:bottom w:val="none" w:sz="0" w:space="0" w:color="auto"/>
        <w:right w:val="none" w:sz="0" w:space="0" w:color="auto"/>
      </w:divBdr>
    </w:div>
    <w:div w:id="809518498">
      <w:bodyDiv w:val="1"/>
      <w:marLeft w:val="0"/>
      <w:marRight w:val="0"/>
      <w:marTop w:val="0"/>
      <w:marBottom w:val="0"/>
      <w:divBdr>
        <w:top w:val="none" w:sz="0" w:space="0" w:color="auto"/>
        <w:left w:val="none" w:sz="0" w:space="0" w:color="auto"/>
        <w:bottom w:val="none" w:sz="0" w:space="0" w:color="auto"/>
        <w:right w:val="none" w:sz="0" w:space="0" w:color="auto"/>
      </w:divBdr>
    </w:div>
    <w:div w:id="831986812">
      <w:bodyDiv w:val="1"/>
      <w:marLeft w:val="0"/>
      <w:marRight w:val="0"/>
      <w:marTop w:val="0"/>
      <w:marBottom w:val="0"/>
      <w:divBdr>
        <w:top w:val="none" w:sz="0" w:space="0" w:color="auto"/>
        <w:left w:val="none" w:sz="0" w:space="0" w:color="auto"/>
        <w:bottom w:val="none" w:sz="0" w:space="0" w:color="auto"/>
        <w:right w:val="none" w:sz="0" w:space="0" w:color="auto"/>
      </w:divBdr>
    </w:div>
    <w:div w:id="922031559">
      <w:bodyDiv w:val="1"/>
      <w:marLeft w:val="0"/>
      <w:marRight w:val="0"/>
      <w:marTop w:val="0"/>
      <w:marBottom w:val="0"/>
      <w:divBdr>
        <w:top w:val="none" w:sz="0" w:space="0" w:color="auto"/>
        <w:left w:val="none" w:sz="0" w:space="0" w:color="auto"/>
        <w:bottom w:val="none" w:sz="0" w:space="0" w:color="auto"/>
        <w:right w:val="none" w:sz="0" w:space="0" w:color="auto"/>
      </w:divBdr>
    </w:div>
    <w:div w:id="989017003">
      <w:bodyDiv w:val="1"/>
      <w:marLeft w:val="0"/>
      <w:marRight w:val="0"/>
      <w:marTop w:val="0"/>
      <w:marBottom w:val="0"/>
      <w:divBdr>
        <w:top w:val="none" w:sz="0" w:space="0" w:color="auto"/>
        <w:left w:val="none" w:sz="0" w:space="0" w:color="auto"/>
        <w:bottom w:val="none" w:sz="0" w:space="0" w:color="auto"/>
        <w:right w:val="none" w:sz="0" w:space="0" w:color="auto"/>
      </w:divBdr>
      <w:divsChild>
        <w:div w:id="1201473208">
          <w:marLeft w:val="0"/>
          <w:marRight w:val="0"/>
          <w:marTop w:val="0"/>
          <w:marBottom w:val="411"/>
          <w:divBdr>
            <w:top w:val="none" w:sz="0" w:space="0" w:color="auto"/>
            <w:left w:val="none" w:sz="0" w:space="0" w:color="auto"/>
            <w:bottom w:val="none" w:sz="0" w:space="0" w:color="auto"/>
            <w:right w:val="none" w:sz="0" w:space="0" w:color="auto"/>
          </w:divBdr>
        </w:div>
      </w:divsChild>
    </w:div>
    <w:div w:id="1113599791">
      <w:bodyDiv w:val="1"/>
      <w:marLeft w:val="0"/>
      <w:marRight w:val="0"/>
      <w:marTop w:val="0"/>
      <w:marBottom w:val="0"/>
      <w:divBdr>
        <w:top w:val="none" w:sz="0" w:space="0" w:color="auto"/>
        <w:left w:val="none" w:sz="0" w:space="0" w:color="auto"/>
        <w:bottom w:val="none" w:sz="0" w:space="0" w:color="auto"/>
        <w:right w:val="none" w:sz="0" w:space="0" w:color="auto"/>
      </w:divBdr>
    </w:div>
    <w:div w:id="1135879700">
      <w:bodyDiv w:val="1"/>
      <w:marLeft w:val="0"/>
      <w:marRight w:val="0"/>
      <w:marTop w:val="0"/>
      <w:marBottom w:val="0"/>
      <w:divBdr>
        <w:top w:val="none" w:sz="0" w:space="0" w:color="auto"/>
        <w:left w:val="none" w:sz="0" w:space="0" w:color="auto"/>
        <w:bottom w:val="none" w:sz="0" w:space="0" w:color="auto"/>
        <w:right w:val="none" w:sz="0" w:space="0" w:color="auto"/>
      </w:divBdr>
      <w:divsChild>
        <w:div w:id="495074513">
          <w:marLeft w:val="0"/>
          <w:marRight w:val="0"/>
          <w:marTop w:val="0"/>
          <w:marBottom w:val="0"/>
          <w:divBdr>
            <w:top w:val="none" w:sz="0" w:space="0" w:color="auto"/>
            <w:left w:val="none" w:sz="0" w:space="0" w:color="auto"/>
            <w:bottom w:val="none" w:sz="0" w:space="0" w:color="auto"/>
            <w:right w:val="none" w:sz="0" w:space="0" w:color="auto"/>
          </w:divBdr>
        </w:div>
        <w:div w:id="2030983647">
          <w:marLeft w:val="0"/>
          <w:marRight w:val="0"/>
          <w:marTop w:val="0"/>
          <w:marBottom w:val="0"/>
          <w:divBdr>
            <w:top w:val="single" w:sz="2" w:space="0" w:color="D9D9E3"/>
            <w:left w:val="single" w:sz="2" w:space="0" w:color="D9D9E3"/>
            <w:bottom w:val="single" w:sz="2" w:space="0" w:color="D9D9E3"/>
            <w:right w:val="single" w:sz="2" w:space="0" w:color="D9D9E3"/>
          </w:divBdr>
          <w:divsChild>
            <w:div w:id="179122893">
              <w:marLeft w:val="0"/>
              <w:marRight w:val="0"/>
              <w:marTop w:val="0"/>
              <w:marBottom w:val="0"/>
              <w:divBdr>
                <w:top w:val="single" w:sz="2" w:space="0" w:color="D9D9E3"/>
                <w:left w:val="single" w:sz="2" w:space="0" w:color="D9D9E3"/>
                <w:bottom w:val="single" w:sz="2" w:space="0" w:color="D9D9E3"/>
                <w:right w:val="single" w:sz="2" w:space="0" w:color="D9D9E3"/>
              </w:divBdr>
              <w:divsChild>
                <w:div w:id="68230370">
                  <w:marLeft w:val="0"/>
                  <w:marRight w:val="0"/>
                  <w:marTop w:val="0"/>
                  <w:marBottom w:val="0"/>
                  <w:divBdr>
                    <w:top w:val="single" w:sz="2" w:space="0" w:color="D9D9E3"/>
                    <w:left w:val="single" w:sz="2" w:space="0" w:color="D9D9E3"/>
                    <w:bottom w:val="single" w:sz="2" w:space="0" w:color="D9D9E3"/>
                    <w:right w:val="single" w:sz="2" w:space="0" w:color="D9D9E3"/>
                  </w:divBdr>
                  <w:divsChild>
                    <w:div w:id="563837443">
                      <w:marLeft w:val="0"/>
                      <w:marRight w:val="0"/>
                      <w:marTop w:val="0"/>
                      <w:marBottom w:val="0"/>
                      <w:divBdr>
                        <w:top w:val="single" w:sz="2" w:space="0" w:color="D9D9E3"/>
                        <w:left w:val="single" w:sz="2" w:space="0" w:color="D9D9E3"/>
                        <w:bottom w:val="single" w:sz="2" w:space="0" w:color="D9D9E3"/>
                        <w:right w:val="single" w:sz="2" w:space="0" w:color="D9D9E3"/>
                      </w:divBdr>
                      <w:divsChild>
                        <w:div w:id="2125532966">
                          <w:marLeft w:val="0"/>
                          <w:marRight w:val="0"/>
                          <w:marTop w:val="0"/>
                          <w:marBottom w:val="0"/>
                          <w:divBdr>
                            <w:top w:val="single" w:sz="2" w:space="0" w:color="D9D9E3"/>
                            <w:left w:val="single" w:sz="2" w:space="0" w:color="D9D9E3"/>
                            <w:bottom w:val="single" w:sz="2" w:space="0" w:color="D9D9E3"/>
                            <w:right w:val="single" w:sz="2" w:space="0" w:color="D9D9E3"/>
                          </w:divBdr>
                          <w:divsChild>
                            <w:div w:id="609974564">
                              <w:marLeft w:val="0"/>
                              <w:marRight w:val="0"/>
                              <w:marTop w:val="100"/>
                              <w:marBottom w:val="100"/>
                              <w:divBdr>
                                <w:top w:val="single" w:sz="2" w:space="0" w:color="D9D9E3"/>
                                <w:left w:val="single" w:sz="2" w:space="0" w:color="D9D9E3"/>
                                <w:bottom w:val="single" w:sz="2" w:space="0" w:color="D9D9E3"/>
                                <w:right w:val="single" w:sz="2" w:space="0" w:color="D9D9E3"/>
                              </w:divBdr>
                              <w:divsChild>
                                <w:div w:id="1614171893">
                                  <w:marLeft w:val="0"/>
                                  <w:marRight w:val="0"/>
                                  <w:marTop w:val="0"/>
                                  <w:marBottom w:val="0"/>
                                  <w:divBdr>
                                    <w:top w:val="single" w:sz="2" w:space="0" w:color="D9D9E3"/>
                                    <w:left w:val="single" w:sz="2" w:space="0" w:color="D9D9E3"/>
                                    <w:bottom w:val="single" w:sz="2" w:space="0" w:color="D9D9E3"/>
                                    <w:right w:val="single" w:sz="2" w:space="0" w:color="D9D9E3"/>
                                  </w:divBdr>
                                  <w:divsChild>
                                    <w:div w:id="10645257">
                                      <w:marLeft w:val="0"/>
                                      <w:marRight w:val="0"/>
                                      <w:marTop w:val="0"/>
                                      <w:marBottom w:val="0"/>
                                      <w:divBdr>
                                        <w:top w:val="single" w:sz="2" w:space="0" w:color="D9D9E3"/>
                                        <w:left w:val="single" w:sz="2" w:space="0" w:color="D9D9E3"/>
                                        <w:bottom w:val="single" w:sz="2" w:space="0" w:color="D9D9E3"/>
                                        <w:right w:val="single" w:sz="2" w:space="0" w:color="D9D9E3"/>
                                      </w:divBdr>
                                      <w:divsChild>
                                        <w:div w:id="888498834">
                                          <w:marLeft w:val="0"/>
                                          <w:marRight w:val="0"/>
                                          <w:marTop w:val="0"/>
                                          <w:marBottom w:val="0"/>
                                          <w:divBdr>
                                            <w:top w:val="single" w:sz="2" w:space="0" w:color="D9D9E3"/>
                                            <w:left w:val="single" w:sz="2" w:space="0" w:color="D9D9E3"/>
                                            <w:bottom w:val="single" w:sz="2" w:space="0" w:color="D9D9E3"/>
                                            <w:right w:val="single" w:sz="2" w:space="0" w:color="D9D9E3"/>
                                          </w:divBdr>
                                          <w:divsChild>
                                            <w:div w:id="2060015029">
                                              <w:marLeft w:val="0"/>
                                              <w:marRight w:val="0"/>
                                              <w:marTop w:val="0"/>
                                              <w:marBottom w:val="0"/>
                                              <w:divBdr>
                                                <w:top w:val="single" w:sz="2" w:space="0" w:color="D9D9E3"/>
                                                <w:left w:val="single" w:sz="2" w:space="0" w:color="D9D9E3"/>
                                                <w:bottom w:val="single" w:sz="2" w:space="0" w:color="D9D9E3"/>
                                                <w:right w:val="single" w:sz="2" w:space="0" w:color="D9D9E3"/>
                                              </w:divBdr>
                                              <w:divsChild>
                                                <w:div w:id="1822498474">
                                                  <w:marLeft w:val="0"/>
                                                  <w:marRight w:val="0"/>
                                                  <w:marTop w:val="0"/>
                                                  <w:marBottom w:val="0"/>
                                                  <w:divBdr>
                                                    <w:top w:val="single" w:sz="2" w:space="0" w:color="D9D9E3"/>
                                                    <w:left w:val="single" w:sz="2" w:space="0" w:color="D9D9E3"/>
                                                    <w:bottom w:val="single" w:sz="2" w:space="0" w:color="D9D9E3"/>
                                                    <w:right w:val="single" w:sz="2" w:space="0" w:color="D9D9E3"/>
                                                  </w:divBdr>
                                                  <w:divsChild>
                                                    <w:div w:id="75073974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1180243014">
      <w:bodyDiv w:val="1"/>
      <w:marLeft w:val="0"/>
      <w:marRight w:val="0"/>
      <w:marTop w:val="0"/>
      <w:marBottom w:val="0"/>
      <w:divBdr>
        <w:top w:val="none" w:sz="0" w:space="0" w:color="auto"/>
        <w:left w:val="none" w:sz="0" w:space="0" w:color="auto"/>
        <w:bottom w:val="none" w:sz="0" w:space="0" w:color="auto"/>
        <w:right w:val="none" w:sz="0" w:space="0" w:color="auto"/>
      </w:divBdr>
    </w:div>
    <w:div w:id="1191870267">
      <w:bodyDiv w:val="1"/>
      <w:marLeft w:val="0"/>
      <w:marRight w:val="0"/>
      <w:marTop w:val="0"/>
      <w:marBottom w:val="0"/>
      <w:divBdr>
        <w:top w:val="none" w:sz="0" w:space="0" w:color="auto"/>
        <w:left w:val="none" w:sz="0" w:space="0" w:color="auto"/>
        <w:bottom w:val="none" w:sz="0" w:space="0" w:color="auto"/>
        <w:right w:val="none" w:sz="0" w:space="0" w:color="auto"/>
      </w:divBdr>
      <w:divsChild>
        <w:div w:id="254021585">
          <w:marLeft w:val="0"/>
          <w:marRight w:val="0"/>
          <w:marTop w:val="0"/>
          <w:marBottom w:val="0"/>
          <w:divBdr>
            <w:top w:val="none" w:sz="0" w:space="0" w:color="auto"/>
            <w:left w:val="none" w:sz="0" w:space="0" w:color="auto"/>
            <w:bottom w:val="none" w:sz="0" w:space="0" w:color="auto"/>
            <w:right w:val="none" w:sz="0" w:space="0" w:color="auto"/>
          </w:divBdr>
        </w:div>
        <w:div w:id="1396664002">
          <w:marLeft w:val="0"/>
          <w:marRight w:val="0"/>
          <w:marTop w:val="0"/>
          <w:marBottom w:val="0"/>
          <w:divBdr>
            <w:top w:val="none" w:sz="0" w:space="0" w:color="auto"/>
            <w:left w:val="none" w:sz="0" w:space="0" w:color="auto"/>
            <w:bottom w:val="none" w:sz="0" w:space="0" w:color="auto"/>
            <w:right w:val="none" w:sz="0" w:space="0" w:color="auto"/>
          </w:divBdr>
        </w:div>
      </w:divsChild>
    </w:div>
    <w:div w:id="1272470207">
      <w:bodyDiv w:val="1"/>
      <w:marLeft w:val="0"/>
      <w:marRight w:val="0"/>
      <w:marTop w:val="0"/>
      <w:marBottom w:val="0"/>
      <w:divBdr>
        <w:top w:val="none" w:sz="0" w:space="0" w:color="auto"/>
        <w:left w:val="none" w:sz="0" w:space="0" w:color="auto"/>
        <w:bottom w:val="none" w:sz="0" w:space="0" w:color="auto"/>
        <w:right w:val="none" w:sz="0" w:space="0" w:color="auto"/>
      </w:divBdr>
      <w:divsChild>
        <w:div w:id="858277838">
          <w:marLeft w:val="0"/>
          <w:marRight w:val="0"/>
          <w:marTop w:val="0"/>
          <w:marBottom w:val="0"/>
          <w:divBdr>
            <w:top w:val="none" w:sz="0" w:space="0" w:color="auto"/>
            <w:left w:val="none" w:sz="0" w:space="0" w:color="auto"/>
            <w:bottom w:val="none" w:sz="0" w:space="0" w:color="auto"/>
            <w:right w:val="none" w:sz="0" w:space="0" w:color="auto"/>
          </w:divBdr>
          <w:divsChild>
            <w:div w:id="1820683683">
              <w:marLeft w:val="0"/>
              <w:marRight w:val="0"/>
              <w:marTop w:val="0"/>
              <w:marBottom w:val="0"/>
              <w:divBdr>
                <w:top w:val="none" w:sz="0" w:space="0" w:color="auto"/>
                <w:left w:val="none" w:sz="0" w:space="0" w:color="auto"/>
                <w:bottom w:val="none" w:sz="0" w:space="0" w:color="auto"/>
                <w:right w:val="none" w:sz="0" w:space="0" w:color="auto"/>
              </w:divBdr>
              <w:divsChild>
                <w:div w:id="785584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7449945">
      <w:bodyDiv w:val="1"/>
      <w:marLeft w:val="0"/>
      <w:marRight w:val="0"/>
      <w:marTop w:val="0"/>
      <w:marBottom w:val="0"/>
      <w:divBdr>
        <w:top w:val="none" w:sz="0" w:space="0" w:color="auto"/>
        <w:left w:val="none" w:sz="0" w:space="0" w:color="auto"/>
        <w:bottom w:val="none" w:sz="0" w:space="0" w:color="auto"/>
        <w:right w:val="none" w:sz="0" w:space="0" w:color="auto"/>
      </w:divBdr>
    </w:div>
    <w:div w:id="1280986823">
      <w:bodyDiv w:val="1"/>
      <w:marLeft w:val="0"/>
      <w:marRight w:val="0"/>
      <w:marTop w:val="0"/>
      <w:marBottom w:val="0"/>
      <w:divBdr>
        <w:top w:val="none" w:sz="0" w:space="0" w:color="auto"/>
        <w:left w:val="none" w:sz="0" w:space="0" w:color="auto"/>
        <w:bottom w:val="none" w:sz="0" w:space="0" w:color="auto"/>
        <w:right w:val="none" w:sz="0" w:space="0" w:color="auto"/>
      </w:divBdr>
    </w:div>
    <w:div w:id="1337489663">
      <w:bodyDiv w:val="1"/>
      <w:marLeft w:val="0"/>
      <w:marRight w:val="0"/>
      <w:marTop w:val="0"/>
      <w:marBottom w:val="0"/>
      <w:divBdr>
        <w:top w:val="none" w:sz="0" w:space="0" w:color="auto"/>
        <w:left w:val="none" w:sz="0" w:space="0" w:color="auto"/>
        <w:bottom w:val="none" w:sz="0" w:space="0" w:color="auto"/>
        <w:right w:val="none" w:sz="0" w:space="0" w:color="auto"/>
      </w:divBdr>
    </w:div>
    <w:div w:id="1349674785">
      <w:bodyDiv w:val="1"/>
      <w:marLeft w:val="0"/>
      <w:marRight w:val="0"/>
      <w:marTop w:val="0"/>
      <w:marBottom w:val="0"/>
      <w:divBdr>
        <w:top w:val="none" w:sz="0" w:space="0" w:color="auto"/>
        <w:left w:val="none" w:sz="0" w:space="0" w:color="auto"/>
        <w:bottom w:val="none" w:sz="0" w:space="0" w:color="auto"/>
        <w:right w:val="none" w:sz="0" w:space="0" w:color="auto"/>
      </w:divBdr>
    </w:div>
    <w:div w:id="1380008389">
      <w:bodyDiv w:val="1"/>
      <w:marLeft w:val="0"/>
      <w:marRight w:val="0"/>
      <w:marTop w:val="0"/>
      <w:marBottom w:val="0"/>
      <w:divBdr>
        <w:top w:val="none" w:sz="0" w:space="0" w:color="auto"/>
        <w:left w:val="none" w:sz="0" w:space="0" w:color="auto"/>
        <w:bottom w:val="none" w:sz="0" w:space="0" w:color="auto"/>
        <w:right w:val="none" w:sz="0" w:space="0" w:color="auto"/>
      </w:divBdr>
    </w:div>
    <w:div w:id="1386955650">
      <w:bodyDiv w:val="1"/>
      <w:marLeft w:val="0"/>
      <w:marRight w:val="0"/>
      <w:marTop w:val="0"/>
      <w:marBottom w:val="0"/>
      <w:divBdr>
        <w:top w:val="none" w:sz="0" w:space="0" w:color="auto"/>
        <w:left w:val="none" w:sz="0" w:space="0" w:color="auto"/>
        <w:bottom w:val="none" w:sz="0" w:space="0" w:color="auto"/>
        <w:right w:val="none" w:sz="0" w:space="0" w:color="auto"/>
      </w:divBdr>
    </w:div>
    <w:div w:id="1439714192">
      <w:bodyDiv w:val="1"/>
      <w:marLeft w:val="0"/>
      <w:marRight w:val="0"/>
      <w:marTop w:val="0"/>
      <w:marBottom w:val="0"/>
      <w:divBdr>
        <w:top w:val="none" w:sz="0" w:space="0" w:color="auto"/>
        <w:left w:val="none" w:sz="0" w:space="0" w:color="auto"/>
        <w:bottom w:val="none" w:sz="0" w:space="0" w:color="auto"/>
        <w:right w:val="none" w:sz="0" w:space="0" w:color="auto"/>
      </w:divBdr>
    </w:div>
    <w:div w:id="1475413134">
      <w:bodyDiv w:val="1"/>
      <w:marLeft w:val="0"/>
      <w:marRight w:val="0"/>
      <w:marTop w:val="0"/>
      <w:marBottom w:val="0"/>
      <w:divBdr>
        <w:top w:val="none" w:sz="0" w:space="0" w:color="auto"/>
        <w:left w:val="none" w:sz="0" w:space="0" w:color="auto"/>
        <w:bottom w:val="none" w:sz="0" w:space="0" w:color="auto"/>
        <w:right w:val="none" w:sz="0" w:space="0" w:color="auto"/>
      </w:divBdr>
    </w:div>
    <w:div w:id="1501967710">
      <w:bodyDiv w:val="1"/>
      <w:marLeft w:val="0"/>
      <w:marRight w:val="0"/>
      <w:marTop w:val="0"/>
      <w:marBottom w:val="0"/>
      <w:divBdr>
        <w:top w:val="none" w:sz="0" w:space="0" w:color="auto"/>
        <w:left w:val="none" w:sz="0" w:space="0" w:color="auto"/>
        <w:bottom w:val="none" w:sz="0" w:space="0" w:color="auto"/>
        <w:right w:val="none" w:sz="0" w:space="0" w:color="auto"/>
      </w:divBdr>
    </w:div>
    <w:div w:id="1506168402">
      <w:bodyDiv w:val="1"/>
      <w:marLeft w:val="0"/>
      <w:marRight w:val="0"/>
      <w:marTop w:val="0"/>
      <w:marBottom w:val="0"/>
      <w:divBdr>
        <w:top w:val="none" w:sz="0" w:space="0" w:color="auto"/>
        <w:left w:val="none" w:sz="0" w:space="0" w:color="auto"/>
        <w:bottom w:val="none" w:sz="0" w:space="0" w:color="auto"/>
        <w:right w:val="none" w:sz="0" w:space="0" w:color="auto"/>
      </w:divBdr>
    </w:div>
    <w:div w:id="1530413738">
      <w:bodyDiv w:val="1"/>
      <w:marLeft w:val="0"/>
      <w:marRight w:val="0"/>
      <w:marTop w:val="0"/>
      <w:marBottom w:val="0"/>
      <w:divBdr>
        <w:top w:val="none" w:sz="0" w:space="0" w:color="auto"/>
        <w:left w:val="none" w:sz="0" w:space="0" w:color="auto"/>
        <w:bottom w:val="none" w:sz="0" w:space="0" w:color="auto"/>
        <w:right w:val="none" w:sz="0" w:space="0" w:color="auto"/>
      </w:divBdr>
    </w:div>
    <w:div w:id="1558781053">
      <w:bodyDiv w:val="1"/>
      <w:marLeft w:val="0"/>
      <w:marRight w:val="0"/>
      <w:marTop w:val="0"/>
      <w:marBottom w:val="0"/>
      <w:divBdr>
        <w:top w:val="none" w:sz="0" w:space="0" w:color="auto"/>
        <w:left w:val="none" w:sz="0" w:space="0" w:color="auto"/>
        <w:bottom w:val="none" w:sz="0" w:space="0" w:color="auto"/>
        <w:right w:val="none" w:sz="0" w:space="0" w:color="auto"/>
      </w:divBdr>
    </w:div>
    <w:div w:id="1559902686">
      <w:bodyDiv w:val="1"/>
      <w:marLeft w:val="0"/>
      <w:marRight w:val="0"/>
      <w:marTop w:val="0"/>
      <w:marBottom w:val="0"/>
      <w:divBdr>
        <w:top w:val="none" w:sz="0" w:space="0" w:color="auto"/>
        <w:left w:val="none" w:sz="0" w:space="0" w:color="auto"/>
        <w:bottom w:val="none" w:sz="0" w:space="0" w:color="auto"/>
        <w:right w:val="none" w:sz="0" w:space="0" w:color="auto"/>
      </w:divBdr>
    </w:div>
    <w:div w:id="1564753381">
      <w:bodyDiv w:val="1"/>
      <w:marLeft w:val="0"/>
      <w:marRight w:val="0"/>
      <w:marTop w:val="0"/>
      <w:marBottom w:val="0"/>
      <w:divBdr>
        <w:top w:val="none" w:sz="0" w:space="0" w:color="auto"/>
        <w:left w:val="none" w:sz="0" w:space="0" w:color="auto"/>
        <w:bottom w:val="none" w:sz="0" w:space="0" w:color="auto"/>
        <w:right w:val="none" w:sz="0" w:space="0" w:color="auto"/>
      </w:divBdr>
    </w:div>
    <w:div w:id="1631548003">
      <w:bodyDiv w:val="1"/>
      <w:marLeft w:val="0"/>
      <w:marRight w:val="0"/>
      <w:marTop w:val="0"/>
      <w:marBottom w:val="0"/>
      <w:divBdr>
        <w:top w:val="none" w:sz="0" w:space="0" w:color="auto"/>
        <w:left w:val="none" w:sz="0" w:space="0" w:color="auto"/>
        <w:bottom w:val="none" w:sz="0" w:space="0" w:color="auto"/>
        <w:right w:val="none" w:sz="0" w:space="0" w:color="auto"/>
      </w:divBdr>
    </w:div>
    <w:div w:id="1639846800">
      <w:bodyDiv w:val="1"/>
      <w:marLeft w:val="0"/>
      <w:marRight w:val="0"/>
      <w:marTop w:val="0"/>
      <w:marBottom w:val="0"/>
      <w:divBdr>
        <w:top w:val="none" w:sz="0" w:space="0" w:color="auto"/>
        <w:left w:val="none" w:sz="0" w:space="0" w:color="auto"/>
        <w:bottom w:val="none" w:sz="0" w:space="0" w:color="auto"/>
        <w:right w:val="none" w:sz="0" w:space="0" w:color="auto"/>
      </w:divBdr>
      <w:divsChild>
        <w:div w:id="911502953">
          <w:marLeft w:val="0"/>
          <w:marRight w:val="0"/>
          <w:marTop w:val="0"/>
          <w:marBottom w:val="0"/>
          <w:divBdr>
            <w:top w:val="none" w:sz="0" w:space="0" w:color="auto"/>
            <w:left w:val="none" w:sz="0" w:space="0" w:color="auto"/>
            <w:bottom w:val="none" w:sz="0" w:space="0" w:color="auto"/>
            <w:right w:val="none" w:sz="0" w:space="0" w:color="auto"/>
          </w:divBdr>
        </w:div>
        <w:div w:id="1421215813">
          <w:marLeft w:val="0"/>
          <w:marRight w:val="0"/>
          <w:marTop w:val="0"/>
          <w:marBottom w:val="0"/>
          <w:divBdr>
            <w:top w:val="none" w:sz="0" w:space="0" w:color="auto"/>
            <w:left w:val="none" w:sz="0" w:space="0" w:color="auto"/>
            <w:bottom w:val="none" w:sz="0" w:space="0" w:color="auto"/>
            <w:right w:val="none" w:sz="0" w:space="0" w:color="auto"/>
          </w:divBdr>
          <w:divsChild>
            <w:div w:id="309211465">
              <w:marLeft w:val="0"/>
              <w:marRight w:val="0"/>
              <w:marTop w:val="0"/>
              <w:marBottom w:val="0"/>
              <w:divBdr>
                <w:top w:val="none" w:sz="0" w:space="0" w:color="auto"/>
                <w:left w:val="none" w:sz="0" w:space="0" w:color="auto"/>
                <w:bottom w:val="none" w:sz="0" w:space="0" w:color="auto"/>
                <w:right w:val="none" w:sz="0" w:space="0" w:color="auto"/>
              </w:divBdr>
              <w:divsChild>
                <w:div w:id="1002662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3485950">
          <w:marLeft w:val="0"/>
          <w:marRight w:val="0"/>
          <w:marTop w:val="0"/>
          <w:marBottom w:val="0"/>
          <w:divBdr>
            <w:top w:val="none" w:sz="0" w:space="0" w:color="auto"/>
            <w:left w:val="none" w:sz="0" w:space="0" w:color="auto"/>
            <w:bottom w:val="none" w:sz="0" w:space="0" w:color="auto"/>
            <w:right w:val="none" w:sz="0" w:space="0" w:color="auto"/>
          </w:divBdr>
          <w:divsChild>
            <w:div w:id="1960329807">
              <w:marLeft w:val="0"/>
              <w:marRight w:val="0"/>
              <w:marTop w:val="0"/>
              <w:marBottom w:val="0"/>
              <w:divBdr>
                <w:top w:val="none" w:sz="0" w:space="0" w:color="auto"/>
                <w:left w:val="none" w:sz="0" w:space="0" w:color="auto"/>
                <w:bottom w:val="none" w:sz="0" w:space="0" w:color="auto"/>
                <w:right w:val="none" w:sz="0" w:space="0" w:color="auto"/>
              </w:divBdr>
              <w:divsChild>
                <w:div w:id="1083260795">
                  <w:marLeft w:val="0"/>
                  <w:marRight w:val="0"/>
                  <w:marTop w:val="0"/>
                  <w:marBottom w:val="0"/>
                  <w:divBdr>
                    <w:top w:val="none" w:sz="0" w:space="0" w:color="auto"/>
                    <w:left w:val="none" w:sz="0" w:space="0" w:color="auto"/>
                    <w:bottom w:val="none" w:sz="0" w:space="0" w:color="auto"/>
                    <w:right w:val="none" w:sz="0" w:space="0" w:color="auto"/>
                  </w:divBdr>
                  <w:divsChild>
                    <w:div w:id="1830560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2684515">
      <w:bodyDiv w:val="1"/>
      <w:marLeft w:val="0"/>
      <w:marRight w:val="0"/>
      <w:marTop w:val="0"/>
      <w:marBottom w:val="0"/>
      <w:divBdr>
        <w:top w:val="none" w:sz="0" w:space="0" w:color="auto"/>
        <w:left w:val="none" w:sz="0" w:space="0" w:color="auto"/>
        <w:bottom w:val="none" w:sz="0" w:space="0" w:color="auto"/>
        <w:right w:val="none" w:sz="0" w:space="0" w:color="auto"/>
      </w:divBdr>
    </w:div>
    <w:div w:id="1646936524">
      <w:bodyDiv w:val="1"/>
      <w:marLeft w:val="0"/>
      <w:marRight w:val="0"/>
      <w:marTop w:val="0"/>
      <w:marBottom w:val="0"/>
      <w:divBdr>
        <w:top w:val="none" w:sz="0" w:space="0" w:color="auto"/>
        <w:left w:val="none" w:sz="0" w:space="0" w:color="auto"/>
        <w:bottom w:val="none" w:sz="0" w:space="0" w:color="auto"/>
        <w:right w:val="none" w:sz="0" w:space="0" w:color="auto"/>
      </w:divBdr>
    </w:div>
    <w:div w:id="1649285697">
      <w:bodyDiv w:val="1"/>
      <w:marLeft w:val="0"/>
      <w:marRight w:val="0"/>
      <w:marTop w:val="0"/>
      <w:marBottom w:val="0"/>
      <w:divBdr>
        <w:top w:val="none" w:sz="0" w:space="0" w:color="auto"/>
        <w:left w:val="none" w:sz="0" w:space="0" w:color="auto"/>
        <w:bottom w:val="none" w:sz="0" w:space="0" w:color="auto"/>
        <w:right w:val="none" w:sz="0" w:space="0" w:color="auto"/>
      </w:divBdr>
    </w:div>
    <w:div w:id="1702363428">
      <w:bodyDiv w:val="1"/>
      <w:marLeft w:val="0"/>
      <w:marRight w:val="0"/>
      <w:marTop w:val="0"/>
      <w:marBottom w:val="0"/>
      <w:divBdr>
        <w:top w:val="none" w:sz="0" w:space="0" w:color="auto"/>
        <w:left w:val="none" w:sz="0" w:space="0" w:color="auto"/>
        <w:bottom w:val="none" w:sz="0" w:space="0" w:color="auto"/>
        <w:right w:val="none" w:sz="0" w:space="0" w:color="auto"/>
      </w:divBdr>
    </w:div>
    <w:div w:id="1719429538">
      <w:bodyDiv w:val="1"/>
      <w:marLeft w:val="0"/>
      <w:marRight w:val="0"/>
      <w:marTop w:val="0"/>
      <w:marBottom w:val="0"/>
      <w:divBdr>
        <w:top w:val="none" w:sz="0" w:space="0" w:color="auto"/>
        <w:left w:val="none" w:sz="0" w:space="0" w:color="auto"/>
        <w:bottom w:val="none" w:sz="0" w:space="0" w:color="auto"/>
        <w:right w:val="none" w:sz="0" w:space="0" w:color="auto"/>
      </w:divBdr>
      <w:divsChild>
        <w:div w:id="2034767196">
          <w:marLeft w:val="0"/>
          <w:marRight w:val="0"/>
          <w:marTop w:val="0"/>
          <w:marBottom w:val="0"/>
          <w:divBdr>
            <w:top w:val="none" w:sz="0" w:space="0" w:color="auto"/>
            <w:left w:val="none" w:sz="0" w:space="0" w:color="auto"/>
            <w:bottom w:val="none" w:sz="0" w:space="0" w:color="auto"/>
            <w:right w:val="none" w:sz="0" w:space="0" w:color="auto"/>
          </w:divBdr>
          <w:divsChild>
            <w:div w:id="1133980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6118770">
      <w:bodyDiv w:val="1"/>
      <w:marLeft w:val="0"/>
      <w:marRight w:val="0"/>
      <w:marTop w:val="0"/>
      <w:marBottom w:val="0"/>
      <w:divBdr>
        <w:top w:val="none" w:sz="0" w:space="0" w:color="auto"/>
        <w:left w:val="none" w:sz="0" w:space="0" w:color="auto"/>
        <w:bottom w:val="none" w:sz="0" w:space="0" w:color="auto"/>
        <w:right w:val="none" w:sz="0" w:space="0" w:color="auto"/>
      </w:divBdr>
    </w:div>
    <w:div w:id="1862205983">
      <w:bodyDiv w:val="1"/>
      <w:marLeft w:val="0"/>
      <w:marRight w:val="0"/>
      <w:marTop w:val="0"/>
      <w:marBottom w:val="0"/>
      <w:divBdr>
        <w:top w:val="none" w:sz="0" w:space="0" w:color="auto"/>
        <w:left w:val="none" w:sz="0" w:space="0" w:color="auto"/>
        <w:bottom w:val="none" w:sz="0" w:space="0" w:color="auto"/>
        <w:right w:val="none" w:sz="0" w:space="0" w:color="auto"/>
      </w:divBdr>
    </w:div>
    <w:div w:id="1868565854">
      <w:bodyDiv w:val="1"/>
      <w:marLeft w:val="0"/>
      <w:marRight w:val="0"/>
      <w:marTop w:val="0"/>
      <w:marBottom w:val="0"/>
      <w:divBdr>
        <w:top w:val="none" w:sz="0" w:space="0" w:color="auto"/>
        <w:left w:val="none" w:sz="0" w:space="0" w:color="auto"/>
        <w:bottom w:val="none" w:sz="0" w:space="0" w:color="auto"/>
        <w:right w:val="none" w:sz="0" w:space="0" w:color="auto"/>
      </w:divBdr>
      <w:divsChild>
        <w:div w:id="254704331">
          <w:marLeft w:val="0"/>
          <w:marRight w:val="0"/>
          <w:marTop w:val="0"/>
          <w:marBottom w:val="0"/>
          <w:divBdr>
            <w:top w:val="none" w:sz="0" w:space="0" w:color="auto"/>
            <w:left w:val="none" w:sz="0" w:space="0" w:color="auto"/>
            <w:bottom w:val="none" w:sz="0" w:space="0" w:color="auto"/>
            <w:right w:val="none" w:sz="0" w:space="0" w:color="auto"/>
          </w:divBdr>
        </w:div>
        <w:div w:id="1668631711">
          <w:marLeft w:val="0"/>
          <w:marRight w:val="0"/>
          <w:marTop w:val="0"/>
          <w:marBottom w:val="0"/>
          <w:divBdr>
            <w:top w:val="none" w:sz="0" w:space="0" w:color="auto"/>
            <w:left w:val="none" w:sz="0" w:space="0" w:color="auto"/>
            <w:bottom w:val="none" w:sz="0" w:space="0" w:color="auto"/>
            <w:right w:val="none" w:sz="0" w:space="0" w:color="auto"/>
          </w:divBdr>
          <w:divsChild>
            <w:div w:id="177546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2980047">
      <w:bodyDiv w:val="1"/>
      <w:marLeft w:val="0"/>
      <w:marRight w:val="0"/>
      <w:marTop w:val="0"/>
      <w:marBottom w:val="0"/>
      <w:divBdr>
        <w:top w:val="none" w:sz="0" w:space="0" w:color="auto"/>
        <w:left w:val="none" w:sz="0" w:space="0" w:color="auto"/>
        <w:bottom w:val="none" w:sz="0" w:space="0" w:color="auto"/>
        <w:right w:val="none" w:sz="0" w:space="0" w:color="auto"/>
      </w:divBdr>
    </w:div>
    <w:div w:id="1946500872">
      <w:bodyDiv w:val="1"/>
      <w:marLeft w:val="0"/>
      <w:marRight w:val="0"/>
      <w:marTop w:val="0"/>
      <w:marBottom w:val="0"/>
      <w:divBdr>
        <w:top w:val="none" w:sz="0" w:space="0" w:color="auto"/>
        <w:left w:val="none" w:sz="0" w:space="0" w:color="auto"/>
        <w:bottom w:val="none" w:sz="0" w:space="0" w:color="auto"/>
        <w:right w:val="none" w:sz="0" w:space="0" w:color="auto"/>
      </w:divBdr>
      <w:divsChild>
        <w:div w:id="359740780">
          <w:marLeft w:val="0"/>
          <w:marRight w:val="0"/>
          <w:marTop w:val="0"/>
          <w:marBottom w:val="0"/>
          <w:divBdr>
            <w:top w:val="single" w:sz="2" w:space="0" w:color="D9D9E3"/>
            <w:left w:val="single" w:sz="2" w:space="0" w:color="D9D9E3"/>
            <w:bottom w:val="single" w:sz="2" w:space="0" w:color="D9D9E3"/>
            <w:right w:val="single" w:sz="2" w:space="0" w:color="D9D9E3"/>
          </w:divBdr>
          <w:divsChild>
            <w:div w:id="1761214618">
              <w:marLeft w:val="0"/>
              <w:marRight w:val="0"/>
              <w:marTop w:val="0"/>
              <w:marBottom w:val="0"/>
              <w:divBdr>
                <w:top w:val="single" w:sz="2" w:space="0" w:color="D9D9E3"/>
                <w:left w:val="single" w:sz="2" w:space="0" w:color="D9D9E3"/>
                <w:bottom w:val="single" w:sz="2" w:space="0" w:color="D9D9E3"/>
                <w:right w:val="single" w:sz="2" w:space="0" w:color="D9D9E3"/>
              </w:divBdr>
              <w:divsChild>
                <w:div w:id="837158631">
                  <w:marLeft w:val="0"/>
                  <w:marRight w:val="0"/>
                  <w:marTop w:val="0"/>
                  <w:marBottom w:val="0"/>
                  <w:divBdr>
                    <w:top w:val="single" w:sz="2" w:space="0" w:color="D9D9E3"/>
                    <w:left w:val="single" w:sz="2" w:space="0" w:color="D9D9E3"/>
                    <w:bottom w:val="single" w:sz="2" w:space="0" w:color="D9D9E3"/>
                    <w:right w:val="single" w:sz="2" w:space="0" w:color="D9D9E3"/>
                  </w:divBdr>
                  <w:divsChild>
                    <w:div w:id="1608808054">
                      <w:marLeft w:val="0"/>
                      <w:marRight w:val="0"/>
                      <w:marTop w:val="0"/>
                      <w:marBottom w:val="0"/>
                      <w:divBdr>
                        <w:top w:val="single" w:sz="2" w:space="0" w:color="D9D9E3"/>
                        <w:left w:val="single" w:sz="2" w:space="0" w:color="D9D9E3"/>
                        <w:bottom w:val="single" w:sz="2" w:space="0" w:color="D9D9E3"/>
                        <w:right w:val="single" w:sz="2" w:space="0" w:color="D9D9E3"/>
                      </w:divBdr>
                      <w:divsChild>
                        <w:div w:id="483591631">
                          <w:marLeft w:val="0"/>
                          <w:marRight w:val="0"/>
                          <w:marTop w:val="0"/>
                          <w:marBottom w:val="0"/>
                          <w:divBdr>
                            <w:top w:val="single" w:sz="2" w:space="0" w:color="D9D9E3"/>
                            <w:left w:val="single" w:sz="2" w:space="0" w:color="D9D9E3"/>
                            <w:bottom w:val="single" w:sz="2" w:space="0" w:color="D9D9E3"/>
                            <w:right w:val="single" w:sz="2" w:space="0" w:color="D9D9E3"/>
                          </w:divBdr>
                          <w:divsChild>
                            <w:div w:id="552155471">
                              <w:marLeft w:val="0"/>
                              <w:marRight w:val="0"/>
                              <w:marTop w:val="100"/>
                              <w:marBottom w:val="100"/>
                              <w:divBdr>
                                <w:top w:val="single" w:sz="2" w:space="0" w:color="D9D9E3"/>
                                <w:left w:val="single" w:sz="2" w:space="0" w:color="D9D9E3"/>
                                <w:bottom w:val="single" w:sz="2" w:space="0" w:color="D9D9E3"/>
                                <w:right w:val="single" w:sz="2" w:space="0" w:color="D9D9E3"/>
                              </w:divBdr>
                              <w:divsChild>
                                <w:div w:id="924875121">
                                  <w:marLeft w:val="0"/>
                                  <w:marRight w:val="0"/>
                                  <w:marTop w:val="0"/>
                                  <w:marBottom w:val="0"/>
                                  <w:divBdr>
                                    <w:top w:val="single" w:sz="2" w:space="0" w:color="D9D9E3"/>
                                    <w:left w:val="single" w:sz="2" w:space="0" w:color="D9D9E3"/>
                                    <w:bottom w:val="single" w:sz="2" w:space="0" w:color="D9D9E3"/>
                                    <w:right w:val="single" w:sz="2" w:space="0" w:color="D9D9E3"/>
                                  </w:divBdr>
                                  <w:divsChild>
                                    <w:div w:id="479925801">
                                      <w:marLeft w:val="0"/>
                                      <w:marRight w:val="0"/>
                                      <w:marTop w:val="0"/>
                                      <w:marBottom w:val="0"/>
                                      <w:divBdr>
                                        <w:top w:val="single" w:sz="2" w:space="0" w:color="D9D9E3"/>
                                        <w:left w:val="single" w:sz="2" w:space="0" w:color="D9D9E3"/>
                                        <w:bottom w:val="single" w:sz="2" w:space="0" w:color="D9D9E3"/>
                                        <w:right w:val="single" w:sz="2" w:space="0" w:color="D9D9E3"/>
                                      </w:divBdr>
                                      <w:divsChild>
                                        <w:div w:id="338971244">
                                          <w:marLeft w:val="0"/>
                                          <w:marRight w:val="0"/>
                                          <w:marTop w:val="0"/>
                                          <w:marBottom w:val="0"/>
                                          <w:divBdr>
                                            <w:top w:val="single" w:sz="2" w:space="0" w:color="D9D9E3"/>
                                            <w:left w:val="single" w:sz="2" w:space="0" w:color="D9D9E3"/>
                                            <w:bottom w:val="single" w:sz="2" w:space="0" w:color="D9D9E3"/>
                                            <w:right w:val="single" w:sz="2" w:space="0" w:color="D9D9E3"/>
                                          </w:divBdr>
                                          <w:divsChild>
                                            <w:div w:id="1495073706">
                                              <w:marLeft w:val="0"/>
                                              <w:marRight w:val="0"/>
                                              <w:marTop w:val="0"/>
                                              <w:marBottom w:val="0"/>
                                              <w:divBdr>
                                                <w:top w:val="single" w:sz="2" w:space="0" w:color="D9D9E3"/>
                                                <w:left w:val="single" w:sz="2" w:space="0" w:color="D9D9E3"/>
                                                <w:bottom w:val="single" w:sz="2" w:space="0" w:color="D9D9E3"/>
                                                <w:right w:val="single" w:sz="2" w:space="0" w:color="D9D9E3"/>
                                              </w:divBdr>
                                              <w:divsChild>
                                                <w:div w:id="516579170">
                                                  <w:marLeft w:val="0"/>
                                                  <w:marRight w:val="0"/>
                                                  <w:marTop w:val="0"/>
                                                  <w:marBottom w:val="0"/>
                                                  <w:divBdr>
                                                    <w:top w:val="single" w:sz="2" w:space="0" w:color="D9D9E3"/>
                                                    <w:left w:val="single" w:sz="2" w:space="0" w:color="D9D9E3"/>
                                                    <w:bottom w:val="single" w:sz="2" w:space="0" w:color="D9D9E3"/>
                                                    <w:right w:val="single" w:sz="2" w:space="0" w:color="D9D9E3"/>
                                                  </w:divBdr>
                                                  <w:divsChild>
                                                    <w:div w:id="179143174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151020131">
          <w:marLeft w:val="0"/>
          <w:marRight w:val="0"/>
          <w:marTop w:val="0"/>
          <w:marBottom w:val="0"/>
          <w:divBdr>
            <w:top w:val="none" w:sz="0" w:space="0" w:color="auto"/>
            <w:left w:val="none" w:sz="0" w:space="0" w:color="auto"/>
            <w:bottom w:val="none" w:sz="0" w:space="0" w:color="auto"/>
            <w:right w:val="none" w:sz="0" w:space="0" w:color="auto"/>
          </w:divBdr>
        </w:div>
      </w:divsChild>
    </w:div>
    <w:div w:id="1978799506">
      <w:bodyDiv w:val="1"/>
      <w:marLeft w:val="0"/>
      <w:marRight w:val="0"/>
      <w:marTop w:val="0"/>
      <w:marBottom w:val="0"/>
      <w:divBdr>
        <w:top w:val="none" w:sz="0" w:space="0" w:color="auto"/>
        <w:left w:val="none" w:sz="0" w:space="0" w:color="auto"/>
        <w:bottom w:val="none" w:sz="0" w:space="0" w:color="auto"/>
        <w:right w:val="none" w:sz="0" w:space="0" w:color="auto"/>
      </w:divBdr>
      <w:divsChild>
        <w:div w:id="902372756">
          <w:marLeft w:val="0"/>
          <w:marRight w:val="0"/>
          <w:marTop w:val="0"/>
          <w:marBottom w:val="0"/>
          <w:divBdr>
            <w:top w:val="none" w:sz="0" w:space="0" w:color="auto"/>
            <w:left w:val="none" w:sz="0" w:space="0" w:color="auto"/>
            <w:bottom w:val="none" w:sz="0" w:space="0" w:color="auto"/>
            <w:right w:val="none" w:sz="0" w:space="0" w:color="auto"/>
          </w:divBdr>
          <w:divsChild>
            <w:div w:id="636185625">
              <w:marLeft w:val="0"/>
              <w:marRight w:val="0"/>
              <w:marTop w:val="0"/>
              <w:marBottom w:val="0"/>
              <w:divBdr>
                <w:top w:val="none" w:sz="0" w:space="0" w:color="auto"/>
                <w:left w:val="none" w:sz="0" w:space="0" w:color="auto"/>
                <w:bottom w:val="none" w:sz="0" w:space="0" w:color="auto"/>
                <w:right w:val="none" w:sz="0" w:space="0" w:color="auto"/>
              </w:divBdr>
              <w:divsChild>
                <w:div w:id="2071228385">
                  <w:marLeft w:val="0"/>
                  <w:marRight w:val="0"/>
                  <w:marTop w:val="0"/>
                  <w:marBottom w:val="0"/>
                  <w:divBdr>
                    <w:top w:val="none" w:sz="0" w:space="0" w:color="auto"/>
                    <w:left w:val="none" w:sz="0" w:space="0" w:color="auto"/>
                    <w:bottom w:val="none" w:sz="0" w:space="0" w:color="auto"/>
                    <w:right w:val="none" w:sz="0" w:space="0" w:color="auto"/>
                  </w:divBdr>
                  <w:divsChild>
                    <w:div w:id="575434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1741068">
          <w:marLeft w:val="0"/>
          <w:marRight w:val="0"/>
          <w:marTop w:val="0"/>
          <w:marBottom w:val="0"/>
          <w:divBdr>
            <w:top w:val="none" w:sz="0" w:space="0" w:color="auto"/>
            <w:left w:val="none" w:sz="0" w:space="0" w:color="auto"/>
            <w:bottom w:val="none" w:sz="0" w:space="0" w:color="auto"/>
            <w:right w:val="none" w:sz="0" w:space="0" w:color="auto"/>
          </w:divBdr>
          <w:divsChild>
            <w:div w:id="1596671333">
              <w:marLeft w:val="0"/>
              <w:marRight w:val="0"/>
              <w:marTop w:val="0"/>
              <w:marBottom w:val="0"/>
              <w:divBdr>
                <w:top w:val="none" w:sz="0" w:space="0" w:color="auto"/>
                <w:left w:val="none" w:sz="0" w:space="0" w:color="auto"/>
                <w:bottom w:val="none" w:sz="0" w:space="0" w:color="auto"/>
                <w:right w:val="none" w:sz="0" w:space="0" w:color="auto"/>
              </w:divBdr>
              <w:divsChild>
                <w:div w:id="1016004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8089164">
      <w:bodyDiv w:val="1"/>
      <w:marLeft w:val="0"/>
      <w:marRight w:val="0"/>
      <w:marTop w:val="0"/>
      <w:marBottom w:val="0"/>
      <w:divBdr>
        <w:top w:val="none" w:sz="0" w:space="0" w:color="auto"/>
        <w:left w:val="none" w:sz="0" w:space="0" w:color="auto"/>
        <w:bottom w:val="none" w:sz="0" w:space="0" w:color="auto"/>
        <w:right w:val="none" w:sz="0" w:space="0" w:color="auto"/>
      </w:divBdr>
      <w:divsChild>
        <w:div w:id="2018653111">
          <w:marLeft w:val="0"/>
          <w:marRight w:val="0"/>
          <w:marTop w:val="0"/>
          <w:marBottom w:val="0"/>
          <w:divBdr>
            <w:top w:val="none" w:sz="0" w:space="0" w:color="auto"/>
            <w:left w:val="none" w:sz="0" w:space="0" w:color="auto"/>
            <w:bottom w:val="none" w:sz="0" w:space="0" w:color="auto"/>
            <w:right w:val="none" w:sz="0" w:space="0" w:color="auto"/>
          </w:divBdr>
          <w:divsChild>
            <w:div w:id="2047563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5244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5.png"/><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B0178D-5821-4C69-BD9C-23C6BE425E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49</Pages>
  <Words>10957</Words>
  <Characters>62461</Characters>
  <Application>Microsoft Office Word</Application>
  <DocSecurity>0</DocSecurity>
  <Lines>520</Lines>
  <Paragraphs>146</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73272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Гость</dc:creator>
  <cp:lastModifiedBy>Татьяна</cp:lastModifiedBy>
  <cp:revision>2</cp:revision>
  <dcterms:created xsi:type="dcterms:W3CDTF">2024-01-07T20:14:00Z</dcterms:created>
  <dcterms:modified xsi:type="dcterms:W3CDTF">2024-01-07T20:14:00Z</dcterms:modified>
</cp:coreProperties>
</file>