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74EB" w:rsidRDefault="00A374EB" w:rsidP="00A374EB">
      <w:pPr>
        <w:pBdr>
          <w:bottom w:val="single" w:sz="4" w:space="1" w:color="000000"/>
        </w:pBd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13EFC">
        <w:rPr>
          <w:rFonts w:ascii="Times New Roman" w:hAnsi="Times New Roman" w:cs="Times New Roman"/>
          <w:sz w:val="28"/>
          <w:szCs w:val="28"/>
        </w:rPr>
        <w:t xml:space="preserve">ОДЕСЬКИЙ НАЦІОНАЛЬНИЙ УНІВЕРСИТЕТ ІМЕНІ </w:t>
      </w:r>
    </w:p>
    <w:p w:rsidR="00A374EB" w:rsidRPr="00D13EFC" w:rsidRDefault="00A374EB" w:rsidP="00A374EB">
      <w:pPr>
        <w:pBdr>
          <w:bottom w:val="single" w:sz="4" w:space="1" w:color="000000"/>
        </w:pBd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13EFC">
        <w:rPr>
          <w:rFonts w:ascii="Times New Roman" w:hAnsi="Times New Roman" w:cs="Times New Roman"/>
          <w:sz w:val="28"/>
          <w:szCs w:val="28"/>
        </w:rPr>
        <w:t>І. І. МЕЧНИКОВА</w:t>
      </w:r>
    </w:p>
    <w:p w:rsidR="00A374EB" w:rsidRPr="00D13EFC" w:rsidRDefault="00A374EB" w:rsidP="00A374EB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D13EFC">
        <w:rPr>
          <w:rFonts w:ascii="Times New Roman" w:hAnsi="Times New Roman" w:cs="Times New Roman"/>
          <w:sz w:val="20"/>
          <w:szCs w:val="20"/>
        </w:rPr>
        <w:t>(повне найменування закладу вищої освіти)</w:t>
      </w:r>
    </w:p>
    <w:p w:rsidR="00A374EB" w:rsidRPr="00D13EFC" w:rsidRDefault="00A374EB" w:rsidP="00A374EB">
      <w:pPr>
        <w:pBdr>
          <w:bottom w:val="single" w:sz="4" w:space="1" w:color="000000"/>
        </w:pBdr>
        <w:tabs>
          <w:tab w:val="center" w:pos="4677"/>
        </w:tabs>
        <w:spacing w:before="24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13EFC">
        <w:rPr>
          <w:rFonts w:ascii="Times New Roman" w:hAnsi="Times New Roman" w:cs="Times New Roman"/>
          <w:sz w:val="28"/>
          <w:szCs w:val="28"/>
        </w:rPr>
        <w:t>Геолого географічний</w:t>
      </w:r>
    </w:p>
    <w:p w:rsidR="00A374EB" w:rsidRPr="00D13EFC" w:rsidRDefault="00A374EB" w:rsidP="00A374EB">
      <w:pPr>
        <w:spacing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D13EFC">
        <w:rPr>
          <w:rFonts w:ascii="Times New Roman" w:hAnsi="Times New Roman" w:cs="Times New Roman"/>
          <w:sz w:val="18"/>
          <w:szCs w:val="18"/>
        </w:rPr>
        <w:t>(повне найменування факультету)</w:t>
      </w:r>
    </w:p>
    <w:p w:rsidR="00A374EB" w:rsidRPr="00D13EFC" w:rsidRDefault="00A374EB" w:rsidP="00A374EB">
      <w:pPr>
        <w:pBdr>
          <w:bottom w:val="single" w:sz="4" w:space="1" w:color="000000"/>
        </w:pBdr>
        <w:spacing w:before="240" w:line="240" w:lineRule="auto"/>
        <w:ind w:left="0"/>
        <w:jc w:val="center"/>
        <w:rPr>
          <w:rFonts w:ascii="Times New Roman" w:hAnsi="Times New Roman" w:cs="Times New Roman"/>
          <w:sz w:val="28"/>
          <w:szCs w:val="28"/>
        </w:rPr>
      </w:pPr>
      <w:r w:rsidRPr="00D13EFC">
        <w:rPr>
          <w:rFonts w:ascii="Times New Roman" w:hAnsi="Times New Roman" w:cs="Times New Roman"/>
          <w:sz w:val="28"/>
          <w:szCs w:val="28"/>
        </w:rPr>
        <w:t>Фізичної географії, природокористування і геоінформаційних технологій</w:t>
      </w:r>
    </w:p>
    <w:p w:rsidR="00A374EB" w:rsidRPr="00D13EFC" w:rsidRDefault="00A374EB" w:rsidP="00A374EB">
      <w:pPr>
        <w:spacing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D13EFC">
        <w:rPr>
          <w:rFonts w:ascii="Times New Roman" w:hAnsi="Times New Roman" w:cs="Times New Roman"/>
          <w:sz w:val="18"/>
          <w:szCs w:val="18"/>
        </w:rPr>
        <w:t>(повна назва кафедри)</w:t>
      </w:r>
    </w:p>
    <w:p w:rsidR="00A374EB" w:rsidRPr="00D13EFC" w:rsidRDefault="00A374EB" w:rsidP="00A374EB">
      <w:pPr>
        <w:rPr>
          <w:rFonts w:ascii="Times New Roman" w:hAnsi="Times New Roman" w:cs="Times New Roman"/>
          <w:b/>
          <w:sz w:val="40"/>
          <w:szCs w:val="40"/>
        </w:rPr>
      </w:pPr>
    </w:p>
    <w:p w:rsidR="00A374EB" w:rsidRPr="00D13EFC" w:rsidRDefault="00A374EB" w:rsidP="00A374E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D13EFC">
        <w:rPr>
          <w:rFonts w:ascii="Times New Roman" w:hAnsi="Times New Roman" w:cs="Times New Roman"/>
          <w:b/>
          <w:sz w:val="32"/>
          <w:szCs w:val="32"/>
        </w:rPr>
        <w:t>Кваліфікаційна робота</w:t>
      </w:r>
    </w:p>
    <w:p w:rsidR="00A374EB" w:rsidRPr="00D13EFC" w:rsidRDefault="00A374EB" w:rsidP="00A374EB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240" w:line="240" w:lineRule="auto"/>
        <w:ind w:left="1134" w:right="850"/>
        <w:jc w:val="center"/>
        <w:rPr>
          <w:rFonts w:ascii="Times New Roman" w:hAnsi="Times New Roman" w:cs="Times New Roman"/>
          <w:sz w:val="28"/>
          <w:szCs w:val="28"/>
        </w:rPr>
      </w:pPr>
      <w:r w:rsidRPr="00D13EFC">
        <w:rPr>
          <w:rFonts w:ascii="Times New Roman" w:hAnsi="Times New Roman" w:cs="Times New Roman"/>
          <w:sz w:val="28"/>
          <w:szCs w:val="28"/>
        </w:rPr>
        <w:t>на здобуття ступеня вищої освіти «бакалавра»</w:t>
      </w:r>
    </w:p>
    <w:p w:rsidR="00A374EB" w:rsidRPr="00411AED" w:rsidRDefault="00A374EB" w:rsidP="00A374EB">
      <w:pPr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 w:rsidRPr="00D13EFC">
        <w:rPr>
          <w:rFonts w:ascii="Times New Roman" w:hAnsi="Times New Roman" w:cs="Times New Roman"/>
          <w:b/>
          <w:sz w:val="28"/>
          <w:szCs w:val="28"/>
        </w:rPr>
        <w:t>«</w:t>
      </w:r>
      <w:r w:rsidRPr="00411AED">
        <w:rPr>
          <w:rFonts w:ascii="Times New Roman" w:hAnsi="Times New Roman" w:cs="Times New Roman"/>
          <w:b/>
          <w:sz w:val="28"/>
          <w:szCs w:val="28"/>
        </w:rPr>
        <w:t>Рекреаційні ресурси узбережжя Чорного моря в межах України»</w:t>
      </w:r>
    </w:p>
    <w:p w:rsidR="00A374EB" w:rsidRPr="00D13EFC" w:rsidRDefault="00A374EB" w:rsidP="00A374EB">
      <w:pPr>
        <w:tabs>
          <w:tab w:val="right" w:pos="9355"/>
        </w:tabs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374EB" w:rsidRPr="00D13EFC" w:rsidRDefault="00A374EB" w:rsidP="00A374EB">
      <w:pPr>
        <w:tabs>
          <w:tab w:val="right" w:pos="9355"/>
        </w:tabs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13EFC">
        <w:rPr>
          <w:rFonts w:ascii="Times New Roman" w:hAnsi="Times New Roman" w:cs="Times New Roman"/>
          <w:b/>
          <w:sz w:val="28"/>
          <w:szCs w:val="28"/>
        </w:rPr>
        <w:t>«</w:t>
      </w:r>
      <w:r w:rsidRPr="00411AED">
        <w:rPr>
          <w:rFonts w:ascii="Times New Roman" w:hAnsi="Times New Roman" w:cs="Times New Roman"/>
          <w:b/>
          <w:sz w:val="28"/>
          <w:szCs w:val="28"/>
          <w:lang w:val="en-US"/>
        </w:rPr>
        <w:t>Recreational resources of the Black Sea coast within Ukraine</w:t>
      </w:r>
      <w:r w:rsidRPr="00411AED">
        <w:rPr>
          <w:rFonts w:ascii="Times New Roman" w:hAnsi="Times New Roman" w:cs="Times New Roman"/>
          <w:b/>
          <w:sz w:val="28"/>
          <w:szCs w:val="28"/>
        </w:rPr>
        <w:t>»</w:t>
      </w:r>
    </w:p>
    <w:p w:rsidR="00A374EB" w:rsidRPr="00CA67B3" w:rsidRDefault="00A374EB" w:rsidP="00A374EB">
      <w:pPr>
        <w:tabs>
          <w:tab w:val="left" w:pos="2445"/>
        </w:tabs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374EB" w:rsidRDefault="00A374EB" w:rsidP="00A374EB">
      <w:pPr>
        <w:ind w:left="4122" w:firstLine="45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Виконала: здобувачка</w:t>
      </w:r>
      <w:r w:rsidRPr="00D13EF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вищої освіти</w:t>
      </w:r>
    </w:p>
    <w:p w:rsidR="00A374EB" w:rsidRPr="00D13EFC" w:rsidRDefault="00A374EB" w:rsidP="00A374EB">
      <w:pPr>
        <w:ind w:left="4581" w:firstLine="459"/>
        <w:rPr>
          <w:rFonts w:ascii="Times New Roman" w:hAnsi="Times New Roman" w:cs="Times New Roman"/>
          <w:sz w:val="28"/>
          <w:szCs w:val="28"/>
        </w:rPr>
      </w:pPr>
      <w:r w:rsidRPr="00D13EFC">
        <w:rPr>
          <w:rFonts w:ascii="Times New Roman" w:hAnsi="Times New Roman" w:cs="Times New Roman"/>
          <w:sz w:val="28"/>
          <w:szCs w:val="28"/>
        </w:rPr>
        <w:t>денної форми навчання</w:t>
      </w:r>
    </w:p>
    <w:p w:rsidR="00A374EB" w:rsidRPr="00D13EFC" w:rsidRDefault="00A374EB" w:rsidP="00A374EB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D13EFC">
        <w:rPr>
          <w:rFonts w:ascii="Times New Roman" w:hAnsi="Times New Roman" w:cs="Times New Roman"/>
          <w:sz w:val="28"/>
          <w:szCs w:val="28"/>
        </w:rPr>
        <w:t xml:space="preserve">                            спеціальності </w:t>
      </w:r>
      <w:r w:rsidRPr="00D13EFC">
        <w:rPr>
          <w:rFonts w:ascii="Times New Roman" w:hAnsi="Times New Roman" w:cs="Times New Roman"/>
          <w:sz w:val="28"/>
          <w:szCs w:val="28"/>
          <w:u w:val="single"/>
        </w:rPr>
        <w:t>106 Географія</w:t>
      </w:r>
    </w:p>
    <w:p w:rsidR="00A374EB" w:rsidRPr="00D13EFC" w:rsidRDefault="00A374EB" w:rsidP="00A374EB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D13EFC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(код, назва спеціальності)</w:t>
      </w:r>
    </w:p>
    <w:p w:rsidR="00A374EB" w:rsidRPr="00BD53E3" w:rsidRDefault="00A374EB" w:rsidP="00A374EB">
      <w:pPr>
        <w:jc w:val="center"/>
        <w:rPr>
          <w:rFonts w:ascii="Times New Roman" w:hAnsi="Times New Roman" w:cs="Times New Roman"/>
          <w:sz w:val="28"/>
          <w:szCs w:val="28"/>
        </w:rPr>
      </w:pPr>
      <w:r w:rsidRPr="00BD53E3">
        <w:rPr>
          <w:rFonts w:ascii="Times New Roman" w:hAnsi="Times New Roman" w:cs="Times New Roman"/>
          <w:sz w:val="28"/>
          <w:szCs w:val="28"/>
        </w:rPr>
        <w:t>Освітня програма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BD53E3">
        <w:rPr>
          <w:rFonts w:ascii="Times New Roman" w:hAnsi="Times New Roman" w:cs="Times New Roman"/>
          <w:sz w:val="28"/>
          <w:szCs w:val="28"/>
        </w:rPr>
        <w:t xml:space="preserve"> географічні основи  природокористування </w:t>
      </w:r>
    </w:p>
    <w:p w:rsidR="00A374EB" w:rsidRPr="00BD53E3" w:rsidRDefault="00A374EB" w:rsidP="00A374EB">
      <w:pPr>
        <w:jc w:val="center"/>
        <w:rPr>
          <w:rFonts w:ascii="Times New Roman" w:hAnsi="Times New Roman" w:cs="Times New Roman"/>
          <w:sz w:val="28"/>
          <w:szCs w:val="28"/>
        </w:rPr>
      </w:pPr>
      <w:r w:rsidRPr="00BD53E3">
        <w:rPr>
          <w:rFonts w:ascii="Times New Roman" w:hAnsi="Times New Roman" w:cs="Times New Roman"/>
          <w:sz w:val="28"/>
          <w:szCs w:val="28"/>
        </w:rPr>
        <w:t>та регіонального і муніципального розвитку</w:t>
      </w:r>
    </w:p>
    <w:p w:rsidR="00A374EB" w:rsidRPr="00D13EFC" w:rsidRDefault="00A374EB" w:rsidP="00A374EB">
      <w:pPr>
        <w:spacing w:line="240" w:lineRule="auto"/>
        <w:ind w:left="3861" w:firstLine="459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>Кири</w:t>
      </w:r>
      <w:r w:rsidRPr="00D13EFC">
        <w:rPr>
          <w:rFonts w:ascii="Times New Roman" w:hAnsi="Times New Roman" w:cs="Times New Roman"/>
          <w:sz w:val="28"/>
          <w:szCs w:val="28"/>
          <w:u w:val="single"/>
        </w:rPr>
        <w:t xml:space="preserve">чкова </w:t>
      </w:r>
      <w:r>
        <w:rPr>
          <w:rFonts w:ascii="Times New Roman" w:hAnsi="Times New Roman" w:cs="Times New Roman"/>
          <w:sz w:val="28"/>
          <w:szCs w:val="28"/>
          <w:u w:val="single"/>
        </w:rPr>
        <w:t>Юлія Сергіївна</w:t>
      </w:r>
    </w:p>
    <w:p w:rsidR="00A374EB" w:rsidRPr="00385EDA" w:rsidRDefault="00A374EB" w:rsidP="00A374EB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D13EFC">
        <w:rPr>
          <w:rFonts w:ascii="Times New Roman" w:hAnsi="Times New Roman" w:cs="Times New Roman"/>
          <w:sz w:val="20"/>
          <w:szCs w:val="20"/>
        </w:rPr>
        <w:t xml:space="preserve">                                (прізвище, ім’я, по-батькові здобувача)</w:t>
      </w:r>
    </w:p>
    <w:p w:rsidR="00A374EB" w:rsidRPr="00D13EFC" w:rsidRDefault="00A374EB" w:rsidP="00A374EB">
      <w:pPr>
        <w:rPr>
          <w:rFonts w:ascii="Times New Roman" w:hAnsi="Times New Roman" w:cs="Times New Roman"/>
          <w:sz w:val="20"/>
          <w:szCs w:val="20"/>
        </w:rPr>
      </w:pPr>
    </w:p>
    <w:p w:rsidR="00A374EB" w:rsidRPr="00D13EFC" w:rsidRDefault="00A374EB" w:rsidP="00A374EB">
      <w:pPr>
        <w:tabs>
          <w:tab w:val="left" w:pos="5245"/>
          <w:tab w:val="right" w:pos="9355"/>
        </w:tabs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D13EFC">
        <w:rPr>
          <w:rFonts w:ascii="Times New Roman" w:hAnsi="Times New Roman" w:cs="Times New Roman"/>
          <w:sz w:val="20"/>
          <w:szCs w:val="20"/>
        </w:rPr>
        <w:t xml:space="preserve">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       </w:t>
      </w:r>
      <w:r w:rsidRPr="00D13EFC">
        <w:rPr>
          <w:rFonts w:ascii="Times New Roman" w:hAnsi="Times New Roman" w:cs="Times New Roman"/>
          <w:sz w:val="28"/>
          <w:szCs w:val="28"/>
        </w:rPr>
        <w:t xml:space="preserve">Керівник </w:t>
      </w:r>
      <w:r w:rsidRPr="00EE1ECB">
        <w:rPr>
          <w:rFonts w:ascii="Times New Roman" w:hAnsi="Times New Roman" w:cs="Times New Roman"/>
          <w:sz w:val="28"/>
          <w:szCs w:val="28"/>
          <w:u w:val="single"/>
        </w:rPr>
        <w:t>д. г. н., проф. Вихованець Г.В</w:t>
      </w:r>
      <w:r w:rsidRPr="00D13EF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13EFC">
        <w:rPr>
          <w:rFonts w:ascii="Times New Roman" w:hAnsi="Times New Roman" w:cs="Times New Roman"/>
          <w:sz w:val="28"/>
          <w:szCs w:val="28"/>
        </w:rPr>
        <w:t>_________</w:t>
      </w:r>
    </w:p>
    <w:p w:rsidR="00A374EB" w:rsidRDefault="00A374EB" w:rsidP="00A374EB">
      <w:pPr>
        <w:tabs>
          <w:tab w:val="left" w:pos="5245"/>
          <w:tab w:val="right" w:pos="9355"/>
        </w:tabs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D13EFC">
        <w:rPr>
          <w:rFonts w:ascii="Times New Roman" w:hAnsi="Times New Roman" w:cs="Times New Roman"/>
          <w:sz w:val="20"/>
          <w:szCs w:val="20"/>
        </w:rPr>
        <w:t xml:space="preserve">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     </w:t>
      </w:r>
      <w:r w:rsidRPr="00D13EFC">
        <w:rPr>
          <w:rFonts w:ascii="Times New Roman" w:hAnsi="Times New Roman" w:cs="Times New Roman"/>
          <w:sz w:val="20"/>
          <w:szCs w:val="20"/>
        </w:rPr>
        <w:t>(</w:t>
      </w:r>
      <w:r w:rsidRPr="00D13EFC">
        <w:rPr>
          <w:rFonts w:ascii="Times New Roman" w:hAnsi="Times New Roman" w:cs="Times New Roman"/>
        </w:rPr>
        <w:t>науковий ступінь, вчене звання, прізвище, ініціали</w:t>
      </w:r>
      <w:r w:rsidRPr="00D13EFC">
        <w:rPr>
          <w:rFonts w:ascii="Times New Roman" w:hAnsi="Times New Roman" w:cs="Times New Roman"/>
          <w:sz w:val="20"/>
          <w:szCs w:val="20"/>
        </w:rPr>
        <w:t>)  (підпис)</w:t>
      </w:r>
    </w:p>
    <w:p w:rsidR="00A374EB" w:rsidRPr="00D13EFC" w:rsidRDefault="00A374EB" w:rsidP="00A374EB">
      <w:pPr>
        <w:tabs>
          <w:tab w:val="left" w:pos="5245"/>
          <w:tab w:val="right" w:pos="9355"/>
        </w:tabs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:rsidR="00A374EB" w:rsidRPr="00D13EFC" w:rsidRDefault="00A374EB" w:rsidP="00A374EB">
      <w:pPr>
        <w:tabs>
          <w:tab w:val="left" w:pos="5245"/>
          <w:tab w:val="right" w:pos="9355"/>
        </w:tabs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</w:t>
      </w:r>
      <w:r w:rsidRPr="00D13EFC">
        <w:rPr>
          <w:rFonts w:ascii="Times New Roman" w:hAnsi="Times New Roman" w:cs="Times New Roman"/>
          <w:sz w:val="28"/>
          <w:szCs w:val="28"/>
        </w:rPr>
        <w:t xml:space="preserve">Рецензент </w:t>
      </w:r>
      <w:r>
        <w:rPr>
          <w:rFonts w:ascii="Times New Roman" w:hAnsi="Times New Roman" w:cs="Times New Roman"/>
          <w:sz w:val="28"/>
          <w:szCs w:val="28"/>
        </w:rPr>
        <w:t xml:space="preserve">   к. г. н., доцент Буяновський А.О.</w:t>
      </w:r>
    </w:p>
    <w:p w:rsidR="00A374EB" w:rsidRDefault="00A374EB" w:rsidP="00A374EB">
      <w:pPr>
        <w:tabs>
          <w:tab w:val="left" w:pos="5245"/>
          <w:tab w:val="right" w:pos="9355"/>
        </w:tabs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D13EFC">
        <w:rPr>
          <w:rFonts w:ascii="Times New Roman" w:hAnsi="Times New Roman" w:cs="Times New Roman"/>
          <w:sz w:val="28"/>
          <w:szCs w:val="28"/>
        </w:rPr>
        <w:t xml:space="preserve">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</w:t>
      </w:r>
      <w:r w:rsidRPr="00D13EFC">
        <w:rPr>
          <w:rFonts w:ascii="Times New Roman" w:hAnsi="Times New Roman" w:cs="Times New Roman"/>
          <w:sz w:val="28"/>
          <w:szCs w:val="28"/>
        </w:rPr>
        <w:t xml:space="preserve"> </w:t>
      </w:r>
      <w:r w:rsidRPr="00D13EFC">
        <w:rPr>
          <w:rFonts w:ascii="Times New Roman" w:hAnsi="Times New Roman" w:cs="Times New Roman"/>
          <w:sz w:val="20"/>
          <w:szCs w:val="20"/>
        </w:rPr>
        <w:t xml:space="preserve"> (</w:t>
      </w:r>
      <w:r w:rsidRPr="00D13EFC">
        <w:rPr>
          <w:rFonts w:ascii="Times New Roman" w:hAnsi="Times New Roman" w:cs="Times New Roman"/>
        </w:rPr>
        <w:t>науковий ступінь, вчене звання, прізвище, ініціали</w:t>
      </w:r>
      <w:r w:rsidRPr="00D13EFC">
        <w:rPr>
          <w:rFonts w:ascii="Times New Roman" w:hAnsi="Times New Roman" w:cs="Times New Roman"/>
          <w:sz w:val="20"/>
          <w:szCs w:val="20"/>
        </w:rPr>
        <w:t>)</w:t>
      </w:r>
    </w:p>
    <w:p w:rsidR="00A374EB" w:rsidRPr="00D13EFC" w:rsidRDefault="00A374EB" w:rsidP="00A374EB">
      <w:pPr>
        <w:tabs>
          <w:tab w:val="left" w:pos="5245"/>
          <w:tab w:val="right" w:pos="9355"/>
        </w:tabs>
        <w:spacing w:line="24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4820"/>
        <w:gridCol w:w="5048"/>
      </w:tblGrid>
      <w:tr w:rsidR="00A374EB" w:rsidRPr="00D13EFC" w:rsidTr="00B06A5C">
        <w:trPr>
          <w:trHeight w:val="2407"/>
        </w:trPr>
        <w:tc>
          <w:tcPr>
            <w:tcW w:w="4820" w:type="dxa"/>
          </w:tcPr>
          <w:p w:rsidR="00A374EB" w:rsidRDefault="00A374EB" w:rsidP="00B06A5C">
            <w:pPr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0" w:name="_heading=h.gjdgxs" w:colFirst="0" w:colLast="0"/>
            <w:bookmarkEnd w:id="0"/>
            <w:r w:rsidRPr="00D13EF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Рекомендовано до захисту:</w:t>
            </w:r>
          </w:p>
          <w:p w:rsidR="00A374EB" w:rsidRPr="00D13EFC" w:rsidRDefault="00A374EB" w:rsidP="00B06A5C">
            <w:pPr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 w:rsidRPr="00D13EFC"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A374EB" w:rsidRPr="00D13EFC" w:rsidRDefault="00A374EB" w:rsidP="00B06A5C">
            <w:pPr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№ </w:t>
            </w:r>
            <w:r w:rsidRPr="000E5E76">
              <w:rPr>
                <w:rFonts w:ascii="Times New Roman" w:hAnsi="Times New Roman" w:cs="Times New Roman"/>
                <w:sz w:val="28"/>
                <w:szCs w:val="28"/>
                <w:u w:val="single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від </w:t>
            </w:r>
            <w:r w:rsidRPr="000E5E76">
              <w:rPr>
                <w:rFonts w:ascii="Times New Roman" w:hAnsi="Times New Roman" w:cs="Times New Roman"/>
                <w:sz w:val="28"/>
                <w:szCs w:val="28"/>
                <w:u w:val="single"/>
              </w:rPr>
              <w:t>09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квітня </w:t>
            </w:r>
            <w:r w:rsidRPr="000E5E76">
              <w:rPr>
                <w:rFonts w:ascii="Times New Roman" w:hAnsi="Times New Roman" w:cs="Times New Roman"/>
                <w:sz w:val="28"/>
                <w:szCs w:val="28"/>
                <w:u w:val="single"/>
              </w:rPr>
              <w:t>2025</w:t>
            </w:r>
            <w:r w:rsidRPr="00D13EFC">
              <w:rPr>
                <w:rFonts w:ascii="Times New Roman" w:hAnsi="Times New Roman" w:cs="Times New Roman"/>
                <w:sz w:val="28"/>
                <w:szCs w:val="28"/>
              </w:rPr>
              <w:t xml:space="preserve"> р. </w:t>
            </w:r>
          </w:p>
          <w:p w:rsidR="00A374EB" w:rsidRPr="00D13EFC" w:rsidRDefault="00A374EB" w:rsidP="00B06A5C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A374EB" w:rsidRDefault="00A374EB" w:rsidP="00B06A5C">
            <w:pPr>
              <w:spacing w:line="240" w:lineRule="auto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Завідувачка</w:t>
            </w:r>
            <w:r w:rsidRPr="00D13EFC">
              <w:rPr>
                <w:rFonts w:ascii="Times New Roman" w:hAnsi="Times New Roman" w:cs="Times New Roman"/>
                <w:sz w:val="28"/>
                <w:szCs w:val="28"/>
              </w:rPr>
              <w:t xml:space="preserve"> кафедри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13EF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A374EB" w:rsidRPr="00D13EFC" w:rsidRDefault="00A374EB" w:rsidP="00B06A5C">
            <w:pPr>
              <w:spacing w:line="240" w:lineRule="auto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7648CA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              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22BFC">
              <w:rPr>
                <w:rFonts w:ascii="Times New Roman" w:hAnsi="Times New Roman" w:cs="Times New Roman"/>
                <w:sz w:val="28"/>
                <w:szCs w:val="28"/>
                <w:u w:val="single"/>
              </w:rPr>
              <w:t>Галина ВИХОВАНЕЦЬ</w:t>
            </w:r>
            <w:r w:rsidRPr="00D13EFC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Pr="00CA67B3">
              <w:rPr>
                <w:rFonts w:ascii="Times New Roman" w:hAnsi="Times New Roman" w:cs="Times New Roman"/>
                <w:sz w:val="20"/>
                <w:szCs w:val="20"/>
              </w:rPr>
              <w:t>підпис)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</w:t>
            </w:r>
            <w:r w:rsidRPr="00D13EFC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Pr="00D13EFC">
              <w:rPr>
                <w:rFonts w:ascii="Times New Roman" w:hAnsi="Times New Roman" w:cs="Times New Roman"/>
              </w:rPr>
              <w:t>прізвище,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D13EFC">
              <w:rPr>
                <w:rFonts w:ascii="Times New Roman" w:hAnsi="Times New Roman" w:cs="Times New Roman"/>
              </w:rPr>
              <w:t>ім’я</w:t>
            </w:r>
            <w:r w:rsidRPr="00D13EFC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</w:tc>
        <w:tc>
          <w:tcPr>
            <w:tcW w:w="5048" w:type="dxa"/>
          </w:tcPr>
          <w:p w:rsidR="00A374EB" w:rsidRPr="00D13EFC" w:rsidRDefault="00A374EB" w:rsidP="00B06A5C">
            <w:pPr>
              <w:tabs>
                <w:tab w:val="right" w:pos="4462"/>
              </w:tabs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 w:rsidRPr="00D13EFC">
              <w:rPr>
                <w:rFonts w:ascii="Times New Roman" w:hAnsi="Times New Roman" w:cs="Times New Roman"/>
                <w:sz w:val="28"/>
                <w:szCs w:val="28"/>
              </w:rPr>
              <w:t>Захищено на засіданні ЕК № ____</w:t>
            </w:r>
          </w:p>
          <w:p w:rsidR="00A374EB" w:rsidRPr="00D13EFC" w:rsidRDefault="00A374EB" w:rsidP="00B06A5C">
            <w:pPr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Протокол № від ____.____.20__</w:t>
            </w:r>
            <w:r w:rsidRPr="00D13EF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р</w:t>
            </w:r>
          </w:p>
          <w:p w:rsidR="00A374EB" w:rsidRPr="00D13EFC" w:rsidRDefault="00A374EB" w:rsidP="00B06A5C">
            <w:pPr>
              <w:tabs>
                <w:tab w:val="right" w:pos="4462"/>
              </w:tabs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 w:rsidRPr="00D13EFC">
              <w:rPr>
                <w:rFonts w:ascii="Times New Roman" w:hAnsi="Times New Roman" w:cs="Times New Roman"/>
                <w:sz w:val="28"/>
                <w:szCs w:val="28"/>
              </w:rPr>
              <w:t>Оцінка______________/___</w:t>
            </w:r>
            <w:r w:rsidRPr="00D13EFC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D13EFC">
              <w:rPr>
                <w:rFonts w:ascii="Times New Roman" w:hAnsi="Times New Roman" w:cs="Times New Roman"/>
                <w:sz w:val="28"/>
                <w:szCs w:val="28"/>
              </w:rPr>
              <w:t>___/_____</w:t>
            </w:r>
          </w:p>
          <w:p w:rsidR="00A374EB" w:rsidRPr="00D13EFC" w:rsidRDefault="00A374EB" w:rsidP="00B06A5C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3EFC">
              <w:rPr>
                <w:rFonts w:ascii="Times New Roman" w:hAnsi="Times New Roman" w:cs="Times New Roman"/>
                <w:sz w:val="20"/>
                <w:szCs w:val="20"/>
              </w:rPr>
              <w:t>(за національною шкалою/шкалою ЕСТS/ бали)</w:t>
            </w:r>
          </w:p>
          <w:p w:rsidR="00A374EB" w:rsidRDefault="00A374EB" w:rsidP="00B06A5C">
            <w:pPr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 w:rsidRPr="00D13EFC"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A374EB" w:rsidRPr="007648CA" w:rsidRDefault="00A374EB" w:rsidP="00B06A5C">
            <w:pPr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 w:rsidRPr="00222BFC">
              <w:rPr>
                <w:rFonts w:ascii="Times New Roman" w:hAnsi="Times New Roman" w:cs="Times New Roman"/>
                <w:sz w:val="28"/>
                <w:szCs w:val="28"/>
                <w:u w:val="single"/>
              </w:rPr>
              <w:t>_______</w:t>
            </w:r>
            <w:r w:rsidRPr="00411AED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 </w:t>
            </w:r>
            <w:r w:rsidRPr="00222BFC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             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u w:val="single"/>
              </w:rPr>
              <w:t>Юрій ШУЙСЬКИЙ</w:t>
            </w:r>
          </w:p>
          <w:p w:rsidR="00A374EB" w:rsidRPr="00D13EFC" w:rsidRDefault="00A374EB" w:rsidP="00B06A5C">
            <w:pPr>
              <w:spacing w:line="24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  <w:r w:rsidRPr="00D13EFC">
              <w:rPr>
                <w:rFonts w:ascii="Times New Roman" w:hAnsi="Times New Roman" w:cs="Times New Roman"/>
                <w:sz w:val="20"/>
                <w:szCs w:val="20"/>
              </w:rPr>
              <w:t xml:space="preserve">(підпис)               </w:t>
            </w:r>
            <w:r w:rsidRPr="00411AED">
              <w:rPr>
                <w:rFonts w:ascii="Times New Roman" w:hAnsi="Times New Roman" w:cs="Times New Roman"/>
                <w:sz w:val="20"/>
                <w:szCs w:val="20"/>
              </w:rPr>
              <w:t xml:space="preserve">          </w:t>
            </w:r>
            <w:r w:rsidRPr="00D13EFC">
              <w:rPr>
                <w:rFonts w:ascii="Times New Roman" w:hAnsi="Times New Roman" w:cs="Times New Roman"/>
                <w:sz w:val="20"/>
                <w:szCs w:val="20"/>
              </w:rPr>
              <w:t xml:space="preserve">  (</w:t>
            </w:r>
            <w:r w:rsidRPr="00D13EFC">
              <w:rPr>
                <w:rFonts w:ascii="Times New Roman" w:hAnsi="Times New Roman" w:cs="Times New Roman"/>
              </w:rPr>
              <w:t>прізвище, ім’я</w:t>
            </w:r>
            <w:r w:rsidRPr="00D13EFC">
              <w:rPr>
                <w:rFonts w:ascii="Times New Roman" w:hAnsi="Times New Roman" w:cs="Times New Roman"/>
                <w:sz w:val="20"/>
                <w:szCs w:val="20"/>
              </w:rPr>
              <w:t>)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</w:t>
            </w:r>
          </w:p>
        </w:tc>
      </w:tr>
    </w:tbl>
    <w:p w:rsidR="00A374EB" w:rsidRDefault="00A374EB" w:rsidP="00A374EB">
      <w:pPr>
        <w:ind w:left="3141" w:firstLine="459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A374EB" w:rsidRPr="00604D1A" w:rsidRDefault="00A374EB" w:rsidP="00A374EB">
      <w:pPr>
        <w:ind w:left="3141" w:firstLine="459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604D1A">
        <w:rPr>
          <w:rFonts w:ascii="Times New Roman" w:hAnsi="Times New Roman" w:cs="Times New Roman"/>
          <w:b/>
          <w:sz w:val="28"/>
          <w:szCs w:val="28"/>
          <w:u w:val="single"/>
        </w:rPr>
        <w:t>Одеса 2025</w:t>
      </w:r>
    </w:p>
    <w:p w:rsidR="00A374EB" w:rsidRPr="00CC3A8C" w:rsidRDefault="00A374EB" w:rsidP="00A374EB">
      <w:pPr>
        <w:ind w:left="0" w:right="0"/>
        <w:outlineLvl w:val="2"/>
        <w:rPr>
          <w:rFonts w:ascii="Times New Roman" w:hAnsi="Times New Roman" w:cs="Times New Roman"/>
          <w:bCs/>
          <w:sz w:val="28"/>
          <w:szCs w:val="28"/>
        </w:rPr>
      </w:pPr>
      <w:r w:rsidRPr="00CC3A8C">
        <w:rPr>
          <w:rFonts w:ascii="Times New Roman" w:hAnsi="Times New Roman" w:cs="Times New Roman"/>
          <w:bCs/>
          <w:sz w:val="28"/>
          <w:szCs w:val="28"/>
        </w:rPr>
        <w:t>Зміст</w:t>
      </w:r>
      <w:r w:rsidRPr="00CC3A8C">
        <w:rPr>
          <w:rFonts w:ascii="Times New Roman" w:hAnsi="Times New Roman" w:cs="Times New Roman"/>
          <w:bCs/>
          <w:sz w:val="28"/>
          <w:szCs w:val="28"/>
        </w:rPr>
        <w:tab/>
      </w:r>
      <w:r w:rsidRPr="00CC3A8C">
        <w:rPr>
          <w:rFonts w:ascii="Times New Roman" w:hAnsi="Times New Roman" w:cs="Times New Roman"/>
          <w:bCs/>
          <w:sz w:val="28"/>
          <w:szCs w:val="28"/>
        </w:rPr>
        <w:tab/>
      </w:r>
      <w:r w:rsidRPr="00CC3A8C">
        <w:rPr>
          <w:rFonts w:ascii="Times New Roman" w:hAnsi="Times New Roman" w:cs="Times New Roman"/>
          <w:bCs/>
          <w:sz w:val="28"/>
          <w:szCs w:val="28"/>
        </w:rPr>
        <w:tab/>
      </w:r>
      <w:r w:rsidRPr="00CC3A8C">
        <w:rPr>
          <w:rFonts w:ascii="Times New Roman" w:hAnsi="Times New Roman" w:cs="Times New Roman"/>
          <w:bCs/>
          <w:sz w:val="28"/>
          <w:szCs w:val="28"/>
        </w:rPr>
        <w:tab/>
      </w:r>
      <w:r w:rsidRPr="00CC3A8C">
        <w:rPr>
          <w:rFonts w:ascii="Times New Roman" w:hAnsi="Times New Roman" w:cs="Times New Roman"/>
          <w:bCs/>
          <w:sz w:val="28"/>
          <w:szCs w:val="28"/>
        </w:rPr>
        <w:tab/>
      </w:r>
      <w:r w:rsidRPr="00CC3A8C">
        <w:rPr>
          <w:rFonts w:ascii="Times New Roman" w:hAnsi="Times New Roman" w:cs="Times New Roman"/>
          <w:bCs/>
          <w:sz w:val="28"/>
          <w:szCs w:val="28"/>
        </w:rPr>
        <w:tab/>
      </w:r>
      <w:r w:rsidRPr="00CC3A8C">
        <w:rPr>
          <w:rFonts w:ascii="Times New Roman" w:hAnsi="Times New Roman" w:cs="Times New Roman"/>
          <w:bCs/>
          <w:sz w:val="28"/>
          <w:szCs w:val="28"/>
        </w:rPr>
        <w:tab/>
      </w:r>
      <w:r w:rsidRPr="00CC3A8C">
        <w:rPr>
          <w:rFonts w:ascii="Times New Roman" w:hAnsi="Times New Roman" w:cs="Times New Roman"/>
          <w:bCs/>
          <w:sz w:val="28"/>
          <w:szCs w:val="28"/>
        </w:rPr>
        <w:tab/>
      </w:r>
      <w:r w:rsidRPr="00CC3A8C">
        <w:rPr>
          <w:rFonts w:ascii="Times New Roman" w:hAnsi="Times New Roman" w:cs="Times New Roman"/>
          <w:bCs/>
          <w:sz w:val="28"/>
          <w:szCs w:val="28"/>
        </w:rPr>
        <w:tab/>
      </w:r>
      <w:r w:rsidRPr="00CC3A8C">
        <w:rPr>
          <w:rFonts w:ascii="Times New Roman" w:hAnsi="Times New Roman" w:cs="Times New Roman"/>
          <w:bCs/>
          <w:sz w:val="28"/>
          <w:szCs w:val="28"/>
        </w:rPr>
        <w:tab/>
      </w:r>
      <w:r w:rsidRPr="00CC3A8C">
        <w:rPr>
          <w:rFonts w:ascii="Times New Roman" w:hAnsi="Times New Roman" w:cs="Times New Roman"/>
          <w:bCs/>
          <w:sz w:val="28"/>
          <w:szCs w:val="28"/>
        </w:rPr>
        <w:tab/>
      </w:r>
      <w:r>
        <w:rPr>
          <w:rFonts w:ascii="Times New Roman" w:hAnsi="Times New Roman" w:cs="Times New Roman"/>
          <w:bCs/>
          <w:sz w:val="28"/>
          <w:szCs w:val="28"/>
        </w:rPr>
        <w:tab/>
      </w:r>
      <w:r>
        <w:rPr>
          <w:rFonts w:ascii="Times New Roman" w:hAnsi="Times New Roman" w:cs="Times New Roman"/>
          <w:bCs/>
          <w:sz w:val="28"/>
          <w:szCs w:val="28"/>
        </w:rPr>
        <w:tab/>
      </w:r>
      <w:r w:rsidRPr="00CC3A8C">
        <w:rPr>
          <w:rFonts w:ascii="Times New Roman" w:hAnsi="Times New Roman" w:cs="Times New Roman"/>
          <w:bCs/>
          <w:sz w:val="28"/>
          <w:szCs w:val="28"/>
        </w:rPr>
        <w:t>ст.</w:t>
      </w: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96"/>
        <w:gridCol w:w="659"/>
      </w:tblGrid>
      <w:tr w:rsidR="00A374EB" w:rsidRPr="00CC3A8C" w:rsidTr="00B06A5C">
        <w:tc>
          <w:tcPr>
            <w:tcW w:w="4648" w:type="pct"/>
          </w:tcPr>
          <w:p w:rsidR="00A374EB" w:rsidRPr="00CC3A8C" w:rsidRDefault="00A374EB" w:rsidP="00B06A5C">
            <w:pPr>
              <w:tabs>
                <w:tab w:val="left" w:pos="5436"/>
              </w:tabs>
              <w:ind w:left="0" w:right="0"/>
              <w:rPr>
                <w:rFonts w:ascii="Times New Roman" w:hAnsi="Times New Roman" w:cs="Times New Roman"/>
                <w:sz w:val="28"/>
                <w:szCs w:val="28"/>
              </w:rPr>
            </w:pPr>
            <w:r w:rsidRPr="00CC3A8C">
              <w:rPr>
                <w:rFonts w:ascii="Times New Roman" w:eastAsiaTheme="majorEastAsia" w:hAnsi="Times New Roman" w:cs="Times New Roman"/>
                <w:bCs/>
                <w:sz w:val="28"/>
                <w:szCs w:val="28"/>
              </w:rPr>
              <w:t>ВСТУП……………………………………………………………………</w:t>
            </w:r>
            <w:r>
              <w:rPr>
                <w:rFonts w:ascii="Times New Roman" w:eastAsiaTheme="majorEastAsia" w:hAnsi="Times New Roman" w:cs="Times New Roman"/>
                <w:bCs/>
                <w:sz w:val="28"/>
                <w:szCs w:val="28"/>
              </w:rPr>
              <w:t>……….</w:t>
            </w:r>
          </w:p>
        </w:tc>
        <w:tc>
          <w:tcPr>
            <w:tcW w:w="352" w:type="pct"/>
          </w:tcPr>
          <w:p w:rsidR="00A374EB" w:rsidRPr="00CC3A8C" w:rsidRDefault="00A374EB" w:rsidP="00B06A5C">
            <w:pPr>
              <w:tabs>
                <w:tab w:val="left" w:pos="5436"/>
              </w:tabs>
              <w:ind w:left="0" w:right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3</w:t>
            </w:r>
          </w:p>
        </w:tc>
      </w:tr>
      <w:tr w:rsidR="00A374EB" w:rsidRPr="00CC3A8C" w:rsidTr="00B06A5C">
        <w:tc>
          <w:tcPr>
            <w:tcW w:w="4648" w:type="pct"/>
          </w:tcPr>
          <w:p w:rsidR="00A374EB" w:rsidRPr="00CC3A8C" w:rsidRDefault="00A374EB" w:rsidP="00B06A5C">
            <w:pPr>
              <w:ind w:left="0" w:right="0"/>
              <w:outlineLvl w:val="2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CC3A8C">
              <w:rPr>
                <w:rFonts w:ascii="Times New Roman" w:eastAsiaTheme="majorEastAsia" w:hAnsi="Times New Roman" w:cs="Times New Roman"/>
                <w:bCs/>
                <w:sz w:val="28"/>
                <w:szCs w:val="28"/>
              </w:rPr>
              <w:t xml:space="preserve">РОЗДІЛ 1. </w:t>
            </w:r>
            <w:r w:rsidRPr="00795FBB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ТЕОРЕТИЧНІ ОСНОВИ ДО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СЛІДЖЕННЯ РЕКРЕАЦІЙНИХ РЕСУРСІВ………………………………………………………………………</w:t>
            </w:r>
          </w:p>
        </w:tc>
        <w:tc>
          <w:tcPr>
            <w:tcW w:w="352" w:type="pct"/>
          </w:tcPr>
          <w:p w:rsidR="00A374EB" w:rsidRDefault="00A374EB" w:rsidP="00B06A5C">
            <w:pPr>
              <w:tabs>
                <w:tab w:val="left" w:pos="5436"/>
              </w:tabs>
              <w:ind w:left="0" w:right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  <w:p w:rsidR="00A374EB" w:rsidRPr="00CC3A8C" w:rsidRDefault="00A374EB" w:rsidP="00B06A5C">
            <w:pPr>
              <w:tabs>
                <w:tab w:val="left" w:pos="5436"/>
              </w:tabs>
              <w:ind w:left="0" w:right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5</w:t>
            </w:r>
          </w:p>
        </w:tc>
      </w:tr>
      <w:tr w:rsidR="00A374EB" w:rsidRPr="00CC3A8C" w:rsidTr="00B06A5C">
        <w:tc>
          <w:tcPr>
            <w:tcW w:w="4648" w:type="pct"/>
          </w:tcPr>
          <w:p w:rsidR="00A374EB" w:rsidRPr="00416C15" w:rsidRDefault="00A374EB" w:rsidP="00A374EB">
            <w:pPr>
              <w:pStyle w:val="a6"/>
              <w:numPr>
                <w:ilvl w:val="1"/>
                <w:numId w:val="2"/>
              </w:numPr>
              <w:ind w:right="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416C15">
              <w:rPr>
                <w:rFonts w:ascii="Times New Roman" w:eastAsia="Times New Roman" w:hAnsi="Times New Roman" w:cs="Times New Roman"/>
                <w:sz w:val="28"/>
                <w:szCs w:val="28"/>
              </w:rPr>
              <w:t>Визначення рекреаційних ресурсів та їх класифікація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…………..</w:t>
            </w:r>
          </w:p>
          <w:p w:rsidR="00A374EB" w:rsidRPr="00530E20" w:rsidRDefault="00A374EB" w:rsidP="00A374EB">
            <w:pPr>
              <w:pStyle w:val="a4"/>
              <w:numPr>
                <w:ilvl w:val="0"/>
                <w:numId w:val="3"/>
              </w:numPr>
              <w:spacing w:before="0" w:beforeAutospacing="0" w:after="0" w:afterAutospacing="0" w:line="360" w:lineRule="auto"/>
              <w:jc w:val="both"/>
              <w:rPr>
                <w:sz w:val="28"/>
                <w:szCs w:val="28"/>
                <w:lang w:val="uk-UA"/>
              </w:rPr>
            </w:pPr>
            <w:r w:rsidRPr="00416C15">
              <w:rPr>
                <w:rStyle w:val="a5"/>
                <w:rFonts w:eastAsiaTheme="majorEastAsia"/>
                <w:b w:val="0"/>
                <w:sz w:val="28"/>
                <w:szCs w:val="28"/>
                <w:lang w:val="uk-UA"/>
              </w:rPr>
              <w:t>Природні ресурси</w:t>
            </w:r>
            <w:r>
              <w:rPr>
                <w:sz w:val="28"/>
                <w:szCs w:val="28"/>
                <w:lang w:val="uk-UA"/>
              </w:rPr>
              <w:t>……………………………………………………..</w:t>
            </w:r>
          </w:p>
          <w:p w:rsidR="00A374EB" w:rsidRDefault="00A374EB" w:rsidP="00B06A5C">
            <w:pPr>
              <w:ind w:left="0" w:right="0" w:firstLine="710"/>
              <w:rPr>
                <w:rStyle w:val="a5"/>
                <w:rFonts w:ascii="Times New Roman" w:eastAsiaTheme="majorEastAsia" w:hAnsi="Times New Roman" w:cs="Times New Roman"/>
                <w:b w:val="0"/>
                <w:sz w:val="28"/>
                <w:szCs w:val="28"/>
              </w:rPr>
            </w:pPr>
            <w:r>
              <w:rPr>
                <w:rStyle w:val="a5"/>
                <w:rFonts w:ascii="Times New Roman" w:eastAsiaTheme="majorEastAsia" w:hAnsi="Times New Roman" w:cs="Times New Roman"/>
                <w:b w:val="0"/>
                <w:sz w:val="28"/>
                <w:szCs w:val="28"/>
              </w:rPr>
              <w:t xml:space="preserve">1.1.2. </w:t>
            </w:r>
            <w:r w:rsidRPr="00530E20">
              <w:rPr>
                <w:rStyle w:val="a5"/>
                <w:rFonts w:ascii="Times New Roman" w:eastAsiaTheme="majorEastAsia" w:hAnsi="Times New Roman" w:cs="Times New Roman"/>
                <w:b w:val="0"/>
                <w:sz w:val="28"/>
                <w:szCs w:val="28"/>
              </w:rPr>
              <w:t>Соціально - економічні ресурси</w:t>
            </w:r>
            <w:r>
              <w:rPr>
                <w:rStyle w:val="a5"/>
                <w:rFonts w:ascii="Times New Roman" w:eastAsiaTheme="majorEastAsia" w:hAnsi="Times New Roman" w:cs="Times New Roman"/>
                <w:b w:val="0"/>
                <w:sz w:val="28"/>
                <w:szCs w:val="28"/>
              </w:rPr>
              <w:t>……………………………………</w:t>
            </w:r>
          </w:p>
          <w:p w:rsidR="00A374EB" w:rsidRDefault="00A374EB" w:rsidP="00B06A5C">
            <w:pPr>
              <w:ind w:left="0" w:right="0" w:firstLine="710"/>
              <w:rPr>
                <w:rStyle w:val="a5"/>
                <w:rFonts w:ascii="Times New Roman" w:eastAsiaTheme="majorEastAsia" w:hAnsi="Times New Roman" w:cs="Times New Roman"/>
                <w:b w:val="0"/>
                <w:sz w:val="28"/>
                <w:szCs w:val="28"/>
              </w:rPr>
            </w:pPr>
            <w:r>
              <w:rPr>
                <w:rStyle w:val="a5"/>
                <w:rFonts w:ascii="Times New Roman" w:eastAsiaTheme="majorEastAsia" w:hAnsi="Times New Roman" w:cs="Times New Roman"/>
                <w:b w:val="0"/>
                <w:sz w:val="28"/>
                <w:szCs w:val="28"/>
              </w:rPr>
              <w:t xml:space="preserve">1.1.3. </w:t>
            </w:r>
            <w:r w:rsidRPr="00530E20">
              <w:rPr>
                <w:rStyle w:val="a5"/>
                <w:rFonts w:ascii="Times New Roman" w:eastAsiaTheme="majorEastAsia" w:hAnsi="Times New Roman" w:cs="Times New Roman"/>
                <w:b w:val="0"/>
                <w:sz w:val="28"/>
                <w:szCs w:val="28"/>
              </w:rPr>
              <w:t>Культурно - історичні ресурси</w:t>
            </w:r>
            <w:r>
              <w:rPr>
                <w:rStyle w:val="a5"/>
                <w:rFonts w:ascii="Times New Roman" w:eastAsiaTheme="majorEastAsia" w:hAnsi="Times New Roman" w:cs="Times New Roman"/>
                <w:b w:val="0"/>
                <w:sz w:val="28"/>
                <w:szCs w:val="28"/>
              </w:rPr>
              <w:t>……………………………………..</w:t>
            </w:r>
          </w:p>
          <w:p w:rsidR="00A374EB" w:rsidRPr="00530E20" w:rsidRDefault="00A374EB" w:rsidP="00B06A5C">
            <w:pPr>
              <w:ind w:left="0" w:right="0" w:firstLine="710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Style w:val="a5"/>
                <w:rFonts w:ascii="Times New Roman" w:eastAsiaTheme="majorEastAsia" w:hAnsi="Times New Roman" w:cs="Times New Roman"/>
                <w:b w:val="0"/>
                <w:sz w:val="28"/>
                <w:szCs w:val="28"/>
              </w:rPr>
              <w:t xml:space="preserve">1.1.4. </w:t>
            </w:r>
            <w:r w:rsidRPr="00530E20">
              <w:rPr>
                <w:rStyle w:val="a5"/>
                <w:rFonts w:ascii="Times New Roman" w:eastAsiaTheme="majorEastAsia" w:hAnsi="Times New Roman" w:cs="Times New Roman"/>
                <w:b w:val="0"/>
                <w:sz w:val="28"/>
                <w:szCs w:val="28"/>
              </w:rPr>
              <w:t>Технологічні ресурси</w:t>
            </w:r>
            <w:r>
              <w:rPr>
                <w:rStyle w:val="a5"/>
                <w:rFonts w:ascii="Times New Roman" w:eastAsiaTheme="majorEastAsia" w:hAnsi="Times New Roman" w:cs="Times New Roman"/>
                <w:b w:val="0"/>
                <w:sz w:val="28"/>
                <w:szCs w:val="28"/>
              </w:rPr>
              <w:t>……………………………………………….</w:t>
            </w:r>
          </w:p>
          <w:p w:rsidR="00A374EB" w:rsidRDefault="00A374EB" w:rsidP="00B06A5C">
            <w:pPr>
              <w:ind w:left="720" w:right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  <w:r w:rsidRPr="003D2A9A">
              <w:rPr>
                <w:rFonts w:ascii="Times New Roman" w:eastAsia="Times New Roman" w:hAnsi="Times New Roman" w:cs="Times New Roman"/>
                <w:sz w:val="28"/>
                <w:szCs w:val="28"/>
              </w:rPr>
              <w:t>.2. Методологія дослідження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…………………………………………….</w:t>
            </w:r>
          </w:p>
          <w:p w:rsidR="00A374EB" w:rsidRDefault="00A374EB" w:rsidP="00B06A5C">
            <w:pPr>
              <w:ind w:left="720" w:right="0"/>
              <w:rPr>
                <w:rStyle w:val="a5"/>
                <w:rFonts w:ascii="Times New Roman" w:eastAsiaTheme="majorEastAsia" w:hAnsi="Times New Roman" w:cs="Times New Roman"/>
                <w:b w:val="0"/>
                <w:sz w:val="28"/>
                <w:szCs w:val="28"/>
              </w:rPr>
            </w:pPr>
            <w:r w:rsidRPr="00530E20">
              <w:rPr>
                <w:rStyle w:val="a5"/>
                <w:rFonts w:ascii="Times New Roman" w:eastAsiaTheme="majorEastAsia" w:hAnsi="Times New Roman" w:cs="Times New Roman"/>
                <w:b w:val="0"/>
                <w:sz w:val="28"/>
                <w:szCs w:val="28"/>
              </w:rPr>
              <w:t>1.3. Моделювання та прогнозування</w:t>
            </w:r>
            <w:r>
              <w:rPr>
                <w:rStyle w:val="a5"/>
                <w:rFonts w:ascii="Times New Roman" w:eastAsiaTheme="majorEastAsia" w:hAnsi="Times New Roman" w:cs="Times New Roman"/>
                <w:b w:val="0"/>
                <w:sz w:val="28"/>
                <w:szCs w:val="28"/>
              </w:rPr>
              <w:t>……………………………………..</w:t>
            </w:r>
          </w:p>
          <w:p w:rsidR="00A374EB" w:rsidRPr="00CC3A8C" w:rsidRDefault="00A374EB" w:rsidP="00B06A5C">
            <w:pPr>
              <w:ind w:left="720" w:right="0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>
              <w:rPr>
                <w:rStyle w:val="a5"/>
                <w:rFonts w:ascii="Times New Roman" w:eastAsiaTheme="majorEastAsia" w:hAnsi="Times New Roman" w:cs="Times New Roman"/>
                <w:b w:val="0"/>
                <w:sz w:val="28"/>
                <w:szCs w:val="28"/>
              </w:rPr>
              <w:lastRenderedPageBreak/>
              <w:t xml:space="preserve">1.4. </w:t>
            </w:r>
            <w:r w:rsidRPr="00530E20">
              <w:rPr>
                <w:rStyle w:val="a5"/>
                <w:rFonts w:ascii="Times New Roman" w:eastAsiaTheme="majorEastAsia" w:hAnsi="Times New Roman" w:cs="Times New Roman"/>
                <w:b w:val="0"/>
                <w:sz w:val="28"/>
                <w:szCs w:val="28"/>
              </w:rPr>
              <w:t>Розробка рекомендацій</w:t>
            </w:r>
            <w:r>
              <w:rPr>
                <w:rStyle w:val="a5"/>
                <w:rFonts w:ascii="Times New Roman" w:eastAsiaTheme="majorEastAsia" w:hAnsi="Times New Roman" w:cs="Times New Roman"/>
                <w:b w:val="0"/>
                <w:sz w:val="28"/>
                <w:szCs w:val="28"/>
              </w:rPr>
              <w:t>……………………………………………….</w:t>
            </w:r>
          </w:p>
        </w:tc>
        <w:tc>
          <w:tcPr>
            <w:tcW w:w="352" w:type="pct"/>
          </w:tcPr>
          <w:p w:rsidR="00A374EB" w:rsidRDefault="00A374EB" w:rsidP="00B06A5C">
            <w:pPr>
              <w:tabs>
                <w:tab w:val="left" w:pos="5436"/>
              </w:tabs>
              <w:ind w:left="0" w:right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lastRenderedPageBreak/>
              <w:t>5</w:t>
            </w:r>
          </w:p>
          <w:p w:rsidR="00A374EB" w:rsidRDefault="00A374EB" w:rsidP="00B06A5C">
            <w:pPr>
              <w:tabs>
                <w:tab w:val="left" w:pos="5436"/>
              </w:tabs>
              <w:ind w:left="0" w:right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7</w:t>
            </w:r>
          </w:p>
          <w:p w:rsidR="00A374EB" w:rsidRDefault="00A374EB" w:rsidP="00B06A5C">
            <w:pPr>
              <w:tabs>
                <w:tab w:val="left" w:pos="5436"/>
              </w:tabs>
              <w:ind w:left="0" w:right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7</w:t>
            </w:r>
          </w:p>
          <w:p w:rsidR="00A374EB" w:rsidRDefault="00A374EB" w:rsidP="00B06A5C">
            <w:pPr>
              <w:tabs>
                <w:tab w:val="left" w:pos="5436"/>
              </w:tabs>
              <w:ind w:left="0" w:right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7</w:t>
            </w:r>
          </w:p>
          <w:p w:rsidR="00A374EB" w:rsidRDefault="00A374EB" w:rsidP="00B06A5C">
            <w:pPr>
              <w:tabs>
                <w:tab w:val="left" w:pos="5436"/>
              </w:tabs>
              <w:ind w:left="0" w:right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7</w:t>
            </w:r>
          </w:p>
          <w:p w:rsidR="00A374EB" w:rsidRDefault="00A374EB" w:rsidP="00B06A5C">
            <w:pPr>
              <w:tabs>
                <w:tab w:val="left" w:pos="5436"/>
              </w:tabs>
              <w:ind w:left="0" w:right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7</w:t>
            </w:r>
          </w:p>
          <w:p w:rsidR="00A374EB" w:rsidRDefault="00A374EB" w:rsidP="00B06A5C">
            <w:pPr>
              <w:tabs>
                <w:tab w:val="left" w:pos="5436"/>
              </w:tabs>
              <w:ind w:left="0" w:right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8</w:t>
            </w:r>
          </w:p>
          <w:p w:rsidR="00A374EB" w:rsidRPr="00CC3A8C" w:rsidRDefault="00A374EB" w:rsidP="00B06A5C">
            <w:pPr>
              <w:tabs>
                <w:tab w:val="left" w:pos="5436"/>
              </w:tabs>
              <w:ind w:left="0" w:right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8</w:t>
            </w:r>
          </w:p>
        </w:tc>
      </w:tr>
      <w:tr w:rsidR="00A374EB" w:rsidRPr="00CC3A8C" w:rsidTr="00B06A5C">
        <w:tc>
          <w:tcPr>
            <w:tcW w:w="4648" w:type="pct"/>
          </w:tcPr>
          <w:p w:rsidR="00A374EB" w:rsidRPr="00795FBB" w:rsidRDefault="00A374EB" w:rsidP="00B06A5C">
            <w:pPr>
              <w:ind w:left="0" w:right="0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795FBB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lastRenderedPageBreak/>
              <w:t>РОЗДІЛ 2. ПРИРОДНІ РЕКРЕАЦІЙНІ РЕАКРЕАЦІЙНІ РЕСУРСИ УЗБЕРЕЖЖЯ ЧОРНОГО МОРЯ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………………………………………………..</w:t>
            </w:r>
          </w:p>
          <w:p w:rsidR="00A374EB" w:rsidRDefault="00A374EB" w:rsidP="00B06A5C">
            <w:pPr>
              <w:ind w:left="0" w:right="0" w:firstLine="7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  <w:r w:rsidRPr="003D2A9A">
              <w:rPr>
                <w:rFonts w:ascii="Times New Roman" w:eastAsia="Times New Roman" w:hAnsi="Times New Roman" w:cs="Times New Roman"/>
                <w:sz w:val="28"/>
                <w:szCs w:val="28"/>
              </w:rPr>
              <w:t>.1. Кліматичні особливості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……………………………………………….</w:t>
            </w:r>
          </w:p>
          <w:p w:rsidR="00A374EB" w:rsidRPr="00CC3A8C" w:rsidRDefault="00A374EB" w:rsidP="00B06A5C">
            <w:pPr>
              <w:ind w:left="0" w:right="0" w:firstLine="720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  <w:r w:rsidRPr="003D2A9A">
              <w:rPr>
                <w:rFonts w:ascii="Times New Roman" w:eastAsia="Times New Roman" w:hAnsi="Times New Roman" w:cs="Times New Roman"/>
                <w:sz w:val="28"/>
                <w:szCs w:val="28"/>
              </w:rPr>
              <w:t>.2. Ландшафтні та водні ресурси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………………………………………...</w:t>
            </w:r>
          </w:p>
        </w:tc>
        <w:tc>
          <w:tcPr>
            <w:tcW w:w="352" w:type="pct"/>
          </w:tcPr>
          <w:p w:rsidR="00A374EB" w:rsidRDefault="00A374EB" w:rsidP="00B06A5C">
            <w:pPr>
              <w:tabs>
                <w:tab w:val="left" w:pos="5436"/>
              </w:tabs>
              <w:ind w:left="0" w:right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  <w:p w:rsidR="00A374EB" w:rsidRDefault="00A374EB" w:rsidP="00B06A5C">
            <w:pPr>
              <w:tabs>
                <w:tab w:val="left" w:pos="5436"/>
              </w:tabs>
              <w:ind w:left="0" w:right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10</w:t>
            </w:r>
          </w:p>
          <w:p w:rsidR="00A374EB" w:rsidRDefault="00A374EB" w:rsidP="00B06A5C">
            <w:pPr>
              <w:tabs>
                <w:tab w:val="left" w:pos="5436"/>
              </w:tabs>
              <w:ind w:left="0" w:right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11</w:t>
            </w:r>
          </w:p>
          <w:p w:rsidR="00A374EB" w:rsidRPr="00CC3A8C" w:rsidRDefault="00A374EB" w:rsidP="00B06A5C">
            <w:pPr>
              <w:tabs>
                <w:tab w:val="left" w:pos="5436"/>
              </w:tabs>
              <w:ind w:left="0" w:right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14</w:t>
            </w:r>
          </w:p>
        </w:tc>
      </w:tr>
      <w:tr w:rsidR="00A374EB" w:rsidRPr="00CC3A8C" w:rsidTr="00B06A5C">
        <w:tc>
          <w:tcPr>
            <w:tcW w:w="4648" w:type="pct"/>
          </w:tcPr>
          <w:p w:rsidR="00A374EB" w:rsidRPr="00795FBB" w:rsidRDefault="00A374EB" w:rsidP="00B06A5C">
            <w:pPr>
              <w:ind w:left="0" w:right="0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795FBB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РОЗДІЛ 3. АНТРОПОГЕННІ РЕКРЕАЦІЙНІ РЕСУРСИ УЗБЕРЕЖЖЯ ЧОРНОГО МОРЯ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………………………………………………………………...</w:t>
            </w:r>
          </w:p>
          <w:p w:rsidR="00A374EB" w:rsidRDefault="00A374EB" w:rsidP="00B06A5C">
            <w:pPr>
              <w:ind w:left="0" w:right="0" w:firstLine="7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  <w:r w:rsidRPr="003D2A9A">
              <w:rPr>
                <w:rFonts w:ascii="Times New Roman" w:eastAsia="Times New Roman" w:hAnsi="Times New Roman" w:cs="Times New Roman"/>
                <w:sz w:val="28"/>
                <w:szCs w:val="28"/>
              </w:rPr>
              <w:t>.1. Інфраструктура та туристичні об’єкти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……………………………….</w:t>
            </w:r>
          </w:p>
          <w:p w:rsidR="00A374EB" w:rsidRPr="00CC3A8C" w:rsidRDefault="00A374EB" w:rsidP="00B06A5C">
            <w:pPr>
              <w:ind w:left="0" w:right="0" w:firstLine="720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  <w:r w:rsidRPr="003D2A9A">
              <w:rPr>
                <w:rFonts w:ascii="Times New Roman" w:eastAsia="Times New Roman" w:hAnsi="Times New Roman" w:cs="Times New Roman"/>
                <w:sz w:val="28"/>
                <w:szCs w:val="28"/>
              </w:rPr>
              <w:t>.2. Культурно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3D2A9A">
              <w:rPr>
                <w:rFonts w:ascii="Times New Roman" w:eastAsia="Times New Roman" w:hAnsi="Times New Roman" w:cs="Times New Roman"/>
                <w:sz w:val="28"/>
                <w:szCs w:val="28"/>
              </w:rPr>
              <w:t>-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3D2A9A">
              <w:rPr>
                <w:rFonts w:ascii="Times New Roman" w:eastAsia="Times New Roman" w:hAnsi="Times New Roman" w:cs="Times New Roman"/>
                <w:sz w:val="28"/>
                <w:szCs w:val="28"/>
              </w:rPr>
              <w:t>історична спадщина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…………………………………….</w:t>
            </w:r>
          </w:p>
        </w:tc>
        <w:tc>
          <w:tcPr>
            <w:tcW w:w="352" w:type="pct"/>
          </w:tcPr>
          <w:p w:rsidR="00A374EB" w:rsidRDefault="00A374EB" w:rsidP="00B06A5C">
            <w:pPr>
              <w:tabs>
                <w:tab w:val="left" w:pos="5436"/>
              </w:tabs>
              <w:ind w:left="0" w:right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  <w:p w:rsidR="00A374EB" w:rsidRDefault="00A374EB" w:rsidP="00B06A5C">
            <w:pPr>
              <w:tabs>
                <w:tab w:val="left" w:pos="5436"/>
              </w:tabs>
              <w:ind w:left="0" w:right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20</w:t>
            </w:r>
          </w:p>
          <w:p w:rsidR="00A374EB" w:rsidRDefault="00A374EB" w:rsidP="00B06A5C">
            <w:pPr>
              <w:tabs>
                <w:tab w:val="left" w:pos="5436"/>
              </w:tabs>
              <w:ind w:left="0" w:right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20</w:t>
            </w:r>
          </w:p>
          <w:p w:rsidR="00A374EB" w:rsidRPr="00CC3A8C" w:rsidRDefault="00A374EB" w:rsidP="00B06A5C">
            <w:pPr>
              <w:tabs>
                <w:tab w:val="left" w:pos="5436"/>
              </w:tabs>
              <w:ind w:left="0" w:right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35</w:t>
            </w:r>
          </w:p>
        </w:tc>
      </w:tr>
      <w:tr w:rsidR="00A374EB" w:rsidRPr="00CC3A8C" w:rsidTr="00B06A5C">
        <w:tc>
          <w:tcPr>
            <w:tcW w:w="4648" w:type="pct"/>
          </w:tcPr>
          <w:p w:rsidR="00A374EB" w:rsidRPr="00795FBB" w:rsidRDefault="00A374EB" w:rsidP="00B06A5C">
            <w:pPr>
              <w:ind w:left="0" w:right="0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 w:rsidRPr="00795FBB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РОЗДІЛ 4. АНАЛІЗ СУЧАСНОГО СТАНУ РЕКРЕАЦІЙНОГО ВИКОРИСТАННЯ УЗБЕРЕЖЖЯ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……………………………………………….</w:t>
            </w:r>
          </w:p>
          <w:p w:rsidR="00A374EB" w:rsidRDefault="00A374EB" w:rsidP="00B06A5C">
            <w:pPr>
              <w:ind w:left="0" w:right="0" w:firstLine="7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  <w:r w:rsidRPr="003D2A9A">
              <w:rPr>
                <w:rFonts w:ascii="Times New Roman" w:eastAsia="Times New Roman" w:hAnsi="Times New Roman" w:cs="Times New Roman"/>
                <w:sz w:val="28"/>
                <w:szCs w:val="28"/>
              </w:rPr>
              <w:t>.1. Потенціал розвитку рекреаційної діяльності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………………………..</w:t>
            </w:r>
          </w:p>
          <w:p w:rsidR="00A374EB" w:rsidRPr="003D2A9A" w:rsidRDefault="00A374EB" w:rsidP="00B06A5C">
            <w:pPr>
              <w:ind w:left="0" w:right="0" w:firstLine="7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  <w:r w:rsidRPr="003D2A9A">
              <w:rPr>
                <w:rFonts w:ascii="Times New Roman" w:eastAsia="Times New Roman" w:hAnsi="Times New Roman" w:cs="Times New Roman"/>
                <w:sz w:val="28"/>
                <w:szCs w:val="28"/>
              </w:rPr>
              <w:t>.2. Проблеми та перспективи використання ресурсів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…………………..</w:t>
            </w:r>
          </w:p>
          <w:p w:rsidR="00A374EB" w:rsidRPr="00CC3A8C" w:rsidRDefault="00A374EB" w:rsidP="00B06A5C">
            <w:pPr>
              <w:ind w:left="0" w:right="0" w:firstLine="720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8B4A6A">
              <w:rPr>
                <w:rFonts w:ascii="Times New Roman" w:eastAsia="Times New Roman" w:hAnsi="Times New Roman" w:cs="Times New Roman"/>
                <w:sz w:val="28"/>
                <w:szCs w:val="28"/>
              </w:rPr>
              <w:t>4.3. Оцінка рекреаційного потенціалу узбережжя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………………………</w:t>
            </w:r>
          </w:p>
        </w:tc>
        <w:tc>
          <w:tcPr>
            <w:tcW w:w="352" w:type="pct"/>
          </w:tcPr>
          <w:p w:rsidR="00A374EB" w:rsidRDefault="00A374EB" w:rsidP="00B06A5C">
            <w:pPr>
              <w:ind w:left="0" w:right="0"/>
              <w:jc w:val="center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</w:p>
          <w:p w:rsidR="00A374EB" w:rsidRDefault="00A374EB" w:rsidP="00B06A5C">
            <w:pPr>
              <w:ind w:left="0" w:right="0"/>
              <w:jc w:val="center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Cs/>
                <w:sz w:val="28"/>
                <w:szCs w:val="28"/>
              </w:rPr>
              <w:t>38</w:t>
            </w:r>
          </w:p>
          <w:p w:rsidR="00A374EB" w:rsidRDefault="00A374EB" w:rsidP="00B06A5C">
            <w:pPr>
              <w:ind w:left="0" w:right="0"/>
              <w:jc w:val="center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Cs/>
                <w:sz w:val="28"/>
                <w:szCs w:val="28"/>
              </w:rPr>
              <w:t>38</w:t>
            </w:r>
          </w:p>
          <w:p w:rsidR="00A374EB" w:rsidRDefault="00A374EB" w:rsidP="00B06A5C">
            <w:pPr>
              <w:ind w:left="0" w:right="0"/>
              <w:jc w:val="center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Cs/>
                <w:sz w:val="28"/>
                <w:szCs w:val="28"/>
              </w:rPr>
              <w:t>39</w:t>
            </w:r>
          </w:p>
          <w:p w:rsidR="00A374EB" w:rsidRPr="00CC3A8C" w:rsidRDefault="00A374EB" w:rsidP="00B06A5C">
            <w:pPr>
              <w:ind w:left="0" w:right="0"/>
              <w:jc w:val="center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Cs/>
                <w:sz w:val="28"/>
                <w:szCs w:val="28"/>
              </w:rPr>
              <w:t>41</w:t>
            </w:r>
          </w:p>
        </w:tc>
      </w:tr>
      <w:tr w:rsidR="00A374EB" w:rsidRPr="00CC3A8C" w:rsidTr="00B06A5C">
        <w:tc>
          <w:tcPr>
            <w:tcW w:w="4648" w:type="pct"/>
          </w:tcPr>
          <w:p w:rsidR="00A374EB" w:rsidRPr="00CC3A8C" w:rsidRDefault="00A374EB" w:rsidP="00B06A5C">
            <w:pPr>
              <w:ind w:left="0" w:right="0"/>
              <w:rPr>
                <w:rFonts w:ascii="Times New Roman" w:eastAsiaTheme="majorEastAsia" w:hAnsi="Times New Roman" w:cs="Times New Roman"/>
                <w:bCs/>
                <w:sz w:val="28"/>
                <w:szCs w:val="28"/>
              </w:rPr>
            </w:pPr>
            <w:r w:rsidRPr="00CC3A8C">
              <w:rPr>
                <w:rFonts w:ascii="Times New Roman" w:eastAsiaTheme="majorEastAsia" w:hAnsi="Times New Roman" w:cs="Times New Roman"/>
                <w:bCs/>
                <w:sz w:val="28"/>
                <w:szCs w:val="28"/>
              </w:rPr>
              <w:t>ВИ</w:t>
            </w:r>
            <w:r>
              <w:rPr>
                <w:rFonts w:ascii="Times New Roman" w:eastAsiaTheme="majorEastAsia" w:hAnsi="Times New Roman" w:cs="Times New Roman"/>
                <w:bCs/>
                <w:sz w:val="28"/>
                <w:szCs w:val="28"/>
              </w:rPr>
              <w:t>СНОВКИ………………………………………………………………………</w:t>
            </w:r>
          </w:p>
        </w:tc>
        <w:tc>
          <w:tcPr>
            <w:tcW w:w="352" w:type="pct"/>
          </w:tcPr>
          <w:p w:rsidR="00A374EB" w:rsidRPr="00CC3A8C" w:rsidRDefault="00A374EB" w:rsidP="00B06A5C">
            <w:pPr>
              <w:tabs>
                <w:tab w:val="left" w:pos="5436"/>
              </w:tabs>
              <w:ind w:left="0" w:right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52</w:t>
            </w:r>
          </w:p>
        </w:tc>
      </w:tr>
      <w:tr w:rsidR="00A374EB" w:rsidRPr="00CC3A8C" w:rsidTr="00B06A5C">
        <w:tc>
          <w:tcPr>
            <w:tcW w:w="4648" w:type="pct"/>
          </w:tcPr>
          <w:p w:rsidR="00A374EB" w:rsidRPr="00CC3A8C" w:rsidRDefault="00A374EB" w:rsidP="00B06A5C">
            <w:pPr>
              <w:ind w:left="0" w:right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CC3A8C">
              <w:rPr>
                <w:rFonts w:ascii="Times New Roman" w:eastAsiaTheme="majorEastAsia" w:hAnsi="Times New Roman" w:cs="Times New Roman"/>
                <w:bCs/>
                <w:sz w:val="28"/>
                <w:szCs w:val="28"/>
              </w:rPr>
              <w:t>СПИСОК</w:t>
            </w:r>
            <w:r>
              <w:rPr>
                <w:rFonts w:ascii="Times New Roman" w:eastAsiaTheme="majorEastAsia" w:hAnsi="Times New Roman" w:cs="Times New Roman"/>
                <w:bCs/>
                <w:sz w:val="28"/>
                <w:szCs w:val="28"/>
              </w:rPr>
              <w:t xml:space="preserve"> ВИКОРИСТАНИХ ДЖЕРЕЛ…………………………………...........</w:t>
            </w:r>
          </w:p>
        </w:tc>
        <w:tc>
          <w:tcPr>
            <w:tcW w:w="352" w:type="pct"/>
          </w:tcPr>
          <w:p w:rsidR="00A374EB" w:rsidRPr="00CC3A8C" w:rsidRDefault="00A374EB" w:rsidP="00B06A5C">
            <w:pPr>
              <w:tabs>
                <w:tab w:val="left" w:pos="5436"/>
              </w:tabs>
              <w:ind w:left="0" w:right="0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56</w:t>
            </w:r>
          </w:p>
        </w:tc>
      </w:tr>
    </w:tbl>
    <w:p w:rsidR="00A374EB" w:rsidRDefault="00A374EB" w:rsidP="00A374EB">
      <w:pPr>
        <w:spacing w:after="160" w:line="259" w:lineRule="auto"/>
        <w:jc w:val="left"/>
        <w:rPr>
          <w:bCs/>
          <w:sz w:val="28"/>
          <w:szCs w:val="28"/>
        </w:rPr>
      </w:pPr>
      <w:r>
        <w:rPr>
          <w:bCs/>
          <w:sz w:val="28"/>
          <w:szCs w:val="28"/>
        </w:rPr>
        <w:br w:type="page"/>
      </w:r>
    </w:p>
    <w:p w:rsidR="00A374EB" w:rsidRDefault="00A374EB" w:rsidP="00A374EB">
      <w:pPr>
        <w:pStyle w:val="3"/>
        <w:spacing w:before="0" w:beforeAutospacing="0" w:after="0" w:afterAutospacing="0" w:line="360" w:lineRule="auto"/>
        <w:jc w:val="center"/>
        <w:rPr>
          <w:b w:val="0"/>
          <w:sz w:val="28"/>
          <w:szCs w:val="28"/>
          <w:lang w:val="uk-UA"/>
        </w:rPr>
      </w:pPr>
      <w:r w:rsidRPr="00665E91">
        <w:rPr>
          <w:b w:val="0"/>
          <w:sz w:val="28"/>
          <w:szCs w:val="28"/>
          <w:lang w:val="uk-UA"/>
        </w:rPr>
        <w:lastRenderedPageBreak/>
        <w:t>ВСТУП</w:t>
      </w:r>
    </w:p>
    <w:p w:rsidR="00A374EB" w:rsidRPr="00665E91" w:rsidRDefault="00A374EB" w:rsidP="00A374EB">
      <w:pPr>
        <w:pStyle w:val="3"/>
        <w:spacing w:before="0" w:beforeAutospacing="0" w:after="0" w:afterAutospacing="0" w:line="360" w:lineRule="auto"/>
        <w:jc w:val="center"/>
        <w:rPr>
          <w:b w:val="0"/>
          <w:sz w:val="28"/>
          <w:szCs w:val="28"/>
          <w:lang w:val="uk-UA"/>
        </w:rPr>
      </w:pPr>
    </w:p>
    <w:p w:rsidR="00A374EB" w:rsidRPr="00AE60DE" w:rsidRDefault="00A374EB" w:rsidP="00A374EB">
      <w:pPr>
        <w:pStyle w:val="a4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AE60DE">
        <w:rPr>
          <w:sz w:val="28"/>
          <w:szCs w:val="28"/>
          <w:lang w:val="uk-UA"/>
        </w:rPr>
        <w:t>Рекреаційні ресурси узбережжя Чорного моря в межах України є важливим національним надбанням, яке має велике значення як для соціально</w:t>
      </w:r>
      <w:r>
        <w:rPr>
          <w:sz w:val="28"/>
          <w:szCs w:val="28"/>
          <w:lang w:val="uk-UA"/>
        </w:rPr>
        <w:t xml:space="preserve"> </w:t>
      </w:r>
      <w:r w:rsidRPr="00AE60DE"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 xml:space="preserve"> </w:t>
      </w:r>
      <w:r w:rsidRPr="00AE60DE">
        <w:rPr>
          <w:sz w:val="28"/>
          <w:szCs w:val="28"/>
          <w:lang w:val="uk-UA"/>
        </w:rPr>
        <w:t>економічного розвитку країни, так і для забезпечення фізичного та психічного здоров'я її населення. Унікальне поєднання природних, кліматичних, ландшафтних та антропогенних чинників створює сприятливі умови для розвитку різних видів туризму й відпочинку.</w:t>
      </w:r>
    </w:p>
    <w:p w:rsidR="00A374EB" w:rsidRPr="00AE60DE" w:rsidRDefault="00A374EB" w:rsidP="00A374EB">
      <w:pPr>
        <w:pStyle w:val="a4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665E91">
        <w:rPr>
          <w:i/>
          <w:sz w:val="28"/>
          <w:szCs w:val="28"/>
          <w:lang w:val="uk-UA"/>
        </w:rPr>
        <w:t>Актуальність</w:t>
      </w:r>
      <w:r w:rsidRPr="00AE60DE">
        <w:rPr>
          <w:sz w:val="28"/>
          <w:szCs w:val="28"/>
          <w:lang w:val="uk-UA"/>
        </w:rPr>
        <w:t xml:space="preserve"> теми дослідження зумовлена зростаючим попитом на рекреаційні послуги, з одного боку, і необхідністю ефективного використання та збереження природних ресурсів узбережжя, з іншого. В умовах сучасних викликів, таких як урбанізація, екологічні проблеми, зміна клімату та антропогенне навантаження на природні комплекси, виникає потреба у детальному аналізі наявних ресурсів, оцінці їхнього стану та розробці стратегій сталого розвитку.</w:t>
      </w:r>
    </w:p>
    <w:p w:rsidR="00A374EB" w:rsidRDefault="00A374EB" w:rsidP="00A374EB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665E91">
        <w:rPr>
          <w:i/>
          <w:sz w:val="28"/>
          <w:szCs w:val="28"/>
          <w:lang w:val="uk-UA"/>
        </w:rPr>
        <w:t xml:space="preserve">Об'єктом </w:t>
      </w:r>
      <w:r w:rsidRPr="00AE60DE">
        <w:rPr>
          <w:sz w:val="28"/>
          <w:szCs w:val="28"/>
          <w:lang w:val="uk-UA"/>
        </w:rPr>
        <w:t xml:space="preserve">дослідження є рекреаційні ресурси узбережжя Чорного моря в межах України. </w:t>
      </w:r>
    </w:p>
    <w:p w:rsidR="00A374EB" w:rsidRPr="00AE60DE" w:rsidRDefault="00A374EB" w:rsidP="00A374EB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665E91">
        <w:rPr>
          <w:i/>
          <w:sz w:val="28"/>
          <w:szCs w:val="28"/>
          <w:lang w:val="uk-UA"/>
        </w:rPr>
        <w:t>Предметом д</w:t>
      </w:r>
      <w:r w:rsidRPr="00AE60DE">
        <w:rPr>
          <w:sz w:val="28"/>
          <w:szCs w:val="28"/>
          <w:lang w:val="uk-UA"/>
        </w:rPr>
        <w:t>ослідження виступають особливості їх формування, використання та перспективи розвитку у контексті соціально</w:t>
      </w:r>
      <w:r>
        <w:rPr>
          <w:sz w:val="28"/>
          <w:szCs w:val="28"/>
          <w:lang w:val="uk-UA"/>
        </w:rPr>
        <w:t xml:space="preserve"> </w:t>
      </w:r>
      <w:r w:rsidRPr="00AE60DE"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 xml:space="preserve"> </w:t>
      </w:r>
      <w:r w:rsidRPr="00AE60DE">
        <w:rPr>
          <w:sz w:val="28"/>
          <w:szCs w:val="28"/>
          <w:lang w:val="uk-UA"/>
        </w:rPr>
        <w:t>економічних та екологічних умов.</w:t>
      </w:r>
    </w:p>
    <w:p w:rsidR="00A374EB" w:rsidRPr="00AE60DE" w:rsidRDefault="00A374EB" w:rsidP="00A374EB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665E91">
        <w:rPr>
          <w:i/>
          <w:sz w:val="28"/>
          <w:szCs w:val="28"/>
          <w:lang w:val="uk-UA"/>
        </w:rPr>
        <w:t>Метою</w:t>
      </w:r>
      <w:r>
        <w:rPr>
          <w:sz w:val="28"/>
          <w:szCs w:val="28"/>
          <w:lang w:val="uk-UA"/>
        </w:rPr>
        <w:t xml:space="preserve"> роботи є дослідження</w:t>
      </w:r>
      <w:r w:rsidRPr="00AE60DE">
        <w:rPr>
          <w:sz w:val="28"/>
          <w:szCs w:val="28"/>
          <w:lang w:val="uk-UA"/>
        </w:rPr>
        <w:t xml:space="preserve"> природних і антропогенних рекреаційних ресурсів узбережжя Чорного моря, оцінка їхнього потенціалу та розробка рекомендацій щодо ефективного використання з урахуванням принципів сталого розвитку.</w:t>
      </w:r>
    </w:p>
    <w:p w:rsidR="00A374EB" w:rsidRPr="00AE60DE" w:rsidRDefault="00A374EB" w:rsidP="00A374EB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AE60DE">
        <w:rPr>
          <w:sz w:val="28"/>
          <w:szCs w:val="28"/>
          <w:lang w:val="uk-UA"/>
        </w:rPr>
        <w:t xml:space="preserve">Для досягнення поставленої мети у роботі передбачено виконання таких </w:t>
      </w:r>
      <w:r w:rsidRPr="00665E91">
        <w:rPr>
          <w:i/>
          <w:sz w:val="28"/>
          <w:szCs w:val="28"/>
          <w:lang w:val="uk-UA"/>
        </w:rPr>
        <w:t>завдань:</w:t>
      </w:r>
    </w:p>
    <w:p w:rsidR="00A374EB" w:rsidRPr="00AE60DE" w:rsidRDefault="00A374EB" w:rsidP="00A374EB">
      <w:pPr>
        <w:pStyle w:val="a4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AE60DE">
        <w:rPr>
          <w:sz w:val="28"/>
          <w:szCs w:val="28"/>
          <w:lang w:val="uk-UA"/>
        </w:rPr>
        <w:t>Проаналізувати теоретичні основи та методологічні підходи до дослідження рекреаційних ресурсів.</w:t>
      </w:r>
    </w:p>
    <w:p w:rsidR="00A374EB" w:rsidRPr="00AE60DE" w:rsidRDefault="00A374EB" w:rsidP="00A374EB">
      <w:pPr>
        <w:pStyle w:val="a4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AE60DE">
        <w:rPr>
          <w:sz w:val="28"/>
          <w:szCs w:val="28"/>
          <w:lang w:val="uk-UA"/>
        </w:rPr>
        <w:t>Оцінити природні рекреаційні ресурси узбережжя Чорного моря, зокрема кліматичні, ландшафтні та водні компоненти.</w:t>
      </w:r>
    </w:p>
    <w:p w:rsidR="00A374EB" w:rsidRPr="00AE60DE" w:rsidRDefault="00A374EB" w:rsidP="00A374EB">
      <w:pPr>
        <w:pStyle w:val="a4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AE60DE">
        <w:rPr>
          <w:sz w:val="28"/>
          <w:szCs w:val="28"/>
          <w:lang w:val="uk-UA"/>
        </w:rPr>
        <w:lastRenderedPageBreak/>
        <w:t>Вивчити антропогенні рекреаційні ресурси, включаючи інфраструктурні й культурно-історичні об'єкти.</w:t>
      </w:r>
    </w:p>
    <w:p w:rsidR="00A374EB" w:rsidRPr="00AE60DE" w:rsidRDefault="00A374EB" w:rsidP="00A374EB">
      <w:pPr>
        <w:pStyle w:val="a4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AE60DE">
        <w:rPr>
          <w:sz w:val="28"/>
          <w:szCs w:val="28"/>
          <w:lang w:val="uk-UA"/>
        </w:rPr>
        <w:t>Провести аналіз сучасного стану використання рекреаційного потенціалу узбережжя.</w:t>
      </w:r>
    </w:p>
    <w:p w:rsidR="00A374EB" w:rsidRPr="00AE60DE" w:rsidRDefault="00A374EB" w:rsidP="00A374EB">
      <w:pPr>
        <w:pStyle w:val="a4"/>
        <w:numPr>
          <w:ilvl w:val="0"/>
          <w:numId w:val="1"/>
        </w:numPr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AE60DE">
        <w:rPr>
          <w:sz w:val="28"/>
          <w:szCs w:val="28"/>
          <w:lang w:val="uk-UA"/>
        </w:rPr>
        <w:t>Виявити основні проблеми та визначити перспективи розвитку рекреаційної діяльності.</w:t>
      </w:r>
    </w:p>
    <w:p w:rsidR="00A374EB" w:rsidRPr="00AE60DE" w:rsidRDefault="00A374EB" w:rsidP="00A374EB">
      <w:pPr>
        <w:pStyle w:val="a4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AE60DE">
        <w:rPr>
          <w:sz w:val="28"/>
          <w:szCs w:val="28"/>
          <w:lang w:val="uk-UA"/>
        </w:rPr>
        <w:t>Методологічну основу дослідження становлять сучасні підходи до оцінки рекреаційних ресурсів, включаючи аналіз літературних джерел, географічні методи дослідження, польові спостереження, статистичний аналіз та картографування. Комплексний підхід дозволяє всебічно вивчити природний і антропогенний потенціал регіону.</w:t>
      </w:r>
    </w:p>
    <w:p w:rsidR="00A374EB" w:rsidRPr="00AE60DE" w:rsidRDefault="00A374EB" w:rsidP="00A374EB">
      <w:pPr>
        <w:pStyle w:val="a4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AE60DE">
        <w:rPr>
          <w:sz w:val="28"/>
          <w:szCs w:val="28"/>
          <w:lang w:val="uk-UA"/>
        </w:rPr>
        <w:t>Практичне значення роботи полягає у можливості використання отриманих результатів для розробки стратегій раціонального використання рекреаційних ресурсів, збереження екологічного балансу та підвищення конкурентоспроможності туристичного сектора України.</w:t>
      </w:r>
    </w:p>
    <w:p w:rsidR="00A374EB" w:rsidRPr="00AE60DE" w:rsidRDefault="00A374EB" w:rsidP="00A374EB">
      <w:pPr>
        <w:pStyle w:val="a4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AE60DE">
        <w:rPr>
          <w:sz w:val="28"/>
          <w:szCs w:val="28"/>
          <w:lang w:val="uk-UA"/>
        </w:rPr>
        <w:t>Таким чином, тема дослідження є актуальною й затребуваною у сучасних умовах, а результати роботи можуть бути корисними для фахівців у галузі туризму, екології та економіки, а також для органів місцевого самоврядування й державного управління.</w:t>
      </w:r>
    </w:p>
    <w:p w:rsidR="00A374EB" w:rsidRPr="00AE60DE" w:rsidRDefault="00A374EB" w:rsidP="00A374EB">
      <w:pPr>
        <w:ind w:left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Робота складається з вступу, чотирьох розділів, висновку, в кінці додається список використаної літератури. Загальний об’єм складає 58 сторінок, дослідження проілюстровано 29 рисунками і 4 таблицями, наведені 28 посилань на літературні та інтернет джерела.</w:t>
      </w:r>
    </w:p>
    <w:p w:rsidR="00A374EB" w:rsidRPr="00AE60DE" w:rsidRDefault="00A374EB" w:rsidP="00A374EB">
      <w:pPr>
        <w:rPr>
          <w:rFonts w:ascii="Times New Roman" w:hAnsi="Times New Roman" w:cs="Times New Roman"/>
          <w:sz w:val="28"/>
          <w:szCs w:val="28"/>
        </w:rPr>
      </w:pPr>
    </w:p>
    <w:p w:rsidR="00A374EB" w:rsidRDefault="00A374EB" w:rsidP="00A374EB">
      <w:pPr>
        <w:rPr>
          <w:rFonts w:ascii="Times New Roman" w:hAnsi="Times New Roman" w:cs="Times New Roman"/>
          <w:sz w:val="28"/>
          <w:szCs w:val="28"/>
        </w:rPr>
      </w:pPr>
    </w:p>
    <w:p w:rsidR="00A374EB" w:rsidRDefault="00A374EB" w:rsidP="00A374EB">
      <w:pPr>
        <w:rPr>
          <w:rFonts w:ascii="Times New Roman" w:hAnsi="Times New Roman" w:cs="Times New Roman"/>
          <w:sz w:val="28"/>
          <w:szCs w:val="28"/>
        </w:rPr>
      </w:pPr>
    </w:p>
    <w:p w:rsidR="00710A54" w:rsidRDefault="00710A54"/>
    <w:p w:rsidR="00100B4B" w:rsidRDefault="00100B4B"/>
    <w:p w:rsidR="00100B4B" w:rsidRDefault="00100B4B"/>
    <w:p w:rsidR="00100B4B" w:rsidRDefault="00100B4B"/>
    <w:p w:rsidR="00100B4B" w:rsidRDefault="00100B4B"/>
    <w:p w:rsidR="00100B4B" w:rsidRDefault="00100B4B" w:rsidP="00100B4B">
      <w:pPr>
        <w:pStyle w:val="3"/>
        <w:spacing w:before="0" w:beforeAutospacing="0" w:after="0" w:afterAutospacing="0" w:line="360" w:lineRule="auto"/>
        <w:ind w:left="3600" w:firstLine="720"/>
        <w:jc w:val="both"/>
        <w:rPr>
          <w:b w:val="0"/>
          <w:sz w:val="28"/>
          <w:szCs w:val="28"/>
          <w:lang w:val="uk-UA"/>
        </w:rPr>
      </w:pPr>
      <w:r w:rsidRPr="00AA2A3A">
        <w:rPr>
          <w:b w:val="0"/>
          <w:sz w:val="28"/>
          <w:szCs w:val="28"/>
          <w:lang w:val="uk-UA"/>
        </w:rPr>
        <w:lastRenderedPageBreak/>
        <w:t>ВИСНОВКИ</w:t>
      </w:r>
    </w:p>
    <w:p w:rsidR="00100B4B" w:rsidRDefault="00100B4B" w:rsidP="00100B4B">
      <w:pPr>
        <w:pStyle w:val="3"/>
        <w:spacing w:before="0" w:beforeAutospacing="0" w:after="0" w:afterAutospacing="0" w:line="360" w:lineRule="auto"/>
        <w:ind w:left="3600" w:firstLine="720"/>
        <w:jc w:val="both"/>
        <w:rPr>
          <w:b w:val="0"/>
          <w:sz w:val="28"/>
          <w:szCs w:val="28"/>
          <w:lang w:val="uk-UA"/>
        </w:rPr>
      </w:pPr>
    </w:p>
    <w:p w:rsidR="00100B4B" w:rsidRDefault="00100B4B" w:rsidP="00100B4B">
      <w:pPr>
        <w:pStyle w:val="a4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AE60DE">
        <w:rPr>
          <w:sz w:val="28"/>
          <w:szCs w:val="28"/>
          <w:lang w:val="uk-UA"/>
        </w:rPr>
        <w:t>Рекреаційні ресурси відіграють ключову роль у забезпеченні умов для відпочинку, оздоровлення та відновлення працездатності людини. Їх можна визначити як сукупність природних, соціально</w:t>
      </w:r>
      <w:r>
        <w:rPr>
          <w:sz w:val="28"/>
          <w:szCs w:val="28"/>
          <w:lang w:val="uk-UA"/>
        </w:rPr>
        <w:t xml:space="preserve"> </w:t>
      </w:r>
      <w:r w:rsidRPr="00AE60DE"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 xml:space="preserve"> </w:t>
      </w:r>
      <w:r w:rsidRPr="00AE60DE">
        <w:rPr>
          <w:sz w:val="28"/>
          <w:szCs w:val="28"/>
          <w:lang w:val="uk-UA"/>
        </w:rPr>
        <w:t>економічних та культурно</w:t>
      </w:r>
      <w:r>
        <w:rPr>
          <w:sz w:val="28"/>
          <w:szCs w:val="28"/>
          <w:lang w:val="uk-UA"/>
        </w:rPr>
        <w:t xml:space="preserve"> </w:t>
      </w:r>
      <w:r w:rsidRPr="00AE60DE"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 xml:space="preserve"> </w:t>
      </w:r>
      <w:r w:rsidRPr="00AE60DE">
        <w:rPr>
          <w:sz w:val="28"/>
          <w:szCs w:val="28"/>
          <w:lang w:val="uk-UA"/>
        </w:rPr>
        <w:t>історичних об’єктів і явищ, які можуть бути використані для рекреаційної діяльності. До таких ресурсів відносять природні об'єкти (моря, ліси, гори, водойми), культурні пам’ятки (музеї, архітектурні споруди, історичні місця) та соціально</w:t>
      </w:r>
      <w:r>
        <w:rPr>
          <w:sz w:val="28"/>
          <w:szCs w:val="28"/>
          <w:lang w:val="uk-UA"/>
        </w:rPr>
        <w:t xml:space="preserve"> </w:t>
      </w:r>
      <w:r w:rsidRPr="00AE60DE"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 xml:space="preserve"> </w:t>
      </w:r>
      <w:r w:rsidRPr="00AE60DE">
        <w:rPr>
          <w:sz w:val="28"/>
          <w:szCs w:val="28"/>
          <w:lang w:val="uk-UA"/>
        </w:rPr>
        <w:t>економічну інфраструктуру (санаторії, курорти, готелі, транспортні системи).</w:t>
      </w:r>
    </w:p>
    <w:p w:rsidR="00100B4B" w:rsidRDefault="00100B4B" w:rsidP="00100B4B">
      <w:pPr>
        <w:pStyle w:val="3"/>
        <w:spacing w:before="0" w:beforeAutospacing="0" w:after="0" w:afterAutospacing="0" w:line="360" w:lineRule="auto"/>
        <w:ind w:firstLine="360"/>
        <w:jc w:val="both"/>
        <w:rPr>
          <w:rFonts w:eastAsia="TimesNewRomanPSMT"/>
          <w:b w:val="0"/>
          <w:sz w:val="28"/>
          <w:szCs w:val="28"/>
          <w:lang w:val="uk-UA"/>
        </w:rPr>
      </w:pPr>
      <w:r w:rsidRPr="00141A35">
        <w:rPr>
          <w:rFonts w:eastAsia="TimesNewRomanPSMT"/>
          <w:b w:val="0"/>
          <w:sz w:val="28"/>
          <w:szCs w:val="28"/>
          <w:lang w:val="uk-UA"/>
        </w:rPr>
        <w:t>Рекреацію розділяють на дві категорії: пасивну та активну. До активної рекреації відносять діяльність де переважають розумово – психічні та фізичні навантаження. До пасивної рекреації відносяться такі її форми як перегляд телепередач, читання, слухання музики, лежання на пляжу.</w:t>
      </w:r>
    </w:p>
    <w:p w:rsidR="00100B4B" w:rsidRPr="002C02B0" w:rsidRDefault="00100B4B" w:rsidP="00100B4B">
      <w:pPr>
        <w:ind w:left="0" w:firstLine="720"/>
        <w:rPr>
          <w:rFonts w:ascii="Times New Roman" w:hAnsi="Times New Roman" w:cs="Times New Roman"/>
          <w:sz w:val="28"/>
          <w:szCs w:val="28"/>
        </w:rPr>
      </w:pPr>
      <w:r w:rsidRPr="002C02B0">
        <w:rPr>
          <w:rFonts w:ascii="Times New Roman" w:hAnsi="Times New Roman" w:cs="Times New Roman"/>
          <w:sz w:val="28"/>
          <w:szCs w:val="28"/>
        </w:rPr>
        <w:t xml:space="preserve">У </w:t>
      </w:r>
      <w:r>
        <w:rPr>
          <w:rFonts w:ascii="Times New Roman" w:hAnsi="Times New Roman" w:cs="Times New Roman"/>
          <w:sz w:val="28"/>
          <w:szCs w:val="28"/>
        </w:rPr>
        <w:t xml:space="preserve">літературі представлені численні класифікації рекреаційної діяльності. Їхня сутність полягає у виділенні окремих форм та видів рекреації. Самими розповсюдженими ознаками є: територіальність, мета, сезонність, тривалість, логістика, сезонність, віковий склад, правовий статус тощо. </w:t>
      </w:r>
    </w:p>
    <w:p w:rsidR="00100B4B" w:rsidRPr="00AE60DE" w:rsidRDefault="00100B4B" w:rsidP="00100B4B">
      <w:pPr>
        <w:pStyle w:val="a4"/>
        <w:spacing w:before="0" w:beforeAutospacing="0" w:after="0" w:afterAutospacing="0" w:line="360" w:lineRule="auto"/>
        <w:ind w:firstLine="360"/>
        <w:jc w:val="both"/>
        <w:rPr>
          <w:sz w:val="28"/>
          <w:szCs w:val="28"/>
          <w:lang w:val="uk-UA"/>
        </w:rPr>
      </w:pPr>
      <w:r w:rsidRPr="00AE60DE">
        <w:rPr>
          <w:sz w:val="28"/>
          <w:szCs w:val="28"/>
          <w:lang w:val="uk-UA"/>
        </w:rPr>
        <w:t>Таким чином, методологія дослідження дозволяє отримати комплексне уявлення про рекреаційні ресурси та їх потенціал, що є основою для розробки ефективних стратегій їхнього використання та охорони.</w:t>
      </w:r>
    </w:p>
    <w:p w:rsidR="00100B4B" w:rsidRPr="00AE60DE" w:rsidRDefault="00100B4B" w:rsidP="00100B4B">
      <w:pPr>
        <w:pStyle w:val="a4"/>
        <w:spacing w:before="0" w:beforeAutospacing="0" w:after="0" w:afterAutospacing="0" w:line="360" w:lineRule="auto"/>
        <w:ind w:firstLine="360"/>
        <w:jc w:val="both"/>
        <w:rPr>
          <w:sz w:val="28"/>
          <w:szCs w:val="28"/>
          <w:lang w:val="uk-UA"/>
        </w:rPr>
      </w:pPr>
      <w:r w:rsidRPr="00AE60DE">
        <w:rPr>
          <w:sz w:val="28"/>
          <w:szCs w:val="28"/>
          <w:lang w:val="uk-UA"/>
        </w:rPr>
        <w:t>Клімат узбережжя Чорного моря в межах України є одним із найважливіших факторів, що визначають його рекреаційний потенціал. Для регіону характерний помірно</w:t>
      </w:r>
      <w:r>
        <w:rPr>
          <w:sz w:val="28"/>
          <w:szCs w:val="28"/>
          <w:lang w:val="uk-UA"/>
        </w:rPr>
        <w:t xml:space="preserve"> </w:t>
      </w:r>
      <w:r w:rsidRPr="00AE60DE"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 xml:space="preserve"> </w:t>
      </w:r>
      <w:r w:rsidRPr="00AE60DE">
        <w:rPr>
          <w:sz w:val="28"/>
          <w:szCs w:val="28"/>
          <w:lang w:val="uk-UA"/>
        </w:rPr>
        <w:t>континентальний клімат із м’якими зимами та теплим літом, що створює сприятливі умови для відпочинку протягом усього року.</w:t>
      </w:r>
    </w:p>
    <w:p w:rsidR="00100B4B" w:rsidRDefault="00100B4B" w:rsidP="00100B4B">
      <w:pPr>
        <w:pStyle w:val="a4"/>
        <w:spacing w:before="0" w:beforeAutospacing="0" w:after="0" w:afterAutospacing="0" w:line="360" w:lineRule="auto"/>
        <w:ind w:firstLine="360"/>
        <w:jc w:val="both"/>
        <w:rPr>
          <w:sz w:val="28"/>
          <w:szCs w:val="28"/>
          <w:lang w:val="uk-UA"/>
        </w:rPr>
      </w:pPr>
      <w:r w:rsidRPr="00AE60DE">
        <w:rPr>
          <w:sz w:val="28"/>
          <w:szCs w:val="28"/>
          <w:lang w:val="uk-UA"/>
        </w:rPr>
        <w:t>Середня температу</w:t>
      </w:r>
      <w:r>
        <w:rPr>
          <w:sz w:val="28"/>
          <w:szCs w:val="28"/>
          <w:lang w:val="uk-UA"/>
        </w:rPr>
        <w:t xml:space="preserve">ра в літні місяці становить +22 </w:t>
      </w:r>
      <w:r w:rsidRPr="00AE60DE">
        <w:rPr>
          <w:sz w:val="28"/>
          <w:szCs w:val="28"/>
          <w:lang w:val="uk-UA"/>
        </w:rPr>
        <w:t>+</w:t>
      </w:r>
      <w:r w:rsidRPr="006008EB">
        <w:rPr>
          <w:sz w:val="28"/>
          <w:szCs w:val="28"/>
          <w:lang w:val="ru-RU"/>
        </w:rPr>
        <w:t xml:space="preserve"> </w:t>
      </w:r>
      <w:r w:rsidRPr="00AE60DE">
        <w:rPr>
          <w:sz w:val="28"/>
          <w:szCs w:val="28"/>
          <w:lang w:val="uk-UA"/>
        </w:rPr>
        <w:t xml:space="preserve">25°C, що комфортно для купання та активного відпочинку. Взимку середні температури рідко </w:t>
      </w:r>
      <w:r w:rsidRPr="00AE60DE">
        <w:rPr>
          <w:sz w:val="28"/>
          <w:szCs w:val="28"/>
          <w:lang w:val="uk-UA"/>
        </w:rPr>
        <w:lastRenderedPageBreak/>
        <w:t>опускаються нижче 0°C, що робить рег</w:t>
      </w:r>
      <w:r>
        <w:rPr>
          <w:sz w:val="28"/>
          <w:szCs w:val="28"/>
          <w:lang w:val="uk-UA"/>
        </w:rPr>
        <w:t>іон привабливим для міжсезонної рекреації</w:t>
      </w:r>
      <w:r w:rsidRPr="00AE60DE">
        <w:rPr>
          <w:sz w:val="28"/>
          <w:szCs w:val="28"/>
          <w:lang w:val="uk-UA"/>
        </w:rPr>
        <w:t>.</w:t>
      </w:r>
    </w:p>
    <w:p w:rsidR="00100B4B" w:rsidRDefault="00100B4B" w:rsidP="00100B4B">
      <w:pPr>
        <w:pStyle w:val="a4"/>
        <w:spacing w:before="0" w:beforeAutospacing="0" w:after="0" w:afterAutospacing="0" w:line="360" w:lineRule="auto"/>
        <w:ind w:firstLine="360"/>
        <w:jc w:val="both"/>
        <w:rPr>
          <w:sz w:val="28"/>
          <w:szCs w:val="28"/>
          <w:lang w:val="uk-UA"/>
        </w:rPr>
      </w:pPr>
      <w:r w:rsidRPr="00AE60DE">
        <w:rPr>
          <w:sz w:val="28"/>
          <w:szCs w:val="28"/>
          <w:lang w:val="uk-UA"/>
        </w:rPr>
        <w:t>Кількість сонячних дні</w:t>
      </w:r>
      <w:r>
        <w:rPr>
          <w:sz w:val="28"/>
          <w:szCs w:val="28"/>
          <w:lang w:val="uk-UA"/>
        </w:rPr>
        <w:t xml:space="preserve">в на рік </w:t>
      </w:r>
      <w:r w:rsidRPr="00536AF2">
        <w:rPr>
          <w:sz w:val="28"/>
          <w:szCs w:val="28"/>
          <w:lang w:val="uk-UA"/>
        </w:rPr>
        <w:t xml:space="preserve">(з </w:t>
      </w:r>
      <w:r w:rsidRPr="00810138">
        <w:rPr>
          <w:sz w:val="28"/>
          <w:szCs w:val="28"/>
          <w:lang w:val="uk-UA"/>
        </w:rPr>
        <w:t>різних джерел</w:t>
      </w:r>
      <w:r w:rsidRPr="00536AF2">
        <w:rPr>
          <w:sz w:val="28"/>
          <w:szCs w:val="28"/>
          <w:lang w:val="uk-UA"/>
        </w:rPr>
        <w:t xml:space="preserve">) </w:t>
      </w:r>
      <w:r>
        <w:rPr>
          <w:sz w:val="28"/>
          <w:szCs w:val="28"/>
          <w:lang w:val="uk-UA"/>
        </w:rPr>
        <w:t>варіюється від 200 до 27</w:t>
      </w:r>
      <w:r w:rsidRPr="00AE60DE">
        <w:rPr>
          <w:sz w:val="28"/>
          <w:szCs w:val="28"/>
          <w:lang w:val="uk-UA"/>
        </w:rPr>
        <w:t xml:space="preserve">0, що є значним фактором у популярності курортів, таких </w:t>
      </w:r>
      <w:r>
        <w:rPr>
          <w:sz w:val="28"/>
          <w:szCs w:val="28"/>
          <w:lang w:val="uk-UA"/>
        </w:rPr>
        <w:t xml:space="preserve">як Одеса, Затока, Чорноморськ, Коблево та </w:t>
      </w:r>
      <w:r w:rsidRPr="00AE60DE">
        <w:rPr>
          <w:sz w:val="28"/>
          <w:szCs w:val="28"/>
          <w:lang w:val="uk-UA"/>
        </w:rPr>
        <w:t>інші.</w:t>
      </w:r>
    </w:p>
    <w:p w:rsidR="00100B4B" w:rsidRPr="00AE60DE" w:rsidRDefault="00100B4B" w:rsidP="00100B4B">
      <w:pPr>
        <w:pStyle w:val="a4"/>
        <w:spacing w:before="0" w:beforeAutospacing="0" w:after="0" w:afterAutospacing="0" w:line="360" w:lineRule="auto"/>
        <w:ind w:firstLine="360"/>
        <w:jc w:val="both"/>
        <w:rPr>
          <w:sz w:val="28"/>
          <w:szCs w:val="28"/>
          <w:lang w:val="uk-UA"/>
        </w:rPr>
      </w:pPr>
      <w:r w:rsidRPr="00AE60DE">
        <w:rPr>
          <w:sz w:val="28"/>
          <w:szCs w:val="28"/>
          <w:lang w:val="uk-UA"/>
        </w:rPr>
        <w:t>Чорноморське узбережжя вирізняється різноманіттям ландшафтів та багатством водних ресурсів, що забезпечують його високу рекреаційну привабливість.</w:t>
      </w:r>
    </w:p>
    <w:p w:rsidR="00100B4B" w:rsidRPr="00AE60DE" w:rsidRDefault="00100B4B" w:rsidP="00100B4B">
      <w:pPr>
        <w:ind w:left="0" w:right="0" w:firstLine="360"/>
        <w:rPr>
          <w:rFonts w:ascii="Times New Roman" w:hAnsi="Times New Roman" w:cs="Times New Roman"/>
          <w:sz w:val="28"/>
          <w:szCs w:val="28"/>
        </w:rPr>
      </w:pPr>
      <w:r w:rsidRPr="00F40415">
        <w:rPr>
          <w:rStyle w:val="a5"/>
          <w:rFonts w:ascii="Times New Roman" w:hAnsi="Times New Roman" w:cs="Times New Roman"/>
          <w:b w:val="0"/>
          <w:sz w:val="28"/>
          <w:szCs w:val="28"/>
        </w:rPr>
        <w:t>Ландшафтні ресурси</w:t>
      </w:r>
      <w:r>
        <w:rPr>
          <w:rStyle w:val="a5"/>
          <w:rFonts w:ascii="Times New Roman" w:hAnsi="Times New Roman" w:cs="Times New Roman"/>
          <w:sz w:val="28"/>
          <w:szCs w:val="28"/>
        </w:rPr>
        <w:t xml:space="preserve"> (</w:t>
      </w:r>
      <w:r w:rsidRPr="00F40415">
        <w:rPr>
          <w:rStyle w:val="a5"/>
          <w:rFonts w:ascii="Times New Roman" w:hAnsi="Times New Roman" w:cs="Times New Roman"/>
          <w:b w:val="0"/>
          <w:sz w:val="28"/>
          <w:szCs w:val="28"/>
        </w:rPr>
        <w:t xml:space="preserve">чи </w:t>
      </w:r>
      <w:r>
        <w:rPr>
          <w:rFonts w:ascii="Times New Roman" w:hAnsi="Times New Roman" w:cs="Times New Roman"/>
          <w:sz w:val="28"/>
          <w:szCs w:val="28"/>
        </w:rPr>
        <w:t>л</w:t>
      </w:r>
      <w:r w:rsidRPr="00AE60DE">
        <w:rPr>
          <w:rFonts w:ascii="Times New Roman" w:hAnsi="Times New Roman" w:cs="Times New Roman"/>
          <w:sz w:val="28"/>
          <w:szCs w:val="28"/>
        </w:rPr>
        <w:t>андшафти регіону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AE60DE">
        <w:rPr>
          <w:rFonts w:ascii="Times New Roman" w:hAnsi="Times New Roman" w:cs="Times New Roman"/>
          <w:sz w:val="28"/>
          <w:szCs w:val="28"/>
        </w:rPr>
        <w:t xml:space="preserve"> представлені:</w:t>
      </w:r>
    </w:p>
    <w:p w:rsidR="00100B4B" w:rsidRPr="00F40415" w:rsidRDefault="00100B4B" w:rsidP="00100B4B">
      <w:pPr>
        <w:pStyle w:val="a6"/>
        <w:numPr>
          <w:ilvl w:val="1"/>
          <w:numId w:val="4"/>
        </w:numPr>
        <w:ind w:right="0"/>
        <w:rPr>
          <w:rFonts w:ascii="Times New Roman" w:hAnsi="Times New Roman" w:cs="Times New Roman"/>
          <w:sz w:val="28"/>
          <w:szCs w:val="28"/>
        </w:rPr>
      </w:pPr>
      <w:r w:rsidRPr="00F40415">
        <w:rPr>
          <w:rStyle w:val="a5"/>
          <w:rFonts w:ascii="Times New Roman" w:hAnsi="Times New Roman" w:cs="Times New Roman"/>
          <w:b w:val="0"/>
          <w:sz w:val="28"/>
          <w:szCs w:val="28"/>
        </w:rPr>
        <w:t>Рівнинними ділянками</w:t>
      </w:r>
      <w:r w:rsidRPr="00F40415">
        <w:rPr>
          <w:rFonts w:ascii="Times New Roman" w:hAnsi="Times New Roman" w:cs="Times New Roman"/>
          <w:sz w:val="28"/>
          <w:szCs w:val="28"/>
        </w:rPr>
        <w:t>, що переважають у північній частині узбережжя та характеризуються зручними пляжами із золотистим піском.</w:t>
      </w:r>
    </w:p>
    <w:p w:rsidR="00100B4B" w:rsidRPr="00AE60DE" w:rsidRDefault="00100B4B" w:rsidP="00100B4B">
      <w:pPr>
        <w:numPr>
          <w:ilvl w:val="1"/>
          <w:numId w:val="4"/>
        </w:numPr>
        <w:ind w:right="0"/>
        <w:rPr>
          <w:rFonts w:ascii="Times New Roman" w:hAnsi="Times New Roman" w:cs="Times New Roman"/>
          <w:sz w:val="28"/>
          <w:szCs w:val="28"/>
        </w:rPr>
      </w:pPr>
      <w:r w:rsidRPr="00F40415">
        <w:rPr>
          <w:rStyle w:val="a5"/>
          <w:rFonts w:ascii="Times New Roman" w:hAnsi="Times New Roman" w:cs="Times New Roman"/>
          <w:b w:val="0"/>
          <w:sz w:val="28"/>
          <w:szCs w:val="28"/>
        </w:rPr>
        <w:t>Степовими зонами</w:t>
      </w:r>
      <w:r w:rsidRPr="00F40415">
        <w:rPr>
          <w:rFonts w:ascii="Times New Roman" w:hAnsi="Times New Roman" w:cs="Times New Roman"/>
          <w:b/>
          <w:sz w:val="28"/>
          <w:szCs w:val="28"/>
        </w:rPr>
        <w:t>,</w:t>
      </w:r>
      <w:r w:rsidRPr="00AE60DE">
        <w:rPr>
          <w:rFonts w:ascii="Times New Roman" w:hAnsi="Times New Roman" w:cs="Times New Roman"/>
          <w:sz w:val="28"/>
          <w:szCs w:val="28"/>
        </w:rPr>
        <w:t xml:space="preserve"> що межують із пляжами та слугують природними зонами для пішохідного туризму.</w:t>
      </w:r>
    </w:p>
    <w:p w:rsidR="00100B4B" w:rsidRDefault="00100B4B" w:rsidP="00100B4B">
      <w:pPr>
        <w:numPr>
          <w:ilvl w:val="1"/>
          <w:numId w:val="4"/>
        </w:numPr>
        <w:ind w:right="0"/>
        <w:rPr>
          <w:rFonts w:ascii="Times New Roman" w:hAnsi="Times New Roman" w:cs="Times New Roman"/>
          <w:sz w:val="28"/>
          <w:szCs w:val="28"/>
        </w:rPr>
      </w:pPr>
      <w:r w:rsidRPr="00F40415">
        <w:rPr>
          <w:rStyle w:val="a5"/>
          <w:rFonts w:ascii="Times New Roman" w:hAnsi="Times New Roman" w:cs="Times New Roman"/>
          <w:b w:val="0"/>
          <w:sz w:val="28"/>
          <w:szCs w:val="28"/>
        </w:rPr>
        <w:t>Скелястими ділянками</w:t>
      </w:r>
      <w:r w:rsidRPr="00F40415">
        <w:rPr>
          <w:rFonts w:ascii="Times New Roman" w:hAnsi="Times New Roman" w:cs="Times New Roman"/>
          <w:b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які</w:t>
      </w:r>
      <w:r w:rsidRPr="00AE60DE">
        <w:rPr>
          <w:rFonts w:ascii="Times New Roman" w:hAnsi="Times New Roman" w:cs="Times New Roman"/>
          <w:sz w:val="28"/>
          <w:szCs w:val="28"/>
        </w:rPr>
        <w:t xml:space="preserve"> створюють можливості для екстремального туризму та оглядових екскурсій.</w:t>
      </w:r>
    </w:p>
    <w:p w:rsidR="00100B4B" w:rsidRPr="00F33F69" w:rsidRDefault="00100B4B" w:rsidP="00100B4B">
      <w:pPr>
        <w:ind w:left="0" w:right="0" w:firstLine="360"/>
        <w:rPr>
          <w:rFonts w:ascii="Times New Roman" w:hAnsi="Times New Roman" w:cs="Times New Roman"/>
          <w:sz w:val="28"/>
          <w:szCs w:val="28"/>
        </w:rPr>
      </w:pPr>
      <w:r w:rsidRPr="00F33F69">
        <w:rPr>
          <w:rStyle w:val="a5"/>
          <w:rFonts w:ascii="Times New Roman" w:hAnsi="Times New Roman" w:cs="Times New Roman"/>
          <w:b w:val="0"/>
          <w:sz w:val="28"/>
          <w:szCs w:val="28"/>
        </w:rPr>
        <w:t>Річки</w:t>
      </w:r>
      <w:r w:rsidRPr="00F33F69">
        <w:rPr>
          <w:rFonts w:ascii="Times New Roman" w:hAnsi="Times New Roman" w:cs="Times New Roman"/>
          <w:sz w:val="28"/>
          <w:szCs w:val="28"/>
        </w:rPr>
        <w:t xml:space="preserve"> (Дунай, Дністер, Південний Буг) утворюють дельтові екосистеми, багаті на флору і фауну, які слугують місцями для екологічного туризму та риболовлі (рис. 8).</w:t>
      </w:r>
    </w:p>
    <w:p w:rsidR="00100B4B" w:rsidRPr="00F33F69" w:rsidRDefault="00100B4B" w:rsidP="00100B4B">
      <w:pPr>
        <w:ind w:left="0" w:right="0" w:firstLine="360"/>
        <w:rPr>
          <w:rFonts w:ascii="Times New Roman" w:hAnsi="Times New Roman" w:cs="Times New Roman"/>
          <w:sz w:val="28"/>
          <w:szCs w:val="28"/>
        </w:rPr>
      </w:pPr>
      <w:r w:rsidRPr="00F33F69">
        <w:rPr>
          <w:rStyle w:val="a5"/>
          <w:rFonts w:ascii="Times New Roman" w:hAnsi="Times New Roman" w:cs="Times New Roman"/>
          <w:b w:val="0"/>
          <w:sz w:val="28"/>
          <w:szCs w:val="28"/>
        </w:rPr>
        <w:t>Лимани</w:t>
      </w:r>
      <w:r w:rsidRPr="00F33F69">
        <w:rPr>
          <w:rFonts w:ascii="Times New Roman" w:hAnsi="Times New Roman" w:cs="Times New Roman"/>
          <w:sz w:val="28"/>
          <w:szCs w:val="28"/>
        </w:rPr>
        <w:t xml:space="preserve"> (Куяльницький, Тилігульський, Хаджибейський та ін.) є цінними природними об’єктами з лікувальними грязями, які активно використовуються для оздоровлення (рис. 9).</w:t>
      </w:r>
    </w:p>
    <w:p w:rsidR="00100B4B" w:rsidRPr="00AE60DE" w:rsidRDefault="00100B4B" w:rsidP="00100B4B">
      <w:pPr>
        <w:ind w:left="0" w:right="0" w:firstLine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Територія дослідження, має значний </w:t>
      </w:r>
      <w:r w:rsidRPr="002E5EC3">
        <w:rPr>
          <w:rStyle w:val="a5"/>
          <w:rFonts w:ascii="Times New Roman" w:eastAsiaTheme="majorEastAsia" w:hAnsi="Times New Roman" w:cs="Times New Roman"/>
          <w:b w:val="0"/>
          <w:sz w:val="28"/>
          <w:szCs w:val="28"/>
        </w:rPr>
        <w:t>інфраструктурний потенціал</w:t>
      </w:r>
      <w:r>
        <w:rPr>
          <w:rStyle w:val="a5"/>
          <w:rFonts w:ascii="Times New Roman" w:eastAsiaTheme="majorEastAsia" w:hAnsi="Times New Roman" w:cs="Times New Roman"/>
          <w:b w:val="0"/>
          <w:sz w:val="28"/>
          <w:szCs w:val="28"/>
        </w:rPr>
        <w:t xml:space="preserve">, з </w:t>
      </w:r>
      <w:r>
        <w:rPr>
          <w:rFonts w:ascii="Times New Roman" w:hAnsi="Times New Roman" w:cs="Times New Roman"/>
          <w:sz w:val="28"/>
          <w:szCs w:val="28"/>
        </w:rPr>
        <w:t>високою концентрацією</w:t>
      </w:r>
      <w:r w:rsidRPr="00AE60DE">
        <w:rPr>
          <w:rFonts w:ascii="Times New Roman" w:hAnsi="Times New Roman" w:cs="Times New Roman"/>
          <w:sz w:val="28"/>
          <w:szCs w:val="28"/>
        </w:rPr>
        <w:t xml:space="preserve"> готелів, баз відпочинку, ресторанів і розважальних закладів.</w:t>
      </w:r>
    </w:p>
    <w:p w:rsidR="00100B4B" w:rsidRPr="00AE60DE" w:rsidRDefault="00100B4B" w:rsidP="00100B4B">
      <w:pPr>
        <w:ind w:left="0" w:right="0" w:firstLine="360"/>
        <w:rPr>
          <w:rFonts w:ascii="Times New Roman" w:hAnsi="Times New Roman" w:cs="Times New Roman"/>
          <w:sz w:val="28"/>
          <w:szCs w:val="28"/>
        </w:rPr>
      </w:pPr>
      <w:r w:rsidRPr="00AE60DE">
        <w:rPr>
          <w:rFonts w:ascii="Times New Roman" w:hAnsi="Times New Roman" w:cs="Times New Roman"/>
          <w:sz w:val="28"/>
          <w:szCs w:val="28"/>
        </w:rPr>
        <w:t>Наявність транспортної інфраструктури, що забезпечує зручне сполучення між курортами та великими містами.</w:t>
      </w:r>
    </w:p>
    <w:p w:rsidR="00100B4B" w:rsidRDefault="00100B4B" w:rsidP="00100B4B">
      <w:pPr>
        <w:ind w:left="0" w:right="0" w:firstLine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Існують с</w:t>
      </w:r>
      <w:r w:rsidRPr="00AE60DE">
        <w:rPr>
          <w:rFonts w:ascii="Times New Roman" w:hAnsi="Times New Roman" w:cs="Times New Roman"/>
          <w:sz w:val="28"/>
          <w:szCs w:val="28"/>
        </w:rPr>
        <w:t>учасні морські порти та можливості для розвитку круїзного туризму.</w:t>
      </w:r>
    </w:p>
    <w:p w:rsidR="00100B4B" w:rsidRDefault="00100B4B" w:rsidP="00100B4B">
      <w:pPr>
        <w:ind w:left="0" w:right="0" w:firstLine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Відчувається в</w:t>
      </w:r>
      <w:r w:rsidRPr="00AE60DE">
        <w:rPr>
          <w:rFonts w:ascii="Times New Roman" w:hAnsi="Times New Roman" w:cs="Times New Roman"/>
          <w:sz w:val="28"/>
          <w:szCs w:val="28"/>
        </w:rPr>
        <w:t>еликий внутрішній попит на відпочинок в межах України, з</w:t>
      </w:r>
      <w:r>
        <w:rPr>
          <w:rFonts w:ascii="Times New Roman" w:hAnsi="Times New Roman" w:cs="Times New Roman"/>
          <w:sz w:val="28"/>
          <w:szCs w:val="28"/>
        </w:rPr>
        <w:t>окрема на курортах Чорного моря, з урахуванням зростаючого</w:t>
      </w:r>
      <w:r w:rsidRPr="00AE60DE">
        <w:rPr>
          <w:rFonts w:ascii="Times New Roman" w:hAnsi="Times New Roman" w:cs="Times New Roman"/>
          <w:sz w:val="28"/>
          <w:szCs w:val="28"/>
        </w:rPr>
        <w:t xml:space="preserve"> інтерес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E60DE">
        <w:rPr>
          <w:rFonts w:ascii="Times New Roman" w:hAnsi="Times New Roman" w:cs="Times New Roman"/>
          <w:sz w:val="28"/>
          <w:szCs w:val="28"/>
        </w:rPr>
        <w:t xml:space="preserve"> до активного, екологічного та культурно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E60DE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E60DE">
        <w:rPr>
          <w:rFonts w:ascii="Times New Roman" w:hAnsi="Times New Roman" w:cs="Times New Roman"/>
          <w:sz w:val="28"/>
          <w:szCs w:val="28"/>
        </w:rPr>
        <w:t>історичного туризму.</w:t>
      </w:r>
    </w:p>
    <w:p w:rsidR="00100B4B" w:rsidRPr="00AE60DE" w:rsidRDefault="00100B4B" w:rsidP="00100B4B">
      <w:pPr>
        <w:ind w:left="0" w:right="0" w:firstLine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сьогоденний час з’ясовуються </w:t>
      </w:r>
      <w:r w:rsidRPr="00F2425B">
        <w:rPr>
          <w:rStyle w:val="a5"/>
          <w:rFonts w:ascii="Times New Roman" w:eastAsiaTheme="majorEastAsia" w:hAnsi="Times New Roman" w:cs="Times New Roman"/>
          <w:b w:val="0"/>
          <w:sz w:val="28"/>
          <w:szCs w:val="28"/>
        </w:rPr>
        <w:t>інноваційні можливості</w:t>
      </w:r>
      <w:r>
        <w:rPr>
          <w:rStyle w:val="a5"/>
          <w:rFonts w:ascii="Times New Roman" w:eastAsiaTheme="majorEastAsia" w:hAnsi="Times New Roman" w:cs="Times New Roman"/>
          <w:b w:val="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AE60DE">
        <w:rPr>
          <w:rFonts w:ascii="Times New Roman" w:hAnsi="Times New Roman" w:cs="Times New Roman"/>
          <w:sz w:val="28"/>
          <w:szCs w:val="28"/>
        </w:rPr>
        <w:t>икористання цифрових технологій для популяризації туристичних послуг (онлайн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E60DE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E60DE">
        <w:rPr>
          <w:rFonts w:ascii="Times New Roman" w:hAnsi="Times New Roman" w:cs="Times New Roman"/>
          <w:sz w:val="28"/>
          <w:szCs w:val="28"/>
        </w:rPr>
        <w:t>букінг, віртуальні екскурсії).</w:t>
      </w:r>
    </w:p>
    <w:p w:rsidR="00100B4B" w:rsidRDefault="00100B4B" w:rsidP="00100B4B">
      <w:pPr>
        <w:ind w:left="0" w:right="0" w:firstLine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перспективі р</w:t>
      </w:r>
      <w:r w:rsidRPr="00AE60DE">
        <w:rPr>
          <w:rFonts w:ascii="Times New Roman" w:hAnsi="Times New Roman" w:cs="Times New Roman"/>
          <w:sz w:val="28"/>
          <w:szCs w:val="28"/>
        </w:rPr>
        <w:t>озвиток тематичних парків, креативних просторів та інших нетрадиційних форм рекреації.</w:t>
      </w:r>
    </w:p>
    <w:p w:rsidR="00100B4B" w:rsidRDefault="00100B4B" w:rsidP="00100B4B">
      <w:pPr>
        <w:pStyle w:val="a4"/>
        <w:spacing w:before="0" w:beforeAutospacing="0" w:after="0" w:afterAutospacing="0" w:line="360" w:lineRule="auto"/>
        <w:ind w:firstLine="360"/>
        <w:jc w:val="both"/>
        <w:rPr>
          <w:sz w:val="28"/>
          <w:szCs w:val="28"/>
          <w:lang w:val="uk-UA"/>
        </w:rPr>
      </w:pPr>
      <w:r w:rsidRPr="00AE60DE">
        <w:rPr>
          <w:sz w:val="28"/>
          <w:szCs w:val="28"/>
          <w:lang w:val="uk-UA"/>
        </w:rPr>
        <w:t>Попри значний потенціал, узбережжя Чорного моря стикається з низкою проблем, які обмежують ефективне використання його рекреаційних ресурсів.</w:t>
      </w:r>
    </w:p>
    <w:p w:rsidR="00100B4B" w:rsidRDefault="00100B4B" w:rsidP="00100B4B">
      <w:pPr>
        <w:pStyle w:val="a4"/>
        <w:spacing w:before="0" w:beforeAutospacing="0" w:after="0" w:afterAutospacing="0" w:line="360" w:lineRule="auto"/>
        <w:ind w:firstLine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Перш за все це екологічні проблеми, такі як </w:t>
      </w:r>
      <w:r w:rsidRPr="00F2425B">
        <w:rPr>
          <w:sz w:val="28"/>
          <w:szCs w:val="28"/>
          <w:lang w:val="uk-UA"/>
        </w:rPr>
        <w:t xml:space="preserve">забруднення морських вод і узбережжя, спричинене відходами промислових та комунальних підприємств. </w:t>
      </w:r>
      <w:r>
        <w:rPr>
          <w:sz w:val="28"/>
          <w:szCs w:val="28"/>
          <w:lang w:val="uk-UA"/>
        </w:rPr>
        <w:t>Абразія</w:t>
      </w:r>
      <w:r w:rsidRPr="00F2425B">
        <w:rPr>
          <w:sz w:val="28"/>
          <w:szCs w:val="28"/>
          <w:lang w:val="uk-UA"/>
        </w:rPr>
        <w:t xml:space="preserve"> берегів, що приз</w:t>
      </w:r>
      <w:r>
        <w:rPr>
          <w:sz w:val="28"/>
          <w:szCs w:val="28"/>
          <w:lang w:val="uk-UA"/>
        </w:rPr>
        <w:t>водить до втрати території</w:t>
      </w:r>
      <w:r w:rsidRPr="00F2425B">
        <w:rPr>
          <w:sz w:val="28"/>
          <w:szCs w:val="28"/>
          <w:lang w:val="uk-UA"/>
        </w:rPr>
        <w:t xml:space="preserve">. Погіршення стану природних екосистем </w:t>
      </w:r>
      <w:r>
        <w:rPr>
          <w:sz w:val="28"/>
          <w:szCs w:val="28"/>
          <w:lang w:val="uk-UA"/>
        </w:rPr>
        <w:t>через неконтрольоване антропогенне</w:t>
      </w:r>
      <w:r w:rsidRPr="00F2425B">
        <w:rPr>
          <w:sz w:val="28"/>
          <w:szCs w:val="28"/>
          <w:lang w:val="uk-UA"/>
        </w:rPr>
        <w:t xml:space="preserve"> навантаження.</w:t>
      </w:r>
    </w:p>
    <w:p w:rsidR="00100B4B" w:rsidRDefault="00100B4B" w:rsidP="00100B4B">
      <w:pPr>
        <w:pStyle w:val="a4"/>
        <w:spacing w:before="0" w:beforeAutospacing="0" w:after="0" w:afterAutospacing="0" w:line="360" w:lineRule="auto"/>
        <w:ind w:firstLine="360"/>
        <w:jc w:val="both"/>
        <w:rPr>
          <w:sz w:val="28"/>
          <w:szCs w:val="28"/>
          <w:lang w:val="uk-UA"/>
        </w:rPr>
      </w:pPr>
      <w:r w:rsidRPr="00F2425B">
        <w:rPr>
          <w:sz w:val="28"/>
          <w:szCs w:val="28"/>
          <w:lang w:val="uk-UA"/>
        </w:rPr>
        <w:t xml:space="preserve">Недоліки відчуваються і </w:t>
      </w:r>
      <w:r w:rsidRPr="00F2425B">
        <w:rPr>
          <w:rStyle w:val="a5"/>
          <w:rFonts w:eastAsiaTheme="majorEastAsia"/>
          <w:b w:val="0"/>
          <w:sz w:val="28"/>
          <w:szCs w:val="28"/>
          <w:lang w:val="uk-UA"/>
        </w:rPr>
        <w:t xml:space="preserve">інфраструктурі. </w:t>
      </w:r>
      <w:r w:rsidRPr="00F2425B">
        <w:rPr>
          <w:sz w:val="28"/>
          <w:szCs w:val="28"/>
          <w:lang w:val="uk-UA"/>
        </w:rPr>
        <w:t>Не</w:t>
      </w:r>
      <w:r>
        <w:rPr>
          <w:sz w:val="28"/>
          <w:szCs w:val="28"/>
          <w:lang w:val="uk-UA"/>
        </w:rPr>
        <w:t>рівномірний розвиток рекреаційної</w:t>
      </w:r>
      <w:r w:rsidRPr="00F2425B">
        <w:rPr>
          <w:sz w:val="28"/>
          <w:szCs w:val="28"/>
          <w:lang w:val="uk-UA"/>
        </w:rPr>
        <w:t xml:space="preserve"> інфраструктури: перенасичення деяких курортів і слабка розвиненість інших. Незадовільний стан доріг і обмежений доступ до окремих природних об’єктів. Недостатня кількість сучасних рекреаційних комплексів, орієнтованих на іноземних туристів.</w:t>
      </w:r>
    </w:p>
    <w:p w:rsidR="00100B4B" w:rsidRDefault="00100B4B" w:rsidP="00100B4B">
      <w:pPr>
        <w:pStyle w:val="a4"/>
        <w:spacing w:before="0" w:beforeAutospacing="0" w:after="0" w:afterAutospacing="0" w:line="360" w:lineRule="auto"/>
        <w:ind w:firstLine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Значним питанням є і хаотична забудова та захоплення узбережжя, а іноді і берегової зони. Відгородження і перешкоджання доступу до моря. Будівництво капітальних споруд без урахування динаміки берегової зони, не бажання впровадження вже існуючого досвіду.</w:t>
      </w:r>
    </w:p>
    <w:p w:rsidR="00100B4B" w:rsidRDefault="00100B4B" w:rsidP="00100B4B">
      <w:pPr>
        <w:pStyle w:val="a4"/>
        <w:spacing w:before="0" w:beforeAutospacing="0" w:after="0" w:afterAutospacing="0" w:line="360" w:lineRule="auto"/>
        <w:ind w:firstLine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Перед рекреаційним напрямком встають і </w:t>
      </w:r>
      <w:r>
        <w:rPr>
          <w:rStyle w:val="a5"/>
          <w:rFonts w:eastAsiaTheme="majorEastAsia"/>
          <w:b w:val="0"/>
          <w:sz w:val="28"/>
          <w:szCs w:val="28"/>
          <w:lang w:val="uk-UA"/>
        </w:rPr>
        <w:t>с</w:t>
      </w:r>
      <w:r w:rsidRPr="00335093">
        <w:rPr>
          <w:rStyle w:val="a5"/>
          <w:rFonts w:eastAsiaTheme="majorEastAsia"/>
          <w:b w:val="0"/>
          <w:sz w:val="28"/>
          <w:szCs w:val="28"/>
          <w:lang w:val="uk-UA"/>
        </w:rPr>
        <w:t>оціально</w:t>
      </w:r>
      <w:r>
        <w:rPr>
          <w:rStyle w:val="a5"/>
          <w:rFonts w:eastAsiaTheme="majorEastAsia"/>
          <w:b w:val="0"/>
          <w:sz w:val="28"/>
          <w:szCs w:val="28"/>
          <w:lang w:val="uk-UA"/>
        </w:rPr>
        <w:t xml:space="preserve"> </w:t>
      </w:r>
      <w:r w:rsidRPr="00335093">
        <w:rPr>
          <w:rStyle w:val="a5"/>
          <w:rFonts w:eastAsiaTheme="majorEastAsia"/>
          <w:b w:val="0"/>
          <w:sz w:val="28"/>
          <w:szCs w:val="28"/>
          <w:lang w:val="uk-UA"/>
        </w:rPr>
        <w:t>-</w:t>
      </w:r>
      <w:r>
        <w:rPr>
          <w:rStyle w:val="a5"/>
          <w:rFonts w:eastAsiaTheme="majorEastAsia"/>
          <w:b w:val="0"/>
          <w:sz w:val="28"/>
          <w:szCs w:val="28"/>
          <w:lang w:val="uk-UA"/>
        </w:rPr>
        <w:t xml:space="preserve"> </w:t>
      </w:r>
      <w:r w:rsidRPr="00335093">
        <w:rPr>
          <w:rStyle w:val="a5"/>
          <w:rFonts w:eastAsiaTheme="majorEastAsia"/>
          <w:b w:val="0"/>
          <w:sz w:val="28"/>
          <w:szCs w:val="28"/>
          <w:lang w:val="uk-UA"/>
        </w:rPr>
        <w:t>економічні виклики</w:t>
      </w:r>
      <w:r>
        <w:rPr>
          <w:rStyle w:val="a5"/>
          <w:rFonts w:eastAsiaTheme="majorEastAsia"/>
          <w:b w:val="0"/>
          <w:sz w:val="28"/>
          <w:szCs w:val="28"/>
          <w:lang w:val="uk-UA"/>
        </w:rPr>
        <w:t xml:space="preserve">. </w:t>
      </w:r>
      <w:r w:rsidRPr="00335093">
        <w:rPr>
          <w:sz w:val="28"/>
          <w:szCs w:val="28"/>
          <w:lang w:val="uk-UA"/>
        </w:rPr>
        <w:t xml:space="preserve">Нестача інвестицій у розвиток </w:t>
      </w:r>
      <w:r>
        <w:rPr>
          <w:sz w:val="28"/>
          <w:szCs w:val="28"/>
          <w:lang w:val="uk-UA"/>
        </w:rPr>
        <w:t>рекреаційної</w:t>
      </w:r>
      <w:r w:rsidRPr="00335093">
        <w:rPr>
          <w:sz w:val="28"/>
          <w:szCs w:val="28"/>
          <w:lang w:val="uk-UA"/>
        </w:rPr>
        <w:t xml:space="preserve"> галузі.</w:t>
      </w:r>
      <w:r>
        <w:rPr>
          <w:sz w:val="28"/>
          <w:szCs w:val="28"/>
          <w:lang w:val="uk-UA"/>
        </w:rPr>
        <w:t xml:space="preserve"> </w:t>
      </w:r>
      <w:r w:rsidRPr="00335093">
        <w:rPr>
          <w:sz w:val="28"/>
          <w:szCs w:val="28"/>
          <w:lang w:val="uk-UA"/>
        </w:rPr>
        <w:t>Низький рівень заробітних плат у сфері обслуговування, що призводить до браку кваліфікованих кадрів.</w:t>
      </w:r>
      <w:r>
        <w:rPr>
          <w:sz w:val="28"/>
          <w:szCs w:val="28"/>
          <w:lang w:val="uk-UA"/>
        </w:rPr>
        <w:t xml:space="preserve"> Особливим питанням </w:t>
      </w:r>
      <w:r w:rsidRPr="00335093">
        <w:rPr>
          <w:sz w:val="28"/>
          <w:szCs w:val="28"/>
          <w:lang w:val="uk-UA"/>
        </w:rPr>
        <w:t>є сезонність рекреації, яка обмежує можливості для сталого економічного розвитку регіону.</w:t>
      </w:r>
    </w:p>
    <w:p w:rsidR="00100B4B" w:rsidRPr="00C45B3B" w:rsidRDefault="00100B4B" w:rsidP="00100B4B">
      <w:pPr>
        <w:pStyle w:val="a4"/>
        <w:spacing w:before="0" w:beforeAutospacing="0" w:after="0" w:afterAutospacing="0" w:line="360" w:lineRule="auto"/>
        <w:ind w:firstLine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 сучасних </w:t>
      </w:r>
      <w:r w:rsidRPr="00C45B3B">
        <w:rPr>
          <w:rStyle w:val="a5"/>
          <w:rFonts w:eastAsiaTheme="majorEastAsia"/>
          <w:b w:val="0"/>
          <w:sz w:val="28"/>
          <w:szCs w:val="28"/>
          <w:lang w:val="uk-UA"/>
        </w:rPr>
        <w:t>перспективи розвитку</w:t>
      </w:r>
      <w:r>
        <w:rPr>
          <w:rStyle w:val="a5"/>
          <w:rFonts w:eastAsiaTheme="majorEastAsia"/>
          <w:b w:val="0"/>
          <w:sz w:val="28"/>
          <w:szCs w:val="28"/>
          <w:lang w:val="uk-UA"/>
        </w:rPr>
        <w:t xml:space="preserve"> не обхідно віднести </w:t>
      </w:r>
      <w:r w:rsidRPr="00C45B3B">
        <w:rPr>
          <w:rStyle w:val="a5"/>
          <w:b w:val="0"/>
          <w:sz w:val="28"/>
          <w:szCs w:val="28"/>
          <w:lang w:val="uk-UA"/>
        </w:rPr>
        <w:t>екологічні ініціативи</w:t>
      </w:r>
      <w:r w:rsidRPr="00C45B3B">
        <w:rPr>
          <w:b/>
          <w:sz w:val="28"/>
          <w:szCs w:val="28"/>
          <w:lang w:val="uk-UA"/>
        </w:rPr>
        <w:t xml:space="preserve">: </w:t>
      </w:r>
      <w:r w:rsidRPr="00C45B3B">
        <w:rPr>
          <w:sz w:val="28"/>
          <w:szCs w:val="28"/>
          <w:lang w:val="uk-UA"/>
        </w:rPr>
        <w:t xml:space="preserve">впровадження програм з очищення узбережжя та збереження </w:t>
      </w:r>
      <w:r w:rsidRPr="00C45B3B">
        <w:rPr>
          <w:sz w:val="28"/>
          <w:szCs w:val="28"/>
          <w:lang w:val="uk-UA"/>
        </w:rPr>
        <w:lastRenderedPageBreak/>
        <w:t>біорізноманіття.</w:t>
      </w:r>
      <w:r>
        <w:rPr>
          <w:sz w:val="28"/>
          <w:szCs w:val="28"/>
          <w:lang w:val="uk-UA"/>
        </w:rPr>
        <w:t xml:space="preserve"> </w:t>
      </w:r>
      <w:r w:rsidRPr="00C45B3B">
        <w:rPr>
          <w:rStyle w:val="a5"/>
          <w:b w:val="0"/>
          <w:sz w:val="28"/>
          <w:szCs w:val="28"/>
          <w:lang w:val="uk-UA"/>
        </w:rPr>
        <w:t>Диверсифікація рекреації</w:t>
      </w:r>
      <w:r w:rsidRPr="00C45B3B">
        <w:rPr>
          <w:sz w:val="28"/>
          <w:szCs w:val="28"/>
          <w:lang w:val="uk-UA"/>
        </w:rPr>
        <w:t>: розвиток нетрадиційних видів відпочинку, таких як агро</w:t>
      </w:r>
      <w:r>
        <w:rPr>
          <w:sz w:val="28"/>
          <w:szCs w:val="28"/>
          <w:lang w:val="uk-UA"/>
        </w:rPr>
        <w:t xml:space="preserve"> </w:t>
      </w:r>
      <w:r w:rsidRPr="00C45B3B">
        <w:rPr>
          <w:sz w:val="28"/>
          <w:szCs w:val="28"/>
          <w:lang w:val="uk-UA"/>
        </w:rPr>
        <w:t>туризм, яхтинг, вело</w:t>
      </w:r>
      <w:r>
        <w:rPr>
          <w:sz w:val="28"/>
          <w:szCs w:val="28"/>
          <w:lang w:val="uk-UA"/>
        </w:rPr>
        <w:t xml:space="preserve"> туризм, веслування. </w:t>
      </w:r>
    </w:p>
    <w:p w:rsidR="00100B4B" w:rsidRDefault="00100B4B" w:rsidP="00100B4B">
      <w:pPr>
        <w:ind w:left="0" w:right="0" w:firstLine="360"/>
        <w:rPr>
          <w:rFonts w:ascii="Times New Roman" w:hAnsi="Times New Roman" w:cs="Times New Roman"/>
          <w:sz w:val="28"/>
          <w:szCs w:val="28"/>
        </w:rPr>
      </w:pPr>
      <w:r w:rsidRPr="00C45B3B">
        <w:rPr>
          <w:rStyle w:val="a5"/>
          <w:rFonts w:ascii="Times New Roman" w:hAnsi="Times New Roman" w:cs="Times New Roman"/>
          <w:b w:val="0"/>
          <w:sz w:val="28"/>
          <w:szCs w:val="28"/>
        </w:rPr>
        <w:t>Необхідні інвестиції в інфраструктуру</w:t>
      </w:r>
      <w:r w:rsidRPr="00C45B3B">
        <w:rPr>
          <w:rFonts w:ascii="Times New Roman" w:hAnsi="Times New Roman" w:cs="Times New Roman"/>
          <w:b/>
          <w:sz w:val="28"/>
          <w:szCs w:val="28"/>
        </w:rPr>
        <w:t>:</w:t>
      </w:r>
      <w:r w:rsidRPr="00AE60DE">
        <w:rPr>
          <w:rFonts w:ascii="Times New Roman" w:hAnsi="Times New Roman" w:cs="Times New Roman"/>
          <w:sz w:val="28"/>
          <w:szCs w:val="28"/>
        </w:rPr>
        <w:t xml:space="preserve"> будівництво сучасних доріг, готелів, рекреаційних комплексів, розширення портів.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45B3B">
        <w:rPr>
          <w:rStyle w:val="a5"/>
          <w:rFonts w:ascii="Times New Roman" w:hAnsi="Times New Roman" w:cs="Times New Roman"/>
          <w:b w:val="0"/>
          <w:sz w:val="28"/>
          <w:szCs w:val="28"/>
        </w:rPr>
        <w:t>Розширення курортного сезону</w:t>
      </w:r>
      <w:r w:rsidRPr="00C45B3B">
        <w:rPr>
          <w:rFonts w:ascii="Times New Roman" w:hAnsi="Times New Roman" w:cs="Times New Roman"/>
          <w:b/>
          <w:sz w:val="28"/>
          <w:szCs w:val="28"/>
        </w:rPr>
        <w:t>:</w:t>
      </w:r>
      <w:r w:rsidRPr="00AE60DE">
        <w:rPr>
          <w:rFonts w:ascii="Times New Roman" w:hAnsi="Times New Roman" w:cs="Times New Roman"/>
          <w:sz w:val="28"/>
          <w:szCs w:val="28"/>
        </w:rPr>
        <w:t xml:space="preserve"> популяризація міжсезонного та зимового відпочинку через культурні фестивалі, екологічний туризм і бальнеологічні програми.</w:t>
      </w:r>
    </w:p>
    <w:p w:rsidR="00100B4B" w:rsidRPr="00AE60DE" w:rsidRDefault="00100B4B" w:rsidP="00100B4B">
      <w:pPr>
        <w:ind w:left="0" w:right="0" w:firstLine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Значну перспективу має </w:t>
      </w:r>
      <w:r w:rsidRPr="00C45B3B">
        <w:rPr>
          <w:rStyle w:val="a5"/>
          <w:rFonts w:ascii="Times New Roman" w:eastAsiaTheme="majorEastAsia" w:hAnsi="Times New Roman" w:cs="Times New Roman"/>
          <w:b w:val="0"/>
          <w:sz w:val="28"/>
          <w:szCs w:val="28"/>
        </w:rPr>
        <w:t>міжнародна співпраця</w:t>
      </w:r>
      <w:r>
        <w:rPr>
          <w:rStyle w:val="a5"/>
          <w:rFonts w:ascii="Times New Roman" w:eastAsiaTheme="majorEastAsia" w:hAnsi="Times New Roman" w:cs="Times New Roman"/>
          <w:b w:val="0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з</w:t>
      </w:r>
      <w:r w:rsidRPr="00AE60DE">
        <w:rPr>
          <w:rFonts w:ascii="Times New Roman" w:hAnsi="Times New Roman" w:cs="Times New Roman"/>
          <w:sz w:val="28"/>
          <w:szCs w:val="28"/>
        </w:rPr>
        <w:t>алучення іноземних інвести</w:t>
      </w:r>
      <w:r>
        <w:rPr>
          <w:rFonts w:ascii="Times New Roman" w:hAnsi="Times New Roman" w:cs="Times New Roman"/>
          <w:sz w:val="28"/>
          <w:szCs w:val="28"/>
        </w:rPr>
        <w:t>цій для розвитку інфраструктури, с</w:t>
      </w:r>
      <w:r w:rsidRPr="00AE60DE">
        <w:rPr>
          <w:rFonts w:ascii="Times New Roman" w:hAnsi="Times New Roman" w:cs="Times New Roman"/>
          <w:sz w:val="28"/>
          <w:szCs w:val="28"/>
        </w:rPr>
        <w:t>пільні екологічні програми з</w:t>
      </w:r>
      <w:r>
        <w:rPr>
          <w:rFonts w:ascii="Times New Roman" w:hAnsi="Times New Roman" w:cs="Times New Roman"/>
          <w:sz w:val="28"/>
          <w:szCs w:val="28"/>
        </w:rPr>
        <w:t xml:space="preserve"> іншими чорноморськими країнами, р</w:t>
      </w:r>
      <w:r w:rsidRPr="00AE60DE">
        <w:rPr>
          <w:rFonts w:ascii="Times New Roman" w:hAnsi="Times New Roman" w:cs="Times New Roman"/>
          <w:sz w:val="28"/>
          <w:szCs w:val="28"/>
        </w:rPr>
        <w:t>озвиток міжнародного туризму через у</w:t>
      </w:r>
      <w:r>
        <w:rPr>
          <w:rFonts w:ascii="Times New Roman" w:hAnsi="Times New Roman" w:cs="Times New Roman"/>
          <w:sz w:val="28"/>
          <w:szCs w:val="28"/>
        </w:rPr>
        <w:t>часть у європейських рекреаційних</w:t>
      </w:r>
      <w:r w:rsidRPr="00AE60DE">
        <w:rPr>
          <w:rFonts w:ascii="Times New Roman" w:hAnsi="Times New Roman" w:cs="Times New Roman"/>
          <w:sz w:val="28"/>
          <w:szCs w:val="28"/>
        </w:rPr>
        <w:t xml:space="preserve"> програмах.</w:t>
      </w:r>
    </w:p>
    <w:p w:rsidR="00100B4B" w:rsidRPr="00AE60DE" w:rsidRDefault="00100B4B" w:rsidP="00100B4B">
      <w:pPr>
        <w:pStyle w:val="a4"/>
        <w:spacing w:before="0" w:beforeAutospacing="0" w:after="0" w:afterAutospacing="0" w:line="360" w:lineRule="auto"/>
        <w:ind w:firstLine="360"/>
        <w:jc w:val="both"/>
        <w:rPr>
          <w:sz w:val="28"/>
          <w:szCs w:val="28"/>
          <w:lang w:val="uk-UA"/>
        </w:rPr>
      </w:pPr>
      <w:r w:rsidRPr="00AE60DE">
        <w:rPr>
          <w:sz w:val="28"/>
          <w:szCs w:val="28"/>
          <w:lang w:val="uk-UA"/>
        </w:rPr>
        <w:t xml:space="preserve">Таким чином, для досягнення сталого розвитку рекреаційної діяльності </w:t>
      </w:r>
      <w:r>
        <w:rPr>
          <w:sz w:val="28"/>
          <w:szCs w:val="28"/>
          <w:lang w:val="uk-UA"/>
        </w:rPr>
        <w:t xml:space="preserve">Української частини </w:t>
      </w:r>
      <w:r w:rsidRPr="00AE60DE">
        <w:rPr>
          <w:sz w:val="28"/>
          <w:szCs w:val="28"/>
          <w:lang w:val="uk-UA"/>
        </w:rPr>
        <w:t>узбережжя Чорного моря необхідно зосередитися на вирішенні існуючих проблем та реалізації перспективних проєктів, які враховують як економічні, так і екологічні аспекти.</w:t>
      </w:r>
    </w:p>
    <w:p w:rsidR="00100B4B" w:rsidRDefault="00100B4B" w:rsidP="00100B4B">
      <w:pPr>
        <w:ind w:left="0" w:right="0" w:firstLine="360"/>
        <w:rPr>
          <w:rFonts w:ascii="Times New Roman" w:eastAsia="Times New Roman" w:hAnsi="Times New Roman" w:cs="Times New Roman"/>
          <w:sz w:val="28"/>
          <w:szCs w:val="28"/>
        </w:rPr>
      </w:pPr>
      <w:r w:rsidRPr="00607971">
        <w:rPr>
          <w:rFonts w:ascii="Times New Roman" w:eastAsia="Times New Roman" w:hAnsi="Times New Roman" w:cs="Times New Roman"/>
          <w:sz w:val="28"/>
          <w:szCs w:val="28"/>
        </w:rPr>
        <w:t>Дослідження рекреаційних ресурсів узбережжя Чорного моря має вагоме практичне значення, що охоплює широкий спектр сфер, зокрема туризм, економіку, екологію та соціальний розвиток регіону.</w:t>
      </w:r>
    </w:p>
    <w:p w:rsidR="00100B4B" w:rsidRDefault="00100B4B" w:rsidP="00100B4B">
      <w:pPr>
        <w:ind w:left="0" w:right="0" w:firstLine="360"/>
        <w:rPr>
          <w:rFonts w:ascii="Times New Roman" w:eastAsia="Times New Roman" w:hAnsi="Times New Roman" w:cs="Times New Roman"/>
          <w:sz w:val="28"/>
          <w:szCs w:val="28"/>
        </w:rPr>
      </w:pPr>
    </w:p>
    <w:p w:rsidR="00100B4B" w:rsidRDefault="00100B4B" w:rsidP="00100B4B">
      <w:pPr>
        <w:ind w:left="0" w:right="0" w:firstLine="360"/>
        <w:rPr>
          <w:rFonts w:ascii="Times New Roman" w:eastAsia="Times New Roman" w:hAnsi="Times New Roman" w:cs="Times New Roman"/>
          <w:sz w:val="28"/>
          <w:szCs w:val="28"/>
        </w:rPr>
      </w:pPr>
    </w:p>
    <w:p w:rsidR="00100B4B" w:rsidRDefault="00100B4B" w:rsidP="00100B4B">
      <w:pPr>
        <w:ind w:left="0" w:right="0" w:firstLine="360"/>
        <w:rPr>
          <w:rFonts w:ascii="Times New Roman" w:eastAsia="Times New Roman" w:hAnsi="Times New Roman" w:cs="Times New Roman"/>
          <w:sz w:val="28"/>
          <w:szCs w:val="28"/>
        </w:rPr>
      </w:pPr>
    </w:p>
    <w:p w:rsidR="00100B4B" w:rsidRDefault="00100B4B" w:rsidP="00100B4B">
      <w:pPr>
        <w:ind w:left="0" w:right="0" w:firstLine="360"/>
        <w:rPr>
          <w:rFonts w:ascii="Times New Roman" w:eastAsia="Times New Roman" w:hAnsi="Times New Roman" w:cs="Times New Roman"/>
          <w:sz w:val="28"/>
          <w:szCs w:val="28"/>
        </w:rPr>
      </w:pPr>
    </w:p>
    <w:p w:rsidR="00100B4B" w:rsidRDefault="00100B4B" w:rsidP="00100B4B">
      <w:pPr>
        <w:ind w:left="0" w:right="0" w:firstLine="360"/>
        <w:rPr>
          <w:rFonts w:ascii="Times New Roman" w:eastAsia="Times New Roman" w:hAnsi="Times New Roman" w:cs="Times New Roman"/>
          <w:sz w:val="28"/>
          <w:szCs w:val="28"/>
        </w:rPr>
      </w:pPr>
    </w:p>
    <w:p w:rsidR="00100B4B" w:rsidRDefault="00100B4B" w:rsidP="00100B4B">
      <w:pPr>
        <w:ind w:left="0" w:right="0" w:firstLine="360"/>
        <w:rPr>
          <w:rFonts w:ascii="Times New Roman" w:eastAsia="Times New Roman" w:hAnsi="Times New Roman" w:cs="Times New Roman"/>
          <w:sz w:val="28"/>
          <w:szCs w:val="28"/>
        </w:rPr>
      </w:pPr>
    </w:p>
    <w:p w:rsidR="00100B4B" w:rsidRDefault="00100B4B" w:rsidP="00100B4B">
      <w:pPr>
        <w:ind w:left="0" w:right="0" w:firstLine="360"/>
        <w:rPr>
          <w:rFonts w:ascii="Times New Roman" w:eastAsia="Times New Roman" w:hAnsi="Times New Roman" w:cs="Times New Roman"/>
          <w:sz w:val="28"/>
          <w:szCs w:val="28"/>
        </w:rPr>
      </w:pPr>
    </w:p>
    <w:p w:rsidR="00100B4B" w:rsidRDefault="00100B4B" w:rsidP="00100B4B">
      <w:pPr>
        <w:ind w:left="0" w:right="0" w:firstLine="360"/>
        <w:rPr>
          <w:rFonts w:ascii="Times New Roman" w:eastAsia="Times New Roman" w:hAnsi="Times New Roman" w:cs="Times New Roman"/>
          <w:sz w:val="28"/>
          <w:szCs w:val="28"/>
        </w:rPr>
      </w:pPr>
    </w:p>
    <w:p w:rsidR="00100B4B" w:rsidRDefault="00100B4B" w:rsidP="00100B4B">
      <w:pPr>
        <w:ind w:left="0" w:right="0" w:firstLine="360"/>
        <w:rPr>
          <w:rFonts w:ascii="Times New Roman" w:eastAsia="Times New Roman" w:hAnsi="Times New Roman" w:cs="Times New Roman"/>
          <w:sz w:val="28"/>
          <w:szCs w:val="28"/>
        </w:rPr>
      </w:pPr>
    </w:p>
    <w:p w:rsidR="00100B4B" w:rsidRDefault="00100B4B" w:rsidP="00100B4B">
      <w:pPr>
        <w:ind w:left="0" w:right="0" w:firstLine="360"/>
        <w:rPr>
          <w:rFonts w:ascii="Times New Roman" w:eastAsia="Times New Roman" w:hAnsi="Times New Roman" w:cs="Times New Roman"/>
          <w:sz w:val="28"/>
          <w:szCs w:val="28"/>
        </w:rPr>
      </w:pPr>
    </w:p>
    <w:p w:rsidR="00100B4B" w:rsidRDefault="00100B4B" w:rsidP="00100B4B">
      <w:pPr>
        <w:ind w:left="0" w:right="0" w:firstLine="360"/>
        <w:rPr>
          <w:rFonts w:ascii="Times New Roman" w:eastAsia="Times New Roman" w:hAnsi="Times New Roman" w:cs="Times New Roman"/>
          <w:sz w:val="28"/>
          <w:szCs w:val="28"/>
        </w:rPr>
      </w:pPr>
    </w:p>
    <w:p w:rsidR="00100B4B" w:rsidRDefault="00100B4B" w:rsidP="00100B4B">
      <w:pPr>
        <w:ind w:left="0" w:right="0" w:firstLine="360"/>
        <w:rPr>
          <w:rFonts w:ascii="Times New Roman" w:eastAsia="Times New Roman" w:hAnsi="Times New Roman" w:cs="Times New Roman"/>
          <w:sz w:val="28"/>
          <w:szCs w:val="28"/>
        </w:rPr>
      </w:pPr>
    </w:p>
    <w:p w:rsidR="00100B4B" w:rsidRDefault="00100B4B" w:rsidP="00100B4B">
      <w:pPr>
        <w:ind w:left="0" w:right="0" w:firstLine="360"/>
        <w:rPr>
          <w:rFonts w:ascii="Times New Roman" w:eastAsia="Times New Roman" w:hAnsi="Times New Roman" w:cs="Times New Roman"/>
          <w:sz w:val="28"/>
          <w:szCs w:val="28"/>
        </w:rPr>
      </w:pPr>
    </w:p>
    <w:p w:rsidR="00100B4B" w:rsidRDefault="00100B4B" w:rsidP="00100B4B">
      <w:pPr>
        <w:ind w:left="0" w:right="0" w:firstLine="360"/>
        <w:rPr>
          <w:rFonts w:ascii="Times New Roman" w:eastAsia="Times New Roman" w:hAnsi="Times New Roman" w:cs="Times New Roman"/>
          <w:sz w:val="28"/>
          <w:szCs w:val="28"/>
        </w:rPr>
      </w:pPr>
    </w:p>
    <w:p w:rsidR="00100B4B" w:rsidRDefault="00100B4B" w:rsidP="00100B4B">
      <w:pPr>
        <w:ind w:left="0" w:right="0" w:firstLine="360"/>
        <w:rPr>
          <w:rFonts w:ascii="Times New Roman" w:eastAsia="Times New Roman" w:hAnsi="Times New Roman" w:cs="Times New Roman"/>
          <w:sz w:val="28"/>
          <w:szCs w:val="28"/>
        </w:rPr>
      </w:pPr>
    </w:p>
    <w:p w:rsidR="00100B4B" w:rsidRDefault="00100B4B" w:rsidP="00100B4B">
      <w:pPr>
        <w:ind w:left="0" w:right="0" w:firstLine="360"/>
        <w:jc w:val="center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>СПИСОК ВИКОРИСТАННИХ ДЖЕРЕЛ</w:t>
      </w:r>
    </w:p>
    <w:p w:rsidR="00100B4B" w:rsidRPr="00416C15" w:rsidRDefault="00100B4B" w:rsidP="00100B4B">
      <w:pPr>
        <w:ind w:left="0" w:right="0" w:firstLine="360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100B4B" w:rsidRPr="00416C15" w:rsidRDefault="00100B4B" w:rsidP="00100B4B">
      <w:pPr>
        <w:pStyle w:val="a6"/>
        <w:numPr>
          <w:ilvl w:val="0"/>
          <w:numId w:val="5"/>
        </w:numPr>
        <w:autoSpaceDE w:val="0"/>
        <w:autoSpaceDN w:val="0"/>
        <w:adjustRightInd w:val="0"/>
        <w:ind w:right="0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416C15">
        <w:rPr>
          <w:rFonts w:ascii="Times New Roman" w:eastAsia="Times New Roman" w:hAnsi="Times New Roman" w:cs="Times New Roman"/>
          <w:bCs/>
          <w:sz w:val="28"/>
          <w:szCs w:val="28"/>
        </w:rPr>
        <w:t>Атлас довкілля Одеської області.</w:t>
      </w:r>
      <w:r w:rsidRPr="00416C1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416C15">
        <w:rPr>
          <w:rFonts w:ascii="Times New Roman" w:hAnsi="Times New Roman" w:cs="Times New Roman"/>
          <w:bCs/>
          <w:sz w:val="28"/>
          <w:szCs w:val="28"/>
        </w:rPr>
        <w:t>Департамент екології та природних ресурсів Одеської обласної державної адміністрації</w:t>
      </w:r>
      <w:r w:rsidRPr="00416C15">
        <w:rPr>
          <w:rFonts w:ascii="Times New Roman" w:eastAsia="Times New Roman" w:hAnsi="Times New Roman" w:cs="Times New Roman"/>
          <w:bCs/>
          <w:sz w:val="28"/>
          <w:szCs w:val="28"/>
        </w:rPr>
        <w:t xml:space="preserve"> Одеса 2020. 37 с.</w:t>
      </w:r>
    </w:p>
    <w:p w:rsidR="00100B4B" w:rsidRPr="00416C15" w:rsidRDefault="00100B4B" w:rsidP="00100B4B">
      <w:pPr>
        <w:pStyle w:val="a6"/>
        <w:numPr>
          <w:ilvl w:val="0"/>
          <w:numId w:val="5"/>
        </w:numPr>
        <w:autoSpaceDE w:val="0"/>
        <w:autoSpaceDN w:val="0"/>
        <w:adjustRightInd w:val="0"/>
        <w:ind w:right="0"/>
        <w:rPr>
          <w:rFonts w:ascii="Times New Roman" w:hAnsi="Times New Roman" w:cs="Times New Roman"/>
          <w:sz w:val="28"/>
          <w:szCs w:val="28"/>
        </w:rPr>
      </w:pPr>
      <w:r w:rsidRPr="00416C15">
        <w:rPr>
          <w:rFonts w:ascii="Times New Roman" w:hAnsi="Times New Roman" w:cs="Times New Roman"/>
          <w:color w:val="000000"/>
          <w:sz w:val="28"/>
          <w:szCs w:val="28"/>
        </w:rPr>
        <w:t xml:space="preserve">Вихованець Г.В. Оцінка природних ресурсів берегової зони морів для рекреації. </w:t>
      </w:r>
      <w:r w:rsidRPr="00416C15">
        <w:rPr>
          <w:rFonts w:ascii="Times New Roman" w:hAnsi="Times New Roman" w:cs="Times New Roman"/>
          <w:color w:val="221E1F"/>
          <w:sz w:val="28"/>
          <w:szCs w:val="28"/>
        </w:rPr>
        <w:t>Вісник ОНУ. Сер.: Географічні та геологічні науки. 2013. Т. 18, вип. 2(18) С 32 - 45</w:t>
      </w:r>
    </w:p>
    <w:p w:rsidR="00100B4B" w:rsidRPr="00416C15" w:rsidRDefault="00100B4B" w:rsidP="00100B4B">
      <w:pPr>
        <w:pStyle w:val="a6"/>
        <w:numPr>
          <w:ilvl w:val="0"/>
          <w:numId w:val="5"/>
        </w:numPr>
        <w:ind w:right="0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416C15">
        <w:rPr>
          <w:rFonts w:ascii="Times New Roman" w:hAnsi="Times New Roman" w:cs="Times New Roman"/>
          <w:sz w:val="28"/>
          <w:szCs w:val="28"/>
        </w:rPr>
        <w:t>Гідрологічні та гідрохімічні показники стану північно-західного шельфу Чорного моря: довідковий посібник (відповід. ред. І.Д. Лоєва; І.Г. Орлова, М.Ю. Павленко, В.В. Український та ін). К.: КНТ, 2008. 616 с.</w:t>
      </w:r>
    </w:p>
    <w:p w:rsidR="00100B4B" w:rsidRPr="00416C15" w:rsidRDefault="00100B4B" w:rsidP="00100B4B">
      <w:pPr>
        <w:pStyle w:val="a6"/>
        <w:numPr>
          <w:ilvl w:val="0"/>
          <w:numId w:val="5"/>
        </w:numPr>
        <w:autoSpaceDE w:val="0"/>
        <w:autoSpaceDN w:val="0"/>
        <w:adjustRightInd w:val="0"/>
        <w:ind w:right="0"/>
        <w:rPr>
          <w:rFonts w:ascii="Times New Roman" w:eastAsia="TimesNewRomanPSMT" w:hAnsi="Times New Roman" w:cs="Times New Roman"/>
          <w:sz w:val="28"/>
          <w:szCs w:val="28"/>
        </w:rPr>
      </w:pPr>
      <w:r w:rsidRPr="00416C15">
        <w:rPr>
          <w:rFonts w:ascii="Times New Roman" w:eastAsia="TimesNewRomanPSMT" w:hAnsi="Times New Roman" w:cs="Times New Roman"/>
          <w:sz w:val="28"/>
          <w:szCs w:val="28"/>
        </w:rPr>
        <w:t>Різновиди рекреації. Рекреація як соціально – культурне явище, її різновиди та характеристики</w:t>
      </w:r>
      <w:r w:rsidRPr="00416C15">
        <w:rPr>
          <w:rFonts w:ascii="Times New Roman" w:eastAsia="TimesNewRomanPS-BoldMT" w:hAnsi="Times New Roman" w:cs="Times New Roman"/>
          <w:bCs/>
          <w:sz w:val="28"/>
          <w:szCs w:val="28"/>
        </w:rPr>
        <w:t xml:space="preserve">. </w:t>
      </w:r>
      <w:r w:rsidRPr="00416C15">
        <w:rPr>
          <w:rFonts w:ascii="Times New Roman" w:eastAsia="TimesNewRomanPSMT" w:hAnsi="Times New Roman" w:cs="Times New Roman"/>
          <w:sz w:val="28"/>
          <w:szCs w:val="28"/>
        </w:rPr>
        <w:t xml:space="preserve">Ніколенко О. І., Гамма Т. В., Зарічанська Л. О., Несенчук О. Л., Зінчук Т. О. </w:t>
      </w:r>
      <w:r w:rsidRPr="00416C15">
        <w:rPr>
          <w:rFonts w:ascii="Times New Roman" w:eastAsia="TimesNewRomanPS-ItalicMT" w:hAnsi="Times New Roman" w:cs="Times New Roman"/>
          <w:iCs/>
          <w:sz w:val="28"/>
          <w:szCs w:val="28"/>
        </w:rPr>
        <w:t>Інститут охорони здоров’я Національного університету водного господарства та природокористування,</w:t>
      </w:r>
      <w:r w:rsidRPr="00416C15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</w:t>
      </w:r>
      <w:r w:rsidRPr="00416C15">
        <w:rPr>
          <w:rFonts w:ascii="Times New Roman" w:hAnsi="Times New Roman" w:cs="Times New Roman"/>
          <w:bCs/>
          <w:iCs/>
          <w:sz w:val="28"/>
          <w:szCs w:val="28"/>
        </w:rPr>
        <w:t xml:space="preserve">№ 12, 2022 </w:t>
      </w:r>
      <w:r w:rsidRPr="00416C15">
        <w:rPr>
          <w:rFonts w:ascii="Times New Roman" w:eastAsia="TimesNewRomanPS-ItalicMT" w:hAnsi="Times New Roman" w:cs="Times New Roman"/>
          <w:iCs/>
          <w:sz w:val="28"/>
          <w:szCs w:val="28"/>
        </w:rPr>
        <w:t>м. Рівне, Україна C 144 – 149.</w:t>
      </w:r>
    </w:p>
    <w:p w:rsidR="00100B4B" w:rsidRPr="00416C15" w:rsidRDefault="00100B4B" w:rsidP="00100B4B">
      <w:pPr>
        <w:pStyle w:val="a6"/>
        <w:numPr>
          <w:ilvl w:val="0"/>
          <w:numId w:val="5"/>
        </w:numPr>
        <w:autoSpaceDE w:val="0"/>
        <w:autoSpaceDN w:val="0"/>
        <w:adjustRightInd w:val="0"/>
        <w:ind w:right="0"/>
        <w:rPr>
          <w:rFonts w:ascii="Times New Roman" w:eastAsia="TimesNewRomanPSMT" w:hAnsi="Times New Roman" w:cs="Times New Roman"/>
          <w:sz w:val="28"/>
          <w:szCs w:val="28"/>
        </w:rPr>
      </w:pPr>
      <w:r w:rsidRPr="00416C15">
        <w:rPr>
          <w:rFonts w:ascii="Times New Roman" w:eastAsia="TimesNewRomanPSMT" w:hAnsi="Times New Roman" w:cs="Times New Roman"/>
          <w:sz w:val="28"/>
          <w:szCs w:val="28"/>
        </w:rPr>
        <w:t>Океанографічний атлас Чорного та Азовського морів. К. ДУ «Держгідрографія», 2009. 356 с.</w:t>
      </w:r>
    </w:p>
    <w:p w:rsidR="00100B4B" w:rsidRPr="00416C15" w:rsidRDefault="00100B4B" w:rsidP="00100B4B">
      <w:pPr>
        <w:pStyle w:val="a6"/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</w:rPr>
      </w:pPr>
      <w:r w:rsidRPr="00416C15">
        <w:rPr>
          <w:rFonts w:ascii="Times New Roman" w:hAnsi="Times New Roman" w:cs="Times New Roman"/>
          <w:sz w:val="28"/>
          <w:szCs w:val="28"/>
        </w:rPr>
        <w:t>Рекреаційні комплекси світу :конспект лекцій. Помаза - Пономаренко А.Л. Харків : НУЦЗУ, 2020. 154 с.</w:t>
      </w:r>
    </w:p>
    <w:p w:rsidR="00100B4B" w:rsidRPr="00416C15" w:rsidRDefault="00100B4B" w:rsidP="00100B4B">
      <w:pPr>
        <w:pStyle w:val="a6"/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</w:rPr>
      </w:pPr>
      <w:r w:rsidRPr="00416C15">
        <w:rPr>
          <w:rFonts w:ascii="Times New Roman" w:hAnsi="Times New Roman" w:cs="Times New Roman"/>
          <w:sz w:val="28"/>
          <w:szCs w:val="28"/>
        </w:rPr>
        <w:t>Шуйський Ю. Д., Вихованець Г. В. Природа чорноморських лиманів. Одеса, 2011. 276 с.</w:t>
      </w:r>
    </w:p>
    <w:p w:rsidR="00100B4B" w:rsidRPr="00416C15" w:rsidRDefault="00100B4B" w:rsidP="00100B4B">
      <w:pPr>
        <w:pStyle w:val="a6"/>
        <w:rPr>
          <w:rFonts w:ascii="Times New Roman" w:hAnsi="Times New Roman" w:cs="Times New Roman"/>
          <w:sz w:val="28"/>
          <w:szCs w:val="28"/>
        </w:rPr>
      </w:pPr>
    </w:p>
    <w:p w:rsidR="00100B4B" w:rsidRPr="00416C15" w:rsidRDefault="00100B4B" w:rsidP="00100B4B">
      <w:pPr>
        <w:pStyle w:val="a6"/>
        <w:rPr>
          <w:rFonts w:ascii="Times New Roman" w:hAnsi="Times New Roman" w:cs="Times New Roman"/>
          <w:sz w:val="28"/>
          <w:szCs w:val="28"/>
        </w:rPr>
      </w:pPr>
      <w:r w:rsidRPr="00416C15">
        <w:rPr>
          <w:rFonts w:ascii="Times New Roman" w:hAnsi="Times New Roman" w:cs="Times New Roman"/>
          <w:sz w:val="28"/>
          <w:szCs w:val="28"/>
        </w:rPr>
        <w:t>Електронний ресурс.</w:t>
      </w:r>
    </w:p>
    <w:p w:rsidR="00100B4B" w:rsidRPr="00416C15" w:rsidRDefault="00100B4B" w:rsidP="00100B4B">
      <w:pPr>
        <w:pStyle w:val="a4"/>
        <w:numPr>
          <w:ilvl w:val="0"/>
          <w:numId w:val="5"/>
        </w:numPr>
        <w:autoSpaceDE w:val="0"/>
        <w:autoSpaceDN w:val="0"/>
        <w:adjustRightInd w:val="0"/>
        <w:spacing w:before="0" w:beforeAutospacing="0" w:after="0" w:afterAutospacing="0"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416C15">
        <w:rPr>
          <w:sz w:val="28"/>
          <w:szCs w:val="28"/>
          <w:lang w:val="uk-UA"/>
        </w:rPr>
        <w:t xml:space="preserve">Антропогенне перетворення Тернівки. </w:t>
      </w:r>
      <w:r w:rsidRPr="00416C15">
        <w:rPr>
          <w:rFonts w:eastAsia="TimesNewRomanPSMT"/>
          <w:sz w:val="28"/>
          <w:szCs w:val="28"/>
          <w:lang w:val="uk-UA"/>
        </w:rPr>
        <w:t>Режим доступу:</w:t>
      </w:r>
      <w:r w:rsidRPr="00416C15">
        <w:rPr>
          <w:sz w:val="28"/>
          <w:szCs w:val="28"/>
          <w:lang w:val="uk-UA"/>
        </w:rPr>
        <w:t xml:space="preserve"> [Google Earth Pro].</w:t>
      </w:r>
      <w:r w:rsidRPr="00416C15">
        <w:rPr>
          <w:rFonts w:eastAsia="TimesNewRomanPSMT"/>
          <w:sz w:val="28"/>
          <w:szCs w:val="28"/>
          <w:lang w:val="uk-UA"/>
        </w:rPr>
        <w:t xml:space="preserve"> Дата звернення: 21.02.2025.</w:t>
      </w:r>
    </w:p>
    <w:p w:rsidR="00100B4B" w:rsidRPr="00416C15" w:rsidRDefault="00100B4B" w:rsidP="00100B4B">
      <w:pPr>
        <w:pStyle w:val="a4"/>
        <w:numPr>
          <w:ilvl w:val="0"/>
          <w:numId w:val="5"/>
        </w:numPr>
        <w:autoSpaceDE w:val="0"/>
        <w:autoSpaceDN w:val="0"/>
        <w:adjustRightInd w:val="0"/>
        <w:spacing w:before="0" w:beforeAutospacing="0" w:after="0" w:afterAutospacing="0"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416C15">
        <w:rPr>
          <w:sz w:val="28"/>
          <w:szCs w:val="28"/>
          <w:lang w:val="uk-UA"/>
        </w:rPr>
        <w:t xml:space="preserve">Фізико – географічна карта Чорного та Азовського морів. </w:t>
      </w:r>
      <w:r w:rsidRPr="00416C15">
        <w:rPr>
          <w:rFonts w:eastAsia="TimesNewRomanPSMT"/>
          <w:sz w:val="28"/>
          <w:szCs w:val="28"/>
          <w:lang w:val="uk-UA"/>
        </w:rPr>
        <w:t>Режим доступу:</w:t>
      </w:r>
      <w:r w:rsidRPr="00416C15">
        <w:rPr>
          <w:sz w:val="28"/>
          <w:szCs w:val="28"/>
          <w:lang w:val="uk-UA"/>
        </w:rPr>
        <w:t xml:space="preserve"> [https://geografiamozil2.jimdofree.com].</w:t>
      </w:r>
      <w:r w:rsidRPr="00416C15">
        <w:rPr>
          <w:rFonts w:eastAsia="TimesNewRomanPSMT"/>
          <w:sz w:val="28"/>
          <w:szCs w:val="28"/>
          <w:lang w:val="uk-UA"/>
        </w:rPr>
        <w:t xml:space="preserve"> Дата звернення: 14.01.2025.</w:t>
      </w:r>
    </w:p>
    <w:p w:rsidR="00100B4B" w:rsidRPr="00416C15" w:rsidRDefault="00100B4B" w:rsidP="00100B4B">
      <w:pPr>
        <w:pStyle w:val="a4"/>
        <w:numPr>
          <w:ilvl w:val="0"/>
          <w:numId w:val="5"/>
        </w:numPr>
        <w:autoSpaceDE w:val="0"/>
        <w:autoSpaceDN w:val="0"/>
        <w:adjustRightInd w:val="0"/>
        <w:spacing w:before="0" w:beforeAutospacing="0" w:after="0" w:afterAutospacing="0"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416C15">
        <w:rPr>
          <w:sz w:val="28"/>
          <w:szCs w:val="28"/>
          <w:lang w:val="uk-UA"/>
        </w:rPr>
        <w:lastRenderedPageBreak/>
        <w:t>Берегозахисний комплекс в селищі Ліски.</w:t>
      </w:r>
      <w:r w:rsidRPr="00416C15">
        <w:rPr>
          <w:rFonts w:eastAsia="TimesNewRomanPSMT"/>
          <w:sz w:val="28"/>
          <w:szCs w:val="28"/>
          <w:lang w:val="uk-UA"/>
        </w:rPr>
        <w:t xml:space="preserve"> Режим доступу:</w:t>
      </w:r>
      <w:r w:rsidRPr="00416C15">
        <w:rPr>
          <w:sz w:val="28"/>
          <w:szCs w:val="28"/>
          <w:lang w:val="uk-UA"/>
        </w:rPr>
        <w:t xml:space="preserve"> [https://odesa.novyny.live].</w:t>
      </w:r>
      <w:r w:rsidRPr="00416C15">
        <w:rPr>
          <w:rFonts w:eastAsia="TimesNewRomanPSMT"/>
          <w:sz w:val="28"/>
          <w:szCs w:val="28"/>
          <w:lang w:val="uk-UA"/>
        </w:rPr>
        <w:t xml:space="preserve"> Дата звернення: 15.01.2025.</w:t>
      </w:r>
    </w:p>
    <w:p w:rsidR="00100B4B" w:rsidRPr="00416C15" w:rsidRDefault="00100B4B" w:rsidP="00100B4B">
      <w:pPr>
        <w:pStyle w:val="a4"/>
        <w:numPr>
          <w:ilvl w:val="0"/>
          <w:numId w:val="5"/>
        </w:numPr>
        <w:autoSpaceDE w:val="0"/>
        <w:autoSpaceDN w:val="0"/>
        <w:adjustRightInd w:val="0"/>
        <w:spacing w:before="0" w:beforeAutospacing="0" w:after="0" w:afterAutospacing="0"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416C15">
        <w:rPr>
          <w:sz w:val="28"/>
          <w:szCs w:val="28"/>
          <w:lang w:val="uk-UA"/>
        </w:rPr>
        <w:t>Зображення Кінбурнської коси.</w:t>
      </w:r>
      <w:r w:rsidRPr="00416C15">
        <w:rPr>
          <w:rFonts w:eastAsia="TimesNewRomanPSMT"/>
          <w:sz w:val="28"/>
          <w:szCs w:val="28"/>
          <w:lang w:val="uk-UA"/>
        </w:rPr>
        <w:t xml:space="preserve"> Режим доступу:</w:t>
      </w:r>
      <w:r w:rsidRPr="00416C15">
        <w:rPr>
          <w:sz w:val="28"/>
          <w:szCs w:val="28"/>
          <w:lang w:val="uk-UA"/>
        </w:rPr>
        <w:t xml:space="preserve"> [https://www.google.com/search].</w:t>
      </w:r>
      <w:r w:rsidRPr="00416C15">
        <w:rPr>
          <w:rFonts w:eastAsia="TimesNewRomanPSMT"/>
          <w:sz w:val="28"/>
          <w:szCs w:val="28"/>
          <w:lang w:val="uk-UA"/>
        </w:rPr>
        <w:t xml:space="preserve"> Дата звернення: 07.02.2025.</w:t>
      </w:r>
    </w:p>
    <w:p w:rsidR="00100B4B" w:rsidRPr="00416C15" w:rsidRDefault="00100B4B" w:rsidP="00100B4B">
      <w:pPr>
        <w:pStyle w:val="a4"/>
        <w:numPr>
          <w:ilvl w:val="0"/>
          <w:numId w:val="5"/>
        </w:numPr>
        <w:autoSpaceDE w:val="0"/>
        <w:autoSpaceDN w:val="0"/>
        <w:adjustRightInd w:val="0"/>
        <w:spacing w:before="0" w:beforeAutospacing="0" w:after="0" w:afterAutospacing="0"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416C15">
        <w:rPr>
          <w:sz w:val="28"/>
          <w:szCs w:val="28"/>
          <w:lang w:val="uk-UA"/>
        </w:rPr>
        <w:t xml:space="preserve">Зображення узбережжя курорту «Лазурне». </w:t>
      </w:r>
      <w:r w:rsidRPr="00416C15">
        <w:rPr>
          <w:rFonts w:eastAsia="TimesNewRomanPSMT"/>
          <w:sz w:val="28"/>
          <w:szCs w:val="28"/>
          <w:lang w:val="uk-UA"/>
        </w:rPr>
        <w:t>Режим доступу:</w:t>
      </w:r>
      <w:r w:rsidRPr="00416C15">
        <w:rPr>
          <w:sz w:val="28"/>
          <w:szCs w:val="28"/>
          <w:lang w:val="uk-UA"/>
        </w:rPr>
        <w:t xml:space="preserve"> [https://ua.igotoworld.com/ua].</w:t>
      </w:r>
      <w:r w:rsidRPr="00416C15">
        <w:rPr>
          <w:rFonts w:eastAsia="TimesNewRomanPSMT"/>
          <w:sz w:val="28"/>
          <w:szCs w:val="28"/>
          <w:lang w:val="uk-UA"/>
        </w:rPr>
        <w:t xml:space="preserve"> Дата звернення: 14.02.2025.</w:t>
      </w:r>
    </w:p>
    <w:p w:rsidR="00100B4B" w:rsidRPr="00416C15" w:rsidRDefault="00100B4B" w:rsidP="00100B4B">
      <w:pPr>
        <w:pStyle w:val="a4"/>
        <w:numPr>
          <w:ilvl w:val="0"/>
          <w:numId w:val="5"/>
        </w:numPr>
        <w:autoSpaceDE w:val="0"/>
        <w:autoSpaceDN w:val="0"/>
        <w:adjustRightInd w:val="0"/>
        <w:spacing w:before="0" w:beforeAutospacing="0" w:after="0" w:afterAutospacing="0"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416C15">
        <w:rPr>
          <w:sz w:val="28"/>
          <w:szCs w:val="28"/>
          <w:lang w:val="uk-UA"/>
        </w:rPr>
        <w:t xml:space="preserve">Зображення дистальної частини Джарилгача. </w:t>
      </w:r>
      <w:r w:rsidRPr="00416C15">
        <w:rPr>
          <w:rFonts w:eastAsia="TimesNewRomanPSMT"/>
          <w:sz w:val="28"/>
          <w:szCs w:val="28"/>
          <w:lang w:val="uk-UA"/>
        </w:rPr>
        <w:t>Режим доступу:</w:t>
      </w:r>
      <w:r w:rsidRPr="00416C15">
        <w:rPr>
          <w:sz w:val="28"/>
          <w:szCs w:val="28"/>
          <w:lang w:val="uk-UA"/>
        </w:rPr>
        <w:t xml:space="preserve"> [https://www.google.com].</w:t>
      </w:r>
      <w:r w:rsidRPr="00416C15">
        <w:rPr>
          <w:rFonts w:eastAsia="TimesNewRomanPSMT"/>
          <w:sz w:val="28"/>
          <w:szCs w:val="28"/>
          <w:lang w:val="uk-UA"/>
        </w:rPr>
        <w:t xml:space="preserve"> Дата звернення: 08.02.2025.</w:t>
      </w:r>
    </w:p>
    <w:p w:rsidR="00100B4B" w:rsidRPr="00416C15" w:rsidRDefault="00100B4B" w:rsidP="00100B4B">
      <w:pPr>
        <w:pStyle w:val="a4"/>
        <w:numPr>
          <w:ilvl w:val="0"/>
          <w:numId w:val="5"/>
        </w:numPr>
        <w:autoSpaceDE w:val="0"/>
        <w:autoSpaceDN w:val="0"/>
        <w:adjustRightInd w:val="0"/>
        <w:spacing w:before="0" w:beforeAutospacing="0" w:after="0" w:afterAutospacing="0"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416C15">
        <w:rPr>
          <w:sz w:val="28"/>
          <w:szCs w:val="28"/>
          <w:lang w:val="uk-UA"/>
        </w:rPr>
        <w:t xml:space="preserve">Зображення курорту Євпаторія. </w:t>
      </w:r>
      <w:r w:rsidRPr="00416C15">
        <w:rPr>
          <w:rFonts w:eastAsia="TimesNewRomanPSMT"/>
          <w:sz w:val="28"/>
          <w:szCs w:val="28"/>
          <w:lang w:val="uk-UA"/>
        </w:rPr>
        <w:t>Режим доступу:</w:t>
      </w:r>
      <w:r w:rsidRPr="00416C15">
        <w:rPr>
          <w:sz w:val="28"/>
          <w:szCs w:val="28"/>
          <w:lang w:val="uk-UA"/>
        </w:rPr>
        <w:t xml:space="preserve"> [https://www.google.com].</w:t>
      </w:r>
      <w:r w:rsidRPr="00416C15">
        <w:rPr>
          <w:rFonts w:eastAsia="TimesNewRomanPSMT"/>
          <w:sz w:val="28"/>
          <w:szCs w:val="28"/>
          <w:lang w:val="uk-UA"/>
        </w:rPr>
        <w:t xml:space="preserve"> Дата звернення: 17.02.2025.</w:t>
      </w:r>
    </w:p>
    <w:p w:rsidR="00100B4B" w:rsidRPr="00416C15" w:rsidRDefault="00100B4B" w:rsidP="00100B4B">
      <w:pPr>
        <w:pStyle w:val="a4"/>
        <w:numPr>
          <w:ilvl w:val="0"/>
          <w:numId w:val="5"/>
        </w:numPr>
        <w:autoSpaceDE w:val="0"/>
        <w:autoSpaceDN w:val="0"/>
        <w:adjustRightInd w:val="0"/>
        <w:spacing w:before="0" w:beforeAutospacing="0" w:after="0" w:afterAutospacing="0"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416C15">
        <w:rPr>
          <w:rStyle w:val="a5"/>
          <w:b w:val="0"/>
          <w:bCs w:val="0"/>
          <w:sz w:val="28"/>
          <w:szCs w:val="28"/>
          <w:lang w:val="uk-UA"/>
        </w:rPr>
        <w:t xml:space="preserve">Зображення внутрішньої частини Одеського оперного театру. </w:t>
      </w:r>
      <w:r w:rsidRPr="00416C15">
        <w:rPr>
          <w:rFonts w:eastAsia="TimesNewRomanPSMT"/>
          <w:sz w:val="28"/>
          <w:szCs w:val="28"/>
          <w:lang w:val="uk-UA"/>
        </w:rPr>
        <w:t>Режим доступу:</w:t>
      </w:r>
      <w:r w:rsidRPr="00416C15">
        <w:rPr>
          <w:sz w:val="28"/>
          <w:szCs w:val="28"/>
          <w:lang w:val="uk-UA"/>
        </w:rPr>
        <w:t xml:space="preserve"> </w:t>
      </w:r>
      <w:r w:rsidRPr="00416C15">
        <w:rPr>
          <w:rStyle w:val="a5"/>
          <w:b w:val="0"/>
          <w:bCs w:val="0"/>
          <w:sz w:val="28"/>
          <w:szCs w:val="28"/>
          <w:lang w:val="uk-UA"/>
        </w:rPr>
        <w:t xml:space="preserve">[https://www.google.com]. </w:t>
      </w:r>
      <w:r w:rsidRPr="00416C15">
        <w:rPr>
          <w:rFonts w:eastAsia="TimesNewRomanPSMT"/>
          <w:sz w:val="28"/>
          <w:szCs w:val="28"/>
          <w:lang w:val="uk-UA"/>
        </w:rPr>
        <w:t>Дата звернення: 24.02.2025.</w:t>
      </w:r>
    </w:p>
    <w:p w:rsidR="00100B4B" w:rsidRPr="00416C15" w:rsidRDefault="00100B4B" w:rsidP="00100B4B">
      <w:pPr>
        <w:pStyle w:val="a4"/>
        <w:numPr>
          <w:ilvl w:val="0"/>
          <w:numId w:val="5"/>
        </w:numPr>
        <w:autoSpaceDE w:val="0"/>
        <w:autoSpaceDN w:val="0"/>
        <w:adjustRightInd w:val="0"/>
        <w:spacing w:before="0" w:beforeAutospacing="0" w:after="0" w:afterAutospacing="0"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416C15">
        <w:rPr>
          <w:rStyle w:val="a5"/>
          <w:b w:val="0"/>
          <w:bCs w:val="0"/>
          <w:sz w:val="28"/>
          <w:szCs w:val="28"/>
          <w:lang w:val="uk-UA"/>
        </w:rPr>
        <w:t xml:space="preserve">Зображення </w:t>
      </w:r>
      <w:r w:rsidRPr="00416C15">
        <w:rPr>
          <w:rStyle w:val="a5"/>
          <w:b w:val="0"/>
          <w:sz w:val="28"/>
          <w:szCs w:val="28"/>
          <w:lang w:val="uk-UA"/>
        </w:rPr>
        <w:t>Білгород-Дністровської фортеці.</w:t>
      </w:r>
      <w:r w:rsidRPr="00416C15">
        <w:rPr>
          <w:rFonts w:eastAsia="TimesNewRomanPSMT"/>
          <w:sz w:val="28"/>
          <w:szCs w:val="28"/>
          <w:lang w:val="uk-UA"/>
        </w:rPr>
        <w:t xml:space="preserve"> Режим доступу:</w:t>
      </w:r>
      <w:r w:rsidRPr="00416C15">
        <w:rPr>
          <w:rStyle w:val="a5"/>
          <w:b w:val="0"/>
          <w:sz w:val="28"/>
          <w:szCs w:val="28"/>
          <w:lang w:val="uk-UA"/>
        </w:rPr>
        <w:t xml:space="preserve"> [</w:t>
      </w:r>
      <w:r w:rsidRPr="00416C15">
        <w:rPr>
          <w:rStyle w:val="a5"/>
          <w:b w:val="0"/>
          <w:bCs w:val="0"/>
          <w:sz w:val="28"/>
          <w:szCs w:val="28"/>
          <w:lang w:val="uk-UA"/>
        </w:rPr>
        <w:t xml:space="preserve">https://www.google.com]. </w:t>
      </w:r>
      <w:r w:rsidRPr="00416C15">
        <w:rPr>
          <w:rFonts w:eastAsia="TimesNewRomanPSMT"/>
          <w:sz w:val="28"/>
          <w:szCs w:val="28"/>
          <w:lang w:val="uk-UA"/>
        </w:rPr>
        <w:t>Дата звернення: 17.02.2025</w:t>
      </w:r>
    </w:p>
    <w:p w:rsidR="00100B4B" w:rsidRPr="00416C15" w:rsidRDefault="00100B4B" w:rsidP="00100B4B">
      <w:pPr>
        <w:pStyle w:val="a4"/>
        <w:numPr>
          <w:ilvl w:val="0"/>
          <w:numId w:val="5"/>
        </w:numPr>
        <w:autoSpaceDE w:val="0"/>
        <w:autoSpaceDN w:val="0"/>
        <w:adjustRightInd w:val="0"/>
        <w:spacing w:before="0" w:beforeAutospacing="0" w:after="0" w:afterAutospacing="0"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416C15">
        <w:rPr>
          <w:sz w:val="28"/>
          <w:szCs w:val="28"/>
          <w:lang w:val="uk-UA"/>
        </w:rPr>
        <w:t>Курорт Рибаковка.</w:t>
      </w:r>
      <w:r w:rsidRPr="00416C15">
        <w:rPr>
          <w:rFonts w:eastAsia="TimesNewRomanPSMT"/>
          <w:sz w:val="28"/>
          <w:szCs w:val="28"/>
          <w:lang w:val="uk-UA"/>
        </w:rPr>
        <w:t xml:space="preserve"> Режим доступу:</w:t>
      </w:r>
      <w:r w:rsidRPr="00416C15">
        <w:rPr>
          <w:sz w:val="28"/>
          <w:szCs w:val="28"/>
          <w:lang w:val="uk-UA"/>
        </w:rPr>
        <w:t xml:space="preserve"> [https://www.google.com/travel/search].</w:t>
      </w:r>
      <w:r w:rsidRPr="00416C15">
        <w:rPr>
          <w:rFonts w:eastAsia="TimesNewRomanPSMT"/>
          <w:sz w:val="28"/>
          <w:szCs w:val="28"/>
          <w:lang w:val="uk-UA"/>
        </w:rPr>
        <w:t xml:space="preserve"> Дата звернення: 26.02.2025</w:t>
      </w:r>
    </w:p>
    <w:p w:rsidR="00100B4B" w:rsidRPr="00416C15" w:rsidRDefault="00100B4B" w:rsidP="00100B4B">
      <w:pPr>
        <w:pStyle w:val="a4"/>
        <w:numPr>
          <w:ilvl w:val="0"/>
          <w:numId w:val="5"/>
        </w:numPr>
        <w:autoSpaceDE w:val="0"/>
        <w:autoSpaceDN w:val="0"/>
        <w:adjustRightInd w:val="0"/>
        <w:spacing w:before="0" w:beforeAutospacing="0" w:after="0" w:afterAutospacing="0"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416C15">
        <w:rPr>
          <w:sz w:val="28"/>
          <w:szCs w:val="28"/>
          <w:lang w:val="uk-UA"/>
        </w:rPr>
        <w:t>Лимани Причорноморської низовини.</w:t>
      </w:r>
      <w:r w:rsidRPr="00416C15">
        <w:rPr>
          <w:rFonts w:eastAsia="TimesNewRomanPSMT"/>
          <w:sz w:val="28"/>
          <w:szCs w:val="28"/>
          <w:lang w:val="uk-UA"/>
        </w:rPr>
        <w:t xml:space="preserve"> Режим доступу:</w:t>
      </w:r>
      <w:r w:rsidRPr="00416C15">
        <w:rPr>
          <w:sz w:val="28"/>
          <w:szCs w:val="28"/>
          <w:lang w:val="uk-UA"/>
        </w:rPr>
        <w:t xml:space="preserve"> [https://uk.wikipedia.org/wiki].</w:t>
      </w:r>
      <w:r w:rsidRPr="00416C15">
        <w:rPr>
          <w:rFonts w:eastAsia="TimesNewRomanPSMT"/>
          <w:sz w:val="28"/>
          <w:szCs w:val="28"/>
          <w:lang w:val="uk-UA"/>
        </w:rPr>
        <w:t xml:space="preserve"> Дата звернення: 15.02.2025.</w:t>
      </w:r>
    </w:p>
    <w:p w:rsidR="00100B4B" w:rsidRPr="00416C15" w:rsidRDefault="00100B4B" w:rsidP="00100B4B">
      <w:pPr>
        <w:pStyle w:val="a4"/>
        <w:numPr>
          <w:ilvl w:val="0"/>
          <w:numId w:val="5"/>
        </w:numPr>
        <w:autoSpaceDE w:val="0"/>
        <w:autoSpaceDN w:val="0"/>
        <w:adjustRightInd w:val="0"/>
        <w:spacing w:before="0" w:beforeAutospacing="0" w:after="0" w:afterAutospacing="0"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416C15">
        <w:rPr>
          <w:sz w:val="28"/>
          <w:szCs w:val="28"/>
          <w:lang w:val="uk-UA"/>
        </w:rPr>
        <w:t>Процес рекреаційної діяльності (J. Dumazejder).</w:t>
      </w:r>
      <w:r w:rsidRPr="00416C15">
        <w:rPr>
          <w:rFonts w:eastAsia="TimesNewRomanPSMT"/>
          <w:sz w:val="28"/>
          <w:szCs w:val="28"/>
          <w:lang w:val="uk-UA"/>
        </w:rPr>
        <w:t xml:space="preserve"> Approaches to Measuring Cultural Diversity in Recreation. Режим доступу: https://www. fs.fed.us/psw/publications/documents. Дата звернення: 24.02.2025</w:t>
      </w:r>
    </w:p>
    <w:p w:rsidR="00100B4B" w:rsidRPr="00416C15" w:rsidRDefault="00100B4B" w:rsidP="00100B4B">
      <w:pPr>
        <w:pStyle w:val="a4"/>
        <w:numPr>
          <w:ilvl w:val="0"/>
          <w:numId w:val="5"/>
        </w:numPr>
        <w:autoSpaceDE w:val="0"/>
        <w:autoSpaceDN w:val="0"/>
        <w:adjustRightInd w:val="0"/>
        <w:spacing w:before="0" w:beforeAutospacing="0" w:after="0" w:afterAutospacing="0"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416C15">
        <w:rPr>
          <w:sz w:val="28"/>
          <w:szCs w:val="28"/>
          <w:lang w:val="uk-UA"/>
        </w:rPr>
        <w:t>Сучасний вигляд палацу</w:t>
      </w:r>
      <w:r w:rsidRPr="00416C15">
        <w:rPr>
          <w:b/>
          <w:bCs/>
          <w:color w:val="202122"/>
          <w:sz w:val="28"/>
          <w:szCs w:val="28"/>
          <w:shd w:val="clear" w:color="auto" w:fill="FFFFFF"/>
          <w:lang w:val="uk-UA"/>
        </w:rPr>
        <w:t xml:space="preserve"> – </w:t>
      </w:r>
      <w:r w:rsidRPr="00416C15">
        <w:rPr>
          <w:bCs/>
          <w:color w:val="202122"/>
          <w:sz w:val="28"/>
          <w:szCs w:val="28"/>
          <w:shd w:val="clear" w:color="auto" w:fill="FFFFFF"/>
          <w:lang w:val="uk-UA"/>
        </w:rPr>
        <w:t>садибі Курісів</w:t>
      </w:r>
      <w:r w:rsidRPr="00416C15">
        <w:rPr>
          <w:b/>
          <w:bCs/>
          <w:color w:val="202122"/>
          <w:sz w:val="28"/>
          <w:szCs w:val="28"/>
          <w:shd w:val="clear" w:color="auto" w:fill="FFFFFF"/>
          <w:lang w:val="uk-UA"/>
        </w:rPr>
        <w:t>.</w:t>
      </w:r>
      <w:r w:rsidRPr="00416C15">
        <w:rPr>
          <w:rFonts w:eastAsia="TimesNewRomanPSMT"/>
          <w:sz w:val="28"/>
          <w:szCs w:val="28"/>
          <w:lang w:val="uk-UA"/>
        </w:rPr>
        <w:t xml:space="preserve"> Режим доступу:</w:t>
      </w:r>
      <w:r w:rsidRPr="00416C15">
        <w:rPr>
          <w:sz w:val="28"/>
          <w:szCs w:val="28"/>
          <w:lang w:val="uk-UA"/>
        </w:rPr>
        <w:t xml:space="preserve"> </w:t>
      </w:r>
      <w:r w:rsidRPr="00416C15">
        <w:rPr>
          <w:bCs/>
          <w:color w:val="202122"/>
          <w:sz w:val="28"/>
          <w:szCs w:val="28"/>
          <w:shd w:val="clear" w:color="auto" w:fill="FFFFFF"/>
          <w:lang w:val="uk-UA"/>
        </w:rPr>
        <w:t>[https://uk.wikipedia.org/wiki].</w:t>
      </w:r>
      <w:r w:rsidRPr="00416C15">
        <w:rPr>
          <w:rFonts w:eastAsia="TimesNewRomanPSMT"/>
          <w:sz w:val="28"/>
          <w:szCs w:val="28"/>
          <w:lang w:val="uk-UA"/>
        </w:rPr>
        <w:t xml:space="preserve"> Дата звернення: 07.01.2025</w:t>
      </w:r>
    </w:p>
    <w:p w:rsidR="00100B4B" w:rsidRPr="00416C15" w:rsidRDefault="00100B4B" w:rsidP="00100B4B">
      <w:pPr>
        <w:pStyle w:val="a4"/>
        <w:numPr>
          <w:ilvl w:val="0"/>
          <w:numId w:val="5"/>
        </w:numPr>
        <w:autoSpaceDE w:val="0"/>
        <w:autoSpaceDN w:val="0"/>
        <w:adjustRightInd w:val="0"/>
        <w:spacing w:before="0" w:beforeAutospacing="0" w:after="0" w:afterAutospacing="0"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416C15">
        <w:rPr>
          <w:sz w:val="28"/>
          <w:szCs w:val="28"/>
          <w:lang w:val="uk-UA"/>
        </w:rPr>
        <w:t>Фрагмент карти річок України.</w:t>
      </w:r>
      <w:r w:rsidRPr="00416C15">
        <w:rPr>
          <w:rFonts w:eastAsia="TimesNewRomanPSMT"/>
          <w:sz w:val="28"/>
          <w:szCs w:val="28"/>
          <w:lang w:val="uk-UA"/>
        </w:rPr>
        <w:t xml:space="preserve"> Режим доступу:</w:t>
      </w:r>
      <w:r w:rsidRPr="00416C15">
        <w:rPr>
          <w:sz w:val="28"/>
          <w:szCs w:val="28"/>
          <w:lang w:val="uk-UA"/>
        </w:rPr>
        <w:t xml:space="preserve"> [https://www.google.com/search].</w:t>
      </w:r>
      <w:r w:rsidRPr="00416C15">
        <w:rPr>
          <w:rFonts w:eastAsia="TimesNewRomanPSMT"/>
          <w:sz w:val="28"/>
          <w:szCs w:val="28"/>
          <w:lang w:val="uk-UA"/>
        </w:rPr>
        <w:t xml:space="preserve"> Дата звернення: 14.02.2025</w:t>
      </w:r>
    </w:p>
    <w:p w:rsidR="00100B4B" w:rsidRPr="00416C15" w:rsidRDefault="00100B4B" w:rsidP="00100B4B">
      <w:pPr>
        <w:pStyle w:val="a4"/>
        <w:numPr>
          <w:ilvl w:val="0"/>
          <w:numId w:val="5"/>
        </w:numPr>
        <w:autoSpaceDE w:val="0"/>
        <w:autoSpaceDN w:val="0"/>
        <w:adjustRightInd w:val="0"/>
        <w:spacing w:before="0" w:beforeAutospacing="0" w:after="0" w:afterAutospacing="0"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416C15">
        <w:rPr>
          <w:sz w:val="28"/>
          <w:szCs w:val="28"/>
          <w:lang w:val="uk-UA"/>
        </w:rPr>
        <w:t>Фрагмент карто – схеми автомобільних доріг.</w:t>
      </w:r>
      <w:r w:rsidRPr="00416C15">
        <w:rPr>
          <w:rFonts w:eastAsia="TimesNewRomanPSMT"/>
          <w:sz w:val="28"/>
          <w:szCs w:val="28"/>
          <w:lang w:val="uk-UA"/>
        </w:rPr>
        <w:t xml:space="preserve"> Режим доступу:</w:t>
      </w:r>
      <w:r w:rsidRPr="00416C15">
        <w:rPr>
          <w:sz w:val="28"/>
          <w:szCs w:val="28"/>
          <w:lang w:val="uk-UA"/>
        </w:rPr>
        <w:t xml:space="preserve"> [https://mtu.gov.ua/news].</w:t>
      </w:r>
      <w:r w:rsidRPr="00416C15">
        <w:rPr>
          <w:rFonts w:eastAsia="TimesNewRomanPSMT"/>
          <w:sz w:val="28"/>
          <w:szCs w:val="28"/>
          <w:lang w:val="uk-UA"/>
        </w:rPr>
        <w:t xml:space="preserve"> Дата звернення: 24.01.2025.</w:t>
      </w:r>
    </w:p>
    <w:p w:rsidR="00100B4B" w:rsidRPr="00416C15" w:rsidRDefault="00100B4B" w:rsidP="00100B4B">
      <w:pPr>
        <w:pStyle w:val="a4"/>
        <w:numPr>
          <w:ilvl w:val="0"/>
          <w:numId w:val="5"/>
        </w:numPr>
        <w:autoSpaceDE w:val="0"/>
        <w:autoSpaceDN w:val="0"/>
        <w:adjustRightInd w:val="0"/>
        <w:spacing w:before="0" w:beforeAutospacing="0" w:after="0" w:afterAutospacing="0"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416C15">
        <w:rPr>
          <w:sz w:val="28"/>
          <w:szCs w:val="28"/>
          <w:lang w:val="uk-UA"/>
        </w:rPr>
        <w:t xml:space="preserve">Фото курорту «Російка». </w:t>
      </w:r>
      <w:r w:rsidRPr="00416C15">
        <w:rPr>
          <w:rFonts w:eastAsia="TimesNewRomanPSMT"/>
          <w:sz w:val="28"/>
          <w:szCs w:val="28"/>
          <w:lang w:val="uk-UA"/>
        </w:rPr>
        <w:t>Режим доступу:</w:t>
      </w:r>
      <w:r w:rsidRPr="00416C15">
        <w:rPr>
          <w:sz w:val="28"/>
          <w:szCs w:val="28"/>
          <w:lang w:val="uk-UA"/>
        </w:rPr>
        <w:t xml:space="preserve"> [https://www.google.com/search].</w:t>
      </w:r>
      <w:r w:rsidRPr="00416C15">
        <w:rPr>
          <w:rFonts w:eastAsia="TimesNewRomanPSMT"/>
          <w:sz w:val="28"/>
          <w:szCs w:val="28"/>
          <w:lang w:val="uk-UA"/>
        </w:rPr>
        <w:t xml:space="preserve"> Дата звернення: 24.01.2025.</w:t>
      </w:r>
    </w:p>
    <w:p w:rsidR="00100B4B" w:rsidRPr="00416C15" w:rsidRDefault="00100B4B" w:rsidP="00100B4B">
      <w:pPr>
        <w:pStyle w:val="a4"/>
        <w:numPr>
          <w:ilvl w:val="0"/>
          <w:numId w:val="5"/>
        </w:numPr>
        <w:autoSpaceDE w:val="0"/>
        <w:autoSpaceDN w:val="0"/>
        <w:adjustRightInd w:val="0"/>
        <w:spacing w:before="0" w:beforeAutospacing="0" w:after="0" w:afterAutospacing="0"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416C15">
        <w:rPr>
          <w:noProof/>
          <w:sz w:val="28"/>
          <w:szCs w:val="28"/>
          <w:lang w:val="uk-UA"/>
        </w:rPr>
        <w:lastRenderedPageBreak/>
        <w:t>Фото курорту Сергієвка.</w:t>
      </w:r>
      <w:r w:rsidRPr="00416C15">
        <w:rPr>
          <w:rFonts w:eastAsia="TimesNewRomanPSMT"/>
          <w:sz w:val="28"/>
          <w:szCs w:val="28"/>
          <w:lang w:val="uk-UA"/>
        </w:rPr>
        <w:t xml:space="preserve"> Режим доступу:</w:t>
      </w:r>
      <w:r w:rsidRPr="00416C15">
        <w:rPr>
          <w:sz w:val="28"/>
          <w:szCs w:val="28"/>
          <w:lang w:val="uk-UA"/>
        </w:rPr>
        <w:t xml:space="preserve"> </w:t>
      </w:r>
      <w:r w:rsidRPr="00416C15">
        <w:rPr>
          <w:noProof/>
          <w:sz w:val="28"/>
          <w:szCs w:val="28"/>
          <w:lang w:val="uk-UA"/>
        </w:rPr>
        <w:t>[https://sergeevka.org].</w:t>
      </w:r>
      <w:r w:rsidRPr="00416C15">
        <w:rPr>
          <w:rFonts w:eastAsia="TimesNewRomanPSMT"/>
          <w:sz w:val="28"/>
          <w:szCs w:val="28"/>
          <w:lang w:val="uk-UA"/>
        </w:rPr>
        <w:t xml:space="preserve"> Дата звернення: 20.02.2025.</w:t>
      </w:r>
    </w:p>
    <w:p w:rsidR="00100B4B" w:rsidRPr="00416C15" w:rsidRDefault="00100B4B" w:rsidP="00100B4B">
      <w:pPr>
        <w:pStyle w:val="a4"/>
        <w:numPr>
          <w:ilvl w:val="0"/>
          <w:numId w:val="5"/>
        </w:numPr>
        <w:autoSpaceDE w:val="0"/>
        <w:autoSpaceDN w:val="0"/>
        <w:adjustRightInd w:val="0"/>
        <w:spacing w:before="0" w:beforeAutospacing="0" w:after="0" w:afterAutospacing="0"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416C15">
        <w:rPr>
          <w:sz w:val="28"/>
          <w:szCs w:val="28"/>
          <w:lang w:val="uk-UA"/>
        </w:rPr>
        <w:t xml:space="preserve">Фото пересипу Дністровського лиману. </w:t>
      </w:r>
      <w:r w:rsidRPr="00416C15">
        <w:rPr>
          <w:rFonts w:eastAsia="TimesNewRomanPSMT"/>
          <w:sz w:val="28"/>
          <w:szCs w:val="28"/>
          <w:lang w:val="uk-UA"/>
        </w:rPr>
        <w:t>Режим доступу:</w:t>
      </w:r>
      <w:r w:rsidRPr="00416C15">
        <w:rPr>
          <w:sz w:val="28"/>
          <w:szCs w:val="28"/>
          <w:lang w:val="uk-UA"/>
        </w:rPr>
        <w:t xml:space="preserve"> [https://www.google.com/search].</w:t>
      </w:r>
      <w:r w:rsidRPr="00416C15">
        <w:rPr>
          <w:rFonts w:eastAsia="TimesNewRomanPSMT"/>
          <w:sz w:val="28"/>
          <w:szCs w:val="28"/>
          <w:lang w:val="uk-UA"/>
        </w:rPr>
        <w:t xml:space="preserve"> Дата звернення: 07.02.2025.</w:t>
      </w:r>
    </w:p>
    <w:p w:rsidR="00100B4B" w:rsidRPr="00416C15" w:rsidRDefault="00100B4B" w:rsidP="00100B4B">
      <w:pPr>
        <w:pStyle w:val="a4"/>
        <w:numPr>
          <w:ilvl w:val="0"/>
          <w:numId w:val="5"/>
        </w:numPr>
        <w:autoSpaceDE w:val="0"/>
        <w:autoSpaceDN w:val="0"/>
        <w:adjustRightInd w:val="0"/>
        <w:spacing w:before="0" w:beforeAutospacing="0" w:after="0" w:afterAutospacing="0"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416C15">
        <w:rPr>
          <w:sz w:val="28"/>
          <w:szCs w:val="28"/>
          <w:lang w:val="uk-UA"/>
        </w:rPr>
        <w:t xml:space="preserve">Фото одного з пляжів Одеси. </w:t>
      </w:r>
      <w:r w:rsidRPr="00416C15">
        <w:rPr>
          <w:rFonts w:eastAsia="TimesNewRomanPSMT"/>
          <w:sz w:val="28"/>
          <w:szCs w:val="28"/>
          <w:lang w:val="uk-UA"/>
        </w:rPr>
        <w:t>Режим доступу:</w:t>
      </w:r>
      <w:r w:rsidRPr="00416C15">
        <w:rPr>
          <w:sz w:val="28"/>
          <w:szCs w:val="28"/>
          <w:lang w:val="uk-UA"/>
        </w:rPr>
        <w:t xml:space="preserve"> [https://www.google.com/search].</w:t>
      </w:r>
      <w:r w:rsidRPr="00416C15">
        <w:rPr>
          <w:rFonts w:eastAsia="TimesNewRomanPSMT"/>
          <w:sz w:val="28"/>
          <w:szCs w:val="28"/>
          <w:lang w:val="uk-UA"/>
        </w:rPr>
        <w:t xml:space="preserve"> Дата звернення: 07.02.2025</w:t>
      </w:r>
    </w:p>
    <w:p w:rsidR="00100B4B" w:rsidRPr="00416C15" w:rsidRDefault="00100B4B" w:rsidP="00100B4B">
      <w:pPr>
        <w:pStyle w:val="a4"/>
        <w:numPr>
          <w:ilvl w:val="0"/>
          <w:numId w:val="5"/>
        </w:numPr>
        <w:autoSpaceDE w:val="0"/>
        <w:autoSpaceDN w:val="0"/>
        <w:adjustRightInd w:val="0"/>
        <w:spacing w:before="0" w:beforeAutospacing="0" w:after="0" w:afterAutospacing="0"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416C15">
        <w:rPr>
          <w:sz w:val="28"/>
          <w:szCs w:val="28"/>
          <w:lang w:val="uk-UA"/>
        </w:rPr>
        <w:t xml:space="preserve">Фото курорту Коблево, Миколаївської області. </w:t>
      </w:r>
      <w:r w:rsidRPr="00416C15">
        <w:rPr>
          <w:rFonts w:eastAsia="TimesNewRomanPSMT"/>
          <w:sz w:val="28"/>
          <w:szCs w:val="28"/>
          <w:lang w:val="uk-UA"/>
        </w:rPr>
        <w:t>Режим доступу:</w:t>
      </w:r>
      <w:r w:rsidRPr="00416C15">
        <w:rPr>
          <w:sz w:val="28"/>
          <w:szCs w:val="28"/>
          <w:lang w:val="uk-UA"/>
        </w:rPr>
        <w:t xml:space="preserve"> [https://www.google.com/search].</w:t>
      </w:r>
      <w:r w:rsidRPr="00416C15">
        <w:rPr>
          <w:rFonts w:eastAsia="TimesNewRomanPSMT"/>
          <w:sz w:val="28"/>
          <w:szCs w:val="28"/>
          <w:lang w:val="uk-UA"/>
        </w:rPr>
        <w:t xml:space="preserve"> Дата звернення: 25.02.2025</w:t>
      </w:r>
    </w:p>
    <w:p w:rsidR="00100B4B" w:rsidRPr="00416C15" w:rsidRDefault="00100B4B" w:rsidP="00100B4B">
      <w:pPr>
        <w:pStyle w:val="a4"/>
        <w:numPr>
          <w:ilvl w:val="0"/>
          <w:numId w:val="5"/>
        </w:numPr>
        <w:autoSpaceDE w:val="0"/>
        <w:autoSpaceDN w:val="0"/>
        <w:adjustRightInd w:val="0"/>
        <w:spacing w:before="0" w:beforeAutospacing="0" w:after="0" w:afterAutospacing="0" w:line="360" w:lineRule="auto"/>
        <w:jc w:val="both"/>
        <w:rPr>
          <w:rFonts w:eastAsia="TimesNewRomanPSMT"/>
          <w:sz w:val="28"/>
          <w:szCs w:val="28"/>
          <w:lang w:val="uk-UA"/>
        </w:rPr>
      </w:pPr>
      <w:r w:rsidRPr="00416C15">
        <w:rPr>
          <w:sz w:val="28"/>
          <w:szCs w:val="28"/>
          <w:lang w:val="uk-UA"/>
        </w:rPr>
        <w:t xml:space="preserve">Фото Лагірної коси Березанського лиману. </w:t>
      </w:r>
      <w:r w:rsidRPr="00416C15">
        <w:rPr>
          <w:rFonts w:eastAsia="TimesNewRomanPSMT"/>
          <w:sz w:val="28"/>
          <w:szCs w:val="28"/>
          <w:lang w:val="uk-UA"/>
        </w:rPr>
        <w:t>Режим доступу:</w:t>
      </w:r>
      <w:r w:rsidRPr="00416C15">
        <w:rPr>
          <w:sz w:val="28"/>
          <w:szCs w:val="28"/>
          <w:lang w:val="uk-UA"/>
        </w:rPr>
        <w:t xml:space="preserve"> [https://rest.guru.ua/ua/ochakov].</w:t>
      </w:r>
      <w:r w:rsidRPr="00416C15">
        <w:rPr>
          <w:rFonts w:eastAsia="TimesNewRomanPSMT"/>
          <w:sz w:val="28"/>
          <w:szCs w:val="28"/>
          <w:lang w:val="uk-UA"/>
        </w:rPr>
        <w:t xml:space="preserve"> Дата звернення: 22.02.2025</w:t>
      </w:r>
    </w:p>
    <w:p w:rsidR="00100B4B" w:rsidRDefault="00100B4B">
      <w:bookmarkStart w:id="1" w:name="_GoBack"/>
      <w:bookmarkEnd w:id="1"/>
    </w:p>
    <w:sectPr w:rsidR="00100B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PSMT">
    <w:altName w:val="MS Gothic"/>
    <w:panose1 w:val="00000000000000000000"/>
    <w:charset w:val="00"/>
    <w:family w:val="roman"/>
    <w:notTrueType/>
    <w:pitch w:val="default"/>
    <w:sig w:usb0="00000000" w:usb1="08070000" w:usb2="00000010" w:usb3="00000000" w:csb0="00020005" w:csb1="00000000"/>
  </w:font>
  <w:font w:name="TimesNewRomanPS-Bold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3F0CB8"/>
    <w:multiLevelType w:val="multilevel"/>
    <w:tmpl w:val="BB5646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Theme="minorHAnsi" w:hAnsi="Times New Roman" w:cs="Times New Roman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3374D2"/>
    <w:multiLevelType w:val="multilevel"/>
    <w:tmpl w:val="C0D071D6"/>
    <w:lvl w:ilvl="0">
      <w:start w:val="1"/>
      <w:numFmt w:val="decimal"/>
      <w:lvlText w:val="%1."/>
      <w:lvlJc w:val="left"/>
      <w:pPr>
        <w:tabs>
          <w:tab w:val="num" w:pos="1637"/>
        </w:tabs>
        <w:ind w:left="1637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3660426"/>
    <w:multiLevelType w:val="hybridMultilevel"/>
    <w:tmpl w:val="080C0CFC"/>
    <w:lvl w:ilvl="0" w:tplc="8B00EDC4">
      <w:start w:val="111"/>
      <w:numFmt w:val="decimal"/>
      <w:lvlText w:val="%1."/>
      <w:lvlJc w:val="left"/>
      <w:pPr>
        <w:ind w:left="1214" w:hanging="504"/>
      </w:pPr>
      <w:rPr>
        <w:rFonts w:eastAsiaTheme="majorEastAsia" w:hint="default"/>
        <w:b w:val="0"/>
      </w:rPr>
    </w:lvl>
    <w:lvl w:ilvl="1" w:tplc="04090019">
      <w:start w:val="1"/>
      <w:numFmt w:val="lowerLetter"/>
      <w:lvlText w:val="%2."/>
      <w:lvlJc w:val="left"/>
      <w:pPr>
        <w:ind w:left="1790" w:hanging="360"/>
      </w:pPr>
    </w:lvl>
    <w:lvl w:ilvl="2" w:tplc="0409001B" w:tentative="1">
      <w:start w:val="1"/>
      <w:numFmt w:val="lowerRoman"/>
      <w:lvlText w:val="%3."/>
      <w:lvlJc w:val="right"/>
      <w:pPr>
        <w:ind w:left="2510" w:hanging="180"/>
      </w:pPr>
    </w:lvl>
    <w:lvl w:ilvl="3" w:tplc="0409000F" w:tentative="1">
      <w:start w:val="1"/>
      <w:numFmt w:val="decimal"/>
      <w:lvlText w:val="%4."/>
      <w:lvlJc w:val="left"/>
      <w:pPr>
        <w:ind w:left="3230" w:hanging="360"/>
      </w:pPr>
    </w:lvl>
    <w:lvl w:ilvl="4" w:tplc="04090019" w:tentative="1">
      <w:start w:val="1"/>
      <w:numFmt w:val="lowerLetter"/>
      <w:lvlText w:val="%5."/>
      <w:lvlJc w:val="left"/>
      <w:pPr>
        <w:ind w:left="3950" w:hanging="360"/>
      </w:pPr>
    </w:lvl>
    <w:lvl w:ilvl="5" w:tplc="0409001B" w:tentative="1">
      <w:start w:val="1"/>
      <w:numFmt w:val="lowerRoman"/>
      <w:lvlText w:val="%6."/>
      <w:lvlJc w:val="right"/>
      <w:pPr>
        <w:ind w:left="4670" w:hanging="180"/>
      </w:pPr>
    </w:lvl>
    <w:lvl w:ilvl="6" w:tplc="0409000F" w:tentative="1">
      <w:start w:val="1"/>
      <w:numFmt w:val="decimal"/>
      <w:lvlText w:val="%7."/>
      <w:lvlJc w:val="left"/>
      <w:pPr>
        <w:ind w:left="5390" w:hanging="360"/>
      </w:pPr>
    </w:lvl>
    <w:lvl w:ilvl="7" w:tplc="04090019" w:tentative="1">
      <w:start w:val="1"/>
      <w:numFmt w:val="lowerLetter"/>
      <w:lvlText w:val="%8."/>
      <w:lvlJc w:val="left"/>
      <w:pPr>
        <w:ind w:left="6110" w:hanging="360"/>
      </w:pPr>
    </w:lvl>
    <w:lvl w:ilvl="8" w:tplc="040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">
    <w:nsid w:val="4CB61514"/>
    <w:multiLevelType w:val="hybridMultilevel"/>
    <w:tmpl w:val="F5904994"/>
    <w:lvl w:ilvl="0" w:tplc="2AE0587C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B0A14E5"/>
    <w:multiLevelType w:val="multilevel"/>
    <w:tmpl w:val="130C375E"/>
    <w:lvl w:ilvl="0">
      <w:start w:val="1"/>
      <w:numFmt w:val="decimal"/>
      <w:lvlText w:val="%1."/>
      <w:lvlJc w:val="left"/>
      <w:pPr>
        <w:ind w:left="492" w:hanging="49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13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74EB"/>
    <w:rsid w:val="00100B4B"/>
    <w:rsid w:val="00710A54"/>
    <w:rsid w:val="00A37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99166F-BEE6-40E6-988D-D214E00DF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A374EB"/>
    <w:pPr>
      <w:spacing w:after="0" w:line="360" w:lineRule="auto"/>
      <w:ind w:left="1701" w:right="567"/>
      <w:jc w:val="both"/>
    </w:pPr>
    <w:rPr>
      <w:lang w:val="uk-UA"/>
    </w:rPr>
  </w:style>
  <w:style w:type="paragraph" w:styleId="3">
    <w:name w:val="heading 3"/>
    <w:basedOn w:val="a"/>
    <w:link w:val="30"/>
    <w:uiPriority w:val="9"/>
    <w:qFormat/>
    <w:rsid w:val="00A374EB"/>
    <w:pPr>
      <w:spacing w:before="100" w:beforeAutospacing="1" w:after="100" w:afterAutospacing="1" w:line="240" w:lineRule="auto"/>
      <w:ind w:left="0" w:right="0"/>
      <w:jc w:val="left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A374EB"/>
    <w:rPr>
      <w:rFonts w:ascii="Times New Roman" w:eastAsia="Times New Roman" w:hAnsi="Times New Roman" w:cs="Times New Roman"/>
      <w:b/>
      <w:bCs/>
      <w:sz w:val="27"/>
      <w:szCs w:val="27"/>
      <w:lang w:val="en-US"/>
    </w:rPr>
  </w:style>
  <w:style w:type="table" w:styleId="a3">
    <w:name w:val="Table Grid"/>
    <w:basedOn w:val="a1"/>
    <w:rsid w:val="00A374EB"/>
    <w:pPr>
      <w:spacing w:after="0" w:line="240" w:lineRule="auto"/>
      <w:ind w:left="1701" w:right="567"/>
      <w:jc w:val="both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rmal (Web)"/>
    <w:basedOn w:val="a"/>
    <w:uiPriority w:val="99"/>
    <w:unhideWhenUsed/>
    <w:rsid w:val="00A374EB"/>
    <w:pPr>
      <w:spacing w:before="100" w:beforeAutospacing="1" w:after="100" w:afterAutospacing="1" w:line="240" w:lineRule="auto"/>
      <w:ind w:left="0" w:right="0"/>
      <w:jc w:val="left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a5">
    <w:name w:val="Strong"/>
    <w:basedOn w:val="a0"/>
    <w:uiPriority w:val="22"/>
    <w:qFormat/>
    <w:rsid w:val="00A374EB"/>
    <w:rPr>
      <w:b/>
      <w:bCs/>
    </w:rPr>
  </w:style>
  <w:style w:type="paragraph" w:styleId="a6">
    <w:name w:val="List Paragraph"/>
    <w:basedOn w:val="a"/>
    <w:uiPriority w:val="34"/>
    <w:qFormat/>
    <w:rsid w:val="00A374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2347</Words>
  <Characters>13380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2025-09-25T09:30:00Z</dcterms:created>
  <dcterms:modified xsi:type="dcterms:W3CDTF">2025-09-25T09:31:00Z</dcterms:modified>
</cp:coreProperties>
</file>